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A3A02" w14:textId="621556F6" w:rsidR="00CE1818" w:rsidRPr="005924F4" w:rsidRDefault="00572113" w:rsidP="00572113">
      <w:pPr>
        <w:jc w:val="center"/>
        <w:outlineLvl w:val="0"/>
        <w:rPr>
          <w:rFonts w:ascii="Verdana" w:hAnsi="Verdana" w:cs="Arial"/>
          <w:sz w:val="20"/>
          <w:szCs w:val="20"/>
        </w:rPr>
      </w:pPr>
      <w:r w:rsidRPr="005924F4">
        <w:rPr>
          <w:rFonts w:ascii="Verdana" w:hAnsi="Verdana"/>
          <w:noProof/>
          <w:color w:val="F58026"/>
          <w:sz w:val="20"/>
          <w:szCs w:val="20"/>
          <w:lang w:eastAsia="en-US"/>
        </w:rPr>
        <w:drawing>
          <wp:anchor distT="0" distB="0" distL="114300" distR="114300" simplePos="0" relativeHeight="251659776" behindDoc="0" locked="0" layoutInCell="1" allowOverlap="1" wp14:anchorId="66718CD9" wp14:editId="4F6F2D6F">
            <wp:simplePos x="0" y="0"/>
            <wp:positionH relativeFrom="column">
              <wp:posOffset>27670</wp:posOffset>
            </wp:positionH>
            <wp:positionV relativeFrom="paragraph">
              <wp:posOffset>-183691</wp:posOffset>
            </wp:positionV>
            <wp:extent cx="519430" cy="457200"/>
            <wp:effectExtent l="0" t="0" r="0" b="0"/>
            <wp:wrapNone/>
            <wp:docPr id="1" name="Picture 1"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4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F00" w:rsidRPr="005924F4">
        <w:rPr>
          <w:rFonts w:ascii="Verdana" w:hAnsi="Verdana" w:cs="Arial"/>
          <w:b/>
          <w:sz w:val="20"/>
          <w:szCs w:val="20"/>
        </w:rPr>
        <w:t>MAED 5351: Whole Numbers, Rational Numbers and Operations</w:t>
      </w:r>
    </w:p>
    <w:p w14:paraId="1B105916" w14:textId="0114ABC7" w:rsidR="00CE1818" w:rsidRPr="005924F4" w:rsidRDefault="00CE1818" w:rsidP="00572113">
      <w:pPr>
        <w:jc w:val="center"/>
        <w:outlineLvl w:val="0"/>
        <w:rPr>
          <w:rFonts w:ascii="Verdana" w:hAnsi="Verdana" w:cs="Arial"/>
          <w:sz w:val="20"/>
          <w:szCs w:val="20"/>
        </w:rPr>
      </w:pPr>
      <w:r w:rsidRPr="005924F4">
        <w:rPr>
          <w:rFonts w:ascii="Verdana" w:hAnsi="Verdana" w:cs="Arial"/>
          <w:sz w:val="20"/>
          <w:szCs w:val="20"/>
        </w:rPr>
        <w:t>Fall</w:t>
      </w:r>
      <w:r w:rsidR="00F03F00" w:rsidRPr="005924F4">
        <w:rPr>
          <w:rFonts w:ascii="Verdana" w:hAnsi="Verdana" w:cs="Arial"/>
          <w:sz w:val="20"/>
          <w:szCs w:val="20"/>
        </w:rPr>
        <w:t xml:space="preserve"> 2017</w:t>
      </w:r>
    </w:p>
    <w:p w14:paraId="5D366C4B" w14:textId="77777777" w:rsidR="00141EC6" w:rsidRPr="005924F4" w:rsidRDefault="00141EC6" w:rsidP="00141EC6">
      <w:pPr>
        <w:rPr>
          <w:rFonts w:ascii="Verdana" w:hAnsi="Verdana" w:cs="Arial"/>
          <w:sz w:val="20"/>
          <w:szCs w:val="20"/>
        </w:rPr>
      </w:pPr>
    </w:p>
    <w:p w14:paraId="0BE56825" w14:textId="54F02140" w:rsidR="00141EC6" w:rsidRPr="005924F4" w:rsidRDefault="001D11A1" w:rsidP="00572113">
      <w:pPr>
        <w:outlineLvl w:val="0"/>
        <w:rPr>
          <w:rFonts w:ascii="Verdana" w:hAnsi="Verdana" w:cs="Arial"/>
          <w:sz w:val="20"/>
          <w:szCs w:val="20"/>
        </w:rPr>
      </w:pPr>
      <w:r w:rsidRPr="005924F4">
        <w:rPr>
          <w:rFonts w:ascii="Verdana" w:hAnsi="Verdana" w:cs="Arial"/>
          <w:b/>
          <w:sz w:val="20"/>
          <w:szCs w:val="20"/>
        </w:rPr>
        <w:t>Instructor(s)</w:t>
      </w:r>
      <w:r w:rsidR="00141EC6" w:rsidRPr="005924F4">
        <w:rPr>
          <w:rFonts w:ascii="Verdana" w:hAnsi="Verdana" w:cs="Arial"/>
          <w:b/>
          <w:sz w:val="20"/>
          <w:szCs w:val="20"/>
        </w:rPr>
        <w:t xml:space="preserve">: </w:t>
      </w:r>
      <w:r w:rsidR="00F03F00" w:rsidRPr="005924F4">
        <w:rPr>
          <w:rFonts w:ascii="Verdana" w:hAnsi="Verdana" w:cs="Arial"/>
          <w:sz w:val="20"/>
          <w:szCs w:val="20"/>
        </w:rPr>
        <w:t>Dr. Yolanda A. Parker</w:t>
      </w:r>
    </w:p>
    <w:p w14:paraId="7AD90052" w14:textId="77777777" w:rsidR="00141EC6" w:rsidRPr="005924F4" w:rsidRDefault="00141EC6" w:rsidP="00141EC6">
      <w:pPr>
        <w:rPr>
          <w:rFonts w:ascii="Verdana" w:hAnsi="Verdana" w:cs="Arial"/>
          <w:b/>
          <w:sz w:val="20"/>
          <w:szCs w:val="20"/>
        </w:rPr>
      </w:pPr>
    </w:p>
    <w:p w14:paraId="71EE426C" w14:textId="1B3881F3" w:rsidR="00141EC6" w:rsidRPr="005924F4" w:rsidRDefault="00141EC6" w:rsidP="00572113">
      <w:pPr>
        <w:outlineLvl w:val="0"/>
        <w:rPr>
          <w:rFonts w:ascii="Verdana" w:hAnsi="Verdana" w:cs="Arial"/>
          <w:sz w:val="20"/>
          <w:szCs w:val="20"/>
        </w:rPr>
      </w:pPr>
      <w:r w:rsidRPr="005924F4">
        <w:rPr>
          <w:rFonts w:ascii="Verdana" w:hAnsi="Verdana" w:cs="Arial"/>
          <w:b/>
          <w:sz w:val="20"/>
          <w:szCs w:val="20"/>
        </w:rPr>
        <w:t xml:space="preserve">Office Number: </w:t>
      </w:r>
      <w:r w:rsidR="00A55800" w:rsidRPr="005924F4">
        <w:rPr>
          <w:rFonts w:ascii="Verdana" w:hAnsi="Verdana" w:cs="Arial"/>
          <w:sz w:val="20"/>
          <w:szCs w:val="20"/>
        </w:rPr>
        <w:t>320 Science Hall</w:t>
      </w:r>
      <w:r w:rsidR="003B43A1" w:rsidRPr="005924F4">
        <w:rPr>
          <w:rFonts w:ascii="Verdana" w:hAnsi="Verdana" w:cs="Arial"/>
          <w:sz w:val="20"/>
          <w:szCs w:val="20"/>
        </w:rPr>
        <w:t xml:space="preserve"> </w:t>
      </w:r>
    </w:p>
    <w:p w14:paraId="5C771428" w14:textId="77777777" w:rsidR="00141EC6" w:rsidRPr="005924F4" w:rsidRDefault="00141EC6" w:rsidP="00141EC6">
      <w:pPr>
        <w:rPr>
          <w:rFonts w:ascii="Verdana" w:hAnsi="Verdana" w:cs="Arial"/>
          <w:sz w:val="20"/>
          <w:szCs w:val="20"/>
        </w:rPr>
      </w:pPr>
    </w:p>
    <w:p w14:paraId="2D712CBC" w14:textId="6D444EEA" w:rsidR="00141EC6" w:rsidRPr="005924F4" w:rsidRDefault="00141EC6" w:rsidP="00141EC6">
      <w:pPr>
        <w:rPr>
          <w:rFonts w:ascii="Verdana" w:hAnsi="Verdana" w:cs="Arial"/>
          <w:sz w:val="20"/>
          <w:szCs w:val="20"/>
        </w:rPr>
      </w:pPr>
      <w:r w:rsidRPr="005924F4">
        <w:rPr>
          <w:rFonts w:ascii="Verdana" w:hAnsi="Verdana" w:cs="Arial"/>
          <w:b/>
          <w:sz w:val="20"/>
          <w:szCs w:val="20"/>
        </w:rPr>
        <w:t xml:space="preserve">Office Telephone Number: </w:t>
      </w:r>
      <w:r w:rsidR="003B43A1" w:rsidRPr="005924F4">
        <w:rPr>
          <w:rFonts w:ascii="Verdana" w:hAnsi="Verdana" w:cs="Arial"/>
          <w:sz w:val="20"/>
          <w:szCs w:val="20"/>
        </w:rPr>
        <w:t>817.515.4656; 682.231.2044 (text only); 817.272.7444 (Department of Curriculum and Instruction)</w:t>
      </w:r>
    </w:p>
    <w:p w14:paraId="1C346030" w14:textId="77777777" w:rsidR="003B43A1" w:rsidRPr="005924F4" w:rsidRDefault="003B43A1" w:rsidP="00141EC6">
      <w:pPr>
        <w:rPr>
          <w:rFonts w:ascii="Verdana" w:hAnsi="Verdana" w:cs="Arial"/>
          <w:b/>
          <w:sz w:val="20"/>
          <w:szCs w:val="20"/>
        </w:rPr>
      </w:pPr>
    </w:p>
    <w:p w14:paraId="4A9E6143" w14:textId="70944950" w:rsidR="003B43A1" w:rsidRPr="005924F4" w:rsidRDefault="00141EC6" w:rsidP="00141EC6">
      <w:pPr>
        <w:rPr>
          <w:rFonts w:ascii="Verdana" w:hAnsi="Verdana" w:cs="Arial"/>
          <w:sz w:val="20"/>
          <w:szCs w:val="20"/>
        </w:rPr>
      </w:pPr>
      <w:r w:rsidRPr="005924F4">
        <w:rPr>
          <w:rFonts w:ascii="Verdana" w:hAnsi="Verdana" w:cs="Arial"/>
          <w:b/>
          <w:sz w:val="20"/>
          <w:szCs w:val="20"/>
        </w:rPr>
        <w:t xml:space="preserve">Email Address: </w:t>
      </w:r>
      <w:r w:rsidR="003B43A1" w:rsidRPr="005924F4">
        <w:rPr>
          <w:rFonts w:ascii="Verdana" w:hAnsi="Verdana" w:cs="Arial"/>
          <w:sz w:val="20"/>
          <w:szCs w:val="20"/>
        </w:rPr>
        <w:t>yolandaj@uta.edu</w:t>
      </w:r>
    </w:p>
    <w:p w14:paraId="1E26968C" w14:textId="77777777" w:rsidR="00141EC6" w:rsidRPr="005924F4" w:rsidRDefault="00141EC6" w:rsidP="00141EC6">
      <w:pPr>
        <w:rPr>
          <w:rFonts w:ascii="Verdana" w:hAnsi="Verdana" w:cstheme="minorBidi"/>
          <w:sz w:val="20"/>
          <w:szCs w:val="20"/>
        </w:rPr>
      </w:pPr>
    </w:p>
    <w:p w14:paraId="496A2FA2" w14:textId="5EE44855" w:rsidR="00686767" w:rsidRPr="005924F4" w:rsidRDefault="00041132" w:rsidP="005F596B">
      <w:pPr>
        <w:rPr>
          <w:rFonts w:ascii="Verdana" w:hAnsi="Verdana" w:cstheme="minorBidi"/>
          <w:sz w:val="20"/>
          <w:szCs w:val="20"/>
        </w:rPr>
      </w:pPr>
      <w:r w:rsidRPr="005924F4">
        <w:rPr>
          <w:rFonts w:ascii="Verdana" w:hAnsi="Verdana" w:cstheme="minorBidi"/>
          <w:b/>
          <w:sz w:val="20"/>
          <w:szCs w:val="20"/>
        </w:rPr>
        <w:t>Faculty Profile:</w:t>
      </w:r>
      <w:r w:rsidRPr="005924F4">
        <w:rPr>
          <w:rFonts w:ascii="Verdana" w:hAnsi="Verdana" w:cstheme="minorBidi"/>
          <w:sz w:val="20"/>
          <w:szCs w:val="20"/>
        </w:rPr>
        <w:t xml:space="preserve"> </w:t>
      </w:r>
      <w:hyperlink r:id="rId9" w:history="1">
        <w:r w:rsidR="00B41749" w:rsidRPr="008947DF">
          <w:rPr>
            <w:rStyle w:val="Hyperlink"/>
            <w:rFonts w:ascii="Verdana" w:hAnsi="Verdana" w:cstheme="minorBidi"/>
            <w:sz w:val="20"/>
            <w:szCs w:val="20"/>
          </w:rPr>
          <w:t>https://mentis.uta.edu/explore/profile/yolanda-johnson-parker</w:t>
        </w:r>
      </w:hyperlink>
      <w:r w:rsidR="00B41749">
        <w:rPr>
          <w:rFonts w:ascii="Verdana" w:hAnsi="Verdana" w:cstheme="minorBidi"/>
          <w:color w:val="0000FF"/>
          <w:sz w:val="20"/>
          <w:szCs w:val="20"/>
        </w:rPr>
        <w:t xml:space="preserve"> </w:t>
      </w:r>
      <w:bookmarkStart w:id="0" w:name="_GoBack"/>
      <w:bookmarkEnd w:id="0"/>
      <w:r w:rsidR="00686767" w:rsidRPr="005924F4">
        <w:rPr>
          <w:rFonts w:ascii="Verdana" w:hAnsi="Verdana" w:cstheme="minorBidi"/>
          <w:sz w:val="20"/>
          <w:szCs w:val="20"/>
        </w:rPr>
        <w:br/>
      </w:r>
    </w:p>
    <w:p w14:paraId="09B22B3A" w14:textId="03CD67E5" w:rsidR="00A470FF" w:rsidRPr="005924F4" w:rsidRDefault="00A470FF" w:rsidP="00A470FF">
      <w:pPr>
        <w:rPr>
          <w:rFonts w:ascii="Verdana" w:hAnsi="Verdana" w:cs="Arial"/>
          <w:color w:val="FF0000"/>
          <w:sz w:val="20"/>
          <w:szCs w:val="20"/>
        </w:rPr>
      </w:pPr>
      <w:r w:rsidRPr="005924F4">
        <w:rPr>
          <w:rFonts w:ascii="Verdana" w:hAnsi="Verdana" w:cs="Arial"/>
          <w:b/>
          <w:sz w:val="20"/>
          <w:szCs w:val="20"/>
        </w:rPr>
        <w:t xml:space="preserve">Office Hours: </w:t>
      </w:r>
      <w:r w:rsidR="003B43A1" w:rsidRPr="005924F4">
        <w:rPr>
          <w:rFonts w:ascii="Verdana" w:hAnsi="Verdana" w:cs="Arial"/>
          <w:sz w:val="20"/>
          <w:szCs w:val="20"/>
        </w:rPr>
        <w:t>By appointment</w:t>
      </w:r>
    </w:p>
    <w:p w14:paraId="13310D97" w14:textId="77777777" w:rsidR="00A470FF" w:rsidRPr="005924F4" w:rsidRDefault="00A470FF" w:rsidP="00A470FF">
      <w:pPr>
        <w:rPr>
          <w:rFonts w:ascii="Verdana" w:hAnsi="Verdana" w:cs="Arial"/>
          <w:b/>
          <w:sz w:val="20"/>
          <w:szCs w:val="20"/>
        </w:rPr>
      </w:pPr>
    </w:p>
    <w:p w14:paraId="313E1F25" w14:textId="7A1769F8" w:rsidR="00141EC6" w:rsidRPr="005924F4" w:rsidRDefault="00141EC6" w:rsidP="003B43A1">
      <w:pPr>
        <w:outlineLvl w:val="0"/>
        <w:rPr>
          <w:rFonts w:ascii="Verdana" w:hAnsi="Verdana" w:cs="Arial"/>
          <w:sz w:val="20"/>
          <w:szCs w:val="20"/>
        </w:rPr>
      </w:pPr>
      <w:r w:rsidRPr="005924F4">
        <w:rPr>
          <w:rFonts w:ascii="Verdana" w:hAnsi="Verdana" w:cs="Arial"/>
          <w:b/>
          <w:sz w:val="20"/>
          <w:szCs w:val="20"/>
        </w:rPr>
        <w:t xml:space="preserve">Section </w:t>
      </w:r>
      <w:r w:rsidR="001D11A1" w:rsidRPr="005924F4">
        <w:rPr>
          <w:rFonts w:ascii="Verdana" w:hAnsi="Verdana" w:cs="Arial"/>
          <w:b/>
          <w:sz w:val="20"/>
          <w:szCs w:val="20"/>
        </w:rPr>
        <w:t>Information</w:t>
      </w:r>
      <w:r w:rsidRPr="005924F4">
        <w:rPr>
          <w:rFonts w:ascii="Verdana" w:hAnsi="Verdana" w:cs="Arial"/>
          <w:b/>
          <w:sz w:val="20"/>
          <w:szCs w:val="20"/>
        </w:rPr>
        <w:t xml:space="preserve">: </w:t>
      </w:r>
      <w:r w:rsidR="003B43A1" w:rsidRPr="005924F4">
        <w:rPr>
          <w:rFonts w:ascii="Verdana" w:hAnsi="Verdana" w:cs="Arial"/>
          <w:sz w:val="20"/>
          <w:szCs w:val="20"/>
        </w:rPr>
        <w:t>MAED 5351-005</w:t>
      </w:r>
    </w:p>
    <w:p w14:paraId="48B7F99F" w14:textId="77777777" w:rsidR="003B43A1" w:rsidRPr="005924F4" w:rsidRDefault="003B43A1" w:rsidP="003B43A1">
      <w:pPr>
        <w:outlineLvl w:val="0"/>
        <w:rPr>
          <w:rFonts w:ascii="Verdana" w:hAnsi="Verdana" w:cs="Arial"/>
          <w:b/>
          <w:sz w:val="20"/>
          <w:szCs w:val="20"/>
        </w:rPr>
      </w:pPr>
    </w:p>
    <w:p w14:paraId="373DA882" w14:textId="209B0255" w:rsidR="00141EC6" w:rsidRPr="005924F4" w:rsidRDefault="00141EC6" w:rsidP="00572113">
      <w:pPr>
        <w:outlineLvl w:val="0"/>
        <w:rPr>
          <w:rFonts w:ascii="Verdana" w:hAnsi="Verdana" w:cs="Arial"/>
          <w:sz w:val="20"/>
          <w:szCs w:val="20"/>
        </w:rPr>
      </w:pPr>
      <w:r w:rsidRPr="005924F4">
        <w:rPr>
          <w:rFonts w:ascii="Verdana" w:hAnsi="Verdana" w:cs="Arial"/>
          <w:b/>
          <w:sz w:val="20"/>
          <w:szCs w:val="20"/>
        </w:rPr>
        <w:t xml:space="preserve">Time and Place of Class Meetings: </w:t>
      </w:r>
      <w:r w:rsidR="003B43A1" w:rsidRPr="005924F4">
        <w:rPr>
          <w:rFonts w:ascii="Verdana" w:hAnsi="Verdana" w:cs="Arial"/>
          <w:sz w:val="20"/>
          <w:szCs w:val="20"/>
        </w:rPr>
        <w:t>Online</w:t>
      </w:r>
    </w:p>
    <w:p w14:paraId="53764370" w14:textId="77777777" w:rsidR="00141EC6" w:rsidRPr="005924F4" w:rsidRDefault="00141EC6" w:rsidP="00141EC6">
      <w:pPr>
        <w:rPr>
          <w:rFonts w:ascii="Verdana" w:hAnsi="Verdana" w:cs="Arial"/>
          <w:b/>
          <w:sz w:val="20"/>
          <w:szCs w:val="20"/>
        </w:rPr>
      </w:pPr>
    </w:p>
    <w:p w14:paraId="7B061313" w14:textId="15214427" w:rsidR="00141EC6" w:rsidRPr="005924F4" w:rsidRDefault="00141EC6" w:rsidP="00141EC6">
      <w:pPr>
        <w:rPr>
          <w:rFonts w:ascii="Verdana" w:hAnsi="Verdana" w:cs="Arial"/>
          <w:color w:val="FF0000"/>
          <w:sz w:val="20"/>
          <w:szCs w:val="20"/>
        </w:rPr>
      </w:pPr>
      <w:r w:rsidRPr="005924F4">
        <w:rPr>
          <w:rFonts w:ascii="Verdana" w:hAnsi="Verdana" w:cs="Arial"/>
          <w:b/>
          <w:sz w:val="20"/>
          <w:szCs w:val="20"/>
        </w:rPr>
        <w:t xml:space="preserve">Description of Course Content: </w:t>
      </w:r>
      <w:r w:rsidR="003B43A1" w:rsidRPr="005924F4">
        <w:rPr>
          <w:rFonts w:ascii="Verdana" w:hAnsi="Verdana" w:cs="Arial"/>
          <w:color w:val="000000"/>
          <w:sz w:val="20"/>
          <w:szCs w:val="20"/>
          <w:shd w:val="clear" w:color="auto" w:fill="FFFFFF"/>
        </w:rPr>
        <w:t>In this course students engage in activities and problem solving on concepts related to whole numbers, rational numbers and operations. Students in the course will learn to utilize research-based, problem-based teaching methods to promote K-12 student understanding. Students will experience how K-12 students learn these concepts as they themselves engage in computation and problem solving activities transferrable to classroom practice. In this course, students will engage in experiences to learn and teach their K-12 students on using numbers, number systems and their structure, operations and algorithms, quantitative reasoning, and technology.</w:t>
      </w:r>
    </w:p>
    <w:p w14:paraId="3316B59E" w14:textId="77777777" w:rsidR="00141EC6" w:rsidRPr="005924F4" w:rsidRDefault="00141EC6" w:rsidP="00141EC6">
      <w:pPr>
        <w:rPr>
          <w:rFonts w:ascii="Verdana" w:hAnsi="Verdana" w:cs="Arial"/>
          <w:sz w:val="20"/>
          <w:szCs w:val="20"/>
        </w:rPr>
      </w:pPr>
    </w:p>
    <w:p w14:paraId="069FEEA4" w14:textId="77777777" w:rsidR="003B43A1" w:rsidRPr="005924F4" w:rsidRDefault="00141EC6" w:rsidP="003B43A1">
      <w:pPr>
        <w:spacing w:after="100"/>
        <w:rPr>
          <w:rFonts w:ascii="Verdana" w:hAnsi="Verdana"/>
          <w:sz w:val="20"/>
          <w:szCs w:val="20"/>
        </w:rPr>
      </w:pPr>
      <w:r w:rsidRPr="005924F4">
        <w:rPr>
          <w:rFonts w:ascii="Verdana" w:hAnsi="Verdana" w:cs="Arial"/>
          <w:b/>
          <w:sz w:val="20"/>
          <w:szCs w:val="20"/>
        </w:rPr>
        <w:t xml:space="preserve">Student Learning Outcomes: </w:t>
      </w:r>
      <w:r w:rsidR="003B43A1" w:rsidRPr="005924F4">
        <w:rPr>
          <w:rFonts w:ascii="Verdana" w:hAnsi="Verdana"/>
          <w:sz w:val="20"/>
          <w:szCs w:val="20"/>
        </w:rPr>
        <w:t>The general structure of this course engages students in active, inquiry-based math experiences that serve the purposes of a) reinforcing teacher knowledge and skills associated with whole numbers, rational numbers, and operations, b) learning to use research-based, proven math teaching practices according to state and national standards and c) translating math concepts into meaningful math learning experiences and readily usable curricula for K-12 students. The specific goals of this course are as follows:</w:t>
      </w:r>
    </w:p>
    <w:p w14:paraId="4092B4AA" w14:textId="77777777" w:rsidR="003B43A1" w:rsidRPr="005924F4" w:rsidRDefault="003B43A1" w:rsidP="003B43A1">
      <w:pPr>
        <w:widowControl w:val="0"/>
        <w:numPr>
          <w:ilvl w:val="0"/>
          <w:numId w:val="6"/>
        </w:numPr>
        <w:tabs>
          <w:tab w:val="left" w:pos="450"/>
        </w:tabs>
        <w:suppressAutoHyphens/>
        <w:spacing w:after="100"/>
        <w:rPr>
          <w:rFonts w:ascii="Verdana" w:hAnsi="Verdana"/>
          <w:bCs/>
          <w:sz w:val="20"/>
          <w:szCs w:val="20"/>
        </w:rPr>
      </w:pPr>
      <w:bookmarkStart w:id="1" w:name="_Hlk491041451"/>
      <w:r w:rsidRPr="005924F4">
        <w:rPr>
          <w:rFonts w:ascii="Verdana" w:hAnsi="Verdana"/>
          <w:bCs/>
          <w:sz w:val="20"/>
          <w:szCs w:val="20"/>
        </w:rPr>
        <w:t>Design activities that utilize state and/or national standards at varying grade levels.</w:t>
      </w:r>
    </w:p>
    <w:p w14:paraId="5729A23E" w14:textId="77777777" w:rsidR="003B43A1" w:rsidRPr="005924F4" w:rsidRDefault="003B43A1" w:rsidP="003B43A1">
      <w:pPr>
        <w:widowControl w:val="0"/>
        <w:numPr>
          <w:ilvl w:val="0"/>
          <w:numId w:val="6"/>
        </w:numPr>
        <w:tabs>
          <w:tab w:val="left" w:pos="450"/>
        </w:tabs>
        <w:suppressAutoHyphens/>
        <w:spacing w:after="100"/>
        <w:rPr>
          <w:rFonts w:ascii="Verdana" w:hAnsi="Verdana"/>
          <w:bCs/>
          <w:sz w:val="20"/>
          <w:szCs w:val="20"/>
        </w:rPr>
      </w:pPr>
      <w:r w:rsidRPr="005924F4">
        <w:rPr>
          <w:rFonts w:ascii="Verdana" w:hAnsi="Verdana"/>
          <w:bCs/>
          <w:sz w:val="20"/>
          <w:szCs w:val="20"/>
        </w:rPr>
        <w:t xml:space="preserve">Redesign existing lessons/activities across grade levels.  </w:t>
      </w:r>
    </w:p>
    <w:p w14:paraId="7341FF1C" w14:textId="77777777" w:rsidR="003B43A1" w:rsidRPr="005924F4" w:rsidRDefault="003B43A1" w:rsidP="003B43A1">
      <w:pPr>
        <w:widowControl w:val="0"/>
        <w:numPr>
          <w:ilvl w:val="0"/>
          <w:numId w:val="6"/>
        </w:numPr>
        <w:tabs>
          <w:tab w:val="left" w:pos="450"/>
        </w:tabs>
        <w:suppressAutoHyphens/>
        <w:spacing w:after="100"/>
        <w:rPr>
          <w:rFonts w:ascii="Verdana" w:hAnsi="Verdana"/>
          <w:bCs/>
          <w:sz w:val="20"/>
          <w:szCs w:val="20"/>
        </w:rPr>
      </w:pPr>
      <w:r w:rsidRPr="005924F4">
        <w:rPr>
          <w:rFonts w:ascii="Verdana" w:hAnsi="Verdana"/>
          <w:bCs/>
          <w:sz w:val="20"/>
          <w:szCs w:val="20"/>
        </w:rPr>
        <w:t>Create lessons/activities that allow students to become proficient in various math concepts.</w:t>
      </w:r>
    </w:p>
    <w:p w14:paraId="45E4C62A" w14:textId="77777777" w:rsidR="003B43A1" w:rsidRPr="005924F4" w:rsidRDefault="003B43A1" w:rsidP="003B43A1">
      <w:pPr>
        <w:widowControl w:val="0"/>
        <w:numPr>
          <w:ilvl w:val="0"/>
          <w:numId w:val="6"/>
        </w:numPr>
        <w:tabs>
          <w:tab w:val="left" w:pos="450"/>
        </w:tabs>
        <w:suppressAutoHyphens/>
        <w:spacing w:after="100"/>
        <w:rPr>
          <w:rFonts w:ascii="Verdana" w:hAnsi="Verdana"/>
          <w:bCs/>
          <w:sz w:val="20"/>
          <w:szCs w:val="20"/>
        </w:rPr>
      </w:pPr>
      <w:r w:rsidRPr="005924F4">
        <w:rPr>
          <w:rFonts w:ascii="Verdana" w:hAnsi="Verdana"/>
          <w:bCs/>
          <w:sz w:val="20"/>
          <w:szCs w:val="20"/>
        </w:rPr>
        <w:t xml:space="preserve">Design mathematics activities and tasks that are cognitively demanding. </w:t>
      </w:r>
    </w:p>
    <w:p w14:paraId="74930FCC" w14:textId="77777777" w:rsidR="003B43A1" w:rsidRPr="005924F4" w:rsidRDefault="003B43A1" w:rsidP="003B43A1">
      <w:pPr>
        <w:widowControl w:val="0"/>
        <w:numPr>
          <w:ilvl w:val="0"/>
          <w:numId w:val="6"/>
        </w:numPr>
        <w:tabs>
          <w:tab w:val="left" w:pos="450"/>
        </w:tabs>
        <w:suppressAutoHyphens/>
        <w:spacing w:after="100"/>
        <w:rPr>
          <w:rFonts w:ascii="Verdana" w:hAnsi="Verdana"/>
          <w:bCs/>
          <w:sz w:val="20"/>
          <w:szCs w:val="20"/>
        </w:rPr>
      </w:pPr>
      <w:r w:rsidRPr="005924F4">
        <w:rPr>
          <w:rFonts w:ascii="Verdana" w:hAnsi="Verdana"/>
          <w:bCs/>
          <w:sz w:val="20"/>
          <w:szCs w:val="20"/>
        </w:rPr>
        <w:t>Incorporate culturally and socially responsive educational practices, topics and strategies in educational planning.</w:t>
      </w:r>
    </w:p>
    <w:p w14:paraId="48D1FD72" w14:textId="77777777" w:rsidR="003B43A1" w:rsidRPr="005924F4" w:rsidRDefault="003B43A1" w:rsidP="003B43A1">
      <w:pPr>
        <w:widowControl w:val="0"/>
        <w:numPr>
          <w:ilvl w:val="0"/>
          <w:numId w:val="6"/>
        </w:numPr>
        <w:tabs>
          <w:tab w:val="left" w:pos="450"/>
        </w:tabs>
        <w:suppressAutoHyphens/>
        <w:spacing w:after="100"/>
        <w:rPr>
          <w:rFonts w:ascii="Verdana" w:hAnsi="Verdana"/>
          <w:bCs/>
          <w:sz w:val="20"/>
          <w:szCs w:val="20"/>
        </w:rPr>
      </w:pPr>
      <w:r w:rsidRPr="005924F4">
        <w:rPr>
          <w:rFonts w:ascii="Verdana" w:hAnsi="Verdana"/>
          <w:bCs/>
          <w:sz w:val="20"/>
          <w:szCs w:val="20"/>
        </w:rPr>
        <w:t>Review knowledge and skills associated with whole number operations using a 5-E inquiry model.</w:t>
      </w:r>
    </w:p>
    <w:bookmarkEnd w:id="1"/>
    <w:p w14:paraId="09422FAA" w14:textId="6E85306E" w:rsidR="00141EC6" w:rsidRPr="005924F4" w:rsidRDefault="00141EC6" w:rsidP="00593047">
      <w:pPr>
        <w:rPr>
          <w:rFonts w:ascii="Verdana" w:hAnsi="Verdana" w:cs="Arial"/>
          <w:color w:val="FF0000"/>
          <w:sz w:val="20"/>
          <w:szCs w:val="20"/>
        </w:rPr>
      </w:pPr>
    </w:p>
    <w:p w14:paraId="4B2B4840" w14:textId="77777777" w:rsidR="00141EC6" w:rsidRPr="005924F4" w:rsidRDefault="00141EC6" w:rsidP="00141EC6">
      <w:pPr>
        <w:rPr>
          <w:rFonts w:ascii="Verdana" w:hAnsi="Verdana" w:cs="Arial"/>
          <w:b/>
          <w:sz w:val="20"/>
          <w:szCs w:val="20"/>
        </w:rPr>
      </w:pPr>
    </w:p>
    <w:p w14:paraId="3942E25E" w14:textId="77777777" w:rsidR="005924F4" w:rsidRDefault="005924F4" w:rsidP="00141EC6">
      <w:pPr>
        <w:rPr>
          <w:rFonts w:ascii="Verdana" w:hAnsi="Verdana" w:cs="Arial"/>
          <w:b/>
          <w:sz w:val="20"/>
          <w:szCs w:val="20"/>
        </w:rPr>
      </w:pPr>
    </w:p>
    <w:p w14:paraId="661E143D" w14:textId="77777777" w:rsidR="005924F4" w:rsidRDefault="005924F4" w:rsidP="00141EC6">
      <w:pPr>
        <w:rPr>
          <w:rFonts w:ascii="Verdana" w:hAnsi="Verdana" w:cs="Arial"/>
          <w:b/>
          <w:sz w:val="20"/>
          <w:szCs w:val="20"/>
        </w:rPr>
      </w:pPr>
    </w:p>
    <w:p w14:paraId="05F176BA" w14:textId="77777777" w:rsidR="005924F4" w:rsidRDefault="005924F4" w:rsidP="00141EC6">
      <w:pPr>
        <w:rPr>
          <w:rFonts w:ascii="Verdana" w:hAnsi="Verdana" w:cs="Arial"/>
          <w:b/>
          <w:sz w:val="20"/>
          <w:szCs w:val="20"/>
        </w:rPr>
      </w:pPr>
    </w:p>
    <w:p w14:paraId="74F04672" w14:textId="77777777" w:rsidR="005924F4" w:rsidRDefault="005924F4" w:rsidP="00141EC6">
      <w:pPr>
        <w:rPr>
          <w:rFonts w:ascii="Verdana" w:hAnsi="Verdana" w:cs="Arial"/>
          <w:b/>
          <w:sz w:val="20"/>
          <w:szCs w:val="20"/>
        </w:rPr>
      </w:pPr>
    </w:p>
    <w:p w14:paraId="592665EC" w14:textId="77777777" w:rsidR="005924F4" w:rsidRDefault="005924F4" w:rsidP="00141EC6">
      <w:pPr>
        <w:rPr>
          <w:rFonts w:ascii="Verdana" w:hAnsi="Verdana" w:cs="Arial"/>
          <w:b/>
          <w:sz w:val="20"/>
          <w:szCs w:val="20"/>
        </w:rPr>
      </w:pPr>
    </w:p>
    <w:p w14:paraId="581C6ED7" w14:textId="77777777" w:rsidR="005924F4" w:rsidRDefault="005924F4" w:rsidP="00141EC6">
      <w:pPr>
        <w:rPr>
          <w:rFonts w:ascii="Verdana" w:hAnsi="Verdana" w:cs="Arial"/>
          <w:b/>
          <w:sz w:val="20"/>
          <w:szCs w:val="20"/>
        </w:rPr>
      </w:pPr>
    </w:p>
    <w:p w14:paraId="67B5CB0F" w14:textId="77777777" w:rsidR="005924F4" w:rsidRDefault="005924F4" w:rsidP="00141EC6">
      <w:pPr>
        <w:rPr>
          <w:rFonts w:ascii="Verdana" w:hAnsi="Verdana" w:cs="Arial"/>
          <w:b/>
          <w:sz w:val="20"/>
          <w:szCs w:val="20"/>
        </w:rPr>
      </w:pPr>
    </w:p>
    <w:p w14:paraId="567FA1A1" w14:textId="39B15A8B" w:rsidR="00141EC6" w:rsidRPr="005924F4" w:rsidRDefault="00141EC6" w:rsidP="00141EC6">
      <w:pPr>
        <w:rPr>
          <w:rFonts w:ascii="Verdana" w:hAnsi="Verdana" w:cs="Arial"/>
          <w:sz w:val="20"/>
          <w:szCs w:val="20"/>
        </w:rPr>
      </w:pPr>
      <w:r w:rsidRPr="005924F4">
        <w:rPr>
          <w:rFonts w:ascii="Verdana" w:hAnsi="Verdana" w:cs="Arial"/>
          <w:b/>
          <w:sz w:val="20"/>
          <w:szCs w:val="20"/>
        </w:rPr>
        <w:t xml:space="preserve">Required Textbooks and Other Course Materials: </w:t>
      </w:r>
    </w:p>
    <w:p w14:paraId="0180DBC4" w14:textId="63EB48BB" w:rsidR="000C6ADB" w:rsidRDefault="000C6ADB" w:rsidP="000C6ADB">
      <w:pPr>
        <w:pStyle w:val="NormalWeb"/>
        <w:shd w:val="clear" w:color="auto" w:fill="FFFFFF"/>
        <w:spacing w:before="0" w:beforeAutospacing="0" w:after="0" w:afterAutospacing="0"/>
        <w:rPr>
          <w:rFonts w:ascii="Verdana" w:hAnsi="Verdana" w:cs="Arial"/>
          <w:color w:val="333333"/>
          <w:sz w:val="20"/>
          <w:szCs w:val="20"/>
          <w:lang w:eastAsia="en-US"/>
        </w:rPr>
      </w:pPr>
      <w:r w:rsidRPr="005924F4">
        <w:rPr>
          <w:rStyle w:val="Strong"/>
          <w:rFonts w:ascii="Verdana" w:hAnsi="Verdana" w:cs="Calibri"/>
          <w:color w:val="000000"/>
          <w:sz w:val="20"/>
          <w:szCs w:val="20"/>
          <w:u w:val="single"/>
        </w:rPr>
        <w:lastRenderedPageBreak/>
        <w:t>Building a system of tens (</w:t>
      </w:r>
      <w:r w:rsidRPr="005924F4">
        <w:rPr>
          <w:rFonts w:ascii="Verdana" w:hAnsi="Verdana" w:cs="Arial"/>
          <w:b/>
          <w:bCs/>
          <w:color w:val="333333"/>
          <w:sz w:val="20"/>
          <w:szCs w:val="20"/>
          <w:lang w:eastAsia="en-US"/>
        </w:rPr>
        <w:t>ISBN-13:</w:t>
      </w:r>
      <w:r w:rsidRPr="005924F4">
        <w:rPr>
          <w:rFonts w:ascii="Verdana" w:hAnsi="Verdana" w:cs="Arial"/>
          <w:color w:val="333333"/>
          <w:sz w:val="20"/>
          <w:szCs w:val="20"/>
          <w:lang w:eastAsia="en-US"/>
        </w:rPr>
        <w:t> </w:t>
      </w:r>
      <w:r w:rsidRPr="005924F4">
        <w:rPr>
          <w:rFonts w:ascii="Verdana" w:hAnsi="Verdana" w:cs="Arial"/>
          <w:color w:val="111111"/>
          <w:sz w:val="20"/>
          <w:szCs w:val="20"/>
          <w:shd w:val="clear" w:color="auto" w:fill="FFFFFF"/>
        </w:rPr>
        <w:t> </w:t>
      </w:r>
      <w:r w:rsidRPr="005924F4">
        <w:rPr>
          <w:rStyle w:val="a-size-base"/>
          <w:rFonts w:ascii="Verdana" w:hAnsi="Verdana" w:cs="Arial"/>
          <w:color w:val="111111"/>
          <w:sz w:val="20"/>
          <w:szCs w:val="20"/>
          <w:shd w:val="clear" w:color="auto" w:fill="FFFFFF"/>
        </w:rPr>
        <w:t>978-0769001692</w:t>
      </w:r>
      <w:r w:rsidRPr="005924F4">
        <w:rPr>
          <w:rStyle w:val="a-size-base"/>
          <w:rFonts w:ascii="Verdana" w:eastAsiaTheme="majorEastAsia" w:hAnsi="Verdana" w:cs="Arial"/>
          <w:color w:val="111111"/>
          <w:sz w:val="20"/>
          <w:szCs w:val="20"/>
          <w:shd w:val="clear" w:color="auto" w:fill="FFFFFF"/>
        </w:rPr>
        <w:t xml:space="preserve"> or </w:t>
      </w:r>
      <w:r w:rsidRPr="005924F4">
        <w:rPr>
          <w:rFonts w:ascii="Verdana" w:hAnsi="Verdana" w:cs="Arial"/>
          <w:color w:val="333333"/>
          <w:sz w:val="20"/>
          <w:szCs w:val="20"/>
          <w:lang w:eastAsia="en-US"/>
        </w:rPr>
        <w:t>978-0873539333)</w:t>
      </w:r>
    </w:p>
    <w:p w14:paraId="54521DA7" w14:textId="4A6E8BB2" w:rsidR="005924F4" w:rsidRPr="005924F4" w:rsidRDefault="005924F4" w:rsidP="000C6ADB">
      <w:pPr>
        <w:pStyle w:val="NormalWeb"/>
        <w:shd w:val="clear" w:color="auto" w:fill="FFFFFF"/>
        <w:spacing w:before="0" w:beforeAutospacing="0" w:after="0" w:afterAutospacing="0"/>
        <w:rPr>
          <w:rFonts w:ascii="Verdana" w:hAnsi="Verdana" w:cs="Arial"/>
          <w:i/>
          <w:color w:val="333333"/>
          <w:sz w:val="20"/>
          <w:szCs w:val="20"/>
          <w:lang w:eastAsia="en-US"/>
        </w:rPr>
      </w:pPr>
      <w:r>
        <w:rPr>
          <w:rFonts w:ascii="Verdana" w:hAnsi="Verdana" w:cs="Arial"/>
          <w:i/>
          <w:color w:val="333333"/>
          <w:sz w:val="20"/>
          <w:szCs w:val="20"/>
          <w:lang w:eastAsia="en-US"/>
        </w:rPr>
        <w:t>2009 or 2016 edition of the text should be fine</w:t>
      </w:r>
    </w:p>
    <w:p w14:paraId="34BFC58A" w14:textId="5661D04C" w:rsidR="000C6ADB" w:rsidRPr="005924F4" w:rsidRDefault="000C6ADB" w:rsidP="000C6ADB">
      <w:pPr>
        <w:pStyle w:val="NormalWeb"/>
        <w:shd w:val="clear" w:color="auto" w:fill="FFFFFF"/>
        <w:spacing w:before="0" w:beforeAutospacing="0" w:after="0" w:afterAutospacing="0"/>
        <w:rPr>
          <w:rFonts w:ascii="Verdana" w:hAnsi="Verdana" w:cs="Arial"/>
          <w:color w:val="333333"/>
          <w:sz w:val="20"/>
          <w:szCs w:val="20"/>
          <w:lang w:eastAsia="en-US"/>
        </w:rPr>
      </w:pPr>
      <w:r w:rsidRPr="005924F4">
        <w:rPr>
          <w:rFonts w:ascii="Verdana" w:hAnsi="Verdana"/>
          <w:noProof/>
          <w:sz w:val="20"/>
          <w:szCs w:val="20"/>
        </w:rPr>
        <w:drawing>
          <wp:inline distT="0" distB="0" distL="0" distR="0" wp14:anchorId="3869C576" wp14:editId="1920A6E9">
            <wp:extent cx="1457325" cy="1457325"/>
            <wp:effectExtent l="0" t="0" r="9525" b="9525"/>
            <wp:docPr id="6" name="Picture 6" descr="https://images-na.ssl-images-amazon.com/images/I/51O%2BCQCgQZ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51O%2BCQCgQZL._SX258_BO1,204,203,200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r w:rsidRPr="005924F4">
        <w:rPr>
          <w:rFonts w:ascii="Verdana" w:hAnsi="Verdana" w:cs="Arial"/>
          <w:color w:val="333333"/>
          <w:sz w:val="20"/>
          <w:szCs w:val="20"/>
          <w:lang w:eastAsia="en-US"/>
        </w:rPr>
        <w:t xml:space="preserve"> or </w:t>
      </w:r>
      <w:r w:rsidRPr="005924F4">
        <w:rPr>
          <w:rFonts w:ascii="Verdana" w:hAnsi="Verdana"/>
          <w:noProof/>
          <w:color w:val="333333"/>
          <w:sz w:val="20"/>
          <w:szCs w:val="20"/>
        </w:rPr>
        <w:drawing>
          <wp:inline distT="0" distB="0" distL="0" distR="0" wp14:anchorId="565CCF6C" wp14:editId="620E3706">
            <wp:extent cx="1203960" cy="1504950"/>
            <wp:effectExtent l="0" t="0" r="0" b="0"/>
            <wp:docPr id="3" name="Picture 3" descr="http://www.nctm.org/Handlers/AttachmentHandler.ashx?attachmentID=seamScN0VkQ%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phMainContainer_cphContent_dzContentArea_uxColumnDisplay_ctl00_uxControlColumn_ctl00_uxWidgetHost_uxWidgetHost_widget_imgThumbnail" descr="http://www.nctm.org/Handlers/AttachmentHandler.ashx?attachmentID=seamScN0VkQ%3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3960" cy="1504950"/>
                    </a:xfrm>
                    <a:prstGeom prst="rect">
                      <a:avLst/>
                    </a:prstGeom>
                    <a:noFill/>
                    <a:ln>
                      <a:noFill/>
                    </a:ln>
                  </pic:spPr>
                </pic:pic>
              </a:graphicData>
            </a:graphic>
          </wp:inline>
        </w:drawing>
      </w:r>
    </w:p>
    <w:p w14:paraId="3C0A1AEC" w14:textId="77777777" w:rsidR="000C6ADB" w:rsidRPr="005924F4" w:rsidRDefault="000C6ADB" w:rsidP="000C6ADB">
      <w:pPr>
        <w:pStyle w:val="NormalWeb"/>
        <w:shd w:val="clear" w:color="auto" w:fill="FFFFFF"/>
        <w:spacing w:before="0" w:beforeAutospacing="0" w:after="0" w:afterAutospacing="0"/>
        <w:rPr>
          <w:rFonts w:ascii="Verdana" w:hAnsi="Verdana" w:cs="Calibri"/>
          <w:color w:val="000000"/>
          <w:sz w:val="20"/>
          <w:szCs w:val="20"/>
          <w:u w:val="single"/>
        </w:rPr>
      </w:pPr>
    </w:p>
    <w:p w14:paraId="0A2E8219" w14:textId="77777777" w:rsidR="000C6ADB" w:rsidRPr="005924F4" w:rsidRDefault="000C6ADB" w:rsidP="000C6ADB">
      <w:pPr>
        <w:pStyle w:val="NormalWeb"/>
        <w:shd w:val="clear" w:color="auto" w:fill="FFFFFF"/>
        <w:spacing w:before="0" w:beforeAutospacing="0" w:after="0" w:afterAutospacing="0"/>
        <w:rPr>
          <w:rFonts w:ascii="Verdana" w:hAnsi="Verdana" w:cs="Calibri"/>
          <w:color w:val="000000"/>
          <w:sz w:val="20"/>
          <w:szCs w:val="20"/>
        </w:rPr>
      </w:pPr>
      <w:r w:rsidRPr="005924F4">
        <w:rPr>
          <w:rFonts w:ascii="Verdana" w:hAnsi="Verdana" w:cs="Calibri"/>
          <w:color w:val="000000"/>
          <w:sz w:val="20"/>
          <w:szCs w:val="20"/>
        </w:rPr>
        <w:t>Available at following locations:</w:t>
      </w:r>
    </w:p>
    <w:p w14:paraId="6AB796C4" w14:textId="56162C09" w:rsidR="000C6ADB" w:rsidRPr="005924F4" w:rsidRDefault="003F4F3B" w:rsidP="000C6ADB">
      <w:pPr>
        <w:pStyle w:val="NormalWeb"/>
        <w:shd w:val="clear" w:color="auto" w:fill="FFFFFF"/>
        <w:spacing w:before="0" w:beforeAutospacing="0" w:after="0" w:afterAutospacing="0"/>
        <w:rPr>
          <w:rFonts w:ascii="Verdana" w:hAnsi="Verdana" w:cs="Calibri"/>
          <w:color w:val="000000"/>
          <w:sz w:val="20"/>
          <w:szCs w:val="20"/>
        </w:rPr>
      </w:pPr>
      <w:hyperlink r:id="rId12" w:history="1">
        <w:r w:rsidR="000C6ADB" w:rsidRPr="005924F4">
          <w:rPr>
            <w:rStyle w:val="Hyperlink"/>
            <w:rFonts w:ascii="Verdana" w:hAnsi="Verdana" w:cs="Calibri"/>
            <w:sz w:val="20"/>
            <w:szCs w:val="20"/>
          </w:rPr>
          <w:t>http://www.nctm.org/Store/Products/Number-and-Operations,-Part-1--Building-A-System-of-Tens-Casebook/</w:t>
        </w:r>
      </w:hyperlink>
    </w:p>
    <w:p w14:paraId="2BA42871" w14:textId="77777777" w:rsidR="000C6ADB" w:rsidRPr="005924F4" w:rsidRDefault="000C6ADB" w:rsidP="000C6ADB">
      <w:pPr>
        <w:pStyle w:val="NormalWeb"/>
        <w:shd w:val="clear" w:color="auto" w:fill="FFFFFF"/>
        <w:spacing w:before="0" w:beforeAutospacing="0" w:after="0" w:afterAutospacing="0"/>
        <w:rPr>
          <w:rFonts w:ascii="Verdana" w:hAnsi="Verdana" w:cs="Calibri"/>
          <w:color w:val="000000"/>
          <w:sz w:val="20"/>
          <w:szCs w:val="20"/>
        </w:rPr>
      </w:pPr>
    </w:p>
    <w:p w14:paraId="1084E316" w14:textId="77777777" w:rsidR="000C6ADB" w:rsidRPr="005924F4" w:rsidRDefault="003F4F3B" w:rsidP="000C6ADB">
      <w:pPr>
        <w:pStyle w:val="NormalWeb"/>
        <w:shd w:val="clear" w:color="auto" w:fill="FFFFFF"/>
        <w:spacing w:before="0" w:beforeAutospacing="0" w:after="0" w:afterAutospacing="0"/>
        <w:rPr>
          <w:rFonts w:ascii="Verdana" w:hAnsi="Verdana" w:cs="Calibri"/>
          <w:color w:val="000000"/>
          <w:sz w:val="20"/>
          <w:szCs w:val="20"/>
        </w:rPr>
      </w:pPr>
      <w:hyperlink r:id="rId13" w:history="1">
        <w:r w:rsidR="000C6ADB" w:rsidRPr="005924F4">
          <w:rPr>
            <w:rStyle w:val="Hyperlink"/>
            <w:rFonts w:ascii="Verdana" w:hAnsi="Verdana" w:cs="Calibri"/>
            <w:sz w:val="20"/>
            <w:szCs w:val="20"/>
          </w:rPr>
          <w:t>https://www.amazon.com/Building-System-Tens-Developing-Mathematical/dp/0769001696</w:t>
        </w:r>
      </w:hyperlink>
    </w:p>
    <w:p w14:paraId="2BEE6597" w14:textId="77777777" w:rsidR="000C6ADB" w:rsidRPr="005924F4" w:rsidRDefault="000C6ADB" w:rsidP="000C6ADB">
      <w:pPr>
        <w:pStyle w:val="NormalWeb"/>
        <w:shd w:val="clear" w:color="auto" w:fill="FFFFFF"/>
        <w:spacing w:before="0" w:beforeAutospacing="0" w:after="0" w:afterAutospacing="0"/>
        <w:rPr>
          <w:rFonts w:ascii="Verdana" w:hAnsi="Verdana" w:cs="Calibri"/>
          <w:color w:val="000000"/>
          <w:sz w:val="20"/>
          <w:szCs w:val="20"/>
        </w:rPr>
      </w:pPr>
    </w:p>
    <w:p w14:paraId="3F19A686" w14:textId="53B0425A" w:rsidR="000C6ADB" w:rsidRPr="005924F4" w:rsidRDefault="003F4F3B" w:rsidP="000C6ADB">
      <w:pPr>
        <w:pStyle w:val="NormalWeb"/>
        <w:shd w:val="clear" w:color="auto" w:fill="FFFFFF"/>
        <w:spacing w:before="0" w:beforeAutospacing="0" w:after="0" w:afterAutospacing="0"/>
        <w:rPr>
          <w:rFonts w:ascii="Verdana" w:hAnsi="Verdana" w:cs="Calibri"/>
          <w:color w:val="000000"/>
          <w:sz w:val="20"/>
          <w:szCs w:val="20"/>
        </w:rPr>
      </w:pPr>
      <w:hyperlink r:id="rId14" w:history="1">
        <w:r w:rsidR="000C6ADB" w:rsidRPr="005924F4">
          <w:rPr>
            <w:rStyle w:val="Hyperlink"/>
            <w:rFonts w:ascii="Verdana" w:hAnsi="Verdana" w:cs="Calibri"/>
            <w:sz w:val="20"/>
            <w:szCs w:val="20"/>
          </w:rPr>
          <w:t>https://www.abebooks.com/9780769001692/Building-System-Tens-Casebook-Developing-0769001696/plp</w:t>
        </w:r>
      </w:hyperlink>
    </w:p>
    <w:p w14:paraId="35E44056" w14:textId="77777777" w:rsidR="000C6ADB" w:rsidRPr="005924F4" w:rsidRDefault="000C6ADB" w:rsidP="000C6ADB">
      <w:pPr>
        <w:pStyle w:val="NormalWeb"/>
        <w:shd w:val="clear" w:color="auto" w:fill="FFFFFF"/>
        <w:spacing w:before="0" w:beforeAutospacing="0" w:after="0" w:afterAutospacing="0"/>
        <w:rPr>
          <w:rFonts w:ascii="Verdana" w:hAnsi="Verdana" w:cs="Calibri"/>
          <w:color w:val="000000"/>
          <w:sz w:val="20"/>
          <w:szCs w:val="20"/>
        </w:rPr>
      </w:pPr>
    </w:p>
    <w:p w14:paraId="201FBE8A" w14:textId="77777777" w:rsidR="000C6ADB" w:rsidRPr="005924F4" w:rsidRDefault="000C6ADB" w:rsidP="000C6ADB">
      <w:pPr>
        <w:pStyle w:val="NormalWeb"/>
        <w:shd w:val="clear" w:color="auto" w:fill="FFFFFF"/>
        <w:spacing w:before="0" w:beforeAutospacing="0" w:after="0" w:afterAutospacing="0"/>
        <w:rPr>
          <w:rFonts w:ascii="Verdana" w:hAnsi="Verdana" w:cs="Calibri"/>
          <w:color w:val="000000"/>
          <w:sz w:val="20"/>
          <w:szCs w:val="20"/>
        </w:rPr>
      </w:pPr>
      <w:r w:rsidRPr="005924F4">
        <w:rPr>
          <w:rFonts w:ascii="Verdana" w:hAnsi="Verdana" w:cs="Calibri"/>
          <w:color w:val="000000"/>
          <w:sz w:val="20"/>
          <w:szCs w:val="20"/>
        </w:rPr>
        <w:t> </w:t>
      </w:r>
    </w:p>
    <w:p w14:paraId="5494C093" w14:textId="3D82D63C" w:rsidR="000C6ADB" w:rsidRDefault="000C6ADB" w:rsidP="000C6ADB">
      <w:pPr>
        <w:pStyle w:val="NormalWeb"/>
        <w:shd w:val="clear" w:color="auto" w:fill="FFFFFF"/>
        <w:spacing w:before="0" w:beforeAutospacing="0" w:after="0" w:afterAutospacing="0"/>
        <w:rPr>
          <w:rFonts w:ascii="Verdana" w:hAnsi="Verdana" w:cs="Arial"/>
          <w:color w:val="333333"/>
          <w:sz w:val="20"/>
          <w:szCs w:val="20"/>
          <w:lang w:eastAsia="en-US"/>
        </w:rPr>
      </w:pPr>
      <w:r w:rsidRPr="005924F4">
        <w:rPr>
          <w:rStyle w:val="Strong"/>
          <w:rFonts w:ascii="Verdana" w:hAnsi="Verdana" w:cs="Calibri"/>
          <w:color w:val="000000"/>
          <w:sz w:val="20"/>
          <w:szCs w:val="20"/>
          <w:u w:val="single"/>
        </w:rPr>
        <w:t>Making Meaning for Operations (</w:t>
      </w:r>
      <w:r w:rsidRPr="005924F4">
        <w:rPr>
          <w:rFonts w:ascii="Verdana" w:hAnsi="Verdana" w:cs="Arial"/>
          <w:color w:val="111111"/>
          <w:sz w:val="20"/>
          <w:szCs w:val="20"/>
          <w:lang w:eastAsia="en-US"/>
        </w:rPr>
        <w:t xml:space="preserve">ISBN-13: 978-0133733136 or </w:t>
      </w:r>
      <w:r w:rsidRPr="005924F4">
        <w:rPr>
          <w:rFonts w:ascii="Verdana" w:hAnsi="Verdana" w:cs="Arial"/>
          <w:b/>
          <w:bCs/>
          <w:color w:val="333333"/>
          <w:sz w:val="20"/>
          <w:szCs w:val="20"/>
          <w:lang w:eastAsia="en-US"/>
        </w:rPr>
        <w:t>ISBN-13:</w:t>
      </w:r>
      <w:r w:rsidRPr="005924F4">
        <w:rPr>
          <w:rFonts w:ascii="Verdana" w:hAnsi="Verdana" w:cs="Arial"/>
          <w:color w:val="333333"/>
          <w:sz w:val="20"/>
          <w:szCs w:val="20"/>
          <w:lang w:eastAsia="en-US"/>
        </w:rPr>
        <w:t> 978-0873539272)</w:t>
      </w:r>
    </w:p>
    <w:p w14:paraId="3EAD94C4" w14:textId="77777777" w:rsidR="005924F4" w:rsidRPr="005924F4" w:rsidRDefault="005924F4" w:rsidP="005924F4">
      <w:pPr>
        <w:pStyle w:val="NormalWeb"/>
        <w:shd w:val="clear" w:color="auto" w:fill="FFFFFF"/>
        <w:spacing w:before="0" w:beforeAutospacing="0" w:after="0" w:afterAutospacing="0"/>
        <w:rPr>
          <w:rFonts w:ascii="Verdana" w:hAnsi="Verdana" w:cs="Arial"/>
          <w:i/>
          <w:color w:val="333333"/>
          <w:sz w:val="20"/>
          <w:szCs w:val="20"/>
          <w:lang w:eastAsia="en-US"/>
        </w:rPr>
      </w:pPr>
      <w:r>
        <w:rPr>
          <w:rFonts w:ascii="Verdana" w:hAnsi="Verdana" w:cs="Arial"/>
          <w:i/>
          <w:color w:val="333333"/>
          <w:sz w:val="20"/>
          <w:szCs w:val="20"/>
          <w:lang w:eastAsia="en-US"/>
        </w:rPr>
        <w:t>2009 or 2016 edition of the text should be fine</w:t>
      </w:r>
    </w:p>
    <w:p w14:paraId="5F619C14" w14:textId="77777777" w:rsidR="005924F4" w:rsidRPr="005924F4" w:rsidRDefault="005924F4" w:rsidP="000C6ADB">
      <w:pPr>
        <w:pStyle w:val="NormalWeb"/>
        <w:shd w:val="clear" w:color="auto" w:fill="FFFFFF"/>
        <w:spacing w:before="0" w:beforeAutospacing="0" w:after="0" w:afterAutospacing="0"/>
        <w:rPr>
          <w:rFonts w:ascii="Verdana" w:hAnsi="Verdana" w:cs="Calibri"/>
          <w:b/>
          <w:bCs/>
          <w:color w:val="000000"/>
          <w:sz w:val="20"/>
          <w:szCs w:val="20"/>
          <w:u w:val="single"/>
        </w:rPr>
      </w:pPr>
    </w:p>
    <w:p w14:paraId="69ACBB2A" w14:textId="77777777" w:rsidR="000C6ADB" w:rsidRPr="005924F4" w:rsidRDefault="000C6ADB" w:rsidP="000C6ADB">
      <w:pPr>
        <w:shd w:val="clear" w:color="auto" w:fill="FFFFFF"/>
        <w:rPr>
          <w:rFonts w:ascii="Verdana" w:eastAsia="Times New Roman" w:hAnsi="Verdana" w:cs="Arial"/>
          <w:color w:val="111111"/>
          <w:sz w:val="20"/>
          <w:szCs w:val="20"/>
          <w:lang w:eastAsia="en-US"/>
        </w:rPr>
      </w:pPr>
    </w:p>
    <w:p w14:paraId="22952C73" w14:textId="77777777" w:rsidR="000C6ADB" w:rsidRPr="005924F4" w:rsidRDefault="000C6ADB" w:rsidP="000C6ADB">
      <w:pPr>
        <w:pStyle w:val="NormalWeb"/>
        <w:shd w:val="clear" w:color="auto" w:fill="FFFFFF"/>
        <w:spacing w:before="0" w:beforeAutospacing="0" w:after="0" w:afterAutospacing="0"/>
        <w:rPr>
          <w:rFonts w:ascii="Verdana" w:hAnsi="Verdana" w:cs="Calibri"/>
          <w:color w:val="000000"/>
          <w:sz w:val="20"/>
          <w:szCs w:val="20"/>
          <w:u w:val="single"/>
        </w:rPr>
      </w:pPr>
      <w:r w:rsidRPr="005924F4">
        <w:rPr>
          <w:rFonts w:ascii="Verdana" w:hAnsi="Verdana"/>
          <w:noProof/>
          <w:sz w:val="20"/>
          <w:szCs w:val="20"/>
        </w:rPr>
        <w:drawing>
          <wp:inline distT="0" distB="0" distL="0" distR="0" wp14:anchorId="08DFD3DD" wp14:editId="59CD71D1">
            <wp:extent cx="1533525" cy="1533525"/>
            <wp:effectExtent l="0" t="0" r="9525" b="9525"/>
            <wp:docPr id="4" name="Picture 4"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duct Detail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r w:rsidRPr="005924F4">
        <w:rPr>
          <w:rFonts w:ascii="Verdana" w:hAnsi="Verdana" w:cs="Calibri"/>
          <w:color w:val="000000"/>
          <w:sz w:val="20"/>
          <w:szCs w:val="20"/>
          <w:u w:val="single"/>
        </w:rPr>
        <w:t xml:space="preserve"> or   </w:t>
      </w:r>
      <w:r w:rsidRPr="005924F4">
        <w:rPr>
          <w:rFonts w:ascii="Verdana" w:hAnsi="Verdana"/>
          <w:noProof/>
          <w:color w:val="333333"/>
          <w:sz w:val="20"/>
          <w:szCs w:val="20"/>
        </w:rPr>
        <w:drawing>
          <wp:inline distT="0" distB="0" distL="0" distR="0" wp14:anchorId="69CED43A" wp14:editId="3E4BA0A3">
            <wp:extent cx="1144772" cy="1447800"/>
            <wp:effectExtent l="0" t="0" r="0" b="0"/>
            <wp:docPr id="2" name="Picture 2" descr="http://www.nctm.org/Handlers/AttachmentHandler.ashx?attachmentID=0DgHaWbIMm8%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phMainContainer_cphContent_dzContentArea_uxColumnDisplay_ctl00_uxControlColumn_ctl00_uxWidgetHost_uxWidgetHost_widget_imgThumbnail" descr="http://www.nctm.org/Handlers/AttachmentHandler.ashx?attachmentID=0DgHaWbIMm8%3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4772" cy="1447800"/>
                    </a:xfrm>
                    <a:prstGeom prst="rect">
                      <a:avLst/>
                    </a:prstGeom>
                    <a:noFill/>
                    <a:ln>
                      <a:noFill/>
                    </a:ln>
                  </pic:spPr>
                </pic:pic>
              </a:graphicData>
            </a:graphic>
          </wp:inline>
        </w:drawing>
      </w:r>
    </w:p>
    <w:p w14:paraId="4FD70AB9" w14:textId="68E33C70" w:rsidR="000C6ADB" w:rsidRPr="005924F4" w:rsidRDefault="000C6ADB" w:rsidP="000C6ADB">
      <w:pPr>
        <w:pStyle w:val="NormalWeb"/>
        <w:shd w:val="clear" w:color="auto" w:fill="FFFFFF"/>
        <w:spacing w:before="0" w:beforeAutospacing="0" w:after="0" w:afterAutospacing="0"/>
        <w:rPr>
          <w:rFonts w:ascii="Verdana" w:hAnsi="Verdana" w:cs="Calibri"/>
          <w:color w:val="000000"/>
          <w:sz w:val="20"/>
          <w:szCs w:val="20"/>
        </w:rPr>
      </w:pPr>
      <w:r w:rsidRPr="005924F4">
        <w:rPr>
          <w:rFonts w:ascii="Verdana" w:hAnsi="Verdana" w:cs="Calibri"/>
          <w:color w:val="000000"/>
          <w:sz w:val="20"/>
          <w:szCs w:val="20"/>
        </w:rPr>
        <w:t>Available at following locations:</w:t>
      </w:r>
    </w:p>
    <w:p w14:paraId="07C337F9" w14:textId="77777777" w:rsidR="000C6ADB" w:rsidRPr="005924F4" w:rsidRDefault="003F4F3B" w:rsidP="000C6ADB">
      <w:pPr>
        <w:pStyle w:val="NormalWeb"/>
        <w:shd w:val="clear" w:color="auto" w:fill="FFFFFF"/>
        <w:spacing w:before="0" w:beforeAutospacing="0" w:after="0" w:afterAutospacing="0"/>
        <w:rPr>
          <w:rFonts w:ascii="Verdana" w:hAnsi="Verdana" w:cs="Calibri"/>
          <w:color w:val="000000"/>
          <w:sz w:val="20"/>
          <w:szCs w:val="20"/>
        </w:rPr>
      </w:pPr>
      <w:hyperlink r:id="rId17" w:history="1">
        <w:r w:rsidR="000C6ADB" w:rsidRPr="005924F4">
          <w:rPr>
            <w:rStyle w:val="Hyperlink"/>
            <w:rFonts w:ascii="Verdana" w:hAnsi="Verdana" w:cs="Calibri"/>
            <w:sz w:val="20"/>
            <w:szCs w:val="20"/>
          </w:rPr>
          <w:t>http://www.nctm.org/Store/Products/Number-and-Operations,-Part-2--Making-Meaning-for-Operations-Casebook/</w:t>
        </w:r>
      </w:hyperlink>
    </w:p>
    <w:p w14:paraId="6746F9FC" w14:textId="77777777" w:rsidR="000C6ADB" w:rsidRPr="005924F4" w:rsidRDefault="000C6ADB" w:rsidP="000C6ADB">
      <w:pPr>
        <w:pStyle w:val="NormalWeb"/>
        <w:shd w:val="clear" w:color="auto" w:fill="FFFFFF"/>
        <w:spacing w:before="0" w:beforeAutospacing="0" w:after="0" w:afterAutospacing="0"/>
        <w:rPr>
          <w:rFonts w:ascii="Verdana" w:hAnsi="Verdana" w:cs="Calibri"/>
          <w:color w:val="000000"/>
          <w:sz w:val="20"/>
          <w:szCs w:val="20"/>
        </w:rPr>
      </w:pPr>
      <w:r w:rsidRPr="005924F4">
        <w:rPr>
          <w:rFonts w:ascii="Verdana" w:hAnsi="Verdana" w:cs="Calibri"/>
          <w:color w:val="000000"/>
          <w:sz w:val="20"/>
          <w:szCs w:val="20"/>
        </w:rPr>
        <w:t> </w:t>
      </w:r>
    </w:p>
    <w:p w14:paraId="47F2DCBE" w14:textId="77777777" w:rsidR="000C6ADB" w:rsidRPr="005924F4" w:rsidRDefault="003F4F3B" w:rsidP="000C6ADB">
      <w:pPr>
        <w:pStyle w:val="NormalWeb"/>
        <w:shd w:val="clear" w:color="auto" w:fill="FFFFFF"/>
        <w:spacing w:before="0" w:beforeAutospacing="0" w:after="0" w:afterAutospacing="0"/>
        <w:rPr>
          <w:rFonts w:ascii="Verdana" w:hAnsi="Verdana" w:cs="Calibri"/>
          <w:color w:val="000000"/>
          <w:sz w:val="20"/>
          <w:szCs w:val="20"/>
        </w:rPr>
      </w:pPr>
      <w:hyperlink r:id="rId18" w:history="1">
        <w:r w:rsidR="000C6ADB" w:rsidRPr="005924F4">
          <w:rPr>
            <w:rStyle w:val="Hyperlink"/>
            <w:rFonts w:ascii="Verdana" w:hAnsi="Verdana" w:cs="Calibri"/>
            <w:sz w:val="20"/>
            <w:szCs w:val="20"/>
          </w:rPr>
          <w:t>https://www.amazon.com/Building-System-Tens-Developing-Mathematical/dp/0769001696</w:t>
        </w:r>
      </w:hyperlink>
    </w:p>
    <w:p w14:paraId="4B0B40E3" w14:textId="77777777" w:rsidR="000C6ADB" w:rsidRPr="005924F4" w:rsidRDefault="000C6ADB" w:rsidP="000C6ADB">
      <w:pPr>
        <w:pStyle w:val="NormalWeb"/>
        <w:shd w:val="clear" w:color="auto" w:fill="FFFFFF"/>
        <w:spacing w:before="0" w:beforeAutospacing="0" w:after="0" w:afterAutospacing="0"/>
        <w:rPr>
          <w:rFonts w:ascii="Verdana" w:hAnsi="Verdana" w:cs="Calibri"/>
          <w:color w:val="000000"/>
          <w:sz w:val="20"/>
          <w:szCs w:val="20"/>
        </w:rPr>
      </w:pPr>
      <w:r w:rsidRPr="005924F4">
        <w:rPr>
          <w:rFonts w:ascii="Verdana" w:hAnsi="Verdana" w:cs="Calibri"/>
          <w:color w:val="000000"/>
          <w:sz w:val="20"/>
          <w:szCs w:val="20"/>
        </w:rPr>
        <w:t> </w:t>
      </w:r>
    </w:p>
    <w:p w14:paraId="6300FFFF" w14:textId="77777777" w:rsidR="000C6ADB" w:rsidRPr="005924F4" w:rsidRDefault="003F4F3B" w:rsidP="000C6ADB">
      <w:pPr>
        <w:pStyle w:val="NormalWeb"/>
        <w:shd w:val="clear" w:color="auto" w:fill="FFFFFF"/>
        <w:spacing w:before="0" w:beforeAutospacing="0" w:after="0" w:afterAutospacing="0"/>
        <w:rPr>
          <w:rFonts w:ascii="Verdana" w:hAnsi="Verdana" w:cs="Calibri"/>
          <w:color w:val="000000"/>
          <w:sz w:val="20"/>
          <w:szCs w:val="20"/>
        </w:rPr>
      </w:pPr>
      <w:hyperlink r:id="rId19" w:history="1">
        <w:r w:rsidR="000C6ADB" w:rsidRPr="005924F4">
          <w:rPr>
            <w:rStyle w:val="Hyperlink"/>
            <w:rFonts w:ascii="Verdana" w:hAnsi="Verdana" w:cs="Calibri"/>
            <w:sz w:val="20"/>
            <w:szCs w:val="20"/>
          </w:rPr>
          <w:t>https://www.abebooks.com/servlet/SearchResults?ds=20&amp;kn=making+meaning+for+operations&amp;sts=t</w:t>
        </w:r>
      </w:hyperlink>
    </w:p>
    <w:p w14:paraId="5F2A541A" w14:textId="1336BBB6" w:rsidR="000C6ADB" w:rsidRPr="005924F4" w:rsidRDefault="000C6ADB" w:rsidP="00141EC6">
      <w:pPr>
        <w:rPr>
          <w:rFonts w:ascii="Verdana" w:hAnsi="Verdana" w:cs="Arial"/>
          <w:color w:val="FF0000"/>
          <w:sz w:val="20"/>
          <w:szCs w:val="20"/>
        </w:rPr>
      </w:pPr>
    </w:p>
    <w:p w14:paraId="6A9E4147" w14:textId="77777777" w:rsidR="00895FD0" w:rsidRPr="005924F4" w:rsidRDefault="00895FD0" w:rsidP="00895FD0">
      <w:pPr>
        <w:spacing w:after="100"/>
        <w:rPr>
          <w:rFonts w:ascii="Verdana" w:hAnsi="Verdana" w:cs="Arial"/>
          <w:b/>
          <w:i/>
          <w:sz w:val="20"/>
          <w:szCs w:val="20"/>
        </w:rPr>
      </w:pPr>
      <w:r w:rsidRPr="005924F4">
        <w:rPr>
          <w:rFonts w:ascii="Verdana" w:hAnsi="Verdana" w:cs="Arial"/>
          <w:b/>
          <w:i/>
          <w:sz w:val="20"/>
          <w:szCs w:val="20"/>
        </w:rPr>
        <w:t xml:space="preserve">Supplemental Web Sources: </w:t>
      </w:r>
    </w:p>
    <w:p w14:paraId="543B268B" w14:textId="77777777" w:rsidR="00895FD0" w:rsidRPr="005924F4" w:rsidRDefault="00895FD0" w:rsidP="00895FD0">
      <w:pPr>
        <w:spacing w:after="200"/>
        <w:ind w:left="720" w:hanging="720"/>
        <w:rPr>
          <w:rFonts w:ascii="Verdana" w:hAnsi="Verdana"/>
          <w:sz w:val="20"/>
          <w:szCs w:val="20"/>
          <w:lang w:val="es-PE"/>
        </w:rPr>
      </w:pPr>
      <w:r w:rsidRPr="005924F4">
        <w:rPr>
          <w:rFonts w:ascii="Verdana" w:hAnsi="Verdana"/>
          <w:sz w:val="20"/>
          <w:szCs w:val="20"/>
        </w:rPr>
        <w:t xml:space="preserve">National Council of Teachers of Mathematics (2004) </w:t>
      </w:r>
      <w:r w:rsidRPr="005924F4">
        <w:rPr>
          <w:rFonts w:ascii="Verdana" w:hAnsi="Verdana"/>
          <w:i/>
          <w:sz w:val="20"/>
          <w:szCs w:val="20"/>
        </w:rPr>
        <w:t>Principles and Standards for School Mathematics</w:t>
      </w:r>
      <w:r w:rsidRPr="005924F4">
        <w:rPr>
          <w:rFonts w:ascii="Verdana" w:hAnsi="Verdana"/>
          <w:sz w:val="20"/>
          <w:szCs w:val="20"/>
        </w:rPr>
        <w:t xml:space="preserve">. </w:t>
      </w:r>
      <w:r w:rsidRPr="005924F4">
        <w:rPr>
          <w:rFonts w:ascii="Verdana" w:hAnsi="Verdana"/>
          <w:sz w:val="20"/>
          <w:szCs w:val="20"/>
          <w:lang w:val="es-PE"/>
        </w:rPr>
        <w:t xml:space="preserve">Reston, VA: NCTM. </w:t>
      </w:r>
      <w:hyperlink r:id="rId20" w:history="1">
        <w:r w:rsidRPr="005924F4">
          <w:rPr>
            <w:rFonts w:ascii="Verdana" w:hAnsi="Verdana"/>
            <w:sz w:val="20"/>
            <w:szCs w:val="20"/>
            <w:lang w:val="es-PE"/>
          </w:rPr>
          <w:t>http://standards.nctm.org/document/appendix/numb.htm</w:t>
        </w:r>
      </w:hyperlink>
      <w:r w:rsidRPr="005924F4">
        <w:rPr>
          <w:rFonts w:ascii="Verdana" w:hAnsi="Verdana"/>
          <w:sz w:val="20"/>
          <w:szCs w:val="20"/>
          <w:lang w:val="es-PE"/>
        </w:rPr>
        <w:t xml:space="preserve"> </w:t>
      </w:r>
    </w:p>
    <w:p w14:paraId="217FD4B0" w14:textId="25BE2A18" w:rsidR="00895FD0" w:rsidRPr="005924F4" w:rsidRDefault="00895FD0" w:rsidP="005924F4">
      <w:pPr>
        <w:rPr>
          <w:rFonts w:ascii="Verdana" w:hAnsi="Verdana" w:cs="Arial"/>
          <w:sz w:val="20"/>
          <w:szCs w:val="20"/>
        </w:rPr>
      </w:pPr>
      <w:r w:rsidRPr="005924F4">
        <w:rPr>
          <w:rFonts w:ascii="Verdana" w:hAnsi="Verdana" w:cs="Arial"/>
          <w:sz w:val="20"/>
          <w:szCs w:val="20"/>
        </w:rPr>
        <w:t xml:space="preserve">National Council of Teachers of Mathematics. </w:t>
      </w:r>
      <w:r w:rsidRPr="005924F4">
        <w:rPr>
          <w:rFonts w:ascii="Verdana" w:hAnsi="Verdana" w:cs="Arial"/>
          <w:sz w:val="20"/>
          <w:szCs w:val="20"/>
          <w:lang w:val="es-PE"/>
        </w:rPr>
        <w:t xml:space="preserve">Reston, VA: NCTM. </w:t>
      </w:r>
      <w:hyperlink r:id="rId21" w:history="1">
        <w:r w:rsidRPr="005924F4">
          <w:rPr>
            <w:rStyle w:val="Hyperlink"/>
            <w:rFonts w:ascii="Verdana" w:hAnsi="Verdana" w:cs="Arial"/>
            <w:sz w:val="20"/>
            <w:szCs w:val="20"/>
            <w:lang w:val="es-PE"/>
          </w:rPr>
          <w:t>http://www.nctm.org</w:t>
        </w:r>
        <w:r w:rsidRPr="005924F4">
          <w:rPr>
            <w:rStyle w:val="Hyperlink"/>
            <w:rFonts w:ascii="Verdana" w:hAnsi="Verdana" w:cs="Arial"/>
            <w:sz w:val="20"/>
            <w:szCs w:val="20"/>
          </w:rPr>
          <w:t>/</w:t>
        </w:r>
      </w:hyperlink>
      <w:r w:rsidRPr="005924F4">
        <w:rPr>
          <w:rFonts w:ascii="Verdana" w:hAnsi="Verdana" w:cs="Arial"/>
          <w:sz w:val="20"/>
          <w:szCs w:val="20"/>
        </w:rPr>
        <w:t xml:space="preserve"> (If </w:t>
      </w:r>
      <w:r w:rsidR="005924F4">
        <w:rPr>
          <w:rFonts w:ascii="Verdana" w:hAnsi="Verdana" w:cs="Arial"/>
          <w:sz w:val="20"/>
          <w:szCs w:val="20"/>
        </w:rPr>
        <w:t xml:space="preserve">you are </w:t>
      </w:r>
      <w:r w:rsidRPr="005924F4">
        <w:rPr>
          <w:rFonts w:ascii="Verdana" w:hAnsi="Verdana" w:cs="Arial"/>
          <w:sz w:val="20"/>
          <w:szCs w:val="20"/>
        </w:rPr>
        <w:t>not a member, you can join at the student rate; you can use my member number as a referral #4007154)</w:t>
      </w:r>
    </w:p>
    <w:p w14:paraId="3A1454C4" w14:textId="77777777" w:rsidR="005924F4" w:rsidRDefault="005924F4" w:rsidP="00895FD0">
      <w:pPr>
        <w:ind w:left="720" w:hanging="720"/>
        <w:rPr>
          <w:rFonts w:ascii="Verdana" w:hAnsi="Verdana" w:cs="Arial"/>
          <w:sz w:val="20"/>
          <w:szCs w:val="20"/>
        </w:rPr>
      </w:pPr>
    </w:p>
    <w:p w14:paraId="400F2101" w14:textId="0B619817" w:rsidR="00895FD0" w:rsidRPr="005924F4" w:rsidRDefault="00895FD0" w:rsidP="00895FD0">
      <w:pPr>
        <w:ind w:left="720" w:hanging="720"/>
        <w:rPr>
          <w:rFonts w:ascii="Verdana" w:hAnsi="Verdana" w:cs="Arial"/>
          <w:sz w:val="20"/>
          <w:szCs w:val="20"/>
        </w:rPr>
      </w:pPr>
      <w:r w:rsidRPr="005924F4">
        <w:rPr>
          <w:rFonts w:ascii="Verdana" w:hAnsi="Verdana" w:cs="Arial"/>
          <w:sz w:val="20"/>
          <w:szCs w:val="20"/>
        </w:rPr>
        <w:t>Teachers in Common Core States:</w:t>
      </w:r>
    </w:p>
    <w:p w14:paraId="1F71FEA1" w14:textId="77777777" w:rsidR="00895FD0" w:rsidRPr="005924F4" w:rsidRDefault="00895FD0" w:rsidP="00895FD0">
      <w:pPr>
        <w:ind w:left="720" w:hanging="720"/>
        <w:rPr>
          <w:rFonts w:ascii="Verdana" w:hAnsi="Verdana" w:cs="Arial"/>
          <w:sz w:val="20"/>
          <w:szCs w:val="20"/>
        </w:rPr>
      </w:pPr>
      <w:r w:rsidRPr="005924F4">
        <w:rPr>
          <w:rFonts w:ascii="Verdana" w:hAnsi="Verdana" w:cs="Arial"/>
          <w:sz w:val="20"/>
          <w:szCs w:val="20"/>
        </w:rPr>
        <w:lastRenderedPageBreak/>
        <w:t xml:space="preserve">National Governors Association and Council of Chief State School Officers. (2011). </w:t>
      </w:r>
      <w:r w:rsidRPr="005924F4">
        <w:rPr>
          <w:rFonts w:ascii="Verdana" w:hAnsi="Verdana" w:cs="Arial"/>
          <w:i/>
          <w:sz w:val="20"/>
          <w:szCs w:val="20"/>
        </w:rPr>
        <w:t>Common Core State Standards Initiative: Preparing America’s Students for College &amp; Career</w:t>
      </w:r>
      <w:r w:rsidRPr="005924F4">
        <w:rPr>
          <w:rFonts w:ascii="Verdana" w:hAnsi="Verdana" w:cs="Arial"/>
          <w:sz w:val="20"/>
          <w:szCs w:val="20"/>
        </w:rPr>
        <w:t xml:space="preserve">. </w:t>
      </w:r>
      <w:hyperlink r:id="rId22" w:history="1">
        <w:r w:rsidRPr="005924F4">
          <w:rPr>
            <w:rStyle w:val="Hyperlink"/>
            <w:rFonts w:ascii="Verdana" w:hAnsi="Verdana" w:cs="Arial"/>
            <w:sz w:val="20"/>
            <w:szCs w:val="20"/>
          </w:rPr>
          <w:t>http://www.corestandards.org/the-standards</w:t>
        </w:r>
      </w:hyperlink>
    </w:p>
    <w:p w14:paraId="7342231A" w14:textId="77777777" w:rsidR="00895FD0" w:rsidRPr="005924F4" w:rsidRDefault="00895FD0" w:rsidP="00895FD0">
      <w:pPr>
        <w:ind w:left="720"/>
        <w:rPr>
          <w:rFonts w:ascii="Verdana" w:hAnsi="Verdana" w:cs="Arial"/>
          <w:sz w:val="20"/>
          <w:szCs w:val="20"/>
          <w:lang w:val="es-PE"/>
        </w:rPr>
      </w:pPr>
      <w:r w:rsidRPr="005924F4">
        <w:rPr>
          <w:rFonts w:ascii="Verdana" w:hAnsi="Verdana" w:cs="Arial"/>
          <w:sz w:val="20"/>
          <w:szCs w:val="20"/>
        </w:rPr>
        <w:t xml:space="preserve"> </w:t>
      </w:r>
      <w:r w:rsidRPr="005924F4">
        <w:rPr>
          <w:rFonts w:ascii="Verdana" w:hAnsi="Verdana" w:cs="Arial"/>
          <w:sz w:val="20"/>
          <w:szCs w:val="20"/>
          <w:lang w:val="es-PE"/>
        </w:rPr>
        <w:t xml:space="preserve">   </w:t>
      </w:r>
    </w:p>
    <w:p w14:paraId="4B499AA0" w14:textId="77777777" w:rsidR="00895FD0" w:rsidRPr="005924F4" w:rsidRDefault="00895FD0" w:rsidP="00895FD0">
      <w:pPr>
        <w:rPr>
          <w:rFonts w:ascii="Verdana" w:hAnsi="Verdana" w:cs="Arial"/>
          <w:sz w:val="20"/>
          <w:szCs w:val="20"/>
        </w:rPr>
      </w:pPr>
      <w:r w:rsidRPr="005924F4">
        <w:rPr>
          <w:rFonts w:ascii="Verdana" w:hAnsi="Verdana" w:cs="Arial"/>
          <w:sz w:val="20"/>
          <w:szCs w:val="20"/>
        </w:rPr>
        <w:t>Teachers in Texas:</w:t>
      </w:r>
    </w:p>
    <w:p w14:paraId="61BDC177" w14:textId="77777777" w:rsidR="00895FD0" w:rsidRPr="005924F4" w:rsidRDefault="00895FD0" w:rsidP="00895FD0">
      <w:pPr>
        <w:spacing w:after="200"/>
        <w:ind w:left="720" w:hanging="720"/>
        <w:rPr>
          <w:rFonts w:ascii="Verdana" w:hAnsi="Verdana"/>
          <w:sz w:val="20"/>
          <w:szCs w:val="20"/>
        </w:rPr>
      </w:pPr>
      <w:r w:rsidRPr="005924F4">
        <w:rPr>
          <w:rFonts w:ascii="Verdana" w:hAnsi="Verdana"/>
          <w:i/>
          <w:sz w:val="20"/>
          <w:szCs w:val="20"/>
        </w:rPr>
        <w:t>Texas Essential Knowledge and Skills (TEKS)</w:t>
      </w:r>
      <w:r w:rsidRPr="005924F4">
        <w:rPr>
          <w:rFonts w:ascii="Verdana" w:hAnsi="Verdana"/>
          <w:sz w:val="20"/>
          <w:szCs w:val="20"/>
        </w:rPr>
        <w:t xml:space="preserve">, Math. Texas Education Agency, 2012. Subchapter A (elementary school): </w:t>
      </w:r>
      <w:hyperlink r:id="rId23" w:history="1">
        <w:r w:rsidRPr="005924F4">
          <w:rPr>
            <w:rStyle w:val="Hyperlink"/>
            <w:rFonts w:ascii="Verdana" w:hAnsi="Verdana" w:cs="Arial"/>
            <w:sz w:val="20"/>
            <w:szCs w:val="20"/>
          </w:rPr>
          <w:t>http://ritter.tea.state.tx.us/rules/tac/chapter111/ch111a.html</w:t>
        </w:r>
      </w:hyperlink>
      <w:r w:rsidRPr="005924F4">
        <w:rPr>
          <w:rFonts w:ascii="Verdana" w:hAnsi="Verdana" w:cs="Arial"/>
          <w:sz w:val="20"/>
          <w:szCs w:val="20"/>
        </w:rPr>
        <w:t xml:space="preserve"> </w:t>
      </w:r>
      <w:r w:rsidRPr="005924F4">
        <w:rPr>
          <w:rFonts w:ascii="Verdana" w:hAnsi="Verdana" w:cs="Arial"/>
          <w:sz w:val="20"/>
          <w:szCs w:val="20"/>
        </w:rPr>
        <w:br/>
        <w:t xml:space="preserve">Subchapter B (middle school): </w:t>
      </w:r>
      <w:hyperlink r:id="rId24" w:history="1">
        <w:r w:rsidRPr="005924F4">
          <w:rPr>
            <w:rStyle w:val="Hyperlink"/>
            <w:rFonts w:ascii="Verdana" w:hAnsi="Verdana" w:cs="Arial"/>
            <w:sz w:val="20"/>
            <w:szCs w:val="20"/>
          </w:rPr>
          <w:t>http://ritter.tea.state.tx.us/rules/tac/chapter111/ch111b.html</w:t>
        </w:r>
      </w:hyperlink>
      <w:r w:rsidRPr="005924F4">
        <w:rPr>
          <w:rFonts w:ascii="Verdana" w:hAnsi="Verdana" w:cs="Arial"/>
          <w:sz w:val="20"/>
          <w:szCs w:val="20"/>
        </w:rPr>
        <w:t xml:space="preserve"> </w:t>
      </w:r>
      <w:r w:rsidRPr="005924F4">
        <w:rPr>
          <w:rFonts w:ascii="Verdana" w:hAnsi="Verdana" w:cs="Arial"/>
          <w:sz w:val="20"/>
          <w:szCs w:val="20"/>
        </w:rPr>
        <w:br/>
        <w:t>Subchapter C (high school):</w:t>
      </w:r>
      <w:r w:rsidRPr="005924F4">
        <w:rPr>
          <w:rFonts w:ascii="Verdana" w:hAnsi="Verdana"/>
          <w:sz w:val="20"/>
          <w:szCs w:val="20"/>
        </w:rPr>
        <w:t xml:space="preserve"> </w:t>
      </w:r>
      <w:hyperlink r:id="rId25" w:history="1">
        <w:r w:rsidRPr="005924F4">
          <w:rPr>
            <w:rStyle w:val="Hyperlink"/>
            <w:rFonts w:ascii="Verdana" w:hAnsi="Verdana"/>
            <w:sz w:val="20"/>
            <w:szCs w:val="20"/>
          </w:rPr>
          <w:t>http://ritter.tea.state.tx.us/rules/tac/chapter111/ch111c.html</w:t>
        </w:r>
      </w:hyperlink>
      <w:r w:rsidRPr="005924F4">
        <w:rPr>
          <w:rFonts w:ascii="Verdana" w:hAnsi="Verdana"/>
          <w:sz w:val="20"/>
          <w:szCs w:val="20"/>
        </w:rPr>
        <w:t xml:space="preserve"> </w:t>
      </w:r>
      <w:r w:rsidRPr="005924F4">
        <w:rPr>
          <w:rFonts w:ascii="Verdana" w:hAnsi="Verdana"/>
          <w:sz w:val="20"/>
          <w:szCs w:val="20"/>
        </w:rPr>
        <w:br/>
        <w:t xml:space="preserve">Subchapter D (other high school mathematics courses): </w:t>
      </w:r>
      <w:hyperlink r:id="rId26" w:history="1">
        <w:r w:rsidRPr="005924F4">
          <w:rPr>
            <w:rStyle w:val="Hyperlink"/>
            <w:rFonts w:ascii="Verdana" w:hAnsi="Verdana"/>
            <w:sz w:val="20"/>
            <w:szCs w:val="20"/>
          </w:rPr>
          <w:t>http://ritter.tea.state.tx.us/rules/tac/chapter111/ch111d.html</w:t>
        </w:r>
      </w:hyperlink>
      <w:r w:rsidRPr="005924F4">
        <w:rPr>
          <w:rFonts w:ascii="Verdana" w:hAnsi="Verdana"/>
          <w:sz w:val="20"/>
          <w:szCs w:val="20"/>
        </w:rPr>
        <w:t xml:space="preserve"> </w:t>
      </w:r>
    </w:p>
    <w:p w14:paraId="255E903A" w14:textId="77777777" w:rsidR="005924F4" w:rsidRDefault="00895FD0" w:rsidP="00895FD0">
      <w:pPr>
        <w:pStyle w:val="Heading2"/>
        <w:rPr>
          <w:rFonts w:ascii="Verdana" w:hAnsi="Verdana"/>
          <w:b w:val="0"/>
          <w:sz w:val="20"/>
          <w:szCs w:val="20"/>
          <w:u w:val="none"/>
        </w:rPr>
      </w:pPr>
      <w:r w:rsidRPr="005924F4">
        <w:rPr>
          <w:rFonts w:ascii="Verdana" w:hAnsi="Verdana"/>
          <w:b w:val="0"/>
          <w:sz w:val="20"/>
          <w:szCs w:val="20"/>
          <w:u w:val="none"/>
        </w:rPr>
        <w:t>Teachers Outside of Texas and Outside of a Common Core State</w:t>
      </w:r>
      <w:r w:rsidR="005924F4">
        <w:rPr>
          <w:rFonts w:ascii="Verdana" w:hAnsi="Verdana"/>
          <w:b w:val="0"/>
          <w:sz w:val="20"/>
          <w:szCs w:val="20"/>
          <w:u w:val="none"/>
        </w:rPr>
        <w:t>:</w:t>
      </w:r>
    </w:p>
    <w:p w14:paraId="47B3EE29" w14:textId="35730687" w:rsidR="00895FD0" w:rsidRPr="005924F4" w:rsidRDefault="005924F4" w:rsidP="005924F4">
      <w:pPr>
        <w:pStyle w:val="Heading2"/>
        <w:ind w:firstLine="720"/>
        <w:rPr>
          <w:rFonts w:ascii="Verdana" w:hAnsi="Verdana"/>
          <w:b w:val="0"/>
          <w:sz w:val="20"/>
          <w:szCs w:val="20"/>
          <w:u w:val="none"/>
        </w:rPr>
      </w:pPr>
      <w:r>
        <w:rPr>
          <w:rFonts w:ascii="Verdana" w:hAnsi="Verdana"/>
          <w:b w:val="0"/>
          <w:sz w:val="20"/>
          <w:szCs w:val="20"/>
          <w:u w:val="none"/>
        </w:rPr>
        <w:t>U</w:t>
      </w:r>
      <w:r w:rsidR="00895FD0" w:rsidRPr="005924F4">
        <w:rPr>
          <w:rFonts w:ascii="Verdana" w:hAnsi="Verdana"/>
          <w:b w:val="0"/>
          <w:sz w:val="20"/>
          <w:szCs w:val="20"/>
          <w:u w:val="none"/>
        </w:rPr>
        <w:t>se your state curriculum standards for mathematics</w:t>
      </w:r>
    </w:p>
    <w:p w14:paraId="35CBE85E" w14:textId="77777777" w:rsidR="00895FD0" w:rsidRPr="005924F4" w:rsidRDefault="00895FD0" w:rsidP="00141EC6">
      <w:pPr>
        <w:rPr>
          <w:rFonts w:ascii="Verdana" w:hAnsi="Verdana" w:cs="Arial"/>
          <w:color w:val="FF0000"/>
          <w:sz w:val="20"/>
          <w:szCs w:val="20"/>
        </w:rPr>
      </w:pPr>
    </w:p>
    <w:p w14:paraId="79688A48" w14:textId="77777777" w:rsidR="00141EC6" w:rsidRPr="005924F4" w:rsidRDefault="00141EC6" w:rsidP="00141EC6">
      <w:pPr>
        <w:rPr>
          <w:rFonts w:ascii="Verdana" w:hAnsi="Verdana" w:cs="Arial"/>
          <w:sz w:val="20"/>
          <w:szCs w:val="20"/>
        </w:rPr>
      </w:pPr>
    </w:p>
    <w:p w14:paraId="3A8DE278" w14:textId="18CE4655" w:rsidR="00141EC6" w:rsidRPr="005924F4" w:rsidRDefault="00141EC6" w:rsidP="00141EC6">
      <w:pPr>
        <w:rPr>
          <w:rFonts w:ascii="Verdana" w:hAnsi="Verdana" w:cs="Arial"/>
          <w:b/>
          <w:sz w:val="20"/>
          <w:szCs w:val="20"/>
        </w:rPr>
      </w:pPr>
      <w:r w:rsidRPr="005924F4">
        <w:rPr>
          <w:rFonts w:ascii="Verdana" w:hAnsi="Verdana" w:cs="Arial"/>
          <w:b/>
          <w:sz w:val="20"/>
          <w:szCs w:val="20"/>
        </w:rPr>
        <w:t xml:space="preserve">Descriptions of major assignments: </w:t>
      </w:r>
    </w:p>
    <w:p w14:paraId="567923F8" w14:textId="21496890" w:rsidR="00617083" w:rsidRPr="005924F4" w:rsidRDefault="00926888" w:rsidP="00617083">
      <w:pPr>
        <w:pStyle w:val="ListParagraph"/>
        <w:numPr>
          <w:ilvl w:val="0"/>
          <w:numId w:val="27"/>
        </w:numPr>
        <w:rPr>
          <w:rFonts w:ascii="Verdana" w:hAnsi="Verdana"/>
          <w:sz w:val="20"/>
          <w:szCs w:val="20"/>
        </w:rPr>
      </w:pPr>
      <w:r w:rsidRPr="005924F4">
        <w:rPr>
          <w:rFonts w:ascii="Verdana" w:hAnsi="Verdana" w:cs="Arial"/>
          <w:b/>
          <w:sz w:val="20"/>
          <w:szCs w:val="20"/>
        </w:rPr>
        <w:t>Module 1 Assignment</w:t>
      </w:r>
      <w:r w:rsidR="00617083" w:rsidRPr="005924F4">
        <w:rPr>
          <w:rFonts w:ascii="Verdana" w:hAnsi="Verdana" w:cs="Arial"/>
          <w:b/>
          <w:sz w:val="20"/>
          <w:szCs w:val="20"/>
        </w:rPr>
        <w:t xml:space="preserve"> “Collaboration on a Math Activity over a Whole Number Concept”</w:t>
      </w:r>
      <w:r w:rsidRPr="005924F4">
        <w:rPr>
          <w:rFonts w:ascii="Verdana" w:hAnsi="Verdana" w:cs="Arial"/>
          <w:b/>
          <w:sz w:val="20"/>
          <w:szCs w:val="20"/>
        </w:rPr>
        <w:t>:</w:t>
      </w:r>
      <w:r w:rsidR="00617083" w:rsidRPr="005924F4">
        <w:rPr>
          <w:rFonts w:ascii="Verdana" w:hAnsi="Verdana" w:cs="Arial"/>
          <w:b/>
          <w:sz w:val="20"/>
          <w:szCs w:val="20"/>
        </w:rPr>
        <w:t xml:space="preserve"> </w:t>
      </w:r>
      <w:r w:rsidR="00617083" w:rsidRPr="005924F4">
        <w:rPr>
          <w:rFonts w:ascii="Verdana" w:hAnsi="Verdana"/>
          <w:sz w:val="20"/>
          <w:szCs w:val="20"/>
        </w:rPr>
        <w:t xml:space="preserve">Use the videos and/or cases from this module as examples to the topics and ways in which you can teach whole numbers and operations concepts. Use them as inspiration to select a concept on whole number operations and create/adapt an activity to teach it in your preferred grade level. Join one of the teams to bounce </w:t>
      </w:r>
      <w:r w:rsidR="00E80D28">
        <w:rPr>
          <w:rFonts w:ascii="Verdana" w:hAnsi="Verdana"/>
          <w:sz w:val="20"/>
          <w:szCs w:val="20"/>
        </w:rPr>
        <w:t xml:space="preserve">ideas </w:t>
      </w:r>
      <w:r w:rsidR="00617083" w:rsidRPr="005924F4">
        <w:rPr>
          <w:rFonts w:ascii="Verdana" w:hAnsi="Verdana"/>
          <w:sz w:val="20"/>
          <w:szCs w:val="20"/>
        </w:rPr>
        <w:t>back and forth about your activity.  Especially discuss how your activity relate</w:t>
      </w:r>
      <w:r w:rsidR="00E80D28">
        <w:rPr>
          <w:rFonts w:ascii="Verdana" w:hAnsi="Verdana"/>
          <w:sz w:val="20"/>
          <w:szCs w:val="20"/>
        </w:rPr>
        <w:t>s</w:t>
      </w:r>
      <w:r w:rsidR="00617083" w:rsidRPr="005924F4">
        <w:rPr>
          <w:rFonts w:ascii="Verdana" w:hAnsi="Verdana"/>
          <w:sz w:val="20"/>
          <w:szCs w:val="20"/>
        </w:rPr>
        <w:t xml:space="preserve"> to </w:t>
      </w:r>
      <w:r w:rsidR="002B1A9C">
        <w:rPr>
          <w:rFonts w:ascii="Verdana" w:hAnsi="Verdana"/>
          <w:sz w:val="20"/>
          <w:szCs w:val="20"/>
        </w:rPr>
        <w:t xml:space="preserve">NCTM, </w:t>
      </w:r>
      <w:r w:rsidR="00617083" w:rsidRPr="005924F4">
        <w:rPr>
          <w:rFonts w:ascii="Verdana" w:hAnsi="Verdana"/>
          <w:sz w:val="20"/>
          <w:szCs w:val="20"/>
        </w:rPr>
        <w:t>CCSS, TEKS or your state standards</w:t>
      </w:r>
      <w:r w:rsidR="002B1A9C">
        <w:rPr>
          <w:rFonts w:ascii="Verdana" w:hAnsi="Verdana"/>
          <w:sz w:val="20"/>
          <w:szCs w:val="20"/>
        </w:rPr>
        <w:t xml:space="preserve">; </w:t>
      </w:r>
      <w:r w:rsidR="00617083" w:rsidRPr="005924F4">
        <w:rPr>
          <w:rFonts w:ascii="Verdana" w:hAnsi="Verdana"/>
          <w:sz w:val="20"/>
          <w:szCs w:val="20"/>
        </w:rPr>
        <w:t>how you ensure that it is inclusive for ALL students</w:t>
      </w:r>
      <w:r w:rsidR="002B1A9C">
        <w:rPr>
          <w:rFonts w:ascii="Verdana" w:hAnsi="Verdana"/>
          <w:sz w:val="20"/>
          <w:szCs w:val="20"/>
        </w:rPr>
        <w:t>;</w:t>
      </w:r>
      <w:r w:rsidR="00617083" w:rsidRPr="005924F4">
        <w:rPr>
          <w:rFonts w:ascii="Verdana" w:hAnsi="Verdana"/>
          <w:sz w:val="20"/>
          <w:szCs w:val="20"/>
        </w:rPr>
        <w:t xml:space="preserve"> and how it can be incorporated into a larger lesson/unit. Once you have selected a concept, develop the activity and share it with others in your group for feedback. </w:t>
      </w:r>
      <w:r w:rsidR="00617083" w:rsidRPr="005924F4">
        <w:rPr>
          <w:rFonts w:ascii="Verdana" w:hAnsi="Verdana" w:cs="Arial"/>
          <w:sz w:val="20"/>
          <w:szCs w:val="20"/>
        </w:rPr>
        <w:t>Note: Number and Operations</w:t>
      </w:r>
      <w:r w:rsidR="002B1A9C">
        <w:rPr>
          <w:rFonts w:ascii="Verdana" w:hAnsi="Verdana" w:cs="Arial"/>
          <w:sz w:val="20"/>
          <w:szCs w:val="20"/>
        </w:rPr>
        <w:t xml:space="preserve"> concepts</w:t>
      </w:r>
      <w:r w:rsidR="00617083" w:rsidRPr="005924F4">
        <w:rPr>
          <w:rFonts w:ascii="Verdana" w:hAnsi="Verdana" w:cs="Arial"/>
          <w:sz w:val="20"/>
          <w:szCs w:val="20"/>
        </w:rPr>
        <w:t xml:space="preserve"> past the primary grades </w:t>
      </w:r>
      <w:r w:rsidR="002B1A9C">
        <w:rPr>
          <w:rFonts w:ascii="Verdana" w:hAnsi="Verdana" w:cs="Arial"/>
          <w:sz w:val="20"/>
          <w:szCs w:val="20"/>
        </w:rPr>
        <w:t xml:space="preserve">goes </w:t>
      </w:r>
      <w:r w:rsidR="00617083" w:rsidRPr="005924F4">
        <w:rPr>
          <w:rFonts w:ascii="Verdana" w:hAnsi="Verdana" w:cs="Arial"/>
          <w:sz w:val="20"/>
          <w:szCs w:val="20"/>
        </w:rPr>
        <w:t>beyond understanding whole numbers and the four basic operations. This includes fractions (and anything with rational numbers), radicals, absolute value, exponents, complex numbers and integers to name a few.</w:t>
      </w:r>
    </w:p>
    <w:p w14:paraId="009E7A08" w14:textId="3D03DE71" w:rsidR="00926888" w:rsidRPr="005924F4" w:rsidRDefault="00926888" w:rsidP="00141EC6">
      <w:pPr>
        <w:rPr>
          <w:rFonts w:ascii="Verdana" w:hAnsi="Verdana" w:cs="Arial"/>
          <w:b/>
          <w:sz w:val="20"/>
          <w:szCs w:val="20"/>
        </w:rPr>
      </w:pPr>
    </w:p>
    <w:p w14:paraId="4E75EE8B" w14:textId="41A58ED2" w:rsidR="00617083" w:rsidRPr="005924F4" w:rsidRDefault="00926888" w:rsidP="00617083">
      <w:pPr>
        <w:pStyle w:val="ListParagraph"/>
        <w:numPr>
          <w:ilvl w:val="0"/>
          <w:numId w:val="27"/>
        </w:numPr>
        <w:rPr>
          <w:rFonts w:ascii="Verdana" w:hAnsi="Verdana"/>
          <w:b/>
          <w:sz w:val="20"/>
          <w:szCs w:val="20"/>
        </w:rPr>
      </w:pPr>
      <w:r w:rsidRPr="005924F4">
        <w:rPr>
          <w:rFonts w:ascii="Verdana" w:hAnsi="Verdana" w:cs="Arial"/>
          <w:b/>
          <w:sz w:val="20"/>
          <w:szCs w:val="20"/>
        </w:rPr>
        <w:t>Module 2 Assignment</w:t>
      </w:r>
      <w:r w:rsidR="00617083" w:rsidRPr="005924F4">
        <w:rPr>
          <w:rFonts w:ascii="Verdana" w:hAnsi="Verdana" w:cs="Arial"/>
          <w:b/>
          <w:sz w:val="20"/>
          <w:szCs w:val="20"/>
        </w:rPr>
        <w:t xml:space="preserve"> – “Collaboration on a Math Activity over a Fraction Concept”</w:t>
      </w:r>
      <w:r w:rsidRPr="005924F4">
        <w:rPr>
          <w:rFonts w:ascii="Verdana" w:hAnsi="Verdana" w:cs="Arial"/>
          <w:b/>
          <w:sz w:val="20"/>
          <w:szCs w:val="20"/>
        </w:rPr>
        <w:t>:</w:t>
      </w:r>
      <w:r w:rsidR="00617083" w:rsidRPr="005924F4">
        <w:rPr>
          <w:rFonts w:ascii="Verdana" w:hAnsi="Verdana" w:cs="Arial"/>
          <w:b/>
          <w:sz w:val="20"/>
          <w:szCs w:val="20"/>
        </w:rPr>
        <w:t xml:space="preserve"> </w:t>
      </w:r>
      <w:r w:rsidR="00617083" w:rsidRPr="005924F4">
        <w:rPr>
          <w:rFonts w:ascii="Verdana" w:hAnsi="Verdana"/>
          <w:sz w:val="20"/>
          <w:szCs w:val="20"/>
        </w:rPr>
        <w:t xml:space="preserve">Read the options for fraction tasks (videos, cases and articles from this module). Use these options as examples to select a hands-on activity for teaching/reinforcing fractions/rational numbers in your preferred grade level. Join one of the teams to bounce </w:t>
      </w:r>
      <w:r w:rsidR="002B1A9C">
        <w:rPr>
          <w:rFonts w:ascii="Verdana" w:hAnsi="Verdana"/>
          <w:sz w:val="20"/>
          <w:szCs w:val="20"/>
        </w:rPr>
        <w:t xml:space="preserve">ideas </w:t>
      </w:r>
      <w:r w:rsidR="00617083" w:rsidRPr="005924F4">
        <w:rPr>
          <w:rFonts w:ascii="Verdana" w:hAnsi="Verdana"/>
          <w:sz w:val="20"/>
          <w:szCs w:val="20"/>
        </w:rPr>
        <w:t>back and forth about your task/activity. Especially discuss how does your TASK relate</w:t>
      </w:r>
      <w:r w:rsidR="002B1A9C">
        <w:rPr>
          <w:rFonts w:ascii="Verdana" w:hAnsi="Verdana"/>
          <w:sz w:val="20"/>
          <w:szCs w:val="20"/>
        </w:rPr>
        <w:t>s</w:t>
      </w:r>
      <w:r w:rsidR="00617083" w:rsidRPr="005924F4">
        <w:rPr>
          <w:rFonts w:ascii="Verdana" w:hAnsi="Verdana"/>
          <w:sz w:val="20"/>
          <w:szCs w:val="20"/>
        </w:rPr>
        <w:t xml:space="preserve"> to the national or state standards and how you ensure that it is inclusive for ALL students. Once you have selected a concept, develop the activity and share it – consider incorporating a social concern/issue </w:t>
      </w:r>
    </w:p>
    <w:p w14:paraId="3854CA47" w14:textId="208B73C5" w:rsidR="00926888" w:rsidRPr="005924F4" w:rsidRDefault="00926888" w:rsidP="00141EC6">
      <w:pPr>
        <w:rPr>
          <w:rFonts w:ascii="Verdana" w:hAnsi="Verdana" w:cs="Arial"/>
          <w:b/>
          <w:sz w:val="20"/>
          <w:szCs w:val="20"/>
        </w:rPr>
      </w:pPr>
    </w:p>
    <w:p w14:paraId="6CE524B8" w14:textId="42FF39D2" w:rsidR="00617083" w:rsidRPr="005924F4" w:rsidRDefault="00926888" w:rsidP="00617083">
      <w:pPr>
        <w:pStyle w:val="ListParagraph"/>
        <w:numPr>
          <w:ilvl w:val="0"/>
          <w:numId w:val="27"/>
        </w:numPr>
        <w:spacing w:after="200"/>
        <w:rPr>
          <w:rFonts w:ascii="Verdana" w:hAnsi="Verdana" w:cs="Arial"/>
          <w:sz w:val="20"/>
          <w:szCs w:val="20"/>
        </w:rPr>
      </w:pPr>
      <w:r w:rsidRPr="005924F4">
        <w:rPr>
          <w:rFonts w:ascii="Verdana" w:hAnsi="Verdana" w:cs="Arial"/>
          <w:b/>
          <w:sz w:val="20"/>
          <w:szCs w:val="20"/>
        </w:rPr>
        <w:t>Module 3 Assignment</w:t>
      </w:r>
      <w:r w:rsidR="00617083" w:rsidRPr="005924F4">
        <w:rPr>
          <w:rFonts w:ascii="Verdana" w:hAnsi="Verdana" w:cs="Arial"/>
          <w:b/>
          <w:sz w:val="20"/>
          <w:szCs w:val="20"/>
        </w:rPr>
        <w:t xml:space="preserve"> – “More Rules that Expire”</w:t>
      </w:r>
      <w:r w:rsidRPr="005924F4">
        <w:rPr>
          <w:rFonts w:ascii="Verdana" w:hAnsi="Verdana" w:cs="Arial"/>
          <w:b/>
          <w:sz w:val="20"/>
          <w:szCs w:val="20"/>
        </w:rPr>
        <w:t>:</w:t>
      </w:r>
      <w:r w:rsidR="00617083" w:rsidRPr="005924F4">
        <w:rPr>
          <w:rFonts w:ascii="Verdana" w:hAnsi="Verdana" w:cs="Arial"/>
          <w:b/>
          <w:sz w:val="20"/>
          <w:szCs w:val="20"/>
        </w:rPr>
        <w:t xml:space="preserve"> </w:t>
      </w:r>
      <w:r w:rsidR="00617083" w:rsidRPr="005924F4">
        <w:rPr>
          <w:rFonts w:ascii="Verdana" w:hAnsi="Verdana" w:cs="Arial"/>
          <w:sz w:val="20"/>
          <w:szCs w:val="20"/>
        </w:rPr>
        <w:t xml:space="preserve">In this module you read an article by Karp, Bush &amp; Dougherty (2014), describing 13 “rules” students learn that eventually expire due to overgeneralizing, imprecise language and “tricks” that all could lead to misconceptions as they progress through their mathematics courses. In this assignment, you will extend that list of 13 “rules” by contributing other rules or language that have “expiration dates”. </w:t>
      </w:r>
    </w:p>
    <w:p w14:paraId="748E810D" w14:textId="77777777" w:rsidR="00C70D1C" w:rsidRPr="00C70D1C" w:rsidRDefault="00C70D1C" w:rsidP="00C70D1C">
      <w:pPr>
        <w:pStyle w:val="ListParagraph"/>
        <w:spacing w:after="200"/>
        <w:rPr>
          <w:rFonts w:ascii="Verdana" w:hAnsi="Verdana" w:cs="Arial"/>
          <w:sz w:val="20"/>
          <w:szCs w:val="20"/>
        </w:rPr>
      </w:pPr>
    </w:p>
    <w:p w14:paraId="0CD8FF5C" w14:textId="27D6BFF2" w:rsidR="00617083" w:rsidRPr="005924F4" w:rsidRDefault="00926888" w:rsidP="00617083">
      <w:pPr>
        <w:pStyle w:val="ListParagraph"/>
        <w:numPr>
          <w:ilvl w:val="0"/>
          <w:numId w:val="27"/>
        </w:numPr>
        <w:spacing w:after="200"/>
        <w:rPr>
          <w:rFonts w:ascii="Verdana" w:hAnsi="Verdana" w:cs="Arial"/>
          <w:sz w:val="20"/>
          <w:szCs w:val="20"/>
        </w:rPr>
      </w:pPr>
      <w:r w:rsidRPr="005924F4">
        <w:rPr>
          <w:rFonts w:ascii="Verdana" w:hAnsi="Verdana" w:cs="Arial"/>
          <w:b/>
          <w:sz w:val="20"/>
          <w:szCs w:val="20"/>
        </w:rPr>
        <w:t>Module 4 Assignment</w:t>
      </w:r>
      <w:r w:rsidR="00617083" w:rsidRPr="005924F4">
        <w:rPr>
          <w:rFonts w:ascii="Verdana" w:hAnsi="Verdana" w:cs="Arial"/>
          <w:b/>
          <w:sz w:val="20"/>
          <w:szCs w:val="20"/>
        </w:rPr>
        <w:t xml:space="preserve"> – “Original Cognitively Demanding Task”</w:t>
      </w:r>
      <w:r w:rsidRPr="005924F4">
        <w:rPr>
          <w:rFonts w:ascii="Verdana" w:hAnsi="Verdana" w:cs="Arial"/>
          <w:b/>
          <w:sz w:val="20"/>
          <w:szCs w:val="20"/>
        </w:rPr>
        <w:t>:</w:t>
      </w:r>
      <w:r w:rsidR="00617083" w:rsidRPr="005924F4">
        <w:rPr>
          <w:rFonts w:ascii="Verdana" w:hAnsi="Verdana" w:cs="Arial"/>
          <w:b/>
          <w:sz w:val="20"/>
          <w:szCs w:val="20"/>
        </w:rPr>
        <w:t xml:space="preserve"> </w:t>
      </w:r>
      <w:r w:rsidR="00617083" w:rsidRPr="005924F4">
        <w:rPr>
          <w:rFonts w:ascii="Verdana" w:hAnsi="Verdana" w:cs="Arial"/>
          <w:sz w:val="20"/>
          <w:szCs w:val="20"/>
        </w:rPr>
        <w:t xml:space="preserve">In this module you read about the research done by Smith, Stein, and colleagues regarding the selection of tasks that are cognitively demanding for students. In this assignment, you will create/modify two cognitively demanding Number and Operations tasks and provide justifications for your selection. (In the state of Texas, with the revised TEKS, teachers were encouraged to create Amplified Tasks, modifying tasks to increase the cognitive demand. Samples of such tasks are available in “Resources/Readings”. They are not </w:t>
      </w:r>
      <w:r w:rsidR="00617083" w:rsidRPr="005924F4">
        <w:rPr>
          <w:rFonts w:ascii="Verdana" w:hAnsi="Verdana" w:cs="Arial"/>
          <w:sz w:val="20"/>
          <w:szCs w:val="20"/>
        </w:rPr>
        <w:lastRenderedPageBreak/>
        <w:t>necessarily focused on Number and Operations, though that is a requirement for this assignment).</w:t>
      </w:r>
    </w:p>
    <w:p w14:paraId="26294486" w14:textId="77777777" w:rsidR="00C70D1C" w:rsidRPr="00C70D1C" w:rsidRDefault="00C70D1C" w:rsidP="00C70D1C">
      <w:pPr>
        <w:pStyle w:val="ListParagraph"/>
        <w:ind w:right="-720"/>
        <w:rPr>
          <w:rFonts w:ascii="Verdana" w:hAnsi="Verdana" w:cs="Arial"/>
          <w:sz w:val="20"/>
          <w:szCs w:val="20"/>
        </w:rPr>
      </w:pPr>
    </w:p>
    <w:p w14:paraId="431ECE50" w14:textId="4E9CF439" w:rsidR="00617083" w:rsidRPr="005924F4" w:rsidRDefault="00926888" w:rsidP="00617083">
      <w:pPr>
        <w:pStyle w:val="ListParagraph"/>
        <w:numPr>
          <w:ilvl w:val="0"/>
          <w:numId w:val="27"/>
        </w:numPr>
        <w:ind w:right="-720"/>
        <w:rPr>
          <w:rFonts w:ascii="Verdana" w:hAnsi="Verdana" w:cs="Arial"/>
          <w:sz w:val="20"/>
          <w:szCs w:val="20"/>
        </w:rPr>
      </w:pPr>
      <w:r w:rsidRPr="005924F4">
        <w:rPr>
          <w:rFonts w:ascii="Verdana" w:hAnsi="Verdana" w:cs="Arial"/>
          <w:b/>
          <w:sz w:val="20"/>
          <w:szCs w:val="20"/>
        </w:rPr>
        <w:t>Module 5 Assignment</w:t>
      </w:r>
      <w:r w:rsidR="00617083" w:rsidRPr="005924F4">
        <w:rPr>
          <w:rFonts w:ascii="Verdana" w:hAnsi="Verdana" w:cs="Arial"/>
          <w:b/>
          <w:sz w:val="20"/>
          <w:szCs w:val="20"/>
        </w:rPr>
        <w:t xml:space="preserve"> – “Professional Development Assignment”</w:t>
      </w:r>
      <w:r w:rsidRPr="005924F4">
        <w:rPr>
          <w:rFonts w:ascii="Verdana" w:hAnsi="Verdana" w:cs="Arial"/>
          <w:b/>
          <w:sz w:val="20"/>
          <w:szCs w:val="20"/>
        </w:rPr>
        <w:t>:</w:t>
      </w:r>
      <w:r w:rsidR="00617083" w:rsidRPr="005924F4">
        <w:rPr>
          <w:rFonts w:ascii="Verdana" w:hAnsi="Verdana" w:cs="Arial"/>
          <w:b/>
          <w:sz w:val="20"/>
          <w:szCs w:val="20"/>
        </w:rPr>
        <w:t xml:space="preserve"> </w:t>
      </w:r>
      <w:r w:rsidR="00617083" w:rsidRPr="005924F4">
        <w:rPr>
          <w:rFonts w:ascii="Verdana" w:hAnsi="Verdana" w:cs="Arial"/>
          <w:sz w:val="20"/>
          <w:szCs w:val="20"/>
        </w:rPr>
        <w:t xml:space="preserve">As you develop as a professional, you will come across interesting ideas in research, at conferences, or even in this course. If not already, in the future you will be considered a master teacher, a teacher leader, an administrator or even a teacher educator yourself. As such, it is a good practice to share these ideas with other professionals either by engaging in informal conversations about the topic or through presentations. The purpose of this assignment is for you to find articles in </w:t>
      </w:r>
      <w:r w:rsidR="00617083" w:rsidRPr="005924F4">
        <w:rPr>
          <w:rFonts w:ascii="Verdana" w:hAnsi="Verdana" w:cs="Arial"/>
          <w:i/>
          <w:sz w:val="20"/>
          <w:szCs w:val="20"/>
        </w:rPr>
        <w:t>peer-reviewed</w:t>
      </w:r>
      <w:r w:rsidR="00617083" w:rsidRPr="005924F4">
        <w:rPr>
          <w:rFonts w:ascii="Verdana" w:hAnsi="Verdana" w:cs="Arial"/>
          <w:sz w:val="20"/>
          <w:szCs w:val="20"/>
        </w:rPr>
        <w:t xml:space="preserve"> scholarly journals related to any topic from this course (i.e., fractions/rational expressions, place value, whole number operations, counting, etc.), reflect on the article, and then share your insights with one other practicing teacher who is not enrolled in this course and record the teacher’s response. If you are not sure </w:t>
      </w:r>
      <w:r w:rsidR="00A9335E">
        <w:rPr>
          <w:rFonts w:ascii="Verdana" w:hAnsi="Verdana" w:cs="Arial"/>
          <w:sz w:val="20"/>
          <w:szCs w:val="20"/>
        </w:rPr>
        <w:t xml:space="preserve">whether </w:t>
      </w:r>
      <w:r w:rsidR="00617083" w:rsidRPr="005924F4">
        <w:rPr>
          <w:rFonts w:ascii="Verdana" w:hAnsi="Verdana" w:cs="Arial"/>
          <w:sz w:val="20"/>
          <w:szCs w:val="20"/>
        </w:rPr>
        <w:t>your journal is peer-reviewed, look up information about the journal online or in the front cover if you have a hard copy.</w:t>
      </w:r>
    </w:p>
    <w:p w14:paraId="0FDDA70F" w14:textId="77777777" w:rsidR="00617083" w:rsidRPr="005924F4" w:rsidRDefault="00617083" w:rsidP="00617083">
      <w:pPr>
        <w:ind w:right="-720"/>
        <w:rPr>
          <w:rFonts w:ascii="Verdana" w:hAnsi="Verdana" w:cs="Arial"/>
          <w:sz w:val="20"/>
          <w:szCs w:val="20"/>
        </w:rPr>
      </w:pPr>
    </w:p>
    <w:p w14:paraId="3CA50EC2" w14:textId="58F16729" w:rsidR="00617083" w:rsidRPr="005924F4" w:rsidRDefault="00617083" w:rsidP="00617083">
      <w:pPr>
        <w:ind w:left="720" w:right="-720"/>
        <w:rPr>
          <w:rFonts w:ascii="Verdana" w:hAnsi="Verdana" w:cs="Arial"/>
          <w:sz w:val="20"/>
          <w:szCs w:val="20"/>
        </w:rPr>
      </w:pPr>
      <w:r w:rsidRPr="005924F4">
        <w:rPr>
          <w:rFonts w:ascii="Verdana" w:hAnsi="Verdana" w:cs="Arial"/>
          <w:sz w:val="20"/>
          <w:szCs w:val="20"/>
        </w:rPr>
        <w:t>For this assignment, you will write an overview of the articles you read along with each article’s APA-format reference.  Also, include a summary paragraph discussing insights you have gained from these articles in relation to the particular topic you identified. For instance, what questions have been answered</w:t>
      </w:r>
      <w:r w:rsidR="00A9335E">
        <w:rPr>
          <w:rFonts w:ascii="Verdana" w:hAnsi="Verdana" w:cs="Arial"/>
          <w:sz w:val="20"/>
          <w:szCs w:val="20"/>
        </w:rPr>
        <w:t xml:space="preserve"> or w</w:t>
      </w:r>
      <w:r w:rsidRPr="005924F4">
        <w:rPr>
          <w:rFonts w:ascii="Verdana" w:hAnsi="Verdana" w:cs="Arial"/>
          <w:sz w:val="20"/>
          <w:szCs w:val="20"/>
        </w:rPr>
        <w:t xml:space="preserve">hat questions have emerged as a result of your reading? Finally, pose an informed question, based on your readings, to a practicing teacher (other than a classmate). Report the question you asked, </w:t>
      </w:r>
      <w:r w:rsidRPr="005924F4">
        <w:rPr>
          <w:rFonts w:ascii="Verdana" w:hAnsi="Verdana" w:cs="Arial"/>
          <w:b/>
          <w:sz w:val="20"/>
          <w:szCs w:val="20"/>
          <w:u w:val="single"/>
        </w:rPr>
        <w:t>your</w:t>
      </w:r>
      <w:r w:rsidRPr="005924F4">
        <w:rPr>
          <w:rFonts w:ascii="Verdana" w:hAnsi="Verdana" w:cs="Arial"/>
          <w:sz w:val="20"/>
          <w:szCs w:val="20"/>
        </w:rPr>
        <w:t xml:space="preserve"> synopsis of the teacher’s response, and your analysi</w:t>
      </w:r>
      <w:r w:rsidR="00A9335E">
        <w:rPr>
          <w:rFonts w:ascii="Verdana" w:hAnsi="Verdana" w:cs="Arial"/>
          <w:sz w:val="20"/>
          <w:szCs w:val="20"/>
        </w:rPr>
        <w:t>s of the teacher’s response (</w:t>
      </w:r>
      <w:r w:rsidRPr="005924F4">
        <w:rPr>
          <w:rFonts w:ascii="Verdana" w:hAnsi="Verdana" w:cs="Arial"/>
          <w:sz w:val="20"/>
          <w:szCs w:val="20"/>
        </w:rPr>
        <w:t xml:space="preserve">insightful comments and/or analysis of the teacher’s response).  </w:t>
      </w:r>
    </w:p>
    <w:p w14:paraId="2333F56E" w14:textId="77777777" w:rsidR="00617083" w:rsidRPr="005924F4" w:rsidRDefault="00617083" w:rsidP="00617083">
      <w:pPr>
        <w:ind w:right="-720"/>
        <w:rPr>
          <w:rFonts w:ascii="Verdana" w:hAnsi="Verdana" w:cs="Arial"/>
          <w:sz w:val="20"/>
          <w:szCs w:val="20"/>
        </w:rPr>
      </w:pPr>
    </w:p>
    <w:p w14:paraId="3C602F78" w14:textId="7F1EE826" w:rsidR="00926888" w:rsidRPr="005924F4" w:rsidRDefault="00926888" w:rsidP="00DC5342">
      <w:pPr>
        <w:pStyle w:val="ListParagraph"/>
        <w:numPr>
          <w:ilvl w:val="0"/>
          <w:numId w:val="27"/>
        </w:numPr>
        <w:rPr>
          <w:rFonts w:ascii="Verdana" w:hAnsi="Verdana" w:cs="Arial"/>
          <w:b/>
          <w:sz w:val="20"/>
          <w:szCs w:val="20"/>
        </w:rPr>
      </w:pPr>
      <w:r w:rsidRPr="005924F4">
        <w:rPr>
          <w:rFonts w:ascii="Verdana" w:hAnsi="Verdana" w:cs="Arial"/>
          <w:b/>
          <w:sz w:val="20"/>
          <w:szCs w:val="20"/>
        </w:rPr>
        <w:t>Module 6/7 Assignment:</w:t>
      </w:r>
    </w:p>
    <w:p w14:paraId="5373819B" w14:textId="2C214616" w:rsidR="00DC5342" w:rsidRPr="005924F4" w:rsidRDefault="00DC5342" w:rsidP="00DC5342">
      <w:pPr>
        <w:ind w:left="720"/>
        <w:rPr>
          <w:rFonts w:ascii="Verdana" w:hAnsi="Verdana" w:cs="Arial"/>
          <w:sz w:val="20"/>
          <w:szCs w:val="20"/>
        </w:rPr>
      </w:pPr>
      <w:r w:rsidRPr="005924F4">
        <w:rPr>
          <w:rFonts w:ascii="Verdana" w:hAnsi="Verdana" w:cs="Arial"/>
          <w:sz w:val="20"/>
          <w:szCs w:val="20"/>
        </w:rPr>
        <w:t xml:space="preserve">You have learned about Lesson Cycles throughout this M.Ed. program. During this course, you learned about critical mathematics and Teaching Mathematics for Social Justice as well as selecting and maintaining the cognitive demand of a </w:t>
      </w:r>
      <w:r w:rsidRPr="005924F4">
        <w:rPr>
          <w:rFonts w:ascii="Verdana" w:hAnsi="Verdana" w:cs="Arial"/>
          <w:i/>
          <w:sz w:val="20"/>
          <w:szCs w:val="20"/>
        </w:rPr>
        <w:t>high level</w:t>
      </w:r>
      <w:r w:rsidRPr="005924F4">
        <w:rPr>
          <w:rFonts w:ascii="Verdana" w:hAnsi="Verdana" w:cs="Arial"/>
          <w:sz w:val="20"/>
          <w:szCs w:val="20"/>
        </w:rPr>
        <w:t xml:space="preserve"> task through using a protocol called “Thinking Through a Lesson Protocol” (TTLP) presented in the Stein et al (2008) article. Using these foundations, along with your standard(s) of choice (i.e., </w:t>
      </w:r>
      <w:r w:rsidR="00513B0A">
        <w:rPr>
          <w:rFonts w:ascii="Verdana" w:hAnsi="Verdana" w:cs="Arial"/>
          <w:sz w:val="20"/>
          <w:szCs w:val="20"/>
        </w:rPr>
        <w:t xml:space="preserve">NCTM, </w:t>
      </w:r>
      <w:r w:rsidRPr="005924F4">
        <w:rPr>
          <w:rFonts w:ascii="Verdana" w:hAnsi="Verdana" w:cs="Arial"/>
          <w:sz w:val="20"/>
          <w:szCs w:val="20"/>
        </w:rPr>
        <w:t xml:space="preserve">TEKS, CCSS, etc.), and any of the activities you created during the course, you can post your lesson plan on the Discussion Board </w:t>
      </w:r>
      <w:r w:rsidRPr="005924F4">
        <w:rPr>
          <w:rFonts w:ascii="Verdana" w:hAnsi="Verdana" w:cs="Arial"/>
          <w:b/>
          <w:color w:val="FF0000"/>
          <w:sz w:val="20"/>
          <w:szCs w:val="20"/>
        </w:rPr>
        <w:t>(which was optional during module 6)</w:t>
      </w:r>
      <w:r w:rsidRPr="005924F4">
        <w:rPr>
          <w:rFonts w:ascii="Verdana" w:hAnsi="Verdana" w:cs="Arial"/>
          <w:sz w:val="20"/>
          <w:szCs w:val="20"/>
        </w:rPr>
        <w:t xml:space="preserve"> for your colleagues to critique. Then, you will make any needed revisions and implement (“try out”) the task with at least three individuals (students, relatives, class, small group, etc.).  </w:t>
      </w:r>
      <w:r w:rsidRPr="005924F4">
        <w:rPr>
          <w:rFonts w:ascii="Verdana" w:hAnsi="Verdana" w:cs="Arial"/>
          <w:sz w:val="20"/>
          <w:szCs w:val="20"/>
          <w:highlight w:val="yellow"/>
        </w:rPr>
        <w:t xml:space="preserve">(NOTE: You are not limited to using activities already discussed during this class, but I prefer that you select a Number and Operations topic, regardless of the grade or subject you teach. The format of the lesson plan is what is useful </w:t>
      </w:r>
      <w:r w:rsidRPr="005924F4">
        <w:rPr>
          <w:rFonts w:ascii="Verdana" w:hAnsi="Verdana" w:cs="Arial"/>
          <w:i/>
          <w:sz w:val="20"/>
          <w:szCs w:val="20"/>
          <w:highlight w:val="yellow"/>
        </w:rPr>
        <w:t>for you</w:t>
      </w:r>
      <w:r w:rsidRPr="005924F4">
        <w:rPr>
          <w:rFonts w:ascii="Verdana" w:hAnsi="Verdana" w:cs="Arial"/>
          <w:sz w:val="20"/>
          <w:szCs w:val="20"/>
          <w:highlight w:val="yellow"/>
        </w:rPr>
        <w:t>. In this program, you have learned about 5-E and in this course you learned</w:t>
      </w:r>
      <w:r w:rsidR="002F0ED2">
        <w:rPr>
          <w:rFonts w:ascii="Verdana" w:hAnsi="Verdana" w:cs="Arial"/>
          <w:sz w:val="20"/>
          <w:szCs w:val="20"/>
          <w:highlight w:val="yellow"/>
        </w:rPr>
        <w:t xml:space="preserve"> about</w:t>
      </w:r>
      <w:r w:rsidRPr="005924F4">
        <w:rPr>
          <w:rFonts w:ascii="Verdana" w:hAnsi="Verdana" w:cs="Arial"/>
          <w:sz w:val="20"/>
          <w:szCs w:val="20"/>
          <w:highlight w:val="yellow"/>
        </w:rPr>
        <w:t xml:space="preserve"> the TTLP format; in your district you may have a particular format – please use the format that is useful for you). For this assignment, I am </w:t>
      </w:r>
      <w:r w:rsidR="002F0ED2">
        <w:rPr>
          <w:rFonts w:ascii="Verdana" w:hAnsi="Verdana" w:cs="Arial"/>
          <w:sz w:val="20"/>
          <w:szCs w:val="20"/>
          <w:highlight w:val="yellow"/>
        </w:rPr>
        <w:t xml:space="preserve">grading </w:t>
      </w:r>
      <w:r w:rsidRPr="005924F4">
        <w:rPr>
          <w:rFonts w:ascii="Verdana" w:hAnsi="Verdana" w:cs="Arial"/>
          <w:sz w:val="20"/>
          <w:szCs w:val="20"/>
          <w:highlight w:val="yellow"/>
        </w:rPr>
        <w:t xml:space="preserve">the </w:t>
      </w:r>
      <w:r w:rsidRPr="005924F4">
        <w:rPr>
          <w:rFonts w:ascii="Verdana" w:hAnsi="Verdana" w:cs="Arial"/>
          <w:i/>
          <w:sz w:val="20"/>
          <w:szCs w:val="20"/>
          <w:highlight w:val="yellow"/>
        </w:rPr>
        <w:t>implementation</w:t>
      </w:r>
      <w:r w:rsidRPr="005924F4">
        <w:rPr>
          <w:rFonts w:ascii="Verdana" w:hAnsi="Verdana" w:cs="Arial"/>
          <w:sz w:val="20"/>
          <w:szCs w:val="20"/>
          <w:highlight w:val="yellow"/>
        </w:rPr>
        <w:t xml:space="preserve"> and </w:t>
      </w:r>
      <w:r w:rsidRPr="005924F4">
        <w:rPr>
          <w:rFonts w:ascii="Verdana" w:hAnsi="Verdana" w:cs="Arial"/>
          <w:i/>
          <w:sz w:val="20"/>
          <w:szCs w:val="20"/>
          <w:highlight w:val="yellow"/>
        </w:rPr>
        <w:t>your reflection</w:t>
      </w:r>
      <w:r w:rsidRPr="005924F4">
        <w:rPr>
          <w:rFonts w:ascii="Verdana" w:hAnsi="Verdana" w:cs="Arial"/>
          <w:sz w:val="20"/>
          <w:szCs w:val="20"/>
          <w:highlight w:val="yellow"/>
        </w:rPr>
        <w:t xml:space="preserve"> on the lesson – not the lesson plan itself.</w:t>
      </w:r>
    </w:p>
    <w:p w14:paraId="113FF951" w14:textId="77777777" w:rsidR="00DC5342" w:rsidRPr="005924F4" w:rsidRDefault="00DC5342" w:rsidP="00DC5342">
      <w:pPr>
        <w:rPr>
          <w:rFonts w:ascii="Verdana" w:hAnsi="Verdana" w:cs="Arial"/>
          <w:sz w:val="20"/>
          <w:szCs w:val="20"/>
        </w:rPr>
      </w:pPr>
    </w:p>
    <w:p w14:paraId="5E4C6261" w14:textId="77777777" w:rsidR="00DC5342" w:rsidRPr="005924F4" w:rsidRDefault="00DC5342" w:rsidP="00DC5342">
      <w:pPr>
        <w:ind w:left="720"/>
        <w:rPr>
          <w:rFonts w:ascii="Verdana" w:hAnsi="Verdana" w:cs="Arial"/>
          <w:sz w:val="20"/>
          <w:szCs w:val="20"/>
        </w:rPr>
      </w:pPr>
      <w:r w:rsidRPr="005924F4">
        <w:rPr>
          <w:rFonts w:ascii="Verdana" w:hAnsi="Verdana" w:cs="Arial"/>
          <w:sz w:val="20"/>
          <w:szCs w:val="20"/>
        </w:rPr>
        <w:t xml:space="preserve">After you have completed the steps above, you will write a case study (3-5 pages, double-spaced, </w:t>
      </w:r>
      <w:r w:rsidRPr="005924F4">
        <w:rPr>
          <w:rFonts w:ascii="Verdana" w:hAnsi="Verdana" w:cs="Arial"/>
          <w:i/>
          <w:sz w:val="20"/>
          <w:szCs w:val="20"/>
        </w:rPr>
        <w:t>approximately</w:t>
      </w:r>
      <w:r w:rsidRPr="005924F4">
        <w:rPr>
          <w:rFonts w:ascii="Verdana" w:hAnsi="Verdana" w:cs="Arial"/>
          <w:sz w:val="20"/>
          <w:szCs w:val="20"/>
        </w:rPr>
        <w:t xml:space="preserve">) describing an episode from the implementation of this task. This will not be a complete transcript of the activity, but it would be good to include some direct quotes from students and dialogue between the students, if possible. The episode needs to illustrate some aspect of children’s mathematical thinking, critical mathematics and cognitive demand of task in its implementation, as well as your ability to reflect on that thinking, identify larger teaching issues raised for you by the episode you describe and/or maintaining the cognitive demand of the high level task. </w:t>
      </w:r>
      <w:r w:rsidRPr="005924F4">
        <w:rPr>
          <w:rFonts w:ascii="Verdana" w:hAnsi="Verdana" w:cs="Arial"/>
          <w:b/>
          <w:color w:val="FF0000"/>
          <w:sz w:val="20"/>
          <w:szCs w:val="20"/>
        </w:rPr>
        <w:t>NOTE: If you were not able to incorporate critical mathematics in the lesson plan, please include possibilities – I want you to begin thinking of how you can teach mathematics for social justice while not taking away from the high cognitive demand or the required content/standards</w:t>
      </w:r>
    </w:p>
    <w:p w14:paraId="336707CB" w14:textId="77777777" w:rsidR="00DC5342" w:rsidRPr="005924F4" w:rsidRDefault="00DC5342" w:rsidP="00DC5342">
      <w:pPr>
        <w:rPr>
          <w:rFonts w:ascii="Verdana" w:hAnsi="Verdana" w:cs="Arial"/>
          <w:sz w:val="20"/>
          <w:szCs w:val="20"/>
        </w:rPr>
      </w:pPr>
    </w:p>
    <w:p w14:paraId="184EFF6E" w14:textId="77777777" w:rsidR="00DC5342" w:rsidRPr="005924F4" w:rsidRDefault="00DC5342" w:rsidP="00DC5342">
      <w:pPr>
        <w:ind w:left="720"/>
        <w:rPr>
          <w:rFonts w:ascii="Verdana" w:hAnsi="Verdana" w:cs="Arial"/>
          <w:b/>
          <w:i/>
          <w:sz w:val="20"/>
          <w:szCs w:val="20"/>
        </w:rPr>
      </w:pPr>
      <w:r w:rsidRPr="005924F4">
        <w:rPr>
          <w:rFonts w:ascii="Verdana" w:hAnsi="Verdana" w:cs="Arial"/>
          <w:sz w:val="20"/>
          <w:szCs w:val="20"/>
        </w:rPr>
        <w:lastRenderedPageBreak/>
        <w:t xml:space="preserve">Remember, your case must touch on a mathematical topic involving whole numbers, rational numbers and operations. Please submit the lesson plan along with your Case Study. </w:t>
      </w:r>
      <w:r w:rsidRPr="005924F4">
        <w:rPr>
          <w:rFonts w:ascii="Verdana" w:hAnsi="Verdana" w:cs="Arial"/>
          <w:b/>
          <w:i/>
          <w:sz w:val="20"/>
          <w:szCs w:val="20"/>
        </w:rPr>
        <w:t>However, only your case study will be graded.</w:t>
      </w:r>
    </w:p>
    <w:p w14:paraId="29A9CBEB" w14:textId="77777777" w:rsidR="00DC5342" w:rsidRPr="005924F4" w:rsidRDefault="00DC5342" w:rsidP="00DC5342">
      <w:pPr>
        <w:rPr>
          <w:rFonts w:ascii="Verdana" w:hAnsi="Verdana" w:cs="Arial"/>
          <w:sz w:val="20"/>
          <w:szCs w:val="20"/>
        </w:rPr>
      </w:pPr>
    </w:p>
    <w:p w14:paraId="7200CF9C" w14:textId="77777777" w:rsidR="00DC5342" w:rsidRPr="005924F4" w:rsidRDefault="00DC5342" w:rsidP="00DC5342">
      <w:pPr>
        <w:ind w:firstLine="720"/>
        <w:rPr>
          <w:rFonts w:ascii="Verdana" w:hAnsi="Verdana" w:cs="Arial"/>
          <w:sz w:val="20"/>
          <w:szCs w:val="20"/>
        </w:rPr>
      </w:pPr>
      <w:r w:rsidRPr="005924F4">
        <w:rPr>
          <w:rFonts w:ascii="Verdana" w:hAnsi="Verdana" w:cs="Arial"/>
          <w:sz w:val="20"/>
          <w:szCs w:val="20"/>
          <w:highlight w:val="yellow"/>
        </w:rPr>
        <w:t xml:space="preserve">You will post this assignment </w:t>
      </w:r>
      <w:r w:rsidRPr="005924F4">
        <w:rPr>
          <w:rFonts w:ascii="Verdana" w:hAnsi="Verdana" w:cs="Arial"/>
          <w:b/>
          <w:i/>
          <w:sz w:val="20"/>
          <w:szCs w:val="20"/>
          <w:highlight w:val="yellow"/>
          <w:u w:val="single"/>
        </w:rPr>
        <w:t>both</w:t>
      </w:r>
      <w:r w:rsidRPr="005924F4">
        <w:rPr>
          <w:rFonts w:ascii="Verdana" w:hAnsi="Verdana" w:cs="Arial"/>
          <w:sz w:val="20"/>
          <w:szCs w:val="20"/>
          <w:highlight w:val="yellow"/>
        </w:rPr>
        <w:t xml:space="preserve"> in Tk20 and in Blackboard.</w:t>
      </w:r>
      <w:r w:rsidRPr="005924F4">
        <w:rPr>
          <w:rFonts w:ascii="Verdana" w:hAnsi="Verdana" w:cs="Arial"/>
          <w:sz w:val="20"/>
          <w:szCs w:val="20"/>
        </w:rPr>
        <w:t xml:space="preserve"> </w:t>
      </w:r>
    </w:p>
    <w:p w14:paraId="24297A53" w14:textId="77777777" w:rsidR="00DC5342" w:rsidRPr="005924F4" w:rsidRDefault="00DC5342" w:rsidP="00DC5342">
      <w:pPr>
        <w:rPr>
          <w:rFonts w:ascii="Verdana" w:hAnsi="Verdana" w:cs="Arial"/>
          <w:sz w:val="20"/>
          <w:szCs w:val="20"/>
        </w:rPr>
      </w:pPr>
    </w:p>
    <w:p w14:paraId="1A9F3230" w14:textId="77777777" w:rsidR="00DB37C4" w:rsidRPr="005924F4" w:rsidRDefault="00DB37C4" w:rsidP="00DB37C4">
      <w:pPr>
        <w:pStyle w:val="NormalWeb"/>
        <w:rPr>
          <w:rFonts w:ascii="Verdana" w:hAnsi="Verdana" w:cs="Arial"/>
          <w:sz w:val="20"/>
          <w:szCs w:val="20"/>
        </w:rPr>
      </w:pPr>
      <w:r w:rsidRPr="005924F4">
        <w:rPr>
          <w:rFonts w:ascii="Verdana" w:hAnsi="Verdana" w:cs="Arial"/>
          <w:b/>
          <w:sz w:val="20"/>
          <w:szCs w:val="20"/>
        </w:rPr>
        <w:t>Tk20:</w:t>
      </w:r>
      <w:r w:rsidRPr="005924F4">
        <w:rPr>
          <w:rFonts w:ascii="Verdana" w:hAnsi="Verdana" w:cs="Arial"/>
          <w:sz w:val="20"/>
          <w:szCs w:val="20"/>
        </w:rPr>
        <w:t xml:space="preserve"> You will be using Tk20, a comprehensive data management system, and you must purchase it. The College of Education has adopted Tk20 to provide us with powerful tools to manage our growth and streamline our processes to enable us to meet your needs more efficiently and effectively. The set of Tk20 tools that is required as a course text is called Tk20 HigherEd. We understand that textbooks and materials can be expensive, and we strive to not create an unnecessary financial burden when we select textbooks for courses. Tk20 is a purchase that you will use throughout your program, but you purchase it once. The following listing provides key details about the use of Tk20 in your program of study.</w:t>
      </w:r>
    </w:p>
    <w:p w14:paraId="68552743" w14:textId="77777777" w:rsidR="00DB37C4" w:rsidRPr="005924F4" w:rsidRDefault="00DB37C4" w:rsidP="00DB37C4">
      <w:pPr>
        <w:pStyle w:val="NormalWeb"/>
        <w:numPr>
          <w:ilvl w:val="0"/>
          <w:numId w:val="5"/>
        </w:numPr>
        <w:rPr>
          <w:rFonts w:ascii="Verdana" w:hAnsi="Verdana" w:cs="Arial"/>
          <w:sz w:val="20"/>
          <w:szCs w:val="20"/>
        </w:rPr>
      </w:pPr>
      <w:r w:rsidRPr="005924F4">
        <w:rPr>
          <w:rFonts w:ascii="Arial" w:hAnsi="Arial" w:cs="Arial"/>
          <w:sz w:val="20"/>
          <w:szCs w:val="20"/>
        </w:rPr>
        <w:t>​</w:t>
      </w:r>
      <w:r w:rsidRPr="005924F4">
        <w:rPr>
          <w:rFonts w:ascii="Verdana" w:hAnsi="Verdana" w:cs="Arial"/>
          <w:sz w:val="20"/>
          <w:szCs w:val="20"/>
        </w:rPr>
        <w:t>Tk20 will be the place where you submit key performance artifacts and build your academic performance portfolio.</w:t>
      </w:r>
    </w:p>
    <w:p w14:paraId="25D02EA7" w14:textId="77777777" w:rsidR="00DB37C4" w:rsidRPr="005924F4" w:rsidRDefault="00DB37C4" w:rsidP="00DB37C4">
      <w:pPr>
        <w:pStyle w:val="NormalWeb"/>
        <w:numPr>
          <w:ilvl w:val="0"/>
          <w:numId w:val="5"/>
        </w:numPr>
        <w:rPr>
          <w:rFonts w:ascii="Verdana" w:hAnsi="Verdana" w:cs="Arial"/>
          <w:sz w:val="20"/>
          <w:szCs w:val="20"/>
        </w:rPr>
      </w:pPr>
      <w:r w:rsidRPr="005924F4">
        <w:rPr>
          <w:rFonts w:ascii="Verdana" w:hAnsi="Verdana" w:cs="Arial"/>
          <w:sz w:val="20"/>
          <w:szCs w:val="20"/>
        </w:rPr>
        <w:t>Tk20 also serves as the centralized location for submitting program forms and field placement documents.</w:t>
      </w:r>
    </w:p>
    <w:p w14:paraId="3E9A7311" w14:textId="77777777" w:rsidR="00DB37C4" w:rsidRPr="005924F4" w:rsidRDefault="00DB37C4" w:rsidP="00DB37C4">
      <w:pPr>
        <w:pStyle w:val="NormalWeb"/>
        <w:numPr>
          <w:ilvl w:val="0"/>
          <w:numId w:val="5"/>
        </w:numPr>
        <w:rPr>
          <w:rFonts w:ascii="Verdana" w:hAnsi="Verdana" w:cs="Arial"/>
          <w:sz w:val="20"/>
          <w:szCs w:val="20"/>
        </w:rPr>
      </w:pPr>
      <w:r w:rsidRPr="005924F4">
        <w:rPr>
          <w:rFonts w:ascii="Verdana" w:hAnsi="Verdana" w:cs="Arial"/>
          <w:sz w:val="20"/>
          <w:szCs w:val="20"/>
        </w:rPr>
        <w:t>Tk20 will help ensure continuous quality of programs and preparation, which will result in a better experience for you and increase the value of the degrees and certifications you complete here.</w:t>
      </w:r>
    </w:p>
    <w:p w14:paraId="463D2812" w14:textId="77777777" w:rsidR="00DB37C4" w:rsidRPr="005924F4" w:rsidRDefault="00DB37C4" w:rsidP="00DB37C4">
      <w:pPr>
        <w:pStyle w:val="NormalWeb"/>
        <w:numPr>
          <w:ilvl w:val="0"/>
          <w:numId w:val="5"/>
        </w:numPr>
        <w:rPr>
          <w:rFonts w:ascii="Verdana" w:hAnsi="Verdana" w:cs="Arial"/>
          <w:sz w:val="20"/>
          <w:szCs w:val="20"/>
        </w:rPr>
      </w:pPr>
      <w:r w:rsidRPr="005924F4">
        <w:rPr>
          <w:rFonts w:ascii="Verdana" w:hAnsi="Verdana" w:cs="Arial"/>
          <w:sz w:val="20"/>
          <w:szCs w:val="20"/>
        </w:rPr>
        <w:t>For designated key assessment assignments, you must submit your work in both Tk20 and in Blackboard to receive credit.</w:t>
      </w:r>
    </w:p>
    <w:p w14:paraId="33370CA9" w14:textId="77777777" w:rsidR="00DB37C4" w:rsidRPr="005924F4" w:rsidRDefault="00DB37C4" w:rsidP="00DB37C4">
      <w:pPr>
        <w:pStyle w:val="NormalWeb"/>
        <w:numPr>
          <w:ilvl w:val="0"/>
          <w:numId w:val="5"/>
        </w:numPr>
        <w:rPr>
          <w:rFonts w:ascii="Verdana" w:hAnsi="Verdana" w:cs="Arial"/>
          <w:sz w:val="20"/>
          <w:szCs w:val="20"/>
        </w:rPr>
      </w:pPr>
      <w:r w:rsidRPr="005924F4">
        <w:rPr>
          <w:rFonts w:ascii="Verdana" w:hAnsi="Verdana" w:cs="Arial"/>
          <w:sz w:val="20"/>
          <w:szCs w:val="20"/>
        </w:rPr>
        <w:t>It is best to purchase Tk20 during the initial weeks of your first course so that you have access to Tk20 for submitting work on time.</w:t>
      </w:r>
    </w:p>
    <w:p w14:paraId="61ED8C3B" w14:textId="77777777" w:rsidR="00DB37C4" w:rsidRPr="005924F4" w:rsidRDefault="00DB37C4" w:rsidP="00DB37C4">
      <w:pPr>
        <w:pStyle w:val="NormalWeb"/>
        <w:numPr>
          <w:ilvl w:val="0"/>
          <w:numId w:val="5"/>
        </w:numPr>
        <w:rPr>
          <w:rFonts w:ascii="Verdana" w:hAnsi="Verdana" w:cs="Arial"/>
          <w:sz w:val="20"/>
          <w:szCs w:val="20"/>
        </w:rPr>
      </w:pPr>
      <w:r w:rsidRPr="005924F4">
        <w:rPr>
          <w:rFonts w:ascii="Verdana" w:hAnsi="Verdana" w:cs="Arial"/>
          <w:sz w:val="20"/>
          <w:szCs w:val="20"/>
        </w:rPr>
        <w:t>You will not be penalized for any Tk20 technical problems that cannot be avoided, but you must have access to TK20 so that you can submit work once any technical delays are addressed.</w:t>
      </w:r>
    </w:p>
    <w:p w14:paraId="71298F4B" w14:textId="77777777" w:rsidR="00DB37C4" w:rsidRPr="005924F4" w:rsidRDefault="00DB37C4" w:rsidP="00DB37C4">
      <w:pPr>
        <w:pStyle w:val="NormalWeb"/>
        <w:numPr>
          <w:ilvl w:val="0"/>
          <w:numId w:val="5"/>
        </w:numPr>
        <w:rPr>
          <w:rFonts w:ascii="Verdana" w:hAnsi="Verdana" w:cs="Arial"/>
          <w:sz w:val="20"/>
          <w:szCs w:val="20"/>
        </w:rPr>
      </w:pPr>
      <w:r w:rsidRPr="005924F4">
        <w:rPr>
          <w:rFonts w:ascii="Verdana" w:hAnsi="Verdana" w:cs="Arial"/>
          <w:sz w:val="20"/>
          <w:szCs w:val="20"/>
        </w:rPr>
        <w:t xml:space="preserve">On-line tutorials and training materials have been organized to orient you to the Tk20 system, and information is provided to address questions you have and how to purchase Tk20: </w:t>
      </w:r>
      <w:hyperlink r:id="rId27" w:history="1">
        <w:r w:rsidRPr="005924F4">
          <w:rPr>
            <w:rStyle w:val="Hyperlink"/>
            <w:rFonts w:ascii="Verdana" w:hAnsi="Verdana" w:cs="Arial"/>
            <w:sz w:val="20"/>
            <w:szCs w:val="20"/>
          </w:rPr>
          <w:t>https://www.uta.edu/coed/academics/tk20/index.php</w:t>
        </w:r>
      </w:hyperlink>
      <w:r w:rsidRPr="005924F4">
        <w:rPr>
          <w:rFonts w:ascii="Verdana" w:hAnsi="Verdana" w:cs="Arial"/>
          <w:sz w:val="20"/>
          <w:szCs w:val="20"/>
        </w:rPr>
        <w:t xml:space="preserve"> .</w:t>
      </w:r>
      <w:r w:rsidRPr="005924F4">
        <w:rPr>
          <w:rFonts w:ascii="Arial" w:hAnsi="Arial" w:cs="Arial"/>
          <w:sz w:val="20"/>
          <w:szCs w:val="20"/>
        </w:rPr>
        <w:t>​</w:t>
      </w:r>
    </w:p>
    <w:p w14:paraId="626B249C" w14:textId="00FEDDFC" w:rsidR="00DB37C4" w:rsidRPr="005924F4" w:rsidRDefault="00DB37C4" w:rsidP="00DB37C4">
      <w:pPr>
        <w:pStyle w:val="NormalWeb"/>
        <w:spacing w:before="0" w:beforeAutospacing="0" w:after="0" w:afterAutospacing="0"/>
        <w:rPr>
          <w:rFonts w:ascii="Verdana" w:hAnsi="Verdana" w:cs="Arial"/>
          <w:sz w:val="20"/>
          <w:szCs w:val="20"/>
        </w:rPr>
      </w:pPr>
      <w:r w:rsidRPr="005924F4">
        <w:rPr>
          <w:rFonts w:ascii="Verdana" w:hAnsi="Verdana" w:cs="Arial"/>
          <w:b/>
          <w:sz w:val="20"/>
          <w:szCs w:val="20"/>
        </w:rPr>
        <w:t xml:space="preserve">Professional Dispositions: </w:t>
      </w:r>
      <w:r w:rsidRPr="005924F4">
        <w:rPr>
          <w:rFonts w:ascii="Verdana" w:hAnsi="Verdana" w:cs="Arial"/>
          <w:sz w:val="20"/>
          <w:szCs w:val="20"/>
        </w:rPr>
        <w:t>Each student/candidate in the College of Education at UTA will be evaluated on Professional Dispositions by the faculty and staff in each professional education course per semester. These dispositions are identified as essential for a highly-qualified professional. Instructors and program directors will work with students/candidates rated as “unacceptable” in one or more stated criteria. The student/candidate will have an opportunity to develop a plan to remediate any digressions. If digression(s) are not, or cannot be successfully remediated as in the case of an egregious digression, a determination will be made by Committee on continuation or dismissal from the College of Education.</w:t>
      </w:r>
    </w:p>
    <w:p w14:paraId="436851F5" w14:textId="77777777" w:rsidR="00DB37C4" w:rsidRPr="005924F4" w:rsidRDefault="00DB37C4" w:rsidP="00DB37C4">
      <w:pPr>
        <w:pStyle w:val="NormalWeb"/>
        <w:spacing w:before="0" w:beforeAutospacing="0" w:after="0" w:afterAutospacing="0"/>
        <w:rPr>
          <w:rFonts w:ascii="Verdana" w:hAnsi="Verdana" w:cs="Arial"/>
          <w:sz w:val="20"/>
          <w:szCs w:val="20"/>
        </w:rPr>
      </w:pPr>
    </w:p>
    <w:p w14:paraId="141D0351" w14:textId="77777777" w:rsidR="00DB37C4" w:rsidRPr="005924F4" w:rsidRDefault="00DB37C4" w:rsidP="00DB37C4">
      <w:pPr>
        <w:pStyle w:val="NormalWeb"/>
        <w:spacing w:before="0" w:beforeAutospacing="0" w:after="0" w:afterAutospacing="0"/>
        <w:rPr>
          <w:rFonts w:ascii="Verdana" w:hAnsi="Verdana" w:cs="Arial"/>
          <w:sz w:val="20"/>
          <w:szCs w:val="20"/>
        </w:rPr>
      </w:pPr>
      <w:r w:rsidRPr="005924F4">
        <w:rPr>
          <w:rFonts w:ascii="Verdana" w:hAnsi="Verdana" w:cs="Arial"/>
          <w:b/>
          <w:sz w:val="20"/>
          <w:szCs w:val="20"/>
        </w:rPr>
        <w:t>The College of Education Conceptual Framework</w:t>
      </w:r>
      <w:r w:rsidRPr="005924F4">
        <w:rPr>
          <w:rFonts w:ascii="Verdana" w:hAnsi="Verdana" w:cs="Arial"/>
          <w:sz w:val="20"/>
          <w:szCs w:val="20"/>
        </w:rPr>
        <w:t xml:space="preserve"> serves as a guide for our professional education programs. It highlights our commitment to excellence across courses and clinical experiences and reflects current research and alignment to professional standards. This document describes how we are dedicated to the development of highly skilled and ethical education professionals who are also intellectual and educational leaders. The UTA College of Education Conceptual Framework may be found at this link: </w:t>
      </w:r>
      <w:hyperlink r:id="rId28" w:history="1">
        <w:r w:rsidRPr="005924F4">
          <w:rPr>
            <w:rStyle w:val="Hyperlink"/>
            <w:rFonts w:ascii="Verdana" w:hAnsi="Verdana" w:cs="Arial"/>
            <w:sz w:val="20"/>
            <w:szCs w:val="20"/>
          </w:rPr>
          <w:t>http://www.uta.edu/coed/about/conceptual-framework.php</w:t>
        </w:r>
      </w:hyperlink>
      <w:r w:rsidRPr="005924F4">
        <w:rPr>
          <w:rFonts w:ascii="Verdana" w:hAnsi="Verdana" w:cs="Arial"/>
          <w:sz w:val="20"/>
          <w:szCs w:val="20"/>
        </w:rPr>
        <w:t xml:space="preserve"> </w:t>
      </w:r>
    </w:p>
    <w:p w14:paraId="3814EFB3" w14:textId="77777777" w:rsidR="00DB37C4" w:rsidRPr="005924F4" w:rsidRDefault="00DB37C4" w:rsidP="00DB37C4">
      <w:pPr>
        <w:pStyle w:val="NormalWeb"/>
        <w:spacing w:before="0" w:beforeAutospacing="0" w:after="0" w:afterAutospacing="0"/>
        <w:rPr>
          <w:rFonts w:ascii="Verdana" w:hAnsi="Verdana" w:cs="Arial"/>
          <w:sz w:val="20"/>
          <w:szCs w:val="20"/>
        </w:rPr>
      </w:pPr>
    </w:p>
    <w:p w14:paraId="5F1B5369" w14:textId="2695E589" w:rsidR="00AB5871" w:rsidRPr="005924F4" w:rsidRDefault="00593047" w:rsidP="00DB37C4">
      <w:pPr>
        <w:rPr>
          <w:rFonts w:ascii="Verdana" w:hAnsi="Verdana" w:cs="Arial"/>
          <w:sz w:val="20"/>
          <w:szCs w:val="20"/>
        </w:rPr>
      </w:pPr>
      <w:r w:rsidRPr="005924F4">
        <w:rPr>
          <w:rFonts w:ascii="Verdana" w:hAnsi="Verdana" w:cs="Arial"/>
          <w:b/>
          <w:sz w:val="20"/>
          <w:szCs w:val="20"/>
        </w:rPr>
        <w:t xml:space="preserve">Attendance: </w:t>
      </w:r>
      <w:r w:rsidR="00733951" w:rsidRPr="005924F4">
        <w:rPr>
          <w:rFonts w:ascii="Verdana" w:hAnsi="Verdana" w:cs="Arial"/>
          <w:sz w:val="20"/>
          <w:szCs w:val="20"/>
        </w:rPr>
        <w:t xml:space="preserve">At The </w:t>
      </w:r>
      <w:r w:rsidRPr="005924F4">
        <w:rPr>
          <w:rFonts w:ascii="Verdana" w:hAnsi="Verdana" w:cs="Arial"/>
          <w:sz w:val="20"/>
          <w:szCs w:val="20"/>
        </w:rPr>
        <w:t>University of Texas at Arlington, taking attendance is not required</w:t>
      </w:r>
      <w:r w:rsidR="00052625" w:rsidRPr="005924F4">
        <w:rPr>
          <w:rFonts w:ascii="Verdana" w:hAnsi="Verdana" w:cs="Arial"/>
          <w:sz w:val="20"/>
          <w:szCs w:val="20"/>
        </w:rPr>
        <w:t xml:space="preserve"> but attendance is a critical indicator in student success</w:t>
      </w:r>
      <w:r w:rsidRPr="005924F4">
        <w:rPr>
          <w:rFonts w:ascii="Verdana" w:hAnsi="Verdana" w:cs="Arial"/>
          <w:sz w:val="20"/>
          <w:szCs w:val="20"/>
        </w:rPr>
        <w:t xml:space="preserve">. </w:t>
      </w:r>
      <w:r w:rsidR="00052625" w:rsidRPr="005924F4">
        <w:rPr>
          <w:rFonts w:ascii="Verdana" w:hAnsi="Verdana" w:cs="Arial"/>
          <w:sz w:val="20"/>
          <w:szCs w:val="20"/>
        </w:rPr>
        <w:t>E</w:t>
      </w:r>
      <w:r w:rsidRPr="005924F4">
        <w:rPr>
          <w:rFonts w:ascii="Verdana" w:hAnsi="Verdana" w:cs="Arial"/>
          <w:sz w:val="20"/>
          <w:szCs w:val="20"/>
        </w:rPr>
        <w:t xml:space="preserve">ach faculty member is free to develop his or her own methods of evaluating students’ academic performance, which includes establishing course-specific policies on attendance. As the instructor of this section, </w:t>
      </w:r>
      <w:r w:rsidR="00733951" w:rsidRPr="005924F4">
        <w:rPr>
          <w:rFonts w:ascii="Verdana" w:hAnsi="Verdana" w:cs="Arial"/>
          <w:color w:val="000000" w:themeColor="text1"/>
          <w:sz w:val="20"/>
          <w:szCs w:val="20"/>
        </w:rPr>
        <w:t xml:space="preserve">I will </w:t>
      </w:r>
      <w:r w:rsidRPr="005924F4">
        <w:rPr>
          <w:rFonts w:ascii="Verdana" w:hAnsi="Verdana" w:cs="Arial"/>
          <w:color w:val="000000" w:themeColor="text1"/>
          <w:sz w:val="20"/>
          <w:szCs w:val="20"/>
        </w:rPr>
        <w:t>take attendance</w:t>
      </w:r>
      <w:r w:rsidR="00052625" w:rsidRPr="005924F4">
        <w:rPr>
          <w:rFonts w:ascii="Verdana" w:hAnsi="Verdana" w:cs="Arial"/>
          <w:color w:val="000000" w:themeColor="text1"/>
          <w:sz w:val="20"/>
          <w:szCs w:val="20"/>
        </w:rPr>
        <w:t xml:space="preserve"> </w:t>
      </w:r>
      <w:r w:rsidR="00895FD0" w:rsidRPr="005924F4">
        <w:rPr>
          <w:rFonts w:ascii="Verdana" w:hAnsi="Verdana" w:cs="Arial"/>
          <w:color w:val="000000" w:themeColor="text1"/>
          <w:sz w:val="20"/>
          <w:szCs w:val="20"/>
        </w:rPr>
        <w:t>based on your regular, weekly participation in the course.</w:t>
      </w:r>
      <w:r w:rsidR="003B3AC1" w:rsidRPr="005924F4">
        <w:rPr>
          <w:rFonts w:ascii="Verdana" w:hAnsi="Verdana" w:cs="Arial"/>
          <w:color w:val="000000" w:themeColor="text1"/>
          <w:sz w:val="20"/>
          <w:szCs w:val="20"/>
        </w:rPr>
        <w:t xml:space="preserve"> </w:t>
      </w:r>
      <w:r w:rsidR="003B3AC1" w:rsidRPr="005924F4">
        <w:rPr>
          <w:rFonts w:ascii="Verdana" w:hAnsi="Verdana" w:cs="Arial"/>
          <w:sz w:val="20"/>
          <w:szCs w:val="20"/>
        </w:rPr>
        <w:t xml:space="preserve">However, </w:t>
      </w:r>
      <w:r w:rsidR="0041217D" w:rsidRPr="005924F4">
        <w:rPr>
          <w:rFonts w:ascii="Verdana" w:hAnsi="Verdana" w:cs="Arial"/>
          <w:sz w:val="20"/>
          <w:szCs w:val="20"/>
        </w:rPr>
        <w:t>w</w:t>
      </w:r>
      <w:r w:rsidR="003B3AC1" w:rsidRPr="005924F4">
        <w:rPr>
          <w:rFonts w:ascii="Verdana" w:hAnsi="Verdana" w:cs="Arial"/>
          <w:sz w:val="20"/>
          <w:szCs w:val="20"/>
        </w:rPr>
        <w:t xml:space="preserve">hile </w:t>
      </w:r>
      <w:r w:rsidR="00572113" w:rsidRPr="005924F4">
        <w:rPr>
          <w:rFonts w:ascii="Verdana" w:hAnsi="Verdana" w:cs="Arial"/>
          <w:sz w:val="20"/>
          <w:szCs w:val="20"/>
        </w:rPr>
        <w:t>UTA</w:t>
      </w:r>
      <w:r w:rsidR="003B3AC1" w:rsidRPr="005924F4">
        <w:rPr>
          <w:rFonts w:ascii="Verdana" w:hAnsi="Verdana" w:cs="Arial"/>
          <w:sz w:val="20"/>
          <w:szCs w:val="20"/>
        </w:rPr>
        <w:t xml:space="preserve"> does not require </w:t>
      </w:r>
      <w:r w:rsidR="003B3AC1" w:rsidRPr="005924F4">
        <w:rPr>
          <w:rFonts w:ascii="Verdana" w:hAnsi="Verdana" w:cs="Arial"/>
          <w:sz w:val="20"/>
          <w:szCs w:val="20"/>
        </w:rPr>
        <w:lastRenderedPageBreak/>
        <w:t xml:space="preserve">instructors to take attendance in their courses, the U.S. Department of Education requires that the University have a mechanism in place to mark when Federal Student Aid recipients “begin attendance in a course.” </w:t>
      </w:r>
      <w:r w:rsidR="00572113" w:rsidRPr="005924F4">
        <w:rPr>
          <w:rFonts w:ascii="Verdana" w:hAnsi="Verdana" w:cs="Arial"/>
          <w:sz w:val="20"/>
          <w:szCs w:val="20"/>
        </w:rPr>
        <w:t>UTA</w:t>
      </w:r>
      <w:r w:rsidR="003B3AC1" w:rsidRPr="005924F4">
        <w:rPr>
          <w:rFonts w:ascii="Verdana" w:hAnsi="Verdana" w:cs="Arial"/>
          <w:sz w:val="20"/>
          <w:szCs w:val="20"/>
        </w:rPr>
        <w:t xml:space="preserve">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F9376CF" w14:textId="3741CC53" w:rsidR="00DC5342" w:rsidRPr="005924F4" w:rsidRDefault="00DC5342" w:rsidP="00DB37C4">
      <w:pPr>
        <w:rPr>
          <w:rFonts w:ascii="Verdana" w:hAnsi="Verdana" w:cs="Arial"/>
          <w:sz w:val="20"/>
          <w:szCs w:val="20"/>
        </w:rPr>
      </w:pPr>
    </w:p>
    <w:p w14:paraId="5D94BD6B" w14:textId="528D16BE" w:rsidR="00DC5342" w:rsidRPr="005924F4" w:rsidRDefault="00DC5342" w:rsidP="00DC5342">
      <w:pPr>
        <w:spacing w:after="100"/>
        <w:rPr>
          <w:rFonts w:ascii="Verdana" w:hAnsi="Verdana" w:cs="Arial"/>
          <w:sz w:val="20"/>
          <w:szCs w:val="20"/>
        </w:rPr>
      </w:pPr>
      <w:r w:rsidRPr="005924F4">
        <w:rPr>
          <w:rFonts w:ascii="Verdana" w:hAnsi="Verdana" w:cs="Arial"/>
          <w:b/>
          <w:sz w:val="20"/>
          <w:szCs w:val="20"/>
        </w:rPr>
        <w:t>Assignments.</w:t>
      </w:r>
      <w:r w:rsidRPr="005924F4">
        <w:rPr>
          <w:rFonts w:ascii="Verdana" w:hAnsi="Verdana" w:cs="Arial"/>
          <w:sz w:val="20"/>
          <w:szCs w:val="20"/>
        </w:rPr>
        <w:t xml:space="preserve"> Since this course is online, it is expected that all students will access the learning modules as required and complete </w:t>
      </w:r>
      <w:r w:rsidR="00B75854" w:rsidRPr="005924F4">
        <w:rPr>
          <w:rFonts w:ascii="Verdana" w:hAnsi="Verdana" w:cs="Arial"/>
          <w:sz w:val="20"/>
          <w:szCs w:val="20"/>
        </w:rPr>
        <w:t xml:space="preserve">all activities as directed in the module, which includes </w:t>
      </w:r>
      <w:r w:rsidRPr="005924F4">
        <w:rPr>
          <w:rFonts w:ascii="Verdana" w:hAnsi="Verdana" w:cs="Arial"/>
          <w:sz w:val="20"/>
          <w:szCs w:val="20"/>
        </w:rPr>
        <w:t xml:space="preserve">journal reflections, discussions, and assignments. </w:t>
      </w:r>
      <w:r w:rsidR="00B75854" w:rsidRPr="005924F4">
        <w:rPr>
          <w:rFonts w:ascii="Verdana" w:hAnsi="Verdana" w:cs="Arial"/>
          <w:sz w:val="20"/>
          <w:szCs w:val="20"/>
        </w:rPr>
        <w:t xml:space="preserve">Activities </w:t>
      </w:r>
      <w:r w:rsidRPr="005924F4">
        <w:rPr>
          <w:rFonts w:ascii="Verdana" w:hAnsi="Verdana" w:cs="Arial"/>
          <w:sz w:val="20"/>
          <w:szCs w:val="20"/>
        </w:rPr>
        <w:t xml:space="preserve">are to be completed and submitted </w:t>
      </w:r>
      <w:r w:rsidRPr="005924F4">
        <w:rPr>
          <w:rFonts w:ascii="Verdana" w:hAnsi="Verdana" w:cs="Arial"/>
          <w:i/>
          <w:sz w:val="20"/>
          <w:szCs w:val="20"/>
        </w:rPr>
        <w:t>in Blackboard</w:t>
      </w:r>
      <w:r w:rsidRPr="005924F4">
        <w:rPr>
          <w:rFonts w:ascii="Verdana" w:hAnsi="Verdana" w:cs="Arial"/>
          <w:sz w:val="20"/>
          <w:szCs w:val="20"/>
        </w:rPr>
        <w:t xml:space="preserve"> by the posted deadline. Do not send ANY </w:t>
      </w:r>
      <w:r w:rsidR="00B75854" w:rsidRPr="005924F4">
        <w:rPr>
          <w:rFonts w:ascii="Verdana" w:hAnsi="Verdana" w:cs="Arial"/>
          <w:sz w:val="20"/>
          <w:szCs w:val="20"/>
        </w:rPr>
        <w:t xml:space="preserve">reflections, discussions or </w:t>
      </w:r>
      <w:r w:rsidRPr="005924F4">
        <w:rPr>
          <w:rFonts w:ascii="Verdana" w:hAnsi="Verdana" w:cs="Arial"/>
          <w:sz w:val="20"/>
          <w:szCs w:val="20"/>
        </w:rPr>
        <w:t xml:space="preserve">assignments via email. If you are having trouble submitting in Blackboard, email your Instructor </w:t>
      </w:r>
      <w:r w:rsidRPr="005924F4">
        <w:rPr>
          <w:rFonts w:ascii="Verdana" w:hAnsi="Verdana" w:cs="Arial"/>
          <w:i/>
          <w:sz w:val="20"/>
          <w:szCs w:val="20"/>
        </w:rPr>
        <w:t>and</w:t>
      </w:r>
      <w:r w:rsidRPr="005924F4">
        <w:rPr>
          <w:rFonts w:ascii="Verdana" w:hAnsi="Verdana" w:cs="Arial"/>
          <w:sz w:val="20"/>
          <w:szCs w:val="20"/>
        </w:rPr>
        <w:t xml:space="preserve"> Instructional Associate to notify them of the issue, but all assignments </w:t>
      </w:r>
      <w:r w:rsidR="00B75854" w:rsidRPr="005924F4">
        <w:rPr>
          <w:rFonts w:ascii="Verdana" w:hAnsi="Verdana" w:cs="Arial"/>
          <w:sz w:val="20"/>
          <w:szCs w:val="20"/>
        </w:rPr>
        <w:t xml:space="preserve">and activities </w:t>
      </w:r>
      <w:r w:rsidRPr="005924F4">
        <w:rPr>
          <w:rFonts w:ascii="Verdana" w:hAnsi="Verdana" w:cs="Arial"/>
          <w:sz w:val="20"/>
          <w:szCs w:val="20"/>
        </w:rPr>
        <w:t xml:space="preserve">MUST be submitted via Blackboard. </w:t>
      </w:r>
      <w:r w:rsidRPr="005924F4">
        <w:rPr>
          <w:rFonts w:ascii="Verdana" w:hAnsi="Verdana" w:cs="Arial"/>
          <w:sz w:val="20"/>
          <w:szCs w:val="20"/>
          <w:highlight w:val="yellow"/>
        </w:rPr>
        <w:t xml:space="preserve">Emailed assignments </w:t>
      </w:r>
      <w:r w:rsidRPr="005924F4">
        <w:rPr>
          <w:rFonts w:ascii="Verdana" w:hAnsi="Verdana" w:cs="Arial"/>
          <w:b/>
          <w:i/>
          <w:sz w:val="20"/>
          <w:szCs w:val="20"/>
          <w:highlight w:val="yellow"/>
          <w:u w:val="single"/>
        </w:rPr>
        <w:t>will not</w:t>
      </w:r>
      <w:r w:rsidRPr="005924F4">
        <w:rPr>
          <w:rFonts w:ascii="Verdana" w:hAnsi="Verdana" w:cs="Arial"/>
          <w:sz w:val="20"/>
          <w:szCs w:val="20"/>
          <w:highlight w:val="yellow"/>
        </w:rPr>
        <w:t xml:space="preserve"> be graded.</w:t>
      </w:r>
      <w:r w:rsidR="00B75854" w:rsidRPr="005924F4">
        <w:rPr>
          <w:rFonts w:ascii="Verdana" w:hAnsi="Verdana" w:cs="Arial"/>
          <w:sz w:val="20"/>
          <w:szCs w:val="20"/>
        </w:rPr>
        <w:t xml:space="preserve"> The Sunday of Week 6</w:t>
      </w:r>
      <w:r w:rsidRPr="005924F4">
        <w:rPr>
          <w:rFonts w:ascii="Verdana" w:hAnsi="Verdana" w:cs="Arial"/>
          <w:sz w:val="20"/>
          <w:szCs w:val="20"/>
        </w:rPr>
        <w:t>, students can submit ONE assignment (from</w:t>
      </w:r>
      <w:r w:rsidR="00B75854" w:rsidRPr="005924F4">
        <w:rPr>
          <w:rFonts w:ascii="Verdana" w:hAnsi="Verdana" w:cs="Arial"/>
          <w:sz w:val="20"/>
          <w:szCs w:val="20"/>
        </w:rPr>
        <w:t xml:space="preserve"> Module 1 through Module 5</w:t>
      </w:r>
      <w:r w:rsidRPr="005924F4">
        <w:rPr>
          <w:rFonts w:ascii="Verdana" w:hAnsi="Verdana" w:cs="Arial"/>
          <w:sz w:val="20"/>
          <w:szCs w:val="20"/>
        </w:rPr>
        <w:t xml:space="preserve">) to be re-graded for a higher grade if they earned a grade lower than a 90. The highest possible grade </w:t>
      </w:r>
      <w:r w:rsidR="006022A9">
        <w:rPr>
          <w:rFonts w:ascii="Verdana" w:hAnsi="Verdana" w:cs="Arial"/>
          <w:sz w:val="20"/>
          <w:szCs w:val="20"/>
        </w:rPr>
        <w:t xml:space="preserve">on the resubmission </w:t>
      </w:r>
      <w:r w:rsidRPr="005924F4">
        <w:rPr>
          <w:rFonts w:ascii="Verdana" w:hAnsi="Verdana" w:cs="Arial"/>
          <w:sz w:val="20"/>
          <w:szCs w:val="20"/>
        </w:rPr>
        <w:t>will be 85.</w:t>
      </w:r>
    </w:p>
    <w:p w14:paraId="2E33A63C" w14:textId="77777777" w:rsidR="00DC5342" w:rsidRPr="005924F4" w:rsidRDefault="00DC5342" w:rsidP="00DC5342">
      <w:pPr>
        <w:spacing w:after="100"/>
        <w:rPr>
          <w:rFonts w:ascii="Verdana" w:hAnsi="Verdana" w:cs="Arial"/>
          <w:sz w:val="20"/>
          <w:szCs w:val="20"/>
        </w:rPr>
      </w:pPr>
    </w:p>
    <w:p w14:paraId="0E7D2903" w14:textId="12080618" w:rsidR="00DC5342" w:rsidRPr="005924F4" w:rsidRDefault="00DC5342" w:rsidP="00DC5342">
      <w:pPr>
        <w:spacing w:after="100"/>
        <w:rPr>
          <w:rFonts w:ascii="Verdana" w:hAnsi="Verdana" w:cs="Arial"/>
          <w:sz w:val="20"/>
          <w:szCs w:val="20"/>
        </w:rPr>
      </w:pPr>
      <w:r w:rsidRPr="005924F4">
        <w:rPr>
          <w:rFonts w:ascii="Verdana" w:hAnsi="Verdana" w:cs="Arial"/>
          <w:b/>
          <w:sz w:val="20"/>
          <w:szCs w:val="20"/>
        </w:rPr>
        <w:t xml:space="preserve">Late Work. </w:t>
      </w:r>
      <w:r w:rsidR="00B75854" w:rsidRPr="005924F4">
        <w:rPr>
          <w:rFonts w:ascii="Verdana" w:hAnsi="Verdana" w:cs="Arial"/>
          <w:sz w:val="20"/>
          <w:szCs w:val="20"/>
        </w:rPr>
        <w:t>This is a 7</w:t>
      </w:r>
      <w:r w:rsidRPr="005924F4">
        <w:rPr>
          <w:rFonts w:ascii="Verdana" w:hAnsi="Verdana" w:cs="Arial"/>
          <w:sz w:val="20"/>
          <w:szCs w:val="20"/>
        </w:rPr>
        <w:t xml:space="preserve">-week course, so late work is strongly discouraged on any </w:t>
      </w:r>
      <w:r w:rsidR="00B75854" w:rsidRPr="005924F4">
        <w:rPr>
          <w:rFonts w:ascii="Verdana" w:hAnsi="Verdana" w:cs="Arial"/>
          <w:sz w:val="20"/>
          <w:szCs w:val="20"/>
        </w:rPr>
        <w:t xml:space="preserve">activity </w:t>
      </w:r>
      <w:r w:rsidRPr="005924F4">
        <w:rPr>
          <w:rFonts w:ascii="Verdana" w:hAnsi="Verdana" w:cs="Arial"/>
          <w:sz w:val="20"/>
          <w:szCs w:val="20"/>
        </w:rPr>
        <w:t>(which</w:t>
      </w:r>
      <w:r w:rsidR="006022A9">
        <w:rPr>
          <w:rFonts w:ascii="Verdana" w:hAnsi="Verdana" w:cs="Arial"/>
          <w:sz w:val="20"/>
          <w:szCs w:val="20"/>
        </w:rPr>
        <w:t xml:space="preserve"> also</w:t>
      </w:r>
      <w:r w:rsidRPr="005924F4">
        <w:rPr>
          <w:rFonts w:ascii="Verdana" w:hAnsi="Verdana" w:cs="Arial"/>
          <w:sz w:val="20"/>
          <w:szCs w:val="20"/>
        </w:rPr>
        <w:t xml:space="preserve"> includes </w:t>
      </w:r>
      <w:r w:rsidR="00B75854" w:rsidRPr="005924F4">
        <w:rPr>
          <w:rFonts w:ascii="Verdana" w:hAnsi="Verdana" w:cs="Arial"/>
          <w:sz w:val="20"/>
          <w:szCs w:val="20"/>
        </w:rPr>
        <w:t xml:space="preserve">journal reflections and </w:t>
      </w:r>
      <w:r w:rsidRPr="005924F4">
        <w:rPr>
          <w:rFonts w:ascii="Verdana" w:hAnsi="Verdana" w:cs="Arial"/>
          <w:sz w:val="20"/>
          <w:szCs w:val="20"/>
        </w:rPr>
        <w:t xml:space="preserve">discussion boards). Also, any assignment or post that is sent via email will not be graded and may be counted as late (see above). Please learn how to submit via Blackboard prior to the deadline and email your Instructor and Instructional Associate to notify them of any technical issues with submitting (this does not automatically make your assignment exempt from being counted as late). Any assignment that is late (submitted after the 11:59 p.m. deadline on the due date) will receive a </w:t>
      </w:r>
      <w:r w:rsidRPr="005924F4">
        <w:rPr>
          <w:rFonts w:ascii="Verdana" w:hAnsi="Verdana" w:cs="Arial"/>
          <w:b/>
          <w:sz w:val="20"/>
          <w:szCs w:val="20"/>
          <w:highlight w:val="yellow"/>
        </w:rPr>
        <w:t>15% deduction</w:t>
      </w:r>
      <w:r w:rsidRPr="005924F4">
        <w:rPr>
          <w:rFonts w:ascii="Verdana" w:hAnsi="Verdana" w:cs="Arial"/>
          <w:sz w:val="20"/>
          <w:szCs w:val="20"/>
          <w:highlight w:val="yellow"/>
        </w:rPr>
        <w:t xml:space="preserve"> if it is one day late, a </w:t>
      </w:r>
      <w:r w:rsidRPr="005924F4">
        <w:rPr>
          <w:rFonts w:ascii="Verdana" w:hAnsi="Verdana" w:cs="Arial"/>
          <w:b/>
          <w:sz w:val="20"/>
          <w:szCs w:val="20"/>
          <w:highlight w:val="yellow"/>
        </w:rPr>
        <w:t>25% deduction</w:t>
      </w:r>
      <w:r w:rsidRPr="005924F4">
        <w:rPr>
          <w:rFonts w:ascii="Verdana" w:hAnsi="Verdana" w:cs="Arial"/>
          <w:sz w:val="20"/>
          <w:szCs w:val="20"/>
          <w:highlight w:val="yellow"/>
        </w:rPr>
        <w:t xml:space="preserve"> if it is 2-3 days late and will not be accepted beyond 4 days late, regardless of the reason.</w:t>
      </w:r>
      <w:r w:rsidR="00B75854" w:rsidRPr="005924F4">
        <w:rPr>
          <w:rFonts w:ascii="Verdana" w:hAnsi="Verdana" w:cs="Arial"/>
          <w:sz w:val="20"/>
          <w:szCs w:val="20"/>
        </w:rPr>
        <w:t xml:space="preserve"> </w:t>
      </w:r>
      <w:r w:rsidRPr="005924F4">
        <w:rPr>
          <w:rFonts w:ascii="Verdana" w:hAnsi="Verdana" w:cs="Arial"/>
          <w:i/>
          <w:sz w:val="20"/>
          <w:szCs w:val="20"/>
        </w:rPr>
        <w:t>This includes submitting a wrong assignment or submitting in the wrong location, so make sure you submit your correct assignment in the appropriate location in Blackboard</w:t>
      </w:r>
      <w:r w:rsidRPr="005924F4">
        <w:rPr>
          <w:rFonts w:ascii="Verdana" w:hAnsi="Verdana" w:cs="Arial"/>
          <w:sz w:val="20"/>
          <w:szCs w:val="20"/>
        </w:rPr>
        <w:t>. If it is late due to a technical difficulty, please email verification of such difficulty (i.e., screenshot of error message; email from tech support documenting difficulty, etc</w:t>
      </w:r>
      <w:r w:rsidR="009F253A" w:rsidRPr="005924F4">
        <w:rPr>
          <w:rFonts w:ascii="Verdana" w:hAnsi="Verdana" w:cs="Arial"/>
          <w:sz w:val="20"/>
          <w:szCs w:val="20"/>
        </w:rPr>
        <w:t>.</w:t>
      </w:r>
      <w:r w:rsidRPr="005924F4">
        <w:rPr>
          <w:rFonts w:ascii="Verdana" w:hAnsi="Verdana" w:cs="Arial"/>
          <w:sz w:val="20"/>
          <w:szCs w:val="20"/>
        </w:rPr>
        <w:t xml:space="preserve">) to the Instructor </w:t>
      </w:r>
      <w:r w:rsidRPr="005924F4">
        <w:rPr>
          <w:rFonts w:ascii="Verdana" w:hAnsi="Verdana" w:cs="Arial"/>
          <w:i/>
          <w:sz w:val="20"/>
          <w:szCs w:val="20"/>
          <w:u w:val="single"/>
        </w:rPr>
        <w:t>and</w:t>
      </w:r>
      <w:r w:rsidRPr="005924F4">
        <w:rPr>
          <w:rFonts w:ascii="Verdana" w:hAnsi="Verdana" w:cs="Arial"/>
          <w:sz w:val="20"/>
          <w:szCs w:val="20"/>
        </w:rPr>
        <w:t xml:space="preserve"> your assigned Instructional Associate, however, this does not automatically make your assignment exempt from being counted as late. </w:t>
      </w:r>
    </w:p>
    <w:p w14:paraId="72485FEB" w14:textId="77777777" w:rsidR="00DC5342" w:rsidRPr="005924F4" w:rsidRDefault="00DC5342" w:rsidP="00DB37C4">
      <w:pPr>
        <w:rPr>
          <w:rFonts w:ascii="Verdana" w:hAnsi="Verdana" w:cs="Arial"/>
          <w:sz w:val="20"/>
          <w:szCs w:val="20"/>
        </w:rPr>
      </w:pPr>
    </w:p>
    <w:p w14:paraId="365BC8AC" w14:textId="77777777" w:rsidR="00AB5871" w:rsidRPr="005924F4" w:rsidRDefault="00AB5871" w:rsidP="00593047">
      <w:pPr>
        <w:rPr>
          <w:rFonts w:ascii="Verdana" w:hAnsi="Verdana" w:cs="Arial"/>
          <w:sz w:val="20"/>
          <w:szCs w:val="20"/>
        </w:rPr>
      </w:pPr>
    </w:p>
    <w:p w14:paraId="5BEE30FE" w14:textId="0E1C0890" w:rsidR="00DC5342" w:rsidRPr="005924F4" w:rsidRDefault="00141EC6" w:rsidP="00DC5342">
      <w:pPr>
        <w:spacing w:after="100"/>
        <w:rPr>
          <w:rFonts w:ascii="Verdana" w:hAnsi="Verdana"/>
          <w:sz w:val="20"/>
          <w:szCs w:val="20"/>
        </w:rPr>
      </w:pPr>
      <w:r w:rsidRPr="005924F4">
        <w:rPr>
          <w:rFonts w:ascii="Verdana" w:hAnsi="Verdana" w:cs="Arial"/>
          <w:b/>
          <w:sz w:val="20"/>
          <w:szCs w:val="20"/>
        </w:rPr>
        <w:t>Grading</w:t>
      </w:r>
      <w:r w:rsidRPr="005924F4">
        <w:rPr>
          <w:rFonts w:ascii="Verdana" w:hAnsi="Verdana" w:cs="Arial"/>
          <w:sz w:val="20"/>
          <w:szCs w:val="20"/>
        </w:rPr>
        <w:t xml:space="preserve">: </w:t>
      </w:r>
      <w:r w:rsidR="00DC5342" w:rsidRPr="005924F4">
        <w:rPr>
          <w:rFonts w:ascii="Verdana" w:hAnsi="Verdana"/>
          <w:sz w:val="20"/>
          <w:szCs w:val="20"/>
        </w:rPr>
        <w:t>Students in this course will engage in and complete three distinct</w:t>
      </w:r>
      <w:r w:rsidR="006022A9">
        <w:rPr>
          <w:rFonts w:ascii="Verdana" w:hAnsi="Verdana"/>
          <w:sz w:val="20"/>
          <w:szCs w:val="20"/>
        </w:rPr>
        <w:t xml:space="preserve"> types of</w:t>
      </w:r>
      <w:r w:rsidR="00DC5342" w:rsidRPr="005924F4">
        <w:rPr>
          <w:rFonts w:ascii="Verdana" w:hAnsi="Verdana"/>
          <w:sz w:val="20"/>
          <w:szCs w:val="20"/>
        </w:rPr>
        <w:t xml:space="preserve"> </w:t>
      </w:r>
      <w:r w:rsidR="00DC5342" w:rsidRPr="005924F4">
        <w:rPr>
          <w:rFonts w:ascii="Verdana" w:hAnsi="Verdana"/>
          <w:i/>
          <w:sz w:val="20"/>
          <w:szCs w:val="20"/>
        </w:rPr>
        <w:t>assessment activities</w:t>
      </w:r>
      <w:r w:rsidR="00DC5342" w:rsidRPr="005924F4">
        <w:rPr>
          <w:rFonts w:ascii="Verdana" w:hAnsi="Verdana"/>
          <w:sz w:val="20"/>
          <w:szCs w:val="20"/>
        </w:rPr>
        <w:t xml:space="preserve"> that will be used to measure the attainment of course concepts. These assessment activities are </w:t>
      </w:r>
      <w:r w:rsidR="00DC5342" w:rsidRPr="005924F4">
        <w:rPr>
          <w:rFonts w:ascii="Verdana" w:hAnsi="Verdana"/>
          <w:i/>
          <w:sz w:val="20"/>
          <w:szCs w:val="20"/>
        </w:rPr>
        <w:t>Reflection Journals</w:t>
      </w:r>
      <w:r w:rsidR="00DC5342" w:rsidRPr="005924F4">
        <w:rPr>
          <w:rFonts w:ascii="Verdana" w:hAnsi="Verdana"/>
          <w:sz w:val="20"/>
          <w:szCs w:val="20"/>
        </w:rPr>
        <w:t xml:space="preserve">, </w:t>
      </w:r>
      <w:r w:rsidR="00DC5342" w:rsidRPr="005924F4">
        <w:rPr>
          <w:rFonts w:ascii="Verdana" w:hAnsi="Verdana"/>
          <w:i/>
          <w:sz w:val="20"/>
          <w:szCs w:val="20"/>
        </w:rPr>
        <w:t xml:space="preserve">Assignments, </w:t>
      </w:r>
      <w:r w:rsidR="00DC5342" w:rsidRPr="005924F4">
        <w:rPr>
          <w:rFonts w:ascii="Verdana" w:hAnsi="Verdana"/>
          <w:sz w:val="20"/>
          <w:szCs w:val="20"/>
        </w:rPr>
        <w:t xml:space="preserve">and </w:t>
      </w:r>
      <w:r w:rsidR="00DC5342" w:rsidRPr="005924F4">
        <w:rPr>
          <w:rFonts w:ascii="Verdana" w:hAnsi="Verdana"/>
          <w:i/>
          <w:sz w:val="20"/>
          <w:szCs w:val="20"/>
        </w:rPr>
        <w:t>Discussions</w:t>
      </w:r>
      <w:r w:rsidR="00DC5342" w:rsidRPr="005924F4">
        <w:rPr>
          <w:rFonts w:ascii="Verdana" w:hAnsi="Verdana"/>
          <w:sz w:val="20"/>
          <w:szCs w:val="20"/>
        </w:rPr>
        <w:t xml:space="preserve">. An overview of these assessment activities are presented below. Detailed instructions and scoring rubrics for all assignments are included in the module </w:t>
      </w:r>
      <w:r w:rsidR="006022A9">
        <w:rPr>
          <w:rFonts w:ascii="Verdana" w:hAnsi="Verdana"/>
          <w:sz w:val="20"/>
          <w:szCs w:val="20"/>
        </w:rPr>
        <w:t xml:space="preserve">in Blackboard </w:t>
      </w:r>
      <w:r w:rsidR="00DC5342" w:rsidRPr="005924F4">
        <w:rPr>
          <w:rFonts w:ascii="Verdana" w:hAnsi="Verdana"/>
          <w:sz w:val="20"/>
          <w:szCs w:val="20"/>
        </w:rPr>
        <w:t>for that assessment activity. The summary of grade distribution for assignments, discussions, and reflections is as follows:</w:t>
      </w:r>
    </w:p>
    <w:p w14:paraId="5BDA5790" w14:textId="62F0E8E3" w:rsidR="00DC5342" w:rsidRPr="005924F4" w:rsidRDefault="00DC5342" w:rsidP="00DC5342">
      <w:pPr>
        <w:rPr>
          <w:rFonts w:ascii="Verdana" w:hAnsi="Verdana"/>
          <w:sz w:val="20"/>
          <w:szCs w:val="20"/>
        </w:rPr>
      </w:pPr>
      <w:r w:rsidRPr="005924F4">
        <w:rPr>
          <w:rFonts w:ascii="Verdana" w:hAnsi="Verdana"/>
          <w:sz w:val="20"/>
          <w:szCs w:val="20"/>
        </w:rPr>
        <w:t>Reflection Journals:  15%</w:t>
      </w:r>
    </w:p>
    <w:p w14:paraId="625E209A" w14:textId="53ECAA61" w:rsidR="00DC5342" w:rsidRPr="005924F4" w:rsidRDefault="00DC5342" w:rsidP="00DC5342">
      <w:pPr>
        <w:rPr>
          <w:rFonts w:ascii="Verdana" w:hAnsi="Verdana"/>
          <w:sz w:val="20"/>
          <w:szCs w:val="20"/>
        </w:rPr>
      </w:pPr>
      <w:r w:rsidRPr="005924F4">
        <w:rPr>
          <w:rFonts w:ascii="Verdana" w:hAnsi="Verdana"/>
          <w:sz w:val="20"/>
          <w:szCs w:val="20"/>
        </w:rPr>
        <w:t>Assignments:  70%</w:t>
      </w:r>
    </w:p>
    <w:p w14:paraId="5015A65C" w14:textId="1E2854CA" w:rsidR="00DC5342" w:rsidRPr="005924F4" w:rsidRDefault="00DC5342" w:rsidP="00DC5342">
      <w:pPr>
        <w:rPr>
          <w:rFonts w:ascii="Verdana" w:hAnsi="Verdana"/>
          <w:sz w:val="20"/>
          <w:szCs w:val="20"/>
        </w:rPr>
      </w:pPr>
      <w:r w:rsidRPr="005924F4">
        <w:rPr>
          <w:rFonts w:ascii="Verdana" w:hAnsi="Verdana"/>
          <w:sz w:val="20"/>
          <w:szCs w:val="20"/>
        </w:rPr>
        <w:t>Discussions:   15%</w:t>
      </w:r>
    </w:p>
    <w:p w14:paraId="699BFF45" w14:textId="77777777" w:rsidR="00DC5342" w:rsidRPr="005924F4" w:rsidRDefault="00DC5342" w:rsidP="00DC5342">
      <w:pPr>
        <w:spacing w:after="200"/>
        <w:rPr>
          <w:rFonts w:ascii="Verdana" w:hAnsi="Verdana"/>
          <w:b/>
          <w:sz w:val="20"/>
          <w:szCs w:val="20"/>
        </w:rPr>
      </w:pPr>
      <w:r w:rsidRPr="005924F4">
        <w:rPr>
          <w:rFonts w:ascii="Verdana" w:hAnsi="Verdana"/>
          <w:b/>
          <w:sz w:val="20"/>
          <w:szCs w:val="20"/>
        </w:rPr>
        <w:t>Total Grade:</w:t>
      </w:r>
      <w:r w:rsidRPr="005924F4">
        <w:rPr>
          <w:rFonts w:ascii="Verdana" w:hAnsi="Verdana"/>
          <w:b/>
          <w:sz w:val="20"/>
          <w:szCs w:val="20"/>
        </w:rPr>
        <w:tab/>
        <w:t>100%</w:t>
      </w:r>
    </w:p>
    <w:p w14:paraId="209CF0D4" w14:textId="77777777" w:rsidR="00DC5342" w:rsidRPr="005924F4" w:rsidRDefault="00DC5342" w:rsidP="00DC5342">
      <w:pPr>
        <w:spacing w:after="100"/>
        <w:rPr>
          <w:rFonts w:ascii="Verdana" w:hAnsi="Verdana"/>
          <w:b/>
          <w:sz w:val="20"/>
          <w:szCs w:val="20"/>
        </w:rPr>
      </w:pPr>
      <w:r w:rsidRPr="005924F4">
        <w:rPr>
          <w:rFonts w:ascii="Verdana" w:hAnsi="Verdana"/>
          <w:b/>
          <w:sz w:val="20"/>
          <w:szCs w:val="20"/>
        </w:rPr>
        <w:t>Grade Calculation</w:t>
      </w:r>
    </w:p>
    <w:p w14:paraId="3FCFCB09" w14:textId="77777777" w:rsidR="00DC5342" w:rsidRPr="005924F4" w:rsidRDefault="00DC5342" w:rsidP="00DC5342">
      <w:pPr>
        <w:spacing w:after="100"/>
        <w:rPr>
          <w:rFonts w:ascii="Verdana" w:hAnsi="Verdana"/>
          <w:sz w:val="20"/>
          <w:szCs w:val="20"/>
        </w:rPr>
      </w:pPr>
      <w:r w:rsidRPr="005924F4">
        <w:rPr>
          <w:rFonts w:ascii="Verdana" w:hAnsi="Verdana"/>
          <w:sz w:val="20"/>
          <w:szCs w:val="20"/>
        </w:rPr>
        <w:t>The points earned will be transformed to percentages. The grading system as per UTA policy is as follows:</w:t>
      </w:r>
    </w:p>
    <w:p w14:paraId="21ACDFD4" w14:textId="77777777" w:rsidR="00DC5342" w:rsidRPr="005924F4" w:rsidRDefault="00DC5342" w:rsidP="00DC5342">
      <w:pPr>
        <w:rPr>
          <w:rFonts w:ascii="Verdana" w:hAnsi="Verdana"/>
          <w:sz w:val="20"/>
          <w:szCs w:val="20"/>
        </w:rPr>
      </w:pPr>
      <w:r w:rsidRPr="005924F4">
        <w:rPr>
          <w:rFonts w:ascii="Verdana" w:hAnsi="Verdana"/>
          <w:sz w:val="20"/>
          <w:szCs w:val="20"/>
        </w:rPr>
        <w:t>A = 90 – 100</w:t>
      </w:r>
    </w:p>
    <w:p w14:paraId="00138D67" w14:textId="77777777" w:rsidR="00DC5342" w:rsidRPr="005924F4" w:rsidRDefault="00DC5342" w:rsidP="00DC5342">
      <w:pPr>
        <w:rPr>
          <w:rFonts w:ascii="Verdana" w:hAnsi="Verdana"/>
          <w:sz w:val="20"/>
          <w:szCs w:val="20"/>
        </w:rPr>
      </w:pPr>
      <w:r w:rsidRPr="005924F4">
        <w:rPr>
          <w:rFonts w:ascii="Verdana" w:hAnsi="Verdana"/>
          <w:sz w:val="20"/>
          <w:szCs w:val="20"/>
        </w:rPr>
        <w:t>B = 80 – 89</w:t>
      </w:r>
    </w:p>
    <w:p w14:paraId="0924638A" w14:textId="77777777" w:rsidR="00DC5342" w:rsidRPr="005924F4" w:rsidRDefault="00DC5342" w:rsidP="00DC5342">
      <w:pPr>
        <w:rPr>
          <w:rFonts w:ascii="Verdana" w:hAnsi="Verdana"/>
          <w:sz w:val="20"/>
          <w:szCs w:val="20"/>
        </w:rPr>
      </w:pPr>
      <w:r w:rsidRPr="005924F4">
        <w:rPr>
          <w:rFonts w:ascii="Verdana" w:hAnsi="Verdana"/>
          <w:sz w:val="20"/>
          <w:szCs w:val="20"/>
        </w:rPr>
        <w:t>C = 70 – 79</w:t>
      </w:r>
    </w:p>
    <w:p w14:paraId="540B64AC" w14:textId="77777777" w:rsidR="00DC5342" w:rsidRPr="005924F4" w:rsidRDefault="00DC5342" w:rsidP="00DC5342">
      <w:pPr>
        <w:rPr>
          <w:rFonts w:ascii="Verdana" w:hAnsi="Verdana"/>
          <w:b/>
          <w:sz w:val="20"/>
          <w:szCs w:val="20"/>
        </w:rPr>
      </w:pPr>
      <w:r w:rsidRPr="005924F4">
        <w:rPr>
          <w:rFonts w:ascii="Verdana" w:hAnsi="Verdana"/>
          <w:b/>
          <w:sz w:val="20"/>
          <w:szCs w:val="20"/>
        </w:rPr>
        <w:t>D = 60 – 69</w:t>
      </w:r>
    </w:p>
    <w:p w14:paraId="5422032D" w14:textId="77777777" w:rsidR="00DC5342" w:rsidRPr="005924F4" w:rsidRDefault="00DC5342" w:rsidP="00DC5342">
      <w:pPr>
        <w:spacing w:after="200"/>
        <w:rPr>
          <w:rFonts w:ascii="Verdana" w:hAnsi="Verdana"/>
          <w:b/>
          <w:sz w:val="20"/>
          <w:szCs w:val="20"/>
        </w:rPr>
      </w:pPr>
      <w:r w:rsidRPr="005924F4">
        <w:rPr>
          <w:rFonts w:ascii="Verdana" w:hAnsi="Verdana"/>
          <w:b/>
          <w:sz w:val="20"/>
          <w:szCs w:val="20"/>
        </w:rPr>
        <w:t>F = Below 60</w:t>
      </w:r>
    </w:p>
    <w:p w14:paraId="0732A528" w14:textId="77777777" w:rsidR="00786C2F" w:rsidRPr="005924F4" w:rsidRDefault="00786C2F" w:rsidP="00786C2F">
      <w:pPr>
        <w:rPr>
          <w:rFonts w:ascii="Verdana" w:hAnsi="Verdana" w:cs="Arial"/>
          <w:b/>
          <w:color w:val="0000FF"/>
          <w:sz w:val="20"/>
          <w:szCs w:val="20"/>
        </w:rPr>
      </w:pPr>
    </w:p>
    <w:p w14:paraId="01E9F4A9" w14:textId="0EBFB22A" w:rsidR="0091586E" w:rsidRPr="005924F4" w:rsidRDefault="00141EC6" w:rsidP="0091586E">
      <w:pPr>
        <w:pStyle w:val="NormalWeb"/>
        <w:spacing w:before="0" w:beforeAutospacing="0" w:after="0" w:afterAutospacing="0"/>
        <w:rPr>
          <w:rFonts w:ascii="Verdana" w:hAnsi="Verdana" w:cs="Arial"/>
          <w:sz w:val="20"/>
          <w:szCs w:val="20"/>
        </w:rPr>
      </w:pPr>
      <w:r w:rsidRPr="005924F4">
        <w:rPr>
          <w:rFonts w:ascii="Verdana" w:hAnsi="Verdana" w:cs="Arial"/>
          <w:b/>
          <w:sz w:val="20"/>
          <w:szCs w:val="20"/>
        </w:rPr>
        <w:t xml:space="preserve">Drop Policy: </w:t>
      </w:r>
      <w:r w:rsidR="00B14E6E" w:rsidRPr="005924F4">
        <w:rPr>
          <w:rFonts w:ascii="Verdana" w:hAnsi="Verdana" w:cs="Arial"/>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5924F4">
        <w:rPr>
          <w:rFonts w:ascii="Verdana" w:hAnsi="Verdana" w:cs="Arial"/>
          <w:sz w:val="20"/>
          <w:szCs w:val="20"/>
        </w:rPr>
        <w:t xml:space="preserve">It is the student's responsibility to officially withdraw if they do not plan to attend after registering. </w:t>
      </w:r>
      <w:r w:rsidR="0091586E" w:rsidRPr="005924F4">
        <w:rPr>
          <w:rStyle w:val="Strong"/>
          <w:rFonts w:ascii="Verdana" w:hAnsi="Verdana" w:cs="Arial"/>
          <w:sz w:val="20"/>
          <w:szCs w:val="20"/>
        </w:rPr>
        <w:t>Students will not be automatically dropped for non-attendance</w:t>
      </w:r>
      <w:r w:rsidR="0091586E" w:rsidRPr="005924F4">
        <w:rPr>
          <w:rFonts w:ascii="Verdana" w:hAnsi="Verdana" w:cs="Arial"/>
          <w:sz w:val="20"/>
          <w:szCs w:val="20"/>
        </w:rPr>
        <w:t xml:space="preserve">. Repayment of certain types of financial aid administered through the University may be required as the result of dropping classes or withdrawing. </w:t>
      </w:r>
      <w:r w:rsidR="009D756D" w:rsidRPr="005924F4">
        <w:rPr>
          <w:rFonts w:ascii="Verdana" w:hAnsi="Verdana" w:cs="Arial"/>
          <w:sz w:val="20"/>
          <w:szCs w:val="20"/>
        </w:rPr>
        <w:t>For more information, c</w:t>
      </w:r>
      <w:r w:rsidR="0091586E" w:rsidRPr="005924F4">
        <w:rPr>
          <w:rFonts w:ascii="Verdana" w:hAnsi="Verdana" w:cs="Arial"/>
          <w:sz w:val="20"/>
          <w:szCs w:val="20"/>
        </w:rPr>
        <w:t xml:space="preserve">ontact the </w:t>
      </w:r>
      <w:r w:rsidR="009D756D" w:rsidRPr="005924F4">
        <w:rPr>
          <w:rFonts w:ascii="Verdana" w:hAnsi="Verdana" w:cs="Arial"/>
          <w:sz w:val="20"/>
          <w:szCs w:val="20"/>
        </w:rPr>
        <w:t xml:space="preserve">Office of </w:t>
      </w:r>
      <w:r w:rsidR="0091586E" w:rsidRPr="005924F4">
        <w:rPr>
          <w:rFonts w:ascii="Verdana" w:hAnsi="Verdana" w:cs="Arial"/>
          <w:sz w:val="20"/>
          <w:szCs w:val="20"/>
        </w:rPr>
        <w:t xml:space="preserve">Financial Aid </w:t>
      </w:r>
      <w:r w:rsidR="009D756D" w:rsidRPr="005924F4">
        <w:rPr>
          <w:rFonts w:ascii="Verdana" w:hAnsi="Verdana" w:cs="Arial"/>
          <w:sz w:val="20"/>
          <w:szCs w:val="20"/>
        </w:rPr>
        <w:t>and Scholarships (</w:t>
      </w:r>
      <w:hyperlink r:id="rId29" w:history="1">
        <w:r w:rsidR="004E5E00" w:rsidRPr="005924F4">
          <w:rPr>
            <w:rStyle w:val="Hyperlink"/>
            <w:rFonts w:ascii="Verdana" w:hAnsi="Verdana" w:cs="Arial"/>
            <w:sz w:val="20"/>
            <w:szCs w:val="20"/>
          </w:rPr>
          <w:t>http://wweb.uta.edu/aao/fao/)</w:t>
        </w:r>
      </w:hyperlink>
      <w:r w:rsidR="009D756D" w:rsidRPr="005924F4">
        <w:rPr>
          <w:rFonts w:ascii="Verdana" w:hAnsi="Verdana" w:cs="Arial"/>
          <w:sz w:val="20"/>
          <w:szCs w:val="20"/>
        </w:rPr>
        <w:t>.</w:t>
      </w:r>
    </w:p>
    <w:p w14:paraId="59C646C5" w14:textId="77777777" w:rsidR="00DC5342" w:rsidRPr="005924F4" w:rsidRDefault="00DC5342" w:rsidP="00733951">
      <w:pPr>
        <w:rPr>
          <w:rFonts w:ascii="Verdana" w:hAnsi="Verdana" w:cs="Arial"/>
          <w:b/>
          <w:bCs/>
          <w:sz w:val="20"/>
          <w:szCs w:val="20"/>
        </w:rPr>
      </w:pPr>
    </w:p>
    <w:p w14:paraId="31C2CC4F" w14:textId="3549581E" w:rsidR="001B691F" w:rsidRPr="005924F4" w:rsidRDefault="00DC5342" w:rsidP="00733951">
      <w:pPr>
        <w:rPr>
          <w:rFonts w:ascii="Verdana" w:hAnsi="Verdana" w:cs="Arial"/>
          <w:b/>
          <w:sz w:val="20"/>
          <w:szCs w:val="20"/>
          <w:u w:val="single"/>
        </w:rPr>
      </w:pPr>
      <w:r w:rsidRPr="005924F4">
        <w:rPr>
          <w:rFonts w:ascii="Verdana" w:hAnsi="Verdana" w:cs="Arial"/>
          <w:b/>
          <w:bCs/>
          <w:sz w:val="20"/>
          <w:szCs w:val="20"/>
        </w:rPr>
        <w:t>D</w:t>
      </w:r>
      <w:r w:rsidR="003B36CF" w:rsidRPr="005924F4">
        <w:rPr>
          <w:rFonts w:ascii="Verdana" w:hAnsi="Verdana" w:cs="Arial"/>
          <w:b/>
          <w:bCs/>
          <w:sz w:val="20"/>
          <w:szCs w:val="20"/>
        </w:rPr>
        <w:t>isability Accommodations</w:t>
      </w:r>
      <w:r w:rsidR="00814091" w:rsidRPr="005924F4">
        <w:rPr>
          <w:rFonts w:ascii="Verdana" w:hAnsi="Verdana" w:cs="Arial"/>
          <w:b/>
          <w:bCs/>
          <w:sz w:val="20"/>
          <w:szCs w:val="20"/>
        </w:rPr>
        <w:t>:</w:t>
      </w:r>
      <w:r w:rsidR="00141EC6" w:rsidRPr="005924F4">
        <w:rPr>
          <w:rFonts w:ascii="Verdana" w:hAnsi="Verdana" w:cs="Arial"/>
          <w:b/>
          <w:bCs/>
          <w:sz w:val="20"/>
          <w:szCs w:val="20"/>
        </w:rPr>
        <w:t xml:space="preserve"> </w:t>
      </w:r>
      <w:r w:rsidR="00572113" w:rsidRPr="005924F4">
        <w:rPr>
          <w:rFonts w:ascii="Verdana" w:hAnsi="Verdana" w:cs="Arial"/>
          <w:sz w:val="20"/>
          <w:szCs w:val="20"/>
        </w:rPr>
        <w:t>UTA</w:t>
      </w:r>
      <w:r w:rsidR="003B36CF" w:rsidRPr="005924F4">
        <w:rPr>
          <w:rFonts w:ascii="Verdana" w:hAnsi="Verdana" w:cs="Arial"/>
          <w:sz w:val="20"/>
          <w:szCs w:val="20"/>
        </w:rPr>
        <w:t xml:space="preserve"> is on record as being committed to both the spirit and letter of all federal equal opportunity legislation, including </w:t>
      </w:r>
      <w:r w:rsidR="003B36CF" w:rsidRPr="005924F4">
        <w:rPr>
          <w:rFonts w:ascii="Verdana" w:hAnsi="Verdana" w:cs="Arial"/>
          <w:i/>
          <w:sz w:val="20"/>
          <w:szCs w:val="20"/>
        </w:rPr>
        <w:t xml:space="preserve">The Americans with Disabilities Act (ADA), The Americans with Disabilities Amendments Act (ADAAA), </w:t>
      </w:r>
      <w:r w:rsidR="003B36CF" w:rsidRPr="005924F4">
        <w:rPr>
          <w:rFonts w:ascii="Verdana" w:hAnsi="Verdana" w:cs="Arial"/>
          <w:sz w:val="20"/>
          <w:szCs w:val="20"/>
        </w:rPr>
        <w:t xml:space="preserve">and </w:t>
      </w:r>
      <w:r w:rsidR="003B36CF" w:rsidRPr="005924F4">
        <w:rPr>
          <w:rFonts w:ascii="Verdana" w:hAnsi="Verdana" w:cs="Arial"/>
          <w:i/>
          <w:sz w:val="20"/>
          <w:szCs w:val="20"/>
        </w:rPr>
        <w:t xml:space="preserve">Section 504 of the Rehabilitation Act. </w:t>
      </w:r>
      <w:r w:rsidR="003B36CF" w:rsidRPr="005924F4">
        <w:rPr>
          <w:rFonts w:ascii="Verdana" w:hAnsi="Verdana" w:cs="Arial"/>
          <w:sz w:val="20"/>
          <w:szCs w:val="20"/>
        </w:rPr>
        <w:t xml:space="preserve">All instructors at </w:t>
      </w:r>
      <w:r w:rsidR="00572113" w:rsidRPr="005924F4">
        <w:rPr>
          <w:rFonts w:ascii="Verdana" w:hAnsi="Verdana" w:cs="Arial"/>
          <w:sz w:val="20"/>
          <w:szCs w:val="20"/>
        </w:rPr>
        <w:t>UTA</w:t>
      </w:r>
      <w:r w:rsidR="003B36CF" w:rsidRPr="005924F4">
        <w:rPr>
          <w:rFonts w:ascii="Verdana" w:hAnsi="Verdana" w:cs="Arial"/>
          <w:sz w:val="20"/>
          <w:szCs w:val="20"/>
        </w:rPr>
        <w:t xml:space="preserve"> are required by law to provide “reasonable accommodations” to students with disabilities, so as not to discriminate on the basis of disability. Students are responsible for providing the instructor with official notification in the form of </w:t>
      </w:r>
      <w:r w:rsidR="003B36CF" w:rsidRPr="005924F4">
        <w:rPr>
          <w:rFonts w:ascii="Verdana" w:hAnsi="Verdana" w:cs="Arial"/>
          <w:b/>
          <w:sz w:val="20"/>
          <w:szCs w:val="20"/>
        </w:rPr>
        <w:t>a letter certified</w:t>
      </w:r>
      <w:r w:rsidR="003B36CF" w:rsidRPr="005924F4">
        <w:rPr>
          <w:rFonts w:ascii="Verdana" w:hAnsi="Verdana" w:cs="Arial"/>
          <w:sz w:val="20"/>
          <w:szCs w:val="20"/>
        </w:rPr>
        <w:t xml:space="preserve"> by the Office for Students with Disabilities (OSD).</w:t>
      </w:r>
      <w:r w:rsidR="003B36CF" w:rsidRPr="005924F4">
        <w:rPr>
          <w:rFonts w:ascii="Verdana" w:hAnsi="Verdana" w:cs="Arial"/>
          <w:b/>
          <w:sz w:val="20"/>
          <w:szCs w:val="20"/>
          <w:u w:val="single"/>
        </w:rPr>
        <w:t xml:space="preserve"> </w:t>
      </w:r>
      <w:r w:rsidR="00913511" w:rsidRPr="005924F4">
        <w:rPr>
          <w:rFonts w:ascii="Verdana" w:hAnsi="Verdana" w:cs="Arial"/>
          <w:b/>
          <w:sz w:val="20"/>
          <w:szCs w:val="20"/>
        </w:rPr>
        <w:t xml:space="preserve"> </w:t>
      </w:r>
      <w:r w:rsidR="00D31529" w:rsidRPr="005924F4">
        <w:rPr>
          <w:rFonts w:ascii="Verdana" w:hAnsi="Verdana" w:cs="Arial"/>
          <w:sz w:val="20"/>
          <w:szCs w:val="20"/>
        </w:rPr>
        <w:t xml:space="preserve">Only those students who have officially documented a need for an accommodation will have their request honored. </w:t>
      </w:r>
      <w:r w:rsidR="003B36CF" w:rsidRPr="005924F4">
        <w:rPr>
          <w:rFonts w:ascii="Verdana" w:hAnsi="Verdana" w:cs="Arial"/>
          <w:sz w:val="20"/>
          <w:szCs w:val="20"/>
        </w:rPr>
        <w:t>Students experiencing a range of conditions (Physical, Learning, Chronic Health, Mental Health, and Sensory) that may cause diminished academic performance or other barriers to learning may seek services and/or accommodations by contacting</w:t>
      </w:r>
      <w:r w:rsidR="001B691F" w:rsidRPr="005924F4">
        <w:rPr>
          <w:rFonts w:ascii="Verdana" w:hAnsi="Verdana" w:cs="Arial"/>
          <w:sz w:val="20"/>
          <w:szCs w:val="20"/>
        </w:rPr>
        <w:t>:</w:t>
      </w:r>
      <w:r w:rsidR="003B36CF" w:rsidRPr="005924F4">
        <w:rPr>
          <w:rFonts w:ascii="Verdana" w:hAnsi="Verdana" w:cs="Arial"/>
          <w:sz w:val="20"/>
          <w:szCs w:val="20"/>
        </w:rPr>
        <w:t xml:space="preserve"> </w:t>
      </w:r>
      <w:r w:rsidR="003B36CF" w:rsidRPr="005924F4">
        <w:rPr>
          <w:rFonts w:ascii="Verdana" w:hAnsi="Verdana" w:cs="Arial"/>
          <w:b/>
          <w:sz w:val="20"/>
          <w:szCs w:val="20"/>
        </w:rPr>
        <w:t>The Office for Students with Disabilities, (OSD)</w:t>
      </w:r>
      <w:r w:rsidR="003B36CF" w:rsidRPr="005924F4">
        <w:rPr>
          <w:rFonts w:ascii="Verdana" w:hAnsi="Verdana" w:cs="Arial"/>
          <w:sz w:val="20"/>
          <w:szCs w:val="20"/>
        </w:rPr>
        <w:t xml:space="preserve">  </w:t>
      </w:r>
      <w:hyperlink r:id="rId30" w:history="1">
        <w:r w:rsidR="003B36CF" w:rsidRPr="005924F4">
          <w:rPr>
            <w:rStyle w:val="Hyperlink"/>
            <w:rFonts w:ascii="Verdana" w:hAnsi="Verdana" w:cs="Arial"/>
            <w:sz w:val="20"/>
            <w:szCs w:val="20"/>
          </w:rPr>
          <w:t>www.uta.edu/disability</w:t>
        </w:r>
      </w:hyperlink>
      <w:r w:rsidR="003B36CF" w:rsidRPr="005924F4">
        <w:rPr>
          <w:rFonts w:ascii="Verdana" w:hAnsi="Verdana" w:cs="Arial"/>
          <w:sz w:val="20"/>
          <w:szCs w:val="20"/>
        </w:rPr>
        <w:t xml:space="preserve"> or calling 817-272-3364.</w:t>
      </w:r>
      <w:r w:rsidR="001B691F" w:rsidRPr="005924F4">
        <w:rPr>
          <w:rFonts w:ascii="Verdana" w:hAnsi="Verdana" w:cs="Arial"/>
          <w:sz w:val="20"/>
          <w:szCs w:val="20"/>
        </w:rPr>
        <w:t xml:space="preserve"> Information regarding diagnostic criteria and policies for obtaining disability-based academic accommodations can be found at </w:t>
      </w:r>
      <w:hyperlink r:id="rId31" w:history="1">
        <w:r w:rsidR="001B691F" w:rsidRPr="005924F4">
          <w:rPr>
            <w:rStyle w:val="Hyperlink"/>
            <w:rFonts w:ascii="Verdana" w:hAnsi="Verdana" w:cs="Arial"/>
            <w:sz w:val="20"/>
            <w:szCs w:val="20"/>
          </w:rPr>
          <w:t>www.uta.edu/disability</w:t>
        </w:r>
      </w:hyperlink>
      <w:r w:rsidR="00531B24" w:rsidRPr="005924F4">
        <w:rPr>
          <w:rStyle w:val="Hyperlink"/>
          <w:rFonts w:ascii="Verdana" w:hAnsi="Verdana" w:cs="Arial"/>
          <w:sz w:val="20"/>
          <w:szCs w:val="20"/>
        </w:rPr>
        <w:t>.</w:t>
      </w:r>
    </w:p>
    <w:p w14:paraId="2F9F02C0" w14:textId="26414A0E" w:rsidR="003B36CF" w:rsidRPr="005924F4" w:rsidRDefault="003B36CF" w:rsidP="003B36CF">
      <w:pPr>
        <w:rPr>
          <w:rFonts w:ascii="Verdana" w:hAnsi="Verdana" w:cs="Arial"/>
          <w:sz w:val="20"/>
          <w:szCs w:val="20"/>
        </w:rPr>
      </w:pPr>
    </w:p>
    <w:p w14:paraId="5ED60677" w14:textId="6AD8D497" w:rsidR="00D31529" w:rsidRPr="005924F4" w:rsidRDefault="00D31529" w:rsidP="00EF1EEF">
      <w:pPr>
        <w:rPr>
          <w:rFonts w:ascii="Verdana" w:hAnsi="Verdana"/>
          <w:sz w:val="20"/>
          <w:szCs w:val="20"/>
          <w:lang w:eastAsia="en-US"/>
        </w:rPr>
      </w:pPr>
      <w:r w:rsidRPr="005924F4">
        <w:rPr>
          <w:rFonts w:ascii="Verdana" w:hAnsi="Verdana" w:cs="Arial"/>
          <w:sz w:val="20"/>
          <w:szCs w:val="20"/>
        </w:rPr>
        <w:t>Counse</w:t>
      </w:r>
      <w:r w:rsidR="00733951" w:rsidRPr="005924F4">
        <w:rPr>
          <w:rFonts w:ascii="Verdana" w:hAnsi="Verdana" w:cs="Arial"/>
          <w:sz w:val="20"/>
          <w:szCs w:val="20"/>
        </w:rPr>
        <w:t xml:space="preserve">ling and Psychological Services </w:t>
      </w:r>
      <w:r w:rsidRPr="005924F4">
        <w:rPr>
          <w:rFonts w:ascii="Verdana" w:hAnsi="Verdana" w:cs="Arial"/>
          <w:sz w:val="20"/>
          <w:szCs w:val="20"/>
        </w:rPr>
        <w:t xml:space="preserve">(CAPS) </w:t>
      </w:r>
      <w:hyperlink r:id="rId32" w:history="1">
        <w:r w:rsidRPr="005924F4">
          <w:rPr>
            <w:rStyle w:val="Hyperlink"/>
            <w:rFonts w:ascii="Verdana" w:hAnsi="Verdana" w:cs="Arial"/>
            <w:sz w:val="20"/>
            <w:szCs w:val="20"/>
          </w:rPr>
          <w:t>www.uta.edu/caps/</w:t>
        </w:r>
      </w:hyperlink>
      <w:r w:rsidRPr="005924F4">
        <w:rPr>
          <w:rFonts w:ascii="Verdana" w:hAnsi="Verdana" w:cs="Arial"/>
          <w:sz w:val="20"/>
          <w:szCs w:val="20"/>
        </w:rPr>
        <w:t xml:space="preserve"> or calling 817-272-3671 is also available to all students </w:t>
      </w:r>
      <w:r w:rsidRPr="005924F4">
        <w:rPr>
          <w:rFonts w:ascii="Verdana" w:eastAsia="Times New Roman" w:hAnsi="Verdana" w:cs="Arial"/>
          <w:color w:val="333333"/>
          <w:sz w:val="20"/>
          <w:szCs w:val="20"/>
          <w:shd w:val="clear" w:color="auto" w:fill="FFFFFF"/>
          <w:lang w:eastAsia="en-US"/>
        </w:rPr>
        <w:t>to help increase their understanding of personal issues</w:t>
      </w:r>
      <w:r w:rsidR="00A85FC4" w:rsidRPr="005924F4">
        <w:rPr>
          <w:rFonts w:ascii="Verdana" w:eastAsia="Times New Roman" w:hAnsi="Verdana" w:cs="Arial"/>
          <w:color w:val="333333"/>
          <w:sz w:val="20"/>
          <w:szCs w:val="20"/>
          <w:shd w:val="clear" w:color="auto" w:fill="FFFFFF"/>
          <w:lang w:eastAsia="en-US"/>
        </w:rPr>
        <w:t>,</w:t>
      </w:r>
      <w:r w:rsidRPr="005924F4">
        <w:rPr>
          <w:rFonts w:ascii="Verdana" w:eastAsia="Times New Roman" w:hAnsi="Verdana" w:cs="Arial"/>
          <w:color w:val="333333"/>
          <w:sz w:val="20"/>
          <w:szCs w:val="20"/>
          <w:shd w:val="clear" w:color="auto" w:fill="FFFFFF"/>
          <w:lang w:eastAsia="en-US"/>
        </w:rPr>
        <w:t xml:space="preserve"> address mental and behavioral health problems and make positive changes in their lives.</w:t>
      </w:r>
      <w:r w:rsidR="001B691F" w:rsidRPr="005924F4">
        <w:rPr>
          <w:rFonts w:ascii="Verdana" w:eastAsia="Times New Roman" w:hAnsi="Verdana" w:cs="Arial"/>
          <w:color w:val="333333"/>
          <w:sz w:val="20"/>
          <w:szCs w:val="20"/>
          <w:shd w:val="clear" w:color="auto" w:fill="FFFFFF"/>
          <w:lang w:eastAsia="en-US"/>
        </w:rPr>
        <w:t xml:space="preserve"> </w:t>
      </w:r>
    </w:p>
    <w:p w14:paraId="3B270AC0" w14:textId="77777777" w:rsidR="00141EC6" w:rsidRPr="005924F4" w:rsidRDefault="00141EC6" w:rsidP="00141EC6">
      <w:pPr>
        <w:rPr>
          <w:rFonts w:ascii="Verdana" w:hAnsi="Verdana" w:cstheme="minorBidi"/>
          <w:sz w:val="20"/>
          <w:szCs w:val="20"/>
        </w:rPr>
      </w:pPr>
    </w:p>
    <w:p w14:paraId="6345966D" w14:textId="44620A44" w:rsidR="0000143B" w:rsidRPr="005924F4" w:rsidRDefault="0000143B" w:rsidP="00982A7E">
      <w:pPr>
        <w:rPr>
          <w:rFonts w:ascii="Verdana" w:hAnsi="Verdana" w:cstheme="minorBidi"/>
          <w:i/>
          <w:iCs/>
          <w:sz w:val="20"/>
          <w:szCs w:val="20"/>
        </w:rPr>
      </w:pPr>
      <w:r w:rsidRPr="005924F4">
        <w:rPr>
          <w:rFonts w:ascii="Verdana" w:hAnsi="Verdana" w:cstheme="minorBidi"/>
          <w:b/>
          <w:bCs/>
          <w:sz w:val="20"/>
          <w:szCs w:val="20"/>
        </w:rPr>
        <w:t>Non-Discrimination Policy</w:t>
      </w:r>
      <w:r w:rsidR="00982A7E" w:rsidRPr="005924F4">
        <w:rPr>
          <w:rFonts w:ascii="Verdana" w:hAnsi="Verdana" w:cstheme="minorBidi"/>
          <w:b/>
          <w:bCs/>
          <w:sz w:val="20"/>
          <w:szCs w:val="20"/>
        </w:rPr>
        <w:t>:</w:t>
      </w:r>
      <w:r w:rsidR="00982A7E" w:rsidRPr="005924F4">
        <w:rPr>
          <w:rFonts w:ascii="Verdana" w:hAnsi="Verdana" w:cstheme="minorBidi"/>
          <w:sz w:val="20"/>
          <w:szCs w:val="20"/>
        </w:rPr>
        <w:t xml:space="preserve"> </w:t>
      </w:r>
      <w:r w:rsidR="00023EB8" w:rsidRPr="005924F4">
        <w:rPr>
          <w:rFonts w:ascii="Verdana" w:hAnsi="Verdana" w:cstheme="minorBidi"/>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33" w:history="1">
        <w:r w:rsidR="00023EB8" w:rsidRPr="005924F4">
          <w:rPr>
            <w:rStyle w:val="Hyperlink"/>
            <w:rFonts w:ascii="Verdana" w:hAnsi="Verdana" w:cstheme="minorBidi"/>
            <w:i/>
            <w:iCs/>
            <w:sz w:val="20"/>
            <w:szCs w:val="20"/>
          </w:rPr>
          <w:t>uta.edu/eos</w:t>
        </w:r>
      </w:hyperlink>
      <w:r w:rsidR="00023EB8" w:rsidRPr="005924F4">
        <w:rPr>
          <w:rFonts w:ascii="Verdana" w:hAnsi="Verdana" w:cstheme="minorBidi"/>
          <w:i/>
          <w:iCs/>
          <w:sz w:val="20"/>
          <w:szCs w:val="20"/>
        </w:rPr>
        <w:t>.</w:t>
      </w:r>
    </w:p>
    <w:p w14:paraId="5A120658" w14:textId="77777777" w:rsidR="003D5A87" w:rsidRPr="005924F4" w:rsidRDefault="003D5A87" w:rsidP="00982A7E">
      <w:pPr>
        <w:rPr>
          <w:rFonts w:ascii="Verdana" w:hAnsi="Verdana" w:cstheme="minorBidi"/>
          <w:i/>
          <w:iCs/>
          <w:sz w:val="20"/>
          <w:szCs w:val="20"/>
        </w:rPr>
      </w:pPr>
    </w:p>
    <w:p w14:paraId="63D43E84" w14:textId="527181B7" w:rsidR="00982A7E" w:rsidRPr="005924F4" w:rsidRDefault="0000143B" w:rsidP="00982A7E">
      <w:pPr>
        <w:rPr>
          <w:rFonts w:ascii="Verdana" w:eastAsia="Times New Roman" w:hAnsi="Verdana"/>
          <w:sz w:val="20"/>
          <w:szCs w:val="20"/>
          <w:lang w:eastAsia="en-US"/>
        </w:rPr>
      </w:pPr>
      <w:r w:rsidRPr="005924F4">
        <w:rPr>
          <w:rFonts w:ascii="Verdana" w:hAnsi="Verdana" w:cstheme="minorBidi"/>
          <w:b/>
          <w:iCs/>
          <w:sz w:val="20"/>
          <w:szCs w:val="20"/>
        </w:rPr>
        <w:t xml:space="preserve">Title IX Policy: </w:t>
      </w:r>
      <w:r w:rsidRPr="005924F4">
        <w:rPr>
          <w:rFonts w:ascii="Verdana" w:hAnsi="Verdana" w:cstheme="minorBidi"/>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5924F4">
        <w:rPr>
          <w:rFonts w:ascii="Verdana" w:hAnsi="Verdana" w:cs="Arial"/>
          <w:b/>
          <w:iCs/>
          <w:sz w:val="20"/>
          <w:szCs w:val="20"/>
        </w:rPr>
        <w:t xml:space="preserve"> </w:t>
      </w:r>
      <w:r w:rsidR="00023EB8" w:rsidRPr="005924F4">
        <w:rPr>
          <w:rFonts w:ascii="Verdana" w:eastAsia="Times New Roman" w:hAnsi="Verdana" w:cs="Arial"/>
          <w:i/>
          <w:iCs/>
          <w:color w:val="000000"/>
          <w:sz w:val="20"/>
          <w:szCs w:val="20"/>
          <w:shd w:val="clear" w:color="auto" w:fill="FFFFFF"/>
          <w:lang w:eastAsia="en-US"/>
        </w:rPr>
        <w:t>For information regarding Title IX, visit</w:t>
      </w:r>
      <w:r w:rsidR="00023EB8" w:rsidRPr="005924F4">
        <w:rPr>
          <w:rFonts w:ascii="Verdana" w:eastAsia="Times New Roman" w:hAnsi="Verdana" w:cs="Arial"/>
          <w:sz w:val="20"/>
          <w:szCs w:val="20"/>
          <w:lang w:eastAsia="en-US"/>
        </w:rPr>
        <w:t xml:space="preserve"> </w:t>
      </w:r>
      <w:hyperlink r:id="rId34" w:history="1">
        <w:r w:rsidR="00982A7E" w:rsidRPr="005924F4">
          <w:rPr>
            <w:rStyle w:val="Hyperlink"/>
            <w:rFonts w:ascii="Verdana" w:hAnsi="Verdana" w:cs="Arial"/>
            <w:sz w:val="20"/>
            <w:szCs w:val="20"/>
          </w:rPr>
          <w:t>www.uta.edu/titleIX</w:t>
        </w:r>
      </w:hyperlink>
      <w:r w:rsidRPr="005924F4">
        <w:rPr>
          <w:rFonts w:ascii="Verdana" w:hAnsi="Verdana" w:cstheme="minorBidi"/>
          <w:sz w:val="20"/>
          <w:szCs w:val="20"/>
        </w:rPr>
        <w:t xml:space="preserve"> or contact Ms. Jean Hood, Vice President and Title IX Coordinator at (817) 272-7091 or </w:t>
      </w:r>
      <w:hyperlink r:id="rId35" w:history="1">
        <w:r w:rsidRPr="005924F4">
          <w:rPr>
            <w:rStyle w:val="Hyperlink"/>
            <w:rFonts w:ascii="Verdana" w:hAnsi="Verdana" w:cstheme="minorBidi"/>
            <w:sz w:val="20"/>
            <w:szCs w:val="20"/>
          </w:rPr>
          <w:t>jmhood@uta.edu</w:t>
        </w:r>
      </w:hyperlink>
      <w:r w:rsidRPr="005924F4">
        <w:rPr>
          <w:rFonts w:ascii="Verdana" w:hAnsi="Verdana" w:cstheme="minorBidi"/>
          <w:sz w:val="20"/>
          <w:szCs w:val="20"/>
        </w:rPr>
        <w:t>.</w:t>
      </w:r>
    </w:p>
    <w:p w14:paraId="606F34D4" w14:textId="77777777" w:rsidR="00982A7E" w:rsidRPr="005924F4" w:rsidRDefault="00982A7E" w:rsidP="0091586E">
      <w:pPr>
        <w:keepNext/>
        <w:rPr>
          <w:rFonts w:ascii="Verdana" w:hAnsi="Verdana" w:cstheme="minorBidi"/>
          <w:sz w:val="20"/>
          <w:szCs w:val="20"/>
        </w:rPr>
      </w:pPr>
    </w:p>
    <w:p w14:paraId="254A91EB" w14:textId="5761FA42" w:rsidR="00384AFA" w:rsidRPr="005924F4" w:rsidRDefault="00141EC6" w:rsidP="00982A7E">
      <w:pPr>
        <w:keepNext/>
        <w:rPr>
          <w:rFonts w:ascii="Verdana" w:hAnsi="Verdana" w:cs="Arial"/>
          <w:sz w:val="20"/>
          <w:szCs w:val="20"/>
        </w:rPr>
      </w:pPr>
      <w:r w:rsidRPr="005924F4">
        <w:rPr>
          <w:rFonts w:ascii="Verdana" w:hAnsi="Verdana" w:cs="Arial"/>
          <w:b/>
          <w:bCs/>
          <w:sz w:val="20"/>
          <w:szCs w:val="20"/>
        </w:rPr>
        <w:t xml:space="preserve">Academic Integrity: </w:t>
      </w:r>
      <w:r w:rsidR="00A933D4" w:rsidRPr="005924F4">
        <w:rPr>
          <w:rFonts w:ascii="Verdana" w:hAnsi="Verdana" w:cs="Arial"/>
          <w:sz w:val="20"/>
          <w:szCs w:val="20"/>
        </w:rPr>
        <w:t>S</w:t>
      </w:r>
      <w:r w:rsidR="00384AFA" w:rsidRPr="005924F4">
        <w:rPr>
          <w:rFonts w:ascii="Verdana" w:hAnsi="Verdana" w:cs="Arial"/>
          <w:sz w:val="20"/>
          <w:szCs w:val="20"/>
        </w:rPr>
        <w:t xml:space="preserve">tudents </w:t>
      </w:r>
      <w:r w:rsidR="007B0CB6" w:rsidRPr="005924F4">
        <w:rPr>
          <w:rFonts w:ascii="Verdana" w:hAnsi="Verdana" w:cs="Arial"/>
          <w:sz w:val="20"/>
          <w:szCs w:val="20"/>
        </w:rPr>
        <w:t xml:space="preserve">enrolled </w:t>
      </w:r>
      <w:r w:rsidR="00982A7E" w:rsidRPr="005924F4">
        <w:rPr>
          <w:rFonts w:ascii="Verdana" w:hAnsi="Verdana" w:cs="Arial"/>
          <w:sz w:val="20"/>
          <w:szCs w:val="20"/>
        </w:rPr>
        <w:t xml:space="preserve">all </w:t>
      </w:r>
      <w:r w:rsidR="00572113" w:rsidRPr="005924F4">
        <w:rPr>
          <w:rFonts w:ascii="Verdana" w:hAnsi="Verdana" w:cs="Arial"/>
          <w:sz w:val="20"/>
          <w:szCs w:val="20"/>
        </w:rPr>
        <w:t>UTA</w:t>
      </w:r>
      <w:r w:rsidR="00982A7E" w:rsidRPr="005924F4">
        <w:rPr>
          <w:rFonts w:ascii="Verdana" w:hAnsi="Verdana" w:cs="Arial"/>
          <w:sz w:val="20"/>
          <w:szCs w:val="20"/>
        </w:rPr>
        <w:t xml:space="preserve"> courses </w:t>
      </w:r>
      <w:r w:rsidR="007B0CB6" w:rsidRPr="005924F4">
        <w:rPr>
          <w:rFonts w:ascii="Verdana" w:hAnsi="Verdana" w:cs="Arial"/>
          <w:sz w:val="20"/>
          <w:szCs w:val="20"/>
        </w:rPr>
        <w:t xml:space="preserve">are expected to adhere to the </w:t>
      </w:r>
      <w:r w:rsidR="00572113" w:rsidRPr="005924F4">
        <w:rPr>
          <w:rFonts w:ascii="Verdana" w:hAnsi="Verdana" w:cs="Arial"/>
          <w:sz w:val="20"/>
          <w:szCs w:val="20"/>
        </w:rPr>
        <w:t>UTA</w:t>
      </w:r>
      <w:r w:rsidR="007B0CB6" w:rsidRPr="005924F4">
        <w:rPr>
          <w:rFonts w:ascii="Verdana" w:hAnsi="Verdana" w:cs="Arial"/>
          <w:sz w:val="20"/>
          <w:szCs w:val="20"/>
        </w:rPr>
        <w:t xml:space="preserve"> Honor Code:</w:t>
      </w:r>
    </w:p>
    <w:p w14:paraId="38CCA33D" w14:textId="77777777" w:rsidR="00384AFA" w:rsidRPr="005924F4" w:rsidRDefault="00384AFA" w:rsidP="00384AFA">
      <w:pPr>
        <w:keepNext/>
        <w:rPr>
          <w:rFonts w:ascii="Verdana" w:hAnsi="Verdana" w:cs="Arial"/>
          <w:sz w:val="20"/>
          <w:szCs w:val="20"/>
        </w:rPr>
      </w:pPr>
    </w:p>
    <w:p w14:paraId="1D9F1DD9" w14:textId="490D8155" w:rsidR="00384AFA" w:rsidRPr="005924F4" w:rsidRDefault="00384AFA" w:rsidP="00A933D4">
      <w:pPr>
        <w:pStyle w:val="Default"/>
        <w:spacing w:after="80"/>
        <w:ind w:left="720" w:right="432"/>
        <w:jc w:val="both"/>
        <w:rPr>
          <w:rFonts w:ascii="Verdana" w:hAnsi="Verdana" w:cs="Arial"/>
          <w:i/>
          <w:sz w:val="20"/>
          <w:szCs w:val="20"/>
        </w:rPr>
      </w:pPr>
      <w:r w:rsidRPr="005924F4">
        <w:rPr>
          <w:rFonts w:ascii="Verdana" w:hAnsi="Verdana" w:cs="Arial"/>
          <w:i/>
          <w:sz w:val="20"/>
          <w:szCs w:val="20"/>
        </w:rPr>
        <w:t xml:space="preserve">I pledge, on my honor, to uphold </w:t>
      </w:r>
      <w:r w:rsidR="00572113" w:rsidRPr="005924F4">
        <w:rPr>
          <w:rFonts w:ascii="Verdana" w:hAnsi="Verdana" w:cs="Arial"/>
          <w:i/>
          <w:sz w:val="20"/>
          <w:szCs w:val="20"/>
        </w:rPr>
        <w:t>UTA</w:t>
      </w:r>
      <w:r w:rsidRPr="005924F4">
        <w:rPr>
          <w:rFonts w:ascii="Verdana" w:hAnsi="Verdana" w:cs="Arial"/>
          <w:i/>
          <w:sz w:val="20"/>
          <w:szCs w:val="20"/>
        </w:rPr>
        <w:t xml:space="preserve">’s tradition of academic integrity, a tradition that values hard work and honest effort in the pursuit of academic excellence. </w:t>
      </w:r>
    </w:p>
    <w:p w14:paraId="7C48DAA1" w14:textId="77777777" w:rsidR="00384AFA" w:rsidRPr="005924F4" w:rsidRDefault="00384AFA" w:rsidP="00A933D4">
      <w:pPr>
        <w:pStyle w:val="Default"/>
        <w:spacing w:after="80"/>
        <w:ind w:left="720" w:right="432"/>
        <w:jc w:val="both"/>
        <w:rPr>
          <w:rFonts w:ascii="Verdana" w:hAnsi="Verdana" w:cs="Arial"/>
          <w:i/>
          <w:sz w:val="20"/>
          <w:szCs w:val="20"/>
        </w:rPr>
      </w:pPr>
      <w:r w:rsidRPr="005924F4">
        <w:rPr>
          <w:rFonts w:ascii="Verdana" w:hAnsi="Verdana"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5924F4" w:rsidRDefault="00384AFA" w:rsidP="00384AFA">
      <w:pPr>
        <w:keepNext/>
        <w:rPr>
          <w:rFonts w:ascii="Verdana" w:hAnsi="Verdana" w:cs="Arial"/>
          <w:sz w:val="20"/>
          <w:szCs w:val="20"/>
        </w:rPr>
      </w:pPr>
    </w:p>
    <w:p w14:paraId="7F9475F1" w14:textId="520251DA" w:rsidR="0091586E" w:rsidRPr="005924F4" w:rsidRDefault="00572113" w:rsidP="0091586E">
      <w:pPr>
        <w:keepNext/>
        <w:rPr>
          <w:rFonts w:ascii="Verdana" w:hAnsi="Verdana" w:cs="Arial"/>
          <w:sz w:val="20"/>
          <w:szCs w:val="20"/>
        </w:rPr>
      </w:pPr>
      <w:r w:rsidRPr="005924F4">
        <w:rPr>
          <w:rFonts w:ascii="Verdana" w:hAnsi="Verdana" w:cs="Arial"/>
          <w:sz w:val="20"/>
          <w:szCs w:val="20"/>
        </w:rPr>
        <w:t>UTA</w:t>
      </w:r>
      <w:r w:rsidR="00866597" w:rsidRPr="005924F4">
        <w:rPr>
          <w:rFonts w:ascii="Verdana" w:hAnsi="Verdana" w:cs="Arial"/>
          <w:sz w:val="20"/>
          <w:szCs w:val="20"/>
        </w:rPr>
        <w:t xml:space="preserve"> faculty members</w:t>
      </w:r>
      <w:r w:rsidR="00384AFA" w:rsidRPr="005924F4">
        <w:rPr>
          <w:rFonts w:ascii="Verdana" w:hAnsi="Verdana" w:cs="Arial"/>
          <w:sz w:val="20"/>
          <w:szCs w:val="20"/>
        </w:rPr>
        <w:t xml:space="preserve"> may employ the Honor Code in their courses</w:t>
      </w:r>
      <w:r w:rsidR="00A85FC4" w:rsidRPr="005924F4">
        <w:rPr>
          <w:rFonts w:ascii="Verdana" w:hAnsi="Verdana" w:cs="Arial"/>
          <w:sz w:val="20"/>
          <w:szCs w:val="20"/>
        </w:rPr>
        <w:t xml:space="preserve"> by</w:t>
      </w:r>
      <w:r w:rsidR="00384AFA" w:rsidRPr="005924F4">
        <w:rPr>
          <w:rFonts w:ascii="Verdana" w:hAnsi="Verdana" w:cs="Arial"/>
          <w:sz w:val="20"/>
          <w:szCs w:val="20"/>
        </w:rPr>
        <w:t xml:space="preserve"> </w:t>
      </w:r>
      <w:r w:rsidR="007B0CB6" w:rsidRPr="005924F4">
        <w:rPr>
          <w:rFonts w:ascii="Verdana" w:hAnsi="Verdana" w:cs="Arial"/>
          <w:sz w:val="20"/>
          <w:szCs w:val="20"/>
        </w:rPr>
        <w:t xml:space="preserve">having students acknowledge </w:t>
      </w:r>
      <w:r w:rsidR="00384AFA" w:rsidRPr="005924F4">
        <w:rPr>
          <w:rFonts w:ascii="Verdana" w:hAnsi="Verdana" w:cs="Arial"/>
          <w:sz w:val="20"/>
          <w:szCs w:val="20"/>
        </w:rPr>
        <w:t xml:space="preserve">the honor code </w:t>
      </w:r>
      <w:r w:rsidR="007B0CB6" w:rsidRPr="005924F4">
        <w:rPr>
          <w:rFonts w:ascii="Verdana" w:hAnsi="Verdana" w:cs="Arial"/>
          <w:sz w:val="20"/>
          <w:szCs w:val="20"/>
        </w:rPr>
        <w:t>as part of</w:t>
      </w:r>
      <w:r w:rsidR="00384AFA" w:rsidRPr="005924F4">
        <w:rPr>
          <w:rFonts w:ascii="Verdana" w:hAnsi="Verdana" w:cs="Arial"/>
          <w:sz w:val="20"/>
          <w:szCs w:val="20"/>
        </w:rPr>
        <w:t xml:space="preserve"> </w:t>
      </w:r>
      <w:r w:rsidR="007B0CB6" w:rsidRPr="005924F4">
        <w:rPr>
          <w:rFonts w:ascii="Verdana" w:hAnsi="Verdana" w:cs="Arial"/>
          <w:sz w:val="20"/>
          <w:szCs w:val="20"/>
        </w:rPr>
        <w:t>an examination</w:t>
      </w:r>
      <w:r w:rsidR="00384AFA" w:rsidRPr="005924F4">
        <w:rPr>
          <w:rFonts w:ascii="Verdana" w:hAnsi="Verdana" w:cs="Arial"/>
          <w:sz w:val="20"/>
          <w:szCs w:val="20"/>
        </w:rPr>
        <w:t xml:space="preserve"> or requiring students</w:t>
      </w:r>
      <w:r w:rsidR="00D665D2" w:rsidRPr="005924F4">
        <w:rPr>
          <w:rFonts w:ascii="Verdana" w:hAnsi="Verdana" w:cs="Arial"/>
          <w:sz w:val="20"/>
          <w:szCs w:val="20"/>
        </w:rPr>
        <w:t xml:space="preserve"> to</w:t>
      </w:r>
      <w:r w:rsidR="00384AFA" w:rsidRPr="005924F4">
        <w:rPr>
          <w:rFonts w:ascii="Verdana" w:hAnsi="Verdana" w:cs="Arial"/>
          <w:sz w:val="20"/>
          <w:szCs w:val="20"/>
        </w:rPr>
        <w:t xml:space="preserve"> </w:t>
      </w:r>
      <w:r w:rsidR="007B0CB6" w:rsidRPr="005924F4">
        <w:rPr>
          <w:rFonts w:ascii="Verdana" w:hAnsi="Verdana" w:cs="Arial"/>
          <w:sz w:val="20"/>
          <w:szCs w:val="20"/>
        </w:rPr>
        <w:t xml:space="preserve">incorporate the honor code into any work submitted. Per </w:t>
      </w:r>
      <w:r w:rsidR="001B6EFE" w:rsidRPr="005924F4">
        <w:rPr>
          <w:rFonts w:ascii="Verdana" w:hAnsi="Verdana" w:cs="Arial"/>
          <w:sz w:val="20"/>
          <w:szCs w:val="20"/>
        </w:rPr>
        <w:t xml:space="preserve">UT System </w:t>
      </w:r>
      <w:r w:rsidR="001B6EFE" w:rsidRPr="005924F4">
        <w:rPr>
          <w:rFonts w:ascii="Verdana" w:hAnsi="Verdana" w:cs="Arial"/>
          <w:i/>
          <w:sz w:val="20"/>
          <w:szCs w:val="20"/>
        </w:rPr>
        <w:t>Regents’ Rule</w:t>
      </w:r>
      <w:r w:rsidR="001B6EFE" w:rsidRPr="005924F4">
        <w:rPr>
          <w:rFonts w:ascii="Verdana" w:hAnsi="Verdana" w:cs="Arial"/>
          <w:sz w:val="20"/>
          <w:szCs w:val="20"/>
        </w:rPr>
        <w:t xml:space="preserve"> 50101, §2.2</w:t>
      </w:r>
      <w:r w:rsidR="007B0CB6" w:rsidRPr="005924F4">
        <w:rPr>
          <w:rFonts w:ascii="Verdana" w:hAnsi="Verdana" w:cs="Arial"/>
          <w:sz w:val="20"/>
          <w:szCs w:val="20"/>
        </w:rPr>
        <w:t>, s</w:t>
      </w:r>
      <w:r w:rsidR="001B6EFE" w:rsidRPr="005924F4">
        <w:rPr>
          <w:rFonts w:ascii="Verdana" w:hAnsi="Verdana" w:cs="Arial"/>
          <w:sz w:val="20"/>
          <w:szCs w:val="20"/>
        </w:rPr>
        <w:t xml:space="preserve">uspected violations of </w:t>
      </w:r>
      <w:r w:rsidR="007B0CB6" w:rsidRPr="005924F4">
        <w:rPr>
          <w:rFonts w:ascii="Verdana" w:hAnsi="Verdana" w:cs="Arial"/>
          <w:sz w:val="20"/>
          <w:szCs w:val="20"/>
        </w:rPr>
        <w:t xml:space="preserve">university’s standards for </w:t>
      </w:r>
      <w:r w:rsidR="001B6EFE" w:rsidRPr="005924F4">
        <w:rPr>
          <w:rFonts w:ascii="Verdana" w:hAnsi="Verdana" w:cs="Arial"/>
          <w:sz w:val="20"/>
          <w:szCs w:val="20"/>
        </w:rPr>
        <w:t xml:space="preserve">academic integrity </w:t>
      </w:r>
      <w:r w:rsidR="007B0CB6" w:rsidRPr="005924F4">
        <w:rPr>
          <w:rFonts w:ascii="Verdana" w:hAnsi="Verdana" w:cs="Arial"/>
          <w:sz w:val="20"/>
          <w:szCs w:val="20"/>
        </w:rPr>
        <w:t xml:space="preserve">(including the </w:t>
      </w:r>
      <w:r w:rsidR="00D665D2" w:rsidRPr="005924F4">
        <w:rPr>
          <w:rFonts w:ascii="Verdana" w:hAnsi="Verdana" w:cs="Arial"/>
          <w:sz w:val="20"/>
          <w:szCs w:val="20"/>
        </w:rPr>
        <w:t>H</w:t>
      </w:r>
      <w:r w:rsidR="007B0CB6" w:rsidRPr="005924F4">
        <w:rPr>
          <w:rFonts w:ascii="Verdana" w:hAnsi="Verdana" w:cs="Arial"/>
          <w:sz w:val="20"/>
          <w:szCs w:val="20"/>
        </w:rPr>
        <w:t xml:space="preserve">onor </w:t>
      </w:r>
      <w:r w:rsidR="00D665D2" w:rsidRPr="005924F4">
        <w:rPr>
          <w:rFonts w:ascii="Verdana" w:hAnsi="Verdana" w:cs="Arial"/>
          <w:sz w:val="20"/>
          <w:szCs w:val="20"/>
        </w:rPr>
        <w:t>C</w:t>
      </w:r>
      <w:r w:rsidR="007B0CB6" w:rsidRPr="005924F4">
        <w:rPr>
          <w:rFonts w:ascii="Verdana" w:hAnsi="Verdana" w:cs="Arial"/>
          <w:sz w:val="20"/>
          <w:szCs w:val="20"/>
        </w:rPr>
        <w:t>ode)</w:t>
      </w:r>
      <w:r w:rsidR="001B6EFE" w:rsidRPr="005924F4">
        <w:rPr>
          <w:rFonts w:ascii="Verdana" w:hAnsi="Verdana" w:cs="Arial"/>
          <w:sz w:val="20"/>
          <w:szCs w:val="20"/>
        </w:rPr>
        <w:t xml:space="preserve"> will be referred to the Office of Student Conduct. Violators will </w:t>
      </w:r>
      <w:r w:rsidR="00141EC6" w:rsidRPr="005924F4">
        <w:rPr>
          <w:rFonts w:ascii="Verdana" w:hAnsi="Verdana" w:cs="Arial"/>
          <w:sz w:val="20"/>
          <w:szCs w:val="20"/>
        </w:rPr>
        <w:t xml:space="preserve">be disciplined in accordance with University </w:t>
      </w:r>
      <w:r w:rsidR="001B6EFE" w:rsidRPr="005924F4">
        <w:rPr>
          <w:rFonts w:ascii="Verdana" w:hAnsi="Verdana" w:cs="Arial"/>
          <w:sz w:val="20"/>
          <w:szCs w:val="20"/>
        </w:rPr>
        <w:t xml:space="preserve">policy, which may result in the student’s </w:t>
      </w:r>
      <w:r w:rsidR="00141EC6" w:rsidRPr="005924F4">
        <w:rPr>
          <w:rFonts w:ascii="Verdana" w:hAnsi="Verdana" w:cs="Arial"/>
          <w:sz w:val="20"/>
          <w:szCs w:val="20"/>
        </w:rPr>
        <w:t xml:space="preserve">suspension or </w:t>
      </w:r>
      <w:r w:rsidR="0091586E" w:rsidRPr="005924F4">
        <w:rPr>
          <w:rFonts w:ascii="Verdana" w:hAnsi="Verdana" w:cs="Arial"/>
          <w:sz w:val="20"/>
          <w:szCs w:val="20"/>
        </w:rPr>
        <w:t>expulsion from the Un</w:t>
      </w:r>
      <w:r w:rsidR="001B6EFE" w:rsidRPr="005924F4">
        <w:rPr>
          <w:rFonts w:ascii="Verdana" w:hAnsi="Verdana" w:cs="Arial"/>
          <w:sz w:val="20"/>
          <w:szCs w:val="20"/>
        </w:rPr>
        <w:t>iversity.</w:t>
      </w:r>
      <w:r w:rsidR="005B5668" w:rsidRPr="005924F4">
        <w:rPr>
          <w:rFonts w:ascii="Verdana" w:hAnsi="Verdana" w:cs="Arial"/>
          <w:sz w:val="20"/>
          <w:szCs w:val="20"/>
        </w:rPr>
        <w:t xml:space="preserve"> Additional information is available at </w:t>
      </w:r>
      <w:hyperlink r:id="rId36" w:history="1">
        <w:r w:rsidR="005B5668" w:rsidRPr="005924F4">
          <w:rPr>
            <w:rStyle w:val="Hyperlink"/>
            <w:rFonts w:ascii="Verdana" w:hAnsi="Verdana" w:cs="Arial"/>
            <w:sz w:val="20"/>
            <w:szCs w:val="20"/>
          </w:rPr>
          <w:t>https://www.uta.edu/conduct/</w:t>
        </w:r>
      </w:hyperlink>
      <w:r w:rsidR="005B5668" w:rsidRPr="005924F4">
        <w:rPr>
          <w:rFonts w:ascii="Verdana" w:hAnsi="Verdana" w:cs="Arial"/>
          <w:sz w:val="20"/>
          <w:szCs w:val="20"/>
        </w:rPr>
        <w:t xml:space="preserve">. </w:t>
      </w:r>
    </w:p>
    <w:p w14:paraId="7D7D9EAD" w14:textId="77777777" w:rsidR="0091586E" w:rsidRPr="005924F4" w:rsidRDefault="0091586E" w:rsidP="0091586E">
      <w:pPr>
        <w:rPr>
          <w:rFonts w:ascii="Verdana" w:hAnsi="Verdana" w:cs="Arial"/>
          <w:sz w:val="20"/>
          <w:szCs w:val="20"/>
        </w:rPr>
      </w:pPr>
    </w:p>
    <w:p w14:paraId="5DA0C431" w14:textId="4666E442" w:rsidR="00786C2F" w:rsidRPr="005924F4" w:rsidRDefault="00786C2F" w:rsidP="00786C2F">
      <w:pPr>
        <w:rPr>
          <w:rFonts w:ascii="Verdana" w:hAnsi="Verdana" w:cs="Arial"/>
          <w:sz w:val="20"/>
          <w:szCs w:val="20"/>
        </w:rPr>
      </w:pPr>
      <w:r w:rsidRPr="005924F4">
        <w:rPr>
          <w:rFonts w:ascii="Verdana" w:hAnsi="Verdana" w:cs="Arial"/>
          <w:b/>
          <w:sz w:val="20"/>
          <w:szCs w:val="20"/>
        </w:rPr>
        <w:t xml:space="preserve">Electronic Communication: </w:t>
      </w:r>
      <w:r w:rsidR="00572113" w:rsidRPr="005924F4">
        <w:rPr>
          <w:rFonts w:ascii="Verdana" w:hAnsi="Verdana" w:cs="Arial"/>
          <w:sz w:val="20"/>
          <w:szCs w:val="20"/>
        </w:rPr>
        <w:t>UTA</w:t>
      </w:r>
      <w:r w:rsidRPr="005924F4">
        <w:rPr>
          <w:rFonts w:ascii="Verdana" w:hAnsi="Verdana" w:cs="Arial"/>
          <w:sz w:val="20"/>
          <w:szCs w:val="20"/>
        </w:rPr>
        <w:t xml:space="preserve">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7" w:history="1">
        <w:r w:rsidRPr="005924F4">
          <w:rPr>
            <w:rStyle w:val="Hyperlink"/>
            <w:rFonts w:ascii="Verdana" w:hAnsi="Verdana" w:cs="Arial"/>
            <w:sz w:val="20"/>
            <w:szCs w:val="20"/>
          </w:rPr>
          <w:t>http://www.uta.edu/oit/cs/email/mavmail.php</w:t>
        </w:r>
      </w:hyperlink>
      <w:r w:rsidRPr="005924F4">
        <w:rPr>
          <w:rFonts w:ascii="Verdana" w:hAnsi="Verdana" w:cs="Arial"/>
          <w:sz w:val="20"/>
          <w:szCs w:val="20"/>
        </w:rPr>
        <w:t>.</w:t>
      </w:r>
    </w:p>
    <w:p w14:paraId="7B9365B6" w14:textId="77777777" w:rsidR="00786C2F" w:rsidRPr="005924F4" w:rsidRDefault="00786C2F" w:rsidP="00786C2F">
      <w:pPr>
        <w:rPr>
          <w:rFonts w:ascii="Verdana" w:hAnsi="Verdana" w:cs="Arial"/>
          <w:sz w:val="20"/>
          <w:szCs w:val="20"/>
        </w:rPr>
      </w:pPr>
    </w:p>
    <w:p w14:paraId="07B1C013" w14:textId="40E3DAFF" w:rsidR="00DB0995" w:rsidRPr="005924F4" w:rsidRDefault="00DB0995" w:rsidP="00786C2F">
      <w:pPr>
        <w:rPr>
          <w:rFonts w:ascii="Verdana" w:hAnsi="Verdana" w:cs="Arial"/>
          <w:sz w:val="20"/>
          <w:szCs w:val="20"/>
        </w:rPr>
      </w:pPr>
      <w:r w:rsidRPr="005924F4">
        <w:rPr>
          <w:rFonts w:ascii="Verdana" w:hAnsi="Verdana" w:cs="Arial"/>
          <w:b/>
          <w:sz w:val="20"/>
          <w:szCs w:val="20"/>
        </w:rPr>
        <w:t>Campus Carry:</w:t>
      </w:r>
      <w:r w:rsidRPr="005924F4">
        <w:rPr>
          <w:rFonts w:ascii="Verdana" w:hAnsi="Verdana" w:cs="Arial"/>
          <w:sz w:val="20"/>
          <w:szCs w:val="20"/>
        </w:rPr>
        <w:t xml:space="preserve">  Effective August 1, 2016, the Campus C</w:t>
      </w:r>
      <w:r w:rsidR="0094723A" w:rsidRPr="005924F4">
        <w:rPr>
          <w:rFonts w:ascii="Verdana" w:hAnsi="Verdana" w:cs="Arial"/>
          <w:sz w:val="20"/>
          <w:szCs w:val="20"/>
        </w:rPr>
        <w:t>arry law</w:t>
      </w:r>
      <w:r w:rsidRPr="005924F4">
        <w:rPr>
          <w:rFonts w:ascii="Verdana" w:hAnsi="Verdana" w:cs="Arial"/>
          <w:sz w:val="20"/>
          <w:szCs w:val="20"/>
        </w:rPr>
        <w:t xml:space="preserve">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8" w:history="1">
        <w:r w:rsidRPr="005924F4">
          <w:rPr>
            <w:rStyle w:val="Hyperlink"/>
            <w:rFonts w:ascii="Verdana" w:hAnsi="Verdana" w:cs="Arial"/>
            <w:sz w:val="20"/>
            <w:szCs w:val="20"/>
          </w:rPr>
          <w:t>http://www.uta.edu/news/info/campus-carry/</w:t>
        </w:r>
      </w:hyperlink>
    </w:p>
    <w:p w14:paraId="75FB7C8D" w14:textId="77777777" w:rsidR="00DB0995" w:rsidRPr="005924F4" w:rsidRDefault="00DB0995" w:rsidP="00786C2F">
      <w:pPr>
        <w:rPr>
          <w:rFonts w:ascii="Verdana" w:hAnsi="Verdana" w:cs="Arial"/>
          <w:sz w:val="20"/>
          <w:szCs w:val="20"/>
        </w:rPr>
      </w:pPr>
    </w:p>
    <w:p w14:paraId="09AE0F90" w14:textId="77777777" w:rsidR="00DB0995" w:rsidRPr="005924F4" w:rsidRDefault="00DB0995" w:rsidP="00786C2F">
      <w:pPr>
        <w:rPr>
          <w:rFonts w:ascii="Verdana" w:hAnsi="Verdana" w:cs="Arial"/>
          <w:sz w:val="20"/>
          <w:szCs w:val="20"/>
        </w:rPr>
      </w:pPr>
    </w:p>
    <w:p w14:paraId="60B1F61E" w14:textId="2C5A67EF" w:rsidR="00786C2F" w:rsidRPr="005924F4" w:rsidRDefault="00786C2F" w:rsidP="00786C2F">
      <w:pPr>
        <w:autoSpaceDE w:val="0"/>
        <w:autoSpaceDN w:val="0"/>
        <w:adjustRightInd w:val="0"/>
        <w:rPr>
          <w:rFonts w:ascii="Verdana" w:hAnsi="Verdana" w:cs="Arial"/>
          <w:sz w:val="20"/>
          <w:szCs w:val="20"/>
        </w:rPr>
      </w:pPr>
      <w:r w:rsidRPr="005924F4">
        <w:rPr>
          <w:rFonts w:ascii="Verdana" w:hAnsi="Verdana" w:cs="Arial"/>
          <w:b/>
          <w:sz w:val="20"/>
          <w:szCs w:val="20"/>
        </w:rPr>
        <w:t xml:space="preserve">Student Feedback Survey: </w:t>
      </w:r>
      <w:r w:rsidRPr="005924F4">
        <w:rPr>
          <w:rFonts w:ascii="Verdana" w:hAnsi="Verdana" w:cs="Arial"/>
          <w:bCs/>
          <w:sz w:val="20"/>
          <w:szCs w:val="20"/>
        </w:rPr>
        <w:t xml:space="preserve">At the end of each term, students enrolled in </w:t>
      </w:r>
      <w:r w:rsidR="003D5A87" w:rsidRPr="005924F4">
        <w:rPr>
          <w:rFonts w:ascii="Verdana" w:hAnsi="Verdana" w:cs="Arial"/>
          <w:bCs/>
          <w:sz w:val="20"/>
          <w:szCs w:val="20"/>
        </w:rPr>
        <w:t xml:space="preserve">face-to-face and online </w:t>
      </w:r>
      <w:r w:rsidRPr="005924F4">
        <w:rPr>
          <w:rFonts w:ascii="Verdana" w:hAnsi="Verdana" w:cs="Arial"/>
          <w:bCs/>
          <w:sz w:val="20"/>
          <w:szCs w:val="20"/>
        </w:rPr>
        <w:t xml:space="preserve">classes categorized as “lecture,” “seminar,” or “laboratory” </w:t>
      </w:r>
      <w:r w:rsidR="003D5A87" w:rsidRPr="005924F4">
        <w:rPr>
          <w:rFonts w:ascii="Verdana" w:hAnsi="Verdana" w:cs="Arial"/>
          <w:bCs/>
          <w:sz w:val="20"/>
          <w:szCs w:val="20"/>
        </w:rPr>
        <w:t>are</w:t>
      </w:r>
      <w:r w:rsidRPr="005924F4">
        <w:rPr>
          <w:rFonts w:ascii="Verdana" w:hAnsi="Verdana" w:cs="Arial"/>
          <w:bCs/>
          <w:sz w:val="20"/>
          <w:szCs w:val="20"/>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sidRPr="005924F4">
        <w:rPr>
          <w:rFonts w:ascii="Verdana" w:hAnsi="Verdana" w:cs="Arial"/>
          <w:bCs/>
          <w:sz w:val="20"/>
          <w:szCs w:val="20"/>
        </w:rPr>
        <w:t xml:space="preserve">via the </w:t>
      </w:r>
      <w:r w:rsidRPr="005924F4">
        <w:rPr>
          <w:rFonts w:ascii="Verdana" w:hAnsi="Verdana" w:cs="Arial"/>
          <w:bCs/>
          <w:sz w:val="20"/>
          <w:szCs w:val="20"/>
        </w:rPr>
        <w:t xml:space="preserve">SFS database is aggregated with that of other students enrolled in the course. </w:t>
      </w:r>
      <w:r w:rsidR="003D5A87" w:rsidRPr="005924F4">
        <w:rPr>
          <w:rFonts w:ascii="Verdana" w:hAnsi="Verdana" w:cs="Arial"/>
          <w:bCs/>
          <w:sz w:val="20"/>
          <w:szCs w:val="20"/>
        </w:rPr>
        <w:t xml:space="preserve"> Students’ anonymity will be protected to the extent that the law allows. </w:t>
      </w:r>
      <w:r w:rsidR="00572113" w:rsidRPr="005924F4">
        <w:rPr>
          <w:rFonts w:ascii="Verdana" w:hAnsi="Verdana" w:cs="Arial"/>
          <w:bCs/>
          <w:sz w:val="20"/>
          <w:szCs w:val="20"/>
        </w:rPr>
        <w:t>UTA</w:t>
      </w:r>
      <w:r w:rsidRPr="005924F4">
        <w:rPr>
          <w:rFonts w:ascii="Verdana" w:hAnsi="Verdana" w:cs="Arial"/>
          <w:bCs/>
          <w:sz w:val="20"/>
          <w:szCs w:val="20"/>
        </w:rPr>
        <w:t>’s effort to solicit, gather, tabulate, and publish student feedback is required by state law</w:t>
      </w:r>
      <w:r w:rsidR="003D5A87" w:rsidRPr="005924F4">
        <w:rPr>
          <w:rFonts w:ascii="Verdana" w:hAnsi="Verdana" w:cs="Arial"/>
          <w:bCs/>
          <w:sz w:val="20"/>
          <w:szCs w:val="20"/>
        </w:rPr>
        <w:t xml:space="preserve"> and aggregate results are posted online. Data from SFS is also used for faculty and program evaluations. </w:t>
      </w:r>
      <w:r w:rsidRPr="005924F4">
        <w:rPr>
          <w:rFonts w:ascii="Verdana" w:hAnsi="Verdana" w:cs="Arial"/>
          <w:bCs/>
          <w:sz w:val="20"/>
          <w:szCs w:val="20"/>
        </w:rPr>
        <w:t xml:space="preserve">For more information, visit </w:t>
      </w:r>
      <w:hyperlink r:id="rId39" w:history="1">
        <w:r w:rsidRPr="005924F4">
          <w:rPr>
            <w:rStyle w:val="Hyperlink"/>
            <w:rFonts w:ascii="Verdana" w:hAnsi="Verdana" w:cs="Arial"/>
            <w:bCs/>
            <w:sz w:val="20"/>
            <w:szCs w:val="20"/>
          </w:rPr>
          <w:t>http://www.uta.edu/sfs</w:t>
        </w:r>
      </w:hyperlink>
      <w:r w:rsidRPr="005924F4">
        <w:rPr>
          <w:rFonts w:ascii="Verdana" w:hAnsi="Verdana" w:cs="Arial"/>
          <w:bCs/>
          <w:sz w:val="20"/>
          <w:szCs w:val="20"/>
        </w:rPr>
        <w:t>.</w:t>
      </w:r>
    </w:p>
    <w:p w14:paraId="263BD89B" w14:textId="77777777" w:rsidR="00786C2F" w:rsidRPr="005924F4" w:rsidRDefault="00786C2F" w:rsidP="00786C2F">
      <w:pPr>
        <w:rPr>
          <w:rFonts w:ascii="Verdana" w:hAnsi="Verdana" w:cs="Arial"/>
          <w:b/>
          <w:bCs/>
          <w:sz w:val="20"/>
          <w:szCs w:val="20"/>
        </w:rPr>
      </w:pPr>
    </w:p>
    <w:p w14:paraId="60F187E0" w14:textId="54E8BD5D" w:rsidR="00786C2F" w:rsidRPr="005924F4" w:rsidRDefault="00786C2F" w:rsidP="00786C2F">
      <w:pPr>
        <w:rPr>
          <w:rFonts w:ascii="Verdana" w:hAnsi="Verdana" w:cs="Arial"/>
          <w:sz w:val="20"/>
          <w:szCs w:val="20"/>
        </w:rPr>
      </w:pPr>
      <w:r w:rsidRPr="005924F4">
        <w:rPr>
          <w:rFonts w:ascii="Verdana" w:hAnsi="Verdana" w:cs="Arial"/>
          <w:b/>
          <w:bCs/>
          <w:sz w:val="20"/>
          <w:szCs w:val="20"/>
        </w:rPr>
        <w:t>Final Review Week:</w:t>
      </w:r>
      <w:r w:rsidR="003D5A87" w:rsidRPr="005924F4">
        <w:rPr>
          <w:rFonts w:ascii="Verdana" w:hAnsi="Verdana" w:cs="Arial"/>
          <w:b/>
          <w:bCs/>
          <w:sz w:val="20"/>
          <w:szCs w:val="20"/>
        </w:rPr>
        <w:t xml:space="preserve"> </w:t>
      </w:r>
      <w:r w:rsidR="003D5A87" w:rsidRPr="005924F4">
        <w:rPr>
          <w:rFonts w:ascii="Verdana" w:hAnsi="Verdana" w:cs="Arial"/>
          <w:bCs/>
          <w:sz w:val="20"/>
          <w:szCs w:val="20"/>
        </w:rPr>
        <w:t>for semester-long courses</w:t>
      </w:r>
      <w:r w:rsidR="003D5A87" w:rsidRPr="005924F4">
        <w:rPr>
          <w:rFonts w:ascii="Verdana" w:hAnsi="Verdana" w:cs="Arial"/>
          <w:b/>
          <w:bCs/>
          <w:sz w:val="20"/>
          <w:szCs w:val="20"/>
        </w:rPr>
        <w:t>,</w:t>
      </w:r>
      <w:r w:rsidR="00A85FC4" w:rsidRPr="005924F4">
        <w:rPr>
          <w:rFonts w:ascii="Verdana" w:hAnsi="Verdana" w:cs="Arial"/>
          <w:b/>
          <w:bCs/>
          <w:sz w:val="20"/>
          <w:szCs w:val="20"/>
        </w:rPr>
        <w:t xml:space="preserve"> </w:t>
      </w:r>
      <w:r w:rsidR="003D5A87" w:rsidRPr="005924F4">
        <w:rPr>
          <w:rFonts w:ascii="Verdana" w:hAnsi="Verdana" w:cs="Arial"/>
          <w:bCs/>
          <w:sz w:val="20"/>
          <w:szCs w:val="20"/>
        </w:rPr>
        <w:t>a</w:t>
      </w:r>
      <w:r w:rsidRPr="005924F4">
        <w:rPr>
          <w:rFonts w:ascii="Verdana" w:hAnsi="Verdana"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924F4">
        <w:rPr>
          <w:rFonts w:ascii="Verdana" w:hAnsi="Verdana" w:cs="Arial"/>
          <w:i/>
          <w:sz w:val="20"/>
          <w:szCs w:val="20"/>
        </w:rPr>
        <w:t>unless specified in the class syllabus</w:t>
      </w:r>
      <w:r w:rsidRPr="005924F4">
        <w:rPr>
          <w:rFonts w:ascii="Verdana" w:hAnsi="Verdana"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5924F4" w:rsidRDefault="00786C2F" w:rsidP="00786C2F">
      <w:pPr>
        <w:rPr>
          <w:rFonts w:ascii="Verdana" w:hAnsi="Verdana" w:cs="Arial"/>
          <w:sz w:val="20"/>
          <w:szCs w:val="20"/>
        </w:rPr>
      </w:pPr>
    </w:p>
    <w:p w14:paraId="313B7E85" w14:textId="6C93299C" w:rsidR="00282400" w:rsidRDefault="00282400" w:rsidP="00282400">
      <w:pPr>
        <w:spacing w:before="100" w:beforeAutospacing="1" w:after="100" w:afterAutospacing="1"/>
        <w:rPr>
          <w:rFonts w:ascii="Verdana" w:hAnsi="Verdana" w:cstheme="minorBidi"/>
          <w:sz w:val="20"/>
          <w:szCs w:val="20"/>
        </w:rPr>
      </w:pPr>
      <w:r w:rsidRPr="006022A9">
        <w:rPr>
          <w:rFonts w:ascii="Verdana" w:hAnsi="Verdana" w:cstheme="minorBidi"/>
          <w:b/>
          <w:bCs/>
          <w:sz w:val="20"/>
          <w:szCs w:val="20"/>
        </w:rPr>
        <w:t>The English Writing Center (411LIBR)</w:t>
      </w:r>
      <w:r w:rsidRPr="006022A9">
        <w:rPr>
          <w:rFonts w:ascii="Verdana" w:hAnsi="Verdana" w:cstheme="minorBidi"/>
          <w:sz w:val="20"/>
          <w:szCs w:val="20"/>
        </w:rPr>
        <w:t xml:space="preserve">: The Writing Center offers </w:t>
      </w:r>
      <w:r w:rsidRPr="006022A9">
        <w:rPr>
          <w:rFonts w:ascii="Verdana" w:hAnsi="Verdana" w:cstheme="minorBidi"/>
          <w:b/>
          <w:sz w:val="20"/>
          <w:szCs w:val="20"/>
        </w:rPr>
        <w:t>FREE</w:t>
      </w:r>
      <w:r w:rsidRPr="006022A9">
        <w:rPr>
          <w:rFonts w:ascii="Verdana" w:hAnsi="Verdana" w:cstheme="minorBidi"/>
          <w:sz w:val="20"/>
          <w:szCs w:val="20"/>
        </w:rPr>
        <w:t xml:space="preserve"> tutoring in 15-, 30-, 45-, and 60-minute face-to-face and online sessions to all UTA students on any phase of their UTA coursework. Register and make appointments online at</w:t>
      </w:r>
      <w:r w:rsidRPr="006022A9">
        <w:rPr>
          <w:rFonts w:ascii="Verdana" w:hAnsi="Verdana"/>
          <w:sz w:val="20"/>
          <w:szCs w:val="20"/>
        </w:rPr>
        <w:t xml:space="preserve"> </w:t>
      </w:r>
      <w:hyperlink r:id="rId40" w:history="1">
        <w:r w:rsidR="006022A9" w:rsidRPr="00992EC6">
          <w:rPr>
            <w:rStyle w:val="Hyperlink"/>
            <w:rFonts w:ascii="Verdana" w:hAnsi="Verdana"/>
            <w:sz w:val="20"/>
            <w:szCs w:val="20"/>
          </w:rPr>
          <w:t>https://uta.mywconline.com</w:t>
        </w:r>
      </w:hyperlink>
      <w:r w:rsidRPr="006022A9">
        <w:rPr>
          <w:rFonts w:ascii="Verdana" w:hAnsi="Verdana" w:cstheme="minorBidi"/>
          <w:sz w:val="20"/>
          <w:szCs w:val="20"/>
        </w:rPr>
        <w:t>.</w:t>
      </w:r>
      <w:r w:rsidR="006022A9">
        <w:rPr>
          <w:rFonts w:ascii="Verdana" w:hAnsi="Verdana" w:cstheme="minorBidi"/>
          <w:sz w:val="20"/>
          <w:szCs w:val="20"/>
        </w:rPr>
        <w:t xml:space="preserve"> </w:t>
      </w:r>
      <w:r w:rsidRPr="006022A9">
        <w:rPr>
          <w:rFonts w:ascii="Verdana" w:hAnsi="Verdana" w:cstheme="minorBidi"/>
          <w:sz w:val="20"/>
          <w:szCs w:val="20"/>
        </w:rPr>
        <w:t xml:space="preserve"> Classroom visits, workshops, and specialized services for graduate students and faculty are also available. Please see </w:t>
      </w:r>
      <w:hyperlink r:id="rId41" w:history="1">
        <w:r w:rsidR="006022A9" w:rsidRPr="00992EC6">
          <w:rPr>
            <w:rStyle w:val="Hyperlink"/>
            <w:rFonts w:ascii="Verdana" w:hAnsi="Verdana" w:cstheme="minorBidi"/>
            <w:sz w:val="20"/>
            <w:szCs w:val="20"/>
          </w:rPr>
          <w:t>www.uta.edu/owl</w:t>
        </w:r>
      </w:hyperlink>
      <w:r w:rsidR="006022A9">
        <w:rPr>
          <w:rFonts w:ascii="Verdana" w:hAnsi="Verdana" w:cstheme="minorBidi"/>
          <w:sz w:val="20"/>
          <w:szCs w:val="20"/>
        </w:rPr>
        <w:t xml:space="preserve"> </w:t>
      </w:r>
      <w:r w:rsidRPr="006022A9">
        <w:rPr>
          <w:rFonts w:ascii="Verdana" w:hAnsi="Verdana" w:cstheme="minorBidi"/>
          <w:sz w:val="20"/>
          <w:szCs w:val="20"/>
        </w:rPr>
        <w:t>for detailed information on all our programs and services.</w:t>
      </w:r>
    </w:p>
    <w:p w14:paraId="74568310" w14:textId="77777777" w:rsidR="002B60A5" w:rsidRDefault="002B60A5" w:rsidP="002B60A5">
      <w:pPr>
        <w:pStyle w:val="Normal1"/>
        <w:spacing w:after="120" w:afterAutospacing="0"/>
        <w:outlineLvl w:val="0"/>
        <w:rPr>
          <w:rStyle w:val="normalchar"/>
          <w:rFonts w:ascii="Verdana" w:hAnsi="Verdana" w:cs="Arial"/>
          <w:b/>
          <w:bCs/>
          <w:sz w:val="20"/>
          <w:szCs w:val="20"/>
        </w:rPr>
      </w:pPr>
    </w:p>
    <w:p w14:paraId="67547DC8" w14:textId="77777777" w:rsidR="002B60A5" w:rsidRDefault="002B60A5" w:rsidP="002B60A5">
      <w:pPr>
        <w:pStyle w:val="Normal1"/>
        <w:spacing w:after="120" w:afterAutospacing="0"/>
        <w:outlineLvl w:val="0"/>
        <w:rPr>
          <w:rFonts w:ascii="Verdana" w:hAnsi="Verdana" w:cs="Arial"/>
          <w:b/>
          <w:bCs/>
          <w:sz w:val="20"/>
          <w:szCs w:val="20"/>
        </w:rPr>
      </w:pPr>
      <w:r>
        <w:rPr>
          <w:rStyle w:val="normalchar"/>
          <w:rFonts w:ascii="Verdana" w:hAnsi="Verdana" w:cs="Arial"/>
          <w:b/>
          <w:bCs/>
          <w:sz w:val="20"/>
          <w:szCs w:val="20"/>
        </w:rPr>
        <w:lastRenderedPageBreak/>
        <w:t xml:space="preserve">Library Resources </w:t>
      </w:r>
      <w:hyperlink r:id="rId42" w:history="1">
        <w:r w:rsidRPr="005924F4">
          <w:rPr>
            <w:rStyle w:val="hyperlinkchar"/>
            <w:rFonts w:ascii="Verdana" w:hAnsi="Verdana" w:cs="Arial"/>
            <w:b/>
            <w:bCs/>
            <w:color w:val="0000FF"/>
            <w:sz w:val="20"/>
            <w:szCs w:val="20"/>
          </w:rPr>
          <w:t>library.uta.edu</w:t>
        </w:r>
      </w:hyperlink>
    </w:p>
    <w:p w14:paraId="019F1DFC" w14:textId="77777777" w:rsidR="002B60A5" w:rsidRDefault="002B60A5" w:rsidP="002B60A5">
      <w:pPr>
        <w:pStyle w:val="Normal1"/>
        <w:numPr>
          <w:ilvl w:val="0"/>
          <w:numId w:val="32"/>
        </w:numPr>
        <w:spacing w:after="120" w:afterAutospacing="0"/>
        <w:outlineLvl w:val="0"/>
        <w:rPr>
          <w:rFonts w:ascii="Verdana" w:hAnsi="Verdana" w:cs="Arial"/>
          <w:b/>
          <w:bCs/>
          <w:sz w:val="20"/>
          <w:szCs w:val="20"/>
        </w:rPr>
      </w:pPr>
      <w:r w:rsidRPr="005924F4">
        <w:rPr>
          <w:rStyle w:val="normalchar"/>
          <w:rFonts w:ascii="Verdana" w:hAnsi="Verdana" w:cs="Arial"/>
          <w:b/>
          <w:bCs/>
          <w:sz w:val="20"/>
          <w:szCs w:val="20"/>
        </w:rPr>
        <w:t>Research or General Library Help</w:t>
      </w:r>
    </w:p>
    <w:p w14:paraId="17980C16" w14:textId="77777777" w:rsidR="002B60A5" w:rsidRDefault="002B60A5" w:rsidP="002B60A5">
      <w:pPr>
        <w:pStyle w:val="Normal1"/>
        <w:numPr>
          <w:ilvl w:val="1"/>
          <w:numId w:val="32"/>
        </w:numPr>
        <w:spacing w:after="120" w:afterAutospacing="0"/>
        <w:outlineLvl w:val="0"/>
        <w:rPr>
          <w:rFonts w:ascii="Verdana" w:hAnsi="Verdana" w:cs="Arial"/>
          <w:b/>
          <w:bCs/>
          <w:sz w:val="20"/>
          <w:szCs w:val="20"/>
        </w:rPr>
      </w:pPr>
      <w:r>
        <w:rPr>
          <w:rStyle w:val="normalchar"/>
          <w:rFonts w:ascii="Verdana" w:hAnsi="Verdana" w:cs="Arial"/>
          <w:sz w:val="20"/>
          <w:szCs w:val="20"/>
        </w:rPr>
        <w:t>A</w:t>
      </w:r>
      <w:r w:rsidRPr="005924F4">
        <w:rPr>
          <w:rStyle w:val="normalchar"/>
          <w:rFonts w:ascii="Verdana" w:hAnsi="Verdana" w:cs="Arial"/>
          <w:sz w:val="20"/>
          <w:szCs w:val="20"/>
        </w:rPr>
        <w:t>cademic Plaza Consultation Services </w:t>
      </w:r>
      <w:hyperlink r:id="rId43" w:history="1">
        <w:r w:rsidRPr="005924F4">
          <w:rPr>
            <w:rStyle w:val="hyperlinkchar"/>
            <w:rFonts w:ascii="Verdana" w:hAnsi="Verdana" w:cs="Arial"/>
            <w:color w:val="0000FF"/>
            <w:sz w:val="20"/>
            <w:szCs w:val="20"/>
          </w:rPr>
          <w:t>library.uta.edu/academic-plaza</w:t>
        </w:r>
      </w:hyperlink>
    </w:p>
    <w:p w14:paraId="6CA5775C" w14:textId="77777777" w:rsidR="002B60A5" w:rsidRDefault="002B60A5" w:rsidP="002B60A5">
      <w:pPr>
        <w:pStyle w:val="Normal1"/>
        <w:numPr>
          <w:ilvl w:val="1"/>
          <w:numId w:val="32"/>
        </w:numPr>
        <w:spacing w:after="120" w:afterAutospacing="0"/>
        <w:outlineLvl w:val="0"/>
        <w:rPr>
          <w:rFonts w:ascii="Verdana" w:hAnsi="Verdana" w:cs="Arial"/>
          <w:b/>
          <w:bCs/>
          <w:sz w:val="20"/>
          <w:szCs w:val="20"/>
        </w:rPr>
      </w:pPr>
      <w:r w:rsidRPr="002B60A5">
        <w:rPr>
          <w:rStyle w:val="normalchar"/>
          <w:rFonts w:ascii="Verdana" w:hAnsi="Verdana" w:cs="Arial"/>
          <w:sz w:val="20"/>
          <w:szCs w:val="20"/>
        </w:rPr>
        <w:t>Ask Us </w:t>
      </w:r>
      <w:hyperlink r:id="rId44" w:history="1">
        <w:r w:rsidRPr="002B60A5">
          <w:rPr>
            <w:rStyle w:val="hyperlinkchar"/>
            <w:rFonts w:ascii="Verdana" w:hAnsi="Verdana" w:cs="Arial"/>
            <w:color w:val="0000FF"/>
            <w:sz w:val="20"/>
            <w:szCs w:val="20"/>
          </w:rPr>
          <w:t>ask.uta.edu/</w:t>
        </w:r>
      </w:hyperlink>
    </w:p>
    <w:p w14:paraId="2475A6E6" w14:textId="77777777" w:rsidR="002B60A5" w:rsidRDefault="002B60A5" w:rsidP="002B60A5">
      <w:pPr>
        <w:pStyle w:val="Normal1"/>
        <w:numPr>
          <w:ilvl w:val="1"/>
          <w:numId w:val="32"/>
        </w:numPr>
        <w:spacing w:after="120" w:afterAutospacing="0"/>
        <w:outlineLvl w:val="0"/>
        <w:rPr>
          <w:rFonts w:ascii="Verdana" w:hAnsi="Verdana" w:cs="Arial"/>
          <w:b/>
          <w:bCs/>
          <w:sz w:val="20"/>
          <w:szCs w:val="20"/>
        </w:rPr>
      </w:pPr>
      <w:r w:rsidRPr="002B60A5">
        <w:rPr>
          <w:rStyle w:val="normalchar"/>
          <w:rFonts w:ascii="Verdana" w:hAnsi="Verdana" w:cs="Arial"/>
          <w:sz w:val="20"/>
          <w:szCs w:val="20"/>
        </w:rPr>
        <w:t>Library Tutorials </w:t>
      </w:r>
      <w:hyperlink r:id="rId45" w:history="1">
        <w:r w:rsidRPr="002B60A5">
          <w:rPr>
            <w:rStyle w:val="hyperlinkchar"/>
            <w:rFonts w:ascii="Verdana" w:hAnsi="Verdana" w:cs="Arial"/>
            <w:color w:val="0000FF"/>
            <w:sz w:val="20"/>
            <w:szCs w:val="20"/>
          </w:rPr>
          <w:t>library.uta.edu/how-to</w:t>
        </w:r>
      </w:hyperlink>
    </w:p>
    <w:p w14:paraId="540172EE" w14:textId="77777777" w:rsidR="002B60A5" w:rsidRDefault="002B60A5" w:rsidP="002B60A5">
      <w:pPr>
        <w:pStyle w:val="Normal1"/>
        <w:numPr>
          <w:ilvl w:val="1"/>
          <w:numId w:val="32"/>
        </w:numPr>
        <w:spacing w:after="120" w:afterAutospacing="0"/>
        <w:outlineLvl w:val="0"/>
        <w:rPr>
          <w:rFonts w:ascii="Verdana" w:hAnsi="Verdana" w:cs="Arial"/>
          <w:b/>
          <w:bCs/>
          <w:sz w:val="20"/>
          <w:szCs w:val="20"/>
        </w:rPr>
      </w:pPr>
      <w:r w:rsidRPr="002B60A5">
        <w:rPr>
          <w:rStyle w:val="normalchar"/>
          <w:rFonts w:ascii="Verdana" w:hAnsi="Verdana" w:cs="Arial"/>
          <w:sz w:val="20"/>
          <w:szCs w:val="20"/>
        </w:rPr>
        <w:t>Subject and Course Research Guides </w:t>
      </w:r>
      <w:hyperlink r:id="rId46" w:history="1">
        <w:r w:rsidRPr="002B60A5">
          <w:rPr>
            <w:rStyle w:val="hyperlinkchar"/>
            <w:rFonts w:ascii="Verdana" w:hAnsi="Verdana" w:cs="Arial"/>
            <w:color w:val="0000FF"/>
            <w:sz w:val="20"/>
            <w:szCs w:val="20"/>
            <w:u w:val="single"/>
          </w:rPr>
          <w:t>libguides.uta.edu</w:t>
        </w:r>
      </w:hyperlink>
    </w:p>
    <w:p w14:paraId="44BD5079" w14:textId="77777777" w:rsidR="002B60A5" w:rsidRDefault="002B60A5" w:rsidP="002B60A5">
      <w:pPr>
        <w:pStyle w:val="Normal1"/>
        <w:numPr>
          <w:ilvl w:val="1"/>
          <w:numId w:val="32"/>
        </w:numPr>
        <w:spacing w:after="120" w:afterAutospacing="0"/>
        <w:outlineLvl w:val="0"/>
        <w:rPr>
          <w:rStyle w:val="hyperlinkchar"/>
          <w:rFonts w:ascii="Verdana" w:hAnsi="Verdana" w:cs="Arial"/>
          <w:b/>
          <w:bCs/>
          <w:sz w:val="20"/>
          <w:szCs w:val="20"/>
        </w:rPr>
      </w:pPr>
      <w:r w:rsidRPr="002B60A5">
        <w:rPr>
          <w:rStyle w:val="normalchar"/>
          <w:rFonts w:ascii="Verdana" w:hAnsi="Verdana" w:cs="Arial"/>
          <w:sz w:val="20"/>
          <w:szCs w:val="20"/>
        </w:rPr>
        <w:t>Librarians by Subject </w:t>
      </w:r>
      <w:hyperlink r:id="rId47" w:history="1">
        <w:r w:rsidRPr="002B60A5">
          <w:rPr>
            <w:rStyle w:val="hyperlinkchar"/>
            <w:rFonts w:ascii="Verdana" w:hAnsi="Verdana" w:cs="Arial"/>
            <w:color w:val="0000FF"/>
            <w:sz w:val="20"/>
            <w:szCs w:val="20"/>
          </w:rPr>
          <w:t>library.uta.edu/subject-librarians</w:t>
        </w:r>
      </w:hyperlink>
    </w:p>
    <w:p w14:paraId="06178416" w14:textId="77777777" w:rsidR="002B60A5" w:rsidRDefault="002B60A5" w:rsidP="002B60A5">
      <w:pPr>
        <w:pStyle w:val="Normal1"/>
        <w:numPr>
          <w:ilvl w:val="1"/>
          <w:numId w:val="32"/>
        </w:numPr>
        <w:spacing w:after="120" w:afterAutospacing="0"/>
        <w:outlineLvl w:val="0"/>
        <w:rPr>
          <w:rFonts w:ascii="Verdana" w:hAnsi="Verdana" w:cs="Arial"/>
          <w:b/>
          <w:bCs/>
          <w:sz w:val="20"/>
          <w:szCs w:val="20"/>
        </w:rPr>
      </w:pPr>
      <w:r w:rsidRPr="002B60A5">
        <w:rPr>
          <w:rStyle w:val="hyperlinkchar"/>
          <w:rFonts w:ascii="Verdana" w:hAnsi="Verdana" w:cs="Arial"/>
          <w:color w:val="000000" w:themeColor="text1"/>
          <w:sz w:val="20"/>
          <w:szCs w:val="20"/>
        </w:rPr>
        <w:t xml:space="preserve">Research Coaches  </w:t>
      </w:r>
      <w:hyperlink r:id="rId48" w:history="1">
        <w:r w:rsidRPr="002B60A5">
          <w:rPr>
            <w:rStyle w:val="Hyperlink"/>
            <w:rFonts w:ascii="Verdana" w:hAnsi="Verdana" w:cs="Arial"/>
            <w:sz w:val="20"/>
            <w:szCs w:val="20"/>
          </w:rPr>
          <w:t>http://libguides.uta.edu/researchcoach</w:t>
        </w:r>
      </w:hyperlink>
    </w:p>
    <w:p w14:paraId="6D4A5ABF" w14:textId="77777777" w:rsidR="002B60A5" w:rsidRDefault="002B60A5" w:rsidP="002B60A5">
      <w:pPr>
        <w:pStyle w:val="Normal1"/>
        <w:numPr>
          <w:ilvl w:val="0"/>
          <w:numId w:val="32"/>
        </w:numPr>
        <w:spacing w:after="120" w:afterAutospacing="0"/>
        <w:outlineLvl w:val="0"/>
        <w:rPr>
          <w:rFonts w:ascii="Verdana" w:hAnsi="Verdana" w:cs="Arial"/>
          <w:b/>
          <w:bCs/>
          <w:sz w:val="20"/>
          <w:szCs w:val="20"/>
        </w:rPr>
      </w:pPr>
      <w:r w:rsidRPr="002B60A5">
        <w:rPr>
          <w:rStyle w:val="normalchar"/>
          <w:rFonts w:ascii="Verdana" w:hAnsi="Verdana" w:cs="Arial"/>
          <w:b/>
          <w:bCs/>
          <w:sz w:val="20"/>
          <w:szCs w:val="20"/>
        </w:rPr>
        <w:t>Resources</w:t>
      </w:r>
    </w:p>
    <w:p w14:paraId="55F96045" w14:textId="77777777" w:rsidR="002B60A5" w:rsidRDefault="002B60A5" w:rsidP="002B60A5">
      <w:pPr>
        <w:pStyle w:val="Normal1"/>
        <w:numPr>
          <w:ilvl w:val="1"/>
          <w:numId w:val="32"/>
        </w:numPr>
        <w:spacing w:after="120" w:afterAutospacing="0"/>
        <w:outlineLvl w:val="0"/>
        <w:rPr>
          <w:rFonts w:ascii="Verdana" w:hAnsi="Verdana" w:cs="Arial"/>
          <w:b/>
          <w:bCs/>
          <w:sz w:val="20"/>
          <w:szCs w:val="20"/>
        </w:rPr>
      </w:pPr>
      <w:r w:rsidRPr="002B60A5">
        <w:rPr>
          <w:rStyle w:val="normalchar"/>
          <w:rFonts w:ascii="Verdana" w:hAnsi="Verdana" w:cs="Arial"/>
          <w:sz w:val="20"/>
          <w:szCs w:val="20"/>
        </w:rPr>
        <w:t>A to Z List of Library Databases </w:t>
      </w:r>
      <w:hyperlink r:id="rId49" w:history="1">
        <w:r w:rsidRPr="002B60A5">
          <w:rPr>
            <w:rStyle w:val="hyperlinkchar"/>
            <w:rFonts w:ascii="Verdana" w:hAnsi="Verdana" w:cs="Arial"/>
            <w:color w:val="0000FF"/>
            <w:sz w:val="20"/>
            <w:szCs w:val="20"/>
          </w:rPr>
          <w:t>libguides.uta.edu/az.php</w:t>
        </w:r>
      </w:hyperlink>
    </w:p>
    <w:p w14:paraId="29568701" w14:textId="77777777" w:rsidR="002B60A5" w:rsidRDefault="002B60A5" w:rsidP="002B60A5">
      <w:pPr>
        <w:pStyle w:val="Normal1"/>
        <w:numPr>
          <w:ilvl w:val="1"/>
          <w:numId w:val="32"/>
        </w:numPr>
        <w:spacing w:after="120" w:afterAutospacing="0"/>
        <w:outlineLvl w:val="0"/>
        <w:rPr>
          <w:rFonts w:ascii="Verdana" w:hAnsi="Verdana" w:cs="Arial"/>
          <w:b/>
          <w:bCs/>
          <w:sz w:val="20"/>
          <w:szCs w:val="20"/>
        </w:rPr>
      </w:pPr>
      <w:r w:rsidRPr="002B60A5">
        <w:rPr>
          <w:rStyle w:val="normalchar"/>
          <w:rFonts w:ascii="Verdana" w:hAnsi="Verdana" w:cs="Arial"/>
          <w:sz w:val="20"/>
          <w:szCs w:val="20"/>
        </w:rPr>
        <w:t>Course Reserves </w:t>
      </w:r>
      <w:hyperlink r:id="rId50" w:history="1">
        <w:r w:rsidRPr="002B60A5">
          <w:rPr>
            <w:rStyle w:val="hyperlinkchar"/>
            <w:rFonts w:ascii="Verdana" w:hAnsi="Verdana" w:cs="Arial"/>
            <w:color w:val="0000FF"/>
            <w:sz w:val="20"/>
            <w:szCs w:val="20"/>
          </w:rPr>
          <w:t>pulse.uta.edu/vwebv/enterCourseReserve.do</w:t>
        </w:r>
      </w:hyperlink>
    </w:p>
    <w:p w14:paraId="61DCD1D1" w14:textId="77777777" w:rsidR="002B60A5" w:rsidRDefault="002B60A5" w:rsidP="002B60A5">
      <w:pPr>
        <w:pStyle w:val="Normal1"/>
        <w:numPr>
          <w:ilvl w:val="1"/>
          <w:numId w:val="32"/>
        </w:numPr>
        <w:spacing w:after="120" w:afterAutospacing="0"/>
        <w:outlineLvl w:val="0"/>
        <w:rPr>
          <w:rStyle w:val="hyperlinkchar"/>
          <w:rFonts w:ascii="Verdana" w:hAnsi="Verdana" w:cs="Arial"/>
          <w:b/>
          <w:bCs/>
          <w:sz w:val="20"/>
          <w:szCs w:val="20"/>
        </w:rPr>
      </w:pPr>
      <w:r w:rsidRPr="002B60A5">
        <w:rPr>
          <w:rStyle w:val="normalchar"/>
          <w:rFonts w:ascii="Verdana" w:hAnsi="Verdana" w:cs="Arial"/>
          <w:sz w:val="20"/>
          <w:szCs w:val="20"/>
        </w:rPr>
        <w:t>FabLab </w:t>
      </w:r>
      <w:hyperlink r:id="rId51" w:history="1">
        <w:r w:rsidRPr="002B60A5">
          <w:rPr>
            <w:rStyle w:val="hyperlinkchar"/>
            <w:rFonts w:ascii="Verdana" w:hAnsi="Verdana" w:cs="Arial"/>
            <w:color w:val="0000FF"/>
            <w:sz w:val="20"/>
            <w:szCs w:val="20"/>
          </w:rPr>
          <w:t>fablab.uta.edu/</w:t>
        </w:r>
      </w:hyperlink>
    </w:p>
    <w:p w14:paraId="4188705C" w14:textId="77777777" w:rsidR="002B60A5" w:rsidRDefault="002B60A5" w:rsidP="002B60A5">
      <w:pPr>
        <w:pStyle w:val="Normal1"/>
        <w:numPr>
          <w:ilvl w:val="1"/>
          <w:numId w:val="32"/>
        </w:numPr>
        <w:spacing w:after="120" w:afterAutospacing="0"/>
        <w:outlineLvl w:val="0"/>
        <w:rPr>
          <w:rFonts w:ascii="Verdana" w:hAnsi="Verdana" w:cs="Arial"/>
          <w:b/>
          <w:bCs/>
          <w:sz w:val="20"/>
          <w:szCs w:val="20"/>
        </w:rPr>
      </w:pPr>
      <w:r w:rsidRPr="002B60A5">
        <w:rPr>
          <w:rStyle w:val="hyperlinkchar"/>
          <w:rFonts w:ascii="Verdana" w:hAnsi="Verdana" w:cs="Arial"/>
          <w:color w:val="000000" w:themeColor="text1"/>
          <w:sz w:val="20"/>
          <w:szCs w:val="20"/>
        </w:rPr>
        <w:t xml:space="preserve">Scholarly Communications </w:t>
      </w:r>
      <w:r w:rsidRPr="002B60A5">
        <w:rPr>
          <w:rStyle w:val="normalchar"/>
          <w:rFonts w:ascii="Verdana" w:hAnsi="Verdana" w:cs="Arial"/>
          <w:sz w:val="20"/>
          <w:szCs w:val="20"/>
        </w:rPr>
        <w:t xml:space="preserve">(info about digital humanities, data management, data visualization, copyright, open educational resources, open access publishing, and more) </w:t>
      </w:r>
      <w:hyperlink r:id="rId52" w:history="1">
        <w:r w:rsidRPr="002B60A5">
          <w:rPr>
            <w:rStyle w:val="Hyperlink"/>
            <w:rFonts w:ascii="Verdana" w:hAnsi="Verdana" w:cs="Arial"/>
            <w:sz w:val="20"/>
            <w:szCs w:val="20"/>
          </w:rPr>
          <w:t>http://library.uta.edu/scholcomm</w:t>
        </w:r>
      </w:hyperlink>
    </w:p>
    <w:p w14:paraId="6AE609E8" w14:textId="77777777" w:rsidR="002B60A5" w:rsidRDefault="002B60A5" w:rsidP="002B60A5">
      <w:pPr>
        <w:pStyle w:val="Normal1"/>
        <w:numPr>
          <w:ilvl w:val="1"/>
          <w:numId w:val="32"/>
        </w:numPr>
        <w:spacing w:after="120" w:afterAutospacing="0"/>
        <w:outlineLvl w:val="0"/>
        <w:rPr>
          <w:rFonts w:ascii="Verdana" w:hAnsi="Verdana" w:cs="Arial"/>
          <w:b/>
          <w:bCs/>
          <w:sz w:val="20"/>
          <w:szCs w:val="20"/>
        </w:rPr>
      </w:pPr>
      <w:r w:rsidRPr="002B60A5">
        <w:rPr>
          <w:rStyle w:val="normalchar"/>
          <w:rFonts w:ascii="Verdana" w:hAnsi="Verdana" w:cs="Arial"/>
          <w:sz w:val="20"/>
          <w:szCs w:val="20"/>
        </w:rPr>
        <w:t>Special Collections </w:t>
      </w:r>
      <w:hyperlink r:id="rId53" w:history="1">
        <w:r w:rsidRPr="002B60A5">
          <w:rPr>
            <w:rStyle w:val="hyperlinkchar"/>
            <w:rFonts w:ascii="Verdana" w:hAnsi="Verdana" w:cs="Arial"/>
            <w:color w:val="0000FF"/>
            <w:sz w:val="20"/>
            <w:szCs w:val="20"/>
          </w:rPr>
          <w:t>library.uta.edu/special-collections</w:t>
        </w:r>
      </w:hyperlink>
    </w:p>
    <w:p w14:paraId="5DAFE54B" w14:textId="77777777" w:rsidR="002B60A5" w:rsidRDefault="002B60A5" w:rsidP="002B60A5">
      <w:pPr>
        <w:pStyle w:val="Normal1"/>
        <w:numPr>
          <w:ilvl w:val="1"/>
          <w:numId w:val="32"/>
        </w:numPr>
        <w:spacing w:after="120" w:afterAutospacing="0"/>
        <w:outlineLvl w:val="0"/>
        <w:rPr>
          <w:rFonts w:ascii="Verdana" w:hAnsi="Verdana" w:cs="Arial"/>
          <w:b/>
          <w:bCs/>
          <w:sz w:val="20"/>
          <w:szCs w:val="20"/>
        </w:rPr>
      </w:pPr>
      <w:r w:rsidRPr="002B60A5">
        <w:rPr>
          <w:rStyle w:val="normalchar"/>
          <w:rFonts w:ascii="Verdana" w:hAnsi="Verdana" w:cs="Arial"/>
          <w:sz w:val="20"/>
          <w:szCs w:val="20"/>
        </w:rPr>
        <w:t>Study Room Reservations </w:t>
      </w:r>
      <w:hyperlink r:id="rId54" w:history="1">
        <w:r w:rsidRPr="002B60A5">
          <w:rPr>
            <w:rStyle w:val="hyperlinkchar"/>
            <w:rFonts w:ascii="Verdana" w:hAnsi="Verdana" w:cs="Arial"/>
            <w:color w:val="0000FF"/>
            <w:sz w:val="20"/>
            <w:szCs w:val="20"/>
          </w:rPr>
          <w:t>openroom.uta.edu/</w:t>
        </w:r>
      </w:hyperlink>
    </w:p>
    <w:p w14:paraId="7C68F442" w14:textId="77777777" w:rsidR="002B60A5" w:rsidRDefault="002B60A5" w:rsidP="002B60A5">
      <w:pPr>
        <w:pStyle w:val="Normal1"/>
        <w:numPr>
          <w:ilvl w:val="0"/>
          <w:numId w:val="32"/>
        </w:numPr>
        <w:spacing w:after="120" w:afterAutospacing="0"/>
        <w:outlineLvl w:val="0"/>
        <w:rPr>
          <w:rFonts w:ascii="Verdana" w:hAnsi="Verdana" w:cs="Arial"/>
          <w:b/>
          <w:bCs/>
          <w:sz w:val="20"/>
          <w:szCs w:val="20"/>
        </w:rPr>
      </w:pPr>
      <w:r w:rsidRPr="002B60A5">
        <w:rPr>
          <w:rStyle w:val="normalchar"/>
          <w:rFonts w:ascii="Verdana" w:hAnsi="Verdana" w:cs="Arial"/>
          <w:b/>
          <w:bCs/>
          <w:sz w:val="20"/>
          <w:szCs w:val="20"/>
        </w:rPr>
        <w:t>Teaching &amp; Learning Services for Faculty</w:t>
      </w:r>
    </w:p>
    <w:p w14:paraId="57C9F69A" w14:textId="7D096244" w:rsidR="002B60A5" w:rsidRPr="002B60A5" w:rsidRDefault="002B60A5" w:rsidP="002B60A5">
      <w:pPr>
        <w:pStyle w:val="Normal1"/>
        <w:numPr>
          <w:ilvl w:val="1"/>
          <w:numId w:val="32"/>
        </w:numPr>
        <w:spacing w:after="120" w:afterAutospacing="0"/>
        <w:outlineLvl w:val="0"/>
        <w:rPr>
          <w:rStyle w:val="hyperlinkchar"/>
          <w:rFonts w:ascii="Verdana" w:hAnsi="Verdana" w:cs="Arial"/>
          <w:b/>
          <w:bCs/>
          <w:sz w:val="20"/>
          <w:szCs w:val="20"/>
        </w:rPr>
      </w:pPr>
      <w:r w:rsidRPr="002B60A5">
        <w:rPr>
          <w:rStyle w:val="normalchar"/>
          <w:rFonts w:ascii="Verdana" w:hAnsi="Verdana" w:cs="Arial"/>
          <w:sz w:val="20"/>
          <w:szCs w:val="20"/>
        </w:rPr>
        <w:t>Copyright Consultation </w:t>
      </w:r>
      <w:hyperlink r:id="rId55" w:history="1">
        <w:r w:rsidRPr="00992EC6">
          <w:rPr>
            <w:rStyle w:val="Hyperlink"/>
            <w:rFonts w:ascii="Verdana" w:hAnsi="Verdana" w:cs="Arial"/>
            <w:sz w:val="20"/>
            <w:szCs w:val="20"/>
          </w:rPr>
          <w:t>library-sc@listserv.uta.edu</w:t>
        </w:r>
      </w:hyperlink>
    </w:p>
    <w:p w14:paraId="64FF717C" w14:textId="77777777" w:rsidR="002B60A5" w:rsidRDefault="002B60A5" w:rsidP="002B60A5">
      <w:pPr>
        <w:pStyle w:val="Normal1"/>
        <w:numPr>
          <w:ilvl w:val="1"/>
          <w:numId w:val="32"/>
        </w:numPr>
        <w:spacing w:after="120" w:afterAutospacing="0"/>
        <w:outlineLvl w:val="0"/>
        <w:rPr>
          <w:rFonts w:ascii="Verdana" w:hAnsi="Verdana" w:cs="Arial"/>
          <w:b/>
          <w:bCs/>
          <w:sz w:val="20"/>
          <w:szCs w:val="20"/>
        </w:rPr>
      </w:pPr>
      <w:r w:rsidRPr="002B60A5">
        <w:rPr>
          <w:rStyle w:val="normalchar"/>
          <w:rFonts w:ascii="Verdana" w:hAnsi="Verdana" w:cs="Arial"/>
          <w:sz w:val="20"/>
          <w:szCs w:val="20"/>
        </w:rPr>
        <w:t>Course Research Guide Development, Andy Herzog </w:t>
      </w:r>
      <w:hyperlink r:id="rId56" w:history="1">
        <w:r w:rsidRPr="002B60A5">
          <w:rPr>
            <w:rStyle w:val="hyperlinkchar"/>
            <w:rFonts w:ascii="Verdana" w:hAnsi="Verdana" w:cs="Arial"/>
            <w:color w:val="0000FF"/>
            <w:sz w:val="20"/>
            <w:szCs w:val="20"/>
          </w:rPr>
          <w:t>amherzog@uta.edu</w:t>
        </w:r>
      </w:hyperlink>
      <w:r w:rsidRPr="002B60A5">
        <w:rPr>
          <w:rStyle w:val="normalchar"/>
          <w:rFonts w:ascii="Verdana" w:hAnsi="Verdana" w:cs="Arial"/>
          <w:sz w:val="20"/>
          <w:szCs w:val="20"/>
        </w:rPr>
        <w:t xml:space="preserve"> or your subject librarian</w:t>
      </w:r>
    </w:p>
    <w:p w14:paraId="499F26EF" w14:textId="77777777" w:rsidR="002B60A5" w:rsidRDefault="002B60A5" w:rsidP="002B60A5">
      <w:pPr>
        <w:pStyle w:val="Normal1"/>
        <w:numPr>
          <w:ilvl w:val="1"/>
          <w:numId w:val="32"/>
        </w:numPr>
        <w:spacing w:after="120" w:afterAutospacing="0"/>
        <w:outlineLvl w:val="0"/>
        <w:rPr>
          <w:rFonts w:ascii="Verdana" w:hAnsi="Verdana" w:cs="Arial"/>
          <w:b/>
          <w:bCs/>
          <w:sz w:val="20"/>
          <w:szCs w:val="20"/>
        </w:rPr>
      </w:pPr>
      <w:r w:rsidRPr="002B60A5">
        <w:rPr>
          <w:rStyle w:val="normalchar"/>
          <w:rFonts w:ascii="Verdana" w:hAnsi="Verdana" w:cs="Arial"/>
          <w:sz w:val="20"/>
          <w:szCs w:val="20"/>
        </w:rPr>
        <w:t>Data Visualization Instruction, Peace Ossom-Williamson </w:t>
      </w:r>
      <w:hyperlink r:id="rId57" w:history="1">
        <w:r w:rsidRPr="002B60A5">
          <w:rPr>
            <w:rStyle w:val="hyperlinkchar"/>
            <w:rFonts w:ascii="Verdana" w:hAnsi="Verdana" w:cs="Arial"/>
            <w:color w:val="0000FF"/>
            <w:sz w:val="20"/>
            <w:szCs w:val="20"/>
          </w:rPr>
          <w:t>peace@uta.edu</w:t>
        </w:r>
      </w:hyperlink>
    </w:p>
    <w:p w14:paraId="5AF2D587" w14:textId="77777777" w:rsidR="002B60A5" w:rsidRDefault="002B60A5" w:rsidP="002B60A5">
      <w:pPr>
        <w:pStyle w:val="Normal1"/>
        <w:numPr>
          <w:ilvl w:val="1"/>
          <w:numId w:val="32"/>
        </w:numPr>
        <w:spacing w:after="120" w:afterAutospacing="0"/>
        <w:outlineLvl w:val="0"/>
        <w:rPr>
          <w:rFonts w:ascii="Verdana" w:hAnsi="Verdana" w:cs="Arial"/>
          <w:b/>
          <w:bCs/>
          <w:sz w:val="20"/>
          <w:szCs w:val="20"/>
        </w:rPr>
      </w:pPr>
      <w:r w:rsidRPr="002B60A5">
        <w:rPr>
          <w:rStyle w:val="normalchar"/>
          <w:rFonts w:ascii="Verdana" w:hAnsi="Verdana" w:cs="Arial"/>
          <w:sz w:val="20"/>
          <w:szCs w:val="20"/>
        </w:rPr>
        <w:t>Digital Humanities Instruction, Rafia Mirza </w:t>
      </w:r>
      <w:hyperlink r:id="rId58" w:history="1">
        <w:r w:rsidRPr="002B60A5">
          <w:rPr>
            <w:rStyle w:val="Hyperlink"/>
            <w:rFonts w:ascii="Verdana" w:hAnsi="Verdana" w:cs="Arial"/>
            <w:sz w:val="20"/>
            <w:szCs w:val="20"/>
          </w:rPr>
          <w:t>rafia@uta.edu </w:t>
        </w:r>
      </w:hyperlink>
    </w:p>
    <w:p w14:paraId="6DB6B1C2" w14:textId="77777777" w:rsidR="002B60A5" w:rsidRDefault="002B60A5" w:rsidP="002B60A5">
      <w:pPr>
        <w:pStyle w:val="Normal1"/>
        <w:numPr>
          <w:ilvl w:val="1"/>
          <w:numId w:val="32"/>
        </w:numPr>
        <w:spacing w:after="120" w:afterAutospacing="0"/>
        <w:outlineLvl w:val="0"/>
        <w:rPr>
          <w:rFonts w:ascii="Verdana" w:hAnsi="Verdana" w:cs="Arial"/>
          <w:b/>
          <w:bCs/>
          <w:sz w:val="20"/>
          <w:szCs w:val="20"/>
        </w:rPr>
      </w:pPr>
      <w:r w:rsidRPr="002B60A5">
        <w:rPr>
          <w:rStyle w:val="normalchar"/>
          <w:rFonts w:ascii="Verdana" w:hAnsi="Verdana" w:cs="Arial"/>
          <w:sz w:val="20"/>
          <w:szCs w:val="20"/>
        </w:rPr>
        <w:t>Graduate Student Research Skills Instruction, Andy Herzog </w:t>
      </w:r>
      <w:hyperlink r:id="rId59" w:history="1">
        <w:r w:rsidRPr="002B60A5">
          <w:rPr>
            <w:rStyle w:val="Hyperlink"/>
            <w:rFonts w:ascii="Verdana" w:hAnsi="Verdana" w:cs="Arial"/>
            <w:sz w:val="20"/>
            <w:szCs w:val="20"/>
          </w:rPr>
          <w:t>amherzog@uta.edu</w:t>
        </w:r>
      </w:hyperlink>
      <w:r w:rsidRPr="002B60A5">
        <w:rPr>
          <w:rStyle w:val="normalchar"/>
          <w:rFonts w:ascii="Verdana" w:hAnsi="Verdana" w:cs="Arial"/>
          <w:sz w:val="20"/>
          <w:szCs w:val="20"/>
        </w:rPr>
        <w:t xml:space="preserve"> or your subject librarian</w:t>
      </w:r>
    </w:p>
    <w:p w14:paraId="0E8ACCC5" w14:textId="77777777" w:rsidR="002B60A5" w:rsidRDefault="002B60A5" w:rsidP="002B60A5">
      <w:pPr>
        <w:pStyle w:val="Normal1"/>
        <w:numPr>
          <w:ilvl w:val="1"/>
          <w:numId w:val="32"/>
        </w:numPr>
        <w:spacing w:after="120" w:afterAutospacing="0"/>
        <w:outlineLvl w:val="0"/>
        <w:rPr>
          <w:rFonts w:ascii="Verdana" w:hAnsi="Verdana" w:cs="Arial"/>
          <w:b/>
          <w:bCs/>
          <w:sz w:val="20"/>
          <w:szCs w:val="20"/>
        </w:rPr>
      </w:pPr>
      <w:r w:rsidRPr="002B60A5">
        <w:rPr>
          <w:rStyle w:val="normalchar"/>
          <w:rFonts w:ascii="Verdana" w:hAnsi="Verdana" w:cs="Arial"/>
          <w:sz w:val="20"/>
          <w:szCs w:val="20"/>
        </w:rPr>
        <w:t>Project or Problem-Based Instruction, Gretchen Trkay </w:t>
      </w:r>
      <w:hyperlink r:id="rId60" w:history="1">
        <w:r w:rsidRPr="002B60A5">
          <w:rPr>
            <w:rStyle w:val="hyperlinkchar"/>
            <w:rFonts w:ascii="Verdana" w:hAnsi="Verdana" w:cs="Arial"/>
            <w:color w:val="0000FF"/>
            <w:sz w:val="20"/>
            <w:szCs w:val="20"/>
          </w:rPr>
          <w:t>gtrkay@uta.edu</w:t>
        </w:r>
      </w:hyperlink>
    </w:p>
    <w:p w14:paraId="74213C32" w14:textId="77777777" w:rsidR="002B60A5" w:rsidRPr="002B60A5" w:rsidRDefault="002B60A5" w:rsidP="002B60A5">
      <w:pPr>
        <w:pStyle w:val="Normal1"/>
        <w:numPr>
          <w:ilvl w:val="0"/>
          <w:numId w:val="32"/>
        </w:numPr>
        <w:spacing w:after="120" w:afterAutospacing="0"/>
        <w:outlineLvl w:val="0"/>
        <w:rPr>
          <w:rStyle w:val="guideurl"/>
          <w:rFonts w:ascii="Verdana" w:hAnsi="Verdana" w:cs="Arial"/>
          <w:b/>
          <w:bCs/>
          <w:sz w:val="20"/>
          <w:szCs w:val="20"/>
        </w:rPr>
      </w:pPr>
      <w:r w:rsidRPr="002B60A5">
        <w:rPr>
          <w:rStyle w:val="guideurl"/>
          <w:rFonts w:ascii="Verdana" w:hAnsi="Verdana" w:cs="Arial"/>
          <w:b/>
          <w:color w:val="000000"/>
          <w:sz w:val="20"/>
          <w:szCs w:val="20"/>
        </w:rPr>
        <w:t>OTHER RESOURCES</w:t>
      </w:r>
    </w:p>
    <w:p w14:paraId="5DCC5D11" w14:textId="77777777" w:rsidR="002B60A5" w:rsidRPr="002B60A5" w:rsidRDefault="002B60A5" w:rsidP="002B60A5">
      <w:pPr>
        <w:pStyle w:val="Normal1"/>
        <w:numPr>
          <w:ilvl w:val="1"/>
          <w:numId w:val="32"/>
        </w:numPr>
        <w:spacing w:after="120" w:afterAutospacing="0"/>
        <w:outlineLvl w:val="0"/>
        <w:rPr>
          <w:rFonts w:ascii="Verdana" w:hAnsi="Verdana" w:cs="Arial"/>
          <w:b/>
          <w:bCs/>
          <w:sz w:val="20"/>
          <w:szCs w:val="20"/>
        </w:rPr>
      </w:pPr>
      <w:r w:rsidRPr="002B60A5">
        <w:rPr>
          <w:rFonts w:ascii="Verdana" w:hAnsi="Verdana"/>
          <w:color w:val="000000" w:themeColor="text1"/>
          <w:sz w:val="20"/>
          <w:szCs w:val="20"/>
          <w:shd w:val="clear" w:color="auto" w:fill="FFFFFF"/>
        </w:rPr>
        <w:t>Environmental Health &amp; Safety (</w:t>
      </w:r>
      <w:hyperlink r:id="rId61" w:tgtFrame="_blank" w:history="1">
        <w:r w:rsidRPr="002B60A5">
          <w:rPr>
            <w:rStyle w:val="Hyperlink"/>
            <w:rFonts w:ascii="Verdana" w:hAnsi="Verdana"/>
            <w:color w:val="000000" w:themeColor="text1"/>
            <w:sz w:val="20"/>
            <w:szCs w:val="20"/>
            <w:shd w:val="clear" w:color="auto" w:fill="FFFFFF"/>
          </w:rPr>
          <w:t>http://www.uta.edu/ehsafety</w:t>
        </w:r>
      </w:hyperlink>
      <w:r w:rsidRPr="002B60A5">
        <w:rPr>
          <w:rFonts w:ascii="Verdana" w:hAnsi="Verdana"/>
          <w:color w:val="000000" w:themeColor="text1"/>
          <w:sz w:val="20"/>
          <w:szCs w:val="20"/>
        </w:rPr>
        <w:t>)</w:t>
      </w:r>
    </w:p>
    <w:p w14:paraId="16B8FC71" w14:textId="35ECF052" w:rsidR="00FE712D" w:rsidRPr="002B60A5" w:rsidRDefault="00FE712D" w:rsidP="002B60A5">
      <w:pPr>
        <w:pStyle w:val="Normal1"/>
        <w:numPr>
          <w:ilvl w:val="1"/>
          <w:numId w:val="32"/>
        </w:numPr>
        <w:spacing w:after="120" w:afterAutospacing="0"/>
        <w:outlineLvl w:val="0"/>
        <w:rPr>
          <w:rFonts w:ascii="Verdana" w:hAnsi="Verdana" w:cs="Arial"/>
          <w:b/>
          <w:bCs/>
          <w:sz w:val="20"/>
          <w:szCs w:val="20"/>
        </w:rPr>
      </w:pPr>
      <w:r w:rsidRPr="002B60A5">
        <w:rPr>
          <w:rFonts w:ascii="Verdana" w:hAnsi="Verdana" w:cstheme="minorBidi"/>
          <w:sz w:val="20"/>
          <w:szCs w:val="20"/>
        </w:rPr>
        <w:t>The Library’s 2</w:t>
      </w:r>
      <w:r w:rsidRPr="002B60A5">
        <w:rPr>
          <w:rFonts w:ascii="Verdana" w:hAnsi="Verdana" w:cstheme="minorBidi"/>
          <w:sz w:val="20"/>
          <w:szCs w:val="20"/>
          <w:vertAlign w:val="superscript"/>
        </w:rPr>
        <w:t>nd</w:t>
      </w:r>
      <w:r w:rsidRPr="002B60A5">
        <w:rPr>
          <w:rFonts w:ascii="Verdana" w:hAnsi="Verdana" w:cstheme="minorBidi"/>
          <w:sz w:val="20"/>
          <w:szCs w:val="20"/>
        </w:rPr>
        <w:t xml:space="preserve"> floor Academic Plaza offers students a central hub of support services, including IDEAS Center, University Advising Services, Transfer UTA and various college/school advising hours.</w:t>
      </w:r>
      <w:r w:rsidR="00AD3B99" w:rsidRPr="002B60A5">
        <w:rPr>
          <w:rFonts w:ascii="Verdana" w:hAnsi="Verdana" w:cstheme="minorBidi"/>
          <w:sz w:val="20"/>
          <w:szCs w:val="20"/>
        </w:rPr>
        <w:t xml:space="preserve"> </w:t>
      </w:r>
      <w:r w:rsidRPr="002B60A5">
        <w:rPr>
          <w:rFonts w:ascii="Verdana" w:hAnsi="Verdana" w:cstheme="minorBidi"/>
          <w:sz w:val="20"/>
          <w:szCs w:val="20"/>
        </w:rPr>
        <w:t xml:space="preserve">Services are available during the library’s hours of operation. </w:t>
      </w:r>
      <w:hyperlink r:id="rId62" w:history="1">
        <w:r w:rsidR="006022A9" w:rsidRPr="002B60A5">
          <w:rPr>
            <w:rStyle w:val="Hyperlink"/>
            <w:rFonts w:ascii="Verdana" w:hAnsi="Verdana" w:cstheme="minorBidi"/>
            <w:sz w:val="20"/>
            <w:szCs w:val="20"/>
          </w:rPr>
          <w:t>http://library.uta.edu/academic-plaza</w:t>
        </w:r>
      </w:hyperlink>
      <w:r w:rsidR="006022A9" w:rsidRPr="002B60A5">
        <w:rPr>
          <w:rFonts w:ascii="Verdana" w:hAnsi="Verdana" w:cstheme="minorBidi"/>
          <w:color w:val="0000FF"/>
          <w:sz w:val="20"/>
          <w:szCs w:val="20"/>
        </w:rPr>
        <w:t xml:space="preserve"> </w:t>
      </w:r>
    </w:p>
    <w:p w14:paraId="22CD8E6A" w14:textId="4BD41D69" w:rsidR="00895FD0" w:rsidRPr="005924F4" w:rsidRDefault="00895FD0" w:rsidP="00895FD0">
      <w:pPr>
        <w:pStyle w:val="Heading2"/>
        <w:rPr>
          <w:rFonts w:ascii="Verdana" w:hAnsi="Verdana"/>
          <w:sz w:val="20"/>
          <w:szCs w:val="20"/>
        </w:rPr>
      </w:pPr>
      <w:r w:rsidRPr="005924F4">
        <w:rPr>
          <w:rFonts w:ascii="Verdana" w:hAnsi="Verdana"/>
          <w:sz w:val="20"/>
          <w:szCs w:val="20"/>
        </w:rPr>
        <w:t xml:space="preserve">Course Outcomes and Performance Measurement:  </w:t>
      </w:r>
    </w:p>
    <w:p w14:paraId="3C54588B" w14:textId="2379311E" w:rsidR="00895FD0" w:rsidRPr="005924F4" w:rsidRDefault="00895FD0" w:rsidP="00895FD0">
      <w:pPr>
        <w:pStyle w:val="Default"/>
        <w:spacing w:after="240"/>
        <w:rPr>
          <w:rFonts w:ascii="Verdana" w:hAnsi="Verdana"/>
          <w:i/>
          <w:color w:val="365F91" w:themeColor="accent1" w:themeShade="BF"/>
          <w:sz w:val="20"/>
          <w:szCs w:val="20"/>
        </w:rPr>
      </w:pPr>
    </w:p>
    <w:tbl>
      <w:tblPr>
        <w:tblStyle w:val="TableGrid"/>
        <w:tblW w:w="0" w:type="auto"/>
        <w:tblLook w:val="04A0" w:firstRow="1" w:lastRow="0" w:firstColumn="1" w:lastColumn="0" w:noHBand="0" w:noVBand="1"/>
        <w:tblCaption w:val="Course Alignment Table"/>
        <w:tblDescription w:val="This table lists the course objectives, module objectives, learning activities, and assessments. Each row shows the alignment of each of these items to one another."/>
      </w:tblPr>
      <w:tblGrid>
        <w:gridCol w:w="1720"/>
        <w:gridCol w:w="2916"/>
        <w:gridCol w:w="5146"/>
      </w:tblGrid>
      <w:tr w:rsidR="00E94333" w:rsidRPr="005924F4" w14:paraId="2FC21AA0" w14:textId="77777777" w:rsidTr="00E94333">
        <w:trPr>
          <w:trHeight w:val="503"/>
          <w:tblHeader/>
        </w:trPr>
        <w:tc>
          <w:tcPr>
            <w:tcW w:w="153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AD5A657" w14:textId="77777777" w:rsidR="00E94333" w:rsidRPr="005924F4" w:rsidRDefault="00E94333" w:rsidP="0094540E">
            <w:pPr>
              <w:pStyle w:val="Heading1"/>
              <w:rPr>
                <w:rFonts w:ascii="Verdana" w:hAnsi="Verdana"/>
                <w:color w:val="FFFFFF" w:themeColor="background1"/>
                <w:sz w:val="20"/>
                <w:szCs w:val="20"/>
              </w:rPr>
            </w:pPr>
            <w:r w:rsidRPr="005924F4">
              <w:rPr>
                <w:rFonts w:ascii="Verdana" w:hAnsi="Verdana"/>
                <w:color w:val="FFFFFF" w:themeColor="background1"/>
                <w:sz w:val="20"/>
                <w:szCs w:val="20"/>
              </w:rPr>
              <w:t>Course Objective(s)</w:t>
            </w:r>
          </w:p>
        </w:tc>
        <w:tc>
          <w:tcPr>
            <w:tcW w:w="2585"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415B02EA" w14:textId="77777777" w:rsidR="00E94333" w:rsidRPr="005924F4" w:rsidRDefault="00E94333" w:rsidP="0094540E">
            <w:pPr>
              <w:pStyle w:val="Heading1"/>
              <w:rPr>
                <w:rFonts w:ascii="Verdana" w:hAnsi="Verdana"/>
                <w:color w:val="FFFFFF" w:themeColor="background1"/>
                <w:sz w:val="20"/>
                <w:szCs w:val="20"/>
              </w:rPr>
            </w:pPr>
            <w:r w:rsidRPr="005924F4">
              <w:rPr>
                <w:rFonts w:ascii="Verdana" w:hAnsi="Verdana"/>
                <w:color w:val="FFFFFF" w:themeColor="background1"/>
                <w:sz w:val="20"/>
                <w:szCs w:val="20"/>
              </w:rPr>
              <w:t>Module Number and Objective(s)</w:t>
            </w:r>
          </w:p>
        </w:tc>
        <w:tc>
          <w:tcPr>
            <w:tcW w:w="4542"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B8BA465" w14:textId="5199EA15" w:rsidR="00E94333" w:rsidRPr="005924F4" w:rsidRDefault="00E94333" w:rsidP="0094540E">
            <w:pPr>
              <w:pStyle w:val="Heading1"/>
              <w:rPr>
                <w:rFonts w:ascii="Verdana" w:hAnsi="Verdana"/>
                <w:color w:val="FFFFFF" w:themeColor="background1"/>
                <w:sz w:val="20"/>
                <w:szCs w:val="20"/>
              </w:rPr>
            </w:pPr>
            <w:r w:rsidRPr="005924F4">
              <w:rPr>
                <w:rFonts w:ascii="Verdana" w:hAnsi="Verdana"/>
                <w:color w:val="FFFFFF" w:themeColor="background1"/>
                <w:sz w:val="20"/>
                <w:szCs w:val="20"/>
              </w:rPr>
              <w:t xml:space="preserve">Activity </w:t>
            </w:r>
            <w:r>
              <w:rPr>
                <w:rFonts w:ascii="Verdana" w:hAnsi="Verdana"/>
                <w:color w:val="FFFFFF" w:themeColor="background1"/>
                <w:sz w:val="20"/>
                <w:szCs w:val="20"/>
              </w:rPr>
              <w:t>(Reflection Journal, Group Discussion Board or Module Assignment)</w:t>
            </w:r>
            <w:r w:rsidRPr="005924F4">
              <w:rPr>
                <w:rFonts w:ascii="Verdana" w:hAnsi="Verdana"/>
                <w:color w:val="FFFFFF" w:themeColor="background1"/>
                <w:sz w:val="20"/>
                <w:szCs w:val="20"/>
              </w:rPr>
              <w:br/>
            </w:r>
          </w:p>
        </w:tc>
      </w:tr>
      <w:tr w:rsidR="00E94333" w:rsidRPr="005924F4" w14:paraId="60EFEBF9" w14:textId="77777777" w:rsidTr="00E94333">
        <w:tc>
          <w:tcPr>
            <w:tcW w:w="1537" w:type="dxa"/>
            <w:tcBorders>
              <w:top w:val="single" w:sz="4" w:space="0" w:color="auto"/>
              <w:left w:val="single" w:sz="4" w:space="0" w:color="auto"/>
              <w:bottom w:val="single" w:sz="4" w:space="0" w:color="auto"/>
              <w:right w:val="single" w:sz="4" w:space="0" w:color="auto"/>
            </w:tcBorders>
          </w:tcPr>
          <w:p w14:paraId="403097A9" w14:textId="77777777" w:rsidR="00E94333" w:rsidRPr="005924F4" w:rsidRDefault="00E94333" w:rsidP="00F52CDE">
            <w:pPr>
              <w:widowControl w:val="0"/>
              <w:tabs>
                <w:tab w:val="left" w:pos="450"/>
              </w:tabs>
              <w:suppressAutoHyphens/>
              <w:spacing w:after="100"/>
              <w:rPr>
                <w:rFonts w:ascii="Verdana" w:hAnsi="Verdana"/>
                <w:bCs/>
                <w:sz w:val="20"/>
                <w:szCs w:val="20"/>
              </w:rPr>
            </w:pPr>
            <w:r w:rsidRPr="005924F4">
              <w:rPr>
                <w:rFonts w:ascii="Verdana" w:hAnsi="Verdana"/>
                <w:sz w:val="20"/>
                <w:szCs w:val="20"/>
              </w:rPr>
              <w:t xml:space="preserve">Objective 6: </w:t>
            </w:r>
            <w:r w:rsidRPr="005924F4">
              <w:rPr>
                <w:rFonts w:ascii="Verdana" w:hAnsi="Verdana"/>
                <w:bCs/>
                <w:sz w:val="20"/>
                <w:szCs w:val="20"/>
              </w:rPr>
              <w:t xml:space="preserve">Review knowledge and skills </w:t>
            </w:r>
            <w:r w:rsidRPr="005924F4">
              <w:rPr>
                <w:rFonts w:ascii="Verdana" w:hAnsi="Verdana"/>
                <w:bCs/>
                <w:sz w:val="20"/>
                <w:szCs w:val="20"/>
              </w:rPr>
              <w:lastRenderedPageBreak/>
              <w:t>associated with whole number operations using a 5-E inquiry model.</w:t>
            </w:r>
          </w:p>
          <w:p w14:paraId="0DE76599" w14:textId="7D1F98A9" w:rsidR="00E94333" w:rsidRPr="005924F4" w:rsidRDefault="00E94333" w:rsidP="0094540E">
            <w:pPr>
              <w:rPr>
                <w:rFonts w:ascii="Verdana" w:hAnsi="Verdana"/>
                <w:sz w:val="20"/>
                <w:szCs w:val="20"/>
              </w:rPr>
            </w:pPr>
          </w:p>
        </w:tc>
        <w:tc>
          <w:tcPr>
            <w:tcW w:w="2585" w:type="dxa"/>
            <w:tcBorders>
              <w:top w:val="single" w:sz="4" w:space="0" w:color="auto"/>
              <w:left w:val="single" w:sz="4" w:space="0" w:color="auto"/>
              <w:bottom w:val="single" w:sz="4" w:space="0" w:color="auto"/>
              <w:right w:val="single" w:sz="4" w:space="0" w:color="auto"/>
            </w:tcBorders>
          </w:tcPr>
          <w:p w14:paraId="6C636243" w14:textId="118BD01B" w:rsidR="00E94333" w:rsidRPr="005924F4" w:rsidRDefault="00E94333" w:rsidP="00F52CDE">
            <w:pPr>
              <w:rPr>
                <w:rFonts w:ascii="Verdana" w:eastAsia="Times New Roman" w:hAnsi="Verdana" w:cs="Arial"/>
                <w:sz w:val="20"/>
                <w:szCs w:val="20"/>
              </w:rPr>
            </w:pPr>
            <w:r w:rsidRPr="005924F4">
              <w:rPr>
                <w:rFonts w:ascii="Verdana" w:hAnsi="Verdana"/>
                <w:sz w:val="20"/>
                <w:szCs w:val="20"/>
              </w:rPr>
              <w:lastRenderedPageBreak/>
              <w:t>Module 1</w:t>
            </w:r>
          </w:p>
          <w:p w14:paraId="1AE36072" w14:textId="77777777" w:rsidR="00E94333" w:rsidRPr="005924F4" w:rsidRDefault="00E94333" w:rsidP="00F52CDE">
            <w:pPr>
              <w:rPr>
                <w:rFonts w:ascii="Verdana" w:eastAsia="Times New Roman" w:hAnsi="Verdana" w:cs="Arial"/>
                <w:sz w:val="20"/>
                <w:szCs w:val="20"/>
              </w:rPr>
            </w:pPr>
            <w:r w:rsidRPr="005924F4">
              <w:rPr>
                <w:rFonts w:ascii="Verdana" w:eastAsia="Times New Roman" w:hAnsi="Verdana" w:cs="Arial"/>
                <w:sz w:val="20"/>
                <w:szCs w:val="20"/>
                <w:bdr w:val="none" w:sz="0" w:space="0" w:color="auto" w:frame="1"/>
              </w:rPr>
              <w:t>Discuss number and operations concepts in all grades K-12</w:t>
            </w:r>
          </w:p>
          <w:p w14:paraId="01314D1E" w14:textId="71811D9B" w:rsidR="00E94333" w:rsidRPr="005924F4" w:rsidRDefault="00E94333" w:rsidP="0094540E">
            <w:pPr>
              <w:rPr>
                <w:rFonts w:ascii="Verdana" w:hAnsi="Verdana"/>
                <w:sz w:val="20"/>
                <w:szCs w:val="20"/>
              </w:rPr>
            </w:pPr>
          </w:p>
        </w:tc>
        <w:tc>
          <w:tcPr>
            <w:tcW w:w="4542" w:type="dxa"/>
            <w:tcBorders>
              <w:top w:val="single" w:sz="4" w:space="0" w:color="auto"/>
              <w:left w:val="single" w:sz="4" w:space="0" w:color="auto"/>
              <w:bottom w:val="single" w:sz="4" w:space="0" w:color="auto"/>
              <w:right w:val="single" w:sz="4" w:space="0" w:color="auto"/>
            </w:tcBorders>
          </w:tcPr>
          <w:p w14:paraId="64620646" w14:textId="3CEE5A48" w:rsidR="00E94333" w:rsidRDefault="00E94333" w:rsidP="0094540E">
            <w:pPr>
              <w:rPr>
                <w:rFonts w:ascii="Verdana" w:hAnsi="Verdana"/>
                <w:sz w:val="20"/>
                <w:szCs w:val="20"/>
              </w:rPr>
            </w:pPr>
            <w:r>
              <w:rPr>
                <w:rFonts w:ascii="Verdana" w:hAnsi="Verdana"/>
                <w:sz w:val="20"/>
                <w:szCs w:val="20"/>
              </w:rPr>
              <w:lastRenderedPageBreak/>
              <w:t>Reflection Journal:</w:t>
            </w:r>
          </w:p>
          <w:p w14:paraId="5B6823A8" w14:textId="1F9787AB" w:rsidR="00E94333" w:rsidRPr="005924F4" w:rsidRDefault="00E94333" w:rsidP="0094540E">
            <w:pPr>
              <w:rPr>
                <w:rFonts w:ascii="Verdana" w:hAnsi="Verdana"/>
                <w:sz w:val="20"/>
                <w:szCs w:val="20"/>
              </w:rPr>
            </w:pPr>
            <w:r w:rsidRPr="005924F4">
              <w:rPr>
                <w:rFonts w:ascii="Verdana" w:eastAsia="Times New Roman" w:hAnsi="Verdana" w:cs="Arial"/>
                <w:color w:val="000000"/>
                <w:sz w:val="20"/>
                <w:szCs w:val="20"/>
              </w:rPr>
              <w:t>Burke, M. J., Kehle, P. E., Kennedy, P. A., &amp; St. John, D. (2006). Introduction. In M. J. Burke (Ed.), </w:t>
            </w:r>
            <w:r w:rsidRPr="005924F4">
              <w:rPr>
                <w:rFonts w:ascii="Verdana" w:eastAsia="Times New Roman" w:hAnsi="Verdana" w:cs="Arial"/>
                <w:i/>
                <w:iCs/>
                <w:color w:val="000000"/>
                <w:sz w:val="20"/>
                <w:szCs w:val="20"/>
              </w:rPr>
              <w:t xml:space="preserve">Navigating through Number and </w:t>
            </w:r>
            <w:r w:rsidRPr="005924F4">
              <w:rPr>
                <w:rFonts w:ascii="Verdana" w:eastAsia="Times New Roman" w:hAnsi="Verdana" w:cs="Arial"/>
                <w:i/>
                <w:iCs/>
                <w:color w:val="000000"/>
                <w:sz w:val="20"/>
                <w:szCs w:val="20"/>
              </w:rPr>
              <w:lastRenderedPageBreak/>
              <w:t>Operations in Grades 9-12</w:t>
            </w:r>
            <w:r w:rsidRPr="005924F4">
              <w:rPr>
                <w:rFonts w:ascii="Verdana" w:eastAsia="Times New Roman" w:hAnsi="Verdana" w:cs="Arial"/>
                <w:color w:val="000000"/>
                <w:sz w:val="20"/>
                <w:szCs w:val="20"/>
              </w:rPr>
              <w:t> (pp. 1–11). Reston, VA: National Council of Teachers of Mathematics.</w:t>
            </w:r>
          </w:p>
        </w:tc>
      </w:tr>
      <w:tr w:rsidR="00E94333" w:rsidRPr="005924F4" w14:paraId="0EF446C9" w14:textId="77777777" w:rsidTr="00E94333">
        <w:tc>
          <w:tcPr>
            <w:tcW w:w="1537" w:type="dxa"/>
            <w:tcBorders>
              <w:top w:val="single" w:sz="4" w:space="0" w:color="auto"/>
              <w:left w:val="single" w:sz="4" w:space="0" w:color="auto"/>
              <w:bottom w:val="single" w:sz="4" w:space="0" w:color="auto"/>
              <w:right w:val="single" w:sz="4" w:space="0" w:color="auto"/>
            </w:tcBorders>
          </w:tcPr>
          <w:p w14:paraId="2435E585" w14:textId="77777777" w:rsidR="00E94333" w:rsidRPr="005924F4" w:rsidRDefault="00E94333" w:rsidP="00F52CDE">
            <w:pPr>
              <w:widowControl w:val="0"/>
              <w:tabs>
                <w:tab w:val="left" w:pos="450"/>
              </w:tabs>
              <w:suppressAutoHyphens/>
              <w:spacing w:after="100"/>
              <w:rPr>
                <w:rFonts w:ascii="Verdana" w:hAnsi="Verdana"/>
                <w:bCs/>
                <w:sz w:val="20"/>
                <w:szCs w:val="20"/>
              </w:rPr>
            </w:pPr>
            <w:r w:rsidRPr="005924F4">
              <w:rPr>
                <w:rFonts w:ascii="Verdana" w:hAnsi="Verdana"/>
                <w:sz w:val="20"/>
                <w:szCs w:val="20"/>
              </w:rPr>
              <w:lastRenderedPageBreak/>
              <w:t xml:space="preserve">Objective 6: </w:t>
            </w:r>
            <w:r w:rsidRPr="005924F4">
              <w:rPr>
                <w:rFonts w:ascii="Verdana" w:hAnsi="Verdana"/>
                <w:bCs/>
                <w:sz w:val="20"/>
                <w:szCs w:val="20"/>
              </w:rPr>
              <w:t>Review knowledge and skills associated with whole number operations using a 5-E inquiry model.</w:t>
            </w:r>
          </w:p>
          <w:p w14:paraId="6F3C9BCD" w14:textId="77777777" w:rsidR="00E94333" w:rsidRPr="005924F4" w:rsidRDefault="00E94333" w:rsidP="0094540E">
            <w:pPr>
              <w:rPr>
                <w:rFonts w:ascii="Verdana" w:hAnsi="Verdana"/>
                <w:sz w:val="20"/>
                <w:szCs w:val="20"/>
              </w:rPr>
            </w:pPr>
          </w:p>
        </w:tc>
        <w:tc>
          <w:tcPr>
            <w:tcW w:w="2585" w:type="dxa"/>
            <w:tcBorders>
              <w:top w:val="single" w:sz="4" w:space="0" w:color="auto"/>
              <w:left w:val="single" w:sz="4" w:space="0" w:color="auto"/>
              <w:bottom w:val="single" w:sz="4" w:space="0" w:color="auto"/>
              <w:right w:val="single" w:sz="4" w:space="0" w:color="auto"/>
            </w:tcBorders>
          </w:tcPr>
          <w:p w14:paraId="55C2F469" w14:textId="77777777" w:rsidR="00E94333" w:rsidRPr="005523DB" w:rsidRDefault="00E94333" w:rsidP="00F52CDE">
            <w:pPr>
              <w:rPr>
                <w:rFonts w:ascii="Verdana" w:hAnsi="Verdana"/>
                <w:sz w:val="20"/>
                <w:szCs w:val="20"/>
              </w:rPr>
            </w:pPr>
            <w:r w:rsidRPr="005523DB">
              <w:rPr>
                <w:rFonts w:ascii="Verdana" w:hAnsi="Verdana"/>
                <w:sz w:val="20"/>
                <w:szCs w:val="20"/>
              </w:rPr>
              <w:t>Module 1</w:t>
            </w:r>
          </w:p>
          <w:p w14:paraId="0F87DB71" w14:textId="77777777" w:rsidR="00E94333" w:rsidRPr="005523DB" w:rsidRDefault="00E94333" w:rsidP="00F52CDE">
            <w:pPr>
              <w:rPr>
                <w:rFonts w:ascii="Verdana" w:eastAsia="Times New Roman" w:hAnsi="Verdana" w:cs="Arial"/>
                <w:sz w:val="20"/>
                <w:szCs w:val="20"/>
              </w:rPr>
            </w:pPr>
            <w:r w:rsidRPr="005523DB">
              <w:rPr>
                <w:rFonts w:ascii="Verdana" w:eastAsia="Times New Roman" w:hAnsi="Verdana" w:cs="Arial"/>
                <w:sz w:val="20"/>
                <w:szCs w:val="20"/>
                <w:bdr w:val="none" w:sz="0" w:space="0" w:color="auto" w:frame="1"/>
              </w:rPr>
              <w:t>Discuss number and operations concepts in all grades K-12</w:t>
            </w:r>
          </w:p>
          <w:p w14:paraId="3FEE86D5" w14:textId="77777777" w:rsidR="00E94333" w:rsidRPr="005523DB" w:rsidRDefault="00E94333" w:rsidP="00F52CDE">
            <w:pPr>
              <w:rPr>
                <w:rFonts w:ascii="Verdana" w:eastAsia="Times New Roman" w:hAnsi="Verdana" w:cs="Arial"/>
                <w:sz w:val="20"/>
                <w:szCs w:val="20"/>
              </w:rPr>
            </w:pPr>
          </w:p>
          <w:p w14:paraId="5544EC6C" w14:textId="77777777" w:rsidR="00E94333" w:rsidRPr="005523DB" w:rsidRDefault="00E94333" w:rsidP="00F52CDE">
            <w:pPr>
              <w:rPr>
                <w:rFonts w:ascii="Verdana" w:eastAsia="Times New Roman" w:hAnsi="Verdana" w:cs="Arial"/>
                <w:sz w:val="20"/>
                <w:szCs w:val="20"/>
              </w:rPr>
            </w:pPr>
            <w:r w:rsidRPr="005523DB">
              <w:rPr>
                <w:rFonts w:ascii="Verdana" w:eastAsia="Times New Roman" w:hAnsi="Verdana" w:cs="Arial"/>
                <w:sz w:val="20"/>
                <w:szCs w:val="20"/>
              </w:rPr>
              <w:t>Discuss lessons/activities that allow students to do the following :</w:t>
            </w:r>
          </w:p>
          <w:p w14:paraId="2EAA4C95" w14:textId="77777777" w:rsidR="00E94333" w:rsidRPr="005523DB" w:rsidRDefault="00E94333" w:rsidP="00F52CDE">
            <w:pPr>
              <w:pStyle w:val="ListParagraph"/>
              <w:numPr>
                <w:ilvl w:val="0"/>
                <w:numId w:val="11"/>
              </w:numPr>
              <w:rPr>
                <w:rFonts w:ascii="Verdana" w:eastAsia="Times New Roman" w:hAnsi="Verdana" w:cs="Arial"/>
                <w:sz w:val="20"/>
                <w:szCs w:val="20"/>
              </w:rPr>
            </w:pPr>
            <w:r w:rsidRPr="005523DB">
              <w:rPr>
                <w:rFonts w:ascii="Verdana" w:eastAsia="Times New Roman" w:hAnsi="Verdana" w:cs="Arial"/>
                <w:sz w:val="20"/>
                <w:szCs w:val="20"/>
              </w:rPr>
              <w:t>Describe the decimal number system we use</w:t>
            </w:r>
          </w:p>
          <w:p w14:paraId="37F3AAC9" w14:textId="77777777" w:rsidR="00E94333" w:rsidRPr="005523DB" w:rsidRDefault="00E94333" w:rsidP="00F52CDE">
            <w:pPr>
              <w:pStyle w:val="ListParagraph"/>
              <w:numPr>
                <w:ilvl w:val="0"/>
                <w:numId w:val="11"/>
              </w:numPr>
              <w:rPr>
                <w:rFonts w:ascii="Verdana" w:eastAsia="Times New Roman" w:hAnsi="Verdana" w:cs="Arial"/>
                <w:sz w:val="20"/>
                <w:szCs w:val="20"/>
              </w:rPr>
            </w:pPr>
            <w:r w:rsidRPr="005523DB">
              <w:rPr>
                <w:rFonts w:ascii="Verdana" w:eastAsia="Times New Roman" w:hAnsi="Verdana" w:cs="Arial"/>
                <w:sz w:val="20"/>
                <w:szCs w:val="20"/>
              </w:rPr>
              <w:t>Connect addition with subtraction and multiplication</w:t>
            </w:r>
          </w:p>
          <w:p w14:paraId="0B8FBE7F" w14:textId="549D7739" w:rsidR="00E94333" w:rsidRPr="005523DB" w:rsidRDefault="00E94333" w:rsidP="00F52CDE">
            <w:pPr>
              <w:pStyle w:val="ListParagraph"/>
              <w:numPr>
                <w:ilvl w:val="0"/>
                <w:numId w:val="11"/>
              </w:numPr>
              <w:rPr>
                <w:rFonts w:ascii="Verdana" w:eastAsia="Times New Roman" w:hAnsi="Verdana" w:cs="Arial"/>
                <w:sz w:val="20"/>
                <w:szCs w:val="20"/>
              </w:rPr>
            </w:pPr>
            <w:r w:rsidRPr="005523DB">
              <w:rPr>
                <w:rFonts w:ascii="Verdana" w:eastAsia="Times New Roman" w:hAnsi="Verdana" w:cs="Arial"/>
                <w:sz w:val="20"/>
                <w:szCs w:val="20"/>
              </w:rPr>
              <w:t>Connect subtraction with addition and division</w:t>
            </w:r>
          </w:p>
          <w:p w14:paraId="0331FA57" w14:textId="77777777" w:rsidR="00E94333" w:rsidRPr="005924F4" w:rsidRDefault="00E94333" w:rsidP="0094540E">
            <w:pPr>
              <w:rPr>
                <w:rFonts w:ascii="Verdana" w:hAnsi="Verdana"/>
                <w:sz w:val="20"/>
                <w:szCs w:val="20"/>
              </w:rPr>
            </w:pPr>
          </w:p>
        </w:tc>
        <w:tc>
          <w:tcPr>
            <w:tcW w:w="4542" w:type="dxa"/>
            <w:tcBorders>
              <w:top w:val="single" w:sz="4" w:space="0" w:color="auto"/>
              <w:left w:val="single" w:sz="4" w:space="0" w:color="auto"/>
              <w:bottom w:val="single" w:sz="4" w:space="0" w:color="auto"/>
              <w:right w:val="single" w:sz="4" w:space="0" w:color="auto"/>
            </w:tcBorders>
          </w:tcPr>
          <w:p w14:paraId="11785D8E" w14:textId="320235B2" w:rsidR="00E94333" w:rsidRDefault="00E94333" w:rsidP="0094540E">
            <w:pPr>
              <w:rPr>
                <w:rFonts w:ascii="Verdana" w:hAnsi="Verdana"/>
                <w:sz w:val="20"/>
                <w:szCs w:val="20"/>
              </w:rPr>
            </w:pPr>
            <w:r w:rsidRPr="005924F4">
              <w:rPr>
                <w:rFonts w:ascii="Verdana" w:hAnsi="Verdana"/>
                <w:sz w:val="20"/>
                <w:szCs w:val="20"/>
              </w:rPr>
              <w:t>Group Discussion Boar</w:t>
            </w:r>
            <w:r>
              <w:rPr>
                <w:rFonts w:ascii="Verdana" w:hAnsi="Verdana"/>
                <w:sz w:val="20"/>
                <w:szCs w:val="20"/>
              </w:rPr>
              <w:t>d:</w:t>
            </w:r>
          </w:p>
          <w:p w14:paraId="0CB86B96" w14:textId="092F5EE5" w:rsidR="00E94333" w:rsidRPr="005924F4" w:rsidRDefault="00E94333" w:rsidP="0094540E">
            <w:pPr>
              <w:rPr>
                <w:rFonts w:ascii="Verdana" w:hAnsi="Verdana"/>
                <w:sz w:val="20"/>
                <w:szCs w:val="20"/>
              </w:rPr>
            </w:pPr>
            <w:r>
              <w:rPr>
                <w:rFonts w:ascii="Verdana" w:hAnsi="Verdana"/>
                <w:sz w:val="20"/>
                <w:szCs w:val="20"/>
              </w:rPr>
              <w:t>C</w:t>
            </w:r>
            <w:r w:rsidRPr="005924F4">
              <w:rPr>
                <w:rFonts w:ascii="Verdana" w:hAnsi="Verdana"/>
                <w:sz w:val="20"/>
                <w:szCs w:val="20"/>
              </w:rPr>
              <w:t>ases from Building a System of Tens (BST) and Making Meaning for Operations (MMO)</w:t>
            </w:r>
          </w:p>
          <w:p w14:paraId="07A05BFB" w14:textId="3C25CFE0" w:rsidR="00E94333" w:rsidRPr="005924F4" w:rsidRDefault="00E94333" w:rsidP="000763B4">
            <w:pPr>
              <w:pStyle w:val="ListParagraph"/>
              <w:numPr>
                <w:ilvl w:val="0"/>
                <w:numId w:val="9"/>
              </w:numPr>
              <w:rPr>
                <w:rFonts w:ascii="Verdana" w:hAnsi="Verdana"/>
                <w:sz w:val="20"/>
                <w:szCs w:val="20"/>
              </w:rPr>
            </w:pPr>
            <w:r w:rsidRPr="005924F4">
              <w:rPr>
                <w:rFonts w:ascii="Verdana" w:hAnsi="Verdana"/>
                <w:sz w:val="20"/>
                <w:szCs w:val="20"/>
              </w:rPr>
              <w:t>BST Case 5: “Doesn’t it take 100 of these to make 10,000”</w:t>
            </w:r>
          </w:p>
          <w:p w14:paraId="11A49261" w14:textId="43B8C978" w:rsidR="00E94333" w:rsidRPr="005924F4" w:rsidRDefault="00E94333" w:rsidP="000763B4">
            <w:pPr>
              <w:pStyle w:val="ListParagraph"/>
              <w:numPr>
                <w:ilvl w:val="0"/>
                <w:numId w:val="9"/>
              </w:numPr>
              <w:rPr>
                <w:rFonts w:ascii="Verdana" w:hAnsi="Verdana"/>
                <w:sz w:val="20"/>
                <w:szCs w:val="20"/>
              </w:rPr>
            </w:pPr>
            <w:r w:rsidRPr="005924F4">
              <w:rPr>
                <w:rFonts w:ascii="Verdana" w:hAnsi="Verdana"/>
                <w:sz w:val="20"/>
                <w:szCs w:val="20"/>
              </w:rPr>
              <w:t>BST Case 9: “Groups and leftovers”</w:t>
            </w:r>
          </w:p>
          <w:p w14:paraId="2315C7DA" w14:textId="191B498E" w:rsidR="00E94333" w:rsidRPr="005924F4" w:rsidRDefault="00E94333" w:rsidP="000763B4">
            <w:pPr>
              <w:pStyle w:val="ListParagraph"/>
              <w:numPr>
                <w:ilvl w:val="0"/>
                <w:numId w:val="9"/>
              </w:numPr>
              <w:rPr>
                <w:rFonts w:ascii="Verdana" w:hAnsi="Verdana"/>
                <w:sz w:val="20"/>
                <w:szCs w:val="20"/>
              </w:rPr>
            </w:pPr>
            <w:r w:rsidRPr="005924F4">
              <w:rPr>
                <w:rFonts w:ascii="Verdana" w:hAnsi="Verdana"/>
                <w:sz w:val="20"/>
                <w:szCs w:val="20"/>
              </w:rPr>
              <w:t>BST Case 11: “How many thousands in 437,812?”</w:t>
            </w:r>
          </w:p>
          <w:p w14:paraId="46E18562" w14:textId="191822CF" w:rsidR="00E94333" w:rsidRPr="005924F4" w:rsidRDefault="00E94333" w:rsidP="000763B4">
            <w:pPr>
              <w:pStyle w:val="ListParagraph"/>
              <w:numPr>
                <w:ilvl w:val="0"/>
                <w:numId w:val="9"/>
              </w:numPr>
              <w:rPr>
                <w:rFonts w:ascii="Verdana" w:hAnsi="Verdana"/>
                <w:sz w:val="20"/>
                <w:szCs w:val="20"/>
              </w:rPr>
            </w:pPr>
            <w:r w:rsidRPr="005924F4">
              <w:rPr>
                <w:rFonts w:ascii="Verdana" w:hAnsi="Verdana"/>
                <w:sz w:val="20"/>
                <w:szCs w:val="20"/>
              </w:rPr>
              <w:t>MMO Case 9: Early multiplication</w:t>
            </w:r>
          </w:p>
          <w:p w14:paraId="4DFC1705" w14:textId="2E34BDC8" w:rsidR="00E94333" w:rsidRPr="005924F4" w:rsidRDefault="00E94333" w:rsidP="000763B4">
            <w:pPr>
              <w:pStyle w:val="ListParagraph"/>
              <w:numPr>
                <w:ilvl w:val="0"/>
                <w:numId w:val="9"/>
              </w:numPr>
              <w:rPr>
                <w:rFonts w:ascii="Verdana" w:hAnsi="Verdana"/>
                <w:sz w:val="20"/>
                <w:szCs w:val="20"/>
              </w:rPr>
            </w:pPr>
            <w:r w:rsidRPr="005924F4">
              <w:rPr>
                <w:rFonts w:ascii="Verdana" w:hAnsi="Verdana"/>
                <w:sz w:val="20"/>
                <w:szCs w:val="20"/>
              </w:rPr>
              <w:t>MMO Case 11: “How do kids think about division?”</w:t>
            </w:r>
          </w:p>
          <w:p w14:paraId="2F5DA09E" w14:textId="2106401A" w:rsidR="00E94333" w:rsidRPr="005924F4" w:rsidRDefault="00E94333" w:rsidP="0094540E">
            <w:pPr>
              <w:rPr>
                <w:rFonts w:ascii="Verdana" w:hAnsi="Verdana"/>
                <w:sz w:val="20"/>
                <w:szCs w:val="20"/>
              </w:rPr>
            </w:pPr>
          </w:p>
        </w:tc>
      </w:tr>
      <w:tr w:rsidR="00E94333" w:rsidRPr="005924F4" w14:paraId="723AB169" w14:textId="77777777" w:rsidTr="00E94333">
        <w:tc>
          <w:tcPr>
            <w:tcW w:w="1537" w:type="dxa"/>
            <w:tcBorders>
              <w:top w:val="single" w:sz="4" w:space="0" w:color="auto"/>
              <w:left w:val="single" w:sz="4" w:space="0" w:color="auto"/>
              <w:bottom w:val="single" w:sz="4" w:space="0" w:color="auto"/>
              <w:right w:val="single" w:sz="4" w:space="0" w:color="auto"/>
            </w:tcBorders>
          </w:tcPr>
          <w:p w14:paraId="3587280C" w14:textId="77777777" w:rsidR="00E94333" w:rsidRPr="005924F4" w:rsidRDefault="00E94333" w:rsidP="00F52CDE">
            <w:pPr>
              <w:widowControl w:val="0"/>
              <w:tabs>
                <w:tab w:val="left" w:pos="450"/>
              </w:tabs>
              <w:suppressAutoHyphens/>
              <w:spacing w:after="100"/>
              <w:rPr>
                <w:rFonts w:ascii="Verdana" w:hAnsi="Verdana"/>
                <w:bCs/>
                <w:sz w:val="20"/>
                <w:szCs w:val="20"/>
              </w:rPr>
            </w:pPr>
            <w:r w:rsidRPr="005924F4">
              <w:rPr>
                <w:rFonts w:ascii="Verdana" w:hAnsi="Verdana"/>
                <w:sz w:val="20"/>
                <w:szCs w:val="20"/>
              </w:rPr>
              <w:t xml:space="preserve">Objective 6: </w:t>
            </w:r>
            <w:r w:rsidRPr="005924F4">
              <w:rPr>
                <w:rFonts w:ascii="Verdana" w:hAnsi="Verdana"/>
                <w:bCs/>
                <w:sz w:val="20"/>
                <w:szCs w:val="20"/>
              </w:rPr>
              <w:t>Review knowledge and skills associated with whole number operations using a 5-E inquiry model.</w:t>
            </w:r>
          </w:p>
          <w:p w14:paraId="4C4C36C1" w14:textId="77777777" w:rsidR="00E94333" w:rsidRPr="005924F4" w:rsidRDefault="00E94333" w:rsidP="00F52CDE">
            <w:pPr>
              <w:rPr>
                <w:rFonts w:ascii="Verdana" w:hAnsi="Verdana"/>
                <w:sz w:val="20"/>
                <w:szCs w:val="20"/>
              </w:rPr>
            </w:pPr>
          </w:p>
        </w:tc>
        <w:tc>
          <w:tcPr>
            <w:tcW w:w="2585" w:type="dxa"/>
            <w:tcBorders>
              <w:top w:val="single" w:sz="4" w:space="0" w:color="auto"/>
              <w:left w:val="single" w:sz="4" w:space="0" w:color="auto"/>
              <w:bottom w:val="single" w:sz="4" w:space="0" w:color="auto"/>
              <w:right w:val="single" w:sz="4" w:space="0" w:color="auto"/>
            </w:tcBorders>
          </w:tcPr>
          <w:p w14:paraId="0B433A31" w14:textId="2E5A1734" w:rsidR="00E94333" w:rsidRPr="005924F4" w:rsidRDefault="00E94333" w:rsidP="00F52CDE">
            <w:pPr>
              <w:rPr>
                <w:rFonts w:ascii="Verdana" w:eastAsia="Times New Roman" w:hAnsi="Verdana" w:cs="Arial"/>
                <w:sz w:val="20"/>
                <w:szCs w:val="20"/>
                <w:bdr w:val="none" w:sz="0" w:space="0" w:color="auto" w:frame="1"/>
              </w:rPr>
            </w:pPr>
            <w:r w:rsidRPr="005924F4">
              <w:rPr>
                <w:rFonts w:ascii="Verdana" w:eastAsia="Times New Roman" w:hAnsi="Verdana" w:cs="Arial"/>
                <w:sz w:val="20"/>
                <w:szCs w:val="20"/>
                <w:bdr w:val="none" w:sz="0" w:space="0" w:color="auto" w:frame="1"/>
              </w:rPr>
              <w:t>Module 1</w:t>
            </w:r>
          </w:p>
          <w:p w14:paraId="13417467" w14:textId="77777777" w:rsidR="00E94333" w:rsidRPr="005924F4" w:rsidRDefault="00E94333" w:rsidP="00F52CDE">
            <w:pPr>
              <w:rPr>
                <w:rFonts w:ascii="Verdana" w:eastAsia="Times New Roman" w:hAnsi="Verdana" w:cs="Arial"/>
                <w:sz w:val="20"/>
                <w:szCs w:val="20"/>
              </w:rPr>
            </w:pPr>
            <w:r w:rsidRPr="005924F4">
              <w:rPr>
                <w:rFonts w:ascii="Verdana" w:eastAsia="Times New Roman" w:hAnsi="Verdana" w:cs="Arial"/>
                <w:sz w:val="20"/>
                <w:szCs w:val="20"/>
                <w:bdr w:val="none" w:sz="0" w:space="0" w:color="auto" w:frame="1"/>
              </w:rPr>
              <w:t>Discuss number and operations concepts in all grades K-12</w:t>
            </w:r>
          </w:p>
          <w:p w14:paraId="51390353" w14:textId="77777777" w:rsidR="00E94333" w:rsidRPr="005924F4" w:rsidRDefault="00E94333" w:rsidP="00F52CDE">
            <w:pPr>
              <w:rPr>
                <w:rFonts w:ascii="Verdana" w:eastAsia="Times New Roman" w:hAnsi="Verdana" w:cs="Lucida Grande"/>
                <w:color w:val="000000"/>
                <w:sz w:val="20"/>
                <w:szCs w:val="20"/>
              </w:rPr>
            </w:pPr>
          </w:p>
          <w:p w14:paraId="22DD6A9F" w14:textId="77777777" w:rsidR="00E94333" w:rsidRPr="005924F4" w:rsidRDefault="00E94333" w:rsidP="00F52CDE">
            <w:pPr>
              <w:rPr>
                <w:rFonts w:ascii="Verdana" w:hAnsi="Verdana"/>
                <w:sz w:val="20"/>
                <w:szCs w:val="20"/>
              </w:rPr>
            </w:pPr>
          </w:p>
        </w:tc>
        <w:tc>
          <w:tcPr>
            <w:tcW w:w="4542" w:type="dxa"/>
            <w:tcBorders>
              <w:top w:val="single" w:sz="4" w:space="0" w:color="auto"/>
              <w:left w:val="single" w:sz="4" w:space="0" w:color="auto"/>
              <w:bottom w:val="single" w:sz="4" w:space="0" w:color="auto"/>
              <w:right w:val="single" w:sz="4" w:space="0" w:color="auto"/>
            </w:tcBorders>
          </w:tcPr>
          <w:p w14:paraId="7BE266C8" w14:textId="657AA392" w:rsidR="00E94333" w:rsidRDefault="00E94333" w:rsidP="00F52CDE">
            <w:pPr>
              <w:rPr>
                <w:rFonts w:ascii="Verdana" w:hAnsi="Verdana"/>
                <w:sz w:val="20"/>
                <w:szCs w:val="20"/>
              </w:rPr>
            </w:pPr>
            <w:r w:rsidRPr="005924F4">
              <w:rPr>
                <w:rFonts w:ascii="Verdana" w:hAnsi="Verdana"/>
                <w:sz w:val="20"/>
                <w:szCs w:val="20"/>
              </w:rPr>
              <w:t>Reflecti</w:t>
            </w:r>
            <w:r>
              <w:rPr>
                <w:rFonts w:ascii="Verdana" w:hAnsi="Verdana"/>
                <w:sz w:val="20"/>
                <w:szCs w:val="20"/>
              </w:rPr>
              <w:t>on Journal:</w:t>
            </w:r>
          </w:p>
          <w:p w14:paraId="23502DCE" w14:textId="2CE20237" w:rsidR="00E94333" w:rsidRPr="005924F4" w:rsidRDefault="00E94333" w:rsidP="00F52CDE">
            <w:pPr>
              <w:rPr>
                <w:rFonts w:ascii="Verdana" w:hAnsi="Verdana"/>
                <w:sz w:val="20"/>
                <w:szCs w:val="20"/>
              </w:rPr>
            </w:pPr>
            <w:r w:rsidRPr="005924F4">
              <w:rPr>
                <w:rFonts w:ascii="Verdana" w:hAnsi="Verdana"/>
                <w:sz w:val="20"/>
                <w:szCs w:val="20"/>
              </w:rPr>
              <w:t>Sieve of Eratosthenes</w:t>
            </w:r>
          </w:p>
        </w:tc>
      </w:tr>
      <w:tr w:rsidR="00E94333" w:rsidRPr="005924F4" w14:paraId="6BBC64E2" w14:textId="77777777" w:rsidTr="00E94333">
        <w:tc>
          <w:tcPr>
            <w:tcW w:w="1537" w:type="dxa"/>
            <w:tcBorders>
              <w:top w:val="single" w:sz="4" w:space="0" w:color="auto"/>
              <w:left w:val="single" w:sz="4" w:space="0" w:color="auto"/>
              <w:bottom w:val="single" w:sz="4" w:space="0" w:color="auto"/>
              <w:right w:val="single" w:sz="4" w:space="0" w:color="auto"/>
            </w:tcBorders>
          </w:tcPr>
          <w:p w14:paraId="4DD125F5" w14:textId="77777777" w:rsidR="00E94333" w:rsidRPr="005924F4" w:rsidRDefault="00E94333" w:rsidP="0094540E">
            <w:pPr>
              <w:rPr>
                <w:rFonts w:ascii="Verdana" w:hAnsi="Verdana"/>
                <w:bCs/>
                <w:sz w:val="20"/>
                <w:szCs w:val="20"/>
              </w:rPr>
            </w:pPr>
            <w:r w:rsidRPr="005924F4">
              <w:rPr>
                <w:rFonts w:ascii="Verdana" w:hAnsi="Verdana"/>
                <w:sz w:val="20"/>
                <w:szCs w:val="20"/>
              </w:rPr>
              <w:t xml:space="preserve">Objective 1: </w:t>
            </w:r>
            <w:r w:rsidRPr="005924F4">
              <w:rPr>
                <w:rFonts w:ascii="Verdana" w:hAnsi="Verdana"/>
                <w:bCs/>
                <w:sz w:val="20"/>
                <w:szCs w:val="20"/>
              </w:rPr>
              <w:t>Design activities that utilize state and/or national standards at varying grade levels.</w:t>
            </w:r>
          </w:p>
          <w:p w14:paraId="76B34F01" w14:textId="77777777" w:rsidR="00E94333" w:rsidRPr="005924F4" w:rsidRDefault="00E94333" w:rsidP="0094540E">
            <w:pPr>
              <w:rPr>
                <w:rFonts w:ascii="Verdana" w:hAnsi="Verdana"/>
                <w:bCs/>
                <w:sz w:val="20"/>
                <w:szCs w:val="20"/>
              </w:rPr>
            </w:pPr>
          </w:p>
          <w:p w14:paraId="5E74B2A5" w14:textId="77777777" w:rsidR="00E94333" w:rsidRPr="005924F4" w:rsidRDefault="00E94333" w:rsidP="00F52CDE">
            <w:pPr>
              <w:widowControl w:val="0"/>
              <w:tabs>
                <w:tab w:val="left" w:pos="450"/>
              </w:tabs>
              <w:suppressAutoHyphens/>
              <w:spacing w:after="100"/>
              <w:rPr>
                <w:rFonts w:ascii="Verdana" w:hAnsi="Verdana"/>
                <w:bCs/>
                <w:sz w:val="20"/>
                <w:szCs w:val="20"/>
              </w:rPr>
            </w:pPr>
            <w:r w:rsidRPr="005924F4">
              <w:rPr>
                <w:rFonts w:ascii="Verdana" w:hAnsi="Verdana"/>
                <w:bCs/>
                <w:sz w:val="20"/>
                <w:szCs w:val="20"/>
              </w:rPr>
              <w:t xml:space="preserve">Objective 3: Create lessons/activities that allow </w:t>
            </w:r>
            <w:r w:rsidRPr="005924F4">
              <w:rPr>
                <w:rFonts w:ascii="Verdana" w:hAnsi="Verdana"/>
                <w:bCs/>
                <w:sz w:val="20"/>
                <w:szCs w:val="20"/>
              </w:rPr>
              <w:lastRenderedPageBreak/>
              <w:t>students to become proficient in various math concepts.</w:t>
            </w:r>
          </w:p>
          <w:p w14:paraId="50B4F4BE" w14:textId="34A95027" w:rsidR="00E94333" w:rsidRPr="005924F4" w:rsidRDefault="00E94333" w:rsidP="0094540E">
            <w:pPr>
              <w:rPr>
                <w:rFonts w:ascii="Verdana" w:hAnsi="Verdana"/>
                <w:sz w:val="20"/>
                <w:szCs w:val="20"/>
              </w:rPr>
            </w:pPr>
          </w:p>
        </w:tc>
        <w:tc>
          <w:tcPr>
            <w:tcW w:w="2585" w:type="dxa"/>
            <w:tcBorders>
              <w:top w:val="single" w:sz="4" w:space="0" w:color="auto"/>
              <w:left w:val="single" w:sz="4" w:space="0" w:color="auto"/>
              <w:bottom w:val="single" w:sz="4" w:space="0" w:color="auto"/>
              <w:right w:val="single" w:sz="4" w:space="0" w:color="auto"/>
            </w:tcBorders>
          </w:tcPr>
          <w:p w14:paraId="32AFEE71" w14:textId="50C020CD" w:rsidR="00E94333" w:rsidRPr="005523DB" w:rsidRDefault="00E94333" w:rsidP="00F52CDE">
            <w:pPr>
              <w:rPr>
                <w:rFonts w:ascii="Verdana" w:eastAsia="Times New Roman" w:hAnsi="Verdana" w:cs="Arial"/>
                <w:sz w:val="20"/>
                <w:szCs w:val="20"/>
              </w:rPr>
            </w:pPr>
            <w:r w:rsidRPr="005523DB">
              <w:rPr>
                <w:rFonts w:ascii="Verdana" w:eastAsia="Times New Roman" w:hAnsi="Verdana" w:cs="Arial"/>
                <w:sz w:val="20"/>
                <w:szCs w:val="20"/>
                <w:bdr w:val="none" w:sz="0" w:space="0" w:color="auto" w:frame="1"/>
              </w:rPr>
              <w:lastRenderedPageBreak/>
              <w:t>Module 1: Discuss number and operations concepts in all grades K-12</w:t>
            </w:r>
          </w:p>
          <w:p w14:paraId="5D2B2346" w14:textId="77777777" w:rsidR="00E94333" w:rsidRPr="005523DB" w:rsidRDefault="00E94333" w:rsidP="00F52CDE">
            <w:pPr>
              <w:rPr>
                <w:rFonts w:ascii="Verdana" w:eastAsia="Times New Roman" w:hAnsi="Verdana" w:cs="Arial"/>
                <w:sz w:val="20"/>
                <w:szCs w:val="20"/>
              </w:rPr>
            </w:pPr>
          </w:p>
          <w:p w14:paraId="225B2950" w14:textId="4A9F5275" w:rsidR="00E94333" w:rsidRPr="005523DB" w:rsidRDefault="00E94333" w:rsidP="00F52CDE">
            <w:pPr>
              <w:rPr>
                <w:rFonts w:ascii="Verdana" w:eastAsia="Times New Roman" w:hAnsi="Verdana" w:cs="Arial"/>
                <w:sz w:val="20"/>
                <w:szCs w:val="20"/>
              </w:rPr>
            </w:pPr>
            <w:r w:rsidRPr="005523DB">
              <w:rPr>
                <w:rFonts w:ascii="Verdana" w:eastAsia="Times New Roman" w:hAnsi="Verdana" w:cs="Arial"/>
                <w:sz w:val="20"/>
                <w:szCs w:val="20"/>
              </w:rPr>
              <w:t xml:space="preserve">Discuss/develop lessons/activities that allow students to do the following </w:t>
            </w:r>
          </w:p>
          <w:p w14:paraId="278EDCE3" w14:textId="77777777" w:rsidR="00E94333" w:rsidRPr="005523DB" w:rsidRDefault="00E94333" w:rsidP="00F52CDE">
            <w:pPr>
              <w:pStyle w:val="ListParagraph"/>
              <w:numPr>
                <w:ilvl w:val="0"/>
                <w:numId w:val="9"/>
              </w:numPr>
              <w:rPr>
                <w:rFonts w:ascii="Verdana" w:eastAsia="Times New Roman" w:hAnsi="Verdana" w:cs="Arial"/>
                <w:sz w:val="20"/>
                <w:szCs w:val="20"/>
              </w:rPr>
            </w:pPr>
            <w:r w:rsidRPr="005523DB">
              <w:rPr>
                <w:rFonts w:ascii="Verdana" w:eastAsia="Times New Roman" w:hAnsi="Verdana" w:cs="Arial"/>
                <w:sz w:val="20"/>
                <w:szCs w:val="20"/>
              </w:rPr>
              <w:t>Describe the decimal number system we use</w:t>
            </w:r>
          </w:p>
          <w:p w14:paraId="556E4439" w14:textId="77777777" w:rsidR="00E94333" w:rsidRPr="005523DB" w:rsidRDefault="00E94333" w:rsidP="00F52CDE">
            <w:pPr>
              <w:pStyle w:val="ListParagraph"/>
              <w:numPr>
                <w:ilvl w:val="0"/>
                <w:numId w:val="9"/>
              </w:numPr>
              <w:rPr>
                <w:rFonts w:ascii="Verdana" w:eastAsia="Times New Roman" w:hAnsi="Verdana" w:cs="Arial"/>
                <w:sz w:val="20"/>
                <w:szCs w:val="20"/>
              </w:rPr>
            </w:pPr>
            <w:r w:rsidRPr="005523DB">
              <w:rPr>
                <w:rFonts w:ascii="Verdana" w:eastAsia="Times New Roman" w:hAnsi="Verdana" w:cs="Arial"/>
                <w:sz w:val="20"/>
                <w:szCs w:val="20"/>
              </w:rPr>
              <w:t>Connect addition with subtraction and multiplication</w:t>
            </w:r>
          </w:p>
          <w:p w14:paraId="1B295BA9" w14:textId="3C7AFDFA" w:rsidR="00E94333" w:rsidRPr="005523DB" w:rsidRDefault="00E94333" w:rsidP="00F52CDE">
            <w:pPr>
              <w:pStyle w:val="ListParagraph"/>
              <w:numPr>
                <w:ilvl w:val="0"/>
                <w:numId w:val="9"/>
              </w:numPr>
              <w:rPr>
                <w:rFonts w:ascii="Verdana" w:eastAsia="Times New Roman" w:hAnsi="Verdana" w:cs="Arial"/>
                <w:sz w:val="20"/>
                <w:szCs w:val="20"/>
              </w:rPr>
            </w:pPr>
            <w:r w:rsidRPr="005523DB">
              <w:rPr>
                <w:rFonts w:ascii="Verdana" w:eastAsia="Times New Roman" w:hAnsi="Verdana" w:cs="Arial"/>
                <w:sz w:val="20"/>
                <w:szCs w:val="20"/>
              </w:rPr>
              <w:lastRenderedPageBreak/>
              <w:t>Connect subtraction with addition and division</w:t>
            </w:r>
          </w:p>
          <w:p w14:paraId="58D0EA26" w14:textId="77777777" w:rsidR="00E94333" w:rsidRPr="005523DB" w:rsidRDefault="00E94333" w:rsidP="00F52CDE">
            <w:pPr>
              <w:ind w:left="360"/>
              <w:rPr>
                <w:rFonts w:ascii="Verdana" w:eastAsia="Times New Roman" w:hAnsi="Verdana" w:cs="Arial"/>
                <w:sz w:val="20"/>
                <w:szCs w:val="20"/>
              </w:rPr>
            </w:pPr>
          </w:p>
          <w:p w14:paraId="1CAE1892" w14:textId="023C27D6" w:rsidR="00E94333" w:rsidRPr="005523DB" w:rsidRDefault="00E94333" w:rsidP="00F52CDE">
            <w:pPr>
              <w:rPr>
                <w:rFonts w:ascii="Verdana" w:eastAsia="Times New Roman" w:hAnsi="Verdana" w:cs="Arial"/>
                <w:sz w:val="20"/>
                <w:szCs w:val="20"/>
              </w:rPr>
            </w:pPr>
            <w:r w:rsidRPr="005523DB">
              <w:rPr>
                <w:rFonts w:ascii="Verdana" w:eastAsia="Times New Roman" w:hAnsi="Verdana" w:cs="Arial"/>
                <w:sz w:val="20"/>
                <w:szCs w:val="20"/>
                <w:bdr w:val="none" w:sz="0" w:space="0" w:color="auto" w:frame="1"/>
              </w:rPr>
              <w:t>Design activities that utilize the NCTM curriculum focal points, Common Core State Standards, Texas Essential Knowledge and Skills, or other state standards at varying grade levels</w:t>
            </w:r>
          </w:p>
          <w:p w14:paraId="491DF091" w14:textId="5AE23249" w:rsidR="00E94333" w:rsidRPr="005924F4" w:rsidRDefault="00E94333" w:rsidP="00F52CDE">
            <w:pPr>
              <w:pStyle w:val="ListParagraph"/>
              <w:rPr>
                <w:rFonts w:ascii="Verdana" w:eastAsia="Times New Roman" w:hAnsi="Verdana" w:cs="Arial"/>
                <w:sz w:val="20"/>
                <w:szCs w:val="20"/>
              </w:rPr>
            </w:pPr>
          </w:p>
        </w:tc>
        <w:tc>
          <w:tcPr>
            <w:tcW w:w="4542" w:type="dxa"/>
            <w:tcBorders>
              <w:top w:val="single" w:sz="4" w:space="0" w:color="auto"/>
              <w:left w:val="single" w:sz="4" w:space="0" w:color="auto"/>
              <w:bottom w:val="single" w:sz="4" w:space="0" w:color="auto"/>
              <w:right w:val="single" w:sz="4" w:space="0" w:color="auto"/>
            </w:tcBorders>
          </w:tcPr>
          <w:p w14:paraId="1C7B2502" w14:textId="77777777" w:rsidR="00E94333" w:rsidRDefault="00E94333" w:rsidP="0094540E">
            <w:pPr>
              <w:rPr>
                <w:rFonts w:ascii="Verdana" w:hAnsi="Verdana"/>
                <w:sz w:val="20"/>
                <w:szCs w:val="20"/>
              </w:rPr>
            </w:pPr>
            <w:r w:rsidRPr="005924F4">
              <w:rPr>
                <w:rFonts w:ascii="Verdana" w:hAnsi="Verdana"/>
                <w:sz w:val="20"/>
                <w:szCs w:val="20"/>
              </w:rPr>
              <w:lastRenderedPageBreak/>
              <w:t xml:space="preserve">Group </w:t>
            </w:r>
            <w:r>
              <w:rPr>
                <w:rFonts w:ascii="Verdana" w:hAnsi="Verdana"/>
                <w:sz w:val="20"/>
                <w:szCs w:val="20"/>
              </w:rPr>
              <w:t>Discussion Board:</w:t>
            </w:r>
          </w:p>
          <w:p w14:paraId="1CA2D8D3" w14:textId="49F37924" w:rsidR="00E94333" w:rsidRPr="005924F4" w:rsidRDefault="00E94333" w:rsidP="0094540E">
            <w:pPr>
              <w:rPr>
                <w:rFonts w:ascii="Verdana" w:hAnsi="Verdana"/>
                <w:sz w:val="20"/>
                <w:szCs w:val="20"/>
              </w:rPr>
            </w:pPr>
            <w:r w:rsidRPr="005924F4">
              <w:rPr>
                <w:rFonts w:ascii="Verdana" w:hAnsi="Verdana"/>
                <w:sz w:val="20"/>
                <w:szCs w:val="20"/>
              </w:rPr>
              <w:t>Collaboration on a Whole Numbers and Operations Math Activity</w:t>
            </w:r>
          </w:p>
        </w:tc>
      </w:tr>
      <w:tr w:rsidR="00E94333" w:rsidRPr="005924F4" w14:paraId="4CD36699" w14:textId="77777777" w:rsidTr="00E94333">
        <w:tc>
          <w:tcPr>
            <w:tcW w:w="1537" w:type="dxa"/>
            <w:tcBorders>
              <w:top w:val="single" w:sz="4" w:space="0" w:color="auto"/>
              <w:left w:val="single" w:sz="4" w:space="0" w:color="auto"/>
              <w:bottom w:val="single" w:sz="4" w:space="0" w:color="auto"/>
              <w:right w:val="single" w:sz="4" w:space="0" w:color="auto"/>
            </w:tcBorders>
          </w:tcPr>
          <w:p w14:paraId="400BBC05" w14:textId="77777777" w:rsidR="00E94333" w:rsidRPr="005924F4" w:rsidRDefault="00E94333" w:rsidP="00F52CDE">
            <w:pPr>
              <w:rPr>
                <w:rFonts w:ascii="Verdana" w:hAnsi="Verdana"/>
                <w:bCs/>
                <w:sz w:val="20"/>
                <w:szCs w:val="20"/>
              </w:rPr>
            </w:pPr>
            <w:r w:rsidRPr="005924F4">
              <w:rPr>
                <w:rFonts w:ascii="Verdana" w:hAnsi="Verdana"/>
                <w:sz w:val="20"/>
                <w:szCs w:val="20"/>
              </w:rPr>
              <w:t xml:space="preserve">Objective 1: </w:t>
            </w:r>
            <w:r w:rsidRPr="005924F4">
              <w:rPr>
                <w:rFonts w:ascii="Verdana" w:hAnsi="Verdana"/>
                <w:bCs/>
                <w:sz w:val="20"/>
                <w:szCs w:val="20"/>
              </w:rPr>
              <w:t>Design activities that utilize state and/or national standards at varying grade levels.</w:t>
            </w:r>
          </w:p>
          <w:p w14:paraId="1D38EFD9" w14:textId="77777777" w:rsidR="00E94333" w:rsidRPr="005924F4" w:rsidRDefault="00E94333" w:rsidP="00F52CDE">
            <w:pPr>
              <w:rPr>
                <w:rFonts w:ascii="Verdana" w:hAnsi="Verdana"/>
                <w:bCs/>
                <w:sz w:val="20"/>
                <w:szCs w:val="20"/>
              </w:rPr>
            </w:pPr>
          </w:p>
          <w:p w14:paraId="2C561E1E" w14:textId="77777777" w:rsidR="00E94333" w:rsidRPr="005924F4" w:rsidRDefault="00E94333" w:rsidP="00F52CDE">
            <w:pPr>
              <w:widowControl w:val="0"/>
              <w:tabs>
                <w:tab w:val="left" w:pos="450"/>
              </w:tabs>
              <w:suppressAutoHyphens/>
              <w:spacing w:after="100"/>
              <w:rPr>
                <w:rFonts w:ascii="Verdana" w:hAnsi="Verdana"/>
                <w:bCs/>
                <w:sz w:val="20"/>
                <w:szCs w:val="20"/>
              </w:rPr>
            </w:pPr>
            <w:r w:rsidRPr="005924F4">
              <w:rPr>
                <w:rFonts w:ascii="Verdana" w:hAnsi="Verdana"/>
                <w:bCs/>
                <w:sz w:val="20"/>
                <w:szCs w:val="20"/>
              </w:rPr>
              <w:t>Objective 3: Create lessons/activities that allow students to become proficient in various math concepts.</w:t>
            </w:r>
          </w:p>
          <w:p w14:paraId="35771921" w14:textId="77777777" w:rsidR="00E94333" w:rsidRPr="005924F4" w:rsidRDefault="00E94333" w:rsidP="00F52CDE">
            <w:pPr>
              <w:rPr>
                <w:rFonts w:ascii="Verdana" w:hAnsi="Verdana"/>
                <w:sz w:val="20"/>
                <w:szCs w:val="20"/>
              </w:rPr>
            </w:pPr>
          </w:p>
        </w:tc>
        <w:tc>
          <w:tcPr>
            <w:tcW w:w="2585" w:type="dxa"/>
            <w:tcBorders>
              <w:top w:val="single" w:sz="4" w:space="0" w:color="auto"/>
              <w:left w:val="single" w:sz="4" w:space="0" w:color="auto"/>
              <w:bottom w:val="single" w:sz="4" w:space="0" w:color="auto"/>
              <w:right w:val="single" w:sz="4" w:space="0" w:color="auto"/>
            </w:tcBorders>
          </w:tcPr>
          <w:p w14:paraId="0ED382A2" w14:textId="66A0453C" w:rsidR="00E94333" w:rsidRPr="005523DB" w:rsidRDefault="00E94333" w:rsidP="00701392">
            <w:pPr>
              <w:rPr>
                <w:rFonts w:ascii="Verdana" w:eastAsia="Times New Roman" w:hAnsi="Verdana" w:cs="Arial"/>
                <w:sz w:val="20"/>
                <w:szCs w:val="20"/>
              </w:rPr>
            </w:pPr>
            <w:r w:rsidRPr="005523DB">
              <w:rPr>
                <w:rFonts w:ascii="Verdana" w:eastAsia="Times New Roman" w:hAnsi="Verdana" w:cs="Arial"/>
                <w:sz w:val="20"/>
                <w:szCs w:val="20"/>
              </w:rPr>
              <w:t xml:space="preserve">Module 1: Develop lessons/activities that allow students to do the following </w:t>
            </w:r>
          </w:p>
          <w:p w14:paraId="6347281D" w14:textId="77777777" w:rsidR="00E94333" w:rsidRPr="005523DB" w:rsidRDefault="00E94333" w:rsidP="00701392">
            <w:pPr>
              <w:pStyle w:val="ListParagraph"/>
              <w:numPr>
                <w:ilvl w:val="0"/>
                <w:numId w:val="9"/>
              </w:numPr>
              <w:rPr>
                <w:rFonts w:ascii="Verdana" w:eastAsia="Times New Roman" w:hAnsi="Verdana" w:cs="Arial"/>
                <w:sz w:val="20"/>
                <w:szCs w:val="20"/>
              </w:rPr>
            </w:pPr>
            <w:r w:rsidRPr="005523DB">
              <w:rPr>
                <w:rFonts w:ascii="Verdana" w:eastAsia="Times New Roman" w:hAnsi="Verdana" w:cs="Arial"/>
                <w:sz w:val="20"/>
                <w:szCs w:val="20"/>
              </w:rPr>
              <w:t>Describe the decimal number system we use</w:t>
            </w:r>
          </w:p>
          <w:p w14:paraId="3BDAC145" w14:textId="77777777" w:rsidR="00E94333" w:rsidRPr="005523DB" w:rsidRDefault="00E94333" w:rsidP="00701392">
            <w:pPr>
              <w:pStyle w:val="ListParagraph"/>
              <w:numPr>
                <w:ilvl w:val="0"/>
                <w:numId w:val="9"/>
              </w:numPr>
              <w:rPr>
                <w:rFonts w:ascii="Verdana" w:eastAsia="Times New Roman" w:hAnsi="Verdana" w:cs="Arial"/>
                <w:sz w:val="20"/>
                <w:szCs w:val="20"/>
              </w:rPr>
            </w:pPr>
            <w:r w:rsidRPr="005523DB">
              <w:rPr>
                <w:rFonts w:ascii="Verdana" w:eastAsia="Times New Roman" w:hAnsi="Verdana" w:cs="Arial"/>
                <w:sz w:val="20"/>
                <w:szCs w:val="20"/>
              </w:rPr>
              <w:t>Connect addition with subtraction and multiplication</w:t>
            </w:r>
          </w:p>
          <w:p w14:paraId="52353AA6" w14:textId="77777777" w:rsidR="00E94333" w:rsidRPr="005523DB" w:rsidRDefault="00E94333" w:rsidP="00701392">
            <w:pPr>
              <w:pStyle w:val="ListParagraph"/>
              <w:numPr>
                <w:ilvl w:val="0"/>
                <w:numId w:val="9"/>
              </w:numPr>
              <w:rPr>
                <w:rFonts w:ascii="Verdana" w:eastAsia="Times New Roman" w:hAnsi="Verdana" w:cs="Arial"/>
                <w:sz w:val="20"/>
                <w:szCs w:val="20"/>
              </w:rPr>
            </w:pPr>
            <w:r w:rsidRPr="005523DB">
              <w:rPr>
                <w:rFonts w:ascii="Verdana" w:eastAsia="Times New Roman" w:hAnsi="Verdana" w:cs="Arial"/>
                <w:sz w:val="20"/>
                <w:szCs w:val="20"/>
              </w:rPr>
              <w:t>Connect subtraction with addition and division</w:t>
            </w:r>
          </w:p>
          <w:p w14:paraId="5F17D030" w14:textId="77777777" w:rsidR="00E94333" w:rsidRPr="005523DB" w:rsidRDefault="00E94333" w:rsidP="00701392">
            <w:pPr>
              <w:ind w:left="360"/>
              <w:rPr>
                <w:rFonts w:ascii="Verdana" w:eastAsia="Times New Roman" w:hAnsi="Verdana" w:cs="Arial"/>
                <w:sz w:val="20"/>
                <w:szCs w:val="20"/>
              </w:rPr>
            </w:pPr>
          </w:p>
          <w:p w14:paraId="2F9AB222" w14:textId="77777777" w:rsidR="00E94333" w:rsidRPr="005523DB" w:rsidRDefault="00E94333" w:rsidP="00701392">
            <w:pPr>
              <w:rPr>
                <w:rFonts w:ascii="Verdana" w:eastAsia="Times New Roman" w:hAnsi="Verdana" w:cs="Arial"/>
                <w:sz w:val="20"/>
                <w:szCs w:val="20"/>
              </w:rPr>
            </w:pPr>
            <w:r w:rsidRPr="005523DB">
              <w:rPr>
                <w:rFonts w:ascii="Verdana" w:eastAsia="Times New Roman" w:hAnsi="Verdana" w:cs="Arial"/>
                <w:sz w:val="20"/>
                <w:szCs w:val="20"/>
                <w:bdr w:val="none" w:sz="0" w:space="0" w:color="auto" w:frame="1"/>
              </w:rPr>
              <w:t>Design activities that utilize the NCTM curriculum focal points, Common Core State Standards, Texas Essential Knowledge and Skills, or other state standards at varying grade levels</w:t>
            </w:r>
          </w:p>
          <w:p w14:paraId="350BD78A" w14:textId="59448420" w:rsidR="00E94333" w:rsidRPr="005924F4" w:rsidRDefault="00E94333" w:rsidP="00701392">
            <w:pPr>
              <w:pStyle w:val="ListParagraph"/>
              <w:rPr>
                <w:rFonts w:ascii="Verdana" w:eastAsia="Times New Roman" w:hAnsi="Verdana" w:cs="Arial"/>
                <w:sz w:val="20"/>
                <w:szCs w:val="20"/>
              </w:rPr>
            </w:pPr>
          </w:p>
        </w:tc>
        <w:tc>
          <w:tcPr>
            <w:tcW w:w="4542" w:type="dxa"/>
            <w:tcBorders>
              <w:top w:val="single" w:sz="4" w:space="0" w:color="auto"/>
              <w:left w:val="single" w:sz="4" w:space="0" w:color="auto"/>
              <w:bottom w:val="single" w:sz="4" w:space="0" w:color="auto"/>
              <w:right w:val="single" w:sz="4" w:space="0" w:color="auto"/>
            </w:tcBorders>
          </w:tcPr>
          <w:p w14:paraId="62C7972E" w14:textId="77777777" w:rsidR="00E94333" w:rsidRDefault="00E94333" w:rsidP="00F52CDE">
            <w:pPr>
              <w:rPr>
                <w:rFonts w:ascii="Verdana" w:hAnsi="Verdana"/>
                <w:sz w:val="20"/>
                <w:szCs w:val="20"/>
              </w:rPr>
            </w:pPr>
            <w:r w:rsidRPr="005924F4">
              <w:rPr>
                <w:rFonts w:ascii="Verdana" w:hAnsi="Verdana"/>
                <w:sz w:val="20"/>
                <w:szCs w:val="20"/>
              </w:rPr>
              <w:t xml:space="preserve">Module 1 Assignment: </w:t>
            </w:r>
          </w:p>
          <w:p w14:paraId="225886BA" w14:textId="46A5D420" w:rsidR="00E94333" w:rsidRPr="005924F4" w:rsidRDefault="00E94333" w:rsidP="00F52CDE">
            <w:pPr>
              <w:rPr>
                <w:rFonts w:ascii="Verdana" w:hAnsi="Verdana"/>
                <w:sz w:val="20"/>
                <w:szCs w:val="20"/>
              </w:rPr>
            </w:pPr>
            <w:r w:rsidRPr="005924F4">
              <w:rPr>
                <w:rFonts w:ascii="Verdana" w:hAnsi="Verdana"/>
                <w:sz w:val="20"/>
                <w:szCs w:val="20"/>
              </w:rPr>
              <w:t>Reflection on Collaboration, Math Activity and Whole Number Concepts</w:t>
            </w:r>
          </w:p>
        </w:tc>
      </w:tr>
      <w:tr w:rsidR="00E94333" w:rsidRPr="005924F4" w14:paraId="58EABAD2" w14:textId="77777777" w:rsidTr="00E94333">
        <w:tc>
          <w:tcPr>
            <w:tcW w:w="1537" w:type="dxa"/>
            <w:tcBorders>
              <w:top w:val="single" w:sz="4" w:space="0" w:color="auto"/>
              <w:left w:val="single" w:sz="4" w:space="0" w:color="auto"/>
              <w:bottom w:val="single" w:sz="4" w:space="0" w:color="auto"/>
              <w:right w:val="single" w:sz="4" w:space="0" w:color="auto"/>
            </w:tcBorders>
          </w:tcPr>
          <w:p w14:paraId="29F7FE20" w14:textId="77777777" w:rsidR="00E94333" w:rsidRPr="005924F4" w:rsidRDefault="00E94333" w:rsidP="00701392">
            <w:pPr>
              <w:widowControl w:val="0"/>
              <w:tabs>
                <w:tab w:val="left" w:pos="450"/>
              </w:tabs>
              <w:suppressAutoHyphens/>
              <w:spacing w:after="100"/>
              <w:rPr>
                <w:rFonts w:ascii="Verdana" w:hAnsi="Verdana"/>
                <w:bCs/>
                <w:sz w:val="20"/>
                <w:szCs w:val="20"/>
              </w:rPr>
            </w:pPr>
            <w:r w:rsidRPr="005924F4">
              <w:rPr>
                <w:rFonts w:ascii="Verdana" w:hAnsi="Verdana"/>
                <w:sz w:val="20"/>
                <w:szCs w:val="20"/>
              </w:rPr>
              <w:t xml:space="preserve">Objective 6: </w:t>
            </w:r>
            <w:r w:rsidRPr="005924F4">
              <w:rPr>
                <w:rFonts w:ascii="Verdana" w:hAnsi="Verdana"/>
                <w:bCs/>
                <w:sz w:val="20"/>
                <w:szCs w:val="20"/>
              </w:rPr>
              <w:t>Review knowledge and skills associated with whole number operations using a 5-E inquiry model.</w:t>
            </w:r>
          </w:p>
          <w:p w14:paraId="6513D605" w14:textId="77777777" w:rsidR="00E94333" w:rsidRPr="005924F4" w:rsidRDefault="00E94333" w:rsidP="0094540E">
            <w:pPr>
              <w:rPr>
                <w:rFonts w:ascii="Verdana" w:hAnsi="Verdana"/>
                <w:sz w:val="20"/>
                <w:szCs w:val="20"/>
              </w:rPr>
            </w:pPr>
          </w:p>
        </w:tc>
        <w:tc>
          <w:tcPr>
            <w:tcW w:w="2585" w:type="dxa"/>
            <w:tcBorders>
              <w:top w:val="single" w:sz="4" w:space="0" w:color="auto"/>
              <w:left w:val="single" w:sz="4" w:space="0" w:color="auto"/>
              <w:bottom w:val="single" w:sz="4" w:space="0" w:color="auto"/>
              <w:right w:val="single" w:sz="4" w:space="0" w:color="auto"/>
            </w:tcBorders>
          </w:tcPr>
          <w:p w14:paraId="4185B513" w14:textId="77777777" w:rsidR="00E94333" w:rsidRPr="005924F4" w:rsidRDefault="00E94333" w:rsidP="0094540E">
            <w:pPr>
              <w:rPr>
                <w:rFonts w:ascii="Verdana" w:hAnsi="Verdana"/>
                <w:sz w:val="20"/>
                <w:szCs w:val="20"/>
              </w:rPr>
            </w:pPr>
            <w:r w:rsidRPr="005924F4">
              <w:rPr>
                <w:rFonts w:ascii="Verdana" w:hAnsi="Verdana"/>
                <w:sz w:val="20"/>
                <w:szCs w:val="20"/>
              </w:rPr>
              <w:t>Module 2</w:t>
            </w:r>
          </w:p>
          <w:p w14:paraId="418080C7" w14:textId="7EB1CEAB" w:rsidR="00E94333" w:rsidRPr="005924F4" w:rsidRDefault="00E94333" w:rsidP="00701392">
            <w:pPr>
              <w:numPr>
                <w:ilvl w:val="0"/>
                <w:numId w:val="11"/>
              </w:numPr>
              <w:ind w:left="0"/>
              <w:rPr>
                <w:rFonts w:ascii="Verdana" w:eastAsia="Times New Roman" w:hAnsi="Verdana" w:cs="Arial"/>
                <w:sz w:val="20"/>
                <w:szCs w:val="20"/>
              </w:rPr>
            </w:pPr>
            <w:r w:rsidRPr="005924F4">
              <w:rPr>
                <w:rFonts w:ascii="Verdana" w:eastAsia="Times New Roman" w:hAnsi="Verdana" w:cs="Arial"/>
                <w:sz w:val="20"/>
                <w:szCs w:val="20"/>
                <w:bdr w:val="none" w:sz="0" w:space="0" w:color="auto" w:frame="1"/>
              </w:rPr>
              <w:t>Discuss </w:t>
            </w:r>
            <w:r w:rsidRPr="005924F4">
              <w:rPr>
                <w:rFonts w:ascii="Verdana" w:eastAsia="Times New Roman" w:hAnsi="Verdana" w:cs="Arial"/>
                <w:sz w:val="20"/>
                <w:szCs w:val="20"/>
              </w:rPr>
              <w:t xml:space="preserve">lessons/activities that utilize the NCTM curriculum focal points, CCSS, TEKS, or other state standards  at varying grade levels </w:t>
            </w:r>
          </w:p>
          <w:p w14:paraId="450660DF" w14:textId="598397D6" w:rsidR="00E94333" w:rsidRPr="005924F4" w:rsidRDefault="00E94333" w:rsidP="00701392">
            <w:pPr>
              <w:rPr>
                <w:rFonts w:ascii="Verdana" w:hAnsi="Verdana"/>
                <w:sz w:val="20"/>
                <w:szCs w:val="20"/>
              </w:rPr>
            </w:pPr>
          </w:p>
        </w:tc>
        <w:tc>
          <w:tcPr>
            <w:tcW w:w="4542" w:type="dxa"/>
            <w:tcBorders>
              <w:top w:val="single" w:sz="4" w:space="0" w:color="auto"/>
              <w:left w:val="single" w:sz="4" w:space="0" w:color="auto"/>
              <w:bottom w:val="single" w:sz="4" w:space="0" w:color="auto"/>
              <w:right w:val="single" w:sz="4" w:space="0" w:color="auto"/>
            </w:tcBorders>
          </w:tcPr>
          <w:p w14:paraId="2DD05682" w14:textId="1DFFAB76" w:rsidR="00E94333" w:rsidRPr="005924F4" w:rsidRDefault="00E94333" w:rsidP="0094540E">
            <w:pPr>
              <w:rPr>
                <w:rFonts w:ascii="Verdana" w:hAnsi="Verdana"/>
                <w:sz w:val="20"/>
                <w:szCs w:val="20"/>
              </w:rPr>
            </w:pPr>
            <w:r w:rsidRPr="005924F4">
              <w:rPr>
                <w:rFonts w:ascii="Verdana" w:hAnsi="Verdana"/>
                <w:sz w:val="20"/>
                <w:szCs w:val="20"/>
              </w:rPr>
              <w:t>Group Discussion Board:</w:t>
            </w:r>
          </w:p>
          <w:p w14:paraId="30871280" w14:textId="77777777" w:rsidR="00E94333" w:rsidRPr="005924F4" w:rsidRDefault="00E94333" w:rsidP="0094540E">
            <w:pPr>
              <w:rPr>
                <w:rFonts w:ascii="Verdana" w:hAnsi="Verdana"/>
                <w:sz w:val="20"/>
                <w:szCs w:val="20"/>
              </w:rPr>
            </w:pPr>
          </w:p>
          <w:p w14:paraId="48DD8ED1" w14:textId="77777777" w:rsidR="00E94333" w:rsidRPr="005924F4" w:rsidRDefault="00E94333" w:rsidP="00701392">
            <w:pPr>
              <w:rPr>
                <w:rFonts w:ascii="Verdana" w:hAnsi="Verdana" w:cs="Arial"/>
                <w:color w:val="222222"/>
                <w:sz w:val="20"/>
                <w:szCs w:val="20"/>
                <w:shd w:val="clear" w:color="auto" w:fill="FFFFFF"/>
              </w:rPr>
            </w:pPr>
            <w:bookmarkStart w:id="2" w:name="_Hlk490860629"/>
            <w:r w:rsidRPr="005924F4">
              <w:rPr>
                <w:rFonts w:ascii="Verdana" w:hAnsi="Verdana" w:cs="Arial"/>
                <w:color w:val="222222"/>
                <w:sz w:val="20"/>
                <w:szCs w:val="20"/>
                <w:shd w:val="clear" w:color="auto" w:fill="FFFFFF"/>
              </w:rPr>
              <w:t xml:space="preserve">Gutstein, E. (2012). Reflections on teaching and learning mathematics for social justice in urban schools. In A.A. Wagner &amp; D. W. Stinson (Eds.), </w:t>
            </w:r>
            <w:r w:rsidRPr="005924F4">
              <w:rPr>
                <w:rFonts w:ascii="Verdana" w:hAnsi="Verdana" w:cs="Arial"/>
                <w:i/>
                <w:iCs/>
                <w:color w:val="222222"/>
                <w:sz w:val="20"/>
                <w:szCs w:val="20"/>
                <w:shd w:val="clear" w:color="auto" w:fill="FFFFFF"/>
              </w:rPr>
              <w:t>Teaching mathematics for social justice: Conversations with educators</w:t>
            </w:r>
            <w:r w:rsidRPr="005924F4">
              <w:rPr>
                <w:rFonts w:ascii="Verdana" w:hAnsi="Verdana" w:cs="Arial"/>
                <w:color w:val="222222"/>
                <w:sz w:val="20"/>
                <w:szCs w:val="20"/>
                <w:shd w:val="clear" w:color="auto" w:fill="FFFFFF"/>
              </w:rPr>
              <w:t>, 63-78. Reston, VA: NCTM</w:t>
            </w:r>
          </w:p>
          <w:p w14:paraId="76BCCB5A" w14:textId="77777777" w:rsidR="00E94333" w:rsidRPr="005924F4" w:rsidRDefault="00E94333" w:rsidP="00701392">
            <w:pPr>
              <w:rPr>
                <w:rFonts w:ascii="Verdana" w:hAnsi="Verdana" w:cs="Arial"/>
                <w:color w:val="222222"/>
                <w:sz w:val="20"/>
                <w:szCs w:val="20"/>
                <w:shd w:val="clear" w:color="auto" w:fill="FFFFFF"/>
              </w:rPr>
            </w:pPr>
          </w:p>
          <w:p w14:paraId="43D23D52" w14:textId="77777777" w:rsidR="00E94333" w:rsidRPr="005924F4" w:rsidRDefault="00E94333" w:rsidP="00701392">
            <w:pPr>
              <w:rPr>
                <w:rFonts w:ascii="Verdana" w:hAnsi="Verdana" w:cs="Arial"/>
                <w:color w:val="222222"/>
                <w:sz w:val="20"/>
                <w:szCs w:val="20"/>
                <w:shd w:val="clear" w:color="auto" w:fill="FFFFFF"/>
              </w:rPr>
            </w:pPr>
            <w:r w:rsidRPr="005924F4">
              <w:rPr>
                <w:rFonts w:ascii="Verdana" w:hAnsi="Verdana" w:cs="Arial"/>
                <w:color w:val="222222"/>
                <w:sz w:val="20"/>
                <w:szCs w:val="20"/>
                <w:shd w:val="clear" w:color="auto" w:fill="FFFFFF"/>
              </w:rPr>
              <w:t xml:space="preserve">Bartell, T. G. (2012). Is </w:t>
            </w:r>
            <w:r w:rsidRPr="005924F4">
              <w:rPr>
                <w:rFonts w:ascii="Verdana" w:hAnsi="Verdana" w:cs="Arial"/>
                <w:i/>
                <w:color w:val="222222"/>
                <w:sz w:val="20"/>
                <w:szCs w:val="20"/>
                <w:shd w:val="clear" w:color="auto" w:fill="FFFFFF"/>
              </w:rPr>
              <w:t xml:space="preserve">this </w:t>
            </w:r>
            <w:r w:rsidRPr="005924F4">
              <w:rPr>
                <w:rFonts w:ascii="Verdana" w:hAnsi="Verdana" w:cs="Arial"/>
                <w:color w:val="222222"/>
                <w:sz w:val="20"/>
                <w:szCs w:val="20"/>
                <w:shd w:val="clear" w:color="auto" w:fill="FFFFFF"/>
              </w:rPr>
              <w:t xml:space="preserve">teaching mathematics for social justice? Teachers’ conceptions of mathematics classrooms for </w:t>
            </w:r>
            <w:r w:rsidRPr="005924F4">
              <w:rPr>
                <w:rFonts w:ascii="Verdana" w:hAnsi="Verdana" w:cs="Arial"/>
                <w:color w:val="222222"/>
                <w:sz w:val="20"/>
                <w:szCs w:val="20"/>
                <w:shd w:val="clear" w:color="auto" w:fill="FFFFFF"/>
              </w:rPr>
              <w:lastRenderedPageBreak/>
              <w:t xml:space="preserve">social justice. In A.A. Wagner &amp; D. W. Stinson (Eds.), </w:t>
            </w:r>
            <w:r w:rsidRPr="005924F4">
              <w:rPr>
                <w:rFonts w:ascii="Verdana" w:hAnsi="Verdana" w:cs="Arial"/>
                <w:i/>
                <w:iCs/>
                <w:color w:val="222222"/>
                <w:sz w:val="20"/>
                <w:szCs w:val="20"/>
                <w:shd w:val="clear" w:color="auto" w:fill="FFFFFF"/>
              </w:rPr>
              <w:t>Teaching mathematics for social justice: Conversations with educators</w:t>
            </w:r>
            <w:r w:rsidRPr="005924F4">
              <w:rPr>
                <w:rFonts w:ascii="Verdana" w:hAnsi="Verdana" w:cs="Arial"/>
                <w:color w:val="222222"/>
                <w:sz w:val="20"/>
                <w:szCs w:val="20"/>
                <w:shd w:val="clear" w:color="auto" w:fill="FFFFFF"/>
              </w:rPr>
              <w:t>, 113-125. Reston, VA: NCTM</w:t>
            </w:r>
          </w:p>
          <w:bookmarkEnd w:id="2"/>
          <w:p w14:paraId="20BF29CC" w14:textId="2C93789E" w:rsidR="00E94333" w:rsidRPr="005924F4" w:rsidRDefault="00E94333" w:rsidP="0094540E">
            <w:pPr>
              <w:rPr>
                <w:rFonts w:ascii="Verdana" w:hAnsi="Verdana"/>
                <w:sz w:val="20"/>
                <w:szCs w:val="20"/>
              </w:rPr>
            </w:pPr>
          </w:p>
        </w:tc>
      </w:tr>
      <w:tr w:rsidR="00E94333" w:rsidRPr="005924F4" w14:paraId="37080E37" w14:textId="77777777" w:rsidTr="00E94333">
        <w:tc>
          <w:tcPr>
            <w:tcW w:w="1537" w:type="dxa"/>
            <w:tcBorders>
              <w:top w:val="single" w:sz="4" w:space="0" w:color="auto"/>
              <w:left w:val="single" w:sz="4" w:space="0" w:color="auto"/>
              <w:bottom w:val="single" w:sz="4" w:space="0" w:color="auto"/>
              <w:right w:val="single" w:sz="4" w:space="0" w:color="auto"/>
            </w:tcBorders>
          </w:tcPr>
          <w:p w14:paraId="1B3B5D38" w14:textId="77777777" w:rsidR="00E94333" w:rsidRPr="005924F4" w:rsidRDefault="00E94333" w:rsidP="00701392">
            <w:pPr>
              <w:widowControl w:val="0"/>
              <w:tabs>
                <w:tab w:val="left" w:pos="450"/>
              </w:tabs>
              <w:suppressAutoHyphens/>
              <w:spacing w:after="100"/>
              <w:ind w:left="90"/>
              <w:rPr>
                <w:rFonts w:ascii="Verdana" w:hAnsi="Verdana"/>
                <w:bCs/>
                <w:sz w:val="20"/>
                <w:szCs w:val="20"/>
              </w:rPr>
            </w:pPr>
            <w:r w:rsidRPr="005924F4">
              <w:rPr>
                <w:rFonts w:ascii="Verdana" w:hAnsi="Verdana"/>
                <w:sz w:val="20"/>
                <w:szCs w:val="20"/>
              </w:rPr>
              <w:lastRenderedPageBreak/>
              <w:t xml:space="preserve">Objective 5: </w:t>
            </w:r>
            <w:r w:rsidRPr="005924F4">
              <w:rPr>
                <w:rFonts w:ascii="Verdana" w:hAnsi="Verdana"/>
                <w:bCs/>
                <w:sz w:val="20"/>
                <w:szCs w:val="20"/>
              </w:rPr>
              <w:t>Incorporate culturally and socially responsive educational practices, topics and strategies in educational planning.</w:t>
            </w:r>
          </w:p>
          <w:p w14:paraId="400DF13E" w14:textId="015B00D3" w:rsidR="00E94333" w:rsidRPr="005924F4" w:rsidRDefault="00E94333" w:rsidP="0094540E">
            <w:pPr>
              <w:rPr>
                <w:rFonts w:ascii="Verdana" w:hAnsi="Verdana"/>
                <w:sz w:val="20"/>
                <w:szCs w:val="20"/>
              </w:rPr>
            </w:pPr>
          </w:p>
        </w:tc>
        <w:tc>
          <w:tcPr>
            <w:tcW w:w="2585" w:type="dxa"/>
            <w:tcBorders>
              <w:top w:val="single" w:sz="4" w:space="0" w:color="auto"/>
              <w:left w:val="single" w:sz="4" w:space="0" w:color="auto"/>
              <w:bottom w:val="single" w:sz="4" w:space="0" w:color="auto"/>
              <w:right w:val="single" w:sz="4" w:space="0" w:color="auto"/>
            </w:tcBorders>
          </w:tcPr>
          <w:p w14:paraId="71ECA106" w14:textId="3042C712" w:rsidR="00E94333" w:rsidRPr="005924F4" w:rsidRDefault="00E94333" w:rsidP="00701392">
            <w:pPr>
              <w:numPr>
                <w:ilvl w:val="0"/>
                <w:numId w:val="11"/>
              </w:numPr>
              <w:ind w:left="0"/>
              <w:rPr>
                <w:rFonts w:ascii="Verdana" w:eastAsia="Times New Roman" w:hAnsi="Verdana" w:cs="Arial"/>
                <w:sz w:val="20"/>
                <w:szCs w:val="20"/>
              </w:rPr>
            </w:pPr>
            <w:r w:rsidRPr="005924F4">
              <w:rPr>
                <w:rFonts w:ascii="Verdana" w:eastAsia="Times New Roman" w:hAnsi="Verdana" w:cs="Arial"/>
                <w:sz w:val="20"/>
                <w:szCs w:val="20"/>
                <w:bdr w:val="none" w:sz="0" w:space="0" w:color="auto" w:frame="1"/>
              </w:rPr>
              <w:t>Module 2: Discuss </w:t>
            </w:r>
            <w:r w:rsidRPr="005924F4">
              <w:rPr>
                <w:rFonts w:ascii="Verdana" w:eastAsia="Times New Roman" w:hAnsi="Verdana" w:cs="Arial"/>
                <w:sz w:val="20"/>
                <w:szCs w:val="20"/>
              </w:rPr>
              <w:t xml:space="preserve">lessons/activities that utilize the NCTM curriculum focal points, CCSS, TEKS, or other state standards  at varying grade levels </w:t>
            </w:r>
          </w:p>
        </w:tc>
        <w:tc>
          <w:tcPr>
            <w:tcW w:w="4542" w:type="dxa"/>
            <w:tcBorders>
              <w:top w:val="single" w:sz="4" w:space="0" w:color="auto"/>
              <w:left w:val="single" w:sz="4" w:space="0" w:color="auto"/>
              <w:bottom w:val="single" w:sz="4" w:space="0" w:color="auto"/>
              <w:right w:val="single" w:sz="4" w:space="0" w:color="auto"/>
            </w:tcBorders>
          </w:tcPr>
          <w:p w14:paraId="3696895A" w14:textId="746188FC" w:rsidR="00E94333" w:rsidRPr="005523DB" w:rsidRDefault="00E94333" w:rsidP="0094540E">
            <w:pPr>
              <w:rPr>
                <w:rFonts w:ascii="Verdana" w:hAnsi="Verdana"/>
                <w:sz w:val="20"/>
                <w:szCs w:val="20"/>
              </w:rPr>
            </w:pPr>
            <w:r w:rsidRPr="005523DB">
              <w:rPr>
                <w:rFonts w:ascii="Verdana" w:hAnsi="Verdana"/>
                <w:sz w:val="20"/>
                <w:szCs w:val="20"/>
              </w:rPr>
              <w:t>Group Discussion Board:</w:t>
            </w:r>
          </w:p>
          <w:p w14:paraId="1DEA6AA7" w14:textId="10A54146" w:rsidR="00E94333" w:rsidRPr="005924F4" w:rsidRDefault="00E94333" w:rsidP="0094540E">
            <w:pPr>
              <w:rPr>
                <w:rFonts w:ascii="Verdana" w:hAnsi="Verdana"/>
                <w:sz w:val="20"/>
                <w:szCs w:val="20"/>
              </w:rPr>
            </w:pPr>
            <w:r w:rsidRPr="005523DB">
              <w:rPr>
                <w:rFonts w:ascii="Verdana" w:hAnsi="Verdana"/>
                <w:noProof/>
                <w:sz w:val="20"/>
                <w:szCs w:val="20"/>
              </w:rPr>
              <w:t xml:space="preserve">Plumb, A., Roberts-Caudle, C. M., Harper, F. K., &amp; Jones, D. A. (2017, May). Flint, Michigan, water crisis: Connecting to local issues in mathematics classrooms. </w:t>
            </w:r>
            <w:r w:rsidRPr="005523DB">
              <w:rPr>
                <w:rFonts w:ascii="Verdana" w:hAnsi="Verdana"/>
                <w:i/>
                <w:iCs/>
                <w:noProof/>
                <w:sz w:val="20"/>
                <w:szCs w:val="20"/>
              </w:rPr>
              <w:t>Teaching Children Mathematics, 23</w:t>
            </w:r>
            <w:r w:rsidRPr="005523DB">
              <w:rPr>
                <w:rFonts w:ascii="Verdana" w:hAnsi="Verdana"/>
                <w:noProof/>
                <w:sz w:val="20"/>
                <w:szCs w:val="20"/>
              </w:rPr>
              <w:t>(9), 518-520.</w:t>
            </w:r>
          </w:p>
        </w:tc>
      </w:tr>
      <w:tr w:rsidR="00E94333" w:rsidRPr="005924F4" w14:paraId="76C617FC" w14:textId="77777777" w:rsidTr="00E94333">
        <w:tc>
          <w:tcPr>
            <w:tcW w:w="1537" w:type="dxa"/>
            <w:tcBorders>
              <w:top w:val="single" w:sz="4" w:space="0" w:color="auto"/>
              <w:left w:val="single" w:sz="4" w:space="0" w:color="auto"/>
              <w:bottom w:val="single" w:sz="4" w:space="0" w:color="auto"/>
              <w:right w:val="single" w:sz="4" w:space="0" w:color="auto"/>
            </w:tcBorders>
          </w:tcPr>
          <w:p w14:paraId="048BD93E" w14:textId="77777777" w:rsidR="00E94333" w:rsidRPr="005924F4" w:rsidRDefault="00E94333" w:rsidP="00701392">
            <w:pPr>
              <w:rPr>
                <w:rFonts w:ascii="Verdana" w:hAnsi="Verdana"/>
                <w:bCs/>
                <w:sz w:val="20"/>
                <w:szCs w:val="20"/>
              </w:rPr>
            </w:pPr>
            <w:r w:rsidRPr="005924F4">
              <w:rPr>
                <w:rFonts w:ascii="Verdana" w:hAnsi="Verdana"/>
                <w:sz w:val="20"/>
                <w:szCs w:val="20"/>
              </w:rPr>
              <w:t xml:space="preserve">Objective 1: </w:t>
            </w:r>
            <w:r w:rsidRPr="005924F4">
              <w:rPr>
                <w:rFonts w:ascii="Verdana" w:hAnsi="Verdana"/>
                <w:bCs/>
                <w:sz w:val="20"/>
                <w:szCs w:val="20"/>
              </w:rPr>
              <w:t>Design activities that utilize state and/or national standards at varying grade levels.</w:t>
            </w:r>
          </w:p>
          <w:p w14:paraId="0419DC4B" w14:textId="77777777" w:rsidR="00E94333" w:rsidRPr="005924F4" w:rsidRDefault="00E94333" w:rsidP="00701392">
            <w:pPr>
              <w:rPr>
                <w:rFonts w:ascii="Verdana" w:hAnsi="Verdana"/>
                <w:bCs/>
                <w:sz w:val="20"/>
                <w:szCs w:val="20"/>
              </w:rPr>
            </w:pPr>
          </w:p>
          <w:p w14:paraId="6F24E8A2" w14:textId="77777777" w:rsidR="00E94333" w:rsidRPr="005924F4" w:rsidRDefault="00E94333" w:rsidP="00701392">
            <w:pPr>
              <w:widowControl w:val="0"/>
              <w:tabs>
                <w:tab w:val="left" w:pos="450"/>
              </w:tabs>
              <w:suppressAutoHyphens/>
              <w:spacing w:after="100"/>
              <w:rPr>
                <w:rFonts w:ascii="Verdana" w:hAnsi="Verdana"/>
                <w:bCs/>
                <w:sz w:val="20"/>
                <w:szCs w:val="20"/>
              </w:rPr>
            </w:pPr>
            <w:r w:rsidRPr="005924F4">
              <w:rPr>
                <w:rFonts w:ascii="Verdana" w:hAnsi="Verdana"/>
                <w:bCs/>
                <w:sz w:val="20"/>
                <w:szCs w:val="20"/>
              </w:rPr>
              <w:t>Objective 3: Create lessons/activities that allow students to become proficient in various math concepts.</w:t>
            </w:r>
          </w:p>
          <w:p w14:paraId="3003B61B" w14:textId="77777777" w:rsidR="00E94333" w:rsidRPr="005924F4" w:rsidRDefault="00E94333" w:rsidP="00701392">
            <w:pPr>
              <w:widowControl w:val="0"/>
              <w:tabs>
                <w:tab w:val="left" w:pos="450"/>
              </w:tabs>
              <w:suppressAutoHyphens/>
              <w:spacing w:after="100"/>
              <w:rPr>
                <w:rFonts w:ascii="Verdana" w:hAnsi="Verdana"/>
                <w:sz w:val="20"/>
                <w:szCs w:val="20"/>
              </w:rPr>
            </w:pPr>
          </w:p>
          <w:p w14:paraId="268F7545" w14:textId="5D1955F6" w:rsidR="00E94333" w:rsidRPr="005924F4" w:rsidRDefault="00E94333" w:rsidP="00701392">
            <w:pPr>
              <w:widowControl w:val="0"/>
              <w:tabs>
                <w:tab w:val="left" w:pos="450"/>
              </w:tabs>
              <w:suppressAutoHyphens/>
              <w:spacing w:after="100"/>
              <w:rPr>
                <w:rFonts w:ascii="Verdana" w:hAnsi="Verdana"/>
                <w:bCs/>
                <w:sz w:val="20"/>
                <w:szCs w:val="20"/>
              </w:rPr>
            </w:pPr>
            <w:r w:rsidRPr="005924F4">
              <w:rPr>
                <w:rFonts w:ascii="Verdana" w:hAnsi="Verdana"/>
                <w:sz w:val="20"/>
                <w:szCs w:val="20"/>
              </w:rPr>
              <w:t xml:space="preserve">Objective 5: </w:t>
            </w:r>
            <w:r w:rsidRPr="005924F4">
              <w:rPr>
                <w:rFonts w:ascii="Verdana" w:hAnsi="Verdana"/>
                <w:bCs/>
                <w:sz w:val="20"/>
                <w:szCs w:val="20"/>
              </w:rPr>
              <w:t>Incorporate culturally and socially responsive educational practices, topics and strategies in educational planning.</w:t>
            </w:r>
          </w:p>
          <w:p w14:paraId="4B16202F" w14:textId="51A0F2CD" w:rsidR="00E94333" w:rsidRPr="005924F4" w:rsidRDefault="00E94333" w:rsidP="00701392">
            <w:pPr>
              <w:rPr>
                <w:rFonts w:ascii="Verdana" w:hAnsi="Verdana"/>
                <w:sz w:val="20"/>
                <w:szCs w:val="20"/>
              </w:rPr>
            </w:pPr>
          </w:p>
        </w:tc>
        <w:tc>
          <w:tcPr>
            <w:tcW w:w="2585" w:type="dxa"/>
            <w:tcBorders>
              <w:top w:val="single" w:sz="4" w:space="0" w:color="auto"/>
              <w:left w:val="single" w:sz="4" w:space="0" w:color="auto"/>
              <w:bottom w:val="single" w:sz="4" w:space="0" w:color="auto"/>
              <w:right w:val="single" w:sz="4" w:space="0" w:color="auto"/>
            </w:tcBorders>
          </w:tcPr>
          <w:p w14:paraId="76F15F29" w14:textId="00DE1C66" w:rsidR="00E94333" w:rsidRPr="005523DB" w:rsidRDefault="00E94333" w:rsidP="00701392">
            <w:pPr>
              <w:numPr>
                <w:ilvl w:val="0"/>
                <w:numId w:val="11"/>
              </w:numPr>
              <w:ind w:left="0"/>
              <w:rPr>
                <w:rFonts w:ascii="Verdana" w:eastAsia="Times New Roman" w:hAnsi="Verdana" w:cs="Arial"/>
                <w:sz w:val="20"/>
                <w:szCs w:val="20"/>
              </w:rPr>
            </w:pPr>
            <w:r w:rsidRPr="005523DB">
              <w:rPr>
                <w:rFonts w:ascii="Verdana" w:eastAsia="Times New Roman" w:hAnsi="Verdana" w:cs="Arial"/>
                <w:sz w:val="20"/>
                <w:szCs w:val="20"/>
                <w:bdr w:val="none" w:sz="0" w:space="0" w:color="auto" w:frame="1"/>
              </w:rPr>
              <w:t>Module 2: Design and discuss </w:t>
            </w:r>
            <w:r w:rsidRPr="005523DB">
              <w:rPr>
                <w:rFonts w:ascii="Verdana" w:eastAsia="Times New Roman" w:hAnsi="Verdana" w:cs="Arial"/>
                <w:sz w:val="20"/>
                <w:szCs w:val="20"/>
              </w:rPr>
              <w:t>lessons/activities that utilize the NCTM curriculum focal points, CCSS, TEKS, or other state standards  at varying grade levels.</w:t>
            </w:r>
          </w:p>
          <w:p w14:paraId="2B1B624F" w14:textId="77777777" w:rsidR="00E94333" w:rsidRPr="005523DB" w:rsidRDefault="00E94333" w:rsidP="00701392">
            <w:pPr>
              <w:numPr>
                <w:ilvl w:val="0"/>
                <w:numId w:val="11"/>
              </w:numPr>
              <w:ind w:left="0"/>
              <w:rPr>
                <w:rFonts w:ascii="Verdana" w:eastAsia="Times New Roman" w:hAnsi="Verdana" w:cs="Arial"/>
                <w:sz w:val="20"/>
                <w:szCs w:val="20"/>
              </w:rPr>
            </w:pPr>
          </w:p>
          <w:p w14:paraId="24DCB031" w14:textId="04181647" w:rsidR="00E94333" w:rsidRPr="005523DB" w:rsidRDefault="00E94333" w:rsidP="00701392">
            <w:pPr>
              <w:numPr>
                <w:ilvl w:val="0"/>
                <w:numId w:val="11"/>
              </w:numPr>
              <w:ind w:left="0"/>
              <w:rPr>
                <w:rFonts w:ascii="Verdana" w:eastAsia="Times New Roman" w:hAnsi="Verdana" w:cs="Arial"/>
                <w:sz w:val="20"/>
                <w:szCs w:val="20"/>
              </w:rPr>
            </w:pPr>
            <w:r w:rsidRPr="005523DB">
              <w:rPr>
                <w:rFonts w:ascii="Verdana" w:eastAsia="Times New Roman" w:hAnsi="Verdana" w:cs="Arial"/>
                <w:sz w:val="20"/>
                <w:szCs w:val="20"/>
              </w:rPr>
              <w:t>Develop lessons/activities that allow students to do the following:</w:t>
            </w:r>
          </w:p>
          <w:p w14:paraId="41600ADD" w14:textId="77777777" w:rsidR="00E94333" w:rsidRPr="005523DB" w:rsidRDefault="00E94333" w:rsidP="00701392">
            <w:pPr>
              <w:pStyle w:val="ListParagraph"/>
              <w:numPr>
                <w:ilvl w:val="0"/>
                <w:numId w:val="11"/>
              </w:numPr>
              <w:rPr>
                <w:rFonts w:ascii="Verdana" w:eastAsia="Times New Roman" w:hAnsi="Verdana" w:cs="Arial"/>
                <w:sz w:val="20"/>
                <w:szCs w:val="20"/>
              </w:rPr>
            </w:pPr>
            <w:r w:rsidRPr="005523DB">
              <w:rPr>
                <w:rFonts w:ascii="Verdana" w:eastAsia="Times New Roman" w:hAnsi="Verdana" w:cs="Arial"/>
                <w:sz w:val="20"/>
                <w:szCs w:val="20"/>
              </w:rPr>
              <w:t xml:space="preserve">Describe rational numbers </w:t>
            </w:r>
          </w:p>
          <w:p w14:paraId="1C8D8991" w14:textId="77777777" w:rsidR="00E94333" w:rsidRPr="005523DB" w:rsidRDefault="00E94333" w:rsidP="00701392">
            <w:pPr>
              <w:pStyle w:val="ListParagraph"/>
              <w:numPr>
                <w:ilvl w:val="0"/>
                <w:numId w:val="11"/>
              </w:numPr>
              <w:rPr>
                <w:rFonts w:ascii="Verdana" w:eastAsia="Times New Roman" w:hAnsi="Verdana" w:cs="Arial"/>
                <w:sz w:val="20"/>
                <w:szCs w:val="20"/>
              </w:rPr>
            </w:pPr>
            <w:r w:rsidRPr="005523DB">
              <w:rPr>
                <w:rFonts w:ascii="Verdana" w:eastAsia="Times New Roman" w:hAnsi="Verdana" w:cs="Arial"/>
                <w:sz w:val="20"/>
                <w:szCs w:val="20"/>
              </w:rPr>
              <w:t>Explain how to add and subtract rational numbers</w:t>
            </w:r>
          </w:p>
          <w:p w14:paraId="7CE34BE0" w14:textId="77777777" w:rsidR="00E94333" w:rsidRPr="005523DB" w:rsidRDefault="00E94333" w:rsidP="00701392">
            <w:pPr>
              <w:pStyle w:val="ListParagraph"/>
              <w:numPr>
                <w:ilvl w:val="0"/>
                <w:numId w:val="11"/>
              </w:numPr>
              <w:rPr>
                <w:rFonts w:ascii="Verdana" w:eastAsia="Times New Roman" w:hAnsi="Verdana" w:cs="Arial"/>
                <w:sz w:val="20"/>
                <w:szCs w:val="20"/>
              </w:rPr>
            </w:pPr>
            <w:r w:rsidRPr="005523DB">
              <w:rPr>
                <w:rFonts w:ascii="Verdana" w:eastAsia="Times New Roman" w:hAnsi="Verdana" w:cs="Arial"/>
                <w:sz w:val="20"/>
                <w:szCs w:val="20"/>
              </w:rPr>
              <w:t>Explain how to multiply and divide rational numbers</w:t>
            </w:r>
          </w:p>
          <w:p w14:paraId="36E2C62A" w14:textId="77777777" w:rsidR="00E94333" w:rsidRPr="005523DB" w:rsidRDefault="00E94333" w:rsidP="00701392">
            <w:pPr>
              <w:pStyle w:val="ListParagraph"/>
              <w:numPr>
                <w:ilvl w:val="0"/>
                <w:numId w:val="11"/>
              </w:numPr>
              <w:rPr>
                <w:rFonts w:ascii="Verdana" w:eastAsia="Times New Roman" w:hAnsi="Verdana" w:cs="Arial"/>
                <w:sz w:val="20"/>
                <w:szCs w:val="20"/>
              </w:rPr>
            </w:pPr>
            <w:r w:rsidRPr="005523DB">
              <w:rPr>
                <w:rFonts w:ascii="Verdana" w:eastAsia="Times New Roman" w:hAnsi="Verdana" w:cs="Arial"/>
                <w:sz w:val="20"/>
                <w:szCs w:val="20"/>
              </w:rPr>
              <w:t>Connect equivalent fractions with factors and multiplication</w:t>
            </w:r>
          </w:p>
          <w:p w14:paraId="34D9016A" w14:textId="77777777" w:rsidR="00E94333" w:rsidRPr="005523DB" w:rsidRDefault="00E94333" w:rsidP="00701392">
            <w:pPr>
              <w:pStyle w:val="ListParagraph"/>
              <w:numPr>
                <w:ilvl w:val="0"/>
                <w:numId w:val="11"/>
              </w:numPr>
              <w:rPr>
                <w:rFonts w:ascii="Verdana" w:eastAsia="Times New Roman" w:hAnsi="Verdana" w:cs="Arial"/>
                <w:sz w:val="20"/>
                <w:szCs w:val="20"/>
              </w:rPr>
            </w:pPr>
            <w:r w:rsidRPr="005523DB">
              <w:rPr>
                <w:rFonts w:ascii="Verdana" w:eastAsia="Times New Roman" w:hAnsi="Verdana" w:cs="Arial"/>
                <w:sz w:val="20"/>
                <w:szCs w:val="20"/>
              </w:rPr>
              <w:t>Connect mathematics to a social issue/concern</w:t>
            </w:r>
          </w:p>
          <w:p w14:paraId="2ADD7A80" w14:textId="77777777" w:rsidR="00E94333" w:rsidRPr="005924F4" w:rsidRDefault="00E94333" w:rsidP="00701392">
            <w:pPr>
              <w:rPr>
                <w:rFonts w:ascii="Verdana" w:hAnsi="Verdana"/>
                <w:sz w:val="20"/>
                <w:szCs w:val="20"/>
              </w:rPr>
            </w:pPr>
          </w:p>
        </w:tc>
        <w:tc>
          <w:tcPr>
            <w:tcW w:w="4542" w:type="dxa"/>
            <w:tcBorders>
              <w:top w:val="single" w:sz="4" w:space="0" w:color="auto"/>
              <w:left w:val="single" w:sz="4" w:space="0" w:color="auto"/>
              <w:bottom w:val="single" w:sz="4" w:space="0" w:color="auto"/>
              <w:right w:val="single" w:sz="4" w:space="0" w:color="auto"/>
            </w:tcBorders>
          </w:tcPr>
          <w:p w14:paraId="7936A614" w14:textId="77777777" w:rsidR="00E94333" w:rsidRDefault="00E94333" w:rsidP="00701392">
            <w:pPr>
              <w:rPr>
                <w:rFonts w:ascii="Verdana" w:hAnsi="Verdana"/>
                <w:sz w:val="20"/>
                <w:szCs w:val="20"/>
              </w:rPr>
            </w:pPr>
            <w:r w:rsidRPr="005924F4">
              <w:rPr>
                <w:rFonts w:ascii="Verdana" w:hAnsi="Verdana"/>
                <w:sz w:val="20"/>
                <w:szCs w:val="20"/>
              </w:rPr>
              <w:t xml:space="preserve">Group </w:t>
            </w:r>
            <w:r>
              <w:rPr>
                <w:rFonts w:ascii="Verdana" w:hAnsi="Verdana"/>
                <w:sz w:val="20"/>
                <w:szCs w:val="20"/>
              </w:rPr>
              <w:t>Discussion Board:</w:t>
            </w:r>
          </w:p>
          <w:p w14:paraId="0DB148A9" w14:textId="4BD6598F" w:rsidR="00E94333" w:rsidRPr="005924F4" w:rsidRDefault="00E94333" w:rsidP="00701392">
            <w:pPr>
              <w:rPr>
                <w:rFonts w:ascii="Verdana" w:hAnsi="Verdana"/>
                <w:sz w:val="20"/>
                <w:szCs w:val="20"/>
              </w:rPr>
            </w:pPr>
            <w:r w:rsidRPr="005924F4">
              <w:rPr>
                <w:rFonts w:ascii="Verdana" w:hAnsi="Verdana"/>
                <w:sz w:val="20"/>
                <w:szCs w:val="20"/>
              </w:rPr>
              <w:t>Collaboration on a Rational Number/Fraction Math Activity</w:t>
            </w:r>
          </w:p>
        </w:tc>
      </w:tr>
      <w:tr w:rsidR="00E94333" w:rsidRPr="005924F4" w14:paraId="1C6A05B1" w14:textId="77777777" w:rsidTr="00E94333">
        <w:tc>
          <w:tcPr>
            <w:tcW w:w="1537" w:type="dxa"/>
            <w:tcBorders>
              <w:top w:val="single" w:sz="4" w:space="0" w:color="auto"/>
              <w:left w:val="single" w:sz="4" w:space="0" w:color="auto"/>
              <w:bottom w:val="single" w:sz="4" w:space="0" w:color="auto"/>
              <w:right w:val="single" w:sz="4" w:space="0" w:color="auto"/>
            </w:tcBorders>
          </w:tcPr>
          <w:p w14:paraId="588D2E30" w14:textId="77777777" w:rsidR="00E94333" w:rsidRPr="005924F4" w:rsidRDefault="00E94333" w:rsidP="00701392">
            <w:pPr>
              <w:rPr>
                <w:rFonts w:ascii="Verdana" w:hAnsi="Verdana"/>
                <w:bCs/>
                <w:sz w:val="20"/>
                <w:szCs w:val="20"/>
              </w:rPr>
            </w:pPr>
            <w:r w:rsidRPr="005924F4">
              <w:rPr>
                <w:rFonts w:ascii="Verdana" w:hAnsi="Verdana"/>
                <w:sz w:val="20"/>
                <w:szCs w:val="20"/>
              </w:rPr>
              <w:lastRenderedPageBreak/>
              <w:t xml:space="preserve">Objective 1: </w:t>
            </w:r>
            <w:r w:rsidRPr="005924F4">
              <w:rPr>
                <w:rFonts w:ascii="Verdana" w:hAnsi="Verdana"/>
                <w:bCs/>
                <w:sz w:val="20"/>
                <w:szCs w:val="20"/>
              </w:rPr>
              <w:t>Design activities that utilize state and/or national standards at varying grade levels.</w:t>
            </w:r>
          </w:p>
          <w:p w14:paraId="3B31D3EF" w14:textId="77777777" w:rsidR="00E94333" w:rsidRPr="005924F4" w:rsidRDefault="00E94333" w:rsidP="00701392">
            <w:pPr>
              <w:rPr>
                <w:rFonts w:ascii="Verdana" w:hAnsi="Verdana"/>
                <w:bCs/>
                <w:sz w:val="20"/>
                <w:szCs w:val="20"/>
              </w:rPr>
            </w:pPr>
          </w:p>
          <w:p w14:paraId="019C5244" w14:textId="77777777" w:rsidR="00E94333" w:rsidRPr="005924F4" w:rsidRDefault="00E94333" w:rsidP="00701392">
            <w:pPr>
              <w:widowControl w:val="0"/>
              <w:tabs>
                <w:tab w:val="left" w:pos="450"/>
              </w:tabs>
              <w:suppressAutoHyphens/>
              <w:spacing w:after="100"/>
              <w:rPr>
                <w:rFonts w:ascii="Verdana" w:hAnsi="Verdana"/>
                <w:bCs/>
                <w:sz w:val="20"/>
                <w:szCs w:val="20"/>
              </w:rPr>
            </w:pPr>
            <w:r w:rsidRPr="005924F4">
              <w:rPr>
                <w:rFonts w:ascii="Verdana" w:hAnsi="Verdana"/>
                <w:bCs/>
                <w:sz w:val="20"/>
                <w:szCs w:val="20"/>
              </w:rPr>
              <w:t>Objective 3: Create lessons/activities that allow students to become proficient in various math concepts.</w:t>
            </w:r>
          </w:p>
          <w:p w14:paraId="650CB765" w14:textId="77777777" w:rsidR="00E94333" w:rsidRPr="005924F4" w:rsidRDefault="00E94333" w:rsidP="00701392">
            <w:pPr>
              <w:widowControl w:val="0"/>
              <w:tabs>
                <w:tab w:val="left" w:pos="450"/>
              </w:tabs>
              <w:suppressAutoHyphens/>
              <w:spacing w:after="100"/>
              <w:rPr>
                <w:rFonts w:ascii="Verdana" w:hAnsi="Verdana"/>
                <w:sz w:val="20"/>
                <w:szCs w:val="20"/>
              </w:rPr>
            </w:pPr>
          </w:p>
          <w:p w14:paraId="33E47C7A" w14:textId="77777777" w:rsidR="00E94333" w:rsidRPr="005924F4" w:rsidRDefault="00E94333" w:rsidP="00701392">
            <w:pPr>
              <w:widowControl w:val="0"/>
              <w:tabs>
                <w:tab w:val="left" w:pos="450"/>
              </w:tabs>
              <w:suppressAutoHyphens/>
              <w:spacing w:after="100"/>
              <w:rPr>
                <w:rFonts w:ascii="Verdana" w:hAnsi="Verdana"/>
                <w:bCs/>
                <w:sz w:val="20"/>
                <w:szCs w:val="20"/>
              </w:rPr>
            </w:pPr>
            <w:r w:rsidRPr="005924F4">
              <w:rPr>
                <w:rFonts w:ascii="Verdana" w:hAnsi="Verdana"/>
                <w:sz w:val="20"/>
                <w:szCs w:val="20"/>
              </w:rPr>
              <w:t xml:space="preserve">Objective 5: </w:t>
            </w:r>
            <w:r w:rsidRPr="005924F4">
              <w:rPr>
                <w:rFonts w:ascii="Verdana" w:hAnsi="Verdana"/>
                <w:bCs/>
                <w:sz w:val="20"/>
                <w:szCs w:val="20"/>
              </w:rPr>
              <w:t>Incorporate culturally and socially responsive educational practices, topics and strategies in educational planning.</w:t>
            </w:r>
          </w:p>
          <w:p w14:paraId="28930773" w14:textId="77777777" w:rsidR="00E94333" w:rsidRPr="005924F4" w:rsidRDefault="00E94333" w:rsidP="00701392">
            <w:pPr>
              <w:rPr>
                <w:rFonts w:ascii="Verdana" w:hAnsi="Verdana"/>
                <w:sz w:val="20"/>
                <w:szCs w:val="20"/>
              </w:rPr>
            </w:pPr>
          </w:p>
        </w:tc>
        <w:tc>
          <w:tcPr>
            <w:tcW w:w="2585" w:type="dxa"/>
            <w:tcBorders>
              <w:top w:val="single" w:sz="4" w:space="0" w:color="auto"/>
              <w:left w:val="single" w:sz="4" w:space="0" w:color="auto"/>
              <w:bottom w:val="single" w:sz="4" w:space="0" w:color="auto"/>
              <w:right w:val="single" w:sz="4" w:space="0" w:color="auto"/>
            </w:tcBorders>
          </w:tcPr>
          <w:p w14:paraId="5F883101" w14:textId="04AC8B2B" w:rsidR="00E94333" w:rsidRPr="005523DB" w:rsidRDefault="00E94333" w:rsidP="00701392">
            <w:pPr>
              <w:numPr>
                <w:ilvl w:val="0"/>
                <w:numId w:val="11"/>
              </w:numPr>
              <w:ind w:left="0"/>
              <w:rPr>
                <w:rFonts w:ascii="Verdana" w:eastAsia="Times New Roman" w:hAnsi="Verdana" w:cs="Arial"/>
                <w:sz w:val="20"/>
                <w:szCs w:val="20"/>
              </w:rPr>
            </w:pPr>
            <w:r w:rsidRPr="005523DB">
              <w:rPr>
                <w:rFonts w:ascii="Verdana" w:eastAsia="Times New Roman" w:hAnsi="Verdana" w:cs="Arial"/>
                <w:sz w:val="20"/>
                <w:szCs w:val="20"/>
                <w:bdr w:val="none" w:sz="0" w:space="0" w:color="auto" w:frame="1"/>
              </w:rPr>
              <w:t>Module 2: Design and discuss </w:t>
            </w:r>
            <w:r w:rsidRPr="005523DB">
              <w:rPr>
                <w:rFonts w:ascii="Verdana" w:eastAsia="Times New Roman" w:hAnsi="Verdana" w:cs="Arial"/>
                <w:sz w:val="20"/>
                <w:szCs w:val="20"/>
              </w:rPr>
              <w:t>lessons/activities that utilize the NCTM curriculum focal points, CCSS, TEKS, or other state standards  at varying grade levels and cognitively demanding.</w:t>
            </w:r>
          </w:p>
          <w:p w14:paraId="06CCE7A8" w14:textId="77777777" w:rsidR="00E94333" w:rsidRPr="005523DB" w:rsidRDefault="00E94333" w:rsidP="00701392">
            <w:pPr>
              <w:numPr>
                <w:ilvl w:val="0"/>
                <w:numId w:val="11"/>
              </w:numPr>
              <w:ind w:left="0"/>
              <w:rPr>
                <w:rFonts w:ascii="Verdana" w:eastAsia="Times New Roman" w:hAnsi="Verdana" w:cs="Arial"/>
                <w:sz w:val="20"/>
                <w:szCs w:val="20"/>
              </w:rPr>
            </w:pPr>
          </w:p>
          <w:p w14:paraId="7DDFC7E8" w14:textId="77777777" w:rsidR="00E94333" w:rsidRPr="005523DB" w:rsidRDefault="00E94333" w:rsidP="00701392">
            <w:pPr>
              <w:numPr>
                <w:ilvl w:val="0"/>
                <w:numId w:val="11"/>
              </w:numPr>
              <w:ind w:left="0"/>
              <w:rPr>
                <w:rFonts w:ascii="Verdana" w:eastAsia="Times New Roman" w:hAnsi="Verdana" w:cs="Arial"/>
                <w:sz w:val="20"/>
                <w:szCs w:val="20"/>
              </w:rPr>
            </w:pPr>
            <w:r w:rsidRPr="005523DB">
              <w:rPr>
                <w:rFonts w:ascii="Verdana" w:eastAsia="Times New Roman" w:hAnsi="Verdana" w:cs="Arial"/>
                <w:sz w:val="20"/>
                <w:szCs w:val="20"/>
              </w:rPr>
              <w:t>Develop lessons/activities that allow students to do the following:</w:t>
            </w:r>
          </w:p>
          <w:p w14:paraId="0D05121C" w14:textId="77777777" w:rsidR="00E94333" w:rsidRPr="005523DB" w:rsidRDefault="00E94333" w:rsidP="00701392">
            <w:pPr>
              <w:pStyle w:val="ListParagraph"/>
              <w:numPr>
                <w:ilvl w:val="0"/>
                <w:numId w:val="11"/>
              </w:numPr>
              <w:rPr>
                <w:rFonts w:ascii="Verdana" w:eastAsia="Times New Roman" w:hAnsi="Verdana" w:cs="Arial"/>
                <w:sz w:val="20"/>
                <w:szCs w:val="20"/>
              </w:rPr>
            </w:pPr>
            <w:r w:rsidRPr="005523DB">
              <w:rPr>
                <w:rFonts w:ascii="Verdana" w:eastAsia="Times New Roman" w:hAnsi="Verdana" w:cs="Arial"/>
                <w:sz w:val="20"/>
                <w:szCs w:val="20"/>
              </w:rPr>
              <w:t xml:space="preserve">Describe rational numbers </w:t>
            </w:r>
          </w:p>
          <w:p w14:paraId="16947558" w14:textId="77777777" w:rsidR="00E94333" w:rsidRPr="005523DB" w:rsidRDefault="00E94333" w:rsidP="00701392">
            <w:pPr>
              <w:pStyle w:val="ListParagraph"/>
              <w:numPr>
                <w:ilvl w:val="0"/>
                <w:numId w:val="11"/>
              </w:numPr>
              <w:rPr>
                <w:rFonts w:ascii="Verdana" w:eastAsia="Times New Roman" w:hAnsi="Verdana" w:cs="Arial"/>
                <w:sz w:val="20"/>
                <w:szCs w:val="20"/>
              </w:rPr>
            </w:pPr>
            <w:r w:rsidRPr="005523DB">
              <w:rPr>
                <w:rFonts w:ascii="Verdana" w:eastAsia="Times New Roman" w:hAnsi="Verdana" w:cs="Arial"/>
                <w:sz w:val="20"/>
                <w:szCs w:val="20"/>
              </w:rPr>
              <w:t>Explain how to add and subtract rational numbers</w:t>
            </w:r>
          </w:p>
          <w:p w14:paraId="58667B26" w14:textId="77777777" w:rsidR="00E94333" w:rsidRPr="005523DB" w:rsidRDefault="00E94333" w:rsidP="00701392">
            <w:pPr>
              <w:pStyle w:val="ListParagraph"/>
              <w:numPr>
                <w:ilvl w:val="0"/>
                <w:numId w:val="11"/>
              </w:numPr>
              <w:rPr>
                <w:rFonts w:ascii="Verdana" w:eastAsia="Times New Roman" w:hAnsi="Verdana" w:cs="Arial"/>
                <w:sz w:val="20"/>
                <w:szCs w:val="20"/>
              </w:rPr>
            </w:pPr>
            <w:r w:rsidRPr="005523DB">
              <w:rPr>
                <w:rFonts w:ascii="Verdana" w:eastAsia="Times New Roman" w:hAnsi="Verdana" w:cs="Arial"/>
                <w:sz w:val="20"/>
                <w:szCs w:val="20"/>
              </w:rPr>
              <w:t>Explain how to multiply and divide rational numbers</w:t>
            </w:r>
          </w:p>
          <w:p w14:paraId="6E8F33E6" w14:textId="77777777" w:rsidR="00E94333" w:rsidRPr="005523DB" w:rsidRDefault="00E94333" w:rsidP="00701392">
            <w:pPr>
              <w:pStyle w:val="ListParagraph"/>
              <w:numPr>
                <w:ilvl w:val="0"/>
                <w:numId w:val="11"/>
              </w:numPr>
              <w:rPr>
                <w:rFonts w:ascii="Verdana" w:eastAsia="Times New Roman" w:hAnsi="Verdana" w:cs="Arial"/>
                <w:sz w:val="20"/>
                <w:szCs w:val="20"/>
              </w:rPr>
            </w:pPr>
            <w:r w:rsidRPr="005523DB">
              <w:rPr>
                <w:rFonts w:ascii="Verdana" w:eastAsia="Times New Roman" w:hAnsi="Verdana" w:cs="Arial"/>
                <w:sz w:val="20"/>
                <w:szCs w:val="20"/>
              </w:rPr>
              <w:t>Connect equivalent fractions with factors and multiplication</w:t>
            </w:r>
          </w:p>
          <w:p w14:paraId="06C6E942" w14:textId="77777777" w:rsidR="00E94333" w:rsidRPr="005523DB" w:rsidRDefault="00E94333" w:rsidP="00701392">
            <w:pPr>
              <w:pStyle w:val="ListParagraph"/>
              <w:numPr>
                <w:ilvl w:val="0"/>
                <w:numId w:val="11"/>
              </w:numPr>
              <w:rPr>
                <w:rFonts w:ascii="Verdana" w:eastAsia="Times New Roman" w:hAnsi="Verdana" w:cs="Arial"/>
                <w:sz w:val="20"/>
                <w:szCs w:val="20"/>
              </w:rPr>
            </w:pPr>
            <w:r w:rsidRPr="005523DB">
              <w:rPr>
                <w:rFonts w:ascii="Verdana" w:eastAsia="Times New Roman" w:hAnsi="Verdana" w:cs="Arial"/>
                <w:sz w:val="20"/>
                <w:szCs w:val="20"/>
              </w:rPr>
              <w:t>Connect mathematics to a social issue/concern</w:t>
            </w:r>
          </w:p>
          <w:p w14:paraId="2B9185A5" w14:textId="77777777" w:rsidR="00E94333" w:rsidRPr="005924F4" w:rsidRDefault="00E94333" w:rsidP="00701392">
            <w:pPr>
              <w:rPr>
                <w:rFonts w:ascii="Verdana" w:hAnsi="Verdana"/>
                <w:sz w:val="20"/>
                <w:szCs w:val="20"/>
              </w:rPr>
            </w:pPr>
          </w:p>
        </w:tc>
        <w:tc>
          <w:tcPr>
            <w:tcW w:w="4542" w:type="dxa"/>
            <w:tcBorders>
              <w:top w:val="single" w:sz="4" w:space="0" w:color="auto"/>
              <w:left w:val="single" w:sz="4" w:space="0" w:color="auto"/>
              <w:bottom w:val="single" w:sz="4" w:space="0" w:color="auto"/>
              <w:right w:val="single" w:sz="4" w:space="0" w:color="auto"/>
            </w:tcBorders>
          </w:tcPr>
          <w:p w14:paraId="1CB218DD" w14:textId="77777777" w:rsidR="00E94333" w:rsidRDefault="00E94333" w:rsidP="00701392">
            <w:pPr>
              <w:rPr>
                <w:rFonts w:ascii="Verdana" w:hAnsi="Verdana"/>
                <w:sz w:val="20"/>
                <w:szCs w:val="20"/>
              </w:rPr>
            </w:pPr>
            <w:r w:rsidRPr="005924F4">
              <w:rPr>
                <w:rFonts w:ascii="Verdana" w:hAnsi="Verdana"/>
                <w:sz w:val="20"/>
                <w:szCs w:val="20"/>
              </w:rPr>
              <w:t xml:space="preserve">Module 2 Assignment: </w:t>
            </w:r>
          </w:p>
          <w:p w14:paraId="08C0CDA2" w14:textId="79250808" w:rsidR="00E94333" w:rsidRPr="005924F4" w:rsidRDefault="00E94333" w:rsidP="00701392">
            <w:pPr>
              <w:rPr>
                <w:rFonts w:ascii="Verdana" w:hAnsi="Verdana"/>
                <w:sz w:val="20"/>
                <w:szCs w:val="20"/>
              </w:rPr>
            </w:pPr>
            <w:r w:rsidRPr="005924F4">
              <w:rPr>
                <w:rFonts w:ascii="Verdana" w:hAnsi="Verdana"/>
                <w:sz w:val="20"/>
                <w:szCs w:val="20"/>
              </w:rPr>
              <w:t>Reflection on Collaboration, Math Activity, and Rational Number Concepts</w:t>
            </w:r>
          </w:p>
        </w:tc>
      </w:tr>
      <w:tr w:rsidR="00E94333" w:rsidRPr="005924F4" w14:paraId="50C57E5C" w14:textId="77777777" w:rsidTr="00E94333">
        <w:tc>
          <w:tcPr>
            <w:tcW w:w="1537" w:type="dxa"/>
            <w:tcBorders>
              <w:top w:val="single" w:sz="4" w:space="0" w:color="auto"/>
              <w:left w:val="single" w:sz="4" w:space="0" w:color="auto"/>
              <w:bottom w:val="single" w:sz="4" w:space="0" w:color="auto"/>
              <w:right w:val="single" w:sz="4" w:space="0" w:color="auto"/>
            </w:tcBorders>
          </w:tcPr>
          <w:p w14:paraId="3731408E" w14:textId="77777777" w:rsidR="00E94333" w:rsidRPr="005924F4" w:rsidRDefault="00E94333" w:rsidP="00C472F1">
            <w:pPr>
              <w:widowControl w:val="0"/>
              <w:tabs>
                <w:tab w:val="left" w:pos="450"/>
              </w:tabs>
              <w:suppressAutoHyphens/>
              <w:spacing w:after="100"/>
              <w:rPr>
                <w:rFonts w:ascii="Verdana" w:hAnsi="Verdana"/>
                <w:bCs/>
                <w:sz w:val="20"/>
                <w:szCs w:val="20"/>
              </w:rPr>
            </w:pPr>
            <w:r w:rsidRPr="005924F4">
              <w:rPr>
                <w:rFonts w:ascii="Verdana" w:hAnsi="Verdana"/>
                <w:sz w:val="20"/>
                <w:szCs w:val="20"/>
              </w:rPr>
              <w:t xml:space="preserve">Objective 6: </w:t>
            </w:r>
            <w:r w:rsidRPr="005924F4">
              <w:rPr>
                <w:rFonts w:ascii="Verdana" w:hAnsi="Verdana"/>
                <w:bCs/>
                <w:sz w:val="20"/>
                <w:szCs w:val="20"/>
              </w:rPr>
              <w:t>Review knowledge and skills associated with whole number operations using a 5-E inquiry model.</w:t>
            </w:r>
          </w:p>
          <w:p w14:paraId="70C5A15A" w14:textId="77777777" w:rsidR="00E94333" w:rsidRPr="005924F4" w:rsidRDefault="00E94333" w:rsidP="00C472F1">
            <w:pPr>
              <w:widowControl w:val="0"/>
              <w:tabs>
                <w:tab w:val="left" w:pos="450"/>
              </w:tabs>
              <w:suppressAutoHyphens/>
              <w:spacing w:after="100"/>
              <w:rPr>
                <w:rFonts w:ascii="Verdana" w:hAnsi="Verdana"/>
                <w:sz w:val="20"/>
                <w:szCs w:val="20"/>
              </w:rPr>
            </w:pPr>
          </w:p>
        </w:tc>
        <w:tc>
          <w:tcPr>
            <w:tcW w:w="2585" w:type="dxa"/>
            <w:tcBorders>
              <w:top w:val="single" w:sz="4" w:space="0" w:color="auto"/>
              <w:left w:val="single" w:sz="4" w:space="0" w:color="auto"/>
              <w:bottom w:val="single" w:sz="4" w:space="0" w:color="auto"/>
              <w:right w:val="single" w:sz="4" w:space="0" w:color="auto"/>
            </w:tcBorders>
          </w:tcPr>
          <w:p w14:paraId="7A8DB62B" w14:textId="77777777" w:rsidR="00E94333" w:rsidRPr="005924F4" w:rsidRDefault="00E94333" w:rsidP="00C472F1">
            <w:pPr>
              <w:rPr>
                <w:rFonts w:ascii="Verdana" w:eastAsia="Times New Roman" w:hAnsi="Verdana" w:cs="Arial"/>
                <w:sz w:val="20"/>
                <w:szCs w:val="20"/>
              </w:rPr>
            </w:pPr>
            <w:r w:rsidRPr="005924F4">
              <w:rPr>
                <w:rFonts w:ascii="Verdana" w:eastAsia="Times New Roman" w:hAnsi="Verdana" w:cs="Arial"/>
                <w:sz w:val="20"/>
                <w:szCs w:val="20"/>
                <w:bdr w:val="none" w:sz="0" w:space="0" w:color="auto" w:frame="1"/>
              </w:rPr>
              <w:t>Discuss </w:t>
            </w:r>
            <w:r w:rsidRPr="005924F4">
              <w:rPr>
                <w:rFonts w:ascii="Verdana" w:eastAsia="Times New Roman" w:hAnsi="Verdana" w:cs="Arial"/>
                <w:sz w:val="20"/>
                <w:szCs w:val="20"/>
              </w:rPr>
              <w:t>lessons/activities that utilize the NCTM curriculum focal points, CCSS, TEKS, or other state standards  at varying grade levels.</w:t>
            </w:r>
          </w:p>
          <w:p w14:paraId="68CBE4EA" w14:textId="77777777" w:rsidR="00E94333" w:rsidRPr="005924F4" w:rsidRDefault="00E94333" w:rsidP="00C472F1">
            <w:pPr>
              <w:rPr>
                <w:rFonts w:ascii="Verdana" w:eastAsia="Times New Roman" w:hAnsi="Verdana" w:cs="Arial"/>
                <w:color w:val="4F6228" w:themeColor="accent3" w:themeShade="80"/>
                <w:sz w:val="20"/>
                <w:szCs w:val="20"/>
                <w:bdr w:val="none" w:sz="0" w:space="0" w:color="auto" w:frame="1"/>
              </w:rPr>
            </w:pPr>
          </w:p>
        </w:tc>
        <w:tc>
          <w:tcPr>
            <w:tcW w:w="4542" w:type="dxa"/>
            <w:tcBorders>
              <w:top w:val="single" w:sz="4" w:space="0" w:color="auto"/>
              <w:left w:val="single" w:sz="4" w:space="0" w:color="auto"/>
              <w:bottom w:val="single" w:sz="4" w:space="0" w:color="auto"/>
              <w:right w:val="single" w:sz="4" w:space="0" w:color="auto"/>
            </w:tcBorders>
          </w:tcPr>
          <w:p w14:paraId="4DD49E1A" w14:textId="77777777" w:rsidR="00E94333" w:rsidRDefault="00E94333" w:rsidP="0094540E">
            <w:pPr>
              <w:rPr>
                <w:rFonts w:ascii="Verdana" w:hAnsi="Verdana"/>
                <w:sz w:val="20"/>
                <w:szCs w:val="20"/>
              </w:rPr>
            </w:pPr>
            <w:r>
              <w:rPr>
                <w:rFonts w:ascii="Verdana" w:hAnsi="Verdana"/>
                <w:sz w:val="20"/>
                <w:szCs w:val="20"/>
              </w:rPr>
              <w:t>Reflection Journal:</w:t>
            </w:r>
          </w:p>
          <w:p w14:paraId="7119E283" w14:textId="6428872A" w:rsidR="00E94333" w:rsidRPr="005924F4" w:rsidRDefault="00E94333" w:rsidP="0094540E">
            <w:pPr>
              <w:rPr>
                <w:rFonts w:ascii="Verdana" w:hAnsi="Verdana"/>
                <w:sz w:val="20"/>
                <w:szCs w:val="20"/>
              </w:rPr>
            </w:pPr>
            <w:r>
              <w:rPr>
                <w:rFonts w:ascii="Verdana" w:hAnsi="Verdana"/>
                <w:sz w:val="20"/>
                <w:szCs w:val="20"/>
              </w:rPr>
              <w:t>I</w:t>
            </w:r>
            <w:r w:rsidRPr="005924F4">
              <w:rPr>
                <w:rFonts w:ascii="Verdana" w:hAnsi="Verdana"/>
                <w:sz w:val="20"/>
                <w:szCs w:val="20"/>
              </w:rPr>
              <w:t>nteractive videos “Find the Fractions” and “Logical Leaps”</w:t>
            </w:r>
          </w:p>
        </w:tc>
      </w:tr>
      <w:tr w:rsidR="00E94333" w:rsidRPr="005924F4" w14:paraId="62068CA7" w14:textId="77777777" w:rsidTr="00E94333">
        <w:tc>
          <w:tcPr>
            <w:tcW w:w="1537" w:type="dxa"/>
            <w:tcBorders>
              <w:top w:val="single" w:sz="4" w:space="0" w:color="auto"/>
              <w:left w:val="single" w:sz="4" w:space="0" w:color="auto"/>
              <w:bottom w:val="single" w:sz="4" w:space="0" w:color="auto"/>
              <w:right w:val="single" w:sz="4" w:space="0" w:color="auto"/>
            </w:tcBorders>
          </w:tcPr>
          <w:p w14:paraId="36F71F48" w14:textId="77777777" w:rsidR="00E94333" w:rsidRPr="005924F4" w:rsidRDefault="00E94333" w:rsidP="00BC5567">
            <w:pPr>
              <w:widowControl w:val="0"/>
              <w:tabs>
                <w:tab w:val="left" w:pos="450"/>
              </w:tabs>
              <w:suppressAutoHyphens/>
              <w:spacing w:after="100"/>
              <w:rPr>
                <w:rFonts w:ascii="Verdana" w:hAnsi="Verdana"/>
                <w:bCs/>
                <w:sz w:val="20"/>
                <w:szCs w:val="20"/>
              </w:rPr>
            </w:pPr>
            <w:r w:rsidRPr="005924F4">
              <w:rPr>
                <w:rFonts w:ascii="Verdana" w:hAnsi="Verdana"/>
                <w:sz w:val="20"/>
                <w:szCs w:val="20"/>
              </w:rPr>
              <w:t xml:space="preserve">Objective 6: </w:t>
            </w:r>
            <w:r w:rsidRPr="005924F4">
              <w:rPr>
                <w:rFonts w:ascii="Verdana" w:hAnsi="Verdana"/>
                <w:bCs/>
                <w:sz w:val="20"/>
                <w:szCs w:val="20"/>
              </w:rPr>
              <w:t xml:space="preserve">Review knowledge and skills associated with whole number </w:t>
            </w:r>
            <w:r w:rsidRPr="005924F4">
              <w:rPr>
                <w:rFonts w:ascii="Verdana" w:hAnsi="Verdana"/>
                <w:bCs/>
                <w:sz w:val="20"/>
                <w:szCs w:val="20"/>
              </w:rPr>
              <w:lastRenderedPageBreak/>
              <w:t>operations using a 5-E inquiry model.</w:t>
            </w:r>
          </w:p>
          <w:p w14:paraId="09CA06C1" w14:textId="77777777" w:rsidR="00E94333" w:rsidRPr="005924F4" w:rsidRDefault="00E94333" w:rsidP="0094540E">
            <w:pPr>
              <w:rPr>
                <w:rFonts w:ascii="Verdana" w:hAnsi="Verdana"/>
                <w:sz w:val="20"/>
                <w:szCs w:val="20"/>
              </w:rPr>
            </w:pPr>
          </w:p>
        </w:tc>
        <w:tc>
          <w:tcPr>
            <w:tcW w:w="2585" w:type="dxa"/>
            <w:tcBorders>
              <w:top w:val="single" w:sz="4" w:space="0" w:color="auto"/>
              <w:left w:val="single" w:sz="4" w:space="0" w:color="auto"/>
              <w:bottom w:val="single" w:sz="4" w:space="0" w:color="auto"/>
              <w:right w:val="single" w:sz="4" w:space="0" w:color="auto"/>
            </w:tcBorders>
          </w:tcPr>
          <w:p w14:paraId="783BEC3A" w14:textId="77777777" w:rsidR="00E94333" w:rsidRPr="005523DB" w:rsidRDefault="00E94333" w:rsidP="00C472F1">
            <w:pPr>
              <w:rPr>
                <w:rFonts w:ascii="Verdana" w:eastAsia="Times New Roman" w:hAnsi="Verdana" w:cs="Arial"/>
                <w:sz w:val="20"/>
                <w:szCs w:val="20"/>
              </w:rPr>
            </w:pPr>
            <w:r w:rsidRPr="005523DB">
              <w:rPr>
                <w:rFonts w:ascii="Verdana" w:eastAsia="Times New Roman" w:hAnsi="Verdana" w:cs="Arial"/>
                <w:sz w:val="20"/>
                <w:szCs w:val="20"/>
                <w:bdr w:val="none" w:sz="0" w:space="0" w:color="auto" w:frame="1"/>
              </w:rPr>
              <w:lastRenderedPageBreak/>
              <w:t>Collaborate with classmates on enhancing existing lessons/activities across grade levels.</w:t>
            </w:r>
          </w:p>
          <w:p w14:paraId="2DE2724B" w14:textId="77777777" w:rsidR="00E94333" w:rsidRPr="005523DB" w:rsidRDefault="00E94333" w:rsidP="00C472F1">
            <w:pPr>
              <w:rPr>
                <w:rFonts w:ascii="Verdana" w:eastAsia="Times New Roman" w:hAnsi="Verdana" w:cs="Arial"/>
                <w:sz w:val="20"/>
                <w:szCs w:val="20"/>
                <w:bdr w:val="none" w:sz="0" w:space="0" w:color="auto" w:frame="1"/>
              </w:rPr>
            </w:pPr>
          </w:p>
          <w:p w14:paraId="48F67D40" w14:textId="77777777" w:rsidR="00E94333" w:rsidRPr="005523DB" w:rsidRDefault="00E94333" w:rsidP="00C472F1">
            <w:pPr>
              <w:rPr>
                <w:rFonts w:ascii="Verdana" w:eastAsia="Times New Roman" w:hAnsi="Verdana" w:cs="Arial"/>
                <w:sz w:val="20"/>
                <w:szCs w:val="20"/>
                <w:bdr w:val="none" w:sz="0" w:space="0" w:color="auto" w:frame="1"/>
              </w:rPr>
            </w:pPr>
          </w:p>
          <w:p w14:paraId="332FDF56" w14:textId="77777777" w:rsidR="00E94333" w:rsidRPr="005523DB" w:rsidRDefault="00E94333" w:rsidP="00C472F1">
            <w:pPr>
              <w:rPr>
                <w:rFonts w:ascii="Verdana" w:eastAsia="Times New Roman" w:hAnsi="Verdana" w:cs="Arial"/>
                <w:sz w:val="20"/>
                <w:szCs w:val="20"/>
              </w:rPr>
            </w:pPr>
            <w:r w:rsidRPr="005523DB">
              <w:rPr>
                <w:rFonts w:ascii="Verdana" w:eastAsia="Times New Roman" w:hAnsi="Verdana" w:cs="Arial"/>
                <w:sz w:val="20"/>
                <w:szCs w:val="20"/>
                <w:bdr w:val="none" w:sz="0" w:space="0" w:color="auto" w:frame="1"/>
              </w:rPr>
              <w:lastRenderedPageBreak/>
              <w:t>Discuss </w:t>
            </w:r>
            <w:r w:rsidRPr="005523DB">
              <w:rPr>
                <w:rFonts w:ascii="Verdana" w:eastAsia="Times New Roman" w:hAnsi="Verdana" w:cs="Arial"/>
                <w:sz w:val="20"/>
                <w:szCs w:val="20"/>
              </w:rPr>
              <w:t>lessons/activities that utilize the NCTM curriculum focal points, CCSS, TEKS, or other state standards  at varying grade levels.</w:t>
            </w:r>
          </w:p>
          <w:p w14:paraId="4E97ACF9" w14:textId="77777777" w:rsidR="00E94333" w:rsidRPr="005523DB" w:rsidRDefault="00E94333" w:rsidP="00C472F1">
            <w:pPr>
              <w:rPr>
                <w:rFonts w:ascii="Verdana" w:eastAsia="Times New Roman" w:hAnsi="Verdana" w:cs="Arial"/>
                <w:sz w:val="20"/>
                <w:szCs w:val="20"/>
              </w:rPr>
            </w:pPr>
          </w:p>
          <w:p w14:paraId="2BD3B848" w14:textId="77777777" w:rsidR="00E94333" w:rsidRPr="005523DB" w:rsidRDefault="00E94333" w:rsidP="00C472F1">
            <w:pPr>
              <w:rPr>
                <w:rFonts w:ascii="Verdana" w:eastAsia="Times New Roman" w:hAnsi="Verdana" w:cs="Arial"/>
                <w:sz w:val="20"/>
                <w:szCs w:val="20"/>
                <w:bdr w:val="none" w:sz="0" w:space="0" w:color="auto" w:frame="1"/>
              </w:rPr>
            </w:pPr>
          </w:p>
          <w:p w14:paraId="2671DB4E" w14:textId="77777777" w:rsidR="00E94333" w:rsidRPr="005924F4" w:rsidRDefault="00E94333" w:rsidP="0094540E">
            <w:pPr>
              <w:rPr>
                <w:rFonts w:ascii="Verdana" w:hAnsi="Verdana"/>
                <w:sz w:val="20"/>
                <w:szCs w:val="20"/>
              </w:rPr>
            </w:pPr>
          </w:p>
        </w:tc>
        <w:tc>
          <w:tcPr>
            <w:tcW w:w="4542" w:type="dxa"/>
            <w:tcBorders>
              <w:top w:val="single" w:sz="4" w:space="0" w:color="auto"/>
              <w:left w:val="single" w:sz="4" w:space="0" w:color="auto"/>
              <w:bottom w:val="single" w:sz="4" w:space="0" w:color="auto"/>
              <w:right w:val="single" w:sz="4" w:space="0" w:color="auto"/>
            </w:tcBorders>
          </w:tcPr>
          <w:p w14:paraId="4829C581" w14:textId="77777777" w:rsidR="00E94333" w:rsidRDefault="00E94333" w:rsidP="0094540E">
            <w:pPr>
              <w:rPr>
                <w:rFonts w:ascii="Verdana" w:hAnsi="Verdana"/>
                <w:sz w:val="20"/>
                <w:szCs w:val="20"/>
              </w:rPr>
            </w:pPr>
            <w:r w:rsidRPr="005523DB">
              <w:rPr>
                <w:rFonts w:ascii="Verdana" w:hAnsi="Verdana"/>
                <w:sz w:val="20"/>
                <w:szCs w:val="20"/>
              </w:rPr>
              <w:lastRenderedPageBreak/>
              <w:t>Group Discussion Board</w:t>
            </w:r>
            <w:r>
              <w:rPr>
                <w:rFonts w:ascii="Verdana" w:hAnsi="Verdana"/>
                <w:sz w:val="20"/>
                <w:szCs w:val="20"/>
              </w:rPr>
              <w:t>:</w:t>
            </w:r>
          </w:p>
          <w:p w14:paraId="78F6F3DC" w14:textId="5EC91F7B" w:rsidR="00E94333" w:rsidRPr="005924F4" w:rsidRDefault="00E94333" w:rsidP="0094540E">
            <w:pPr>
              <w:rPr>
                <w:rFonts w:ascii="Verdana" w:hAnsi="Verdana"/>
                <w:sz w:val="20"/>
                <w:szCs w:val="20"/>
              </w:rPr>
            </w:pPr>
            <w:r>
              <w:rPr>
                <w:rFonts w:ascii="Verdana" w:hAnsi="Verdana"/>
                <w:sz w:val="20"/>
                <w:szCs w:val="20"/>
              </w:rPr>
              <w:t>D</w:t>
            </w:r>
            <w:r w:rsidRPr="005523DB">
              <w:rPr>
                <w:rFonts w:ascii="Verdana" w:hAnsi="Verdana"/>
                <w:sz w:val="20"/>
                <w:szCs w:val="20"/>
              </w:rPr>
              <w:t xml:space="preserve">ividing </w:t>
            </w:r>
            <w:r>
              <w:rPr>
                <w:rFonts w:ascii="Verdana" w:hAnsi="Verdana"/>
                <w:sz w:val="20"/>
                <w:szCs w:val="20"/>
              </w:rPr>
              <w:t>F</w:t>
            </w:r>
            <w:r w:rsidRPr="005523DB">
              <w:rPr>
                <w:rFonts w:ascii="Verdana" w:hAnsi="Verdana"/>
                <w:sz w:val="20"/>
                <w:szCs w:val="20"/>
              </w:rPr>
              <w:t xml:space="preserve">ractions and </w:t>
            </w:r>
            <w:r w:rsidRPr="005523DB">
              <w:rPr>
                <w:rFonts w:ascii="Verdana" w:hAnsi="Verdana"/>
                <w:noProof/>
                <w:sz w:val="20"/>
                <w:szCs w:val="20"/>
              </w:rPr>
              <w:t xml:space="preserve">Gregg, J., &amp; Gregg, D. U. (2007). Measurement and fair-sharing models for dividing fractions. </w:t>
            </w:r>
            <w:r w:rsidRPr="005523DB">
              <w:rPr>
                <w:rFonts w:ascii="Verdana" w:hAnsi="Verdana"/>
                <w:i/>
                <w:iCs/>
                <w:noProof/>
                <w:sz w:val="20"/>
                <w:szCs w:val="20"/>
              </w:rPr>
              <w:t>Mathematics Teaching in the Middle School, 12</w:t>
            </w:r>
            <w:r w:rsidRPr="005523DB">
              <w:rPr>
                <w:rFonts w:ascii="Verdana" w:hAnsi="Verdana"/>
                <w:noProof/>
                <w:sz w:val="20"/>
                <w:szCs w:val="20"/>
              </w:rPr>
              <w:t>(9), 490-496.</w:t>
            </w:r>
          </w:p>
        </w:tc>
      </w:tr>
      <w:tr w:rsidR="00E94333" w:rsidRPr="005924F4" w14:paraId="4DFBBD65" w14:textId="77777777" w:rsidTr="00E94333">
        <w:tc>
          <w:tcPr>
            <w:tcW w:w="1537" w:type="dxa"/>
            <w:tcBorders>
              <w:top w:val="single" w:sz="4" w:space="0" w:color="auto"/>
              <w:left w:val="single" w:sz="4" w:space="0" w:color="auto"/>
              <w:bottom w:val="single" w:sz="4" w:space="0" w:color="auto"/>
              <w:right w:val="single" w:sz="4" w:space="0" w:color="auto"/>
            </w:tcBorders>
          </w:tcPr>
          <w:p w14:paraId="2E02AC09" w14:textId="77777777" w:rsidR="00E94333" w:rsidRPr="005924F4" w:rsidRDefault="00E94333" w:rsidP="00BC5567">
            <w:pPr>
              <w:widowControl w:val="0"/>
              <w:tabs>
                <w:tab w:val="left" w:pos="450"/>
              </w:tabs>
              <w:suppressAutoHyphens/>
              <w:spacing w:after="100"/>
              <w:rPr>
                <w:rFonts w:ascii="Verdana" w:hAnsi="Verdana"/>
                <w:bCs/>
                <w:sz w:val="20"/>
                <w:szCs w:val="20"/>
              </w:rPr>
            </w:pPr>
            <w:r w:rsidRPr="005924F4">
              <w:rPr>
                <w:rFonts w:ascii="Verdana" w:hAnsi="Verdana"/>
                <w:sz w:val="20"/>
                <w:szCs w:val="20"/>
              </w:rPr>
              <w:t xml:space="preserve">Objective 6: </w:t>
            </w:r>
            <w:r w:rsidRPr="005924F4">
              <w:rPr>
                <w:rFonts w:ascii="Verdana" w:hAnsi="Verdana"/>
                <w:bCs/>
                <w:sz w:val="20"/>
                <w:szCs w:val="20"/>
              </w:rPr>
              <w:t>Review knowledge and skills associated with whole number operations using a 5-E inquiry model.</w:t>
            </w:r>
          </w:p>
          <w:p w14:paraId="304EDC81" w14:textId="77777777" w:rsidR="00E94333" w:rsidRPr="005924F4" w:rsidRDefault="00E94333" w:rsidP="0094540E">
            <w:pPr>
              <w:rPr>
                <w:rFonts w:ascii="Verdana" w:hAnsi="Verdana"/>
                <w:sz w:val="20"/>
                <w:szCs w:val="20"/>
              </w:rPr>
            </w:pPr>
          </w:p>
        </w:tc>
        <w:tc>
          <w:tcPr>
            <w:tcW w:w="2585" w:type="dxa"/>
            <w:tcBorders>
              <w:top w:val="single" w:sz="4" w:space="0" w:color="auto"/>
              <w:left w:val="single" w:sz="4" w:space="0" w:color="auto"/>
              <w:bottom w:val="single" w:sz="4" w:space="0" w:color="auto"/>
              <w:right w:val="single" w:sz="4" w:space="0" w:color="auto"/>
            </w:tcBorders>
          </w:tcPr>
          <w:p w14:paraId="003CBCAD" w14:textId="5FC23932" w:rsidR="00E94333" w:rsidRPr="005924F4" w:rsidRDefault="00E94333" w:rsidP="00C472F1">
            <w:pPr>
              <w:rPr>
                <w:rFonts w:ascii="Verdana" w:eastAsia="Times New Roman" w:hAnsi="Verdana" w:cs="Arial"/>
                <w:sz w:val="20"/>
                <w:szCs w:val="20"/>
              </w:rPr>
            </w:pPr>
            <w:r w:rsidRPr="005924F4">
              <w:rPr>
                <w:rFonts w:ascii="Verdana" w:eastAsia="Times New Roman" w:hAnsi="Verdana" w:cs="Arial"/>
                <w:sz w:val="20"/>
                <w:szCs w:val="20"/>
                <w:bdr w:val="none" w:sz="0" w:space="0" w:color="auto" w:frame="1"/>
              </w:rPr>
              <w:t>Module 2: Discuss </w:t>
            </w:r>
            <w:r w:rsidRPr="005924F4">
              <w:rPr>
                <w:rFonts w:ascii="Verdana" w:eastAsia="Times New Roman" w:hAnsi="Verdana" w:cs="Arial"/>
                <w:sz w:val="20"/>
                <w:szCs w:val="20"/>
              </w:rPr>
              <w:t>lessons/activities that utilize the NCTM curriculum focal points, CCSS, TEKS, or other state standards  at varying grade levels.</w:t>
            </w:r>
          </w:p>
          <w:p w14:paraId="351EE4D5" w14:textId="77777777" w:rsidR="00E94333" w:rsidRPr="005924F4" w:rsidRDefault="00E94333" w:rsidP="00C472F1">
            <w:pPr>
              <w:rPr>
                <w:rFonts w:ascii="Verdana" w:eastAsia="Times New Roman" w:hAnsi="Verdana" w:cs="Arial"/>
                <w:color w:val="4F6228" w:themeColor="accent3" w:themeShade="80"/>
                <w:sz w:val="20"/>
                <w:szCs w:val="20"/>
              </w:rPr>
            </w:pPr>
          </w:p>
          <w:p w14:paraId="7D3D8AC1" w14:textId="77777777" w:rsidR="00E94333" w:rsidRPr="005924F4" w:rsidRDefault="00E94333" w:rsidP="00C472F1">
            <w:pPr>
              <w:rPr>
                <w:rFonts w:ascii="Verdana" w:eastAsia="Times New Roman" w:hAnsi="Verdana" w:cs="Arial"/>
                <w:color w:val="4F6228" w:themeColor="accent3" w:themeShade="80"/>
                <w:sz w:val="20"/>
                <w:szCs w:val="20"/>
                <w:bdr w:val="none" w:sz="0" w:space="0" w:color="auto" w:frame="1"/>
              </w:rPr>
            </w:pPr>
          </w:p>
          <w:p w14:paraId="5C6E01AD" w14:textId="77777777" w:rsidR="00E94333" w:rsidRPr="005924F4" w:rsidRDefault="00E94333" w:rsidP="0094540E">
            <w:pPr>
              <w:rPr>
                <w:rFonts w:ascii="Verdana" w:hAnsi="Verdana"/>
                <w:sz w:val="20"/>
                <w:szCs w:val="20"/>
              </w:rPr>
            </w:pPr>
          </w:p>
        </w:tc>
        <w:tc>
          <w:tcPr>
            <w:tcW w:w="4542" w:type="dxa"/>
            <w:tcBorders>
              <w:top w:val="single" w:sz="4" w:space="0" w:color="auto"/>
              <w:left w:val="single" w:sz="4" w:space="0" w:color="auto"/>
              <w:bottom w:val="single" w:sz="4" w:space="0" w:color="auto"/>
              <w:right w:val="single" w:sz="4" w:space="0" w:color="auto"/>
            </w:tcBorders>
          </w:tcPr>
          <w:p w14:paraId="356993D5" w14:textId="77777777" w:rsidR="00E94333" w:rsidRDefault="00E94333" w:rsidP="00BC5567">
            <w:pPr>
              <w:rPr>
                <w:rFonts w:ascii="Verdana" w:hAnsi="Verdana"/>
                <w:sz w:val="20"/>
                <w:szCs w:val="20"/>
              </w:rPr>
            </w:pPr>
            <w:r w:rsidRPr="005924F4">
              <w:rPr>
                <w:rFonts w:ascii="Verdana" w:hAnsi="Verdana"/>
                <w:sz w:val="20"/>
                <w:szCs w:val="20"/>
              </w:rPr>
              <w:t>Group Discussion Board</w:t>
            </w:r>
            <w:r>
              <w:rPr>
                <w:rFonts w:ascii="Verdana" w:hAnsi="Verdana"/>
                <w:sz w:val="20"/>
                <w:szCs w:val="20"/>
              </w:rPr>
              <w:t>:</w:t>
            </w:r>
          </w:p>
          <w:p w14:paraId="69AF6197" w14:textId="55285B59" w:rsidR="00E94333" w:rsidRPr="005924F4" w:rsidRDefault="00E94333" w:rsidP="00BC5567">
            <w:pPr>
              <w:rPr>
                <w:rFonts w:ascii="Verdana" w:hAnsi="Verdana"/>
                <w:sz w:val="20"/>
                <w:szCs w:val="20"/>
              </w:rPr>
            </w:pPr>
            <w:r>
              <w:rPr>
                <w:rFonts w:ascii="Verdana" w:hAnsi="Verdana"/>
                <w:sz w:val="20"/>
                <w:szCs w:val="20"/>
              </w:rPr>
              <w:t>C</w:t>
            </w:r>
            <w:r w:rsidRPr="005924F4">
              <w:rPr>
                <w:rFonts w:ascii="Verdana" w:hAnsi="Verdana"/>
                <w:sz w:val="20"/>
                <w:szCs w:val="20"/>
              </w:rPr>
              <w:t>ases from Making Meaning for Operations (MMO)</w:t>
            </w:r>
          </w:p>
          <w:p w14:paraId="69002652" w14:textId="3E862CD4" w:rsidR="00E94333" w:rsidRPr="005924F4" w:rsidRDefault="00E94333" w:rsidP="00BC5567">
            <w:pPr>
              <w:pStyle w:val="ListParagraph"/>
              <w:numPr>
                <w:ilvl w:val="0"/>
                <w:numId w:val="9"/>
              </w:numPr>
              <w:rPr>
                <w:rFonts w:ascii="Verdana" w:hAnsi="Verdana"/>
                <w:sz w:val="20"/>
                <w:szCs w:val="20"/>
              </w:rPr>
            </w:pPr>
            <w:r w:rsidRPr="005924F4">
              <w:rPr>
                <w:rFonts w:ascii="Verdana" w:hAnsi="Verdana"/>
                <w:sz w:val="20"/>
                <w:szCs w:val="20"/>
              </w:rPr>
              <w:t>MMO Case 19: “Equivalent fractions”</w:t>
            </w:r>
          </w:p>
          <w:p w14:paraId="3C728E91" w14:textId="643B0286" w:rsidR="00E94333" w:rsidRPr="005924F4" w:rsidRDefault="00E94333" w:rsidP="00BC5567">
            <w:pPr>
              <w:pStyle w:val="ListParagraph"/>
              <w:numPr>
                <w:ilvl w:val="0"/>
                <w:numId w:val="9"/>
              </w:numPr>
              <w:rPr>
                <w:rFonts w:ascii="Verdana" w:hAnsi="Verdana"/>
                <w:sz w:val="20"/>
                <w:szCs w:val="20"/>
              </w:rPr>
            </w:pPr>
            <w:r w:rsidRPr="005924F4">
              <w:rPr>
                <w:rFonts w:ascii="Verdana" w:hAnsi="Verdana"/>
                <w:sz w:val="20"/>
                <w:szCs w:val="20"/>
              </w:rPr>
              <w:t>MMO Case 20: “Today’s number is 1”</w:t>
            </w:r>
          </w:p>
          <w:p w14:paraId="46DCB09C" w14:textId="4B538087" w:rsidR="00E94333" w:rsidRPr="005924F4" w:rsidRDefault="00E94333" w:rsidP="00BC5567">
            <w:pPr>
              <w:pStyle w:val="ListParagraph"/>
              <w:numPr>
                <w:ilvl w:val="0"/>
                <w:numId w:val="9"/>
              </w:numPr>
              <w:rPr>
                <w:rFonts w:ascii="Verdana" w:hAnsi="Verdana"/>
                <w:sz w:val="20"/>
                <w:szCs w:val="20"/>
              </w:rPr>
            </w:pPr>
            <w:r w:rsidRPr="005924F4">
              <w:rPr>
                <w:rFonts w:ascii="Verdana" w:hAnsi="Verdana"/>
                <w:sz w:val="20"/>
                <w:szCs w:val="20"/>
              </w:rPr>
              <w:t>MMO Case 23: “How many ways can you add 1/3 to ¼? Or, interesting stuff happens!”</w:t>
            </w:r>
          </w:p>
          <w:p w14:paraId="5D7691F5" w14:textId="5F56C0F7" w:rsidR="00E94333" w:rsidRPr="005924F4" w:rsidRDefault="00E94333" w:rsidP="00BC5567">
            <w:pPr>
              <w:pStyle w:val="ListParagraph"/>
              <w:numPr>
                <w:ilvl w:val="0"/>
                <w:numId w:val="9"/>
              </w:numPr>
              <w:rPr>
                <w:rFonts w:ascii="Verdana" w:hAnsi="Verdana"/>
                <w:sz w:val="20"/>
                <w:szCs w:val="20"/>
              </w:rPr>
            </w:pPr>
            <w:r w:rsidRPr="005924F4">
              <w:rPr>
                <w:rFonts w:ascii="Verdana" w:hAnsi="Verdana"/>
                <w:sz w:val="20"/>
                <w:szCs w:val="20"/>
              </w:rPr>
              <w:t>MMO Case 28: “Who says that’s not the right equation? My own experience vs. students’ thinking”</w:t>
            </w:r>
          </w:p>
          <w:p w14:paraId="03432843" w14:textId="4377E595" w:rsidR="00E94333" w:rsidRPr="005924F4" w:rsidRDefault="00E94333" w:rsidP="0094540E">
            <w:pPr>
              <w:rPr>
                <w:rFonts w:ascii="Verdana" w:hAnsi="Verdana"/>
                <w:sz w:val="20"/>
                <w:szCs w:val="20"/>
              </w:rPr>
            </w:pPr>
          </w:p>
        </w:tc>
      </w:tr>
      <w:tr w:rsidR="00E94333" w:rsidRPr="005924F4" w14:paraId="3413E56F" w14:textId="77777777" w:rsidTr="00E94333">
        <w:tc>
          <w:tcPr>
            <w:tcW w:w="1537" w:type="dxa"/>
            <w:tcBorders>
              <w:top w:val="single" w:sz="4" w:space="0" w:color="auto"/>
              <w:left w:val="single" w:sz="4" w:space="0" w:color="auto"/>
              <w:bottom w:val="single" w:sz="4" w:space="0" w:color="auto"/>
              <w:right w:val="single" w:sz="4" w:space="0" w:color="auto"/>
            </w:tcBorders>
          </w:tcPr>
          <w:p w14:paraId="1D4FAD68" w14:textId="119A82B8" w:rsidR="00E94333" w:rsidRPr="005924F4" w:rsidRDefault="00E94333" w:rsidP="00BC5567">
            <w:pPr>
              <w:widowControl w:val="0"/>
              <w:tabs>
                <w:tab w:val="left" w:pos="450"/>
              </w:tabs>
              <w:suppressAutoHyphens/>
              <w:spacing w:after="100"/>
              <w:rPr>
                <w:rFonts w:ascii="Verdana" w:hAnsi="Verdana"/>
                <w:bCs/>
                <w:sz w:val="20"/>
                <w:szCs w:val="20"/>
              </w:rPr>
            </w:pPr>
            <w:r w:rsidRPr="005924F4">
              <w:rPr>
                <w:rFonts w:ascii="Verdana" w:hAnsi="Verdana"/>
                <w:sz w:val="20"/>
                <w:szCs w:val="20"/>
              </w:rPr>
              <w:t xml:space="preserve">Objective 6: </w:t>
            </w:r>
            <w:r w:rsidRPr="005924F4">
              <w:rPr>
                <w:rFonts w:ascii="Verdana" w:hAnsi="Verdana"/>
                <w:bCs/>
                <w:sz w:val="20"/>
                <w:szCs w:val="20"/>
              </w:rPr>
              <w:t>Review knowledge and skills associated with whole number operations using a 5-E inquiry model.</w:t>
            </w:r>
          </w:p>
          <w:p w14:paraId="6F9589C2" w14:textId="56D2CB2A" w:rsidR="00E94333" w:rsidRPr="005924F4" w:rsidRDefault="00E94333" w:rsidP="00BC5567">
            <w:pPr>
              <w:widowControl w:val="0"/>
              <w:tabs>
                <w:tab w:val="left" w:pos="450"/>
              </w:tabs>
              <w:suppressAutoHyphens/>
              <w:spacing w:after="100"/>
              <w:rPr>
                <w:rFonts w:ascii="Verdana" w:hAnsi="Verdana"/>
                <w:bCs/>
                <w:sz w:val="20"/>
                <w:szCs w:val="20"/>
              </w:rPr>
            </w:pPr>
          </w:p>
          <w:p w14:paraId="0E390C7A" w14:textId="77777777" w:rsidR="00E94333" w:rsidRPr="005924F4" w:rsidRDefault="00E94333" w:rsidP="00BC5567">
            <w:pPr>
              <w:widowControl w:val="0"/>
              <w:tabs>
                <w:tab w:val="left" w:pos="450"/>
              </w:tabs>
              <w:suppressAutoHyphens/>
              <w:spacing w:after="100"/>
              <w:rPr>
                <w:rFonts w:ascii="Verdana" w:hAnsi="Verdana"/>
                <w:bCs/>
                <w:sz w:val="20"/>
                <w:szCs w:val="20"/>
              </w:rPr>
            </w:pPr>
            <w:r w:rsidRPr="005924F4">
              <w:rPr>
                <w:rFonts w:ascii="Verdana" w:hAnsi="Verdana"/>
                <w:bCs/>
                <w:sz w:val="20"/>
                <w:szCs w:val="20"/>
              </w:rPr>
              <w:t xml:space="preserve">Objective 2: Redesign existing lessons/activities across grade levels.  </w:t>
            </w:r>
          </w:p>
          <w:p w14:paraId="6FC8F57A" w14:textId="374C8938" w:rsidR="00E94333" w:rsidRPr="005924F4" w:rsidRDefault="00E94333" w:rsidP="00BC5567">
            <w:pPr>
              <w:widowControl w:val="0"/>
              <w:tabs>
                <w:tab w:val="left" w:pos="450"/>
              </w:tabs>
              <w:suppressAutoHyphens/>
              <w:spacing w:after="100"/>
              <w:rPr>
                <w:rFonts w:ascii="Verdana" w:hAnsi="Verdana"/>
                <w:bCs/>
                <w:sz w:val="20"/>
                <w:szCs w:val="20"/>
              </w:rPr>
            </w:pPr>
          </w:p>
          <w:p w14:paraId="4D9DA169" w14:textId="77777777" w:rsidR="00E94333" w:rsidRPr="005924F4" w:rsidRDefault="00E94333" w:rsidP="0094540E">
            <w:pPr>
              <w:rPr>
                <w:rFonts w:ascii="Verdana" w:hAnsi="Verdana"/>
                <w:sz w:val="20"/>
                <w:szCs w:val="20"/>
              </w:rPr>
            </w:pPr>
          </w:p>
        </w:tc>
        <w:tc>
          <w:tcPr>
            <w:tcW w:w="2585" w:type="dxa"/>
            <w:tcBorders>
              <w:top w:val="single" w:sz="4" w:space="0" w:color="auto"/>
              <w:left w:val="single" w:sz="4" w:space="0" w:color="auto"/>
              <w:bottom w:val="single" w:sz="4" w:space="0" w:color="auto"/>
              <w:right w:val="single" w:sz="4" w:space="0" w:color="auto"/>
            </w:tcBorders>
          </w:tcPr>
          <w:p w14:paraId="3D01125D" w14:textId="77777777" w:rsidR="00E94333" w:rsidRPr="00E94333" w:rsidRDefault="00E94333" w:rsidP="00C472F1">
            <w:pPr>
              <w:rPr>
                <w:rFonts w:ascii="Verdana" w:eastAsia="Times New Roman" w:hAnsi="Verdana" w:cs="Arial"/>
                <w:sz w:val="20"/>
                <w:szCs w:val="20"/>
              </w:rPr>
            </w:pPr>
            <w:r w:rsidRPr="00E94333">
              <w:rPr>
                <w:rFonts w:ascii="Verdana" w:eastAsia="Times New Roman" w:hAnsi="Verdana" w:cs="Arial"/>
                <w:sz w:val="20"/>
                <w:szCs w:val="20"/>
                <w:bdr w:val="none" w:sz="0" w:space="0" w:color="auto" w:frame="1"/>
              </w:rPr>
              <w:t>Collaborate with classmates on enhancing existing lessons/activities across grade levels.</w:t>
            </w:r>
          </w:p>
          <w:p w14:paraId="6D2A4430" w14:textId="77777777" w:rsidR="00E94333" w:rsidRPr="00E94333" w:rsidRDefault="00E94333" w:rsidP="00C472F1">
            <w:pPr>
              <w:rPr>
                <w:rFonts w:ascii="Verdana" w:eastAsia="Times New Roman" w:hAnsi="Verdana" w:cs="Arial"/>
                <w:sz w:val="20"/>
                <w:szCs w:val="20"/>
                <w:bdr w:val="none" w:sz="0" w:space="0" w:color="auto" w:frame="1"/>
              </w:rPr>
            </w:pPr>
          </w:p>
          <w:p w14:paraId="0986CD71" w14:textId="77777777" w:rsidR="00E94333" w:rsidRPr="00E94333" w:rsidRDefault="00E94333" w:rsidP="00C472F1">
            <w:pPr>
              <w:rPr>
                <w:rFonts w:ascii="Verdana" w:eastAsia="Times New Roman" w:hAnsi="Verdana" w:cs="Arial"/>
                <w:sz w:val="20"/>
                <w:szCs w:val="20"/>
              </w:rPr>
            </w:pPr>
            <w:r w:rsidRPr="00E94333">
              <w:rPr>
                <w:rFonts w:ascii="Verdana" w:eastAsia="Times New Roman" w:hAnsi="Verdana" w:cs="Arial"/>
                <w:sz w:val="20"/>
                <w:szCs w:val="20"/>
                <w:bdr w:val="none" w:sz="0" w:space="0" w:color="auto" w:frame="1"/>
              </w:rPr>
              <w:t>Focus on vertical alignment of rules, definitions and the varying number and operations concepts in grades K-12</w:t>
            </w:r>
          </w:p>
          <w:p w14:paraId="13842006" w14:textId="77777777" w:rsidR="00E94333" w:rsidRPr="00E94333" w:rsidRDefault="00E94333" w:rsidP="00C472F1">
            <w:pPr>
              <w:rPr>
                <w:rFonts w:ascii="Verdana" w:eastAsia="Times New Roman" w:hAnsi="Verdana" w:cs="Arial"/>
                <w:sz w:val="20"/>
                <w:szCs w:val="20"/>
                <w:bdr w:val="none" w:sz="0" w:space="0" w:color="auto" w:frame="1"/>
              </w:rPr>
            </w:pPr>
          </w:p>
          <w:p w14:paraId="4ECD53F4" w14:textId="77777777" w:rsidR="00E94333" w:rsidRPr="00E94333" w:rsidRDefault="00E94333" w:rsidP="00C472F1">
            <w:pPr>
              <w:rPr>
                <w:rFonts w:ascii="Verdana" w:eastAsia="Times New Roman" w:hAnsi="Verdana" w:cs="Arial"/>
                <w:sz w:val="20"/>
                <w:szCs w:val="20"/>
              </w:rPr>
            </w:pPr>
            <w:r w:rsidRPr="00E94333">
              <w:rPr>
                <w:rFonts w:ascii="Verdana" w:eastAsia="Times New Roman" w:hAnsi="Verdana" w:cs="Arial"/>
                <w:sz w:val="20"/>
                <w:szCs w:val="20"/>
                <w:bdr w:val="none" w:sz="0" w:space="0" w:color="auto" w:frame="1"/>
              </w:rPr>
              <w:t>Discuss </w:t>
            </w:r>
            <w:r w:rsidRPr="00E94333">
              <w:rPr>
                <w:rFonts w:ascii="Verdana" w:eastAsia="Times New Roman" w:hAnsi="Verdana" w:cs="Arial"/>
                <w:sz w:val="20"/>
                <w:szCs w:val="20"/>
              </w:rPr>
              <w:t>lessons/activities that utilize the NCTM curriculum focal points, CCSS, TEKS, or other state standards  at varying grade levels.</w:t>
            </w:r>
          </w:p>
          <w:p w14:paraId="361AA650" w14:textId="77777777" w:rsidR="00E94333" w:rsidRPr="00E94333" w:rsidRDefault="00E94333" w:rsidP="00C472F1">
            <w:pPr>
              <w:rPr>
                <w:rFonts w:ascii="Verdana" w:eastAsia="Times New Roman" w:hAnsi="Verdana" w:cs="Arial"/>
                <w:sz w:val="20"/>
                <w:szCs w:val="20"/>
              </w:rPr>
            </w:pPr>
          </w:p>
          <w:p w14:paraId="376B0967" w14:textId="77777777" w:rsidR="00E94333" w:rsidRPr="00E94333" w:rsidRDefault="00E94333" w:rsidP="00C472F1">
            <w:pPr>
              <w:rPr>
                <w:rFonts w:ascii="Verdana" w:eastAsia="Times New Roman" w:hAnsi="Verdana" w:cs="Arial"/>
                <w:sz w:val="20"/>
                <w:szCs w:val="20"/>
                <w:bdr w:val="none" w:sz="0" w:space="0" w:color="auto" w:frame="1"/>
              </w:rPr>
            </w:pPr>
          </w:p>
          <w:p w14:paraId="33460B31" w14:textId="77777777" w:rsidR="00E94333" w:rsidRPr="005924F4" w:rsidRDefault="00E94333" w:rsidP="0094540E">
            <w:pPr>
              <w:rPr>
                <w:rFonts w:ascii="Verdana" w:hAnsi="Verdana"/>
                <w:sz w:val="20"/>
                <w:szCs w:val="20"/>
              </w:rPr>
            </w:pPr>
          </w:p>
        </w:tc>
        <w:tc>
          <w:tcPr>
            <w:tcW w:w="4542" w:type="dxa"/>
            <w:tcBorders>
              <w:top w:val="single" w:sz="4" w:space="0" w:color="auto"/>
              <w:left w:val="single" w:sz="4" w:space="0" w:color="auto"/>
              <w:bottom w:val="single" w:sz="4" w:space="0" w:color="auto"/>
              <w:right w:val="single" w:sz="4" w:space="0" w:color="auto"/>
            </w:tcBorders>
          </w:tcPr>
          <w:p w14:paraId="21282CAC" w14:textId="550EBC95" w:rsidR="00E94333" w:rsidRPr="005924F4" w:rsidRDefault="00E94333" w:rsidP="0094540E">
            <w:pPr>
              <w:rPr>
                <w:rFonts w:ascii="Verdana" w:hAnsi="Verdana"/>
                <w:sz w:val="20"/>
                <w:szCs w:val="20"/>
              </w:rPr>
            </w:pPr>
            <w:r w:rsidRPr="005924F4">
              <w:rPr>
                <w:rFonts w:ascii="Verdana" w:hAnsi="Verdana"/>
                <w:sz w:val="20"/>
                <w:szCs w:val="20"/>
              </w:rPr>
              <w:t>Group Discussion Board: Collaborating about Rules that Expire</w:t>
            </w:r>
          </w:p>
        </w:tc>
      </w:tr>
      <w:tr w:rsidR="00E94333" w:rsidRPr="005924F4" w14:paraId="618CCDB7" w14:textId="77777777" w:rsidTr="00E94333">
        <w:tc>
          <w:tcPr>
            <w:tcW w:w="1537" w:type="dxa"/>
            <w:tcBorders>
              <w:top w:val="single" w:sz="4" w:space="0" w:color="auto"/>
              <w:left w:val="single" w:sz="4" w:space="0" w:color="auto"/>
              <w:bottom w:val="single" w:sz="4" w:space="0" w:color="auto"/>
              <w:right w:val="single" w:sz="4" w:space="0" w:color="auto"/>
            </w:tcBorders>
          </w:tcPr>
          <w:p w14:paraId="040308D5" w14:textId="77777777" w:rsidR="00E94333" w:rsidRPr="005924F4" w:rsidRDefault="00E94333" w:rsidP="00BC5567">
            <w:pPr>
              <w:widowControl w:val="0"/>
              <w:tabs>
                <w:tab w:val="left" w:pos="450"/>
              </w:tabs>
              <w:suppressAutoHyphens/>
              <w:spacing w:after="100"/>
              <w:rPr>
                <w:rFonts w:ascii="Verdana" w:hAnsi="Verdana"/>
                <w:bCs/>
                <w:sz w:val="20"/>
                <w:szCs w:val="20"/>
              </w:rPr>
            </w:pPr>
            <w:r w:rsidRPr="005924F4">
              <w:rPr>
                <w:rFonts w:ascii="Verdana" w:hAnsi="Verdana"/>
                <w:sz w:val="20"/>
                <w:szCs w:val="20"/>
              </w:rPr>
              <w:t xml:space="preserve">Objective 6: </w:t>
            </w:r>
            <w:r w:rsidRPr="005924F4">
              <w:rPr>
                <w:rFonts w:ascii="Verdana" w:hAnsi="Verdana"/>
                <w:bCs/>
                <w:sz w:val="20"/>
                <w:szCs w:val="20"/>
              </w:rPr>
              <w:t>Review knowledge and skills associated with whole number operations using a 5-E inquiry model.</w:t>
            </w:r>
          </w:p>
          <w:p w14:paraId="03767B52" w14:textId="77777777" w:rsidR="00E94333" w:rsidRPr="005924F4" w:rsidRDefault="00E94333" w:rsidP="00BC5567">
            <w:pPr>
              <w:widowControl w:val="0"/>
              <w:tabs>
                <w:tab w:val="left" w:pos="450"/>
              </w:tabs>
              <w:suppressAutoHyphens/>
              <w:spacing w:after="100"/>
              <w:rPr>
                <w:rFonts w:ascii="Verdana" w:hAnsi="Verdana"/>
                <w:bCs/>
                <w:sz w:val="20"/>
                <w:szCs w:val="20"/>
              </w:rPr>
            </w:pPr>
          </w:p>
          <w:p w14:paraId="7365A525" w14:textId="77777777" w:rsidR="00E94333" w:rsidRPr="005924F4" w:rsidRDefault="00E94333" w:rsidP="00BC5567">
            <w:pPr>
              <w:widowControl w:val="0"/>
              <w:tabs>
                <w:tab w:val="left" w:pos="450"/>
              </w:tabs>
              <w:suppressAutoHyphens/>
              <w:spacing w:after="100"/>
              <w:rPr>
                <w:rFonts w:ascii="Verdana" w:hAnsi="Verdana"/>
                <w:bCs/>
                <w:sz w:val="20"/>
                <w:szCs w:val="20"/>
              </w:rPr>
            </w:pPr>
            <w:r w:rsidRPr="005924F4">
              <w:rPr>
                <w:rFonts w:ascii="Verdana" w:hAnsi="Verdana"/>
                <w:bCs/>
                <w:sz w:val="20"/>
                <w:szCs w:val="20"/>
              </w:rPr>
              <w:t xml:space="preserve">Objective 2: Redesign existing lessons/activities across grade levels.  </w:t>
            </w:r>
          </w:p>
          <w:p w14:paraId="1D7D6AAA" w14:textId="77777777" w:rsidR="00E94333" w:rsidRPr="005924F4" w:rsidRDefault="00E94333" w:rsidP="00BC5567">
            <w:pPr>
              <w:widowControl w:val="0"/>
              <w:tabs>
                <w:tab w:val="left" w:pos="450"/>
              </w:tabs>
              <w:suppressAutoHyphens/>
              <w:spacing w:after="100"/>
              <w:rPr>
                <w:rFonts w:ascii="Verdana" w:hAnsi="Verdana"/>
                <w:bCs/>
                <w:sz w:val="20"/>
                <w:szCs w:val="20"/>
              </w:rPr>
            </w:pPr>
          </w:p>
          <w:p w14:paraId="7A55B40E" w14:textId="77777777" w:rsidR="00E94333" w:rsidRPr="005924F4" w:rsidRDefault="00E94333" w:rsidP="0094540E">
            <w:pPr>
              <w:rPr>
                <w:rFonts w:ascii="Verdana" w:hAnsi="Verdana"/>
                <w:sz w:val="20"/>
                <w:szCs w:val="20"/>
              </w:rPr>
            </w:pPr>
          </w:p>
        </w:tc>
        <w:tc>
          <w:tcPr>
            <w:tcW w:w="2585" w:type="dxa"/>
            <w:tcBorders>
              <w:top w:val="single" w:sz="4" w:space="0" w:color="auto"/>
              <w:left w:val="single" w:sz="4" w:space="0" w:color="auto"/>
              <w:bottom w:val="single" w:sz="4" w:space="0" w:color="auto"/>
              <w:right w:val="single" w:sz="4" w:space="0" w:color="auto"/>
            </w:tcBorders>
          </w:tcPr>
          <w:p w14:paraId="241771B3" w14:textId="5C843D9B" w:rsidR="00E94333" w:rsidRPr="00E94333" w:rsidRDefault="00E94333" w:rsidP="00C472F1">
            <w:pPr>
              <w:rPr>
                <w:rFonts w:ascii="Verdana" w:eastAsia="Times New Roman" w:hAnsi="Verdana" w:cs="Arial"/>
                <w:sz w:val="20"/>
                <w:szCs w:val="20"/>
              </w:rPr>
            </w:pPr>
            <w:r w:rsidRPr="00E94333">
              <w:rPr>
                <w:rFonts w:ascii="Verdana" w:eastAsia="Times New Roman" w:hAnsi="Verdana" w:cs="Arial"/>
                <w:sz w:val="20"/>
                <w:szCs w:val="20"/>
                <w:bdr w:val="none" w:sz="0" w:space="0" w:color="auto" w:frame="1"/>
              </w:rPr>
              <w:lastRenderedPageBreak/>
              <w:t>Module 3: Focus on vertical alignment of rules, definitions and the varying number and operations concepts in grades K-12</w:t>
            </w:r>
          </w:p>
          <w:p w14:paraId="32719FDE" w14:textId="77777777" w:rsidR="00E94333" w:rsidRPr="00E94333" w:rsidRDefault="00E94333" w:rsidP="00C472F1">
            <w:pPr>
              <w:rPr>
                <w:rFonts w:ascii="Verdana" w:eastAsia="Times New Roman" w:hAnsi="Verdana" w:cs="Arial"/>
                <w:sz w:val="20"/>
                <w:szCs w:val="20"/>
                <w:bdr w:val="none" w:sz="0" w:space="0" w:color="auto" w:frame="1"/>
              </w:rPr>
            </w:pPr>
          </w:p>
          <w:p w14:paraId="4C0ED832" w14:textId="77777777" w:rsidR="00E94333" w:rsidRPr="00E94333" w:rsidRDefault="00E94333" w:rsidP="00C472F1">
            <w:pPr>
              <w:rPr>
                <w:rFonts w:ascii="Verdana" w:eastAsia="Times New Roman" w:hAnsi="Verdana" w:cs="Arial"/>
                <w:sz w:val="20"/>
                <w:szCs w:val="20"/>
              </w:rPr>
            </w:pPr>
            <w:r w:rsidRPr="00E94333">
              <w:rPr>
                <w:rFonts w:ascii="Verdana" w:eastAsia="Times New Roman" w:hAnsi="Verdana" w:cs="Arial"/>
                <w:sz w:val="20"/>
                <w:szCs w:val="20"/>
                <w:bdr w:val="none" w:sz="0" w:space="0" w:color="auto" w:frame="1"/>
              </w:rPr>
              <w:t>Discuss </w:t>
            </w:r>
            <w:r w:rsidRPr="00E94333">
              <w:rPr>
                <w:rFonts w:ascii="Verdana" w:eastAsia="Times New Roman" w:hAnsi="Verdana" w:cs="Arial"/>
                <w:sz w:val="20"/>
                <w:szCs w:val="20"/>
              </w:rPr>
              <w:t xml:space="preserve">lessons/activities that utilize the NCTM curriculum focal points, </w:t>
            </w:r>
            <w:r w:rsidRPr="00E94333">
              <w:rPr>
                <w:rFonts w:ascii="Verdana" w:eastAsia="Times New Roman" w:hAnsi="Verdana" w:cs="Arial"/>
                <w:sz w:val="20"/>
                <w:szCs w:val="20"/>
              </w:rPr>
              <w:lastRenderedPageBreak/>
              <w:t>CCSS, TEKS, or other state standards  at varying grade levels.</w:t>
            </w:r>
          </w:p>
          <w:p w14:paraId="7088DA1E" w14:textId="77777777" w:rsidR="00E94333" w:rsidRPr="00E94333" w:rsidRDefault="00E94333" w:rsidP="00C472F1">
            <w:pPr>
              <w:rPr>
                <w:rFonts w:ascii="Verdana" w:eastAsia="Times New Roman" w:hAnsi="Verdana" w:cs="Arial"/>
                <w:sz w:val="20"/>
                <w:szCs w:val="20"/>
              </w:rPr>
            </w:pPr>
          </w:p>
          <w:p w14:paraId="4D249693" w14:textId="77777777" w:rsidR="00E94333" w:rsidRPr="00E94333" w:rsidRDefault="00E94333" w:rsidP="00C472F1">
            <w:pPr>
              <w:rPr>
                <w:rFonts w:ascii="Verdana" w:eastAsia="Times New Roman" w:hAnsi="Verdana" w:cs="Arial"/>
                <w:sz w:val="20"/>
                <w:szCs w:val="20"/>
                <w:bdr w:val="none" w:sz="0" w:space="0" w:color="auto" w:frame="1"/>
              </w:rPr>
            </w:pPr>
          </w:p>
          <w:p w14:paraId="44E96A08" w14:textId="77777777" w:rsidR="00E94333" w:rsidRPr="005924F4" w:rsidRDefault="00E94333" w:rsidP="0094540E">
            <w:pPr>
              <w:rPr>
                <w:rFonts w:ascii="Verdana" w:hAnsi="Verdana"/>
                <w:sz w:val="20"/>
                <w:szCs w:val="20"/>
              </w:rPr>
            </w:pPr>
          </w:p>
        </w:tc>
        <w:tc>
          <w:tcPr>
            <w:tcW w:w="4542" w:type="dxa"/>
            <w:tcBorders>
              <w:top w:val="single" w:sz="4" w:space="0" w:color="auto"/>
              <w:left w:val="single" w:sz="4" w:space="0" w:color="auto"/>
              <w:bottom w:val="single" w:sz="4" w:space="0" w:color="auto"/>
              <w:right w:val="single" w:sz="4" w:space="0" w:color="auto"/>
            </w:tcBorders>
          </w:tcPr>
          <w:p w14:paraId="6206A8C9" w14:textId="77777777" w:rsidR="00E94333" w:rsidRDefault="00E94333" w:rsidP="0094540E">
            <w:pPr>
              <w:rPr>
                <w:rFonts w:ascii="Verdana" w:hAnsi="Verdana"/>
                <w:sz w:val="20"/>
                <w:szCs w:val="20"/>
              </w:rPr>
            </w:pPr>
            <w:r w:rsidRPr="005924F4">
              <w:rPr>
                <w:rFonts w:ascii="Verdana" w:hAnsi="Verdana"/>
                <w:sz w:val="20"/>
                <w:szCs w:val="20"/>
              </w:rPr>
              <w:lastRenderedPageBreak/>
              <w:t xml:space="preserve">Module 3 Assignment: </w:t>
            </w:r>
          </w:p>
          <w:p w14:paraId="499592F1" w14:textId="799EF414" w:rsidR="00E94333" w:rsidRPr="005924F4" w:rsidRDefault="00E94333" w:rsidP="0094540E">
            <w:pPr>
              <w:rPr>
                <w:rFonts w:ascii="Verdana" w:hAnsi="Verdana"/>
                <w:sz w:val="20"/>
                <w:szCs w:val="20"/>
              </w:rPr>
            </w:pPr>
            <w:r w:rsidRPr="005924F4">
              <w:rPr>
                <w:rFonts w:ascii="Verdana" w:hAnsi="Verdana"/>
                <w:sz w:val="20"/>
                <w:szCs w:val="20"/>
              </w:rPr>
              <w:t>More Rules that Expire</w:t>
            </w:r>
          </w:p>
        </w:tc>
      </w:tr>
      <w:tr w:rsidR="00E94333" w:rsidRPr="005924F4" w14:paraId="5A78F187" w14:textId="77777777" w:rsidTr="00E94333">
        <w:tc>
          <w:tcPr>
            <w:tcW w:w="1537" w:type="dxa"/>
            <w:tcBorders>
              <w:top w:val="single" w:sz="4" w:space="0" w:color="auto"/>
              <w:left w:val="single" w:sz="4" w:space="0" w:color="auto"/>
              <w:bottom w:val="single" w:sz="4" w:space="0" w:color="auto"/>
              <w:right w:val="single" w:sz="4" w:space="0" w:color="auto"/>
            </w:tcBorders>
          </w:tcPr>
          <w:p w14:paraId="210BA163" w14:textId="77777777" w:rsidR="00E94333" w:rsidRPr="005924F4" w:rsidRDefault="00E94333" w:rsidP="002E6DD6">
            <w:pPr>
              <w:widowControl w:val="0"/>
              <w:tabs>
                <w:tab w:val="left" w:pos="450"/>
              </w:tabs>
              <w:suppressAutoHyphens/>
              <w:spacing w:after="100"/>
              <w:rPr>
                <w:rFonts w:ascii="Verdana" w:hAnsi="Verdana"/>
                <w:bCs/>
                <w:sz w:val="20"/>
                <w:szCs w:val="20"/>
              </w:rPr>
            </w:pPr>
            <w:r w:rsidRPr="005924F4">
              <w:rPr>
                <w:rFonts w:ascii="Verdana" w:hAnsi="Verdana"/>
                <w:sz w:val="20"/>
                <w:szCs w:val="20"/>
              </w:rPr>
              <w:t xml:space="preserve">Objective 6: </w:t>
            </w:r>
            <w:r w:rsidRPr="005924F4">
              <w:rPr>
                <w:rFonts w:ascii="Verdana" w:hAnsi="Verdana"/>
                <w:bCs/>
                <w:sz w:val="20"/>
                <w:szCs w:val="20"/>
              </w:rPr>
              <w:t>Review knowledge and skills associated with whole number operations using a 5-E inquiry model.</w:t>
            </w:r>
          </w:p>
          <w:p w14:paraId="563B1BF2" w14:textId="77777777" w:rsidR="00E94333" w:rsidRPr="005924F4" w:rsidRDefault="00E94333" w:rsidP="002E6DD6">
            <w:pPr>
              <w:widowControl w:val="0"/>
              <w:tabs>
                <w:tab w:val="left" w:pos="450"/>
              </w:tabs>
              <w:suppressAutoHyphens/>
              <w:spacing w:after="100"/>
              <w:rPr>
                <w:rFonts w:ascii="Verdana" w:hAnsi="Verdana"/>
                <w:bCs/>
                <w:sz w:val="20"/>
                <w:szCs w:val="20"/>
              </w:rPr>
            </w:pPr>
          </w:p>
          <w:p w14:paraId="71BCC8AF" w14:textId="77777777" w:rsidR="00E94333" w:rsidRPr="005924F4" w:rsidRDefault="00E94333" w:rsidP="002E6DD6">
            <w:pPr>
              <w:widowControl w:val="0"/>
              <w:tabs>
                <w:tab w:val="left" w:pos="450"/>
              </w:tabs>
              <w:suppressAutoHyphens/>
              <w:spacing w:after="100"/>
              <w:rPr>
                <w:rFonts w:ascii="Verdana" w:hAnsi="Verdana"/>
                <w:sz w:val="20"/>
                <w:szCs w:val="20"/>
              </w:rPr>
            </w:pPr>
          </w:p>
        </w:tc>
        <w:tc>
          <w:tcPr>
            <w:tcW w:w="2585" w:type="dxa"/>
            <w:tcBorders>
              <w:top w:val="single" w:sz="4" w:space="0" w:color="auto"/>
              <w:left w:val="single" w:sz="4" w:space="0" w:color="auto"/>
              <w:bottom w:val="single" w:sz="4" w:space="0" w:color="auto"/>
              <w:right w:val="single" w:sz="4" w:space="0" w:color="auto"/>
            </w:tcBorders>
          </w:tcPr>
          <w:p w14:paraId="32A6D544" w14:textId="2444F5F9" w:rsidR="00E94333" w:rsidRPr="00E94333" w:rsidRDefault="00E94333" w:rsidP="00AE483D">
            <w:pPr>
              <w:numPr>
                <w:ilvl w:val="0"/>
                <w:numId w:val="17"/>
              </w:numPr>
              <w:ind w:left="0"/>
              <w:rPr>
                <w:rFonts w:ascii="Verdana" w:eastAsia="Times New Roman" w:hAnsi="Verdana" w:cs="Arial"/>
                <w:sz w:val="20"/>
                <w:szCs w:val="20"/>
              </w:rPr>
            </w:pPr>
            <w:r w:rsidRPr="00E94333">
              <w:rPr>
                <w:rFonts w:ascii="Verdana" w:eastAsia="Times New Roman" w:hAnsi="Verdana" w:cs="Arial"/>
                <w:sz w:val="20"/>
                <w:szCs w:val="20"/>
              </w:rPr>
              <w:t>Module 4: Discuss lessons/activities that utilize the curriculum focal points, state/national standards at varying grade levels.</w:t>
            </w:r>
          </w:p>
          <w:p w14:paraId="726BCE4B" w14:textId="77777777" w:rsidR="00E94333" w:rsidRPr="005924F4" w:rsidRDefault="00E94333" w:rsidP="002E6DD6">
            <w:pPr>
              <w:rPr>
                <w:rFonts w:ascii="Verdana" w:hAnsi="Verdana"/>
                <w:sz w:val="20"/>
                <w:szCs w:val="20"/>
              </w:rPr>
            </w:pPr>
          </w:p>
        </w:tc>
        <w:tc>
          <w:tcPr>
            <w:tcW w:w="4542" w:type="dxa"/>
            <w:tcBorders>
              <w:top w:val="single" w:sz="4" w:space="0" w:color="auto"/>
              <w:left w:val="single" w:sz="4" w:space="0" w:color="auto"/>
              <w:bottom w:val="single" w:sz="4" w:space="0" w:color="auto"/>
              <w:right w:val="single" w:sz="4" w:space="0" w:color="auto"/>
            </w:tcBorders>
          </w:tcPr>
          <w:p w14:paraId="32BBA832" w14:textId="77777777" w:rsidR="00E94333" w:rsidRDefault="00E94333" w:rsidP="002E6DD6">
            <w:pPr>
              <w:rPr>
                <w:rFonts w:ascii="Verdana" w:hAnsi="Verdana"/>
                <w:sz w:val="20"/>
                <w:szCs w:val="20"/>
              </w:rPr>
            </w:pPr>
            <w:r>
              <w:rPr>
                <w:rFonts w:ascii="Verdana" w:hAnsi="Verdana"/>
                <w:sz w:val="20"/>
                <w:szCs w:val="20"/>
              </w:rPr>
              <w:t>Group Discussion Board:</w:t>
            </w:r>
          </w:p>
          <w:p w14:paraId="049D0E74" w14:textId="766F1576" w:rsidR="00E94333" w:rsidRPr="005924F4" w:rsidRDefault="00E94333" w:rsidP="002E6DD6">
            <w:pPr>
              <w:rPr>
                <w:rFonts w:ascii="Verdana" w:hAnsi="Verdana"/>
                <w:sz w:val="20"/>
                <w:szCs w:val="20"/>
              </w:rPr>
            </w:pPr>
            <w:r>
              <w:rPr>
                <w:rFonts w:ascii="Verdana" w:hAnsi="Verdana"/>
                <w:sz w:val="20"/>
                <w:szCs w:val="20"/>
              </w:rPr>
              <w:t>C</w:t>
            </w:r>
            <w:r w:rsidRPr="005924F4">
              <w:rPr>
                <w:rFonts w:ascii="Verdana" w:hAnsi="Verdana"/>
                <w:sz w:val="20"/>
                <w:szCs w:val="20"/>
              </w:rPr>
              <w:t>ases from Building a System of Tens (BST)</w:t>
            </w:r>
          </w:p>
          <w:p w14:paraId="58AC56C1" w14:textId="257883FE" w:rsidR="00E94333" w:rsidRPr="005924F4" w:rsidRDefault="00E94333" w:rsidP="002E6DD6">
            <w:pPr>
              <w:pStyle w:val="ListParagraph"/>
              <w:numPr>
                <w:ilvl w:val="0"/>
                <w:numId w:val="9"/>
              </w:numPr>
              <w:rPr>
                <w:rFonts w:ascii="Verdana" w:hAnsi="Verdana"/>
                <w:sz w:val="20"/>
                <w:szCs w:val="20"/>
              </w:rPr>
            </w:pPr>
            <w:r w:rsidRPr="005924F4">
              <w:rPr>
                <w:rFonts w:ascii="Verdana" w:hAnsi="Verdana"/>
                <w:sz w:val="20"/>
                <w:szCs w:val="20"/>
              </w:rPr>
              <w:t>BST Case 24: “Parts of pennies”</w:t>
            </w:r>
          </w:p>
          <w:p w14:paraId="5879C6A8" w14:textId="63D9D555" w:rsidR="00E94333" w:rsidRPr="005924F4" w:rsidRDefault="00E94333" w:rsidP="002E6DD6">
            <w:pPr>
              <w:pStyle w:val="ListParagraph"/>
              <w:numPr>
                <w:ilvl w:val="0"/>
                <w:numId w:val="9"/>
              </w:numPr>
              <w:rPr>
                <w:rFonts w:ascii="Verdana" w:hAnsi="Verdana"/>
                <w:sz w:val="20"/>
                <w:szCs w:val="20"/>
              </w:rPr>
            </w:pPr>
            <w:r w:rsidRPr="005924F4">
              <w:rPr>
                <w:rFonts w:ascii="Verdana" w:hAnsi="Verdana"/>
                <w:sz w:val="20"/>
                <w:szCs w:val="20"/>
              </w:rPr>
              <w:t>BST Case 28: “Representing decimals products”</w:t>
            </w:r>
          </w:p>
          <w:p w14:paraId="30E644AA" w14:textId="01BE45FF" w:rsidR="00E94333" w:rsidRPr="005924F4" w:rsidRDefault="00E94333" w:rsidP="002E6DD6">
            <w:pPr>
              <w:pStyle w:val="ListParagraph"/>
              <w:numPr>
                <w:ilvl w:val="0"/>
                <w:numId w:val="9"/>
              </w:numPr>
              <w:rPr>
                <w:rFonts w:ascii="Verdana" w:hAnsi="Verdana"/>
                <w:sz w:val="20"/>
                <w:szCs w:val="20"/>
              </w:rPr>
            </w:pPr>
            <w:r w:rsidRPr="005924F4">
              <w:rPr>
                <w:rFonts w:ascii="Verdana" w:hAnsi="Verdana"/>
                <w:sz w:val="20"/>
                <w:szCs w:val="20"/>
              </w:rPr>
              <w:t>BST Case 29: “Why do we move the decimal anyway?”</w:t>
            </w:r>
          </w:p>
          <w:p w14:paraId="2CD602AA" w14:textId="77777777" w:rsidR="00E94333" w:rsidRPr="005924F4" w:rsidRDefault="00E94333" w:rsidP="0094540E">
            <w:pPr>
              <w:rPr>
                <w:rFonts w:ascii="Verdana" w:hAnsi="Verdana"/>
                <w:sz w:val="20"/>
                <w:szCs w:val="20"/>
              </w:rPr>
            </w:pPr>
          </w:p>
        </w:tc>
      </w:tr>
      <w:tr w:rsidR="00E94333" w:rsidRPr="005924F4" w14:paraId="095DB439" w14:textId="77777777" w:rsidTr="00E94333">
        <w:tc>
          <w:tcPr>
            <w:tcW w:w="1537" w:type="dxa"/>
            <w:tcBorders>
              <w:top w:val="single" w:sz="4" w:space="0" w:color="auto"/>
              <w:left w:val="single" w:sz="4" w:space="0" w:color="auto"/>
              <w:bottom w:val="single" w:sz="4" w:space="0" w:color="auto"/>
              <w:right w:val="single" w:sz="4" w:space="0" w:color="auto"/>
            </w:tcBorders>
          </w:tcPr>
          <w:p w14:paraId="527E515B" w14:textId="10B10BD6" w:rsidR="00E94333" w:rsidRPr="005924F4" w:rsidRDefault="00E94333" w:rsidP="002E6DD6">
            <w:pPr>
              <w:widowControl w:val="0"/>
              <w:tabs>
                <w:tab w:val="left" w:pos="450"/>
              </w:tabs>
              <w:suppressAutoHyphens/>
              <w:spacing w:after="100"/>
              <w:rPr>
                <w:rFonts w:ascii="Verdana" w:hAnsi="Verdana"/>
                <w:bCs/>
                <w:sz w:val="20"/>
                <w:szCs w:val="20"/>
              </w:rPr>
            </w:pPr>
            <w:r w:rsidRPr="005924F4">
              <w:rPr>
                <w:rFonts w:ascii="Verdana" w:hAnsi="Verdana"/>
                <w:sz w:val="20"/>
                <w:szCs w:val="20"/>
              </w:rPr>
              <w:t xml:space="preserve">Objective 6: </w:t>
            </w:r>
            <w:r w:rsidRPr="005924F4">
              <w:rPr>
                <w:rFonts w:ascii="Verdana" w:hAnsi="Verdana"/>
                <w:bCs/>
                <w:sz w:val="20"/>
                <w:szCs w:val="20"/>
              </w:rPr>
              <w:t>Review knowledge and skills associated with whole number operations using a 5-E inquiry model.</w:t>
            </w:r>
          </w:p>
          <w:p w14:paraId="731FB8E7" w14:textId="4F3F61F2" w:rsidR="00E94333" w:rsidRPr="005924F4" w:rsidRDefault="00E94333" w:rsidP="002E6DD6">
            <w:pPr>
              <w:widowControl w:val="0"/>
              <w:tabs>
                <w:tab w:val="left" w:pos="450"/>
              </w:tabs>
              <w:suppressAutoHyphens/>
              <w:spacing w:after="100"/>
              <w:rPr>
                <w:rFonts w:ascii="Verdana" w:hAnsi="Verdana"/>
                <w:bCs/>
                <w:sz w:val="20"/>
                <w:szCs w:val="20"/>
              </w:rPr>
            </w:pPr>
          </w:p>
          <w:p w14:paraId="2AE8962E" w14:textId="19D4CA1D" w:rsidR="00E94333" w:rsidRPr="005924F4" w:rsidRDefault="00E94333" w:rsidP="00A50946">
            <w:pPr>
              <w:widowControl w:val="0"/>
              <w:tabs>
                <w:tab w:val="left" w:pos="450"/>
              </w:tabs>
              <w:suppressAutoHyphens/>
              <w:spacing w:after="100"/>
              <w:rPr>
                <w:rFonts w:ascii="Verdana" w:hAnsi="Verdana"/>
                <w:bCs/>
                <w:sz w:val="20"/>
                <w:szCs w:val="20"/>
              </w:rPr>
            </w:pPr>
            <w:r w:rsidRPr="005924F4">
              <w:rPr>
                <w:rFonts w:ascii="Verdana" w:hAnsi="Verdana"/>
                <w:bCs/>
                <w:sz w:val="20"/>
                <w:szCs w:val="20"/>
              </w:rPr>
              <w:t>Objective 1: Design activities that utilize state and/or national standards at varying grade levels.</w:t>
            </w:r>
          </w:p>
          <w:p w14:paraId="0FFBD21A" w14:textId="77777777" w:rsidR="00E94333" w:rsidRPr="005924F4" w:rsidRDefault="00E94333" w:rsidP="00A50946">
            <w:pPr>
              <w:widowControl w:val="0"/>
              <w:tabs>
                <w:tab w:val="left" w:pos="450"/>
              </w:tabs>
              <w:suppressAutoHyphens/>
              <w:spacing w:after="100"/>
              <w:rPr>
                <w:rFonts w:ascii="Verdana" w:hAnsi="Verdana"/>
                <w:bCs/>
                <w:sz w:val="20"/>
                <w:szCs w:val="20"/>
              </w:rPr>
            </w:pPr>
          </w:p>
          <w:p w14:paraId="37D631C3" w14:textId="40A0D0BC" w:rsidR="00E94333" w:rsidRPr="005924F4" w:rsidRDefault="00E94333" w:rsidP="00A50946">
            <w:pPr>
              <w:widowControl w:val="0"/>
              <w:tabs>
                <w:tab w:val="left" w:pos="450"/>
              </w:tabs>
              <w:suppressAutoHyphens/>
              <w:spacing w:after="100"/>
              <w:rPr>
                <w:rFonts w:ascii="Verdana" w:hAnsi="Verdana"/>
                <w:bCs/>
                <w:sz w:val="20"/>
                <w:szCs w:val="20"/>
              </w:rPr>
            </w:pPr>
            <w:r w:rsidRPr="005924F4">
              <w:rPr>
                <w:rFonts w:ascii="Verdana" w:hAnsi="Verdana"/>
                <w:bCs/>
                <w:sz w:val="20"/>
                <w:szCs w:val="20"/>
              </w:rPr>
              <w:t xml:space="preserve">Objective 2: Redesign existing lessons/activities across grade levels.  </w:t>
            </w:r>
          </w:p>
          <w:p w14:paraId="5749543A" w14:textId="77777777" w:rsidR="00E94333" w:rsidRPr="005924F4" w:rsidRDefault="00E94333" w:rsidP="00A50946">
            <w:pPr>
              <w:widowControl w:val="0"/>
              <w:tabs>
                <w:tab w:val="left" w:pos="450"/>
              </w:tabs>
              <w:suppressAutoHyphens/>
              <w:spacing w:after="100"/>
              <w:rPr>
                <w:rFonts w:ascii="Verdana" w:hAnsi="Verdana"/>
                <w:bCs/>
                <w:sz w:val="20"/>
                <w:szCs w:val="20"/>
              </w:rPr>
            </w:pPr>
          </w:p>
          <w:p w14:paraId="2F3FD185" w14:textId="6C32E9C5" w:rsidR="00E94333" w:rsidRPr="005924F4" w:rsidRDefault="00E94333" w:rsidP="00A50946">
            <w:pPr>
              <w:widowControl w:val="0"/>
              <w:tabs>
                <w:tab w:val="left" w:pos="450"/>
              </w:tabs>
              <w:suppressAutoHyphens/>
              <w:spacing w:after="100"/>
              <w:rPr>
                <w:rFonts w:ascii="Verdana" w:hAnsi="Verdana"/>
                <w:bCs/>
                <w:sz w:val="20"/>
                <w:szCs w:val="20"/>
              </w:rPr>
            </w:pPr>
            <w:r w:rsidRPr="005924F4">
              <w:rPr>
                <w:rFonts w:ascii="Verdana" w:hAnsi="Verdana"/>
                <w:bCs/>
                <w:sz w:val="20"/>
                <w:szCs w:val="20"/>
              </w:rPr>
              <w:t>Objective 3: Create lessons/activities that allow students to become proficient in various math concepts.</w:t>
            </w:r>
          </w:p>
          <w:p w14:paraId="2664C6D6" w14:textId="77777777" w:rsidR="00E94333" w:rsidRPr="005924F4" w:rsidRDefault="00E94333" w:rsidP="00A50946">
            <w:pPr>
              <w:widowControl w:val="0"/>
              <w:tabs>
                <w:tab w:val="left" w:pos="450"/>
              </w:tabs>
              <w:suppressAutoHyphens/>
              <w:spacing w:after="100"/>
              <w:rPr>
                <w:rFonts w:ascii="Verdana" w:hAnsi="Verdana"/>
                <w:bCs/>
                <w:sz w:val="20"/>
                <w:szCs w:val="20"/>
              </w:rPr>
            </w:pPr>
          </w:p>
          <w:p w14:paraId="3E55A053" w14:textId="70DFE920" w:rsidR="00E94333" w:rsidRPr="005924F4" w:rsidRDefault="00E94333" w:rsidP="00A50946">
            <w:pPr>
              <w:widowControl w:val="0"/>
              <w:tabs>
                <w:tab w:val="left" w:pos="450"/>
              </w:tabs>
              <w:suppressAutoHyphens/>
              <w:spacing w:after="100"/>
              <w:rPr>
                <w:rFonts w:ascii="Verdana" w:hAnsi="Verdana"/>
                <w:bCs/>
                <w:sz w:val="20"/>
                <w:szCs w:val="20"/>
              </w:rPr>
            </w:pPr>
            <w:r w:rsidRPr="005924F4">
              <w:rPr>
                <w:rFonts w:ascii="Verdana" w:hAnsi="Verdana"/>
                <w:bCs/>
                <w:sz w:val="20"/>
                <w:szCs w:val="20"/>
              </w:rPr>
              <w:t xml:space="preserve">Objective 4: Design mathematics activities and tasks that are cognitively demanding. </w:t>
            </w:r>
          </w:p>
          <w:p w14:paraId="4E6E08AC" w14:textId="77777777" w:rsidR="00E94333" w:rsidRPr="005924F4" w:rsidRDefault="00E94333" w:rsidP="00A50946">
            <w:pPr>
              <w:widowControl w:val="0"/>
              <w:tabs>
                <w:tab w:val="left" w:pos="450"/>
              </w:tabs>
              <w:suppressAutoHyphens/>
              <w:spacing w:after="100"/>
              <w:rPr>
                <w:rFonts w:ascii="Verdana" w:hAnsi="Verdana"/>
                <w:bCs/>
                <w:sz w:val="20"/>
                <w:szCs w:val="20"/>
              </w:rPr>
            </w:pPr>
          </w:p>
          <w:p w14:paraId="4D9D6997" w14:textId="071BBEA9" w:rsidR="00E94333" w:rsidRPr="005924F4" w:rsidRDefault="00E94333" w:rsidP="00A50946">
            <w:pPr>
              <w:widowControl w:val="0"/>
              <w:tabs>
                <w:tab w:val="left" w:pos="450"/>
              </w:tabs>
              <w:suppressAutoHyphens/>
              <w:spacing w:after="100"/>
              <w:rPr>
                <w:rFonts w:ascii="Verdana" w:hAnsi="Verdana"/>
                <w:bCs/>
                <w:sz w:val="20"/>
                <w:szCs w:val="20"/>
              </w:rPr>
            </w:pPr>
            <w:r w:rsidRPr="005924F4">
              <w:rPr>
                <w:rFonts w:ascii="Verdana" w:hAnsi="Verdana"/>
                <w:bCs/>
                <w:sz w:val="20"/>
                <w:szCs w:val="20"/>
              </w:rPr>
              <w:t>Objective 5: Incorporate culturally and socially responsive educational practices, topics and strategies in educational planning.</w:t>
            </w:r>
          </w:p>
          <w:p w14:paraId="5303FEA7" w14:textId="77777777" w:rsidR="00E94333" w:rsidRPr="005924F4" w:rsidRDefault="00E94333" w:rsidP="002E6DD6">
            <w:pPr>
              <w:widowControl w:val="0"/>
              <w:tabs>
                <w:tab w:val="left" w:pos="450"/>
              </w:tabs>
              <w:suppressAutoHyphens/>
              <w:spacing w:after="100"/>
              <w:rPr>
                <w:rFonts w:ascii="Verdana" w:hAnsi="Verdana"/>
                <w:bCs/>
                <w:sz w:val="20"/>
                <w:szCs w:val="20"/>
              </w:rPr>
            </w:pPr>
          </w:p>
          <w:p w14:paraId="6CD6B151" w14:textId="77777777" w:rsidR="00E94333" w:rsidRPr="005924F4" w:rsidRDefault="00E94333" w:rsidP="0094540E">
            <w:pPr>
              <w:rPr>
                <w:rFonts w:ascii="Verdana" w:hAnsi="Verdana"/>
                <w:sz w:val="20"/>
                <w:szCs w:val="20"/>
              </w:rPr>
            </w:pPr>
          </w:p>
        </w:tc>
        <w:tc>
          <w:tcPr>
            <w:tcW w:w="2585" w:type="dxa"/>
            <w:tcBorders>
              <w:top w:val="single" w:sz="4" w:space="0" w:color="auto"/>
              <w:left w:val="single" w:sz="4" w:space="0" w:color="auto"/>
              <w:bottom w:val="single" w:sz="4" w:space="0" w:color="auto"/>
              <w:right w:val="single" w:sz="4" w:space="0" w:color="auto"/>
            </w:tcBorders>
          </w:tcPr>
          <w:p w14:paraId="134BA056" w14:textId="77777777" w:rsidR="00E94333" w:rsidRDefault="00E94333" w:rsidP="002E6DD6">
            <w:pPr>
              <w:numPr>
                <w:ilvl w:val="0"/>
                <w:numId w:val="17"/>
              </w:numPr>
              <w:ind w:left="0"/>
              <w:rPr>
                <w:rFonts w:ascii="Verdana" w:eastAsia="Times New Roman" w:hAnsi="Verdana" w:cs="Arial"/>
                <w:sz w:val="20"/>
                <w:szCs w:val="20"/>
              </w:rPr>
            </w:pPr>
            <w:r>
              <w:rPr>
                <w:rFonts w:ascii="Verdana" w:eastAsia="Times New Roman" w:hAnsi="Verdana" w:cs="Arial"/>
                <w:sz w:val="20"/>
                <w:szCs w:val="20"/>
              </w:rPr>
              <w:lastRenderedPageBreak/>
              <w:t>Module 4</w:t>
            </w:r>
          </w:p>
          <w:p w14:paraId="76FA03E0" w14:textId="08828C43" w:rsidR="00E94333" w:rsidRPr="00E94333" w:rsidRDefault="00E94333" w:rsidP="002E6DD6">
            <w:pPr>
              <w:numPr>
                <w:ilvl w:val="0"/>
                <w:numId w:val="17"/>
              </w:numPr>
              <w:ind w:left="0"/>
              <w:rPr>
                <w:rFonts w:ascii="Verdana" w:eastAsia="Times New Roman" w:hAnsi="Verdana" w:cs="Arial"/>
                <w:sz w:val="20"/>
                <w:szCs w:val="20"/>
              </w:rPr>
            </w:pPr>
            <w:r w:rsidRPr="00E94333">
              <w:rPr>
                <w:rFonts w:ascii="Verdana" w:eastAsia="Times New Roman" w:hAnsi="Verdana" w:cs="Arial"/>
                <w:sz w:val="20"/>
                <w:szCs w:val="20"/>
              </w:rPr>
              <w:t>Design lessons/activities that utilize the curriculum focal points, state/national standards, and cognitively demanding tasks at varying grade levels.</w:t>
            </w:r>
          </w:p>
          <w:p w14:paraId="7073947E" w14:textId="77777777" w:rsidR="00E94333" w:rsidRPr="00E94333" w:rsidRDefault="00E94333" w:rsidP="002E6DD6">
            <w:pPr>
              <w:numPr>
                <w:ilvl w:val="0"/>
                <w:numId w:val="17"/>
              </w:numPr>
              <w:ind w:left="0"/>
              <w:rPr>
                <w:rFonts w:ascii="Verdana" w:eastAsia="Times New Roman" w:hAnsi="Verdana" w:cs="Arial"/>
                <w:sz w:val="20"/>
                <w:szCs w:val="20"/>
              </w:rPr>
            </w:pPr>
            <w:r w:rsidRPr="00E94333">
              <w:rPr>
                <w:rFonts w:ascii="Verdana" w:eastAsia="Times New Roman" w:hAnsi="Verdana" w:cs="Arial"/>
                <w:sz w:val="20"/>
                <w:szCs w:val="20"/>
              </w:rPr>
              <w:t>Collaborate with classmates on enhancing existing lessons/activities across grade levels.</w:t>
            </w:r>
          </w:p>
          <w:p w14:paraId="1D14AA2D" w14:textId="77777777" w:rsidR="00E94333" w:rsidRPr="00E94333" w:rsidRDefault="00E94333" w:rsidP="002E6DD6">
            <w:pPr>
              <w:numPr>
                <w:ilvl w:val="0"/>
                <w:numId w:val="17"/>
              </w:numPr>
              <w:ind w:left="0"/>
              <w:rPr>
                <w:rFonts w:ascii="Verdana" w:eastAsia="Times New Roman" w:hAnsi="Verdana" w:cs="Arial"/>
                <w:sz w:val="20"/>
                <w:szCs w:val="20"/>
              </w:rPr>
            </w:pPr>
            <w:r w:rsidRPr="00E94333">
              <w:rPr>
                <w:rFonts w:ascii="Verdana" w:eastAsia="Times New Roman" w:hAnsi="Verdana" w:cs="Arial"/>
                <w:sz w:val="20"/>
                <w:szCs w:val="20"/>
              </w:rPr>
              <w:t>Develop lessons/activities that allow students to do the following:</w:t>
            </w:r>
          </w:p>
          <w:p w14:paraId="3CD13253" w14:textId="77777777" w:rsidR="00E94333" w:rsidRPr="00E94333" w:rsidRDefault="00E94333" w:rsidP="002E6DD6">
            <w:pPr>
              <w:numPr>
                <w:ilvl w:val="0"/>
                <w:numId w:val="17"/>
              </w:numPr>
              <w:ind w:left="0"/>
              <w:rPr>
                <w:rFonts w:ascii="Verdana" w:eastAsia="Times New Roman" w:hAnsi="Verdana" w:cs="Arial"/>
                <w:sz w:val="20"/>
                <w:szCs w:val="20"/>
              </w:rPr>
            </w:pPr>
          </w:p>
          <w:p w14:paraId="408479E9" w14:textId="77777777" w:rsidR="00E94333" w:rsidRPr="00E94333" w:rsidRDefault="00E94333" w:rsidP="002E6DD6">
            <w:pPr>
              <w:pStyle w:val="ListParagraph"/>
              <w:numPr>
                <w:ilvl w:val="0"/>
                <w:numId w:val="17"/>
              </w:numPr>
              <w:rPr>
                <w:rFonts w:ascii="Verdana" w:eastAsia="Times New Roman" w:hAnsi="Verdana" w:cs="Arial"/>
                <w:sz w:val="20"/>
                <w:szCs w:val="20"/>
              </w:rPr>
            </w:pPr>
            <w:r w:rsidRPr="00E94333">
              <w:rPr>
                <w:rFonts w:ascii="Verdana" w:eastAsia="Times New Roman" w:hAnsi="Verdana" w:cs="Arial"/>
                <w:sz w:val="20"/>
                <w:szCs w:val="20"/>
              </w:rPr>
              <w:t>Connect decimals, percents, and fractions</w:t>
            </w:r>
          </w:p>
          <w:p w14:paraId="035D5223" w14:textId="77777777" w:rsidR="00E94333" w:rsidRPr="005924F4" w:rsidRDefault="00E94333" w:rsidP="0094540E">
            <w:pPr>
              <w:rPr>
                <w:rFonts w:ascii="Verdana" w:hAnsi="Verdana"/>
                <w:sz w:val="20"/>
                <w:szCs w:val="20"/>
              </w:rPr>
            </w:pPr>
          </w:p>
        </w:tc>
        <w:tc>
          <w:tcPr>
            <w:tcW w:w="4542" w:type="dxa"/>
            <w:tcBorders>
              <w:top w:val="single" w:sz="4" w:space="0" w:color="auto"/>
              <w:left w:val="single" w:sz="4" w:space="0" w:color="auto"/>
              <w:bottom w:val="single" w:sz="4" w:space="0" w:color="auto"/>
              <w:right w:val="single" w:sz="4" w:space="0" w:color="auto"/>
            </w:tcBorders>
          </w:tcPr>
          <w:p w14:paraId="68015384" w14:textId="77777777" w:rsidR="00E94333" w:rsidRDefault="00E94333" w:rsidP="002E6DD6">
            <w:pPr>
              <w:pStyle w:val="Bibliography"/>
              <w:ind w:left="720" w:hanging="720"/>
              <w:rPr>
                <w:rFonts w:ascii="Verdana" w:hAnsi="Verdana"/>
                <w:sz w:val="20"/>
                <w:szCs w:val="20"/>
              </w:rPr>
            </w:pPr>
            <w:r>
              <w:rPr>
                <w:rFonts w:ascii="Verdana" w:hAnsi="Verdana"/>
                <w:sz w:val="20"/>
                <w:szCs w:val="20"/>
              </w:rPr>
              <w:t>Group Discussion Board:</w:t>
            </w:r>
          </w:p>
          <w:p w14:paraId="791ECED2" w14:textId="77777777" w:rsidR="00E94333" w:rsidRDefault="00E94333" w:rsidP="002E6DD6">
            <w:pPr>
              <w:pStyle w:val="Bibliography"/>
              <w:ind w:left="720" w:hanging="720"/>
              <w:rPr>
                <w:rFonts w:ascii="Verdana" w:hAnsi="Verdana"/>
                <w:sz w:val="20"/>
                <w:szCs w:val="20"/>
              </w:rPr>
            </w:pPr>
            <w:r>
              <w:rPr>
                <w:rFonts w:ascii="Verdana" w:hAnsi="Verdana"/>
                <w:sz w:val="20"/>
                <w:szCs w:val="20"/>
              </w:rPr>
              <w:t>Collaboration on a cognitively</w:t>
            </w:r>
          </w:p>
          <w:p w14:paraId="1D8B0774" w14:textId="77777777" w:rsidR="00E94333" w:rsidRDefault="00E94333" w:rsidP="002E6DD6">
            <w:pPr>
              <w:pStyle w:val="Bibliography"/>
              <w:ind w:left="720" w:hanging="720"/>
              <w:rPr>
                <w:rFonts w:ascii="Verdana" w:hAnsi="Verdana"/>
                <w:sz w:val="20"/>
                <w:szCs w:val="20"/>
              </w:rPr>
            </w:pPr>
            <w:r w:rsidRPr="005924F4">
              <w:rPr>
                <w:rFonts w:ascii="Verdana" w:hAnsi="Verdana"/>
                <w:sz w:val="20"/>
                <w:szCs w:val="20"/>
              </w:rPr>
              <w:t xml:space="preserve">demanding Task that uses Decimals, </w:t>
            </w:r>
          </w:p>
          <w:p w14:paraId="414C2D18" w14:textId="2DF14FB1" w:rsidR="00E94333" w:rsidRPr="005924F4" w:rsidRDefault="00E94333" w:rsidP="002E6DD6">
            <w:pPr>
              <w:pStyle w:val="Bibliography"/>
              <w:ind w:left="720" w:hanging="720"/>
              <w:rPr>
                <w:rFonts w:ascii="Verdana" w:hAnsi="Verdana"/>
                <w:sz w:val="20"/>
                <w:szCs w:val="20"/>
              </w:rPr>
            </w:pPr>
            <w:r w:rsidRPr="005924F4">
              <w:rPr>
                <w:rFonts w:ascii="Verdana" w:hAnsi="Verdana"/>
                <w:sz w:val="20"/>
                <w:szCs w:val="20"/>
              </w:rPr>
              <w:t>Fractions and/or Percents</w:t>
            </w:r>
          </w:p>
          <w:p w14:paraId="6292737F" w14:textId="77777777" w:rsidR="00E94333" w:rsidRDefault="00E94333" w:rsidP="002E6DD6">
            <w:pPr>
              <w:pStyle w:val="Bibliography"/>
              <w:ind w:left="720" w:hanging="720"/>
              <w:rPr>
                <w:rFonts w:ascii="Verdana" w:hAnsi="Verdana"/>
                <w:sz w:val="20"/>
                <w:szCs w:val="20"/>
              </w:rPr>
            </w:pPr>
          </w:p>
          <w:p w14:paraId="2D7FF9DA" w14:textId="15EDE5B8" w:rsidR="00E94333" w:rsidRPr="005924F4" w:rsidRDefault="00E94333" w:rsidP="002E6DD6">
            <w:pPr>
              <w:pStyle w:val="Bibliography"/>
              <w:ind w:left="720" w:hanging="720"/>
              <w:rPr>
                <w:rFonts w:ascii="Verdana" w:hAnsi="Verdana"/>
                <w:sz w:val="20"/>
                <w:szCs w:val="20"/>
              </w:rPr>
            </w:pPr>
            <w:r w:rsidRPr="005924F4">
              <w:rPr>
                <w:rFonts w:ascii="Verdana" w:hAnsi="Verdana"/>
                <w:sz w:val="20"/>
                <w:szCs w:val="20"/>
              </w:rPr>
              <w:t xml:space="preserve">Readings: </w:t>
            </w:r>
          </w:p>
          <w:p w14:paraId="0E4F2289" w14:textId="77777777" w:rsidR="00E94333" w:rsidRPr="005924F4" w:rsidRDefault="00E94333" w:rsidP="002E6DD6">
            <w:pPr>
              <w:pStyle w:val="Bibliography"/>
              <w:ind w:left="720" w:hanging="720"/>
              <w:rPr>
                <w:rFonts w:ascii="Verdana" w:hAnsi="Verdana"/>
                <w:noProof/>
                <w:sz w:val="20"/>
                <w:szCs w:val="20"/>
              </w:rPr>
            </w:pPr>
            <w:r w:rsidRPr="005924F4">
              <w:rPr>
                <w:rFonts w:ascii="Verdana" w:eastAsiaTheme="minorHAnsi" w:hAnsi="Verdana"/>
                <w:sz w:val="20"/>
                <w:szCs w:val="20"/>
              </w:rPr>
              <w:fldChar w:fldCharType="begin"/>
            </w:r>
            <w:r w:rsidRPr="005924F4">
              <w:rPr>
                <w:rFonts w:ascii="Verdana" w:hAnsi="Verdana"/>
                <w:sz w:val="20"/>
                <w:szCs w:val="20"/>
              </w:rPr>
              <w:instrText xml:space="preserve"> BIBLIOGRAPHY  \l 1033 </w:instrText>
            </w:r>
            <w:r w:rsidRPr="005924F4">
              <w:rPr>
                <w:rFonts w:ascii="Verdana" w:eastAsiaTheme="minorHAnsi" w:hAnsi="Verdana"/>
                <w:sz w:val="20"/>
                <w:szCs w:val="20"/>
              </w:rPr>
              <w:fldChar w:fldCharType="separate"/>
            </w:r>
            <w:r w:rsidRPr="005924F4">
              <w:rPr>
                <w:rFonts w:ascii="Verdana" w:hAnsi="Verdana"/>
                <w:noProof/>
                <w:sz w:val="20"/>
                <w:szCs w:val="20"/>
              </w:rPr>
              <w:t>Griffin, L. B. (2016, April).</w:t>
            </w:r>
          </w:p>
          <w:p w14:paraId="408E2873" w14:textId="77777777" w:rsidR="00E94333" w:rsidRPr="005924F4" w:rsidRDefault="00E94333" w:rsidP="002E6DD6">
            <w:pPr>
              <w:pStyle w:val="Bibliography"/>
              <w:ind w:left="720" w:hanging="720"/>
              <w:rPr>
                <w:rFonts w:ascii="Verdana" w:hAnsi="Verdana"/>
                <w:noProof/>
                <w:sz w:val="20"/>
                <w:szCs w:val="20"/>
              </w:rPr>
            </w:pPr>
            <w:r w:rsidRPr="005924F4">
              <w:rPr>
                <w:rFonts w:ascii="Verdana" w:hAnsi="Verdana"/>
                <w:noProof/>
                <w:sz w:val="20"/>
                <w:szCs w:val="20"/>
              </w:rPr>
              <w:t>Decimal misconceptions:</w:t>
            </w:r>
          </w:p>
          <w:p w14:paraId="75F20B9F" w14:textId="77777777" w:rsidR="00E94333" w:rsidRPr="005924F4" w:rsidRDefault="00E94333" w:rsidP="002E6DD6">
            <w:pPr>
              <w:pStyle w:val="Bibliography"/>
              <w:ind w:left="720" w:hanging="720"/>
              <w:rPr>
                <w:rFonts w:ascii="Verdana" w:hAnsi="Verdana"/>
                <w:noProof/>
                <w:sz w:val="20"/>
                <w:szCs w:val="20"/>
              </w:rPr>
            </w:pPr>
            <w:r w:rsidRPr="005924F4">
              <w:rPr>
                <w:rFonts w:ascii="Verdana" w:hAnsi="Verdana"/>
                <w:noProof/>
                <w:sz w:val="20"/>
                <w:szCs w:val="20"/>
              </w:rPr>
              <w:t>Strategic instructional</w:t>
            </w:r>
          </w:p>
          <w:p w14:paraId="501BA85D" w14:textId="77777777" w:rsidR="00E94333" w:rsidRPr="005924F4" w:rsidRDefault="00E94333" w:rsidP="002E6DD6">
            <w:pPr>
              <w:pStyle w:val="Bibliography"/>
              <w:ind w:left="720" w:hanging="720"/>
              <w:rPr>
                <w:rFonts w:ascii="Verdana" w:hAnsi="Verdana"/>
                <w:i/>
                <w:iCs/>
                <w:noProof/>
                <w:sz w:val="20"/>
                <w:szCs w:val="20"/>
              </w:rPr>
            </w:pPr>
            <w:r w:rsidRPr="005924F4">
              <w:rPr>
                <w:rFonts w:ascii="Verdana" w:hAnsi="Verdana"/>
                <w:noProof/>
                <w:sz w:val="20"/>
                <w:szCs w:val="20"/>
              </w:rPr>
              <w:t xml:space="preserve">choices. </w:t>
            </w:r>
            <w:r w:rsidRPr="005924F4">
              <w:rPr>
                <w:rFonts w:ascii="Verdana" w:hAnsi="Verdana"/>
                <w:i/>
                <w:iCs/>
                <w:noProof/>
                <w:sz w:val="20"/>
                <w:szCs w:val="20"/>
              </w:rPr>
              <w:t>Teaching</w:t>
            </w:r>
          </w:p>
          <w:p w14:paraId="6996F07A" w14:textId="77777777" w:rsidR="00E94333" w:rsidRPr="005924F4" w:rsidRDefault="00E94333" w:rsidP="002E6DD6">
            <w:pPr>
              <w:pStyle w:val="Bibliography"/>
              <w:ind w:left="720" w:hanging="720"/>
              <w:rPr>
                <w:rFonts w:ascii="Verdana" w:hAnsi="Verdana"/>
                <w:i/>
                <w:iCs/>
                <w:noProof/>
                <w:sz w:val="20"/>
                <w:szCs w:val="20"/>
              </w:rPr>
            </w:pPr>
            <w:r w:rsidRPr="005924F4">
              <w:rPr>
                <w:rFonts w:ascii="Verdana" w:hAnsi="Verdana"/>
                <w:i/>
                <w:iCs/>
                <w:noProof/>
                <w:sz w:val="20"/>
                <w:szCs w:val="20"/>
              </w:rPr>
              <w:t>Children Mathematics,</w:t>
            </w:r>
          </w:p>
          <w:p w14:paraId="41D245B2" w14:textId="4A84F424" w:rsidR="00E94333" w:rsidRPr="005924F4" w:rsidRDefault="00E94333" w:rsidP="002E6DD6">
            <w:pPr>
              <w:pStyle w:val="Bibliography"/>
              <w:ind w:left="720" w:hanging="720"/>
              <w:rPr>
                <w:rFonts w:ascii="Verdana" w:hAnsi="Verdana"/>
                <w:noProof/>
                <w:sz w:val="20"/>
                <w:szCs w:val="20"/>
              </w:rPr>
            </w:pPr>
            <w:r w:rsidRPr="005924F4">
              <w:rPr>
                <w:rFonts w:ascii="Verdana" w:hAnsi="Verdana"/>
                <w:i/>
                <w:iCs/>
                <w:noProof/>
                <w:sz w:val="20"/>
                <w:szCs w:val="20"/>
              </w:rPr>
              <w:t>22</w:t>
            </w:r>
            <w:r w:rsidRPr="005924F4">
              <w:rPr>
                <w:rFonts w:ascii="Verdana" w:hAnsi="Verdana"/>
                <w:noProof/>
                <w:sz w:val="20"/>
                <w:szCs w:val="20"/>
              </w:rPr>
              <w:t>(8), 488-494.</w:t>
            </w:r>
          </w:p>
          <w:p w14:paraId="6C2393E3" w14:textId="7FBF471A" w:rsidR="00E94333" w:rsidRPr="005924F4" w:rsidRDefault="00E94333" w:rsidP="002E6DD6">
            <w:pPr>
              <w:rPr>
                <w:rFonts w:ascii="Verdana" w:hAnsi="Verdana"/>
                <w:sz w:val="20"/>
                <w:szCs w:val="20"/>
              </w:rPr>
            </w:pPr>
          </w:p>
          <w:p w14:paraId="6E93310D" w14:textId="1DEEC95D" w:rsidR="00E94333" w:rsidRPr="005924F4" w:rsidRDefault="00E94333" w:rsidP="002E6DD6">
            <w:pPr>
              <w:rPr>
                <w:rFonts w:ascii="Verdana" w:eastAsia="Times New Roman" w:hAnsi="Verdana" w:cs="Arial"/>
                <w:color w:val="000000"/>
                <w:sz w:val="20"/>
                <w:szCs w:val="20"/>
              </w:rPr>
            </w:pPr>
            <w:r w:rsidRPr="005924F4">
              <w:rPr>
                <w:rFonts w:ascii="Verdana" w:eastAsia="Times New Roman" w:hAnsi="Verdana" w:cs="Arial"/>
                <w:color w:val="000000"/>
                <w:sz w:val="20"/>
                <w:szCs w:val="20"/>
                <w:bdr w:val="none" w:sz="0" w:space="0" w:color="auto" w:frame="1"/>
              </w:rPr>
              <w:br/>
            </w:r>
            <w:r w:rsidRPr="005924F4">
              <w:rPr>
                <w:rFonts w:ascii="Verdana" w:eastAsia="Times New Roman" w:hAnsi="Verdana" w:cs="Arial"/>
                <w:color w:val="000000"/>
                <w:sz w:val="20"/>
                <w:szCs w:val="20"/>
              </w:rPr>
              <w:t>Smith, M. S., &amp; Stein, M. K. (1998). Selecting and creating mathematical tasks: From research to practice. </w:t>
            </w:r>
            <w:r w:rsidRPr="005924F4">
              <w:rPr>
                <w:rFonts w:ascii="Verdana" w:eastAsia="Times New Roman" w:hAnsi="Verdana" w:cs="Arial"/>
                <w:i/>
                <w:iCs/>
                <w:color w:val="000000"/>
                <w:sz w:val="20"/>
                <w:szCs w:val="20"/>
              </w:rPr>
              <w:t>Mathematics Teaching in the Middle School, 3</w:t>
            </w:r>
            <w:r w:rsidRPr="005924F4">
              <w:rPr>
                <w:rFonts w:ascii="Verdana" w:eastAsia="Times New Roman" w:hAnsi="Verdana" w:cs="Arial"/>
                <w:color w:val="000000"/>
                <w:sz w:val="20"/>
                <w:szCs w:val="20"/>
              </w:rPr>
              <w:t>(5), 344-350.</w:t>
            </w:r>
            <w:r w:rsidRPr="005924F4">
              <w:rPr>
                <w:rFonts w:ascii="Verdana" w:eastAsia="Times New Roman" w:hAnsi="Verdana" w:cs="Arial"/>
                <w:color w:val="000000"/>
                <w:sz w:val="20"/>
                <w:szCs w:val="20"/>
                <w:bdr w:val="none" w:sz="0" w:space="0" w:color="auto" w:frame="1"/>
              </w:rPr>
              <w:br/>
            </w:r>
            <w:r w:rsidRPr="005924F4">
              <w:rPr>
                <w:rFonts w:ascii="Verdana" w:eastAsia="Times New Roman" w:hAnsi="Verdana" w:cs="Arial"/>
                <w:color w:val="000000"/>
                <w:sz w:val="20"/>
                <w:szCs w:val="20"/>
                <w:bdr w:val="none" w:sz="0" w:space="0" w:color="auto" w:frame="1"/>
              </w:rPr>
              <w:br/>
            </w:r>
            <w:r w:rsidRPr="005924F4">
              <w:rPr>
                <w:rFonts w:ascii="Verdana" w:eastAsia="Times New Roman" w:hAnsi="Verdana" w:cs="Arial"/>
                <w:color w:val="000000"/>
                <w:sz w:val="20"/>
                <w:szCs w:val="20"/>
                <w:bdr w:val="none" w:sz="0" w:space="0" w:color="auto" w:frame="1"/>
              </w:rPr>
              <w:br/>
            </w:r>
            <w:r w:rsidRPr="005924F4">
              <w:rPr>
                <w:rFonts w:ascii="Verdana" w:eastAsia="Times New Roman" w:hAnsi="Verdana" w:cs="Arial"/>
                <w:color w:val="000000"/>
                <w:sz w:val="20"/>
                <w:szCs w:val="20"/>
              </w:rPr>
              <w:t>Stein, M. K., &amp; Smith, M. S. (1998). Mathematical tasks as a framework for reflection: From research to practice. </w:t>
            </w:r>
            <w:r w:rsidRPr="005924F4">
              <w:rPr>
                <w:rFonts w:ascii="Verdana" w:eastAsia="Times New Roman" w:hAnsi="Verdana" w:cs="Arial"/>
                <w:i/>
                <w:iCs/>
                <w:color w:val="000000"/>
                <w:sz w:val="20"/>
                <w:szCs w:val="20"/>
              </w:rPr>
              <w:t>Mathematics Teaching in the Middle School, 3</w:t>
            </w:r>
            <w:r w:rsidRPr="005924F4">
              <w:rPr>
                <w:rFonts w:ascii="Verdana" w:eastAsia="Times New Roman" w:hAnsi="Verdana" w:cs="Arial"/>
                <w:color w:val="000000"/>
                <w:sz w:val="20"/>
                <w:szCs w:val="20"/>
              </w:rPr>
              <w:t>(4), 268-275.</w:t>
            </w:r>
            <w:r w:rsidRPr="005924F4">
              <w:rPr>
                <w:rFonts w:ascii="Verdana" w:eastAsia="Times New Roman" w:hAnsi="Verdana" w:cs="Arial"/>
                <w:color w:val="000000"/>
                <w:sz w:val="20"/>
                <w:szCs w:val="20"/>
                <w:bdr w:val="none" w:sz="0" w:space="0" w:color="auto" w:frame="1"/>
              </w:rPr>
              <w:br/>
            </w:r>
            <w:r w:rsidRPr="005924F4">
              <w:rPr>
                <w:rFonts w:ascii="Verdana" w:eastAsia="Times New Roman" w:hAnsi="Verdana" w:cs="Arial"/>
                <w:color w:val="000000"/>
                <w:sz w:val="20"/>
                <w:szCs w:val="20"/>
                <w:bdr w:val="none" w:sz="0" w:space="0" w:color="auto" w:frame="1"/>
              </w:rPr>
              <w:br/>
            </w:r>
            <w:r w:rsidRPr="005924F4">
              <w:rPr>
                <w:rFonts w:ascii="Verdana" w:eastAsia="Times New Roman" w:hAnsi="Verdana" w:cs="Arial"/>
                <w:color w:val="000000"/>
                <w:sz w:val="20"/>
                <w:szCs w:val="20"/>
                <w:bdr w:val="none" w:sz="0" w:space="0" w:color="auto" w:frame="1"/>
              </w:rPr>
              <w:br/>
            </w:r>
            <w:r w:rsidRPr="005924F4">
              <w:rPr>
                <w:rFonts w:ascii="Verdana" w:eastAsia="Times New Roman" w:hAnsi="Verdana" w:cs="Arial"/>
                <w:color w:val="000000"/>
                <w:sz w:val="20"/>
                <w:szCs w:val="20"/>
              </w:rPr>
              <w:t xml:space="preserve">Smith, M.S., Bill, V. &amp; Hughes, E.K. (2008, October). Thinking through a lesson: </w:t>
            </w:r>
            <w:r w:rsidRPr="005924F4">
              <w:rPr>
                <w:rFonts w:ascii="Verdana" w:eastAsia="Times New Roman" w:hAnsi="Verdana" w:cs="Arial"/>
                <w:color w:val="000000"/>
                <w:sz w:val="20"/>
                <w:szCs w:val="20"/>
              </w:rPr>
              <w:lastRenderedPageBreak/>
              <w:t>Successfully implementing high-level tasks. </w:t>
            </w:r>
            <w:r w:rsidRPr="005924F4">
              <w:rPr>
                <w:rFonts w:ascii="Verdana" w:eastAsia="Times New Roman" w:hAnsi="Verdana" w:cs="Arial"/>
                <w:i/>
                <w:iCs/>
                <w:color w:val="000000"/>
                <w:sz w:val="20"/>
                <w:szCs w:val="20"/>
              </w:rPr>
              <w:t>Mathematics Teaching in the Middle School, 14</w:t>
            </w:r>
            <w:r w:rsidRPr="005924F4">
              <w:rPr>
                <w:rFonts w:ascii="Verdana" w:eastAsia="Times New Roman" w:hAnsi="Verdana" w:cs="Arial"/>
                <w:color w:val="000000"/>
                <w:sz w:val="20"/>
                <w:szCs w:val="20"/>
              </w:rPr>
              <w:t>(3), 132-138.</w:t>
            </w:r>
          </w:p>
          <w:p w14:paraId="6817A7F4" w14:textId="77777777" w:rsidR="00E94333" w:rsidRPr="005924F4" w:rsidRDefault="00E94333" w:rsidP="002E6DD6">
            <w:pPr>
              <w:rPr>
                <w:rFonts w:ascii="Verdana" w:hAnsi="Verdana"/>
                <w:sz w:val="20"/>
                <w:szCs w:val="20"/>
              </w:rPr>
            </w:pPr>
          </w:p>
          <w:p w14:paraId="2E24B6CC" w14:textId="3AC8A631" w:rsidR="00E94333" w:rsidRPr="005924F4" w:rsidRDefault="00E94333" w:rsidP="002E6DD6">
            <w:pPr>
              <w:rPr>
                <w:rFonts w:ascii="Verdana" w:hAnsi="Verdana"/>
                <w:sz w:val="20"/>
                <w:szCs w:val="20"/>
              </w:rPr>
            </w:pPr>
            <w:r w:rsidRPr="005924F4">
              <w:rPr>
                <w:rFonts w:ascii="Verdana" w:hAnsi="Verdana"/>
                <w:sz w:val="20"/>
                <w:szCs w:val="20"/>
              </w:rPr>
              <w:fldChar w:fldCharType="end"/>
            </w:r>
          </w:p>
        </w:tc>
      </w:tr>
      <w:tr w:rsidR="00E94333" w:rsidRPr="005924F4" w14:paraId="3C6763B9" w14:textId="77777777" w:rsidTr="00E94333">
        <w:tc>
          <w:tcPr>
            <w:tcW w:w="1537" w:type="dxa"/>
            <w:tcBorders>
              <w:top w:val="single" w:sz="4" w:space="0" w:color="auto"/>
              <w:left w:val="single" w:sz="4" w:space="0" w:color="auto"/>
              <w:bottom w:val="single" w:sz="4" w:space="0" w:color="auto"/>
              <w:right w:val="single" w:sz="4" w:space="0" w:color="auto"/>
            </w:tcBorders>
          </w:tcPr>
          <w:p w14:paraId="5CCBDAC2" w14:textId="77777777" w:rsidR="00E94333" w:rsidRPr="005924F4" w:rsidRDefault="00E94333" w:rsidP="00A50946">
            <w:pPr>
              <w:widowControl w:val="0"/>
              <w:tabs>
                <w:tab w:val="left" w:pos="450"/>
              </w:tabs>
              <w:suppressAutoHyphens/>
              <w:spacing w:after="100"/>
              <w:rPr>
                <w:rFonts w:ascii="Verdana" w:hAnsi="Verdana"/>
                <w:bCs/>
                <w:sz w:val="20"/>
                <w:szCs w:val="20"/>
              </w:rPr>
            </w:pPr>
            <w:r w:rsidRPr="005924F4">
              <w:rPr>
                <w:rFonts w:ascii="Verdana" w:hAnsi="Verdana"/>
                <w:sz w:val="20"/>
                <w:szCs w:val="20"/>
              </w:rPr>
              <w:lastRenderedPageBreak/>
              <w:t xml:space="preserve">Objective 6: </w:t>
            </w:r>
            <w:r w:rsidRPr="005924F4">
              <w:rPr>
                <w:rFonts w:ascii="Verdana" w:hAnsi="Verdana"/>
                <w:bCs/>
                <w:sz w:val="20"/>
                <w:szCs w:val="20"/>
              </w:rPr>
              <w:t>Review knowledge and skills associated with whole number operations using a 5-E inquiry model.</w:t>
            </w:r>
          </w:p>
          <w:p w14:paraId="13942FB4" w14:textId="77777777" w:rsidR="00E94333" w:rsidRPr="005924F4" w:rsidRDefault="00E94333" w:rsidP="00A50946">
            <w:pPr>
              <w:widowControl w:val="0"/>
              <w:tabs>
                <w:tab w:val="left" w:pos="450"/>
              </w:tabs>
              <w:suppressAutoHyphens/>
              <w:spacing w:after="100"/>
              <w:rPr>
                <w:rFonts w:ascii="Verdana" w:hAnsi="Verdana"/>
                <w:bCs/>
                <w:sz w:val="20"/>
                <w:szCs w:val="20"/>
              </w:rPr>
            </w:pPr>
          </w:p>
          <w:p w14:paraId="36F6BD18" w14:textId="77777777" w:rsidR="00E94333" w:rsidRPr="005924F4" w:rsidRDefault="00E94333" w:rsidP="00A50946">
            <w:pPr>
              <w:widowControl w:val="0"/>
              <w:tabs>
                <w:tab w:val="left" w:pos="450"/>
              </w:tabs>
              <w:suppressAutoHyphens/>
              <w:spacing w:after="100"/>
              <w:rPr>
                <w:rFonts w:ascii="Verdana" w:hAnsi="Verdana"/>
                <w:bCs/>
                <w:sz w:val="20"/>
                <w:szCs w:val="20"/>
              </w:rPr>
            </w:pPr>
            <w:r w:rsidRPr="005924F4">
              <w:rPr>
                <w:rFonts w:ascii="Verdana" w:hAnsi="Verdana"/>
                <w:bCs/>
                <w:sz w:val="20"/>
                <w:szCs w:val="20"/>
              </w:rPr>
              <w:t xml:space="preserve">Objective 1: Design activities that utilize state and/or national </w:t>
            </w:r>
            <w:r w:rsidRPr="005924F4">
              <w:rPr>
                <w:rFonts w:ascii="Verdana" w:hAnsi="Verdana"/>
                <w:bCs/>
                <w:sz w:val="20"/>
                <w:szCs w:val="20"/>
              </w:rPr>
              <w:lastRenderedPageBreak/>
              <w:t>standards at varying grade levels.</w:t>
            </w:r>
          </w:p>
          <w:p w14:paraId="32C11E1B" w14:textId="77777777" w:rsidR="00E94333" w:rsidRPr="005924F4" w:rsidRDefault="00E94333" w:rsidP="00A50946">
            <w:pPr>
              <w:widowControl w:val="0"/>
              <w:tabs>
                <w:tab w:val="left" w:pos="450"/>
              </w:tabs>
              <w:suppressAutoHyphens/>
              <w:spacing w:after="100"/>
              <w:rPr>
                <w:rFonts w:ascii="Verdana" w:hAnsi="Verdana"/>
                <w:bCs/>
                <w:sz w:val="20"/>
                <w:szCs w:val="20"/>
              </w:rPr>
            </w:pPr>
          </w:p>
          <w:p w14:paraId="35ACCA3A" w14:textId="77777777" w:rsidR="00E94333" w:rsidRPr="005924F4" w:rsidRDefault="00E94333" w:rsidP="00A50946">
            <w:pPr>
              <w:widowControl w:val="0"/>
              <w:tabs>
                <w:tab w:val="left" w:pos="450"/>
              </w:tabs>
              <w:suppressAutoHyphens/>
              <w:spacing w:after="100"/>
              <w:rPr>
                <w:rFonts w:ascii="Verdana" w:hAnsi="Verdana"/>
                <w:bCs/>
                <w:sz w:val="20"/>
                <w:szCs w:val="20"/>
              </w:rPr>
            </w:pPr>
            <w:r w:rsidRPr="005924F4">
              <w:rPr>
                <w:rFonts w:ascii="Verdana" w:hAnsi="Verdana"/>
                <w:bCs/>
                <w:sz w:val="20"/>
                <w:szCs w:val="20"/>
              </w:rPr>
              <w:t xml:space="preserve">Objective 2: Redesign existing lessons/activities across grade levels.  </w:t>
            </w:r>
          </w:p>
          <w:p w14:paraId="40D6D36F" w14:textId="77777777" w:rsidR="00E94333" w:rsidRPr="005924F4" w:rsidRDefault="00E94333" w:rsidP="00A50946">
            <w:pPr>
              <w:widowControl w:val="0"/>
              <w:tabs>
                <w:tab w:val="left" w:pos="450"/>
              </w:tabs>
              <w:suppressAutoHyphens/>
              <w:spacing w:after="100"/>
              <w:rPr>
                <w:rFonts w:ascii="Verdana" w:hAnsi="Verdana"/>
                <w:bCs/>
                <w:sz w:val="20"/>
                <w:szCs w:val="20"/>
              </w:rPr>
            </w:pPr>
          </w:p>
          <w:p w14:paraId="0C7A244A" w14:textId="77777777" w:rsidR="00E94333" w:rsidRPr="005924F4" w:rsidRDefault="00E94333" w:rsidP="00A50946">
            <w:pPr>
              <w:widowControl w:val="0"/>
              <w:tabs>
                <w:tab w:val="left" w:pos="450"/>
              </w:tabs>
              <w:suppressAutoHyphens/>
              <w:spacing w:after="100"/>
              <w:rPr>
                <w:rFonts w:ascii="Verdana" w:hAnsi="Verdana"/>
                <w:bCs/>
                <w:sz w:val="20"/>
                <w:szCs w:val="20"/>
              </w:rPr>
            </w:pPr>
            <w:r w:rsidRPr="005924F4">
              <w:rPr>
                <w:rFonts w:ascii="Verdana" w:hAnsi="Verdana"/>
                <w:bCs/>
                <w:sz w:val="20"/>
                <w:szCs w:val="20"/>
              </w:rPr>
              <w:t>Objective 3: Create lessons/activities that allow students to become proficient in various math concepts.</w:t>
            </w:r>
          </w:p>
          <w:p w14:paraId="44CEF1FD" w14:textId="77777777" w:rsidR="00E94333" w:rsidRPr="005924F4" w:rsidRDefault="00E94333" w:rsidP="00A50946">
            <w:pPr>
              <w:widowControl w:val="0"/>
              <w:tabs>
                <w:tab w:val="left" w:pos="450"/>
              </w:tabs>
              <w:suppressAutoHyphens/>
              <w:spacing w:after="100"/>
              <w:rPr>
                <w:rFonts w:ascii="Verdana" w:hAnsi="Verdana"/>
                <w:bCs/>
                <w:sz w:val="20"/>
                <w:szCs w:val="20"/>
              </w:rPr>
            </w:pPr>
          </w:p>
          <w:p w14:paraId="52265F36" w14:textId="77777777" w:rsidR="00E94333" w:rsidRPr="005924F4" w:rsidRDefault="00E94333" w:rsidP="00A50946">
            <w:pPr>
              <w:widowControl w:val="0"/>
              <w:tabs>
                <w:tab w:val="left" w:pos="450"/>
              </w:tabs>
              <w:suppressAutoHyphens/>
              <w:spacing w:after="100"/>
              <w:rPr>
                <w:rFonts w:ascii="Verdana" w:hAnsi="Verdana"/>
                <w:bCs/>
                <w:sz w:val="20"/>
                <w:szCs w:val="20"/>
              </w:rPr>
            </w:pPr>
            <w:r w:rsidRPr="005924F4">
              <w:rPr>
                <w:rFonts w:ascii="Verdana" w:hAnsi="Verdana"/>
                <w:bCs/>
                <w:sz w:val="20"/>
                <w:szCs w:val="20"/>
              </w:rPr>
              <w:t xml:space="preserve">Objective 4: Design mathematics activities and tasks that are cognitively demanding. </w:t>
            </w:r>
          </w:p>
          <w:p w14:paraId="251F6E77" w14:textId="77777777" w:rsidR="00E94333" w:rsidRPr="005924F4" w:rsidRDefault="00E94333" w:rsidP="00A50946">
            <w:pPr>
              <w:widowControl w:val="0"/>
              <w:tabs>
                <w:tab w:val="left" w:pos="450"/>
              </w:tabs>
              <w:suppressAutoHyphens/>
              <w:spacing w:after="100"/>
              <w:rPr>
                <w:rFonts w:ascii="Verdana" w:hAnsi="Verdana"/>
                <w:bCs/>
                <w:sz w:val="20"/>
                <w:szCs w:val="20"/>
              </w:rPr>
            </w:pPr>
          </w:p>
          <w:p w14:paraId="41DD8886" w14:textId="77777777" w:rsidR="00E94333" w:rsidRPr="005924F4" w:rsidRDefault="00E94333" w:rsidP="00A50946">
            <w:pPr>
              <w:widowControl w:val="0"/>
              <w:tabs>
                <w:tab w:val="left" w:pos="450"/>
              </w:tabs>
              <w:suppressAutoHyphens/>
              <w:spacing w:after="100"/>
              <w:rPr>
                <w:rFonts w:ascii="Verdana" w:hAnsi="Verdana"/>
                <w:bCs/>
                <w:sz w:val="20"/>
                <w:szCs w:val="20"/>
              </w:rPr>
            </w:pPr>
            <w:r w:rsidRPr="005924F4">
              <w:rPr>
                <w:rFonts w:ascii="Verdana" w:hAnsi="Verdana"/>
                <w:bCs/>
                <w:sz w:val="20"/>
                <w:szCs w:val="20"/>
              </w:rPr>
              <w:t>Objective 5: Incorporate culturally and socially responsive educational practices, topics and strategies in educational planning.</w:t>
            </w:r>
          </w:p>
          <w:p w14:paraId="6ACB467B" w14:textId="77777777" w:rsidR="00E94333" w:rsidRPr="005924F4" w:rsidRDefault="00E94333" w:rsidP="00A50946">
            <w:pPr>
              <w:widowControl w:val="0"/>
              <w:tabs>
                <w:tab w:val="left" w:pos="450"/>
              </w:tabs>
              <w:suppressAutoHyphens/>
              <w:spacing w:after="100"/>
              <w:rPr>
                <w:rFonts w:ascii="Verdana" w:hAnsi="Verdana"/>
                <w:bCs/>
                <w:sz w:val="20"/>
                <w:szCs w:val="20"/>
              </w:rPr>
            </w:pPr>
          </w:p>
          <w:p w14:paraId="6AD7A1F5" w14:textId="77777777" w:rsidR="00E94333" w:rsidRPr="005924F4" w:rsidRDefault="00E94333" w:rsidP="0094540E">
            <w:pPr>
              <w:rPr>
                <w:rFonts w:ascii="Verdana" w:hAnsi="Verdana"/>
                <w:sz w:val="20"/>
                <w:szCs w:val="20"/>
              </w:rPr>
            </w:pPr>
          </w:p>
        </w:tc>
        <w:tc>
          <w:tcPr>
            <w:tcW w:w="2585" w:type="dxa"/>
            <w:tcBorders>
              <w:top w:val="single" w:sz="4" w:space="0" w:color="auto"/>
              <w:left w:val="single" w:sz="4" w:space="0" w:color="auto"/>
              <w:bottom w:val="single" w:sz="4" w:space="0" w:color="auto"/>
              <w:right w:val="single" w:sz="4" w:space="0" w:color="auto"/>
            </w:tcBorders>
          </w:tcPr>
          <w:p w14:paraId="349747B9" w14:textId="77777777" w:rsidR="00E94333" w:rsidRDefault="00E94333" w:rsidP="002E6DD6">
            <w:pPr>
              <w:numPr>
                <w:ilvl w:val="0"/>
                <w:numId w:val="17"/>
              </w:numPr>
              <w:ind w:left="0"/>
              <w:rPr>
                <w:rFonts w:ascii="Verdana" w:eastAsia="Times New Roman" w:hAnsi="Verdana" w:cs="Arial"/>
                <w:sz w:val="20"/>
                <w:szCs w:val="20"/>
              </w:rPr>
            </w:pPr>
            <w:r>
              <w:rPr>
                <w:rFonts w:ascii="Verdana" w:eastAsia="Times New Roman" w:hAnsi="Verdana" w:cs="Arial"/>
                <w:sz w:val="20"/>
                <w:szCs w:val="20"/>
              </w:rPr>
              <w:lastRenderedPageBreak/>
              <w:t>Module 4</w:t>
            </w:r>
          </w:p>
          <w:p w14:paraId="3545BEBB" w14:textId="0F9725F1" w:rsidR="00E94333" w:rsidRPr="00E94333" w:rsidRDefault="00E94333" w:rsidP="002E6DD6">
            <w:pPr>
              <w:numPr>
                <w:ilvl w:val="0"/>
                <w:numId w:val="17"/>
              </w:numPr>
              <w:ind w:left="0"/>
              <w:rPr>
                <w:rFonts w:ascii="Verdana" w:eastAsia="Times New Roman" w:hAnsi="Verdana" w:cs="Arial"/>
                <w:sz w:val="20"/>
                <w:szCs w:val="20"/>
              </w:rPr>
            </w:pPr>
            <w:r w:rsidRPr="00E94333">
              <w:rPr>
                <w:rFonts w:ascii="Verdana" w:eastAsia="Times New Roman" w:hAnsi="Verdana" w:cs="Arial"/>
                <w:sz w:val="20"/>
                <w:szCs w:val="20"/>
              </w:rPr>
              <w:t>Design lessons/activities that utilize the curriculum focal points, state/national standards, and cognitively demanding at varying grade levels.</w:t>
            </w:r>
          </w:p>
          <w:p w14:paraId="45BA27B3" w14:textId="77777777" w:rsidR="00E94333" w:rsidRPr="00E94333" w:rsidRDefault="00E94333" w:rsidP="002E6DD6">
            <w:pPr>
              <w:numPr>
                <w:ilvl w:val="0"/>
                <w:numId w:val="17"/>
              </w:numPr>
              <w:ind w:left="0"/>
              <w:rPr>
                <w:rFonts w:ascii="Verdana" w:eastAsia="Times New Roman" w:hAnsi="Verdana" w:cs="Arial"/>
                <w:sz w:val="20"/>
                <w:szCs w:val="20"/>
              </w:rPr>
            </w:pPr>
          </w:p>
          <w:p w14:paraId="1A48AF95" w14:textId="77777777" w:rsidR="00E94333" w:rsidRPr="00E94333" w:rsidRDefault="00E94333" w:rsidP="002E6DD6">
            <w:pPr>
              <w:numPr>
                <w:ilvl w:val="0"/>
                <w:numId w:val="17"/>
              </w:numPr>
              <w:ind w:left="0"/>
              <w:rPr>
                <w:rFonts w:ascii="Verdana" w:eastAsia="Times New Roman" w:hAnsi="Verdana" w:cs="Arial"/>
                <w:sz w:val="20"/>
                <w:szCs w:val="20"/>
              </w:rPr>
            </w:pPr>
            <w:r w:rsidRPr="00E94333">
              <w:rPr>
                <w:rFonts w:ascii="Verdana" w:eastAsia="Times New Roman" w:hAnsi="Verdana" w:cs="Arial"/>
                <w:sz w:val="20"/>
                <w:szCs w:val="20"/>
              </w:rPr>
              <w:t>Develop lessons/activities that allow students to do the following:</w:t>
            </w:r>
          </w:p>
          <w:p w14:paraId="7184A937" w14:textId="77777777" w:rsidR="00E94333" w:rsidRPr="00E94333" w:rsidRDefault="00E94333" w:rsidP="002E6DD6">
            <w:pPr>
              <w:numPr>
                <w:ilvl w:val="0"/>
                <w:numId w:val="17"/>
              </w:numPr>
              <w:ind w:left="0"/>
              <w:rPr>
                <w:rFonts w:ascii="Verdana" w:eastAsia="Times New Roman" w:hAnsi="Verdana" w:cs="Arial"/>
                <w:sz w:val="20"/>
                <w:szCs w:val="20"/>
              </w:rPr>
            </w:pPr>
          </w:p>
          <w:p w14:paraId="095C84C4" w14:textId="77777777" w:rsidR="00E94333" w:rsidRPr="00E94333" w:rsidRDefault="00E94333" w:rsidP="002E6DD6">
            <w:pPr>
              <w:pStyle w:val="ListParagraph"/>
              <w:numPr>
                <w:ilvl w:val="0"/>
                <w:numId w:val="17"/>
              </w:numPr>
              <w:rPr>
                <w:rFonts w:ascii="Verdana" w:eastAsia="Times New Roman" w:hAnsi="Verdana" w:cs="Arial"/>
                <w:sz w:val="20"/>
                <w:szCs w:val="20"/>
              </w:rPr>
            </w:pPr>
            <w:r w:rsidRPr="00E94333">
              <w:rPr>
                <w:rFonts w:ascii="Verdana" w:eastAsia="Times New Roman" w:hAnsi="Verdana" w:cs="Arial"/>
                <w:sz w:val="20"/>
                <w:szCs w:val="20"/>
              </w:rPr>
              <w:t>Connect decimals, percents, and fractions</w:t>
            </w:r>
          </w:p>
          <w:p w14:paraId="6D6D1722" w14:textId="77777777" w:rsidR="00E94333" w:rsidRPr="005924F4" w:rsidRDefault="00E94333" w:rsidP="0094540E">
            <w:pPr>
              <w:rPr>
                <w:rFonts w:ascii="Verdana" w:hAnsi="Verdana"/>
                <w:sz w:val="20"/>
                <w:szCs w:val="20"/>
              </w:rPr>
            </w:pPr>
          </w:p>
        </w:tc>
        <w:tc>
          <w:tcPr>
            <w:tcW w:w="4542" w:type="dxa"/>
            <w:tcBorders>
              <w:top w:val="single" w:sz="4" w:space="0" w:color="auto"/>
              <w:left w:val="single" w:sz="4" w:space="0" w:color="auto"/>
              <w:bottom w:val="single" w:sz="4" w:space="0" w:color="auto"/>
              <w:right w:val="single" w:sz="4" w:space="0" w:color="auto"/>
            </w:tcBorders>
          </w:tcPr>
          <w:p w14:paraId="200A36AC" w14:textId="77777777" w:rsidR="00E94333" w:rsidRDefault="00E94333" w:rsidP="0094540E">
            <w:pPr>
              <w:rPr>
                <w:rFonts w:ascii="Verdana" w:hAnsi="Verdana"/>
                <w:sz w:val="20"/>
                <w:szCs w:val="20"/>
              </w:rPr>
            </w:pPr>
            <w:r w:rsidRPr="005924F4">
              <w:rPr>
                <w:rFonts w:ascii="Verdana" w:hAnsi="Verdana"/>
                <w:sz w:val="20"/>
                <w:szCs w:val="20"/>
              </w:rPr>
              <w:t xml:space="preserve">Module 4 Assignment: </w:t>
            </w:r>
          </w:p>
          <w:p w14:paraId="0D1D592F" w14:textId="47FF1660" w:rsidR="00E94333" w:rsidRPr="005924F4" w:rsidRDefault="00E94333" w:rsidP="0094540E">
            <w:pPr>
              <w:rPr>
                <w:rFonts w:ascii="Verdana" w:hAnsi="Verdana"/>
                <w:sz w:val="20"/>
                <w:szCs w:val="20"/>
              </w:rPr>
            </w:pPr>
            <w:r w:rsidRPr="005924F4">
              <w:rPr>
                <w:rFonts w:ascii="Verdana" w:hAnsi="Verdana"/>
                <w:sz w:val="20"/>
                <w:szCs w:val="20"/>
              </w:rPr>
              <w:t>Original Cognitively Demanding Tasks</w:t>
            </w:r>
          </w:p>
        </w:tc>
      </w:tr>
      <w:tr w:rsidR="00E94333" w:rsidRPr="005924F4" w14:paraId="4E8A7547" w14:textId="77777777" w:rsidTr="00E94333">
        <w:tc>
          <w:tcPr>
            <w:tcW w:w="1537" w:type="dxa"/>
            <w:tcBorders>
              <w:top w:val="single" w:sz="4" w:space="0" w:color="auto"/>
              <w:left w:val="single" w:sz="4" w:space="0" w:color="auto"/>
              <w:bottom w:val="single" w:sz="4" w:space="0" w:color="auto"/>
              <w:right w:val="single" w:sz="4" w:space="0" w:color="auto"/>
            </w:tcBorders>
          </w:tcPr>
          <w:p w14:paraId="4F5B0D32" w14:textId="77777777" w:rsidR="00E94333" w:rsidRPr="005924F4" w:rsidRDefault="00E94333" w:rsidP="003965D6">
            <w:pPr>
              <w:widowControl w:val="0"/>
              <w:tabs>
                <w:tab w:val="left" w:pos="450"/>
              </w:tabs>
              <w:suppressAutoHyphens/>
              <w:spacing w:after="100"/>
              <w:rPr>
                <w:rFonts w:ascii="Verdana" w:hAnsi="Verdana"/>
                <w:bCs/>
                <w:sz w:val="20"/>
                <w:szCs w:val="20"/>
              </w:rPr>
            </w:pPr>
            <w:r w:rsidRPr="005924F4">
              <w:rPr>
                <w:rFonts w:ascii="Verdana" w:hAnsi="Verdana"/>
                <w:sz w:val="20"/>
                <w:szCs w:val="20"/>
              </w:rPr>
              <w:t xml:space="preserve">Objective 6: </w:t>
            </w:r>
            <w:r w:rsidRPr="005924F4">
              <w:rPr>
                <w:rFonts w:ascii="Verdana" w:hAnsi="Verdana"/>
                <w:bCs/>
                <w:sz w:val="20"/>
                <w:szCs w:val="20"/>
              </w:rPr>
              <w:t xml:space="preserve">Review knowledge and skills associated with whole </w:t>
            </w:r>
            <w:r w:rsidRPr="005924F4">
              <w:rPr>
                <w:rFonts w:ascii="Verdana" w:hAnsi="Verdana"/>
                <w:bCs/>
                <w:sz w:val="20"/>
                <w:szCs w:val="20"/>
              </w:rPr>
              <w:lastRenderedPageBreak/>
              <w:t>number operations using a 5-E inquiry model.</w:t>
            </w:r>
          </w:p>
          <w:p w14:paraId="65698FE3" w14:textId="68C4576E" w:rsidR="00E94333" w:rsidRPr="005924F4" w:rsidRDefault="00E94333" w:rsidP="0094540E">
            <w:pPr>
              <w:rPr>
                <w:rFonts w:ascii="Verdana" w:hAnsi="Verdana"/>
                <w:sz w:val="20"/>
                <w:szCs w:val="20"/>
              </w:rPr>
            </w:pPr>
          </w:p>
        </w:tc>
        <w:tc>
          <w:tcPr>
            <w:tcW w:w="2585" w:type="dxa"/>
            <w:tcBorders>
              <w:top w:val="single" w:sz="4" w:space="0" w:color="auto"/>
              <w:left w:val="single" w:sz="4" w:space="0" w:color="auto"/>
              <w:bottom w:val="single" w:sz="4" w:space="0" w:color="auto"/>
              <w:right w:val="single" w:sz="4" w:space="0" w:color="auto"/>
            </w:tcBorders>
          </w:tcPr>
          <w:p w14:paraId="7BF40236" w14:textId="77777777" w:rsidR="00E94333" w:rsidRDefault="00E94333" w:rsidP="00E94333">
            <w:pPr>
              <w:rPr>
                <w:rFonts w:ascii="Verdana" w:eastAsia="Times New Roman" w:hAnsi="Verdana" w:cs="Arial"/>
                <w:sz w:val="20"/>
                <w:szCs w:val="20"/>
              </w:rPr>
            </w:pPr>
            <w:r>
              <w:rPr>
                <w:rFonts w:ascii="Verdana" w:eastAsia="Times New Roman" w:hAnsi="Verdana" w:cs="Arial"/>
                <w:sz w:val="20"/>
                <w:szCs w:val="20"/>
              </w:rPr>
              <w:lastRenderedPageBreak/>
              <w:t>Module 5</w:t>
            </w:r>
          </w:p>
          <w:p w14:paraId="68D37CD0" w14:textId="23BF462D" w:rsidR="00E94333" w:rsidRPr="00E94333" w:rsidRDefault="00E94333" w:rsidP="00E94333">
            <w:pPr>
              <w:rPr>
                <w:rFonts w:ascii="Verdana" w:eastAsia="Times New Roman" w:hAnsi="Verdana" w:cs="Arial"/>
                <w:sz w:val="20"/>
                <w:szCs w:val="20"/>
              </w:rPr>
            </w:pPr>
            <w:r w:rsidRPr="00E94333">
              <w:rPr>
                <w:rFonts w:ascii="Verdana" w:eastAsia="Times New Roman" w:hAnsi="Verdana" w:cs="Arial"/>
                <w:sz w:val="20"/>
                <w:szCs w:val="20"/>
              </w:rPr>
              <w:t xml:space="preserve">Discuss lessons/activities that utilize the curriculum focal points, state/national standards, and cognitively </w:t>
            </w:r>
            <w:r w:rsidRPr="00E94333">
              <w:rPr>
                <w:rFonts w:ascii="Verdana" w:eastAsia="Times New Roman" w:hAnsi="Verdana" w:cs="Arial"/>
                <w:sz w:val="20"/>
                <w:szCs w:val="20"/>
              </w:rPr>
              <w:lastRenderedPageBreak/>
              <w:t>demanding at varying grade levels.</w:t>
            </w:r>
          </w:p>
          <w:p w14:paraId="1DC1F5F2" w14:textId="77777777" w:rsidR="00E94333" w:rsidRPr="005924F4" w:rsidRDefault="00E94333" w:rsidP="003965D6">
            <w:pPr>
              <w:pStyle w:val="ListParagraph"/>
              <w:numPr>
                <w:ilvl w:val="1"/>
                <w:numId w:val="17"/>
              </w:numPr>
              <w:rPr>
                <w:rFonts w:ascii="Verdana" w:hAnsi="Verdana"/>
                <w:sz w:val="20"/>
                <w:szCs w:val="20"/>
              </w:rPr>
            </w:pPr>
          </w:p>
        </w:tc>
        <w:tc>
          <w:tcPr>
            <w:tcW w:w="4542" w:type="dxa"/>
            <w:tcBorders>
              <w:top w:val="single" w:sz="4" w:space="0" w:color="auto"/>
              <w:left w:val="single" w:sz="4" w:space="0" w:color="auto"/>
              <w:bottom w:val="single" w:sz="4" w:space="0" w:color="auto"/>
              <w:right w:val="single" w:sz="4" w:space="0" w:color="auto"/>
            </w:tcBorders>
          </w:tcPr>
          <w:p w14:paraId="0AD12944" w14:textId="77777777" w:rsidR="00E94333" w:rsidRDefault="00E94333" w:rsidP="0094540E">
            <w:pPr>
              <w:rPr>
                <w:rFonts w:ascii="Verdana" w:hAnsi="Verdana"/>
                <w:sz w:val="20"/>
                <w:szCs w:val="20"/>
              </w:rPr>
            </w:pPr>
            <w:r>
              <w:rPr>
                <w:rFonts w:ascii="Verdana" w:hAnsi="Verdana"/>
                <w:sz w:val="20"/>
                <w:szCs w:val="20"/>
              </w:rPr>
              <w:lastRenderedPageBreak/>
              <w:t>Reflection Journal:</w:t>
            </w:r>
          </w:p>
          <w:p w14:paraId="35050FC5" w14:textId="2DFB84C3" w:rsidR="00E94333" w:rsidRPr="005924F4" w:rsidRDefault="00E94333" w:rsidP="0094540E">
            <w:pPr>
              <w:rPr>
                <w:rFonts w:ascii="Verdana" w:hAnsi="Verdana"/>
                <w:sz w:val="20"/>
                <w:szCs w:val="20"/>
              </w:rPr>
            </w:pPr>
            <w:r w:rsidRPr="005924F4">
              <w:rPr>
                <w:rFonts w:ascii="Verdana" w:eastAsia="Times New Roman" w:hAnsi="Verdana" w:cs="Arial"/>
                <w:color w:val="000000"/>
                <w:sz w:val="20"/>
                <w:szCs w:val="20"/>
              </w:rPr>
              <w:t>Ponce, G. A. (2007, August). It’s all in the cards: Adding and subtracting integers. </w:t>
            </w:r>
            <w:r w:rsidRPr="005924F4">
              <w:rPr>
                <w:rFonts w:ascii="Verdana" w:eastAsia="Times New Roman" w:hAnsi="Verdana" w:cs="Arial"/>
                <w:i/>
                <w:iCs/>
                <w:color w:val="000000"/>
                <w:sz w:val="20"/>
                <w:szCs w:val="20"/>
              </w:rPr>
              <w:t>Mathematics Teaching in the Middle School, 13</w:t>
            </w:r>
            <w:r w:rsidRPr="005924F4">
              <w:rPr>
                <w:rFonts w:ascii="Verdana" w:eastAsia="Times New Roman" w:hAnsi="Verdana" w:cs="Arial"/>
                <w:color w:val="000000"/>
                <w:sz w:val="20"/>
                <w:szCs w:val="20"/>
              </w:rPr>
              <w:t>(1), 10.</w:t>
            </w:r>
          </w:p>
        </w:tc>
      </w:tr>
      <w:tr w:rsidR="00E94333" w:rsidRPr="005924F4" w14:paraId="53431475" w14:textId="77777777" w:rsidTr="00E94333">
        <w:tc>
          <w:tcPr>
            <w:tcW w:w="1537" w:type="dxa"/>
            <w:tcBorders>
              <w:top w:val="single" w:sz="4" w:space="0" w:color="auto"/>
              <w:left w:val="single" w:sz="4" w:space="0" w:color="auto"/>
              <w:bottom w:val="single" w:sz="4" w:space="0" w:color="auto"/>
              <w:right w:val="single" w:sz="4" w:space="0" w:color="auto"/>
            </w:tcBorders>
          </w:tcPr>
          <w:p w14:paraId="1A851816" w14:textId="77777777" w:rsidR="00E94333" w:rsidRPr="005924F4" w:rsidRDefault="00E94333" w:rsidP="003965D6">
            <w:pPr>
              <w:widowControl w:val="0"/>
              <w:tabs>
                <w:tab w:val="left" w:pos="450"/>
              </w:tabs>
              <w:suppressAutoHyphens/>
              <w:spacing w:after="100"/>
              <w:rPr>
                <w:rFonts w:ascii="Verdana" w:hAnsi="Verdana"/>
                <w:bCs/>
                <w:sz w:val="20"/>
                <w:szCs w:val="20"/>
              </w:rPr>
            </w:pPr>
            <w:r w:rsidRPr="005924F4">
              <w:rPr>
                <w:rFonts w:ascii="Verdana" w:hAnsi="Verdana"/>
                <w:sz w:val="20"/>
                <w:szCs w:val="20"/>
              </w:rPr>
              <w:t xml:space="preserve">Objective 6: </w:t>
            </w:r>
            <w:r w:rsidRPr="005924F4">
              <w:rPr>
                <w:rFonts w:ascii="Verdana" w:hAnsi="Verdana"/>
                <w:bCs/>
                <w:sz w:val="20"/>
                <w:szCs w:val="20"/>
              </w:rPr>
              <w:t>Review knowledge and skills associated with whole number operations using a 5-E inquiry model.</w:t>
            </w:r>
          </w:p>
          <w:p w14:paraId="1E7D519E" w14:textId="77777777" w:rsidR="00E94333" w:rsidRPr="005924F4" w:rsidRDefault="00E94333" w:rsidP="0094540E">
            <w:pPr>
              <w:rPr>
                <w:rFonts w:ascii="Verdana" w:hAnsi="Verdana"/>
                <w:sz w:val="20"/>
                <w:szCs w:val="20"/>
              </w:rPr>
            </w:pPr>
          </w:p>
        </w:tc>
        <w:tc>
          <w:tcPr>
            <w:tcW w:w="2585" w:type="dxa"/>
            <w:tcBorders>
              <w:top w:val="single" w:sz="4" w:space="0" w:color="auto"/>
              <w:left w:val="single" w:sz="4" w:space="0" w:color="auto"/>
              <w:bottom w:val="single" w:sz="4" w:space="0" w:color="auto"/>
              <w:right w:val="single" w:sz="4" w:space="0" w:color="auto"/>
            </w:tcBorders>
          </w:tcPr>
          <w:p w14:paraId="57569892" w14:textId="77777777" w:rsidR="00E94333" w:rsidRDefault="00E94333" w:rsidP="00E94333">
            <w:pPr>
              <w:rPr>
                <w:rFonts w:ascii="Verdana" w:eastAsia="Times New Roman" w:hAnsi="Verdana" w:cs="Arial"/>
                <w:sz w:val="20"/>
                <w:szCs w:val="20"/>
              </w:rPr>
            </w:pPr>
            <w:r>
              <w:rPr>
                <w:rFonts w:ascii="Verdana" w:eastAsia="Times New Roman" w:hAnsi="Verdana" w:cs="Arial"/>
                <w:sz w:val="20"/>
                <w:szCs w:val="20"/>
              </w:rPr>
              <w:t>Module 5</w:t>
            </w:r>
          </w:p>
          <w:p w14:paraId="34D9C47B" w14:textId="04BCBACA" w:rsidR="00E94333" w:rsidRPr="00E94333" w:rsidRDefault="00E94333" w:rsidP="00E94333">
            <w:pPr>
              <w:rPr>
                <w:rFonts w:ascii="Verdana" w:eastAsia="Times New Roman" w:hAnsi="Verdana" w:cs="Arial"/>
                <w:sz w:val="20"/>
                <w:szCs w:val="20"/>
              </w:rPr>
            </w:pPr>
            <w:r w:rsidRPr="00E94333">
              <w:rPr>
                <w:rFonts w:ascii="Verdana" w:eastAsia="Times New Roman" w:hAnsi="Verdana" w:cs="Arial"/>
                <w:sz w:val="20"/>
                <w:szCs w:val="20"/>
              </w:rPr>
              <w:t>Discuss lessons/activities that utilize the curriculum focal points, state/national standards, and cognitively demanding at varying grade levels.</w:t>
            </w:r>
          </w:p>
          <w:p w14:paraId="48B0DAFD" w14:textId="77777777" w:rsidR="00E94333" w:rsidRPr="005924F4" w:rsidRDefault="00E94333" w:rsidP="003965D6">
            <w:pPr>
              <w:rPr>
                <w:rFonts w:ascii="Verdana" w:eastAsia="Times New Roman" w:hAnsi="Verdana" w:cs="Arial"/>
                <w:color w:val="7030A0"/>
                <w:sz w:val="20"/>
                <w:szCs w:val="20"/>
              </w:rPr>
            </w:pPr>
          </w:p>
        </w:tc>
        <w:tc>
          <w:tcPr>
            <w:tcW w:w="4542" w:type="dxa"/>
            <w:tcBorders>
              <w:top w:val="single" w:sz="4" w:space="0" w:color="auto"/>
              <w:left w:val="single" w:sz="4" w:space="0" w:color="auto"/>
              <w:bottom w:val="single" w:sz="4" w:space="0" w:color="auto"/>
              <w:right w:val="single" w:sz="4" w:space="0" w:color="auto"/>
            </w:tcBorders>
          </w:tcPr>
          <w:p w14:paraId="463B2701" w14:textId="77777777" w:rsidR="00E94333" w:rsidRDefault="00E94333" w:rsidP="0094540E">
            <w:pPr>
              <w:rPr>
                <w:rFonts w:ascii="Verdana" w:hAnsi="Verdana"/>
                <w:sz w:val="20"/>
                <w:szCs w:val="20"/>
              </w:rPr>
            </w:pPr>
            <w:r w:rsidRPr="005924F4">
              <w:rPr>
                <w:rFonts w:ascii="Verdana" w:hAnsi="Verdana"/>
                <w:sz w:val="20"/>
                <w:szCs w:val="20"/>
              </w:rPr>
              <w:t>Reflection Journal</w:t>
            </w:r>
            <w:r>
              <w:rPr>
                <w:rFonts w:ascii="Verdana" w:hAnsi="Verdana"/>
                <w:sz w:val="20"/>
                <w:szCs w:val="20"/>
              </w:rPr>
              <w:t>:</w:t>
            </w:r>
          </w:p>
          <w:p w14:paraId="43CDE56A" w14:textId="4515E68E" w:rsidR="00E94333" w:rsidRPr="005924F4" w:rsidRDefault="00E94333" w:rsidP="0094540E">
            <w:pPr>
              <w:rPr>
                <w:rFonts w:ascii="Verdana" w:hAnsi="Verdana"/>
                <w:sz w:val="20"/>
                <w:szCs w:val="20"/>
              </w:rPr>
            </w:pPr>
            <w:r>
              <w:rPr>
                <w:rFonts w:ascii="Verdana" w:hAnsi="Verdana"/>
                <w:sz w:val="20"/>
                <w:szCs w:val="20"/>
              </w:rPr>
              <w:t>U</w:t>
            </w:r>
            <w:r w:rsidRPr="005924F4">
              <w:rPr>
                <w:rFonts w:ascii="Verdana" w:hAnsi="Verdana"/>
                <w:sz w:val="20"/>
                <w:szCs w:val="20"/>
              </w:rPr>
              <w:t>sing Algeblocks to introduce and teach integers and integer operations</w:t>
            </w:r>
          </w:p>
        </w:tc>
      </w:tr>
      <w:tr w:rsidR="00E94333" w:rsidRPr="005924F4" w14:paraId="2C84BD7A" w14:textId="77777777" w:rsidTr="00E94333">
        <w:tc>
          <w:tcPr>
            <w:tcW w:w="1537" w:type="dxa"/>
            <w:tcBorders>
              <w:top w:val="single" w:sz="4" w:space="0" w:color="auto"/>
              <w:left w:val="single" w:sz="4" w:space="0" w:color="auto"/>
              <w:bottom w:val="single" w:sz="4" w:space="0" w:color="auto"/>
              <w:right w:val="single" w:sz="4" w:space="0" w:color="auto"/>
            </w:tcBorders>
          </w:tcPr>
          <w:p w14:paraId="1A578238" w14:textId="2B86E3CA" w:rsidR="00E94333" w:rsidRPr="005924F4" w:rsidRDefault="00E94333" w:rsidP="003965D6">
            <w:pPr>
              <w:widowControl w:val="0"/>
              <w:tabs>
                <w:tab w:val="left" w:pos="450"/>
              </w:tabs>
              <w:suppressAutoHyphens/>
              <w:spacing w:after="100"/>
              <w:rPr>
                <w:rFonts w:ascii="Verdana" w:hAnsi="Verdana"/>
                <w:bCs/>
                <w:sz w:val="20"/>
                <w:szCs w:val="20"/>
              </w:rPr>
            </w:pPr>
            <w:r w:rsidRPr="005924F4">
              <w:rPr>
                <w:rFonts w:ascii="Verdana" w:hAnsi="Verdana"/>
                <w:bCs/>
                <w:sz w:val="20"/>
                <w:szCs w:val="20"/>
              </w:rPr>
              <w:t>Objective 1: Design activities that utilize state and/or national standards at varying grade levels.</w:t>
            </w:r>
          </w:p>
          <w:p w14:paraId="2A2B5B30" w14:textId="370C596B" w:rsidR="00E94333" w:rsidRPr="005924F4" w:rsidRDefault="00E94333" w:rsidP="003965D6">
            <w:pPr>
              <w:widowControl w:val="0"/>
              <w:tabs>
                <w:tab w:val="left" w:pos="450"/>
              </w:tabs>
              <w:suppressAutoHyphens/>
              <w:spacing w:after="100"/>
              <w:rPr>
                <w:rFonts w:ascii="Verdana" w:hAnsi="Verdana"/>
                <w:bCs/>
                <w:sz w:val="20"/>
                <w:szCs w:val="20"/>
              </w:rPr>
            </w:pPr>
            <w:r w:rsidRPr="005924F4">
              <w:rPr>
                <w:rFonts w:ascii="Verdana" w:hAnsi="Verdana"/>
                <w:bCs/>
                <w:sz w:val="20"/>
                <w:szCs w:val="20"/>
              </w:rPr>
              <w:t xml:space="preserve">Objective 2: Redesign existing lessons/activities across grade levels.  </w:t>
            </w:r>
          </w:p>
          <w:p w14:paraId="7A76BFD9" w14:textId="77777777" w:rsidR="00E94333" w:rsidRPr="005924F4" w:rsidRDefault="00E94333" w:rsidP="003965D6">
            <w:pPr>
              <w:widowControl w:val="0"/>
              <w:tabs>
                <w:tab w:val="left" w:pos="450"/>
              </w:tabs>
              <w:suppressAutoHyphens/>
              <w:spacing w:after="100"/>
              <w:rPr>
                <w:rFonts w:ascii="Verdana" w:hAnsi="Verdana"/>
                <w:bCs/>
                <w:sz w:val="20"/>
                <w:szCs w:val="20"/>
              </w:rPr>
            </w:pPr>
          </w:p>
          <w:p w14:paraId="5C5606CB" w14:textId="7DD49653" w:rsidR="00E94333" w:rsidRPr="005924F4" w:rsidRDefault="00E94333" w:rsidP="003965D6">
            <w:pPr>
              <w:widowControl w:val="0"/>
              <w:tabs>
                <w:tab w:val="left" w:pos="450"/>
              </w:tabs>
              <w:suppressAutoHyphens/>
              <w:spacing w:after="100"/>
              <w:rPr>
                <w:rFonts w:ascii="Verdana" w:hAnsi="Verdana"/>
                <w:bCs/>
                <w:sz w:val="20"/>
                <w:szCs w:val="20"/>
              </w:rPr>
            </w:pPr>
            <w:r w:rsidRPr="005924F4">
              <w:rPr>
                <w:rFonts w:ascii="Verdana" w:hAnsi="Verdana"/>
                <w:bCs/>
                <w:sz w:val="20"/>
                <w:szCs w:val="20"/>
              </w:rPr>
              <w:t>Objective 3: Create lessons/activities that allow students to become proficient in various math concepts.</w:t>
            </w:r>
          </w:p>
          <w:p w14:paraId="5F97D8EC" w14:textId="5F69CFCA" w:rsidR="00E94333" w:rsidRPr="005924F4" w:rsidRDefault="00E94333" w:rsidP="003965D6">
            <w:pPr>
              <w:widowControl w:val="0"/>
              <w:tabs>
                <w:tab w:val="left" w:pos="450"/>
              </w:tabs>
              <w:suppressAutoHyphens/>
              <w:spacing w:after="100"/>
              <w:rPr>
                <w:rFonts w:ascii="Verdana" w:hAnsi="Verdana"/>
                <w:bCs/>
                <w:sz w:val="20"/>
                <w:szCs w:val="20"/>
              </w:rPr>
            </w:pPr>
          </w:p>
          <w:p w14:paraId="79557476" w14:textId="557E67AF" w:rsidR="00E94333" w:rsidRPr="005924F4" w:rsidRDefault="00E94333" w:rsidP="003965D6">
            <w:pPr>
              <w:widowControl w:val="0"/>
              <w:tabs>
                <w:tab w:val="left" w:pos="450"/>
              </w:tabs>
              <w:suppressAutoHyphens/>
              <w:spacing w:after="100"/>
              <w:rPr>
                <w:rFonts w:ascii="Verdana" w:hAnsi="Verdana"/>
                <w:bCs/>
                <w:sz w:val="20"/>
                <w:szCs w:val="20"/>
              </w:rPr>
            </w:pPr>
            <w:r w:rsidRPr="005924F4">
              <w:rPr>
                <w:rFonts w:ascii="Verdana" w:hAnsi="Verdana"/>
                <w:bCs/>
                <w:sz w:val="20"/>
                <w:szCs w:val="20"/>
              </w:rPr>
              <w:t>Objective 5:</w:t>
            </w:r>
          </w:p>
          <w:p w14:paraId="12A96051" w14:textId="77777777" w:rsidR="00E94333" w:rsidRPr="005924F4" w:rsidRDefault="00E94333" w:rsidP="003965D6">
            <w:pPr>
              <w:widowControl w:val="0"/>
              <w:tabs>
                <w:tab w:val="left" w:pos="450"/>
              </w:tabs>
              <w:suppressAutoHyphens/>
              <w:spacing w:after="100"/>
              <w:rPr>
                <w:rFonts w:ascii="Verdana" w:hAnsi="Verdana"/>
                <w:bCs/>
                <w:sz w:val="20"/>
                <w:szCs w:val="20"/>
              </w:rPr>
            </w:pPr>
            <w:r w:rsidRPr="005924F4">
              <w:rPr>
                <w:rFonts w:ascii="Verdana" w:hAnsi="Verdana"/>
                <w:bCs/>
                <w:sz w:val="20"/>
                <w:szCs w:val="20"/>
              </w:rPr>
              <w:t xml:space="preserve">Incorporate culturally and socially responsive educational practices, </w:t>
            </w:r>
            <w:r w:rsidRPr="005924F4">
              <w:rPr>
                <w:rFonts w:ascii="Verdana" w:hAnsi="Verdana"/>
                <w:bCs/>
                <w:sz w:val="20"/>
                <w:szCs w:val="20"/>
              </w:rPr>
              <w:lastRenderedPageBreak/>
              <w:t>topics and strategies in educational planning.</w:t>
            </w:r>
          </w:p>
          <w:p w14:paraId="6D5C8D65" w14:textId="77777777" w:rsidR="00E94333" w:rsidRPr="005924F4" w:rsidRDefault="00E94333" w:rsidP="003965D6">
            <w:pPr>
              <w:widowControl w:val="0"/>
              <w:tabs>
                <w:tab w:val="left" w:pos="450"/>
              </w:tabs>
              <w:suppressAutoHyphens/>
              <w:spacing w:after="100"/>
              <w:rPr>
                <w:rFonts w:ascii="Verdana" w:hAnsi="Verdana"/>
                <w:bCs/>
                <w:sz w:val="20"/>
                <w:szCs w:val="20"/>
              </w:rPr>
            </w:pPr>
          </w:p>
          <w:p w14:paraId="137E49D0" w14:textId="77777777" w:rsidR="00E94333" w:rsidRPr="005924F4" w:rsidRDefault="00E94333" w:rsidP="0094540E">
            <w:pPr>
              <w:rPr>
                <w:rFonts w:ascii="Verdana" w:hAnsi="Verdana"/>
                <w:sz w:val="20"/>
                <w:szCs w:val="20"/>
              </w:rPr>
            </w:pPr>
          </w:p>
        </w:tc>
        <w:tc>
          <w:tcPr>
            <w:tcW w:w="2585" w:type="dxa"/>
            <w:tcBorders>
              <w:top w:val="single" w:sz="4" w:space="0" w:color="auto"/>
              <w:left w:val="single" w:sz="4" w:space="0" w:color="auto"/>
              <w:bottom w:val="single" w:sz="4" w:space="0" w:color="auto"/>
              <w:right w:val="single" w:sz="4" w:space="0" w:color="auto"/>
            </w:tcBorders>
          </w:tcPr>
          <w:p w14:paraId="07BA4266" w14:textId="77777777" w:rsidR="00E94333" w:rsidRDefault="00E94333" w:rsidP="00E94333">
            <w:pPr>
              <w:rPr>
                <w:rFonts w:ascii="Verdana" w:eastAsia="Times New Roman" w:hAnsi="Verdana" w:cs="Arial"/>
                <w:sz w:val="20"/>
                <w:szCs w:val="20"/>
              </w:rPr>
            </w:pPr>
            <w:r>
              <w:rPr>
                <w:rFonts w:ascii="Verdana" w:eastAsia="Times New Roman" w:hAnsi="Verdana" w:cs="Arial"/>
                <w:sz w:val="20"/>
                <w:szCs w:val="20"/>
              </w:rPr>
              <w:lastRenderedPageBreak/>
              <w:t>Module 5</w:t>
            </w:r>
          </w:p>
          <w:p w14:paraId="7B65B49A" w14:textId="75A64BE3" w:rsidR="00E94333" w:rsidRPr="00E94333" w:rsidRDefault="00E94333" w:rsidP="00E94333">
            <w:pPr>
              <w:rPr>
                <w:rFonts w:ascii="Verdana" w:eastAsia="Times New Roman" w:hAnsi="Verdana" w:cs="Arial"/>
                <w:sz w:val="20"/>
                <w:szCs w:val="20"/>
              </w:rPr>
            </w:pPr>
            <w:r w:rsidRPr="00E94333">
              <w:rPr>
                <w:rFonts w:ascii="Verdana" w:eastAsia="Times New Roman" w:hAnsi="Verdana" w:cs="Arial"/>
                <w:sz w:val="20"/>
                <w:szCs w:val="20"/>
              </w:rPr>
              <w:t>Design lessons/activities that utilize the curriculum focal points, state/national standards, and cognitively demanding at varying grade levels.</w:t>
            </w:r>
          </w:p>
          <w:p w14:paraId="76324B96" w14:textId="77777777" w:rsidR="00E94333" w:rsidRDefault="00E94333" w:rsidP="00E94333">
            <w:pPr>
              <w:rPr>
                <w:rFonts w:ascii="Verdana" w:eastAsia="Times New Roman" w:hAnsi="Verdana" w:cs="Arial"/>
                <w:sz w:val="20"/>
                <w:szCs w:val="20"/>
              </w:rPr>
            </w:pPr>
          </w:p>
          <w:p w14:paraId="07CE7C7F" w14:textId="4969AD83" w:rsidR="00E94333" w:rsidRPr="00E94333" w:rsidRDefault="00E94333" w:rsidP="00E94333">
            <w:pPr>
              <w:rPr>
                <w:rFonts w:ascii="Verdana" w:eastAsia="Times New Roman" w:hAnsi="Verdana" w:cs="Arial"/>
                <w:sz w:val="20"/>
                <w:szCs w:val="20"/>
              </w:rPr>
            </w:pPr>
            <w:r w:rsidRPr="00E94333">
              <w:rPr>
                <w:rFonts w:ascii="Verdana" w:eastAsia="Times New Roman" w:hAnsi="Verdana" w:cs="Arial"/>
                <w:sz w:val="20"/>
                <w:szCs w:val="20"/>
              </w:rPr>
              <w:t>Collaborate with classmates on enhancing existing lessons/activities across grade levels.</w:t>
            </w:r>
          </w:p>
          <w:p w14:paraId="1B4B3E25" w14:textId="77777777" w:rsidR="00E94333" w:rsidRDefault="00E94333" w:rsidP="00E94333">
            <w:pPr>
              <w:rPr>
                <w:rFonts w:ascii="Verdana" w:eastAsia="Times New Roman" w:hAnsi="Verdana" w:cs="Arial"/>
                <w:sz w:val="20"/>
                <w:szCs w:val="20"/>
              </w:rPr>
            </w:pPr>
          </w:p>
          <w:p w14:paraId="43F5CE3D" w14:textId="028AA0E6" w:rsidR="00E94333" w:rsidRPr="00E94333" w:rsidRDefault="00E94333" w:rsidP="00E94333">
            <w:pPr>
              <w:rPr>
                <w:rFonts w:ascii="Verdana" w:eastAsia="Times New Roman" w:hAnsi="Verdana" w:cs="Arial"/>
                <w:sz w:val="20"/>
                <w:szCs w:val="20"/>
              </w:rPr>
            </w:pPr>
            <w:r w:rsidRPr="00E94333">
              <w:rPr>
                <w:rFonts w:ascii="Verdana" w:eastAsia="Times New Roman" w:hAnsi="Verdana" w:cs="Arial"/>
                <w:sz w:val="20"/>
                <w:szCs w:val="20"/>
              </w:rPr>
              <w:t>Develop lessons/activities that allow students to do the following:</w:t>
            </w:r>
          </w:p>
          <w:p w14:paraId="47F5D9FE" w14:textId="77777777" w:rsidR="00E94333" w:rsidRPr="00E94333" w:rsidRDefault="00E94333" w:rsidP="00E94333">
            <w:pPr>
              <w:pStyle w:val="ListParagraph"/>
              <w:numPr>
                <w:ilvl w:val="0"/>
                <w:numId w:val="17"/>
              </w:numPr>
              <w:rPr>
                <w:rFonts w:ascii="Verdana" w:eastAsia="Times New Roman" w:hAnsi="Verdana" w:cs="Arial"/>
                <w:sz w:val="20"/>
                <w:szCs w:val="20"/>
              </w:rPr>
            </w:pPr>
            <w:r w:rsidRPr="00E94333">
              <w:rPr>
                <w:rFonts w:ascii="Verdana" w:eastAsia="Times New Roman" w:hAnsi="Verdana" w:cs="Arial"/>
                <w:sz w:val="20"/>
                <w:szCs w:val="20"/>
                <w:bdr w:val="none" w:sz="0" w:space="0" w:color="auto" w:frame="1"/>
              </w:rPr>
              <w:t>Understand integers and operations on integers.</w:t>
            </w:r>
          </w:p>
          <w:p w14:paraId="6EE26EFA" w14:textId="77777777" w:rsidR="00E94333" w:rsidRPr="005924F4" w:rsidRDefault="00E94333" w:rsidP="00E94333">
            <w:pPr>
              <w:ind w:left="360"/>
              <w:rPr>
                <w:rFonts w:ascii="Verdana" w:eastAsia="Times New Roman" w:hAnsi="Verdana" w:cs="Arial"/>
                <w:color w:val="7030A0"/>
                <w:sz w:val="20"/>
                <w:szCs w:val="20"/>
              </w:rPr>
            </w:pPr>
          </w:p>
        </w:tc>
        <w:tc>
          <w:tcPr>
            <w:tcW w:w="4542" w:type="dxa"/>
            <w:tcBorders>
              <w:top w:val="single" w:sz="4" w:space="0" w:color="auto"/>
              <w:left w:val="single" w:sz="4" w:space="0" w:color="auto"/>
              <w:bottom w:val="single" w:sz="4" w:space="0" w:color="auto"/>
              <w:right w:val="single" w:sz="4" w:space="0" w:color="auto"/>
            </w:tcBorders>
          </w:tcPr>
          <w:p w14:paraId="4A8656E3" w14:textId="77777777" w:rsidR="00E94333" w:rsidRDefault="00E94333" w:rsidP="0094540E">
            <w:pPr>
              <w:rPr>
                <w:rFonts w:ascii="Verdana" w:hAnsi="Verdana"/>
                <w:sz w:val="20"/>
                <w:szCs w:val="20"/>
              </w:rPr>
            </w:pPr>
            <w:r w:rsidRPr="00E94333">
              <w:rPr>
                <w:rFonts w:ascii="Verdana" w:hAnsi="Verdana"/>
                <w:sz w:val="20"/>
                <w:szCs w:val="20"/>
              </w:rPr>
              <w:t xml:space="preserve">Group Discussion Board: </w:t>
            </w:r>
          </w:p>
          <w:p w14:paraId="7FC8526B" w14:textId="2C656FFF" w:rsidR="00E94333" w:rsidRPr="00E94333" w:rsidRDefault="00E94333" w:rsidP="0094540E">
            <w:pPr>
              <w:rPr>
                <w:rFonts w:ascii="Verdana" w:hAnsi="Verdana"/>
                <w:sz w:val="20"/>
                <w:szCs w:val="20"/>
              </w:rPr>
            </w:pPr>
            <w:r w:rsidRPr="00E94333">
              <w:rPr>
                <w:rFonts w:ascii="Verdana" w:hAnsi="Verdana"/>
                <w:sz w:val="20"/>
                <w:szCs w:val="20"/>
              </w:rPr>
              <w:t>Vertical Alignment Collaboration on a Task on Integers</w:t>
            </w:r>
          </w:p>
        </w:tc>
      </w:tr>
      <w:tr w:rsidR="00E94333" w:rsidRPr="005924F4" w14:paraId="17B6BEB6" w14:textId="77777777" w:rsidTr="00E94333">
        <w:tc>
          <w:tcPr>
            <w:tcW w:w="1537" w:type="dxa"/>
            <w:tcBorders>
              <w:top w:val="single" w:sz="4" w:space="0" w:color="auto"/>
              <w:left w:val="single" w:sz="4" w:space="0" w:color="auto"/>
              <w:bottom w:val="single" w:sz="4" w:space="0" w:color="auto"/>
              <w:right w:val="single" w:sz="4" w:space="0" w:color="auto"/>
            </w:tcBorders>
          </w:tcPr>
          <w:p w14:paraId="4571AEF6" w14:textId="2BD5C2BC" w:rsidR="00E94333" w:rsidRPr="005924F4" w:rsidRDefault="00E94333" w:rsidP="00FD1B58">
            <w:pPr>
              <w:widowControl w:val="0"/>
              <w:tabs>
                <w:tab w:val="left" w:pos="450"/>
              </w:tabs>
              <w:suppressAutoHyphens/>
              <w:spacing w:after="100"/>
              <w:rPr>
                <w:rFonts w:ascii="Verdana" w:hAnsi="Verdana"/>
                <w:bCs/>
                <w:sz w:val="20"/>
                <w:szCs w:val="20"/>
              </w:rPr>
            </w:pPr>
            <w:r w:rsidRPr="005924F4">
              <w:rPr>
                <w:rFonts w:ascii="Verdana" w:hAnsi="Verdana"/>
                <w:bCs/>
                <w:sz w:val="20"/>
                <w:szCs w:val="20"/>
              </w:rPr>
              <w:t>Objective 6: Review knowledge and skills associated with whole number operations using a 5-E inquiry model.</w:t>
            </w:r>
          </w:p>
          <w:p w14:paraId="3B962185" w14:textId="77777777" w:rsidR="00E94333" w:rsidRPr="005924F4" w:rsidRDefault="00E94333" w:rsidP="0094540E">
            <w:pPr>
              <w:rPr>
                <w:rFonts w:ascii="Verdana" w:hAnsi="Verdana"/>
                <w:sz w:val="20"/>
                <w:szCs w:val="20"/>
              </w:rPr>
            </w:pPr>
          </w:p>
        </w:tc>
        <w:tc>
          <w:tcPr>
            <w:tcW w:w="2585" w:type="dxa"/>
            <w:tcBorders>
              <w:top w:val="single" w:sz="4" w:space="0" w:color="auto"/>
              <w:left w:val="single" w:sz="4" w:space="0" w:color="auto"/>
              <w:bottom w:val="single" w:sz="4" w:space="0" w:color="auto"/>
              <w:right w:val="single" w:sz="4" w:space="0" w:color="auto"/>
            </w:tcBorders>
          </w:tcPr>
          <w:p w14:paraId="0AEF5CB8" w14:textId="77777777" w:rsidR="00E94333" w:rsidRDefault="00E94333" w:rsidP="00E94333">
            <w:pPr>
              <w:rPr>
                <w:rFonts w:ascii="Verdana" w:eastAsia="Times New Roman" w:hAnsi="Verdana" w:cs="Arial"/>
                <w:color w:val="000000"/>
                <w:sz w:val="20"/>
                <w:szCs w:val="20"/>
                <w:bdr w:val="none" w:sz="0" w:space="0" w:color="auto" w:frame="1"/>
              </w:rPr>
            </w:pPr>
            <w:r>
              <w:rPr>
                <w:rFonts w:ascii="Verdana" w:eastAsia="Times New Roman" w:hAnsi="Verdana" w:cs="Arial"/>
                <w:color w:val="000000"/>
                <w:sz w:val="20"/>
                <w:szCs w:val="20"/>
                <w:bdr w:val="none" w:sz="0" w:space="0" w:color="auto" w:frame="1"/>
              </w:rPr>
              <w:t>Module 5</w:t>
            </w:r>
          </w:p>
          <w:p w14:paraId="0336240B" w14:textId="604D2773" w:rsidR="00E94333" w:rsidRPr="005924F4" w:rsidRDefault="00E94333" w:rsidP="00E94333">
            <w:pPr>
              <w:rPr>
                <w:rFonts w:ascii="Verdana" w:eastAsia="Times New Roman" w:hAnsi="Verdana" w:cs="Arial"/>
                <w:color w:val="000000"/>
                <w:sz w:val="20"/>
                <w:szCs w:val="20"/>
              </w:rPr>
            </w:pPr>
            <w:r w:rsidRPr="005924F4">
              <w:rPr>
                <w:rFonts w:ascii="Verdana" w:eastAsia="Times New Roman" w:hAnsi="Verdana" w:cs="Arial"/>
                <w:color w:val="000000"/>
                <w:sz w:val="20"/>
                <w:szCs w:val="20"/>
                <w:bdr w:val="none" w:sz="0" w:space="0" w:color="auto" w:frame="1"/>
              </w:rPr>
              <w:t>Develop as a mathematics education professional through synthesis of </w:t>
            </w:r>
            <w:r w:rsidRPr="005924F4">
              <w:rPr>
                <w:rFonts w:ascii="Verdana" w:eastAsia="Times New Roman" w:hAnsi="Verdana" w:cs="Arial"/>
                <w:color w:val="000000"/>
                <w:sz w:val="20"/>
                <w:szCs w:val="20"/>
              </w:rPr>
              <w:t>scholarly articles</w:t>
            </w:r>
            <w:r w:rsidRPr="005924F4">
              <w:rPr>
                <w:rFonts w:ascii="Verdana" w:eastAsia="Times New Roman" w:hAnsi="Verdana" w:cs="Arial"/>
                <w:color w:val="000000"/>
                <w:sz w:val="20"/>
                <w:szCs w:val="20"/>
                <w:bdr w:val="none" w:sz="0" w:space="0" w:color="auto" w:frame="1"/>
              </w:rPr>
              <w:t> on a topic of interest.</w:t>
            </w:r>
          </w:p>
          <w:p w14:paraId="0990C89B" w14:textId="77777777" w:rsidR="00E94333" w:rsidRPr="00E94333" w:rsidRDefault="00E94333" w:rsidP="00E94333">
            <w:pPr>
              <w:rPr>
                <w:rFonts w:ascii="Verdana" w:eastAsia="Times New Roman" w:hAnsi="Verdana" w:cs="Arial"/>
                <w:color w:val="7030A0"/>
                <w:sz w:val="20"/>
                <w:szCs w:val="20"/>
              </w:rPr>
            </w:pPr>
          </w:p>
        </w:tc>
        <w:tc>
          <w:tcPr>
            <w:tcW w:w="4542" w:type="dxa"/>
            <w:tcBorders>
              <w:top w:val="single" w:sz="4" w:space="0" w:color="auto"/>
              <w:left w:val="single" w:sz="4" w:space="0" w:color="auto"/>
              <w:bottom w:val="single" w:sz="4" w:space="0" w:color="auto"/>
              <w:right w:val="single" w:sz="4" w:space="0" w:color="auto"/>
            </w:tcBorders>
          </w:tcPr>
          <w:p w14:paraId="513756C6" w14:textId="77777777" w:rsidR="00E94333" w:rsidRDefault="00E94333" w:rsidP="0094540E">
            <w:pPr>
              <w:rPr>
                <w:rFonts w:ascii="Verdana" w:hAnsi="Verdana"/>
                <w:sz w:val="20"/>
                <w:szCs w:val="20"/>
              </w:rPr>
            </w:pPr>
            <w:r w:rsidRPr="005924F4">
              <w:rPr>
                <w:rFonts w:ascii="Verdana" w:hAnsi="Verdana"/>
                <w:sz w:val="20"/>
                <w:szCs w:val="20"/>
              </w:rPr>
              <w:t xml:space="preserve">Module 5 Assignment: </w:t>
            </w:r>
          </w:p>
          <w:p w14:paraId="126C9B42" w14:textId="15B80F80" w:rsidR="00E94333" w:rsidRPr="005924F4" w:rsidRDefault="00E94333" w:rsidP="0094540E">
            <w:pPr>
              <w:rPr>
                <w:rFonts w:ascii="Verdana" w:hAnsi="Verdana"/>
                <w:sz w:val="20"/>
                <w:szCs w:val="20"/>
              </w:rPr>
            </w:pPr>
            <w:r w:rsidRPr="005924F4">
              <w:rPr>
                <w:rFonts w:ascii="Verdana" w:hAnsi="Verdana"/>
                <w:sz w:val="20"/>
                <w:szCs w:val="20"/>
              </w:rPr>
              <w:t>Professional Development Assignment</w:t>
            </w:r>
          </w:p>
        </w:tc>
      </w:tr>
      <w:tr w:rsidR="00E94333" w:rsidRPr="005924F4" w14:paraId="531440AB" w14:textId="77777777" w:rsidTr="00E94333">
        <w:tc>
          <w:tcPr>
            <w:tcW w:w="1537" w:type="dxa"/>
            <w:tcBorders>
              <w:top w:val="single" w:sz="4" w:space="0" w:color="auto"/>
              <w:left w:val="single" w:sz="4" w:space="0" w:color="auto"/>
              <w:bottom w:val="single" w:sz="4" w:space="0" w:color="auto"/>
              <w:right w:val="single" w:sz="4" w:space="0" w:color="auto"/>
            </w:tcBorders>
          </w:tcPr>
          <w:p w14:paraId="1872C272" w14:textId="77777777" w:rsidR="00E94333" w:rsidRPr="005924F4" w:rsidRDefault="00E94333" w:rsidP="00FD1B58">
            <w:pPr>
              <w:widowControl w:val="0"/>
              <w:tabs>
                <w:tab w:val="left" w:pos="450"/>
              </w:tabs>
              <w:suppressAutoHyphens/>
              <w:spacing w:after="100"/>
              <w:rPr>
                <w:rFonts w:ascii="Verdana" w:hAnsi="Verdana"/>
                <w:bCs/>
                <w:sz w:val="20"/>
                <w:szCs w:val="20"/>
              </w:rPr>
            </w:pPr>
            <w:r w:rsidRPr="005924F4">
              <w:rPr>
                <w:rFonts w:ascii="Verdana" w:hAnsi="Verdana"/>
                <w:bCs/>
                <w:sz w:val="20"/>
                <w:szCs w:val="20"/>
              </w:rPr>
              <w:t>Objective 6: Review knowledge and skills associated with whole number operations using a 5-E inquiry model.</w:t>
            </w:r>
          </w:p>
          <w:p w14:paraId="1592FCF7" w14:textId="74702F56" w:rsidR="00E94333" w:rsidRPr="005924F4" w:rsidRDefault="00E94333" w:rsidP="0094540E">
            <w:pPr>
              <w:rPr>
                <w:rFonts w:ascii="Verdana" w:hAnsi="Verdana"/>
                <w:sz w:val="20"/>
                <w:szCs w:val="20"/>
              </w:rPr>
            </w:pPr>
          </w:p>
        </w:tc>
        <w:tc>
          <w:tcPr>
            <w:tcW w:w="2585" w:type="dxa"/>
            <w:tcBorders>
              <w:top w:val="single" w:sz="4" w:space="0" w:color="auto"/>
              <w:left w:val="single" w:sz="4" w:space="0" w:color="auto"/>
              <w:bottom w:val="single" w:sz="4" w:space="0" w:color="auto"/>
              <w:right w:val="single" w:sz="4" w:space="0" w:color="auto"/>
            </w:tcBorders>
          </w:tcPr>
          <w:p w14:paraId="30789840" w14:textId="77777777" w:rsidR="00E94333" w:rsidRPr="00E94333" w:rsidRDefault="00E94333" w:rsidP="00FD1B58">
            <w:pPr>
              <w:numPr>
                <w:ilvl w:val="0"/>
                <w:numId w:val="17"/>
              </w:numPr>
              <w:ind w:left="0"/>
              <w:rPr>
                <w:rFonts w:ascii="Verdana" w:eastAsia="Times New Roman" w:hAnsi="Verdana" w:cs="Arial"/>
                <w:sz w:val="20"/>
                <w:szCs w:val="20"/>
              </w:rPr>
            </w:pPr>
            <w:r w:rsidRPr="00E94333">
              <w:rPr>
                <w:rFonts w:ascii="Verdana" w:eastAsia="Times New Roman" w:hAnsi="Verdana" w:cs="Arial"/>
                <w:sz w:val="20"/>
                <w:szCs w:val="20"/>
              </w:rPr>
              <w:t>Module 6</w:t>
            </w:r>
          </w:p>
          <w:p w14:paraId="42FF59C3" w14:textId="59230B62" w:rsidR="00E94333" w:rsidRPr="005924F4" w:rsidRDefault="00E94333" w:rsidP="00FD1B58">
            <w:pPr>
              <w:numPr>
                <w:ilvl w:val="0"/>
                <w:numId w:val="17"/>
              </w:numPr>
              <w:ind w:left="0"/>
              <w:rPr>
                <w:rFonts w:ascii="Verdana" w:eastAsia="Times New Roman" w:hAnsi="Verdana" w:cs="Arial"/>
                <w:color w:val="FF0000"/>
                <w:sz w:val="20"/>
                <w:szCs w:val="20"/>
              </w:rPr>
            </w:pPr>
            <w:r w:rsidRPr="00E94333">
              <w:rPr>
                <w:rFonts w:ascii="Verdana" w:eastAsia="Times New Roman" w:hAnsi="Verdana" w:cs="Arial"/>
                <w:sz w:val="20"/>
                <w:szCs w:val="20"/>
              </w:rPr>
              <w:t>Discuss lessons/activities that utilize the curriculum focal points, state/national standards, and cognitively demanding at varying grade levels.</w:t>
            </w:r>
          </w:p>
        </w:tc>
        <w:tc>
          <w:tcPr>
            <w:tcW w:w="4542" w:type="dxa"/>
            <w:tcBorders>
              <w:top w:val="single" w:sz="4" w:space="0" w:color="auto"/>
              <w:left w:val="single" w:sz="4" w:space="0" w:color="auto"/>
              <w:bottom w:val="single" w:sz="4" w:space="0" w:color="auto"/>
              <w:right w:val="single" w:sz="4" w:space="0" w:color="auto"/>
            </w:tcBorders>
          </w:tcPr>
          <w:p w14:paraId="468B6187" w14:textId="77777777" w:rsidR="00E94333" w:rsidRDefault="00E94333" w:rsidP="0094540E">
            <w:pPr>
              <w:rPr>
                <w:rFonts w:ascii="Verdana" w:hAnsi="Verdana"/>
                <w:sz w:val="20"/>
                <w:szCs w:val="20"/>
              </w:rPr>
            </w:pPr>
            <w:r w:rsidRPr="005924F4">
              <w:rPr>
                <w:rFonts w:ascii="Verdana" w:hAnsi="Verdana"/>
                <w:sz w:val="20"/>
                <w:szCs w:val="20"/>
              </w:rPr>
              <w:t xml:space="preserve">Reflection Journal: </w:t>
            </w:r>
          </w:p>
          <w:p w14:paraId="592352FF" w14:textId="1D75AD70" w:rsidR="00E94333" w:rsidRPr="005924F4" w:rsidRDefault="00E94333" w:rsidP="0094540E">
            <w:pPr>
              <w:rPr>
                <w:rFonts w:ascii="Verdana" w:hAnsi="Verdana"/>
                <w:sz w:val="20"/>
                <w:szCs w:val="20"/>
              </w:rPr>
            </w:pPr>
            <w:r w:rsidRPr="005924F4">
              <w:rPr>
                <w:rFonts w:ascii="Verdana" w:hAnsi="Verdana"/>
                <w:sz w:val="20"/>
                <w:szCs w:val="20"/>
              </w:rPr>
              <w:t>Square root symbol</w:t>
            </w:r>
          </w:p>
        </w:tc>
      </w:tr>
      <w:tr w:rsidR="00E94333" w:rsidRPr="005924F4" w14:paraId="4E02A4CD" w14:textId="77777777" w:rsidTr="00E94333">
        <w:tc>
          <w:tcPr>
            <w:tcW w:w="1537" w:type="dxa"/>
            <w:tcBorders>
              <w:top w:val="single" w:sz="4" w:space="0" w:color="auto"/>
              <w:left w:val="single" w:sz="4" w:space="0" w:color="auto"/>
              <w:bottom w:val="single" w:sz="4" w:space="0" w:color="auto"/>
              <w:right w:val="single" w:sz="4" w:space="0" w:color="auto"/>
            </w:tcBorders>
          </w:tcPr>
          <w:p w14:paraId="5895CA87" w14:textId="77777777" w:rsidR="00E94333" w:rsidRPr="005924F4" w:rsidRDefault="00E94333" w:rsidP="00FC2263">
            <w:pPr>
              <w:widowControl w:val="0"/>
              <w:tabs>
                <w:tab w:val="left" w:pos="450"/>
              </w:tabs>
              <w:suppressAutoHyphens/>
              <w:spacing w:after="100"/>
              <w:rPr>
                <w:rFonts w:ascii="Verdana" w:hAnsi="Verdana"/>
                <w:bCs/>
                <w:sz w:val="20"/>
                <w:szCs w:val="20"/>
              </w:rPr>
            </w:pPr>
            <w:r w:rsidRPr="005924F4">
              <w:rPr>
                <w:rFonts w:ascii="Verdana" w:hAnsi="Verdana"/>
                <w:bCs/>
                <w:sz w:val="20"/>
                <w:szCs w:val="20"/>
              </w:rPr>
              <w:t>Objective 6: Review knowledge and skills associated with whole number operations using a 5-E inquiry model.</w:t>
            </w:r>
          </w:p>
          <w:p w14:paraId="3216673C" w14:textId="77777777" w:rsidR="00E94333" w:rsidRPr="005924F4" w:rsidRDefault="00E94333" w:rsidP="00FC2263">
            <w:pPr>
              <w:rPr>
                <w:rFonts w:ascii="Verdana" w:hAnsi="Verdana"/>
                <w:sz w:val="20"/>
                <w:szCs w:val="20"/>
              </w:rPr>
            </w:pPr>
          </w:p>
        </w:tc>
        <w:tc>
          <w:tcPr>
            <w:tcW w:w="2585" w:type="dxa"/>
            <w:tcBorders>
              <w:top w:val="single" w:sz="4" w:space="0" w:color="auto"/>
              <w:left w:val="single" w:sz="4" w:space="0" w:color="auto"/>
              <w:bottom w:val="single" w:sz="4" w:space="0" w:color="auto"/>
              <w:right w:val="single" w:sz="4" w:space="0" w:color="auto"/>
            </w:tcBorders>
          </w:tcPr>
          <w:p w14:paraId="7EC7CEEB" w14:textId="77777777" w:rsidR="00E94333" w:rsidRDefault="00E94333" w:rsidP="00FC2263">
            <w:pPr>
              <w:rPr>
                <w:rFonts w:ascii="Verdana" w:eastAsia="Times New Roman" w:hAnsi="Verdana" w:cs="Arial"/>
                <w:sz w:val="20"/>
                <w:szCs w:val="20"/>
              </w:rPr>
            </w:pPr>
            <w:r>
              <w:rPr>
                <w:rFonts w:ascii="Verdana" w:eastAsia="Times New Roman" w:hAnsi="Verdana" w:cs="Arial"/>
                <w:sz w:val="20"/>
                <w:szCs w:val="20"/>
              </w:rPr>
              <w:t>Module 6</w:t>
            </w:r>
          </w:p>
          <w:p w14:paraId="2083384C" w14:textId="4FDA24EF" w:rsidR="00E94333" w:rsidRPr="005924F4" w:rsidRDefault="00E94333" w:rsidP="00FC2263">
            <w:pPr>
              <w:rPr>
                <w:rFonts w:ascii="Verdana" w:eastAsia="Times New Roman" w:hAnsi="Verdana" w:cs="Arial"/>
                <w:b/>
                <w:bCs/>
                <w:i/>
                <w:iCs/>
                <w:color w:val="FF0000"/>
                <w:sz w:val="20"/>
                <w:szCs w:val="20"/>
              </w:rPr>
            </w:pPr>
            <w:r w:rsidRPr="00E94333">
              <w:rPr>
                <w:rFonts w:ascii="Verdana" w:eastAsia="Times New Roman" w:hAnsi="Verdana" w:cs="Arial"/>
                <w:sz w:val="20"/>
                <w:szCs w:val="20"/>
              </w:rPr>
              <w:t>Discuss lessons/activities that utilize the curriculum focal points, state/national standards, and cognitively demanding at varying grade levels.</w:t>
            </w:r>
          </w:p>
        </w:tc>
        <w:tc>
          <w:tcPr>
            <w:tcW w:w="4542" w:type="dxa"/>
            <w:tcBorders>
              <w:top w:val="single" w:sz="4" w:space="0" w:color="auto"/>
              <w:left w:val="single" w:sz="4" w:space="0" w:color="auto"/>
              <w:bottom w:val="single" w:sz="4" w:space="0" w:color="auto"/>
              <w:right w:val="single" w:sz="4" w:space="0" w:color="auto"/>
            </w:tcBorders>
          </w:tcPr>
          <w:p w14:paraId="71482548" w14:textId="77777777" w:rsidR="00E94333" w:rsidRPr="005924F4" w:rsidRDefault="00E94333" w:rsidP="00FC2263">
            <w:pPr>
              <w:rPr>
                <w:rFonts w:ascii="Verdana" w:hAnsi="Verdana"/>
                <w:sz w:val="20"/>
                <w:szCs w:val="20"/>
              </w:rPr>
            </w:pPr>
            <w:r w:rsidRPr="005924F4">
              <w:rPr>
                <w:rFonts w:ascii="Verdana" w:hAnsi="Verdana"/>
                <w:sz w:val="20"/>
                <w:szCs w:val="20"/>
              </w:rPr>
              <w:t xml:space="preserve">Reflection Journal: </w:t>
            </w:r>
          </w:p>
          <w:p w14:paraId="77CB34D7" w14:textId="39C87FBC" w:rsidR="00E94333" w:rsidRPr="005924F4" w:rsidRDefault="00E94333" w:rsidP="00FC2263">
            <w:pPr>
              <w:pStyle w:val="Normal1"/>
              <w:rPr>
                <w:rFonts w:ascii="Verdana" w:hAnsi="Verdana"/>
                <w:color w:val="333333"/>
                <w:sz w:val="20"/>
                <w:szCs w:val="20"/>
                <w:shd w:val="clear" w:color="auto" w:fill="FFFFFF"/>
              </w:rPr>
            </w:pPr>
            <w:r>
              <w:rPr>
                <w:rFonts w:ascii="Verdana" w:hAnsi="Verdana"/>
                <w:color w:val="333333"/>
                <w:sz w:val="20"/>
                <w:szCs w:val="20"/>
                <w:shd w:val="clear" w:color="auto" w:fill="FFFFFF"/>
              </w:rPr>
              <w:t>Lewis</w:t>
            </w:r>
            <w:r w:rsidRPr="005924F4">
              <w:rPr>
                <w:rFonts w:ascii="Verdana" w:hAnsi="Verdana"/>
                <w:color w:val="333333"/>
                <w:sz w:val="20"/>
                <w:szCs w:val="20"/>
                <w:shd w:val="clear" w:color="auto" w:fill="FFFFFF"/>
              </w:rPr>
              <w:t>, L. (2007). Irrational Numbers Can "In-Spiral" You. </w:t>
            </w:r>
            <w:r w:rsidRPr="005924F4">
              <w:rPr>
                <w:rFonts w:ascii="Verdana" w:hAnsi="Verdana"/>
                <w:i/>
                <w:iCs/>
                <w:color w:val="333333"/>
                <w:sz w:val="20"/>
                <w:szCs w:val="20"/>
                <w:shd w:val="clear" w:color="auto" w:fill="FFFFFF"/>
              </w:rPr>
              <w:t>Mathematics Teaching in the Middle School,</w:t>
            </w:r>
            <w:r w:rsidRPr="005924F4">
              <w:rPr>
                <w:rFonts w:ascii="Verdana" w:hAnsi="Verdana"/>
                <w:color w:val="333333"/>
                <w:sz w:val="20"/>
                <w:szCs w:val="20"/>
                <w:shd w:val="clear" w:color="auto" w:fill="FFFFFF"/>
              </w:rPr>
              <w:t> </w:t>
            </w:r>
            <w:r w:rsidRPr="005924F4">
              <w:rPr>
                <w:rFonts w:ascii="Verdana" w:hAnsi="Verdana"/>
                <w:i/>
                <w:iCs/>
                <w:color w:val="333333"/>
                <w:sz w:val="20"/>
                <w:szCs w:val="20"/>
                <w:shd w:val="clear" w:color="auto" w:fill="FFFFFF"/>
              </w:rPr>
              <w:t>12</w:t>
            </w:r>
            <w:r w:rsidRPr="005924F4">
              <w:rPr>
                <w:rFonts w:ascii="Verdana" w:hAnsi="Verdana"/>
                <w:color w:val="333333"/>
                <w:sz w:val="20"/>
                <w:szCs w:val="20"/>
                <w:shd w:val="clear" w:color="auto" w:fill="FFFFFF"/>
              </w:rPr>
              <w:t xml:space="preserve">(8), 442-446. Retrieved from </w:t>
            </w:r>
            <w:hyperlink r:id="rId63" w:history="1">
              <w:r w:rsidRPr="005924F4">
                <w:rPr>
                  <w:rStyle w:val="Hyperlink"/>
                  <w:rFonts w:ascii="Verdana" w:hAnsi="Verdana"/>
                  <w:sz w:val="20"/>
                  <w:szCs w:val="20"/>
                  <w:shd w:val="clear" w:color="auto" w:fill="FFFFFF"/>
                </w:rPr>
                <w:t>http://www.jstor.org.ezproxy.uta.edu/stable/41182458</w:t>
              </w:r>
            </w:hyperlink>
          </w:p>
          <w:p w14:paraId="0E646FDE" w14:textId="3376A79F" w:rsidR="00E94333" w:rsidRPr="005924F4" w:rsidRDefault="00E94333" w:rsidP="00FC2263">
            <w:pPr>
              <w:pStyle w:val="Normal1"/>
              <w:rPr>
                <w:rFonts w:ascii="Verdana" w:hAnsi="Verdana"/>
                <w:color w:val="333333"/>
                <w:sz w:val="20"/>
                <w:szCs w:val="20"/>
                <w:shd w:val="clear" w:color="auto" w:fill="FFFFFF"/>
              </w:rPr>
            </w:pPr>
            <w:r>
              <w:rPr>
                <w:rFonts w:ascii="Verdana" w:hAnsi="Verdana"/>
                <w:color w:val="333333"/>
                <w:sz w:val="20"/>
                <w:szCs w:val="20"/>
                <w:shd w:val="clear" w:color="auto" w:fill="FFFFFF"/>
              </w:rPr>
              <w:t>B</w:t>
            </w:r>
            <w:r w:rsidRPr="005924F4">
              <w:rPr>
                <w:rFonts w:ascii="Verdana" w:hAnsi="Verdana"/>
                <w:color w:val="333333"/>
                <w:sz w:val="20"/>
                <w:szCs w:val="20"/>
                <w:shd w:val="clear" w:color="auto" w:fill="FFFFFF"/>
              </w:rPr>
              <w:t>rown, R., &amp; Owens, A. (2009). Mathematical explorations: Tilted Squares, Irrational Numbers, and the Pythagorean Theorem. </w:t>
            </w:r>
            <w:r w:rsidRPr="005924F4">
              <w:rPr>
                <w:rFonts w:ascii="Verdana" w:hAnsi="Verdana"/>
                <w:i/>
                <w:iCs/>
                <w:color w:val="333333"/>
                <w:sz w:val="20"/>
                <w:szCs w:val="20"/>
                <w:shd w:val="clear" w:color="auto" w:fill="FFFFFF"/>
              </w:rPr>
              <w:t>Mathematics Teaching in the Middle School,</w:t>
            </w:r>
            <w:r w:rsidRPr="005924F4">
              <w:rPr>
                <w:rFonts w:ascii="Verdana" w:hAnsi="Verdana"/>
                <w:color w:val="333333"/>
                <w:sz w:val="20"/>
                <w:szCs w:val="20"/>
                <w:shd w:val="clear" w:color="auto" w:fill="FFFFFF"/>
              </w:rPr>
              <w:t> </w:t>
            </w:r>
            <w:r w:rsidRPr="005924F4">
              <w:rPr>
                <w:rFonts w:ascii="Verdana" w:hAnsi="Verdana"/>
                <w:i/>
                <w:iCs/>
                <w:color w:val="333333"/>
                <w:sz w:val="20"/>
                <w:szCs w:val="20"/>
                <w:shd w:val="clear" w:color="auto" w:fill="FFFFFF"/>
              </w:rPr>
              <w:t>15</w:t>
            </w:r>
            <w:r w:rsidRPr="005924F4">
              <w:rPr>
                <w:rFonts w:ascii="Verdana" w:hAnsi="Verdana"/>
                <w:color w:val="333333"/>
                <w:sz w:val="20"/>
                <w:szCs w:val="20"/>
                <w:shd w:val="clear" w:color="auto" w:fill="FFFFFF"/>
              </w:rPr>
              <w:t xml:space="preserve">(1), 57-62. Retrieved from </w:t>
            </w:r>
            <w:hyperlink r:id="rId64" w:history="1">
              <w:r w:rsidRPr="005924F4">
                <w:rPr>
                  <w:rStyle w:val="Hyperlink"/>
                  <w:rFonts w:ascii="Verdana" w:hAnsi="Verdana"/>
                  <w:sz w:val="20"/>
                  <w:szCs w:val="20"/>
                  <w:shd w:val="clear" w:color="auto" w:fill="FFFFFF"/>
                </w:rPr>
                <w:t>http://www.jstor.org.ezproxy.uta.edu/stable/41182952</w:t>
              </w:r>
            </w:hyperlink>
          </w:p>
          <w:p w14:paraId="110F800D" w14:textId="2B976D18" w:rsidR="00E94333" w:rsidRPr="005924F4" w:rsidRDefault="00E94333" w:rsidP="00FC2263">
            <w:pPr>
              <w:pStyle w:val="Normal1"/>
              <w:rPr>
                <w:rFonts w:ascii="Verdana" w:hAnsi="Verdana"/>
                <w:color w:val="333333"/>
                <w:sz w:val="20"/>
                <w:szCs w:val="20"/>
                <w:shd w:val="clear" w:color="auto" w:fill="FFFFFF"/>
              </w:rPr>
            </w:pPr>
            <w:r w:rsidRPr="005924F4">
              <w:rPr>
                <w:rFonts w:ascii="Verdana" w:hAnsi="Verdana"/>
                <w:color w:val="333333"/>
                <w:sz w:val="20"/>
                <w:szCs w:val="20"/>
                <w:shd w:val="clear" w:color="auto" w:fill="FFFFFF"/>
              </w:rPr>
              <w:t>Popovic</w:t>
            </w:r>
            <w:r>
              <w:rPr>
                <w:rFonts w:ascii="Verdana" w:hAnsi="Verdana"/>
                <w:color w:val="333333"/>
                <w:sz w:val="20"/>
                <w:szCs w:val="20"/>
                <w:shd w:val="clear" w:color="auto" w:fill="FFFFFF"/>
              </w:rPr>
              <w:t>, G</w:t>
            </w:r>
            <w:r w:rsidRPr="005924F4">
              <w:rPr>
                <w:rFonts w:ascii="Verdana" w:hAnsi="Verdana"/>
                <w:color w:val="333333"/>
                <w:sz w:val="20"/>
                <w:szCs w:val="20"/>
                <w:shd w:val="clear" w:color="auto" w:fill="FFFFFF"/>
              </w:rPr>
              <w:t>. (2015). Irrational Numbers, Square Roots, and Quadratic Equations. </w:t>
            </w:r>
            <w:r w:rsidRPr="005924F4">
              <w:rPr>
                <w:rFonts w:ascii="Verdana" w:hAnsi="Verdana"/>
                <w:i/>
                <w:iCs/>
                <w:color w:val="333333"/>
                <w:sz w:val="20"/>
                <w:szCs w:val="20"/>
                <w:shd w:val="clear" w:color="auto" w:fill="FFFFFF"/>
              </w:rPr>
              <w:t>Mathematics Teaching in the Middle School,</w:t>
            </w:r>
            <w:r w:rsidRPr="005924F4">
              <w:rPr>
                <w:rFonts w:ascii="Verdana" w:hAnsi="Verdana"/>
                <w:color w:val="333333"/>
                <w:sz w:val="20"/>
                <w:szCs w:val="20"/>
                <w:shd w:val="clear" w:color="auto" w:fill="FFFFFF"/>
              </w:rPr>
              <w:t> </w:t>
            </w:r>
            <w:r w:rsidRPr="005924F4">
              <w:rPr>
                <w:rFonts w:ascii="Verdana" w:hAnsi="Verdana"/>
                <w:i/>
                <w:iCs/>
                <w:color w:val="333333"/>
                <w:sz w:val="20"/>
                <w:szCs w:val="20"/>
                <w:shd w:val="clear" w:color="auto" w:fill="FFFFFF"/>
              </w:rPr>
              <w:t>20</w:t>
            </w:r>
            <w:r w:rsidRPr="005924F4">
              <w:rPr>
                <w:rFonts w:ascii="Verdana" w:hAnsi="Verdana"/>
                <w:color w:val="333333"/>
                <w:sz w:val="20"/>
                <w:szCs w:val="20"/>
                <w:shd w:val="clear" w:color="auto" w:fill="FFFFFF"/>
              </w:rPr>
              <w:t>(8), 468-474. doi:10.5951/mathteacmiddscho.20.8.0468</w:t>
            </w:r>
          </w:p>
          <w:p w14:paraId="65138ABB" w14:textId="37A624AD" w:rsidR="00E94333" w:rsidRPr="005924F4" w:rsidRDefault="00E94333" w:rsidP="00FC2263">
            <w:pPr>
              <w:rPr>
                <w:rFonts w:ascii="Verdana" w:hAnsi="Verdana"/>
                <w:sz w:val="20"/>
                <w:szCs w:val="20"/>
              </w:rPr>
            </w:pPr>
            <w:r w:rsidRPr="005924F4">
              <w:rPr>
                <w:rFonts w:ascii="Verdana" w:hAnsi="Verdana"/>
                <w:color w:val="333333"/>
                <w:sz w:val="20"/>
                <w:szCs w:val="20"/>
                <w:shd w:val="clear" w:color="auto" w:fill="FFFFFF"/>
              </w:rPr>
              <w:lastRenderedPageBreak/>
              <w:t>Wasserman</w:t>
            </w:r>
            <w:r>
              <w:rPr>
                <w:rFonts w:ascii="Verdana" w:hAnsi="Verdana"/>
                <w:color w:val="333333"/>
                <w:sz w:val="20"/>
                <w:szCs w:val="20"/>
                <w:shd w:val="clear" w:color="auto" w:fill="FFFFFF"/>
              </w:rPr>
              <w:t>, N. H</w:t>
            </w:r>
            <w:r w:rsidRPr="005924F4">
              <w:rPr>
                <w:rFonts w:ascii="Verdana" w:hAnsi="Verdana"/>
                <w:color w:val="333333"/>
                <w:sz w:val="20"/>
                <w:szCs w:val="20"/>
                <w:shd w:val="clear" w:color="auto" w:fill="FFFFFF"/>
              </w:rPr>
              <w:t>. (2014). A Rationale for Irrationals: An Unintended Exploration of e. </w:t>
            </w:r>
            <w:r w:rsidRPr="005924F4">
              <w:rPr>
                <w:rFonts w:ascii="Verdana" w:hAnsi="Verdana"/>
                <w:i/>
                <w:iCs/>
                <w:color w:val="333333"/>
                <w:sz w:val="20"/>
                <w:szCs w:val="20"/>
                <w:shd w:val="clear" w:color="auto" w:fill="FFFFFF"/>
              </w:rPr>
              <w:t>The Mathematics Teacher,</w:t>
            </w:r>
            <w:r w:rsidRPr="005924F4">
              <w:rPr>
                <w:rFonts w:ascii="Verdana" w:hAnsi="Verdana"/>
                <w:color w:val="333333"/>
                <w:sz w:val="20"/>
                <w:szCs w:val="20"/>
                <w:shd w:val="clear" w:color="auto" w:fill="FFFFFF"/>
              </w:rPr>
              <w:t> </w:t>
            </w:r>
            <w:r w:rsidRPr="005924F4">
              <w:rPr>
                <w:rFonts w:ascii="Verdana" w:hAnsi="Verdana"/>
                <w:i/>
                <w:iCs/>
                <w:color w:val="333333"/>
                <w:sz w:val="20"/>
                <w:szCs w:val="20"/>
                <w:shd w:val="clear" w:color="auto" w:fill="FFFFFF"/>
              </w:rPr>
              <w:t>107</w:t>
            </w:r>
            <w:r w:rsidRPr="005924F4">
              <w:rPr>
                <w:rFonts w:ascii="Verdana" w:hAnsi="Verdana"/>
                <w:color w:val="333333"/>
                <w:sz w:val="20"/>
                <w:szCs w:val="20"/>
                <w:shd w:val="clear" w:color="auto" w:fill="FFFFFF"/>
              </w:rPr>
              <w:t>(7), 500-507. doi:10.5951/mathteacher.107.7.0500</w:t>
            </w:r>
          </w:p>
        </w:tc>
      </w:tr>
      <w:tr w:rsidR="00E94333" w:rsidRPr="005924F4" w14:paraId="6DCA89C3" w14:textId="77777777" w:rsidTr="00E94333">
        <w:tc>
          <w:tcPr>
            <w:tcW w:w="1537" w:type="dxa"/>
            <w:tcBorders>
              <w:top w:val="single" w:sz="4" w:space="0" w:color="auto"/>
              <w:left w:val="single" w:sz="4" w:space="0" w:color="auto"/>
              <w:bottom w:val="single" w:sz="4" w:space="0" w:color="auto"/>
              <w:right w:val="single" w:sz="4" w:space="0" w:color="auto"/>
            </w:tcBorders>
          </w:tcPr>
          <w:p w14:paraId="03D4425D" w14:textId="77777777" w:rsidR="00E94333" w:rsidRPr="005924F4" w:rsidRDefault="00E94333" w:rsidP="00FC2263">
            <w:pPr>
              <w:widowControl w:val="0"/>
              <w:tabs>
                <w:tab w:val="left" w:pos="450"/>
              </w:tabs>
              <w:suppressAutoHyphens/>
              <w:spacing w:after="100"/>
              <w:rPr>
                <w:rFonts w:ascii="Verdana" w:hAnsi="Verdana"/>
                <w:bCs/>
                <w:sz w:val="20"/>
                <w:szCs w:val="20"/>
              </w:rPr>
            </w:pPr>
            <w:r w:rsidRPr="005924F4">
              <w:rPr>
                <w:rFonts w:ascii="Verdana" w:hAnsi="Verdana"/>
                <w:bCs/>
                <w:sz w:val="20"/>
                <w:szCs w:val="20"/>
              </w:rPr>
              <w:lastRenderedPageBreak/>
              <w:t>Objective 6: Review knowledge and skills associated with whole number operations using a 5-E inquiry model.</w:t>
            </w:r>
          </w:p>
          <w:p w14:paraId="6C53A719" w14:textId="77777777" w:rsidR="00E94333" w:rsidRPr="005924F4" w:rsidRDefault="00E94333" w:rsidP="0094540E">
            <w:pPr>
              <w:rPr>
                <w:rFonts w:ascii="Verdana" w:hAnsi="Verdana"/>
                <w:sz w:val="20"/>
                <w:szCs w:val="20"/>
              </w:rPr>
            </w:pPr>
          </w:p>
        </w:tc>
        <w:tc>
          <w:tcPr>
            <w:tcW w:w="2585" w:type="dxa"/>
            <w:tcBorders>
              <w:top w:val="single" w:sz="4" w:space="0" w:color="auto"/>
              <w:left w:val="single" w:sz="4" w:space="0" w:color="auto"/>
              <w:bottom w:val="single" w:sz="4" w:space="0" w:color="auto"/>
              <w:right w:val="single" w:sz="4" w:space="0" w:color="auto"/>
            </w:tcBorders>
          </w:tcPr>
          <w:p w14:paraId="0744F47F" w14:textId="77777777" w:rsidR="00E94333" w:rsidRDefault="00E94333" w:rsidP="00FD1B58">
            <w:pPr>
              <w:numPr>
                <w:ilvl w:val="0"/>
                <w:numId w:val="17"/>
              </w:numPr>
              <w:ind w:left="0"/>
              <w:rPr>
                <w:rFonts w:ascii="Verdana" w:eastAsia="Times New Roman" w:hAnsi="Verdana" w:cs="Arial"/>
                <w:sz w:val="20"/>
                <w:szCs w:val="20"/>
              </w:rPr>
            </w:pPr>
            <w:r>
              <w:rPr>
                <w:rFonts w:ascii="Verdana" w:eastAsia="Times New Roman" w:hAnsi="Verdana" w:cs="Arial"/>
                <w:sz w:val="20"/>
                <w:szCs w:val="20"/>
              </w:rPr>
              <w:t>Module 6</w:t>
            </w:r>
          </w:p>
          <w:p w14:paraId="2DC9B768" w14:textId="1D815FCD" w:rsidR="00E94333" w:rsidRPr="00E94333" w:rsidRDefault="00E94333" w:rsidP="00FD1B58">
            <w:pPr>
              <w:numPr>
                <w:ilvl w:val="0"/>
                <w:numId w:val="17"/>
              </w:numPr>
              <w:ind w:left="0"/>
              <w:rPr>
                <w:rFonts w:ascii="Verdana" w:eastAsia="Times New Roman" w:hAnsi="Verdana" w:cs="Arial"/>
                <w:sz w:val="20"/>
                <w:szCs w:val="20"/>
              </w:rPr>
            </w:pPr>
            <w:r w:rsidRPr="00E94333">
              <w:rPr>
                <w:rFonts w:ascii="Verdana" w:eastAsia="Times New Roman" w:hAnsi="Verdana" w:cs="Arial"/>
                <w:sz w:val="20"/>
                <w:szCs w:val="20"/>
              </w:rPr>
              <w:t>Design and discuss lessons/activities that utilize the curriculum focal points, state/national standards, and cognitively demanding at varying grade levels.</w:t>
            </w:r>
          </w:p>
          <w:p w14:paraId="0B67F939" w14:textId="77777777" w:rsidR="00E94333" w:rsidRPr="00E94333" w:rsidRDefault="00E94333" w:rsidP="00FD1B58">
            <w:pPr>
              <w:numPr>
                <w:ilvl w:val="0"/>
                <w:numId w:val="17"/>
              </w:numPr>
              <w:ind w:left="0"/>
              <w:rPr>
                <w:rFonts w:ascii="Verdana" w:eastAsia="Times New Roman" w:hAnsi="Verdana" w:cs="Arial"/>
                <w:sz w:val="20"/>
                <w:szCs w:val="20"/>
              </w:rPr>
            </w:pPr>
          </w:p>
          <w:p w14:paraId="2E8DD245" w14:textId="77777777" w:rsidR="00E94333" w:rsidRPr="00E94333" w:rsidRDefault="00E94333" w:rsidP="00FD1B58">
            <w:pPr>
              <w:numPr>
                <w:ilvl w:val="0"/>
                <w:numId w:val="17"/>
              </w:numPr>
              <w:ind w:left="0"/>
              <w:rPr>
                <w:rFonts w:ascii="Verdana" w:eastAsia="Times New Roman" w:hAnsi="Verdana" w:cs="Arial"/>
                <w:sz w:val="20"/>
                <w:szCs w:val="20"/>
              </w:rPr>
            </w:pPr>
            <w:r w:rsidRPr="00E94333">
              <w:rPr>
                <w:rFonts w:ascii="Verdana" w:eastAsia="Times New Roman" w:hAnsi="Verdana" w:cs="Arial"/>
                <w:sz w:val="20"/>
                <w:szCs w:val="20"/>
              </w:rPr>
              <w:t>Collaborate with classmates on enhancing existing lessons/activities across grade levels.</w:t>
            </w:r>
          </w:p>
          <w:p w14:paraId="603E55E7" w14:textId="77777777" w:rsidR="00E94333" w:rsidRPr="005924F4" w:rsidRDefault="00E94333" w:rsidP="00FC2263">
            <w:pPr>
              <w:ind w:left="720"/>
              <w:rPr>
                <w:rFonts w:ascii="Verdana" w:eastAsia="Times New Roman" w:hAnsi="Verdana" w:cs="Arial"/>
                <w:b/>
                <w:bCs/>
                <w:i/>
                <w:iCs/>
                <w:color w:val="FF0000"/>
                <w:sz w:val="20"/>
                <w:szCs w:val="20"/>
              </w:rPr>
            </w:pPr>
          </w:p>
        </w:tc>
        <w:tc>
          <w:tcPr>
            <w:tcW w:w="4542" w:type="dxa"/>
            <w:tcBorders>
              <w:top w:val="single" w:sz="4" w:space="0" w:color="auto"/>
              <w:left w:val="single" w:sz="4" w:space="0" w:color="auto"/>
              <w:bottom w:val="single" w:sz="4" w:space="0" w:color="auto"/>
              <w:right w:val="single" w:sz="4" w:space="0" w:color="auto"/>
            </w:tcBorders>
          </w:tcPr>
          <w:p w14:paraId="56052C93" w14:textId="77777777" w:rsidR="00E94333" w:rsidRDefault="00E94333" w:rsidP="0094540E">
            <w:pPr>
              <w:rPr>
                <w:rFonts w:ascii="Verdana" w:hAnsi="Verdana"/>
                <w:sz w:val="20"/>
                <w:szCs w:val="20"/>
              </w:rPr>
            </w:pPr>
            <w:r w:rsidRPr="00E94333">
              <w:rPr>
                <w:rFonts w:ascii="Verdana" w:hAnsi="Verdana"/>
                <w:sz w:val="20"/>
                <w:szCs w:val="20"/>
              </w:rPr>
              <w:t xml:space="preserve">Group Discussion Board: </w:t>
            </w:r>
          </w:p>
          <w:p w14:paraId="52726771" w14:textId="7B646860" w:rsidR="00E94333" w:rsidRPr="00E94333" w:rsidRDefault="00E94333" w:rsidP="0094540E">
            <w:pPr>
              <w:rPr>
                <w:rFonts w:ascii="Verdana" w:hAnsi="Verdana"/>
                <w:sz w:val="20"/>
                <w:szCs w:val="20"/>
              </w:rPr>
            </w:pPr>
            <w:r w:rsidRPr="00E94333">
              <w:rPr>
                <w:rFonts w:ascii="Verdana" w:hAnsi="Verdana"/>
                <w:sz w:val="20"/>
                <w:szCs w:val="20"/>
              </w:rPr>
              <w:t>Vertical Alignment Collaboration on a Task on Irrational Numbers</w:t>
            </w:r>
          </w:p>
        </w:tc>
      </w:tr>
      <w:tr w:rsidR="00E94333" w:rsidRPr="005924F4" w14:paraId="578EF100" w14:textId="77777777" w:rsidTr="00E94333">
        <w:tc>
          <w:tcPr>
            <w:tcW w:w="1537" w:type="dxa"/>
            <w:tcBorders>
              <w:top w:val="single" w:sz="4" w:space="0" w:color="auto"/>
              <w:left w:val="single" w:sz="4" w:space="0" w:color="auto"/>
              <w:bottom w:val="single" w:sz="4" w:space="0" w:color="auto"/>
              <w:right w:val="single" w:sz="4" w:space="0" w:color="auto"/>
            </w:tcBorders>
          </w:tcPr>
          <w:p w14:paraId="3A5A48AF" w14:textId="4828329E" w:rsidR="00E94333" w:rsidRPr="005924F4" w:rsidRDefault="00E94333" w:rsidP="00E94333">
            <w:pPr>
              <w:widowControl w:val="0"/>
              <w:tabs>
                <w:tab w:val="left" w:pos="450"/>
              </w:tabs>
              <w:suppressAutoHyphens/>
              <w:spacing w:after="100"/>
              <w:rPr>
                <w:rFonts w:ascii="Verdana" w:hAnsi="Verdana"/>
                <w:bCs/>
                <w:sz w:val="20"/>
                <w:szCs w:val="20"/>
              </w:rPr>
            </w:pPr>
            <w:r>
              <w:rPr>
                <w:rFonts w:ascii="Verdana" w:hAnsi="Verdana"/>
                <w:bCs/>
                <w:sz w:val="20"/>
                <w:szCs w:val="20"/>
              </w:rPr>
              <w:t>Objective 1:</w:t>
            </w:r>
            <w:r>
              <w:rPr>
                <w:rFonts w:ascii="Verdana" w:hAnsi="Verdana"/>
                <w:bCs/>
                <w:sz w:val="20"/>
                <w:szCs w:val="20"/>
              </w:rPr>
              <w:br/>
            </w:r>
            <w:r w:rsidRPr="005924F4">
              <w:rPr>
                <w:rFonts w:ascii="Verdana" w:hAnsi="Verdana"/>
                <w:bCs/>
                <w:sz w:val="20"/>
                <w:szCs w:val="20"/>
              </w:rPr>
              <w:t>Design activities that utilize state and/or national standards at varying grade levels.</w:t>
            </w:r>
          </w:p>
          <w:p w14:paraId="34A32370" w14:textId="01D7BE28" w:rsidR="00E94333" w:rsidRPr="005924F4" w:rsidRDefault="00E94333" w:rsidP="00E94333">
            <w:pPr>
              <w:widowControl w:val="0"/>
              <w:tabs>
                <w:tab w:val="left" w:pos="450"/>
              </w:tabs>
              <w:suppressAutoHyphens/>
              <w:spacing w:after="100"/>
              <w:rPr>
                <w:rFonts w:ascii="Verdana" w:hAnsi="Verdana"/>
                <w:bCs/>
                <w:sz w:val="20"/>
                <w:szCs w:val="20"/>
              </w:rPr>
            </w:pPr>
            <w:r>
              <w:rPr>
                <w:rFonts w:ascii="Verdana" w:hAnsi="Verdana"/>
                <w:bCs/>
                <w:sz w:val="20"/>
                <w:szCs w:val="20"/>
              </w:rPr>
              <w:t>Objective 2:</w:t>
            </w:r>
            <w:r>
              <w:rPr>
                <w:rFonts w:ascii="Verdana" w:hAnsi="Verdana"/>
                <w:bCs/>
                <w:sz w:val="20"/>
                <w:szCs w:val="20"/>
              </w:rPr>
              <w:br/>
            </w:r>
            <w:r w:rsidRPr="005924F4">
              <w:rPr>
                <w:rFonts w:ascii="Verdana" w:hAnsi="Verdana"/>
                <w:bCs/>
                <w:sz w:val="20"/>
                <w:szCs w:val="20"/>
              </w:rPr>
              <w:t xml:space="preserve">Redesign existing lessons/activities across grade levels.  </w:t>
            </w:r>
          </w:p>
          <w:p w14:paraId="71934C90" w14:textId="5780C562" w:rsidR="00E94333" w:rsidRPr="005924F4" w:rsidRDefault="00E94333" w:rsidP="00E94333">
            <w:pPr>
              <w:widowControl w:val="0"/>
              <w:tabs>
                <w:tab w:val="left" w:pos="450"/>
              </w:tabs>
              <w:suppressAutoHyphens/>
              <w:spacing w:after="100"/>
              <w:rPr>
                <w:rFonts w:ascii="Verdana" w:hAnsi="Verdana"/>
                <w:bCs/>
                <w:sz w:val="20"/>
                <w:szCs w:val="20"/>
              </w:rPr>
            </w:pPr>
            <w:r>
              <w:rPr>
                <w:rFonts w:ascii="Verdana" w:hAnsi="Verdana"/>
                <w:bCs/>
                <w:sz w:val="20"/>
                <w:szCs w:val="20"/>
              </w:rPr>
              <w:t xml:space="preserve">Objective 3: </w:t>
            </w:r>
            <w:r w:rsidRPr="005924F4">
              <w:rPr>
                <w:rFonts w:ascii="Verdana" w:hAnsi="Verdana"/>
                <w:bCs/>
                <w:sz w:val="20"/>
                <w:szCs w:val="20"/>
              </w:rPr>
              <w:t>Create lessons/activities that allow students to become proficient in various math concepts.</w:t>
            </w:r>
          </w:p>
          <w:p w14:paraId="3AED1817" w14:textId="5E336CB0" w:rsidR="00E94333" w:rsidRPr="005924F4" w:rsidRDefault="00E94333" w:rsidP="00E94333">
            <w:pPr>
              <w:widowControl w:val="0"/>
              <w:tabs>
                <w:tab w:val="left" w:pos="450"/>
              </w:tabs>
              <w:suppressAutoHyphens/>
              <w:spacing w:after="100"/>
              <w:rPr>
                <w:rFonts w:ascii="Verdana" w:hAnsi="Verdana"/>
                <w:bCs/>
                <w:sz w:val="20"/>
                <w:szCs w:val="20"/>
              </w:rPr>
            </w:pPr>
            <w:r>
              <w:rPr>
                <w:rFonts w:ascii="Verdana" w:hAnsi="Verdana"/>
                <w:bCs/>
                <w:sz w:val="20"/>
                <w:szCs w:val="20"/>
              </w:rPr>
              <w:t>Objective 4:</w:t>
            </w:r>
            <w:r>
              <w:rPr>
                <w:rFonts w:ascii="Verdana" w:hAnsi="Verdana"/>
                <w:bCs/>
                <w:sz w:val="20"/>
                <w:szCs w:val="20"/>
              </w:rPr>
              <w:br/>
            </w:r>
            <w:r w:rsidRPr="005924F4">
              <w:rPr>
                <w:rFonts w:ascii="Verdana" w:hAnsi="Verdana"/>
                <w:bCs/>
                <w:sz w:val="20"/>
                <w:szCs w:val="20"/>
              </w:rPr>
              <w:t xml:space="preserve">Design mathematics activities and tasks that are cognitively demanding. </w:t>
            </w:r>
          </w:p>
          <w:p w14:paraId="34C1F3DC" w14:textId="7C8B2817" w:rsidR="00E94333" w:rsidRPr="005924F4" w:rsidRDefault="00E94333" w:rsidP="00E94333">
            <w:pPr>
              <w:widowControl w:val="0"/>
              <w:tabs>
                <w:tab w:val="left" w:pos="450"/>
              </w:tabs>
              <w:suppressAutoHyphens/>
              <w:spacing w:after="100"/>
              <w:rPr>
                <w:rFonts w:ascii="Verdana" w:hAnsi="Verdana"/>
                <w:bCs/>
                <w:sz w:val="20"/>
                <w:szCs w:val="20"/>
              </w:rPr>
            </w:pPr>
            <w:r>
              <w:rPr>
                <w:rFonts w:ascii="Verdana" w:hAnsi="Verdana"/>
                <w:bCs/>
                <w:sz w:val="20"/>
                <w:szCs w:val="20"/>
              </w:rPr>
              <w:t>Objective 5:</w:t>
            </w:r>
            <w:r>
              <w:rPr>
                <w:rFonts w:ascii="Verdana" w:hAnsi="Verdana"/>
                <w:bCs/>
                <w:sz w:val="20"/>
                <w:szCs w:val="20"/>
              </w:rPr>
              <w:br/>
            </w:r>
            <w:r w:rsidRPr="005924F4">
              <w:rPr>
                <w:rFonts w:ascii="Verdana" w:hAnsi="Verdana"/>
                <w:bCs/>
                <w:sz w:val="20"/>
                <w:szCs w:val="20"/>
              </w:rPr>
              <w:t xml:space="preserve">Incorporate </w:t>
            </w:r>
            <w:r w:rsidRPr="005924F4">
              <w:rPr>
                <w:rFonts w:ascii="Verdana" w:hAnsi="Verdana"/>
                <w:bCs/>
                <w:sz w:val="20"/>
                <w:szCs w:val="20"/>
              </w:rPr>
              <w:lastRenderedPageBreak/>
              <w:t>culturally and socially responsive educational practices, topics and strategies in educational planning.</w:t>
            </w:r>
          </w:p>
          <w:p w14:paraId="0FB52008" w14:textId="617F522C" w:rsidR="00E94333" w:rsidRPr="005924F4" w:rsidRDefault="00E94333" w:rsidP="00E94333">
            <w:pPr>
              <w:widowControl w:val="0"/>
              <w:tabs>
                <w:tab w:val="left" w:pos="450"/>
              </w:tabs>
              <w:suppressAutoHyphens/>
              <w:spacing w:after="100"/>
              <w:rPr>
                <w:rFonts w:ascii="Verdana" w:hAnsi="Verdana"/>
                <w:bCs/>
                <w:sz w:val="20"/>
                <w:szCs w:val="20"/>
              </w:rPr>
            </w:pPr>
            <w:r>
              <w:rPr>
                <w:rFonts w:ascii="Verdana" w:hAnsi="Verdana"/>
                <w:bCs/>
                <w:sz w:val="20"/>
                <w:szCs w:val="20"/>
              </w:rPr>
              <w:t xml:space="preserve">Objective 6: </w:t>
            </w:r>
            <w:r w:rsidRPr="005924F4">
              <w:rPr>
                <w:rFonts w:ascii="Verdana" w:hAnsi="Verdana"/>
                <w:bCs/>
                <w:sz w:val="20"/>
                <w:szCs w:val="20"/>
              </w:rPr>
              <w:t>Review knowledge and skills associated with whole number operations using a 5-E inquiry model.</w:t>
            </w:r>
          </w:p>
          <w:p w14:paraId="7294F570" w14:textId="77777777" w:rsidR="00E94333" w:rsidRPr="005924F4" w:rsidRDefault="00E94333" w:rsidP="0094540E">
            <w:pPr>
              <w:rPr>
                <w:rFonts w:ascii="Verdana" w:hAnsi="Verdana"/>
                <w:sz w:val="20"/>
                <w:szCs w:val="20"/>
              </w:rPr>
            </w:pPr>
          </w:p>
        </w:tc>
        <w:tc>
          <w:tcPr>
            <w:tcW w:w="2585" w:type="dxa"/>
            <w:tcBorders>
              <w:top w:val="single" w:sz="4" w:space="0" w:color="auto"/>
              <w:left w:val="single" w:sz="4" w:space="0" w:color="auto"/>
              <w:bottom w:val="single" w:sz="4" w:space="0" w:color="auto"/>
              <w:right w:val="single" w:sz="4" w:space="0" w:color="auto"/>
            </w:tcBorders>
          </w:tcPr>
          <w:p w14:paraId="6767B74D" w14:textId="77777777" w:rsidR="00E94333" w:rsidRDefault="00E94333" w:rsidP="00FD1B58">
            <w:pPr>
              <w:numPr>
                <w:ilvl w:val="0"/>
                <w:numId w:val="17"/>
              </w:numPr>
              <w:ind w:left="0"/>
              <w:rPr>
                <w:rFonts w:ascii="Verdana" w:eastAsia="Times New Roman" w:hAnsi="Verdana" w:cs="Arial"/>
                <w:sz w:val="20"/>
                <w:szCs w:val="20"/>
              </w:rPr>
            </w:pPr>
            <w:r>
              <w:rPr>
                <w:rFonts w:ascii="Verdana" w:eastAsia="Times New Roman" w:hAnsi="Verdana" w:cs="Arial"/>
                <w:sz w:val="20"/>
                <w:szCs w:val="20"/>
              </w:rPr>
              <w:lastRenderedPageBreak/>
              <w:t>Module 6</w:t>
            </w:r>
          </w:p>
          <w:p w14:paraId="6D94F382" w14:textId="5E045618" w:rsidR="00E94333" w:rsidRPr="00E94333" w:rsidRDefault="00E94333" w:rsidP="00FD1B58">
            <w:pPr>
              <w:numPr>
                <w:ilvl w:val="0"/>
                <w:numId w:val="17"/>
              </w:numPr>
              <w:ind w:left="0"/>
              <w:rPr>
                <w:rFonts w:ascii="Verdana" w:eastAsia="Times New Roman" w:hAnsi="Verdana" w:cs="Arial"/>
                <w:sz w:val="20"/>
                <w:szCs w:val="20"/>
              </w:rPr>
            </w:pPr>
            <w:r w:rsidRPr="00E94333">
              <w:rPr>
                <w:rFonts w:ascii="Verdana" w:eastAsia="Times New Roman" w:hAnsi="Verdana" w:cs="Arial"/>
                <w:sz w:val="20"/>
                <w:szCs w:val="20"/>
              </w:rPr>
              <w:t>Design and discuss lessons/activities that utilize the curriculum focal points, state/national standards, and cognitively demanding at varying grade levels.</w:t>
            </w:r>
          </w:p>
          <w:p w14:paraId="064EAD14" w14:textId="77777777" w:rsidR="00E94333" w:rsidRPr="00E94333" w:rsidRDefault="00E94333" w:rsidP="00FD1B58">
            <w:pPr>
              <w:numPr>
                <w:ilvl w:val="0"/>
                <w:numId w:val="17"/>
              </w:numPr>
              <w:ind w:left="0"/>
              <w:rPr>
                <w:rFonts w:ascii="Verdana" w:eastAsia="Times New Roman" w:hAnsi="Verdana" w:cs="Arial"/>
                <w:sz w:val="20"/>
                <w:szCs w:val="20"/>
              </w:rPr>
            </w:pPr>
            <w:r w:rsidRPr="00E94333">
              <w:rPr>
                <w:rFonts w:ascii="Verdana" w:eastAsia="Times New Roman" w:hAnsi="Verdana" w:cs="Arial"/>
                <w:sz w:val="20"/>
                <w:szCs w:val="20"/>
              </w:rPr>
              <w:t>Collaborate with classmates on enhancing existing lessons/activities across grade levels.</w:t>
            </w:r>
          </w:p>
          <w:p w14:paraId="13528CA5" w14:textId="77777777" w:rsidR="00E94333" w:rsidRPr="00E94333" w:rsidRDefault="00E94333" w:rsidP="00FD1B58">
            <w:pPr>
              <w:numPr>
                <w:ilvl w:val="0"/>
                <w:numId w:val="17"/>
              </w:numPr>
              <w:ind w:left="0"/>
              <w:rPr>
                <w:rFonts w:ascii="Verdana" w:eastAsia="Times New Roman" w:hAnsi="Verdana" w:cs="Arial"/>
                <w:sz w:val="20"/>
                <w:szCs w:val="20"/>
              </w:rPr>
            </w:pPr>
            <w:r w:rsidRPr="00E94333">
              <w:rPr>
                <w:rFonts w:ascii="Verdana" w:eastAsia="Times New Roman" w:hAnsi="Verdana" w:cs="Arial"/>
                <w:sz w:val="20"/>
                <w:szCs w:val="20"/>
              </w:rPr>
              <w:t>Develop lessons/activities that allow students to do the following:</w:t>
            </w:r>
          </w:p>
          <w:p w14:paraId="60EA4824" w14:textId="77777777" w:rsidR="00E94333" w:rsidRPr="00E94333" w:rsidRDefault="00E94333" w:rsidP="00FD1B58">
            <w:pPr>
              <w:numPr>
                <w:ilvl w:val="0"/>
                <w:numId w:val="23"/>
              </w:numPr>
              <w:rPr>
                <w:rFonts w:ascii="Verdana" w:eastAsia="Times New Roman" w:hAnsi="Verdana" w:cs="Arial"/>
                <w:sz w:val="20"/>
                <w:szCs w:val="20"/>
              </w:rPr>
            </w:pPr>
            <w:r w:rsidRPr="00E94333">
              <w:rPr>
                <w:rFonts w:ascii="Verdana" w:eastAsia="Times New Roman" w:hAnsi="Verdana" w:cs="Arial"/>
                <w:sz w:val="20"/>
                <w:szCs w:val="20"/>
              </w:rPr>
              <w:t>Explain what irrational numbers are and why we need them</w:t>
            </w:r>
          </w:p>
          <w:p w14:paraId="5798BE20" w14:textId="77777777" w:rsidR="00E94333" w:rsidRPr="005924F4" w:rsidRDefault="00E94333" w:rsidP="00FD1B58">
            <w:pPr>
              <w:rPr>
                <w:rFonts w:ascii="Verdana" w:eastAsia="Times New Roman" w:hAnsi="Verdana" w:cs="Arial"/>
                <w:b/>
                <w:bCs/>
                <w:i/>
                <w:iCs/>
                <w:color w:val="FF0000"/>
                <w:sz w:val="20"/>
                <w:szCs w:val="20"/>
              </w:rPr>
            </w:pPr>
          </w:p>
        </w:tc>
        <w:tc>
          <w:tcPr>
            <w:tcW w:w="4542" w:type="dxa"/>
            <w:tcBorders>
              <w:top w:val="single" w:sz="4" w:space="0" w:color="auto"/>
              <w:left w:val="single" w:sz="4" w:space="0" w:color="auto"/>
              <w:bottom w:val="single" w:sz="4" w:space="0" w:color="auto"/>
              <w:right w:val="single" w:sz="4" w:space="0" w:color="auto"/>
            </w:tcBorders>
          </w:tcPr>
          <w:p w14:paraId="19C2B5F5" w14:textId="59F0B3A7" w:rsidR="00E94333" w:rsidRPr="005924F4" w:rsidRDefault="00E94333" w:rsidP="0094540E">
            <w:pPr>
              <w:rPr>
                <w:rFonts w:ascii="Verdana" w:hAnsi="Verdana"/>
                <w:sz w:val="20"/>
                <w:szCs w:val="20"/>
              </w:rPr>
            </w:pPr>
            <w:r w:rsidRPr="005924F4">
              <w:rPr>
                <w:rFonts w:ascii="Verdana" w:hAnsi="Verdana"/>
                <w:sz w:val="20"/>
                <w:szCs w:val="20"/>
              </w:rPr>
              <w:t>Module 6 and 7 Assignment: Case Study on a Critical Mathematics Task</w:t>
            </w:r>
          </w:p>
        </w:tc>
      </w:tr>
      <w:tr w:rsidR="00E94333" w:rsidRPr="005924F4" w14:paraId="145B053B" w14:textId="77777777" w:rsidTr="00E94333">
        <w:tc>
          <w:tcPr>
            <w:tcW w:w="1537" w:type="dxa"/>
            <w:tcBorders>
              <w:top w:val="single" w:sz="4" w:space="0" w:color="auto"/>
              <w:left w:val="single" w:sz="4" w:space="0" w:color="auto"/>
              <w:bottom w:val="single" w:sz="4" w:space="0" w:color="auto"/>
              <w:right w:val="single" w:sz="4" w:space="0" w:color="auto"/>
            </w:tcBorders>
          </w:tcPr>
          <w:p w14:paraId="0951C42F" w14:textId="77777777" w:rsidR="00E94333" w:rsidRPr="005924F4" w:rsidRDefault="00E94333" w:rsidP="00A85B0F">
            <w:pPr>
              <w:widowControl w:val="0"/>
              <w:tabs>
                <w:tab w:val="left" w:pos="450"/>
              </w:tabs>
              <w:suppressAutoHyphens/>
              <w:spacing w:after="100"/>
              <w:rPr>
                <w:rFonts w:ascii="Verdana" w:hAnsi="Verdana"/>
                <w:bCs/>
                <w:sz w:val="20"/>
                <w:szCs w:val="20"/>
              </w:rPr>
            </w:pPr>
            <w:r w:rsidRPr="005924F4">
              <w:rPr>
                <w:rFonts w:ascii="Verdana" w:hAnsi="Verdana"/>
                <w:sz w:val="20"/>
                <w:szCs w:val="20"/>
              </w:rPr>
              <w:t xml:space="preserve">Objective 6: </w:t>
            </w:r>
            <w:r w:rsidRPr="005924F4">
              <w:rPr>
                <w:rFonts w:ascii="Verdana" w:hAnsi="Verdana"/>
                <w:bCs/>
                <w:sz w:val="20"/>
                <w:szCs w:val="20"/>
              </w:rPr>
              <w:t>Review knowledge and skills associated with whole number operations using a 5-E inquiry model.</w:t>
            </w:r>
          </w:p>
          <w:p w14:paraId="671EEF86" w14:textId="69DAC8AF" w:rsidR="00E94333" w:rsidRPr="005924F4" w:rsidRDefault="00E94333" w:rsidP="0094540E">
            <w:pPr>
              <w:rPr>
                <w:rFonts w:ascii="Verdana" w:hAnsi="Verdana"/>
                <w:sz w:val="20"/>
                <w:szCs w:val="20"/>
              </w:rPr>
            </w:pPr>
          </w:p>
        </w:tc>
        <w:tc>
          <w:tcPr>
            <w:tcW w:w="2585" w:type="dxa"/>
            <w:tcBorders>
              <w:top w:val="single" w:sz="4" w:space="0" w:color="auto"/>
              <w:left w:val="single" w:sz="4" w:space="0" w:color="auto"/>
              <w:bottom w:val="single" w:sz="4" w:space="0" w:color="auto"/>
              <w:right w:val="single" w:sz="4" w:space="0" w:color="auto"/>
            </w:tcBorders>
          </w:tcPr>
          <w:p w14:paraId="0EF6F377" w14:textId="77777777" w:rsidR="00E94333" w:rsidRDefault="00E94333" w:rsidP="00A85B0F">
            <w:pPr>
              <w:numPr>
                <w:ilvl w:val="0"/>
                <w:numId w:val="17"/>
              </w:numPr>
              <w:ind w:left="0"/>
              <w:rPr>
                <w:rFonts w:ascii="Verdana" w:eastAsia="Times New Roman" w:hAnsi="Verdana" w:cs="Arial"/>
                <w:sz w:val="20"/>
                <w:szCs w:val="20"/>
              </w:rPr>
            </w:pPr>
            <w:r>
              <w:rPr>
                <w:rFonts w:ascii="Verdana" w:eastAsia="Times New Roman" w:hAnsi="Verdana" w:cs="Arial"/>
                <w:sz w:val="20"/>
                <w:szCs w:val="20"/>
              </w:rPr>
              <w:t>Module 7</w:t>
            </w:r>
          </w:p>
          <w:p w14:paraId="788447D7" w14:textId="31D9E36F" w:rsidR="00E94333" w:rsidRPr="00E94333" w:rsidRDefault="00E94333" w:rsidP="00A85B0F">
            <w:pPr>
              <w:numPr>
                <w:ilvl w:val="0"/>
                <w:numId w:val="17"/>
              </w:numPr>
              <w:ind w:left="0"/>
              <w:rPr>
                <w:rFonts w:ascii="Verdana" w:eastAsia="Times New Roman" w:hAnsi="Verdana" w:cs="Arial"/>
                <w:sz w:val="20"/>
                <w:szCs w:val="20"/>
              </w:rPr>
            </w:pPr>
            <w:r w:rsidRPr="00E94333">
              <w:rPr>
                <w:rFonts w:ascii="Verdana" w:eastAsia="Times New Roman" w:hAnsi="Verdana" w:cs="Arial"/>
                <w:sz w:val="20"/>
                <w:szCs w:val="20"/>
              </w:rPr>
              <w:t>Design and discuss lessons/activities that utilize the curriculum focal points, state/national standards, and cognitively demanding at varying grade levels.</w:t>
            </w:r>
          </w:p>
          <w:p w14:paraId="05C5070F" w14:textId="77777777" w:rsidR="00E94333" w:rsidRPr="00E94333" w:rsidRDefault="00E94333" w:rsidP="00A85B0F">
            <w:pPr>
              <w:numPr>
                <w:ilvl w:val="0"/>
                <w:numId w:val="17"/>
              </w:numPr>
              <w:ind w:left="0"/>
              <w:rPr>
                <w:rFonts w:ascii="Verdana" w:eastAsia="Times New Roman" w:hAnsi="Verdana" w:cs="Arial"/>
                <w:sz w:val="20"/>
                <w:szCs w:val="20"/>
              </w:rPr>
            </w:pPr>
          </w:p>
          <w:p w14:paraId="72AC78FA" w14:textId="77777777" w:rsidR="00E94333" w:rsidRPr="00E94333" w:rsidRDefault="00E94333" w:rsidP="00A85B0F">
            <w:pPr>
              <w:numPr>
                <w:ilvl w:val="0"/>
                <w:numId w:val="17"/>
              </w:numPr>
              <w:ind w:left="0"/>
              <w:rPr>
                <w:rFonts w:ascii="Verdana" w:eastAsia="Times New Roman" w:hAnsi="Verdana" w:cs="Arial"/>
                <w:sz w:val="20"/>
                <w:szCs w:val="20"/>
              </w:rPr>
            </w:pPr>
            <w:r w:rsidRPr="00E94333">
              <w:rPr>
                <w:rFonts w:ascii="Verdana" w:eastAsia="Times New Roman" w:hAnsi="Verdana" w:cs="Arial"/>
                <w:sz w:val="20"/>
                <w:szCs w:val="20"/>
              </w:rPr>
              <w:t>Collaborate with classmates on enhancing existing lessons/activities across grade levels.</w:t>
            </w:r>
          </w:p>
          <w:p w14:paraId="5DAA074E" w14:textId="77777777" w:rsidR="00E94333" w:rsidRPr="00E94333" w:rsidRDefault="00E94333" w:rsidP="00A85B0F">
            <w:pPr>
              <w:numPr>
                <w:ilvl w:val="0"/>
                <w:numId w:val="25"/>
              </w:numPr>
              <w:ind w:left="0"/>
              <w:rPr>
                <w:rFonts w:ascii="Verdana" w:eastAsia="Times New Roman" w:hAnsi="Verdana" w:cs="Arial"/>
                <w:sz w:val="20"/>
                <w:szCs w:val="20"/>
              </w:rPr>
            </w:pPr>
          </w:p>
          <w:p w14:paraId="5EE7182C" w14:textId="77777777" w:rsidR="00E94333" w:rsidRPr="00E94333" w:rsidRDefault="00E94333" w:rsidP="00A85B0F">
            <w:pPr>
              <w:numPr>
                <w:ilvl w:val="0"/>
                <w:numId w:val="25"/>
              </w:numPr>
              <w:ind w:left="0"/>
              <w:rPr>
                <w:rFonts w:ascii="Verdana" w:eastAsia="Times New Roman" w:hAnsi="Verdana" w:cs="Arial"/>
                <w:sz w:val="20"/>
                <w:szCs w:val="20"/>
              </w:rPr>
            </w:pPr>
            <w:r w:rsidRPr="00E94333">
              <w:rPr>
                <w:rFonts w:ascii="Verdana" w:eastAsia="Times New Roman" w:hAnsi="Verdana" w:cs="Arial"/>
                <w:sz w:val="20"/>
                <w:szCs w:val="20"/>
                <w:bdr w:val="none" w:sz="0" w:space="0" w:color="auto" w:frame="1"/>
              </w:rPr>
              <w:t>Develop lessons/activities that allow students to do the following:</w:t>
            </w:r>
          </w:p>
          <w:p w14:paraId="62972BD8" w14:textId="77777777" w:rsidR="00E94333" w:rsidRPr="00E94333" w:rsidRDefault="00E94333" w:rsidP="00A85B0F">
            <w:pPr>
              <w:pStyle w:val="ListParagraph"/>
              <w:numPr>
                <w:ilvl w:val="0"/>
                <w:numId w:val="25"/>
              </w:numPr>
              <w:rPr>
                <w:rFonts w:ascii="Verdana" w:eastAsia="Times New Roman" w:hAnsi="Verdana" w:cs="Arial"/>
                <w:sz w:val="20"/>
                <w:szCs w:val="20"/>
              </w:rPr>
            </w:pPr>
            <w:r w:rsidRPr="00E94333">
              <w:rPr>
                <w:rFonts w:ascii="Verdana" w:eastAsia="Times New Roman" w:hAnsi="Verdana" w:cs="Arial"/>
                <w:sz w:val="20"/>
                <w:szCs w:val="20"/>
              </w:rPr>
              <w:t>Compare and contrast ratios with rational numbers</w:t>
            </w:r>
          </w:p>
          <w:p w14:paraId="5C79F1D5" w14:textId="77777777" w:rsidR="00E94333" w:rsidRPr="00E94333" w:rsidRDefault="00E94333" w:rsidP="00A85B0F">
            <w:pPr>
              <w:pStyle w:val="ListParagraph"/>
              <w:numPr>
                <w:ilvl w:val="0"/>
                <w:numId w:val="25"/>
              </w:numPr>
              <w:rPr>
                <w:rFonts w:ascii="Verdana" w:eastAsia="Times New Roman" w:hAnsi="Verdana" w:cs="Arial"/>
                <w:sz w:val="20"/>
                <w:szCs w:val="20"/>
              </w:rPr>
            </w:pPr>
            <w:r w:rsidRPr="00E94333">
              <w:rPr>
                <w:rFonts w:ascii="Verdana" w:eastAsia="Times New Roman" w:hAnsi="Verdana" w:cs="Arial"/>
                <w:sz w:val="20"/>
                <w:szCs w:val="20"/>
              </w:rPr>
              <w:t>Connect ratios and proportions</w:t>
            </w:r>
          </w:p>
          <w:p w14:paraId="4D3F5597" w14:textId="77777777" w:rsidR="00E94333" w:rsidRPr="00E94333" w:rsidRDefault="00E94333" w:rsidP="00A85B0F">
            <w:pPr>
              <w:pStyle w:val="ListParagraph"/>
              <w:numPr>
                <w:ilvl w:val="0"/>
                <w:numId w:val="25"/>
              </w:numPr>
              <w:rPr>
                <w:rFonts w:ascii="Verdana" w:eastAsia="Times New Roman" w:hAnsi="Verdana" w:cs="Arial"/>
                <w:sz w:val="20"/>
                <w:szCs w:val="20"/>
              </w:rPr>
            </w:pPr>
            <w:r w:rsidRPr="00E94333">
              <w:rPr>
                <w:rFonts w:ascii="Verdana" w:eastAsia="Times New Roman" w:hAnsi="Verdana" w:cs="Arial"/>
                <w:sz w:val="20"/>
                <w:szCs w:val="20"/>
              </w:rPr>
              <w:t>Utilize multiplicative reasoning with ratios and proportions</w:t>
            </w:r>
          </w:p>
          <w:p w14:paraId="28D7CB1C" w14:textId="77777777" w:rsidR="00E94333" w:rsidRPr="005924F4" w:rsidRDefault="00E94333" w:rsidP="00E94333">
            <w:pPr>
              <w:ind w:left="720"/>
              <w:rPr>
                <w:rFonts w:ascii="Verdana" w:eastAsia="Times New Roman" w:hAnsi="Verdana" w:cs="Arial"/>
                <w:b/>
                <w:bCs/>
                <w:i/>
                <w:iCs/>
                <w:color w:val="FF0000"/>
                <w:sz w:val="20"/>
                <w:szCs w:val="20"/>
              </w:rPr>
            </w:pPr>
          </w:p>
        </w:tc>
        <w:tc>
          <w:tcPr>
            <w:tcW w:w="4542" w:type="dxa"/>
            <w:tcBorders>
              <w:top w:val="single" w:sz="4" w:space="0" w:color="auto"/>
              <w:left w:val="single" w:sz="4" w:space="0" w:color="auto"/>
              <w:bottom w:val="single" w:sz="4" w:space="0" w:color="auto"/>
              <w:right w:val="single" w:sz="4" w:space="0" w:color="auto"/>
            </w:tcBorders>
          </w:tcPr>
          <w:p w14:paraId="5465D29B" w14:textId="24B2F697" w:rsidR="00E94333" w:rsidRPr="005924F4" w:rsidRDefault="00E94333" w:rsidP="00A85B0F">
            <w:pPr>
              <w:rPr>
                <w:rFonts w:ascii="Verdana" w:hAnsi="Verdana"/>
                <w:sz w:val="20"/>
                <w:szCs w:val="20"/>
              </w:rPr>
            </w:pPr>
            <w:r w:rsidRPr="005924F4">
              <w:rPr>
                <w:rFonts w:ascii="Verdana" w:hAnsi="Verdana"/>
                <w:sz w:val="20"/>
                <w:szCs w:val="20"/>
              </w:rPr>
              <w:t xml:space="preserve">Reflection Journal: </w:t>
            </w:r>
          </w:p>
          <w:p w14:paraId="71525BC4" w14:textId="77777777" w:rsidR="00E94333" w:rsidRPr="005924F4" w:rsidRDefault="00E94333" w:rsidP="00A85B0F">
            <w:pPr>
              <w:rPr>
                <w:rFonts w:ascii="Verdana" w:hAnsi="Verdana"/>
                <w:sz w:val="20"/>
                <w:szCs w:val="20"/>
              </w:rPr>
            </w:pPr>
          </w:p>
          <w:p w14:paraId="530EDCF2" w14:textId="614D6617" w:rsidR="00E94333" w:rsidRPr="005924F4" w:rsidRDefault="00E94333" w:rsidP="00A85B0F">
            <w:pPr>
              <w:rPr>
                <w:rFonts w:ascii="Verdana" w:hAnsi="Verdana" w:cs="Arial"/>
                <w:i/>
                <w:iCs/>
                <w:color w:val="000000"/>
                <w:sz w:val="20"/>
                <w:szCs w:val="20"/>
              </w:rPr>
            </w:pPr>
            <w:r w:rsidRPr="005924F4">
              <w:rPr>
                <w:rFonts w:ascii="Verdana" w:hAnsi="Verdana" w:cs="Arial"/>
                <w:color w:val="000000"/>
                <w:sz w:val="20"/>
                <w:szCs w:val="20"/>
              </w:rPr>
              <w:t>Newton, K. J. (2010). The sweetest chocolate milk.</w:t>
            </w:r>
            <w:r w:rsidRPr="005924F4">
              <w:rPr>
                <w:rFonts w:ascii="Verdana" w:hAnsi="Verdana" w:cs="Arial"/>
                <w:color w:val="000000"/>
                <w:sz w:val="20"/>
                <w:szCs w:val="20"/>
                <w:bdr w:val="none" w:sz="0" w:space="0" w:color="auto" w:frame="1"/>
              </w:rPr>
              <w:t> </w:t>
            </w:r>
            <w:r w:rsidRPr="005924F4">
              <w:rPr>
                <w:rFonts w:ascii="Verdana" w:hAnsi="Verdana" w:cs="Arial"/>
                <w:i/>
                <w:iCs/>
                <w:color w:val="000000"/>
                <w:sz w:val="20"/>
                <w:szCs w:val="20"/>
              </w:rPr>
              <w:t xml:space="preserve">Mathematics Teaching in </w:t>
            </w:r>
          </w:p>
          <w:p w14:paraId="5EAF2269" w14:textId="77777777" w:rsidR="00E94333" w:rsidRDefault="00E94333" w:rsidP="00A85B0F">
            <w:pPr>
              <w:ind w:firstLine="720"/>
              <w:rPr>
                <w:rFonts w:ascii="Verdana" w:hAnsi="Verdana" w:cs="Arial"/>
                <w:color w:val="000000"/>
                <w:sz w:val="20"/>
                <w:szCs w:val="20"/>
              </w:rPr>
            </w:pPr>
            <w:r w:rsidRPr="005924F4">
              <w:rPr>
                <w:rFonts w:ascii="Verdana" w:hAnsi="Verdana" w:cs="Arial"/>
                <w:i/>
                <w:iCs/>
                <w:color w:val="000000"/>
                <w:sz w:val="20"/>
                <w:szCs w:val="20"/>
              </w:rPr>
              <w:t>the Middle School</w:t>
            </w:r>
            <w:r w:rsidRPr="005924F4">
              <w:rPr>
                <w:rFonts w:ascii="Verdana" w:hAnsi="Verdana" w:cs="Arial"/>
                <w:color w:val="000000"/>
                <w:sz w:val="20"/>
                <w:szCs w:val="20"/>
              </w:rPr>
              <w:t>,</w:t>
            </w:r>
            <w:r w:rsidRPr="005924F4">
              <w:rPr>
                <w:rFonts w:ascii="Verdana" w:hAnsi="Verdana" w:cs="Arial"/>
                <w:color w:val="000000"/>
                <w:sz w:val="20"/>
                <w:szCs w:val="20"/>
                <w:bdr w:val="none" w:sz="0" w:space="0" w:color="auto" w:frame="1"/>
              </w:rPr>
              <w:t> </w:t>
            </w:r>
            <w:r w:rsidRPr="005924F4">
              <w:rPr>
                <w:rFonts w:ascii="Verdana" w:hAnsi="Verdana" w:cs="Arial"/>
                <w:i/>
                <w:iCs/>
                <w:color w:val="000000"/>
                <w:sz w:val="20"/>
                <w:szCs w:val="20"/>
              </w:rPr>
              <w:t>16</w:t>
            </w:r>
            <w:r w:rsidRPr="005924F4">
              <w:rPr>
                <w:rFonts w:ascii="Verdana" w:hAnsi="Verdana" w:cs="Arial"/>
                <w:color w:val="000000"/>
                <w:sz w:val="20"/>
                <w:szCs w:val="20"/>
              </w:rPr>
              <w:t>(3), 148–</w:t>
            </w:r>
          </w:p>
          <w:p w14:paraId="7C3F1524" w14:textId="32E6E36A" w:rsidR="00E94333" w:rsidRPr="005924F4" w:rsidRDefault="00E94333" w:rsidP="00A85B0F">
            <w:pPr>
              <w:ind w:firstLine="720"/>
              <w:rPr>
                <w:rFonts w:ascii="Verdana" w:hAnsi="Verdana" w:cs="Arial"/>
                <w:color w:val="000000"/>
                <w:sz w:val="20"/>
                <w:szCs w:val="20"/>
              </w:rPr>
            </w:pPr>
            <w:r w:rsidRPr="005924F4">
              <w:rPr>
                <w:rFonts w:ascii="Verdana" w:hAnsi="Verdana" w:cs="Arial"/>
                <w:color w:val="000000"/>
                <w:sz w:val="20"/>
                <w:szCs w:val="20"/>
              </w:rPr>
              <w:t>153.</w:t>
            </w:r>
          </w:p>
          <w:p w14:paraId="1B1AEF21" w14:textId="77777777" w:rsidR="00E94333" w:rsidRPr="005924F4" w:rsidRDefault="00E94333" w:rsidP="00A85B0F">
            <w:pPr>
              <w:rPr>
                <w:rFonts w:ascii="Verdana" w:hAnsi="Verdana" w:cs="Arial"/>
                <w:color w:val="000000"/>
                <w:sz w:val="20"/>
                <w:szCs w:val="20"/>
              </w:rPr>
            </w:pPr>
          </w:p>
          <w:p w14:paraId="735491F0" w14:textId="77777777" w:rsidR="00E94333" w:rsidRPr="005924F4" w:rsidRDefault="00E94333" w:rsidP="00A85B0F">
            <w:pPr>
              <w:pStyle w:val="Bibliography"/>
              <w:ind w:left="720" w:hanging="720"/>
              <w:rPr>
                <w:rFonts w:ascii="Verdana" w:hAnsi="Verdana"/>
                <w:noProof/>
                <w:sz w:val="20"/>
                <w:szCs w:val="20"/>
              </w:rPr>
            </w:pPr>
            <w:r w:rsidRPr="005924F4">
              <w:rPr>
                <w:rFonts w:ascii="Verdana" w:hAnsi="Verdana" w:cs="Arial"/>
                <w:b/>
                <w:i/>
                <w:color w:val="5F497A" w:themeColor="accent4" w:themeShade="BF"/>
                <w:sz w:val="20"/>
                <w:szCs w:val="20"/>
              </w:rPr>
              <w:fldChar w:fldCharType="begin"/>
            </w:r>
            <w:r w:rsidRPr="005924F4">
              <w:rPr>
                <w:rFonts w:ascii="Verdana" w:hAnsi="Verdana" w:cs="Arial"/>
                <w:b/>
                <w:i/>
                <w:color w:val="5F497A" w:themeColor="accent4" w:themeShade="BF"/>
                <w:sz w:val="20"/>
                <w:szCs w:val="20"/>
              </w:rPr>
              <w:instrText xml:space="preserve"> BIBLIOGRAPHY  \l 1033 </w:instrText>
            </w:r>
            <w:r w:rsidRPr="005924F4">
              <w:rPr>
                <w:rFonts w:ascii="Verdana" w:hAnsi="Verdana" w:cs="Arial"/>
                <w:b/>
                <w:i/>
                <w:color w:val="5F497A" w:themeColor="accent4" w:themeShade="BF"/>
                <w:sz w:val="20"/>
                <w:szCs w:val="20"/>
              </w:rPr>
              <w:fldChar w:fldCharType="separate"/>
            </w:r>
            <w:r w:rsidRPr="005924F4">
              <w:rPr>
                <w:rFonts w:ascii="Verdana" w:hAnsi="Verdana"/>
                <w:noProof/>
                <w:sz w:val="20"/>
                <w:szCs w:val="20"/>
              </w:rPr>
              <w:t xml:space="preserve">Stevens, A., &amp; Stevens, J. (2016). Using mathematics to elect the U.S. President. </w:t>
            </w:r>
            <w:r w:rsidRPr="005924F4">
              <w:rPr>
                <w:rFonts w:ascii="Verdana" w:hAnsi="Verdana"/>
                <w:i/>
                <w:iCs/>
                <w:noProof/>
                <w:sz w:val="20"/>
                <w:szCs w:val="20"/>
              </w:rPr>
              <w:t>Mathematics Teacher, 110</w:t>
            </w:r>
            <w:r w:rsidRPr="005924F4">
              <w:rPr>
                <w:rFonts w:ascii="Verdana" w:hAnsi="Verdana"/>
                <w:noProof/>
                <w:sz w:val="20"/>
                <w:szCs w:val="20"/>
              </w:rPr>
              <w:t>(3), 192-198.</w:t>
            </w:r>
          </w:p>
          <w:p w14:paraId="7997CC6E" w14:textId="0E6F92EF" w:rsidR="00E94333" w:rsidRPr="005924F4" w:rsidRDefault="00E94333" w:rsidP="00A85B0F">
            <w:pPr>
              <w:rPr>
                <w:rFonts w:ascii="Verdana" w:hAnsi="Verdana"/>
                <w:sz w:val="20"/>
                <w:szCs w:val="20"/>
              </w:rPr>
            </w:pPr>
            <w:r w:rsidRPr="005924F4">
              <w:rPr>
                <w:rFonts w:ascii="Verdana" w:hAnsi="Verdana" w:cs="Arial"/>
                <w:b/>
                <w:i/>
                <w:color w:val="5F497A" w:themeColor="accent4" w:themeShade="BF"/>
                <w:sz w:val="20"/>
                <w:szCs w:val="20"/>
              </w:rPr>
              <w:fldChar w:fldCharType="end"/>
            </w:r>
          </w:p>
        </w:tc>
      </w:tr>
      <w:tr w:rsidR="00E94333" w:rsidRPr="005924F4" w14:paraId="7A31FB9D" w14:textId="77777777" w:rsidTr="00E94333">
        <w:tc>
          <w:tcPr>
            <w:tcW w:w="1537" w:type="dxa"/>
            <w:tcBorders>
              <w:top w:val="single" w:sz="4" w:space="0" w:color="auto"/>
              <w:left w:val="single" w:sz="4" w:space="0" w:color="auto"/>
              <w:bottom w:val="single" w:sz="4" w:space="0" w:color="auto"/>
              <w:right w:val="single" w:sz="4" w:space="0" w:color="auto"/>
            </w:tcBorders>
          </w:tcPr>
          <w:p w14:paraId="3565F5A4" w14:textId="77777777" w:rsidR="00E94333" w:rsidRPr="005924F4" w:rsidRDefault="00E94333" w:rsidP="0094540E">
            <w:pPr>
              <w:rPr>
                <w:rFonts w:ascii="Verdana" w:hAnsi="Verdana"/>
                <w:sz w:val="20"/>
                <w:szCs w:val="20"/>
              </w:rPr>
            </w:pPr>
          </w:p>
        </w:tc>
        <w:tc>
          <w:tcPr>
            <w:tcW w:w="2585" w:type="dxa"/>
            <w:tcBorders>
              <w:top w:val="single" w:sz="4" w:space="0" w:color="auto"/>
              <w:left w:val="single" w:sz="4" w:space="0" w:color="auto"/>
              <w:bottom w:val="single" w:sz="4" w:space="0" w:color="auto"/>
              <w:right w:val="single" w:sz="4" w:space="0" w:color="auto"/>
            </w:tcBorders>
          </w:tcPr>
          <w:p w14:paraId="12F92320" w14:textId="77777777" w:rsidR="00E94333" w:rsidRPr="00E94333" w:rsidRDefault="00E94333" w:rsidP="00A85B0F">
            <w:pPr>
              <w:numPr>
                <w:ilvl w:val="0"/>
                <w:numId w:val="17"/>
              </w:numPr>
              <w:ind w:left="0"/>
              <w:rPr>
                <w:rFonts w:ascii="Verdana" w:eastAsia="Times New Roman" w:hAnsi="Verdana" w:cs="Arial"/>
                <w:sz w:val="20"/>
                <w:szCs w:val="20"/>
              </w:rPr>
            </w:pPr>
            <w:r>
              <w:rPr>
                <w:rFonts w:ascii="Verdana" w:eastAsia="Times New Roman" w:hAnsi="Verdana" w:cs="Arial"/>
                <w:bCs/>
                <w:iCs/>
                <w:sz w:val="20"/>
                <w:szCs w:val="20"/>
              </w:rPr>
              <w:t>Module 7</w:t>
            </w:r>
          </w:p>
          <w:p w14:paraId="000888DC" w14:textId="4166773C" w:rsidR="00E94333" w:rsidRPr="00E94333" w:rsidRDefault="00E94333" w:rsidP="00A85B0F">
            <w:pPr>
              <w:numPr>
                <w:ilvl w:val="0"/>
                <w:numId w:val="17"/>
              </w:numPr>
              <w:ind w:left="0"/>
              <w:rPr>
                <w:rFonts w:ascii="Verdana" w:eastAsia="Times New Roman" w:hAnsi="Verdana" w:cs="Arial"/>
                <w:sz w:val="20"/>
                <w:szCs w:val="20"/>
              </w:rPr>
            </w:pPr>
            <w:r w:rsidRPr="00E94333">
              <w:rPr>
                <w:rFonts w:ascii="Verdana" w:eastAsia="Times New Roman" w:hAnsi="Verdana" w:cs="Arial"/>
                <w:sz w:val="20"/>
                <w:szCs w:val="20"/>
              </w:rPr>
              <w:t xml:space="preserve">Design and discuss lessons/activities that </w:t>
            </w:r>
            <w:r w:rsidRPr="00E94333">
              <w:rPr>
                <w:rFonts w:ascii="Verdana" w:eastAsia="Times New Roman" w:hAnsi="Verdana" w:cs="Arial"/>
                <w:sz w:val="20"/>
                <w:szCs w:val="20"/>
              </w:rPr>
              <w:lastRenderedPageBreak/>
              <w:t>utilize the curriculum focal points, state/national standards, and cognitively demanding at varying grade levels.</w:t>
            </w:r>
          </w:p>
          <w:p w14:paraId="627708FB" w14:textId="77777777" w:rsidR="00E94333" w:rsidRPr="00E94333" w:rsidRDefault="00E94333" w:rsidP="00A85B0F">
            <w:pPr>
              <w:numPr>
                <w:ilvl w:val="0"/>
                <w:numId w:val="17"/>
              </w:numPr>
              <w:ind w:left="0"/>
              <w:rPr>
                <w:rFonts w:ascii="Verdana" w:eastAsia="Times New Roman" w:hAnsi="Verdana" w:cs="Arial"/>
                <w:sz w:val="20"/>
                <w:szCs w:val="20"/>
              </w:rPr>
            </w:pPr>
          </w:p>
          <w:p w14:paraId="0BA073B5" w14:textId="77777777" w:rsidR="00E94333" w:rsidRPr="00E94333" w:rsidRDefault="00E94333" w:rsidP="00A85B0F">
            <w:pPr>
              <w:numPr>
                <w:ilvl w:val="0"/>
                <w:numId w:val="17"/>
              </w:numPr>
              <w:ind w:left="0"/>
              <w:rPr>
                <w:rFonts w:ascii="Verdana" w:eastAsia="Times New Roman" w:hAnsi="Verdana" w:cs="Arial"/>
                <w:sz w:val="20"/>
                <w:szCs w:val="20"/>
              </w:rPr>
            </w:pPr>
            <w:r w:rsidRPr="00E94333">
              <w:rPr>
                <w:rFonts w:ascii="Verdana" w:eastAsia="Times New Roman" w:hAnsi="Verdana" w:cs="Arial"/>
                <w:sz w:val="20"/>
                <w:szCs w:val="20"/>
              </w:rPr>
              <w:t>Collaborate with classmates on enhancing existing lessons/activities across grade levels.</w:t>
            </w:r>
          </w:p>
          <w:p w14:paraId="2583A4CC" w14:textId="77777777" w:rsidR="00E94333" w:rsidRPr="00E94333" w:rsidRDefault="00E94333" w:rsidP="00A85B0F">
            <w:pPr>
              <w:numPr>
                <w:ilvl w:val="0"/>
                <w:numId w:val="25"/>
              </w:numPr>
              <w:ind w:left="0"/>
              <w:rPr>
                <w:rFonts w:ascii="Verdana" w:eastAsia="Times New Roman" w:hAnsi="Verdana" w:cs="Arial"/>
                <w:sz w:val="20"/>
                <w:szCs w:val="20"/>
              </w:rPr>
            </w:pPr>
          </w:p>
          <w:p w14:paraId="4655E8DF" w14:textId="77777777" w:rsidR="00E94333" w:rsidRPr="00E94333" w:rsidRDefault="00E94333" w:rsidP="00A85B0F">
            <w:pPr>
              <w:numPr>
                <w:ilvl w:val="0"/>
                <w:numId w:val="25"/>
              </w:numPr>
              <w:ind w:left="0"/>
              <w:rPr>
                <w:rFonts w:ascii="Verdana" w:eastAsia="Times New Roman" w:hAnsi="Verdana" w:cs="Arial"/>
                <w:sz w:val="20"/>
                <w:szCs w:val="20"/>
              </w:rPr>
            </w:pPr>
            <w:r w:rsidRPr="00E94333">
              <w:rPr>
                <w:rFonts w:ascii="Verdana" w:eastAsia="Times New Roman" w:hAnsi="Verdana" w:cs="Arial"/>
                <w:sz w:val="20"/>
                <w:szCs w:val="20"/>
                <w:bdr w:val="none" w:sz="0" w:space="0" w:color="auto" w:frame="1"/>
              </w:rPr>
              <w:t>Develop lessons/activities that allow students to do the following:</w:t>
            </w:r>
          </w:p>
          <w:p w14:paraId="68D386C8" w14:textId="77777777" w:rsidR="00E94333" w:rsidRPr="00E94333" w:rsidRDefault="00E94333" w:rsidP="00A85B0F">
            <w:pPr>
              <w:pStyle w:val="ListParagraph"/>
              <w:numPr>
                <w:ilvl w:val="0"/>
                <w:numId w:val="25"/>
              </w:numPr>
              <w:rPr>
                <w:rFonts w:ascii="Verdana" w:eastAsia="Times New Roman" w:hAnsi="Verdana" w:cs="Arial"/>
                <w:sz w:val="20"/>
                <w:szCs w:val="20"/>
              </w:rPr>
            </w:pPr>
            <w:r w:rsidRPr="00E94333">
              <w:rPr>
                <w:rFonts w:ascii="Verdana" w:eastAsia="Times New Roman" w:hAnsi="Verdana" w:cs="Arial"/>
                <w:sz w:val="20"/>
                <w:szCs w:val="20"/>
              </w:rPr>
              <w:t>Compare and contrast ratios with rational numbers</w:t>
            </w:r>
          </w:p>
          <w:p w14:paraId="15E68358" w14:textId="77777777" w:rsidR="00E94333" w:rsidRPr="00E94333" w:rsidRDefault="00E94333" w:rsidP="00A85B0F">
            <w:pPr>
              <w:pStyle w:val="ListParagraph"/>
              <w:numPr>
                <w:ilvl w:val="0"/>
                <w:numId w:val="25"/>
              </w:numPr>
              <w:rPr>
                <w:rFonts w:ascii="Verdana" w:eastAsia="Times New Roman" w:hAnsi="Verdana" w:cs="Arial"/>
                <w:sz w:val="20"/>
                <w:szCs w:val="20"/>
              </w:rPr>
            </w:pPr>
            <w:r w:rsidRPr="00E94333">
              <w:rPr>
                <w:rFonts w:ascii="Verdana" w:eastAsia="Times New Roman" w:hAnsi="Verdana" w:cs="Arial"/>
                <w:sz w:val="20"/>
                <w:szCs w:val="20"/>
              </w:rPr>
              <w:t>Connect ratios and proportions</w:t>
            </w:r>
          </w:p>
          <w:p w14:paraId="474994E5" w14:textId="77777777" w:rsidR="00E94333" w:rsidRPr="00E94333" w:rsidRDefault="00E94333" w:rsidP="00A85B0F">
            <w:pPr>
              <w:pStyle w:val="ListParagraph"/>
              <w:numPr>
                <w:ilvl w:val="0"/>
                <w:numId w:val="25"/>
              </w:numPr>
              <w:rPr>
                <w:rFonts w:ascii="Verdana" w:eastAsia="Times New Roman" w:hAnsi="Verdana" w:cs="Arial"/>
                <w:sz w:val="20"/>
                <w:szCs w:val="20"/>
              </w:rPr>
            </w:pPr>
            <w:r w:rsidRPr="00E94333">
              <w:rPr>
                <w:rFonts w:ascii="Verdana" w:eastAsia="Times New Roman" w:hAnsi="Verdana" w:cs="Arial"/>
                <w:sz w:val="20"/>
                <w:szCs w:val="20"/>
              </w:rPr>
              <w:t>Utilize multiplicative reasoning with ratios and proportions</w:t>
            </w:r>
          </w:p>
          <w:p w14:paraId="238D56BE" w14:textId="77777777" w:rsidR="00E94333" w:rsidRPr="005924F4" w:rsidRDefault="00E94333" w:rsidP="00A85B0F">
            <w:pPr>
              <w:spacing w:after="240"/>
              <w:rPr>
                <w:rFonts w:ascii="Verdana" w:eastAsia="Times New Roman" w:hAnsi="Verdana" w:cs="Arial"/>
                <w:b/>
                <w:bCs/>
                <w:i/>
                <w:iCs/>
                <w:color w:val="FF0000"/>
                <w:sz w:val="20"/>
                <w:szCs w:val="20"/>
              </w:rPr>
            </w:pPr>
          </w:p>
        </w:tc>
        <w:tc>
          <w:tcPr>
            <w:tcW w:w="4542" w:type="dxa"/>
            <w:tcBorders>
              <w:top w:val="single" w:sz="4" w:space="0" w:color="auto"/>
              <w:left w:val="single" w:sz="4" w:space="0" w:color="auto"/>
              <w:bottom w:val="single" w:sz="4" w:space="0" w:color="auto"/>
              <w:right w:val="single" w:sz="4" w:space="0" w:color="auto"/>
            </w:tcBorders>
          </w:tcPr>
          <w:p w14:paraId="697A5AF9" w14:textId="56E07472" w:rsidR="00E94333" w:rsidRPr="005924F4" w:rsidRDefault="00E94333" w:rsidP="0094540E">
            <w:pPr>
              <w:rPr>
                <w:rFonts w:ascii="Verdana" w:hAnsi="Verdana"/>
                <w:sz w:val="20"/>
                <w:szCs w:val="20"/>
              </w:rPr>
            </w:pPr>
            <w:r w:rsidRPr="005924F4">
              <w:rPr>
                <w:rFonts w:ascii="Verdana" w:hAnsi="Verdana"/>
                <w:sz w:val="20"/>
                <w:szCs w:val="20"/>
              </w:rPr>
              <w:lastRenderedPageBreak/>
              <w:t xml:space="preserve">Group Discussion Board: </w:t>
            </w:r>
          </w:p>
          <w:p w14:paraId="61E46D07" w14:textId="77777777" w:rsidR="00E94333" w:rsidRPr="005924F4" w:rsidRDefault="00E94333" w:rsidP="00926888">
            <w:pPr>
              <w:rPr>
                <w:rFonts w:ascii="Verdana" w:hAnsi="Verdana" w:cs="Arial"/>
                <w:i/>
                <w:iCs/>
                <w:color w:val="000000"/>
                <w:sz w:val="20"/>
                <w:szCs w:val="20"/>
              </w:rPr>
            </w:pPr>
            <w:r w:rsidRPr="005924F4">
              <w:rPr>
                <w:rFonts w:ascii="Verdana" w:hAnsi="Verdana" w:cs="Arial"/>
                <w:color w:val="000000"/>
                <w:sz w:val="20"/>
                <w:szCs w:val="20"/>
              </w:rPr>
              <w:t>Newton, K. J. (2010). The sweetest chocolate milk.</w:t>
            </w:r>
            <w:r w:rsidRPr="005924F4">
              <w:rPr>
                <w:rFonts w:ascii="Verdana" w:hAnsi="Verdana" w:cs="Arial"/>
                <w:color w:val="000000"/>
                <w:sz w:val="20"/>
                <w:szCs w:val="20"/>
                <w:bdr w:val="none" w:sz="0" w:space="0" w:color="auto" w:frame="1"/>
              </w:rPr>
              <w:t> </w:t>
            </w:r>
            <w:r w:rsidRPr="005924F4">
              <w:rPr>
                <w:rFonts w:ascii="Verdana" w:hAnsi="Verdana" w:cs="Arial"/>
                <w:i/>
                <w:iCs/>
                <w:color w:val="000000"/>
                <w:sz w:val="20"/>
                <w:szCs w:val="20"/>
              </w:rPr>
              <w:t xml:space="preserve">Mathematics Teaching in </w:t>
            </w:r>
          </w:p>
          <w:p w14:paraId="794685CC" w14:textId="77777777" w:rsidR="00E94333" w:rsidRDefault="00E94333" w:rsidP="00926888">
            <w:pPr>
              <w:ind w:firstLine="720"/>
              <w:rPr>
                <w:rFonts w:ascii="Verdana" w:hAnsi="Verdana" w:cs="Arial"/>
                <w:color w:val="000000"/>
                <w:sz w:val="20"/>
                <w:szCs w:val="20"/>
              </w:rPr>
            </w:pPr>
            <w:r w:rsidRPr="005924F4">
              <w:rPr>
                <w:rFonts w:ascii="Verdana" w:hAnsi="Verdana" w:cs="Arial"/>
                <w:i/>
                <w:iCs/>
                <w:color w:val="000000"/>
                <w:sz w:val="20"/>
                <w:szCs w:val="20"/>
              </w:rPr>
              <w:lastRenderedPageBreak/>
              <w:t>the Middle School</w:t>
            </w:r>
            <w:r w:rsidRPr="005924F4">
              <w:rPr>
                <w:rFonts w:ascii="Verdana" w:hAnsi="Verdana" w:cs="Arial"/>
                <w:color w:val="000000"/>
                <w:sz w:val="20"/>
                <w:szCs w:val="20"/>
              </w:rPr>
              <w:t>,</w:t>
            </w:r>
            <w:r w:rsidRPr="005924F4">
              <w:rPr>
                <w:rFonts w:ascii="Verdana" w:hAnsi="Verdana" w:cs="Arial"/>
                <w:color w:val="000000"/>
                <w:sz w:val="20"/>
                <w:szCs w:val="20"/>
                <w:bdr w:val="none" w:sz="0" w:space="0" w:color="auto" w:frame="1"/>
              </w:rPr>
              <w:t> </w:t>
            </w:r>
            <w:r w:rsidRPr="005924F4">
              <w:rPr>
                <w:rFonts w:ascii="Verdana" w:hAnsi="Verdana" w:cs="Arial"/>
                <w:i/>
                <w:iCs/>
                <w:color w:val="000000"/>
                <w:sz w:val="20"/>
                <w:szCs w:val="20"/>
              </w:rPr>
              <w:t>16</w:t>
            </w:r>
            <w:r w:rsidRPr="005924F4">
              <w:rPr>
                <w:rFonts w:ascii="Verdana" w:hAnsi="Verdana" w:cs="Arial"/>
                <w:color w:val="000000"/>
                <w:sz w:val="20"/>
                <w:szCs w:val="20"/>
              </w:rPr>
              <w:t>(3), 148–</w:t>
            </w:r>
          </w:p>
          <w:p w14:paraId="13379B1C" w14:textId="7AC52C6F" w:rsidR="00E94333" w:rsidRPr="005924F4" w:rsidRDefault="00E94333" w:rsidP="00926888">
            <w:pPr>
              <w:ind w:firstLine="720"/>
              <w:rPr>
                <w:rFonts w:ascii="Verdana" w:hAnsi="Verdana" w:cs="Arial"/>
                <w:color w:val="000000"/>
                <w:sz w:val="20"/>
                <w:szCs w:val="20"/>
              </w:rPr>
            </w:pPr>
            <w:r w:rsidRPr="005924F4">
              <w:rPr>
                <w:rFonts w:ascii="Verdana" w:hAnsi="Verdana" w:cs="Arial"/>
                <w:color w:val="000000"/>
                <w:sz w:val="20"/>
                <w:szCs w:val="20"/>
              </w:rPr>
              <w:t>153.</w:t>
            </w:r>
          </w:p>
          <w:p w14:paraId="74480FE5" w14:textId="77777777" w:rsidR="00E94333" w:rsidRDefault="00E94333" w:rsidP="0094540E">
            <w:pPr>
              <w:rPr>
                <w:rFonts w:ascii="Verdana" w:hAnsi="Verdana"/>
                <w:sz w:val="20"/>
                <w:szCs w:val="20"/>
              </w:rPr>
            </w:pPr>
          </w:p>
          <w:p w14:paraId="0045796A" w14:textId="2187DD78" w:rsidR="00E94333" w:rsidRPr="005924F4" w:rsidRDefault="00E94333" w:rsidP="0094540E">
            <w:pPr>
              <w:rPr>
                <w:rFonts w:ascii="Verdana" w:hAnsi="Verdana"/>
                <w:sz w:val="20"/>
                <w:szCs w:val="20"/>
              </w:rPr>
            </w:pPr>
            <w:r w:rsidRPr="005924F4">
              <w:rPr>
                <w:rFonts w:ascii="Verdana" w:eastAsia="Times New Roman" w:hAnsi="Verdana" w:cs="Arial"/>
                <w:color w:val="000000"/>
                <w:sz w:val="20"/>
                <w:szCs w:val="20"/>
              </w:rPr>
              <w:t>Lobato, J., &amp; Ellis, A. B. (2010). Ratios, proportions, and proportional reasoning: The big idea and essential understandings. In R. I. Charles (Ed.),</w:t>
            </w:r>
            <w:r w:rsidRPr="005924F4">
              <w:rPr>
                <w:rFonts w:ascii="Verdana" w:eastAsia="Times New Roman" w:hAnsi="Verdana" w:cs="Arial"/>
                <w:color w:val="000000"/>
                <w:sz w:val="20"/>
                <w:szCs w:val="20"/>
                <w:bdr w:val="none" w:sz="0" w:space="0" w:color="auto" w:frame="1"/>
              </w:rPr>
              <w:t> </w:t>
            </w:r>
            <w:r w:rsidRPr="005924F4">
              <w:rPr>
                <w:rFonts w:ascii="Verdana" w:eastAsia="Times New Roman" w:hAnsi="Verdana" w:cs="Arial"/>
                <w:i/>
                <w:iCs/>
                <w:color w:val="000000"/>
                <w:sz w:val="20"/>
                <w:szCs w:val="20"/>
              </w:rPr>
              <w:t>Developing essential understanding of ratios, proportions and proportional reasoning</w:t>
            </w:r>
            <w:r w:rsidRPr="005924F4">
              <w:rPr>
                <w:rFonts w:ascii="Verdana" w:eastAsia="Times New Roman" w:hAnsi="Verdana" w:cs="Arial"/>
                <w:color w:val="000000"/>
                <w:sz w:val="20"/>
                <w:szCs w:val="20"/>
                <w:bdr w:val="none" w:sz="0" w:space="0" w:color="auto" w:frame="1"/>
              </w:rPr>
              <w:t> </w:t>
            </w:r>
            <w:r w:rsidRPr="005924F4">
              <w:rPr>
                <w:rFonts w:ascii="Verdana" w:eastAsia="Times New Roman" w:hAnsi="Verdana" w:cs="Arial"/>
                <w:color w:val="000000"/>
                <w:sz w:val="20"/>
                <w:szCs w:val="20"/>
              </w:rPr>
              <w:t>(pp. 7–14). Reston, VA: National Council of Teachers of Mathematics.</w:t>
            </w:r>
          </w:p>
        </w:tc>
      </w:tr>
      <w:tr w:rsidR="00E94333" w:rsidRPr="005924F4" w14:paraId="0D98F136" w14:textId="77777777" w:rsidTr="00E94333">
        <w:tc>
          <w:tcPr>
            <w:tcW w:w="1537" w:type="dxa"/>
            <w:tcBorders>
              <w:top w:val="single" w:sz="4" w:space="0" w:color="auto"/>
              <w:left w:val="single" w:sz="4" w:space="0" w:color="auto"/>
              <w:bottom w:val="single" w:sz="4" w:space="0" w:color="auto"/>
              <w:right w:val="single" w:sz="4" w:space="0" w:color="auto"/>
            </w:tcBorders>
          </w:tcPr>
          <w:p w14:paraId="3C6DE64A" w14:textId="437DBE77" w:rsidR="00E94333" w:rsidRPr="005924F4" w:rsidRDefault="00E94333" w:rsidP="00926888">
            <w:pPr>
              <w:widowControl w:val="0"/>
              <w:tabs>
                <w:tab w:val="left" w:pos="450"/>
              </w:tabs>
              <w:suppressAutoHyphens/>
              <w:spacing w:after="100"/>
              <w:rPr>
                <w:rFonts w:ascii="Verdana" w:hAnsi="Verdana"/>
                <w:bCs/>
                <w:sz w:val="20"/>
                <w:szCs w:val="20"/>
              </w:rPr>
            </w:pPr>
            <w:r w:rsidRPr="005924F4">
              <w:rPr>
                <w:rFonts w:ascii="Verdana" w:hAnsi="Verdana"/>
                <w:bCs/>
                <w:sz w:val="20"/>
                <w:szCs w:val="20"/>
              </w:rPr>
              <w:lastRenderedPageBreak/>
              <w:t>Objective 1: Design activities that utilize state and/or national standards at varying grade levels.</w:t>
            </w:r>
          </w:p>
          <w:p w14:paraId="785D35A6" w14:textId="77777777" w:rsidR="00E94333" w:rsidRPr="005924F4" w:rsidRDefault="00E94333" w:rsidP="00926888">
            <w:pPr>
              <w:widowControl w:val="0"/>
              <w:tabs>
                <w:tab w:val="left" w:pos="450"/>
              </w:tabs>
              <w:suppressAutoHyphens/>
              <w:spacing w:after="100"/>
              <w:rPr>
                <w:rFonts w:ascii="Verdana" w:hAnsi="Verdana"/>
                <w:bCs/>
                <w:sz w:val="20"/>
                <w:szCs w:val="20"/>
              </w:rPr>
            </w:pPr>
          </w:p>
          <w:p w14:paraId="5F287295" w14:textId="21DEB89D" w:rsidR="00E94333" w:rsidRPr="005924F4" w:rsidRDefault="00E94333" w:rsidP="00926888">
            <w:pPr>
              <w:widowControl w:val="0"/>
              <w:tabs>
                <w:tab w:val="left" w:pos="450"/>
              </w:tabs>
              <w:suppressAutoHyphens/>
              <w:spacing w:after="100"/>
              <w:rPr>
                <w:rFonts w:ascii="Verdana" w:hAnsi="Verdana"/>
                <w:bCs/>
                <w:sz w:val="20"/>
                <w:szCs w:val="20"/>
              </w:rPr>
            </w:pPr>
            <w:r w:rsidRPr="005924F4">
              <w:rPr>
                <w:rFonts w:ascii="Verdana" w:hAnsi="Verdana"/>
                <w:bCs/>
                <w:sz w:val="20"/>
                <w:szCs w:val="20"/>
              </w:rPr>
              <w:t xml:space="preserve">Objective 2:Redesign existing lessons/activities across grade levels.  </w:t>
            </w:r>
          </w:p>
          <w:p w14:paraId="2DC0A5D5" w14:textId="5EA0AFF0" w:rsidR="00E94333" w:rsidRPr="005924F4" w:rsidRDefault="00E94333" w:rsidP="00926888">
            <w:pPr>
              <w:widowControl w:val="0"/>
              <w:tabs>
                <w:tab w:val="left" w:pos="450"/>
              </w:tabs>
              <w:suppressAutoHyphens/>
              <w:spacing w:after="100"/>
              <w:rPr>
                <w:rFonts w:ascii="Verdana" w:hAnsi="Verdana"/>
                <w:bCs/>
                <w:sz w:val="20"/>
                <w:szCs w:val="20"/>
              </w:rPr>
            </w:pPr>
            <w:r w:rsidRPr="005924F4">
              <w:rPr>
                <w:rFonts w:ascii="Verdana" w:hAnsi="Verdana"/>
                <w:bCs/>
                <w:sz w:val="20"/>
                <w:szCs w:val="20"/>
              </w:rPr>
              <w:t>Objective 3: Create lessons/activities that allow students to become proficient in various math concepts.</w:t>
            </w:r>
          </w:p>
          <w:p w14:paraId="52A69ED7" w14:textId="0E940C81" w:rsidR="00E94333" w:rsidRPr="005924F4" w:rsidRDefault="00E94333" w:rsidP="00926888">
            <w:pPr>
              <w:widowControl w:val="0"/>
              <w:tabs>
                <w:tab w:val="left" w:pos="450"/>
              </w:tabs>
              <w:suppressAutoHyphens/>
              <w:spacing w:after="100"/>
              <w:rPr>
                <w:rFonts w:ascii="Verdana" w:hAnsi="Verdana"/>
                <w:bCs/>
                <w:sz w:val="20"/>
                <w:szCs w:val="20"/>
              </w:rPr>
            </w:pPr>
            <w:r w:rsidRPr="005924F4">
              <w:rPr>
                <w:rFonts w:ascii="Verdana" w:hAnsi="Verdana"/>
                <w:bCs/>
                <w:sz w:val="20"/>
                <w:szCs w:val="20"/>
              </w:rPr>
              <w:lastRenderedPageBreak/>
              <w:t xml:space="preserve">Objective 4: Design mathematics activities and tasks that are cognitively demanding. </w:t>
            </w:r>
          </w:p>
          <w:p w14:paraId="5D287C5D" w14:textId="3680A4AE" w:rsidR="00E94333" w:rsidRPr="005924F4" w:rsidRDefault="00E94333" w:rsidP="00926888">
            <w:pPr>
              <w:widowControl w:val="0"/>
              <w:tabs>
                <w:tab w:val="left" w:pos="450"/>
              </w:tabs>
              <w:suppressAutoHyphens/>
              <w:spacing w:after="100"/>
              <w:rPr>
                <w:rFonts w:ascii="Verdana" w:hAnsi="Verdana"/>
                <w:bCs/>
                <w:sz w:val="20"/>
                <w:szCs w:val="20"/>
              </w:rPr>
            </w:pPr>
            <w:r w:rsidRPr="005924F4">
              <w:rPr>
                <w:rFonts w:ascii="Verdana" w:hAnsi="Verdana"/>
                <w:bCs/>
                <w:sz w:val="20"/>
                <w:szCs w:val="20"/>
              </w:rPr>
              <w:t>Objective 5: Incorporate culturally and socially responsive educational practices, topics and strategies in educational planning.</w:t>
            </w:r>
          </w:p>
          <w:p w14:paraId="7537E8F4" w14:textId="060CEB19" w:rsidR="00E94333" w:rsidRPr="005924F4" w:rsidRDefault="00E94333" w:rsidP="00926888">
            <w:pPr>
              <w:widowControl w:val="0"/>
              <w:tabs>
                <w:tab w:val="left" w:pos="450"/>
              </w:tabs>
              <w:suppressAutoHyphens/>
              <w:spacing w:after="100"/>
              <w:rPr>
                <w:rFonts w:ascii="Verdana" w:hAnsi="Verdana"/>
                <w:bCs/>
                <w:sz w:val="20"/>
                <w:szCs w:val="20"/>
              </w:rPr>
            </w:pPr>
            <w:r w:rsidRPr="005924F4">
              <w:rPr>
                <w:rFonts w:ascii="Verdana" w:hAnsi="Verdana"/>
                <w:bCs/>
                <w:sz w:val="20"/>
                <w:szCs w:val="20"/>
              </w:rPr>
              <w:t>Objective 6: Review knowledge and skills associated with whole number operations using a 5-E inquiry model.</w:t>
            </w:r>
          </w:p>
          <w:p w14:paraId="2F591E73" w14:textId="77777777" w:rsidR="00E94333" w:rsidRPr="005924F4" w:rsidRDefault="00E94333" w:rsidP="00926888">
            <w:pPr>
              <w:rPr>
                <w:rFonts w:ascii="Verdana" w:hAnsi="Verdana"/>
                <w:sz w:val="20"/>
                <w:szCs w:val="20"/>
              </w:rPr>
            </w:pPr>
          </w:p>
        </w:tc>
        <w:tc>
          <w:tcPr>
            <w:tcW w:w="2585" w:type="dxa"/>
            <w:tcBorders>
              <w:top w:val="single" w:sz="4" w:space="0" w:color="auto"/>
              <w:left w:val="single" w:sz="4" w:space="0" w:color="auto"/>
              <w:bottom w:val="single" w:sz="4" w:space="0" w:color="auto"/>
              <w:right w:val="single" w:sz="4" w:space="0" w:color="auto"/>
            </w:tcBorders>
          </w:tcPr>
          <w:p w14:paraId="3C660073" w14:textId="77777777" w:rsidR="00E94333" w:rsidRDefault="00E94333" w:rsidP="00926888">
            <w:pPr>
              <w:numPr>
                <w:ilvl w:val="0"/>
                <w:numId w:val="17"/>
              </w:numPr>
              <w:ind w:left="0"/>
              <w:rPr>
                <w:rFonts w:ascii="Verdana" w:eastAsia="Times New Roman" w:hAnsi="Verdana" w:cs="Arial"/>
                <w:sz w:val="20"/>
                <w:szCs w:val="20"/>
              </w:rPr>
            </w:pPr>
            <w:r>
              <w:rPr>
                <w:rFonts w:ascii="Verdana" w:eastAsia="Times New Roman" w:hAnsi="Verdana" w:cs="Arial"/>
                <w:sz w:val="20"/>
                <w:szCs w:val="20"/>
              </w:rPr>
              <w:lastRenderedPageBreak/>
              <w:t>Module 7</w:t>
            </w:r>
          </w:p>
          <w:p w14:paraId="7CF0CB6D" w14:textId="62218E89" w:rsidR="00E94333" w:rsidRPr="00E94333" w:rsidRDefault="00E94333" w:rsidP="00926888">
            <w:pPr>
              <w:numPr>
                <w:ilvl w:val="0"/>
                <w:numId w:val="17"/>
              </w:numPr>
              <w:ind w:left="0"/>
              <w:rPr>
                <w:rFonts w:ascii="Verdana" w:eastAsia="Times New Roman" w:hAnsi="Verdana" w:cs="Arial"/>
                <w:sz w:val="20"/>
                <w:szCs w:val="20"/>
              </w:rPr>
            </w:pPr>
            <w:r w:rsidRPr="00E94333">
              <w:rPr>
                <w:rFonts w:ascii="Verdana" w:eastAsia="Times New Roman" w:hAnsi="Verdana" w:cs="Arial"/>
                <w:sz w:val="20"/>
                <w:szCs w:val="20"/>
              </w:rPr>
              <w:t>Design and discuss lessons/activities that utilize the curriculum focal points, state/national standards, and cognitively demanding at varying grade levels.</w:t>
            </w:r>
          </w:p>
          <w:p w14:paraId="00CD7F90" w14:textId="77777777" w:rsidR="00E94333" w:rsidRPr="00E94333" w:rsidRDefault="00E94333" w:rsidP="00926888">
            <w:pPr>
              <w:numPr>
                <w:ilvl w:val="0"/>
                <w:numId w:val="17"/>
              </w:numPr>
              <w:ind w:left="0"/>
              <w:rPr>
                <w:rFonts w:ascii="Verdana" w:eastAsia="Times New Roman" w:hAnsi="Verdana" w:cs="Arial"/>
                <w:sz w:val="20"/>
                <w:szCs w:val="20"/>
              </w:rPr>
            </w:pPr>
          </w:p>
          <w:p w14:paraId="3CB91F4A" w14:textId="77777777" w:rsidR="00E94333" w:rsidRPr="00E94333" w:rsidRDefault="00E94333" w:rsidP="00926888">
            <w:pPr>
              <w:numPr>
                <w:ilvl w:val="0"/>
                <w:numId w:val="17"/>
              </w:numPr>
              <w:ind w:left="0"/>
              <w:rPr>
                <w:rFonts w:ascii="Verdana" w:eastAsia="Times New Roman" w:hAnsi="Verdana" w:cs="Arial"/>
                <w:sz w:val="20"/>
                <w:szCs w:val="20"/>
              </w:rPr>
            </w:pPr>
            <w:r w:rsidRPr="00E94333">
              <w:rPr>
                <w:rFonts w:ascii="Verdana" w:eastAsia="Times New Roman" w:hAnsi="Verdana" w:cs="Arial"/>
                <w:sz w:val="20"/>
                <w:szCs w:val="20"/>
              </w:rPr>
              <w:t>Collaborate with classmates on enhancing existing lessons/activities across grade levels.</w:t>
            </w:r>
          </w:p>
          <w:p w14:paraId="08F1F40D" w14:textId="77777777" w:rsidR="00E94333" w:rsidRPr="005924F4" w:rsidRDefault="00E94333" w:rsidP="00926888">
            <w:pPr>
              <w:ind w:left="720"/>
              <w:rPr>
                <w:rFonts w:ascii="Verdana" w:eastAsia="Times New Roman" w:hAnsi="Verdana" w:cs="Arial"/>
                <w:b/>
                <w:bCs/>
                <w:i/>
                <w:iCs/>
                <w:color w:val="FF0000"/>
                <w:sz w:val="20"/>
                <w:szCs w:val="20"/>
              </w:rPr>
            </w:pPr>
          </w:p>
        </w:tc>
        <w:tc>
          <w:tcPr>
            <w:tcW w:w="4542" w:type="dxa"/>
            <w:tcBorders>
              <w:top w:val="single" w:sz="4" w:space="0" w:color="auto"/>
              <w:left w:val="single" w:sz="4" w:space="0" w:color="auto"/>
              <w:bottom w:val="single" w:sz="4" w:space="0" w:color="auto"/>
              <w:right w:val="single" w:sz="4" w:space="0" w:color="auto"/>
            </w:tcBorders>
          </w:tcPr>
          <w:p w14:paraId="452C5B22" w14:textId="65D67E99" w:rsidR="00E94333" w:rsidRPr="005924F4" w:rsidRDefault="00E94333" w:rsidP="00926888">
            <w:pPr>
              <w:rPr>
                <w:rFonts w:ascii="Verdana" w:hAnsi="Verdana"/>
                <w:sz w:val="20"/>
                <w:szCs w:val="20"/>
              </w:rPr>
            </w:pPr>
            <w:r w:rsidRPr="005924F4">
              <w:rPr>
                <w:rFonts w:ascii="Verdana" w:hAnsi="Verdana"/>
                <w:sz w:val="20"/>
                <w:szCs w:val="20"/>
              </w:rPr>
              <w:t>Module 6 and 7 Assignment: Case Study on a Critical Mathematics Task</w:t>
            </w:r>
          </w:p>
        </w:tc>
      </w:tr>
    </w:tbl>
    <w:p w14:paraId="30C1F4D1" w14:textId="77777777" w:rsidR="00895FD0" w:rsidRPr="005924F4" w:rsidRDefault="00895FD0" w:rsidP="00895FD0">
      <w:pPr>
        <w:spacing w:after="240"/>
        <w:rPr>
          <w:rFonts w:ascii="Verdana" w:hAnsi="Verdana"/>
          <w:sz w:val="20"/>
          <w:szCs w:val="20"/>
        </w:rPr>
      </w:pPr>
    </w:p>
    <w:p w14:paraId="07700883" w14:textId="77777777" w:rsidR="00784E21" w:rsidRDefault="00277015" w:rsidP="00895FD0">
      <w:pPr>
        <w:keepNext/>
        <w:rPr>
          <w:rFonts w:ascii="Verdana" w:hAnsi="Verdana" w:cs="Arial"/>
          <w:b/>
          <w:i/>
          <w:sz w:val="20"/>
          <w:szCs w:val="20"/>
        </w:rPr>
      </w:pPr>
      <w:r w:rsidRPr="005924F4">
        <w:rPr>
          <w:rFonts w:ascii="Verdana" w:hAnsi="Verdana" w:cs="Arial"/>
          <w:b/>
          <w:i/>
          <w:sz w:val="20"/>
          <w:szCs w:val="20"/>
        </w:rPr>
        <w:t xml:space="preserve">As the instructor for this course, I reserve the right to adjust this schedule in any way that serves the educational needs of the students enrolled in this course. </w:t>
      </w:r>
    </w:p>
    <w:p w14:paraId="1FBB6C3D" w14:textId="1C83CD84" w:rsidR="00895FD0" w:rsidRPr="005924F4" w:rsidRDefault="00277015" w:rsidP="00895FD0">
      <w:pPr>
        <w:keepNext/>
        <w:rPr>
          <w:rFonts w:ascii="Verdana" w:hAnsi="Verdana" w:cs="Arial"/>
          <w:i/>
          <w:color w:val="0000FF"/>
          <w:sz w:val="20"/>
          <w:szCs w:val="20"/>
        </w:rPr>
      </w:pPr>
      <w:r w:rsidRPr="005924F4">
        <w:rPr>
          <w:rFonts w:ascii="Verdana" w:hAnsi="Verdana" w:cs="Arial"/>
          <w:b/>
          <w:i/>
          <w:sz w:val="20"/>
          <w:szCs w:val="20"/>
        </w:rPr>
        <w:t>–</w:t>
      </w:r>
      <w:r w:rsidR="00895FD0" w:rsidRPr="005924F4">
        <w:rPr>
          <w:rFonts w:ascii="Verdana" w:hAnsi="Verdana" w:cs="Arial"/>
          <w:b/>
          <w:i/>
          <w:sz w:val="20"/>
          <w:szCs w:val="20"/>
        </w:rPr>
        <w:t xml:space="preserve"> Dr. Yolanda A. Parker</w:t>
      </w:r>
      <w:r w:rsidRPr="005924F4">
        <w:rPr>
          <w:rFonts w:ascii="Verdana" w:hAnsi="Verdana" w:cs="Arial"/>
          <w:b/>
          <w:i/>
          <w:sz w:val="20"/>
          <w:szCs w:val="20"/>
        </w:rPr>
        <w:t>.</w:t>
      </w:r>
    </w:p>
    <w:p w14:paraId="5F0B907F" w14:textId="77777777" w:rsidR="0020685B" w:rsidRPr="005924F4" w:rsidRDefault="0020685B" w:rsidP="00F126B1">
      <w:pPr>
        <w:rPr>
          <w:rFonts w:ascii="Verdana" w:hAnsi="Verdana" w:cs="Arial"/>
          <w:b/>
          <w:color w:val="0000FF"/>
          <w:sz w:val="20"/>
          <w:szCs w:val="20"/>
        </w:rPr>
      </w:pPr>
    </w:p>
    <w:p w14:paraId="59B34096" w14:textId="77777777" w:rsidR="00D950B4" w:rsidRPr="005924F4" w:rsidRDefault="00D950B4" w:rsidP="00F126B1">
      <w:pPr>
        <w:rPr>
          <w:rFonts w:ascii="Verdana" w:hAnsi="Verdana" w:cs="Arial"/>
          <w:b/>
          <w:color w:val="0000FF"/>
          <w:sz w:val="20"/>
          <w:szCs w:val="20"/>
        </w:rPr>
      </w:pPr>
    </w:p>
    <w:p w14:paraId="4CC19C46" w14:textId="64BCB546" w:rsidR="0020685B" w:rsidRPr="005924F4" w:rsidRDefault="0020685B" w:rsidP="00F126B1">
      <w:pPr>
        <w:pBdr>
          <w:top w:val="single" w:sz="4" w:space="1" w:color="auto"/>
          <w:left w:val="single" w:sz="4" w:space="4" w:color="auto"/>
          <w:bottom w:val="single" w:sz="4" w:space="1" w:color="auto"/>
          <w:right w:val="single" w:sz="4" w:space="4" w:color="auto"/>
        </w:pBdr>
        <w:rPr>
          <w:rFonts w:ascii="Verdana" w:hAnsi="Verdana" w:cs="Arial"/>
          <w:bCs/>
          <w:sz w:val="20"/>
          <w:szCs w:val="20"/>
        </w:rPr>
      </w:pPr>
      <w:r w:rsidRPr="005924F4">
        <w:rPr>
          <w:rFonts w:ascii="Verdana" w:hAnsi="Verdana" w:cs="Arial"/>
          <w:b/>
          <w:sz w:val="20"/>
          <w:szCs w:val="20"/>
        </w:rPr>
        <w:t>Emergency Phone Numbers</w:t>
      </w:r>
      <w:r w:rsidRPr="005924F4">
        <w:rPr>
          <w:rFonts w:ascii="Verdana" w:hAnsi="Verdana" w:cs="Arial"/>
          <w:bCs/>
          <w:sz w:val="20"/>
          <w:szCs w:val="20"/>
        </w:rPr>
        <w:t xml:space="preserve">: In case of an on-campus emergency, call the </w:t>
      </w:r>
      <w:r w:rsidR="00572113" w:rsidRPr="005924F4">
        <w:rPr>
          <w:rFonts w:ascii="Verdana" w:hAnsi="Verdana" w:cs="Arial"/>
          <w:bCs/>
          <w:sz w:val="20"/>
          <w:szCs w:val="20"/>
        </w:rPr>
        <w:t>UTA</w:t>
      </w:r>
      <w:r w:rsidRPr="005924F4">
        <w:rPr>
          <w:rFonts w:ascii="Verdana" w:hAnsi="Verdana" w:cs="Arial"/>
          <w:bCs/>
          <w:sz w:val="20"/>
          <w:szCs w:val="20"/>
        </w:rPr>
        <w:t xml:space="preserve"> Police Department at </w:t>
      </w:r>
      <w:r w:rsidRPr="005924F4">
        <w:rPr>
          <w:rFonts w:ascii="Verdana" w:hAnsi="Verdana" w:cs="Arial"/>
          <w:b/>
          <w:sz w:val="20"/>
          <w:szCs w:val="20"/>
        </w:rPr>
        <w:t>817-272-3003</w:t>
      </w:r>
      <w:r w:rsidRPr="005924F4">
        <w:rPr>
          <w:rFonts w:ascii="Verdana" w:hAnsi="Verdana" w:cs="Arial"/>
          <w:bCs/>
          <w:sz w:val="20"/>
          <w:szCs w:val="20"/>
        </w:rPr>
        <w:t xml:space="preserve"> (non-campus phone), </w:t>
      </w:r>
      <w:r w:rsidRPr="005924F4">
        <w:rPr>
          <w:rFonts w:ascii="Verdana" w:hAnsi="Verdana" w:cs="Arial"/>
          <w:b/>
          <w:sz w:val="20"/>
          <w:szCs w:val="20"/>
        </w:rPr>
        <w:t>2-3003</w:t>
      </w:r>
      <w:r w:rsidRPr="005924F4">
        <w:rPr>
          <w:rFonts w:ascii="Verdana" w:hAnsi="Verdana" w:cs="Arial"/>
          <w:bCs/>
          <w:sz w:val="20"/>
          <w:szCs w:val="20"/>
        </w:rPr>
        <w:t xml:space="preserve"> (campus phone). You may also dial 911.</w:t>
      </w:r>
      <w:r w:rsidR="00913511" w:rsidRPr="005924F4">
        <w:rPr>
          <w:rFonts w:ascii="Verdana" w:hAnsi="Verdana" w:cs="Arial"/>
          <w:bCs/>
          <w:sz w:val="20"/>
          <w:szCs w:val="20"/>
        </w:rPr>
        <w:t xml:space="preserve"> Non-emergency number 817-272-3381</w:t>
      </w:r>
    </w:p>
    <w:p w14:paraId="3A9504D8" w14:textId="77777777" w:rsidR="00F162AA" w:rsidRPr="005924F4" w:rsidRDefault="00F162AA" w:rsidP="00155DDD">
      <w:pPr>
        <w:rPr>
          <w:rFonts w:ascii="Verdana" w:hAnsi="Verdana" w:cs="Arial"/>
          <w:bCs/>
          <w:color w:val="FF0000"/>
          <w:sz w:val="20"/>
          <w:szCs w:val="20"/>
        </w:rPr>
      </w:pPr>
    </w:p>
    <w:p w14:paraId="2D7FBEC1" w14:textId="77777777" w:rsidR="0020685B" w:rsidRPr="005924F4" w:rsidRDefault="0020685B" w:rsidP="0020685B">
      <w:pPr>
        <w:pBdr>
          <w:bottom w:val="double" w:sz="6" w:space="1" w:color="auto"/>
        </w:pBdr>
        <w:rPr>
          <w:rFonts w:ascii="Verdana" w:hAnsi="Verdana" w:cs="Arial"/>
          <w:b/>
          <w:color w:val="0000FF"/>
          <w:sz w:val="20"/>
          <w:szCs w:val="20"/>
        </w:rPr>
      </w:pPr>
    </w:p>
    <w:p w14:paraId="18C5C836" w14:textId="77777777" w:rsidR="00425D01" w:rsidRPr="005924F4" w:rsidRDefault="00425D01" w:rsidP="00932811">
      <w:pPr>
        <w:spacing w:after="120"/>
        <w:rPr>
          <w:rFonts w:ascii="Verdana" w:hAnsi="Verdana" w:cs="Arial"/>
          <w:b/>
          <w:color w:val="0000FF"/>
          <w:sz w:val="20"/>
          <w:szCs w:val="20"/>
        </w:rPr>
      </w:pPr>
    </w:p>
    <w:p w14:paraId="13AF7701" w14:textId="77777777" w:rsidR="000936E1" w:rsidRPr="005924F4" w:rsidRDefault="000936E1" w:rsidP="00EF7D2F">
      <w:pPr>
        <w:pStyle w:val="Normal1"/>
        <w:rPr>
          <w:rFonts w:ascii="Verdana" w:hAnsi="Verdana" w:cs="Arial"/>
          <w:color w:val="000000"/>
          <w:sz w:val="20"/>
          <w:szCs w:val="20"/>
        </w:rPr>
      </w:pPr>
    </w:p>
    <w:sectPr w:rsidR="000936E1" w:rsidRPr="005924F4"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93809" w14:textId="77777777" w:rsidR="003F4F3B" w:rsidRDefault="003F4F3B" w:rsidP="00141EC6">
      <w:r>
        <w:separator/>
      </w:r>
    </w:p>
  </w:endnote>
  <w:endnote w:type="continuationSeparator" w:id="0">
    <w:p w14:paraId="61BE5FBE" w14:textId="77777777" w:rsidR="003F4F3B" w:rsidRDefault="003F4F3B"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DD3C5" w14:textId="77777777" w:rsidR="003F4F3B" w:rsidRDefault="003F4F3B" w:rsidP="00141EC6">
      <w:r>
        <w:separator/>
      </w:r>
    </w:p>
  </w:footnote>
  <w:footnote w:type="continuationSeparator" w:id="0">
    <w:p w14:paraId="0CD21922" w14:textId="77777777" w:rsidR="003F4F3B" w:rsidRDefault="003F4F3B"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D3D"/>
    <w:multiLevelType w:val="hybridMultilevel"/>
    <w:tmpl w:val="E3F86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078BF"/>
    <w:multiLevelType w:val="hybridMultilevel"/>
    <w:tmpl w:val="7BB09E7E"/>
    <w:lvl w:ilvl="0" w:tplc="0409000F">
      <w:start w:val="1"/>
      <w:numFmt w:val="decimal"/>
      <w:lvlText w:val="%1."/>
      <w:lvlJc w:val="left"/>
      <w:pPr>
        <w:ind w:left="45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1304F"/>
    <w:multiLevelType w:val="multilevel"/>
    <w:tmpl w:val="21C0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24C60"/>
    <w:multiLevelType w:val="hybridMultilevel"/>
    <w:tmpl w:val="A7D080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5A395F"/>
    <w:multiLevelType w:val="hybridMultilevel"/>
    <w:tmpl w:val="7BB09E7E"/>
    <w:lvl w:ilvl="0" w:tplc="0409000F">
      <w:start w:val="1"/>
      <w:numFmt w:val="decimal"/>
      <w:lvlText w:val="%1."/>
      <w:lvlJc w:val="left"/>
      <w:pPr>
        <w:ind w:left="45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BF125C9"/>
    <w:multiLevelType w:val="hybridMultilevel"/>
    <w:tmpl w:val="DB1071C0"/>
    <w:lvl w:ilvl="0" w:tplc="44525E20">
      <w:start w:val="1"/>
      <w:numFmt w:val="decimal"/>
      <w:lvlText w:val="%1)"/>
      <w:lvlJc w:val="left"/>
      <w:pPr>
        <w:ind w:left="1440" w:hanging="360"/>
      </w:pPr>
      <w:rPr>
        <w:rFonts w:ascii="Arial" w:eastAsia="SimSu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DF4AA1"/>
    <w:multiLevelType w:val="hybridMultilevel"/>
    <w:tmpl w:val="7BB09E7E"/>
    <w:lvl w:ilvl="0" w:tplc="0409000F">
      <w:start w:val="1"/>
      <w:numFmt w:val="decimal"/>
      <w:lvlText w:val="%1."/>
      <w:lvlJc w:val="left"/>
      <w:pPr>
        <w:ind w:left="45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3361171"/>
    <w:multiLevelType w:val="hybridMultilevel"/>
    <w:tmpl w:val="7BB09E7E"/>
    <w:lvl w:ilvl="0" w:tplc="0409000F">
      <w:start w:val="1"/>
      <w:numFmt w:val="decimal"/>
      <w:lvlText w:val="%1."/>
      <w:lvlJc w:val="left"/>
      <w:pPr>
        <w:ind w:left="45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6414959"/>
    <w:multiLevelType w:val="hybridMultilevel"/>
    <w:tmpl w:val="46DC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53BE7"/>
    <w:multiLevelType w:val="hybridMultilevel"/>
    <w:tmpl w:val="799E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91C5B"/>
    <w:multiLevelType w:val="hybridMultilevel"/>
    <w:tmpl w:val="23361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A6F77"/>
    <w:multiLevelType w:val="hybridMultilevel"/>
    <w:tmpl w:val="7BB09E7E"/>
    <w:lvl w:ilvl="0" w:tplc="0409000F">
      <w:start w:val="1"/>
      <w:numFmt w:val="decimal"/>
      <w:lvlText w:val="%1."/>
      <w:lvlJc w:val="left"/>
      <w:pPr>
        <w:ind w:left="45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4032729"/>
    <w:multiLevelType w:val="hybridMultilevel"/>
    <w:tmpl w:val="5E844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1235B"/>
    <w:multiLevelType w:val="hybridMultilevel"/>
    <w:tmpl w:val="7BB09E7E"/>
    <w:lvl w:ilvl="0" w:tplc="0409000F">
      <w:start w:val="1"/>
      <w:numFmt w:val="decimal"/>
      <w:lvlText w:val="%1."/>
      <w:lvlJc w:val="left"/>
      <w:pPr>
        <w:ind w:left="45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382E0A64"/>
    <w:multiLevelType w:val="multilevel"/>
    <w:tmpl w:val="A1D4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9F4D1D"/>
    <w:multiLevelType w:val="hybridMultilevel"/>
    <w:tmpl w:val="7BB09E7E"/>
    <w:lvl w:ilvl="0" w:tplc="0409000F">
      <w:start w:val="1"/>
      <w:numFmt w:val="decimal"/>
      <w:lvlText w:val="%1."/>
      <w:lvlJc w:val="left"/>
      <w:pPr>
        <w:ind w:left="45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DE25041"/>
    <w:multiLevelType w:val="hybridMultilevel"/>
    <w:tmpl w:val="7BB09E7E"/>
    <w:lvl w:ilvl="0" w:tplc="0409000F">
      <w:start w:val="1"/>
      <w:numFmt w:val="decimal"/>
      <w:lvlText w:val="%1."/>
      <w:lvlJc w:val="left"/>
      <w:pPr>
        <w:ind w:left="45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DF52DD7"/>
    <w:multiLevelType w:val="hybridMultilevel"/>
    <w:tmpl w:val="7BB09E7E"/>
    <w:lvl w:ilvl="0" w:tplc="0409000F">
      <w:start w:val="1"/>
      <w:numFmt w:val="decimal"/>
      <w:lvlText w:val="%1."/>
      <w:lvlJc w:val="left"/>
      <w:pPr>
        <w:ind w:left="45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E3E1E79"/>
    <w:multiLevelType w:val="hybridMultilevel"/>
    <w:tmpl w:val="7BB09E7E"/>
    <w:lvl w:ilvl="0" w:tplc="0409000F">
      <w:start w:val="1"/>
      <w:numFmt w:val="decimal"/>
      <w:lvlText w:val="%1."/>
      <w:lvlJc w:val="left"/>
      <w:pPr>
        <w:ind w:left="45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EA61497"/>
    <w:multiLevelType w:val="multilevel"/>
    <w:tmpl w:val="4BB493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BA5671"/>
    <w:multiLevelType w:val="hybridMultilevel"/>
    <w:tmpl w:val="FE62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32F5E"/>
    <w:multiLevelType w:val="hybridMultilevel"/>
    <w:tmpl w:val="7BB09E7E"/>
    <w:lvl w:ilvl="0" w:tplc="0409000F">
      <w:start w:val="1"/>
      <w:numFmt w:val="decimal"/>
      <w:lvlText w:val="%1."/>
      <w:lvlJc w:val="left"/>
      <w:pPr>
        <w:ind w:left="45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C3016D"/>
    <w:multiLevelType w:val="hybridMultilevel"/>
    <w:tmpl w:val="C8E2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4E654A"/>
    <w:multiLevelType w:val="hybridMultilevel"/>
    <w:tmpl w:val="7BB09E7E"/>
    <w:lvl w:ilvl="0" w:tplc="0409000F">
      <w:start w:val="1"/>
      <w:numFmt w:val="decimal"/>
      <w:lvlText w:val="%1."/>
      <w:lvlJc w:val="left"/>
      <w:pPr>
        <w:ind w:left="45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73153434"/>
    <w:multiLevelType w:val="hybridMultilevel"/>
    <w:tmpl w:val="7BB09E7E"/>
    <w:lvl w:ilvl="0" w:tplc="0409000F">
      <w:start w:val="1"/>
      <w:numFmt w:val="decimal"/>
      <w:lvlText w:val="%1."/>
      <w:lvlJc w:val="left"/>
      <w:pPr>
        <w:ind w:left="45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767962EB"/>
    <w:multiLevelType w:val="multilevel"/>
    <w:tmpl w:val="56D23C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743F79"/>
    <w:multiLevelType w:val="multilevel"/>
    <w:tmpl w:val="A94097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
  </w:num>
  <w:num w:numId="3">
    <w:abstractNumId w:val="25"/>
  </w:num>
  <w:num w:numId="4">
    <w:abstractNumId w:val="10"/>
  </w:num>
  <w:num w:numId="5">
    <w:abstractNumId w:val="22"/>
  </w:num>
  <w:num w:numId="6">
    <w:abstractNumId w:val="18"/>
  </w:num>
  <w:num w:numId="7">
    <w:abstractNumId w:val="3"/>
  </w:num>
  <w:num w:numId="8">
    <w:abstractNumId w:val="16"/>
  </w:num>
  <w:num w:numId="9">
    <w:abstractNumId w:val="11"/>
  </w:num>
  <w:num w:numId="10">
    <w:abstractNumId w:val="8"/>
  </w:num>
  <w:num w:numId="11">
    <w:abstractNumId w:val="29"/>
  </w:num>
  <w:num w:numId="12">
    <w:abstractNumId w:val="19"/>
  </w:num>
  <w:num w:numId="13">
    <w:abstractNumId w:val="4"/>
  </w:num>
  <w:num w:numId="14">
    <w:abstractNumId w:val="24"/>
  </w:num>
  <w:num w:numId="15">
    <w:abstractNumId w:val="5"/>
  </w:num>
  <w:num w:numId="16">
    <w:abstractNumId w:val="17"/>
  </w:num>
  <w:num w:numId="17">
    <w:abstractNumId w:val="30"/>
  </w:num>
  <w:num w:numId="18">
    <w:abstractNumId w:val="20"/>
  </w:num>
  <w:num w:numId="19">
    <w:abstractNumId w:val="28"/>
  </w:num>
  <w:num w:numId="20">
    <w:abstractNumId w:val="27"/>
  </w:num>
  <w:num w:numId="21">
    <w:abstractNumId w:val="1"/>
  </w:num>
  <w:num w:numId="22">
    <w:abstractNumId w:val="15"/>
  </w:num>
  <w:num w:numId="23">
    <w:abstractNumId w:val="30"/>
    <w:lvlOverride w:ilvl="1">
      <w:lvl w:ilvl="1">
        <w:numFmt w:val="bullet"/>
        <w:lvlText w:val="o"/>
        <w:lvlJc w:val="left"/>
        <w:pPr>
          <w:tabs>
            <w:tab w:val="num" w:pos="1440"/>
          </w:tabs>
          <w:ind w:left="1440" w:hanging="360"/>
        </w:pPr>
        <w:rPr>
          <w:rFonts w:ascii="Courier New" w:hAnsi="Courier New" w:hint="default"/>
          <w:sz w:val="20"/>
        </w:rPr>
      </w:lvl>
    </w:lvlOverride>
  </w:num>
  <w:num w:numId="24">
    <w:abstractNumId w:val="13"/>
  </w:num>
  <w:num w:numId="25">
    <w:abstractNumId w:val="21"/>
  </w:num>
  <w:num w:numId="26">
    <w:abstractNumId w:val="7"/>
  </w:num>
  <w:num w:numId="27">
    <w:abstractNumId w:val="14"/>
  </w:num>
  <w:num w:numId="28">
    <w:abstractNumId w:val="0"/>
  </w:num>
  <w:num w:numId="29">
    <w:abstractNumId w:val="6"/>
  </w:num>
  <w:num w:numId="30">
    <w:abstractNumId w:val="9"/>
  </w:num>
  <w:num w:numId="31">
    <w:abstractNumId w:val="2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143B"/>
    <w:rsid w:val="00023EB8"/>
    <w:rsid w:val="00041132"/>
    <w:rsid w:val="000415A9"/>
    <w:rsid w:val="00052625"/>
    <w:rsid w:val="00060308"/>
    <w:rsid w:val="00067BFC"/>
    <w:rsid w:val="000763B4"/>
    <w:rsid w:val="000936E1"/>
    <w:rsid w:val="000C6ADB"/>
    <w:rsid w:val="000E2165"/>
    <w:rsid w:val="000E5644"/>
    <w:rsid w:val="000F03EB"/>
    <w:rsid w:val="00110D3C"/>
    <w:rsid w:val="00131843"/>
    <w:rsid w:val="001355D1"/>
    <w:rsid w:val="00137858"/>
    <w:rsid w:val="00141EC6"/>
    <w:rsid w:val="00147BD7"/>
    <w:rsid w:val="00155DDD"/>
    <w:rsid w:val="0016052E"/>
    <w:rsid w:val="001736E6"/>
    <w:rsid w:val="001751C4"/>
    <w:rsid w:val="0018144B"/>
    <w:rsid w:val="00191A69"/>
    <w:rsid w:val="001B691F"/>
    <w:rsid w:val="001B6EFE"/>
    <w:rsid w:val="001C0017"/>
    <w:rsid w:val="001C53D1"/>
    <w:rsid w:val="001C79D6"/>
    <w:rsid w:val="001D11A1"/>
    <w:rsid w:val="001E1E1B"/>
    <w:rsid w:val="001E5A12"/>
    <w:rsid w:val="0020685B"/>
    <w:rsid w:val="002070A8"/>
    <w:rsid w:val="00223F87"/>
    <w:rsid w:val="0023389B"/>
    <w:rsid w:val="00235E04"/>
    <w:rsid w:val="00241C6A"/>
    <w:rsid w:val="00260741"/>
    <w:rsid w:val="0026753C"/>
    <w:rsid w:val="00277015"/>
    <w:rsid w:val="00282400"/>
    <w:rsid w:val="002A5E61"/>
    <w:rsid w:val="002B1A9C"/>
    <w:rsid w:val="002B60A5"/>
    <w:rsid w:val="002E6DD6"/>
    <w:rsid w:val="002F021C"/>
    <w:rsid w:val="002F0ED2"/>
    <w:rsid w:val="00316254"/>
    <w:rsid w:val="00321CE8"/>
    <w:rsid w:val="00330812"/>
    <w:rsid w:val="003435E7"/>
    <w:rsid w:val="00384AFA"/>
    <w:rsid w:val="00393BCC"/>
    <w:rsid w:val="003965D6"/>
    <w:rsid w:val="003A4BD5"/>
    <w:rsid w:val="003B36CF"/>
    <w:rsid w:val="003B3AC1"/>
    <w:rsid w:val="003B43A1"/>
    <w:rsid w:val="003D5A87"/>
    <w:rsid w:val="003E19A6"/>
    <w:rsid w:val="003E3048"/>
    <w:rsid w:val="003F4F3B"/>
    <w:rsid w:val="0041217D"/>
    <w:rsid w:val="00421E8C"/>
    <w:rsid w:val="00425855"/>
    <w:rsid w:val="00425D01"/>
    <w:rsid w:val="00454100"/>
    <w:rsid w:val="00461A15"/>
    <w:rsid w:val="00490285"/>
    <w:rsid w:val="0049097A"/>
    <w:rsid w:val="004A0025"/>
    <w:rsid w:val="004C098F"/>
    <w:rsid w:val="004C7DA8"/>
    <w:rsid w:val="004D0040"/>
    <w:rsid w:val="004D21F8"/>
    <w:rsid w:val="004E5E00"/>
    <w:rsid w:val="004F54A2"/>
    <w:rsid w:val="005103D0"/>
    <w:rsid w:val="00513B0A"/>
    <w:rsid w:val="005164B6"/>
    <w:rsid w:val="00523DA7"/>
    <w:rsid w:val="00531B24"/>
    <w:rsid w:val="00537332"/>
    <w:rsid w:val="00545341"/>
    <w:rsid w:val="005523DB"/>
    <w:rsid w:val="00554BE1"/>
    <w:rsid w:val="0057065D"/>
    <w:rsid w:val="00572113"/>
    <w:rsid w:val="0058772A"/>
    <w:rsid w:val="005924F4"/>
    <w:rsid w:val="00593047"/>
    <w:rsid w:val="005A079A"/>
    <w:rsid w:val="005B5668"/>
    <w:rsid w:val="005B5FCF"/>
    <w:rsid w:val="005D62DE"/>
    <w:rsid w:val="005F1354"/>
    <w:rsid w:val="005F596B"/>
    <w:rsid w:val="006022A9"/>
    <w:rsid w:val="006025DD"/>
    <w:rsid w:val="00607D4D"/>
    <w:rsid w:val="00610C87"/>
    <w:rsid w:val="00617083"/>
    <w:rsid w:val="0063236F"/>
    <w:rsid w:val="006352F0"/>
    <w:rsid w:val="006647EF"/>
    <w:rsid w:val="0067588F"/>
    <w:rsid w:val="006778C9"/>
    <w:rsid w:val="00684C58"/>
    <w:rsid w:val="00686767"/>
    <w:rsid w:val="0068711A"/>
    <w:rsid w:val="006B2E43"/>
    <w:rsid w:val="006F18F1"/>
    <w:rsid w:val="00701392"/>
    <w:rsid w:val="007263A4"/>
    <w:rsid w:val="00733951"/>
    <w:rsid w:val="00734387"/>
    <w:rsid w:val="00741A12"/>
    <w:rsid w:val="00741D8D"/>
    <w:rsid w:val="00742E3B"/>
    <w:rsid w:val="0074348D"/>
    <w:rsid w:val="00744055"/>
    <w:rsid w:val="00757044"/>
    <w:rsid w:val="00762E11"/>
    <w:rsid w:val="00766AE4"/>
    <w:rsid w:val="00774E5C"/>
    <w:rsid w:val="00784E21"/>
    <w:rsid w:val="00786C2F"/>
    <w:rsid w:val="007957A5"/>
    <w:rsid w:val="007B06DE"/>
    <w:rsid w:val="007B0CB6"/>
    <w:rsid w:val="007D452F"/>
    <w:rsid w:val="007E422D"/>
    <w:rsid w:val="00805DDE"/>
    <w:rsid w:val="00814091"/>
    <w:rsid w:val="00817E99"/>
    <w:rsid w:val="00821E26"/>
    <w:rsid w:val="0085087F"/>
    <w:rsid w:val="00861156"/>
    <w:rsid w:val="00866597"/>
    <w:rsid w:val="00891B7E"/>
    <w:rsid w:val="008957AE"/>
    <w:rsid w:val="00895FD0"/>
    <w:rsid w:val="008A562C"/>
    <w:rsid w:val="008A67E9"/>
    <w:rsid w:val="008A6918"/>
    <w:rsid w:val="008D03AF"/>
    <w:rsid w:val="008D53A6"/>
    <w:rsid w:val="008F2ED3"/>
    <w:rsid w:val="00910DA7"/>
    <w:rsid w:val="00911807"/>
    <w:rsid w:val="00913511"/>
    <w:rsid w:val="0091586E"/>
    <w:rsid w:val="00920E54"/>
    <w:rsid w:val="0092291C"/>
    <w:rsid w:val="00926888"/>
    <w:rsid w:val="00932811"/>
    <w:rsid w:val="0094032E"/>
    <w:rsid w:val="0094540E"/>
    <w:rsid w:val="0094723A"/>
    <w:rsid w:val="0096267A"/>
    <w:rsid w:val="009663CA"/>
    <w:rsid w:val="00982A7E"/>
    <w:rsid w:val="009957C8"/>
    <w:rsid w:val="009A1BD8"/>
    <w:rsid w:val="009C19F6"/>
    <w:rsid w:val="009D0858"/>
    <w:rsid w:val="009D1667"/>
    <w:rsid w:val="009D756D"/>
    <w:rsid w:val="009E4D0C"/>
    <w:rsid w:val="009E58AE"/>
    <w:rsid w:val="009F253A"/>
    <w:rsid w:val="00A4213A"/>
    <w:rsid w:val="00A448C2"/>
    <w:rsid w:val="00A470FF"/>
    <w:rsid w:val="00A50946"/>
    <w:rsid w:val="00A55800"/>
    <w:rsid w:val="00A6406C"/>
    <w:rsid w:val="00A72EF9"/>
    <w:rsid w:val="00A73084"/>
    <w:rsid w:val="00A73BF4"/>
    <w:rsid w:val="00A7500D"/>
    <w:rsid w:val="00A80B59"/>
    <w:rsid w:val="00A85B0F"/>
    <w:rsid w:val="00A85FC4"/>
    <w:rsid w:val="00A9335E"/>
    <w:rsid w:val="00A933D4"/>
    <w:rsid w:val="00A93F63"/>
    <w:rsid w:val="00AB496E"/>
    <w:rsid w:val="00AB5871"/>
    <w:rsid w:val="00AD3B99"/>
    <w:rsid w:val="00AD522D"/>
    <w:rsid w:val="00AE0765"/>
    <w:rsid w:val="00AE483D"/>
    <w:rsid w:val="00B0055A"/>
    <w:rsid w:val="00B074E6"/>
    <w:rsid w:val="00B124DD"/>
    <w:rsid w:val="00B13186"/>
    <w:rsid w:val="00B14E6E"/>
    <w:rsid w:val="00B22B95"/>
    <w:rsid w:val="00B31B3C"/>
    <w:rsid w:val="00B41749"/>
    <w:rsid w:val="00B418B0"/>
    <w:rsid w:val="00B44F94"/>
    <w:rsid w:val="00B51D08"/>
    <w:rsid w:val="00B56CE3"/>
    <w:rsid w:val="00B75854"/>
    <w:rsid w:val="00B90DEA"/>
    <w:rsid w:val="00BA079D"/>
    <w:rsid w:val="00BC5567"/>
    <w:rsid w:val="00BD4445"/>
    <w:rsid w:val="00BD619D"/>
    <w:rsid w:val="00BF7B93"/>
    <w:rsid w:val="00C17FD9"/>
    <w:rsid w:val="00C21AB0"/>
    <w:rsid w:val="00C4507E"/>
    <w:rsid w:val="00C472F1"/>
    <w:rsid w:val="00C54DB1"/>
    <w:rsid w:val="00C54E79"/>
    <w:rsid w:val="00C568D4"/>
    <w:rsid w:val="00C70D1C"/>
    <w:rsid w:val="00C839FD"/>
    <w:rsid w:val="00CB2C5F"/>
    <w:rsid w:val="00CB7789"/>
    <w:rsid w:val="00CD0796"/>
    <w:rsid w:val="00CE1818"/>
    <w:rsid w:val="00D07E62"/>
    <w:rsid w:val="00D31529"/>
    <w:rsid w:val="00D4640C"/>
    <w:rsid w:val="00D537DE"/>
    <w:rsid w:val="00D60A19"/>
    <w:rsid w:val="00D665D2"/>
    <w:rsid w:val="00D77B00"/>
    <w:rsid w:val="00D82015"/>
    <w:rsid w:val="00D82F1A"/>
    <w:rsid w:val="00D950B4"/>
    <w:rsid w:val="00DB0995"/>
    <w:rsid w:val="00DB1495"/>
    <w:rsid w:val="00DB37C4"/>
    <w:rsid w:val="00DC5342"/>
    <w:rsid w:val="00DD4A4C"/>
    <w:rsid w:val="00DE06E6"/>
    <w:rsid w:val="00DE1EF6"/>
    <w:rsid w:val="00E037B2"/>
    <w:rsid w:val="00E1550B"/>
    <w:rsid w:val="00E17B77"/>
    <w:rsid w:val="00E17E2A"/>
    <w:rsid w:val="00E213C8"/>
    <w:rsid w:val="00E24B86"/>
    <w:rsid w:val="00E4432D"/>
    <w:rsid w:val="00E545F7"/>
    <w:rsid w:val="00E5698E"/>
    <w:rsid w:val="00E76DC9"/>
    <w:rsid w:val="00E80D28"/>
    <w:rsid w:val="00E85AFD"/>
    <w:rsid w:val="00E94333"/>
    <w:rsid w:val="00E9736E"/>
    <w:rsid w:val="00EF1EEF"/>
    <w:rsid w:val="00EF7D2F"/>
    <w:rsid w:val="00F03F00"/>
    <w:rsid w:val="00F10243"/>
    <w:rsid w:val="00F126B1"/>
    <w:rsid w:val="00F1562E"/>
    <w:rsid w:val="00F162AA"/>
    <w:rsid w:val="00F25445"/>
    <w:rsid w:val="00F5283C"/>
    <w:rsid w:val="00F52CDE"/>
    <w:rsid w:val="00F97B35"/>
    <w:rsid w:val="00FA33D3"/>
    <w:rsid w:val="00FA4023"/>
    <w:rsid w:val="00FC2263"/>
    <w:rsid w:val="00FD1B58"/>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FC24AE9D-8C9C-4588-9B12-55583B35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1EC6"/>
    <w:rPr>
      <w:sz w:val="22"/>
      <w:szCs w:val="22"/>
    </w:rPr>
  </w:style>
  <w:style w:type="paragraph" w:styleId="Heading1">
    <w:name w:val="heading 1"/>
    <w:basedOn w:val="Normal"/>
    <w:next w:val="Normal"/>
    <w:link w:val="Heading1Char"/>
    <w:uiPriority w:val="9"/>
    <w:qFormat/>
    <w:rsid w:val="00895F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95FD0"/>
    <w:pPr>
      <w:outlineLvl w:val="1"/>
    </w:pPr>
    <w:rPr>
      <w:rFonts w:ascii="Times New Roman" w:hAnsi="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a-size-base">
    <w:name w:val="a-size-base"/>
    <w:basedOn w:val="DefaultParagraphFont"/>
    <w:rsid w:val="000C6ADB"/>
  </w:style>
  <w:style w:type="character" w:customStyle="1" w:styleId="Heading2Char">
    <w:name w:val="Heading 2 Char"/>
    <w:basedOn w:val="DefaultParagraphFont"/>
    <w:link w:val="Heading2"/>
    <w:uiPriority w:val="9"/>
    <w:rsid w:val="00895FD0"/>
    <w:rPr>
      <w:rFonts w:ascii="Times New Roman" w:hAnsi="Times New Roman"/>
      <w:b/>
      <w:sz w:val="24"/>
      <w:szCs w:val="24"/>
      <w:u w:val="single"/>
    </w:rPr>
  </w:style>
  <w:style w:type="character" w:customStyle="1" w:styleId="Heading1Char">
    <w:name w:val="Heading 1 Char"/>
    <w:basedOn w:val="DefaultParagraphFont"/>
    <w:link w:val="Heading1"/>
    <w:uiPriority w:val="9"/>
    <w:rsid w:val="00895FD0"/>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semiHidden/>
    <w:unhideWhenUsed/>
    <w:rsid w:val="002E6DD6"/>
  </w:style>
  <w:style w:type="character" w:styleId="UnresolvedMention">
    <w:name w:val="Unresolved Mention"/>
    <w:basedOn w:val="DefaultParagraphFont"/>
    <w:uiPriority w:val="99"/>
    <w:rsid w:val="006022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Building-System-Tens-Developing-Mathematical/dp/0769001696" TargetMode="External"/><Relationship Id="rId18" Type="http://schemas.openxmlformats.org/officeDocument/2006/relationships/hyperlink" Target="https://www.amazon.com/Building-System-Tens-Developing-Mathematical/dp/0769001696" TargetMode="External"/><Relationship Id="rId26" Type="http://schemas.openxmlformats.org/officeDocument/2006/relationships/hyperlink" Target="http://ritter.tea.state.tx.us/rules/tac/chapter111/ch111d.html" TargetMode="External"/><Relationship Id="rId39" Type="http://schemas.openxmlformats.org/officeDocument/2006/relationships/hyperlink" Target="http://www.uta.edu/sfs" TargetMode="External"/><Relationship Id="rId21" Type="http://schemas.openxmlformats.org/officeDocument/2006/relationships/hyperlink" Target="http://www.nctm.org/" TargetMode="External"/><Relationship Id="rId34" Type="http://schemas.openxmlformats.org/officeDocument/2006/relationships/hyperlink" Target="http://www.uta.edu/titleIX" TargetMode="External"/><Relationship Id="rId42" Type="http://schemas.openxmlformats.org/officeDocument/2006/relationships/hyperlink" Target="http://library.uta.edu/" TargetMode="External"/><Relationship Id="rId47" Type="http://schemas.openxmlformats.org/officeDocument/2006/relationships/hyperlink" Target="http://library.uta.edu/subject-librarians" TargetMode="External"/><Relationship Id="rId50" Type="http://schemas.openxmlformats.org/officeDocument/2006/relationships/hyperlink" Target="http://pulse.uta.edu/vwebv/enterCourseReserve.do" TargetMode="External"/><Relationship Id="rId55" Type="http://schemas.openxmlformats.org/officeDocument/2006/relationships/hyperlink" Target="mailto:library-sc@listserv.uta.edu" TargetMode="External"/><Relationship Id="rId63" Type="http://schemas.openxmlformats.org/officeDocument/2006/relationships/hyperlink" Target="http://www.jstor.org.ezproxy.uta.edu/stable/4118245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tandards.nctm.org/document/appendix/numb.htm" TargetMode="External"/><Relationship Id="rId29" Type="http://schemas.openxmlformats.org/officeDocument/2006/relationships/hyperlink" Target="http://wweb.uta.edu/aao/fao/)" TargetMode="External"/><Relationship Id="rId41" Type="http://schemas.openxmlformats.org/officeDocument/2006/relationships/hyperlink" Target="http://www.uta.edu/owl" TargetMode="External"/><Relationship Id="rId54" Type="http://schemas.openxmlformats.org/officeDocument/2006/relationships/hyperlink" Target="http://openroom.uta.edu/" TargetMode="External"/><Relationship Id="rId62" Type="http://schemas.openxmlformats.org/officeDocument/2006/relationships/hyperlink" Target="http://library.uta.edu/academic-pla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ritter.tea.state.tx.us/rules/tac/chapter111/ch111b.html" TargetMode="External"/><Relationship Id="rId32" Type="http://schemas.openxmlformats.org/officeDocument/2006/relationships/hyperlink" Target="http://www.uta.edu/caps/" TargetMode="External"/><Relationship Id="rId37" Type="http://schemas.openxmlformats.org/officeDocument/2006/relationships/hyperlink" Target="http://www.uta.edu/oit/cs/email/mavmail.php" TargetMode="External"/><Relationship Id="rId40" Type="http://schemas.openxmlformats.org/officeDocument/2006/relationships/hyperlink" Target="https://uta.mywconline.com" TargetMode="External"/><Relationship Id="rId45" Type="http://schemas.openxmlformats.org/officeDocument/2006/relationships/hyperlink" Target="http://library.uta.edu/how-to" TargetMode="External"/><Relationship Id="rId53" Type="http://schemas.openxmlformats.org/officeDocument/2006/relationships/hyperlink" Target="http://library.uta.edu/special-collections" TargetMode="External"/><Relationship Id="rId58" Type="http://schemas.openxmlformats.org/officeDocument/2006/relationships/hyperlink" Target="http://rafia@uta.edu"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ritter.tea.state.tx.us/rules/tac/chapter111/ch111a.html" TargetMode="External"/><Relationship Id="rId28" Type="http://schemas.openxmlformats.org/officeDocument/2006/relationships/hyperlink" Target="http://www.uta.edu/coed/about/conceptual-framework.php" TargetMode="External"/><Relationship Id="rId36" Type="http://schemas.openxmlformats.org/officeDocument/2006/relationships/hyperlink" Target="https://www.uta.edu/conduct/" TargetMode="External"/><Relationship Id="rId49" Type="http://schemas.openxmlformats.org/officeDocument/2006/relationships/hyperlink" Target="http://libguides.uta.edu/az.php" TargetMode="External"/><Relationship Id="rId57" Type="http://schemas.openxmlformats.org/officeDocument/2006/relationships/hyperlink" Target="http://peace@uta.edu" TargetMode="External"/><Relationship Id="rId61" Type="http://schemas.openxmlformats.org/officeDocument/2006/relationships/hyperlink" Target="http://www.uta.edu/ehsafety" TargetMode="External"/><Relationship Id="rId10" Type="http://schemas.openxmlformats.org/officeDocument/2006/relationships/image" Target="media/image2.jpeg"/><Relationship Id="rId19" Type="http://schemas.openxmlformats.org/officeDocument/2006/relationships/hyperlink" Target="https://www.abebooks.com/servlet/SearchResults?ds=20&amp;kn=making+meaning+for+operations&amp;sts=t" TargetMode="External"/><Relationship Id="rId31" Type="http://schemas.openxmlformats.org/officeDocument/2006/relationships/hyperlink" Target="http://www.uta.edu/disability" TargetMode="External"/><Relationship Id="rId44" Type="http://schemas.openxmlformats.org/officeDocument/2006/relationships/hyperlink" Target="http://ask.uta.edu/" TargetMode="External"/><Relationship Id="rId52" Type="http://schemas.openxmlformats.org/officeDocument/2006/relationships/hyperlink" Target="http://library.uta.edu/scholcomm" TargetMode="External"/><Relationship Id="rId60" Type="http://schemas.openxmlformats.org/officeDocument/2006/relationships/hyperlink" Target="http://gtrkay@uta.ed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is.uta.edu/explore/profile/yolanda-johnson-parker" TargetMode="External"/><Relationship Id="rId14" Type="http://schemas.openxmlformats.org/officeDocument/2006/relationships/hyperlink" Target="https://www.abebooks.com/9780769001692/Building-System-Tens-Casebook-Developing-0769001696/plp" TargetMode="External"/><Relationship Id="rId22" Type="http://schemas.openxmlformats.org/officeDocument/2006/relationships/hyperlink" Target="http://www.corestandards.org/the-standards" TargetMode="External"/><Relationship Id="rId27" Type="http://schemas.openxmlformats.org/officeDocument/2006/relationships/hyperlink" Target="https://www.uta.edu/coed/academics/tk20/index.php" TargetMode="External"/><Relationship Id="rId30" Type="http://schemas.openxmlformats.org/officeDocument/2006/relationships/hyperlink" Target="http://www.uta.edu/disability" TargetMode="External"/><Relationship Id="rId35" Type="http://schemas.openxmlformats.org/officeDocument/2006/relationships/hyperlink" Target="file:///C:\Users\hannabas\AppData\Local\Microsoft\Windows\Temporary%20Internet%20Files\Content.Outlook\697W32M3\jmhood@uta.edu" TargetMode="External"/><Relationship Id="rId43" Type="http://schemas.openxmlformats.org/officeDocument/2006/relationships/hyperlink" Target="http://library.uta.edu/academic-plaza" TargetMode="External"/><Relationship Id="rId48" Type="http://schemas.openxmlformats.org/officeDocument/2006/relationships/hyperlink" Target="http://libguides.uta.edu/researchcoach" TargetMode="External"/><Relationship Id="rId56" Type="http://schemas.openxmlformats.org/officeDocument/2006/relationships/hyperlink" Target="http://amherzog@uta.edu" TargetMode="External"/><Relationship Id="rId64" Type="http://schemas.openxmlformats.org/officeDocument/2006/relationships/hyperlink" Target="http://www.jstor.org.ezproxy.uta.edu/stable/41182952" TargetMode="External"/><Relationship Id="rId8" Type="http://schemas.openxmlformats.org/officeDocument/2006/relationships/image" Target="media/image1.jpeg"/><Relationship Id="rId51" Type="http://schemas.openxmlformats.org/officeDocument/2006/relationships/hyperlink" Target="http://fablab.uta.edu/" TargetMode="External"/><Relationship Id="rId3" Type="http://schemas.openxmlformats.org/officeDocument/2006/relationships/styles" Target="styles.xml"/><Relationship Id="rId12" Type="http://schemas.openxmlformats.org/officeDocument/2006/relationships/hyperlink" Target="http://www.nctm.org/Store/Products/Number-and-Operations,-Part-1--Building-A-System-of-Tens-Casebook/" TargetMode="External"/><Relationship Id="rId17" Type="http://schemas.openxmlformats.org/officeDocument/2006/relationships/hyperlink" Target="http://www.nctm.org/Store/Products/Number-and-Operations,-Part-2--Making-Meaning-for-Operations-Casebook/" TargetMode="External"/><Relationship Id="rId25" Type="http://schemas.openxmlformats.org/officeDocument/2006/relationships/hyperlink" Target="http://ritter.tea.state.tx.us/rules/tac/chapter111/ch111c.html" TargetMode="External"/><Relationship Id="rId33" Type="http://schemas.openxmlformats.org/officeDocument/2006/relationships/hyperlink" Target="http://www.uta.edu/hr/eos/index.php" TargetMode="External"/><Relationship Id="rId38" Type="http://schemas.openxmlformats.org/officeDocument/2006/relationships/hyperlink" Target="http://www.uta.edu/news/info/campus-carry/" TargetMode="External"/><Relationship Id="rId46" Type="http://schemas.openxmlformats.org/officeDocument/2006/relationships/hyperlink" Target="http://libguides.uta.edu/" TargetMode="External"/><Relationship Id="rId59" Type="http://schemas.openxmlformats.org/officeDocument/2006/relationships/hyperlink" Target="http://amherzog@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8CC2F-5C01-45BE-8037-9CD7E9D1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23</Pages>
  <Words>7662</Words>
  <Characters>43674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51234</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Yolanda Parker</cp:lastModifiedBy>
  <cp:revision>22</cp:revision>
  <cp:lastPrinted>2014-07-22T20:44:00Z</cp:lastPrinted>
  <dcterms:created xsi:type="dcterms:W3CDTF">2017-08-21T02:26:00Z</dcterms:created>
  <dcterms:modified xsi:type="dcterms:W3CDTF">2017-08-21T15:00:00Z</dcterms:modified>
</cp:coreProperties>
</file>