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28" w:rsidRDefault="00695E26" w:rsidP="00FD46CD">
      <w:pPr>
        <w:jc w:val="center"/>
        <w:rPr>
          <w:rFonts w:ascii="Arial" w:hAnsi="Arial" w:cs="Arial"/>
          <w:b/>
          <w:sz w:val="32"/>
          <w:szCs w:val="24"/>
        </w:rPr>
      </w:pPr>
      <w:r w:rsidRPr="00695E26">
        <w:rPr>
          <w:rFonts w:ascii="Arial" w:hAnsi="Arial" w:cs="Arial"/>
          <w:b/>
          <w:noProof/>
          <w:sz w:val="32"/>
          <w:szCs w:val="24"/>
        </w:rPr>
        <w:drawing>
          <wp:inline distT="0" distB="0" distL="0" distR="0">
            <wp:extent cx="6460177" cy="386007"/>
            <wp:effectExtent l="0" t="0" r="0" b="0"/>
            <wp:docPr id="3" name="Picture 3" descr="C:\Users\crawfordw\Downloads\UTA_2H_Lrg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fordw\Downloads\UTA_2H_Lrg_3c-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250" cy="396587"/>
                    </a:xfrm>
                    <a:prstGeom prst="rect">
                      <a:avLst/>
                    </a:prstGeom>
                    <a:noFill/>
                    <a:ln>
                      <a:noFill/>
                    </a:ln>
                  </pic:spPr>
                </pic:pic>
              </a:graphicData>
            </a:graphic>
          </wp:inline>
        </w:drawing>
      </w:r>
    </w:p>
    <w:p w:rsidR="004167CF" w:rsidRDefault="004167CF" w:rsidP="00FD46CD">
      <w:pPr>
        <w:jc w:val="center"/>
        <w:rPr>
          <w:rFonts w:ascii="Rotis SemiSerif Std" w:hAnsi="Rotis SemiSerif Std" w:cs="Arial"/>
          <w:b/>
          <w:sz w:val="28"/>
          <w:szCs w:val="24"/>
        </w:rPr>
      </w:pPr>
      <w:r w:rsidRPr="004167CF">
        <w:rPr>
          <w:rFonts w:ascii="Rotis SemiSerif Std" w:hAnsi="Rotis SemiSerif Std" w:cs="Arial"/>
          <w:b/>
          <w:sz w:val="28"/>
          <w:szCs w:val="24"/>
        </w:rPr>
        <w:br/>
      </w:r>
      <w:r w:rsidR="00DE4411" w:rsidRPr="004167CF">
        <w:rPr>
          <w:rFonts w:ascii="Rotis SemiSerif Std" w:hAnsi="Rotis SemiSerif Std" w:cs="Arial"/>
          <w:b/>
          <w:sz w:val="28"/>
          <w:szCs w:val="24"/>
        </w:rPr>
        <w:t>HUMAN RESOURCE MANAGEMENT</w:t>
      </w:r>
      <w:r>
        <w:rPr>
          <w:rFonts w:ascii="Rotis SemiSerif Std" w:hAnsi="Rotis SemiSerif Std" w:cs="Arial"/>
          <w:b/>
          <w:sz w:val="28"/>
          <w:szCs w:val="24"/>
        </w:rPr>
        <w:t xml:space="preserve"> </w:t>
      </w:r>
    </w:p>
    <w:p w:rsidR="00DE4411" w:rsidRPr="004167CF" w:rsidRDefault="004167CF" w:rsidP="00FD46CD">
      <w:pPr>
        <w:jc w:val="center"/>
        <w:rPr>
          <w:rFonts w:ascii="Rotis SemiSerif Std" w:hAnsi="Rotis SemiSerif Std" w:cs="Arial"/>
          <w:b/>
          <w:sz w:val="28"/>
          <w:szCs w:val="24"/>
        </w:rPr>
      </w:pPr>
      <w:r>
        <w:rPr>
          <w:rFonts w:ascii="Rotis SemiSerif Std" w:hAnsi="Rotis SemiSerif Std" w:cs="Arial"/>
          <w:b/>
          <w:szCs w:val="24"/>
        </w:rPr>
        <w:t>(</w:t>
      </w:r>
      <w:r w:rsidR="006654D3" w:rsidRPr="004167CF">
        <w:rPr>
          <w:rFonts w:ascii="Rotis SemiSerif Std" w:hAnsi="Rotis SemiSerif Std" w:cs="Arial"/>
          <w:b/>
          <w:szCs w:val="24"/>
        </w:rPr>
        <w:t>M</w:t>
      </w:r>
      <w:r w:rsidR="00695E26" w:rsidRPr="004167CF">
        <w:rPr>
          <w:rFonts w:ascii="Rotis SemiSerif Std" w:hAnsi="Rotis SemiSerif Std" w:cs="Arial"/>
          <w:b/>
          <w:szCs w:val="24"/>
        </w:rPr>
        <w:t>ANA</w:t>
      </w:r>
      <w:r w:rsidR="000E49EE" w:rsidRPr="004167CF">
        <w:rPr>
          <w:rFonts w:ascii="Rotis SemiSerif Std" w:hAnsi="Rotis SemiSerif Std" w:cs="Arial"/>
          <w:b/>
          <w:szCs w:val="24"/>
        </w:rPr>
        <w:t xml:space="preserve"> 332</w:t>
      </w:r>
      <w:r w:rsidR="00695E26" w:rsidRPr="004167CF">
        <w:rPr>
          <w:rFonts w:ascii="Rotis SemiSerif Std" w:hAnsi="Rotis SemiSerif Std" w:cs="Arial"/>
          <w:b/>
          <w:szCs w:val="24"/>
        </w:rPr>
        <w:t>0</w:t>
      </w:r>
      <w:r w:rsidR="006654D3" w:rsidRPr="004167CF">
        <w:rPr>
          <w:rFonts w:ascii="Rotis SemiSerif Std" w:hAnsi="Rotis SemiSerif Std" w:cs="Arial"/>
          <w:b/>
          <w:szCs w:val="24"/>
        </w:rPr>
        <w:t xml:space="preserve"> -</w:t>
      </w:r>
      <w:r w:rsidR="000E49EE" w:rsidRPr="004167CF">
        <w:rPr>
          <w:rFonts w:ascii="Rotis SemiSerif Std" w:hAnsi="Rotis SemiSerif Std" w:cs="Arial"/>
          <w:b/>
          <w:szCs w:val="24"/>
        </w:rPr>
        <w:t xml:space="preserve"> </w:t>
      </w:r>
      <w:r w:rsidR="00335574">
        <w:rPr>
          <w:rFonts w:ascii="Rotis SemiSerif Std" w:hAnsi="Rotis SemiSerif Std" w:cs="Arial"/>
          <w:b/>
          <w:szCs w:val="24"/>
        </w:rPr>
        <w:t>00</w:t>
      </w:r>
      <w:r w:rsidR="004E4104">
        <w:rPr>
          <w:rFonts w:ascii="Rotis SemiSerif Std" w:hAnsi="Rotis SemiSerif Std" w:cs="Arial"/>
          <w:b/>
          <w:szCs w:val="24"/>
        </w:rPr>
        <w:t>3</w:t>
      </w:r>
      <w:r w:rsidR="0029676B" w:rsidRPr="004167CF">
        <w:rPr>
          <w:rFonts w:ascii="Rotis SemiSerif Std" w:hAnsi="Rotis SemiSerif Std" w:cs="Arial"/>
          <w:b/>
          <w:szCs w:val="24"/>
        </w:rPr>
        <w:t xml:space="preserve"> – </w:t>
      </w:r>
      <w:r w:rsidR="00695E26" w:rsidRPr="004167CF">
        <w:rPr>
          <w:rFonts w:ascii="Rotis SemiSerif Std" w:hAnsi="Rotis SemiSerif Std" w:cs="Arial"/>
          <w:b/>
          <w:szCs w:val="24"/>
        </w:rPr>
        <w:t>FALL</w:t>
      </w:r>
      <w:r w:rsidR="0029676B" w:rsidRPr="004167CF">
        <w:rPr>
          <w:rFonts w:ascii="Rotis SemiSerif Std" w:hAnsi="Rotis SemiSerif Std" w:cs="Arial"/>
          <w:b/>
          <w:szCs w:val="24"/>
        </w:rPr>
        <w:t xml:space="preserve"> 201</w:t>
      </w:r>
      <w:r w:rsidR="006654D3" w:rsidRPr="004167CF">
        <w:rPr>
          <w:rFonts w:ascii="Rotis SemiSerif Std" w:hAnsi="Rotis SemiSerif Std" w:cs="Arial"/>
          <w:b/>
          <w:szCs w:val="24"/>
        </w:rPr>
        <w:t>7</w:t>
      </w:r>
      <w:r w:rsidR="00DE4411" w:rsidRPr="004167CF">
        <w:rPr>
          <w:rFonts w:ascii="Rotis SemiSerif Std" w:hAnsi="Rotis SemiSerif Std" w:cs="Arial"/>
          <w:b/>
          <w:szCs w:val="24"/>
        </w:rPr>
        <w:t>)</w:t>
      </w:r>
    </w:p>
    <w:p w:rsidR="007E3974" w:rsidRPr="004167CF" w:rsidRDefault="00DE4411" w:rsidP="007E3974">
      <w:pPr>
        <w:rPr>
          <w:rFonts w:ascii="Arial" w:hAnsi="Arial" w:cs="Arial"/>
          <w:b/>
          <w:sz w:val="21"/>
          <w:szCs w:val="21"/>
        </w:rPr>
      </w:pPr>
      <w:r w:rsidRPr="004167CF">
        <w:rPr>
          <w:rFonts w:ascii="Arial" w:hAnsi="Arial" w:cs="Arial"/>
          <w:sz w:val="21"/>
          <w:szCs w:val="21"/>
        </w:rPr>
        <w:t>Professor</w:t>
      </w:r>
      <w:r w:rsidR="007E3974" w:rsidRPr="004167CF">
        <w:rPr>
          <w:rFonts w:ascii="Arial" w:hAnsi="Arial" w:cs="Arial"/>
          <w:sz w:val="21"/>
          <w:szCs w:val="21"/>
        </w:rPr>
        <w:t>:</w:t>
      </w:r>
      <w:r w:rsidR="007E3974" w:rsidRPr="004167CF">
        <w:rPr>
          <w:rFonts w:ascii="Arial" w:hAnsi="Arial" w:cs="Arial"/>
          <w:sz w:val="21"/>
          <w:szCs w:val="21"/>
        </w:rPr>
        <w:tab/>
      </w:r>
      <w:r w:rsidR="007E3974" w:rsidRPr="004167CF">
        <w:rPr>
          <w:rFonts w:ascii="Arial" w:hAnsi="Arial" w:cs="Arial"/>
          <w:sz w:val="21"/>
          <w:szCs w:val="21"/>
        </w:rPr>
        <w:tab/>
      </w:r>
      <w:r w:rsidRPr="004167CF">
        <w:rPr>
          <w:rFonts w:ascii="Arial" w:hAnsi="Arial" w:cs="Arial"/>
          <w:b/>
          <w:sz w:val="21"/>
          <w:szCs w:val="21"/>
        </w:rPr>
        <w:t xml:space="preserve">Dr. </w:t>
      </w:r>
      <w:r w:rsidR="007E3974" w:rsidRPr="004167CF">
        <w:rPr>
          <w:rFonts w:ascii="Arial" w:hAnsi="Arial" w:cs="Arial"/>
          <w:b/>
          <w:sz w:val="21"/>
          <w:szCs w:val="21"/>
        </w:rPr>
        <w:t>Wayne S. Crawford</w:t>
      </w:r>
      <w:r w:rsidR="00831F67" w:rsidRPr="004167CF">
        <w:rPr>
          <w:rFonts w:ascii="Arial" w:hAnsi="Arial" w:cs="Arial"/>
          <w:b/>
          <w:sz w:val="21"/>
          <w:szCs w:val="21"/>
        </w:rPr>
        <w:t>, Ph. D.</w:t>
      </w:r>
    </w:p>
    <w:p w:rsidR="00831F67" w:rsidRPr="004167CF" w:rsidRDefault="00831F67" w:rsidP="00831F67">
      <w:pPr>
        <w:rPr>
          <w:rFonts w:ascii="Arial" w:hAnsi="Arial" w:cs="Arial"/>
          <w:szCs w:val="21"/>
        </w:rPr>
      </w:pPr>
      <w:r w:rsidRPr="004167CF">
        <w:rPr>
          <w:rFonts w:ascii="Arial" w:hAnsi="Arial" w:cs="Arial"/>
          <w:szCs w:val="21"/>
        </w:rPr>
        <w:t>Email:</w:t>
      </w:r>
      <w:r w:rsidRPr="004167CF">
        <w:rPr>
          <w:rFonts w:ascii="Arial" w:hAnsi="Arial" w:cs="Arial"/>
          <w:szCs w:val="21"/>
        </w:rPr>
        <w:tab/>
      </w:r>
      <w:r w:rsidRPr="004167CF">
        <w:rPr>
          <w:rFonts w:ascii="Arial" w:hAnsi="Arial" w:cs="Arial"/>
          <w:szCs w:val="21"/>
        </w:rPr>
        <w:tab/>
      </w:r>
      <w:r w:rsidRPr="004167CF">
        <w:rPr>
          <w:rFonts w:ascii="Arial" w:hAnsi="Arial" w:cs="Arial"/>
          <w:szCs w:val="21"/>
        </w:rPr>
        <w:tab/>
      </w:r>
      <w:hyperlink r:id="rId9" w:history="1">
        <w:r w:rsidR="00695E26" w:rsidRPr="004167CF">
          <w:rPr>
            <w:rStyle w:val="Hyperlink"/>
            <w:rFonts w:ascii="Arial" w:hAnsi="Arial" w:cs="Arial"/>
            <w:szCs w:val="21"/>
          </w:rPr>
          <w:t>wayne.crawford@uta.edu</w:t>
        </w:r>
      </w:hyperlink>
      <w:r w:rsidRPr="004167CF">
        <w:rPr>
          <w:rFonts w:ascii="Arial" w:hAnsi="Arial" w:cs="Arial"/>
          <w:szCs w:val="21"/>
        </w:rPr>
        <w:t xml:space="preserve"> (primary method of contact)</w:t>
      </w:r>
    </w:p>
    <w:p w:rsidR="007E3974" w:rsidRPr="004167CF" w:rsidRDefault="007E3974" w:rsidP="007E3974">
      <w:pPr>
        <w:rPr>
          <w:rFonts w:ascii="Arial" w:hAnsi="Arial" w:cs="Arial"/>
          <w:szCs w:val="21"/>
        </w:rPr>
      </w:pPr>
      <w:r w:rsidRPr="004167CF">
        <w:rPr>
          <w:rFonts w:ascii="Arial" w:hAnsi="Arial" w:cs="Arial"/>
          <w:szCs w:val="21"/>
        </w:rPr>
        <w:t>Office</w:t>
      </w:r>
      <w:r w:rsidR="00831F67" w:rsidRPr="004167CF">
        <w:rPr>
          <w:rFonts w:ascii="Arial" w:hAnsi="Arial" w:cs="Arial"/>
          <w:szCs w:val="21"/>
        </w:rPr>
        <w:t xml:space="preserve"> Location:</w:t>
      </w:r>
      <w:r w:rsidR="00831F67" w:rsidRPr="004167CF">
        <w:rPr>
          <w:rFonts w:ascii="Arial" w:hAnsi="Arial" w:cs="Arial"/>
          <w:szCs w:val="21"/>
        </w:rPr>
        <w:tab/>
      </w:r>
      <w:r w:rsidR="004167CF">
        <w:rPr>
          <w:rFonts w:ascii="Arial" w:hAnsi="Arial" w:cs="Arial"/>
          <w:szCs w:val="21"/>
        </w:rPr>
        <w:tab/>
      </w:r>
      <w:r w:rsidR="00695E26" w:rsidRPr="004167CF">
        <w:rPr>
          <w:rFonts w:ascii="Arial" w:hAnsi="Arial" w:cs="Arial"/>
          <w:szCs w:val="21"/>
        </w:rPr>
        <w:t>COBA (Business building) Suite</w:t>
      </w:r>
      <w:r w:rsidR="00DE4411" w:rsidRPr="004167CF">
        <w:rPr>
          <w:rFonts w:ascii="Arial" w:hAnsi="Arial" w:cs="Arial"/>
          <w:szCs w:val="21"/>
        </w:rPr>
        <w:t xml:space="preserve"> 212</w:t>
      </w:r>
    </w:p>
    <w:p w:rsidR="007E3974" w:rsidRPr="004167CF" w:rsidRDefault="00DE4411" w:rsidP="007E3974">
      <w:pPr>
        <w:rPr>
          <w:rFonts w:ascii="Arial" w:hAnsi="Arial" w:cs="Arial"/>
          <w:szCs w:val="21"/>
        </w:rPr>
      </w:pPr>
      <w:r w:rsidRPr="004167CF">
        <w:rPr>
          <w:rFonts w:ascii="Arial" w:hAnsi="Arial" w:cs="Arial"/>
          <w:szCs w:val="21"/>
        </w:rPr>
        <w:t>Office P</w:t>
      </w:r>
      <w:r w:rsidR="007E3974" w:rsidRPr="004167CF">
        <w:rPr>
          <w:rFonts w:ascii="Arial" w:hAnsi="Arial" w:cs="Arial"/>
          <w:szCs w:val="21"/>
        </w:rPr>
        <w:t>hone:</w:t>
      </w:r>
      <w:r w:rsidR="007E3974" w:rsidRPr="004167CF">
        <w:rPr>
          <w:rFonts w:ascii="Arial" w:hAnsi="Arial" w:cs="Arial"/>
          <w:szCs w:val="21"/>
        </w:rPr>
        <w:tab/>
      </w:r>
      <w:r w:rsidR="004167CF" w:rsidRPr="004167CF">
        <w:rPr>
          <w:rFonts w:ascii="Arial" w:hAnsi="Arial" w:cs="Arial"/>
          <w:szCs w:val="21"/>
        </w:rPr>
        <w:tab/>
      </w:r>
      <w:r w:rsidRPr="004167CF">
        <w:rPr>
          <w:rFonts w:ascii="Arial" w:hAnsi="Arial" w:cs="Arial"/>
          <w:szCs w:val="21"/>
        </w:rPr>
        <w:t>(</w:t>
      </w:r>
      <w:r w:rsidR="00695E26" w:rsidRPr="004167CF">
        <w:rPr>
          <w:rFonts w:ascii="Arial" w:hAnsi="Arial" w:cs="Arial"/>
          <w:szCs w:val="21"/>
        </w:rPr>
        <w:t>817</w:t>
      </w:r>
      <w:r w:rsidRPr="004167CF">
        <w:rPr>
          <w:rFonts w:ascii="Arial" w:hAnsi="Arial" w:cs="Arial"/>
          <w:szCs w:val="21"/>
        </w:rPr>
        <w:t xml:space="preserve">) </w:t>
      </w:r>
      <w:r w:rsidR="00695E26" w:rsidRPr="004167CF">
        <w:rPr>
          <w:rFonts w:ascii="Arial" w:hAnsi="Arial" w:cs="Arial"/>
          <w:szCs w:val="21"/>
        </w:rPr>
        <w:t>272</w:t>
      </w:r>
      <w:r w:rsidRPr="004167CF">
        <w:rPr>
          <w:rFonts w:ascii="Arial" w:hAnsi="Arial" w:cs="Arial"/>
          <w:szCs w:val="21"/>
        </w:rPr>
        <w:t>-</w:t>
      </w:r>
      <w:r w:rsidR="00695E26" w:rsidRPr="004167CF">
        <w:rPr>
          <w:rFonts w:ascii="Arial" w:hAnsi="Arial" w:cs="Arial"/>
          <w:szCs w:val="21"/>
        </w:rPr>
        <w:t>3855</w:t>
      </w:r>
      <w:r w:rsidR="003817AB" w:rsidRPr="004167CF">
        <w:rPr>
          <w:rFonts w:ascii="Arial" w:hAnsi="Arial" w:cs="Arial"/>
          <w:szCs w:val="21"/>
        </w:rPr>
        <w:t xml:space="preserve"> </w:t>
      </w:r>
    </w:p>
    <w:p w:rsidR="007E3974" w:rsidRPr="004167CF" w:rsidRDefault="007E3974" w:rsidP="007E3974">
      <w:pPr>
        <w:rPr>
          <w:rFonts w:ascii="Arial" w:hAnsi="Arial" w:cs="Arial"/>
          <w:szCs w:val="21"/>
        </w:rPr>
      </w:pPr>
      <w:r w:rsidRPr="004167CF">
        <w:rPr>
          <w:rFonts w:ascii="Arial" w:hAnsi="Arial" w:cs="Arial"/>
          <w:szCs w:val="21"/>
        </w:rPr>
        <w:t>Office Hours:</w:t>
      </w:r>
      <w:r w:rsidRPr="004167CF">
        <w:rPr>
          <w:rFonts w:ascii="Arial" w:hAnsi="Arial" w:cs="Arial"/>
          <w:szCs w:val="21"/>
        </w:rPr>
        <w:tab/>
      </w:r>
      <w:r w:rsidRPr="004167CF">
        <w:rPr>
          <w:rFonts w:ascii="Arial" w:hAnsi="Arial" w:cs="Arial"/>
          <w:szCs w:val="21"/>
        </w:rPr>
        <w:tab/>
      </w:r>
      <w:r w:rsidR="006654D3" w:rsidRPr="004167CF">
        <w:rPr>
          <w:rFonts w:ascii="Arial" w:hAnsi="Arial" w:cs="Arial"/>
          <w:szCs w:val="21"/>
        </w:rPr>
        <w:t>Wednesdays</w:t>
      </w:r>
      <w:r w:rsidR="00744CB6" w:rsidRPr="004167CF">
        <w:rPr>
          <w:rFonts w:ascii="Arial" w:hAnsi="Arial" w:cs="Arial"/>
          <w:szCs w:val="21"/>
        </w:rPr>
        <w:t xml:space="preserve"> </w:t>
      </w:r>
      <w:r w:rsidR="00140159" w:rsidRPr="004167CF">
        <w:rPr>
          <w:rFonts w:ascii="Arial" w:hAnsi="Arial" w:cs="Arial"/>
          <w:szCs w:val="21"/>
        </w:rPr>
        <w:t>1</w:t>
      </w:r>
      <w:r w:rsidRPr="004167CF">
        <w:rPr>
          <w:rFonts w:ascii="Arial" w:hAnsi="Arial" w:cs="Arial"/>
          <w:szCs w:val="21"/>
        </w:rPr>
        <w:t xml:space="preserve">:00 </w:t>
      </w:r>
      <w:r w:rsidR="006654D3" w:rsidRPr="004167CF">
        <w:rPr>
          <w:rFonts w:ascii="Arial" w:hAnsi="Arial" w:cs="Arial"/>
          <w:szCs w:val="21"/>
        </w:rPr>
        <w:t>P</w:t>
      </w:r>
      <w:r w:rsidR="00A70D78" w:rsidRPr="004167CF">
        <w:rPr>
          <w:rFonts w:ascii="Arial" w:hAnsi="Arial" w:cs="Arial"/>
          <w:szCs w:val="21"/>
        </w:rPr>
        <w:t xml:space="preserve">M </w:t>
      </w:r>
      <w:r w:rsidRPr="004167CF">
        <w:rPr>
          <w:rFonts w:ascii="Arial" w:hAnsi="Arial" w:cs="Arial"/>
          <w:szCs w:val="21"/>
        </w:rPr>
        <w:t xml:space="preserve">- </w:t>
      </w:r>
      <w:r w:rsidR="00140159" w:rsidRPr="004167CF">
        <w:rPr>
          <w:rFonts w:ascii="Arial" w:hAnsi="Arial" w:cs="Arial"/>
          <w:szCs w:val="21"/>
        </w:rPr>
        <w:t>4</w:t>
      </w:r>
      <w:r w:rsidRPr="004167CF">
        <w:rPr>
          <w:rFonts w:ascii="Arial" w:hAnsi="Arial" w:cs="Arial"/>
          <w:szCs w:val="21"/>
        </w:rPr>
        <w:t>:00</w:t>
      </w:r>
      <w:r w:rsidR="00A70D78" w:rsidRPr="004167CF">
        <w:rPr>
          <w:rFonts w:ascii="Arial" w:hAnsi="Arial" w:cs="Arial"/>
          <w:szCs w:val="21"/>
        </w:rPr>
        <w:t xml:space="preserve"> PM</w:t>
      </w:r>
      <w:r w:rsidRPr="004167CF">
        <w:rPr>
          <w:rFonts w:ascii="Arial" w:hAnsi="Arial" w:cs="Arial"/>
          <w:szCs w:val="21"/>
        </w:rPr>
        <w:t>, or</w:t>
      </w:r>
      <w:r w:rsidR="00A70D78" w:rsidRPr="004167CF">
        <w:rPr>
          <w:rFonts w:ascii="Arial" w:hAnsi="Arial" w:cs="Arial"/>
          <w:szCs w:val="21"/>
        </w:rPr>
        <w:t xml:space="preserve"> </w:t>
      </w:r>
      <w:r w:rsidR="00A70D78" w:rsidRPr="004167CF">
        <w:rPr>
          <w:rFonts w:ascii="Arial" w:hAnsi="Arial" w:cs="Arial"/>
          <w:i/>
          <w:szCs w:val="21"/>
          <w:u w:val="single"/>
        </w:rPr>
        <w:t>preferably</w:t>
      </w:r>
      <w:r w:rsidRPr="004167CF">
        <w:rPr>
          <w:rFonts w:ascii="Arial" w:hAnsi="Arial" w:cs="Arial"/>
          <w:i/>
          <w:szCs w:val="21"/>
          <w:u w:val="single"/>
        </w:rPr>
        <w:t xml:space="preserve"> by appointment</w:t>
      </w:r>
    </w:p>
    <w:p w:rsidR="007E3974" w:rsidRPr="004167CF" w:rsidRDefault="00DE4411" w:rsidP="007E3974">
      <w:pPr>
        <w:rPr>
          <w:rFonts w:ascii="Arial" w:hAnsi="Arial" w:cs="Arial"/>
          <w:szCs w:val="21"/>
        </w:rPr>
      </w:pPr>
      <w:r w:rsidRPr="004167CF">
        <w:rPr>
          <w:rFonts w:ascii="Arial" w:hAnsi="Arial" w:cs="Arial"/>
          <w:szCs w:val="21"/>
        </w:rPr>
        <w:t>Class Location</w:t>
      </w:r>
      <w:r w:rsidR="007E3974" w:rsidRPr="004167CF">
        <w:rPr>
          <w:rFonts w:ascii="Arial" w:hAnsi="Arial" w:cs="Arial"/>
          <w:szCs w:val="21"/>
        </w:rPr>
        <w:t>:</w:t>
      </w:r>
      <w:r w:rsidR="007E3974" w:rsidRPr="004167CF">
        <w:rPr>
          <w:rFonts w:ascii="Arial" w:hAnsi="Arial" w:cs="Arial"/>
          <w:szCs w:val="21"/>
        </w:rPr>
        <w:tab/>
      </w:r>
      <w:r w:rsidR="004167CF">
        <w:rPr>
          <w:rFonts w:ascii="Arial" w:hAnsi="Arial" w:cs="Arial"/>
          <w:szCs w:val="21"/>
        </w:rPr>
        <w:tab/>
      </w:r>
      <w:r w:rsidR="00695E26" w:rsidRPr="004167CF">
        <w:rPr>
          <w:rFonts w:ascii="Arial" w:hAnsi="Arial" w:cs="Arial"/>
          <w:szCs w:val="21"/>
        </w:rPr>
        <w:t xml:space="preserve">COBA </w:t>
      </w:r>
      <w:r w:rsidR="004E4104">
        <w:rPr>
          <w:rFonts w:ascii="Arial" w:hAnsi="Arial" w:cs="Arial"/>
          <w:szCs w:val="21"/>
        </w:rPr>
        <w:t>151</w:t>
      </w:r>
    </w:p>
    <w:p w:rsidR="00A70D78" w:rsidRPr="004167CF" w:rsidRDefault="00902E20" w:rsidP="00A70D78">
      <w:pPr>
        <w:ind w:left="2160" w:hanging="2160"/>
        <w:rPr>
          <w:rFonts w:ascii="Arial" w:hAnsi="Arial" w:cs="Arial"/>
          <w:szCs w:val="21"/>
        </w:rPr>
      </w:pPr>
      <w:r w:rsidRPr="004167CF">
        <w:rPr>
          <w:rFonts w:ascii="Arial" w:hAnsi="Arial" w:cs="Arial"/>
          <w:szCs w:val="21"/>
        </w:rPr>
        <w:t xml:space="preserve">Class Time: </w:t>
      </w:r>
      <w:r w:rsidRPr="004167CF">
        <w:rPr>
          <w:rFonts w:ascii="Arial" w:hAnsi="Arial" w:cs="Arial"/>
          <w:szCs w:val="21"/>
        </w:rPr>
        <w:tab/>
      </w:r>
      <w:r w:rsidR="00AD03A3">
        <w:rPr>
          <w:rFonts w:ascii="Arial" w:hAnsi="Arial" w:cs="Arial"/>
          <w:szCs w:val="21"/>
        </w:rPr>
        <w:t>Fridays</w:t>
      </w:r>
      <w:r w:rsidR="00695E26" w:rsidRPr="004167CF">
        <w:rPr>
          <w:rFonts w:ascii="Arial" w:hAnsi="Arial" w:cs="Arial"/>
          <w:szCs w:val="21"/>
        </w:rPr>
        <w:t xml:space="preserve"> 9</w:t>
      </w:r>
      <w:r w:rsidR="005E7356" w:rsidRPr="004167CF">
        <w:rPr>
          <w:rFonts w:ascii="Arial" w:hAnsi="Arial" w:cs="Arial"/>
          <w:szCs w:val="21"/>
        </w:rPr>
        <w:t>:</w:t>
      </w:r>
      <w:r w:rsidR="004E4104">
        <w:rPr>
          <w:rFonts w:ascii="Arial" w:hAnsi="Arial" w:cs="Arial"/>
          <w:szCs w:val="21"/>
        </w:rPr>
        <w:t>00</w:t>
      </w:r>
      <w:r w:rsidR="0095702A" w:rsidRPr="004167CF">
        <w:rPr>
          <w:rFonts w:ascii="Arial" w:hAnsi="Arial" w:cs="Arial"/>
          <w:szCs w:val="21"/>
        </w:rPr>
        <w:t xml:space="preserve"> </w:t>
      </w:r>
      <w:r w:rsidR="00695E26" w:rsidRPr="004167CF">
        <w:rPr>
          <w:rFonts w:ascii="Arial" w:hAnsi="Arial" w:cs="Arial"/>
          <w:szCs w:val="21"/>
        </w:rPr>
        <w:t>A</w:t>
      </w:r>
      <w:r w:rsidR="0095702A" w:rsidRPr="004167CF">
        <w:rPr>
          <w:rFonts w:ascii="Arial" w:hAnsi="Arial" w:cs="Arial"/>
          <w:szCs w:val="21"/>
        </w:rPr>
        <w:t xml:space="preserve">M – </w:t>
      </w:r>
      <w:r w:rsidR="00695E26" w:rsidRPr="004167CF">
        <w:rPr>
          <w:rFonts w:ascii="Arial" w:hAnsi="Arial" w:cs="Arial"/>
          <w:szCs w:val="21"/>
        </w:rPr>
        <w:t>1</w:t>
      </w:r>
      <w:r w:rsidR="004E4104">
        <w:rPr>
          <w:rFonts w:ascii="Arial" w:hAnsi="Arial" w:cs="Arial"/>
          <w:szCs w:val="21"/>
        </w:rPr>
        <w:t>1</w:t>
      </w:r>
      <w:r w:rsidR="0095702A" w:rsidRPr="004167CF">
        <w:rPr>
          <w:rFonts w:ascii="Arial" w:hAnsi="Arial" w:cs="Arial"/>
          <w:szCs w:val="21"/>
        </w:rPr>
        <w:t>:</w:t>
      </w:r>
      <w:r w:rsidR="00695E26" w:rsidRPr="004167CF">
        <w:rPr>
          <w:rFonts w:ascii="Arial" w:hAnsi="Arial" w:cs="Arial"/>
          <w:szCs w:val="21"/>
        </w:rPr>
        <w:t>50 A</w:t>
      </w:r>
      <w:r w:rsidR="005E7356" w:rsidRPr="004167CF">
        <w:rPr>
          <w:rFonts w:ascii="Arial" w:hAnsi="Arial" w:cs="Arial"/>
          <w:szCs w:val="21"/>
        </w:rPr>
        <w:t>M</w:t>
      </w:r>
      <w:bookmarkStart w:id="0" w:name="_GoBack"/>
      <w:bookmarkEnd w:id="0"/>
    </w:p>
    <w:p w:rsidR="00695E26" w:rsidRPr="004167CF" w:rsidRDefault="00695E26" w:rsidP="00A70D78">
      <w:pPr>
        <w:ind w:left="2160" w:hanging="2160"/>
        <w:rPr>
          <w:rFonts w:ascii="Arial" w:hAnsi="Arial" w:cs="Arial"/>
          <w:szCs w:val="21"/>
        </w:rPr>
      </w:pPr>
      <w:r w:rsidRPr="004167CF">
        <w:rPr>
          <w:rFonts w:ascii="Arial" w:hAnsi="Arial" w:cs="Arial"/>
          <w:szCs w:val="21"/>
        </w:rPr>
        <w:t xml:space="preserve">Faculty Profile: </w:t>
      </w:r>
      <w:r w:rsidRPr="004167CF">
        <w:rPr>
          <w:rFonts w:ascii="Arial" w:hAnsi="Arial" w:cs="Arial"/>
          <w:szCs w:val="21"/>
        </w:rPr>
        <w:tab/>
      </w:r>
      <w:hyperlink r:id="rId10" w:history="1">
        <w:r w:rsidRPr="004167CF">
          <w:rPr>
            <w:rStyle w:val="Hyperlink"/>
            <w:rFonts w:ascii="Arial" w:hAnsi="Arial" w:cs="Arial"/>
            <w:szCs w:val="21"/>
          </w:rPr>
          <w:t>https://mentis.uta.edu/explore/profile/wayne-crawford</w:t>
        </w:r>
      </w:hyperlink>
    </w:p>
    <w:p w:rsidR="00902E20" w:rsidRPr="004167CF" w:rsidRDefault="00902E20" w:rsidP="00A70D78">
      <w:pPr>
        <w:ind w:left="2160" w:hanging="2160"/>
        <w:rPr>
          <w:rFonts w:ascii="Arial" w:hAnsi="Arial" w:cs="Arial"/>
          <w:sz w:val="21"/>
          <w:szCs w:val="21"/>
        </w:rPr>
      </w:pPr>
    </w:p>
    <w:p w:rsidR="006E15FF" w:rsidRPr="004167CF" w:rsidRDefault="006E15FF" w:rsidP="007E3974">
      <w:pPr>
        <w:rPr>
          <w:rFonts w:ascii="Arial" w:hAnsi="Arial" w:cs="Arial"/>
          <w:sz w:val="21"/>
          <w:szCs w:val="21"/>
        </w:rPr>
      </w:pPr>
      <w:r w:rsidRPr="004167CF">
        <w:rPr>
          <w:rFonts w:ascii="Arial" w:hAnsi="Arial" w:cs="Arial"/>
          <w:sz w:val="21"/>
          <w:szCs w:val="21"/>
          <w:u w:val="single"/>
        </w:rPr>
        <w:t>Course Content:</w:t>
      </w:r>
      <w:r w:rsidRPr="004167CF">
        <w:rPr>
          <w:rFonts w:ascii="Arial" w:hAnsi="Arial" w:cs="Arial"/>
          <w:sz w:val="21"/>
          <w:szCs w:val="21"/>
        </w:rPr>
        <w:t xml:space="preserve"> Process of effective management of human resources and those elements essential to such a process. The objectives of an adequate personnel program. Effective planning, recruitment, selection, training. Employee compensation and the nature of pay and its relative importance. The nature of union-management relationships. The impact of organized labor upon personnel management. </w:t>
      </w:r>
    </w:p>
    <w:p w:rsidR="006E15FF" w:rsidRPr="004167CF" w:rsidRDefault="006E15FF" w:rsidP="007E3974">
      <w:pPr>
        <w:rPr>
          <w:rFonts w:ascii="Arial" w:hAnsi="Arial" w:cs="Arial"/>
          <w:sz w:val="21"/>
          <w:szCs w:val="21"/>
        </w:rPr>
      </w:pPr>
    </w:p>
    <w:p w:rsidR="007E3974" w:rsidRDefault="007E3974" w:rsidP="007E3974">
      <w:pPr>
        <w:rPr>
          <w:rFonts w:ascii="Arial" w:hAnsi="Arial" w:cs="Arial"/>
          <w:sz w:val="21"/>
          <w:szCs w:val="21"/>
        </w:rPr>
      </w:pPr>
      <w:r w:rsidRPr="004167CF">
        <w:rPr>
          <w:rFonts w:ascii="Arial" w:hAnsi="Arial" w:cs="Arial"/>
          <w:sz w:val="21"/>
          <w:szCs w:val="21"/>
          <w:u w:val="single"/>
        </w:rPr>
        <w:t>Course Objective</w:t>
      </w:r>
      <w:r w:rsidRPr="004167CF">
        <w:rPr>
          <w:rFonts w:ascii="Arial" w:hAnsi="Arial" w:cs="Arial"/>
          <w:sz w:val="21"/>
          <w:szCs w:val="21"/>
        </w:rPr>
        <w:t xml:space="preserve">: </w:t>
      </w:r>
      <w:r w:rsidR="00B723D7" w:rsidRPr="004167CF">
        <w:rPr>
          <w:rFonts w:ascii="Arial" w:hAnsi="Arial" w:cs="Arial"/>
          <w:sz w:val="21"/>
          <w:szCs w:val="21"/>
        </w:rPr>
        <w:t>The goal of this course is to develop the skills necessary to maximize the utilization of human resources in organizations.</w:t>
      </w:r>
      <w:r w:rsidR="003817AB" w:rsidRPr="004167CF">
        <w:rPr>
          <w:rFonts w:ascii="Arial" w:hAnsi="Arial" w:cs="Arial"/>
          <w:sz w:val="21"/>
          <w:szCs w:val="21"/>
        </w:rPr>
        <w:t xml:space="preserve"> </w:t>
      </w:r>
      <w:r w:rsidR="00B723D7" w:rsidRPr="004167CF">
        <w:rPr>
          <w:rFonts w:ascii="Arial" w:hAnsi="Arial" w:cs="Arial"/>
          <w:sz w:val="21"/>
          <w:szCs w:val="21"/>
        </w:rPr>
        <w:t>Increasingly, organizations are realizing the critical influence of human resources on organizational performance, particularly as the economy continues to shift to a knowledge-based</w:t>
      </w:r>
      <w:r w:rsidR="00526E2F" w:rsidRPr="004167CF">
        <w:rPr>
          <w:rFonts w:ascii="Arial" w:hAnsi="Arial" w:cs="Arial"/>
          <w:sz w:val="21"/>
          <w:szCs w:val="21"/>
        </w:rPr>
        <w:t>,</w:t>
      </w:r>
      <w:r w:rsidR="00B723D7" w:rsidRPr="004167CF">
        <w:rPr>
          <w:rFonts w:ascii="Arial" w:hAnsi="Arial" w:cs="Arial"/>
          <w:sz w:val="21"/>
          <w:szCs w:val="21"/>
        </w:rPr>
        <w:t xml:space="preserve"> service economy.</w:t>
      </w:r>
      <w:r w:rsidR="003817AB" w:rsidRPr="004167CF">
        <w:rPr>
          <w:rFonts w:ascii="Arial" w:hAnsi="Arial" w:cs="Arial"/>
          <w:sz w:val="21"/>
          <w:szCs w:val="21"/>
        </w:rPr>
        <w:t xml:space="preserve"> </w:t>
      </w:r>
      <w:r w:rsidR="00B723D7" w:rsidRPr="004167CF">
        <w:rPr>
          <w:rFonts w:ascii="Arial" w:hAnsi="Arial" w:cs="Arial"/>
          <w:sz w:val="21"/>
          <w:szCs w:val="21"/>
        </w:rPr>
        <w:t>The knowledge you take away from this course will help you better understand why organizations function as they do, and allow you to utilize human resources to their utmost potential. Most of you will not have the title of human resource manager; however, nearly all of you will need to be skilled in managing human resources.</w:t>
      </w:r>
      <w:r w:rsidR="003817AB" w:rsidRPr="004167CF">
        <w:rPr>
          <w:rFonts w:ascii="Arial" w:hAnsi="Arial" w:cs="Arial"/>
          <w:sz w:val="21"/>
          <w:szCs w:val="21"/>
        </w:rPr>
        <w:t xml:space="preserve"> </w:t>
      </w:r>
      <w:r w:rsidR="00B723D7" w:rsidRPr="004167CF">
        <w:rPr>
          <w:rFonts w:ascii="Arial" w:hAnsi="Arial" w:cs="Arial"/>
          <w:sz w:val="21"/>
          <w:szCs w:val="21"/>
        </w:rPr>
        <w:t xml:space="preserve"> </w:t>
      </w:r>
    </w:p>
    <w:p w:rsidR="004167CF" w:rsidRDefault="004167CF" w:rsidP="004167CF">
      <w:pPr>
        <w:rPr>
          <w:rFonts w:ascii="Arial" w:hAnsi="Arial" w:cs="Arial"/>
          <w:sz w:val="21"/>
          <w:szCs w:val="21"/>
          <w:u w:val="single"/>
        </w:rPr>
      </w:pPr>
    </w:p>
    <w:p w:rsidR="007E3974" w:rsidRPr="004167CF" w:rsidRDefault="007E3974" w:rsidP="007E3974">
      <w:pPr>
        <w:rPr>
          <w:rFonts w:ascii="Arial" w:hAnsi="Arial" w:cs="Arial"/>
          <w:sz w:val="21"/>
          <w:szCs w:val="21"/>
        </w:rPr>
      </w:pPr>
      <w:r w:rsidRPr="004167CF">
        <w:rPr>
          <w:rFonts w:ascii="Arial" w:hAnsi="Arial" w:cs="Arial"/>
          <w:sz w:val="21"/>
          <w:szCs w:val="21"/>
          <w:u w:val="single"/>
        </w:rPr>
        <w:t xml:space="preserve">Learning </w:t>
      </w:r>
      <w:r w:rsidR="006E15FF" w:rsidRPr="004167CF">
        <w:rPr>
          <w:rFonts w:ascii="Arial" w:hAnsi="Arial" w:cs="Arial"/>
          <w:sz w:val="21"/>
          <w:szCs w:val="21"/>
          <w:u w:val="single"/>
        </w:rPr>
        <w:t>Outcomes</w:t>
      </w:r>
      <w:r w:rsidRPr="004167CF">
        <w:rPr>
          <w:rFonts w:ascii="Arial" w:hAnsi="Arial" w:cs="Arial"/>
          <w:sz w:val="21"/>
          <w:szCs w:val="21"/>
          <w:u w:val="single"/>
        </w:rPr>
        <w:t>:</w:t>
      </w:r>
      <w:r w:rsidR="00B723D7" w:rsidRPr="004167CF">
        <w:rPr>
          <w:rFonts w:ascii="Arial" w:hAnsi="Arial" w:cs="Arial"/>
          <w:sz w:val="21"/>
          <w:szCs w:val="21"/>
        </w:rPr>
        <w:t xml:space="preserve"> Upon the conclusion of this course, it is expected that you will:</w:t>
      </w:r>
    </w:p>
    <w:p w:rsidR="00B723D7" w:rsidRPr="004167CF" w:rsidRDefault="00B723D7" w:rsidP="007E3974">
      <w:pPr>
        <w:rPr>
          <w:rFonts w:ascii="Arial" w:hAnsi="Arial" w:cs="Arial"/>
          <w:sz w:val="21"/>
          <w:szCs w:val="21"/>
        </w:rPr>
      </w:pPr>
    </w:p>
    <w:p w:rsidR="00B723D7" w:rsidRPr="004167CF" w:rsidRDefault="00B723D7" w:rsidP="00B723D7">
      <w:pPr>
        <w:pStyle w:val="ListParagraph"/>
        <w:numPr>
          <w:ilvl w:val="0"/>
          <w:numId w:val="2"/>
        </w:numPr>
        <w:rPr>
          <w:rFonts w:ascii="Arial" w:hAnsi="Arial" w:cs="Arial"/>
          <w:sz w:val="21"/>
          <w:szCs w:val="21"/>
        </w:rPr>
      </w:pPr>
      <w:r w:rsidRPr="004167CF">
        <w:rPr>
          <w:rFonts w:ascii="Arial" w:hAnsi="Arial" w:cs="Arial"/>
          <w:sz w:val="21"/>
          <w:szCs w:val="21"/>
        </w:rPr>
        <w:t>Understand the basic nature of human resource management practice, including elements of staffing, training, and performance management.</w:t>
      </w:r>
    </w:p>
    <w:p w:rsidR="00B723D7" w:rsidRPr="004167CF" w:rsidRDefault="00B723D7" w:rsidP="00B723D7">
      <w:pPr>
        <w:pStyle w:val="ListParagraph"/>
        <w:numPr>
          <w:ilvl w:val="0"/>
          <w:numId w:val="2"/>
        </w:numPr>
        <w:rPr>
          <w:rFonts w:ascii="Arial" w:hAnsi="Arial" w:cs="Arial"/>
          <w:sz w:val="21"/>
          <w:szCs w:val="21"/>
        </w:rPr>
      </w:pPr>
      <w:r w:rsidRPr="004167CF">
        <w:rPr>
          <w:rFonts w:ascii="Arial" w:hAnsi="Arial" w:cs="Arial"/>
          <w:sz w:val="21"/>
          <w:szCs w:val="21"/>
        </w:rPr>
        <w:t>Understand the nature of ethics in human resources such that you can develop positive ethical standards by which to conduct human resource management.</w:t>
      </w:r>
    </w:p>
    <w:p w:rsidR="00B723D7" w:rsidRPr="004167CF" w:rsidRDefault="00B723D7" w:rsidP="00B723D7">
      <w:pPr>
        <w:pStyle w:val="ListParagraph"/>
        <w:numPr>
          <w:ilvl w:val="0"/>
          <w:numId w:val="2"/>
        </w:numPr>
        <w:rPr>
          <w:rFonts w:ascii="Arial" w:hAnsi="Arial" w:cs="Arial"/>
          <w:sz w:val="21"/>
          <w:szCs w:val="21"/>
        </w:rPr>
      </w:pPr>
      <w:r w:rsidRPr="004167CF">
        <w:rPr>
          <w:rFonts w:ascii="Arial" w:hAnsi="Arial" w:cs="Arial"/>
          <w:sz w:val="21"/>
          <w:szCs w:val="21"/>
        </w:rPr>
        <w:t>Understand the global nature of human resource management and the manner in which it influences management practice worldwide.</w:t>
      </w:r>
    </w:p>
    <w:p w:rsidR="00864728" w:rsidRPr="00841EC9" w:rsidRDefault="00B723D7" w:rsidP="0098215D">
      <w:pPr>
        <w:pStyle w:val="ListParagraph"/>
        <w:numPr>
          <w:ilvl w:val="0"/>
          <w:numId w:val="2"/>
        </w:numPr>
        <w:overflowPunct/>
        <w:autoSpaceDE/>
        <w:autoSpaceDN/>
        <w:adjustRightInd/>
        <w:spacing w:after="200" w:line="276" w:lineRule="auto"/>
        <w:textAlignment w:val="auto"/>
        <w:rPr>
          <w:rFonts w:ascii="Arial" w:hAnsi="Arial" w:cs="Arial"/>
          <w:sz w:val="24"/>
          <w:szCs w:val="24"/>
        </w:rPr>
      </w:pPr>
      <w:r w:rsidRPr="004167CF">
        <w:rPr>
          <w:rFonts w:ascii="Arial" w:hAnsi="Arial" w:cs="Arial"/>
          <w:sz w:val="21"/>
          <w:szCs w:val="21"/>
        </w:rPr>
        <w:t>Understand the link between human resource management theory, research, and practice to maximize the effectiveness and efficiency of business ventures through the utilization of human resources.</w:t>
      </w:r>
    </w:p>
    <w:p w:rsidR="007E3974" w:rsidRPr="004167CF" w:rsidRDefault="00831F67" w:rsidP="007E3974">
      <w:pPr>
        <w:rPr>
          <w:rFonts w:ascii="Arial" w:hAnsi="Arial" w:cs="Arial"/>
          <w:sz w:val="21"/>
          <w:szCs w:val="21"/>
        </w:rPr>
      </w:pPr>
      <w:r w:rsidRPr="004167CF">
        <w:rPr>
          <w:rFonts w:ascii="Arial" w:hAnsi="Arial" w:cs="Arial"/>
          <w:b/>
          <w:sz w:val="21"/>
          <w:szCs w:val="21"/>
          <w:u w:val="single"/>
        </w:rPr>
        <w:t>REQUIRED TEXT</w:t>
      </w:r>
    </w:p>
    <w:p w:rsidR="00831F67" w:rsidRPr="004167CF" w:rsidRDefault="004167CF" w:rsidP="007E3974">
      <w:pPr>
        <w:rPr>
          <w:rFonts w:ascii="Arial" w:hAnsi="Arial" w:cs="Arial"/>
          <w:sz w:val="21"/>
          <w:szCs w:val="21"/>
        </w:rPr>
      </w:pPr>
      <w:r w:rsidRPr="004167CF">
        <w:rPr>
          <w:noProof/>
          <w:sz w:val="21"/>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70485</wp:posOffset>
            </wp:positionV>
            <wp:extent cx="1037590" cy="1329690"/>
            <wp:effectExtent l="0" t="0" r="0" b="3810"/>
            <wp:wrapThrough wrapText="bothSides">
              <wp:wrapPolygon edited="0">
                <wp:start x="0" y="0"/>
                <wp:lineTo x="0" y="21352"/>
                <wp:lineTo x="21018" y="21352"/>
                <wp:lineTo x="210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590" cy="1329690"/>
                    </a:xfrm>
                    <a:prstGeom prst="rect">
                      <a:avLst/>
                    </a:prstGeom>
                  </pic:spPr>
                </pic:pic>
              </a:graphicData>
            </a:graphic>
            <wp14:sizeRelH relativeFrom="page">
              <wp14:pctWidth>0</wp14:pctWidth>
            </wp14:sizeRelH>
            <wp14:sizeRelV relativeFrom="page">
              <wp14:pctHeight>0</wp14:pctHeight>
            </wp14:sizeRelV>
          </wp:anchor>
        </w:drawing>
      </w:r>
      <w:r w:rsidR="00831F67" w:rsidRPr="004167CF">
        <w:rPr>
          <w:rFonts w:ascii="Arial" w:hAnsi="Arial" w:cs="Arial"/>
          <w:sz w:val="21"/>
          <w:szCs w:val="21"/>
        </w:rPr>
        <w:t xml:space="preserve">To perform </w:t>
      </w:r>
      <w:r w:rsidR="00892C0F" w:rsidRPr="004167CF">
        <w:rPr>
          <w:rFonts w:ascii="Arial" w:hAnsi="Arial" w:cs="Arial"/>
          <w:sz w:val="21"/>
          <w:szCs w:val="21"/>
        </w:rPr>
        <w:t>successfully</w:t>
      </w:r>
      <w:r w:rsidR="00831F67" w:rsidRPr="004167CF">
        <w:rPr>
          <w:rFonts w:ascii="Arial" w:hAnsi="Arial" w:cs="Arial"/>
          <w:sz w:val="21"/>
          <w:szCs w:val="21"/>
        </w:rPr>
        <w:t xml:space="preserve"> in this course, you absolutely must obtain the textbook shown at the left, and listed below. The text is available at the </w:t>
      </w:r>
      <w:r w:rsidR="006E15FF" w:rsidRPr="004167CF">
        <w:rPr>
          <w:rFonts w:ascii="Arial" w:hAnsi="Arial" w:cs="Arial"/>
          <w:sz w:val="21"/>
          <w:szCs w:val="21"/>
        </w:rPr>
        <w:t>UTA</w:t>
      </w:r>
      <w:r w:rsidR="00831F67" w:rsidRPr="004167CF">
        <w:rPr>
          <w:rFonts w:ascii="Arial" w:hAnsi="Arial" w:cs="Arial"/>
          <w:sz w:val="21"/>
          <w:szCs w:val="21"/>
        </w:rPr>
        <w:t xml:space="preserve"> bookstore. It can also be purchased at online retailers both temporarily and permanently. </w:t>
      </w:r>
    </w:p>
    <w:p w:rsidR="00831F67" w:rsidRPr="004167CF" w:rsidRDefault="00831F67" w:rsidP="007E3974">
      <w:pPr>
        <w:rPr>
          <w:rFonts w:ascii="Arial" w:hAnsi="Arial" w:cs="Arial"/>
          <w:sz w:val="21"/>
          <w:szCs w:val="21"/>
        </w:rPr>
      </w:pPr>
    </w:p>
    <w:p w:rsidR="00831F67" w:rsidRPr="004167CF" w:rsidRDefault="006E15FF" w:rsidP="007E3974">
      <w:pPr>
        <w:rPr>
          <w:rFonts w:ascii="Arial" w:hAnsi="Arial" w:cs="Arial"/>
          <w:sz w:val="21"/>
          <w:szCs w:val="21"/>
        </w:rPr>
      </w:pPr>
      <w:r w:rsidRPr="004167CF">
        <w:rPr>
          <w:rFonts w:ascii="Arial" w:hAnsi="Arial" w:cs="Arial"/>
          <w:b/>
          <w:i/>
          <w:sz w:val="21"/>
          <w:szCs w:val="21"/>
        </w:rPr>
        <w:t>Fundamentals of H</w:t>
      </w:r>
      <w:r w:rsidR="00892C0F" w:rsidRPr="004167CF">
        <w:rPr>
          <w:rFonts w:ascii="Arial" w:hAnsi="Arial" w:cs="Arial"/>
          <w:b/>
          <w:i/>
          <w:sz w:val="21"/>
          <w:szCs w:val="21"/>
        </w:rPr>
        <w:t xml:space="preserve">uman Resource </w:t>
      </w:r>
      <w:r w:rsidR="002D6606" w:rsidRPr="004167CF">
        <w:rPr>
          <w:rFonts w:ascii="Arial" w:hAnsi="Arial" w:cs="Arial"/>
          <w:b/>
          <w:i/>
          <w:sz w:val="21"/>
          <w:szCs w:val="21"/>
        </w:rPr>
        <w:t>Management</w:t>
      </w:r>
      <w:r w:rsidR="00892C0F" w:rsidRPr="004167CF">
        <w:rPr>
          <w:rFonts w:ascii="Arial" w:hAnsi="Arial" w:cs="Arial"/>
          <w:sz w:val="21"/>
          <w:szCs w:val="21"/>
        </w:rPr>
        <w:t xml:space="preserve">, </w:t>
      </w:r>
      <w:r w:rsidRPr="004167CF">
        <w:rPr>
          <w:rFonts w:ascii="Arial" w:hAnsi="Arial" w:cs="Arial"/>
          <w:sz w:val="21"/>
          <w:szCs w:val="21"/>
        </w:rPr>
        <w:t>6</w:t>
      </w:r>
      <w:r w:rsidRPr="004167CF">
        <w:rPr>
          <w:rFonts w:ascii="Arial" w:hAnsi="Arial" w:cs="Arial"/>
          <w:sz w:val="21"/>
          <w:szCs w:val="21"/>
          <w:vertAlign w:val="superscript"/>
        </w:rPr>
        <w:t>th</w:t>
      </w:r>
      <w:r w:rsidRPr="004167CF">
        <w:rPr>
          <w:rFonts w:ascii="Arial" w:hAnsi="Arial" w:cs="Arial"/>
          <w:sz w:val="21"/>
          <w:szCs w:val="21"/>
        </w:rPr>
        <w:t xml:space="preserve"> </w:t>
      </w:r>
      <w:r w:rsidR="00892C0F" w:rsidRPr="004167CF">
        <w:rPr>
          <w:rFonts w:ascii="Arial" w:hAnsi="Arial" w:cs="Arial"/>
          <w:sz w:val="21"/>
          <w:szCs w:val="21"/>
        </w:rPr>
        <w:t xml:space="preserve">edition (paperback, </w:t>
      </w:r>
      <w:r w:rsidR="002D6606" w:rsidRPr="004167CF">
        <w:rPr>
          <w:rFonts w:ascii="Arial" w:hAnsi="Arial" w:cs="Arial"/>
          <w:sz w:val="21"/>
          <w:szCs w:val="21"/>
        </w:rPr>
        <w:t>608</w:t>
      </w:r>
      <w:r w:rsidR="00892C0F" w:rsidRPr="004167CF">
        <w:rPr>
          <w:rFonts w:ascii="Arial" w:hAnsi="Arial" w:cs="Arial"/>
          <w:sz w:val="21"/>
          <w:szCs w:val="21"/>
        </w:rPr>
        <w:t xml:space="preserve"> pag</w:t>
      </w:r>
      <w:r w:rsidR="00F00A42" w:rsidRPr="004167CF">
        <w:rPr>
          <w:rFonts w:ascii="Arial" w:hAnsi="Arial" w:cs="Arial"/>
          <w:sz w:val="21"/>
          <w:szCs w:val="21"/>
        </w:rPr>
        <w:t xml:space="preserve">es). </w:t>
      </w:r>
      <w:proofErr w:type="spellStart"/>
      <w:r w:rsidR="002D6606" w:rsidRPr="004167CF">
        <w:rPr>
          <w:rFonts w:ascii="Arial" w:hAnsi="Arial" w:cs="Arial"/>
          <w:sz w:val="21"/>
          <w:szCs w:val="21"/>
        </w:rPr>
        <w:t>Noe</w:t>
      </w:r>
      <w:proofErr w:type="spellEnd"/>
      <w:r w:rsidR="002D6606" w:rsidRPr="004167CF">
        <w:rPr>
          <w:rFonts w:ascii="Arial" w:hAnsi="Arial" w:cs="Arial"/>
          <w:sz w:val="21"/>
          <w:szCs w:val="21"/>
        </w:rPr>
        <w:t>, Hollenbeck, Gerhart, &amp; Wright</w:t>
      </w:r>
      <w:r w:rsidR="00892C0F" w:rsidRPr="004167CF">
        <w:rPr>
          <w:rFonts w:ascii="Arial" w:hAnsi="Arial" w:cs="Arial"/>
          <w:sz w:val="21"/>
          <w:szCs w:val="21"/>
        </w:rPr>
        <w:t xml:space="preserve"> (2015). ISBN-10: </w:t>
      </w:r>
      <w:r w:rsidR="002D6606" w:rsidRPr="004167CF">
        <w:rPr>
          <w:rFonts w:ascii="Arial" w:hAnsi="Arial" w:cs="Arial"/>
          <w:sz w:val="21"/>
          <w:szCs w:val="21"/>
        </w:rPr>
        <w:t>0077718364</w:t>
      </w:r>
    </w:p>
    <w:p w:rsidR="00831F67" w:rsidRPr="004167CF" w:rsidRDefault="00831F67" w:rsidP="007E3974">
      <w:pPr>
        <w:rPr>
          <w:rFonts w:ascii="Arial" w:hAnsi="Arial" w:cs="Arial"/>
          <w:sz w:val="21"/>
          <w:szCs w:val="21"/>
        </w:rPr>
      </w:pPr>
    </w:p>
    <w:p w:rsidR="00831F67" w:rsidRPr="004167CF" w:rsidRDefault="00892C0F" w:rsidP="007E3974">
      <w:pPr>
        <w:rPr>
          <w:rFonts w:ascii="Arial" w:hAnsi="Arial" w:cs="Arial"/>
          <w:sz w:val="21"/>
          <w:szCs w:val="21"/>
        </w:rPr>
      </w:pPr>
      <w:r w:rsidRPr="004167CF">
        <w:rPr>
          <w:rFonts w:ascii="Arial" w:hAnsi="Arial" w:cs="Arial"/>
          <w:sz w:val="21"/>
          <w:szCs w:val="21"/>
        </w:rPr>
        <w:t xml:space="preserve">Note: You may also obtain </w:t>
      </w:r>
      <w:r w:rsidR="006E15FF" w:rsidRPr="004167CF">
        <w:rPr>
          <w:rFonts w:ascii="Arial" w:hAnsi="Arial" w:cs="Arial"/>
          <w:sz w:val="21"/>
          <w:szCs w:val="21"/>
        </w:rPr>
        <w:t>an</w:t>
      </w:r>
      <w:r w:rsidRPr="004167CF">
        <w:rPr>
          <w:rFonts w:ascii="Arial" w:hAnsi="Arial" w:cs="Arial"/>
          <w:sz w:val="21"/>
          <w:szCs w:val="21"/>
        </w:rPr>
        <w:t xml:space="preserve"> earlier edition of the text. </w:t>
      </w:r>
      <w:r w:rsidRPr="004167CF">
        <w:rPr>
          <w:rFonts w:ascii="Arial" w:hAnsi="Arial" w:cs="Arial"/>
          <w:color w:val="FF0000"/>
          <w:sz w:val="21"/>
          <w:szCs w:val="21"/>
        </w:rPr>
        <w:t>However, you will be held responsible f</w:t>
      </w:r>
      <w:r w:rsidR="006E15FF" w:rsidRPr="004167CF">
        <w:rPr>
          <w:rFonts w:ascii="Arial" w:hAnsi="Arial" w:cs="Arial"/>
          <w:color w:val="FF0000"/>
          <w:sz w:val="21"/>
          <w:szCs w:val="21"/>
        </w:rPr>
        <w:t>or the material in the 6</w:t>
      </w:r>
      <w:r w:rsidR="006E15FF" w:rsidRPr="004167CF">
        <w:rPr>
          <w:rFonts w:ascii="Arial" w:hAnsi="Arial" w:cs="Arial"/>
          <w:color w:val="FF0000"/>
          <w:sz w:val="21"/>
          <w:szCs w:val="21"/>
          <w:vertAlign w:val="superscript"/>
        </w:rPr>
        <w:t>th</w:t>
      </w:r>
      <w:r w:rsidRPr="004167CF">
        <w:rPr>
          <w:rFonts w:ascii="Arial" w:hAnsi="Arial" w:cs="Arial"/>
          <w:color w:val="FF0000"/>
          <w:sz w:val="21"/>
          <w:szCs w:val="21"/>
        </w:rPr>
        <w:t xml:space="preserve"> edition. </w:t>
      </w:r>
      <w:r w:rsidRPr="004167CF">
        <w:rPr>
          <w:rFonts w:ascii="Arial" w:hAnsi="Arial" w:cs="Arial"/>
          <w:sz w:val="21"/>
          <w:szCs w:val="21"/>
        </w:rPr>
        <w:t>No exceptions will be made.</w:t>
      </w:r>
    </w:p>
    <w:p w:rsidR="00831F67" w:rsidRDefault="00831F67" w:rsidP="007E3974">
      <w:pPr>
        <w:rPr>
          <w:rFonts w:ascii="Arial" w:hAnsi="Arial" w:cs="Arial"/>
          <w:sz w:val="21"/>
          <w:szCs w:val="21"/>
        </w:rPr>
      </w:pPr>
    </w:p>
    <w:p w:rsidR="004167CF" w:rsidRPr="004167CF" w:rsidRDefault="004167CF" w:rsidP="004167CF">
      <w:pPr>
        <w:rPr>
          <w:rFonts w:ascii="Arial" w:hAnsi="Arial" w:cs="Arial"/>
          <w:sz w:val="21"/>
          <w:szCs w:val="21"/>
        </w:rPr>
      </w:pPr>
      <w:r w:rsidRPr="004167CF">
        <w:rPr>
          <w:rFonts w:ascii="Arial" w:hAnsi="Arial" w:cs="Arial"/>
          <w:sz w:val="21"/>
          <w:szCs w:val="21"/>
          <w:u w:val="single"/>
        </w:rPr>
        <w:t>Course Note:</w:t>
      </w:r>
      <w:r w:rsidRPr="004167CF">
        <w:rPr>
          <w:rFonts w:ascii="Arial" w:hAnsi="Arial" w:cs="Arial"/>
          <w:sz w:val="21"/>
          <w:szCs w:val="21"/>
        </w:rPr>
        <w:t xml:space="preserve"> Readings, cases, exercises, and/or videos may be required. When assigned, you will be given ample notice before they are due. Further, these materials will be considered relevant material for testing purposes.</w:t>
      </w:r>
    </w:p>
    <w:p w:rsidR="00496E7B" w:rsidRPr="004167CF" w:rsidRDefault="00496E7B" w:rsidP="007E3974">
      <w:pPr>
        <w:rPr>
          <w:rFonts w:ascii="Arial" w:hAnsi="Arial" w:cs="Arial"/>
          <w:b/>
          <w:sz w:val="21"/>
          <w:szCs w:val="21"/>
          <w:u w:val="single"/>
        </w:rPr>
      </w:pPr>
    </w:p>
    <w:p w:rsidR="004167CF" w:rsidRDefault="004167CF">
      <w:pPr>
        <w:overflowPunct/>
        <w:autoSpaceDE/>
        <w:autoSpaceDN/>
        <w:adjustRightInd/>
        <w:spacing w:after="200" w:line="276" w:lineRule="auto"/>
        <w:textAlignment w:val="auto"/>
        <w:rPr>
          <w:rFonts w:ascii="Arial" w:hAnsi="Arial" w:cs="Arial"/>
          <w:b/>
          <w:sz w:val="21"/>
          <w:szCs w:val="21"/>
          <w:u w:val="single"/>
        </w:rPr>
      </w:pPr>
      <w:r>
        <w:rPr>
          <w:rFonts w:ascii="Arial" w:hAnsi="Arial" w:cs="Arial"/>
          <w:b/>
          <w:sz w:val="21"/>
          <w:szCs w:val="21"/>
          <w:u w:val="single"/>
        </w:rPr>
        <w:br w:type="page"/>
      </w:r>
    </w:p>
    <w:p w:rsidR="00056EAD" w:rsidRPr="004167CF" w:rsidRDefault="00056EAD" w:rsidP="007E3974">
      <w:pPr>
        <w:rPr>
          <w:rFonts w:ascii="Arial" w:hAnsi="Arial" w:cs="Arial"/>
          <w:sz w:val="21"/>
          <w:szCs w:val="21"/>
        </w:rPr>
      </w:pPr>
      <w:r w:rsidRPr="004167CF">
        <w:rPr>
          <w:rFonts w:ascii="Arial" w:hAnsi="Arial" w:cs="Arial"/>
          <w:b/>
          <w:sz w:val="21"/>
          <w:szCs w:val="21"/>
          <w:u w:val="single"/>
        </w:rPr>
        <w:lastRenderedPageBreak/>
        <w:t>GRADING</w:t>
      </w:r>
      <w:r w:rsidR="004167CF">
        <w:rPr>
          <w:rFonts w:ascii="Arial" w:hAnsi="Arial" w:cs="Arial"/>
          <w:b/>
          <w:sz w:val="21"/>
          <w:szCs w:val="21"/>
          <w:u w:val="single"/>
        </w:rPr>
        <w:t>:</w:t>
      </w:r>
      <w:r w:rsidR="004167CF">
        <w:rPr>
          <w:rFonts w:ascii="Arial" w:hAnsi="Arial" w:cs="Arial"/>
          <w:b/>
          <w:sz w:val="21"/>
          <w:szCs w:val="21"/>
        </w:rPr>
        <w:t xml:space="preserve">  </w:t>
      </w:r>
      <w:r w:rsidRPr="004167CF">
        <w:rPr>
          <w:rFonts w:ascii="Arial" w:hAnsi="Arial" w:cs="Arial"/>
          <w:sz w:val="21"/>
          <w:szCs w:val="21"/>
        </w:rPr>
        <w:t>Course components will be scored as follows:</w:t>
      </w:r>
    </w:p>
    <w:p w:rsidR="00056EAD" w:rsidRPr="00D23D10" w:rsidRDefault="00056EAD" w:rsidP="007E3974">
      <w:pPr>
        <w:rPr>
          <w:rFonts w:ascii="Arial" w:hAnsi="Arial" w:cs="Arial"/>
          <w:sz w:val="24"/>
          <w:szCs w:val="24"/>
        </w:rPr>
      </w:pPr>
    </w:p>
    <w:tbl>
      <w:tblPr>
        <w:tblStyle w:val="TableGrid"/>
        <w:tblW w:w="10512" w:type="dxa"/>
        <w:tblLook w:val="04A0" w:firstRow="1" w:lastRow="0" w:firstColumn="1" w:lastColumn="0" w:noHBand="0" w:noVBand="1"/>
      </w:tblPr>
      <w:tblGrid>
        <w:gridCol w:w="5328"/>
        <w:gridCol w:w="2592"/>
        <w:gridCol w:w="2592"/>
      </w:tblGrid>
      <w:tr w:rsidR="00056EAD" w:rsidRPr="00D23D10" w:rsidTr="00D7520B">
        <w:trPr>
          <w:trHeight w:val="720"/>
        </w:trPr>
        <w:tc>
          <w:tcPr>
            <w:tcW w:w="5328" w:type="dxa"/>
            <w:shd w:val="clear" w:color="auto" w:fill="0064B1"/>
            <w:vAlign w:val="center"/>
          </w:tcPr>
          <w:p w:rsidR="00056EAD" w:rsidRPr="00D7520B" w:rsidRDefault="00056EAD"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Course Component</w:t>
            </w:r>
          </w:p>
        </w:tc>
        <w:tc>
          <w:tcPr>
            <w:tcW w:w="2592" w:type="dxa"/>
            <w:shd w:val="clear" w:color="auto" w:fill="0064B1"/>
            <w:vAlign w:val="center"/>
          </w:tcPr>
          <w:p w:rsidR="00056EAD" w:rsidRPr="00D7520B" w:rsidRDefault="00056EAD"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Points Possible</w:t>
            </w:r>
          </w:p>
        </w:tc>
        <w:tc>
          <w:tcPr>
            <w:tcW w:w="2592" w:type="dxa"/>
            <w:shd w:val="clear" w:color="auto" w:fill="0064B1"/>
            <w:vAlign w:val="center"/>
          </w:tcPr>
          <w:p w:rsidR="00056EAD" w:rsidRPr="00D7520B" w:rsidRDefault="00056EAD"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 of Final Course Grade</w:t>
            </w:r>
          </w:p>
        </w:tc>
      </w:tr>
      <w:tr w:rsidR="00496E7B"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 xml:space="preserve">Weekly </w:t>
            </w:r>
            <w:r w:rsidR="000E49EE" w:rsidRPr="00D7520B">
              <w:rPr>
                <w:rFonts w:ascii="Arial" w:hAnsi="Arial" w:cs="Arial"/>
                <w:szCs w:val="24"/>
              </w:rPr>
              <w:t>Cases</w:t>
            </w:r>
          </w:p>
        </w:tc>
        <w:tc>
          <w:tcPr>
            <w:tcW w:w="2592" w:type="dxa"/>
            <w:vAlign w:val="center"/>
          </w:tcPr>
          <w:p w:rsidR="00056EAD" w:rsidRPr="00D7520B" w:rsidRDefault="00140159" w:rsidP="00056EAD">
            <w:pPr>
              <w:jc w:val="center"/>
              <w:rPr>
                <w:rFonts w:ascii="Arial" w:hAnsi="Arial" w:cs="Arial"/>
                <w:szCs w:val="24"/>
              </w:rPr>
            </w:pPr>
            <w:r w:rsidRPr="00D7520B">
              <w:rPr>
                <w:rFonts w:ascii="Arial" w:hAnsi="Arial" w:cs="Arial"/>
                <w:szCs w:val="24"/>
              </w:rPr>
              <w:t>25</w:t>
            </w:r>
          </w:p>
        </w:tc>
        <w:tc>
          <w:tcPr>
            <w:tcW w:w="2592" w:type="dxa"/>
            <w:vAlign w:val="center"/>
          </w:tcPr>
          <w:p w:rsidR="00056EAD" w:rsidRPr="00D7520B" w:rsidRDefault="00140159" w:rsidP="007D0D70">
            <w:pPr>
              <w:jc w:val="center"/>
              <w:rPr>
                <w:rFonts w:ascii="Arial" w:hAnsi="Arial" w:cs="Arial"/>
                <w:szCs w:val="24"/>
              </w:rPr>
            </w:pPr>
            <w:r w:rsidRPr="00D7520B">
              <w:rPr>
                <w:rFonts w:ascii="Arial" w:hAnsi="Arial" w:cs="Arial"/>
                <w:szCs w:val="24"/>
              </w:rPr>
              <w:t>5</w:t>
            </w:r>
            <w:r w:rsidR="00FD46CD" w:rsidRPr="00D7520B">
              <w:rPr>
                <w:rFonts w:ascii="Arial" w:hAnsi="Arial" w:cs="Arial"/>
                <w:szCs w:val="24"/>
              </w:rPr>
              <w:t>%</w:t>
            </w:r>
          </w:p>
        </w:tc>
      </w:tr>
      <w:tr w:rsidR="00140159" w:rsidRPr="00D23D10" w:rsidTr="00D7520B">
        <w:trPr>
          <w:trHeight w:val="288"/>
        </w:trPr>
        <w:tc>
          <w:tcPr>
            <w:tcW w:w="5328" w:type="dxa"/>
            <w:vAlign w:val="center"/>
          </w:tcPr>
          <w:p w:rsidR="00140159" w:rsidRPr="00D7520B" w:rsidRDefault="00140159" w:rsidP="00D7520B">
            <w:pPr>
              <w:jc w:val="center"/>
              <w:rPr>
                <w:rFonts w:ascii="Arial" w:hAnsi="Arial" w:cs="Arial"/>
                <w:szCs w:val="24"/>
              </w:rPr>
            </w:pPr>
            <w:r w:rsidRPr="00D7520B">
              <w:rPr>
                <w:rFonts w:ascii="Arial" w:hAnsi="Arial" w:cs="Arial"/>
                <w:szCs w:val="24"/>
              </w:rPr>
              <w:t>Excel Assignments</w:t>
            </w:r>
          </w:p>
        </w:tc>
        <w:tc>
          <w:tcPr>
            <w:tcW w:w="2592" w:type="dxa"/>
            <w:vAlign w:val="center"/>
          </w:tcPr>
          <w:p w:rsidR="00140159" w:rsidRPr="00D7520B" w:rsidRDefault="00140159" w:rsidP="00056EAD">
            <w:pPr>
              <w:jc w:val="center"/>
              <w:rPr>
                <w:rFonts w:ascii="Arial" w:hAnsi="Arial" w:cs="Arial"/>
                <w:szCs w:val="24"/>
              </w:rPr>
            </w:pPr>
            <w:r w:rsidRPr="00D7520B">
              <w:rPr>
                <w:rFonts w:ascii="Arial" w:hAnsi="Arial" w:cs="Arial"/>
                <w:szCs w:val="24"/>
              </w:rPr>
              <w:t>25</w:t>
            </w:r>
          </w:p>
        </w:tc>
        <w:tc>
          <w:tcPr>
            <w:tcW w:w="2592" w:type="dxa"/>
            <w:vAlign w:val="center"/>
          </w:tcPr>
          <w:p w:rsidR="00140159" w:rsidRPr="00D7520B" w:rsidRDefault="00140159" w:rsidP="007D0D70">
            <w:pPr>
              <w:jc w:val="center"/>
              <w:rPr>
                <w:rFonts w:ascii="Arial" w:hAnsi="Arial" w:cs="Arial"/>
                <w:szCs w:val="24"/>
              </w:rPr>
            </w:pPr>
            <w:r w:rsidRPr="00D7520B">
              <w:rPr>
                <w:rFonts w:ascii="Arial" w:hAnsi="Arial" w:cs="Arial"/>
                <w:szCs w:val="24"/>
              </w:rPr>
              <w:t>5%</w:t>
            </w:r>
          </w:p>
        </w:tc>
      </w:tr>
      <w:tr w:rsidR="00496E7B" w:rsidRPr="00D23D10" w:rsidTr="00D7520B">
        <w:trPr>
          <w:trHeight w:val="288"/>
        </w:trPr>
        <w:tc>
          <w:tcPr>
            <w:tcW w:w="5328" w:type="dxa"/>
            <w:vAlign w:val="center"/>
          </w:tcPr>
          <w:p w:rsidR="00056EAD" w:rsidRPr="00D7520B" w:rsidRDefault="00140159" w:rsidP="00D7520B">
            <w:pPr>
              <w:jc w:val="center"/>
              <w:rPr>
                <w:rFonts w:ascii="Arial" w:hAnsi="Arial" w:cs="Arial"/>
                <w:szCs w:val="24"/>
              </w:rPr>
            </w:pPr>
            <w:r w:rsidRPr="00D7520B">
              <w:rPr>
                <w:rFonts w:ascii="Arial" w:hAnsi="Arial" w:cs="Arial"/>
                <w:szCs w:val="24"/>
              </w:rPr>
              <w:t xml:space="preserve">Group </w:t>
            </w:r>
            <w:r w:rsidR="00056EAD" w:rsidRPr="00D7520B">
              <w:rPr>
                <w:rFonts w:ascii="Arial" w:hAnsi="Arial" w:cs="Arial"/>
                <w:szCs w:val="24"/>
              </w:rPr>
              <w:t>Article Assignment</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50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10</w:t>
            </w:r>
            <w:r w:rsidR="00FD46CD" w:rsidRPr="00D7520B">
              <w:rPr>
                <w:rFonts w:ascii="Arial" w:hAnsi="Arial" w:cs="Arial"/>
                <w:szCs w:val="24"/>
              </w:rPr>
              <w:t>%</w:t>
            </w:r>
          </w:p>
        </w:tc>
      </w:tr>
      <w:tr w:rsidR="000E49EE" w:rsidRPr="00D23D10" w:rsidTr="00D7520B">
        <w:trPr>
          <w:trHeight w:val="288"/>
        </w:trPr>
        <w:tc>
          <w:tcPr>
            <w:tcW w:w="5328" w:type="dxa"/>
            <w:vAlign w:val="center"/>
          </w:tcPr>
          <w:p w:rsidR="000E49EE" w:rsidRPr="00D7520B" w:rsidRDefault="000E49EE" w:rsidP="00D7520B">
            <w:pPr>
              <w:jc w:val="center"/>
              <w:rPr>
                <w:rFonts w:ascii="Arial" w:hAnsi="Arial" w:cs="Arial"/>
                <w:szCs w:val="24"/>
              </w:rPr>
            </w:pPr>
            <w:r w:rsidRPr="00D7520B">
              <w:rPr>
                <w:rFonts w:ascii="Arial" w:hAnsi="Arial" w:cs="Arial"/>
                <w:szCs w:val="24"/>
              </w:rPr>
              <w:t>Quizzes</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50</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10%</w:t>
            </w:r>
          </w:p>
        </w:tc>
      </w:tr>
      <w:tr w:rsidR="000E49EE" w:rsidRPr="00D23D10" w:rsidTr="00D7520B">
        <w:trPr>
          <w:trHeight w:val="288"/>
        </w:trPr>
        <w:tc>
          <w:tcPr>
            <w:tcW w:w="5328" w:type="dxa"/>
            <w:vAlign w:val="center"/>
          </w:tcPr>
          <w:p w:rsidR="000E49EE" w:rsidRPr="00D7520B" w:rsidRDefault="000E49EE" w:rsidP="00D7520B">
            <w:pPr>
              <w:jc w:val="center"/>
              <w:rPr>
                <w:rFonts w:ascii="Arial" w:hAnsi="Arial" w:cs="Arial"/>
                <w:szCs w:val="24"/>
              </w:rPr>
            </w:pPr>
            <w:r w:rsidRPr="00D7520B">
              <w:rPr>
                <w:rFonts w:ascii="Arial" w:hAnsi="Arial" w:cs="Arial"/>
                <w:szCs w:val="24"/>
              </w:rPr>
              <w:t>Participation</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50</w:t>
            </w:r>
          </w:p>
        </w:tc>
        <w:tc>
          <w:tcPr>
            <w:tcW w:w="2592" w:type="dxa"/>
            <w:vAlign w:val="center"/>
          </w:tcPr>
          <w:p w:rsidR="000E49EE" w:rsidRPr="00D7520B" w:rsidRDefault="000E49EE" w:rsidP="00056EAD">
            <w:pPr>
              <w:jc w:val="center"/>
              <w:rPr>
                <w:rFonts w:ascii="Arial" w:hAnsi="Arial" w:cs="Arial"/>
                <w:szCs w:val="24"/>
              </w:rPr>
            </w:pPr>
            <w:r w:rsidRPr="00D7520B">
              <w:rPr>
                <w:rFonts w:ascii="Arial" w:hAnsi="Arial" w:cs="Arial"/>
                <w:szCs w:val="24"/>
              </w:rPr>
              <w:t>10%</w:t>
            </w:r>
          </w:p>
        </w:tc>
      </w:tr>
      <w:tr w:rsidR="00056EAD"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Exam 1</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100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2</w:t>
            </w:r>
            <w:r w:rsidR="00FD46CD" w:rsidRPr="00D7520B">
              <w:rPr>
                <w:rFonts w:ascii="Arial" w:hAnsi="Arial" w:cs="Arial"/>
                <w:szCs w:val="24"/>
              </w:rPr>
              <w:t>0%</w:t>
            </w:r>
          </w:p>
        </w:tc>
      </w:tr>
      <w:tr w:rsidR="00056EAD"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Exam 2</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100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2</w:t>
            </w:r>
            <w:r w:rsidR="00FD46CD" w:rsidRPr="00D7520B">
              <w:rPr>
                <w:rFonts w:ascii="Arial" w:hAnsi="Arial" w:cs="Arial"/>
                <w:szCs w:val="24"/>
              </w:rPr>
              <w:t>0%</w:t>
            </w:r>
          </w:p>
        </w:tc>
      </w:tr>
      <w:tr w:rsidR="00056EAD" w:rsidRPr="00D23D10" w:rsidTr="00D7520B">
        <w:trPr>
          <w:trHeight w:val="288"/>
        </w:trPr>
        <w:tc>
          <w:tcPr>
            <w:tcW w:w="5328" w:type="dxa"/>
            <w:vAlign w:val="center"/>
          </w:tcPr>
          <w:p w:rsidR="00056EAD" w:rsidRPr="00D7520B" w:rsidRDefault="00056EAD" w:rsidP="00D7520B">
            <w:pPr>
              <w:jc w:val="center"/>
              <w:rPr>
                <w:rFonts w:ascii="Arial" w:hAnsi="Arial" w:cs="Arial"/>
                <w:szCs w:val="24"/>
              </w:rPr>
            </w:pPr>
            <w:r w:rsidRPr="00D7520B">
              <w:rPr>
                <w:rFonts w:ascii="Arial" w:hAnsi="Arial" w:cs="Arial"/>
                <w:szCs w:val="24"/>
              </w:rPr>
              <w:t>Exam 3</w:t>
            </w:r>
          </w:p>
        </w:tc>
        <w:tc>
          <w:tcPr>
            <w:tcW w:w="2592" w:type="dxa"/>
            <w:vAlign w:val="center"/>
          </w:tcPr>
          <w:p w:rsidR="00056EAD" w:rsidRPr="00D7520B" w:rsidRDefault="00FD46CD" w:rsidP="00056EAD">
            <w:pPr>
              <w:jc w:val="center"/>
              <w:rPr>
                <w:rFonts w:ascii="Arial" w:hAnsi="Arial" w:cs="Arial"/>
                <w:szCs w:val="24"/>
              </w:rPr>
            </w:pPr>
            <w:r w:rsidRPr="00D7520B">
              <w:rPr>
                <w:rFonts w:ascii="Arial" w:hAnsi="Arial" w:cs="Arial"/>
                <w:szCs w:val="24"/>
              </w:rPr>
              <w:t>100</w:t>
            </w:r>
          </w:p>
        </w:tc>
        <w:tc>
          <w:tcPr>
            <w:tcW w:w="2592" w:type="dxa"/>
            <w:vAlign w:val="center"/>
          </w:tcPr>
          <w:p w:rsidR="00056EAD" w:rsidRPr="00D7520B" w:rsidRDefault="007D0D70" w:rsidP="00056EAD">
            <w:pPr>
              <w:jc w:val="center"/>
              <w:rPr>
                <w:rFonts w:ascii="Arial" w:hAnsi="Arial" w:cs="Arial"/>
                <w:szCs w:val="24"/>
              </w:rPr>
            </w:pPr>
            <w:r w:rsidRPr="00D7520B">
              <w:rPr>
                <w:rFonts w:ascii="Arial" w:hAnsi="Arial" w:cs="Arial"/>
                <w:szCs w:val="24"/>
              </w:rPr>
              <w:t>2</w:t>
            </w:r>
            <w:r w:rsidR="00FD46CD" w:rsidRPr="00D7520B">
              <w:rPr>
                <w:rFonts w:ascii="Arial" w:hAnsi="Arial" w:cs="Arial"/>
                <w:szCs w:val="24"/>
              </w:rPr>
              <w:t>0%</w:t>
            </w:r>
          </w:p>
        </w:tc>
      </w:tr>
      <w:tr w:rsidR="00FD46CD" w:rsidRPr="00D23D10" w:rsidTr="00D7520B">
        <w:trPr>
          <w:trHeight w:val="288"/>
        </w:trPr>
        <w:tc>
          <w:tcPr>
            <w:tcW w:w="5328" w:type="dxa"/>
            <w:vAlign w:val="center"/>
          </w:tcPr>
          <w:p w:rsidR="00FD46CD" w:rsidRPr="00D7520B" w:rsidRDefault="00FD46CD" w:rsidP="00D7520B">
            <w:pPr>
              <w:jc w:val="center"/>
              <w:rPr>
                <w:rFonts w:ascii="Arial" w:hAnsi="Arial" w:cs="Arial"/>
                <w:b/>
                <w:szCs w:val="24"/>
              </w:rPr>
            </w:pPr>
            <w:r w:rsidRPr="00D7520B">
              <w:rPr>
                <w:rFonts w:ascii="Arial" w:hAnsi="Arial" w:cs="Arial"/>
                <w:b/>
                <w:szCs w:val="24"/>
              </w:rPr>
              <w:t>Total</w:t>
            </w:r>
          </w:p>
        </w:tc>
        <w:tc>
          <w:tcPr>
            <w:tcW w:w="2592" w:type="dxa"/>
            <w:vAlign w:val="center"/>
          </w:tcPr>
          <w:p w:rsidR="00FD46CD" w:rsidRPr="00D7520B" w:rsidRDefault="00FD46CD" w:rsidP="00056EAD">
            <w:pPr>
              <w:jc w:val="center"/>
              <w:rPr>
                <w:rFonts w:ascii="Arial" w:hAnsi="Arial" w:cs="Arial"/>
                <w:b/>
                <w:szCs w:val="24"/>
              </w:rPr>
            </w:pPr>
            <w:r w:rsidRPr="00D7520B">
              <w:rPr>
                <w:rFonts w:ascii="Arial" w:hAnsi="Arial" w:cs="Arial"/>
                <w:b/>
                <w:szCs w:val="24"/>
              </w:rPr>
              <w:t>500</w:t>
            </w:r>
          </w:p>
        </w:tc>
        <w:tc>
          <w:tcPr>
            <w:tcW w:w="2592" w:type="dxa"/>
            <w:vAlign w:val="center"/>
          </w:tcPr>
          <w:p w:rsidR="00FD46CD" w:rsidRPr="00D7520B" w:rsidRDefault="00FD46CD" w:rsidP="00056EAD">
            <w:pPr>
              <w:jc w:val="center"/>
              <w:rPr>
                <w:rFonts w:ascii="Arial" w:hAnsi="Arial" w:cs="Arial"/>
                <w:b/>
                <w:szCs w:val="24"/>
              </w:rPr>
            </w:pPr>
            <w:r w:rsidRPr="00D7520B">
              <w:rPr>
                <w:rFonts w:ascii="Arial" w:hAnsi="Arial" w:cs="Arial"/>
                <w:b/>
                <w:szCs w:val="24"/>
              </w:rPr>
              <w:t>100%</w:t>
            </w:r>
          </w:p>
        </w:tc>
      </w:tr>
    </w:tbl>
    <w:p w:rsidR="00056EAD" w:rsidRPr="00D23D10" w:rsidRDefault="00056EAD" w:rsidP="007E3974">
      <w:pPr>
        <w:rPr>
          <w:rFonts w:ascii="Arial" w:hAnsi="Arial" w:cs="Arial"/>
          <w:sz w:val="24"/>
          <w:szCs w:val="24"/>
        </w:rPr>
      </w:pPr>
    </w:p>
    <w:p w:rsidR="00F00A42" w:rsidRDefault="00F00A42" w:rsidP="007E3974">
      <w:pPr>
        <w:rPr>
          <w:rFonts w:ascii="Arial" w:hAnsi="Arial" w:cs="Arial"/>
          <w:sz w:val="24"/>
          <w:szCs w:val="24"/>
        </w:rPr>
      </w:pPr>
      <w:r w:rsidRPr="00D23D10">
        <w:rPr>
          <w:rFonts w:ascii="Arial" w:hAnsi="Arial" w:cs="Arial"/>
          <w:sz w:val="24"/>
          <w:szCs w:val="24"/>
        </w:rPr>
        <w:t xml:space="preserve">In addition to the standard assignments, extra credit opportunities may be presented throughout the semester. You will be given fair notice for all extra credit opportunities. </w:t>
      </w:r>
      <w:r w:rsidR="00496E7B" w:rsidRPr="00D23D10">
        <w:rPr>
          <w:rFonts w:ascii="Arial" w:hAnsi="Arial" w:cs="Arial"/>
          <w:sz w:val="24"/>
          <w:szCs w:val="24"/>
        </w:rPr>
        <w:t xml:space="preserve">Extra credit opportunities may include, but are not limited to, attendance in conferences, participation in the student SHRM chapter at </w:t>
      </w:r>
      <w:r w:rsidR="00526B50">
        <w:rPr>
          <w:rFonts w:ascii="Arial" w:hAnsi="Arial" w:cs="Arial"/>
          <w:sz w:val="24"/>
          <w:szCs w:val="24"/>
        </w:rPr>
        <w:t>UTA</w:t>
      </w:r>
      <w:r w:rsidR="00496E7B" w:rsidRPr="00D23D10">
        <w:rPr>
          <w:rFonts w:ascii="Arial" w:hAnsi="Arial" w:cs="Arial"/>
          <w:sz w:val="24"/>
          <w:szCs w:val="24"/>
        </w:rPr>
        <w:t>, resume development, and/or participation in business research activities.</w:t>
      </w:r>
    </w:p>
    <w:p w:rsidR="004167CF" w:rsidRPr="00D23D10" w:rsidRDefault="004167CF" w:rsidP="007E3974">
      <w:pPr>
        <w:rPr>
          <w:rFonts w:ascii="Arial" w:hAnsi="Arial" w:cs="Arial"/>
          <w:sz w:val="24"/>
          <w:szCs w:val="24"/>
        </w:rPr>
      </w:pPr>
    </w:p>
    <w:tbl>
      <w:tblPr>
        <w:tblStyle w:val="TableGrid"/>
        <w:tblW w:w="10800" w:type="dxa"/>
        <w:tblLook w:val="04A0" w:firstRow="1" w:lastRow="0" w:firstColumn="1" w:lastColumn="0" w:noHBand="0" w:noVBand="1"/>
      </w:tblPr>
      <w:tblGrid>
        <w:gridCol w:w="3600"/>
        <w:gridCol w:w="3600"/>
        <w:gridCol w:w="3600"/>
      </w:tblGrid>
      <w:tr w:rsidR="00496E7B" w:rsidRPr="00F630C2" w:rsidTr="00D7520B">
        <w:trPr>
          <w:trHeight w:val="20"/>
        </w:trPr>
        <w:tc>
          <w:tcPr>
            <w:tcW w:w="3600" w:type="dxa"/>
            <w:shd w:val="clear" w:color="auto" w:fill="0064B1"/>
            <w:vAlign w:val="center"/>
          </w:tcPr>
          <w:p w:rsidR="00496E7B" w:rsidRPr="00D7520B" w:rsidRDefault="00496E7B"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Earned Points</w:t>
            </w:r>
          </w:p>
        </w:tc>
        <w:tc>
          <w:tcPr>
            <w:tcW w:w="3600" w:type="dxa"/>
            <w:shd w:val="clear" w:color="auto" w:fill="0064B1"/>
            <w:vAlign w:val="center"/>
          </w:tcPr>
          <w:p w:rsidR="00496E7B" w:rsidRPr="00D7520B" w:rsidRDefault="00496E7B"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Percentage of Total Points</w:t>
            </w:r>
          </w:p>
        </w:tc>
        <w:tc>
          <w:tcPr>
            <w:tcW w:w="3600" w:type="dxa"/>
            <w:shd w:val="clear" w:color="auto" w:fill="0064B1"/>
            <w:vAlign w:val="center"/>
          </w:tcPr>
          <w:p w:rsidR="00496E7B" w:rsidRPr="00D7520B" w:rsidRDefault="00496E7B"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Earned Letter Grade</w:t>
            </w:r>
          </w:p>
        </w:tc>
      </w:tr>
      <w:tr w:rsidR="00496E7B" w:rsidRPr="00D23D10" w:rsidTr="00D7520B">
        <w:trPr>
          <w:trHeight w:val="288"/>
        </w:trPr>
        <w:tc>
          <w:tcPr>
            <w:tcW w:w="3600" w:type="dxa"/>
            <w:vAlign w:val="center"/>
          </w:tcPr>
          <w:p w:rsidR="00496E7B" w:rsidRPr="004167CF" w:rsidRDefault="00496E7B" w:rsidP="004167CF">
            <w:pPr>
              <w:pStyle w:val="Default"/>
              <w:jc w:val="center"/>
              <w:rPr>
                <w:rFonts w:ascii="Arial" w:hAnsi="Arial" w:cs="Arial"/>
                <w:sz w:val="20"/>
              </w:rPr>
            </w:pPr>
            <w:r w:rsidRPr="004167CF">
              <w:rPr>
                <w:rFonts w:ascii="Arial" w:hAnsi="Arial" w:cs="Arial"/>
                <w:sz w:val="20"/>
              </w:rPr>
              <w:t>4</w:t>
            </w:r>
            <w:r w:rsidR="004167CF" w:rsidRPr="004167CF">
              <w:rPr>
                <w:rFonts w:ascii="Arial" w:hAnsi="Arial" w:cs="Arial"/>
                <w:sz w:val="20"/>
              </w:rPr>
              <w:t>50</w:t>
            </w:r>
            <w:r w:rsidRPr="004167CF">
              <w:rPr>
                <w:rFonts w:ascii="Arial" w:hAnsi="Arial" w:cs="Arial"/>
                <w:sz w:val="20"/>
              </w:rPr>
              <w:t>-</w:t>
            </w:r>
            <w:r w:rsidR="004167CF" w:rsidRPr="004167CF">
              <w:rPr>
                <w:rFonts w:ascii="Arial" w:hAnsi="Arial" w:cs="Arial"/>
                <w:sz w:val="20"/>
              </w:rPr>
              <w:t>500</w:t>
            </w:r>
          </w:p>
        </w:tc>
        <w:tc>
          <w:tcPr>
            <w:tcW w:w="3600" w:type="dxa"/>
            <w:vAlign w:val="center"/>
          </w:tcPr>
          <w:p w:rsidR="00496E7B" w:rsidRPr="004167CF" w:rsidRDefault="00496E7B" w:rsidP="004167CF">
            <w:pPr>
              <w:pStyle w:val="Default"/>
              <w:jc w:val="center"/>
              <w:rPr>
                <w:rFonts w:ascii="Arial" w:hAnsi="Arial" w:cs="Arial"/>
                <w:sz w:val="20"/>
              </w:rPr>
            </w:pPr>
            <w:r w:rsidRPr="004167CF">
              <w:rPr>
                <w:rFonts w:ascii="Arial" w:hAnsi="Arial" w:cs="Arial"/>
                <w:sz w:val="20"/>
              </w:rPr>
              <w:t>9</w:t>
            </w:r>
            <w:r w:rsidR="004167CF" w:rsidRPr="004167CF">
              <w:rPr>
                <w:rFonts w:ascii="Arial" w:hAnsi="Arial" w:cs="Arial"/>
                <w:sz w:val="20"/>
              </w:rPr>
              <w:t>0</w:t>
            </w:r>
            <w:r w:rsidRPr="004167CF">
              <w:rPr>
                <w:rFonts w:ascii="Arial" w:hAnsi="Arial" w:cs="Arial"/>
                <w:sz w:val="20"/>
              </w:rPr>
              <w:t>%-</w:t>
            </w:r>
            <w:r w:rsidR="004167CF" w:rsidRPr="004167CF">
              <w:rPr>
                <w:rFonts w:ascii="Arial" w:hAnsi="Arial" w:cs="Arial"/>
                <w:sz w:val="20"/>
              </w:rPr>
              <w:t>100</w:t>
            </w:r>
            <w:r w:rsidRPr="004167CF">
              <w:rPr>
                <w:rFonts w:ascii="Arial" w:hAnsi="Arial" w:cs="Arial"/>
                <w:sz w:val="20"/>
              </w:rPr>
              <w:t>%</w:t>
            </w:r>
          </w:p>
        </w:tc>
        <w:tc>
          <w:tcPr>
            <w:tcW w:w="3600" w:type="dxa"/>
            <w:vAlign w:val="center"/>
          </w:tcPr>
          <w:p w:rsidR="00496E7B" w:rsidRPr="004167CF" w:rsidRDefault="00496E7B" w:rsidP="00496E7B">
            <w:pPr>
              <w:pStyle w:val="Default"/>
              <w:jc w:val="center"/>
              <w:rPr>
                <w:rFonts w:ascii="Arial" w:hAnsi="Arial" w:cs="Arial"/>
                <w:sz w:val="20"/>
              </w:rPr>
            </w:pPr>
            <w:r w:rsidRPr="004167CF">
              <w:rPr>
                <w:rFonts w:ascii="Arial" w:hAnsi="Arial" w:cs="Arial"/>
                <w:sz w:val="20"/>
              </w:rPr>
              <w:t>A</w:t>
            </w:r>
          </w:p>
        </w:tc>
      </w:tr>
      <w:tr w:rsidR="00496E7B" w:rsidRPr="00D23D10" w:rsidTr="00D7520B">
        <w:trPr>
          <w:trHeight w:val="288"/>
        </w:trPr>
        <w:tc>
          <w:tcPr>
            <w:tcW w:w="3600" w:type="dxa"/>
            <w:vAlign w:val="center"/>
          </w:tcPr>
          <w:p w:rsidR="00496E7B" w:rsidRPr="004167CF" w:rsidRDefault="004167CF" w:rsidP="00496E7B">
            <w:pPr>
              <w:pStyle w:val="Default"/>
              <w:jc w:val="center"/>
              <w:rPr>
                <w:rFonts w:ascii="Arial" w:hAnsi="Arial" w:cs="Arial"/>
                <w:sz w:val="20"/>
              </w:rPr>
            </w:pPr>
            <w:r w:rsidRPr="004167CF">
              <w:rPr>
                <w:rFonts w:ascii="Arial" w:hAnsi="Arial" w:cs="Arial"/>
                <w:sz w:val="20"/>
              </w:rPr>
              <w:t>400-449</w:t>
            </w:r>
          </w:p>
        </w:tc>
        <w:tc>
          <w:tcPr>
            <w:tcW w:w="3600" w:type="dxa"/>
            <w:vAlign w:val="center"/>
          </w:tcPr>
          <w:p w:rsidR="00496E7B" w:rsidRPr="004167CF" w:rsidRDefault="00496E7B" w:rsidP="004167CF">
            <w:pPr>
              <w:pStyle w:val="Default"/>
              <w:jc w:val="center"/>
              <w:rPr>
                <w:rFonts w:ascii="Arial" w:hAnsi="Arial" w:cs="Arial"/>
                <w:sz w:val="20"/>
              </w:rPr>
            </w:pPr>
            <w:r w:rsidRPr="004167CF">
              <w:rPr>
                <w:rFonts w:ascii="Arial" w:hAnsi="Arial" w:cs="Arial"/>
                <w:sz w:val="20"/>
              </w:rPr>
              <w:t>8</w:t>
            </w:r>
            <w:r w:rsidR="004167CF" w:rsidRPr="004167CF">
              <w:rPr>
                <w:rFonts w:ascii="Arial" w:hAnsi="Arial" w:cs="Arial"/>
                <w:sz w:val="20"/>
              </w:rPr>
              <w:t>0</w:t>
            </w:r>
            <w:r w:rsidRPr="004167CF">
              <w:rPr>
                <w:rFonts w:ascii="Arial" w:hAnsi="Arial" w:cs="Arial"/>
                <w:sz w:val="20"/>
              </w:rPr>
              <w:t>%-89%</w:t>
            </w:r>
          </w:p>
        </w:tc>
        <w:tc>
          <w:tcPr>
            <w:tcW w:w="3600" w:type="dxa"/>
            <w:vAlign w:val="center"/>
          </w:tcPr>
          <w:p w:rsidR="00496E7B" w:rsidRPr="004167CF" w:rsidRDefault="00496E7B" w:rsidP="00496E7B">
            <w:pPr>
              <w:pStyle w:val="Default"/>
              <w:jc w:val="center"/>
              <w:rPr>
                <w:rFonts w:ascii="Arial" w:hAnsi="Arial" w:cs="Arial"/>
                <w:sz w:val="20"/>
              </w:rPr>
            </w:pPr>
            <w:r w:rsidRPr="004167CF">
              <w:rPr>
                <w:rFonts w:ascii="Arial" w:hAnsi="Arial" w:cs="Arial"/>
                <w:sz w:val="20"/>
              </w:rPr>
              <w:t>B</w:t>
            </w:r>
          </w:p>
        </w:tc>
      </w:tr>
      <w:tr w:rsidR="004167CF" w:rsidRPr="00D23D10" w:rsidTr="00D7520B">
        <w:trPr>
          <w:trHeight w:val="288"/>
        </w:trPr>
        <w:tc>
          <w:tcPr>
            <w:tcW w:w="3600" w:type="dxa"/>
            <w:vAlign w:val="center"/>
          </w:tcPr>
          <w:p w:rsidR="004167CF" w:rsidRPr="004167CF" w:rsidRDefault="004167CF" w:rsidP="004167CF">
            <w:pPr>
              <w:pStyle w:val="Default"/>
              <w:jc w:val="center"/>
              <w:rPr>
                <w:rFonts w:ascii="Arial" w:hAnsi="Arial" w:cs="Arial"/>
                <w:sz w:val="20"/>
              </w:rPr>
            </w:pPr>
            <w:r w:rsidRPr="004167CF">
              <w:rPr>
                <w:rFonts w:ascii="Arial" w:hAnsi="Arial" w:cs="Arial"/>
                <w:sz w:val="20"/>
              </w:rPr>
              <w:t>350-399</w:t>
            </w:r>
          </w:p>
        </w:tc>
        <w:tc>
          <w:tcPr>
            <w:tcW w:w="3600" w:type="dxa"/>
            <w:vAlign w:val="center"/>
          </w:tcPr>
          <w:p w:rsidR="004167CF" w:rsidRPr="004167CF" w:rsidRDefault="004167CF" w:rsidP="004167CF">
            <w:pPr>
              <w:pStyle w:val="Default"/>
              <w:jc w:val="center"/>
              <w:rPr>
                <w:rFonts w:ascii="Arial" w:hAnsi="Arial" w:cs="Arial"/>
                <w:sz w:val="20"/>
              </w:rPr>
            </w:pPr>
            <w:r w:rsidRPr="004167CF">
              <w:rPr>
                <w:rFonts w:ascii="Arial" w:hAnsi="Arial" w:cs="Arial"/>
                <w:sz w:val="20"/>
              </w:rPr>
              <w:t>70%-79%</w:t>
            </w:r>
          </w:p>
        </w:tc>
        <w:tc>
          <w:tcPr>
            <w:tcW w:w="3600" w:type="dxa"/>
            <w:vAlign w:val="center"/>
          </w:tcPr>
          <w:p w:rsidR="004167CF" w:rsidRPr="004167CF" w:rsidRDefault="004167CF" w:rsidP="004167CF">
            <w:pPr>
              <w:pStyle w:val="Default"/>
              <w:jc w:val="center"/>
              <w:rPr>
                <w:rFonts w:ascii="Arial" w:hAnsi="Arial" w:cs="Arial"/>
                <w:sz w:val="20"/>
              </w:rPr>
            </w:pPr>
            <w:r w:rsidRPr="004167CF">
              <w:rPr>
                <w:rFonts w:ascii="Arial" w:hAnsi="Arial" w:cs="Arial"/>
                <w:sz w:val="20"/>
              </w:rPr>
              <w:t>C</w:t>
            </w:r>
          </w:p>
        </w:tc>
      </w:tr>
      <w:tr w:rsidR="004167CF" w:rsidRPr="00D23D10" w:rsidTr="00D7520B">
        <w:trPr>
          <w:trHeight w:val="288"/>
        </w:trPr>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300-349</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60%-69%</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D</w:t>
            </w:r>
          </w:p>
        </w:tc>
      </w:tr>
      <w:tr w:rsidR="004167CF" w:rsidRPr="00D23D10" w:rsidTr="00D7520B">
        <w:trPr>
          <w:trHeight w:val="288"/>
        </w:trPr>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299 and below</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59% and below</w:t>
            </w:r>
          </w:p>
        </w:tc>
        <w:tc>
          <w:tcPr>
            <w:tcW w:w="3600" w:type="dxa"/>
            <w:vAlign w:val="center"/>
          </w:tcPr>
          <w:p w:rsidR="004167CF" w:rsidRPr="004167CF" w:rsidRDefault="004167CF" w:rsidP="00496E7B">
            <w:pPr>
              <w:pStyle w:val="Default"/>
              <w:jc w:val="center"/>
              <w:rPr>
                <w:rFonts w:ascii="Arial" w:hAnsi="Arial" w:cs="Arial"/>
                <w:sz w:val="20"/>
              </w:rPr>
            </w:pPr>
            <w:r w:rsidRPr="004167CF">
              <w:rPr>
                <w:rFonts w:ascii="Arial" w:hAnsi="Arial" w:cs="Arial"/>
                <w:sz w:val="20"/>
              </w:rPr>
              <w:t>F</w:t>
            </w:r>
          </w:p>
        </w:tc>
      </w:tr>
    </w:tbl>
    <w:p w:rsidR="00AA5537" w:rsidRPr="00D23D10" w:rsidRDefault="00AA5537" w:rsidP="003B36B2">
      <w:pPr>
        <w:rPr>
          <w:rFonts w:ascii="Arial" w:hAnsi="Arial" w:cs="Arial"/>
          <w:sz w:val="22"/>
          <w:szCs w:val="22"/>
        </w:rPr>
      </w:pPr>
      <w:r w:rsidRPr="00D23D10">
        <w:rPr>
          <w:rFonts w:ascii="Arial" w:hAnsi="Arial" w:cs="Arial"/>
          <w:sz w:val="22"/>
          <w:szCs w:val="22"/>
        </w:rPr>
        <w:tab/>
      </w:r>
    </w:p>
    <w:p w:rsidR="0029676B" w:rsidRPr="004167CF" w:rsidRDefault="0029676B" w:rsidP="0029676B">
      <w:pPr>
        <w:rPr>
          <w:rFonts w:ascii="Arial" w:hAnsi="Arial" w:cs="Arial"/>
          <w:b/>
          <w:i/>
          <w:sz w:val="21"/>
          <w:szCs w:val="21"/>
          <w:u w:val="single"/>
        </w:rPr>
      </w:pPr>
      <w:r w:rsidRPr="004167CF">
        <w:rPr>
          <w:rFonts w:ascii="Arial" w:hAnsi="Arial" w:cs="Arial"/>
          <w:b/>
          <w:i/>
          <w:sz w:val="21"/>
          <w:szCs w:val="21"/>
          <w:u w:val="single"/>
        </w:rPr>
        <w:t xml:space="preserve">PLEASE NOTE: There will be absolutely no extensions to deadlines for graded assignments unless a documented excuse can be provided. Documented excuses include official </w:t>
      </w:r>
      <w:r w:rsidR="00526B50">
        <w:rPr>
          <w:rFonts w:ascii="Arial" w:hAnsi="Arial" w:cs="Arial"/>
          <w:b/>
          <w:i/>
          <w:sz w:val="21"/>
          <w:szCs w:val="21"/>
          <w:u w:val="single"/>
        </w:rPr>
        <w:t>UTA</w:t>
      </w:r>
      <w:r w:rsidRPr="004167CF">
        <w:rPr>
          <w:rFonts w:ascii="Arial" w:hAnsi="Arial" w:cs="Arial"/>
          <w:b/>
          <w:i/>
          <w:sz w:val="21"/>
          <w:szCs w:val="21"/>
          <w:u w:val="single"/>
        </w:rPr>
        <w:t>-sponsored activity excuses and documented medical excuses. Students are required to inform the instructor prior to missing class to discuss alternatives to absence, such as making up missed work.</w:t>
      </w:r>
    </w:p>
    <w:p w:rsidR="0029676B" w:rsidRPr="004167CF" w:rsidRDefault="0029676B" w:rsidP="004173AF">
      <w:pPr>
        <w:rPr>
          <w:rFonts w:ascii="Arial" w:hAnsi="Arial" w:cs="Arial"/>
          <w:sz w:val="21"/>
          <w:szCs w:val="21"/>
        </w:rPr>
      </w:pPr>
    </w:p>
    <w:p w:rsidR="004173AF" w:rsidRPr="004167CF" w:rsidRDefault="002A1581" w:rsidP="004173AF">
      <w:pPr>
        <w:rPr>
          <w:rFonts w:ascii="Arial" w:hAnsi="Arial" w:cs="Arial"/>
          <w:sz w:val="21"/>
          <w:szCs w:val="21"/>
        </w:rPr>
      </w:pPr>
      <w:r w:rsidRPr="004167CF">
        <w:rPr>
          <w:rFonts w:ascii="Arial" w:hAnsi="Arial" w:cs="Arial"/>
          <w:sz w:val="21"/>
          <w:szCs w:val="21"/>
        </w:rPr>
        <w:t>Grade changes will only be considered at the end of a semester for students who have already attempted any relevant extra credit opportunities. In cases where students are on the edge of the next higher grade category (e.g., you have 4</w:t>
      </w:r>
      <w:r w:rsidR="009A1B3B">
        <w:rPr>
          <w:rFonts w:ascii="Arial" w:hAnsi="Arial" w:cs="Arial"/>
          <w:sz w:val="21"/>
          <w:szCs w:val="21"/>
        </w:rPr>
        <w:t>49</w:t>
      </w:r>
      <w:r w:rsidR="004E4104">
        <w:rPr>
          <w:rFonts w:ascii="Arial" w:hAnsi="Arial" w:cs="Arial"/>
          <w:sz w:val="21"/>
          <w:szCs w:val="21"/>
        </w:rPr>
        <w:t xml:space="preserve">, which equates to a </w:t>
      </w:r>
      <w:r w:rsidRPr="004167CF">
        <w:rPr>
          <w:rFonts w:ascii="Arial" w:hAnsi="Arial" w:cs="Arial"/>
          <w:sz w:val="21"/>
          <w:szCs w:val="21"/>
        </w:rPr>
        <w:t>B but is just short of a</w:t>
      </w:r>
      <w:r w:rsidR="009A1B3B">
        <w:rPr>
          <w:rFonts w:ascii="Arial" w:hAnsi="Arial" w:cs="Arial"/>
          <w:sz w:val="21"/>
          <w:szCs w:val="21"/>
        </w:rPr>
        <w:t>n A</w:t>
      </w:r>
      <w:r w:rsidRPr="004167CF">
        <w:rPr>
          <w:rFonts w:ascii="Arial" w:hAnsi="Arial" w:cs="Arial"/>
          <w:sz w:val="21"/>
          <w:szCs w:val="21"/>
        </w:rPr>
        <w:t>), I reserve the right to grant a student the one or two points needed to receive the higher grade. This would only occur in the case of being one or two points away (not three or more), and would be primarily based on my assessment of your participation, observance of classroom policies, and attendance record. If you missed any class sessions, were not an active and engaged participant in each and every class session, or were found to violate classroom policies (e.g., browsing the Internet, updating Facebook on your phone, sleeping</w:t>
      </w:r>
      <w:r w:rsidR="00241D40" w:rsidRPr="004167CF">
        <w:rPr>
          <w:rFonts w:ascii="Arial" w:hAnsi="Arial" w:cs="Arial"/>
          <w:sz w:val="21"/>
          <w:szCs w:val="21"/>
        </w:rPr>
        <w:t>,</w:t>
      </w:r>
      <w:r w:rsidRPr="004167CF">
        <w:rPr>
          <w:rFonts w:ascii="Arial" w:hAnsi="Arial" w:cs="Arial"/>
          <w:sz w:val="21"/>
          <w:szCs w:val="21"/>
        </w:rPr>
        <w:t xml:space="preserve"> or leaving class early), you would likely not receive a grade bump from me. Please do not automatically expect your grade to be bumped up if you are on the fringe, but do know that it’s a possibility.</w:t>
      </w:r>
    </w:p>
    <w:p w:rsidR="00F93AFF" w:rsidRDefault="00F93AFF" w:rsidP="004173AF">
      <w:pPr>
        <w:rPr>
          <w:rFonts w:ascii="Arial" w:hAnsi="Arial" w:cs="Arial"/>
          <w:b/>
          <w:sz w:val="21"/>
          <w:szCs w:val="21"/>
          <w:u w:val="single"/>
        </w:rPr>
      </w:pPr>
    </w:p>
    <w:p w:rsidR="000E49EE" w:rsidRPr="004167CF" w:rsidRDefault="000E49EE" w:rsidP="004173AF">
      <w:pPr>
        <w:rPr>
          <w:rFonts w:ascii="Arial" w:hAnsi="Arial" w:cs="Arial"/>
          <w:b/>
          <w:sz w:val="21"/>
          <w:szCs w:val="21"/>
          <w:u w:val="single"/>
        </w:rPr>
      </w:pPr>
      <w:r w:rsidRPr="004167CF">
        <w:rPr>
          <w:rFonts w:ascii="Arial" w:hAnsi="Arial" w:cs="Arial"/>
          <w:b/>
          <w:sz w:val="21"/>
          <w:szCs w:val="21"/>
          <w:u w:val="single"/>
        </w:rPr>
        <w:t>TIPS FOR EARNING HIGHER SCORES IN THIS COURSE</w:t>
      </w:r>
    </w:p>
    <w:p w:rsidR="000E49EE" w:rsidRPr="004167CF" w:rsidRDefault="000E49EE" w:rsidP="004173AF">
      <w:pPr>
        <w:rPr>
          <w:rFonts w:ascii="Arial" w:hAnsi="Arial" w:cs="Arial"/>
          <w:b/>
          <w:sz w:val="21"/>
          <w:szCs w:val="21"/>
          <w:u w:val="single"/>
        </w:rPr>
      </w:pP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Attend and participate in all class sessions.</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Get the textbook.</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Read the chapters being covered prior to the session they will be discussed in.</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Complete all assignments.</w:t>
      </w:r>
    </w:p>
    <w:p w:rsidR="000E49EE" w:rsidRPr="004167CF" w:rsidRDefault="000E49EE" w:rsidP="000E49EE">
      <w:pPr>
        <w:pStyle w:val="ListParagraph"/>
        <w:numPr>
          <w:ilvl w:val="0"/>
          <w:numId w:val="4"/>
        </w:numPr>
        <w:rPr>
          <w:rFonts w:ascii="Arial" w:hAnsi="Arial" w:cs="Arial"/>
          <w:sz w:val="21"/>
          <w:szCs w:val="21"/>
        </w:rPr>
      </w:pPr>
      <w:r w:rsidRPr="004167CF">
        <w:rPr>
          <w:rFonts w:ascii="Arial" w:hAnsi="Arial" w:cs="Arial"/>
          <w:sz w:val="21"/>
          <w:szCs w:val="21"/>
        </w:rPr>
        <w:t>Come see me if you have questions.</w:t>
      </w:r>
    </w:p>
    <w:p w:rsidR="000E49EE" w:rsidRPr="004167CF" w:rsidRDefault="000E49EE" w:rsidP="004173AF">
      <w:pPr>
        <w:rPr>
          <w:rFonts w:ascii="Arial" w:hAnsi="Arial" w:cs="Arial"/>
          <w:b/>
          <w:sz w:val="21"/>
          <w:szCs w:val="21"/>
          <w:u w:val="single"/>
        </w:rPr>
      </w:pPr>
    </w:p>
    <w:p w:rsidR="004173AF" w:rsidRPr="004167CF" w:rsidRDefault="004173AF" w:rsidP="004173AF">
      <w:pPr>
        <w:rPr>
          <w:rFonts w:ascii="Arial" w:hAnsi="Arial" w:cs="Arial"/>
          <w:b/>
          <w:sz w:val="21"/>
          <w:szCs w:val="21"/>
          <w:u w:val="single"/>
        </w:rPr>
      </w:pPr>
      <w:r w:rsidRPr="004167CF">
        <w:rPr>
          <w:rFonts w:ascii="Arial" w:hAnsi="Arial" w:cs="Arial"/>
          <w:b/>
          <w:sz w:val="21"/>
          <w:szCs w:val="21"/>
          <w:u w:val="single"/>
        </w:rPr>
        <w:t>COURSE COMPONENTS</w:t>
      </w:r>
    </w:p>
    <w:p w:rsidR="003B36B2" w:rsidRPr="004167CF" w:rsidRDefault="002A1581" w:rsidP="004173AF">
      <w:pPr>
        <w:rPr>
          <w:rFonts w:ascii="Arial" w:hAnsi="Arial" w:cs="Arial"/>
          <w:sz w:val="21"/>
          <w:szCs w:val="21"/>
        </w:rPr>
      </w:pPr>
      <w:r w:rsidRPr="004167CF">
        <w:rPr>
          <w:rFonts w:ascii="Arial" w:hAnsi="Arial" w:cs="Arial"/>
          <w:sz w:val="21"/>
          <w:szCs w:val="21"/>
        </w:rPr>
        <w:br/>
      </w:r>
      <w:r w:rsidR="003B36B2" w:rsidRPr="004167CF">
        <w:rPr>
          <w:rFonts w:ascii="Arial" w:hAnsi="Arial" w:cs="Arial"/>
          <w:sz w:val="21"/>
          <w:szCs w:val="21"/>
          <w:u w:val="single"/>
        </w:rPr>
        <w:t>Text Readings:</w:t>
      </w:r>
      <w:r w:rsidR="003B36B2" w:rsidRPr="004167CF">
        <w:rPr>
          <w:rFonts w:ascii="Arial" w:hAnsi="Arial" w:cs="Arial"/>
          <w:sz w:val="21"/>
          <w:szCs w:val="21"/>
        </w:rPr>
        <w:t xml:space="preserve"> It is your responsibility to read the text as you will be tested on the materials covered in your textbook.</w:t>
      </w:r>
      <w:r w:rsidR="003817AB" w:rsidRPr="004167CF">
        <w:rPr>
          <w:rFonts w:ascii="Arial" w:hAnsi="Arial" w:cs="Arial"/>
          <w:sz w:val="21"/>
          <w:szCs w:val="21"/>
        </w:rPr>
        <w:t xml:space="preserve"> </w:t>
      </w:r>
      <w:r w:rsidR="003B36B2" w:rsidRPr="004167CF">
        <w:rPr>
          <w:rFonts w:ascii="Arial" w:hAnsi="Arial" w:cs="Arial"/>
          <w:sz w:val="21"/>
          <w:szCs w:val="21"/>
        </w:rPr>
        <w:t>However, during each class period, we will discuss issues related to the text materials and you will have ample opportunities to ask questions and clarify concepts, theories, and topics during the class period.</w:t>
      </w:r>
      <w:r w:rsidR="003817AB" w:rsidRPr="004167CF">
        <w:rPr>
          <w:rFonts w:ascii="Arial" w:hAnsi="Arial" w:cs="Arial"/>
          <w:sz w:val="21"/>
          <w:szCs w:val="21"/>
        </w:rPr>
        <w:t xml:space="preserve"> </w:t>
      </w:r>
      <w:r w:rsidR="003B36B2" w:rsidRPr="004167CF">
        <w:rPr>
          <w:rFonts w:ascii="Arial" w:hAnsi="Arial" w:cs="Arial"/>
          <w:sz w:val="21"/>
          <w:szCs w:val="21"/>
        </w:rPr>
        <w:t>As a result, be sure to read the chapters before the class in which they are scheduled to be discussed. You will be tested on the materials covered in your textbook.</w:t>
      </w:r>
    </w:p>
    <w:p w:rsidR="00393EE1" w:rsidRPr="004167CF" w:rsidRDefault="00393EE1" w:rsidP="004173AF">
      <w:pPr>
        <w:rPr>
          <w:rFonts w:ascii="Arial" w:hAnsi="Arial" w:cs="Arial"/>
          <w:sz w:val="21"/>
          <w:szCs w:val="21"/>
        </w:rPr>
      </w:pPr>
    </w:p>
    <w:p w:rsidR="00B44BA8" w:rsidRPr="004167CF" w:rsidRDefault="00B44BA8" w:rsidP="00B44BA8">
      <w:pPr>
        <w:rPr>
          <w:rFonts w:ascii="Arial" w:hAnsi="Arial" w:cs="Arial"/>
          <w:sz w:val="21"/>
          <w:szCs w:val="21"/>
        </w:rPr>
      </w:pPr>
      <w:r w:rsidRPr="004167CF">
        <w:rPr>
          <w:rFonts w:ascii="Arial" w:hAnsi="Arial" w:cs="Arial"/>
          <w:sz w:val="21"/>
          <w:szCs w:val="21"/>
          <w:u w:val="single"/>
        </w:rPr>
        <w:t>Group Article Analysis:</w:t>
      </w:r>
      <w:r w:rsidRPr="004167CF">
        <w:rPr>
          <w:rFonts w:ascii="Arial" w:hAnsi="Arial" w:cs="Arial"/>
          <w:sz w:val="21"/>
          <w:szCs w:val="21"/>
        </w:rPr>
        <w:t xml:space="preserve"> Each group will be asked to select 2 recent articles (within </w:t>
      </w:r>
      <w:r w:rsidR="006654D3" w:rsidRPr="004167CF">
        <w:rPr>
          <w:rFonts w:ascii="Arial" w:hAnsi="Arial" w:cs="Arial"/>
          <w:sz w:val="21"/>
          <w:szCs w:val="21"/>
        </w:rPr>
        <w:t>the past 12 months</w:t>
      </w:r>
      <w:r w:rsidRPr="004167CF">
        <w:rPr>
          <w:rFonts w:ascii="Arial" w:hAnsi="Arial" w:cs="Arial"/>
          <w:sz w:val="21"/>
          <w:szCs w:val="21"/>
        </w:rPr>
        <w:t xml:space="preserve">) from the Wall Street Journal, or a similar source, that reflects some aspect of HRM (i.e., one of the major topics covered in chapters 3-14). Students will write a 2-3 double-spaced page analysis of each article. The same article can’t be used by more than one group. Your essays are due </w:t>
      </w:r>
      <w:r w:rsidR="00816472" w:rsidRPr="004167CF">
        <w:rPr>
          <w:rFonts w:ascii="Arial" w:hAnsi="Arial" w:cs="Arial"/>
          <w:sz w:val="21"/>
          <w:szCs w:val="21"/>
        </w:rPr>
        <w:t xml:space="preserve">via </w:t>
      </w:r>
      <w:r w:rsidR="00526B50">
        <w:rPr>
          <w:rFonts w:ascii="Arial" w:hAnsi="Arial" w:cs="Arial"/>
          <w:sz w:val="21"/>
          <w:szCs w:val="21"/>
        </w:rPr>
        <w:t>Blackboard</w:t>
      </w:r>
      <w:r w:rsidR="00816472" w:rsidRPr="004167CF">
        <w:rPr>
          <w:rFonts w:ascii="Arial" w:hAnsi="Arial" w:cs="Arial"/>
          <w:sz w:val="21"/>
          <w:szCs w:val="21"/>
        </w:rPr>
        <w:t xml:space="preserve"> submission on the</w:t>
      </w:r>
      <w:r w:rsidR="006654D3" w:rsidRPr="004167CF">
        <w:rPr>
          <w:rFonts w:ascii="Arial" w:hAnsi="Arial" w:cs="Arial"/>
          <w:sz w:val="21"/>
          <w:szCs w:val="21"/>
        </w:rPr>
        <w:t xml:space="preserve"> </w:t>
      </w:r>
      <w:r w:rsidR="00816472" w:rsidRPr="004167CF">
        <w:rPr>
          <w:rFonts w:ascii="Arial" w:hAnsi="Arial" w:cs="Arial"/>
          <w:sz w:val="21"/>
          <w:szCs w:val="21"/>
        </w:rPr>
        <w:t xml:space="preserve">day </w:t>
      </w:r>
      <w:r w:rsidR="006654D3" w:rsidRPr="004167CF">
        <w:rPr>
          <w:rFonts w:ascii="Arial" w:hAnsi="Arial" w:cs="Arial"/>
          <w:sz w:val="21"/>
          <w:szCs w:val="21"/>
        </w:rPr>
        <w:t>that the last group</w:t>
      </w:r>
      <w:r w:rsidR="00816472" w:rsidRPr="004167CF">
        <w:rPr>
          <w:rFonts w:ascii="Arial" w:hAnsi="Arial" w:cs="Arial"/>
          <w:sz w:val="21"/>
          <w:szCs w:val="21"/>
        </w:rPr>
        <w:t xml:space="preserve"> present</w:t>
      </w:r>
      <w:r w:rsidR="006654D3" w:rsidRPr="004167CF">
        <w:rPr>
          <w:rFonts w:ascii="Arial" w:hAnsi="Arial" w:cs="Arial"/>
          <w:sz w:val="21"/>
          <w:szCs w:val="21"/>
        </w:rPr>
        <w:t>s</w:t>
      </w:r>
      <w:r w:rsidRPr="004167CF">
        <w:rPr>
          <w:rFonts w:ascii="Arial" w:hAnsi="Arial" w:cs="Arial"/>
          <w:sz w:val="21"/>
          <w:szCs w:val="21"/>
        </w:rPr>
        <w:t xml:space="preserve">. Please submit them via </w:t>
      </w:r>
      <w:r w:rsidR="00526B50">
        <w:rPr>
          <w:rFonts w:ascii="Arial" w:hAnsi="Arial" w:cs="Arial"/>
          <w:sz w:val="21"/>
          <w:szCs w:val="21"/>
        </w:rPr>
        <w:t>Blackboard</w:t>
      </w:r>
      <w:r w:rsidRPr="004167CF">
        <w:rPr>
          <w:rFonts w:ascii="Arial" w:hAnsi="Arial" w:cs="Arial"/>
          <w:sz w:val="21"/>
          <w:szCs w:val="21"/>
        </w:rPr>
        <w:t>. The essays should be organized in the following manner:</w:t>
      </w:r>
    </w:p>
    <w:p w:rsidR="00B44BA8" w:rsidRPr="004167CF" w:rsidRDefault="00B44BA8" w:rsidP="00B44BA8">
      <w:pPr>
        <w:rPr>
          <w:rFonts w:ascii="Arial" w:hAnsi="Arial" w:cs="Arial"/>
          <w:sz w:val="21"/>
          <w:szCs w:val="21"/>
        </w:rPr>
      </w:pPr>
    </w:p>
    <w:p w:rsidR="00B44BA8" w:rsidRPr="004167CF" w:rsidRDefault="00B44BA8" w:rsidP="00B44BA8">
      <w:pPr>
        <w:rPr>
          <w:rFonts w:ascii="Arial" w:hAnsi="Arial" w:cs="Arial"/>
          <w:sz w:val="21"/>
          <w:szCs w:val="21"/>
        </w:rPr>
      </w:pPr>
      <w:r w:rsidRPr="004167CF">
        <w:rPr>
          <w:rFonts w:ascii="Arial" w:hAnsi="Arial" w:cs="Arial"/>
          <w:sz w:val="21"/>
          <w:szCs w:val="21"/>
        </w:rPr>
        <w:t>1) Overview and description of the article (brief)</w:t>
      </w:r>
    </w:p>
    <w:p w:rsidR="00B44BA8" w:rsidRPr="004167CF" w:rsidRDefault="00B44BA8" w:rsidP="00B44BA8">
      <w:pPr>
        <w:rPr>
          <w:rFonts w:ascii="Arial" w:hAnsi="Arial" w:cs="Arial"/>
          <w:sz w:val="21"/>
          <w:szCs w:val="21"/>
        </w:rPr>
      </w:pPr>
      <w:r w:rsidRPr="004167CF">
        <w:rPr>
          <w:rFonts w:ascii="Arial" w:hAnsi="Arial" w:cs="Arial"/>
          <w:sz w:val="21"/>
          <w:szCs w:val="21"/>
        </w:rPr>
        <w:t>2) Identification of how the article relates to some element of HRM (how does it relate to our class)</w:t>
      </w:r>
    </w:p>
    <w:p w:rsidR="00B44BA8" w:rsidRPr="004167CF" w:rsidRDefault="00B44BA8" w:rsidP="00B44BA8">
      <w:pPr>
        <w:rPr>
          <w:rFonts w:ascii="Arial" w:hAnsi="Arial" w:cs="Arial"/>
          <w:sz w:val="21"/>
          <w:szCs w:val="21"/>
        </w:rPr>
      </w:pPr>
      <w:r w:rsidRPr="004167CF">
        <w:rPr>
          <w:rFonts w:ascii="Arial" w:hAnsi="Arial" w:cs="Arial"/>
          <w:sz w:val="21"/>
          <w:szCs w:val="21"/>
        </w:rPr>
        <w:t>3) Discussion of the benefits and/or consequences of the HRM component to the firm/industry (what is your opinion/stance on the issue)</w:t>
      </w:r>
    </w:p>
    <w:p w:rsidR="00B44BA8" w:rsidRPr="004167CF" w:rsidRDefault="00B44BA8" w:rsidP="00B44BA8">
      <w:pPr>
        <w:rPr>
          <w:rFonts w:ascii="Arial" w:hAnsi="Arial" w:cs="Arial"/>
          <w:sz w:val="21"/>
          <w:szCs w:val="21"/>
        </w:rPr>
      </w:pPr>
    </w:p>
    <w:p w:rsidR="00B44BA8" w:rsidRPr="004167CF" w:rsidRDefault="00B44BA8" w:rsidP="00B44BA8">
      <w:pPr>
        <w:rPr>
          <w:rStyle w:val="Hyperlink"/>
          <w:rFonts w:ascii="Arial" w:hAnsi="Arial" w:cs="Arial"/>
          <w:sz w:val="21"/>
          <w:szCs w:val="21"/>
        </w:rPr>
      </w:pPr>
      <w:r w:rsidRPr="004167CF">
        <w:rPr>
          <w:rFonts w:ascii="Arial" w:hAnsi="Arial" w:cs="Arial"/>
          <w:sz w:val="21"/>
          <w:szCs w:val="21"/>
        </w:rPr>
        <w:t xml:space="preserve">To access WSJ online: </w:t>
      </w:r>
      <w:hyperlink r:id="rId12" w:history="1">
        <w:r w:rsidRPr="004167CF">
          <w:rPr>
            <w:rStyle w:val="Hyperlink"/>
            <w:rFonts w:ascii="Arial" w:hAnsi="Arial" w:cs="Arial"/>
            <w:sz w:val="21"/>
            <w:szCs w:val="21"/>
          </w:rPr>
          <w:t>http://www.wsj.com/</w:t>
        </w:r>
      </w:hyperlink>
    </w:p>
    <w:p w:rsidR="00B44BA8" w:rsidRPr="004167CF" w:rsidRDefault="00B44BA8" w:rsidP="00B44BA8">
      <w:pPr>
        <w:rPr>
          <w:rStyle w:val="Hyperlink"/>
          <w:rFonts w:ascii="Arial" w:hAnsi="Arial" w:cs="Arial"/>
          <w:color w:val="auto"/>
          <w:sz w:val="21"/>
          <w:szCs w:val="21"/>
        </w:rPr>
      </w:pPr>
    </w:p>
    <w:p w:rsidR="00B44BA8" w:rsidRPr="004167CF" w:rsidRDefault="00B44BA8" w:rsidP="00B44BA8">
      <w:pPr>
        <w:rPr>
          <w:rFonts w:ascii="Arial" w:hAnsi="Arial" w:cs="Arial"/>
          <w:sz w:val="21"/>
          <w:szCs w:val="21"/>
        </w:rPr>
      </w:pPr>
      <w:r w:rsidRPr="004167CF">
        <w:rPr>
          <w:rStyle w:val="Hyperlink"/>
          <w:rFonts w:ascii="Arial" w:hAnsi="Arial" w:cs="Arial"/>
          <w:color w:val="auto"/>
          <w:sz w:val="21"/>
          <w:szCs w:val="21"/>
          <w:u w:val="none"/>
        </w:rPr>
        <w:t xml:space="preserve">Each group will pick a </w:t>
      </w:r>
      <w:r w:rsidR="00B92E9C" w:rsidRPr="004167CF">
        <w:rPr>
          <w:rStyle w:val="Hyperlink"/>
          <w:rFonts w:ascii="Arial" w:hAnsi="Arial" w:cs="Arial"/>
          <w:color w:val="auto"/>
          <w:sz w:val="21"/>
          <w:szCs w:val="21"/>
          <w:u w:val="none"/>
        </w:rPr>
        <w:t>topic</w:t>
      </w:r>
      <w:r w:rsidRPr="004167CF">
        <w:rPr>
          <w:rStyle w:val="Hyperlink"/>
          <w:rFonts w:ascii="Arial" w:hAnsi="Arial" w:cs="Arial"/>
          <w:color w:val="auto"/>
          <w:sz w:val="21"/>
          <w:szCs w:val="21"/>
          <w:u w:val="none"/>
        </w:rPr>
        <w:t xml:space="preserve"> by </w:t>
      </w:r>
      <w:r w:rsidR="009A1B3B">
        <w:rPr>
          <w:rStyle w:val="Hyperlink"/>
          <w:rFonts w:ascii="Arial" w:hAnsi="Arial" w:cs="Arial"/>
          <w:color w:val="auto"/>
          <w:sz w:val="21"/>
          <w:szCs w:val="21"/>
          <w:u w:val="none"/>
        </w:rPr>
        <w:t>8/2</w:t>
      </w:r>
      <w:r w:rsidR="004E4104">
        <w:rPr>
          <w:rStyle w:val="Hyperlink"/>
          <w:rFonts w:ascii="Arial" w:hAnsi="Arial" w:cs="Arial"/>
          <w:color w:val="auto"/>
          <w:sz w:val="21"/>
          <w:szCs w:val="21"/>
          <w:u w:val="none"/>
        </w:rPr>
        <w:t>5</w:t>
      </w:r>
      <w:r w:rsidR="006654D3" w:rsidRPr="004167CF">
        <w:rPr>
          <w:rStyle w:val="Hyperlink"/>
          <w:rFonts w:ascii="Arial" w:hAnsi="Arial" w:cs="Arial"/>
          <w:color w:val="auto"/>
          <w:sz w:val="21"/>
          <w:szCs w:val="21"/>
          <w:u w:val="none"/>
        </w:rPr>
        <w:t>.</w:t>
      </w:r>
      <w:r w:rsidRPr="004167CF">
        <w:rPr>
          <w:rStyle w:val="Hyperlink"/>
          <w:rFonts w:ascii="Arial" w:hAnsi="Arial" w:cs="Arial"/>
          <w:color w:val="auto"/>
          <w:sz w:val="21"/>
          <w:szCs w:val="21"/>
          <w:u w:val="none"/>
        </w:rPr>
        <w:t xml:space="preserve"> We will discuss this further in class. For this assignment (and others with your group), you will need to be in groups of </w:t>
      </w:r>
      <w:r w:rsidR="00D9443E">
        <w:rPr>
          <w:rStyle w:val="Hyperlink"/>
          <w:rFonts w:ascii="Arial" w:hAnsi="Arial" w:cs="Arial"/>
          <w:color w:val="auto"/>
          <w:sz w:val="21"/>
          <w:szCs w:val="21"/>
          <w:u w:val="none"/>
        </w:rPr>
        <w:t>2</w:t>
      </w:r>
      <w:r w:rsidRPr="004167CF">
        <w:rPr>
          <w:rStyle w:val="Hyperlink"/>
          <w:rFonts w:ascii="Arial" w:hAnsi="Arial" w:cs="Arial"/>
          <w:color w:val="auto"/>
          <w:sz w:val="21"/>
          <w:szCs w:val="21"/>
          <w:u w:val="none"/>
        </w:rPr>
        <w:t>. You can select your own group, or I can put you in a group. I will give you a sign-up sheet to identify the members of your group and the topic your group chooses.</w:t>
      </w:r>
      <w:r w:rsidR="00B92E9C" w:rsidRPr="004167CF">
        <w:rPr>
          <w:rStyle w:val="Hyperlink"/>
          <w:rFonts w:ascii="Arial" w:hAnsi="Arial" w:cs="Arial"/>
          <w:color w:val="auto"/>
          <w:sz w:val="21"/>
          <w:szCs w:val="21"/>
          <w:u w:val="none"/>
        </w:rPr>
        <w:t xml:space="preserve"> Each group will present their articles to the class at the beginning of the class period during which we will cover the relevant chapter. For example, if a group chooses Chapte</w:t>
      </w:r>
      <w:r w:rsidR="006654D3" w:rsidRPr="004167CF">
        <w:rPr>
          <w:rStyle w:val="Hyperlink"/>
          <w:rFonts w:ascii="Arial" w:hAnsi="Arial" w:cs="Arial"/>
          <w:color w:val="auto"/>
          <w:sz w:val="21"/>
          <w:szCs w:val="21"/>
          <w:u w:val="none"/>
        </w:rPr>
        <w:t xml:space="preserve">r 3, they will present for the last </w:t>
      </w:r>
      <w:r w:rsidR="00B92E9C" w:rsidRPr="004167CF">
        <w:rPr>
          <w:rStyle w:val="Hyperlink"/>
          <w:rFonts w:ascii="Arial" w:hAnsi="Arial" w:cs="Arial"/>
          <w:color w:val="auto"/>
          <w:sz w:val="21"/>
          <w:szCs w:val="21"/>
          <w:u w:val="none"/>
        </w:rPr>
        <w:t>10</w:t>
      </w:r>
      <w:r w:rsidR="006654D3" w:rsidRPr="004167CF">
        <w:rPr>
          <w:rStyle w:val="Hyperlink"/>
          <w:rFonts w:ascii="Arial" w:hAnsi="Arial" w:cs="Arial"/>
          <w:color w:val="auto"/>
          <w:sz w:val="21"/>
          <w:szCs w:val="21"/>
          <w:u w:val="none"/>
        </w:rPr>
        <w:t xml:space="preserve"> </w:t>
      </w:r>
      <w:r w:rsidR="00B92E9C" w:rsidRPr="004167CF">
        <w:rPr>
          <w:rStyle w:val="Hyperlink"/>
          <w:rFonts w:ascii="Arial" w:hAnsi="Arial" w:cs="Arial"/>
          <w:color w:val="auto"/>
          <w:sz w:val="21"/>
          <w:szCs w:val="21"/>
          <w:u w:val="none"/>
        </w:rPr>
        <w:t xml:space="preserve">minutes of class </w:t>
      </w:r>
      <w:r w:rsidR="009A1B3B">
        <w:rPr>
          <w:rStyle w:val="Hyperlink"/>
          <w:rFonts w:ascii="Arial" w:hAnsi="Arial" w:cs="Arial"/>
          <w:color w:val="auto"/>
          <w:sz w:val="21"/>
          <w:szCs w:val="21"/>
          <w:u w:val="none"/>
        </w:rPr>
        <w:t xml:space="preserve">the day we cover Chapter 3. </w:t>
      </w:r>
      <w:r w:rsidR="00B92E9C" w:rsidRPr="004167CF">
        <w:rPr>
          <w:rStyle w:val="Hyperlink"/>
          <w:rFonts w:ascii="Arial" w:hAnsi="Arial" w:cs="Arial"/>
          <w:color w:val="auto"/>
          <w:sz w:val="21"/>
          <w:szCs w:val="21"/>
          <w:u w:val="none"/>
        </w:rPr>
        <w:t>I expect each of you to play a role in the presentation, and to cover the 3 points identified above for each article. You will also be required to have 2-3 questions ready for the class. Questions should be something the group thought of through doing the assignment and should engage the class in discussion.</w:t>
      </w:r>
    </w:p>
    <w:p w:rsidR="00D665B8" w:rsidRPr="004167CF" w:rsidRDefault="00D665B8" w:rsidP="00393EE1">
      <w:pPr>
        <w:rPr>
          <w:rFonts w:ascii="Arial" w:hAnsi="Arial" w:cs="Arial"/>
          <w:sz w:val="21"/>
          <w:szCs w:val="21"/>
        </w:rPr>
      </w:pPr>
    </w:p>
    <w:p w:rsidR="00D665B8" w:rsidRPr="004167CF" w:rsidRDefault="00D665B8" w:rsidP="00393EE1">
      <w:pPr>
        <w:rPr>
          <w:rFonts w:ascii="Arial" w:hAnsi="Arial" w:cs="Arial"/>
          <w:sz w:val="21"/>
          <w:szCs w:val="21"/>
        </w:rPr>
      </w:pPr>
      <w:r w:rsidRPr="004167CF">
        <w:rPr>
          <w:rFonts w:ascii="Arial" w:hAnsi="Arial" w:cs="Arial"/>
          <w:sz w:val="21"/>
          <w:szCs w:val="21"/>
          <w:u w:val="single"/>
        </w:rPr>
        <w:t>Weekly Cases:</w:t>
      </w:r>
      <w:r w:rsidRPr="004167CF">
        <w:rPr>
          <w:rFonts w:ascii="Arial" w:hAnsi="Arial" w:cs="Arial"/>
          <w:sz w:val="21"/>
          <w:szCs w:val="21"/>
        </w:rPr>
        <w:t xml:space="preserve"> </w:t>
      </w:r>
      <w:r w:rsidR="00140159" w:rsidRPr="004167CF">
        <w:rPr>
          <w:rFonts w:ascii="Arial" w:hAnsi="Arial" w:cs="Arial"/>
          <w:sz w:val="21"/>
          <w:szCs w:val="21"/>
        </w:rPr>
        <w:t>Approximately 4</w:t>
      </w:r>
      <w:r w:rsidRPr="004167CF">
        <w:rPr>
          <w:rFonts w:ascii="Arial" w:hAnsi="Arial" w:cs="Arial"/>
          <w:sz w:val="21"/>
          <w:szCs w:val="21"/>
        </w:rPr>
        <w:t xml:space="preserve"> weeks will require you to complete</w:t>
      </w:r>
      <w:r w:rsidR="0029676B" w:rsidRPr="004167CF">
        <w:rPr>
          <w:rFonts w:ascii="Arial" w:hAnsi="Arial" w:cs="Arial"/>
          <w:sz w:val="21"/>
          <w:szCs w:val="21"/>
        </w:rPr>
        <w:t xml:space="preserve"> either</w:t>
      </w:r>
      <w:r w:rsidRPr="004167CF">
        <w:rPr>
          <w:rFonts w:ascii="Arial" w:hAnsi="Arial" w:cs="Arial"/>
          <w:sz w:val="21"/>
          <w:szCs w:val="21"/>
        </w:rPr>
        <w:t xml:space="preserve"> a case assignment </w:t>
      </w:r>
      <w:r w:rsidR="0029676B" w:rsidRPr="004167CF">
        <w:rPr>
          <w:rFonts w:ascii="Arial" w:hAnsi="Arial" w:cs="Arial"/>
          <w:sz w:val="21"/>
          <w:szCs w:val="21"/>
        </w:rPr>
        <w:t>or an assignment associated with the material we are covering</w:t>
      </w:r>
      <w:r w:rsidRPr="004167CF">
        <w:rPr>
          <w:rFonts w:ascii="Arial" w:hAnsi="Arial" w:cs="Arial"/>
          <w:sz w:val="21"/>
          <w:szCs w:val="21"/>
        </w:rPr>
        <w:t xml:space="preserve">. The cases will directly correspond to chapters in the text. You will be required to answer the associated questions and submit your responses. </w:t>
      </w:r>
      <w:r w:rsidR="0029676B" w:rsidRPr="004167CF">
        <w:rPr>
          <w:rFonts w:ascii="Arial" w:hAnsi="Arial" w:cs="Arial"/>
          <w:sz w:val="21"/>
          <w:szCs w:val="21"/>
        </w:rPr>
        <w:t xml:space="preserve">You will turn in your answers via </w:t>
      </w:r>
      <w:r w:rsidR="009A1B3B">
        <w:rPr>
          <w:rFonts w:ascii="Arial" w:hAnsi="Arial" w:cs="Arial"/>
          <w:sz w:val="21"/>
          <w:szCs w:val="21"/>
        </w:rPr>
        <w:t>Blackboard</w:t>
      </w:r>
      <w:r w:rsidR="0029676B" w:rsidRPr="004167CF">
        <w:rPr>
          <w:rFonts w:ascii="Arial" w:hAnsi="Arial" w:cs="Arial"/>
          <w:sz w:val="21"/>
          <w:szCs w:val="21"/>
        </w:rPr>
        <w:t xml:space="preserve">. The submission process will be discussed further in class. </w:t>
      </w:r>
      <w:r w:rsidRPr="004167CF">
        <w:rPr>
          <w:rFonts w:ascii="Arial" w:hAnsi="Arial" w:cs="Arial"/>
          <w:sz w:val="21"/>
          <w:szCs w:val="21"/>
        </w:rPr>
        <w:t>I don’t expect the answers to be extremely long. If there are five questions associated with a case, it should only take you approximately a page to answer the questions. Feel free to answer in a bulleted format.</w:t>
      </w:r>
      <w:r w:rsidR="00D216EA" w:rsidRPr="004167CF">
        <w:rPr>
          <w:rFonts w:ascii="Arial" w:hAnsi="Arial" w:cs="Arial"/>
          <w:sz w:val="21"/>
          <w:szCs w:val="21"/>
        </w:rPr>
        <w:t xml:space="preserve"> The cases will each be worth 6 points, though the final case will be worth 7 points.</w:t>
      </w:r>
    </w:p>
    <w:p w:rsidR="00D216EA" w:rsidRPr="004167CF" w:rsidRDefault="00D216EA" w:rsidP="00393EE1">
      <w:pPr>
        <w:rPr>
          <w:rFonts w:ascii="Arial" w:hAnsi="Arial" w:cs="Arial"/>
          <w:sz w:val="21"/>
          <w:szCs w:val="21"/>
        </w:rPr>
      </w:pPr>
    </w:p>
    <w:p w:rsidR="00D216EA" w:rsidRPr="004167CF" w:rsidRDefault="00D216EA" w:rsidP="00393EE1">
      <w:pPr>
        <w:rPr>
          <w:rFonts w:ascii="Arial" w:hAnsi="Arial" w:cs="Arial"/>
          <w:sz w:val="21"/>
          <w:szCs w:val="21"/>
        </w:rPr>
      </w:pPr>
      <w:r w:rsidRPr="004167CF">
        <w:rPr>
          <w:rFonts w:ascii="Arial" w:hAnsi="Arial" w:cs="Arial"/>
          <w:sz w:val="21"/>
          <w:szCs w:val="21"/>
          <w:u w:val="single"/>
        </w:rPr>
        <w:t>Excel Assignments:</w:t>
      </w:r>
      <w:r w:rsidRPr="004167CF">
        <w:rPr>
          <w:rFonts w:ascii="Arial" w:hAnsi="Arial" w:cs="Arial"/>
          <w:sz w:val="21"/>
          <w:szCs w:val="21"/>
        </w:rPr>
        <w:t xml:space="preserve"> There will be two excel assignments in this course. I will give you the instructions for both. You will also be given class time to work on these, where I will help you through them. You are free to work in your groups on these,</w:t>
      </w:r>
      <w:r w:rsidR="009A1B3B">
        <w:rPr>
          <w:rFonts w:ascii="Arial" w:hAnsi="Arial" w:cs="Arial"/>
          <w:sz w:val="21"/>
          <w:szCs w:val="21"/>
        </w:rPr>
        <w:t xml:space="preserve"> or work individually. </w:t>
      </w:r>
      <w:r w:rsidRPr="004167CF">
        <w:rPr>
          <w:rFonts w:ascii="Arial" w:hAnsi="Arial" w:cs="Arial"/>
          <w:sz w:val="21"/>
          <w:szCs w:val="21"/>
        </w:rPr>
        <w:t xml:space="preserve">I will help you through the assignments, but do not plan on teaching you how to use excel </w:t>
      </w:r>
      <w:r w:rsidR="00B92E9C" w:rsidRPr="004167CF">
        <w:rPr>
          <w:rFonts w:ascii="Arial" w:hAnsi="Arial" w:cs="Arial"/>
          <w:sz w:val="21"/>
          <w:szCs w:val="21"/>
        </w:rPr>
        <w:t xml:space="preserve">in general. Some of you will have a good working knowledge of excel by your junior year of college, and others may not be so experienced. I will walk you through the harder parts, but expect you to have some knowledge and experience of using excel. There are EXCELLENT free tutorials online (e.g., Google, </w:t>
      </w:r>
      <w:proofErr w:type="spellStart"/>
      <w:r w:rsidR="00B92E9C" w:rsidRPr="004167CF">
        <w:rPr>
          <w:rFonts w:ascii="Arial" w:hAnsi="Arial" w:cs="Arial"/>
          <w:sz w:val="21"/>
          <w:szCs w:val="21"/>
        </w:rPr>
        <w:t>Youtube</w:t>
      </w:r>
      <w:proofErr w:type="spellEnd"/>
      <w:r w:rsidR="00B92E9C" w:rsidRPr="004167CF">
        <w:rPr>
          <w:rFonts w:ascii="Arial" w:hAnsi="Arial" w:cs="Arial"/>
          <w:sz w:val="21"/>
          <w:szCs w:val="21"/>
        </w:rPr>
        <w:t>, etc.) if you need them. Both assignments will be equally weighted.</w:t>
      </w:r>
    </w:p>
    <w:p w:rsidR="003B36B2" w:rsidRPr="004167CF" w:rsidRDefault="003B36B2" w:rsidP="007E3974">
      <w:pPr>
        <w:rPr>
          <w:rFonts w:ascii="Arial" w:hAnsi="Arial" w:cs="Arial"/>
          <w:sz w:val="21"/>
          <w:szCs w:val="21"/>
        </w:rPr>
      </w:pPr>
    </w:p>
    <w:p w:rsidR="002A1522" w:rsidRPr="004167CF" w:rsidRDefault="002A1522" w:rsidP="00393EE1">
      <w:pPr>
        <w:rPr>
          <w:rFonts w:ascii="Arial" w:hAnsi="Arial" w:cs="Arial"/>
          <w:sz w:val="21"/>
          <w:szCs w:val="21"/>
        </w:rPr>
      </w:pPr>
      <w:r w:rsidRPr="004167CF">
        <w:rPr>
          <w:rFonts w:ascii="Arial" w:hAnsi="Arial" w:cs="Arial"/>
          <w:sz w:val="21"/>
          <w:szCs w:val="21"/>
          <w:u w:val="single"/>
        </w:rPr>
        <w:t>Attendance/</w:t>
      </w:r>
      <w:r w:rsidR="00D665B8" w:rsidRPr="004167CF">
        <w:rPr>
          <w:rFonts w:ascii="Arial" w:hAnsi="Arial" w:cs="Arial"/>
          <w:sz w:val="21"/>
          <w:szCs w:val="21"/>
          <w:u w:val="single"/>
        </w:rPr>
        <w:t>Participation:</w:t>
      </w:r>
      <w:r w:rsidR="00D665B8" w:rsidRPr="004167CF">
        <w:rPr>
          <w:rFonts w:ascii="Arial" w:hAnsi="Arial" w:cs="Arial"/>
          <w:sz w:val="21"/>
          <w:szCs w:val="21"/>
        </w:rPr>
        <w:t xml:space="preserve"> </w:t>
      </w:r>
      <w:r w:rsidRPr="004167CF">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w:t>
      </w:r>
      <w:r w:rsidRPr="004167CF">
        <w:rPr>
          <w:rFonts w:ascii="Arial" w:hAnsi="Arial" w:cs="Arial"/>
          <w:sz w:val="21"/>
          <w:szCs w:val="21"/>
        </w:rPr>
        <w:lastRenderedPageBreak/>
        <w:t>engagement online via Blackboard. This date is reported to the Department of Education for federal financial aid recipients.</w:t>
      </w:r>
    </w:p>
    <w:p w:rsidR="002A1522" w:rsidRPr="004167CF" w:rsidRDefault="002A1522" w:rsidP="00393EE1">
      <w:pPr>
        <w:rPr>
          <w:rFonts w:ascii="Arial" w:hAnsi="Arial" w:cs="Arial"/>
          <w:sz w:val="21"/>
          <w:szCs w:val="21"/>
        </w:rPr>
      </w:pPr>
    </w:p>
    <w:p w:rsidR="00393EE1" w:rsidRPr="004167CF" w:rsidRDefault="002A1522" w:rsidP="00393EE1">
      <w:pPr>
        <w:rPr>
          <w:rFonts w:ascii="Arial" w:hAnsi="Arial" w:cs="Arial"/>
          <w:sz w:val="21"/>
          <w:szCs w:val="21"/>
        </w:rPr>
      </w:pPr>
      <w:r w:rsidRPr="004167CF">
        <w:rPr>
          <w:rFonts w:ascii="Arial" w:hAnsi="Arial" w:cs="Arial"/>
          <w:sz w:val="21"/>
          <w:szCs w:val="21"/>
        </w:rPr>
        <w:t>For my course, i</w:t>
      </w:r>
      <w:r w:rsidR="00393EE1" w:rsidRPr="004167CF">
        <w:rPr>
          <w:rFonts w:ascii="Arial" w:hAnsi="Arial" w:cs="Arial"/>
          <w:sz w:val="21"/>
          <w:szCs w:val="21"/>
        </w:rPr>
        <w:t>n-class participation and observation of classroom policies is a combination of (1) your active participation during classroom discussions and activities, and (2) your observation of classroom policies and display of overall respect for your peers. You do not receive any extra points for participating in class and observing classroom policies; this is a management course that focuses on managing people and organizations, and as such you are fully expected to be an active and engaged student citizen.</w:t>
      </w:r>
      <w:r w:rsidR="00D665B8" w:rsidRPr="004167CF">
        <w:rPr>
          <w:rFonts w:ascii="Arial" w:hAnsi="Arial" w:cs="Arial"/>
          <w:sz w:val="21"/>
          <w:szCs w:val="21"/>
        </w:rPr>
        <w:t xml:space="preserve"> </w:t>
      </w:r>
      <w:r w:rsidR="00393EE1" w:rsidRPr="004167CF">
        <w:rPr>
          <w:rFonts w:ascii="Arial" w:hAnsi="Arial" w:cs="Arial"/>
          <w:sz w:val="21"/>
          <w:szCs w:val="21"/>
        </w:rPr>
        <w:t xml:space="preserve">If you participate often and are a good citizen, you will keep all </w:t>
      </w:r>
      <w:r w:rsidR="00241D40" w:rsidRPr="004167CF">
        <w:rPr>
          <w:rFonts w:ascii="Arial" w:hAnsi="Arial" w:cs="Arial"/>
          <w:sz w:val="21"/>
          <w:szCs w:val="21"/>
        </w:rPr>
        <w:t>5</w:t>
      </w:r>
      <w:r w:rsidR="00393EE1" w:rsidRPr="004167CF">
        <w:rPr>
          <w:rFonts w:ascii="Arial" w:hAnsi="Arial" w:cs="Arial"/>
          <w:sz w:val="21"/>
          <w:szCs w:val="21"/>
        </w:rPr>
        <w:t>0 of these points. If not, you will incrementally lose these points.</w:t>
      </w:r>
    </w:p>
    <w:p w:rsidR="00D665B8" w:rsidRPr="004167CF" w:rsidRDefault="00D665B8" w:rsidP="00393EE1">
      <w:pPr>
        <w:rPr>
          <w:rFonts w:ascii="Arial" w:hAnsi="Arial" w:cs="Arial"/>
          <w:sz w:val="21"/>
          <w:szCs w:val="21"/>
        </w:rPr>
      </w:pPr>
    </w:p>
    <w:p w:rsidR="00393EE1" w:rsidRPr="004167CF" w:rsidRDefault="00393EE1" w:rsidP="00393EE1">
      <w:pPr>
        <w:rPr>
          <w:rFonts w:ascii="Arial" w:hAnsi="Arial" w:cs="Arial"/>
          <w:sz w:val="21"/>
          <w:szCs w:val="21"/>
        </w:rPr>
      </w:pPr>
      <w:r w:rsidRPr="004167CF">
        <w:rPr>
          <w:rFonts w:ascii="Arial" w:hAnsi="Arial" w:cs="Arial"/>
          <w:sz w:val="21"/>
          <w:szCs w:val="21"/>
        </w:rPr>
        <w:t>The first item, in-class participation, refers to the level and insightfulness of your in-class activities. You are fully expected to come to class having carefully read all assigned readings for that day. This careful attention to the readings will inform your comments during class, and will help to facilitate insightful class discussions and maximum learning.</w:t>
      </w:r>
    </w:p>
    <w:p w:rsidR="00D665B8" w:rsidRPr="004167CF" w:rsidRDefault="00D665B8" w:rsidP="00393EE1">
      <w:pPr>
        <w:rPr>
          <w:rFonts w:ascii="Arial" w:hAnsi="Arial" w:cs="Arial"/>
          <w:sz w:val="21"/>
          <w:szCs w:val="21"/>
        </w:rPr>
      </w:pPr>
    </w:p>
    <w:p w:rsidR="00393EE1" w:rsidRPr="004167CF" w:rsidRDefault="00393EE1" w:rsidP="00393EE1">
      <w:pPr>
        <w:rPr>
          <w:rFonts w:ascii="Arial" w:hAnsi="Arial" w:cs="Arial"/>
          <w:sz w:val="21"/>
          <w:szCs w:val="21"/>
        </w:rPr>
      </w:pPr>
      <w:r w:rsidRPr="004167CF">
        <w:rPr>
          <w:rFonts w:ascii="Arial" w:hAnsi="Arial" w:cs="Arial"/>
          <w:sz w:val="21"/>
          <w:szCs w:val="21"/>
        </w:rPr>
        <w:t>The second item, observance of classroom policies, refers to things like arriving to class on time rather than walking in late and disrupting the effort your colleagues are putting into trying to learn, turning off all audible ringtones on your phones during the class session, and walking in and out quietly if you need to excuse yourself from the classroom in the middle of a session. Electronic devices such as cell phones and mp3 players should be turned off completely and stowed during class sessions. Texting, talking, or surfing the Internet on your cell phones during class is strictly prohibited. Laptops, iPads, and tablet PCs may be used ONLY to take notes, or if you’re reading an electronic version of the course textbook</w:t>
      </w:r>
      <w:r w:rsidR="00D665B8" w:rsidRPr="004167CF">
        <w:rPr>
          <w:rFonts w:ascii="Arial" w:hAnsi="Arial" w:cs="Arial"/>
          <w:sz w:val="21"/>
          <w:szCs w:val="21"/>
        </w:rPr>
        <w:t xml:space="preserve">, or </w:t>
      </w:r>
      <w:proofErr w:type="spellStart"/>
      <w:r w:rsidR="00D665B8" w:rsidRPr="004167CF">
        <w:rPr>
          <w:rFonts w:ascii="Arial" w:hAnsi="Arial" w:cs="Arial"/>
          <w:sz w:val="21"/>
          <w:szCs w:val="21"/>
        </w:rPr>
        <w:t>Powerpoint</w:t>
      </w:r>
      <w:proofErr w:type="spellEnd"/>
      <w:r w:rsidR="00D665B8" w:rsidRPr="004167CF">
        <w:rPr>
          <w:rFonts w:ascii="Arial" w:hAnsi="Arial" w:cs="Arial"/>
          <w:sz w:val="21"/>
          <w:szCs w:val="21"/>
        </w:rPr>
        <w:t xml:space="preserve"> slides</w:t>
      </w:r>
      <w:r w:rsidRPr="004167CF">
        <w:rPr>
          <w:rFonts w:ascii="Arial" w:hAnsi="Arial" w:cs="Arial"/>
          <w:sz w:val="21"/>
          <w:szCs w:val="21"/>
        </w:rPr>
        <w:t xml:space="preserve">. </w:t>
      </w:r>
      <w:r w:rsidR="00D665B8" w:rsidRPr="004167CF">
        <w:rPr>
          <w:rFonts w:ascii="Arial" w:hAnsi="Arial" w:cs="Arial"/>
          <w:sz w:val="21"/>
          <w:szCs w:val="21"/>
        </w:rPr>
        <w:t>Surfing the i</w:t>
      </w:r>
      <w:r w:rsidRPr="004167CF">
        <w:rPr>
          <w:rFonts w:ascii="Arial" w:hAnsi="Arial" w:cs="Arial"/>
          <w:sz w:val="21"/>
          <w:szCs w:val="21"/>
        </w:rPr>
        <w:t>nternet or doing non-class-related work on your laptop, iPad, or tablet will cause you to lose points, and will negatively impact your overall semester point total.</w:t>
      </w:r>
    </w:p>
    <w:p w:rsidR="00EC0706" w:rsidRPr="004167CF" w:rsidRDefault="00EC0706" w:rsidP="00393EE1">
      <w:pPr>
        <w:rPr>
          <w:rFonts w:ascii="Arial" w:hAnsi="Arial" w:cs="Arial"/>
          <w:sz w:val="21"/>
          <w:szCs w:val="21"/>
        </w:rPr>
      </w:pPr>
    </w:p>
    <w:p w:rsidR="00EC0706" w:rsidRPr="004167CF" w:rsidRDefault="00EC0706" w:rsidP="00393EE1">
      <w:pPr>
        <w:rPr>
          <w:rFonts w:ascii="Arial" w:hAnsi="Arial" w:cs="Arial"/>
          <w:b/>
          <w:sz w:val="21"/>
          <w:szCs w:val="21"/>
          <w:u w:val="single"/>
        </w:rPr>
      </w:pPr>
      <w:r w:rsidRPr="004167CF">
        <w:rPr>
          <w:rFonts w:ascii="Arial" w:hAnsi="Arial" w:cs="Arial"/>
          <w:b/>
          <w:sz w:val="21"/>
          <w:szCs w:val="21"/>
          <w:u w:val="single"/>
        </w:rPr>
        <w:t>NOTE: You cannot participate if you don’t attend each and every class. Any student who misses 3 or more class sessions will lose 10 points of their overall</w:t>
      </w:r>
      <w:r w:rsidR="006654D3" w:rsidRPr="004167CF">
        <w:rPr>
          <w:rFonts w:ascii="Arial" w:hAnsi="Arial" w:cs="Arial"/>
          <w:b/>
          <w:sz w:val="21"/>
          <w:szCs w:val="21"/>
          <w:u w:val="single"/>
        </w:rPr>
        <w:t xml:space="preserve"> participation</w:t>
      </w:r>
      <w:r w:rsidRPr="004167CF">
        <w:rPr>
          <w:rFonts w:ascii="Arial" w:hAnsi="Arial" w:cs="Arial"/>
          <w:b/>
          <w:sz w:val="21"/>
          <w:szCs w:val="21"/>
          <w:u w:val="single"/>
        </w:rPr>
        <w:t xml:space="preserve"> grade for each unexcused absence after already having two unexcused absences.</w:t>
      </w:r>
    </w:p>
    <w:p w:rsidR="00393EE1" w:rsidRPr="004167CF" w:rsidRDefault="00393EE1" w:rsidP="00CB7FFB">
      <w:pPr>
        <w:rPr>
          <w:rFonts w:ascii="Arial" w:hAnsi="Arial" w:cs="Arial"/>
          <w:sz w:val="21"/>
          <w:szCs w:val="21"/>
          <w:u w:val="single"/>
        </w:rPr>
      </w:pPr>
    </w:p>
    <w:p w:rsidR="00CB7FFB" w:rsidRPr="004167CF" w:rsidRDefault="00554692" w:rsidP="00CB7FFB">
      <w:pPr>
        <w:rPr>
          <w:rFonts w:ascii="Arial" w:hAnsi="Arial" w:cs="Arial"/>
          <w:sz w:val="21"/>
          <w:szCs w:val="21"/>
        </w:rPr>
      </w:pPr>
      <w:r w:rsidRPr="004167CF">
        <w:rPr>
          <w:rFonts w:ascii="Arial" w:hAnsi="Arial" w:cs="Arial"/>
          <w:sz w:val="21"/>
          <w:szCs w:val="21"/>
          <w:u w:val="single"/>
        </w:rPr>
        <w:t>Quizzes:</w:t>
      </w:r>
      <w:r w:rsidRPr="004167CF">
        <w:rPr>
          <w:rFonts w:ascii="Arial" w:hAnsi="Arial" w:cs="Arial"/>
          <w:sz w:val="21"/>
          <w:szCs w:val="21"/>
        </w:rPr>
        <w:t xml:space="preserve"> </w:t>
      </w:r>
      <w:r w:rsidR="007D0D70" w:rsidRPr="004167CF">
        <w:rPr>
          <w:rFonts w:ascii="Arial" w:hAnsi="Arial" w:cs="Arial"/>
          <w:sz w:val="21"/>
          <w:szCs w:val="21"/>
        </w:rPr>
        <w:t xml:space="preserve">You will have </w:t>
      </w:r>
      <w:r w:rsidR="00835D15" w:rsidRPr="004167CF">
        <w:rPr>
          <w:rFonts w:ascii="Arial" w:hAnsi="Arial" w:cs="Arial"/>
          <w:sz w:val="21"/>
          <w:szCs w:val="21"/>
        </w:rPr>
        <w:t>seven quizzes over the course of the semester</w:t>
      </w:r>
      <w:r w:rsidR="007D0D70" w:rsidRPr="004167CF">
        <w:rPr>
          <w:rFonts w:ascii="Arial" w:hAnsi="Arial" w:cs="Arial"/>
          <w:sz w:val="21"/>
          <w:szCs w:val="21"/>
        </w:rPr>
        <w:t xml:space="preserve">. The quizzes are </w:t>
      </w:r>
      <w:r w:rsidR="006736E5" w:rsidRPr="004167CF">
        <w:rPr>
          <w:rFonts w:ascii="Arial" w:hAnsi="Arial" w:cs="Arial"/>
          <w:sz w:val="21"/>
          <w:szCs w:val="21"/>
        </w:rPr>
        <w:t xml:space="preserve">to be </w:t>
      </w:r>
      <w:r w:rsidR="000E49EE" w:rsidRPr="004167CF">
        <w:rPr>
          <w:rFonts w:ascii="Arial" w:hAnsi="Arial" w:cs="Arial"/>
          <w:sz w:val="21"/>
          <w:szCs w:val="21"/>
        </w:rPr>
        <w:t>in-class, closed-book quizzes</w:t>
      </w:r>
      <w:r w:rsidR="007D0D70" w:rsidRPr="004167CF">
        <w:rPr>
          <w:rFonts w:ascii="Arial" w:hAnsi="Arial" w:cs="Arial"/>
          <w:sz w:val="21"/>
          <w:szCs w:val="21"/>
        </w:rPr>
        <w:t xml:space="preserve">. If you miss the </w:t>
      </w:r>
      <w:r w:rsidR="000E49EE" w:rsidRPr="004167CF">
        <w:rPr>
          <w:rFonts w:ascii="Arial" w:hAnsi="Arial" w:cs="Arial"/>
          <w:sz w:val="21"/>
          <w:szCs w:val="21"/>
        </w:rPr>
        <w:t>class</w:t>
      </w:r>
      <w:r w:rsidR="007D0D70" w:rsidRPr="004167CF">
        <w:rPr>
          <w:rFonts w:ascii="Arial" w:hAnsi="Arial" w:cs="Arial"/>
          <w:sz w:val="21"/>
          <w:szCs w:val="21"/>
        </w:rPr>
        <w:t xml:space="preserve">, you miss the quiz. The </w:t>
      </w:r>
      <w:r w:rsidR="000E49EE" w:rsidRPr="004167CF">
        <w:rPr>
          <w:rFonts w:ascii="Arial" w:hAnsi="Arial" w:cs="Arial"/>
          <w:sz w:val="21"/>
          <w:szCs w:val="21"/>
        </w:rPr>
        <w:t>5</w:t>
      </w:r>
      <w:r w:rsidR="007D0D70" w:rsidRPr="004167CF">
        <w:rPr>
          <w:rFonts w:ascii="Arial" w:hAnsi="Arial" w:cs="Arial"/>
          <w:sz w:val="21"/>
          <w:szCs w:val="21"/>
        </w:rPr>
        <w:t>0 points will be evenly distributed across the number of quizzes.</w:t>
      </w:r>
      <w:r w:rsidR="006736E5" w:rsidRPr="004167CF">
        <w:rPr>
          <w:rFonts w:ascii="Arial" w:hAnsi="Arial" w:cs="Arial"/>
          <w:sz w:val="21"/>
          <w:szCs w:val="21"/>
        </w:rPr>
        <w:t xml:space="preserve"> </w:t>
      </w:r>
      <w:r w:rsidR="00D216EA" w:rsidRPr="004167CF">
        <w:rPr>
          <w:rFonts w:ascii="Arial" w:hAnsi="Arial" w:cs="Arial"/>
          <w:sz w:val="21"/>
          <w:szCs w:val="21"/>
        </w:rPr>
        <w:t xml:space="preserve">Each quiz will be worth seven points, though the last quiz will be worth eight points. </w:t>
      </w:r>
      <w:r w:rsidR="006736E5" w:rsidRPr="004167CF">
        <w:rPr>
          <w:rFonts w:ascii="Arial" w:hAnsi="Arial" w:cs="Arial"/>
          <w:sz w:val="21"/>
          <w:szCs w:val="21"/>
        </w:rPr>
        <w:t>Quizzes will be timed, and you wil</w:t>
      </w:r>
      <w:r w:rsidR="000E49EE" w:rsidRPr="004167CF">
        <w:rPr>
          <w:rFonts w:ascii="Arial" w:hAnsi="Arial" w:cs="Arial"/>
          <w:sz w:val="21"/>
          <w:szCs w:val="21"/>
        </w:rPr>
        <w:t>l have only one opportunity to take each quiz.</w:t>
      </w:r>
      <w:r w:rsidR="00D216EA" w:rsidRPr="004167CF">
        <w:rPr>
          <w:rFonts w:ascii="Arial" w:hAnsi="Arial" w:cs="Arial"/>
          <w:sz w:val="21"/>
          <w:szCs w:val="21"/>
        </w:rPr>
        <w:t xml:space="preserve"> Unexcused absences on the day of a quiz will result in a zero for that quiz. Each quiz will be given on the day we cover the corresponding chapter. Quiz chapters are: 3, 4, 5, </w:t>
      </w:r>
      <w:r w:rsidR="009A1B3B">
        <w:rPr>
          <w:rFonts w:ascii="Arial" w:hAnsi="Arial" w:cs="Arial"/>
          <w:sz w:val="21"/>
          <w:szCs w:val="21"/>
        </w:rPr>
        <w:t>15</w:t>
      </w:r>
      <w:r w:rsidR="00D216EA" w:rsidRPr="004167CF">
        <w:rPr>
          <w:rFonts w:ascii="Arial" w:hAnsi="Arial" w:cs="Arial"/>
          <w:sz w:val="21"/>
          <w:szCs w:val="21"/>
        </w:rPr>
        <w:t xml:space="preserve">, </w:t>
      </w:r>
      <w:r w:rsidR="009A1B3B">
        <w:rPr>
          <w:rFonts w:ascii="Arial" w:hAnsi="Arial" w:cs="Arial"/>
          <w:sz w:val="21"/>
          <w:szCs w:val="21"/>
        </w:rPr>
        <w:t>12</w:t>
      </w:r>
      <w:r w:rsidR="00D216EA" w:rsidRPr="004167CF">
        <w:rPr>
          <w:rFonts w:ascii="Arial" w:hAnsi="Arial" w:cs="Arial"/>
          <w:sz w:val="21"/>
          <w:szCs w:val="21"/>
        </w:rPr>
        <w:t>, 1</w:t>
      </w:r>
      <w:r w:rsidR="009A1B3B">
        <w:rPr>
          <w:rFonts w:ascii="Arial" w:hAnsi="Arial" w:cs="Arial"/>
          <w:sz w:val="21"/>
          <w:szCs w:val="21"/>
        </w:rPr>
        <w:t xml:space="preserve">3, </w:t>
      </w:r>
      <w:proofErr w:type="gramStart"/>
      <w:r w:rsidR="009A1B3B">
        <w:rPr>
          <w:rFonts w:ascii="Arial" w:hAnsi="Arial" w:cs="Arial"/>
          <w:sz w:val="21"/>
          <w:szCs w:val="21"/>
        </w:rPr>
        <w:t>14</w:t>
      </w:r>
      <w:proofErr w:type="gramEnd"/>
      <w:r w:rsidR="00D216EA" w:rsidRPr="004167CF">
        <w:rPr>
          <w:rFonts w:ascii="Arial" w:hAnsi="Arial" w:cs="Arial"/>
          <w:sz w:val="21"/>
          <w:szCs w:val="21"/>
        </w:rPr>
        <w:t>.</w:t>
      </w:r>
    </w:p>
    <w:p w:rsidR="00F93AFF" w:rsidRDefault="00CB7FFB" w:rsidP="009A1B3B">
      <w:pPr>
        <w:shd w:val="clear" w:color="auto" w:fill="FFFFFF"/>
        <w:spacing w:before="100" w:beforeAutospacing="1" w:after="100" w:afterAutospacing="1"/>
        <w:rPr>
          <w:rFonts w:ascii="Arial" w:hAnsi="Arial" w:cs="Arial"/>
          <w:b/>
          <w:i/>
          <w:sz w:val="21"/>
          <w:szCs w:val="21"/>
          <w:u w:val="single"/>
        </w:rPr>
      </w:pPr>
      <w:r w:rsidRPr="004167CF">
        <w:rPr>
          <w:rFonts w:ascii="Arial" w:hAnsi="Arial" w:cs="Arial"/>
          <w:sz w:val="21"/>
          <w:szCs w:val="21"/>
          <w:u w:val="single"/>
        </w:rPr>
        <w:t>Exams</w:t>
      </w:r>
      <w:r w:rsidRPr="004167CF">
        <w:rPr>
          <w:rFonts w:ascii="Arial" w:hAnsi="Arial" w:cs="Arial"/>
          <w:sz w:val="21"/>
          <w:szCs w:val="21"/>
        </w:rPr>
        <w:t xml:space="preserve">: Three exams will be given throughout the semester that test your knowledge of the chapters covered prior to the exam as well as </w:t>
      </w:r>
      <w:r w:rsidR="000E49EE" w:rsidRPr="004167CF">
        <w:rPr>
          <w:rFonts w:ascii="Arial" w:hAnsi="Arial" w:cs="Arial"/>
          <w:sz w:val="21"/>
          <w:szCs w:val="21"/>
        </w:rPr>
        <w:t xml:space="preserve">class </w:t>
      </w:r>
      <w:r w:rsidRPr="004167CF">
        <w:rPr>
          <w:rFonts w:ascii="Arial" w:hAnsi="Arial" w:cs="Arial"/>
          <w:sz w:val="21"/>
          <w:szCs w:val="21"/>
        </w:rPr>
        <w:t>discussion</w:t>
      </w:r>
      <w:r w:rsidR="000E49EE" w:rsidRPr="004167CF">
        <w:rPr>
          <w:rFonts w:ascii="Arial" w:hAnsi="Arial" w:cs="Arial"/>
          <w:sz w:val="21"/>
          <w:szCs w:val="21"/>
        </w:rPr>
        <w:t>s</w:t>
      </w:r>
      <w:r w:rsidRPr="004167CF">
        <w:rPr>
          <w:rFonts w:ascii="Arial" w:hAnsi="Arial" w:cs="Arial"/>
          <w:sz w:val="21"/>
          <w:szCs w:val="21"/>
        </w:rPr>
        <w:t>,</w:t>
      </w:r>
      <w:r w:rsidR="006736E5" w:rsidRPr="004167CF">
        <w:rPr>
          <w:rFonts w:ascii="Arial" w:hAnsi="Arial" w:cs="Arial"/>
          <w:sz w:val="21"/>
          <w:szCs w:val="21"/>
        </w:rPr>
        <w:t xml:space="preserve"> cases,</w:t>
      </w:r>
      <w:r w:rsidRPr="004167CF">
        <w:rPr>
          <w:rFonts w:ascii="Arial" w:hAnsi="Arial" w:cs="Arial"/>
          <w:sz w:val="21"/>
          <w:szCs w:val="21"/>
        </w:rPr>
        <w:t xml:space="preserve"> information from any articles read prior to the exam</w:t>
      </w:r>
      <w:r w:rsidR="00A31A41" w:rsidRPr="004167CF">
        <w:rPr>
          <w:rFonts w:ascii="Arial" w:hAnsi="Arial" w:cs="Arial"/>
          <w:sz w:val="21"/>
          <w:szCs w:val="21"/>
        </w:rPr>
        <w:t>, and class assignments.</w:t>
      </w:r>
      <w:r w:rsidR="003817AB" w:rsidRPr="004167CF">
        <w:rPr>
          <w:rFonts w:ascii="Arial" w:hAnsi="Arial" w:cs="Arial"/>
          <w:sz w:val="21"/>
          <w:szCs w:val="21"/>
        </w:rPr>
        <w:t xml:space="preserve"> </w:t>
      </w:r>
      <w:r w:rsidRPr="004167CF">
        <w:rPr>
          <w:rFonts w:ascii="Arial" w:hAnsi="Arial" w:cs="Arial"/>
          <w:sz w:val="21"/>
          <w:szCs w:val="21"/>
        </w:rPr>
        <w:t xml:space="preserve">Although not specifically cumulative, you will obviously need to know concepts from previous chapters in order to answer questions in successive chapters. Each exam will be worth </w:t>
      </w:r>
      <w:r w:rsidR="00A31A41" w:rsidRPr="004167CF">
        <w:rPr>
          <w:rFonts w:ascii="Arial" w:hAnsi="Arial" w:cs="Arial"/>
          <w:sz w:val="21"/>
          <w:szCs w:val="21"/>
        </w:rPr>
        <w:t>2</w:t>
      </w:r>
      <w:r w:rsidRPr="004167CF">
        <w:rPr>
          <w:rFonts w:ascii="Arial" w:hAnsi="Arial" w:cs="Arial"/>
          <w:sz w:val="21"/>
          <w:szCs w:val="21"/>
        </w:rPr>
        <w:t>0 percent of your total grade.</w:t>
      </w:r>
      <w:r w:rsidR="00D76D6F" w:rsidRPr="004167CF">
        <w:rPr>
          <w:rFonts w:ascii="Arial" w:hAnsi="Arial" w:cs="Arial"/>
          <w:sz w:val="21"/>
          <w:szCs w:val="21"/>
        </w:rPr>
        <w:t xml:space="preserve"> </w:t>
      </w:r>
      <w:r w:rsidR="000E49EE" w:rsidRPr="004167CF">
        <w:rPr>
          <w:rFonts w:ascii="Arial" w:hAnsi="Arial" w:cs="Arial"/>
          <w:sz w:val="21"/>
          <w:szCs w:val="21"/>
        </w:rPr>
        <w:t>You will have the entire class period on the day of the exam to complete the exam.</w:t>
      </w:r>
      <w:r w:rsidR="001F052E" w:rsidRPr="004167CF">
        <w:rPr>
          <w:rFonts w:ascii="Arial" w:hAnsi="Arial" w:cs="Arial"/>
          <w:sz w:val="21"/>
          <w:szCs w:val="21"/>
        </w:rPr>
        <w:t xml:space="preserve"> We will review prior to each exam. The exam may include multiple choice, true/false, and short answer questions. Make-up exams will be considered only if notified prior to the date of the exam and are only allowed in the case of a documented family, work, and/or medical emergency. </w:t>
      </w:r>
    </w:p>
    <w:p w:rsidR="00AA52AA" w:rsidRPr="008119E8" w:rsidRDefault="00AA52AA" w:rsidP="00AA52AA">
      <w:pPr>
        <w:pStyle w:val="NormalWeb"/>
        <w:spacing w:before="0" w:beforeAutospacing="0" w:after="0" w:afterAutospacing="0"/>
        <w:rPr>
          <w:rFonts w:ascii="Arial" w:hAnsi="Arial" w:cs="Arial"/>
          <w:sz w:val="21"/>
          <w:szCs w:val="21"/>
        </w:rPr>
      </w:pPr>
      <w:r w:rsidRPr="008119E8">
        <w:rPr>
          <w:rFonts w:ascii="Arial" w:hAnsi="Arial" w:cs="Arial"/>
          <w:b/>
          <w:sz w:val="21"/>
          <w:szCs w:val="21"/>
        </w:rPr>
        <w:t xml:space="preserve">Drop Policy: </w:t>
      </w:r>
      <w:r w:rsidRPr="008119E8">
        <w:rPr>
          <w:rFonts w:ascii="Arial" w:hAnsi="Arial" w:cs="Arial"/>
          <w:sz w:val="21"/>
          <w:szCs w:val="21"/>
        </w:rPr>
        <w:t xml:space="preserve">Students may drop or swap (adding and dropping a class concurrently) classes through self-service in </w:t>
      </w:r>
      <w:proofErr w:type="spellStart"/>
      <w:r w:rsidRPr="008119E8">
        <w:rPr>
          <w:rFonts w:ascii="Arial" w:hAnsi="Arial" w:cs="Arial"/>
          <w:sz w:val="21"/>
          <w:szCs w:val="21"/>
        </w:rPr>
        <w:t>MyMav</w:t>
      </w:r>
      <w:proofErr w:type="spellEnd"/>
      <w:r w:rsidRPr="008119E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119E8">
        <w:rPr>
          <w:rStyle w:val="Strong"/>
          <w:rFonts w:ascii="Arial" w:hAnsi="Arial" w:cs="Arial"/>
          <w:sz w:val="21"/>
          <w:szCs w:val="21"/>
        </w:rPr>
        <w:t>Students will not be automatically dropped for non-attendance</w:t>
      </w:r>
      <w:r w:rsidRPr="008119E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3" w:history="1">
        <w:r w:rsidRPr="008119E8">
          <w:rPr>
            <w:rStyle w:val="Hyperlink"/>
            <w:rFonts w:ascii="Arial" w:hAnsi="Arial" w:cs="Arial"/>
            <w:sz w:val="21"/>
            <w:szCs w:val="21"/>
          </w:rPr>
          <w:t>http://wweb.uta.edu/aao/fao/</w:t>
        </w:r>
      </w:hyperlink>
      <w:r w:rsidRPr="008119E8">
        <w:rPr>
          <w:rFonts w:ascii="Arial" w:hAnsi="Arial" w:cs="Arial"/>
          <w:sz w:val="21"/>
          <w:szCs w:val="21"/>
        </w:rPr>
        <w:t>).</w:t>
      </w:r>
    </w:p>
    <w:p w:rsidR="00AA52AA" w:rsidRPr="008119E8" w:rsidRDefault="00AA52AA" w:rsidP="00AA52AA">
      <w:pPr>
        <w:pStyle w:val="NormalWeb"/>
        <w:spacing w:before="0" w:beforeAutospacing="0" w:after="0" w:afterAutospacing="0"/>
        <w:rPr>
          <w:rFonts w:ascii="Arial" w:hAnsi="Arial" w:cs="Arial"/>
          <w:sz w:val="21"/>
          <w:szCs w:val="21"/>
        </w:rPr>
      </w:pPr>
    </w:p>
    <w:p w:rsidR="00AA52AA" w:rsidRPr="008119E8" w:rsidRDefault="00AA52AA" w:rsidP="00AA52AA">
      <w:pPr>
        <w:rPr>
          <w:rFonts w:ascii="Arial" w:hAnsi="Arial" w:cs="Arial"/>
          <w:b/>
          <w:sz w:val="21"/>
          <w:szCs w:val="21"/>
          <w:u w:val="single"/>
        </w:rPr>
      </w:pPr>
      <w:r w:rsidRPr="008119E8">
        <w:rPr>
          <w:rFonts w:ascii="Arial" w:hAnsi="Arial" w:cs="Arial"/>
          <w:b/>
          <w:bCs/>
          <w:sz w:val="21"/>
          <w:szCs w:val="21"/>
        </w:rPr>
        <w:t xml:space="preserve">Disability Accommodations: </w:t>
      </w:r>
      <w:r w:rsidRPr="008119E8">
        <w:rPr>
          <w:rFonts w:ascii="Arial" w:hAnsi="Arial" w:cs="Arial"/>
          <w:sz w:val="21"/>
          <w:szCs w:val="21"/>
        </w:rPr>
        <w:t>UT</w:t>
      </w:r>
      <w:r w:rsidRPr="008119E8">
        <w:rPr>
          <w:rFonts w:ascii="Arial" w:hAnsi="Arial" w:cs="Arial"/>
          <w:b/>
          <w:sz w:val="21"/>
          <w:szCs w:val="21"/>
        </w:rPr>
        <w:t xml:space="preserve"> </w:t>
      </w:r>
      <w:r w:rsidRPr="008119E8">
        <w:rPr>
          <w:rFonts w:ascii="Arial" w:hAnsi="Arial" w:cs="Arial"/>
          <w:sz w:val="21"/>
          <w:szCs w:val="21"/>
        </w:rPr>
        <w:t xml:space="preserve">Arlington is on record as being committed to both the spirit and letter of all federal equal opportunity legislation, including </w:t>
      </w:r>
      <w:r w:rsidRPr="008119E8">
        <w:rPr>
          <w:rFonts w:ascii="Arial" w:hAnsi="Arial" w:cs="Arial"/>
          <w:i/>
          <w:sz w:val="21"/>
          <w:szCs w:val="21"/>
        </w:rPr>
        <w:t xml:space="preserve">The Americans with Disabilities Act (ADA), The Americans with Disabilities </w:t>
      </w:r>
      <w:r w:rsidRPr="008119E8">
        <w:rPr>
          <w:rFonts w:ascii="Arial" w:hAnsi="Arial" w:cs="Arial"/>
          <w:i/>
          <w:sz w:val="21"/>
          <w:szCs w:val="21"/>
        </w:rPr>
        <w:lastRenderedPageBreak/>
        <w:t xml:space="preserve">Amendments Act (ADAAA), </w:t>
      </w:r>
      <w:r w:rsidRPr="008119E8">
        <w:rPr>
          <w:rFonts w:ascii="Arial" w:hAnsi="Arial" w:cs="Arial"/>
          <w:sz w:val="21"/>
          <w:szCs w:val="21"/>
        </w:rPr>
        <w:t xml:space="preserve">and </w:t>
      </w:r>
      <w:r w:rsidRPr="008119E8">
        <w:rPr>
          <w:rFonts w:ascii="Arial" w:hAnsi="Arial" w:cs="Arial"/>
          <w:i/>
          <w:sz w:val="21"/>
          <w:szCs w:val="21"/>
        </w:rPr>
        <w:t xml:space="preserve">Section 504 of the Rehabilitation Act. </w:t>
      </w:r>
      <w:r w:rsidRPr="008119E8">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119E8">
        <w:rPr>
          <w:rFonts w:ascii="Arial" w:hAnsi="Arial" w:cs="Arial"/>
          <w:b/>
          <w:sz w:val="21"/>
          <w:szCs w:val="21"/>
        </w:rPr>
        <w:t>a letter certified</w:t>
      </w:r>
      <w:r w:rsidRPr="008119E8">
        <w:rPr>
          <w:rFonts w:ascii="Arial" w:hAnsi="Arial" w:cs="Arial"/>
          <w:sz w:val="21"/>
          <w:szCs w:val="21"/>
        </w:rPr>
        <w:t xml:space="preserve"> by the Office for Students with Disabilities (OSD).</w:t>
      </w:r>
      <w:r w:rsidRPr="008119E8">
        <w:rPr>
          <w:rFonts w:ascii="Arial" w:hAnsi="Arial" w:cs="Arial"/>
          <w:b/>
          <w:sz w:val="21"/>
          <w:szCs w:val="21"/>
        </w:rPr>
        <w:t xml:space="preserve"> </w:t>
      </w:r>
      <w:r w:rsidRPr="008119E8">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8119E8">
        <w:rPr>
          <w:rFonts w:ascii="Arial" w:hAnsi="Arial" w:cs="Arial"/>
          <w:b/>
          <w:sz w:val="21"/>
          <w:szCs w:val="21"/>
        </w:rPr>
        <w:t>The Office for Students with Disabilities, (OSD)</w:t>
      </w:r>
      <w:r w:rsidR="008119E8">
        <w:rPr>
          <w:rFonts w:ascii="Arial" w:hAnsi="Arial" w:cs="Arial"/>
          <w:sz w:val="21"/>
          <w:szCs w:val="21"/>
        </w:rPr>
        <w:t xml:space="preserve"> </w:t>
      </w:r>
      <w:hyperlink r:id="rId14" w:history="1">
        <w:r w:rsidRPr="008119E8">
          <w:rPr>
            <w:rStyle w:val="Hyperlink"/>
            <w:rFonts w:ascii="Arial" w:hAnsi="Arial" w:cs="Arial"/>
            <w:sz w:val="21"/>
            <w:szCs w:val="21"/>
          </w:rPr>
          <w:t>www.uta.edu/disability</w:t>
        </w:r>
      </w:hyperlink>
      <w:r w:rsidRPr="008119E8">
        <w:rPr>
          <w:rFonts w:ascii="Arial" w:hAnsi="Arial" w:cs="Arial"/>
          <w:sz w:val="21"/>
          <w:szCs w:val="21"/>
        </w:rPr>
        <w:t xml:space="preserve"> or calling 817-272-3364. Information regarding diagnostic criteria and policies for obtaining disability-based academic accommodations can be found at </w:t>
      </w:r>
      <w:hyperlink r:id="rId15" w:history="1">
        <w:r w:rsidRPr="008119E8">
          <w:rPr>
            <w:rStyle w:val="Hyperlink"/>
            <w:rFonts w:ascii="Arial" w:hAnsi="Arial" w:cs="Arial"/>
            <w:sz w:val="21"/>
            <w:szCs w:val="21"/>
          </w:rPr>
          <w:t>www.uta.edu/disability</w:t>
        </w:r>
      </w:hyperlink>
      <w:r w:rsidRPr="008119E8">
        <w:rPr>
          <w:rStyle w:val="Hyperlink"/>
          <w:rFonts w:ascii="Arial" w:hAnsi="Arial" w:cs="Arial"/>
          <w:sz w:val="21"/>
          <w:szCs w:val="21"/>
        </w:rPr>
        <w:t>.</w:t>
      </w:r>
    </w:p>
    <w:p w:rsidR="00AA52AA" w:rsidRPr="008119E8" w:rsidRDefault="00AA52AA" w:rsidP="00AA52AA">
      <w:pPr>
        <w:rPr>
          <w:rFonts w:ascii="Arial" w:hAnsi="Arial" w:cs="Arial"/>
          <w:sz w:val="21"/>
          <w:szCs w:val="21"/>
        </w:rPr>
      </w:pPr>
    </w:p>
    <w:p w:rsidR="00AA52AA" w:rsidRPr="008119E8" w:rsidRDefault="00AA52AA" w:rsidP="00AA52AA">
      <w:pPr>
        <w:rPr>
          <w:rFonts w:ascii="Arial" w:hAnsi="Arial" w:cs="Arial"/>
          <w:sz w:val="21"/>
          <w:szCs w:val="21"/>
        </w:rPr>
      </w:pPr>
      <w:r w:rsidRPr="008119E8">
        <w:rPr>
          <w:rFonts w:ascii="Arial" w:hAnsi="Arial" w:cs="Arial"/>
          <w:sz w:val="21"/>
          <w:szCs w:val="21"/>
        </w:rPr>
        <w:t xml:space="preserve">Counseling and Psychological Services (CAPS) </w:t>
      </w:r>
      <w:hyperlink r:id="rId16" w:history="1">
        <w:r w:rsidRPr="008119E8">
          <w:rPr>
            <w:rStyle w:val="Hyperlink"/>
            <w:rFonts w:ascii="Arial" w:hAnsi="Arial" w:cs="Arial"/>
            <w:sz w:val="21"/>
            <w:szCs w:val="21"/>
          </w:rPr>
          <w:t>www.uta.edu/caps/</w:t>
        </w:r>
      </w:hyperlink>
      <w:r w:rsidRPr="008119E8">
        <w:rPr>
          <w:rFonts w:ascii="Arial" w:hAnsi="Arial" w:cs="Arial"/>
          <w:sz w:val="21"/>
          <w:szCs w:val="21"/>
        </w:rPr>
        <w:t xml:space="preserve"> or calling 817-272-3671 is also available to all students </w:t>
      </w:r>
      <w:r w:rsidRPr="008119E8">
        <w:rPr>
          <w:rFonts w:ascii="Arial" w:hAnsi="Arial" w:cs="Arial"/>
          <w:color w:val="333333"/>
          <w:sz w:val="21"/>
          <w:szCs w:val="21"/>
          <w:shd w:val="clear" w:color="auto" w:fill="FFFFFF"/>
        </w:rPr>
        <w:t xml:space="preserve">to help increase their understanding of personal issues, address mental and behavioral health problems and make positive changes in their lives. </w:t>
      </w:r>
    </w:p>
    <w:p w:rsidR="00AA52AA" w:rsidRPr="008119E8" w:rsidRDefault="00AA52AA" w:rsidP="00AA52AA">
      <w:pPr>
        <w:pStyle w:val="NormalWeb"/>
        <w:spacing w:before="0" w:beforeAutospacing="0" w:after="0" w:afterAutospacing="0"/>
        <w:rPr>
          <w:rFonts w:ascii="Arial" w:hAnsi="Arial" w:cs="Arial"/>
          <w:sz w:val="21"/>
          <w:szCs w:val="21"/>
        </w:rPr>
      </w:pPr>
    </w:p>
    <w:p w:rsidR="00AA52AA" w:rsidRPr="008119E8" w:rsidRDefault="00AA52AA" w:rsidP="00AA52AA">
      <w:pPr>
        <w:rPr>
          <w:rFonts w:ascii="Arial" w:hAnsi="Arial" w:cs="Arial"/>
          <w:i/>
          <w:iCs/>
          <w:sz w:val="21"/>
          <w:szCs w:val="21"/>
        </w:rPr>
      </w:pPr>
      <w:r w:rsidRPr="008119E8">
        <w:rPr>
          <w:rFonts w:ascii="Arial" w:hAnsi="Arial" w:cs="Arial"/>
          <w:b/>
          <w:bCs/>
          <w:sz w:val="21"/>
          <w:szCs w:val="21"/>
        </w:rPr>
        <w:t>Non-Discrimination Policy:</w:t>
      </w:r>
      <w:r w:rsidRPr="008119E8">
        <w:rPr>
          <w:rFonts w:ascii="Arial" w:hAnsi="Arial" w:cs="Arial"/>
          <w:sz w:val="21"/>
          <w:szCs w:val="21"/>
        </w:rPr>
        <w:t xml:space="preserve"> </w:t>
      </w:r>
      <w:r w:rsidRPr="008119E8">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8119E8">
          <w:rPr>
            <w:rStyle w:val="Hyperlink"/>
            <w:rFonts w:ascii="Arial" w:hAnsi="Arial" w:cs="Arial"/>
            <w:i/>
            <w:iCs/>
            <w:sz w:val="21"/>
            <w:szCs w:val="21"/>
          </w:rPr>
          <w:t>uta.edu/</w:t>
        </w:r>
        <w:proofErr w:type="spellStart"/>
        <w:r w:rsidRPr="008119E8">
          <w:rPr>
            <w:rStyle w:val="Hyperlink"/>
            <w:rFonts w:ascii="Arial" w:hAnsi="Arial" w:cs="Arial"/>
            <w:i/>
            <w:iCs/>
            <w:sz w:val="21"/>
            <w:szCs w:val="21"/>
          </w:rPr>
          <w:t>eos</w:t>
        </w:r>
        <w:proofErr w:type="spellEnd"/>
      </w:hyperlink>
      <w:r w:rsidRPr="008119E8">
        <w:rPr>
          <w:rFonts w:ascii="Arial" w:hAnsi="Arial" w:cs="Arial"/>
          <w:i/>
          <w:iCs/>
          <w:sz w:val="21"/>
          <w:szCs w:val="21"/>
        </w:rPr>
        <w:t>.</w:t>
      </w:r>
    </w:p>
    <w:p w:rsidR="00AA52AA" w:rsidRPr="008119E8" w:rsidRDefault="00AA52AA" w:rsidP="00AA52AA">
      <w:pPr>
        <w:rPr>
          <w:rFonts w:ascii="Arial" w:hAnsi="Arial" w:cs="Arial"/>
          <w:i/>
          <w:iCs/>
          <w:sz w:val="21"/>
          <w:szCs w:val="21"/>
        </w:rPr>
      </w:pPr>
    </w:p>
    <w:p w:rsidR="00AA52AA" w:rsidRPr="008119E8" w:rsidRDefault="00AA52AA" w:rsidP="00AA52AA">
      <w:pPr>
        <w:rPr>
          <w:rFonts w:ascii="Arial" w:hAnsi="Arial" w:cs="Arial"/>
          <w:sz w:val="21"/>
          <w:szCs w:val="21"/>
        </w:rPr>
      </w:pPr>
      <w:r w:rsidRPr="008119E8">
        <w:rPr>
          <w:rFonts w:ascii="Arial" w:hAnsi="Arial" w:cs="Arial"/>
          <w:b/>
          <w:iCs/>
          <w:sz w:val="21"/>
          <w:szCs w:val="21"/>
        </w:rPr>
        <w:t xml:space="preserve">Title IX Policy: </w:t>
      </w:r>
      <w:r w:rsidRPr="008119E8">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119E8">
        <w:rPr>
          <w:rFonts w:ascii="Arial" w:hAnsi="Arial" w:cs="Arial"/>
          <w:iCs/>
          <w:sz w:val="21"/>
          <w:szCs w:val="21"/>
        </w:rPr>
        <w:t>SaVE</w:t>
      </w:r>
      <w:proofErr w:type="spellEnd"/>
      <w:r w:rsidRPr="008119E8">
        <w:rPr>
          <w:rFonts w:ascii="Arial" w:hAnsi="Arial" w:cs="Arial"/>
          <w:iCs/>
          <w:sz w:val="21"/>
          <w:szCs w:val="21"/>
        </w:rPr>
        <w:t xml:space="preserve"> Act). Sexual misconduct is a form of sex discrimination and will not be tolerated.</w:t>
      </w:r>
      <w:r w:rsidRPr="008119E8">
        <w:rPr>
          <w:rFonts w:ascii="Arial" w:hAnsi="Arial" w:cs="Arial"/>
          <w:b/>
          <w:iCs/>
          <w:sz w:val="21"/>
          <w:szCs w:val="21"/>
        </w:rPr>
        <w:t xml:space="preserve"> </w:t>
      </w:r>
      <w:r w:rsidRPr="008119E8">
        <w:rPr>
          <w:rFonts w:ascii="Arial" w:hAnsi="Arial" w:cs="Arial"/>
          <w:i/>
          <w:iCs/>
          <w:color w:val="000000"/>
          <w:sz w:val="21"/>
          <w:szCs w:val="21"/>
          <w:shd w:val="clear" w:color="auto" w:fill="FFFFFF"/>
        </w:rPr>
        <w:t>For information regarding Title IX, visit</w:t>
      </w:r>
      <w:r w:rsidRPr="008119E8">
        <w:rPr>
          <w:rFonts w:ascii="Arial" w:hAnsi="Arial" w:cs="Arial"/>
          <w:sz w:val="21"/>
          <w:szCs w:val="21"/>
        </w:rPr>
        <w:t xml:space="preserve"> </w:t>
      </w:r>
      <w:hyperlink r:id="rId18" w:history="1">
        <w:r w:rsidRPr="008119E8">
          <w:rPr>
            <w:rStyle w:val="Hyperlink"/>
            <w:rFonts w:ascii="Arial" w:hAnsi="Arial" w:cs="Arial"/>
            <w:sz w:val="21"/>
            <w:szCs w:val="21"/>
          </w:rPr>
          <w:t>www.uta.edu/titleIX</w:t>
        </w:r>
      </w:hyperlink>
      <w:r w:rsidRPr="008119E8">
        <w:rPr>
          <w:rFonts w:ascii="Arial" w:hAnsi="Arial" w:cs="Arial"/>
          <w:sz w:val="21"/>
          <w:szCs w:val="21"/>
        </w:rPr>
        <w:t xml:space="preserve"> or contact Ms. Jean Hood, Vice President and Title IX Coordinator at (817) 272-7091 or </w:t>
      </w:r>
      <w:hyperlink r:id="rId19" w:history="1">
        <w:r w:rsidRPr="008119E8">
          <w:rPr>
            <w:rStyle w:val="Hyperlink"/>
            <w:rFonts w:ascii="Arial" w:hAnsi="Arial" w:cs="Arial"/>
            <w:sz w:val="21"/>
            <w:szCs w:val="21"/>
          </w:rPr>
          <w:t>jmhood@uta.edu</w:t>
        </w:r>
      </w:hyperlink>
      <w:r w:rsidRPr="008119E8">
        <w:rPr>
          <w:rFonts w:ascii="Arial" w:hAnsi="Arial" w:cs="Arial"/>
          <w:sz w:val="21"/>
          <w:szCs w:val="21"/>
        </w:rPr>
        <w:t>.</w:t>
      </w:r>
    </w:p>
    <w:p w:rsidR="00AA52AA" w:rsidRPr="008119E8" w:rsidRDefault="00AA52AA" w:rsidP="00AA52AA">
      <w:pPr>
        <w:keepNext/>
        <w:rPr>
          <w:rFonts w:ascii="Arial" w:hAnsi="Arial" w:cs="Arial"/>
          <w:sz w:val="21"/>
          <w:szCs w:val="21"/>
        </w:rPr>
      </w:pPr>
    </w:p>
    <w:p w:rsidR="00AA52AA" w:rsidRPr="008119E8" w:rsidRDefault="00AA52AA" w:rsidP="00AA52AA">
      <w:pPr>
        <w:keepNext/>
        <w:rPr>
          <w:rFonts w:ascii="Arial" w:hAnsi="Arial" w:cs="Arial"/>
          <w:sz w:val="21"/>
          <w:szCs w:val="21"/>
        </w:rPr>
      </w:pPr>
      <w:r w:rsidRPr="008119E8">
        <w:rPr>
          <w:rFonts w:ascii="Arial" w:hAnsi="Arial" w:cs="Arial"/>
          <w:b/>
          <w:bCs/>
          <w:sz w:val="21"/>
          <w:szCs w:val="21"/>
        </w:rPr>
        <w:t xml:space="preserve">Academic Integrity: </w:t>
      </w:r>
      <w:r w:rsidRPr="008119E8">
        <w:rPr>
          <w:rFonts w:ascii="Arial" w:hAnsi="Arial" w:cs="Arial"/>
          <w:sz w:val="21"/>
          <w:szCs w:val="21"/>
        </w:rPr>
        <w:t>Students enrolled all UT Arlington courses are expected to adhere to the UT Arlington Honor Code:</w:t>
      </w:r>
    </w:p>
    <w:p w:rsidR="00AA52AA" w:rsidRPr="008119E8" w:rsidRDefault="00AA52AA" w:rsidP="00AA52AA">
      <w:pPr>
        <w:keepNext/>
        <w:rPr>
          <w:rFonts w:ascii="Arial" w:hAnsi="Arial" w:cs="Arial"/>
          <w:sz w:val="21"/>
          <w:szCs w:val="21"/>
        </w:rPr>
      </w:pPr>
    </w:p>
    <w:p w:rsidR="00AA52AA" w:rsidRPr="00F93AFF" w:rsidRDefault="00AA52AA" w:rsidP="00AA52AA">
      <w:pPr>
        <w:pStyle w:val="Default"/>
        <w:spacing w:after="80"/>
        <w:ind w:left="720" w:right="432"/>
        <w:jc w:val="both"/>
        <w:rPr>
          <w:rFonts w:ascii="Arial" w:hAnsi="Arial" w:cs="Arial"/>
          <w:i/>
          <w:sz w:val="18"/>
          <w:szCs w:val="21"/>
        </w:rPr>
      </w:pPr>
      <w:r w:rsidRPr="00F93AFF">
        <w:rPr>
          <w:rFonts w:ascii="Arial" w:hAnsi="Arial" w:cs="Arial"/>
          <w:i/>
          <w:sz w:val="18"/>
          <w:szCs w:val="21"/>
        </w:rPr>
        <w:t xml:space="preserve">I pledge, on my honor, to uphold UT Arlington’s tradition of academic integrity, a tradition that values hard work and honest effort in the pursuit of academic excellence. </w:t>
      </w:r>
    </w:p>
    <w:p w:rsidR="00AA52AA" w:rsidRPr="00F93AFF" w:rsidRDefault="00AA52AA" w:rsidP="00AA52AA">
      <w:pPr>
        <w:pStyle w:val="Default"/>
        <w:spacing w:after="80"/>
        <w:ind w:left="720" w:right="432"/>
        <w:jc w:val="both"/>
        <w:rPr>
          <w:rFonts w:ascii="Arial" w:hAnsi="Arial" w:cs="Arial"/>
          <w:i/>
          <w:sz w:val="18"/>
          <w:szCs w:val="21"/>
        </w:rPr>
      </w:pPr>
      <w:r w:rsidRPr="00F93AFF">
        <w:rPr>
          <w:rFonts w:ascii="Arial" w:hAnsi="Arial" w:cs="Arial"/>
          <w:i/>
          <w:sz w:val="18"/>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A52AA" w:rsidRPr="008119E8" w:rsidRDefault="00AA52AA" w:rsidP="00AA52AA">
      <w:pPr>
        <w:keepNext/>
        <w:rPr>
          <w:rFonts w:ascii="Arial" w:hAnsi="Arial" w:cs="Arial"/>
          <w:sz w:val="21"/>
          <w:szCs w:val="21"/>
        </w:rPr>
      </w:pPr>
    </w:p>
    <w:p w:rsidR="00AA52AA" w:rsidRPr="008119E8" w:rsidRDefault="00AA52AA" w:rsidP="00AA52AA">
      <w:pPr>
        <w:keepNext/>
        <w:rPr>
          <w:rFonts w:ascii="Arial" w:hAnsi="Arial" w:cs="Arial"/>
          <w:sz w:val="21"/>
          <w:szCs w:val="21"/>
        </w:rPr>
      </w:pPr>
      <w:r w:rsidRPr="008119E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8119E8">
        <w:rPr>
          <w:rFonts w:ascii="Arial" w:hAnsi="Arial" w:cs="Arial"/>
          <w:i/>
          <w:sz w:val="21"/>
          <w:szCs w:val="21"/>
        </w:rPr>
        <w:t>Regents’ Rule</w:t>
      </w:r>
      <w:r w:rsidRPr="008119E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8119E8">
          <w:rPr>
            <w:rStyle w:val="Hyperlink"/>
            <w:rFonts w:ascii="Arial" w:hAnsi="Arial" w:cs="Arial"/>
            <w:sz w:val="21"/>
            <w:szCs w:val="21"/>
          </w:rPr>
          <w:t>https://www.uta.edu/conduct/</w:t>
        </w:r>
      </w:hyperlink>
      <w:r w:rsidRPr="008119E8">
        <w:rPr>
          <w:rFonts w:ascii="Arial" w:hAnsi="Arial" w:cs="Arial"/>
          <w:sz w:val="21"/>
          <w:szCs w:val="21"/>
        </w:rPr>
        <w:t xml:space="preserve">. </w:t>
      </w:r>
    </w:p>
    <w:p w:rsidR="00AA52AA" w:rsidRPr="008119E8" w:rsidRDefault="00AA52AA" w:rsidP="00AA52AA">
      <w:pPr>
        <w:rPr>
          <w:rFonts w:ascii="Arial" w:hAnsi="Arial" w:cs="Arial"/>
          <w:sz w:val="21"/>
          <w:szCs w:val="21"/>
        </w:rPr>
      </w:pPr>
    </w:p>
    <w:p w:rsidR="00AA52AA" w:rsidRPr="008119E8" w:rsidRDefault="00AA52AA" w:rsidP="00AA52AA">
      <w:pPr>
        <w:rPr>
          <w:rFonts w:ascii="Arial" w:hAnsi="Arial" w:cs="Arial"/>
          <w:sz w:val="21"/>
          <w:szCs w:val="21"/>
        </w:rPr>
      </w:pPr>
      <w:r w:rsidRPr="008119E8">
        <w:rPr>
          <w:rFonts w:ascii="Arial" w:hAnsi="Arial" w:cs="Arial"/>
          <w:b/>
          <w:sz w:val="21"/>
          <w:szCs w:val="21"/>
        </w:rPr>
        <w:t xml:space="preserve">Electronic Communication: </w:t>
      </w:r>
      <w:r w:rsidRPr="008119E8">
        <w:rPr>
          <w:rFonts w:ascii="Arial" w:hAnsi="Arial" w:cs="Arial"/>
          <w:sz w:val="21"/>
          <w:szCs w:val="21"/>
        </w:rPr>
        <w:t xml:space="preserve">UT Arlington has adopted </w:t>
      </w:r>
      <w:proofErr w:type="spellStart"/>
      <w:r w:rsidRPr="008119E8">
        <w:rPr>
          <w:rFonts w:ascii="Arial" w:hAnsi="Arial" w:cs="Arial"/>
          <w:sz w:val="21"/>
          <w:szCs w:val="21"/>
        </w:rPr>
        <w:t>MavMail</w:t>
      </w:r>
      <w:proofErr w:type="spellEnd"/>
      <w:r w:rsidRPr="008119E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119E8">
        <w:rPr>
          <w:rFonts w:ascii="Arial" w:hAnsi="Arial" w:cs="Arial"/>
          <w:sz w:val="21"/>
          <w:szCs w:val="21"/>
        </w:rPr>
        <w:t>MavMail</w:t>
      </w:r>
      <w:proofErr w:type="spellEnd"/>
      <w:r w:rsidRPr="008119E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119E8">
        <w:rPr>
          <w:rFonts w:ascii="Arial" w:hAnsi="Arial" w:cs="Arial"/>
          <w:sz w:val="21"/>
          <w:szCs w:val="21"/>
        </w:rPr>
        <w:t>MavMail</w:t>
      </w:r>
      <w:proofErr w:type="spellEnd"/>
      <w:r w:rsidRPr="008119E8">
        <w:rPr>
          <w:rFonts w:ascii="Arial" w:hAnsi="Arial" w:cs="Arial"/>
          <w:sz w:val="21"/>
          <w:szCs w:val="21"/>
        </w:rPr>
        <w:t xml:space="preserve"> is available at </w:t>
      </w:r>
      <w:hyperlink r:id="rId21" w:history="1">
        <w:r w:rsidRPr="008119E8">
          <w:rPr>
            <w:rStyle w:val="Hyperlink"/>
            <w:rFonts w:ascii="Arial" w:hAnsi="Arial" w:cs="Arial"/>
            <w:sz w:val="21"/>
            <w:szCs w:val="21"/>
          </w:rPr>
          <w:t>http://www.uta.edu/oit/cs/email/mavmail.php</w:t>
        </w:r>
      </w:hyperlink>
      <w:r w:rsidRPr="008119E8">
        <w:rPr>
          <w:rFonts w:ascii="Arial" w:hAnsi="Arial" w:cs="Arial"/>
          <w:sz w:val="21"/>
          <w:szCs w:val="21"/>
        </w:rPr>
        <w:t>.</w:t>
      </w:r>
    </w:p>
    <w:p w:rsidR="00AA52AA" w:rsidRPr="008119E8" w:rsidRDefault="00AA52AA" w:rsidP="00AA52AA">
      <w:pPr>
        <w:rPr>
          <w:rFonts w:ascii="Arial" w:hAnsi="Arial" w:cs="Arial"/>
          <w:sz w:val="21"/>
          <w:szCs w:val="21"/>
        </w:rPr>
      </w:pPr>
    </w:p>
    <w:p w:rsidR="00AA52AA" w:rsidRPr="008119E8" w:rsidRDefault="00AA52AA" w:rsidP="00AA52AA">
      <w:pPr>
        <w:rPr>
          <w:rFonts w:ascii="Arial" w:hAnsi="Arial" w:cs="Arial"/>
          <w:sz w:val="21"/>
          <w:szCs w:val="21"/>
        </w:rPr>
      </w:pPr>
      <w:r w:rsidRPr="008119E8">
        <w:rPr>
          <w:rFonts w:ascii="Arial" w:hAnsi="Arial" w:cs="Arial"/>
          <w:b/>
          <w:sz w:val="21"/>
          <w:szCs w:val="21"/>
        </w:rPr>
        <w:t>Campus Carry:</w:t>
      </w:r>
      <w:r w:rsidRPr="008119E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8119E8">
          <w:rPr>
            <w:rStyle w:val="Hyperlink"/>
            <w:rFonts w:ascii="Arial" w:hAnsi="Arial" w:cs="Arial"/>
            <w:sz w:val="21"/>
            <w:szCs w:val="21"/>
          </w:rPr>
          <w:t>http://www.uta.edu/news/info/campus-carry/</w:t>
        </w:r>
      </w:hyperlink>
    </w:p>
    <w:p w:rsidR="00AA52AA" w:rsidRPr="008119E8" w:rsidRDefault="00AA52AA" w:rsidP="00AA52AA">
      <w:pPr>
        <w:rPr>
          <w:rFonts w:ascii="Arial" w:hAnsi="Arial" w:cs="Arial"/>
          <w:b/>
          <w:sz w:val="21"/>
          <w:szCs w:val="21"/>
        </w:rPr>
      </w:pPr>
    </w:p>
    <w:p w:rsidR="00AA52AA" w:rsidRPr="008119E8" w:rsidRDefault="00AA52AA" w:rsidP="00AA52AA">
      <w:pPr>
        <w:rPr>
          <w:rFonts w:ascii="Arial" w:hAnsi="Arial" w:cs="Arial"/>
          <w:sz w:val="21"/>
          <w:szCs w:val="21"/>
        </w:rPr>
      </w:pPr>
      <w:r w:rsidRPr="008119E8">
        <w:rPr>
          <w:rFonts w:ascii="Arial" w:hAnsi="Arial" w:cs="Arial"/>
          <w:b/>
          <w:sz w:val="21"/>
          <w:szCs w:val="21"/>
        </w:rPr>
        <w:t xml:space="preserve">Student Feedback Survey: </w:t>
      </w:r>
      <w:r w:rsidRPr="008119E8">
        <w:rPr>
          <w:rFonts w:ascii="Arial" w:hAnsi="Arial" w:cs="Arial"/>
          <w:bCs/>
          <w:sz w:val="21"/>
          <w:szCs w:val="21"/>
        </w:rPr>
        <w:t xml:space="preserve">At the end of each term, students enrolled in face-to-face and online classes categorized as “lecture,” “seminar,” or “laboratory” are directed to complete an online Student Feedback Survey </w:t>
      </w:r>
      <w:r w:rsidRPr="008119E8">
        <w:rPr>
          <w:rFonts w:ascii="Arial" w:hAnsi="Arial" w:cs="Arial"/>
          <w:bCs/>
          <w:sz w:val="21"/>
          <w:szCs w:val="21"/>
        </w:rPr>
        <w:lastRenderedPageBreak/>
        <w:t xml:space="preserve">(SFS). Instructions on how to access the SFS for this course will be sent directly to each student through </w:t>
      </w:r>
      <w:proofErr w:type="spellStart"/>
      <w:r w:rsidRPr="008119E8">
        <w:rPr>
          <w:rFonts w:ascii="Arial" w:hAnsi="Arial" w:cs="Arial"/>
          <w:bCs/>
          <w:sz w:val="21"/>
          <w:szCs w:val="21"/>
        </w:rPr>
        <w:t>MavMail</w:t>
      </w:r>
      <w:proofErr w:type="spellEnd"/>
      <w:r w:rsidRPr="008119E8">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8119E8">
          <w:rPr>
            <w:rStyle w:val="Hyperlink"/>
            <w:rFonts w:ascii="Arial" w:hAnsi="Arial" w:cs="Arial"/>
            <w:bCs/>
            <w:sz w:val="21"/>
            <w:szCs w:val="21"/>
          </w:rPr>
          <w:t>http://www.uta.edu/sfs</w:t>
        </w:r>
      </w:hyperlink>
      <w:r w:rsidRPr="008119E8">
        <w:rPr>
          <w:rFonts w:ascii="Arial" w:hAnsi="Arial" w:cs="Arial"/>
          <w:bCs/>
          <w:sz w:val="21"/>
          <w:szCs w:val="21"/>
        </w:rPr>
        <w:t>.</w:t>
      </w:r>
    </w:p>
    <w:p w:rsidR="00AA52AA" w:rsidRPr="008119E8" w:rsidRDefault="00AA52AA" w:rsidP="00AA52AA">
      <w:pPr>
        <w:rPr>
          <w:rFonts w:ascii="Arial" w:hAnsi="Arial" w:cs="Arial"/>
          <w:b/>
          <w:bCs/>
          <w:sz w:val="21"/>
          <w:szCs w:val="21"/>
        </w:rPr>
      </w:pPr>
    </w:p>
    <w:p w:rsidR="00AA52AA" w:rsidRPr="008119E8" w:rsidRDefault="00AA52AA" w:rsidP="00AA52AA">
      <w:pPr>
        <w:rPr>
          <w:rFonts w:ascii="Arial" w:hAnsi="Arial" w:cs="Arial"/>
          <w:sz w:val="21"/>
          <w:szCs w:val="21"/>
        </w:rPr>
      </w:pPr>
      <w:r w:rsidRPr="008119E8">
        <w:rPr>
          <w:rFonts w:ascii="Arial" w:hAnsi="Arial" w:cs="Arial"/>
          <w:b/>
          <w:bCs/>
          <w:sz w:val="21"/>
          <w:szCs w:val="21"/>
        </w:rPr>
        <w:t xml:space="preserve">Final Review Week: </w:t>
      </w:r>
      <w:r w:rsidRPr="008119E8">
        <w:rPr>
          <w:rFonts w:ascii="Arial" w:hAnsi="Arial" w:cs="Arial"/>
          <w:bCs/>
          <w:sz w:val="21"/>
          <w:szCs w:val="21"/>
        </w:rPr>
        <w:t>for semester-long courses</w:t>
      </w:r>
      <w:r w:rsidRPr="008119E8">
        <w:rPr>
          <w:rFonts w:ascii="Arial" w:hAnsi="Arial" w:cs="Arial"/>
          <w:b/>
          <w:bCs/>
          <w:sz w:val="21"/>
          <w:szCs w:val="21"/>
        </w:rPr>
        <w:t xml:space="preserve">, </w:t>
      </w:r>
      <w:r w:rsidRPr="008119E8">
        <w:rPr>
          <w:rFonts w:ascii="Arial" w:hAnsi="Arial" w:cs="Arial"/>
          <w:bCs/>
          <w:sz w:val="21"/>
          <w:szCs w:val="21"/>
        </w:rPr>
        <w:t>a</w:t>
      </w:r>
      <w:r w:rsidRPr="008119E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19E8">
        <w:rPr>
          <w:rFonts w:ascii="Arial" w:hAnsi="Arial" w:cs="Arial"/>
          <w:i/>
          <w:sz w:val="21"/>
          <w:szCs w:val="21"/>
        </w:rPr>
        <w:t>unless specified in the class syllabus</w:t>
      </w:r>
      <w:r w:rsidRPr="008119E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A52AA" w:rsidRPr="008119E8" w:rsidRDefault="00AA52AA" w:rsidP="00AA52AA">
      <w:pPr>
        <w:rPr>
          <w:rFonts w:ascii="Arial" w:hAnsi="Arial" w:cs="Arial"/>
          <w:b/>
          <w:bCs/>
          <w:sz w:val="21"/>
          <w:szCs w:val="21"/>
        </w:rPr>
      </w:pPr>
    </w:p>
    <w:p w:rsidR="00AA52AA" w:rsidRPr="008119E8" w:rsidRDefault="00AA52AA" w:rsidP="00AA52AA">
      <w:pPr>
        <w:rPr>
          <w:rFonts w:ascii="Arial" w:hAnsi="Arial" w:cs="Arial"/>
          <w:sz w:val="21"/>
          <w:szCs w:val="21"/>
        </w:rPr>
      </w:pPr>
      <w:r w:rsidRPr="008119E8">
        <w:rPr>
          <w:rFonts w:ascii="Arial" w:hAnsi="Arial" w:cs="Arial"/>
          <w:b/>
          <w:bCs/>
          <w:sz w:val="21"/>
          <w:szCs w:val="21"/>
        </w:rPr>
        <w:t>Emergency Exit Procedures:</w:t>
      </w:r>
      <w:r w:rsidRPr="008119E8">
        <w:rPr>
          <w:rFonts w:ascii="Arial" w:hAnsi="Arial" w:cs="Arial"/>
          <w:sz w:val="21"/>
          <w:szCs w:val="21"/>
        </w:rPr>
        <w:t xml:space="preserve"> Should we experience an emergency event that requires us to vacate the building, students should exit the room and move toward the nearest exit, which is located at either end of the hall, near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A52AA" w:rsidRPr="008119E8" w:rsidRDefault="00AA52AA" w:rsidP="00AA52AA">
      <w:pPr>
        <w:rPr>
          <w:rFonts w:ascii="Arial" w:hAnsi="Arial" w:cs="Arial"/>
          <w:b/>
          <w:bCs/>
          <w:sz w:val="21"/>
          <w:szCs w:val="21"/>
        </w:rPr>
      </w:pPr>
    </w:p>
    <w:p w:rsidR="00AA52AA" w:rsidRPr="008119E8" w:rsidRDefault="00AA52AA" w:rsidP="00AA52AA">
      <w:pPr>
        <w:rPr>
          <w:rFonts w:ascii="Arial" w:hAnsi="Arial" w:cs="Arial"/>
          <w:b/>
          <w:bCs/>
          <w:color w:val="0000FF"/>
          <w:sz w:val="21"/>
          <w:szCs w:val="21"/>
        </w:rPr>
      </w:pPr>
      <w:r w:rsidRPr="008119E8">
        <w:rPr>
          <w:rFonts w:ascii="Arial" w:hAnsi="Arial" w:cs="Arial"/>
          <w:b/>
          <w:bCs/>
          <w:sz w:val="21"/>
          <w:szCs w:val="21"/>
        </w:rPr>
        <w:t>Student Support Services</w:t>
      </w:r>
      <w:r w:rsidRPr="008119E8">
        <w:rPr>
          <w:rFonts w:ascii="Arial" w:hAnsi="Arial" w:cs="Arial"/>
          <w:sz w:val="21"/>
          <w:szCs w:val="21"/>
        </w:rPr>
        <w:t>:</w:t>
      </w:r>
      <w:r w:rsidRPr="008119E8">
        <w:rPr>
          <w:rFonts w:ascii="Arial" w:hAnsi="Arial" w:cs="Arial"/>
          <w:b/>
          <w:color w:val="FF0000"/>
          <w:sz w:val="21"/>
          <w:szCs w:val="21"/>
        </w:rPr>
        <w:t xml:space="preserve"> </w:t>
      </w:r>
      <w:r w:rsidRPr="008119E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8119E8">
          <w:rPr>
            <w:rStyle w:val="Hyperlink"/>
            <w:rFonts w:ascii="Arial" w:hAnsi="Arial" w:cs="Arial"/>
            <w:color w:val="auto"/>
            <w:sz w:val="21"/>
            <w:szCs w:val="21"/>
          </w:rPr>
          <w:t>tutoring</w:t>
        </w:r>
      </w:hyperlink>
      <w:r w:rsidRPr="008119E8">
        <w:rPr>
          <w:rFonts w:ascii="Arial" w:hAnsi="Arial" w:cs="Arial"/>
          <w:sz w:val="21"/>
          <w:szCs w:val="21"/>
        </w:rPr>
        <w:t xml:space="preserve">, </w:t>
      </w:r>
      <w:hyperlink r:id="rId25" w:history="1">
        <w:r w:rsidRPr="008119E8">
          <w:rPr>
            <w:rStyle w:val="Hyperlink"/>
            <w:rFonts w:ascii="Arial" w:hAnsi="Arial" w:cs="Arial"/>
            <w:color w:val="auto"/>
            <w:sz w:val="21"/>
            <w:szCs w:val="21"/>
          </w:rPr>
          <w:t>major-based learning centers</w:t>
        </w:r>
      </w:hyperlink>
      <w:r w:rsidRPr="008119E8">
        <w:rPr>
          <w:rFonts w:ascii="Arial" w:hAnsi="Arial" w:cs="Arial"/>
          <w:sz w:val="21"/>
          <w:szCs w:val="21"/>
        </w:rPr>
        <w:t xml:space="preserve">, developmental education, </w:t>
      </w:r>
      <w:hyperlink r:id="rId26" w:history="1">
        <w:r w:rsidRPr="008119E8">
          <w:rPr>
            <w:rStyle w:val="Hyperlink"/>
            <w:rFonts w:ascii="Arial" w:hAnsi="Arial" w:cs="Arial"/>
            <w:color w:val="auto"/>
            <w:sz w:val="21"/>
            <w:szCs w:val="21"/>
          </w:rPr>
          <w:t>advising and mentoring</w:t>
        </w:r>
      </w:hyperlink>
      <w:r w:rsidRPr="008119E8">
        <w:rPr>
          <w:rFonts w:ascii="Arial" w:hAnsi="Arial" w:cs="Arial"/>
          <w:sz w:val="21"/>
          <w:szCs w:val="21"/>
        </w:rPr>
        <w:t xml:space="preserve">, personal counseling, and </w:t>
      </w:r>
      <w:hyperlink r:id="rId27" w:history="1">
        <w:r w:rsidRPr="008119E8">
          <w:rPr>
            <w:rStyle w:val="Hyperlink"/>
            <w:rFonts w:ascii="Arial" w:hAnsi="Arial" w:cs="Arial"/>
            <w:color w:val="auto"/>
            <w:sz w:val="21"/>
            <w:szCs w:val="21"/>
          </w:rPr>
          <w:t>federally funded programs</w:t>
        </w:r>
      </w:hyperlink>
      <w:r w:rsidRPr="008119E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8" w:history="1">
        <w:r w:rsidRPr="008119E8">
          <w:rPr>
            <w:rStyle w:val="Hyperlink"/>
            <w:rFonts w:ascii="Arial" w:hAnsi="Arial" w:cs="Arial"/>
            <w:color w:val="auto"/>
            <w:sz w:val="21"/>
            <w:szCs w:val="21"/>
          </w:rPr>
          <w:t>resources@uta.edu</w:t>
        </w:r>
      </w:hyperlink>
      <w:r w:rsidRPr="008119E8">
        <w:rPr>
          <w:rFonts w:ascii="Arial" w:hAnsi="Arial" w:cs="Arial"/>
          <w:sz w:val="21"/>
          <w:szCs w:val="21"/>
        </w:rPr>
        <w:t xml:space="preserve">, or view the information at </w:t>
      </w:r>
      <w:hyperlink r:id="rId29" w:history="1">
        <w:r w:rsidRPr="008119E8">
          <w:rPr>
            <w:rStyle w:val="Hyperlink"/>
            <w:rFonts w:ascii="Arial" w:hAnsi="Arial" w:cs="Arial"/>
            <w:sz w:val="21"/>
            <w:szCs w:val="21"/>
          </w:rPr>
          <w:t>http://www.uta.edu/universitycollege/resources/index.php</w:t>
        </w:r>
      </w:hyperlink>
      <w:r w:rsidRPr="008119E8">
        <w:rPr>
          <w:rFonts w:ascii="Arial" w:hAnsi="Arial" w:cs="Arial"/>
          <w:sz w:val="21"/>
          <w:szCs w:val="21"/>
        </w:rPr>
        <w:t>.</w:t>
      </w:r>
    </w:p>
    <w:p w:rsidR="00AA52AA" w:rsidRPr="008119E8" w:rsidRDefault="00AA52AA" w:rsidP="00AA52AA">
      <w:pPr>
        <w:rPr>
          <w:rFonts w:ascii="Arial" w:hAnsi="Arial" w:cs="Arial"/>
          <w:bCs/>
          <w:color w:val="0000FF"/>
          <w:sz w:val="21"/>
          <w:szCs w:val="21"/>
        </w:rPr>
      </w:pPr>
    </w:p>
    <w:p w:rsidR="00AA52AA" w:rsidRPr="008119E8" w:rsidRDefault="00AA52AA" w:rsidP="00AA52AA">
      <w:pPr>
        <w:rPr>
          <w:rFonts w:ascii="Arial" w:hAnsi="Arial" w:cs="Arial"/>
          <w:sz w:val="21"/>
          <w:szCs w:val="21"/>
        </w:rPr>
      </w:pPr>
      <w:r w:rsidRPr="008119E8">
        <w:rPr>
          <w:rFonts w:ascii="Arial" w:hAnsi="Arial" w:cs="Arial"/>
          <w:b/>
          <w:bCs/>
          <w:sz w:val="21"/>
          <w:szCs w:val="21"/>
        </w:rPr>
        <w:t>University Tutorial &amp; Supplemental Instruction</w:t>
      </w:r>
      <w:r w:rsidRPr="008119E8">
        <w:rPr>
          <w:rFonts w:ascii="Arial" w:hAnsi="Arial" w:cs="Arial"/>
          <w:sz w:val="21"/>
          <w:szCs w:val="21"/>
        </w:rPr>
        <w:t xml:space="preserve"> (Ransom Hall 205): UTSI offers a variety of academic support services for undergraduate students, including: 60 minute one-on-one </w:t>
      </w:r>
      <w:hyperlink r:id="rId30" w:history="1">
        <w:r w:rsidRPr="008119E8">
          <w:rPr>
            <w:rStyle w:val="Hyperlink"/>
            <w:rFonts w:ascii="Arial" w:hAnsi="Arial" w:cs="Arial"/>
            <w:color w:val="auto"/>
            <w:sz w:val="21"/>
            <w:szCs w:val="21"/>
          </w:rPr>
          <w:t>tutoring</w:t>
        </w:r>
      </w:hyperlink>
      <w:r w:rsidRPr="008119E8">
        <w:rPr>
          <w:rFonts w:ascii="Arial" w:hAnsi="Arial" w:cs="Arial"/>
          <w:sz w:val="21"/>
          <w:szCs w:val="21"/>
        </w:rPr>
        <w:t xml:space="preserve"> sessions, </w:t>
      </w:r>
      <w:hyperlink r:id="rId31" w:history="1">
        <w:r w:rsidRPr="008119E8">
          <w:rPr>
            <w:rStyle w:val="Hyperlink"/>
            <w:rFonts w:ascii="Arial" w:hAnsi="Arial" w:cs="Arial"/>
            <w:color w:val="auto"/>
            <w:sz w:val="21"/>
            <w:szCs w:val="21"/>
          </w:rPr>
          <w:t>Start Strong</w:t>
        </w:r>
      </w:hyperlink>
      <w:r w:rsidRPr="008119E8">
        <w:rPr>
          <w:rFonts w:ascii="Arial" w:hAnsi="Arial" w:cs="Arial"/>
          <w:sz w:val="21"/>
          <w:szCs w:val="21"/>
        </w:rPr>
        <w:t xml:space="preserve"> Freshman tutoring program, and </w:t>
      </w:r>
      <w:hyperlink r:id="rId32" w:history="1">
        <w:r w:rsidRPr="008119E8">
          <w:rPr>
            <w:rStyle w:val="Hyperlink"/>
            <w:rFonts w:ascii="Arial" w:hAnsi="Arial" w:cs="Arial"/>
            <w:color w:val="auto"/>
            <w:sz w:val="21"/>
            <w:szCs w:val="21"/>
          </w:rPr>
          <w:t>Supplemental Instruction</w:t>
        </w:r>
      </w:hyperlink>
      <w:r w:rsidRPr="008119E8">
        <w:rPr>
          <w:rFonts w:ascii="Arial" w:hAnsi="Arial" w:cs="Arial"/>
          <w:sz w:val="21"/>
          <w:szCs w:val="21"/>
        </w:rPr>
        <w:t xml:space="preserve">. Office hours are Monday-Friday 8:00am-5:00pm. For more information visit </w:t>
      </w:r>
      <w:hyperlink r:id="rId33" w:history="1">
        <w:r w:rsidRPr="008119E8">
          <w:rPr>
            <w:rStyle w:val="Hyperlink"/>
            <w:rFonts w:ascii="Arial" w:hAnsi="Arial" w:cs="Arial"/>
            <w:color w:val="auto"/>
            <w:sz w:val="21"/>
            <w:szCs w:val="21"/>
          </w:rPr>
          <w:t>www.uta.edu/utsi</w:t>
        </w:r>
        <w:r w:rsidRPr="008119E8">
          <w:rPr>
            <w:rStyle w:val="Hyperlink"/>
            <w:rFonts w:ascii="Arial" w:hAnsi="Arial" w:cs="Arial"/>
            <w:color w:val="auto"/>
            <w:sz w:val="21"/>
            <w:szCs w:val="21"/>
            <w:u w:val="none"/>
          </w:rPr>
          <w:t xml:space="preserve"> or call 817-272-2617</w:t>
        </w:r>
      </w:hyperlink>
      <w:r w:rsidRPr="008119E8">
        <w:rPr>
          <w:rFonts w:ascii="Arial" w:hAnsi="Arial" w:cs="Arial"/>
          <w:sz w:val="21"/>
          <w:szCs w:val="21"/>
        </w:rPr>
        <w:t>.</w:t>
      </w:r>
    </w:p>
    <w:p w:rsidR="00AA52AA" w:rsidRPr="008119E8" w:rsidRDefault="00AA52AA" w:rsidP="00AA52AA">
      <w:pPr>
        <w:rPr>
          <w:rFonts w:ascii="Arial" w:hAnsi="Arial" w:cs="Arial"/>
          <w:color w:val="0000FF"/>
          <w:sz w:val="21"/>
          <w:szCs w:val="21"/>
        </w:rPr>
      </w:pPr>
    </w:p>
    <w:p w:rsidR="00AA52AA" w:rsidRPr="008119E8" w:rsidRDefault="00AA52AA" w:rsidP="00AA52A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119E8">
        <w:rPr>
          <w:rFonts w:ascii="Arial" w:hAnsi="Arial" w:cs="Arial"/>
          <w:b/>
          <w:sz w:val="21"/>
          <w:szCs w:val="21"/>
        </w:rPr>
        <w:t>Emergency Phone Numbers</w:t>
      </w:r>
      <w:r w:rsidRPr="008119E8">
        <w:rPr>
          <w:rFonts w:ascii="Arial" w:hAnsi="Arial" w:cs="Arial"/>
          <w:bCs/>
          <w:sz w:val="21"/>
          <w:szCs w:val="21"/>
        </w:rPr>
        <w:t xml:space="preserve">: In case of an on-campus emergency, call the UT Arlington Police Department at </w:t>
      </w:r>
      <w:r w:rsidRPr="008119E8">
        <w:rPr>
          <w:rFonts w:ascii="Arial" w:hAnsi="Arial" w:cs="Arial"/>
          <w:b/>
          <w:sz w:val="21"/>
          <w:szCs w:val="21"/>
        </w:rPr>
        <w:t>817-272-3003</w:t>
      </w:r>
      <w:r w:rsidRPr="008119E8">
        <w:rPr>
          <w:rFonts w:ascii="Arial" w:hAnsi="Arial" w:cs="Arial"/>
          <w:bCs/>
          <w:sz w:val="21"/>
          <w:szCs w:val="21"/>
        </w:rPr>
        <w:t xml:space="preserve"> (non-campus phone), </w:t>
      </w:r>
      <w:r w:rsidRPr="008119E8">
        <w:rPr>
          <w:rFonts w:ascii="Arial" w:hAnsi="Arial" w:cs="Arial"/>
          <w:b/>
          <w:sz w:val="21"/>
          <w:szCs w:val="21"/>
        </w:rPr>
        <w:t>2-3003</w:t>
      </w:r>
      <w:r w:rsidRPr="008119E8">
        <w:rPr>
          <w:rFonts w:ascii="Arial" w:hAnsi="Arial" w:cs="Arial"/>
          <w:bCs/>
          <w:sz w:val="21"/>
          <w:szCs w:val="21"/>
        </w:rPr>
        <w:t xml:space="preserve"> (campus phone). You may also dial 911. Non-emergency number 817-272-3381</w:t>
      </w:r>
    </w:p>
    <w:p w:rsidR="00D7520B" w:rsidRDefault="00D7520B">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u w:val="single"/>
        </w:rPr>
        <w:br w:type="page"/>
      </w:r>
    </w:p>
    <w:p w:rsidR="00CB7FFB" w:rsidRDefault="00F630C2" w:rsidP="00F630C2">
      <w:pPr>
        <w:rPr>
          <w:rFonts w:ascii="Arial" w:hAnsi="Arial" w:cs="Arial"/>
          <w:b/>
          <w:sz w:val="28"/>
          <w:szCs w:val="28"/>
          <w:u w:val="single"/>
        </w:rPr>
      </w:pPr>
      <w:r>
        <w:rPr>
          <w:rFonts w:ascii="Arial" w:hAnsi="Arial" w:cs="Arial"/>
          <w:b/>
          <w:sz w:val="28"/>
          <w:szCs w:val="28"/>
          <w:u w:val="single"/>
        </w:rPr>
        <w:lastRenderedPageBreak/>
        <w:t>TENTATIVE COURSE SCHEDULE</w:t>
      </w:r>
    </w:p>
    <w:p w:rsidR="00F630C2" w:rsidRPr="00F630C2" w:rsidRDefault="00F630C2" w:rsidP="00F630C2">
      <w:pPr>
        <w:rPr>
          <w:rFonts w:ascii="Arial" w:hAnsi="Arial" w:cs="Arial"/>
          <w:sz w:val="28"/>
          <w:szCs w:val="28"/>
        </w:rPr>
      </w:pPr>
    </w:p>
    <w:p w:rsidR="00F630C2" w:rsidRPr="00F630C2" w:rsidRDefault="00F630C2" w:rsidP="00F630C2">
      <w:pPr>
        <w:rPr>
          <w:rFonts w:ascii="Arial" w:hAnsi="Arial" w:cs="Arial"/>
          <w:sz w:val="24"/>
          <w:szCs w:val="28"/>
        </w:rPr>
      </w:pPr>
      <w:r w:rsidRPr="00F630C2">
        <w:rPr>
          <w:rFonts w:ascii="Arial" w:hAnsi="Arial" w:cs="Arial"/>
          <w:sz w:val="24"/>
          <w:szCs w:val="28"/>
        </w:rPr>
        <w:t xml:space="preserve">Note: </w:t>
      </w:r>
      <w:r w:rsidR="004B39F1">
        <w:rPr>
          <w:rFonts w:ascii="Arial" w:hAnsi="Arial" w:cs="Arial"/>
          <w:sz w:val="24"/>
          <w:szCs w:val="28"/>
        </w:rPr>
        <w:t>NOE ET AL</w:t>
      </w:r>
      <w:r w:rsidR="00F93AFF">
        <w:rPr>
          <w:rFonts w:ascii="Arial" w:hAnsi="Arial" w:cs="Arial"/>
          <w:sz w:val="24"/>
          <w:szCs w:val="28"/>
        </w:rPr>
        <w:t>.</w:t>
      </w:r>
      <w:r w:rsidRPr="00F630C2">
        <w:rPr>
          <w:rFonts w:ascii="Arial" w:hAnsi="Arial" w:cs="Arial"/>
          <w:sz w:val="24"/>
          <w:szCs w:val="28"/>
        </w:rPr>
        <w:t xml:space="preserve"> = The </w:t>
      </w:r>
      <w:proofErr w:type="spellStart"/>
      <w:r w:rsidR="00F93AFF">
        <w:rPr>
          <w:rFonts w:ascii="Arial" w:hAnsi="Arial" w:cs="Arial"/>
          <w:sz w:val="24"/>
          <w:szCs w:val="28"/>
        </w:rPr>
        <w:t>Noe</w:t>
      </w:r>
      <w:proofErr w:type="spellEnd"/>
      <w:r w:rsidR="00F93AFF">
        <w:rPr>
          <w:rFonts w:ascii="Arial" w:hAnsi="Arial" w:cs="Arial"/>
          <w:sz w:val="24"/>
          <w:szCs w:val="28"/>
        </w:rPr>
        <w:t>, Hollenbeck, Gerhart, &amp; Wright</w:t>
      </w:r>
      <w:r w:rsidRPr="00F630C2">
        <w:rPr>
          <w:rFonts w:ascii="Arial" w:hAnsi="Arial" w:cs="Arial"/>
          <w:sz w:val="24"/>
          <w:szCs w:val="28"/>
        </w:rPr>
        <w:t xml:space="preserve"> textbook displayed on page </w:t>
      </w:r>
      <w:r w:rsidR="00F93AFF">
        <w:rPr>
          <w:rFonts w:ascii="Arial" w:hAnsi="Arial" w:cs="Arial"/>
          <w:sz w:val="24"/>
          <w:szCs w:val="28"/>
        </w:rPr>
        <w:t>1.</w:t>
      </w:r>
    </w:p>
    <w:p w:rsidR="0099700A" w:rsidRDefault="0099700A" w:rsidP="00CB7FFB">
      <w:pPr>
        <w:jc w:val="center"/>
        <w:rPr>
          <w:rFonts w:ascii="Arial" w:hAnsi="Arial" w:cs="Arial"/>
          <w:b/>
          <w:sz w:val="28"/>
          <w:szCs w:val="28"/>
          <w:u w:val="single"/>
        </w:rPr>
      </w:pPr>
    </w:p>
    <w:tbl>
      <w:tblPr>
        <w:tblStyle w:val="TableGrid"/>
        <w:tblW w:w="10512" w:type="dxa"/>
        <w:tblLook w:val="04A0" w:firstRow="1" w:lastRow="0" w:firstColumn="1" w:lastColumn="0" w:noHBand="0" w:noVBand="1"/>
      </w:tblPr>
      <w:tblGrid>
        <w:gridCol w:w="1008"/>
        <w:gridCol w:w="1008"/>
        <w:gridCol w:w="2448"/>
        <w:gridCol w:w="6048"/>
      </w:tblGrid>
      <w:tr w:rsidR="0099700A" w:rsidTr="005059D8">
        <w:trPr>
          <w:trHeight w:val="720"/>
        </w:trPr>
        <w:tc>
          <w:tcPr>
            <w:tcW w:w="100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Class #</w:t>
            </w:r>
          </w:p>
        </w:tc>
        <w:tc>
          <w:tcPr>
            <w:tcW w:w="100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Date</w:t>
            </w:r>
          </w:p>
        </w:tc>
        <w:tc>
          <w:tcPr>
            <w:tcW w:w="2448" w:type="dxa"/>
            <w:shd w:val="clear" w:color="auto" w:fill="0064B1"/>
            <w:vAlign w:val="center"/>
          </w:tcPr>
          <w:p w:rsidR="0099700A" w:rsidRPr="002A1522" w:rsidRDefault="0099700A" w:rsidP="00FB35B1">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Topic</w:t>
            </w:r>
          </w:p>
        </w:tc>
        <w:tc>
          <w:tcPr>
            <w:tcW w:w="604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Assigned Readings, Homework, and Activities</w:t>
            </w:r>
          </w:p>
        </w:tc>
      </w:tr>
      <w:tr w:rsidR="00E27164" w:rsidTr="005059D8">
        <w:trPr>
          <w:trHeight w:val="720"/>
        </w:trPr>
        <w:tc>
          <w:tcPr>
            <w:tcW w:w="1008" w:type="dxa"/>
            <w:vMerge w:val="restart"/>
            <w:vAlign w:val="center"/>
          </w:tcPr>
          <w:p w:rsidR="00E27164" w:rsidRPr="00F630C2" w:rsidRDefault="00E27164" w:rsidP="0099700A">
            <w:pPr>
              <w:jc w:val="center"/>
              <w:rPr>
                <w:rFonts w:ascii="Arial" w:hAnsi="Arial" w:cs="Arial"/>
                <w:sz w:val="24"/>
                <w:szCs w:val="24"/>
              </w:rPr>
            </w:pPr>
            <w:r w:rsidRPr="00F630C2">
              <w:rPr>
                <w:rFonts w:ascii="Arial" w:hAnsi="Arial" w:cs="Arial"/>
                <w:sz w:val="24"/>
                <w:szCs w:val="24"/>
              </w:rPr>
              <w:t>1</w:t>
            </w:r>
          </w:p>
          <w:p w:rsidR="00E27164" w:rsidRPr="00F630C2" w:rsidRDefault="00E27164" w:rsidP="0099700A">
            <w:pPr>
              <w:jc w:val="center"/>
              <w:rPr>
                <w:rFonts w:ascii="Arial" w:hAnsi="Arial" w:cs="Arial"/>
                <w:sz w:val="24"/>
                <w:szCs w:val="24"/>
              </w:rPr>
            </w:pPr>
          </w:p>
        </w:tc>
        <w:tc>
          <w:tcPr>
            <w:tcW w:w="1008" w:type="dxa"/>
            <w:vMerge w:val="restart"/>
            <w:vAlign w:val="center"/>
          </w:tcPr>
          <w:p w:rsidR="00E27164" w:rsidRPr="00F630C2" w:rsidRDefault="00E27164" w:rsidP="00F93AFF">
            <w:pPr>
              <w:jc w:val="center"/>
              <w:rPr>
                <w:rFonts w:ascii="Arial" w:hAnsi="Arial" w:cs="Arial"/>
                <w:sz w:val="24"/>
                <w:szCs w:val="24"/>
              </w:rPr>
            </w:pPr>
            <w:r>
              <w:rPr>
                <w:rFonts w:ascii="Arial" w:hAnsi="Arial" w:cs="Arial"/>
                <w:sz w:val="24"/>
                <w:szCs w:val="24"/>
              </w:rPr>
              <w:t>8/25</w:t>
            </w:r>
          </w:p>
          <w:p w:rsidR="00E27164" w:rsidRPr="00F630C2" w:rsidRDefault="00E27164" w:rsidP="00F93AFF">
            <w:pPr>
              <w:jc w:val="center"/>
              <w:rPr>
                <w:rFonts w:ascii="Arial" w:hAnsi="Arial" w:cs="Arial"/>
                <w:sz w:val="24"/>
                <w:szCs w:val="24"/>
              </w:rPr>
            </w:pPr>
          </w:p>
        </w:tc>
        <w:tc>
          <w:tcPr>
            <w:tcW w:w="2448" w:type="dxa"/>
            <w:vAlign w:val="center"/>
          </w:tcPr>
          <w:p w:rsidR="00E27164" w:rsidRPr="00C95011" w:rsidRDefault="00E27164" w:rsidP="00341DCD">
            <w:pPr>
              <w:jc w:val="center"/>
              <w:rPr>
                <w:rFonts w:ascii="Arial" w:hAnsi="Arial" w:cs="Arial"/>
                <w:sz w:val="22"/>
                <w:szCs w:val="24"/>
              </w:rPr>
            </w:pPr>
            <w:r>
              <w:rPr>
                <w:rFonts w:ascii="Arial" w:hAnsi="Arial" w:cs="Arial"/>
                <w:sz w:val="22"/>
                <w:szCs w:val="24"/>
              </w:rPr>
              <w:t>Course Introduction</w:t>
            </w:r>
          </w:p>
        </w:tc>
        <w:tc>
          <w:tcPr>
            <w:tcW w:w="6048" w:type="dxa"/>
            <w:vAlign w:val="center"/>
          </w:tcPr>
          <w:p w:rsidR="00E27164" w:rsidRPr="00AE683D" w:rsidRDefault="00E27164" w:rsidP="00A86C29">
            <w:pPr>
              <w:pStyle w:val="ListParagraph"/>
              <w:numPr>
                <w:ilvl w:val="0"/>
                <w:numId w:val="3"/>
              </w:numPr>
            </w:pPr>
            <w:r>
              <w:rPr>
                <w:rFonts w:ascii="Arial" w:hAnsi="Arial" w:cs="Arial"/>
                <w:sz w:val="22"/>
                <w:szCs w:val="24"/>
              </w:rPr>
              <w:t>Course Introduction</w:t>
            </w:r>
          </w:p>
        </w:tc>
      </w:tr>
      <w:tr w:rsidR="00E27164" w:rsidTr="005059D8">
        <w:trPr>
          <w:trHeight w:val="720"/>
        </w:trPr>
        <w:tc>
          <w:tcPr>
            <w:tcW w:w="1008" w:type="dxa"/>
            <w:vMerge/>
            <w:vAlign w:val="center"/>
          </w:tcPr>
          <w:p w:rsidR="00E27164" w:rsidRPr="00F630C2" w:rsidRDefault="00E27164" w:rsidP="0099700A">
            <w:pPr>
              <w:jc w:val="center"/>
              <w:rPr>
                <w:rFonts w:ascii="Arial" w:hAnsi="Arial" w:cs="Arial"/>
                <w:sz w:val="24"/>
                <w:szCs w:val="24"/>
              </w:rPr>
            </w:pPr>
          </w:p>
        </w:tc>
        <w:tc>
          <w:tcPr>
            <w:tcW w:w="1008" w:type="dxa"/>
            <w:vMerge/>
            <w:vAlign w:val="center"/>
          </w:tcPr>
          <w:p w:rsidR="00E27164" w:rsidRDefault="00E27164" w:rsidP="00F93AFF">
            <w:pPr>
              <w:jc w:val="center"/>
              <w:rPr>
                <w:rFonts w:ascii="Arial" w:hAnsi="Arial" w:cs="Arial"/>
                <w:sz w:val="24"/>
                <w:szCs w:val="24"/>
              </w:rPr>
            </w:pPr>
          </w:p>
        </w:tc>
        <w:tc>
          <w:tcPr>
            <w:tcW w:w="2448" w:type="dxa"/>
            <w:vAlign w:val="center"/>
          </w:tcPr>
          <w:p w:rsidR="00E27164" w:rsidRDefault="00E27164" w:rsidP="008E7BDC">
            <w:pPr>
              <w:jc w:val="center"/>
              <w:rPr>
                <w:rFonts w:ascii="Arial" w:hAnsi="Arial" w:cs="Arial"/>
                <w:sz w:val="22"/>
                <w:szCs w:val="24"/>
              </w:rPr>
            </w:pPr>
            <w:r>
              <w:rPr>
                <w:rFonts w:ascii="Arial" w:hAnsi="Arial" w:cs="Arial"/>
                <w:sz w:val="22"/>
                <w:szCs w:val="24"/>
              </w:rPr>
              <w:t>Managing Human Resources</w:t>
            </w:r>
          </w:p>
        </w:tc>
        <w:tc>
          <w:tcPr>
            <w:tcW w:w="6048" w:type="dxa"/>
            <w:vAlign w:val="center"/>
          </w:tcPr>
          <w:p w:rsidR="00E27164" w:rsidRPr="00341DCD" w:rsidRDefault="00E27164" w:rsidP="00341DCD">
            <w:pPr>
              <w:pStyle w:val="ListParagraph"/>
              <w:numPr>
                <w:ilvl w:val="0"/>
                <w:numId w:val="3"/>
              </w:numPr>
              <w:rPr>
                <w:rFonts w:ascii="Arial" w:hAnsi="Arial" w:cs="Arial"/>
                <w:sz w:val="22"/>
                <w:szCs w:val="24"/>
              </w:rPr>
            </w:pPr>
            <w:r>
              <w:rPr>
                <w:rFonts w:ascii="Arial" w:hAnsi="Arial" w:cs="Arial"/>
                <w:sz w:val="22"/>
                <w:szCs w:val="24"/>
              </w:rPr>
              <w:t>NOE ET AL. Chapter 1</w:t>
            </w:r>
          </w:p>
        </w:tc>
      </w:tr>
      <w:tr w:rsidR="00E27164" w:rsidTr="005059D8">
        <w:trPr>
          <w:trHeight w:val="720"/>
        </w:trPr>
        <w:tc>
          <w:tcPr>
            <w:tcW w:w="1008" w:type="dxa"/>
            <w:vMerge/>
            <w:vAlign w:val="center"/>
          </w:tcPr>
          <w:p w:rsidR="00E27164" w:rsidRPr="00F630C2" w:rsidRDefault="00E27164" w:rsidP="0099700A">
            <w:pPr>
              <w:jc w:val="center"/>
              <w:rPr>
                <w:rFonts w:ascii="Arial" w:hAnsi="Arial" w:cs="Arial"/>
                <w:sz w:val="24"/>
                <w:szCs w:val="24"/>
              </w:rPr>
            </w:pPr>
          </w:p>
        </w:tc>
        <w:tc>
          <w:tcPr>
            <w:tcW w:w="1008" w:type="dxa"/>
            <w:vMerge/>
            <w:vAlign w:val="center"/>
          </w:tcPr>
          <w:p w:rsidR="00E27164" w:rsidRPr="00F630C2" w:rsidRDefault="00E27164" w:rsidP="00F93AFF">
            <w:pPr>
              <w:jc w:val="center"/>
              <w:rPr>
                <w:rFonts w:ascii="Arial" w:hAnsi="Arial" w:cs="Arial"/>
                <w:sz w:val="24"/>
                <w:szCs w:val="24"/>
              </w:rPr>
            </w:pPr>
          </w:p>
        </w:tc>
        <w:tc>
          <w:tcPr>
            <w:tcW w:w="2448" w:type="dxa"/>
            <w:vAlign w:val="center"/>
          </w:tcPr>
          <w:p w:rsidR="00E27164" w:rsidRDefault="00E27164" w:rsidP="00E83E2C">
            <w:pPr>
              <w:jc w:val="center"/>
              <w:rPr>
                <w:rFonts w:ascii="Arial" w:hAnsi="Arial" w:cs="Arial"/>
                <w:sz w:val="22"/>
                <w:szCs w:val="24"/>
              </w:rPr>
            </w:pPr>
            <w:r>
              <w:rPr>
                <w:rFonts w:ascii="Arial" w:hAnsi="Arial" w:cs="Arial"/>
                <w:sz w:val="22"/>
                <w:szCs w:val="24"/>
              </w:rPr>
              <w:t>Trends in HRM</w:t>
            </w:r>
          </w:p>
        </w:tc>
        <w:tc>
          <w:tcPr>
            <w:tcW w:w="6048" w:type="dxa"/>
            <w:vAlign w:val="center"/>
          </w:tcPr>
          <w:p w:rsidR="00E27164" w:rsidRPr="00F630C2" w:rsidRDefault="00E27164" w:rsidP="008E7BDC">
            <w:pPr>
              <w:pStyle w:val="ListParagraph"/>
              <w:numPr>
                <w:ilvl w:val="0"/>
                <w:numId w:val="3"/>
              </w:numPr>
              <w:rPr>
                <w:rFonts w:ascii="Arial" w:hAnsi="Arial" w:cs="Arial"/>
                <w:sz w:val="22"/>
                <w:szCs w:val="24"/>
              </w:rPr>
            </w:pPr>
            <w:r>
              <w:rPr>
                <w:rFonts w:ascii="Arial" w:hAnsi="Arial" w:cs="Arial"/>
                <w:sz w:val="22"/>
                <w:szCs w:val="24"/>
              </w:rPr>
              <w:t>NOE ET AL. Chapter 2</w:t>
            </w:r>
          </w:p>
        </w:tc>
      </w:tr>
      <w:tr w:rsidR="00E27164" w:rsidTr="005059D8">
        <w:trPr>
          <w:trHeight w:val="720"/>
        </w:trPr>
        <w:tc>
          <w:tcPr>
            <w:tcW w:w="1008" w:type="dxa"/>
            <w:vMerge w:val="restart"/>
            <w:vAlign w:val="center"/>
          </w:tcPr>
          <w:p w:rsidR="00E27164" w:rsidRPr="00F630C2" w:rsidRDefault="00E27164" w:rsidP="00341DCD">
            <w:pPr>
              <w:jc w:val="center"/>
              <w:rPr>
                <w:rFonts w:ascii="Arial" w:hAnsi="Arial" w:cs="Arial"/>
                <w:sz w:val="24"/>
                <w:szCs w:val="24"/>
              </w:rPr>
            </w:pPr>
            <w:r>
              <w:rPr>
                <w:rFonts w:ascii="Arial" w:hAnsi="Arial" w:cs="Arial"/>
                <w:sz w:val="24"/>
                <w:szCs w:val="24"/>
              </w:rPr>
              <w:t>2</w:t>
            </w:r>
          </w:p>
        </w:tc>
        <w:tc>
          <w:tcPr>
            <w:tcW w:w="1008" w:type="dxa"/>
            <w:vMerge w:val="restart"/>
            <w:vAlign w:val="center"/>
          </w:tcPr>
          <w:p w:rsidR="00E27164" w:rsidRPr="00F630C2" w:rsidRDefault="00E27164" w:rsidP="00341DCD">
            <w:pPr>
              <w:jc w:val="center"/>
              <w:rPr>
                <w:rFonts w:ascii="Arial" w:hAnsi="Arial" w:cs="Arial"/>
                <w:sz w:val="24"/>
                <w:szCs w:val="24"/>
              </w:rPr>
            </w:pPr>
            <w:r>
              <w:rPr>
                <w:rFonts w:ascii="Arial" w:hAnsi="Arial" w:cs="Arial"/>
                <w:sz w:val="24"/>
                <w:szCs w:val="24"/>
              </w:rPr>
              <w:t>9/1</w:t>
            </w:r>
          </w:p>
        </w:tc>
        <w:tc>
          <w:tcPr>
            <w:tcW w:w="2448" w:type="dxa"/>
            <w:vAlign w:val="center"/>
          </w:tcPr>
          <w:p w:rsidR="00E27164" w:rsidRDefault="00E27164" w:rsidP="008E7BDC">
            <w:pPr>
              <w:jc w:val="center"/>
              <w:rPr>
                <w:rFonts w:ascii="Arial" w:hAnsi="Arial" w:cs="Arial"/>
                <w:sz w:val="22"/>
                <w:szCs w:val="24"/>
              </w:rPr>
            </w:pPr>
            <w:r>
              <w:rPr>
                <w:rFonts w:ascii="Arial" w:hAnsi="Arial" w:cs="Arial"/>
                <w:sz w:val="22"/>
                <w:szCs w:val="24"/>
              </w:rPr>
              <w:t>Legal Environment; Diversity Management</w:t>
            </w:r>
          </w:p>
        </w:tc>
        <w:tc>
          <w:tcPr>
            <w:tcW w:w="6048" w:type="dxa"/>
            <w:vAlign w:val="center"/>
          </w:tcPr>
          <w:p w:rsidR="00E27164" w:rsidRPr="00F630C2" w:rsidRDefault="00E27164" w:rsidP="008E7BDC">
            <w:pPr>
              <w:pStyle w:val="ListParagraph"/>
              <w:numPr>
                <w:ilvl w:val="0"/>
                <w:numId w:val="3"/>
              </w:numPr>
              <w:rPr>
                <w:rFonts w:ascii="Arial" w:hAnsi="Arial" w:cs="Arial"/>
                <w:sz w:val="22"/>
                <w:szCs w:val="24"/>
              </w:rPr>
            </w:pPr>
            <w:r>
              <w:rPr>
                <w:rFonts w:ascii="Arial" w:hAnsi="Arial" w:cs="Arial"/>
                <w:sz w:val="22"/>
                <w:szCs w:val="24"/>
              </w:rPr>
              <w:t>NOE ET AL. Chapter 3</w:t>
            </w:r>
          </w:p>
        </w:tc>
      </w:tr>
      <w:tr w:rsidR="00E27164" w:rsidTr="005059D8">
        <w:trPr>
          <w:trHeight w:val="720"/>
        </w:trPr>
        <w:tc>
          <w:tcPr>
            <w:tcW w:w="1008" w:type="dxa"/>
            <w:vMerge/>
            <w:vAlign w:val="center"/>
          </w:tcPr>
          <w:p w:rsidR="00E27164" w:rsidRDefault="00E27164" w:rsidP="00341DCD">
            <w:pPr>
              <w:jc w:val="center"/>
              <w:rPr>
                <w:rFonts w:ascii="Arial" w:hAnsi="Arial" w:cs="Arial"/>
                <w:sz w:val="24"/>
                <w:szCs w:val="24"/>
              </w:rPr>
            </w:pPr>
          </w:p>
        </w:tc>
        <w:tc>
          <w:tcPr>
            <w:tcW w:w="1008" w:type="dxa"/>
            <w:vMerge/>
            <w:vAlign w:val="center"/>
          </w:tcPr>
          <w:p w:rsidR="00E27164" w:rsidRDefault="00E27164" w:rsidP="00341DCD">
            <w:pPr>
              <w:jc w:val="center"/>
              <w:rPr>
                <w:rFonts w:ascii="Arial" w:hAnsi="Arial" w:cs="Arial"/>
                <w:sz w:val="24"/>
                <w:szCs w:val="24"/>
              </w:rPr>
            </w:pPr>
          </w:p>
        </w:tc>
        <w:tc>
          <w:tcPr>
            <w:tcW w:w="2448" w:type="dxa"/>
            <w:vAlign w:val="center"/>
          </w:tcPr>
          <w:p w:rsidR="00E27164" w:rsidRDefault="00E27164" w:rsidP="00341DCD">
            <w:pPr>
              <w:jc w:val="center"/>
              <w:rPr>
                <w:rFonts w:ascii="Arial" w:hAnsi="Arial" w:cs="Arial"/>
                <w:sz w:val="22"/>
                <w:szCs w:val="24"/>
              </w:rPr>
            </w:pPr>
            <w:r>
              <w:rPr>
                <w:rFonts w:ascii="Arial" w:hAnsi="Arial" w:cs="Arial"/>
                <w:sz w:val="22"/>
                <w:szCs w:val="24"/>
              </w:rPr>
              <w:t>Legal Environment; Diversity Management</w:t>
            </w:r>
          </w:p>
        </w:tc>
        <w:tc>
          <w:tcPr>
            <w:tcW w:w="6048" w:type="dxa"/>
            <w:vAlign w:val="center"/>
          </w:tcPr>
          <w:p w:rsidR="00E27164" w:rsidRPr="00F630C2" w:rsidRDefault="00E27164" w:rsidP="00341DCD">
            <w:pPr>
              <w:pStyle w:val="ListParagraph"/>
              <w:numPr>
                <w:ilvl w:val="0"/>
                <w:numId w:val="3"/>
              </w:numPr>
              <w:rPr>
                <w:rFonts w:ascii="Arial" w:hAnsi="Arial" w:cs="Arial"/>
                <w:sz w:val="22"/>
                <w:szCs w:val="24"/>
              </w:rPr>
            </w:pPr>
            <w:r>
              <w:rPr>
                <w:rFonts w:ascii="Arial" w:hAnsi="Arial" w:cs="Arial"/>
                <w:sz w:val="22"/>
                <w:szCs w:val="24"/>
              </w:rPr>
              <w:t>NOE ET AL. Chapter 3</w:t>
            </w:r>
          </w:p>
        </w:tc>
      </w:tr>
      <w:tr w:rsidR="00E27164" w:rsidTr="005059D8">
        <w:trPr>
          <w:trHeight w:val="720"/>
        </w:trPr>
        <w:tc>
          <w:tcPr>
            <w:tcW w:w="1008" w:type="dxa"/>
            <w:vMerge w:val="restart"/>
            <w:vAlign w:val="center"/>
          </w:tcPr>
          <w:p w:rsidR="00E27164" w:rsidRDefault="00E27164" w:rsidP="00527D00">
            <w:pPr>
              <w:jc w:val="center"/>
              <w:rPr>
                <w:rFonts w:ascii="Arial" w:hAnsi="Arial" w:cs="Arial"/>
                <w:sz w:val="24"/>
                <w:szCs w:val="24"/>
              </w:rPr>
            </w:pPr>
            <w:r>
              <w:rPr>
                <w:rFonts w:ascii="Arial" w:hAnsi="Arial" w:cs="Arial"/>
                <w:sz w:val="24"/>
                <w:szCs w:val="24"/>
              </w:rPr>
              <w:t>3</w:t>
            </w:r>
          </w:p>
        </w:tc>
        <w:tc>
          <w:tcPr>
            <w:tcW w:w="1008" w:type="dxa"/>
            <w:vMerge w:val="restart"/>
            <w:vAlign w:val="center"/>
          </w:tcPr>
          <w:p w:rsidR="00E27164" w:rsidRDefault="00E27164" w:rsidP="00341DCD">
            <w:pPr>
              <w:jc w:val="center"/>
              <w:rPr>
                <w:rFonts w:ascii="Arial" w:hAnsi="Arial" w:cs="Arial"/>
                <w:sz w:val="24"/>
                <w:szCs w:val="24"/>
              </w:rPr>
            </w:pPr>
            <w:r>
              <w:rPr>
                <w:rFonts w:ascii="Arial" w:hAnsi="Arial" w:cs="Arial"/>
                <w:sz w:val="24"/>
                <w:szCs w:val="24"/>
              </w:rPr>
              <w:t>9/8</w:t>
            </w:r>
          </w:p>
        </w:tc>
        <w:tc>
          <w:tcPr>
            <w:tcW w:w="2448" w:type="dxa"/>
            <w:vAlign w:val="center"/>
          </w:tcPr>
          <w:p w:rsidR="00E27164" w:rsidRDefault="00E27164" w:rsidP="00341DCD">
            <w:pPr>
              <w:jc w:val="center"/>
              <w:rPr>
                <w:rFonts w:ascii="Arial" w:hAnsi="Arial" w:cs="Arial"/>
                <w:sz w:val="22"/>
                <w:szCs w:val="24"/>
              </w:rPr>
            </w:pPr>
            <w:r>
              <w:rPr>
                <w:rFonts w:ascii="Arial" w:hAnsi="Arial" w:cs="Arial"/>
                <w:sz w:val="22"/>
                <w:szCs w:val="24"/>
              </w:rPr>
              <w:t>In-class activity</w:t>
            </w:r>
          </w:p>
        </w:tc>
        <w:tc>
          <w:tcPr>
            <w:tcW w:w="6048" w:type="dxa"/>
            <w:vAlign w:val="center"/>
          </w:tcPr>
          <w:p w:rsidR="00E27164" w:rsidRDefault="00E27164" w:rsidP="00341DCD">
            <w:pPr>
              <w:pStyle w:val="ListParagraph"/>
              <w:numPr>
                <w:ilvl w:val="0"/>
                <w:numId w:val="3"/>
              </w:numPr>
              <w:rPr>
                <w:rFonts w:ascii="Arial" w:hAnsi="Arial" w:cs="Arial"/>
                <w:sz w:val="22"/>
                <w:szCs w:val="24"/>
              </w:rPr>
            </w:pPr>
            <w:r>
              <w:rPr>
                <w:rFonts w:ascii="Arial" w:hAnsi="Arial" w:cs="Arial"/>
                <w:sz w:val="22"/>
                <w:szCs w:val="24"/>
              </w:rPr>
              <w:t>Utilization analysis activity</w:t>
            </w:r>
          </w:p>
          <w:p w:rsidR="00E27164" w:rsidRDefault="00E27164" w:rsidP="00341DCD">
            <w:pPr>
              <w:pStyle w:val="ListParagraph"/>
              <w:numPr>
                <w:ilvl w:val="0"/>
                <w:numId w:val="3"/>
              </w:numPr>
              <w:rPr>
                <w:rFonts w:ascii="Arial" w:hAnsi="Arial" w:cs="Arial"/>
                <w:sz w:val="22"/>
                <w:szCs w:val="24"/>
              </w:rPr>
            </w:pPr>
            <w:r w:rsidRPr="002C3252">
              <w:rPr>
                <w:rFonts w:ascii="Arial" w:hAnsi="Arial" w:cs="Arial"/>
                <w:b/>
                <w:i/>
                <w:sz w:val="22"/>
                <w:szCs w:val="24"/>
                <w:u w:val="single"/>
              </w:rPr>
              <w:t>Bring a laptop</w:t>
            </w:r>
          </w:p>
        </w:tc>
      </w:tr>
      <w:tr w:rsidR="00E27164" w:rsidTr="005059D8">
        <w:trPr>
          <w:trHeight w:val="720"/>
        </w:trPr>
        <w:tc>
          <w:tcPr>
            <w:tcW w:w="1008" w:type="dxa"/>
            <w:vMerge/>
            <w:vAlign w:val="center"/>
          </w:tcPr>
          <w:p w:rsidR="00E27164" w:rsidRPr="00F630C2" w:rsidRDefault="00E27164" w:rsidP="00527D00">
            <w:pPr>
              <w:jc w:val="center"/>
              <w:rPr>
                <w:rFonts w:ascii="Arial" w:hAnsi="Arial" w:cs="Arial"/>
                <w:sz w:val="24"/>
                <w:szCs w:val="24"/>
              </w:rPr>
            </w:pPr>
          </w:p>
        </w:tc>
        <w:tc>
          <w:tcPr>
            <w:tcW w:w="1008" w:type="dxa"/>
            <w:vMerge/>
            <w:vAlign w:val="center"/>
          </w:tcPr>
          <w:p w:rsidR="00E27164" w:rsidRPr="00F630C2" w:rsidRDefault="00E27164" w:rsidP="00341DCD">
            <w:pPr>
              <w:jc w:val="center"/>
              <w:rPr>
                <w:rFonts w:ascii="Arial" w:hAnsi="Arial" w:cs="Arial"/>
                <w:sz w:val="24"/>
                <w:szCs w:val="24"/>
              </w:rPr>
            </w:pPr>
          </w:p>
        </w:tc>
        <w:tc>
          <w:tcPr>
            <w:tcW w:w="2448" w:type="dxa"/>
            <w:vAlign w:val="center"/>
          </w:tcPr>
          <w:p w:rsidR="00E27164" w:rsidRPr="00C95011" w:rsidRDefault="00E27164" w:rsidP="00527D00">
            <w:pPr>
              <w:jc w:val="center"/>
              <w:rPr>
                <w:rFonts w:ascii="Arial" w:hAnsi="Arial" w:cs="Arial"/>
                <w:sz w:val="22"/>
                <w:szCs w:val="24"/>
              </w:rPr>
            </w:pPr>
            <w:r>
              <w:rPr>
                <w:rFonts w:ascii="Arial" w:hAnsi="Arial" w:cs="Arial"/>
                <w:sz w:val="22"/>
                <w:szCs w:val="24"/>
              </w:rPr>
              <w:t>Job Analysis;</w:t>
            </w:r>
            <w:r>
              <w:rPr>
                <w:rFonts w:ascii="Arial" w:hAnsi="Arial" w:cs="Arial"/>
                <w:sz w:val="22"/>
                <w:szCs w:val="24"/>
              </w:rPr>
              <w:br/>
              <w:t>Job Design</w:t>
            </w:r>
          </w:p>
        </w:tc>
        <w:tc>
          <w:tcPr>
            <w:tcW w:w="6048" w:type="dxa"/>
            <w:vAlign w:val="center"/>
          </w:tcPr>
          <w:p w:rsidR="00E27164" w:rsidRPr="00F630C2" w:rsidRDefault="00E27164" w:rsidP="00527D00">
            <w:pPr>
              <w:pStyle w:val="ListParagraph"/>
              <w:numPr>
                <w:ilvl w:val="0"/>
                <w:numId w:val="3"/>
              </w:numPr>
              <w:rPr>
                <w:rFonts w:ascii="Arial" w:hAnsi="Arial" w:cs="Arial"/>
                <w:sz w:val="22"/>
                <w:szCs w:val="24"/>
              </w:rPr>
            </w:pPr>
            <w:r>
              <w:rPr>
                <w:rFonts w:ascii="Arial" w:hAnsi="Arial" w:cs="Arial"/>
                <w:sz w:val="22"/>
                <w:szCs w:val="24"/>
              </w:rPr>
              <w:t>NOE ET AL. Chapter 4</w:t>
            </w:r>
          </w:p>
        </w:tc>
      </w:tr>
      <w:tr w:rsidR="00E27164" w:rsidTr="005059D8">
        <w:trPr>
          <w:trHeight w:val="720"/>
        </w:trPr>
        <w:tc>
          <w:tcPr>
            <w:tcW w:w="1008" w:type="dxa"/>
            <w:vMerge w:val="restart"/>
            <w:vAlign w:val="center"/>
          </w:tcPr>
          <w:p w:rsidR="00E27164" w:rsidRPr="00F630C2" w:rsidRDefault="00E27164" w:rsidP="00527D00">
            <w:pPr>
              <w:jc w:val="center"/>
              <w:rPr>
                <w:rFonts w:ascii="Arial" w:hAnsi="Arial" w:cs="Arial"/>
                <w:sz w:val="24"/>
                <w:szCs w:val="24"/>
              </w:rPr>
            </w:pPr>
            <w:r>
              <w:rPr>
                <w:rFonts w:ascii="Arial" w:hAnsi="Arial" w:cs="Arial"/>
                <w:sz w:val="24"/>
                <w:szCs w:val="24"/>
              </w:rPr>
              <w:t>4</w:t>
            </w:r>
          </w:p>
        </w:tc>
        <w:tc>
          <w:tcPr>
            <w:tcW w:w="1008" w:type="dxa"/>
            <w:vMerge w:val="restart"/>
            <w:vAlign w:val="center"/>
          </w:tcPr>
          <w:p w:rsidR="00E27164" w:rsidRPr="00F630C2" w:rsidRDefault="00E27164" w:rsidP="00527D00">
            <w:pPr>
              <w:jc w:val="center"/>
              <w:rPr>
                <w:rFonts w:ascii="Arial" w:hAnsi="Arial" w:cs="Arial"/>
                <w:sz w:val="24"/>
                <w:szCs w:val="24"/>
              </w:rPr>
            </w:pPr>
            <w:r>
              <w:rPr>
                <w:rFonts w:ascii="Arial" w:hAnsi="Arial" w:cs="Arial"/>
                <w:sz w:val="24"/>
                <w:szCs w:val="24"/>
              </w:rPr>
              <w:t>9/15</w:t>
            </w:r>
          </w:p>
        </w:tc>
        <w:tc>
          <w:tcPr>
            <w:tcW w:w="2448" w:type="dxa"/>
            <w:vAlign w:val="center"/>
          </w:tcPr>
          <w:p w:rsidR="00E27164" w:rsidRPr="00C95011" w:rsidRDefault="00E27164" w:rsidP="00527D00">
            <w:pPr>
              <w:jc w:val="center"/>
              <w:rPr>
                <w:rFonts w:ascii="Arial" w:hAnsi="Arial" w:cs="Arial"/>
                <w:sz w:val="22"/>
                <w:szCs w:val="24"/>
              </w:rPr>
            </w:pPr>
            <w:r>
              <w:rPr>
                <w:rFonts w:ascii="Arial" w:hAnsi="Arial" w:cs="Arial"/>
                <w:sz w:val="22"/>
                <w:szCs w:val="24"/>
              </w:rPr>
              <w:t>Recruiting Candidates</w:t>
            </w:r>
          </w:p>
        </w:tc>
        <w:tc>
          <w:tcPr>
            <w:tcW w:w="6048" w:type="dxa"/>
            <w:vAlign w:val="center"/>
          </w:tcPr>
          <w:p w:rsidR="00E27164" w:rsidRPr="00F630C2" w:rsidRDefault="00E27164" w:rsidP="00527D00">
            <w:pPr>
              <w:pStyle w:val="ListParagraph"/>
              <w:numPr>
                <w:ilvl w:val="0"/>
                <w:numId w:val="3"/>
              </w:numPr>
              <w:rPr>
                <w:rFonts w:ascii="Arial" w:hAnsi="Arial" w:cs="Arial"/>
                <w:sz w:val="22"/>
                <w:szCs w:val="24"/>
              </w:rPr>
            </w:pPr>
            <w:r>
              <w:rPr>
                <w:rFonts w:ascii="Arial" w:hAnsi="Arial" w:cs="Arial"/>
                <w:sz w:val="22"/>
                <w:szCs w:val="24"/>
              </w:rPr>
              <w:t>NOE ET AL. Chapter 5</w:t>
            </w:r>
          </w:p>
        </w:tc>
      </w:tr>
      <w:tr w:rsidR="00E27164" w:rsidTr="005059D8">
        <w:trPr>
          <w:trHeight w:val="720"/>
        </w:trPr>
        <w:tc>
          <w:tcPr>
            <w:tcW w:w="1008" w:type="dxa"/>
            <w:vMerge/>
            <w:vAlign w:val="center"/>
          </w:tcPr>
          <w:p w:rsidR="00E27164" w:rsidRPr="00F630C2" w:rsidRDefault="00E27164" w:rsidP="00527D00">
            <w:pPr>
              <w:jc w:val="center"/>
              <w:rPr>
                <w:rFonts w:ascii="Arial" w:hAnsi="Arial" w:cs="Arial"/>
                <w:sz w:val="24"/>
                <w:szCs w:val="24"/>
              </w:rPr>
            </w:pPr>
          </w:p>
        </w:tc>
        <w:tc>
          <w:tcPr>
            <w:tcW w:w="1008" w:type="dxa"/>
            <w:vMerge/>
            <w:vAlign w:val="center"/>
          </w:tcPr>
          <w:p w:rsidR="00E27164" w:rsidRDefault="00E27164" w:rsidP="00527D00">
            <w:pPr>
              <w:jc w:val="center"/>
              <w:rPr>
                <w:rFonts w:ascii="Arial" w:hAnsi="Arial" w:cs="Arial"/>
                <w:sz w:val="24"/>
                <w:szCs w:val="24"/>
              </w:rPr>
            </w:pPr>
          </w:p>
        </w:tc>
        <w:tc>
          <w:tcPr>
            <w:tcW w:w="2448" w:type="dxa"/>
            <w:vAlign w:val="center"/>
          </w:tcPr>
          <w:p w:rsidR="00E27164" w:rsidRDefault="00E27164" w:rsidP="00527D00">
            <w:pPr>
              <w:jc w:val="center"/>
              <w:rPr>
                <w:rFonts w:ascii="Arial" w:hAnsi="Arial" w:cs="Arial"/>
                <w:sz w:val="22"/>
                <w:szCs w:val="24"/>
              </w:rPr>
            </w:pPr>
            <w:r>
              <w:rPr>
                <w:rFonts w:ascii="Arial" w:hAnsi="Arial" w:cs="Arial"/>
                <w:sz w:val="22"/>
                <w:szCs w:val="24"/>
              </w:rPr>
              <w:t>Exam 1 Review</w:t>
            </w:r>
          </w:p>
        </w:tc>
        <w:tc>
          <w:tcPr>
            <w:tcW w:w="6048" w:type="dxa"/>
            <w:vAlign w:val="center"/>
          </w:tcPr>
          <w:p w:rsidR="00E27164" w:rsidRDefault="00E27164" w:rsidP="00527D00">
            <w:pPr>
              <w:pStyle w:val="ListParagraph"/>
              <w:numPr>
                <w:ilvl w:val="0"/>
                <w:numId w:val="3"/>
              </w:numPr>
              <w:rPr>
                <w:rFonts w:ascii="Arial" w:hAnsi="Arial" w:cs="Arial"/>
                <w:sz w:val="22"/>
                <w:szCs w:val="24"/>
              </w:rPr>
            </w:pPr>
            <w:r>
              <w:rPr>
                <w:rFonts w:ascii="Arial" w:hAnsi="Arial" w:cs="Arial"/>
                <w:sz w:val="22"/>
                <w:szCs w:val="24"/>
              </w:rPr>
              <w:t>Review Chapters 1-5</w:t>
            </w:r>
          </w:p>
          <w:p w:rsidR="00E27164" w:rsidRDefault="00E27164" w:rsidP="00527D00">
            <w:pPr>
              <w:pStyle w:val="ListParagraph"/>
              <w:numPr>
                <w:ilvl w:val="0"/>
                <w:numId w:val="3"/>
              </w:numPr>
              <w:rPr>
                <w:rFonts w:ascii="Arial" w:hAnsi="Arial" w:cs="Arial"/>
                <w:sz w:val="22"/>
                <w:szCs w:val="24"/>
              </w:rPr>
            </w:pPr>
            <w:r>
              <w:rPr>
                <w:rFonts w:ascii="Arial" w:hAnsi="Arial" w:cs="Arial"/>
                <w:sz w:val="22"/>
                <w:szCs w:val="24"/>
              </w:rPr>
              <w:t>Please prepare any questions about content</w:t>
            </w:r>
          </w:p>
        </w:tc>
      </w:tr>
      <w:tr w:rsidR="00E27164" w:rsidTr="005059D8">
        <w:trPr>
          <w:trHeight w:val="720"/>
        </w:trPr>
        <w:tc>
          <w:tcPr>
            <w:tcW w:w="1008" w:type="dxa"/>
            <w:vMerge w:val="restart"/>
            <w:vAlign w:val="center"/>
          </w:tcPr>
          <w:p w:rsidR="00E27164" w:rsidRPr="00F630C2" w:rsidRDefault="00E27164" w:rsidP="00527D00">
            <w:pPr>
              <w:jc w:val="center"/>
              <w:rPr>
                <w:rFonts w:ascii="Arial" w:hAnsi="Arial" w:cs="Arial"/>
                <w:sz w:val="24"/>
                <w:szCs w:val="24"/>
              </w:rPr>
            </w:pPr>
            <w:r>
              <w:rPr>
                <w:rFonts w:ascii="Arial" w:hAnsi="Arial" w:cs="Arial"/>
                <w:sz w:val="24"/>
                <w:szCs w:val="24"/>
              </w:rPr>
              <w:t>5</w:t>
            </w:r>
          </w:p>
        </w:tc>
        <w:tc>
          <w:tcPr>
            <w:tcW w:w="1008" w:type="dxa"/>
            <w:vMerge w:val="restart"/>
            <w:vAlign w:val="center"/>
          </w:tcPr>
          <w:p w:rsidR="00E27164" w:rsidRDefault="00E27164" w:rsidP="0098215D">
            <w:pPr>
              <w:jc w:val="center"/>
              <w:rPr>
                <w:rFonts w:ascii="Arial" w:hAnsi="Arial" w:cs="Arial"/>
                <w:sz w:val="24"/>
                <w:szCs w:val="24"/>
              </w:rPr>
            </w:pPr>
            <w:r>
              <w:rPr>
                <w:rFonts w:ascii="Arial" w:hAnsi="Arial" w:cs="Arial"/>
                <w:sz w:val="24"/>
                <w:szCs w:val="24"/>
              </w:rPr>
              <w:t>9/22</w:t>
            </w:r>
          </w:p>
        </w:tc>
        <w:tc>
          <w:tcPr>
            <w:tcW w:w="2448" w:type="dxa"/>
            <w:vAlign w:val="center"/>
          </w:tcPr>
          <w:p w:rsidR="00E27164" w:rsidRPr="00C95011" w:rsidRDefault="00E27164" w:rsidP="00527D00">
            <w:pPr>
              <w:jc w:val="center"/>
              <w:rPr>
                <w:rFonts w:ascii="Arial" w:hAnsi="Arial" w:cs="Arial"/>
                <w:sz w:val="22"/>
                <w:szCs w:val="24"/>
              </w:rPr>
            </w:pPr>
            <w:r w:rsidRPr="00C95011">
              <w:rPr>
                <w:rFonts w:ascii="Arial" w:hAnsi="Arial" w:cs="Arial"/>
                <w:sz w:val="22"/>
                <w:szCs w:val="24"/>
              </w:rPr>
              <w:t>Exam 1</w:t>
            </w:r>
          </w:p>
        </w:tc>
        <w:tc>
          <w:tcPr>
            <w:tcW w:w="6048" w:type="dxa"/>
            <w:vAlign w:val="center"/>
          </w:tcPr>
          <w:p w:rsidR="00E27164" w:rsidRPr="00F630C2" w:rsidRDefault="00E27164" w:rsidP="00527D00">
            <w:pPr>
              <w:pStyle w:val="ListParagraph"/>
              <w:numPr>
                <w:ilvl w:val="0"/>
                <w:numId w:val="3"/>
              </w:numPr>
              <w:rPr>
                <w:rFonts w:ascii="Arial" w:hAnsi="Arial" w:cs="Arial"/>
                <w:sz w:val="22"/>
                <w:szCs w:val="24"/>
              </w:rPr>
            </w:pPr>
            <w:r>
              <w:rPr>
                <w:rFonts w:ascii="Arial" w:hAnsi="Arial" w:cs="Arial"/>
                <w:sz w:val="22"/>
                <w:szCs w:val="24"/>
              </w:rPr>
              <w:t xml:space="preserve">Exam will cover chapters 1-5. </w:t>
            </w:r>
          </w:p>
        </w:tc>
      </w:tr>
      <w:tr w:rsidR="00E27164" w:rsidTr="005059D8">
        <w:trPr>
          <w:trHeight w:val="720"/>
        </w:trPr>
        <w:tc>
          <w:tcPr>
            <w:tcW w:w="1008" w:type="dxa"/>
            <w:vMerge/>
            <w:vAlign w:val="center"/>
          </w:tcPr>
          <w:p w:rsidR="00E27164" w:rsidRPr="00F630C2" w:rsidRDefault="00E27164" w:rsidP="00527D00">
            <w:pPr>
              <w:jc w:val="center"/>
              <w:rPr>
                <w:rFonts w:ascii="Arial" w:hAnsi="Arial" w:cs="Arial"/>
                <w:sz w:val="24"/>
                <w:szCs w:val="24"/>
              </w:rPr>
            </w:pPr>
          </w:p>
        </w:tc>
        <w:tc>
          <w:tcPr>
            <w:tcW w:w="1008" w:type="dxa"/>
            <w:vMerge/>
            <w:vAlign w:val="center"/>
          </w:tcPr>
          <w:p w:rsidR="00E27164" w:rsidRPr="00F630C2" w:rsidRDefault="00E27164" w:rsidP="0098215D">
            <w:pPr>
              <w:jc w:val="center"/>
              <w:rPr>
                <w:rFonts w:ascii="Arial" w:hAnsi="Arial" w:cs="Arial"/>
                <w:sz w:val="24"/>
                <w:szCs w:val="24"/>
              </w:rPr>
            </w:pPr>
          </w:p>
        </w:tc>
        <w:tc>
          <w:tcPr>
            <w:tcW w:w="2448" w:type="dxa"/>
            <w:vAlign w:val="center"/>
          </w:tcPr>
          <w:p w:rsidR="00E27164" w:rsidRPr="00C95011" w:rsidRDefault="00E27164" w:rsidP="009C3841">
            <w:pPr>
              <w:jc w:val="center"/>
              <w:rPr>
                <w:rFonts w:ascii="Arial" w:hAnsi="Arial" w:cs="Arial"/>
                <w:sz w:val="22"/>
                <w:szCs w:val="24"/>
              </w:rPr>
            </w:pPr>
            <w:r>
              <w:rPr>
                <w:rFonts w:ascii="Arial" w:hAnsi="Arial" w:cs="Arial"/>
                <w:sz w:val="22"/>
                <w:szCs w:val="24"/>
              </w:rPr>
              <w:t>Exam 1 Recap;</w:t>
            </w:r>
            <w:r>
              <w:rPr>
                <w:rFonts w:ascii="Arial" w:hAnsi="Arial" w:cs="Arial"/>
                <w:sz w:val="22"/>
                <w:szCs w:val="24"/>
              </w:rPr>
              <w:br/>
            </w:r>
          </w:p>
        </w:tc>
        <w:tc>
          <w:tcPr>
            <w:tcW w:w="6048" w:type="dxa"/>
            <w:vAlign w:val="center"/>
          </w:tcPr>
          <w:p w:rsidR="00E27164" w:rsidRDefault="00E27164" w:rsidP="00527D00">
            <w:pPr>
              <w:pStyle w:val="ListParagraph"/>
              <w:numPr>
                <w:ilvl w:val="0"/>
                <w:numId w:val="3"/>
              </w:numPr>
              <w:rPr>
                <w:rFonts w:ascii="Arial" w:hAnsi="Arial" w:cs="Arial"/>
                <w:sz w:val="22"/>
                <w:szCs w:val="24"/>
              </w:rPr>
            </w:pPr>
            <w:r>
              <w:rPr>
                <w:rFonts w:ascii="Arial" w:hAnsi="Arial" w:cs="Arial"/>
                <w:sz w:val="22"/>
                <w:szCs w:val="24"/>
              </w:rPr>
              <w:t>Recap Exam 1 and discuss future exams</w:t>
            </w:r>
          </w:p>
          <w:p w:rsidR="00E27164" w:rsidRPr="00F630C2" w:rsidRDefault="00E27164" w:rsidP="00527D00">
            <w:pPr>
              <w:pStyle w:val="ListParagraph"/>
              <w:numPr>
                <w:ilvl w:val="0"/>
                <w:numId w:val="3"/>
              </w:numPr>
              <w:rPr>
                <w:rFonts w:ascii="Arial" w:hAnsi="Arial" w:cs="Arial"/>
                <w:sz w:val="22"/>
                <w:szCs w:val="24"/>
              </w:rPr>
            </w:pPr>
            <w:r>
              <w:rPr>
                <w:rFonts w:ascii="Arial" w:hAnsi="Arial" w:cs="Arial"/>
                <w:sz w:val="22"/>
                <w:szCs w:val="24"/>
              </w:rPr>
              <w:t>NOE ET AL. Chapter 6</w:t>
            </w:r>
          </w:p>
        </w:tc>
      </w:tr>
      <w:tr w:rsidR="009C3841" w:rsidTr="005059D8">
        <w:trPr>
          <w:trHeight w:val="720"/>
        </w:trPr>
        <w:tc>
          <w:tcPr>
            <w:tcW w:w="1008" w:type="dxa"/>
            <w:vMerge w:val="restart"/>
            <w:vAlign w:val="center"/>
          </w:tcPr>
          <w:p w:rsidR="009C3841" w:rsidRPr="00F630C2" w:rsidRDefault="009C3841" w:rsidP="00527D00">
            <w:pPr>
              <w:jc w:val="center"/>
              <w:rPr>
                <w:rFonts w:ascii="Arial" w:hAnsi="Arial" w:cs="Arial"/>
                <w:sz w:val="24"/>
                <w:szCs w:val="24"/>
              </w:rPr>
            </w:pPr>
            <w:r>
              <w:rPr>
                <w:rFonts w:ascii="Arial" w:hAnsi="Arial" w:cs="Arial"/>
                <w:sz w:val="24"/>
                <w:szCs w:val="24"/>
              </w:rPr>
              <w:t>6</w:t>
            </w:r>
          </w:p>
        </w:tc>
        <w:tc>
          <w:tcPr>
            <w:tcW w:w="1008" w:type="dxa"/>
            <w:vMerge w:val="restart"/>
            <w:vAlign w:val="center"/>
          </w:tcPr>
          <w:p w:rsidR="009C3841" w:rsidRPr="00F630C2" w:rsidRDefault="009C3841" w:rsidP="00EA4E86">
            <w:pPr>
              <w:jc w:val="center"/>
              <w:rPr>
                <w:rFonts w:ascii="Arial" w:hAnsi="Arial" w:cs="Arial"/>
                <w:sz w:val="24"/>
                <w:szCs w:val="24"/>
              </w:rPr>
            </w:pPr>
            <w:r>
              <w:rPr>
                <w:rFonts w:ascii="Arial" w:hAnsi="Arial" w:cs="Arial"/>
                <w:sz w:val="24"/>
                <w:szCs w:val="24"/>
              </w:rPr>
              <w:t>9/29</w:t>
            </w:r>
          </w:p>
        </w:tc>
        <w:tc>
          <w:tcPr>
            <w:tcW w:w="2448" w:type="dxa"/>
            <w:vAlign w:val="center"/>
          </w:tcPr>
          <w:p w:rsidR="009C3841" w:rsidRPr="00C95011" w:rsidRDefault="009C3841" w:rsidP="00EA4E86">
            <w:pPr>
              <w:jc w:val="center"/>
              <w:rPr>
                <w:rFonts w:ascii="Arial" w:hAnsi="Arial" w:cs="Arial"/>
                <w:sz w:val="22"/>
                <w:szCs w:val="24"/>
              </w:rPr>
            </w:pPr>
            <w:r>
              <w:rPr>
                <w:rFonts w:ascii="Arial" w:hAnsi="Arial" w:cs="Arial"/>
                <w:sz w:val="22"/>
                <w:szCs w:val="24"/>
              </w:rPr>
              <w:t>Selection</w:t>
            </w:r>
          </w:p>
        </w:tc>
        <w:tc>
          <w:tcPr>
            <w:tcW w:w="6048" w:type="dxa"/>
            <w:vAlign w:val="center"/>
          </w:tcPr>
          <w:p w:rsidR="009C3841" w:rsidRPr="00F630C2" w:rsidRDefault="009C3841" w:rsidP="00EA4E86">
            <w:pPr>
              <w:pStyle w:val="ListParagraph"/>
              <w:numPr>
                <w:ilvl w:val="0"/>
                <w:numId w:val="3"/>
              </w:numPr>
              <w:rPr>
                <w:rFonts w:ascii="Arial" w:hAnsi="Arial" w:cs="Arial"/>
                <w:sz w:val="22"/>
                <w:szCs w:val="24"/>
              </w:rPr>
            </w:pPr>
            <w:r>
              <w:rPr>
                <w:rFonts w:ascii="Arial" w:hAnsi="Arial" w:cs="Arial"/>
                <w:sz w:val="22"/>
                <w:szCs w:val="24"/>
              </w:rPr>
              <w:t>NOE ET AL. Chapter 6</w:t>
            </w:r>
          </w:p>
        </w:tc>
      </w:tr>
      <w:tr w:rsidR="009C3841" w:rsidTr="005059D8">
        <w:trPr>
          <w:trHeight w:val="720"/>
        </w:trPr>
        <w:tc>
          <w:tcPr>
            <w:tcW w:w="1008" w:type="dxa"/>
            <w:vMerge/>
            <w:vAlign w:val="center"/>
          </w:tcPr>
          <w:p w:rsidR="009C3841" w:rsidRPr="00F630C2" w:rsidRDefault="009C3841" w:rsidP="00527D00">
            <w:pPr>
              <w:jc w:val="center"/>
              <w:rPr>
                <w:rFonts w:ascii="Arial" w:hAnsi="Arial" w:cs="Arial"/>
                <w:sz w:val="24"/>
                <w:szCs w:val="24"/>
              </w:rPr>
            </w:pPr>
          </w:p>
        </w:tc>
        <w:tc>
          <w:tcPr>
            <w:tcW w:w="1008" w:type="dxa"/>
            <w:vMerge/>
            <w:vAlign w:val="center"/>
          </w:tcPr>
          <w:p w:rsidR="009C3841" w:rsidRPr="00F630C2" w:rsidRDefault="009C3841" w:rsidP="00EA4E86">
            <w:pPr>
              <w:jc w:val="center"/>
              <w:rPr>
                <w:rFonts w:ascii="Arial" w:hAnsi="Arial" w:cs="Arial"/>
                <w:sz w:val="24"/>
                <w:szCs w:val="24"/>
              </w:rPr>
            </w:pPr>
          </w:p>
        </w:tc>
        <w:tc>
          <w:tcPr>
            <w:tcW w:w="2448" w:type="dxa"/>
            <w:vAlign w:val="center"/>
          </w:tcPr>
          <w:p w:rsidR="009C3841" w:rsidRDefault="009C3841" w:rsidP="00527D00">
            <w:pPr>
              <w:jc w:val="center"/>
              <w:rPr>
                <w:rFonts w:ascii="Arial" w:hAnsi="Arial" w:cs="Arial"/>
                <w:sz w:val="22"/>
                <w:szCs w:val="24"/>
              </w:rPr>
            </w:pPr>
            <w:r>
              <w:rPr>
                <w:rFonts w:ascii="Arial" w:hAnsi="Arial" w:cs="Arial"/>
                <w:sz w:val="22"/>
                <w:szCs w:val="24"/>
              </w:rPr>
              <w:t>Training;</w:t>
            </w:r>
            <w:r>
              <w:rPr>
                <w:rFonts w:ascii="Arial" w:hAnsi="Arial" w:cs="Arial"/>
                <w:sz w:val="22"/>
                <w:szCs w:val="24"/>
              </w:rPr>
              <w:br/>
              <w:t>Development</w:t>
            </w:r>
          </w:p>
        </w:tc>
        <w:tc>
          <w:tcPr>
            <w:tcW w:w="6048" w:type="dxa"/>
            <w:vAlign w:val="center"/>
          </w:tcPr>
          <w:p w:rsidR="009C3841" w:rsidRPr="00F630C2" w:rsidRDefault="009C3841" w:rsidP="00527D00">
            <w:pPr>
              <w:pStyle w:val="ListParagraph"/>
              <w:numPr>
                <w:ilvl w:val="0"/>
                <w:numId w:val="3"/>
              </w:numPr>
              <w:rPr>
                <w:rFonts w:ascii="Arial" w:hAnsi="Arial" w:cs="Arial"/>
                <w:sz w:val="22"/>
                <w:szCs w:val="24"/>
              </w:rPr>
            </w:pPr>
            <w:r>
              <w:rPr>
                <w:rFonts w:ascii="Arial" w:hAnsi="Arial" w:cs="Arial"/>
                <w:sz w:val="22"/>
                <w:szCs w:val="24"/>
              </w:rPr>
              <w:t>NOE ET AL. Chapter 7, 8</w:t>
            </w:r>
          </w:p>
        </w:tc>
      </w:tr>
      <w:tr w:rsidR="009C3841" w:rsidTr="005059D8">
        <w:trPr>
          <w:trHeight w:val="720"/>
        </w:trPr>
        <w:tc>
          <w:tcPr>
            <w:tcW w:w="1008" w:type="dxa"/>
            <w:vMerge w:val="restart"/>
            <w:vAlign w:val="center"/>
          </w:tcPr>
          <w:p w:rsidR="009C3841" w:rsidRPr="00F630C2" w:rsidRDefault="009C3841" w:rsidP="002C3252">
            <w:pPr>
              <w:jc w:val="center"/>
              <w:rPr>
                <w:rFonts w:ascii="Arial" w:hAnsi="Arial" w:cs="Arial"/>
                <w:sz w:val="24"/>
                <w:szCs w:val="24"/>
              </w:rPr>
            </w:pPr>
            <w:r>
              <w:rPr>
                <w:rFonts w:ascii="Arial" w:hAnsi="Arial" w:cs="Arial"/>
                <w:sz w:val="24"/>
                <w:szCs w:val="24"/>
              </w:rPr>
              <w:t>7</w:t>
            </w:r>
          </w:p>
        </w:tc>
        <w:tc>
          <w:tcPr>
            <w:tcW w:w="1008" w:type="dxa"/>
            <w:vMerge w:val="restart"/>
            <w:vAlign w:val="center"/>
          </w:tcPr>
          <w:p w:rsidR="009C3841" w:rsidRPr="00F630C2" w:rsidRDefault="009C3841" w:rsidP="0098215D">
            <w:pPr>
              <w:jc w:val="center"/>
              <w:rPr>
                <w:rFonts w:ascii="Arial" w:hAnsi="Arial" w:cs="Arial"/>
                <w:sz w:val="24"/>
                <w:szCs w:val="24"/>
              </w:rPr>
            </w:pPr>
            <w:r>
              <w:rPr>
                <w:rFonts w:ascii="Arial" w:hAnsi="Arial" w:cs="Arial"/>
                <w:sz w:val="24"/>
                <w:szCs w:val="24"/>
              </w:rPr>
              <w:t>10/6</w:t>
            </w:r>
          </w:p>
        </w:tc>
        <w:tc>
          <w:tcPr>
            <w:tcW w:w="2448" w:type="dxa"/>
            <w:vAlign w:val="center"/>
          </w:tcPr>
          <w:p w:rsidR="009C3841" w:rsidRPr="00C95011" w:rsidRDefault="009C3841" w:rsidP="00527D00">
            <w:pPr>
              <w:jc w:val="center"/>
              <w:rPr>
                <w:rFonts w:ascii="Arial" w:hAnsi="Arial" w:cs="Arial"/>
                <w:sz w:val="22"/>
                <w:szCs w:val="24"/>
              </w:rPr>
            </w:pPr>
            <w:r>
              <w:rPr>
                <w:rFonts w:ascii="Arial" w:hAnsi="Arial" w:cs="Arial"/>
                <w:sz w:val="22"/>
                <w:szCs w:val="24"/>
              </w:rPr>
              <w:t>High-Performance Organizations</w:t>
            </w:r>
          </w:p>
        </w:tc>
        <w:tc>
          <w:tcPr>
            <w:tcW w:w="6048" w:type="dxa"/>
            <w:vAlign w:val="center"/>
          </w:tcPr>
          <w:p w:rsidR="009C3841" w:rsidRPr="00F630C2" w:rsidRDefault="009C3841" w:rsidP="00527D00">
            <w:pPr>
              <w:pStyle w:val="ListParagraph"/>
              <w:numPr>
                <w:ilvl w:val="0"/>
                <w:numId w:val="3"/>
              </w:numPr>
              <w:rPr>
                <w:rFonts w:ascii="Arial" w:hAnsi="Arial" w:cs="Arial"/>
                <w:sz w:val="22"/>
                <w:szCs w:val="24"/>
              </w:rPr>
            </w:pPr>
            <w:r>
              <w:rPr>
                <w:rFonts w:ascii="Arial" w:hAnsi="Arial" w:cs="Arial"/>
                <w:sz w:val="22"/>
                <w:szCs w:val="24"/>
              </w:rPr>
              <w:t xml:space="preserve"> NOE ET AL. Chapter 9</w:t>
            </w:r>
          </w:p>
        </w:tc>
      </w:tr>
      <w:tr w:rsidR="009C3841" w:rsidTr="005059D8">
        <w:trPr>
          <w:trHeight w:val="720"/>
        </w:trPr>
        <w:tc>
          <w:tcPr>
            <w:tcW w:w="1008" w:type="dxa"/>
            <w:vMerge/>
            <w:vAlign w:val="center"/>
          </w:tcPr>
          <w:p w:rsidR="009C3841" w:rsidRPr="00F630C2" w:rsidRDefault="009C3841" w:rsidP="002C3252">
            <w:pPr>
              <w:jc w:val="center"/>
              <w:rPr>
                <w:rFonts w:ascii="Arial" w:hAnsi="Arial" w:cs="Arial"/>
                <w:sz w:val="24"/>
                <w:szCs w:val="24"/>
              </w:rPr>
            </w:pPr>
          </w:p>
        </w:tc>
        <w:tc>
          <w:tcPr>
            <w:tcW w:w="1008" w:type="dxa"/>
            <w:vMerge/>
            <w:vAlign w:val="center"/>
          </w:tcPr>
          <w:p w:rsidR="009C3841" w:rsidRDefault="009C3841" w:rsidP="0098215D">
            <w:pPr>
              <w:jc w:val="center"/>
              <w:rPr>
                <w:rFonts w:ascii="Arial" w:hAnsi="Arial" w:cs="Arial"/>
                <w:sz w:val="24"/>
                <w:szCs w:val="24"/>
              </w:rPr>
            </w:pPr>
          </w:p>
        </w:tc>
        <w:tc>
          <w:tcPr>
            <w:tcW w:w="2448" w:type="dxa"/>
            <w:vAlign w:val="center"/>
          </w:tcPr>
          <w:p w:rsidR="009C3841" w:rsidRPr="00C95011" w:rsidRDefault="009C3841" w:rsidP="002C3252">
            <w:pPr>
              <w:jc w:val="center"/>
              <w:rPr>
                <w:rFonts w:ascii="Arial" w:hAnsi="Arial" w:cs="Arial"/>
                <w:sz w:val="22"/>
                <w:szCs w:val="24"/>
              </w:rPr>
            </w:pPr>
            <w:r>
              <w:rPr>
                <w:rFonts w:ascii="Arial" w:hAnsi="Arial" w:cs="Arial"/>
                <w:sz w:val="22"/>
                <w:szCs w:val="24"/>
              </w:rPr>
              <w:t>Performance Appraisal and Management</w:t>
            </w:r>
          </w:p>
        </w:tc>
        <w:tc>
          <w:tcPr>
            <w:tcW w:w="6048" w:type="dxa"/>
            <w:vAlign w:val="center"/>
          </w:tcPr>
          <w:p w:rsidR="009C3841" w:rsidRDefault="009C3841" w:rsidP="002C3252">
            <w:pPr>
              <w:pStyle w:val="ListParagraph"/>
              <w:numPr>
                <w:ilvl w:val="0"/>
                <w:numId w:val="3"/>
              </w:numPr>
              <w:rPr>
                <w:rFonts w:ascii="Arial" w:hAnsi="Arial" w:cs="Arial"/>
                <w:sz w:val="22"/>
                <w:szCs w:val="24"/>
              </w:rPr>
            </w:pPr>
            <w:r>
              <w:rPr>
                <w:rFonts w:ascii="Arial" w:hAnsi="Arial" w:cs="Arial"/>
                <w:sz w:val="22"/>
                <w:szCs w:val="24"/>
              </w:rPr>
              <w:t>NOE ET AL. Chapter 10</w:t>
            </w:r>
          </w:p>
        </w:tc>
      </w:tr>
      <w:tr w:rsidR="00D9443E" w:rsidTr="005059D8">
        <w:trPr>
          <w:trHeight w:val="720"/>
        </w:trPr>
        <w:tc>
          <w:tcPr>
            <w:tcW w:w="1008" w:type="dxa"/>
            <w:vMerge w:val="restart"/>
            <w:vAlign w:val="center"/>
          </w:tcPr>
          <w:p w:rsidR="00D9443E" w:rsidRPr="00F630C2" w:rsidRDefault="00D9443E" w:rsidP="00466E19">
            <w:pPr>
              <w:jc w:val="center"/>
              <w:rPr>
                <w:rFonts w:ascii="Arial" w:hAnsi="Arial" w:cs="Arial"/>
                <w:sz w:val="24"/>
                <w:szCs w:val="24"/>
              </w:rPr>
            </w:pPr>
            <w:r>
              <w:rPr>
                <w:rFonts w:ascii="Arial" w:hAnsi="Arial" w:cs="Arial"/>
                <w:sz w:val="24"/>
                <w:szCs w:val="24"/>
              </w:rPr>
              <w:lastRenderedPageBreak/>
              <w:t>8</w:t>
            </w:r>
          </w:p>
        </w:tc>
        <w:tc>
          <w:tcPr>
            <w:tcW w:w="1008" w:type="dxa"/>
            <w:vMerge w:val="restart"/>
            <w:vAlign w:val="center"/>
          </w:tcPr>
          <w:p w:rsidR="00D9443E" w:rsidRPr="00F630C2" w:rsidRDefault="00D9443E" w:rsidP="00D9443E">
            <w:pPr>
              <w:jc w:val="center"/>
              <w:rPr>
                <w:rFonts w:ascii="Arial" w:hAnsi="Arial" w:cs="Arial"/>
                <w:sz w:val="24"/>
                <w:szCs w:val="24"/>
              </w:rPr>
            </w:pPr>
            <w:r>
              <w:rPr>
                <w:rFonts w:ascii="Arial" w:hAnsi="Arial" w:cs="Arial"/>
                <w:sz w:val="24"/>
                <w:szCs w:val="24"/>
              </w:rPr>
              <w:t>10/13</w:t>
            </w:r>
          </w:p>
        </w:tc>
        <w:tc>
          <w:tcPr>
            <w:tcW w:w="2448" w:type="dxa"/>
            <w:vAlign w:val="center"/>
          </w:tcPr>
          <w:p w:rsidR="00D9443E" w:rsidRPr="00C95011" w:rsidRDefault="00D9443E" w:rsidP="00A86605">
            <w:pPr>
              <w:jc w:val="center"/>
              <w:rPr>
                <w:rFonts w:ascii="Arial" w:hAnsi="Arial" w:cs="Arial"/>
                <w:sz w:val="22"/>
                <w:szCs w:val="24"/>
              </w:rPr>
            </w:pPr>
            <w:r>
              <w:rPr>
                <w:rFonts w:ascii="Arial" w:hAnsi="Arial" w:cs="Arial"/>
                <w:sz w:val="22"/>
                <w:szCs w:val="24"/>
              </w:rPr>
              <w:t>In-Class Activity</w:t>
            </w:r>
          </w:p>
        </w:tc>
        <w:tc>
          <w:tcPr>
            <w:tcW w:w="6048" w:type="dxa"/>
            <w:vAlign w:val="center"/>
          </w:tcPr>
          <w:p w:rsidR="00D9443E" w:rsidRDefault="00D9443E" w:rsidP="00A86605">
            <w:pPr>
              <w:pStyle w:val="ListParagraph"/>
              <w:numPr>
                <w:ilvl w:val="0"/>
                <w:numId w:val="3"/>
              </w:numPr>
              <w:rPr>
                <w:rFonts w:ascii="Arial" w:hAnsi="Arial" w:cs="Arial"/>
                <w:sz w:val="22"/>
                <w:szCs w:val="24"/>
              </w:rPr>
            </w:pPr>
            <w:r>
              <w:rPr>
                <w:rFonts w:ascii="Arial" w:hAnsi="Arial" w:cs="Arial"/>
                <w:sz w:val="22"/>
                <w:szCs w:val="24"/>
              </w:rPr>
              <w:t>Union activity</w:t>
            </w:r>
          </w:p>
          <w:p w:rsidR="00D9443E" w:rsidRPr="00F630C2" w:rsidRDefault="00D9443E" w:rsidP="00A86605">
            <w:pPr>
              <w:pStyle w:val="ListParagraph"/>
              <w:numPr>
                <w:ilvl w:val="0"/>
                <w:numId w:val="3"/>
              </w:numPr>
              <w:rPr>
                <w:rFonts w:ascii="Arial" w:hAnsi="Arial" w:cs="Arial"/>
                <w:sz w:val="22"/>
                <w:szCs w:val="24"/>
              </w:rPr>
            </w:pPr>
            <w:r w:rsidRPr="002C3252">
              <w:rPr>
                <w:rFonts w:ascii="Arial" w:hAnsi="Arial" w:cs="Arial"/>
                <w:b/>
                <w:i/>
                <w:sz w:val="22"/>
                <w:szCs w:val="24"/>
                <w:u w:val="single"/>
              </w:rPr>
              <w:t>Bring a laptop</w:t>
            </w:r>
          </w:p>
        </w:tc>
      </w:tr>
      <w:tr w:rsidR="00D9443E" w:rsidTr="005059D8">
        <w:trPr>
          <w:trHeight w:val="720"/>
        </w:trPr>
        <w:tc>
          <w:tcPr>
            <w:tcW w:w="1008" w:type="dxa"/>
            <w:vMerge/>
            <w:vAlign w:val="center"/>
          </w:tcPr>
          <w:p w:rsidR="00D9443E" w:rsidRPr="00F630C2" w:rsidRDefault="00D9443E" w:rsidP="00466E19">
            <w:pPr>
              <w:jc w:val="center"/>
              <w:rPr>
                <w:rFonts w:ascii="Arial" w:hAnsi="Arial" w:cs="Arial"/>
                <w:sz w:val="24"/>
                <w:szCs w:val="24"/>
              </w:rPr>
            </w:pPr>
          </w:p>
        </w:tc>
        <w:tc>
          <w:tcPr>
            <w:tcW w:w="1008" w:type="dxa"/>
            <w:vMerge/>
            <w:vAlign w:val="center"/>
          </w:tcPr>
          <w:p w:rsidR="00D9443E" w:rsidRPr="00F630C2" w:rsidRDefault="00D9443E" w:rsidP="0098215D">
            <w:pPr>
              <w:jc w:val="center"/>
              <w:rPr>
                <w:rFonts w:ascii="Arial" w:hAnsi="Arial" w:cs="Arial"/>
                <w:sz w:val="24"/>
                <w:szCs w:val="24"/>
              </w:rPr>
            </w:pPr>
          </w:p>
        </w:tc>
        <w:tc>
          <w:tcPr>
            <w:tcW w:w="2448" w:type="dxa"/>
            <w:vAlign w:val="center"/>
          </w:tcPr>
          <w:p w:rsidR="00D9443E" w:rsidRPr="00C95011" w:rsidRDefault="00D9443E" w:rsidP="002C3252">
            <w:pPr>
              <w:jc w:val="center"/>
              <w:rPr>
                <w:rFonts w:ascii="Arial" w:hAnsi="Arial" w:cs="Arial"/>
                <w:sz w:val="22"/>
                <w:szCs w:val="24"/>
              </w:rPr>
            </w:pPr>
            <w:r>
              <w:rPr>
                <w:rFonts w:ascii="Arial" w:hAnsi="Arial" w:cs="Arial"/>
                <w:sz w:val="22"/>
                <w:szCs w:val="24"/>
              </w:rPr>
              <w:t>Labor Relations</w:t>
            </w:r>
          </w:p>
        </w:tc>
        <w:tc>
          <w:tcPr>
            <w:tcW w:w="6048" w:type="dxa"/>
            <w:vAlign w:val="center"/>
          </w:tcPr>
          <w:p w:rsidR="00D9443E" w:rsidRPr="00F630C2" w:rsidRDefault="00D9443E" w:rsidP="00D7520B">
            <w:pPr>
              <w:pStyle w:val="ListParagraph"/>
              <w:numPr>
                <w:ilvl w:val="0"/>
                <w:numId w:val="3"/>
              </w:numPr>
              <w:rPr>
                <w:rFonts w:ascii="Arial" w:hAnsi="Arial" w:cs="Arial"/>
                <w:sz w:val="22"/>
                <w:szCs w:val="24"/>
              </w:rPr>
            </w:pPr>
            <w:r>
              <w:rPr>
                <w:rFonts w:ascii="Arial" w:hAnsi="Arial" w:cs="Arial"/>
                <w:sz w:val="22"/>
                <w:szCs w:val="24"/>
              </w:rPr>
              <w:t>NOE ET AL. Chapter 15</w:t>
            </w:r>
          </w:p>
        </w:tc>
      </w:tr>
      <w:tr w:rsidR="00D9443E" w:rsidTr="005059D8">
        <w:trPr>
          <w:trHeight w:val="720"/>
        </w:trPr>
        <w:tc>
          <w:tcPr>
            <w:tcW w:w="1008" w:type="dxa"/>
            <w:vMerge/>
            <w:vAlign w:val="center"/>
          </w:tcPr>
          <w:p w:rsidR="00D9443E" w:rsidRPr="00F630C2" w:rsidRDefault="00D9443E" w:rsidP="00466E19">
            <w:pPr>
              <w:jc w:val="center"/>
              <w:rPr>
                <w:rFonts w:ascii="Arial" w:hAnsi="Arial" w:cs="Arial"/>
                <w:sz w:val="24"/>
                <w:szCs w:val="24"/>
              </w:rPr>
            </w:pPr>
          </w:p>
        </w:tc>
        <w:tc>
          <w:tcPr>
            <w:tcW w:w="1008" w:type="dxa"/>
            <w:vMerge/>
            <w:vAlign w:val="center"/>
          </w:tcPr>
          <w:p w:rsidR="00D9443E" w:rsidRDefault="00D9443E" w:rsidP="0098215D">
            <w:pPr>
              <w:jc w:val="center"/>
              <w:rPr>
                <w:rFonts w:ascii="Arial" w:hAnsi="Arial" w:cs="Arial"/>
                <w:sz w:val="24"/>
                <w:szCs w:val="24"/>
              </w:rPr>
            </w:pPr>
          </w:p>
        </w:tc>
        <w:tc>
          <w:tcPr>
            <w:tcW w:w="2448" w:type="dxa"/>
            <w:vAlign w:val="center"/>
          </w:tcPr>
          <w:p w:rsidR="00D9443E" w:rsidRDefault="00D9443E" w:rsidP="00466E19">
            <w:pPr>
              <w:jc w:val="center"/>
              <w:rPr>
                <w:rFonts w:ascii="Arial" w:hAnsi="Arial" w:cs="Arial"/>
                <w:sz w:val="22"/>
                <w:szCs w:val="24"/>
              </w:rPr>
            </w:pPr>
            <w:r>
              <w:rPr>
                <w:rFonts w:ascii="Arial" w:hAnsi="Arial" w:cs="Arial"/>
                <w:sz w:val="22"/>
                <w:szCs w:val="24"/>
              </w:rPr>
              <w:t>Exam 2 Review</w:t>
            </w:r>
          </w:p>
        </w:tc>
        <w:tc>
          <w:tcPr>
            <w:tcW w:w="6048" w:type="dxa"/>
            <w:vAlign w:val="center"/>
          </w:tcPr>
          <w:p w:rsidR="00D9443E" w:rsidRDefault="00D9443E" w:rsidP="00466E19">
            <w:pPr>
              <w:pStyle w:val="ListParagraph"/>
              <w:numPr>
                <w:ilvl w:val="0"/>
                <w:numId w:val="3"/>
              </w:numPr>
              <w:rPr>
                <w:rFonts w:ascii="Arial" w:hAnsi="Arial" w:cs="Arial"/>
                <w:sz w:val="22"/>
                <w:szCs w:val="24"/>
              </w:rPr>
            </w:pPr>
            <w:r>
              <w:rPr>
                <w:rFonts w:ascii="Arial" w:hAnsi="Arial" w:cs="Arial"/>
                <w:sz w:val="22"/>
                <w:szCs w:val="24"/>
              </w:rPr>
              <w:t>Review Chapters 6-10, 15</w:t>
            </w:r>
          </w:p>
          <w:p w:rsidR="00D9443E" w:rsidRDefault="00D9443E" w:rsidP="00466E19">
            <w:pPr>
              <w:pStyle w:val="ListParagraph"/>
              <w:numPr>
                <w:ilvl w:val="0"/>
                <w:numId w:val="3"/>
              </w:numPr>
              <w:rPr>
                <w:rFonts w:ascii="Arial" w:hAnsi="Arial" w:cs="Arial"/>
                <w:sz w:val="22"/>
                <w:szCs w:val="24"/>
              </w:rPr>
            </w:pPr>
            <w:r>
              <w:rPr>
                <w:rFonts w:ascii="Arial" w:hAnsi="Arial" w:cs="Arial"/>
                <w:sz w:val="22"/>
                <w:szCs w:val="24"/>
              </w:rPr>
              <w:t>Please prepare any questions about content</w:t>
            </w:r>
          </w:p>
        </w:tc>
      </w:tr>
      <w:tr w:rsidR="009C3841" w:rsidTr="005059D8">
        <w:trPr>
          <w:trHeight w:val="720"/>
        </w:trPr>
        <w:tc>
          <w:tcPr>
            <w:tcW w:w="1008" w:type="dxa"/>
            <w:vMerge w:val="restart"/>
            <w:vAlign w:val="center"/>
          </w:tcPr>
          <w:p w:rsidR="009C3841" w:rsidRPr="00F630C2" w:rsidRDefault="00D9443E" w:rsidP="00466E19">
            <w:pPr>
              <w:jc w:val="center"/>
              <w:rPr>
                <w:rFonts w:ascii="Arial" w:hAnsi="Arial" w:cs="Arial"/>
                <w:sz w:val="24"/>
                <w:szCs w:val="24"/>
              </w:rPr>
            </w:pPr>
            <w:r>
              <w:rPr>
                <w:rFonts w:ascii="Arial" w:hAnsi="Arial" w:cs="Arial"/>
                <w:sz w:val="24"/>
                <w:szCs w:val="24"/>
              </w:rPr>
              <w:t>9</w:t>
            </w:r>
          </w:p>
        </w:tc>
        <w:tc>
          <w:tcPr>
            <w:tcW w:w="1008" w:type="dxa"/>
            <w:vMerge w:val="restart"/>
            <w:vAlign w:val="center"/>
          </w:tcPr>
          <w:p w:rsidR="009C3841" w:rsidRDefault="00D9443E" w:rsidP="0098215D">
            <w:pPr>
              <w:jc w:val="center"/>
              <w:rPr>
                <w:rFonts w:ascii="Arial" w:hAnsi="Arial" w:cs="Arial"/>
                <w:sz w:val="24"/>
                <w:szCs w:val="24"/>
              </w:rPr>
            </w:pPr>
            <w:r>
              <w:rPr>
                <w:rFonts w:ascii="Arial" w:hAnsi="Arial" w:cs="Arial"/>
                <w:sz w:val="24"/>
                <w:szCs w:val="24"/>
              </w:rPr>
              <w:t>10/20</w:t>
            </w:r>
          </w:p>
        </w:tc>
        <w:tc>
          <w:tcPr>
            <w:tcW w:w="2448" w:type="dxa"/>
            <w:vAlign w:val="center"/>
          </w:tcPr>
          <w:p w:rsidR="009C3841" w:rsidRPr="00C95011" w:rsidRDefault="009C3841" w:rsidP="00466E19">
            <w:pPr>
              <w:jc w:val="center"/>
              <w:rPr>
                <w:rFonts w:ascii="Arial" w:hAnsi="Arial" w:cs="Arial"/>
                <w:sz w:val="22"/>
                <w:szCs w:val="24"/>
              </w:rPr>
            </w:pPr>
            <w:r>
              <w:rPr>
                <w:rFonts w:ascii="Arial" w:hAnsi="Arial" w:cs="Arial"/>
                <w:sz w:val="22"/>
                <w:szCs w:val="24"/>
              </w:rPr>
              <w:t>Exam 2</w:t>
            </w:r>
          </w:p>
        </w:tc>
        <w:tc>
          <w:tcPr>
            <w:tcW w:w="6048" w:type="dxa"/>
            <w:vAlign w:val="center"/>
          </w:tcPr>
          <w:p w:rsidR="009C3841" w:rsidRPr="00F630C2" w:rsidRDefault="009C3841" w:rsidP="00466E19">
            <w:pPr>
              <w:pStyle w:val="ListParagraph"/>
              <w:numPr>
                <w:ilvl w:val="0"/>
                <w:numId w:val="3"/>
              </w:numPr>
              <w:rPr>
                <w:rFonts w:ascii="Arial" w:hAnsi="Arial" w:cs="Arial"/>
                <w:sz w:val="22"/>
                <w:szCs w:val="24"/>
              </w:rPr>
            </w:pPr>
            <w:r>
              <w:rPr>
                <w:rFonts w:ascii="Arial" w:hAnsi="Arial" w:cs="Arial"/>
                <w:sz w:val="22"/>
                <w:szCs w:val="24"/>
              </w:rPr>
              <w:t xml:space="preserve">Exam will cover chapters 6-10, 15. </w:t>
            </w:r>
          </w:p>
        </w:tc>
      </w:tr>
      <w:tr w:rsidR="009C3841" w:rsidTr="005059D8">
        <w:trPr>
          <w:trHeight w:val="720"/>
        </w:trPr>
        <w:tc>
          <w:tcPr>
            <w:tcW w:w="1008" w:type="dxa"/>
            <w:vMerge/>
            <w:vAlign w:val="center"/>
          </w:tcPr>
          <w:p w:rsidR="009C3841" w:rsidRPr="00F630C2" w:rsidRDefault="009C3841" w:rsidP="00466E19">
            <w:pPr>
              <w:jc w:val="center"/>
              <w:rPr>
                <w:rFonts w:ascii="Arial" w:hAnsi="Arial" w:cs="Arial"/>
                <w:sz w:val="24"/>
                <w:szCs w:val="24"/>
              </w:rPr>
            </w:pPr>
          </w:p>
        </w:tc>
        <w:tc>
          <w:tcPr>
            <w:tcW w:w="1008" w:type="dxa"/>
            <w:vMerge/>
            <w:vAlign w:val="center"/>
          </w:tcPr>
          <w:p w:rsidR="009C3841" w:rsidRPr="00F630C2" w:rsidRDefault="009C3841" w:rsidP="0098215D">
            <w:pPr>
              <w:jc w:val="center"/>
              <w:rPr>
                <w:rFonts w:ascii="Arial" w:hAnsi="Arial" w:cs="Arial"/>
                <w:sz w:val="24"/>
                <w:szCs w:val="24"/>
              </w:rPr>
            </w:pPr>
          </w:p>
        </w:tc>
        <w:tc>
          <w:tcPr>
            <w:tcW w:w="2448" w:type="dxa"/>
            <w:vAlign w:val="center"/>
          </w:tcPr>
          <w:p w:rsidR="009C3841" w:rsidRPr="00C95011" w:rsidRDefault="009C3841" w:rsidP="00F62F5F">
            <w:pPr>
              <w:jc w:val="center"/>
              <w:rPr>
                <w:rFonts w:ascii="Arial" w:hAnsi="Arial" w:cs="Arial"/>
                <w:sz w:val="22"/>
                <w:szCs w:val="24"/>
              </w:rPr>
            </w:pPr>
            <w:r>
              <w:rPr>
                <w:rFonts w:ascii="Arial" w:hAnsi="Arial" w:cs="Arial"/>
                <w:sz w:val="22"/>
                <w:szCs w:val="24"/>
              </w:rPr>
              <w:t>Exam 2 Recap</w:t>
            </w:r>
          </w:p>
        </w:tc>
        <w:tc>
          <w:tcPr>
            <w:tcW w:w="6048" w:type="dxa"/>
            <w:vAlign w:val="center"/>
          </w:tcPr>
          <w:p w:rsidR="009C3841" w:rsidRPr="00F62F5F" w:rsidRDefault="009C3841" w:rsidP="00F62F5F">
            <w:pPr>
              <w:pStyle w:val="ListParagraph"/>
              <w:numPr>
                <w:ilvl w:val="0"/>
                <w:numId w:val="3"/>
              </w:numPr>
              <w:rPr>
                <w:rFonts w:ascii="Arial" w:hAnsi="Arial" w:cs="Arial"/>
                <w:sz w:val="22"/>
                <w:szCs w:val="24"/>
              </w:rPr>
            </w:pPr>
            <w:r>
              <w:rPr>
                <w:rFonts w:ascii="Arial" w:hAnsi="Arial" w:cs="Arial"/>
                <w:sz w:val="22"/>
                <w:szCs w:val="24"/>
              </w:rPr>
              <w:t>Recap Exam 2 and discuss final exam</w:t>
            </w:r>
          </w:p>
        </w:tc>
      </w:tr>
      <w:tr w:rsidR="00D9443E" w:rsidTr="005059D8">
        <w:trPr>
          <w:trHeight w:val="720"/>
        </w:trPr>
        <w:tc>
          <w:tcPr>
            <w:tcW w:w="1008" w:type="dxa"/>
            <w:vMerge w:val="restart"/>
            <w:vAlign w:val="center"/>
          </w:tcPr>
          <w:p w:rsidR="00D9443E" w:rsidRPr="00F630C2" w:rsidRDefault="00D9443E" w:rsidP="00697972">
            <w:pPr>
              <w:jc w:val="center"/>
              <w:rPr>
                <w:rFonts w:ascii="Arial" w:hAnsi="Arial" w:cs="Arial"/>
                <w:sz w:val="24"/>
                <w:szCs w:val="24"/>
              </w:rPr>
            </w:pPr>
            <w:r>
              <w:rPr>
                <w:rFonts w:ascii="Arial" w:hAnsi="Arial" w:cs="Arial"/>
                <w:sz w:val="24"/>
                <w:szCs w:val="24"/>
              </w:rPr>
              <w:t>10</w:t>
            </w:r>
          </w:p>
        </w:tc>
        <w:tc>
          <w:tcPr>
            <w:tcW w:w="1008" w:type="dxa"/>
            <w:vMerge w:val="restart"/>
            <w:vAlign w:val="center"/>
          </w:tcPr>
          <w:p w:rsidR="00D9443E" w:rsidRPr="00F630C2" w:rsidRDefault="00D9443E" w:rsidP="00697972">
            <w:pPr>
              <w:jc w:val="center"/>
              <w:rPr>
                <w:rFonts w:ascii="Arial" w:hAnsi="Arial" w:cs="Arial"/>
                <w:sz w:val="24"/>
                <w:szCs w:val="24"/>
              </w:rPr>
            </w:pPr>
            <w:r>
              <w:rPr>
                <w:rFonts w:ascii="Arial" w:hAnsi="Arial" w:cs="Arial"/>
                <w:sz w:val="24"/>
                <w:szCs w:val="24"/>
              </w:rPr>
              <w:t>10/27</w:t>
            </w:r>
          </w:p>
        </w:tc>
        <w:tc>
          <w:tcPr>
            <w:tcW w:w="2448" w:type="dxa"/>
            <w:vAlign w:val="center"/>
          </w:tcPr>
          <w:p w:rsidR="00D9443E" w:rsidRDefault="00D9443E" w:rsidP="00FC5FAA">
            <w:pPr>
              <w:jc w:val="center"/>
              <w:rPr>
                <w:rFonts w:ascii="Arial" w:hAnsi="Arial" w:cs="Arial"/>
                <w:sz w:val="22"/>
                <w:szCs w:val="24"/>
              </w:rPr>
            </w:pPr>
            <w:r>
              <w:rPr>
                <w:rFonts w:ascii="Arial" w:hAnsi="Arial" w:cs="Arial"/>
                <w:sz w:val="22"/>
                <w:szCs w:val="24"/>
              </w:rPr>
              <w:t>Termination &amp; Retention</w:t>
            </w:r>
          </w:p>
        </w:tc>
        <w:tc>
          <w:tcPr>
            <w:tcW w:w="6048" w:type="dxa"/>
            <w:vAlign w:val="center"/>
          </w:tcPr>
          <w:p w:rsidR="00D9443E" w:rsidRPr="00F630C2" w:rsidRDefault="00D9443E" w:rsidP="00697972">
            <w:pPr>
              <w:pStyle w:val="ListParagraph"/>
              <w:numPr>
                <w:ilvl w:val="0"/>
                <w:numId w:val="3"/>
              </w:numPr>
              <w:rPr>
                <w:rFonts w:ascii="Arial" w:hAnsi="Arial" w:cs="Arial"/>
                <w:sz w:val="22"/>
                <w:szCs w:val="24"/>
              </w:rPr>
            </w:pPr>
            <w:r>
              <w:rPr>
                <w:rFonts w:ascii="Arial" w:hAnsi="Arial" w:cs="Arial"/>
                <w:sz w:val="22"/>
                <w:szCs w:val="24"/>
              </w:rPr>
              <w:t>NOE ET AL. Chapter 11</w:t>
            </w:r>
          </w:p>
        </w:tc>
      </w:tr>
      <w:tr w:rsidR="00D9443E" w:rsidTr="005059D8">
        <w:trPr>
          <w:trHeight w:val="720"/>
        </w:trPr>
        <w:tc>
          <w:tcPr>
            <w:tcW w:w="1008" w:type="dxa"/>
            <w:vMerge/>
            <w:vAlign w:val="center"/>
          </w:tcPr>
          <w:p w:rsidR="00D9443E" w:rsidRPr="00F630C2" w:rsidRDefault="00D9443E" w:rsidP="00697972">
            <w:pPr>
              <w:jc w:val="center"/>
              <w:rPr>
                <w:rFonts w:ascii="Arial" w:hAnsi="Arial" w:cs="Arial"/>
                <w:sz w:val="24"/>
                <w:szCs w:val="24"/>
              </w:rPr>
            </w:pPr>
          </w:p>
        </w:tc>
        <w:tc>
          <w:tcPr>
            <w:tcW w:w="1008" w:type="dxa"/>
            <w:vMerge/>
            <w:vAlign w:val="center"/>
          </w:tcPr>
          <w:p w:rsidR="00D9443E" w:rsidRDefault="00D9443E" w:rsidP="00697972">
            <w:pPr>
              <w:jc w:val="center"/>
              <w:rPr>
                <w:rFonts w:ascii="Arial" w:hAnsi="Arial" w:cs="Arial"/>
                <w:sz w:val="24"/>
                <w:szCs w:val="24"/>
              </w:rPr>
            </w:pPr>
          </w:p>
        </w:tc>
        <w:tc>
          <w:tcPr>
            <w:tcW w:w="2448" w:type="dxa"/>
            <w:vAlign w:val="center"/>
          </w:tcPr>
          <w:p w:rsidR="00D9443E" w:rsidRDefault="00D9443E" w:rsidP="00697972">
            <w:pPr>
              <w:jc w:val="center"/>
              <w:rPr>
                <w:rFonts w:ascii="Arial" w:hAnsi="Arial" w:cs="Arial"/>
                <w:sz w:val="22"/>
                <w:szCs w:val="24"/>
              </w:rPr>
            </w:pPr>
            <w:r>
              <w:rPr>
                <w:rFonts w:ascii="Arial" w:hAnsi="Arial" w:cs="Arial"/>
                <w:sz w:val="22"/>
                <w:szCs w:val="24"/>
              </w:rPr>
              <w:t>Compensation</w:t>
            </w:r>
          </w:p>
        </w:tc>
        <w:tc>
          <w:tcPr>
            <w:tcW w:w="6048" w:type="dxa"/>
            <w:vAlign w:val="center"/>
          </w:tcPr>
          <w:p w:rsidR="00D9443E" w:rsidRPr="00F630C2" w:rsidRDefault="00D9443E" w:rsidP="00697972">
            <w:pPr>
              <w:pStyle w:val="ListParagraph"/>
              <w:numPr>
                <w:ilvl w:val="0"/>
                <w:numId w:val="3"/>
              </w:numPr>
              <w:rPr>
                <w:rFonts w:ascii="Arial" w:hAnsi="Arial" w:cs="Arial"/>
                <w:sz w:val="22"/>
                <w:szCs w:val="24"/>
              </w:rPr>
            </w:pPr>
            <w:r>
              <w:rPr>
                <w:rFonts w:ascii="Arial" w:hAnsi="Arial" w:cs="Arial"/>
                <w:sz w:val="22"/>
                <w:szCs w:val="24"/>
              </w:rPr>
              <w:t>NOE ET AL. Chapter 12</w:t>
            </w:r>
          </w:p>
        </w:tc>
      </w:tr>
      <w:tr w:rsidR="00D9443E" w:rsidTr="005059D8">
        <w:trPr>
          <w:trHeight w:val="720"/>
        </w:trPr>
        <w:tc>
          <w:tcPr>
            <w:tcW w:w="1008" w:type="dxa"/>
            <w:vMerge w:val="restart"/>
            <w:vAlign w:val="center"/>
          </w:tcPr>
          <w:p w:rsidR="00D9443E" w:rsidRPr="00F630C2" w:rsidRDefault="00D9443E" w:rsidP="00697972">
            <w:pPr>
              <w:jc w:val="center"/>
              <w:rPr>
                <w:rFonts w:ascii="Arial" w:hAnsi="Arial" w:cs="Arial"/>
                <w:sz w:val="24"/>
                <w:szCs w:val="24"/>
              </w:rPr>
            </w:pPr>
            <w:r>
              <w:rPr>
                <w:rFonts w:ascii="Arial" w:hAnsi="Arial" w:cs="Arial"/>
                <w:sz w:val="24"/>
                <w:szCs w:val="24"/>
              </w:rPr>
              <w:t>11</w:t>
            </w:r>
          </w:p>
        </w:tc>
        <w:tc>
          <w:tcPr>
            <w:tcW w:w="1008" w:type="dxa"/>
            <w:vMerge w:val="restart"/>
            <w:vAlign w:val="center"/>
          </w:tcPr>
          <w:p w:rsidR="00D9443E" w:rsidRDefault="00D9443E" w:rsidP="00697972">
            <w:pPr>
              <w:jc w:val="center"/>
              <w:rPr>
                <w:rFonts w:ascii="Arial" w:hAnsi="Arial" w:cs="Arial"/>
                <w:sz w:val="24"/>
                <w:szCs w:val="24"/>
              </w:rPr>
            </w:pPr>
            <w:r>
              <w:rPr>
                <w:rFonts w:ascii="Arial" w:hAnsi="Arial" w:cs="Arial"/>
                <w:sz w:val="24"/>
                <w:szCs w:val="24"/>
              </w:rPr>
              <w:t>11/3</w:t>
            </w:r>
          </w:p>
        </w:tc>
        <w:tc>
          <w:tcPr>
            <w:tcW w:w="2448" w:type="dxa"/>
            <w:vAlign w:val="center"/>
          </w:tcPr>
          <w:p w:rsidR="00D9443E" w:rsidRPr="00C95011" w:rsidRDefault="00D9443E" w:rsidP="00697972">
            <w:pPr>
              <w:jc w:val="center"/>
              <w:rPr>
                <w:rFonts w:ascii="Arial" w:hAnsi="Arial" w:cs="Arial"/>
                <w:sz w:val="22"/>
                <w:szCs w:val="24"/>
              </w:rPr>
            </w:pPr>
            <w:r>
              <w:rPr>
                <w:rFonts w:ascii="Arial" w:hAnsi="Arial" w:cs="Arial"/>
                <w:sz w:val="22"/>
                <w:szCs w:val="24"/>
              </w:rPr>
              <w:t>In-class Activity</w:t>
            </w:r>
          </w:p>
        </w:tc>
        <w:tc>
          <w:tcPr>
            <w:tcW w:w="6048" w:type="dxa"/>
            <w:vAlign w:val="center"/>
          </w:tcPr>
          <w:p w:rsidR="00D9443E" w:rsidRDefault="00D9443E" w:rsidP="00697972">
            <w:pPr>
              <w:pStyle w:val="ListParagraph"/>
              <w:numPr>
                <w:ilvl w:val="0"/>
                <w:numId w:val="3"/>
              </w:numPr>
              <w:rPr>
                <w:rFonts w:ascii="Arial" w:hAnsi="Arial" w:cs="Arial"/>
                <w:sz w:val="22"/>
                <w:szCs w:val="24"/>
              </w:rPr>
            </w:pPr>
            <w:r>
              <w:rPr>
                <w:rFonts w:ascii="Arial" w:hAnsi="Arial" w:cs="Arial"/>
                <w:sz w:val="22"/>
                <w:szCs w:val="24"/>
              </w:rPr>
              <w:t>Compensation activity</w:t>
            </w:r>
          </w:p>
          <w:p w:rsidR="00D9443E" w:rsidRPr="002C3252" w:rsidRDefault="00D9443E" w:rsidP="00697972">
            <w:pPr>
              <w:pStyle w:val="ListParagraph"/>
              <w:numPr>
                <w:ilvl w:val="0"/>
                <w:numId w:val="3"/>
              </w:numPr>
              <w:rPr>
                <w:rFonts w:ascii="Arial" w:hAnsi="Arial" w:cs="Arial"/>
                <w:b/>
                <w:i/>
                <w:sz w:val="22"/>
                <w:szCs w:val="24"/>
                <w:u w:val="single"/>
              </w:rPr>
            </w:pPr>
            <w:r w:rsidRPr="002C3252">
              <w:rPr>
                <w:rFonts w:ascii="Arial" w:hAnsi="Arial" w:cs="Arial"/>
                <w:b/>
                <w:i/>
                <w:sz w:val="22"/>
                <w:szCs w:val="24"/>
                <w:u w:val="single"/>
              </w:rPr>
              <w:t>Bring a laptop</w:t>
            </w:r>
          </w:p>
        </w:tc>
      </w:tr>
      <w:tr w:rsidR="00D9443E" w:rsidTr="005059D8">
        <w:trPr>
          <w:trHeight w:val="720"/>
        </w:trPr>
        <w:tc>
          <w:tcPr>
            <w:tcW w:w="1008" w:type="dxa"/>
            <w:vMerge/>
            <w:vAlign w:val="center"/>
          </w:tcPr>
          <w:p w:rsidR="00D9443E" w:rsidRPr="00F630C2" w:rsidRDefault="00D9443E" w:rsidP="00697972">
            <w:pPr>
              <w:jc w:val="center"/>
              <w:rPr>
                <w:rFonts w:ascii="Arial" w:hAnsi="Arial" w:cs="Arial"/>
                <w:sz w:val="24"/>
                <w:szCs w:val="24"/>
              </w:rPr>
            </w:pPr>
          </w:p>
        </w:tc>
        <w:tc>
          <w:tcPr>
            <w:tcW w:w="1008" w:type="dxa"/>
            <w:vMerge/>
            <w:vAlign w:val="center"/>
          </w:tcPr>
          <w:p w:rsidR="00D9443E" w:rsidRDefault="00D9443E" w:rsidP="00697972">
            <w:pPr>
              <w:jc w:val="center"/>
              <w:rPr>
                <w:rFonts w:ascii="Arial" w:hAnsi="Arial" w:cs="Arial"/>
                <w:sz w:val="24"/>
                <w:szCs w:val="24"/>
              </w:rPr>
            </w:pPr>
          </w:p>
        </w:tc>
        <w:tc>
          <w:tcPr>
            <w:tcW w:w="2448" w:type="dxa"/>
            <w:vAlign w:val="center"/>
          </w:tcPr>
          <w:p w:rsidR="00D9443E" w:rsidRPr="00C95011" w:rsidRDefault="00D9443E" w:rsidP="00697972">
            <w:pPr>
              <w:jc w:val="center"/>
              <w:rPr>
                <w:rFonts w:ascii="Arial" w:hAnsi="Arial" w:cs="Arial"/>
                <w:sz w:val="22"/>
                <w:szCs w:val="24"/>
              </w:rPr>
            </w:pPr>
            <w:r>
              <w:rPr>
                <w:rFonts w:ascii="Arial" w:hAnsi="Arial" w:cs="Arial"/>
                <w:sz w:val="22"/>
                <w:szCs w:val="24"/>
              </w:rPr>
              <w:t>In-class Activity</w:t>
            </w:r>
          </w:p>
        </w:tc>
        <w:tc>
          <w:tcPr>
            <w:tcW w:w="6048" w:type="dxa"/>
            <w:vAlign w:val="center"/>
          </w:tcPr>
          <w:p w:rsidR="00D9443E" w:rsidRDefault="00D9443E" w:rsidP="00697972">
            <w:pPr>
              <w:pStyle w:val="ListParagraph"/>
              <w:numPr>
                <w:ilvl w:val="0"/>
                <w:numId w:val="3"/>
              </w:numPr>
              <w:rPr>
                <w:rFonts w:ascii="Arial" w:hAnsi="Arial" w:cs="Arial"/>
                <w:sz w:val="22"/>
                <w:szCs w:val="24"/>
              </w:rPr>
            </w:pPr>
            <w:r>
              <w:rPr>
                <w:rFonts w:ascii="Arial" w:hAnsi="Arial" w:cs="Arial"/>
                <w:sz w:val="22"/>
                <w:szCs w:val="24"/>
              </w:rPr>
              <w:t>Compensation activity</w:t>
            </w:r>
          </w:p>
          <w:p w:rsidR="00D9443E" w:rsidRPr="002C3252" w:rsidRDefault="00D9443E" w:rsidP="00697972">
            <w:pPr>
              <w:pStyle w:val="ListParagraph"/>
              <w:numPr>
                <w:ilvl w:val="0"/>
                <w:numId w:val="3"/>
              </w:numPr>
              <w:rPr>
                <w:rFonts w:ascii="Arial" w:hAnsi="Arial" w:cs="Arial"/>
                <w:b/>
                <w:i/>
                <w:sz w:val="22"/>
                <w:szCs w:val="24"/>
                <w:u w:val="single"/>
              </w:rPr>
            </w:pPr>
            <w:r w:rsidRPr="002C3252">
              <w:rPr>
                <w:rFonts w:ascii="Arial" w:hAnsi="Arial" w:cs="Arial"/>
                <w:b/>
                <w:i/>
                <w:sz w:val="22"/>
                <w:szCs w:val="24"/>
                <w:u w:val="single"/>
              </w:rPr>
              <w:t>Bring a laptop</w:t>
            </w:r>
          </w:p>
        </w:tc>
      </w:tr>
      <w:tr w:rsidR="00697972" w:rsidTr="005059D8">
        <w:trPr>
          <w:trHeight w:val="720"/>
        </w:trPr>
        <w:tc>
          <w:tcPr>
            <w:tcW w:w="1008" w:type="dxa"/>
            <w:vAlign w:val="center"/>
          </w:tcPr>
          <w:p w:rsidR="00697972" w:rsidRPr="00F630C2" w:rsidRDefault="00D9443E" w:rsidP="00697972">
            <w:pPr>
              <w:jc w:val="center"/>
              <w:rPr>
                <w:rFonts w:ascii="Arial" w:hAnsi="Arial" w:cs="Arial"/>
                <w:sz w:val="24"/>
                <w:szCs w:val="24"/>
              </w:rPr>
            </w:pPr>
            <w:r>
              <w:rPr>
                <w:rFonts w:ascii="Arial" w:hAnsi="Arial" w:cs="Arial"/>
                <w:sz w:val="24"/>
                <w:szCs w:val="24"/>
              </w:rPr>
              <w:t>12</w:t>
            </w:r>
          </w:p>
        </w:tc>
        <w:tc>
          <w:tcPr>
            <w:tcW w:w="1008" w:type="dxa"/>
            <w:vAlign w:val="center"/>
          </w:tcPr>
          <w:p w:rsidR="00697972" w:rsidRDefault="00D9443E" w:rsidP="00D9443E">
            <w:pPr>
              <w:jc w:val="center"/>
              <w:rPr>
                <w:rFonts w:ascii="Arial" w:hAnsi="Arial" w:cs="Arial"/>
                <w:sz w:val="24"/>
                <w:szCs w:val="24"/>
              </w:rPr>
            </w:pPr>
            <w:r>
              <w:rPr>
                <w:rFonts w:ascii="Arial" w:hAnsi="Arial" w:cs="Arial"/>
                <w:sz w:val="24"/>
                <w:szCs w:val="24"/>
              </w:rPr>
              <w:t>11/10</w:t>
            </w:r>
          </w:p>
        </w:tc>
        <w:tc>
          <w:tcPr>
            <w:tcW w:w="2448" w:type="dxa"/>
            <w:vAlign w:val="center"/>
          </w:tcPr>
          <w:p w:rsidR="00697972" w:rsidRPr="00C95011" w:rsidRDefault="00697972" w:rsidP="00697972">
            <w:pPr>
              <w:jc w:val="center"/>
              <w:rPr>
                <w:rFonts w:ascii="Arial" w:hAnsi="Arial" w:cs="Arial"/>
                <w:sz w:val="22"/>
                <w:szCs w:val="24"/>
              </w:rPr>
            </w:pPr>
            <w:r>
              <w:rPr>
                <w:rFonts w:ascii="Arial" w:hAnsi="Arial" w:cs="Arial"/>
                <w:sz w:val="22"/>
                <w:szCs w:val="24"/>
              </w:rPr>
              <w:t>Incentives</w:t>
            </w:r>
          </w:p>
        </w:tc>
        <w:tc>
          <w:tcPr>
            <w:tcW w:w="6048" w:type="dxa"/>
            <w:vAlign w:val="center"/>
          </w:tcPr>
          <w:p w:rsidR="00697972" w:rsidRPr="00F630C2" w:rsidRDefault="00697972" w:rsidP="00697972">
            <w:pPr>
              <w:pStyle w:val="ListParagraph"/>
              <w:numPr>
                <w:ilvl w:val="0"/>
                <w:numId w:val="3"/>
              </w:numPr>
              <w:rPr>
                <w:rFonts w:ascii="Arial" w:hAnsi="Arial" w:cs="Arial"/>
                <w:sz w:val="22"/>
                <w:szCs w:val="24"/>
              </w:rPr>
            </w:pPr>
            <w:r>
              <w:rPr>
                <w:rFonts w:ascii="Arial" w:hAnsi="Arial" w:cs="Arial"/>
                <w:sz w:val="22"/>
                <w:szCs w:val="24"/>
              </w:rPr>
              <w:t>NOE ET AL. Chapter 13</w:t>
            </w:r>
          </w:p>
        </w:tc>
      </w:tr>
      <w:tr w:rsidR="00D9443E" w:rsidTr="005059D8">
        <w:trPr>
          <w:trHeight w:val="720"/>
        </w:trPr>
        <w:tc>
          <w:tcPr>
            <w:tcW w:w="1008" w:type="dxa"/>
            <w:vAlign w:val="center"/>
          </w:tcPr>
          <w:p w:rsidR="00D9443E" w:rsidRPr="00F630C2" w:rsidRDefault="00D9443E" w:rsidP="00D9443E">
            <w:pPr>
              <w:jc w:val="center"/>
              <w:rPr>
                <w:rFonts w:ascii="Arial" w:hAnsi="Arial" w:cs="Arial"/>
                <w:sz w:val="24"/>
                <w:szCs w:val="24"/>
              </w:rPr>
            </w:pPr>
            <w:r>
              <w:rPr>
                <w:rFonts w:ascii="Arial" w:hAnsi="Arial" w:cs="Arial"/>
                <w:sz w:val="24"/>
                <w:szCs w:val="24"/>
              </w:rPr>
              <w:t>13</w:t>
            </w:r>
          </w:p>
        </w:tc>
        <w:tc>
          <w:tcPr>
            <w:tcW w:w="1008" w:type="dxa"/>
            <w:vAlign w:val="center"/>
          </w:tcPr>
          <w:p w:rsidR="00D9443E" w:rsidRDefault="00D9443E" w:rsidP="00D9443E">
            <w:pPr>
              <w:jc w:val="center"/>
              <w:rPr>
                <w:rFonts w:ascii="Arial" w:hAnsi="Arial" w:cs="Arial"/>
                <w:sz w:val="24"/>
                <w:szCs w:val="24"/>
              </w:rPr>
            </w:pPr>
            <w:r>
              <w:rPr>
                <w:rFonts w:ascii="Arial" w:hAnsi="Arial" w:cs="Arial"/>
                <w:sz w:val="24"/>
                <w:szCs w:val="24"/>
              </w:rPr>
              <w:t>11/17</w:t>
            </w:r>
          </w:p>
        </w:tc>
        <w:tc>
          <w:tcPr>
            <w:tcW w:w="2448" w:type="dxa"/>
            <w:vAlign w:val="center"/>
          </w:tcPr>
          <w:p w:rsidR="00D9443E" w:rsidRPr="00C95011" w:rsidRDefault="00D9443E" w:rsidP="00D9443E">
            <w:pPr>
              <w:jc w:val="center"/>
              <w:rPr>
                <w:rFonts w:ascii="Arial" w:hAnsi="Arial" w:cs="Arial"/>
                <w:sz w:val="22"/>
                <w:szCs w:val="24"/>
              </w:rPr>
            </w:pPr>
            <w:r>
              <w:rPr>
                <w:rFonts w:ascii="Arial" w:hAnsi="Arial" w:cs="Arial"/>
                <w:sz w:val="22"/>
                <w:szCs w:val="24"/>
              </w:rPr>
              <w:t>Benefits</w:t>
            </w:r>
          </w:p>
        </w:tc>
        <w:tc>
          <w:tcPr>
            <w:tcW w:w="6048" w:type="dxa"/>
            <w:vAlign w:val="center"/>
          </w:tcPr>
          <w:p w:rsidR="00D9443E" w:rsidRPr="00F630C2" w:rsidRDefault="00D9443E" w:rsidP="00D9443E">
            <w:pPr>
              <w:pStyle w:val="ListParagraph"/>
              <w:numPr>
                <w:ilvl w:val="0"/>
                <w:numId w:val="3"/>
              </w:numPr>
              <w:rPr>
                <w:rFonts w:ascii="Arial" w:hAnsi="Arial" w:cs="Arial"/>
                <w:sz w:val="22"/>
                <w:szCs w:val="24"/>
              </w:rPr>
            </w:pPr>
            <w:r>
              <w:rPr>
                <w:rFonts w:ascii="Arial" w:hAnsi="Arial" w:cs="Arial"/>
                <w:sz w:val="22"/>
                <w:szCs w:val="24"/>
              </w:rPr>
              <w:t>NOE ET AL. Chapter 14</w:t>
            </w:r>
          </w:p>
        </w:tc>
      </w:tr>
      <w:tr w:rsidR="0098215D" w:rsidRPr="00F630C2" w:rsidTr="005059D8">
        <w:trPr>
          <w:trHeight w:val="720"/>
        </w:trPr>
        <w:tc>
          <w:tcPr>
            <w:tcW w:w="2016" w:type="dxa"/>
            <w:gridSpan w:val="2"/>
            <w:shd w:val="clear" w:color="auto" w:fill="A6A6A6" w:themeFill="background1" w:themeFillShade="A6"/>
            <w:vAlign w:val="center"/>
          </w:tcPr>
          <w:p w:rsidR="0098215D" w:rsidRPr="00F630C2" w:rsidRDefault="00E27164" w:rsidP="0098215D">
            <w:pPr>
              <w:jc w:val="center"/>
              <w:rPr>
                <w:rFonts w:ascii="Arial" w:hAnsi="Arial" w:cs="Arial"/>
                <w:sz w:val="24"/>
                <w:szCs w:val="24"/>
              </w:rPr>
            </w:pPr>
            <w:r>
              <w:rPr>
                <w:rFonts w:ascii="Arial" w:hAnsi="Arial" w:cs="Arial"/>
                <w:sz w:val="24"/>
                <w:szCs w:val="24"/>
              </w:rPr>
              <w:t>11/24</w:t>
            </w:r>
          </w:p>
        </w:tc>
        <w:tc>
          <w:tcPr>
            <w:tcW w:w="8496" w:type="dxa"/>
            <w:gridSpan w:val="2"/>
            <w:shd w:val="clear" w:color="auto" w:fill="A6A6A6" w:themeFill="background1" w:themeFillShade="A6"/>
            <w:vAlign w:val="center"/>
          </w:tcPr>
          <w:p w:rsidR="0098215D" w:rsidRPr="00C95011" w:rsidRDefault="0098215D" w:rsidP="0098215D">
            <w:pPr>
              <w:jc w:val="center"/>
              <w:rPr>
                <w:rFonts w:ascii="Arial" w:hAnsi="Arial" w:cs="Arial"/>
                <w:sz w:val="22"/>
                <w:szCs w:val="24"/>
              </w:rPr>
            </w:pPr>
            <w:r w:rsidRPr="00C95011">
              <w:rPr>
                <w:rFonts w:ascii="Arial" w:hAnsi="Arial" w:cs="Arial"/>
                <w:sz w:val="22"/>
                <w:szCs w:val="24"/>
              </w:rPr>
              <w:t xml:space="preserve">NO CLASS: </w:t>
            </w:r>
            <w:r>
              <w:rPr>
                <w:rFonts w:ascii="Arial" w:hAnsi="Arial" w:cs="Arial"/>
                <w:sz w:val="22"/>
                <w:szCs w:val="24"/>
              </w:rPr>
              <w:t>Thanksgiving Holiday</w:t>
            </w:r>
          </w:p>
        </w:tc>
      </w:tr>
      <w:tr w:rsidR="0098215D" w:rsidTr="005059D8">
        <w:trPr>
          <w:trHeight w:val="720"/>
        </w:trPr>
        <w:tc>
          <w:tcPr>
            <w:tcW w:w="1008" w:type="dxa"/>
            <w:vAlign w:val="center"/>
          </w:tcPr>
          <w:p w:rsidR="0098215D" w:rsidRPr="00F630C2" w:rsidRDefault="00D9443E" w:rsidP="0098215D">
            <w:pPr>
              <w:jc w:val="center"/>
              <w:rPr>
                <w:rFonts w:ascii="Arial" w:hAnsi="Arial" w:cs="Arial"/>
                <w:sz w:val="24"/>
                <w:szCs w:val="24"/>
              </w:rPr>
            </w:pPr>
            <w:r>
              <w:rPr>
                <w:rFonts w:ascii="Arial" w:hAnsi="Arial" w:cs="Arial"/>
                <w:sz w:val="24"/>
                <w:szCs w:val="24"/>
              </w:rPr>
              <w:t>14</w:t>
            </w:r>
          </w:p>
        </w:tc>
        <w:tc>
          <w:tcPr>
            <w:tcW w:w="1008" w:type="dxa"/>
            <w:vAlign w:val="center"/>
          </w:tcPr>
          <w:p w:rsidR="0098215D" w:rsidRDefault="00D9443E" w:rsidP="0098215D">
            <w:pPr>
              <w:jc w:val="center"/>
              <w:rPr>
                <w:rFonts w:ascii="Arial" w:hAnsi="Arial" w:cs="Arial"/>
                <w:sz w:val="24"/>
                <w:szCs w:val="24"/>
              </w:rPr>
            </w:pPr>
            <w:r>
              <w:rPr>
                <w:rFonts w:ascii="Arial" w:hAnsi="Arial" w:cs="Arial"/>
                <w:sz w:val="24"/>
                <w:szCs w:val="24"/>
              </w:rPr>
              <w:t>12/1</w:t>
            </w:r>
          </w:p>
        </w:tc>
        <w:tc>
          <w:tcPr>
            <w:tcW w:w="2448" w:type="dxa"/>
            <w:vAlign w:val="center"/>
          </w:tcPr>
          <w:p w:rsidR="0098215D" w:rsidRDefault="00D9443E" w:rsidP="0098215D">
            <w:pPr>
              <w:jc w:val="center"/>
              <w:rPr>
                <w:rFonts w:ascii="Arial" w:hAnsi="Arial" w:cs="Arial"/>
                <w:sz w:val="22"/>
                <w:szCs w:val="24"/>
              </w:rPr>
            </w:pPr>
            <w:r>
              <w:rPr>
                <w:rFonts w:ascii="Arial" w:hAnsi="Arial" w:cs="Arial"/>
                <w:sz w:val="22"/>
                <w:szCs w:val="24"/>
              </w:rPr>
              <w:t>Guest Speaker</w:t>
            </w:r>
          </w:p>
          <w:p w:rsidR="00D9443E" w:rsidRPr="00C95011" w:rsidRDefault="00D9443E" w:rsidP="0098215D">
            <w:pPr>
              <w:jc w:val="center"/>
              <w:rPr>
                <w:rFonts w:ascii="Arial" w:hAnsi="Arial" w:cs="Arial"/>
                <w:sz w:val="22"/>
                <w:szCs w:val="24"/>
              </w:rPr>
            </w:pPr>
            <w:r>
              <w:rPr>
                <w:rFonts w:ascii="Arial" w:hAnsi="Arial" w:cs="Arial"/>
                <w:sz w:val="22"/>
                <w:szCs w:val="24"/>
              </w:rPr>
              <w:t>Presentations</w:t>
            </w:r>
          </w:p>
        </w:tc>
        <w:tc>
          <w:tcPr>
            <w:tcW w:w="6048" w:type="dxa"/>
            <w:vAlign w:val="center"/>
          </w:tcPr>
          <w:p w:rsidR="0098215D" w:rsidRPr="00F630C2" w:rsidRDefault="0025667A" w:rsidP="00D9443E">
            <w:pPr>
              <w:pStyle w:val="ListParagraph"/>
              <w:numPr>
                <w:ilvl w:val="0"/>
                <w:numId w:val="3"/>
              </w:numPr>
              <w:rPr>
                <w:rFonts w:ascii="Arial" w:hAnsi="Arial" w:cs="Arial"/>
                <w:sz w:val="22"/>
                <w:szCs w:val="24"/>
              </w:rPr>
            </w:pPr>
            <w:r>
              <w:rPr>
                <w:rFonts w:ascii="Arial" w:hAnsi="Arial" w:cs="Arial"/>
                <w:sz w:val="22"/>
                <w:szCs w:val="24"/>
              </w:rPr>
              <w:t>TBD</w:t>
            </w:r>
          </w:p>
        </w:tc>
      </w:tr>
      <w:tr w:rsidR="00466E19" w:rsidTr="005059D8">
        <w:trPr>
          <w:trHeight w:val="720"/>
        </w:trPr>
        <w:tc>
          <w:tcPr>
            <w:tcW w:w="1008" w:type="dxa"/>
            <w:vAlign w:val="center"/>
          </w:tcPr>
          <w:p w:rsidR="00466E19" w:rsidRPr="00F630C2" w:rsidRDefault="00D9443E" w:rsidP="00466E19">
            <w:pPr>
              <w:jc w:val="center"/>
              <w:rPr>
                <w:rFonts w:ascii="Arial" w:hAnsi="Arial" w:cs="Arial"/>
                <w:sz w:val="24"/>
                <w:szCs w:val="24"/>
              </w:rPr>
            </w:pPr>
            <w:r>
              <w:rPr>
                <w:rFonts w:ascii="Arial" w:hAnsi="Arial" w:cs="Arial"/>
                <w:sz w:val="24"/>
                <w:szCs w:val="24"/>
              </w:rPr>
              <w:t>15</w:t>
            </w:r>
          </w:p>
        </w:tc>
        <w:tc>
          <w:tcPr>
            <w:tcW w:w="1008" w:type="dxa"/>
            <w:vAlign w:val="center"/>
          </w:tcPr>
          <w:p w:rsidR="00466E19" w:rsidRPr="00F630C2" w:rsidRDefault="0098215D" w:rsidP="0098215D">
            <w:pPr>
              <w:jc w:val="center"/>
              <w:rPr>
                <w:rFonts w:ascii="Arial" w:hAnsi="Arial" w:cs="Arial"/>
                <w:sz w:val="24"/>
                <w:szCs w:val="24"/>
              </w:rPr>
            </w:pPr>
            <w:r>
              <w:rPr>
                <w:rFonts w:ascii="Arial" w:hAnsi="Arial" w:cs="Arial"/>
                <w:sz w:val="24"/>
                <w:szCs w:val="24"/>
              </w:rPr>
              <w:t>12</w:t>
            </w:r>
            <w:r w:rsidR="00466E19">
              <w:rPr>
                <w:rFonts w:ascii="Arial" w:hAnsi="Arial" w:cs="Arial"/>
                <w:sz w:val="24"/>
                <w:szCs w:val="24"/>
              </w:rPr>
              <w:t>/</w:t>
            </w:r>
            <w:r w:rsidR="00E27164">
              <w:rPr>
                <w:rFonts w:ascii="Arial" w:hAnsi="Arial" w:cs="Arial"/>
                <w:sz w:val="24"/>
                <w:szCs w:val="24"/>
              </w:rPr>
              <w:t>8</w:t>
            </w:r>
          </w:p>
        </w:tc>
        <w:tc>
          <w:tcPr>
            <w:tcW w:w="2448" w:type="dxa"/>
            <w:vAlign w:val="center"/>
          </w:tcPr>
          <w:p w:rsidR="00466E19" w:rsidRDefault="00466E19" w:rsidP="00466E19">
            <w:pPr>
              <w:jc w:val="center"/>
              <w:rPr>
                <w:rFonts w:ascii="Arial" w:hAnsi="Arial" w:cs="Arial"/>
                <w:sz w:val="22"/>
                <w:szCs w:val="24"/>
              </w:rPr>
            </w:pPr>
            <w:r>
              <w:rPr>
                <w:rFonts w:ascii="Arial" w:hAnsi="Arial" w:cs="Arial"/>
                <w:sz w:val="22"/>
                <w:szCs w:val="24"/>
              </w:rPr>
              <w:t>Exam 3 Review</w:t>
            </w:r>
          </w:p>
        </w:tc>
        <w:tc>
          <w:tcPr>
            <w:tcW w:w="6048" w:type="dxa"/>
            <w:vAlign w:val="center"/>
          </w:tcPr>
          <w:p w:rsidR="00466E19" w:rsidRDefault="00466E19" w:rsidP="00466E19">
            <w:pPr>
              <w:pStyle w:val="ListParagraph"/>
              <w:numPr>
                <w:ilvl w:val="0"/>
                <w:numId w:val="3"/>
              </w:numPr>
              <w:rPr>
                <w:rFonts w:ascii="Arial" w:hAnsi="Arial" w:cs="Arial"/>
                <w:sz w:val="22"/>
                <w:szCs w:val="24"/>
              </w:rPr>
            </w:pPr>
            <w:r>
              <w:rPr>
                <w:rFonts w:ascii="Arial" w:hAnsi="Arial" w:cs="Arial"/>
                <w:sz w:val="22"/>
                <w:szCs w:val="24"/>
              </w:rPr>
              <w:t>Review Chapters 1-1</w:t>
            </w:r>
            <w:r w:rsidR="00D9443E">
              <w:rPr>
                <w:rFonts w:ascii="Arial" w:hAnsi="Arial" w:cs="Arial"/>
                <w:sz w:val="22"/>
                <w:szCs w:val="24"/>
              </w:rPr>
              <w:t>5</w:t>
            </w:r>
          </w:p>
          <w:p w:rsidR="00466E19" w:rsidRDefault="00466E19" w:rsidP="00466E19">
            <w:pPr>
              <w:pStyle w:val="ListParagraph"/>
              <w:numPr>
                <w:ilvl w:val="0"/>
                <w:numId w:val="3"/>
              </w:numPr>
              <w:rPr>
                <w:rFonts w:ascii="Arial" w:hAnsi="Arial" w:cs="Arial"/>
                <w:sz w:val="22"/>
                <w:szCs w:val="24"/>
              </w:rPr>
            </w:pPr>
            <w:r>
              <w:rPr>
                <w:rFonts w:ascii="Arial" w:hAnsi="Arial" w:cs="Arial"/>
                <w:sz w:val="22"/>
                <w:szCs w:val="24"/>
              </w:rPr>
              <w:t>Please prepare any questions about content</w:t>
            </w:r>
          </w:p>
        </w:tc>
      </w:tr>
      <w:tr w:rsidR="00466E19" w:rsidTr="005059D8">
        <w:trPr>
          <w:trHeight w:val="720"/>
        </w:trPr>
        <w:tc>
          <w:tcPr>
            <w:tcW w:w="1008" w:type="dxa"/>
            <w:vAlign w:val="center"/>
          </w:tcPr>
          <w:p w:rsidR="00466E19" w:rsidRPr="00F630C2" w:rsidRDefault="00D9443E" w:rsidP="00C969EB">
            <w:pPr>
              <w:jc w:val="center"/>
              <w:rPr>
                <w:rFonts w:ascii="Arial" w:hAnsi="Arial" w:cs="Arial"/>
                <w:sz w:val="24"/>
                <w:szCs w:val="24"/>
              </w:rPr>
            </w:pPr>
            <w:r>
              <w:rPr>
                <w:rFonts w:ascii="Arial" w:hAnsi="Arial" w:cs="Arial"/>
                <w:sz w:val="24"/>
                <w:szCs w:val="24"/>
              </w:rPr>
              <w:t>16</w:t>
            </w:r>
          </w:p>
        </w:tc>
        <w:tc>
          <w:tcPr>
            <w:tcW w:w="1008" w:type="dxa"/>
            <w:vAlign w:val="center"/>
          </w:tcPr>
          <w:p w:rsidR="00466E19" w:rsidRPr="00F630C2" w:rsidRDefault="0098215D" w:rsidP="0098215D">
            <w:pPr>
              <w:jc w:val="center"/>
              <w:rPr>
                <w:rFonts w:ascii="Arial" w:hAnsi="Arial" w:cs="Arial"/>
                <w:sz w:val="24"/>
                <w:szCs w:val="24"/>
              </w:rPr>
            </w:pPr>
            <w:r>
              <w:rPr>
                <w:rFonts w:ascii="Arial" w:hAnsi="Arial" w:cs="Arial"/>
                <w:sz w:val="24"/>
                <w:szCs w:val="24"/>
              </w:rPr>
              <w:t>12</w:t>
            </w:r>
            <w:r w:rsidR="00D63354">
              <w:rPr>
                <w:rFonts w:ascii="Arial" w:hAnsi="Arial" w:cs="Arial"/>
                <w:sz w:val="24"/>
                <w:szCs w:val="24"/>
              </w:rPr>
              <w:t>/</w:t>
            </w:r>
            <w:r w:rsidR="00E27164">
              <w:rPr>
                <w:rFonts w:ascii="Arial" w:hAnsi="Arial" w:cs="Arial"/>
                <w:sz w:val="24"/>
                <w:szCs w:val="24"/>
              </w:rPr>
              <w:t>15</w:t>
            </w:r>
            <w:r w:rsidR="00D63354">
              <w:rPr>
                <w:rFonts w:ascii="Arial" w:hAnsi="Arial" w:cs="Arial"/>
                <w:sz w:val="24"/>
                <w:szCs w:val="24"/>
              </w:rPr>
              <w:t xml:space="preserve"> </w:t>
            </w:r>
            <w:r>
              <w:rPr>
                <w:rFonts w:ascii="Arial" w:hAnsi="Arial" w:cs="Arial"/>
                <w:sz w:val="16"/>
                <w:szCs w:val="24"/>
              </w:rPr>
              <w:t>8</w:t>
            </w:r>
            <w:r w:rsidR="00D63354" w:rsidRPr="00D63354">
              <w:rPr>
                <w:rFonts w:ascii="Arial" w:hAnsi="Arial" w:cs="Arial"/>
                <w:sz w:val="16"/>
                <w:szCs w:val="24"/>
              </w:rPr>
              <w:t xml:space="preserve">:00 </w:t>
            </w:r>
            <w:r>
              <w:rPr>
                <w:rFonts w:ascii="Arial" w:hAnsi="Arial" w:cs="Arial"/>
                <w:sz w:val="16"/>
                <w:szCs w:val="24"/>
              </w:rPr>
              <w:t>AM to 10</w:t>
            </w:r>
            <w:r w:rsidR="00D63354" w:rsidRPr="00D63354">
              <w:rPr>
                <w:rFonts w:ascii="Arial" w:hAnsi="Arial" w:cs="Arial"/>
                <w:sz w:val="16"/>
                <w:szCs w:val="24"/>
              </w:rPr>
              <w:t>:</w:t>
            </w:r>
            <w:r>
              <w:rPr>
                <w:rFonts w:ascii="Arial" w:hAnsi="Arial" w:cs="Arial"/>
                <w:sz w:val="16"/>
                <w:szCs w:val="24"/>
              </w:rPr>
              <w:t>3</w:t>
            </w:r>
            <w:r w:rsidR="00D63354" w:rsidRPr="00D63354">
              <w:rPr>
                <w:rFonts w:ascii="Arial" w:hAnsi="Arial" w:cs="Arial"/>
                <w:sz w:val="16"/>
                <w:szCs w:val="24"/>
              </w:rPr>
              <w:t xml:space="preserve">0 </w:t>
            </w:r>
            <w:r>
              <w:rPr>
                <w:rFonts w:ascii="Arial" w:hAnsi="Arial" w:cs="Arial"/>
                <w:sz w:val="16"/>
                <w:szCs w:val="24"/>
              </w:rPr>
              <w:t>A</w:t>
            </w:r>
            <w:r w:rsidR="00D63354" w:rsidRPr="00D63354">
              <w:rPr>
                <w:rFonts w:ascii="Arial" w:hAnsi="Arial" w:cs="Arial"/>
                <w:sz w:val="16"/>
                <w:szCs w:val="24"/>
              </w:rPr>
              <w:t>M</w:t>
            </w:r>
          </w:p>
        </w:tc>
        <w:tc>
          <w:tcPr>
            <w:tcW w:w="2448" w:type="dxa"/>
            <w:vAlign w:val="center"/>
          </w:tcPr>
          <w:p w:rsidR="00466E19" w:rsidRPr="00C95011" w:rsidRDefault="00466E19" w:rsidP="00466E19">
            <w:pPr>
              <w:jc w:val="center"/>
              <w:rPr>
                <w:rFonts w:ascii="Arial" w:hAnsi="Arial" w:cs="Arial"/>
                <w:sz w:val="22"/>
                <w:szCs w:val="24"/>
              </w:rPr>
            </w:pPr>
            <w:r w:rsidRPr="00C95011">
              <w:rPr>
                <w:rFonts w:ascii="Arial" w:hAnsi="Arial" w:cs="Arial"/>
                <w:sz w:val="22"/>
                <w:szCs w:val="24"/>
              </w:rPr>
              <w:t>Exam 3</w:t>
            </w:r>
            <w:r>
              <w:rPr>
                <w:rFonts w:ascii="Arial" w:hAnsi="Arial" w:cs="Arial"/>
                <w:sz w:val="22"/>
                <w:szCs w:val="24"/>
              </w:rPr>
              <w:t xml:space="preserve"> (Final exam)</w:t>
            </w:r>
          </w:p>
        </w:tc>
        <w:tc>
          <w:tcPr>
            <w:tcW w:w="6048" w:type="dxa"/>
            <w:vAlign w:val="center"/>
          </w:tcPr>
          <w:p w:rsidR="00466E19" w:rsidRPr="00F630C2" w:rsidRDefault="00466E19" w:rsidP="00D9443E">
            <w:pPr>
              <w:pStyle w:val="ListParagraph"/>
              <w:numPr>
                <w:ilvl w:val="0"/>
                <w:numId w:val="3"/>
              </w:numPr>
              <w:rPr>
                <w:rFonts w:ascii="Arial" w:hAnsi="Arial" w:cs="Arial"/>
                <w:sz w:val="22"/>
                <w:szCs w:val="24"/>
              </w:rPr>
            </w:pPr>
            <w:r>
              <w:rPr>
                <w:rFonts w:ascii="Arial" w:hAnsi="Arial" w:cs="Arial"/>
                <w:sz w:val="22"/>
                <w:szCs w:val="24"/>
              </w:rPr>
              <w:t>Exam may cover any material covered in this course</w:t>
            </w:r>
            <w:r w:rsidR="00D9443E">
              <w:rPr>
                <w:rFonts w:ascii="Arial" w:hAnsi="Arial" w:cs="Arial"/>
                <w:sz w:val="22"/>
                <w:szCs w:val="24"/>
              </w:rPr>
              <w:t>.</w:t>
            </w:r>
          </w:p>
        </w:tc>
      </w:tr>
    </w:tbl>
    <w:p w:rsidR="00CB7FFB" w:rsidRPr="00D23D10" w:rsidRDefault="00CB7FFB" w:rsidP="00CB7FFB">
      <w:pPr>
        <w:ind w:left="-720" w:right="-720"/>
        <w:jc w:val="center"/>
        <w:rPr>
          <w:rFonts w:ascii="Arial" w:hAnsi="Arial" w:cs="Arial"/>
          <w:b/>
          <w:sz w:val="28"/>
          <w:szCs w:val="28"/>
        </w:rPr>
      </w:pPr>
    </w:p>
    <w:p w:rsidR="00FD5B33" w:rsidRPr="00D23D10" w:rsidRDefault="004B39F1" w:rsidP="00FD5B33">
      <w:pPr>
        <w:rPr>
          <w:rFonts w:ascii="Arial" w:hAnsi="Arial" w:cs="Arial"/>
        </w:rPr>
      </w:pPr>
      <w:r w:rsidRPr="004B39F1">
        <w:rPr>
          <w:rFonts w:ascii="Arial" w:hAnsi="Arial" w:cs="Arial"/>
          <w:b/>
          <w:color w:val="0064B1"/>
          <w:sz w:val="28"/>
          <w:szCs w:val="28"/>
        </w:rPr>
        <w:t>As the instructor for this course, I reserve the right to adjust this schedule in any way that serves the educational needs of the students enrolled in this course.</w:t>
      </w:r>
      <w:r w:rsidR="00FD5B33" w:rsidRPr="00D23D10">
        <w:rPr>
          <w:rFonts w:ascii="Arial" w:hAnsi="Arial" w:cs="Arial"/>
        </w:rPr>
        <w:br w:type="page"/>
      </w:r>
    </w:p>
    <w:p w:rsidR="002A1522" w:rsidRDefault="002A1522" w:rsidP="002A1522">
      <w:pPr>
        <w:ind w:left="-720" w:right="-720" w:firstLine="720"/>
        <w:jc w:val="center"/>
        <w:rPr>
          <w:rFonts w:ascii="Arial" w:hAnsi="Arial" w:cs="Arial"/>
          <w:color w:val="0064B1"/>
          <w:sz w:val="36"/>
          <w:szCs w:val="28"/>
        </w:rPr>
      </w:pPr>
      <w:r>
        <w:rPr>
          <w:rFonts w:ascii="Arial" w:hAnsi="Arial" w:cs="Arial"/>
          <w:color w:val="0064B1"/>
          <w:sz w:val="36"/>
          <w:szCs w:val="28"/>
        </w:rPr>
        <w:lastRenderedPageBreak/>
        <w:t>Fall</w:t>
      </w:r>
      <w:r w:rsidR="00341DCD" w:rsidRPr="002A1522">
        <w:rPr>
          <w:rFonts w:ascii="Arial" w:hAnsi="Arial" w:cs="Arial"/>
          <w:color w:val="0064B1"/>
          <w:sz w:val="36"/>
          <w:szCs w:val="28"/>
        </w:rPr>
        <w:t xml:space="preserve"> 201</w:t>
      </w:r>
      <w:r w:rsidR="00EA2128" w:rsidRPr="002A1522">
        <w:rPr>
          <w:rFonts w:ascii="Arial" w:hAnsi="Arial" w:cs="Arial"/>
          <w:color w:val="0064B1"/>
          <w:sz w:val="36"/>
          <w:szCs w:val="28"/>
        </w:rPr>
        <w:t>7</w:t>
      </w:r>
      <w:r w:rsidR="00341DCD" w:rsidRPr="002A1522">
        <w:rPr>
          <w:rFonts w:ascii="Arial" w:hAnsi="Arial" w:cs="Arial"/>
          <w:color w:val="0064B1"/>
          <w:sz w:val="36"/>
          <w:szCs w:val="28"/>
        </w:rPr>
        <w:t xml:space="preserve"> Academic Calendar</w:t>
      </w:r>
    </w:p>
    <w:p w:rsidR="002A1522" w:rsidRDefault="002A1522" w:rsidP="00D7520B">
      <w:pPr>
        <w:ind w:left="-720" w:right="-720" w:firstLine="720"/>
        <w:jc w:val="center"/>
        <w:rPr>
          <w:rStyle w:val="normalchar"/>
          <w:rFonts w:ascii="Arial" w:eastAsiaTheme="majorEastAsia" w:hAnsi="Arial" w:cs="Arial"/>
          <w:b/>
          <w:bCs/>
          <w:sz w:val="21"/>
          <w:szCs w:val="21"/>
        </w:rPr>
      </w:pPr>
      <w:r>
        <w:rPr>
          <w:rFonts w:ascii="Arial" w:hAnsi="Arial" w:cs="Arial"/>
          <w:color w:val="0064B1"/>
          <w:sz w:val="36"/>
          <w:szCs w:val="28"/>
        </w:rPr>
        <w:br/>
      </w:r>
      <w:r>
        <w:rPr>
          <w:noProof/>
        </w:rPr>
        <w:drawing>
          <wp:inline distT="0" distB="0" distL="0" distR="0" wp14:anchorId="44D0BF2D" wp14:editId="01B93A72">
            <wp:extent cx="3265715" cy="42157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72407" cy="4224379"/>
                    </a:xfrm>
                    <a:prstGeom prst="rect">
                      <a:avLst/>
                    </a:prstGeom>
                  </pic:spPr>
                </pic:pic>
              </a:graphicData>
            </a:graphic>
          </wp:inline>
        </w:drawing>
      </w:r>
    </w:p>
    <w:p w:rsidR="00D7520B" w:rsidRDefault="00D7520B" w:rsidP="00D7520B">
      <w:pPr>
        <w:ind w:left="-720" w:right="-720" w:firstLine="720"/>
        <w:jc w:val="center"/>
        <w:rPr>
          <w:rStyle w:val="normalchar"/>
          <w:rFonts w:ascii="Arial" w:eastAsiaTheme="majorEastAsia" w:hAnsi="Arial" w:cs="Arial"/>
          <w:b/>
          <w:bCs/>
          <w:sz w:val="21"/>
          <w:szCs w:val="21"/>
        </w:rPr>
      </w:pPr>
    </w:p>
    <w:p w:rsidR="00D7520B" w:rsidRDefault="00D7520B" w:rsidP="00D7520B">
      <w:pPr>
        <w:pStyle w:val="Normal1"/>
        <w:spacing w:before="0" w:beforeAutospacing="0" w:after="0" w:afterAutospacing="0"/>
        <w:rPr>
          <w:rStyle w:val="normalchar"/>
          <w:rFonts w:ascii="Arial" w:eastAsiaTheme="majorEastAsia" w:hAnsi="Arial" w:cs="Arial"/>
          <w:b/>
          <w:bCs/>
          <w:sz w:val="22"/>
          <w:szCs w:val="22"/>
        </w:rPr>
      </w:pPr>
    </w:p>
    <w:p w:rsidR="00D7520B" w:rsidRDefault="00D7520B" w:rsidP="00D7520B">
      <w:pPr>
        <w:pStyle w:val="Normal1"/>
        <w:spacing w:before="0" w:beforeAutospacing="0" w:after="0" w:afterAutospacing="0"/>
        <w:rPr>
          <w:rStyle w:val="normalchar"/>
          <w:rFonts w:ascii="Arial" w:eastAsiaTheme="majorEastAsia" w:hAnsi="Arial" w:cs="Arial"/>
          <w:b/>
          <w:bCs/>
          <w:sz w:val="22"/>
          <w:szCs w:val="22"/>
        </w:rPr>
      </w:pP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RESOURCES FOR STUDENTS</w:t>
      </w:r>
    </w:p>
    <w:p w:rsidR="002A1522" w:rsidRPr="00D7520B" w:rsidRDefault="002A1522" w:rsidP="00D7520B">
      <w:pPr>
        <w:pStyle w:val="Normal1"/>
        <w:spacing w:before="0" w:beforeAutospacing="0" w:after="0" w:afterAutospacing="0"/>
        <w:rPr>
          <w:rStyle w:val="normalchar"/>
          <w:rFonts w:ascii="Arial" w:eastAsiaTheme="majorEastAsia" w:hAnsi="Arial" w:cs="Arial"/>
          <w:b/>
          <w:bCs/>
          <w:sz w:val="22"/>
          <w:szCs w:val="22"/>
        </w:rPr>
      </w:pPr>
    </w:p>
    <w:p w:rsidR="002A1522" w:rsidRPr="00D7520B" w:rsidRDefault="002A1522" w:rsidP="00D7520B">
      <w:pPr>
        <w:pStyle w:val="Normal1"/>
        <w:spacing w:before="0" w:beforeAutospacing="0" w:after="0" w:afterAutospacing="0"/>
        <w:rPr>
          <w:rFonts w:ascii="Arial" w:hAnsi="Arial" w:cs="Arial"/>
          <w:b/>
          <w:bCs/>
          <w:sz w:val="22"/>
          <w:szCs w:val="22"/>
        </w:rPr>
      </w:pPr>
      <w:r w:rsidRPr="00D7520B">
        <w:rPr>
          <w:rStyle w:val="normalchar"/>
          <w:rFonts w:ascii="Arial" w:eastAsiaTheme="majorEastAsia" w:hAnsi="Arial" w:cs="Arial"/>
          <w:b/>
          <w:bCs/>
          <w:sz w:val="22"/>
          <w:szCs w:val="22"/>
        </w:rPr>
        <w:t xml:space="preserve">LIBRARY </w:t>
      </w:r>
      <w:hyperlink r:id="rId35" w:history="1">
        <w:r w:rsidRPr="00D7520B">
          <w:rPr>
            <w:rStyle w:val="hyperlinkchar"/>
            <w:rFonts w:ascii="Arial" w:eastAsiaTheme="majorEastAsia" w:hAnsi="Arial" w:cs="Arial"/>
            <w:b/>
            <w:bCs/>
            <w:color w:val="0000FF"/>
            <w:sz w:val="22"/>
            <w:szCs w:val="22"/>
          </w:rPr>
          <w:t>library.uta.edu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Research or General Library Help</w:t>
      </w: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Academic Plaza Consultation Services </w:t>
      </w:r>
      <w:hyperlink r:id="rId36" w:history="1">
        <w:r w:rsidRPr="00D7520B">
          <w:rPr>
            <w:rStyle w:val="hyperlinkchar"/>
            <w:rFonts w:ascii="Arial" w:eastAsiaTheme="majorEastAsia" w:hAnsi="Arial" w:cs="Arial"/>
            <w:color w:val="0000FF"/>
            <w:sz w:val="22"/>
            <w:szCs w:val="22"/>
          </w:rPr>
          <w:t>library.uta.edu/academic-plaza</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 xml:space="preserve">Ask </w:t>
      </w:r>
      <w:proofErr w:type="gramStart"/>
      <w:r w:rsidRPr="00D7520B">
        <w:rPr>
          <w:rStyle w:val="normalchar"/>
          <w:rFonts w:ascii="Arial" w:eastAsiaTheme="majorEastAsia" w:hAnsi="Arial" w:cs="Arial"/>
          <w:sz w:val="22"/>
          <w:szCs w:val="22"/>
        </w:rPr>
        <w:t>Us</w:t>
      </w:r>
      <w:proofErr w:type="gramEnd"/>
      <w:r w:rsidRPr="00D7520B">
        <w:rPr>
          <w:rStyle w:val="normalchar"/>
          <w:rFonts w:ascii="Arial" w:eastAsiaTheme="majorEastAsia" w:hAnsi="Arial" w:cs="Arial"/>
          <w:sz w:val="22"/>
          <w:szCs w:val="22"/>
        </w:rPr>
        <w:t> </w:t>
      </w:r>
      <w:hyperlink r:id="rId37" w:history="1">
        <w:r w:rsidRPr="00D7520B">
          <w:rPr>
            <w:rStyle w:val="hyperlinkchar"/>
            <w:rFonts w:ascii="Arial" w:eastAsiaTheme="majorEastAsia" w:hAnsi="Arial" w:cs="Arial"/>
            <w:color w:val="0000FF"/>
            <w:sz w:val="22"/>
            <w:szCs w:val="22"/>
          </w:rPr>
          <w:t>ask.uta.edu/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Library Tutorials </w:t>
      </w:r>
      <w:hyperlink r:id="rId38" w:history="1">
        <w:r w:rsidRPr="00D7520B">
          <w:rPr>
            <w:rStyle w:val="hyperlinkchar"/>
            <w:rFonts w:ascii="Arial" w:eastAsiaTheme="majorEastAsia" w:hAnsi="Arial" w:cs="Arial"/>
            <w:color w:val="0000FF"/>
            <w:sz w:val="22"/>
            <w:szCs w:val="22"/>
          </w:rPr>
          <w:t>library.uta.edu/how-to</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Subject and Course Research Guides </w:t>
      </w:r>
      <w:hyperlink r:id="rId39" w:history="1">
        <w:r w:rsidRPr="00D7520B">
          <w:rPr>
            <w:rStyle w:val="hyperlinkchar"/>
            <w:rFonts w:ascii="Arial" w:eastAsiaTheme="majorEastAsia" w:hAnsi="Arial" w:cs="Arial"/>
            <w:color w:val="0000FF"/>
            <w:sz w:val="22"/>
            <w:szCs w:val="22"/>
            <w:u w:val="single"/>
          </w:rPr>
          <w:t>libguides.uta.edu</w:t>
        </w:r>
      </w:hyperlink>
    </w:p>
    <w:p w:rsidR="002A1522" w:rsidRPr="00D7520B" w:rsidRDefault="002A1522" w:rsidP="00D7520B">
      <w:pPr>
        <w:pStyle w:val="Normal1"/>
        <w:spacing w:before="0" w:beforeAutospacing="0" w:after="0" w:afterAutospacing="0"/>
        <w:rPr>
          <w:rStyle w:val="hyperlinkchar"/>
          <w:rFonts w:ascii="Arial" w:eastAsiaTheme="majorEastAsia" w:hAnsi="Arial" w:cs="Arial"/>
          <w:color w:val="0000FF"/>
          <w:sz w:val="22"/>
          <w:szCs w:val="22"/>
        </w:rPr>
      </w:pPr>
      <w:r w:rsidRPr="00D7520B">
        <w:rPr>
          <w:rStyle w:val="normalchar"/>
          <w:rFonts w:ascii="Arial" w:eastAsiaTheme="majorEastAsia" w:hAnsi="Arial" w:cs="Arial"/>
          <w:sz w:val="22"/>
          <w:szCs w:val="22"/>
        </w:rPr>
        <w:t>Librarians by Subject </w:t>
      </w:r>
      <w:hyperlink r:id="rId40" w:history="1">
        <w:r w:rsidRPr="00D7520B">
          <w:rPr>
            <w:rStyle w:val="hyperlinkchar"/>
            <w:rFonts w:ascii="Arial" w:eastAsiaTheme="majorEastAsia" w:hAnsi="Arial" w:cs="Arial"/>
            <w:color w:val="0000FF"/>
            <w:sz w:val="22"/>
            <w:szCs w:val="22"/>
          </w:rPr>
          <w:t>library.uta.edu/subject-librarians</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hyperlinkchar"/>
          <w:rFonts w:ascii="Arial" w:eastAsiaTheme="majorEastAsia" w:hAnsi="Arial" w:cs="Arial"/>
          <w:color w:val="000000" w:themeColor="text1"/>
          <w:sz w:val="22"/>
          <w:szCs w:val="22"/>
        </w:rPr>
        <w:t xml:space="preserve">Research </w:t>
      </w:r>
      <w:proofErr w:type="gramStart"/>
      <w:r w:rsidRPr="00D7520B">
        <w:rPr>
          <w:rStyle w:val="hyperlinkchar"/>
          <w:rFonts w:ascii="Arial" w:eastAsiaTheme="majorEastAsia" w:hAnsi="Arial" w:cs="Arial"/>
          <w:color w:val="000000" w:themeColor="text1"/>
          <w:sz w:val="22"/>
          <w:szCs w:val="22"/>
        </w:rPr>
        <w:t xml:space="preserve">Coaches  </w:t>
      </w:r>
      <w:proofErr w:type="gramEnd"/>
      <w:hyperlink r:id="rId41" w:history="1">
        <w:r w:rsidRPr="00D7520B">
          <w:rPr>
            <w:rStyle w:val="Hyperlink"/>
            <w:rFonts w:ascii="Arial" w:hAnsi="Arial" w:cs="Arial"/>
            <w:sz w:val="22"/>
            <w:szCs w:val="22"/>
          </w:rPr>
          <w:t>http://libguides.uta.edu/researchcoach</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Resources</w:t>
      </w: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A to Z List of Library Databases </w:t>
      </w:r>
      <w:hyperlink r:id="rId42" w:history="1">
        <w:r w:rsidRPr="00D7520B">
          <w:rPr>
            <w:rStyle w:val="hyperlinkchar"/>
            <w:rFonts w:ascii="Arial" w:eastAsiaTheme="majorEastAsia" w:hAnsi="Arial" w:cs="Arial"/>
            <w:color w:val="0000FF"/>
            <w:sz w:val="22"/>
            <w:szCs w:val="22"/>
          </w:rPr>
          <w:t>libguides.uta.edu/</w:t>
        </w:r>
        <w:proofErr w:type="spellStart"/>
        <w:r w:rsidRPr="00D7520B">
          <w:rPr>
            <w:rStyle w:val="hyperlinkchar"/>
            <w:rFonts w:ascii="Arial" w:eastAsiaTheme="majorEastAsia" w:hAnsi="Arial" w:cs="Arial"/>
            <w:color w:val="0000FF"/>
            <w:sz w:val="22"/>
            <w:szCs w:val="22"/>
          </w:rPr>
          <w:t>az.php</w:t>
        </w:r>
        <w:proofErr w:type="spellEnd"/>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Course Reserves </w:t>
      </w:r>
      <w:hyperlink r:id="rId43" w:history="1">
        <w:r w:rsidRPr="00D7520B">
          <w:rPr>
            <w:rStyle w:val="hyperlinkchar"/>
            <w:rFonts w:ascii="Arial" w:eastAsiaTheme="majorEastAsia" w:hAnsi="Arial" w:cs="Arial"/>
            <w:color w:val="0000FF"/>
            <w:sz w:val="22"/>
            <w:szCs w:val="22"/>
          </w:rPr>
          <w:t>pulse.uta.edu/vwebv/enterCourseReserve.do</w:t>
        </w:r>
      </w:hyperlink>
    </w:p>
    <w:p w:rsidR="002A1522" w:rsidRPr="00D7520B" w:rsidRDefault="002A1522" w:rsidP="00D7520B">
      <w:pPr>
        <w:pStyle w:val="Normal1"/>
        <w:spacing w:before="0" w:beforeAutospacing="0" w:after="0" w:afterAutospacing="0"/>
        <w:rPr>
          <w:rStyle w:val="hyperlinkchar"/>
          <w:rFonts w:ascii="Arial" w:eastAsiaTheme="majorEastAsia" w:hAnsi="Arial" w:cs="Arial"/>
          <w:color w:val="0000FF"/>
          <w:sz w:val="22"/>
          <w:szCs w:val="22"/>
        </w:rPr>
      </w:pPr>
      <w:proofErr w:type="spellStart"/>
      <w:r w:rsidRPr="00D7520B">
        <w:rPr>
          <w:rStyle w:val="normalchar"/>
          <w:rFonts w:ascii="Arial" w:eastAsiaTheme="majorEastAsia" w:hAnsi="Arial" w:cs="Arial"/>
          <w:sz w:val="22"/>
          <w:szCs w:val="22"/>
        </w:rPr>
        <w:t>FabLab</w:t>
      </w:r>
      <w:proofErr w:type="spellEnd"/>
      <w:r w:rsidRPr="00D7520B">
        <w:rPr>
          <w:rStyle w:val="normalchar"/>
          <w:rFonts w:ascii="Arial" w:eastAsiaTheme="majorEastAsia" w:hAnsi="Arial" w:cs="Arial"/>
          <w:sz w:val="22"/>
          <w:szCs w:val="22"/>
        </w:rPr>
        <w:t> </w:t>
      </w:r>
      <w:hyperlink r:id="rId44" w:history="1">
        <w:r w:rsidRPr="00D7520B">
          <w:rPr>
            <w:rStyle w:val="hyperlinkchar"/>
            <w:rFonts w:ascii="Arial" w:eastAsiaTheme="majorEastAsia" w:hAnsi="Arial" w:cs="Arial"/>
            <w:color w:val="0000FF"/>
            <w:sz w:val="22"/>
            <w:szCs w:val="22"/>
          </w:rPr>
          <w:t>fablab.uta.edu/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hyperlinkchar"/>
          <w:rFonts w:ascii="Arial" w:eastAsiaTheme="majorEastAsia" w:hAnsi="Arial" w:cs="Arial"/>
          <w:color w:val="000000" w:themeColor="text1"/>
          <w:sz w:val="22"/>
          <w:szCs w:val="22"/>
        </w:rPr>
        <w:t xml:space="preserve">Scholarly Communications </w:t>
      </w:r>
      <w:r w:rsidRPr="00D7520B">
        <w:rPr>
          <w:rStyle w:val="normalchar"/>
          <w:rFonts w:ascii="Arial" w:eastAsiaTheme="majorEastAsia" w:hAnsi="Arial" w:cs="Arial"/>
          <w:sz w:val="22"/>
          <w:szCs w:val="22"/>
        </w:rPr>
        <w:t xml:space="preserve">(info about digital humanities, data management, data visualization, copyright, open educational resources, open access publishing, and more) </w:t>
      </w:r>
      <w:hyperlink r:id="rId45" w:history="1">
        <w:r w:rsidRPr="00D7520B">
          <w:rPr>
            <w:rStyle w:val="Hyperlink"/>
            <w:rFonts w:ascii="Arial" w:hAnsi="Arial" w:cs="Arial"/>
            <w:sz w:val="22"/>
            <w:szCs w:val="22"/>
          </w:rPr>
          <w:t>http://library.uta.edu/scholcomm</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Special Collections </w:t>
      </w:r>
      <w:hyperlink r:id="rId46" w:history="1">
        <w:r w:rsidRPr="00D7520B">
          <w:rPr>
            <w:rStyle w:val="hyperlinkchar"/>
            <w:rFonts w:ascii="Arial" w:eastAsiaTheme="majorEastAsia" w:hAnsi="Arial" w:cs="Arial"/>
            <w:color w:val="0000FF"/>
            <w:sz w:val="22"/>
            <w:szCs w:val="22"/>
          </w:rPr>
          <w:t>library.uta.edu/special-collections</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Study Room Reservations </w:t>
      </w:r>
      <w:hyperlink r:id="rId47" w:history="1">
        <w:r w:rsidRPr="00D7520B">
          <w:rPr>
            <w:rStyle w:val="hyperlinkchar"/>
            <w:rFonts w:ascii="Arial" w:eastAsiaTheme="majorEastAsia" w:hAnsi="Arial" w:cs="Arial"/>
            <w:color w:val="0000FF"/>
            <w:sz w:val="22"/>
            <w:szCs w:val="22"/>
          </w:rPr>
          <w:t>openroom.uta.edu/</w:t>
        </w:r>
      </w:hyperlink>
    </w:p>
    <w:p w:rsidR="00140159" w:rsidRPr="00D7520B" w:rsidRDefault="002A1522" w:rsidP="00D7520B">
      <w:pPr>
        <w:rPr>
          <w:rFonts w:ascii="Arial" w:hAnsi="Arial" w:cs="Arial"/>
          <w:color w:val="000000" w:themeColor="text1"/>
          <w:sz w:val="22"/>
          <w:szCs w:val="22"/>
        </w:rPr>
      </w:pPr>
      <w:r w:rsidRPr="00D7520B">
        <w:rPr>
          <w:rFonts w:ascii="Arial" w:hAnsi="Arial" w:cs="Arial"/>
          <w:color w:val="000000" w:themeColor="text1"/>
          <w:sz w:val="22"/>
          <w:szCs w:val="22"/>
          <w:shd w:val="clear" w:color="auto" w:fill="FFFFFF"/>
        </w:rPr>
        <w:t>Environmental Health &amp; Safety (</w:t>
      </w:r>
      <w:hyperlink r:id="rId48" w:tgtFrame="_blank" w:history="1">
        <w:r w:rsidRPr="00D7520B">
          <w:rPr>
            <w:rStyle w:val="Hyperlink"/>
            <w:rFonts w:ascii="Arial" w:hAnsi="Arial" w:cs="Arial"/>
            <w:color w:val="000000" w:themeColor="text1"/>
            <w:sz w:val="22"/>
            <w:szCs w:val="22"/>
            <w:shd w:val="clear" w:color="auto" w:fill="FFFFFF"/>
          </w:rPr>
          <w:t>http://www.uta.edu/ehsafety</w:t>
        </w:r>
      </w:hyperlink>
      <w:r w:rsidRPr="00D7520B">
        <w:rPr>
          <w:rFonts w:ascii="Arial" w:hAnsi="Arial" w:cs="Arial"/>
          <w:color w:val="000000" w:themeColor="text1"/>
          <w:sz w:val="22"/>
          <w:szCs w:val="22"/>
        </w:rPr>
        <w:t>)</w:t>
      </w:r>
    </w:p>
    <w:sectPr w:rsidR="00140159" w:rsidRPr="00D7520B" w:rsidSect="001E45B1">
      <w:headerReference w:type="default" r:id="rId49"/>
      <w:footerReference w:type="default" r:id="rId5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BF" w:rsidRDefault="002D79BF" w:rsidP="001E45B1">
      <w:r>
        <w:separator/>
      </w:r>
    </w:p>
  </w:endnote>
  <w:endnote w:type="continuationSeparator" w:id="0">
    <w:p w:rsidR="002D79BF" w:rsidRDefault="002D79BF" w:rsidP="001E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tisSemiSerif55">
    <w:altName w:val="RotisSemiSerif5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 SemiSerif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5D" w:rsidRDefault="0098215D" w:rsidP="00DE4411">
    <w:pPr>
      <w:pStyle w:val="Footer"/>
      <w:jc w:val="center"/>
    </w:pPr>
    <w:r w:rsidRPr="00DE4411">
      <w:rPr>
        <w:rFonts w:ascii="Arial" w:hAnsi="Arial" w:cs="Arial"/>
        <w:color w:val="808080" w:themeColor="background1" w:themeShade="80"/>
        <w:sz w:val="24"/>
        <w:szCs w:val="24"/>
      </w:rPr>
      <w:t>Dr. Crawford – Human R</w:t>
    </w:r>
    <w:r>
      <w:rPr>
        <w:rFonts w:ascii="Arial" w:hAnsi="Arial" w:cs="Arial"/>
        <w:color w:val="808080" w:themeColor="background1" w:themeShade="80"/>
        <w:sz w:val="24"/>
        <w:szCs w:val="24"/>
      </w:rPr>
      <w:t>esource Management (MANA 3320)</w:t>
    </w:r>
    <w:r w:rsidRPr="00DE4411">
      <w:rPr>
        <w:rFonts w:ascii="Arial" w:hAnsi="Arial" w:cs="Arial"/>
        <w:color w:val="808080" w:themeColor="background1" w:themeShade="80"/>
        <w:sz w:val="24"/>
        <w:szCs w:val="24"/>
      </w:rPr>
      <w:t xml:space="preserve">, </w:t>
    </w:r>
    <w:r>
      <w:rPr>
        <w:rFonts w:ascii="Arial" w:hAnsi="Arial" w:cs="Arial"/>
        <w:color w:val="808080" w:themeColor="background1" w:themeShade="80"/>
        <w:sz w:val="24"/>
        <w:szCs w:val="24"/>
      </w:rPr>
      <w:t>Fall 2017</w:t>
    </w:r>
  </w:p>
  <w:p w:rsidR="0098215D" w:rsidRPr="00DE4411" w:rsidRDefault="0098215D" w:rsidP="00DE4411">
    <w:pPr>
      <w:pStyle w:val="Footer"/>
      <w:jc w:val="center"/>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BF" w:rsidRDefault="002D79BF" w:rsidP="001E45B1">
      <w:r>
        <w:separator/>
      </w:r>
    </w:p>
  </w:footnote>
  <w:footnote w:type="continuationSeparator" w:id="0">
    <w:p w:rsidR="002D79BF" w:rsidRDefault="002D79BF" w:rsidP="001E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4"/>
        <w:szCs w:val="24"/>
      </w:rPr>
      <w:id w:val="-1299068086"/>
      <w:docPartObj>
        <w:docPartGallery w:val="Page Numbers (Top of Page)"/>
        <w:docPartUnique/>
      </w:docPartObj>
    </w:sdtPr>
    <w:sdtEndPr>
      <w:rPr>
        <w:noProof/>
      </w:rPr>
    </w:sdtEndPr>
    <w:sdtContent>
      <w:p w:rsidR="0098215D" w:rsidRPr="00DE4411" w:rsidRDefault="0098215D">
        <w:pPr>
          <w:pStyle w:val="Header"/>
          <w:jc w:val="right"/>
          <w:rPr>
            <w:rFonts w:ascii="Arial" w:hAnsi="Arial" w:cs="Arial"/>
            <w:color w:val="808080" w:themeColor="background1" w:themeShade="80"/>
            <w:sz w:val="24"/>
            <w:szCs w:val="24"/>
          </w:rPr>
        </w:pPr>
        <w:r w:rsidRPr="00DE4411">
          <w:rPr>
            <w:rFonts w:ascii="Arial" w:hAnsi="Arial" w:cs="Arial"/>
            <w:color w:val="808080" w:themeColor="background1" w:themeShade="80"/>
            <w:sz w:val="24"/>
            <w:szCs w:val="24"/>
          </w:rPr>
          <w:fldChar w:fldCharType="begin"/>
        </w:r>
        <w:r w:rsidRPr="00DE4411">
          <w:rPr>
            <w:rFonts w:ascii="Arial" w:hAnsi="Arial" w:cs="Arial"/>
            <w:color w:val="808080" w:themeColor="background1" w:themeShade="80"/>
            <w:sz w:val="24"/>
            <w:szCs w:val="24"/>
          </w:rPr>
          <w:instrText xml:space="preserve"> PAGE   \* MERGEFORMAT </w:instrText>
        </w:r>
        <w:r w:rsidRPr="00DE4411">
          <w:rPr>
            <w:rFonts w:ascii="Arial" w:hAnsi="Arial" w:cs="Arial"/>
            <w:color w:val="808080" w:themeColor="background1" w:themeShade="80"/>
            <w:sz w:val="24"/>
            <w:szCs w:val="24"/>
          </w:rPr>
          <w:fldChar w:fldCharType="separate"/>
        </w:r>
        <w:r w:rsidR="00AD03A3">
          <w:rPr>
            <w:rFonts w:ascii="Arial" w:hAnsi="Arial" w:cs="Arial"/>
            <w:noProof/>
            <w:color w:val="808080" w:themeColor="background1" w:themeShade="80"/>
            <w:sz w:val="24"/>
            <w:szCs w:val="24"/>
          </w:rPr>
          <w:t>9</w:t>
        </w:r>
        <w:r w:rsidRPr="00DE4411">
          <w:rPr>
            <w:rFonts w:ascii="Arial" w:hAnsi="Arial" w:cs="Arial"/>
            <w:noProof/>
            <w:color w:val="808080" w:themeColor="background1" w:themeShade="80"/>
            <w:sz w:val="24"/>
            <w:szCs w:val="24"/>
          </w:rPr>
          <w:fldChar w:fldCharType="end"/>
        </w:r>
      </w:p>
    </w:sdtContent>
  </w:sdt>
  <w:p w:rsidR="0098215D" w:rsidRDefault="0098215D" w:rsidP="001E45B1">
    <w:pPr>
      <w:pStyle w:val="Header"/>
      <w:tabs>
        <w:tab w:val="clear" w:pos="4680"/>
        <w:tab w:val="clear" w:pos="9360"/>
        <w:tab w:val="left" w:pos="33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91"/>
    <w:multiLevelType w:val="hybridMultilevel"/>
    <w:tmpl w:val="88D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E7790"/>
    <w:multiLevelType w:val="hybridMultilevel"/>
    <w:tmpl w:val="444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16659"/>
    <w:multiLevelType w:val="hybridMultilevel"/>
    <w:tmpl w:val="7990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13F1F"/>
    <w:multiLevelType w:val="hybridMultilevel"/>
    <w:tmpl w:val="917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74"/>
    <w:rsid w:val="00026AF8"/>
    <w:rsid w:val="000559A0"/>
    <w:rsid w:val="00056EAD"/>
    <w:rsid w:val="00067502"/>
    <w:rsid w:val="00073ED0"/>
    <w:rsid w:val="00080ED0"/>
    <w:rsid w:val="000846B1"/>
    <w:rsid w:val="000A68FA"/>
    <w:rsid w:val="000E49EE"/>
    <w:rsid w:val="000E7EA2"/>
    <w:rsid w:val="000F4D19"/>
    <w:rsid w:val="000F6F28"/>
    <w:rsid w:val="0011765F"/>
    <w:rsid w:val="001241A3"/>
    <w:rsid w:val="00134C62"/>
    <w:rsid w:val="00140159"/>
    <w:rsid w:val="0016249D"/>
    <w:rsid w:val="001977CC"/>
    <w:rsid w:val="001B790F"/>
    <w:rsid w:val="001E45B1"/>
    <w:rsid w:val="001F052E"/>
    <w:rsid w:val="002025F5"/>
    <w:rsid w:val="00203E09"/>
    <w:rsid w:val="00205193"/>
    <w:rsid w:val="002336F0"/>
    <w:rsid w:val="00241D40"/>
    <w:rsid w:val="00245C5D"/>
    <w:rsid w:val="0025667A"/>
    <w:rsid w:val="002827E4"/>
    <w:rsid w:val="00283D0B"/>
    <w:rsid w:val="0029676B"/>
    <w:rsid w:val="002A1522"/>
    <w:rsid w:val="002A1581"/>
    <w:rsid w:val="002A2034"/>
    <w:rsid w:val="002A340A"/>
    <w:rsid w:val="002A6377"/>
    <w:rsid w:val="002B60CF"/>
    <w:rsid w:val="002C3252"/>
    <w:rsid w:val="002D6606"/>
    <w:rsid w:val="002D79BF"/>
    <w:rsid w:val="002F2259"/>
    <w:rsid w:val="00304E5A"/>
    <w:rsid w:val="0030722B"/>
    <w:rsid w:val="00313692"/>
    <w:rsid w:val="003259E6"/>
    <w:rsid w:val="00327225"/>
    <w:rsid w:val="00330B90"/>
    <w:rsid w:val="00335574"/>
    <w:rsid w:val="00341DCD"/>
    <w:rsid w:val="003569D4"/>
    <w:rsid w:val="0038104C"/>
    <w:rsid w:val="003817AB"/>
    <w:rsid w:val="00393EE1"/>
    <w:rsid w:val="0039651B"/>
    <w:rsid w:val="003A3613"/>
    <w:rsid w:val="003A3AA3"/>
    <w:rsid w:val="003B36B2"/>
    <w:rsid w:val="003F64E9"/>
    <w:rsid w:val="00413B00"/>
    <w:rsid w:val="004167CF"/>
    <w:rsid w:val="004173AF"/>
    <w:rsid w:val="00420DDE"/>
    <w:rsid w:val="00422232"/>
    <w:rsid w:val="00425946"/>
    <w:rsid w:val="00431027"/>
    <w:rsid w:val="00452D94"/>
    <w:rsid w:val="00453AFA"/>
    <w:rsid w:val="00465074"/>
    <w:rsid w:val="00466E19"/>
    <w:rsid w:val="00470FC9"/>
    <w:rsid w:val="00472C4D"/>
    <w:rsid w:val="00486A18"/>
    <w:rsid w:val="00496722"/>
    <w:rsid w:val="00496E7B"/>
    <w:rsid w:val="004B39F1"/>
    <w:rsid w:val="004E4104"/>
    <w:rsid w:val="005059D8"/>
    <w:rsid w:val="005135D4"/>
    <w:rsid w:val="00513AE7"/>
    <w:rsid w:val="00526B50"/>
    <w:rsid w:val="00526E2F"/>
    <w:rsid w:val="00527D00"/>
    <w:rsid w:val="005348A3"/>
    <w:rsid w:val="0054063E"/>
    <w:rsid w:val="00554692"/>
    <w:rsid w:val="00572869"/>
    <w:rsid w:val="00574743"/>
    <w:rsid w:val="00574F6D"/>
    <w:rsid w:val="00594D80"/>
    <w:rsid w:val="005A6F11"/>
    <w:rsid w:val="005B0CFC"/>
    <w:rsid w:val="005B439D"/>
    <w:rsid w:val="005B46E2"/>
    <w:rsid w:val="005E7356"/>
    <w:rsid w:val="00613488"/>
    <w:rsid w:val="00627EC5"/>
    <w:rsid w:val="006654D3"/>
    <w:rsid w:val="006736E5"/>
    <w:rsid w:val="0068094D"/>
    <w:rsid w:val="00695E26"/>
    <w:rsid w:val="00696EE5"/>
    <w:rsid w:val="00697972"/>
    <w:rsid w:val="006A4F47"/>
    <w:rsid w:val="006B1C86"/>
    <w:rsid w:val="006C2A69"/>
    <w:rsid w:val="006D1292"/>
    <w:rsid w:val="006E03B9"/>
    <w:rsid w:val="006E15FF"/>
    <w:rsid w:val="006E2E73"/>
    <w:rsid w:val="006F0065"/>
    <w:rsid w:val="007123ED"/>
    <w:rsid w:val="00714AE5"/>
    <w:rsid w:val="0072738B"/>
    <w:rsid w:val="00730278"/>
    <w:rsid w:val="00744CB6"/>
    <w:rsid w:val="00765C6C"/>
    <w:rsid w:val="00776F57"/>
    <w:rsid w:val="00790844"/>
    <w:rsid w:val="00795339"/>
    <w:rsid w:val="007B61CC"/>
    <w:rsid w:val="007B71A4"/>
    <w:rsid w:val="007D0D70"/>
    <w:rsid w:val="007E3974"/>
    <w:rsid w:val="008119E8"/>
    <w:rsid w:val="00816472"/>
    <w:rsid w:val="008175CB"/>
    <w:rsid w:val="00831F67"/>
    <w:rsid w:val="00835D15"/>
    <w:rsid w:val="00841EC9"/>
    <w:rsid w:val="00860D51"/>
    <w:rsid w:val="00864728"/>
    <w:rsid w:val="00867627"/>
    <w:rsid w:val="00874612"/>
    <w:rsid w:val="00887A8E"/>
    <w:rsid w:val="00892C0F"/>
    <w:rsid w:val="008E7BDC"/>
    <w:rsid w:val="00900EBB"/>
    <w:rsid w:val="00902E20"/>
    <w:rsid w:val="00937A34"/>
    <w:rsid w:val="00937B92"/>
    <w:rsid w:val="009437E6"/>
    <w:rsid w:val="00956234"/>
    <w:rsid w:val="0095702A"/>
    <w:rsid w:val="0097419F"/>
    <w:rsid w:val="0098215D"/>
    <w:rsid w:val="00986611"/>
    <w:rsid w:val="0099700A"/>
    <w:rsid w:val="009A1B3B"/>
    <w:rsid w:val="009B11DB"/>
    <w:rsid w:val="009C1956"/>
    <w:rsid w:val="009C3841"/>
    <w:rsid w:val="009D2F55"/>
    <w:rsid w:val="009D69D9"/>
    <w:rsid w:val="00A1165A"/>
    <w:rsid w:val="00A31A41"/>
    <w:rsid w:val="00A57C66"/>
    <w:rsid w:val="00A64534"/>
    <w:rsid w:val="00A67AE1"/>
    <w:rsid w:val="00A70D78"/>
    <w:rsid w:val="00A86605"/>
    <w:rsid w:val="00A86C29"/>
    <w:rsid w:val="00AA00A0"/>
    <w:rsid w:val="00AA52AA"/>
    <w:rsid w:val="00AA5537"/>
    <w:rsid w:val="00AB5736"/>
    <w:rsid w:val="00AD03A3"/>
    <w:rsid w:val="00AE683D"/>
    <w:rsid w:val="00AF2B91"/>
    <w:rsid w:val="00B01FF9"/>
    <w:rsid w:val="00B0763A"/>
    <w:rsid w:val="00B12E63"/>
    <w:rsid w:val="00B26409"/>
    <w:rsid w:val="00B44BA8"/>
    <w:rsid w:val="00B4610F"/>
    <w:rsid w:val="00B723D7"/>
    <w:rsid w:val="00B744AA"/>
    <w:rsid w:val="00B767A7"/>
    <w:rsid w:val="00B82861"/>
    <w:rsid w:val="00B92E9C"/>
    <w:rsid w:val="00B96590"/>
    <w:rsid w:val="00BC64D6"/>
    <w:rsid w:val="00BE4D3A"/>
    <w:rsid w:val="00BE5ABC"/>
    <w:rsid w:val="00C21721"/>
    <w:rsid w:val="00C410DC"/>
    <w:rsid w:val="00C62F42"/>
    <w:rsid w:val="00C7596E"/>
    <w:rsid w:val="00C77F74"/>
    <w:rsid w:val="00C95011"/>
    <w:rsid w:val="00C969EB"/>
    <w:rsid w:val="00CB6BEF"/>
    <w:rsid w:val="00CB7FFB"/>
    <w:rsid w:val="00CC6BCA"/>
    <w:rsid w:val="00CF2F74"/>
    <w:rsid w:val="00D1177D"/>
    <w:rsid w:val="00D216EA"/>
    <w:rsid w:val="00D23D10"/>
    <w:rsid w:val="00D57028"/>
    <w:rsid w:val="00D63354"/>
    <w:rsid w:val="00D665B8"/>
    <w:rsid w:val="00D7520B"/>
    <w:rsid w:val="00D76D6F"/>
    <w:rsid w:val="00D850C4"/>
    <w:rsid w:val="00D86CC3"/>
    <w:rsid w:val="00D870F3"/>
    <w:rsid w:val="00D90BFA"/>
    <w:rsid w:val="00D9443E"/>
    <w:rsid w:val="00DB18E7"/>
    <w:rsid w:val="00DE4411"/>
    <w:rsid w:val="00E140AC"/>
    <w:rsid w:val="00E27164"/>
    <w:rsid w:val="00E83E2C"/>
    <w:rsid w:val="00EA02FA"/>
    <w:rsid w:val="00EA2128"/>
    <w:rsid w:val="00EA4E86"/>
    <w:rsid w:val="00EB4ED2"/>
    <w:rsid w:val="00EB62C2"/>
    <w:rsid w:val="00EC0706"/>
    <w:rsid w:val="00ED2A6B"/>
    <w:rsid w:val="00EF669B"/>
    <w:rsid w:val="00F00A42"/>
    <w:rsid w:val="00F13406"/>
    <w:rsid w:val="00F3111B"/>
    <w:rsid w:val="00F47B0C"/>
    <w:rsid w:val="00F56FDB"/>
    <w:rsid w:val="00F62F5F"/>
    <w:rsid w:val="00F630C2"/>
    <w:rsid w:val="00F72413"/>
    <w:rsid w:val="00F93AFF"/>
    <w:rsid w:val="00FB35B1"/>
    <w:rsid w:val="00FB5EA1"/>
    <w:rsid w:val="00FC5FAA"/>
    <w:rsid w:val="00FD1336"/>
    <w:rsid w:val="00FD46CD"/>
    <w:rsid w:val="00FD5B33"/>
    <w:rsid w:val="00FE79B0"/>
    <w:rsid w:val="00F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C9B46"/>
  <w15:docId w15:val="{D0F24DFA-CD9F-4195-984A-21B8B5B8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74"/>
    <w:pPr>
      <w:overflowPunct w:val="0"/>
      <w:autoSpaceDE w:val="0"/>
      <w:autoSpaceDN w:val="0"/>
      <w:adjustRightInd w:val="0"/>
      <w:spacing w:after="0" w:line="240" w:lineRule="auto"/>
      <w:textAlignment w:val="baseline"/>
    </w:pPr>
    <w:rPr>
      <w:rFonts w:eastAsia="Times New Roman"/>
      <w:sz w:val="20"/>
      <w:szCs w:val="20"/>
    </w:rPr>
  </w:style>
  <w:style w:type="paragraph" w:styleId="Heading2">
    <w:name w:val="heading 2"/>
    <w:basedOn w:val="Normal"/>
    <w:link w:val="Heading2Char"/>
    <w:uiPriority w:val="9"/>
    <w:qFormat/>
    <w:rsid w:val="004173AF"/>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14015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0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974"/>
    <w:rPr>
      <w:color w:val="0000FF"/>
      <w:u w:val="single"/>
    </w:rPr>
  </w:style>
  <w:style w:type="paragraph" w:styleId="Header">
    <w:name w:val="header"/>
    <w:basedOn w:val="Normal"/>
    <w:link w:val="HeaderChar"/>
    <w:uiPriority w:val="99"/>
    <w:unhideWhenUsed/>
    <w:rsid w:val="001E45B1"/>
    <w:pPr>
      <w:tabs>
        <w:tab w:val="center" w:pos="4680"/>
        <w:tab w:val="right" w:pos="9360"/>
      </w:tabs>
    </w:pPr>
  </w:style>
  <w:style w:type="character" w:customStyle="1" w:styleId="HeaderChar">
    <w:name w:val="Header Char"/>
    <w:basedOn w:val="DefaultParagraphFont"/>
    <w:link w:val="Header"/>
    <w:uiPriority w:val="99"/>
    <w:rsid w:val="001E45B1"/>
    <w:rPr>
      <w:rFonts w:eastAsia="Times New Roman"/>
      <w:sz w:val="20"/>
      <w:szCs w:val="20"/>
    </w:rPr>
  </w:style>
  <w:style w:type="paragraph" w:styleId="Footer">
    <w:name w:val="footer"/>
    <w:basedOn w:val="Normal"/>
    <w:link w:val="FooterChar"/>
    <w:uiPriority w:val="99"/>
    <w:unhideWhenUsed/>
    <w:rsid w:val="001E45B1"/>
    <w:pPr>
      <w:tabs>
        <w:tab w:val="center" w:pos="4680"/>
        <w:tab w:val="right" w:pos="9360"/>
      </w:tabs>
    </w:pPr>
  </w:style>
  <w:style w:type="character" w:customStyle="1" w:styleId="FooterChar">
    <w:name w:val="Footer Char"/>
    <w:basedOn w:val="DefaultParagraphFont"/>
    <w:link w:val="Footer"/>
    <w:uiPriority w:val="99"/>
    <w:rsid w:val="001E45B1"/>
    <w:rPr>
      <w:rFonts w:eastAsia="Times New Roman"/>
      <w:sz w:val="20"/>
      <w:szCs w:val="20"/>
    </w:rPr>
  </w:style>
  <w:style w:type="paragraph" w:styleId="Title">
    <w:name w:val="Title"/>
    <w:basedOn w:val="Normal"/>
    <w:next w:val="Normal"/>
    <w:link w:val="TitleChar"/>
    <w:uiPriority w:val="10"/>
    <w:qFormat/>
    <w:rsid w:val="00327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2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23D7"/>
    <w:pPr>
      <w:ind w:left="720"/>
      <w:contextualSpacing/>
    </w:pPr>
  </w:style>
  <w:style w:type="character" w:styleId="Strong">
    <w:name w:val="Strong"/>
    <w:basedOn w:val="DefaultParagraphFont"/>
    <w:uiPriority w:val="22"/>
    <w:qFormat/>
    <w:rsid w:val="00956234"/>
    <w:rPr>
      <w:b/>
      <w:bCs/>
    </w:rPr>
  </w:style>
  <w:style w:type="character" w:customStyle="1" w:styleId="apple-converted-space">
    <w:name w:val="apple-converted-space"/>
    <w:basedOn w:val="DefaultParagraphFont"/>
    <w:rsid w:val="00956234"/>
  </w:style>
  <w:style w:type="paragraph" w:styleId="BalloonText">
    <w:name w:val="Balloon Text"/>
    <w:basedOn w:val="Normal"/>
    <w:link w:val="BalloonTextChar"/>
    <w:uiPriority w:val="99"/>
    <w:semiHidden/>
    <w:unhideWhenUsed/>
    <w:rsid w:val="00381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AB"/>
    <w:rPr>
      <w:rFonts w:ascii="Segoe UI" w:eastAsia="Times New Roman" w:hAnsi="Segoe UI" w:cs="Segoe UI"/>
      <w:sz w:val="18"/>
      <w:szCs w:val="18"/>
    </w:rPr>
  </w:style>
  <w:style w:type="table" w:styleId="TableGrid">
    <w:name w:val="Table Grid"/>
    <w:basedOn w:val="TableNormal"/>
    <w:uiPriority w:val="59"/>
    <w:rsid w:val="0005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6CD"/>
    <w:pPr>
      <w:autoSpaceDE w:val="0"/>
      <w:autoSpaceDN w:val="0"/>
      <w:adjustRightInd w:val="0"/>
      <w:spacing w:after="0" w:line="240" w:lineRule="auto"/>
    </w:pPr>
    <w:rPr>
      <w:rFonts w:ascii="RotisSemiSerif55" w:hAnsi="RotisSemiSerif55" w:cs="RotisSemiSerif55"/>
      <w:color w:val="000000"/>
    </w:rPr>
  </w:style>
  <w:style w:type="character" w:customStyle="1" w:styleId="Heading2Char">
    <w:name w:val="Heading 2 Char"/>
    <w:basedOn w:val="DefaultParagraphFont"/>
    <w:link w:val="Heading2"/>
    <w:uiPriority w:val="9"/>
    <w:rsid w:val="004173AF"/>
    <w:rPr>
      <w:rFonts w:eastAsia="Times New Roman"/>
      <w:b/>
      <w:bCs/>
      <w:sz w:val="36"/>
      <w:szCs w:val="36"/>
    </w:rPr>
  </w:style>
  <w:style w:type="character" w:styleId="FollowedHyperlink">
    <w:name w:val="FollowedHyperlink"/>
    <w:basedOn w:val="DefaultParagraphFont"/>
    <w:uiPriority w:val="99"/>
    <w:semiHidden/>
    <w:unhideWhenUsed/>
    <w:rsid w:val="00393EE1"/>
    <w:rPr>
      <w:color w:val="800080" w:themeColor="followedHyperlink"/>
      <w:u w:val="single"/>
    </w:rPr>
  </w:style>
  <w:style w:type="character" w:customStyle="1" w:styleId="Heading3Char">
    <w:name w:val="Heading 3 Char"/>
    <w:basedOn w:val="DefaultParagraphFont"/>
    <w:link w:val="Heading3"/>
    <w:uiPriority w:val="9"/>
    <w:semiHidden/>
    <w:rsid w:val="0014015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40159"/>
    <w:rPr>
      <w:rFonts w:asciiTheme="majorHAnsi" w:eastAsiaTheme="majorEastAsia" w:hAnsiTheme="majorHAnsi" w:cstheme="majorBidi"/>
      <w:i/>
      <w:iCs/>
      <w:color w:val="365F91" w:themeColor="accent1" w:themeShade="BF"/>
      <w:sz w:val="20"/>
      <w:szCs w:val="20"/>
    </w:rPr>
  </w:style>
  <w:style w:type="paragraph" w:styleId="NormalWeb">
    <w:name w:val="Normal (Web)"/>
    <w:basedOn w:val="Normal"/>
    <w:uiPriority w:val="99"/>
    <w:unhideWhenUsed/>
    <w:rsid w:val="00140159"/>
    <w:pPr>
      <w:overflowPunct/>
      <w:autoSpaceDE/>
      <w:autoSpaceDN/>
      <w:adjustRightInd/>
      <w:spacing w:before="100" w:beforeAutospacing="1" w:after="100" w:afterAutospacing="1"/>
      <w:textAlignment w:val="auto"/>
    </w:pPr>
    <w:rPr>
      <w:rFonts w:eastAsiaTheme="minorHAnsi"/>
      <w:sz w:val="24"/>
      <w:szCs w:val="24"/>
    </w:rPr>
  </w:style>
  <w:style w:type="character" w:customStyle="1" w:styleId="guideurl">
    <w:name w:val="guideurl"/>
    <w:basedOn w:val="DefaultParagraphFont"/>
    <w:rsid w:val="002A1522"/>
  </w:style>
  <w:style w:type="paragraph" w:customStyle="1" w:styleId="Normal1">
    <w:name w:val="Normal1"/>
    <w:basedOn w:val="Normal"/>
    <w:rsid w:val="002A1522"/>
    <w:pPr>
      <w:overflowPunct/>
      <w:autoSpaceDE/>
      <w:autoSpaceDN/>
      <w:adjustRightInd/>
      <w:spacing w:before="100" w:beforeAutospacing="1" w:after="100" w:afterAutospacing="1"/>
      <w:textAlignment w:val="auto"/>
    </w:pPr>
    <w:rPr>
      <w:sz w:val="24"/>
      <w:szCs w:val="24"/>
    </w:rPr>
  </w:style>
  <w:style w:type="character" w:customStyle="1" w:styleId="normalchar">
    <w:name w:val="normal__char"/>
    <w:basedOn w:val="DefaultParagraphFont"/>
    <w:rsid w:val="002A1522"/>
  </w:style>
  <w:style w:type="character" w:customStyle="1" w:styleId="hyperlinkchar">
    <w:name w:val="hyperlink__char"/>
    <w:basedOn w:val="DefaultParagraphFont"/>
    <w:rsid w:val="002A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639">
      <w:bodyDiv w:val="1"/>
      <w:marLeft w:val="0"/>
      <w:marRight w:val="0"/>
      <w:marTop w:val="0"/>
      <w:marBottom w:val="0"/>
      <w:divBdr>
        <w:top w:val="none" w:sz="0" w:space="0" w:color="auto"/>
        <w:left w:val="none" w:sz="0" w:space="0" w:color="auto"/>
        <w:bottom w:val="none" w:sz="0" w:space="0" w:color="auto"/>
        <w:right w:val="none" w:sz="0" w:space="0" w:color="auto"/>
      </w:divBdr>
    </w:div>
    <w:div w:id="152766789">
      <w:bodyDiv w:val="1"/>
      <w:marLeft w:val="0"/>
      <w:marRight w:val="0"/>
      <w:marTop w:val="0"/>
      <w:marBottom w:val="0"/>
      <w:divBdr>
        <w:top w:val="none" w:sz="0" w:space="0" w:color="auto"/>
        <w:left w:val="none" w:sz="0" w:space="0" w:color="auto"/>
        <w:bottom w:val="none" w:sz="0" w:space="0" w:color="auto"/>
        <w:right w:val="none" w:sz="0" w:space="0" w:color="auto"/>
      </w:divBdr>
    </w:div>
    <w:div w:id="489833321">
      <w:bodyDiv w:val="1"/>
      <w:marLeft w:val="0"/>
      <w:marRight w:val="0"/>
      <w:marTop w:val="0"/>
      <w:marBottom w:val="0"/>
      <w:divBdr>
        <w:top w:val="none" w:sz="0" w:space="0" w:color="auto"/>
        <w:left w:val="none" w:sz="0" w:space="0" w:color="auto"/>
        <w:bottom w:val="none" w:sz="0" w:space="0" w:color="auto"/>
        <w:right w:val="none" w:sz="0" w:space="0" w:color="auto"/>
      </w:divBdr>
    </w:div>
    <w:div w:id="685789981">
      <w:bodyDiv w:val="1"/>
      <w:marLeft w:val="0"/>
      <w:marRight w:val="0"/>
      <w:marTop w:val="0"/>
      <w:marBottom w:val="0"/>
      <w:divBdr>
        <w:top w:val="none" w:sz="0" w:space="0" w:color="auto"/>
        <w:left w:val="none" w:sz="0" w:space="0" w:color="auto"/>
        <w:bottom w:val="none" w:sz="0" w:space="0" w:color="auto"/>
        <w:right w:val="none" w:sz="0" w:space="0" w:color="auto"/>
      </w:divBdr>
    </w:div>
    <w:div w:id="1172069630">
      <w:bodyDiv w:val="1"/>
      <w:marLeft w:val="0"/>
      <w:marRight w:val="0"/>
      <w:marTop w:val="0"/>
      <w:marBottom w:val="0"/>
      <w:divBdr>
        <w:top w:val="none" w:sz="0" w:space="0" w:color="auto"/>
        <w:left w:val="none" w:sz="0" w:space="0" w:color="auto"/>
        <w:bottom w:val="none" w:sz="0" w:space="0" w:color="auto"/>
        <w:right w:val="none" w:sz="0" w:space="0" w:color="auto"/>
      </w:divBdr>
    </w:div>
    <w:div w:id="1774283982">
      <w:bodyDiv w:val="1"/>
      <w:marLeft w:val="0"/>
      <w:marRight w:val="0"/>
      <w:marTop w:val="0"/>
      <w:marBottom w:val="0"/>
      <w:divBdr>
        <w:top w:val="none" w:sz="0" w:space="0" w:color="auto"/>
        <w:left w:val="none" w:sz="0" w:space="0" w:color="auto"/>
        <w:bottom w:val="none" w:sz="0" w:space="0" w:color="auto"/>
        <w:right w:val="none" w:sz="0" w:space="0" w:color="auto"/>
      </w:divBdr>
    </w:div>
    <w:div w:id="1881087978">
      <w:bodyDiv w:val="1"/>
      <w:marLeft w:val="0"/>
      <w:marRight w:val="0"/>
      <w:marTop w:val="0"/>
      <w:marBottom w:val="0"/>
      <w:divBdr>
        <w:top w:val="none" w:sz="0" w:space="0" w:color="auto"/>
        <w:left w:val="none" w:sz="0" w:space="0" w:color="auto"/>
        <w:bottom w:val="none" w:sz="0" w:space="0" w:color="auto"/>
        <w:right w:val="none" w:sz="0" w:space="0" w:color="auto"/>
      </w:divBdr>
    </w:div>
    <w:div w:id="20381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 TargetMode="External"/><Relationship Id="rId21" Type="http://schemas.openxmlformats.org/officeDocument/2006/relationships/hyperlink" Target="http://www.uta.edu/oit/cs/email/mavmail.php" TargetMode="External"/><Relationship Id="rId34" Type="http://schemas.openxmlformats.org/officeDocument/2006/relationships/image" Target="media/image3.png"/><Relationship Id="rId42" Type="http://schemas.openxmlformats.org/officeDocument/2006/relationships/hyperlink" Target="http://libguides.uta.edu/az.php" TargetMode="External"/><Relationship Id="rId47" Type="http://schemas.openxmlformats.org/officeDocument/2006/relationships/hyperlink" Target="http://openroom.uta.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universitycollege/resources/index.php" TargetMode="External"/><Relationship Id="rId11" Type="http://schemas.openxmlformats.org/officeDocument/2006/relationships/image" Target="media/image2.png"/><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universitycollege/current/academic-support/learning-center/si/index.php"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yperlink" Target="http://library.uta.edu/scholcomm"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mailto:resources@uta.edu" TargetMode="External"/><Relationship Id="rId36" Type="http://schemas.openxmlformats.org/officeDocument/2006/relationships/hyperlink" Target="http://library.uta.edu/academic-plaza" TargetMode="External"/><Relationship Id="rId49" Type="http://schemas.openxmlformats.org/officeDocument/2006/relationships/header" Target="header1.xml"/><Relationship Id="rId10" Type="http://schemas.openxmlformats.org/officeDocument/2006/relationships/hyperlink" Target="https://mentis.uta.edu/explore/profile/wayne-crawford" TargetMode="External"/><Relationship Id="rId19" Type="http://schemas.openxmlformats.org/officeDocument/2006/relationships/hyperlink" Target="file:///C:\Users\hannabas\AppData\Local\Microsoft\Windows\Temporary%20Internet%20Files\Content.Outlook\697W32M3\jmhood@uta.edu" TargetMode="External"/><Relationship Id="rId31" Type="http://schemas.openxmlformats.org/officeDocument/2006/relationships/hyperlink" Target="http://www.uta.edu/universitycollege/current/academic-support/learning-center/tutoring/start-strong.php" TargetMode="External"/><Relationship Id="rId44" Type="http://schemas.openxmlformats.org/officeDocument/2006/relationships/hyperlink" Target="http://fablab.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yne.crawford@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library.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www.uta.edu/ehsafety"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sj.com/"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utsi%20or%20call%20817-272-2617" TargetMode="External"/><Relationship Id="rId38" Type="http://schemas.openxmlformats.org/officeDocument/2006/relationships/hyperlink" Target="http://library.uta.edu/how-to" TargetMode="External"/><Relationship Id="rId46" Type="http://schemas.openxmlformats.org/officeDocument/2006/relationships/hyperlink" Target="http://library.uta.edu/special-collections" TargetMode="External"/><Relationship Id="rId20" Type="http://schemas.openxmlformats.org/officeDocument/2006/relationships/hyperlink" Target="https://www.uta.edu/conduct/" TargetMode="External"/><Relationship Id="rId41" Type="http://schemas.openxmlformats.org/officeDocument/2006/relationships/hyperlink" Target="http://libguides.uta.edu/researchcoa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B1B6-591F-421B-9BA4-A6AB82A8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Wayne</dc:creator>
  <cp:keywords/>
  <dc:description/>
  <cp:lastModifiedBy>Crawford, Wayne</cp:lastModifiedBy>
  <cp:revision>5</cp:revision>
  <cp:lastPrinted>2016-12-09T18:52:00Z</cp:lastPrinted>
  <dcterms:created xsi:type="dcterms:W3CDTF">2017-08-15T19:27:00Z</dcterms:created>
  <dcterms:modified xsi:type="dcterms:W3CDTF">2017-08-18T17:05:00Z</dcterms:modified>
</cp:coreProperties>
</file>