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11E00" w14:textId="77C21C25" w:rsidR="00FC6EE7" w:rsidRPr="00B80652" w:rsidRDefault="00FC6EE7" w:rsidP="00155DDD">
      <w:pPr>
        <w:jc w:val="center"/>
        <w:rPr>
          <w:rFonts w:ascii="Arial" w:hAnsi="Arial" w:cs="Arial"/>
          <w:b/>
          <w:sz w:val="21"/>
          <w:szCs w:val="21"/>
        </w:rPr>
      </w:pPr>
      <w:r w:rsidRPr="00B80652">
        <w:rPr>
          <w:rFonts w:ascii="Arial" w:hAnsi="Arial" w:cs="Arial"/>
          <w:b/>
          <w:sz w:val="24"/>
          <w:szCs w:val="21"/>
        </w:rPr>
        <w:t>HIST 3371</w:t>
      </w:r>
      <w:r w:rsidR="00FE69EA" w:rsidRPr="00B80652">
        <w:rPr>
          <w:rFonts w:ascii="Arial" w:hAnsi="Arial" w:cs="Arial"/>
          <w:b/>
          <w:sz w:val="24"/>
          <w:szCs w:val="21"/>
        </w:rPr>
        <w:t xml:space="preserve"> </w:t>
      </w:r>
    </w:p>
    <w:p w14:paraId="7B7A3A02" w14:textId="4BE8B952" w:rsidR="00CE1818" w:rsidRPr="00FC6EE7" w:rsidRDefault="00FC6EE7" w:rsidP="00155DDD">
      <w:pPr>
        <w:jc w:val="center"/>
        <w:rPr>
          <w:rFonts w:ascii="Arial" w:hAnsi="Arial" w:cs="Arial"/>
          <w:b/>
          <w:i/>
          <w:sz w:val="12"/>
          <w:szCs w:val="12"/>
        </w:rPr>
      </w:pPr>
      <w:r>
        <w:rPr>
          <w:rFonts w:ascii="Arial" w:hAnsi="Arial" w:cs="Arial"/>
          <w:b/>
          <w:sz w:val="21"/>
          <w:szCs w:val="21"/>
        </w:rPr>
        <w:t>IMAGES OF THE SOUTHWEST BORDERLANDS</w:t>
      </w:r>
      <w:r>
        <w:rPr>
          <w:rFonts w:ascii="Arial" w:hAnsi="Arial" w:cs="Arial"/>
          <w:sz w:val="21"/>
          <w:szCs w:val="21"/>
        </w:rPr>
        <w:t xml:space="preserve"> </w:t>
      </w:r>
    </w:p>
    <w:p w14:paraId="1B105916" w14:textId="55D65DBC" w:rsidR="00CE1818" w:rsidRDefault="00CE1818" w:rsidP="00CE1818">
      <w:pPr>
        <w:jc w:val="center"/>
        <w:rPr>
          <w:rFonts w:ascii="Arial" w:hAnsi="Arial" w:cs="Arial"/>
          <w:b/>
          <w:sz w:val="21"/>
          <w:szCs w:val="21"/>
        </w:rPr>
      </w:pPr>
      <w:r w:rsidRPr="00FE69EA">
        <w:rPr>
          <w:rFonts w:ascii="Arial" w:hAnsi="Arial" w:cs="Arial"/>
          <w:b/>
          <w:sz w:val="21"/>
          <w:szCs w:val="21"/>
        </w:rPr>
        <w:t>Fall 20</w:t>
      </w:r>
      <w:r w:rsidR="00FC6EE7" w:rsidRPr="00FE69EA">
        <w:rPr>
          <w:rFonts w:ascii="Arial" w:hAnsi="Arial" w:cs="Arial"/>
          <w:b/>
          <w:sz w:val="21"/>
          <w:szCs w:val="21"/>
        </w:rPr>
        <w:t>17</w:t>
      </w:r>
    </w:p>
    <w:p w14:paraId="0C011638" w14:textId="16542D5A" w:rsidR="00FE69EA" w:rsidRDefault="00FE69EA" w:rsidP="00CE1818">
      <w:pPr>
        <w:jc w:val="center"/>
        <w:rPr>
          <w:rFonts w:ascii="Arial" w:hAnsi="Arial" w:cs="Arial"/>
          <w:b/>
          <w:sz w:val="21"/>
          <w:szCs w:val="21"/>
        </w:rPr>
      </w:pPr>
      <w:r w:rsidRPr="00FE69EA">
        <w:rPr>
          <w:rFonts w:ascii="Arial" w:hAnsi="Arial" w:cs="Arial"/>
          <w:b/>
          <w:sz w:val="21"/>
          <w:szCs w:val="21"/>
        </w:rPr>
        <w:t>MW 2:30-3:50 pm</w:t>
      </w:r>
    </w:p>
    <w:p w14:paraId="15B9BDA9" w14:textId="17AF68D2" w:rsidR="00FE69EA" w:rsidRPr="00FE69EA" w:rsidRDefault="00FE69EA" w:rsidP="00CE1818">
      <w:pPr>
        <w:jc w:val="center"/>
        <w:rPr>
          <w:rFonts w:ascii="Arial" w:hAnsi="Arial" w:cs="Arial"/>
          <w:b/>
          <w:sz w:val="21"/>
          <w:szCs w:val="21"/>
        </w:rPr>
      </w:pPr>
      <w:r>
        <w:rPr>
          <w:rFonts w:ascii="Arial" w:hAnsi="Arial" w:cs="Arial"/>
          <w:b/>
          <w:sz w:val="21"/>
          <w:szCs w:val="21"/>
        </w:rPr>
        <w:t>Sixth Floor, Central Library Special Collections</w:t>
      </w:r>
    </w:p>
    <w:p w14:paraId="5D366C4B" w14:textId="77777777" w:rsidR="00141EC6" w:rsidRPr="0016052E" w:rsidRDefault="00141EC6" w:rsidP="00141EC6">
      <w:pPr>
        <w:rPr>
          <w:rFonts w:ascii="Arial" w:hAnsi="Arial" w:cs="Arial"/>
          <w:sz w:val="21"/>
          <w:szCs w:val="21"/>
        </w:rPr>
      </w:pPr>
    </w:p>
    <w:p w14:paraId="71EE426C" w14:textId="6FDAC10A"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FC6EE7">
        <w:rPr>
          <w:rFonts w:ascii="Arial" w:hAnsi="Arial" w:cs="Arial"/>
          <w:b/>
          <w:sz w:val="21"/>
          <w:szCs w:val="21"/>
        </w:rPr>
        <w:t>Ben Huseman</w:t>
      </w:r>
      <w:r w:rsidR="00FE69EA">
        <w:rPr>
          <w:rFonts w:ascii="Arial" w:hAnsi="Arial" w:cs="Arial"/>
          <w:b/>
          <w:sz w:val="21"/>
          <w:szCs w:val="21"/>
        </w:rPr>
        <w:t>, Cartographic Archivist, UTA Libraries</w:t>
      </w:r>
      <w:r w:rsidR="00FC6EE7">
        <w:rPr>
          <w:rFonts w:ascii="Arial" w:hAnsi="Arial" w:cs="Arial"/>
          <w:b/>
          <w:sz w:val="21"/>
          <w:szCs w:val="21"/>
        </w:rPr>
        <w:t xml:space="preserve"> Special Collections </w:t>
      </w:r>
    </w:p>
    <w:p w14:paraId="5C771428" w14:textId="77777777" w:rsidR="00141EC6" w:rsidRPr="0016052E" w:rsidRDefault="00141EC6" w:rsidP="00141EC6">
      <w:pPr>
        <w:rPr>
          <w:rFonts w:ascii="Arial" w:hAnsi="Arial" w:cs="Arial"/>
          <w:sz w:val="21"/>
          <w:szCs w:val="21"/>
        </w:rPr>
      </w:pPr>
    </w:p>
    <w:p w14:paraId="5F4D2429" w14:textId="2D6BB54F"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FC6EE7">
        <w:rPr>
          <w:rFonts w:ascii="Arial" w:hAnsi="Arial" w:cs="Arial"/>
          <w:b/>
          <w:sz w:val="21"/>
          <w:szCs w:val="21"/>
        </w:rPr>
        <w:t>817 272-0633</w:t>
      </w:r>
      <w:r w:rsidR="00260741">
        <w:rPr>
          <w:rFonts w:ascii="Arial" w:hAnsi="Arial" w:cs="Arial"/>
          <w:sz w:val="21"/>
          <w:szCs w:val="21"/>
        </w:rPr>
        <w:t>.</w:t>
      </w:r>
    </w:p>
    <w:p w14:paraId="2D712CBC" w14:textId="77777777" w:rsidR="00141EC6" w:rsidRPr="0016052E" w:rsidRDefault="00141EC6" w:rsidP="00141EC6">
      <w:pPr>
        <w:rPr>
          <w:rFonts w:ascii="Arial" w:hAnsi="Arial" w:cs="Arial"/>
          <w:b/>
          <w:sz w:val="21"/>
          <w:szCs w:val="21"/>
        </w:rPr>
      </w:pPr>
    </w:p>
    <w:p w14:paraId="69CDFB17" w14:textId="6A8BAB87"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FC6EE7">
        <w:rPr>
          <w:rFonts w:ascii="Arial" w:hAnsi="Arial" w:cs="Arial"/>
          <w:b/>
          <w:sz w:val="21"/>
          <w:szCs w:val="21"/>
        </w:rPr>
        <w:t>huseman@uta.edu</w:t>
      </w:r>
    </w:p>
    <w:p w14:paraId="1E26968C" w14:textId="77777777" w:rsidR="00141EC6" w:rsidRPr="005F596B" w:rsidRDefault="00141EC6" w:rsidP="00141EC6">
      <w:pPr>
        <w:rPr>
          <w:rFonts w:asciiTheme="minorBidi" w:hAnsiTheme="minorBidi" w:cstheme="minorBidi"/>
          <w:sz w:val="21"/>
          <w:szCs w:val="21"/>
        </w:rPr>
      </w:pPr>
    </w:p>
    <w:p w14:paraId="7A07CDC4" w14:textId="0548D520" w:rsidR="008C1E1F"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8C1E1F" w:rsidRPr="009A5962">
          <w:rPr>
            <w:rStyle w:val="Hyperlink"/>
          </w:rPr>
          <w:t>https://mentis.uta.edu/explore/profile/ben-huseman</w:t>
        </w:r>
      </w:hyperlink>
    </w:p>
    <w:p w14:paraId="496A2FA2" w14:textId="5FCA3636" w:rsidR="00686767" w:rsidRPr="005F596B" w:rsidRDefault="00686767" w:rsidP="005F596B">
      <w:pPr>
        <w:rPr>
          <w:rFonts w:asciiTheme="minorBidi" w:hAnsiTheme="minorBidi" w:cstheme="minorBidi"/>
          <w:sz w:val="21"/>
          <w:szCs w:val="21"/>
        </w:rPr>
      </w:pPr>
    </w:p>
    <w:p w14:paraId="13310D97" w14:textId="5F2F25C5" w:rsidR="00A470FF" w:rsidRDefault="00A470FF" w:rsidP="00A470FF">
      <w:pPr>
        <w:rPr>
          <w:rFonts w:ascii="Arial" w:hAnsi="Arial" w:cs="Arial"/>
          <w:b/>
          <w:sz w:val="21"/>
          <w:szCs w:val="21"/>
        </w:rPr>
      </w:pPr>
      <w:r w:rsidRPr="00A470FF">
        <w:rPr>
          <w:rFonts w:ascii="Arial" w:hAnsi="Arial" w:cs="Arial"/>
          <w:b/>
          <w:sz w:val="21"/>
          <w:szCs w:val="21"/>
        </w:rPr>
        <w:t xml:space="preserve">Office Hours: </w:t>
      </w:r>
      <w:r w:rsidR="00B80652">
        <w:rPr>
          <w:rFonts w:ascii="Arial" w:hAnsi="Arial" w:cs="Arial"/>
          <w:sz w:val="21"/>
          <w:szCs w:val="21"/>
        </w:rPr>
        <w:t>By</w:t>
      </w:r>
      <w:r w:rsidR="00F51577">
        <w:rPr>
          <w:rFonts w:ascii="Arial" w:hAnsi="Arial" w:cs="Arial"/>
          <w:sz w:val="21"/>
          <w:szCs w:val="21"/>
        </w:rPr>
        <w:t xml:space="preserve"> appointment.</w:t>
      </w:r>
      <w:r w:rsidR="00B80652">
        <w:rPr>
          <w:rFonts w:ascii="Arial" w:hAnsi="Arial" w:cs="Arial"/>
          <w:sz w:val="21"/>
          <w:szCs w:val="21"/>
        </w:rPr>
        <w:t xml:space="preserve"> I am in Special Collections Monday-Friday 9-5 and usually one Saturday out of each month; however, I require some advanced notice, even if it is short.</w:t>
      </w:r>
      <w:r w:rsidR="00464726">
        <w:rPr>
          <w:rFonts w:ascii="Arial" w:hAnsi="Arial" w:cs="Arial"/>
          <w:b/>
          <w:sz w:val="21"/>
          <w:szCs w:val="21"/>
        </w:rPr>
        <w:t xml:space="preserve"> </w:t>
      </w:r>
    </w:p>
    <w:p w14:paraId="6F5991CC" w14:textId="77777777" w:rsidR="00464726" w:rsidRPr="00A470FF" w:rsidRDefault="00464726" w:rsidP="00A470FF">
      <w:pPr>
        <w:rPr>
          <w:rFonts w:ascii="Arial" w:hAnsi="Arial" w:cs="Arial"/>
          <w:b/>
          <w:sz w:val="21"/>
          <w:szCs w:val="21"/>
        </w:rPr>
      </w:pPr>
    </w:p>
    <w:p w14:paraId="5BE31233" w14:textId="68EF3FEB"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464726" w:rsidRPr="000D2390">
        <w:rPr>
          <w:rFonts w:ascii="Arial" w:hAnsi="Arial" w:cs="Arial"/>
          <w:sz w:val="21"/>
          <w:szCs w:val="21"/>
        </w:rPr>
        <w:t xml:space="preserve">HIST 3371 </w:t>
      </w:r>
      <w:r w:rsidR="000D2390">
        <w:rPr>
          <w:rFonts w:ascii="Arial" w:hAnsi="Arial" w:cs="Arial"/>
          <w:sz w:val="21"/>
          <w:szCs w:val="21"/>
        </w:rPr>
        <w:t xml:space="preserve">Section </w:t>
      </w:r>
      <w:r w:rsidR="00464726" w:rsidRPr="000D2390">
        <w:rPr>
          <w:rFonts w:ascii="Arial" w:hAnsi="Arial" w:cs="Arial"/>
          <w:sz w:val="21"/>
          <w:szCs w:val="21"/>
        </w:rPr>
        <w:t>001</w:t>
      </w:r>
    </w:p>
    <w:p w14:paraId="313E1F25" w14:textId="77777777" w:rsidR="00141EC6" w:rsidRPr="0016052E" w:rsidRDefault="00141EC6" w:rsidP="00141EC6">
      <w:pPr>
        <w:rPr>
          <w:rFonts w:ascii="Arial" w:hAnsi="Arial" w:cs="Arial"/>
          <w:b/>
          <w:sz w:val="21"/>
          <w:szCs w:val="21"/>
        </w:rPr>
      </w:pPr>
    </w:p>
    <w:p w14:paraId="373DA882" w14:textId="7276A83E" w:rsidR="00141EC6" w:rsidRPr="000D2390"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64726" w:rsidRPr="000D2390">
        <w:rPr>
          <w:rFonts w:ascii="Arial" w:hAnsi="Arial" w:cs="Arial"/>
          <w:sz w:val="21"/>
          <w:szCs w:val="21"/>
        </w:rPr>
        <w:t>MW 2:30-3:45 pm</w:t>
      </w:r>
      <w:r w:rsidR="000D2390" w:rsidRPr="000D2390">
        <w:rPr>
          <w:rFonts w:ascii="Arial" w:hAnsi="Arial" w:cs="Arial"/>
          <w:sz w:val="21"/>
          <w:szCs w:val="21"/>
        </w:rPr>
        <w:t>, Sixth Floor, Central Library Special Collections</w:t>
      </w:r>
    </w:p>
    <w:p w14:paraId="53764370" w14:textId="77777777" w:rsidR="00141EC6" w:rsidRPr="0016052E" w:rsidRDefault="00141EC6" w:rsidP="00141EC6">
      <w:pPr>
        <w:rPr>
          <w:rFonts w:ascii="Arial" w:hAnsi="Arial" w:cs="Arial"/>
          <w:b/>
          <w:sz w:val="21"/>
          <w:szCs w:val="21"/>
        </w:rPr>
      </w:pPr>
    </w:p>
    <w:p w14:paraId="77EA4811" w14:textId="77777777" w:rsidR="00464726" w:rsidRPr="00041943" w:rsidRDefault="00141EC6" w:rsidP="00464726">
      <w:pPr>
        <w:contextualSpacing/>
        <w:rPr>
          <w:rFonts w:ascii="Arial" w:hAnsi="Arial" w:cs="Arial"/>
          <w:szCs w:val="20"/>
        </w:rPr>
      </w:pPr>
      <w:r w:rsidRPr="0016052E">
        <w:rPr>
          <w:rFonts w:ascii="Arial" w:hAnsi="Arial" w:cs="Arial"/>
          <w:b/>
          <w:sz w:val="21"/>
          <w:szCs w:val="21"/>
        </w:rPr>
        <w:t xml:space="preserve">Description of Course Content: </w:t>
      </w:r>
      <w:r w:rsidR="00464726" w:rsidRPr="00041943">
        <w:rPr>
          <w:rFonts w:ascii="Arial" w:hAnsi="Arial" w:cs="Arial"/>
          <w:szCs w:val="20"/>
        </w:rPr>
        <w:t>Visual images tell stories and have often been a part of history. Depending upon literacy and one’s learning styles, various types of visual imagery – maps, drawings, paintings, prints, photographs -- often have a greater impact upon the popular imagination than textual sources.  This course examines the relationship between antique visual imagery and texts relating to southern North America, and particularly to the Southwest Borderlands, from the Age of European Discovery to 1900.  Drawing together original primary source materials from the rich collections at the University of Texas at Arlington Libraries Special Collections and building an awareness of works in other great libraries and museums, we will cast a wide geographic net from the 16</w:t>
      </w:r>
      <w:r w:rsidR="00464726" w:rsidRPr="00041943">
        <w:rPr>
          <w:rFonts w:ascii="Arial" w:hAnsi="Arial" w:cs="Arial"/>
          <w:szCs w:val="20"/>
          <w:vertAlign w:val="superscript"/>
        </w:rPr>
        <w:t>th</w:t>
      </w:r>
      <w:r w:rsidR="00464726" w:rsidRPr="00041943">
        <w:rPr>
          <w:rFonts w:ascii="Arial" w:hAnsi="Arial" w:cs="Arial"/>
          <w:szCs w:val="20"/>
        </w:rPr>
        <w:t xml:space="preserve"> -century (with early European images of America) while increasingly focusing upon images relating to the area that became Texas up to 1900.  Wherever possible we will examine actual artifacts rather than digital copies while at the same time appreciating the advantages offered by incorporating digital and other kinds of reproductions in historical research.  </w:t>
      </w:r>
    </w:p>
    <w:p w14:paraId="3316B59E" w14:textId="460CE642" w:rsidR="00141EC6" w:rsidRPr="0016052E" w:rsidRDefault="00141EC6" w:rsidP="00141EC6">
      <w:pPr>
        <w:rPr>
          <w:rFonts w:ascii="Arial" w:hAnsi="Arial" w:cs="Arial"/>
          <w:sz w:val="21"/>
          <w:szCs w:val="21"/>
        </w:rPr>
      </w:pPr>
    </w:p>
    <w:p w14:paraId="101E2E8F" w14:textId="77777777" w:rsidR="00464726" w:rsidRDefault="00141EC6" w:rsidP="00464726">
      <w:pPr>
        <w:contextualSpacing/>
      </w:pPr>
      <w:r w:rsidRPr="0016052E">
        <w:rPr>
          <w:rFonts w:ascii="Arial" w:hAnsi="Arial" w:cs="Arial"/>
          <w:b/>
          <w:sz w:val="21"/>
          <w:szCs w:val="21"/>
        </w:rPr>
        <w:t xml:space="preserve">Student Learning Outcomes: </w:t>
      </w:r>
    </w:p>
    <w:p w14:paraId="70ECEB5A" w14:textId="77777777" w:rsidR="00464726" w:rsidRPr="00041943" w:rsidRDefault="00464726" w:rsidP="00464726">
      <w:pPr>
        <w:pStyle w:val="ListParagraph"/>
        <w:numPr>
          <w:ilvl w:val="0"/>
          <w:numId w:val="5"/>
        </w:numPr>
        <w:spacing w:after="160" w:line="259" w:lineRule="auto"/>
        <w:rPr>
          <w:rFonts w:ascii="Arial" w:hAnsi="Arial" w:cs="Arial"/>
          <w:szCs w:val="20"/>
        </w:rPr>
      </w:pPr>
      <w:r w:rsidRPr="00041943">
        <w:rPr>
          <w:rFonts w:ascii="Arial" w:hAnsi="Arial" w:cs="Arial"/>
          <w:szCs w:val="20"/>
        </w:rPr>
        <w:t>Students will be able to discover and trace the actual location of original rare maps and images on various subjects in UTA Special Collections and other special collections libraries and museums around the world using secondary source books, articles, catalogs, and electronic finding aids such as electronic library catalogs, databases, and websites.</w:t>
      </w:r>
    </w:p>
    <w:p w14:paraId="4C0DDFDE" w14:textId="77777777" w:rsidR="00464726" w:rsidRPr="00041943" w:rsidRDefault="00464726" w:rsidP="00464726">
      <w:pPr>
        <w:pStyle w:val="ListParagraph"/>
        <w:numPr>
          <w:ilvl w:val="0"/>
          <w:numId w:val="5"/>
        </w:numPr>
        <w:spacing w:after="160" w:line="259" w:lineRule="auto"/>
        <w:rPr>
          <w:rFonts w:ascii="Arial" w:hAnsi="Arial" w:cs="Arial"/>
          <w:szCs w:val="20"/>
        </w:rPr>
      </w:pPr>
      <w:r w:rsidRPr="00041943">
        <w:rPr>
          <w:rFonts w:ascii="Arial" w:hAnsi="Arial" w:cs="Arial"/>
          <w:szCs w:val="20"/>
        </w:rPr>
        <w:t>Students will learn to properly cite and describe historical and more contemporary sources, especially visual ones, but also texts.</w:t>
      </w:r>
    </w:p>
    <w:p w14:paraId="4B52315F" w14:textId="77777777" w:rsidR="00464726" w:rsidRPr="00041943" w:rsidRDefault="00464726" w:rsidP="00464726">
      <w:pPr>
        <w:pStyle w:val="ListParagraph"/>
        <w:numPr>
          <w:ilvl w:val="0"/>
          <w:numId w:val="5"/>
        </w:numPr>
        <w:spacing w:after="160" w:line="259" w:lineRule="auto"/>
        <w:rPr>
          <w:rFonts w:ascii="Arial" w:hAnsi="Arial" w:cs="Arial"/>
          <w:szCs w:val="20"/>
        </w:rPr>
      </w:pPr>
      <w:r w:rsidRPr="00041943">
        <w:rPr>
          <w:rFonts w:ascii="Arial" w:hAnsi="Arial" w:cs="Arial"/>
          <w:szCs w:val="20"/>
        </w:rPr>
        <w:t>Students will be able to recognize, analyze, evaluate, and interpret various types of visual images for their historical content based upon the context in which they were produced and received.</w:t>
      </w:r>
    </w:p>
    <w:p w14:paraId="2B3CEEAB" w14:textId="77777777" w:rsidR="00464726" w:rsidRPr="00041943" w:rsidRDefault="00464726" w:rsidP="00464726">
      <w:pPr>
        <w:pStyle w:val="ListParagraph"/>
        <w:numPr>
          <w:ilvl w:val="0"/>
          <w:numId w:val="5"/>
        </w:numPr>
        <w:spacing w:after="160" w:line="259" w:lineRule="auto"/>
        <w:rPr>
          <w:rFonts w:ascii="Arial" w:hAnsi="Arial" w:cs="Arial"/>
          <w:szCs w:val="20"/>
        </w:rPr>
      </w:pPr>
      <w:r w:rsidRPr="00041943">
        <w:rPr>
          <w:rFonts w:ascii="Arial" w:hAnsi="Arial" w:cs="Arial"/>
          <w:szCs w:val="20"/>
        </w:rPr>
        <w:t>Students will demonstrate a familiarity with some of the iconic images of the Southwest Borderlands and will be able to relate stories about their creation and the subjects depicted.</w:t>
      </w:r>
    </w:p>
    <w:p w14:paraId="2067C91F" w14:textId="26C96BDE" w:rsidR="00C224E5" w:rsidRPr="00041943" w:rsidRDefault="00C224E5" w:rsidP="00464726">
      <w:pPr>
        <w:pStyle w:val="ListParagraph"/>
        <w:numPr>
          <w:ilvl w:val="0"/>
          <w:numId w:val="5"/>
        </w:numPr>
        <w:spacing w:after="160" w:line="259" w:lineRule="auto"/>
        <w:rPr>
          <w:rFonts w:ascii="Arial" w:hAnsi="Arial" w:cs="Arial"/>
          <w:szCs w:val="20"/>
        </w:rPr>
      </w:pPr>
      <w:r w:rsidRPr="00041943">
        <w:rPr>
          <w:rFonts w:ascii="Arial" w:hAnsi="Arial" w:cs="Arial"/>
          <w:szCs w:val="20"/>
        </w:rPr>
        <w:t xml:space="preserve">Students will select historically appropriate images, research, evaluate, and interpret them as illustrations to retell a familiar story in southwestern history or possibly to tell a new story relating to southwestern history. </w:t>
      </w:r>
    </w:p>
    <w:p w14:paraId="567FA1A1" w14:textId="1F35F149" w:rsidR="00141EC6"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73764320" w14:textId="621439A6" w:rsidR="00B8563B" w:rsidRPr="00233918" w:rsidRDefault="00B8563B" w:rsidP="00141EC6">
      <w:pPr>
        <w:rPr>
          <w:rFonts w:ascii="Arial" w:hAnsi="Arial" w:cs="Arial"/>
          <w:color w:val="FF0000"/>
          <w:sz w:val="20"/>
          <w:szCs w:val="20"/>
        </w:rPr>
      </w:pPr>
      <w:r w:rsidRPr="00233918">
        <w:rPr>
          <w:rFonts w:ascii="Arial" w:eastAsia="Times New Roman" w:hAnsi="Arial" w:cs="Arial"/>
          <w:color w:val="333333"/>
          <w:sz w:val="20"/>
          <w:szCs w:val="20"/>
          <w:lang w:eastAsia="en-US"/>
        </w:rPr>
        <w:t xml:space="preserve">No textbooks are required. Reading assignments will be posted to Blackboard. All class readings will be available on reserve at the front desk of Special Collections or on the internet.  </w:t>
      </w:r>
    </w:p>
    <w:p w14:paraId="79688A48" w14:textId="77777777" w:rsidR="00141EC6" w:rsidRPr="00233918" w:rsidRDefault="00141EC6" w:rsidP="00141EC6">
      <w:pPr>
        <w:rPr>
          <w:rFonts w:ascii="Arial" w:hAnsi="Arial" w:cs="Arial"/>
          <w:sz w:val="20"/>
          <w:szCs w:val="20"/>
        </w:rPr>
      </w:pPr>
    </w:p>
    <w:p w14:paraId="5B0C7089" w14:textId="0CB6C297" w:rsidR="00FE41A2" w:rsidRDefault="00FE41A2" w:rsidP="00FE41A2">
      <w:pPr>
        <w:rPr>
          <w:rFonts w:ascii="Arial" w:hAnsi="Arial" w:cs="Arial"/>
          <w:sz w:val="21"/>
          <w:szCs w:val="21"/>
        </w:rPr>
      </w:pPr>
      <w:r w:rsidRPr="009D756D">
        <w:rPr>
          <w:rFonts w:ascii="Arial" w:hAnsi="Arial" w:cs="Arial"/>
          <w:b/>
          <w:sz w:val="21"/>
          <w:szCs w:val="21"/>
        </w:rPr>
        <w:t xml:space="preserve">Descriptions of major assignments and examinations: </w:t>
      </w:r>
      <w:r>
        <w:rPr>
          <w:rFonts w:ascii="Arial" w:hAnsi="Arial" w:cs="Arial"/>
          <w:sz w:val="21"/>
          <w:szCs w:val="21"/>
        </w:rPr>
        <w:t xml:space="preserve"> </w:t>
      </w:r>
    </w:p>
    <w:p w14:paraId="074631AF" w14:textId="77777777" w:rsidR="00FE41A2" w:rsidRDefault="00FE41A2" w:rsidP="00FE41A2">
      <w:pPr>
        <w:rPr>
          <w:rFonts w:ascii="Arial" w:hAnsi="Arial" w:cs="Arial"/>
          <w:b/>
          <w:sz w:val="21"/>
          <w:szCs w:val="21"/>
        </w:rPr>
      </w:pPr>
    </w:p>
    <w:p w14:paraId="39AFDDCE" w14:textId="2C112627" w:rsidR="00A958E0" w:rsidRDefault="00312A64" w:rsidP="00FE41A2">
      <w:pPr>
        <w:rPr>
          <w:rFonts w:ascii="Arial" w:hAnsi="Arial" w:cs="Arial"/>
          <w:b/>
          <w:sz w:val="21"/>
          <w:szCs w:val="21"/>
        </w:rPr>
      </w:pPr>
      <w:r>
        <w:rPr>
          <w:rFonts w:ascii="Arial" w:hAnsi="Arial" w:cs="Arial"/>
          <w:b/>
          <w:sz w:val="21"/>
          <w:szCs w:val="21"/>
        </w:rPr>
        <w:t xml:space="preserve">Four </w:t>
      </w:r>
      <w:r w:rsidRPr="00312A64">
        <w:rPr>
          <w:rFonts w:ascii="Arial" w:hAnsi="Arial" w:cs="Arial"/>
          <w:b/>
          <w:sz w:val="21"/>
          <w:szCs w:val="21"/>
        </w:rPr>
        <w:t>Identification and Essay</w:t>
      </w:r>
      <w:r>
        <w:rPr>
          <w:rFonts w:ascii="Arial" w:hAnsi="Arial" w:cs="Arial"/>
          <w:b/>
          <w:sz w:val="21"/>
          <w:szCs w:val="21"/>
        </w:rPr>
        <w:t xml:space="preserve"> </w:t>
      </w:r>
      <w:r w:rsidR="00A958E0">
        <w:rPr>
          <w:rFonts w:ascii="Arial" w:hAnsi="Arial" w:cs="Arial"/>
          <w:b/>
          <w:sz w:val="21"/>
          <w:szCs w:val="21"/>
        </w:rPr>
        <w:t>E</w:t>
      </w:r>
      <w:r w:rsidR="00FE41A2" w:rsidRPr="000259B6">
        <w:rPr>
          <w:rFonts w:ascii="Arial" w:hAnsi="Arial" w:cs="Arial"/>
          <w:b/>
          <w:sz w:val="21"/>
          <w:szCs w:val="21"/>
        </w:rPr>
        <w:t>xam</w:t>
      </w:r>
      <w:r>
        <w:rPr>
          <w:rFonts w:ascii="Arial" w:hAnsi="Arial" w:cs="Arial"/>
          <w:b/>
          <w:sz w:val="21"/>
          <w:szCs w:val="21"/>
        </w:rPr>
        <w:t xml:space="preserve">s, each worth </w:t>
      </w:r>
      <w:r w:rsidR="0008786D">
        <w:rPr>
          <w:rFonts w:ascii="Arial" w:hAnsi="Arial" w:cs="Arial"/>
          <w:b/>
          <w:sz w:val="21"/>
          <w:szCs w:val="21"/>
        </w:rPr>
        <w:t>100 pts.</w:t>
      </w:r>
      <w:r w:rsidR="004B0CA9">
        <w:rPr>
          <w:rFonts w:ascii="Arial" w:hAnsi="Arial" w:cs="Arial"/>
          <w:b/>
          <w:sz w:val="21"/>
          <w:szCs w:val="21"/>
        </w:rPr>
        <w:t xml:space="preserve"> </w:t>
      </w:r>
    </w:p>
    <w:p w14:paraId="53F59590" w14:textId="77777777" w:rsidR="00FE41A2" w:rsidRDefault="00FE41A2" w:rsidP="00FE41A2">
      <w:pPr>
        <w:rPr>
          <w:rFonts w:ascii="Arial" w:hAnsi="Arial" w:cs="Arial"/>
          <w:sz w:val="21"/>
          <w:szCs w:val="21"/>
        </w:rPr>
      </w:pPr>
    </w:p>
    <w:p w14:paraId="780684FC" w14:textId="3386D2FF" w:rsidR="00FE41A2" w:rsidRDefault="0064311E" w:rsidP="00FE41A2">
      <w:pPr>
        <w:rPr>
          <w:rFonts w:ascii="Arial" w:hAnsi="Arial" w:cs="Arial"/>
          <w:b/>
          <w:sz w:val="21"/>
          <w:szCs w:val="21"/>
        </w:rPr>
      </w:pPr>
      <w:r>
        <w:rPr>
          <w:rFonts w:ascii="Arial" w:hAnsi="Arial" w:cs="Arial"/>
          <w:b/>
          <w:sz w:val="21"/>
          <w:szCs w:val="21"/>
        </w:rPr>
        <w:t>O</w:t>
      </w:r>
      <w:r w:rsidR="00B8563B">
        <w:rPr>
          <w:rFonts w:ascii="Arial" w:hAnsi="Arial" w:cs="Arial"/>
          <w:b/>
          <w:sz w:val="21"/>
          <w:szCs w:val="21"/>
        </w:rPr>
        <w:t>ne</w:t>
      </w:r>
      <w:r w:rsidR="00FE41A2" w:rsidRPr="000259B6">
        <w:rPr>
          <w:rFonts w:ascii="Arial" w:hAnsi="Arial" w:cs="Arial"/>
          <w:b/>
          <w:sz w:val="21"/>
          <w:szCs w:val="21"/>
        </w:rPr>
        <w:t xml:space="preserve"> </w:t>
      </w:r>
      <w:r w:rsidR="00256C11">
        <w:rPr>
          <w:rFonts w:ascii="Arial" w:hAnsi="Arial" w:cs="Arial"/>
          <w:b/>
          <w:sz w:val="21"/>
          <w:szCs w:val="21"/>
        </w:rPr>
        <w:t>paper</w:t>
      </w:r>
      <w:r w:rsidR="00FE41A2" w:rsidRPr="002B3308">
        <w:rPr>
          <w:rFonts w:ascii="Arial" w:hAnsi="Arial" w:cs="Arial"/>
          <w:b/>
          <w:sz w:val="21"/>
          <w:szCs w:val="21"/>
        </w:rPr>
        <w:t xml:space="preserve"> </w:t>
      </w:r>
      <w:r w:rsidR="00B8563B" w:rsidRPr="00312A64">
        <w:rPr>
          <w:rFonts w:ascii="Arial" w:hAnsi="Arial" w:cs="Arial"/>
          <w:sz w:val="21"/>
          <w:szCs w:val="21"/>
        </w:rPr>
        <w:t>(</w:t>
      </w:r>
      <w:r w:rsidR="003A782D" w:rsidRPr="00312A64">
        <w:rPr>
          <w:rFonts w:ascii="Arial" w:hAnsi="Arial" w:cs="Arial"/>
          <w:sz w:val="21"/>
          <w:szCs w:val="21"/>
        </w:rPr>
        <w:t>1200 to 1600-word</w:t>
      </w:r>
      <w:r w:rsidR="00312A64">
        <w:rPr>
          <w:rFonts w:ascii="Arial" w:hAnsi="Arial" w:cs="Arial"/>
          <w:sz w:val="21"/>
          <w:szCs w:val="21"/>
        </w:rPr>
        <w:t>s</w:t>
      </w:r>
      <w:r w:rsidR="003A782D" w:rsidRPr="00312A64">
        <w:rPr>
          <w:rFonts w:ascii="Arial" w:hAnsi="Arial" w:cs="Arial"/>
          <w:sz w:val="21"/>
          <w:szCs w:val="21"/>
        </w:rPr>
        <w:t>)</w:t>
      </w:r>
      <w:r w:rsidR="003A782D" w:rsidRPr="002B3308">
        <w:rPr>
          <w:rFonts w:ascii="Arial" w:hAnsi="Arial" w:cs="Arial"/>
          <w:b/>
          <w:sz w:val="21"/>
          <w:szCs w:val="21"/>
        </w:rPr>
        <w:t xml:space="preserve"> </w:t>
      </w:r>
      <w:r w:rsidR="00A46077" w:rsidRPr="0096700D">
        <w:rPr>
          <w:rFonts w:ascii="Arial" w:hAnsi="Arial" w:cs="Arial"/>
          <w:b/>
          <w:sz w:val="21"/>
          <w:szCs w:val="21"/>
        </w:rPr>
        <w:t>due October 9</w:t>
      </w:r>
      <w:r w:rsidR="00A46077">
        <w:rPr>
          <w:rFonts w:ascii="Arial" w:hAnsi="Arial" w:cs="Arial"/>
          <w:sz w:val="21"/>
          <w:szCs w:val="21"/>
        </w:rPr>
        <w:t xml:space="preserve"> </w:t>
      </w:r>
      <w:r w:rsidR="00FE41A2" w:rsidRPr="00233918">
        <w:rPr>
          <w:rFonts w:ascii="Arial" w:hAnsi="Arial" w:cs="Arial"/>
          <w:sz w:val="20"/>
          <w:szCs w:val="20"/>
        </w:rPr>
        <w:t xml:space="preserve">written as </w:t>
      </w:r>
      <w:r w:rsidR="003A782D" w:rsidRPr="00233918">
        <w:rPr>
          <w:rFonts w:ascii="Arial" w:hAnsi="Arial" w:cs="Arial"/>
          <w:sz w:val="20"/>
          <w:szCs w:val="20"/>
        </w:rPr>
        <w:t>two</w:t>
      </w:r>
      <w:r w:rsidR="00FE41A2" w:rsidRPr="00233918">
        <w:rPr>
          <w:rFonts w:ascii="Arial" w:hAnsi="Arial" w:cs="Arial"/>
          <w:sz w:val="20"/>
          <w:szCs w:val="20"/>
        </w:rPr>
        <w:t xml:space="preserve"> </w:t>
      </w:r>
      <w:r w:rsidR="00FE41A2" w:rsidRPr="00312A64">
        <w:rPr>
          <w:rFonts w:ascii="Arial" w:hAnsi="Arial" w:cs="Arial"/>
          <w:sz w:val="20"/>
          <w:szCs w:val="20"/>
        </w:rPr>
        <w:t>historical object analys</w:t>
      </w:r>
      <w:r w:rsidR="003A782D" w:rsidRPr="00312A64">
        <w:rPr>
          <w:rFonts w:ascii="Arial" w:hAnsi="Arial" w:cs="Arial"/>
          <w:sz w:val="20"/>
          <w:szCs w:val="20"/>
        </w:rPr>
        <w:t>e</w:t>
      </w:r>
      <w:r w:rsidR="00FE41A2" w:rsidRPr="00312A64">
        <w:rPr>
          <w:rFonts w:ascii="Arial" w:hAnsi="Arial" w:cs="Arial"/>
          <w:sz w:val="20"/>
          <w:szCs w:val="20"/>
        </w:rPr>
        <w:t>s</w:t>
      </w:r>
      <w:r w:rsidR="00FE41A2" w:rsidRPr="00233918">
        <w:rPr>
          <w:rFonts w:ascii="Arial" w:hAnsi="Arial" w:cs="Arial"/>
          <w:sz w:val="20"/>
          <w:szCs w:val="20"/>
        </w:rPr>
        <w:t xml:space="preserve"> (equivalent to </w:t>
      </w:r>
      <w:r w:rsidR="00FE41A2" w:rsidRPr="00312A64">
        <w:rPr>
          <w:rFonts w:ascii="Arial" w:hAnsi="Arial" w:cs="Arial"/>
          <w:b/>
          <w:sz w:val="20"/>
          <w:szCs w:val="20"/>
        </w:rPr>
        <w:t>exhibit catalog entr</w:t>
      </w:r>
      <w:r w:rsidR="003A782D" w:rsidRPr="00312A64">
        <w:rPr>
          <w:rFonts w:ascii="Arial" w:hAnsi="Arial" w:cs="Arial"/>
          <w:b/>
          <w:sz w:val="20"/>
          <w:szCs w:val="20"/>
        </w:rPr>
        <w:t xml:space="preserve">ies </w:t>
      </w:r>
      <w:r w:rsidR="00FE41A2" w:rsidRPr="00312A64">
        <w:rPr>
          <w:rFonts w:ascii="Arial" w:hAnsi="Arial" w:cs="Arial"/>
          <w:b/>
          <w:sz w:val="20"/>
          <w:szCs w:val="20"/>
        </w:rPr>
        <w:t xml:space="preserve">with </w:t>
      </w:r>
      <w:r w:rsidR="003A782D" w:rsidRPr="00312A64">
        <w:rPr>
          <w:rFonts w:ascii="Arial" w:hAnsi="Arial" w:cs="Arial"/>
          <w:b/>
          <w:sz w:val="20"/>
          <w:szCs w:val="20"/>
        </w:rPr>
        <w:t>references</w:t>
      </w:r>
      <w:r w:rsidR="00FE41A2" w:rsidRPr="00233918">
        <w:rPr>
          <w:rFonts w:ascii="Arial" w:hAnsi="Arial" w:cs="Arial"/>
          <w:sz w:val="20"/>
          <w:szCs w:val="20"/>
        </w:rPr>
        <w:t xml:space="preserve">) </w:t>
      </w:r>
      <w:r w:rsidR="003A782D" w:rsidRPr="00233918">
        <w:rPr>
          <w:rFonts w:ascii="Arial" w:hAnsi="Arial" w:cs="Arial"/>
          <w:sz w:val="20"/>
          <w:szCs w:val="20"/>
        </w:rPr>
        <w:t xml:space="preserve">for a map and a printed image in Special Collections. These two entries should be accompanied by </w:t>
      </w:r>
      <w:r w:rsidR="00FE41A2" w:rsidRPr="00233918">
        <w:rPr>
          <w:rFonts w:ascii="Arial" w:hAnsi="Arial" w:cs="Arial"/>
          <w:b/>
          <w:sz w:val="20"/>
          <w:szCs w:val="20"/>
        </w:rPr>
        <w:t>exhibit labe</w:t>
      </w:r>
      <w:r w:rsidR="00086E60" w:rsidRPr="00233918">
        <w:rPr>
          <w:rFonts w:ascii="Arial" w:hAnsi="Arial" w:cs="Arial"/>
          <w:b/>
          <w:sz w:val="20"/>
          <w:szCs w:val="20"/>
        </w:rPr>
        <w:t>l</w:t>
      </w:r>
      <w:r w:rsidR="00FE41A2" w:rsidRPr="00233918">
        <w:rPr>
          <w:rFonts w:ascii="Arial" w:hAnsi="Arial" w:cs="Arial"/>
          <w:b/>
          <w:sz w:val="20"/>
          <w:szCs w:val="20"/>
        </w:rPr>
        <w:t>s</w:t>
      </w:r>
      <w:r w:rsidR="003A782D" w:rsidRPr="00233918">
        <w:rPr>
          <w:rFonts w:ascii="Arial" w:hAnsi="Arial" w:cs="Arial"/>
          <w:b/>
          <w:sz w:val="20"/>
          <w:szCs w:val="20"/>
        </w:rPr>
        <w:t xml:space="preserve"> </w:t>
      </w:r>
      <w:r w:rsidR="003A782D" w:rsidRPr="00233918">
        <w:rPr>
          <w:rFonts w:ascii="Arial" w:hAnsi="Arial" w:cs="Arial"/>
          <w:sz w:val="20"/>
          <w:szCs w:val="20"/>
        </w:rPr>
        <w:t>for each</w:t>
      </w:r>
      <w:r w:rsidR="00086E60" w:rsidRPr="00233918">
        <w:rPr>
          <w:rFonts w:ascii="Arial" w:hAnsi="Arial" w:cs="Arial"/>
          <w:sz w:val="20"/>
          <w:szCs w:val="20"/>
        </w:rPr>
        <w:t xml:space="preserve"> (three-to-five sentences each plus curatorial information)</w:t>
      </w:r>
      <w:r w:rsidR="003A782D" w:rsidRPr="00233918">
        <w:rPr>
          <w:rFonts w:ascii="Arial" w:hAnsi="Arial" w:cs="Arial"/>
          <w:sz w:val="20"/>
          <w:szCs w:val="20"/>
        </w:rPr>
        <w:t xml:space="preserve"> condensed from the catalog entries.</w:t>
      </w:r>
      <w:r w:rsidR="00FE41A2" w:rsidRPr="00233918">
        <w:rPr>
          <w:rFonts w:ascii="Arial" w:hAnsi="Arial" w:cs="Arial"/>
          <w:sz w:val="20"/>
          <w:szCs w:val="20"/>
        </w:rPr>
        <w:t xml:space="preserve">  </w:t>
      </w:r>
      <w:r w:rsidR="003A782D" w:rsidRPr="00233918">
        <w:rPr>
          <w:rFonts w:ascii="Arial" w:hAnsi="Arial" w:cs="Arial"/>
          <w:sz w:val="20"/>
          <w:szCs w:val="20"/>
        </w:rPr>
        <w:t>Similarly, graduate students will write four exhibit catalog entries along with</w:t>
      </w:r>
      <w:r w:rsidR="00086E60" w:rsidRPr="00233918">
        <w:rPr>
          <w:rFonts w:ascii="Arial" w:hAnsi="Arial" w:cs="Arial"/>
          <w:sz w:val="20"/>
          <w:szCs w:val="20"/>
        </w:rPr>
        <w:t xml:space="preserve"> accompanying wall labels. If deemed accurate and well-written, we hope to eventually </w:t>
      </w:r>
      <w:r w:rsidR="00BB495A" w:rsidRPr="00233918">
        <w:rPr>
          <w:rFonts w:ascii="Arial" w:hAnsi="Arial" w:cs="Arial"/>
          <w:sz w:val="20"/>
          <w:szCs w:val="20"/>
        </w:rPr>
        <w:t>publish</w:t>
      </w:r>
      <w:r w:rsidR="00086E60" w:rsidRPr="00233918">
        <w:rPr>
          <w:rFonts w:ascii="Arial" w:hAnsi="Arial" w:cs="Arial"/>
          <w:sz w:val="20"/>
          <w:szCs w:val="20"/>
        </w:rPr>
        <w:t xml:space="preserve"> these on</w:t>
      </w:r>
      <w:r w:rsidR="00BB495A" w:rsidRPr="00233918">
        <w:rPr>
          <w:rFonts w:ascii="Arial" w:hAnsi="Arial" w:cs="Arial"/>
          <w:sz w:val="20"/>
          <w:szCs w:val="20"/>
        </w:rPr>
        <w:t xml:space="preserve"> a library web page</w:t>
      </w:r>
      <w:r w:rsidR="00086E60" w:rsidRPr="00233918">
        <w:rPr>
          <w:rFonts w:ascii="Arial" w:hAnsi="Arial" w:cs="Arial"/>
          <w:sz w:val="20"/>
          <w:szCs w:val="20"/>
        </w:rPr>
        <w:t>.</w:t>
      </w:r>
      <w:r w:rsidR="00086E60">
        <w:rPr>
          <w:rFonts w:ascii="Arial" w:hAnsi="Arial" w:cs="Arial"/>
          <w:sz w:val="21"/>
          <w:szCs w:val="21"/>
        </w:rPr>
        <w:t xml:space="preserve">  </w:t>
      </w:r>
      <w:r w:rsidR="0008786D">
        <w:rPr>
          <w:rFonts w:ascii="Arial" w:hAnsi="Arial" w:cs="Arial"/>
          <w:b/>
          <w:sz w:val="21"/>
          <w:szCs w:val="21"/>
        </w:rPr>
        <w:t>250 pts</w:t>
      </w:r>
      <w:r w:rsidR="00256C11">
        <w:rPr>
          <w:rFonts w:ascii="Arial" w:hAnsi="Arial" w:cs="Arial"/>
          <w:b/>
          <w:sz w:val="21"/>
          <w:szCs w:val="21"/>
        </w:rPr>
        <w:t>.</w:t>
      </w:r>
    </w:p>
    <w:p w14:paraId="5EE6BECE" w14:textId="77777777" w:rsidR="00256C11" w:rsidRDefault="00256C11" w:rsidP="00FE41A2">
      <w:pPr>
        <w:rPr>
          <w:rFonts w:ascii="Arial" w:hAnsi="Arial" w:cs="Arial"/>
          <w:sz w:val="21"/>
          <w:szCs w:val="21"/>
        </w:rPr>
      </w:pPr>
    </w:p>
    <w:p w14:paraId="2D28AE62" w14:textId="4412586C" w:rsidR="00FE41A2" w:rsidRPr="00F43F6C" w:rsidRDefault="0064311E" w:rsidP="00FE41A2">
      <w:pPr>
        <w:rPr>
          <w:rFonts w:ascii="Arial" w:hAnsi="Arial" w:cs="Arial"/>
          <w:sz w:val="21"/>
          <w:szCs w:val="21"/>
        </w:rPr>
      </w:pPr>
      <w:r>
        <w:rPr>
          <w:rFonts w:ascii="Arial" w:hAnsi="Arial" w:cs="Arial"/>
          <w:b/>
          <w:sz w:val="21"/>
          <w:szCs w:val="21"/>
        </w:rPr>
        <w:t>One</w:t>
      </w:r>
      <w:r w:rsidR="00FE41A2" w:rsidRPr="00A958E0">
        <w:rPr>
          <w:rFonts w:ascii="Arial" w:hAnsi="Arial" w:cs="Arial"/>
          <w:b/>
          <w:sz w:val="21"/>
          <w:szCs w:val="21"/>
        </w:rPr>
        <w:t xml:space="preserve"> </w:t>
      </w:r>
      <w:r w:rsidR="00256C11">
        <w:rPr>
          <w:rFonts w:ascii="Arial" w:hAnsi="Arial" w:cs="Arial"/>
          <w:b/>
          <w:sz w:val="21"/>
          <w:szCs w:val="21"/>
        </w:rPr>
        <w:t xml:space="preserve">illustrated and footnoted </w:t>
      </w:r>
      <w:r w:rsidR="00FE41A2" w:rsidRPr="00A958E0">
        <w:rPr>
          <w:rFonts w:ascii="Arial" w:hAnsi="Arial" w:cs="Arial"/>
          <w:b/>
          <w:sz w:val="21"/>
          <w:szCs w:val="21"/>
        </w:rPr>
        <w:t>paper</w:t>
      </w:r>
      <w:r w:rsidR="00FE41A2">
        <w:rPr>
          <w:rFonts w:ascii="Arial" w:hAnsi="Arial" w:cs="Arial"/>
          <w:sz w:val="21"/>
          <w:szCs w:val="21"/>
        </w:rPr>
        <w:t xml:space="preserve"> </w:t>
      </w:r>
      <w:r w:rsidR="00256C11">
        <w:rPr>
          <w:rFonts w:ascii="Arial" w:hAnsi="Arial" w:cs="Arial"/>
          <w:sz w:val="21"/>
          <w:szCs w:val="21"/>
        </w:rPr>
        <w:t xml:space="preserve">(1100 to1520 words for undergraduates and 1520 to </w:t>
      </w:r>
      <w:r w:rsidR="002B3308">
        <w:rPr>
          <w:rFonts w:ascii="Arial" w:hAnsi="Arial" w:cs="Arial"/>
          <w:sz w:val="21"/>
          <w:szCs w:val="21"/>
        </w:rPr>
        <w:t>216</w:t>
      </w:r>
      <w:r w:rsidR="00256C11">
        <w:rPr>
          <w:rFonts w:ascii="Arial" w:hAnsi="Arial" w:cs="Arial"/>
          <w:sz w:val="21"/>
          <w:szCs w:val="21"/>
        </w:rPr>
        <w:t xml:space="preserve">0 words for graduates, </w:t>
      </w:r>
      <w:r w:rsidR="002B3308">
        <w:rPr>
          <w:rFonts w:ascii="Arial" w:hAnsi="Arial" w:cs="Arial"/>
          <w:sz w:val="21"/>
          <w:szCs w:val="21"/>
        </w:rPr>
        <w:t xml:space="preserve">the count for either </w:t>
      </w:r>
      <w:r w:rsidR="00256C11" w:rsidRPr="00312A64">
        <w:rPr>
          <w:rFonts w:ascii="Arial" w:hAnsi="Arial" w:cs="Arial"/>
          <w:i/>
          <w:sz w:val="21"/>
          <w:szCs w:val="21"/>
        </w:rPr>
        <w:t xml:space="preserve">not </w:t>
      </w:r>
      <w:r w:rsidR="00256C11">
        <w:rPr>
          <w:rFonts w:ascii="Arial" w:hAnsi="Arial" w:cs="Arial"/>
          <w:sz w:val="21"/>
          <w:szCs w:val="21"/>
        </w:rPr>
        <w:t>including the footnotes and captions)</w:t>
      </w:r>
      <w:r w:rsidR="00BB495A">
        <w:rPr>
          <w:rFonts w:ascii="Arial" w:hAnsi="Arial" w:cs="Arial"/>
          <w:sz w:val="21"/>
          <w:szCs w:val="21"/>
        </w:rPr>
        <w:t xml:space="preserve"> </w:t>
      </w:r>
      <w:r w:rsidR="0096700D" w:rsidRPr="0096700D">
        <w:rPr>
          <w:rFonts w:ascii="Arial" w:hAnsi="Arial" w:cs="Arial"/>
          <w:b/>
          <w:sz w:val="21"/>
          <w:szCs w:val="21"/>
        </w:rPr>
        <w:t>due November 27</w:t>
      </w:r>
      <w:r w:rsidR="00256C11">
        <w:rPr>
          <w:rFonts w:ascii="Arial" w:hAnsi="Arial" w:cs="Arial"/>
          <w:b/>
          <w:sz w:val="21"/>
          <w:szCs w:val="21"/>
        </w:rPr>
        <w:t>.</w:t>
      </w:r>
      <w:r w:rsidR="0096700D">
        <w:rPr>
          <w:rFonts w:ascii="Arial" w:hAnsi="Arial" w:cs="Arial"/>
          <w:sz w:val="21"/>
          <w:szCs w:val="21"/>
        </w:rPr>
        <w:t xml:space="preserve"> </w:t>
      </w:r>
      <w:r w:rsidR="00256C11">
        <w:rPr>
          <w:rFonts w:ascii="Arial" w:hAnsi="Arial" w:cs="Arial"/>
          <w:sz w:val="21"/>
          <w:szCs w:val="21"/>
        </w:rPr>
        <w:t>This paper must tell</w:t>
      </w:r>
      <w:r w:rsidR="00FE41A2">
        <w:rPr>
          <w:rFonts w:ascii="Arial" w:hAnsi="Arial" w:cs="Arial"/>
          <w:sz w:val="21"/>
          <w:szCs w:val="21"/>
        </w:rPr>
        <w:t xml:space="preserve"> a familiar or unfamiliar story (this </w:t>
      </w:r>
      <w:r w:rsidR="00FE41A2" w:rsidRPr="002B3308">
        <w:rPr>
          <w:rFonts w:ascii="Arial" w:hAnsi="Arial" w:cs="Arial"/>
          <w:i/>
          <w:sz w:val="21"/>
          <w:szCs w:val="21"/>
        </w:rPr>
        <w:t xml:space="preserve">is </w:t>
      </w:r>
      <w:r w:rsidR="00FE41A2">
        <w:rPr>
          <w:rFonts w:ascii="Arial" w:hAnsi="Arial" w:cs="Arial"/>
          <w:sz w:val="21"/>
          <w:szCs w:val="21"/>
        </w:rPr>
        <w:t xml:space="preserve">a history class) </w:t>
      </w:r>
      <w:r w:rsidR="00BB495A">
        <w:rPr>
          <w:rFonts w:ascii="Arial" w:hAnsi="Arial" w:cs="Arial"/>
          <w:sz w:val="21"/>
          <w:szCs w:val="21"/>
        </w:rPr>
        <w:t xml:space="preserve">with as much accuracy and objectivity as possible </w:t>
      </w:r>
      <w:r w:rsidR="00FE41A2">
        <w:rPr>
          <w:rFonts w:ascii="Arial" w:hAnsi="Arial" w:cs="Arial"/>
          <w:sz w:val="21"/>
          <w:szCs w:val="21"/>
        </w:rPr>
        <w:t>on a topic relating primarily to Borderlands history</w:t>
      </w:r>
      <w:r w:rsidR="00BB495A">
        <w:rPr>
          <w:rFonts w:ascii="Arial" w:hAnsi="Arial" w:cs="Arial"/>
          <w:sz w:val="21"/>
          <w:szCs w:val="21"/>
        </w:rPr>
        <w:t>.  The paper</w:t>
      </w:r>
      <w:r w:rsidR="00FE41A2">
        <w:rPr>
          <w:rFonts w:ascii="Arial" w:hAnsi="Arial" w:cs="Arial"/>
          <w:sz w:val="21"/>
          <w:szCs w:val="21"/>
        </w:rPr>
        <w:t xml:space="preserve"> must include</w:t>
      </w:r>
      <w:r w:rsidR="00BB495A">
        <w:rPr>
          <w:rFonts w:ascii="Arial" w:hAnsi="Arial" w:cs="Arial"/>
          <w:sz w:val="21"/>
          <w:szCs w:val="21"/>
        </w:rPr>
        <w:t xml:space="preserve"> </w:t>
      </w:r>
      <w:r w:rsidR="002B3308">
        <w:rPr>
          <w:rFonts w:ascii="Arial" w:hAnsi="Arial" w:cs="Arial"/>
          <w:sz w:val="21"/>
          <w:szCs w:val="21"/>
        </w:rPr>
        <w:t xml:space="preserve">captioned </w:t>
      </w:r>
      <w:r w:rsidR="00FE41A2">
        <w:rPr>
          <w:rFonts w:ascii="Arial" w:hAnsi="Arial" w:cs="Arial"/>
          <w:sz w:val="21"/>
          <w:szCs w:val="21"/>
        </w:rPr>
        <w:t xml:space="preserve">illustrations, </w:t>
      </w:r>
      <w:r w:rsidR="002B3308">
        <w:rPr>
          <w:rFonts w:ascii="Arial" w:hAnsi="Arial" w:cs="Arial"/>
          <w:sz w:val="21"/>
          <w:szCs w:val="21"/>
        </w:rPr>
        <w:t xml:space="preserve">of which most </w:t>
      </w:r>
      <w:r w:rsidR="00FE41A2">
        <w:rPr>
          <w:rFonts w:ascii="Arial" w:hAnsi="Arial" w:cs="Arial"/>
          <w:sz w:val="21"/>
          <w:szCs w:val="21"/>
        </w:rPr>
        <w:t xml:space="preserve">or many of </w:t>
      </w:r>
      <w:r w:rsidR="002B3308">
        <w:rPr>
          <w:rFonts w:ascii="Arial" w:hAnsi="Arial" w:cs="Arial"/>
          <w:sz w:val="21"/>
          <w:szCs w:val="21"/>
        </w:rPr>
        <w:t>the originals</w:t>
      </w:r>
      <w:r w:rsidR="00FE41A2">
        <w:rPr>
          <w:rFonts w:ascii="Arial" w:hAnsi="Arial" w:cs="Arial"/>
          <w:sz w:val="21"/>
          <w:szCs w:val="21"/>
        </w:rPr>
        <w:t xml:space="preserve"> can be found among items from Special Collections</w:t>
      </w:r>
      <w:r w:rsidR="002B3308">
        <w:rPr>
          <w:rFonts w:ascii="Arial" w:hAnsi="Arial" w:cs="Arial"/>
          <w:sz w:val="21"/>
          <w:szCs w:val="21"/>
        </w:rPr>
        <w:t>.  Students are strongly encouraged to use t</w:t>
      </w:r>
      <w:r w:rsidR="00BB495A">
        <w:rPr>
          <w:rFonts w:ascii="Arial" w:hAnsi="Arial" w:cs="Arial"/>
          <w:sz w:val="21"/>
          <w:szCs w:val="21"/>
        </w:rPr>
        <w:t xml:space="preserve">he illustrations </w:t>
      </w:r>
      <w:r w:rsidR="002B3308">
        <w:rPr>
          <w:rFonts w:ascii="Arial" w:hAnsi="Arial" w:cs="Arial"/>
          <w:sz w:val="21"/>
          <w:szCs w:val="21"/>
        </w:rPr>
        <w:t>to</w:t>
      </w:r>
      <w:r w:rsidR="00BB495A">
        <w:rPr>
          <w:rFonts w:ascii="Arial" w:hAnsi="Arial" w:cs="Arial"/>
          <w:sz w:val="21"/>
          <w:szCs w:val="21"/>
        </w:rPr>
        <w:t xml:space="preserve"> drive the </w:t>
      </w:r>
      <w:r w:rsidR="002B3308">
        <w:rPr>
          <w:rFonts w:ascii="Arial" w:hAnsi="Arial" w:cs="Arial"/>
          <w:sz w:val="21"/>
          <w:szCs w:val="21"/>
        </w:rPr>
        <w:t>narrative</w:t>
      </w:r>
      <w:r w:rsidR="00BB495A">
        <w:rPr>
          <w:rFonts w:ascii="Arial" w:hAnsi="Arial" w:cs="Arial"/>
          <w:sz w:val="21"/>
          <w:szCs w:val="21"/>
        </w:rPr>
        <w:t>.</w:t>
      </w:r>
      <w:r w:rsidR="00256C11">
        <w:rPr>
          <w:rFonts w:ascii="Arial" w:hAnsi="Arial" w:cs="Arial"/>
          <w:sz w:val="21"/>
          <w:szCs w:val="21"/>
        </w:rPr>
        <w:t xml:space="preserve"> </w:t>
      </w:r>
      <w:r w:rsidR="00256C11">
        <w:rPr>
          <w:rFonts w:ascii="Arial" w:hAnsi="Arial" w:cs="Arial"/>
          <w:b/>
          <w:sz w:val="21"/>
          <w:szCs w:val="21"/>
        </w:rPr>
        <w:t>25</w:t>
      </w:r>
      <w:r w:rsidR="0008786D">
        <w:rPr>
          <w:rFonts w:ascii="Arial" w:hAnsi="Arial" w:cs="Arial"/>
          <w:b/>
          <w:sz w:val="21"/>
          <w:szCs w:val="21"/>
        </w:rPr>
        <w:t>0 pts</w:t>
      </w:r>
      <w:r w:rsidR="00086E60" w:rsidRPr="00086E60">
        <w:rPr>
          <w:rFonts w:ascii="Arial" w:hAnsi="Arial" w:cs="Arial"/>
          <w:b/>
          <w:sz w:val="21"/>
          <w:szCs w:val="21"/>
        </w:rPr>
        <w:t xml:space="preserve">. </w:t>
      </w:r>
    </w:p>
    <w:p w14:paraId="7035E83D" w14:textId="501F47A5" w:rsidR="00141EC6" w:rsidRPr="009D756D" w:rsidRDefault="00141EC6" w:rsidP="00141EC6">
      <w:pPr>
        <w:rPr>
          <w:rFonts w:ascii="Arial" w:hAnsi="Arial" w:cs="Arial"/>
          <w:sz w:val="21"/>
          <w:szCs w:val="21"/>
        </w:rPr>
      </w:pPr>
    </w:p>
    <w:p w14:paraId="7351049F" w14:textId="237D55F7" w:rsidR="007801A8" w:rsidRDefault="007801A8" w:rsidP="007801A8">
      <w:pPr>
        <w:rPr>
          <w:rFonts w:ascii="Arial" w:hAnsi="Arial" w:cs="Arial"/>
          <w:color w:val="000000" w:themeColor="text1"/>
          <w:sz w:val="21"/>
          <w:szCs w:val="21"/>
        </w:rPr>
      </w:pPr>
      <w:r w:rsidRPr="009D756D">
        <w:rPr>
          <w:rFonts w:ascii="Arial" w:hAnsi="Arial" w:cs="Arial"/>
          <w:b/>
          <w:sz w:val="21"/>
          <w:szCs w:val="21"/>
        </w:rPr>
        <w:t>Attendance</w:t>
      </w:r>
      <w:r w:rsidR="00C70BC3">
        <w:rPr>
          <w:rFonts w:ascii="Arial" w:hAnsi="Arial" w:cs="Arial"/>
          <w:b/>
          <w:sz w:val="21"/>
          <w:szCs w:val="21"/>
        </w:rPr>
        <w:t>/ Class Participation</w:t>
      </w:r>
      <w:r w:rsidRPr="009D756D">
        <w:rPr>
          <w:rFonts w:ascii="Arial" w:hAnsi="Arial" w:cs="Arial"/>
          <w:b/>
          <w:sz w:val="21"/>
          <w:szCs w:val="21"/>
        </w:rPr>
        <w:t xml:space="preserve">: </w:t>
      </w:r>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r w:rsidRPr="00331974">
        <w:rPr>
          <w:rFonts w:ascii="Arial" w:hAnsi="Arial" w:cs="Arial"/>
          <w:b/>
          <w:sz w:val="21"/>
          <w:szCs w:val="21"/>
        </w:rPr>
        <w:t xml:space="preserve">As the instructor of this section, </w:t>
      </w:r>
      <w:r w:rsidRPr="00331974">
        <w:rPr>
          <w:rFonts w:ascii="Arial" w:hAnsi="Arial" w:cs="Arial"/>
          <w:b/>
          <w:color w:val="000000" w:themeColor="text1"/>
          <w:sz w:val="21"/>
          <w:szCs w:val="21"/>
        </w:rPr>
        <w:t>I have established the following attendance policy:</w:t>
      </w:r>
    </w:p>
    <w:p w14:paraId="062B48F1" w14:textId="77777777" w:rsidR="007801A8" w:rsidRDefault="007801A8" w:rsidP="007801A8">
      <w:pPr>
        <w:rPr>
          <w:rFonts w:ascii="Arial" w:hAnsi="Arial" w:cs="Arial"/>
          <w:color w:val="000000" w:themeColor="text1"/>
          <w:sz w:val="21"/>
          <w:szCs w:val="21"/>
        </w:rPr>
      </w:pPr>
    </w:p>
    <w:p w14:paraId="6BEF6B34" w14:textId="52BD3C3F" w:rsidR="00273A82" w:rsidRDefault="00C70BC3" w:rsidP="007801A8">
      <w:pPr>
        <w:rPr>
          <w:rFonts w:ascii="Arial" w:hAnsi="Arial" w:cs="Arial"/>
          <w:color w:val="000000" w:themeColor="text1"/>
          <w:sz w:val="21"/>
          <w:szCs w:val="21"/>
        </w:rPr>
      </w:pPr>
      <w:r>
        <w:rPr>
          <w:rFonts w:ascii="Arial" w:hAnsi="Arial" w:cs="Arial"/>
          <w:color w:val="000000" w:themeColor="text1"/>
          <w:sz w:val="21"/>
          <w:szCs w:val="21"/>
        </w:rPr>
        <w:t>This is</w:t>
      </w:r>
      <w:r w:rsidRPr="00C70BC3">
        <w:rPr>
          <w:rFonts w:ascii="Arial" w:hAnsi="Arial" w:cs="Arial"/>
          <w:i/>
          <w:color w:val="000000" w:themeColor="text1"/>
          <w:sz w:val="21"/>
          <w:szCs w:val="21"/>
        </w:rPr>
        <w:t xml:space="preserve"> not </w:t>
      </w:r>
      <w:r>
        <w:rPr>
          <w:rFonts w:ascii="Arial" w:hAnsi="Arial" w:cs="Arial"/>
          <w:color w:val="000000" w:themeColor="text1"/>
          <w:sz w:val="21"/>
          <w:szCs w:val="21"/>
        </w:rPr>
        <w:t xml:space="preserve">a virtual class. </w:t>
      </w:r>
      <w:r w:rsidR="00273A82">
        <w:rPr>
          <w:rFonts w:ascii="Arial" w:hAnsi="Arial" w:cs="Arial"/>
          <w:color w:val="000000" w:themeColor="text1"/>
          <w:sz w:val="21"/>
          <w:szCs w:val="21"/>
        </w:rPr>
        <w:t xml:space="preserve">A big part of any job is just showing up on time.  Since the purpose of this class is to experience rare, original materials, </w:t>
      </w:r>
      <w:r w:rsidR="00273A82" w:rsidRPr="00273A82">
        <w:rPr>
          <w:rFonts w:ascii="Arial" w:hAnsi="Arial" w:cs="Arial"/>
          <w:b/>
          <w:color w:val="000000" w:themeColor="text1"/>
          <w:sz w:val="21"/>
          <w:szCs w:val="21"/>
        </w:rPr>
        <w:t>I will take roll every class.</w:t>
      </w:r>
      <w:r w:rsidR="00273A82">
        <w:rPr>
          <w:rFonts w:ascii="Arial" w:hAnsi="Arial" w:cs="Arial"/>
          <w:color w:val="000000" w:themeColor="text1"/>
          <w:sz w:val="21"/>
          <w:szCs w:val="21"/>
        </w:rPr>
        <w:t xml:space="preserve">  </w:t>
      </w:r>
      <w:r w:rsidR="00273A82" w:rsidRPr="00C70BC3">
        <w:rPr>
          <w:rFonts w:ascii="Arial" w:hAnsi="Arial" w:cs="Arial"/>
          <w:b/>
          <w:color w:val="000000" w:themeColor="text1"/>
          <w:sz w:val="21"/>
          <w:szCs w:val="21"/>
        </w:rPr>
        <w:t>It is each student’s responsibility to</w:t>
      </w:r>
      <w:r w:rsidR="00273A82">
        <w:rPr>
          <w:rFonts w:ascii="Arial" w:hAnsi="Arial" w:cs="Arial"/>
          <w:color w:val="000000" w:themeColor="text1"/>
          <w:sz w:val="21"/>
          <w:szCs w:val="21"/>
        </w:rPr>
        <w:t xml:space="preserve"> </w:t>
      </w:r>
      <w:r w:rsidR="00273A82" w:rsidRPr="00C70BC3">
        <w:rPr>
          <w:rFonts w:ascii="Arial" w:hAnsi="Arial" w:cs="Arial"/>
          <w:b/>
          <w:color w:val="000000" w:themeColor="text1"/>
          <w:sz w:val="21"/>
          <w:szCs w:val="21"/>
        </w:rPr>
        <w:t>sign a sheet</w:t>
      </w:r>
      <w:r w:rsidR="00273A82">
        <w:rPr>
          <w:rFonts w:ascii="Arial" w:hAnsi="Arial" w:cs="Arial"/>
          <w:color w:val="000000" w:themeColor="text1"/>
          <w:sz w:val="21"/>
          <w:szCs w:val="21"/>
        </w:rPr>
        <w:t xml:space="preserve"> at the front of Special Collections</w:t>
      </w:r>
      <w:r w:rsidR="000674E7">
        <w:rPr>
          <w:rFonts w:ascii="Arial" w:hAnsi="Arial" w:cs="Arial"/>
          <w:color w:val="000000" w:themeColor="text1"/>
          <w:sz w:val="21"/>
          <w:szCs w:val="21"/>
        </w:rPr>
        <w:t xml:space="preserve"> at the beginning of every class</w:t>
      </w:r>
      <w:r w:rsidR="00273A82">
        <w:rPr>
          <w:rFonts w:ascii="Arial" w:hAnsi="Arial" w:cs="Arial"/>
          <w:color w:val="000000" w:themeColor="text1"/>
          <w:sz w:val="21"/>
          <w:szCs w:val="21"/>
        </w:rPr>
        <w:t xml:space="preserve">.  Each student </w:t>
      </w:r>
      <w:r>
        <w:rPr>
          <w:rFonts w:ascii="Arial" w:hAnsi="Arial" w:cs="Arial"/>
          <w:color w:val="000000" w:themeColor="text1"/>
          <w:sz w:val="21"/>
          <w:szCs w:val="21"/>
        </w:rPr>
        <w:t>can potentially earn</w:t>
      </w:r>
      <w:r w:rsidR="00273A82">
        <w:rPr>
          <w:rFonts w:ascii="Arial" w:hAnsi="Arial" w:cs="Arial"/>
          <w:color w:val="000000" w:themeColor="text1"/>
          <w:sz w:val="21"/>
          <w:szCs w:val="21"/>
        </w:rPr>
        <w:t xml:space="preserve"> </w:t>
      </w:r>
      <w:r w:rsidR="00273A82" w:rsidRPr="00273A82">
        <w:rPr>
          <w:rFonts w:ascii="Arial" w:hAnsi="Arial" w:cs="Arial"/>
          <w:b/>
          <w:color w:val="000000" w:themeColor="text1"/>
          <w:sz w:val="21"/>
          <w:szCs w:val="21"/>
        </w:rPr>
        <w:t>100 pts</w:t>
      </w:r>
      <w:r w:rsidR="00273A82">
        <w:rPr>
          <w:rFonts w:ascii="Arial" w:hAnsi="Arial" w:cs="Arial"/>
          <w:b/>
          <w:color w:val="000000" w:themeColor="text1"/>
          <w:sz w:val="21"/>
          <w:szCs w:val="21"/>
        </w:rPr>
        <w:t>.</w:t>
      </w:r>
      <w:r w:rsidR="00273A82" w:rsidRPr="00273A82">
        <w:rPr>
          <w:rFonts w:ascii="Arial" w:hAnsi="Arial" w:cs="Arial"/>
          <w:b/>
          <w:color w:val="000000" w:themeColor="text1"/>
          <w:sz w:val="21"/>
          <w:szCs w:val="21"/>
        </w:rPr>
        <w:t xml:space="preserve"> for attendance</w:t>
      </w:r>
      <w:r w:rsidR="00273A82">
        <w:rPr>
          <w:rFonts w:ascii="Arial" w:hAnsi="Arial" w:cs="Arial"/>
          <w:b/>
          <w:color w:val="000000" w:themeColor="text1"/>
          <w:sz w:val="21"/>
          <w:szCs w:val="21"/>
        </w:rPr>
        <w:t xml:space="preserve"> </w:t>
      </w:r>
      <w:r>
        <w:rPr>
          <w:rFonts w:ascii="Arial" w:hAnsi="Arial" w:cs="Arial"/>
          <w:b/>
          <w:color w:val="000000" w:themeColor="text1"/>
          <w:sz w:val="21"/>
          <w:szCs w:val="21"/>
        </w:rPr>
        <w:t>and participation which will be factored into</w:t>
      </w:r>
      <w:r w:rsidR="00273A82">
        <w:rPr>
          <w:rFonts w:ascii="Arial" w:hAnsi="Arial" w:cs="Arial"/>
          <w:b/>
          <w:color w:val="000000" w:themeColor="text1"/>
          <w:sz w:val="21"/>
          <w:szCs w:val="21"/>
        </w:rPr>
        <w:t xml:space="preserve"> your grade</w:t>
      </w:r>
      <w:r w:rsidR="00273A82">
        <w:rPr>
          <w:rFonts w:ascii="Arial" w:hAnsi="Arial" w:cs="Arial"/>
          <w:color w:val="000000" w:themeColor="text1"/>
          <w:sz w:val="21"/>
          <w:szCs w:val="21"/>
        </w:rPr>
        <w:t xml:space="preserve">. </w:t>
      </w:r>
      <w:r w:rsidR="000674E7">
        <w:rPr>
          <w:rFonts w:ascii="Arial" w:hAnsi="Arial" w:cs="Arial"/>
          <w:color w:val="000000" w:themeColor="text1"/>
          <w:sz w:val="21"/>
          <w:szCs w:val="21"/>
        </w:rPr>
        <w:t>(4 points per lecture, plus 1 point for each test day). A student is tardy if their name is not on the sheet by the time I take it up. A tardy student can only earn a maximum of 2 points that day.</w:t>
      </w:r>
    </w:p>
    <w:p w14:paraId="086D80B6" w14:textId="77777777" w:rsidR="00273A82" w:rsidRDefault="00273A82" w:rsidP="007801A8">
      <w:pPr>
        <w:rPr>
          <w:rFonts w:ascii="Arial" w:hAnsi="Arial" w:cs="Arial"/>
          <w:color w:val="000000" w:themeColor="text1"/>
          <w:sz w:val="21"/>
          <w:szCs w:val="21"/>
        </w:rPr>
      </w:pPr>
    </w:p>
    <w:p w14:paraId="5F1B5369" w14:textId="4807283F" w:rsidR="00AB5871" w:rsidRDefault="00273A82" w:rsidP="00593047">
      <w:pPr>
        <w:rPr>
          <w:rFonts w:ascii="Arial" w:hAnsi="Arial" w:cs="Arial"/>
          <w:sz w:val="21"/>
          <w:szCs w:val="21"/>
        </w:rPr>
      </w:pPr>
      <w:r>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1C5382D4" w14:textId="685F276B" w:rsidR="00233918"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233918" w:rsidRPr="00233918">
        <w:rPr>
          <w:rFonts w:ascii="Arial" w:hAnsi="Arial" w:cs="Arial"/>
          <w:b/>
          <w:sz w:val="21"/>
          <w:szCs w:val="21"/>
        </w:rPr>
        <w:t xml:space="preserve">A = </w:t>
      </w:r>
      <w:r w:rsidR="00B80652">
        <w:rPr>
          <w:rFonts w:ascii="Arial" w:hAnsi="Arial" w:cs="Arial"/>
          <w:b/>
          <w:sz w:val="21"/>
          <w:szCs w:val="21"/>
        </w:rPr>
        <w:t>90-100%</w:t>
      </w:r>
      <w:r w:rsidR="00233918">
        <w:rPr>
          <w:rFonts w:ascii="Arial" w:hAnsi="Arial" w:cs="Arial"/>
          <w:sz w:val="21"/>
          <w:szCs w:val="21"/>
        </w:rPr>
        <w:t xml:space="preserve">; </w:t>
      </w:r>
      <w:r w:rsidR="00233918" w:rsidRPr="00233918">
        <w:rPr>
          <w:rFonts w:ascii="Arial" w:hAnsi="Arial" w:cs="Arial"/>
          <w:b/>
          <w:sz w:val="21"/>
          <w:szCs w:val="21"/>
        </w:rPr>
        <w:t>B = 80-</w:t>
      </w:r>
      <w:r w:rsidR="00233918">
        <w:rPr>
          <w:rFonts w:ascii="Arial" w:hAnsi="Arial" w:cs="Arial"/>
          <w:b/>
          <w:sz w:val="21"/>
          <w:szCs w:val="21"/>
        </w:rPr>
        <w:t>89</w:t>
      </w:r>
      <w:r w:rsidR="00B80652">
        <w:rPr>
          <w:rFonts w:ascii="Arial" w:hAnsi="Arial" w:cs="Arial"/>
          <w:b/>
          <w:sz w:val="21"/>
          <w:szCs w:val="21"/>
        </w:rPr>
        <w:t>%</w:t>
      </w:r>
      <w:r w:rsidR="00233918" w:rsidRPr="00233918">
        <w:rPr>
          <w:rFonts w:ascii="Arial" w:hAnsi="Arial" w:cs="Arial"/>
          <w:b/>
          <w:sz w:val="21"/>
          <w:szCs w:val="21"/>
        </w:rPr>
        <w:t xml:space="preserve"> pts</w:t>
      </w:r>
      <w:r w:rsidR="00233918">
        <w:rPr>
          <w:rFonts w:ascii="Arial" w:hAnsi="Arial" w:cs="Arial"/>
          <w:sz w:val="21"/>
          <w:szCs w:val="21"/>
        </w:rPr>
        <w:t xml:space="preserve">.; </w:t>
      </w:r>
      <w:r w:rsidR="00233918" w:rsidRPr="00233918">
        <w:rPr>
          <w:rFonts w:ascii="Arial" w:hAnsi="Arial" w:cs="Arial"/>
          <w:b/>
          <w:sz w:val="21"/>
          <w:szCs w:val="21"/>
        </w:rPr>
        <w:t>C = 70-79</w:t>
      </w:r>
      <w:r w:rsidR="00B80652">
        <w:rPr>
          <w:rFonts w:ascii="Arial" w:hAnsi="Arial" w:cs="Arial"/>
          <w:b/>
          <w:sz w:val="21"/>
          <w:szCs w:val="21"/>
        </w:rPr>
        <w:t>%</w:t>
      </w:r>
      <w:r w:rsidR="00233918">
        <w:rPr>
          <w:rFonts w:ascii="Arial" w:hAnsi="Arial" w:cs="Arial"/>
          <w:sz w:val="21"/>
          <w:szCs w:val="21"/>
        </w:rPr>
        <w:t xml:space="preserve">; </w:t>
      </w:r>
      <w:r w:rsidR="00233918" w:rsidRPr="00233918">
        <w:rPr>
          <w:rFonts w:ascii="Arial" w:hAnsi="Arial" w:cs="Arial"/>
          <w:b/>
          <w:sz w:val="21"/>
          <w:szCs w:val="21"/>
        </w:rPr>
        <w:t>D = 60-69</w:t>
      </w:r>
      <w:r w:rsidR="00B80652">
        <w:rPr>
          <w:rFonts w:ascii="Arial" w:hAnsi="Arial" w:cs="Arial"/>
          <w:b/>
          <w:sz w:val="21"/>
          <w:szCs w:val="21"/>
        </w:rPr>
        <w:t>%</w:t>
      </w:r>
      <w:r w:rsidR="00233918">
        <w:rPr>
          <w:rFonts w:ascii="Arial" w:hAnsi="Arial" w:cs="Arial"/>
          <w:sz w:val="21"/>
          <w:szCs w:val="21"/>
        </w:rPr>
        <w:t xml:space="preserve">; </w:t>
      </w:r>
      <w:r w:rsidR="00233918" w:rsidRPr="00233918">
        <w:rPr>
          <w:rFonts w:ascii="Arial" w:hAnsi="Arial" w:cs="Arial"/>
          <w:b/>
          <w:sz w:val="21"/>
          <w:szCs w:val="21"/>
        </w:rPr>
        <w:t xml:space="preserve">F = </w:t>
      </w:r>
      <w:r w:rsidR="00B80652">
        <w:rPr>
          <w:rFonts w:ascii="Arial" w:hAnsi="Arial" w:cs="Arial"/>
          <w:b/>
          <w:sz w:val="21"/>
          <w:szCs w:val="21"/>
        </w:rPr>
        <w:t>b</w:t>
      </w:r>
      <w:r w:rsidR="00233918" w:rsidRPr="00233918">
        <w:rPr>
          <w:rFonts w:ascii="Arial" w:hAnsi="Arial" w:cs="Arial"/>
          <w:b/>
          <w:sz w:val="21"/>
          <w:szCs w:val="21"/>
        </w:rPr>
        <w:t>elow 60</w:t>
      </w:r>
      <w:r w:rsidR="00B80652">
        <w:rPr>
          <w:rFonts w:ascii="Arial" w:hAnsi="Arial" w:cs="Arial"/>
          <w:b/>
          <w:sz w:val="21"/>
          <w:szCs w:val="21"/>
        </w:rPr>
        <w:t>%</w:t>
      </w:r>
      <w:r w:rsidR="00233918">
        <w:rPr>
          <w:rFonts w:ascii="Arial" w:hAnsi="Arial" w:cs="Arial"/>
          <w:sz w:val="21"/>
          <w:szCs w:val="21"/>
        </w:rPr>
        <w:t>.</w:t>
      </w:r>
    </w:p>
    <w:p w14:paraId="0AF2299A" w14:textId="5611269B" w:rsidR="00141EC6" w:rsidRPr="00041943" w:rsidRDefault="00384AFA" w:rsidP="00593047">
      <w:pPr>
        <w:rPr>
          <w:rFonts w:ascii="Arial" w:hAnsi="Arial" w:cs="Arial"/>
          <w:sz w:val="21"/>
          <w:szCs w:val="21"/>
        </w:rPr>
      </w:pPr>
      <w:r w:rsidRPr="00041943">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041943">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2C140814" w14:textId="008BD93E" w:rsidR="00041943" w:rsidRDefault="00786C2F" w:rsidP="00786C2F">
      <w:pPr>
        <w:rPr>
          <w:rFonts w:ascii="Arial" w:hAnsi="Arial" w:cs="Arial"/>
          <w:sz w:val="21"/>
          <w:szCs w:val="21"/>
        </w:rPr>
      </w:pPr>
      <w:r w:rsidRPr="00041943">
        <w:rPr>
          <w:rFonts w:ascii="Arial" w:hAnsi="Arial" w:cs="Arial"/>
          <w:b/>
          <w:sz w:val="21"/>
          <w:szCs w:val="21"/>
        </w:rPr>
        <w:t>Make-up Exams</w:t>
      </w:r>
      <w:r w:rsidRPr="00041943">
        <w:rPr>
          <w:rFonts w:ascii="Arial" w:hAnsi="Arial" w:cs="Arial"/>
          <w:sz w:val="21"/>
          <w:szCs w:val="21"/>
        </w:rPr>
        <w:t>:</w:t>
      </w:r>
      <w:r w:rsidR="00041943">
        <w:rPr>
          <w:rFonts w:ascii="Arial" w:hAnsi="Arial" w:cs="Arial"/>
          <w:sz w:val="21"/>
          <w:szCs w:val="21"/>
        </w:rPr>
        <w:t xml:space="preserve"> Students must take a make-up exam within 10 days of missing the original date.</w:t>
      </w:r>
    </w:p>
    <w:p w14:paraId="32F416FE" w14:textId="77777777" w:rsidR="00287AE4" w:rsidRDefault="00287AE4" w:rsidP="00786C2F">
      <w:pPr>
        <w:rPr>
          <w:rFonts w:ascii="Arial" w:hAnsi="Arial" w:cs="Arial"/>
          <w:sz w:val="21"/>
          <w:szCs w:val="21"/>
        </w:rPr>
      </w:pPr>
    </w:p>
    <w:p w14:paraId="0099EF6D" w14:textId="77777777" w:rsidR="0058589E" w:rsidRDefault="00287AE4" w:rsidP="00786C2F">
      <w:pPr>
        <w:rPr>
          <w:rFonts w:ascii="Arial" w:hAnsi="Arial" w:cs="Arial"/>
          <w:sz w:val="21"/>
          <w:szCs w:val="21"/>
        </w:rPr>
      </w:pPr>
      <w:r w:rsidRPr="00287AE4">
        <w:rPr>
          <w:rFonts w:ascii="Arial" w:hAnsi="Arial" w:cs="Arial"/>
          <w:b/>
          <w:sz w:val="21"/>
          <w:szCs w:val="21"/>
        </w:rPr>
        <w:t>Late Papers</w:t>
      </w:r>
      <w:r>
        <w:rPr>
          <w:rFonts w:ascii="Arial" w:hAnsi="Arial" w:cs="Arial"/>
          <w:sz w:val="21"/>
          <w:szCs w:val="21"/>
        </w:rPr>
        <w:t>: Students lose 15 points for each day a paper is late. Plan ahead.</w:t>
      </w:r>
      <w:r w:rsidR="0058589E">
        <w:rPr>
          <w:rFonts w:ascii="Arial" w:hAnsi="Arial" w:cs="Arial"/>
          <w:sz w:val="21"/>
          <w:szCs w:val="21"/>
        </w:rPr>
        <w:t xml:space="preserve">  </w:t>
      </w:r>
    </w:p>
    <w:p w14:paraId="34192CE1" w14:textId="77777777" w:rsidR="0058589E" w:rsidRDefault="0058589E" w:rsidP="00786C2F">
      <w:pPr>
        <w:rPr>
          <w:rFonts w:ascii="Arial" w:hAnsi="Arial" w:cs="Arial"/>
          <w:sz w:val="21"/>
          <w:szCs w:val="21"/>
        </w:rPr>
      </w:pPr>
    </w:p>
    <w:p w14:paraId="5922E890" w14:textId="1FB8CB97" w:rsidR="00287AE4" w:rsidRDefault="0058589E" w:rsidP="00786C2F">
      <w:pPr>
        <w:rPr>
          <w:rFonts w:ascii="Arial" w:hAnsi="Arial" w:cs="Arial"/>
          <w:color w:val="FF0000"/>
          <w:sz w:val="21"/>
          <w:szCs w:val="21"/>
        </w:rPr>
      </w:pPr>
      <w:r w:rsidRPr="0058589E">
        <w:rPr>
          <w:rFonts w:ascii="Arial" w:hAnsi="Arial" w:cs="Arial"/>
          <w:b/>
          <w:sz w:val="21"/>
          <w:szCs w:val="21"/>
        </w:rPr>
        <w:t>Advice:</w:t>
      </w:r>
      <w:r>
        <w:rPr>
          <w:rFonts w:ascii="Arial" w:hAnsi="Arial" w:cs="Arial"/>
          <w:sz w:val="21"/>
          <w:szCs w:val="21"/>
        </w:rPr>
        <w:t xml:space="preserve"> Begin </w:t>
      </w:r>
      <w:r w:rsidR="00AC55AF">
        <w:rPr>
          <w:rFonts w:ascii="Arial" w:hAnsi="Arial" w:cs="Arial"/>
          <w:sz w:val="21"/>
          <w:szCs w:val="21"/>
        </w:rPr>
        <w:t xml:space="preserve">looking for topics early, </w:t>
      </w:r>
      <w:r>
        <w:rPr>
          <w:rFonts w:ascii="Arial" w:hAnsi="Arial" w:cs="Arial"/>
          <w:sz w:val="21"/>
          <w:szCs w:val="21"/>
        </w:rPr>
        <w:t>research immediately, stop researching in plenty of time to sit down and start writing, as writing will probably take twice as much time as you think. Then you have time to refine.</w:t>
      </w:r>
      <w:r w:rsidR="00AC55AF">
        <w:rPr>
          <w:rFonts w:ascii="Arial" w:hAnsi="Arial" w:cs="Arial"/>
          <w:sz w:val="21"/>
          <w:szCs w:val="21"/>
        </w:rPr>
        <w:t xml:space="preserve">  Note that </w:t>
      </w:r>
      <w:r w:rsidR="00AC55AF" w:rsidRPr="00AC55AF">
        <w:rPr>
          <w:rFonts w:ascii="Arial" w:hAnsi="Arial" w:cs="Arial"/>
          <w:i/>
          <w:sz w:val="21"/>
          <w:szCs w:val="21"/>
        </w:rPr>
        <w:t>R</w:t>
      </w:r>
      <w:r w:rsidR="00AC55AF" w:rsidRPr="0058589E">
        <w:rPr>
          <w:rFonts w:ascii="Arial" w:hAnsi="Arial" w:cs="Arial"/>
          <w:i/>
          <w:sz w:val="21"/>
          <w:szCs w:val="21"/>
        </w:rPr>
        <w:t>esearch is fun</w:t>
      </w:r>
      <w:r w:rsidR="00AC55AF">
        <w:rPr>
          <w:rFonts w:ascii="Arial" w:hAnsi="Arial" w:cs="Arial"/>
          <w:sz w:val="21"/>
          <w:szCs w:val="21"/>
        </w:rPr>
        <w:t xml:space="preserve">, so discipline and restraint </w:t>
      </w:r>
      <w:r w:rsidR="00AC55AF">
        <w:rPr>
          <w:rFonts w:ascii="Arial" w:hAnsi="Arial" w:cs="Arial"/>
          <w:sz w:val="21"/>
          <w:szCs w:val="21"/>
        </w:rPr>
        <w:t>in this area may be very</w:t>
      </w:r>
      <w:r w:rsidR="00AC55AF">
        <w:rPr>
          <w:rFonts w:ascii="Arial" w:hAnsi="Arial" w:cs="Arial"/>
          <w:sz w:val="21"/>
          <w:szCs w:val="21"/>
        </w:rPr>
        <w:t xml:space="preserve"> important</w:t>
      </w:r>
      <w:r w:rsidR="00AC55AF">
        <w:rPr>
          <w:rFonts w:ascii="Arial" w:hAnsi="Arial" w:cs="Arial"/>
          <w:sz w:val="21"/>
          <w:szCs w:val="21"/>
        </w:rPr>
        <w:t xml:space="preserve"> for you.</w:t>
      </w:r>
    </w:p>
    <w:p w14:paraId="46E3E78A" w14:textId="30366CAE" w:rsidR="00287AE4" w:rsidRPr="00287AE4" w:rsidRDefault="00786C2F" w:rsidP="00127BFD">
      <w:pPr>
        <w:rPr>
          <w:rFonts w:ascii="Arial" w:hAnsi="Arial" w:cs="Arial"/>
          <w:color w:val="FF0000"/>
          <w:sz w:val="21"/>
          <w:szCs w:val="21"/>
        </w:rPr>
      </w:pPr>
      <w:r w:rsidRPr="00041943">
        <w:rPr>
          <w:rFonts w:ascii="Arial" w:hAnsi="Arial" w:cs="Arial"/>
          <w:color w:val="FF0000"/>
          <w:sz w:val="21"/>
          <w:szCs w:val="21"/>
        </w:rPr>
        <w:t xml:space="preserve"> </w:t>
      </w:r>
    </w:p>
    <w:p w14:paraId="5FA1EC56" w14:textId="2D07F458" w:rsidR="00127BFD" w:rsidRPr="00006444" w:rsidRDefault="00127BFD" w:rsidP="00127BFD">
      <w:pPr>
        <w:rPr>
          <w:rFonts w:ascii="Arial" w:hAnsi="Arial" w:cs="Arial"/>
          <w:b/>
          <w:color w:val="FF0000"/>
          <w:sz w:val="21"/>
          <w:szCs w:val="21"/>
        </w:rPr>
      </w:pPr>
      <w:r>
        <w:rPr>
          <w:rFonts w:ascii="Arial" w:hAnsi="Arial" w:cs="Arial"/>
          <w:b/>
          <w:color w:val="000000" w:themeColor="text1"/>
          <w:sz w:val="21"/>
          <w:szCs w:val="21"/>
        </w:rPr>
        <w:t>Electronic devices</w:t>
      </w:r>
      <w:r w:rsidRPr="00331974">
        <w:rPr>
          <w:rFonts w:ascii="Arial" w:hAnsi="Arial" w:cs="Arial"/>
          <w:b/>
          <w:color w:val="000000" w:themeColor="text1"/>
          <w:sz w:val="21"/>
          <w:szCs w:val="21"/>
        </w:rPr>
        <w:t>:</w:t>
      </w:r>
      <w:r w:rsidRPr="00593047">
        <w:rPr>
          <w:rFonts w:ascii="Arial" w:hAnsi="Arial" w:cs="Arial"/>
          <w:b/>
          <w:color w:val="0000FF"/>
          <w:sz w:val="21"/>
          <w:szCs w:val="21"/>
        </w:rPr>
        <w:t xml:space="preserve"> </w:t>
      </w:r>
      <w:r w:rsidRPr="00273A82">
        <w:rPr>
          <w:rFonts w:ascii="Arial" w:hAnsi="Arial" w:cs="Arial"/>
          <w:b/>
          <w:color w:val="000000" w:themeColor="text1"/>
          <w:sz w:val="21"/>
          <w:szCs w:val="21"/>
        </w:rPr>
        <w:t>Students m</w:t>
      </w:r>
      <w:bookmarkStart w:id="0" w:name="_GoBack"/>
      <w:bookmarkEnd w:id="0"/>
      <w:r w:rsidRPr="00273A82">
        <w:rPr>
          <w:rFonts w:ascii="Arial" w:hAnsi="Arial" w:cs="Arial"/>
          <w:b/>
          <w:color w:val="000000" w:themeColor="text1"/>
          <w:sz w:val="21"/>
          <w:szCs w:val="21"/>
        </w:rPr>
        <w:t>ay use laptops, tablets, and phones for class purposes only</w:t>
      </w:r>
      <w:r>
        <w:rPr>
          <w:rFonts w:ascii="Arial" w:hAnsi="Arial" w:cs="Arial"/>
          <w:color w:val="000000" w:themeColor="text1"/>
          <w:sz w:val="21"/>
          <w:szCs w:val="21"/>
        </w:rPr>
        <w:t xml:space="preserve"> (make sure your batteries are charged because there will be virtually no electrical outlets available in the Map Room of Special Collections since I will be using one of them. Permission to photograph items must be requested by use of Special Collections forms.  </w:t>
      </w:r>
      <w:r w:rsidR="00041943">
        <w:rPr>
          <w:rFonts w:ascii="Arial" w:hAnsi="Arial" w:cs="Arial"/>
          <w:color w:val="000000" w:themeColor="text1"/>
          <w:sz w:val="21"/>
          <w:szCs w:val="21"/>
        </w:rPr>
        <w:t>Should e</w:t>
      </w:r>
      <w:r>
        <w:rPr>
          <w:rFonts w:ascii="Arial" w:hAnsi="Arial" w:cs="Arial"/>
          <w:color w:val="000000" w:themeColor="text1"/>
          <w:sz w:val="21"/>
          <w:szCs w:val="21"/>
        </w:rPr>
        <w:t xml:space="preserve">lectronic devices </w:t>
      </w:r>
      <w:r w:rsidR="00041943">
        <w:rPr>
          <w:rFonts w:ascii="Arial" w:hAnsi="Arial" w:cs="Arial"/>
          <w:color w:val="000000" w:themeColor="text1"/>
          <w:sz w:val="21"/>
          <w:szCs w:val="21"/>
        </w:rPr>
        <w:t xml:space="preserve">become distracting </w:t>
      </w:r>
      <w:r w:rsidR="00DA362B">
        <w:rPr>
          <w:rFonts w:ascii="Arial" w:hAnsi="Arial" w:cs="Arial"/>
          <w:color w:val="000000" w:themeColor="text1"/>
          <w:sz w:val="21"/>
          <w:szCs w:val="21"/>
        </w:rPr>
        <w:t>in my opinion</w:t>
      </w:r>
      <w:r w:rsidR="00041943">
        <w:rPr>
          <w:rFonts w:ascii="Arial" w:hAnsi="Arial" w:cs="Arial"/>
          <w:color w:val="000000" w:themeColor="text1"/>
          <w:sz w:val="21"/>
          <w:szCs w:val="21"/>
        </w:rPr>
        <w:t xml:space="preserve">, they </w:t>
      </w:r>
      <w:r>
        <w:rPr>
          <w:rFonts w:ascii="Arial" w:hAnsi="Arial" w:cs="Arial"/>
          <w:color w:val="000000" w:themeColor="text1"/>
          <w:sz w:val="21"/>
          <w:szCs w:val="21"/>
        </w:rPr>
        <w:t xml:space="preserve">must be turned off at my request. </w:t>
      </w:r>
    </w:p>
    <w:p w14:paraId="795158E2" w14:textId="77777777" w:rsidR="00127BFD" w:rsidRDefault="00127BFD" w:rsidP="00127BFD">
      <w:pPr>
        <w:rPr>
          <w:rFonts w:ascii="Arial" w:hAnsi="Arial" w:cs="Arial"/>
          <w:color w:val="000000" w:themeColor="text1"/>
          <w:sz w:val="21"/>
          <w:szCs w:val="21"/>
        </w:rPr>
      </w:pPr>
    </w:p>
    <w:p w14:paraId="75F9D146" w14:textId="62A357A8" w:rsidR="00DA362B" w:rsidRDefault="00127BFD" w:rsidP="001F6141">
      <w:pPr>
        <w:rPr>
          <w:rFonts w:ascii="Arial" w:hAnsi="Arial" w:cs="Arial"/>
          <w:color w:val="000000" w:themeColor="text1"/>
          <w:sz w:val="21"/>
          <w:szCs w:val="21"/>
        </w:rPr>
      </w:pPr>
      <w:r w:rsidRPr="00127BFD">
        <w:rPr>
          <w:rFonts w:ascii="Arial" w:hAnsi="Arial" w:cs="Arial"/>
          <w:b/>
          <w:color w:val="000000" w:themeColor="text1"/>
          <w:sz w:val="21"/>
          <w:szCs w:val="21"/>
        </w:rPr>
        <w:lastRenderedPageBreak/>
        <w:t>Notes:</w:t>
      </w:r>
      <w:r>
        <w:rPr>
          <w:rFonts w:ascii="Arial" w:hAnsi="Arial" w:cs="Arial"/>
          <w:color w:val="000000" w:themeColor="text1"/>
          <w:sz w:val="21"/>
          <w:szCs w:val="21"/>
        </w:rPr>
        <w:t xml:space="preserve"> Students must use </w:t>
      </w:r>
      <w:r w:rsidR="004D0A0B">
        <w:rPr>
          <w:rFonts w:ascii="Arial" w:hAnsi="Arial" w:cs="Arial"/>
          <w:color w:val="000000" w:themeColor="text1"/>
          <w:sz w:val="21"/>
          <w:szCs w:val="21"/>
        </w:rPr>
        <w:t xml:space="preserve">pencils with </w:t>
      </w:r>
      <w:r>
        <w:rPr>
          <w:rFonts w:ascii="Arial" w:hAnsi="Arial" w:cs="Arial"/>
          <w:color w:val="000000" w:themeColor="text1"/>
          <w:sz w:val="21"/>
          <w:szCs w:val="21"/>
        </w:rPr>
        <w:t xml:space="preserve">pink paper furnished by Special Collections if taking physical notes since Special Collections rules require this to differentiate your materials from ours.  </w:t>
      </w:r>
    </w:p>
    <w:p w14:paraId="3D88A4A0" w14:textId="0BDE6AA3" w:rsidR="00FA6C82" w:rsidRDefault="001F6141" w:rsidP="001F6141">
      <w:pPr>
        <w:rPr>
          <w:rFonts w:ascii="Arial" w:hAnsi="Arial" w:cs="Arial"/>
          <w:color w:val="000000" w:themeColor="text1"/>
          <w:sz w:val="21"/>
          <w:szCs w:val="21"/>
        </w:rPr>
      </w:pPr>
      <w:r>
        <w:rPr>
          <w:rFonts w:ascii="Arial" w:hAnsi="Arial" w:cs="Arial"/>
          <w:color w:val="000000" w:themeColor="text1"/>
          <w:sz w:val="21"/>
          <w:szCs w:val="21"/>
        </w:rPr>
        <w:t>.</w:t>
      </w:r>
    </w:p>
    <w:p w14:paraId="7D8BD187" w14:textId="1DE542BF" w:rsidR="00FA6C82" w:rsidRDefault="00FA6C82" w:rsidP="001F6141">
      <w:pPr>
        <w:rPr>
          <w:rFonts w:ascii="Arial" w:hAnsi="Arial" w:cs="Arial"/>
          <w:color w:val="000000" w:themeColor="text1"/>
          <w:sz w:val="21"/>
          <w:szCs w:val="21"/>
        </w:rPr>
      </w:pPr>
      <w:r>
        <w:rPr>
          <w:rFonts w:ascii="Arial" w:hAnsi="Arial" w:cs="Arial"/>
          <w:b/>
          <w:sz w:val="21"/>
          <w:szCs w:val="21"/>
        </w:rPr>
        <w:t xml:space="preserve">Handling Rare Materials: </w:t>
      </w:r>
      <w:r>
        <w:rPr>
          <w:rFonts w:ascii="Arial" w:hAnsi="Arial" w:cs="Arial"/>
          <w:sz w:val="21"/>
          <w:szCs w:val="21"/>
        </w:rPr>
        <w:t xml:space="preserve">Materials used in this class in many cases are hundreds of years old.  In order for these items to be available to students in the future it is important that you show utmost respect by using a minimum amount of handling.  Students should show up to class having washed their hands. There are restrooms just outside Special Collections. </w:t>
      </w:r>
      <w:r w:rsidRPr="00127BFD">
        <w:rPr>
          <w:rFonts w:ascii="Arial" w:hAnsi="Arial" w:cs="Arial"/>
          <w:b/>
          <w:sz w:val="21"/>
          <w:szCs w:val="21"/>
        </w:rPr>
        <w:t>Destruction or theft of materials will result in a failing grade.</w:t>
      </w:r>
    </w:p>
    <w:p w14:paraId="6AB91760" w14:textId="6EAD9A99" w:rsidR="001F6141" w:rsidRPr="001D1C68" w:rsidRDefault="00FA6C82" w:rsidP="001F6141">
      <w:pPr>
        <w:rPr>
          <w:rFonts w:ascii="Arial" w:eastAsia="Times New Roman" w:hAnsi="Arial" w:cs="Arial"/>
          <w:color w:val="0D0D0D" w:themeColor="text1" w:themeTint="F2"/>
          <w:sz w:val="21"/>
          <w:szCs w:val="21"/>
          <w:lang w:eastAsia="en-US"/>
        </w:rPr>
      </w:pPr>
      <w:r>
        <w:rPr>
          <w:rFonts w:ascii="Arial" w:hAnsi="Arial" w:cs="Arial"/>
          <w:b/>
          <w:color w:val="000000" w:themeColor="text1"/>
          <w:sz w:val="21"/>
          <w:szCs w:val="21"/>
        </w:rPr>
        <w:t>T</w:t>
      </w:r>
      <w:r w:rsidR="001F6141" w:rsidRPr="001F6141">
        <w:rPr>
          <w:rFonts w:ascii="Arial" w:hAnsi="Arial" w:cs="Arial"/>
          <w:b/>
          <w:color w:val="000000" w:themeColor="text1"/>
          <w:sz w:val="21"/>
          <w:szCs w:val="21"/>
        </w:rPr>
        <w:t xml:space="preserve">he following provisions apply to all </w:t>
      </w:r>
      <w:r w:rsidR="00DA362B">
        <w:rPr>
          <w:rFonts w:ascii="Arial" w:hAnsi="Arial" w:cs="Arial"/>
          <w:b/>
          <w:color w:val="000000" w:themeColor="text1"/>
          <w:sz w:val="21"/>
          <w:szCs w:val="21"/>
        </w:rPr>
        <w:t xml:space="preserve">students and </w:t>
      </w:r>
      <w:r w:rsidR="001F6141" w:rsidRPr="001F6141">
        <w:rPr>
          <w:rFonts w:ascii="Arial" w:hAnsi="Arial" w:cs="Arial"/>
          <w:b/>
          <w:color w:val="000000" w:themeColor="text1"/>
          <w:sz w:val="21"/>
          <w:szCs w:val="21"/>
        </w:rPr>
        <w:t>researchers in Special Collections to</w:t>
      </w:r>
      <w:r w:rsidR="001F6141">
        <w:rPr>
          <w:rFonts w:ascii="Arial" w:hAnsi="Arial" w:cs="Arial"/>
          <w:color w:val="000000" w:themeColor="text1"/>
          <w:sz w:val="21"/>
          <w:szCs w:val="21"/>
        </w:rPr>
        <w:t xml:space="preserve"> </w:t>
      </w:r>
      <w:r w:rsidR="001F6141" w:rsidRPr="001D1C68">
        <w:rPr>
          <w:rFonts w:ascii="Arial" w:eastAsia="Times New Roman" w:hAnsi="Arial" w:cs="Arial"/>
          <w:b/>
          <w:bCs/>
          <w:color w:val="0D0D0D" w:themeColor="text1" w:themeTint="F2"/>
          <w:sz w:val="21"/>
          <w:szCs w:val="21"/>
          <w:lang w:eastAsia="en-US"/>
        </w:rPr>
        <w:t xml:space="preserve">insure the availability of the materials in Special Collections for future research. </w:t>
      </w:r>
      <w:r w:rsidR="001F6141" w:rsidRPr="001D1C68">
        <w:rPr>
          <w:rFonts w:ascii="Arial" w:eastAsia="Times New Roman" w:hAnsi="Arial" w:cs="Arial"/>
          <w:color w:val="0D0D0D" w:themeColor="text1" w:themeTint="F2"/>
          <w:sz w:val="21"/>
          <w:szCs w:val="21"/>
          <w:lang w:eastAsia="en-US"/>
        </w:rPr>
        <w:t>Appointments are encouraged for those who will require prolonged assistance or who intend to consult large quantities of materials. Advance notice is required to use materials housed in remote storage.</w:t>
      </w:r>
    </w:p>
    <w:p w14:paraId="1CD53007" w14:textId="77777777" w:rsidR="001F6141" w:rsidRPr="001D1C68" w:rsidRDefault="001F6141" w:rsidP="001F6141">
      <w:pPr>
        <w:rPr>
          <w:rFonts w:ascii="Arial" w:eastAsia="Times New Roman" w:hAnsi="Arial" w:cs="Arial"/>
          <w:color w:val="0D0D0D" w:themeColor="text1" w:themeTint="F2"/>
          <w:sz w:val="21"/>
          <w:szCs w:val="21"/>
          <w:lang w:eastAsia="en-US"/>
        </w:rPr>
      </w:pPr>
    </w:p>
    <w:p w14:paraId="7A0D14DF" w14:textId="5621CAA7" w:rsidR="001F6141" w:rsidRPr="001D1C68" w:rsidRDefault="001F6141" w:rsidP="001F6141">
      <w:pPr>
        <w:pStyle w:val="ListParagraph"/>
        <w:numPr>
          <w:ilvl w:val="0"/>
          <w:numId w:val="6"/>
        </w:numPr>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All researchers must present photo identification and be registered at the service desk.</w:t>
      </w:r>
    </w:p>
    <w:p w14:paraId="62E69D87"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Personal property not essential to research </w:t>
      </w:r>
      <w:r w:rsidRPr="001D1C68">
        <w:rPr>
          <w:rFonts w:ascii="Arial" w:eastAsia="Times New Roman" w:hAnsi="Arial" w:cs="Arial"/>
          <w:b/>
          <w:bCs/>
          <w:i/>
          <w:iCs/>
          <w:color w:val="0D0D0D" w:themeColor="text1" w:themeTint="F2"/>
          <w:sz w:val="21"/>
          <w:szCs w:val="21"/>
          <w:lang w:eastAsia="en-US"/>
        </w:rPr>
        <w:t>must</w:t>
      </w:r>
      <w:r w:rsidRPr="001D1C68">
        <w:rPr>
          <w:rFonts w:ascii="Arial" w:eastAsia="Times New Roman" w:hAnsi="Arial" w:cs="Arial"/>
          <w:color w:val="0D0D0D" w:themeColor="text1" w:themeTint="F2"/>
          <w:sz w:val="21"/>
          <w:szCs w:val="21"/>
          <w:lang w:eastAsia="en-US"/>
        </w:rPr>
        <w:t> be deposited in the lockers provided. Laptop computers are allowed; use of scanning equipment is not allowed.</w:t>
      </w:r>
    </w:p>
    <w:p w14:paraId="44364140"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Single sheets of paper will be supplied for taking notes. Notebooks may not be used to take notes during consultation of manuscript and archival collections (this includes photograph collections).</w:t>
      </w:r>
    </w:p>
    <w:p w14:paraId="7071FBBB"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Cellular telephones must be set to vibrate mode. Calls must be taken outside the reading rooms.</w:t>
      </w:r>
    </w:p>
    <w:p w14:paraId="5FD319B6"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Food, drink, tobacco, gum, and candy may not be consumed in the Special Collections research areas.</w:t>
      </w:r>
    </w:p>
    <w:p w14:paraId="408E40CC"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Materials housed in Special Collections are non-circulating and must be used inside the Special Collections area as directed by staff. (Microforms may be used on the 2nd floor of the Library, when necessary.)</w:t>
      </w:r>
    </w:p>
    <w:p w14:paraId="2C58983E"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The number of items issued to a researcher will not exceed one box or three bound or printed items. Identification strips must remain with the materials.</w:t>
      </w:r>
    </w:p>
    <w:p w14:paraId="5DD55CF6"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Researchers are held responsible for all materials issued to them.</w:t>
      </w:r>
    </w:p>
    <w:p w14:paraId="5D5C2C6C"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Do not transfer materials to another researcher.</w:t>
      </w:r>
    </w:p>
    <w:p w14:paraId="34210A05"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Return materials to the service desk when leaving for the day, for lunch, or for more than a few minutes.</w:t>
      </w:r>
    </w:p>
    <w:p w14:paraId="728A3309"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b/>
          <w:bCs/>
          <w:i/>
          <w:iCs/>
          <w:color w:val="0D0D0D" w:themeColor="text1" w:themeTint="F2"/>
          <w:sz w:val="21"/>
          <w:szCs w:val="21"/>
          <w:lang w:eastAsia="en-US"/>
        </w:rPr>
        <w:t>Please handle materials with care.</w:t>
      </w:r>
      <w:r w:rsidRPr="001D1C68">
        <w:rPr>
          <w:rFonts w:ascii="Arial" w:eastAsia="Times New Roman" w:hAnsi="Arial" w:cs="Arial"/>
          <w:color w:val="0D0D0D" w:themeColor="text1" w:themeTint="F2"/>
          <w:sz w:val="21"/>
          <w:szCs w:val="21"/>
          <w:lang w:eastAsia="en-US"/>
        </w:rPr>
        <w:t> Researchers who are careless in handling materials may be denied access.</w:t>
      </w:r>
    </w:p>
    <w:p w14:paraId="3AD4DC94"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Maintain the order and arrangement of manuscript materials. Open one folder at a time. Do not remove materials from folders. Report irregularities in arrangement to a staff member.</w:t>
      </w:r>
    </w:p>
    <w:p w14:paraId="131EDA6F"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Notes are to be taken in pencil only.</w:t>
      </w:r>
    </w:p>
    <w:p w14:paraId="21AE7E70"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Research materials must remain on tables during use, and may not be held in laps or allowed to extend beyond table edges.</w:t>
      </w:r>
    </w:p>
    <w:p w14:paraId="3E354550"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No objects may be placed on research materials.</w:t>
      </w:r>
    </w:p>
    <w:p w14:paraId="1CB0D180"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Handle materials carefully with clean hands, touching only the margins if possible. White cotton gloves (available at the service desk) must be worn while examining photographic materials.</w:t>
      </w:r>
    </w:p>
    <w:p w14:paraId="4661E142"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Fragile, heavy, and/or oversized books are to supported by book cradles.</w:t>
      </w:r>
    </w:p>
    <w:p w14:paraId="340B7EF0"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Marks are not to be added to or erased from materials.</w:t>
      </w:r>
    </w:p>
    <w:p w14:paraId="38118E7C"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Tracings and rubbings may not be made.</w:t>
      </w:r>
    </w:p>
    <w:p w14:paraId="149407F6" w14:textId="77777777" w:rsidR="001F6141" w:rsidRPr="001D1C68" w:rsidRDefault="001F6141" w:rsidP="001F6141">
      <w:pPr>
        <w:numPr>
          <w:ilvl w:val="1"/>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Uncut book leaves will be cut by a staff member; ask for help at the service desk.</w:t>
      </w:r>
    </w:p>
    <w:p w14:paraId="0E0224D6"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Requests for photocopies will be filled as time allows and according to Special Collections' photocopy policy.</w:t>
      </w:r>
    </w:p>
    <w:p w14:paraId="034BEFA0"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Photography of Special Collections materials is permitted only under the supervision of a staff member. Appointments must be made in advance. Consult the Schedule of Fees for applicable charges.</w:t>
      </w:r>
    </w:p>
    <w:p w14:paraId="1334845A" w14:textId="77777777" w:rsidR="001F6141" w:rsidRPr="001D1C68" w:rsidRDefault="001F6141" w:rsidP="001F6141">
      <w:pPr>
        <w:numPr>
          <w:ilvl w:val="0"/>
          <w:numId w:val="6"/>
        </w:numPr>
        <w:shd w:val="clear" w:color="auto" w:fill="FFFFFF"/>
        <w:spacing w:before="100" w:beforeAutospacing="1" w:after="100" w:afterAutospacing="1"/>
        <w:rPr>
          <w:rFonts w:ascii="Arial" w:eastAsia="Times New Roman" w:hAnsi="Arial" w:cs="Arial"/>
          <w:color w:val="0D0D0D" w:themeColor="text1" w:themeTint="F2"/>
          <w:sz w:val="21"/>
          <w:szCs w:val="21"/>
          <w:lang w:eastAsia="en-US"/>
        </w:rPr>
      </w:pPr>
      <w:r w:rsidRPr="001D1C68">
        <w:rPr>
          <w:rFonts w:ascii="Arial" w:eastAsia="Times New Roman" w:hAnsi="Arial" w:cs="Arial"/>
          <w:color w:val="0D0D0D" w:themeColor="text1" w:themeTint="F2"/>
          <w:sz w:val="21"/>
          <w:szCs w:val="21"/>
          <w:lang w:eastAsia="en-US"/>
        </w:rPr>
        <w:t>Upon leaving Special Collections, researchers may be asked to present personal belongings for inspection.</w:t>
      </w:r>
    </w:p>
    <w:p w14:paraId="768C21D2" w14:textId="079E61A2" w:rsidR="00330170" w:rsidRPr="009D756D" w:rsidRDefault="00330170" w:rsidP="00330170">
      <w:pPr>
        <w:rPr>
          <w:rFonts w:ascii="Arial" w:hAnsi="Arial" w:cs="Arial"/>
          <w:color w:val="0000FF"/>
          <w:sz w:val="21"/>
          <w:szCs w:val="21"/>
        </w:rPr>
      </w:pPr>
      <w:r>
        <w:rPr>
          <w:rFonts w:ascii="Arial" w:eastAsia="Times New Roman" w:hAnsi="Arial" w:cs="Arial"/>
          <w:b/>
          <w:color w:val="333333"/>
          <w:sz w:val="21"/>
          <w:szCs w:val="21"/>
          <w:lang w:eastAsia="en-US"/>
        </w:rPr>
        <w:t xml:space="preserve">Expectations for </w:t>
      </w:r>
      <w:r w:rsidR="00FA6C82" w:rsidRPr="00FA6C82">
        <w:rPr>
          <w:rFonts w:ascii="Arial" w:eastAsia="Times New Roman" w:hAnsi="Arial" w:cs="Arial"/>
          <w:b/>
          <w:color w:val="333333"/>
          <w:sz w:val="21"/>
          <w:szCs w:val="21"/>
          <w:lang w:eastAsia="en-US"/>
        </w:rPr>
        <w:t xml:space="preserve">Out-of-Class </w:t>
      </w:r>
      <w:r>
        <w:rPr>
          <w:rFonts w:ascii="Arial" w:eastAsia="Times New Roman" w:hAnsi="Arial" w:cs="Arial"/>
          <w:b/>
          <w:color w:val="333333"/>
          <w:sz w:val="21"/>
          <w:szCs w:val="21"/>
          <w:lang w:eastAsia="en-US"/>
        </w:rPr>
        <w:t>Study</w:t>
      </w:r>
      <w:r w:rsidR="00FA6C82" w:rsidRPr="00FA6C82">
        <w:rPr>
          <w:rFonts w:ascii="Arial" w:eastAsia="Times New Roman" w:hAnsi="Arial" w:cs="Arial"/>
          <w:b/>
          <w:color w:val="333333"/>
          <w:sz w:val="21"/>
          <w:szCs w:val="21"/>
          <w:lang w:eastAsia="en-US"/>
        </w:rPr>
        <w:t>:</w:t>
      </w:r>
      <w:r w:rsidR="00FA6C82">
        <w:rPr>
          <w:rFonts w:ascii="Arial" w:eastAsia="Times New Roman" w:hAnsi="Arial" w:cs="Arial"/>
          <w:b/>
          <w:color w:val="333333"/>
          <w:sz w:val="21"/>
          <w:szCs w:val="21"/>
          <w:lang w:eastAsia="en-US"/>
        </w:rPr>
        <w:t xml:space="preserve">  </w:t>
      </w:r>
      <w:r w:rsidRPr="00330170">
        <w:rPr>
          <w:rFonts w:ascii="Arial" w:hAnsi="Arial" w:cs="Arial"/>
          <w:color w:val="0D0D0D" w:themeColor="text1" w:themeTint="F2"/>
          <w:sz w:val="21"/>
          <w:szCs w:val="21"/>
        </w:rPr>
        <w:t>Beyond the time required to attend each class meeting, students enrolled in this course should expect to spend at least an additional 9</w:t>
      </w:r>
      <w:r w:rsidRPr="00330170">
        <w:rPr>
          <w:rFonts w:ascii="Arial" w:hAnsi="Arial" w:cs="Arial"/>
          <w:color w:val="0D0D0D" w:themeColor="text1" w:themeTint="F2"/>
          <w:sz w:val="21"/>
          <w:szCs w:val="21"/>
          <w:u w:val="single"/>
        </w:rPr>
        <w:t xml:space="preserve"> </w:t>
      </w:r>
      <w:r w:rsidRPr="00330170">
        <w:rPr>
          <w:rFonts w:ascii="Arial" w:hAnsi="Arial" w:cs="Arial"/>
          <w:color w:val="0D0D0D" w:themeColor="text1" w:themeTint="F2"/>
          <w:sz w:val="21"/>
          <w:szCs w:val="21"/>
        </w:rPr>
        <w:t xml:space="preserve">hours per week of their own time in </w:t>
      </w:r>
      <w:r w:rsidRPr="00330170">
        <w:rPr>
          <w:rFonts w:ascii="Arial" w:hAnsi="Arial" w:cs="Arial"/>
          <w:color w:val="0D0D0D" w:themeColor="text1" w:themeTint="F2"/>
          <w:sz w:val="21"/>
          <w:szCs w:val="21"/>
        </w:rPr>
        <w:lastRenderedPageBreak/>
        <w:t>course-related activities, including reading required materials, completing assignments, preparing for exams, etc</w:t>
      </w:r>
      <w:r>
        <w:rPr>
          <w:rFonts w:ascii="Arial" w:hAnsi="Arial" w:cs="Arial"/>
          <w:color w:val="0000FF"/>
          <w:sz w:val="21"/>
          <w:szCs w:val="21"/>
        </w:rPr>
        <w:t xml:space="preserve">. </w:t>
      </w:r>
    </w:p>
    <w:p w14:paraId="44A0EC14" w14:textId="77777777" w:rsidR="009D0858" w:rsidRPr="0016052E" w:rsidRDefault="009D0858" w:rsidP="009D0858">
      <w:pPr>
        <w:rPr>
          <w:rFonts w:ascii="Arial" w:hAnsi="Arial" w:cs="Arial"/>
          <w:b/>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C60911">
        <w:rPr>
          <w:rFonts w:ascii="Arial" w:hAnsi="Arial" w:cs="Arial"/>
          <w:b/>
        </w:rPr>
        <w:t>Counse</w:t>
      </w:r>
      <w:r w:rsidR="00733951" w:rsidRPr="00C60911">
        <w:rPr>
          <w:rFonts w:ascii="Arial" w:hAnsi="Arial" w:cs="Arial"/>
          <w:b/>
        </w:rPr>
        <w:t>ling and Psychological Services</w:t>
      </w:r>
      <w:r w:rsidR="00733951">
        <w:rPr>
          <w:rFonts w:ascii="Arial" w:hAnsi="Arial" w:cs="Arial"/>
        </w:rPr>
        <w:t xml:space="preserve"> </w:t>
      </w:r>
      <w:r w:rsidRPr="00733951">
        <w:rPr>
          <w:rFonts w:ascii="Arial" w:hAnsi="Arial" w:cs="Arial"/>
        </w:rPr>
        <w:t>(CAPS)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w:t>
      </w:r>
      <w:r w:rsidR="007B0CB6">
        <w:rPr>
          <w:rFonts w:ascii="Arial" w:hAnsi="Arial" w:cs="Arial"/>
          <w:sz w:val="21"/>
          <w:szCs w:val="21"/>
        </w:rPr>
        <w:lastRenderedPageBreak/>
        <w:t xml:space="preserve">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4A0638F5" w14:textId="19BD1723" w:rsidR="00447840"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w:t>
      </w:r>
      <w:r w:rsidR="00447840">
        <w:rPr>
          <w:rFonts w:ascii="Arial" w:hAnsi="Arial" w:cs="Arial"/>
          <w:sz w:val="21"/>
          <w:szCs w:val="21"/>
        </w:rPr>
        <w:t>take</w:t>
      </w:r>
      <w:r w:rsidR="00127BFD">
        <w:rPr>
          <w:rFonts w:ascii="Arial" w:hAnsi="Arial" w:cs="Arial"/>
          <w:sz w:val="21"/>
          <w:szCs w:val="21"/>
        </w:rPr>
        <w:t xml:space="preserve"> the </w:t>
      </w:r>
      <w:r w:rsidR="00447840" w:rsidRPr="00447840">
        <w:rPr>
          <w:rFonts w:ascii="Arial" w:hAnsi="Arial" w:cs="Arial"/>
          <w:b/>
          <w:sz w:val="21"/>
          <w:szCs w:val="21"/>
        </w:rPr>
        <w:t>map room</w:t>
      </w:r>
      <w:r w:rsidR="00127BFD" w:rsidRPr="00447840">
        <w:rPr>
          <w:rFonts w:ascii="Arial" w:hAnsi="Arial" w:cs="Arial"/>
          <w:b/>
          <w:sz w:val="21"/>
          <w:szCs w:val="21"/>
        </w:rPr>
        <w:t xml:space="preserve"> exit, which is indicated by an </w:t>
      </w:r>
      <w:r w:rsidR="00447840">
        <w:rPr>
          <w:rFonts w:ascii="Arial" w:hAnsi="Arial" w:cs="Arial"/>
          <w:b/>
          <w:sz w:val="21"/>
          <w:szCs w:val="21"/>
        </w:rPr>
        <w:t>“E</w:t>
      </w:r>
      <w:r w:rsidR="00127BFD" w:rsidRPr="00447840">
        <w:rPr>
          <w:rFonts w:ascii="Arial" w:hAnsi="Arial" w:cs="Arial"/>
          <w:b/>
          <w:sz w:val="21"/>
          <w:szCs w:val="21"/>
        </w:rPr>
        <w:t xml:space="preserve">mergency </w:t>
      </w:r>
      <w:r w:rsidR="00447840">
        <w:rPr>
          <w:rFonts w:ascii="Arial" w:hAnsi="Arial" w:cs="Arial"/>
          <w:b/>
          <w:sz w:val="21"/>
          <w:szCs w:val="21"/>
        </w:rPr>
        <w:t>Exit Only” sign next to the large map table.</w:t>
      </w:r>
      <w:r w:rsidR="003B1234">
        <w:rPr>
          <w:rFonts w:ascii="Arial" w:hAnsi="Arial" w:cs="Arial"/>
          <w:sz w:val="21"/>
          <w:szCs w:val="21"/>
        </w:rPr>
        <w:t xml:space="preserve"> As soon as the door is opened an alarm should sound and students will take a</w:t>
      </w:r>
      <w:r w:rsidR="00447840">
        <w:rPr>
          <w:rFonts w:ascii="Arial" w:hAnsi="Arial" w:cs="Arial"/>
          <w:sz w:val="21"/>
          <w:szCs w:val="21"/>
        </w:rPr>
        <w:t>n immediate</w:t>
      </w:r>
      <w:r w:rsidR="003B1234">
        <w:rPr>
          <w:rFonts w:ascii="Arial" w:hAnsi="Arial" w:cs="Arial"/>
          <w:sz w:val="21"/>
          <w:szCs w:val="21"/>
        </w:rPr>
        <w:t xml:space="preserve"> right through </w:t>
      </w:r>
      <w:r w:rsidR="00447840">
        <w:rPr>
          <w:rFonts w:ascii="Arial" w:hAnsi="Arial" w:cs="Arial"/>
          <w:sz w:val="21"/>
          <w:szCs w:val="21"/>
        </w:rPr>
        <w:t>double</w:t>
      </w:r>
      <w:r w:rsidR="003B1234">
        <w:rPr>
          <w:rFonts w:ascii="Arial" w:hAnsi="Arial" w:cs="Arial"/>
          <w:sz w:val="21"/>
          <w:szCs w:val="21"/>
        </w:rPr>
        <w:t xml:space="preserve"> emergency exit door</w:t>
      </w:r>
      <w:r w:rsidR="00447840">
        <w:rPr>
          <w:rFonts w:ascii="Arial" w:hAnsi="Arial" w:cs="Arial"/>
          <w:sz w:val="21"/>
          <w:szCs w:val="21"/>
        </w:rPr>
        <w:t>s</w:t>
      </w:r>
      <w:r w:rsidR="003B1234">
        <w:rPr>
          <w:rFonts w:ascii="Arial" w:hAnsi="Arial" w:cs="Arial"/>
          <w:sz w:val="21"/>
          <w:szCs w:val="21"/>
        </w:rPr>
        <w:t xml:space="preserve"> to the </w:t>
      </w:r>
      <w:r w:rsidR="00447840">
        <w:rPr>
          <w:rFonts w:ascii="Arial" w:hAnsi="Arial" w:cs="Arial"/>
          <w:sz w:val="21"/>
          <w:szCs w:val="21"/>
        </w:rPr>
        <w:t>southeast stairwell.</w:t>
      </w:r>
      <w:r>
        <w:rPr>
          <w:rFonts w:ascii="Arial" w:hAnsi="Arial" w:cs="Arial"/>
          <w:sz w:val="21"/>
          <w:szCs w:val="21"/>
        </w:rPr>
        <w:t xml:space="preserve"> </w:t>
      </w:r>
      <w:r w:rsidR="00447840">
        <w:rPr>
          <w:rFonts w:ascii="Arial" w:hAnsi="Arial" w:cs="Arial"/>
          <w:sz w:val="21"/>
          <w:szCs w:val="21"/>
        </w:rPr>
        <w:t xml:space="preserve">Once outside, students should meet several hundred feet away from the building on the lawn between the back door of the library and the Maverick Parking Garage, where we can take roll again. </w:t>
      </w:r>
    </w:p>
    <w:p w14:paraId="08A010F2" w14:textId="6BC3E59E" w:rsidR="00786C2F" w:rsidRDefault="00786C2F" w:rsidP="00786C2F">
      <w:pPr>
        <w:rPr>
          <w:rFonts w:ascii="Arial" w:hAnsi="Arial" w:cs="Arial"/>
          <w:sz w:val="21"/>
          <w:szCs w:val="21"/>
        </w:rPr>
      </w:pP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03051B12"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53F19EDC" w14:textId="15EB07EF" w:rsidR="005F1354" w:rsidRPr="000F2130" w:rsidRDefault="005F1354" w:rsidP="005F1354">
      <w:pPr>
        <w:rPr>
          <w:rFonts w:ascii="Arial" w:hAnsi="Arial" w:cs="Arial"/>
          <w:sz w:val="21"/>
          <w:szCs w:val="21"/>
        </w:rPr>
      </w:pPr>
      <w:r w:rsidRPr="000F2130">
        <w:rPr>
          <w:rFonts w:ascii="Arial" w:hAnsi="Arial" w:cs="Arial"/>
          <w:b/>
          <w:bCs/>
          <w:sz w:val="21"/>
          <w:szCs w:val="21"/>
        </w:rPr>
        <w:lastRenderedPageBreak/>
        <w:t>University Tutorial &amp; Supplemental Instruction</w:t>
      </w:r>
      <w:r w:rsidRPr="000F2130">
        <w:rPr>
          <w:rFonts w:ascii="Arial" w:hAnsi="Arial" w:cs="Arial"/>
          <w:sz w:val="21"/>
          <w:szCs w:val="21"/>
        </w:rPr>
        <w:t xml:space="preserve"> (Ransom Hall 205): UTSI offers a variety of academic support services for undergraduate students, including: 60 minute one-on-one </w:t>
      </w:r>
      <w:hyperlink r:id="rId26" w:history="1">
        <w:r w:rsidRPr="000F2130">
          <w:rPr>
            <w:rStyle w:val="Hyperlink"/>
            <w:rFonts w:ascii="Arial" w:hAnsi="Arial" w:cs="Arial"/>
            <w:color w:val="auto"/>
            <w:sz w:val="21"/>
            <w:szCs w:val="21"/>
          </w:rPr>
          <w:t>tutoring</w:t>
        </w:r>
      </w:hyperlink>
      <w:r w:rsidRPr="000F2130">
        <w:rPr>
          <w:rFonts w:ascii="Arial" w:hAnsi="Arial" w:cs="Arial"/>
          <w:sz w:val="21"/>
          <w:szCs w:val="21"/>
        </w:rPr>
        <w:t xml:space="preserve"> sessions, </w:t>
      </w:r>
      <w:hyperlink r:id="rId27" w:history="1">
        <w:r w:rsidRPr="000F2130">
          <w:rPr>
            <w:rStyle w:val="Hyperlink"/>
            <w:rFonts w:ascii="Arial" w:hAnsi="Arial" w:cs="Arial"/>
            <w:color w:val="auto"/>
            <w:sz w:val="21"/>
            <w:szCs w:val="21"/>
          </w:rPr>
          <w:t>Start Strong</w:t>
        </w:r>
      </w:hyperlink>
      <w:r w:rsidRPr="000F2130">
        <w:rPr>
          <w:rFonts w:ascii="Arial" w:hAnsi="Arial" w:cs="Arial"/>
          <w:sz w:val="21"/>
          <w:szCs w:val="21"/>
        </w:rPr>
        <w:t xml:space="preserve"> Freshman tutoring program, and </w:t>
      </w:r>
      <w:hyperlink r:id="rId28" w:history="1">
        <w:r w:rsidRPr="000F2130">
          <w:rPr>
            <w:rStyle w:val="Hyperlink"/>
            <w:rFonts w:ascii="Arial" w:hAnsi="Arial" w:cs="Arial"/>
            <w:color w:val="auto"/>
            <w:sz w:val="21"/>
            <w:szCs w:val="21"/>
          </w:rPr>
          <w:t>Supplemental Instruction</w:t>
        </w:r>
      </w:hyperlink>
      <w:r w:rsidRPr="000F2130">
        <w:rPr>
          <w:rFonts w:ascii="Arial" w:hAnsi="Arial" w:cs="Arial"/>
          <w:sz w:val="21"/>
          <w:szCs w:val="21"/>
        </w:rPr>
        <w:t xml:space="preserve">. Office hours are Monday-Friday 8:00am-5:00pm. For more information visit </w:t>
      </w:r>
      <w:hyperlink r:id="rId29" w:history="1">
        <w:r w:rsidRPr="000F2130">
          <w:rPr>
            <w:rStyle w:val="Hyperlink"/>
            <w:rFonts w:ascii="Arial" w:hAnsi="Arial" w:cs="Arial"/>
            <w:color w:val="auto"/>
            <w:sz w:val="21"/>
            <w:szCs w:val="21"/>
          </w:rPr>
          <w:t>www.uta.edu/utsi</w:t>
        </w:r>
      </w:hyperlink>
      <w:r w:rsidRPr="000F2130">
        <w:rPr>
          <w:rFonts w:ascii="Arial" w:hAnsi="Arial" w:cs="Arial"/>
          <w:sz w:val="21"/>
          <w:szCs w:val="21"/>
        </w:rPr>
        <w:t xml:space="preserve"> or call 817-272-2617.</w:t>
      </w:r>
    </w:p>
    <w:p w14:paraId="374A1479" w14:textId="77777777" w:rsidR="005F1354" w:rsidRPr="000F2130" w:rsidRDefault="005F1354" w:rsidP="00FE712D">
      <w:pPr>
        <w:rPr>
          <w:rFonts w:asciiTheme="minorBidi" w:hAnsiTheme="minorBidi" w:cstheme="minorBidi"/>
          <w:b/>
          <w:bCs/>
          <w:sz w:val="21"/>
          <w:szCs w:val="21"/>
        </w:rPr>
      </w:pPr>
    </w:p>
    <w:p w14:paraId="59D80F51" w14:textId="61067725" w:rsidR="007E422D" w:rsidRPr="000F2130" w:rsidRDefault="007E422D" w:rsidP="00EF7D2F">
      <w:pPr>
        <w:rPr>
          <w:rFonts w:asciiTheme="minorBidi" w:hAnsiTheme="minorBidi" w:cstheme="minorBidi"/>
          <w:bCs/>
          <w:sz w:val="21"/>
          <w:szCs w:val="21"/>
        </w:rPr>
      </w:pPr>
      <w:r w:rsidRPr="000F2130">
        <w:rPr>
          <w:rFonts w:asciiTheme="minorBidi" w:hAnsiTheme="minorBidi" w:cstheme="minorBidi"/>
          <w:b/>
          <w:bCs/>
          <w:sz w:val="21"/>
          <w:szCs w:val="21"/>
        </w:rPr>
        <w:t>The IDEAS Center (</w:t>
      </w:r>
      <w:r w:rsidRPr="000F2130">
        <w:rPr>
          <w:rFonts w:asciiTheme="minorBidi" w:hAnsiTheme="minorBidi" w:cstheme="minorBidi"/>
          <w:bCs/>
          <w:sz w:val="21"/>
          <w:szCs w:val="21"/>
        </w:rPr>
        <w:t>2</w:t>
      </w:r>
      <w:r w:rsidRPr="000F2130">
        <w:rPr>
          <w:rFonts w:asciiTheme="minorBidi" w:hAnsiTheme="minorBidi" w:cstheme="minorBidi"/>
          <w:bCs/>
          <w:sz w:val="21"/>
          <w:szCs w:val="21"/>
          <w:vertAlign w:val="superscript"/>
        </w:rPr>
        <w:t>nd</w:t>
      </w:r>
      <w:r w:rsidRPr="000F2130">
        <w:rPr>
          <w:rFonts w:asciiTheme="minorBidi" w:hAnsiTheme="minorBidi" w:cstheme="minorBidi"/>
          <w:bCs/>
          <w:sz w:val="21"/>
          <w:szCs w:val="21"/>
        </w:rPr>
        <w:t xml:space="preserve"> Floor of Central Library) offers </w:t>
      </w:r>
      <w:r w:rsidR="00282400" w:rsidRPr="000F2130">
        <w:rPr>
          <w:rFonts w:asciiTheme="minorBidi" w:hAnsiTheme="minorBidi" w:cstheme="minorBidi"/>
          <w:b/>
          <w:bCs/>
          <w:sz w:val="21"/>
          <w:szCs w:val="21"/>
        </w:rPr>
        <w:t>FREE</w:t>
      </w:r>
      <w:r w:rsidRPr="000F2130">
        <w:rPr>
          <w:rFonts w:asciiTheme="minorBidi" w:hAnsiTheme="minorBidi" w:cstheme="minorBidi"/>
          <w:bCs/>
          <w:sz w:val="21"/>
          <w:szCs w:val="21"/>
        </w:rPr>
        <w:t xml:space="preserve"> tutoring to all students with a focus on transfer students, sophomores, veterans and others undergoing a transition to UT Arlington. </w:t>
      </w:r>
      <w:r w:rsidR="00282400" w:rsidRPr="000F2130">
        <w:rPr>
          <w:rFonts w:asciiTheme="minorBidi" w:hAnsiTheme="minorBidi" w:cstheme="minorBidi"/>
          <w:bCs/>
          <w:sz w:val="21"/>
          <w:szCs w:val="21"/>
        </w:rPr>
        <w:t>Students can drop in, or check the</w:t>
      </w:r>
      <w:r w:rsidR="00FE712D" w:rsidRPr="000F2130">
        <w:rPr>
          <w:rFonts w:asciiTheme="minorBidi" w:hAnsiTheme="minorBidi" w:cstheme="minorBidi"/>
          <w:bCs/>
          <w:sz w:val="21"/>
          <w:szCs w:val="21"/>
        </w:rPr>
        <w:t xml:space="preserve"> schedule </w:t>
      </w:r>
      <w:r w:rsidR="00282400" w:rsidRPr="000F2130">
        <w:rPr>
          <w:rFonts w:asciiTheme="minorBidi" w:hAnsiTheme="minorBidi" w:cstheme="minorBidi"/>
          <w:bCs/>
          <w:sz w:val="21"/>
          <w:szCs w:val="21"/>
        </w:rPr>
        <w:t>of available</w:t>
      </w:r>
      <w:r w:rsidR="00FE712D" w:rsidRPr="000F2130">
        <w:rPr>
          <w:rFonts w:asciiTheme="minorBidi" w:hAnsiTheme="minorBidi" w:cstheme="minorBidi"/>
          <w:bCs/>
          <w:sz w:val="21"/>
          <w:szCs w:val="21"/>
        </w:rPr>
        <w:t xml:space="preserve"> peer tutor</w:t>
      </w:r>
      <w:r w:rsidR="00282400" w:rsidRPr="000F2130">
        <w:rPr>
          <w:rFonts w:asciiTheme="minorBidi" w:hAnsiTheme="minorBidi" w:cstheme="minorBidi"/>
          <w:bCs/>
          <w:sz w:val="21"/>
          <w:szCs w:val="21"/>
        </w:rPr>
        <w:t>s</w:t>
      </w:r>
      <w:r w:rsidR="00FE712D" w:rsidRPr="000F2130">
        <w:rPr>
          <w:rFonts w:asciiTheme="minorBidi" w:hAnsiTheme="minorBidi" w:cstheme="minorBidi"/>
          <w:bCs/>
          <w:sz w:val="21"/>
          <w:szCs w:val="21"/>
        </w:rPr>
        <w:t xml:space="preserve"> </w:t>
      </w:r>
      <w:r w:rsidR="00282400" w:rsidRPr="000F2130">
        <w:rPr>
          <w:rFonts w:asciiTheme="minorBidi" w:hAnsiTheme="minorBidi" w:cstheme="minorBidi"/>
          <w:bCs/>
          <w:sz w:val="21"/>
          <w:szCs w:val="21"/>
        </w:rPr>
        <w:t>at www.uta.edu/IDEAS,</w:t>
      </w:r>
      <w:r w:rsidR="00FE712D" w:rsidRPr="000F2130">
        <w:rPr>
          <w:rFonts w:asciiTheme="minorBidi" w:hAnsiTheme="minorBidi" w:cstheme="minorBidi"/>
          <w:bCs/>
          <w:sz w:val="21"/>
          <w:szCs w:val="21"/>
        </w:rPr>
        <w:t xml:space="preserve"> or call (817) 272-6593</w:t>
      </w:r>
      <w:r w:rsidR="0058772A" w:rsidRPr="000F2130">
        <w:rPr>
          <w:rFonts w:asciiTheme="minorBidi" w:hAnsiTheme="minorBidi" w:cstheme="minorBidi"/>
          <w:bCs/>
          <w:sz w:val="21"/>
          <w:szCs w:val="21"/>
        </w:rPr>
        <w:t>.</w:t>
      </w:r>
    </w:p>
    <w:p w14:paraId="313B7E85" w14:textId="77777777" w:rsidR="00282400" w:rsidRPr="000F2130" w:rsidRDefault="00282400" w:rsidP="00282400">
      <w:pPr>
        <w:spacing w:before="100" w:beforeAutospacing="1" w:after="100" w:afterAutospacing="1"/>
      </w:pPr>
      <w:r w:rsidRPr="000F2130">
        <w:rPr>
          <w:rFonts w:asciiTheme="minorBidi" w:hAnsiTheme="minorBidi" w:cstheme="minorBidi"/>
          <w:b/>
          <w:bCs/>
          <w:sz w:val="21"/>
          <w:szCs w:val="21"/>
        </w:rPr>
        <w:t>The English Writing Center (411LIBR)</w:t>
      </w:r>
      <w:r w:rsidRPr="000F2130">
        <w:rPr>
          <w:rFonts w:asciiTheme="minorBidi" w:hAnsiTheme="minorBidi" w:cstheme="minorBidi"/>
          <w:sz w:val="21"/>
          <w:szCs w:val="21"/>
        </w:rPr>
        <w:t xml:space="preserve">: [Optional.] The Writing Center offers </w:t>
      </w:r>
      <w:r w:rsidRPr="000F2130">
        <w:rPr>
          <w:rFonts w:asciiTheme="minorBidi" w:hAnsiTheme="minorBidi" w:cstheme="minorBidi"/>
          <w:b/>
          <w:sz w:val="21"/>
          <w:szCs w:val="21"/>
        </w:rPr>
        <w:t>FREE</w:t>
      </w:r>
      <w:r w:rsidRPr="000F2130">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0F2130">
        <w:t xml:space="preserve"> https://uta.mywconline.com</w:t>
      </w:r>
      <w:r w:rsidRPr="000F2130">
        <w:rPr>
          <w:rFonts w:asciiTheme="minorBidi" w:hAnsiTheme="minorBidi" w:cstheme="minorBidi"/>
          <w:sz w:val="21"/>
          <w:szCs w:val="21"/>
        </w:rPr>
        <w:t xml:space="preserve">. Classroom visits, workshops, and specialized services for graduate students and faculty are also available. Please see </w:t>
      </w:r>
      <w:hyperlink r:id="rId30" w:history="1">
        <w:r w:rsidRPr="000F2130">
          <w:rPr>
            <w:rStyle w:val="Hyperlink"/>
            <w:rFonts w:asciiTheme="minorBidi" w:hAnsiTheme="minorBidi" w:cstheme="minorBidi"/>
            <w:color w:val="auto"/>
            <w:sz w:val="21"/>
            <w:szCs w:val="21"/>
          </w:rPr>
          <w:t>www.uta.edu/owl</w:t>
        </w:r>
      </w:hyperlink>
      <w:r w:rsidRPr="000F2130">
        <w:rPr>
          <w:rFonts w:asciiTheme="minorBidi" w:hAnsiTheme="minorBidi" w:cstheme="minorBidi"/>
          <w:sz w:val="21"/>
          <w:szCs w:val="21"/>
        </w:rPr>
        <w:t xml:space="preserve"> for detailed information on all our programs and services.</w:t>
      </w:r>
    </w:p>
    <w:p w14:paraId="16B8FC71" w14:textId="20286221" w:rsidR="00FE712D" w:rsidRPr="000F2130" w:rsidRDefault="00FE712D" w:rsidP="00F162AA">
      <w:pPr>
        <w:spacing w:before="100" w:beforeAutospacing="1" w:after="100" w:afterAutospacing="1"/>
        <w:rPr>
          <w:rFonts w:asciiTheme="minorBidi" w:hAnsiTheme="minorBidi" w:cstheme="minorBidi"/>
          <w:sz w:val="21"/>
          <w:szCs w:val="21"/>
        </w:rPr>
      </w:pPr>
      <w:r w:rsidRPr="000F2130">
        <w:rPr>
          <w:rFonts w:asciiTheme="minorBidi" w:hAnsiTheme="minorBidi" w:cstheme="minorBidi"/>
          <w:sz w:val="21"/>
          <w:szCs w:val="21"/>
        </w:rPr>
        <w:t>The Library’s 2</w:t>
      </w:r>
      <w:r w:rsidRPr="000F2130">
        <w:rPr>
          <w:rFonts w:asciiTheme="minorBidi" w:hAnsiTheme="minorBidi" w:cstheme="minorBidi"/>
          <w:sz w:val="21"/>
          <w:szCs w:val="21"/>
          <w:vertAlign w:val="superscript"/>
        </w:rPr>
        <w:t>nd</w:t>
      </w:r>
      <w:r w:rsidRPr="000F2130">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F2130">
        <w:rPr>
          <w:rFonts w:asciiTheme="minorBidi" w:hAnsiTheme="minorBidi" w:cstheme="minorBidi"/>
          <w:sz w:val="21"/>
          <w:szCs w:val="21"/>
        </w:rPr>
        <w:t xml:space="preserve"> </w:t>
      </w:r>
      <w:r w:rsidRPr="000F2130">
        <w:rPr>
          <w:rFonts w:asciiTheme="minorBidi" w:hAnsiTheme="minorBidi" w:cstheme="minorBidi"/>
          <w:sz w:val="21"/>
          <w:szCs w:val="21"/>
        </w:rPr>
        <w:t xml:space="preserve">Services are available during the library’s hours of operation. </w:t>
      </w:r>
      <w:hyperlink r:id="rId31" w:history="1">
        <w:r w:rsidRPr="000F2130">
          <w:rPr>
            <w:rStyle w:val="Hyperlink"/>
            <w:rFonts w:asciiTheme="minorBidi" w:hAnsiTheme="minorBidi" w:cstheme="minorBidi"/>
            <w:color w:val="auto"/>
            <w:sz w:val="21"/>
            <w:szCs w:val="21"/>
          </w:rPr>
          <w:t>http://library.uta.edu/academic-plaza</w:t>
        </w:r>
      </w:hyperlink>
    </w:p>
    <w:p w14:paraId="2F2BF587" w14:textId="2C631012" w:rsidR="00C60911" w:rsidRPr="00EF7D2F" w:rsidRDefault="00C60911" w:rsidP="00C60911">
      <w:pPr>
        <w:pStyle w:val="Normal1"/>
        <w:spacing w:after="120" w:afterAutospacing="0"/>
        <w:contextualSpacing/>
        <w:jc w:val="center"/>
        <w:rPr>
          <w:rFonts w:ascii="Arial" w:hAnsi="Arial" w:cs="Arial"/>
          <w:sz w:val="21"/>
          <w:szCs w:val="21"/>
        </w:rPr>
      </w:pPr>
      <w:r>
        <w:rPr>
          <w:rStyle w:val="normalchar"/>
          <w:rFonts w:ascii="Arial" w:hAnsi="Arial" w:cs="Arial"/>
          <w:b/>
          <w:bCs/>
          <w:sz w:val="21"/>
          <w:szCs w:val="21"/>
        </w:rPr>
        <w:t>General Library Resources for Students</w:t>
      </w:r>
    </w:p>
    <w:p w14:paraId="44771B80" w14:textId="77777777" w:rsidR="00C60911" w:rsidRDefault="00C60911" w:rsidP="00C60911">
      <w:pPr>
        <w:pStyle w:val="Normal1"/>
        <w:spacing w:after="120" w:afterAutospacing="0"/>
        <w:contextualSpacing/>
        <w:jc w:val="center"/>
        <w:rPr>
          <w:rStyle w:val="normalchar"/>
          <w:rFonts w:ascii="Arial" w:hAnsi="Arial" w:cs="Arial"/>
          <w:b/>
          <w:bCs/>
          <w:sz w:val="21"/>
          <w:szCs w:val="21"/>
        </w:rPr>
      </w:pPr>
    </w:p>
    <w:p w14:paraId="2866E713" w14:textId="77777777" w:rsidR="00C60911" w:rsidRPr="00EF7D2F" w:rsidRDefault="00C60911" w:rsidP="00C60911">
      <w:pPr>
        <w:pStyle w:val="Normal1"/>
        <w:spacing w:after="120" w:afterAutospacing="0"/>
        <w:contextualSpacing/>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14:paraId="0EBB9B1F"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Academic Plaza Consultation Services </w:t>
      </w:r>
      <w:hyperlink r:id="rId32" w:history="1">
        <w:r w:rsidRPr="00EF7D2F">
          <w:rPr>
            <w:rStyle w:val="hyperlinkchar"/>
            <w:rFonts w:ascii="Arial" w:hAnsi="Arial" w:cs="Arial"/>
            <w:color w:val="0000FF"/>
            <w:sz w:val="21"/>
            <w:szCs w:val="21"/>
          </w:rPr>
          <w:t>library.uta.edu/academic-plaza</w:t>
        </w:r>
      </w:hyperlink>
    </w:p>
    <w:p w14:paraId="4E3AB839"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Ask Us </w:t>
      </w:r>
      <w:hyperlink r:id="rId33" w:history="1">
        <w:r w:rsidRPr="00EF7D2F">
          <w:rPr>
            <w:rStyle w:val="hyperlinkchar"/>
            <w:rFonts w:ascii="Arial" w:hAnsi="Arial" w:cs="Arial"/>
            <w:color w:val="0000FF"/>
            <w:sz w:val="21"/>
            <w:szCs w:val="21"/>
          </w:rPr>
          <w:t>ask.uta.edu/</w:t>
        </w:r>
      </w:hyperlink>
    </w:p>
    <w:p w14:paraId="3DBA32E1"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Library Tutorials </w:t>
      </w:r>
      <w:hyperlink r:id="rId34" w:history="1">
        <w:r w:rsidRPr="00EF7D2F">
          <w:rPr>
            <w:rStyle w:val="hyperlinkchar"/>
            <w:rFonts w:ascii="Arial" w:hAnsi="Arial" w:cs="Arial"/>
            <w:color w:val="0000FF"/>
            <w:sz w:val="21"/>
            <w:szCs w:val="21"/>
          </w:rPr>
          <w:t>library.uta.edu/how-to</w:t>
        </w:r>
      </w:hyperlink>
    </w:p>
    <w:p w14:paraId="2B3EC937"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Subject and Course Research Guides </w:t>
      </w:r>
      <w:hyperlink r:id="rId35" w:history="1">
        <w:r w:rsidRPr="00EF7D2F">
          <w:rPr>
            <w:rStyle w:val="hyperlinkchar"/>
            <w:rFonts w:ascii="Arial" w:hAnsi="Arial" w:cs="Arial"/>
            <w:color w:val="0000FF"/>
            <w:sz w:val="21"/>
            <w:szCs w:val="21"/>
            <w:u w:val="single"/>
          </w:rPr>
          <w:t>libguides.uta.edu</w:t>
        </w:r>
      </w:hyperlink>
    </w:p>
    <w:p w14:paraId="22BA16E7" w14:textId="77777777" w:rsidR="00C60911" w:rsidRDefault="00C60911" w:rsidP="00C60911">
      <w:pPr>
        <w:pStyle w:val="Normal1"/>
        <w:spacing w:after="120" w:afterAutospacing="0"/>
        <w:contextualSpacing/>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6" w:history="1">
        <w:r w:rsidRPr="00EF7D2F">
          <w:rPr>
            <w:rStyle w:val="hyperlinkchar"/>
            <w:rFonts w:ascii="Arial" w:hAnsi="Arial" w:cs="Arial"/>
            <w:color w:val="0000FF"/>
            <w:sz w:val="21"/>
            <w:szCs w:val="21"/>
          </w:rPr>
          <w:t>library.uta.edu/subject-librarians</w:t>
        </w:r>
      </w:hyperlink>
    </w:p>
    <w:p w14:paraId="580D602D" w14:textId="77777777" w:rsidR="00C60911" w:rsidRPr="00EF7D2F" w:rsidRDefault="00C60911" w:rsidP="00C60911">
      <w:pPr>
        <w:pStyle w:val="Normal1"/>
        <w:spacing w:after="120" w:afterAutospacing="0"/>
        <w:contextualSpacing/>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37" w:history="1">
        <w:r w:rsidRPr="00581E4A">
          <w:rPr>
            <w:rStyle w:val="Hyperlink"/>
            <w:rFonts w:ascii="Arial" w:hAnsi="Arial" w:cs="Arial"/>
            <w:sz w:val="21"/>
            <w:szCs w:val="21"/>
          </w:rPr>
          <w:t>http://libguides.uta.edu/researchcoach</w:t>
        </w:r>
      </w:hyperlink>
    </w:p>
    <w:p w14:paraId="142F8A66" w14:textId="77777777" w:rsidR="00C60911" w:rsidRDefault="00C60911" w:rsidP="00C60911">
      <w:pPr>
        <w:pStyle w:val="Normal1"/>
        <w:spacing w:after="120" w:afterAutospacing="0"/>
        <w:contextualSpacing/>
        <w:rPr>
          <w:rStyle w:val="normalchar"/>
          <w:rFonts w:ascii="Arial" w:hAnsi="Arial" w:cs="Arial"/>
          <w:b/>
          <w:bCs/>
          <w:sz w:val="21"/>
          <w:szCs w:val="21"/>
        </w:rPr>
      </w:pPr>
    </w:p>
    <w:p w14:paraId="7EDD1BAE"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b/>
          <w:bCs/>
          <w:sz w:val="21"/>
          <w:szCs w:val="21"/>
        </w:rPr>
        <w:t>Resources</w:t>
      </w:r>
    </w:p>
    <w:p w14:paraId="037BDDFF"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A to Z List of Library Databases </w:t>
      </w:r>
      <w:hyperlink r:id="rId38" w:history="1">
        <w:r w:rsidRPr="00EF7D2F">
          <w:rPr>
            <w:rStyle w:val="hyperlinkchar"/>
            <w:rFonts w:ascii="Arial" w:hAnsi="Arial" w:cs="Arial"/>
            <w:color w:val="0000FF"/>
            <w:sz w:val="21"/>
            <w:szCs w:val="21"/>
          </w:rPr>
          <w:t>libguides.uta.edu/az.php</w:t>
        </w:r>
      </w:hyperlink>
    </w:p>
    <w:p w14:paraId="420035CF"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Course Reserves </w:t>
      </w:r>
      <w:hyperlink r:id="rId39" w:history="1">
        <w:r w:rsidRPr="00EF7D2F">
          <w:rPr>
            <w:rStyle w:val="hyperlinkchar"/>
            <w:rFonts w:ascii="Arial" w:hAnsi="Arial" w:cs="Arial"/>
            <w:color w:val="0000FF"/>
            <w:sz w:val="21"/>
            <w:szCs w:val="21"/>
          </w:rPr>
          <w:t>pulse.uta.edu/vwebv/enterCourseReserve.do</w:t>
        </w:r>
      </w:hyperlink>
    </w:p>
    <w:p w14:paraId="1D1D2C8E" w14:textId="77777777" w:rsidR="00C60911" w:rsidRDefault="00C60911" w:rsidP="00C60911">
      <w:pPr>
        <w:pStyle w:val="Normal1"/>
        <w:spacing w:after="120" w:afterAutospacing="0"/>
        <w:contextualSpacing/>
        <w:rPr>
          <w:rStyle w:val="hyperlinkchar"/>
          <w:rFonts w:ascii="Arial" w:hAnsi="Arial" w:cs="Arial"/>
          <w:color w:val="0000FF"/>
          <w:sz w:val="21"/>
          <w:szCs w:val="21"/>
        </w:rPr>
      </w:pPr>
      <w:r w:rsidRPr="00EF7D2F">
        <w:rPr>
          <w:rStyle w:val="normalchar"/>
          <w:rFonts w:ascii="Arial" w:hAnsi="Arial" w:cs="Arial"/>
          <w:sz w:val="21"/>
          <w:szCs w:val="21"/>
        </w:rPr>
        <w:t>FabLab </w:t>
      </w:r>
      <w:hyperlink r:id="rId40" w:history="1">
        <w:r w:rsidRPr="00EF7D2F">
          <w:rPr>
            <w:rStyle w:val="hyperlinkchar"/>
            <w:rFonts w:ascii="Arial" w:hAnsi="Arial" w:cs="Arial"/>
            <w:color w:val="0000FF"/>
            <w:sz w:val="21"/>
            <w:szCs w:val="21"/>
          </w:rPr>
          <w:t>fablab.uta.edu/</w:t>
        </w:r>
      </w:hyperlink>
    </w:p>
    <w:p w14:paraId="0342FBB6" w14:textId="77777777" w:rsidR="00C60911" w:rsidRPr="00EF7D2F" w:rsidRDefault="00C60911" w:rsidP="00C60911">
      <w:pPr>
        <w:pStyle w:val="Normal1"/>
        <w:spacing w:after="120" w:afterAutospacing="0"/>
        <w:contextualSpacing/>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41" w:history="1">
        <w:r w:rsidRPr="00180FA1">
          <w:rPr>
            <w:rStyle w:val="Hyperlink"/>
            <w:rFonts w:ascii="Arial" w:hAnsi="Arial" w:cs="Arial"/>
            <w:sz w:val="21"/>
            <w:szCs w:val="21"/>
          </w:rPr>
          <w:t>http://library.uta.edu/scholcomm</w:t>
        </w:r>
      </w:hyperlink>
    </w:p>
    <w:p w14:paraId="3BBF2A77"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Special Collections </w:t>
      </w:r>
      <w:hyperlink r:id="rId42" w:history="1">
        <w:r w:rsidRPr="00EF7D2F">
          <w:rPr>
            <w:rStyle w:val="hyperlinkchar"/>
            <w:rFonts w:ascii="Arial" w:hAnsi="Arial" w:cs="Arial"/>
            <w:color w:val="0000FF"/>
            <w:sz w:val="21"/>
            <w:szCs w:val="21"/>
          </w:rPr>
          <w:t>library.uta.edu/special-collections</w:t>
        </w:r>
      </w:hyperlink>
    </w:p>
    <w:p w14:paraId="2FCCFDA9" w14:textId="77777777" w:rsidR="00C60911" w:rsidRPr="00EF7D2F" w:rsidRDefault="00C60911" w:rsidP="00C60911">
      <w:pPr>
        <w:pStyle w:val="Normal1"/>
        <w:spacing w:after="120" w:afterAutospacing="0"/>
        <w:contextualSpacing/>
        <w:rPr>
          <w:rFonts w:ascii="Arial" w:hAnsi="Arial" w:cs="Arial"/>
          <w:sz w:val="21"/>
          <w:szCs w:val="21"/>
        </w:rPr>
      </w:pPr>
      <w:r w:rsidRPr="00EF7D2F">
        <w:rPr>
          <w:rStyle w:val="normalchar"/>
          <w:rFonts w:ascii="Arial" w:hAnsi="Arial" w:cs="Arial"/>
          <w:sz w:val="21"/>
          <w:szCs w:val="21"/>
        </w:rPr>
        <w:t>Study Room Reservations </w:t>
      </w:r>
      <w:hyperlink r:id="rId43" w:history="1">
        <w:r w:rsidRPr="00EF7D2F">
          <w:rPr>
            <w:rStyle w:val="hyperlinkchar"/>
            <w:rFonts w:ascii="Arial" w:hAnsi="Arial" w:cs="Arial"/>
            <w:color w:val="0000FF"/>
            <w:sz w:val="21"/>
            <w:szCs w:val="21"/>
          </w:rPr>
          <w:t>openroom.uta.edu/</w:t>
        </w:r>
      </w:hyperlink>
    </w:p>
    <w:p w14:paraId="662C127C" w14:textId="77777777" w:rsidR="00C60911" w:rsidRDefault="00C60911" w:rsidP="00C60911">
      <w:pPr>
        <w:pStyle w:val="Normal1"/>
        <w:contextualSpacing/>
        <w:rPr>
          <w:rStyle w:val="normalchar"/>
          <w:rFonts w:ascii="Arial" w:hAnsi="Arial" w:cs="Arial"/>
          <w:b/>
          <w:bCs/>
          <w:sz w:val="21"/>
          <w:szCs w:val="21"/>
        </w:rPr>
      </w:pPr>
    </w:p>
    <w:p w14:paraId="551398A9" w14:textId="77777777" w:rsidR="008C1E1F" w:rsidRPr="00DA362B" w:rsidRDefault="00786C2F" w:rsidP="00786C2F">
      <w:pPr>
        <w:keepNext/>
        <w:jc w:val="center"/>
        <w:rPr>
          <w:rFonts w:ascii="Arial" w:hAnsi="Arial" w:cs="Arial"/>
          <w:b/>
          <w:sz w:val="24"/>
          <w:szCs w:val="24"/>
        </w:rPr>
      </w:pPr>
      <w:r w:rsidRPr="00DA362B">
        <w:rPr>
          <w:rFonts w:ascii="Arial" w:hAnsi="Arial" w:cs="Arial"/>
          <w:b/>
          <w:sz w:val="24"/>
          <w:szCs w:val="24"/>
        </w:rPr>
        <w:t>Course Schedule</w:t>
      </w:r>
    </w:p>
    <w:p w14:paraId="5F0B907F" w14:textId="2F66A146" w:rsidR="0020685B" w:rsidRDefault="0020685B" w:rsidP="00B8563B">
      <w:pPr>
        <w:keepNext/>
        <w:jc w:val="center"/>
        <w:rPr>
          <w:rFonts w:ascii="Arial" w:hAnsi="Arial" w:cs="Arial"/>
          <w:b/>
          <w:color w:val="0000FF"/>
        </w:rPr>
      </w:pPr>
    </w:p>
    <w:p w14:paraId="2327727D" w14:textId="6251F30D" w:rsidR="007801A8" w:rsidRPr="00DA362B" w:rsidRDefault="007801A8" w:rsidP="00F126B1">
      <w:pPr>
        <w:rPr>
          <w:rFonts w:ascii="Arial" w:hAnsi="Arial" w:cs="Arial"/>
          <w:b/>
          <w:color w:val="0000FF"/>
          <w:sz w:val="24"/>
        </w:rPr>
      </w:pPr>
      <w:r w:rsidRPr="00DA362B">
        <w:rPr>
          <w:rFonts w:ascii="Arial" w:hAnsi="Arial" w:cs="Arial"/>
          <w:b/>
          <w:color w:val="000000" w:themeColor="text1"/>
          <w:szCs w:val="21"/>
        </w:rPr>
        <w:t xml:space="preserve">Note: </w:t>
      </w:r>
      <w:r w:rsidRPr="002E756D">
        <w:rPr>
          <w:rFonts w:ascii="Arial" w:hAnsi="Arial" w:cs="Arial"/>
          <w:i/>
          <w:color w:val="000000" w:themeColor="text1"/>
          <w:szCs w:val="21"/>
        </w:rPr>
        <w:t>As the instructor for this course, I reserve the right to adjust this schedule in any way that serves the educational needs of the students enrolled in this course. –Ben W. Huseman</w:t>
      </w:r>
    </w:p>
    <w:p w14:paraId="61B1B2D7" w14:textId="77777777" w:rsidR="007801A8" w:rsidRPr="00DA362B" w:rsidRDefault="007801A8" w:rsidP="0053053D">
      <w:pPr>
        <w:contextualSpacing/>
        <w:rPr>
          <w:b/>
          <w:sz w:val="24"/>
        </w:rPr>
      </w:pPr>
    </w:p>
    <w:p w14:paraId="23CE6768" w14:textId="77777777" w:rsidR="0053053D" w:rsidRPr="00DA362B" w:rsidRDefault="0053053D" w:rsidP="0053053D">
      <w:pPr>
        <w:contextualSpacing/>
        <w:rPr>
          <w:rFonts w:ascii="Arial" w:hAnsi="Arial" w:cs="Arial"/>
        </w:rPr>
      </w:pPr>
      <w:r w:rsidRPr="00DA362B">
        <w:rPr>
          <w:rFonts w:ascii="Arial" w:hAnsi="Arial" w:cs="Arial"/>
        </w:rPr>
        <w:t>Week 1</w:t>
      </w:r>
    </w:p>
    <w:p w14:paraId="6657A481" w14:textId="596792EE" w:rsidR="00542125" w:rsidRPr="002E756D" w:rsidRDefault="00D82164" w:rsidP="00542125">
      <w:pPr>
        <w:contextualSpacing/>
        <w:rPr>
          <w:rFonts w:ascii="Arial" w:hAnsi="Arial" w:cs="Arial"/>
        </w:rPr>
      </w:pPr>
      <w:r w:rsidRPr="00DA362B">
        <w:rPr>
          <w:rFonts w:ascii="Arial" w:hAnsi="Arial" w:cs="Arial"/>
          <w:b/>
        </w:rPr>
        <w:t>Mon</w:t>
      </w:r>
      <w:r w:rsidR="0053053D" w:rsidRPr="00DA362B">
        <w:rPr>
          <w:rFonts w:ascii="Arial" w:hAnsi="Arial" w:cs="Arial"/>
          <w:b/>
        </w:rPr>
        <w:t>day, 8/2</w:t>
      </w:r>
      <w:r w:rsidRPr="00DA362B">
        <w:rPr>
          <w:rFonts w:ascii="Arial" w:hAnsi="Arial" w:cs="Arial"/>
          <w:b/>
        </w:rPr>
        <w:t>8</w:t>
      </w:r>
      <w:r w:rsidR="0053053D" w:rsidRPr="00DA362B">
        <w:rPr>
          <w:rFonts w:ascii="Arial" w:hAnsi="Arial" w:cs="Arial"/>
        </w:rPr>
        <w:t xml:space="preserve"> – </w:t>
      </w:r>
      <w:r w:rsidR="0053053D" w:rsidRPr="00DA362B">
        <w:rPr>
          <w:rFonts w:ascii="Arial" w:hAnsi="Arial" w:cs="Arial"/>
          <w:b/>
        </w:rPr>
        <w:t>Introduction</w:t>
      </w:r>
      <w:r w:rsidR="0053053D" w:rsidRPr="002E756D">
        <w:rPr>
          <w:rFonts w:ascii="Arial" w:hAnsi="Arial" w:cs="Arial"/>
        </w:rPr>
        <w:t>: Getting to Know You. Intro. To Special Collections</w:t>
      </w:r>
      <w:r w:rsidR="002E756D">
        <w:rPr>
          <w:rFonts w:ascii="Arial" w:hAnsi="Arial" w:cs="Arial"/>
        </w:rPr>
        <w:t xml:space="preserve">, Some Collection Gems, </w:t>
      </w:r>
      <w:r w:rsidR="00542125" w:rsidRPr="002E756D">
        <w:rPr>
          <w:rFonts w:ascii="Arial" w:hAnsi="Arial" w:cs="Arial"/>
        </w:rPr>
        <w:t>Rules, Map Reference Room, Scanning Procedures, Reading Assignments</w:t>
      </w:r>
      <w:r w:rsidR="002E756D">
        <w:rPr>
          <w:rFonts w:ascii="Arial" w:hAnsi="Arial" w:cs="Arial"/>
        </w:rPr>
        <w:t>, Syllabus Review, Communications</w:t>
      </w:r>
    </w:p>
    <w:p w14:paraId="3B3150E7" w14:textId="77777777" w:rsidR="0053053D" w:rsidRPr="00DA362B" w:rsidRDefault="0053053D" w:rsidP="0053053D">
      <w:pPr>
        <w:contextualSpacing/>
        <w:rPr>
          <w:rFonts w:ascii="Arial" w:hAnsi="Arial" w:cs="Arial"/>
        </w:rPr>
      </w:pPr>
    </w:p>
    <w:p w14:paraId="031C6D99" w14:textId="09AD0E67" w:rsidR="001F6141" w:rsidRPr="002E756D" w:rsidRDefault="00D82164" w:rsidP="001F6141">
      <w:pPr>
        <w:contextualSpacing/>
        <w:rPr>
          <w:rFonts w:ascii="Arial" w:hAnsi="Arial" w:cs="Arial"/>
        </w:rPr>
      </w:pPr>
      <w:r w:rsidRPr="00DA362B">
        <w:rPr>
          <w:rFonts w:ascii="Arial" w:hAnsi="Arial" w:cs="Arial"/>
          <w:b/>
        </w:rPr>
        <w:t>Wednes</w:t>
      </w:r>
      <w:r w:rsidR="0053053D" w:rsidRPr="00DA362B">
        <w:rPr>
          <w:rFonts w:ascii="Arial" w:hAnsi="Arial" w:cs="Arial"/>
          <w:b/>
        </w:rPr>
        <w:t>day, 8/3</w:t>
      </w:r>
      <w:r w:rsidRPr="00DA362B">
        <w:rPr>
          <w:rFonts w:ascii="Arial" w:hAnsi="Arial" w:cs="Arial"/>
          <w:b/>
        </w:rPr>
        <w:t>0</w:t>
      </w:r>
      <w:r w:rsidR="0053053D" w:rsidRPr="00DA362B">
        <w:rPr>
          <w:rFonts w:ascii="Arial" w:hAnsi="Arial" w:cs="Arial"/>
        </w:rPr>
        <w:t xml:space="preserve"> – </w:t>
      </w:r>
      <w:r w:rsidR="0053053D" w:rsidRPr="00DA362B">
        <w:rPr>
          <w:rFonts w:ascii="Arial" w:hAnsi="Arial" w:cs="Arial"/>
          <w:b/>
        </w:rPr>
        <w:t>The European View of the World by the Time of Columbus.</w:t>
      </w:r>
      <w:r w:rsidR="0053053D" w:rsidRPr="00DA362B">
        <w:rPr>
          <w:rFonts w:ascii="Arial" w:hAnsi="Arial" w:cs="Arial"/>
        </w:rPr>
        <w:t xml:space="preserve">  </w:t>
      </w:r>
      <w:r w:rsidR="001F6141" w:rsidRPr="002E756D">
        <w:rPr>
          <w:rFonts w:ascii="Arial" w:hAnsi="Arial" w:cs="Arial"/>
        </w:rPr>
        <w:t>Topic assignment selection process begins</w:t>
      </w:r>
    </w:p>
    <w:p w14:paraId="2BFB14E1" w14:textId="77777777" w:rsidR="0053053D" w:rsidRPr="00DA362B" w:rsidRDefault="0053053D" w:rsidP="0053053D">
      <w:pPr>
        <w:contextualSpacing/>
        <w:rPr>
          <w:rFonts w:ascii="Arial" w:hAnsi="Arial" w:cs="Arial"/>
        </w:rPr>
      </w:pPr>
    </w:p>
    <w:p w14:paraId="5A5CC6AA" w14:textId="77777777" w:rsidR="0053053D" w:rsidRPr="00DA362B" w:rsidRDefault="0053053D" w:rsidP="0053053D">
      <w:pPr>
        <w:contextualSpacing/>
        <w:rPr>
          <w:rFonts w:ascii="Arial" w:hAnsi="Arial" w:cs="Arial"/>
        </w:rPr>
      </w:pPr>
      <w:r w:rsidRPr="00DA362B">
        <w:rPr>
          <w:rFonts w:ascii="Arial" w:hAnsi="Arial" w:cs="Arial"/>
        </w:rPr>
        <w:t>Week 2</w:t>
      </w:r>
    </w:p>
    <w:p w14:paraId="0982AF25" w14:textId="2C3E7810" w:rsidR="0053053D" w:rsidRPr="00DA362B" w:rsidRDefault="00D82164" w:rsidP="008E5070">
      <w:pPr>
        <w:contextualSpacing/>
        <w:rPr>
          <w:rFonts w:ascii="Arial" w:hAnsi="Arial" w:cs="Arial"/>
        </w:rPr>
      </w:pPr>
      <w:r w:rsidRPr="00DA362B">
        <w:rPr>
          <w:rFonts w:ascii="Arial" w:hAnsi="Arial" w:cs="Arial"/>
          <w:b/>
        </w:rPr>
        <w:t>Mon</w:t>
      </w:r>
      <w:r w:rsidR="0053053D" w:rsidRPr="00DA362B">
        <w:rPr>
          <w:rFonts w:ascii="Arial" w:hAnsi="Arial" w:cs="Arial"/>
          <w:b/>
        </w:rPr>
        <w:t>day, 9/</w:t>
      </w:r>
      <w:r w:rsidRPr="00DA362B">
        <w:rPr>
          <w:rFonts w:ascii="Arial" w:hAnsi="Arial" w:cs="Arial"/>
          <w:b/>
        </w:rPr>
        <w:t>4</w:t>
      </w:r>
      <w:r w:rsidR="0053053D" w:rsidRPr="00DA362B">
        <w:rPr>
          <w:rFonts w:ascii="Arial" w:hAnsi="Arial" w:cs="Arial"/>
        </w:rPr>
        <w:t xml:space="preserve"> –</w:t>
      </w:r>
      <w:r w:rsidR="008E5070" w:rsidRPr="00DA362B">
        <w:rPr>
          <w:rFonts w:ascii="Arial" w:hAnsi="Arial" w:cs="Arial"/>
        </w:rPr>
        <w:t xml:space="preserve"> </w:t>
      </w:r>
      <w:r w:rsidR="008E5070" w:rsidRPr="00DA362B">
        <w:rPr>
          <w:rFonts w:ascii="Arial" w:hAnsi="Arial" w:cs="Arial"/>
          <w:b/>
        </w:rPr>
        <w:t>Labor Day Holiday</w:t>
      </w:r>
      <w:r w:rsidR="0053053D" w:rsidRPr="00DA362B">
        <w:rPr>
          <w:rFonts w:ascii="Arial" w:hAnsi="Arial" w:cs="Arial"/>
        </w:rPr>
        <w:t xml:space="preserve"> </w:t>
      </w:r>
    </w:p>
    <w:p w14:paraId="3E73DCFB" w14:textId="77777777" w:rsidR="00165DD6" w:rsidRPr="00DA362B" w:rsidRDefault="00165DD6" w:rsidP="0053053D">
      <w:pPr>
        <w:contextualSpacing/>
        <w:rPr>
          <w:rFonts w:ascii="Arial" w:hAnsi="Arial" w:cs="Arial"/>
        </w:rPr>
      </w:pPr>
    </w:p>
    <w:p w14:paraId="7390CC69" w14:textId="1F484D94" w:rsidR="008E5070" w:rsidRPr="00DA362B" w:rsidRDefault="00D82164" w:rsidP="008E5070">
      <w:pPr>
        <w:contextualSpacing/>
        <w:rPr>
          <w:rFonts w:ascii="Arial" w:hAnsi="Arial" w:cs="Arial"/>
        </w:rPr>
      </w:pPr>
      <w:r w:rsidRPr="00DA362B">
        <w:rPr>
          <w:rFonts w:ascii="Arial" w:hAnsi="Arial" w:cs="Arial"/>
          <w:b/>
        </w:rPr>
        <w:lastRenderedPageBreak/>
        <w:t>Wednes</w:t>
      </w:r>
      <w:r w:rsidR="0053053D" w:rsidRPr="00DA362B">
        <w:rPr>
          <w:rFonts w:ascii="Arial" w:hAnsi="Arial" w:cs="Arial"/>
          <w:b/>
        </w:rPr>
        <w:t>day, 9/</w:t>
      </w:r>
      <w:r w:rsidRPr="00DA362B">
        <w:rPr>
          <w:rFonts w:ascii="Arial" w:hAnsi="Arial" w:cs="Arial"/>
          <w:b/>
        </w:rPr>
        <w:t>6</w:t>
      </w:r>
      <w:r w:rsidR="0053053D" w:rsidRPr="00DA362B">
        <w:rPr>
          <w:rFonts w:ascii="Arial" w:hAnsi="Arial" w:cs="Arial"/>
        </w:rPr>
        <w:t xml:space="preserve"> – </w:t>
      </w:r>
      <w:r w:rsidR="008E5070" w:rsidRPr="000F2130">
        <w:rPr>
          <w:rFonts w:ascii="Arial" w:hAnsi="Arial" w:cs="Arial"/>
        </w:rPr>
        <w:t>Columbus, Vespucci, and European Exploration in the West Indies</w:t>
      </w:r>
      <w:r w:rsidR="008E5070" w:rsidRPr="00DA362B">
        <w:rPr>
          <w:rFonts w:ascii="Arial" w:hAnsi="Arial" w:cs="Arial"/>
          <w:b/>
        </w:rPr>
        <w:t xml:space="preserve"> </w:t>
      </w:r>
    </w:p>
    <w:p w14:paraId="47690AA5" w14:textId="77777777" w:rsidR="008E5070" w:rsidRPr="00DA362B" w:rsidRDefault="008E5070" w:rsidP="00A14CE8">
      <w:pPr>
        <w:contextualSpacing/>
        <w:rPr>
          <w:rFonts w:ascii="Arial" w:hAnsi="Arial" w:cs="Arial"/>
        </w:rPr>
      </w:pPr>
    </w:p>
    <w:p w14:paraId="6EA33051" w14:textId="77777777" w:rsidR="00A14CE8" w:rsidRPr="00DA362B" w:rsidRDefault="00A14CE8" w:rsidP="00A14CE8">
      <w:pPr>
        <w:contextualSpacing/>
        <w:rPr>
          <w:rFonts w:ascii="Arial" w:hAnsi="Arial" w:cs="Arial"/>
        </w:rPr>
      </w:pPr>
      <w:r w:rsidRPr="00DA362B">
        <w:rPr>
          <w:rFonts w:ascii="Arial" w:hAnsi="Arial" w:cs="Arial"/>
        </w:rPr>
        <w:t>Week 3</w:t>
      </w:r>
    </w:p>
    <w:p w14:paraId="23CA3063" w14:textId="5456879B" w:rsidR="008E5070" w:rsidRPr="00DA362B" w:rsidRDefault="00D82164" w:rsidP="008E5070">
      <w:pPr>
        <w:contextualSpacing/>
        <w:rPr>
          <w:rFonts w:ascii="Arial" w:hAnsi="Arial" w:cs="Arial"/>
        </w:rPr>
      </w:pPr>
      <w:r w:rsidRPr="00DA362B">
        <w:rPr>
          <w:rFonts w:ascii="Arial" w:hAnsi="Arial" w:cs="Arial"/>
          <w:b/>
        </w:rPr>
        <w:t>Monday</w:t>
      </w:r>
      <w:r w:rsidR="00A14CE8" w:rsidRPr="00DA362B">
        <w:rPr>
          <w:rFonts w:ascii="Arial" w:hAnsi="Arial" w:cs="Arial"/>
          <w:b/>
        </w:rPr>
        <w:t>, 9/1</w:t>
      </w:r>
      <w:r w:rsidRPr="00DA362B">
        <w:rPr>
          <w:rFonts w:ascii="Arial" w:hAnsi="Arial" w:cs="Arial"/>
          <w:b/>
        </w:rPr>
        <w:t>1</w:t>
      </w:r>
      <w:r w:rsidR="00A14CE8" w:rsidRPr="00DA362B">
        <w:rPr>
          <w:rFonts w:ascii="Arial" w:hAnsi="Arial" w:cs="Arial"/>
        </w:rPr>
        <w:t xml:space="preserve"> – </w:t>
      </w:r>
      <w:r w:rsidR="008E5070" w:rsidRPr="000F2130">
        <w:rPr>
          <w:rFonts w:ascii="Arial" w:hAnsi="Arial" w:cs="Arial"/>
        </w:rPr>
        <w:t>The Age of Charles V and European Exploration and Conquest on the Mainland of Southern North America</w:t>
      </w:r>
      <w:r w:rsidR="008E5070" w:rsidRPr="00DA362B">
        <w:rPr>
          <w:rFonts w:ascii="Arial" w:hAnsi="Arial" w:cs="Arial"/>
        </w:rPr>
        <w:t xml:space="preserve"> (1520-1549) </w:t>
      </w:r>
    </w:p>
    <w:p w14:paraId="1EAF14A4" w14:textId="77777777" w:rsidR="008E5070" w:rsidRPr="00DA362B" w:rsidRDefault="008E5070" w:rsidP="008E5070">
      <w:pPr>
        <w:contextualSpacing/>
        <w:rPr>
          <w:rFonts w:ascii="Arial" w:hAnsi="Arial" w:cs="Arial"/>
        </w:rPr>
      </w:pPr>
    </w:p>
    <w:p w14:paraId="16E08C31" w14:textId="77777777" w:rsidR="00DC6136" w:rsidRPr="00DA362B" w:rsidRDefault="00DC6136" w:rsidP="0053053D">
      <w:pPr>
        <w:contextualSpacing/>
        <w:rPr>
          <w:rFonts w:ascii="Arial" w:hAnsi="Arial" w:cs="Arial"/>
        </w:rPr>
      </w:pPr>
    </w:p>
    <w:p w14:paraId="40AFE846" w14:textId="76A356DC" w:rsidR="00F51163" w:rsidRPr="00DA362B" w:rsidRDefault="00D82164" w:rsidP="00F51163">
      <w:pPr>
        <w:contextualSpacing/>
        <w:rPr>
          <w:rFonts w:ascii="Arial" w:hAnsi="Arial" w:cs="Arial"/>
        </w:rPr>
      </w:pPr>
      <w:r w:rsidRPr="00DA362B">
        <w:rPr>
          <w:rFonts w:ascii="Arial" w:hAnsi="Arial" w:cs="Arial"/>
          <w:b/>
        </w:rPr>
        <w:t>Wednes</w:t>
      </w:r>
      <w:r w:rsidR="0053053D" w:rsidRPr="00DA362B">
        <w:rPr>
          <w:rFonts w:ascii="Arial" w:hAnsi="Arial" w:cs="Arial"/>
          <w:b/>
        </w:rPr>
        <w:t>day, 9/1</w:t>
      </w:r>
      <w:r w:rsidRPr="00DA362B">
        <w:rPr>
          <w:rFonts w:ascii="Arial" w:hAnsi="Arial" w:cs="Arial"/>
          <w:b/>
        </w:rPr>
        <w:t>3</w:t>
      </w:r>
      <w:r w:rsidR="0053053D" w:rsidRPr="00DA362B">
        <w:rPr>
          <w:rFonts w:ascii="Arial" w:hAnsi="Arial" w:cs="Arial"/>
        </w:rPr>
        <w:t xml:space="preserve"> –</w:t>
      </w:r>
      <w:r w:rsidR="008E5070" w:rsidRPr="00DA362B">
        <w:rPr>
          <w:rFonts w:ascii="Arial" w:hAnsi="Arial" w:cs="Arial"/>
        </w:rPr>
        <w:t xml:space="preserve"> </w:t>
      </w:r>
      <w:r w:rsidR="00F51163" w:rsidRPr="000F2130">
        <w:rPr>
          <w:rFonts w:ascii="Arial" w:hAnsi="Arial" w:cs="Arial"/>
        </w:rPr>
        <w:t>Philip II and His Legacy in the West Indies, ca. 1550-1600</w:t>
      </w:r>
    </w:p>
    <w:p w14:paraId="1E0195A3" w14:textId="77777777" w:rsidR="008E5070" w:rsidRPr="00DA362B" w:rsidRDefault="008E5070" w:rsidP="0053053D">
      <w:pPr>
        <w:contextualSpacing/>
        <w:rPr>
          <w:rFonts w:ascii="Arial" w:hAnsi="Arial" w:cs="Arial"/>
        </w:rPr>
      </w:pPr>
    </w:p>
    <w:p w14:paraId="7EFF3E2F" w14:textId="77777777" w:rsidR="00D82164" w:rsidRPr="00DA362B" w:rsidRDefault="0053053D" w:rsidP="0053053D">
      <w:pPr>
        <w:contextualSpacing/>
        <w:rPr>
          <w:rFonts w:ascii="Arial" w:hAnsi="Arial" w:cs="Arial"/>
        </w:rPr>
      </w:pPr>
      <w:r w:rsidRPr="00DA362B">
        <w:rPr>
          <w:rFonts w:ascii="Arial" w:hAnsi="Arial" w:cs="Arial"/>
        </w:rPr>
        <w:t>Week 4</w:t>
      </w:r>
    </w:p>
    <w:p w14:paraId="63E77E4F" w14:textId="17E1F28B" w:rsidR="00F51163" w:rsidRPr="00DA362B" w:rsidRDefault="00D82164" w:rsidP="00F51163">
      <w:pPr>
        <w:contextualSpacing/>
        <w:rPr>
          <w:rFonts w:ascii="Arial" w:hAnsi="Arial" w:cs="Arial"/>
        </w:rPr>
      </w:pPr>
      <w:r w:rsidRPr="00DA362B">
        <w:rPr>
          <w:rFonts w:ascii="Arial" w:hAnsi="Arial" w:cs="Arial"/>
          <w:b/>
        </w:rPr>
        <w:t>Mon</w:t>
      </w:r>
      <w:r w:rsidR="0053053D" w:rsidRPr="00DA362B">
        <w:rPr>
          <w:rFonts w:ascii="Arial" w:hAnsi="Arial" w:cs="Arial"/>
          <w:b/>
        </w:rPr>
        <w:t>day, 9/1</w:t>
      </w:r>
      <w:r w:rsidR="00742CE8" w:rsidRPr="00DA362B">
        <w:rPr>
          <w:rFonts w:ascii="Arial" w:hAnsi="Arial" w:cs="Arial"/>
          <w:b/>
        </w:rPr>
        <w:t>8</w:t>
      </w:r>
      <w:r w:rsidR="0053053D" w:rsidRPr="00DA362B">
        <w:rPr>
          <w:rFonts w:ascii="Arial" w:hAnsi="Arial" w:cs="Arial"/>
        </w:rPr>
        <w:t xml:space="preserve"> – </w:t>
      </w:r>
      <w:r w:rsidR="00F51163" w:rsidRPr="000F2130">
        <w:rPr>
          <w:rFonts w:ascii="Arial" w:hAnsi="Arial" w:cs="Arial"/>
        </w:rPr>
        <w:t>The Contested Borderlands in Early European Maps and Views (1600-1649)</w:t>
      </w:r>
    </w:p>
    <w:p w14:paraId="1DDC0589" w14:textId="77777777" w:rsidR="00AB1AEA" w:rsidRPr="00DA362B" w:rsidRDefault="00AB1AEA" w:rsidP="00F51163">
      <w:pPr>
        <w:contextualSpacing/>
        <w:rPr>
          <w:rFonts w:ascii="Arial" w:hAnsi="Arial" w:cs="Arial"/>
          <w:b/>
        </w:rPr>
      </w:pPr>
    </w:p>
    <w:p w14:paraId="29293CF9" w14:textId="7D4B40E4" w:rsidR="008E5070" w:rsidRPr="00DA362B" w:rsidRDefault="00742CE8" w:rsidP="00F51163">
      <w:pPr>
        <w:contextualSpacing/>
        <w:rPr>
          <w:rFonts w:ascii="Arial" w:hAnsi="Arial" w:cs="Arial"/>
        </w:rPr>
      </w:pPr>
      <w:r w:rsidRPr="00DA362B">
        <w:rPr>
          <w:rFonts w:ascii="Arial" w:hAnsi="Arial" w:cs="Arial"/>
          <w:b/>
        </w:rPr>
        <w:t>Wednes</w:t>
      </w:r>
      <w:r w:rsidR="0053053D" w:rsidRPr="00DA362B">
        <w:rPr>
          <w:rFonts w:ascii="Arial" w:hAnsi="Arial" w:cs="Arial"/>
          <w:b/>
        </w:rPr>
        <w:t>day, 9/2</w:t>
      </w:r>
      <w:r w:rsidRPr="00DA362B">
        <w:rPr>
          <w:rFonts w:ascii="Arial" w:hAnsi="Arial" w:cs="Arial"/>
          <w:b/>
        </w:rPr>
        <w:t>0</w:t>
      </w:r>
      <w:r w:rsidR="0053053D" w:rsidRPr="00DA362B">
        <w:rPr>
          <w:rFonts w:ascii="Arial" w:hAnsi="Arial" w:cs="Arial"/>
        </w:rPr>
        <w:t>—</w:t>
      </w:r>
      <w:r w:rsidR="008E5070" w:rsidRPr="00DA362B">
        <w:rPr>
          <w:rFonts w:ascii="Arial" w:hAnsi="Arial" w:cs="Arial"/>
          <w:b/>
        </w:rPr>
        <w:t xml:space="preserve"> </w:t>
      </w:r>
      <w:r w:rsidR="00F51163" w:rsidRPr="00DA362B">
        <w:rPr>
          <w:rFonts w:ascii="Arial" w:hAnsi="Arial" w:cs="Arial"/>
          <w:b/>
        </w:rPr>
        <w:t>Exam One</w:t>
      </w:r>
    </w:p>
    <w:p w14:paraId="37C06C3F" w14:textId="77777777" w:rsidR="0053053D" w:rsidRPr="00DA362B" w:rsidRDefault="0053053D" w:rsidP="0053053D">
      <w:pPr>
        <w:contextualSpacing/>
        <w:rPr>
          <w:rFonts w:ascii="Arial" w:hAnsi="Arial" w:cs="Arial"/>
        </w:rPr>
      </w:pPr>
      <w:r w:rsidRPr="00DA362B">
        <w:rPr>
          <w:rFonts w:ascii="Arial" w:hAnsi="Arial" w:cs="Arial"/>
        </w:rPr>
        <w:tab/>
      </w:r>
    </w:p>
    <w:p w14:paraId="6C0583E0" w14:textId="77777777" w:rsidR="0053053D" w:rsidRPr="00DA362B" w:rsidRDefault="0053053D" w:rsidP="0053053D">
      <w:pPr>
        <w:contextualSpacing/>
        <w:rPr>
          <w:rFonts w:ascii="Arial" w:hAnsi="Arial" w:cs="Arial"/>
        </w:rPr>
      </w:pPr>
      <w:r w:rsidRPr="00DA362B">
        <w:rPr>
          <w:rFonts w:ascii="Arial" w:hAnsi="Arial" w:cs="Arial"/>
        </w:rPr>
        <w:t>Week 5</w:t>
      </w:r>
    </w:p>
    <w:p w14:paraId="1EBEBB37" w14:textId="2E715CC9" w:rsidR="008E5070" w:rsidRPr="000F2130" w:rsidRDefault="00742CE8" w:rsidP="008E5070">
      <w:pPr>
        <w:contextualSpacing/>
        <w:rPr>
          <w:rFonts w:ascii="Arial" w:hAnsi="Arial" w:cs="Arial"/>
        </w:rPr>
      </w:pPr>
      <w:r w:rsidRPr="00DA362B">
        <w:rPr>
          <w:rFonts w:ascii="Arial" w:hAnsi="Arial" w:cs="Arial"/>
          <w:b/>
        </w:rPr>
        <w:t>Mon</w:t>
      </w:r>
      <w:r w:rsidR="0053053D" w:rsidRPr="00DA362B">
        <w:rPr>
          <w:rFonts w:ascii="Arial" w:hAnsi="Arial" w:cs="Arial"/>
          <w:b/>
        </w:rPr>
        <w:t>day, 9/2</w:t>
      </w:r>
      <w:r w:rsidRPr="00DA362B">
        <w:rPr>
          <w:rFonts w:ascii="Arial" w:hAnsi="Arial" w:cs="Arial"/>
          <w:b/>
        </w:rPr>
        <w:t>5</w:t>
      </w:r>
      <w:r w:rsidR="0053053D" w:rsidRPr="00DA362B">
        <w:rPr>
          <w:rFonts w:ascii="Arial" w:hAnsi="Arial" w:cs="Arial"/>
          <w:b/>
        </w:rPr>
        <w:t xml:space="preserve"> </w:t>
      </w:r>
      <w:r w:rsidR="008F6D4F" w:rsidRPr="00DA362B">
        <w:rPr>
          <w:rFonts w:ascii="Arial" w:hAnsi="Arial" w:cs="Arial"/>
        </w:rPr>
        <w:t>–</w:t>
      </w:r>
      <w:r w:rsidRPr="00DA362B">
        <w:rPr>
          <w:rFonts w:ascii="Arial" w:hAnsi="Arial" w:cs="Arial"/>
        </w:rPr>
        <w:t xml:space="preserve"> </w:t>
      </w:r>
      <w:r w:rsidR="008E5070" w:rsidRPr="000F2130">
        <w:rPr>
          <w:rFonts w:ascii="Arial" w:hAnsi="Arial" w:cs="Arial"/>
        </w:rPr>
        <w:t>The Contested Borderlands and the European Enlightenment (1650-1699)</w:t>
      </w:r>
    </w:p>
    <w:p w14:paraId="436D0040" w14:textId="1C6F9871" w:rsidR="008764E8" w:rsidRPr="00DA362B" w:rsidRDefault="008764E8" w:rsidP="008764E8">
      <w:pPr>
        <w:contextualSpacing/>
        <w:rPr>
          <w:rFonts w:ascii="Arial" w:hAnsi="Arial" w:cs="Arial"/>
        </w:rPr>
      </w:pPr>
      <w:r w:rsidRPr="00DA362B">
        <w:rPr>
          <w:rFonts w:ascii="Arial" w:hAnsi="Arial" w:cs="Arial"/>
        </w:rPr>
        <w:t>.</w:t>
      </w:r>
    </w:p>
    <w:p w14:paraId="0F600EDE" w14:textId="0BC5BE10" w:rsidR="008E5070" w:rsidRPr="00DA362B" w:rsidRDefault="00742CE8" w:rsidP="008E5070">
      <w:pPr>
        <w:contextualSpacing/>
        <w:rPr>
          <w:rFonts w:ascii="Arial" w:hAnsi="Arial" w:cs="Arial"/>
        </w:rPr>
      </w:pPr>
      <w:r w:rsidRPr="00DA362B">
        <w:rPr>
          <w:rFonts w:ascii="Arial" w:hAnsi="Arial" w:cs="Arial"/>
          <w:b/>
        </w:rPr>
        <w:t>Wedne</w:t>
      </w:r>
      <w:r w:rsidR="0053053D" w:rsidRPr="00DA362B">
        <w:rPr>
          <w:rFonts w:ascii="Arial" w:hAnsi="Arial" w:cs="Arial"/>
          <w:b/>
        </w:rPr>
        <w:t>sday, 9/2</w:t>
      </w:r>
      <w:r w:rsidRPr="00DA362B">
        <w:rPr>
          <w:rFonts w:ascii="Arial" w:hAnsi="Arial" w:cs="Arial"/>
          <w:b/>
        </w:rPr>
        <w:t>7</w:t>
      </w:r>
      <w:r w:rsidR="00A02835" w:rsidRPr="00DA362B">
        <w:rPr>
          <w:rFonts w:ascii="Arial" w:hAnsi="Arial" w:cs="Arial"/>
        </w:rPr>
        <w:t xml:space="preserve">– </w:t>
      </w:r>
      <w:r w:rsidR="008E5070" w:rsidRPr="000F2130">
        <w:rPr>
          <w:rFonts w:ascii="Arial" w:hAnsi="Arial" w:cs="Arial"/>
        </w:rPr>
        <w:t>The Contested Borderlands and the European Enlightenment (1700-1749)</w:t>
      </w:r>
    </w:p>
    <w:p w14:paraId="1CCD1C5B" w14:textId="77777777" w:rsidR="00AB1AEA" w:rsidRPr="00DA362B" w:rsidRDefault="00AB1AEA" w:rsidP="0053053D">
      <w:pPr>
        <w:contextualSpacing/>
        <w:rPr>
          <w:rFonts w:ascii="Arial" w:hAnsi="Arial" w:cs="Arial"/>
        </w:rPr>
      </w:pPr>
    </w:p>
    <w:p w14:paraId="77F91459" w14:textId="77777777" w:rsidR="0053053D" w:rsidRPr="00DA362B" w:rsidRDefault="0053053D" w:rsidP="0053053D">
      <w:pPr>
        <w:contextualSpacing/>
        <w:rPr>
          <w:rFonts w:ascii="Arial" w:hAnsi="Arial" w:cs="Arial"/>
        </w:rPr>
      </w:pPr>
      <w:r w:rsidRPr="00DA362B">
        <w:rPr>
          <w:rFonts w:ascii="Arial" w:hAnsi="Arial" w:cs="Arial"/>
        </w:rPr>
        <w:t>Week 6</w:t>
      </w:r>
    </w:p>
    <w:p w14:paraId="7BD16864" w14:textId="66158750" w:rsidR="008E5070" w:rsidRPr="000F2130" w:rsidRDefault="00742CE8" w:rsidP="008E5070">
      <w:pPr>
        <w:contextualSpacing/>
        <w:rPr>
          <w:rFonts w:ascii="Arial" w:hAnsi="Arial" w:cs="Arial"/>
        </w:rPr>
      </w:pPr>
      <w:r w:rsidRPr="00DA362B">
        <w:rPr>
          <w:rFonts w:ascii="Arial" w:hAnsi="Arial" w:cs="Arial"/>
          <w:b/>
        </w:rPr>
        <w:t>Mon</w:t>
      </w:r>
      <w:r w:rsidR="0053053D" w:rsidRPr="00DA362B">
        <w:rPr>
          <w:rFonts w:ascii="Arial" w:hAnsi="Arial" w:cs="Arial"/>
          <w:b/>
        </w:rPr>
        <w:t>day, 10/</w:t>
      </w:r>
      <w:r w:rsidRPr="00DA362B">
        <w:rPr>
          <w:rFonts w:ascii="Arial" w:hAnsi="Arial" w:cs="Arial"/>
          <w:b/>
        </w:rPr>
        <w:t>2</w:t>
      </w:r>
      <w:r w:rsidR="0053053D" w:rsidRPr="00DA362B">
        <w:rPr>
          <w:rFonts w:ascii="Arial" w:hAnsi="Arial" w:cs="Arial"/>
        </w:rPr>
        <w:t xml:space="preserve"> </w:t>
      </w:r>
      <w:r w:rsidR="00A02835" w:rsidRPr="00DA362B">
        <w:rPr>
          <w:rFonts w:ascii="Arial" w:hAnsi="Arial" w:cs="Arial"/>
        </w:rPr>
        <w:t xml:space="preserve">– </w:t>
      </w:r>
      <w:r w:rsidR="008E5070" w:rsidRPr="000F2130">
        <w:rPr>
          <w:rFonts w:ascii="Arial" w:hAnsi="Arial" w:cs="Arial"/>
        </w:rPr>
        <w:t>The Contested Borderlands and the European Enlightenment (1750-1789)</w:t>
      </w:r>
    </w:p>
    <w:p w14:paraId="3EBEBBD5" w14:textId="6B4CB945" w:rsidR="00C53EFF" w:rsidRPr="00DA362B" w:rsidRDefault="00C53EFF" w:rsidP="00A02835">
      <w:pPr>
        <w:contextualSpacing/>
        <w:rPr>
          <w:rFonts w:ascii="Arial" w:hAnsi="Arial" w:cs="Arial"/>
        </w:rPr>
      </w:pPr>
    </w:p>
    <w:p w14:paraId="1F2EA383" w14:textId="0AC4567C" w:rsidR="00F51163" w:rsidRPr="000F2130" w:rsidRDefault="00742CE8" w:rsidP="00F51163">
      <w:pPr>
        <w:contextualSpacing/>
        <w:rPr>
          <w:rFonts w:ascii="Arial" w:hAnsi="Arial" w:cs="Arial"/>
        </w:rPr>
      </w:pPr>
      <w:r w:rsidRPr="00DA362B">
        <w:rPr>
          <w:rFonts w:ascii="Arial" w:hAnsi="Arial" w:cs="Arial"/>
          <w:b/>
        </w:rPr>
        <w:t>Wedne</w:t>
      </w:r>
      <w:r w:rsidR="0053053D" w:rsidRPr="00DA362B">
        <w:rPr>
          <w:rFonts w:ascii="Arial" w:hAnsi="Arial" w:cs="Arial"/>
          <w:b/>
        </w:rPr>
        <w:t>sday, 10/</w:t>
      </w:r>
      <w:r w:rsidRPr="00DA362B">
        <w:rPr>
          <w:rFonts w:ascii="Arial" w:hAnsi="Arial" w:cs="Arial"/>
          <w:b/>
        </w:rPr>
        <w:t>4</w:t>
      </w:r>
      <w:r w:rsidR="0053053D" w:rsidRPr="00DA362B">
        <w:rPr>
          <w:rFonts w:ascii="Arial" w:hAnsi="Arial" w:cs="Arial"/>
        </w:rPr>
        <w:t xml:space="preserve"> –</w:t>
      </w:r>
      <w:r w:rsidR="00F51163" w:rsidRPr="00DA362B">
        <w:rPr>
          <w:rFonts w:ascii="Arial" w:hAnsi="Arial" w:cs="Arial"/>
          <w:b/>
        </w:rPr>
        <w:t xml:space="preserve"> </w:t>
      </w:r>
      <w:r w:rsidR="00F51163" w:rsidRPr="000F2130">
        <w:rPr>
          <w:rFonts w:ascii="Arial" w:hAnsi="Arial" w:cs="Arial"/>
        </w:rPr>
        <w:t xml:space="preserve">The Contested Borderlands and the Late Enlightenment </w:t>
      </w:r>
    </w:p>
    <w:p w14:paraId="5B438BFD" w14:textId="03C5A2C2" w:rsidR="00F51163" w:rsidRPr="000F2130" w:rsidRDefault="00F51163" w:rsidP="00F51163">
      <w:pPr>
        <w:contextualSpacing/>
        <w:rPr>
          <w:rFonts w:ascii="Arial" w:hAnsi="Arial" w:cs="Arial"/>
        </w:rPr>
      </w:pPr>
      <w:r w:rsidRPr="000F2130">
        <w:rPr>
          <w:rFonts w:ascii="Arial" w:hAnsi="Arial" w:cs="Arial"/>
        </w:rPr>
        <w:t xml:space="preserve">1780s-1790s </w:t>
      </w:r>
    </w:p>
    <w:p w14:paraId="50019BD5" w14:textId="77777777" w:rsidR="00AB1AEA" w:rsidRPr="00DA362B" w:rsidRDefault="00AB1AEA" w:rsidP="00F51163">
      <w:pPr>
        <w:contextualSpacing/>
        <w:rPr>
          <w:rFonts w:ascii="Arial" w:hAnsi="Arial" w:cs="Arial"/>
        </w:rPr>
      </w:pPr>
    </w:p>
    <w:p w14:paraId="54586093" w14:textId="77777777" w:rsidR="0053053D" w:rsidRPr="00DA362B" w:rsidRDefault="0053053D" w:rsidP="0053053D">
      <w:pPr>
        <w:contextualSpacing/>
        <w:rPr>
          <w:rFonts w:ascii="Arial" w:hAnsi="Arial" w:cs="Arial"/>
        </w:rPr>
      </w:pPr>
      <w:r w:rsidRPr="00DA362B">
        <w:rPr>
          <w:rFonts w:ascii="Arial" w:hAnsi="Arial" w:cs="Arial"/>
        </w:rPr>
        <w:t>Week 7</w:t>
      </w:r>
    </w:p>
    <w:p w14:paraId="4CF9C5D3" w14:textId="77777777" w:rsidR="00F51163" w:rsidRPr="000F2130" w:rsidRDefault="00742CE8" w:rsidP="00F51163">
      <w:pPr>
        <w:contextualSpacing/>
        <w:rPr>
          <w:rFonts w:ascii="Arial" w:hAnsi="Arial" w:cs="Arial"/>
        </w:rPr>
      </w:pPr>
      <w:r w:rsidRPr="00DA362B">
        <w:rPr>
          <w:rFonts w:ascii="Arial" w:hAnsi="Arial" w:cs="Arial"/>
          <w:b/>
        </w:rPr>
        <w:t>Mon</w:t>
      </w:r>
      <w:r w:rsidR="0053053D" w:rsidRPr="00DA362B">
        <w:rPr>
          <w:rFonts w:ascii="Arial" w:hAnsi="Arial" w:cs="Arial"/>
          <w:b/>
        </w:rPr>
        <w:t>day, 10/</w:t>
      </w:r>
      <w:r w:rsidRPr="00DA362B">
        <w:rPr>
          <w:rFonts w:ascii="Arial" w:hAnsi="Arial" w:cs="Arial"/>
          <w:b/>
        </w:rPr>
        <w:t>9</w:t>
      </w:r>
      <w:r w:rsidR="0053053D" w:rsidRPr="00DA362B">
        <w:rPr>
          <w:rFonts w:ascii="Arial" w:hAnsi="Arial" w:cs="Arial"/>
        </w:rPr>
        <w:t xml:space="preserve"> – </w:t>
      </w:r>
      <w:r w:rsidR="00F51163" w:rsidRPr="000F2130">
        <w:rPr>
          <w:rFonts w:ascii="Arial" w:hAnsi="Arial" w:cs="Arial"/>
        </w:rPr>
        <w:t>The Napoleonic Era and the Mexican War of Independence 1790s-1820</w:t>
      </w:r>
    </w:p>
    <w:p w14:paraId="7F9587FB" w14:textId="0031739A" w:rsidR="008E5070" w:rsidRPr="000F2130" w:rsidRDefault="009D0FE5" w:rsidP="00F51163">
      <w:pPr>
        <w:contextualSpacing/>
        <w:rPr>
          <w:rFonts w:ascii="Arial" w:hAnsi="Arial" w:cs="Arial"/>
          <w:b/>
        </w:rPr>
      </w:pPr>
      <w:r w:rsidRPr="000F2130">
        <w:rPr>
          <w:rFonts w:ascii="Arial" w:hAnsi="Arial" w:cs="Arial"/>
          <w:b/>
        </w:rPr>
        <w:t>First Paper Due</w:t>
      </w:r>
    </w:p>
    <w:p w14:paraId="2503E981" w14:textId="77777777" w:rsidR="0053053D" w:rsidRPr="00DA362B" w:rsidRDefault="0053053D" w:rsidP="0053053D">
      <w:pPr>
        <w:contextualSpacing/>
        <w:rPr>
          <w:rFonts w:ascii="Arial" w:hAnsi="Arial" w:cs="Arial"/>
        </w:rPr>
      </w:pPr>
    </w:p>
    <w:p w14:paraId="39CE6FFB" w14:textId="5F1C680A" w:rsidR="00F51163" w:rsidRPr="00DA362B" w:rsidRDefault="00742CE8" w:rsidP="00F51163">
      <w:pPr>
        <w:contextualSpacing/>
        <w:rPr>
          <w:rFonts w:ascii="Arial" w:hAnsi="Arial" w:cs="Arial"/>
        </w:rPr>
      </w:pPr>
      <w:r w:rsidRPr="00DA362B">
        <w:rPr>
          <w:rFonts w:ascii="Arial" w:hAnsi="Arial" w:cs="Arial"/>
          <w:b/>
        </w:rPr>
        <w:t>Wednes</w:t>
      </w:r>
      <w:r w:rsidR="0053053D" w:rsidRPr="00DA362B">
        <w:rPr>
          <w:rFonts w:ascii="Arial" w:hAnsi="Arial" w:cs="Arial"/>
          <w:b/>
        </w:rPr>
        <w:t>day, 10/1</w:t>
      </w:r>
      <w:r w:rsidRPr="00DA362B">
        <w:rPr>
          <w:rFonts w:ascii="Arial" w:hAnsi="Arial" w:cs="Arial"/>
          <w:b/>
        </w:rPr>
        <w:t>1</w:t>
      </w:r>
      <w:r w:rsidR="0053053D" w:rsidRPr="00DA362B">
        <w:rPr>
          <w:rFonts w:ascii="Arial" w:hAnsi="Arial" w:cs="Arial"/>
        </w:rPr>
        <w:t xml:space="preserve"> –</w:t>
      </w:r>
      <w:r w:rsidR="008E5070" w:rsidRPr="00DA362B">
        <w:rPr>
          <w:rFonts w:ascii="Arial" w:hAnsi="Arial" w:cs="Arial"/>
        </w:rPr>
        <w:t xml:space="preserve"> </w:t>
      </w:r>
      <w:r w:rsidR="00EA3055" w:rsidRPr="000F2130">
        <w:rPr>
          <w:rFonts w:ascii="Arial" w:hAnsi="Arial" w:cs="Arial"/>
        </w:rPr>
        <w:t>The “Westering” U</w:t>
      </w:r>
      <w:r w:rsidR="00F51163" w:rsidRPr="000F2130">
        <w:rPr>
          <w:rFonts w:ascii="Arial" w:hAnsi="Arial" w:cs="Arial"/>
        </w:rPr>
        <w:t xml:space="preserve">.S. </w:t>
      </w:r>
      <w:r w:rsidR="00EA3055" w:rsidRPr="000F2130">
        <w:rPr>
          <w:rFonts w:ascii="Arial" w:hAnsi="Arial" w:cs="Arial"/>
        </w:rPr>
        <w:t>Republic</w:t>
      </w:r>
      <w:r w:rsidR="00F51163" w:rsidRPr="000F2130">
        <w:rPr>
          <w:rFonts w:ascii="Arial" w:hAnsi="Arial" w:cs="Arial"/>
        </w:rPr>
        <w:t xml:space="preserve"> in </w:t>
      </w:r>
      <w:r w:rsidR="00A64411" w:rsidRPr="000F2130">
        <w:rPr>
          <w:rFonts w:ascii="Arial" w:hAnsi="Arial" w:cs="Arial"/>
        </w:rPr>
        <w:t xml:space="preserve">Maps and </w:t>
      </w:r>
      <w:r w:rsidR="00EA3055" w:rsidRPr="000F2130">
        <w:rPr>
          <w:rFonts w:ascii="Arial" w:hAnsi="Arial" w:cs="Arial"/>
        </w:rPr>
        <w:t>Images</w:t>
      </w:r>
      <w:r w:rsidR="00F51163" w:rsidRPr="000F2130">
        <w:rPr>
          <w:rFonts w:ascii="Arial" w:hAnsi="Arial" w:cs="Arial"/>
        </w:rPr>
        <w:t>, 1821-1845</w:t>
      </w:r>
    </w:p>
    <w:p w14:paraId="765636D6" w14:textId="77777777" w:rsidR="0053053D" w:rsidRPr="00DA362B" w:rsidRDefault="0053053D" w:rsidP="0053053D">
      <w:pPr>
        <w:ind w:firstLine="720"/>
        <w:contextualSpacing/>
        <w:rPr>
          <w:rFonts w:ascii="Arial" w:hAnsi="Arial" w:cs="Arial"/>
        </w:rPr>
      </w:pPr>
    </w:p>
    <w:p w14:paraId="64829B0A" w14:textId="77777777" w:rsidR="0053053D" w:rsidRPr="00DA362B" w:rsidRDefault="0053053D" w:rsidP="0053053D">
      <w:pPr>
        <w:contextualSpacing/>
        <w:rPr>
          <w:rFonts w:ascii="Arial" w:hAnsi="Arial" w:cs="Arial"/>
        </w:rPr>
      </w:pPr>
      <w:r w:rsidRPr="00DA362B">
        <w:rPr>
          <w:rFonts w:ascii="Arial" w:hAnsi="Arial" w:cs="Arial"/>
        </w:rPr>
        <w:t>Week 8</w:t>
      </w:r>
    </w:p>
    <w:p w14:paraId="05452FD0" w14:textId="4B864B82" w:rsidR="008E5070" w:rsidRPr="00DA362B" w:rsidRDefault="00742CE8" w:rsidP="00F51163">
      <w:pPr>
        <w:contextualSpacing/>
        <w:rPr>
          <w:rFonts w:ascii="Arial" w:hAnsi="Arial" w:cs="Arial"/>
        </w:rPr>
      </w:pPr>
      <w:r w:rsidRPr="00DA362B">
        <w:rPr>
          <w:rFonts w:ascii="Arial" w:hAnsi="Arial" w:cs="Arial"/>
          <w:b/>
        </w:rPr>
        <w:t>Mon</w:t>
      </w:r>
      <w:r w:rsidR="0053053D" w:rsidRPr="00DA362B">
        <w:rPr>
          <w:rFonts w:ascii="Arial" w:hAnsi="Arial" w:cs="Arial"/>
          <w:b/>
        </w:rPr>
        <w:t>day, 10/1</w:t>
      </w:r>
      <w:r w:rsidRPr="00DA362B">
        <w:rPr>
          <w:rFonts w:ascii="Arial" w:hAnsi="Arial" w:cs="Arial"/>
          <w:b/>
        </w:rPr>
        <w:t>6</w:t>
      </w:r>
      <w:r w:rsidR="0053053D" w:rsidRPr="00DA362B">
        <w:rPr>
          <w:rFonts w:ascii="Arial" w:hAnsi="Arial" w:cs="Arial"/>
        </w:rPr>
        <w:t xml:space="preserve"> </w:t>
      </w:r>
      <w:r w:rsidR="00F51163" w:rsidRPr="00DA362B">
        <w:rPr>
          <w:rFonts w:ascii="Arial" w:hAnsi="Arial" w:cs="Arial"/>
        </w:rPr>
        <w:t xml:space="preserve">– </w:t>
      </w:r>
      <w:r w:rsidR="00F51163" w:rsidRPr="00DA362B">
        <w:rPr>
          <w:rFonts w:ascii="Arial" w:hAnsi="Arial" w:cs="Arial"/>
          <w:b/>
        </w:rPr>
        <w:t>Exam Two</w:t>
      </w:r>
    </w:p>
    <w:p w14:paraId="4E044D34" w14:textId="77777777" w:rsidR="0053053D" w:rsidRPr="00DA362B" w:rsidRDefault="0053053D" w:rsidP="0053053D">
      <w:pPr>
        <w:contextualSpacing/>
        <w:rPr>
          <w:rFonts w:ascii="Arial" w:hAnsi="Arial" w:cs="Arial"/>
        </w:rPr>
      </w:pPr>
    </w:p>
    <w:p w14:paraId="027B97B0" w14:textId="5EDF6508" w:rsidR="00EA3055" w:rsidRPr="000F2130" w:rsidRDefault="00742CE8" w:rsidP="0053053D">
      <w:pPr>
        <w:contextualSpacing/>
        <w:rPr>
          <w:rFonts w:ascii="Arial" w:hAnsi="Arial" w:cs="Arial"/>
        </w:rPr>
      </w:pPr>
      <w:r w:rsidRPr="00DA362B">
        <w:rPr>
          <w:rFonts w:ascii="Arial" w:hAnsi="Arial" w:cs="Arial"/>
          <w:b/>
        </w:rPr>
        <w:t>Wednesday, 10/18</w:t>
      </w:r>
      <w:r w:rsidR="000F2130">
        <w:rPr>
          <w:rFonts w:ascii="Arial" w:hAnsi="Arial" w:cs="Arial"/>
          <w:b/>
        </w:rPr>
        <w:t xml:space="preserve"> </w:t>
      </w:r>
      <w:r w:rsidR="0053053D" w:rsidRPr="000F2130">
        <w:rPr>
          <w:rFonts w:ascii="Arial" w:hAnsi="Arial" w:cs="Arial"/>
          <w:i/>
        </w:rPr>
        <w:t>—</w:t>
      </w:r>
      <w:r w:rsidR="008E5070" w:rsidRPr="000F2130">
        <w:rPr>
          <w:rFonts w:ascii="Arial" w:hAnsi="Arial" w:cs="Arial"/>
          <w:i/>
        </w:rPr>
        <w:t xml:space="preserve"> </w:t>
      </w:r>
      <w:r w:rsidR="008E5070" w:rsidRPr="000F2130">
        <w:rPr>
          <w:rFonts w:ascii="Arial" w:hAnsi="Arial" w:cs="Arial"/>
        </w:rPr>
        <w:t>The Mexican Republic</w:t>
      </w:r>
      <w:r w:rsidR="00EA3055" w:rsidRPr="000F2130">
        <w:rPr>
          <w:rFonts w:ascii="Arial" w:hAnsi="Arial" w:cs="Arial"/>
        </w:rPr>
        <w:t xml:space="preserve"> in </w:t>
      </w:r>
      <w:r w:rsidR="00A64411" w:rsidRPr="000F2130">
        <w:rPr>
          <w:rFonts w:ascii="Arial" w:hAnsi="Arial" w:cs="Arial"/>
        </w:rPr>
        <w:t xml:space="preserve">Maps and </w:t>
      </w:r>
      <w:r w:rsidR="00EA3055" w:rsidRPr="000F2130">
        <w:rPr>
          <w:rFonts w:ascii="Arial" w:hAnsi="Arial" w:cs="Arial"/>
        </w:rPr>
        <w:t>Images,</w:t>
      </w:r>
      <w:r w:rsidR="008E5070" w:rsidRPr="000F2130">
        <w:rPr>
          <w:rFonts w:ascii="Arial" w:hAnsi="Arial" w:cs="Arial"/>
        </w:rPr>
        <w:t xml:space="preserve"> 1821-1840s </w:t>
      </w:r>
    </w:p>
    <w:p w14:paraId="640E9709" w14:textId="5A76F54E" w:rsidR="0053053D" w:rsidRPr="00DA362B" w:rsidRDefault="008E5070" w:rsidP="0053053D">
      <w:pPr>
        <w:contextualSpacing/>
        <w:rPr>
          <w:rFonts w:ascii="Arial" w:hAnsi="Arial" w:cs="Arial"/>
        </w:rPr>
      </w:pPr>
      <w:r w:rsidRPr="00DA362B">
        <w:rPr>
          <w:rFonts w:ascii="Arial" w:hAnsi="Arial" w:cs="Arial"/>
          <w:b/>
        </w:rPr>
        <w:t xml:space="preserve"> </w:t>
      </w:r>
      <w:r w:rsidR="0053053D" w:rsidRPr="00DA362B">
        <w:rPr>
          <w:rFonts w:ascii="Arial" w:hAnsi="Arial" w:cs="Arial"/>
        </w:rPr>
        <w:tab/>
      </w:r>
    </w:p>
    <w:p w14:paraId="08F49743" w14:textId="77777777" w:rsidR="0053053D" w:rsidRPr="00DA362B" w:rsidRDefault="0053053D" w:rsidP="0053053D">
      <w:pPr>
        <w:contextualSpacing/>
        <w:rPr>
          <w:rFonts w:ascii="Arial" w:hAnsi="Arial" w:cs="Arial"/>
        </w:rPr>
      </w:pPr>
      <w:r w:rsidRPr="00DA362B">
        <w:rPr>
          <w:rFonts w:ascii="Arial" w:hAnsi="Arial" w:cs="Arial"/>
        </w:rPr>
        <w:t>Week 9</w:t>
      </w:r>
    </w:p>
    <w:p w14:paraId="5D91490F" w14:textId="77777777" w:rsidR="008E5070" w:rsidRPr="000F2130" w:rsidRDefault="00742CE8" w:rsidP="008E5070">
      <w:pPr>
        <w:contextualSpacing/>
        <w:rPr>
          <w:rFonts w:ascii="Arial" w:hAnsi="Arial" w:cs="Arial"/>
        </w:rPr>
      </w:pPr>
      <w:r w:rsidRPr="00DA362B">
        <w:rPr>
          <w:rFonts w:ascii="Arial" w:hAnsi="Arial" w:cs="Arial"/>
          <w:b/>
        </w:rPr>
        <w:t>Mon</w:t>
      </w:r>
      <w:r w:rsidR="0053053D" w:rsidRPr="00DA362B">
        <w:rPr>
          <w:rFonts w:ascii="Arial" w:hAnsi="Arial" w:cs="Arial"/>
          <w:b/>
        </w:rPr>
        <w:t>day, 10/2</w:t>
      </w:r>
      <w:r w:rsidRPr="00DA362B">
        <w:rPr>
          <w:rFonts w:ascii="Arial" w:hAnsi="Arial" w:cs="Arial"/>
          <w:b/>
        </w:rPr>
        <w:t>3</w:t>
      </w:r>
      <w:r w:rsidR="0053053D" w:rsidRPr="00DA362B">
        <w:rPr>
          <w:rFonts w:ascii="Arial" w:hAnsi="Arial" w:cs="Arial"/>
        </w:rPr>
        <w:t xml:space="preserve">– </w:t>
      </w:r>
      <w:r w:rsidR="008E5070" w:rsidRPr="000F2130">
        <w:rPr>
          <w:rFonts w:ascii="Arial" w:hAnsi="Arial" w:cs="Arial"/>
        </w:rPr>
        <w:t>The Texas War for Independence and the Republic of Texas in Maps, Prints, and Documents</w:t>
      </w:r>
    </w:p>
    <w:p w14:paraId="468CFA5B" w14:textId="77777777" w:rsidR="008E5070" w:rsidRPr="00DA362B" w:rsidRDefault="008E5070" w:rsidP="008E5070">
      <w:pPr>
        <w:contextualSpacing/>
        <w:rPr>
          <w:rFonts w:ascii="Arial" w:hAnsi="Arial" w:cs="Arial"/>
          <w:b/>
        </w:rPr>
      </w:pPr>
    </w:p>
    <w:p w14:paraId="5CDE44E7" w14:textId="02C92EB1" w:rsidR="008E5070" w:rsidRPr="000F2130" w:rsidRDefault="00742CE8" w:rsidP="008E5070">
      <w:pPr>
        <w:contextualSpacing/>
        <w:rPr>
          <w:rFonts w:ascii="Arial" w:hAnsi="Arial" w:cs="Arial"/>
        </w:rPr>
      </w:pPr>
      <w:r w:rsidRPr="00DA362B">
        <w:rPr>
          <w:rFonts w:ascii="Arial" w:hAnsi="Arial" w:cs="Arial"/>
          <w:b/>
        </w:rPr>
        <w:t>Wednes</w:t>
      </w:r>
      <w:r w:rsidR="0053053D" w:rsidRPr="00DA362B">
        <w:rPr>
          <w:rFonts w:ascii="Arial" w:hAnsi="Arial" w:cs="Arial"/>
          <w:b/>
        </w:rPr>
        <w:t>day, 10/2</w:t>
      </w:r>
      <w:r w:rsidRPr="00DA362B">
        <w:rPr>
          <w:rFonts w:ascii="Arial" w:hAnsi="Arial" w:cs="Arial"/>
          <w:b/>
        </w:rPr>
        <w:t>5</w:t>
      </w:r>
      <w:r w:rsidR="0053053D" w:rsidRPr="00DA362B">
        <w:rPr>
          <w:rFonts w:ascii="Arial" w:hAnsi="Arial" w:cs="Arial"/>
        </w:rPr>
        <w:t xml:space="preserve">– </w:t>
      </w:r>
      <w:r w:rsidR="008E5070" w:rsidRPr="000F2130">
        <w:rPr>
          <w:rFonts w:ascii="Arial" w:hAnsi="Arial" w:cs="Arial"/>
        </w:rPr>
        <w:t>The U.S.-Mexico War: Prelude to War</w:t>
      </w:r>
      <w:r w:rsidR="005D27FD" w:rsidRPr="000F2130">
        <w:rPr>
          <w:rFonts w:ascii="Arial" w:hAnsi="Arial" w:cs="Arial"/>
        </w:rPr>
        <w:t>, Palo Alto, Monterrey</w:t>
      </w:r>
      <w:r w:rsidR="00B33F94" w:rsidRPr="000F2130">
        <w:rPr>
          <w:rFonts w:ascii="Arial" w:hAnsi="Arial" w:cs="Arial"/>
        </w:rPr>
        <w:t>, Western Campaign</w:t>
      </w:r>
    </w:p>
    <w:p w14:paraId="560630DA" w14:textId="77777777" w:rsidR="008E5070" w:rsidRPr="000F2130" w:rsidRDefault="008E5070" w:rsidP="008E5070">
      <w:pPr>
        <w:contextualSpacing/>
        <w:rPr>
          <w:rFonts w:ascii="Arial" w:hAnsi="Arial" w:cs="Arial"/>
        </w:rPr>
      </w:pPr>
    </w:p>
    <w:p w14:paraId="0AB32C39" w14:textId="77777777" w:rsidR="0053053D" w:rsidRPr="00DA362B" w:rsidRDefault="0053053D" w:rsidP="0053053D">
      <w:pPr>
        <w:contextualSpacing/>
        <w:rPr>
          <w:rFonts w:ascii="Arial" w:hAnsi="Arial" w:cs="Arial"/>
        </w:rPr>
      </w:pPr>
      <w:r w:rsidRPr="00DA362B">
        <w:rPr>
          <w:rFonts w:ascii="Arial" w:hAnsi="Arial" w:cs="Arial"/>
        </w:rPr>
        <w:t>Week 10</w:t>
      </w:r>
    </w:p>
    <w:p w14:paraId="5FA6F42D" w14:textId="5D83F511" w:rsidR="008E5070" w:rsidRPr="000F2130" w:rsidRDefault="00A02835" w:rsidP="008E5070">
      <w:pPr>
        <w:contextualSpacing/>
        <w:rPr>
          <w:rFonts w:ascii="Arial" w:hAnsi="Arial" w:cs="Arial"/>
        </w:rPr>
      </w:pPr>
      <w:r w:rsidRPr="00DA362B">
        <w:rPr>
          <w:rFonts w:ascii="Arial" w:hAnsi="Arial" w:cs="Arial"/>
          <w:b/>
        </w:rPr>
        <w:t>Monday</w:t>
      </w:r>
      <w:r w:rsidR="0053053D" w:rsidRPr="00DA362B">
        <w:rPr>
          <w:rFonts w:ascii="Arial" w:hAnsi="Arial" w:cs="Arial"/>
          <w:b/>
        </w:rPr>
        <w:t>, 10/3</w:t>
      </w:r>
      <w:r w:rsidRPr="00DA362B">
        <w:rPr>
          <w:rFonts w:ascii="Arial" w:hAnsi="Arial" w:cs="Arial"/>
          <w:b/>
        </w:rPr>
        <w:t>0</w:t>
      </w:r>
      <w:r w:rsidR="0053053D" w:rsidRPr="00DA362B">
        <w:rPr>
          <w:rFonts w:ascii="Arial" w:hAnsi="Arial" w:cs="Arial"/>
        </w:rPr>
        <w:t xml:space="preserve">– </w:t>
      </w:r>
      <w:r w:rsidR="008E5070" w:rsidRPr="000F2130">
        <w:rPr>
          <w:rFonts w:ascii="Arial" w:hAnsi="Arial" w:cs="Arial"/>
        </w:rPr>
        <w:t>The U.S.-Mexico War: Northern Campaign</w:t>
      </w:r>
      <w:r w:rsidR="005D27FD" w:rsidRPr="000F2130">
        <w:rPr>
          <w:rFonts w:ascii="Arial" w:hAnsi="Arial" w:cs="Arial"/>
        </w:rPr>
        <w:t>, Troop Movements</w:t>
      </w:r>
      <w:r w:rsidR="00B33F94" w:rsidRPr="000F2130">
        <w:rPr>
          <w:rFonts w:ascii="Arial" w:hAnsi="Arial" w:cs="Arial"/>
        </w:rPr>
        <w:t>, Naval Activities</w:t>
      </w:r>
    </w:p>
    <w:p w14:paraId="2ACD4FA4" w14:textId="77777777" w:rsidR="00FD12C1" w:rsidRPr="00DA362B" w:rsidRDefault="00FD12C1" w:rsidP="00FD12C1">
      <w:pPr>
        <w:contextualSpacing/>
        <w:rPr>
          <w:rFonts w:ascii="Arial" w:hAnsi="Arial" w:cs="Arial"/>
        </w:rPr>
      </w:pPr>
    </w:p>
    <w:p w14:paraId="1BBA4940" w14:textId="5498CC34" w:rsidR="00B33F94" w:rsidRPr="000F2130" w:rsidRDefault="00A02835" w:rsidP="00B33F94">
      <w:pPr>
        <w:contextualSpacing/>
        <w:rPr>
          <w:rFonts w:ascii="Arial" w:hAnsi="Arial" w:cs="Arial"/>
        </w:rPr>
      </w:pPr>
      <w:r w:rsidRPr="00DA362B">
        <w:rPr>
          <w:rFonts w:ascii="Arial" w:hAnsi="Arial" w:cs="Arial"/>
          <w:b/>
        </w:rPr>
        <w:t>Wednes</w:t>
      </w:r>
      <w:r w:rsidR="0053053D" w:rsidRPr="00DA362B">
        <w:rPr>
          <w:rFonts w:ascii="Arial" w:hAnsi="Arial" w:cs="Arial"/>
          <w:b/>
        </w:rPr>
        <w:t>day, 1</w:t>
      </w:r>
      <w:r w:rsidRPr="00DA362B">
        <w:rPr>
          <w:rFonts w:ascii="Arial" w:hAnsi="Arial" w:cs="Arial"/>
          <w:b/>
        </w:rPr>
        <w:t>1</w:t>
      </w:r>
      <w:r w:rsidR="0053053D" w:rsidRPr="00DA362B">
        <w:rPr>
          <w:rFonts w:ascii="Arial" w:hAnsi="Arial" w:cs="Arial"/>
          <w:b/>
        </w:rPr>
        <w:t>/</w:t>
      </w:r>
      <w:r w:rsidRPr="00DA362B">
        <w:rPr>
          <w:rFonts w:ascii="Arial" w:hAnsi="Arial" w:cs="Arial"/>
          <w:b/>
        </w:rPr>
        <w:t>1</w:t>
      </w:r>
      <w:r w:rsidR="0053053D" w:rsidRPr="00DA362B">
        <w:rPr>
          <w:rFonts w:ascii="Arial" w:hAnsi="Arial" w:cs="Arial"/>
        </w:rPr>
        <w:t>–</w:t>
      </w:r>
      <w:r w:rsidR="00FD12C1" w:rsidRPr="00DA362B">
        <w:rPr>
          <w:rFonts w:ascii="Arial" w:hAnsi="Arial" w:cs="Arial"/>
        </w:rPr>
        <w:t xml:space="preserve"> </w:t>
      </w:r>
      <w:r w:rsidR="00B33F94" w:rsidRPr="000F2130">
        <w:rPr>
          <w:rFonts w:ascii="Arial" w:hAnsi="Arial" w:cs="Arial"/>
        </w:rPr>
        <w:t>The U.S.-Mexico War: Southern Campaign, Mexico City and Occupation, War at Home, Remembering the War</w:t>
      </w:r>
    </w:p>
    <w:p w14:paraId="4E8F90B6" w14:textId="00E9B3D9" w:rsidR="00FA686C" w:rsidRPr="00DA362B" w:rsidRDefault="00FA686C" w:rsidP="00B33F94">
      <w:pPr>
        <w:contextualSpacing/>
        <w:rPr>
          <w:rFonts w:ascii="Arial" w:hAnsi="Arial" w:cs="Arial"/>
          <w:b/>
        </w:rPr>
      </w:pPr>
      <w:r w:rsidRPr="00DA362B">
        <w:rPr>
          <w:rFonts w:ascii="Arial" w:hAnsi="Arial" w:cs="Arial"/>
          <w:b/>
        </w:rPr>
        <w:t xml:space="preserve">Last Day to drop classes; submit requests to advisor prior to 4 pm. </w:t>
      </w:r>
    </w:p>
    <w:p w14:paraId="443AB53F" w14:textId="2A5D710F" w:rsidR="008E5070" w:rsidRPr="00DA362B" w:rsidRDefault="008E5070" w:rsidP="008E5070">
      <w:pPr>
        <w:contextualSpacing/>
        <w:rPr>
          <w:rFonts w:ascii="Arial" w:hAnsi="Arial" w:cs="Arial"/>
        </w:rPr>
      </w:pPr>
    </w:p>
    <w:p w14:paraId="1154E8EE" w14:textId="77777777" w:rsidR="0053053D" w:rsidRPr="00DA362B" w:rsidRDefault="0053053D" w:rsidP="0053053D">
      <w:pPr>
        <w:contextualSpacing/>
        <w:rPr>
          <w:rFonts w:ascii="Arial" w:hAnsi="Arial" w:cs="Arial"/>
        </w:rPr>
      </w:pPr>
      <w:r w:rsidRPr="00DA362B">
        <w:rPr>
          <w:rFonts w:ascii="Arial" w:hAnsi="Arial" w:cs="Arial"/>
        </w:rPr>
        <w:t>Week 11</w:t>
      </w:r>
    </w:p>
    <w:p w14:paraId="32BDE0B4" w14:textId="7488D34D" w:rsidR="00B33F94" w:rsidRPr="000F2130" w:rsidRDefault="00FD12C1" w:rsidP="00B33F94">
      <w:pPr>
        <w:contextualSpacing/>
        <w:rPr>
          <w:rFonts w:ascii="Arial" w:hAnsi="Arial" w:cs="Arial"/>
        </w:rPr>
      </w:pPr>
      <w:r w:rsidRPr="00DA362B">
        <w:rPr>
          <w:rFonts w:ascii="Arial" w:hAnsi="Arial" w:cs="Arial"/>
          <w:b/>
        </w:rPr>
        <w:t>Mon</w:t>
      </w:r>
      <w:r w:rsidR="0053053D" w:rsidRPr="00DA362B">
        <w:rPr>
          <w:rFonts w:ascii="Arial" w:hAnsi="Arial" w:cs="Arial"/>
          <w:b/>
        </w:rPr>
        <w:t>day, 11/</w:t>
      </w:r>
      <w:r w:rsidRPr="00DA362B">
        <w:rPr>
          <w:rFonts w:ascii="Arial" w:hAnsi="Arial" w:cs="Arial"/>
          <w:b/>
        </w:rPr>
        <w:t>6</w:t>
      </w:r>
      <w:r w:rsidR="006A1DBE" w:rsidRPr="00DA362B">
        <w:rPr>
          <w:rFonts w:ascii="Arial" w:hAnsi="Arial" w:cs="Arial"/>
        </w:rPr>
        <w:t xml:space="preserve">– </w:t>
      </w:r>
      <w:r w:rsidR="00F51163" w:rsidRPr="000F2130">
        <w:rPr>
          <w:rFonts w:ascii="Arial" w:hAnsi="Arial" w:cs="Arial"/>
        </w:rPr>
        <w:t>Images and maps of Texas and the Southwest Borderlands in the late 1840s and early 1850s</w:t>
      </w:r>
    </w:p>
    <w:p w14:paraId="331C9118" w14:textId="05B8C06A" w:rsidR="008E5070" w:rsidRPr="00DA362B" w:rsidRDefault="008E5070" w:rsidP="008E5070">
      <w:pPr>
        <w:contextualSpacing/>
        <w:rPr>
          <w:rFonts w:ascii="Arial" w:hAnsi="Arial" w:cs="Arial"/>
        </w:rPr>
      </w:pPr>
    </w:p>
    <w:p w14:paraId="109F940B" w14:textId="6858A92F" w:rsidR="00B33F94" w:rsidRPr="00DA362B" w:rsidRDefault="00FD12C1" w:rsidP="00B33F94">
      <w:pPr>
        <w:contextualSpacing/>
        <w:rPr>
          <w:rFonts w:ascii="Arial" w:hAnsi="Arial" w:cs="Arial"/>
        </w:rPr>
      </w:pPr>
      <w:r w:rsidRPr="00DA362B">
        <w:rPr>
          <w:rFonts w:ascii="Arial" w:hAnsi="Arial" w:cs="Arial"/>
          <w:b/>
        </w:rPr>
        <w:lastRenderedPageBreak/>
        <w:t>Wedne</w:t>
      </w:r>
      <w:r w:rsidR="0053053D" w:rsidRPr="00DA362B">
        <w:rPr>
          <w:rFonts w:ascii="Arial" w:hAnsi="Arial" w:cs="Arial"/>
          <w:b/>
        </w:rPr>
        <w:t>sday, 11/</w:t>
      </w:r>
      <w:r w:rsidRPr="00DA362B">
        <w:rPr>
          <w:rFonts w:ascii="Arial" w:hAnsi="Arial" w:cs="Arial"/>
          <w:b/>
        </w:rPr>
        <w:t>8</w:t>
      </w:r>
      <w:r w:rsidR="0053053D" w:rsidRPr="00DA362B">
        <w:rPr>
          <w:rFonts w:ascii="Arial" w:hAnsi="Arial" w:cs="Arial"/>
        </w:rPr>
        <w:t xml:space="preserve"> –</w:t>
      </w:r>
      <w:r w:rsidR="006A1DBE" w:rsidRPr="00DA362B">
        <w:rPr>
          <w:rFonts w:ascii="Arial" w:hAnsi="Arial" w:cs="Arial"/>
        </w:rPr>
        <w:t xml:space="preserve"> </w:t>
      </w:r>
      <w:r w:rsidR="00F51163" w:rsidRPr="00DA362B">
        <w:rPr>
          <w:rFonts w:ascii="Arial" w:hAnsi="Arial" w:cs="Arial"/>
          <w:b/>
        </w:rPr>
        <w:t>Exam Three</w:t>
      </w:r>
    </w:p>
    <w:p w14:paraId="445532BB" w14:textId="7204870D" w:rsidR="008E5070" w:rsidRPr="00DA362B" w:rsidRDefault="008E5070" w:rsidP="008E5070">
      <w:pPr>
        <w:contextualSpacing/>
        <w:rPr>
          <w:rFonts w:ascii="Arial" w:hAnsi="Arial" w:cs="Arial"/>
        </w:rPr>
      </w:pPr>
    </w:p>
    <w:p w14:paraId="7CA5AA6A" w14:textId="64A105F6" w:rsidR="0053053D" w:rsidRPr="00DA362B" w:rsidRDefault="0053053D" w:rsidP="0053053D">
      <w:pPr>
        <w:contextualSpacing/>
        <w:rPr>
          <w:rFonts w:ascii="Arial" w:hAnsi="Arial" w:cs="Arial"/>
        </w:rPr>
      </w:pPr>
    </w:p>
    <w:p w14:paraId="3F440D4C" w14:textId="77777777" w:rsidR="0053053D" w:rsidRPr="00DA362B" w:rsidRDefault="0053053D" w:rsidP="0053053D">
      <w:pPr>
        <w:contextualSpacing/>
        <w:rPr>
          <w:rFonts w:ascii="Arial" w:hAnsi="Arial" w:cs="Arial"/>
        </w:rPr>
      </w:pPr>
      <w:r w:rsidRPr="00DA362B">
        <w:rPr>
          <w:rFonts w:ascii="Arial" w:hAnsi="Arial" w:cs="Arial"/>
        </w:rPr>
        <w:t>Week 12</w:t>
      </w:r>
    </w:p>
    <w:p w14:paraId="06978991" w14:textId="77777777" w:rsidR="00EA3055" w:rsidRPr="000F2130" w:rsidRDefault="00FD12C1" w:rsidP="00B33F94">
      <w:pPr>
        <w:contextualSpacing/>
        <w:rPr>
          <w:rFonts w:ascii="Arial" w:hAnsi="Arial" w:cs="Arial"/>
        </w:rPr>
      </w:pPr>
      <w:r w:rsidRPr="00DA362B">
        <w:rPr>
          <w:rFonts w:ascii="Arial" w:hAnsi="Arial" w:cs="Arial"/>
          <w:b/>
        </w:rPr>
        <w:t>Mon</w:t>
      </w:r>
      <w:r w:rsidR="0053053D" w:rsidRPr="00DA362B">
        <w:rPr>
          <w:rFonts w:ascii="Arial" w:hAnsi="Arial" w:cs="Arial"/>
          <w:b/>
        </w:rPr>
        <w:t>day, 11/</w:t>
      </w:r>
      <w:r w:rsidRPr="00DA362B">
        <w:rPr>
          <w:rFonts w:ascii="Arial" w:hAnsi="Arial" w:cs="Arial"/>
          <w:b/>
        </w:rPr>
        <w:t>13</w:t>
      </w:r>
      <w:r w:rsidR="0053053D" w:rsidRPr="00DA362B">
        <w:rPr>
          <w:rFonts w:ascii="Arial" w:hAnsi="Arial" w:cs="Arial"/>
          <w:b/>
        </w:rPr>
        <w:t xml:space="preserve"> </w:t>
      </w:r>
      <w:r w:rsidR="006A1DBE" w:rsidRPr="000F2130">
        <w:rPr>
          <w:rFonts w:ascii="Arial" w:hAnsi="Arial" w:cs="Arial"/>
        </w:rPr>
        <w:t xml:space="preserve">-- </w:t>
      </w:r>
      <w:r w:rsidR="00B33F94" w:rsidRPr="000F2130">
        <w:rPr>
          <w:rFonts w:ascii="Arial" w:hAnsi="Arial" w:cs="Arial"/>
        </w:rPr>
        <w:t>Images of Texas and the Southwest Borderlands in the late 1850s</w:t>
      </w:r>
    </w:p>
    <w:p w14:paraId="0D9BEB10" w14:textId="7E8542CF" w:rsidR="00B33F94" w:rsidRPr="00DA362B" w:rsidRDefault="00B33F94" w:rsidP="00B33F94">
      <w:pPr>
        <w:contextualSpacing/>
        <w:rPr>
          <w:rFonts w:ascii="Arial" w:hAnsi="Arial" w:cs="Arial"/>
          <w:b/>
        </w:rPr>
      </w:pPr>
      <w:r w:rsidRPr="00DA362B">
        <w:rPr>
          <w:rFonts w:ascii="Arial" w:hAnsi="Arial" w:cs="Arial"/>
          <w:b/>
        </w:rPr>
        <w:t xml:space="preserve"> </w:t>
      </w:r>
    </w:p>
    <w:p w14:paraId="5B1A6DC9" w14:textId="77777777" w:rsidR="00B33F94" w:rsidRPr="000F2130" w:rsidRDefault="00FD12C1" w:rsidP="00B33F94">
      <w:pPr>
        <w:contextualSpacing/>
        <w:rPr>
          <w:rFonts w:ascii="Arial" w:hAnsi="Arial" w:cs="Arial"/>
        </w:rPr>
      </w:pPr>
      <w:r w:rsidRPr="00DA362B">
        <w:rPr>
          <w:rFonts w:ascii="Arial" w:hAnsi="Arial" w:cs="Arial"/>
          <w:b/>
        </w:rPr>
        <w:t>Wedne</w:t>
      </w:r>
      <w:r w:rsidR="0053053D" w:rsidRPr="00DA362B">
        <w:rPr>
          <w:rFonts w:ascii="Arial" w:hAnsi="Arial" w:cs="Arial"/>
          <w:b/>
        </w:rPr>
        <w:t>sday, 11/1</w:t>
      </w:r>
      <w:r w:rsidRPr="00DA362B">
        <w:rPr>
          <w:rFonts w:ascii="Arial" w:hAnsi="Arial" w:cs="Arial"/>
          <w:b/>
        </w:rPr>
        <w:t>5</w:t>
      </w:r>
      <w:r w:rsidR="0053053D" w:rsidRPr="00DA362B">
        <w:rPr>
          <w:rFonts w:ascii="Arial" w:hAnsi="Arial" w:cs="Arial"/>
        </w:rPr>
        <w:t xml:space="preserve"> – </w:t>
      </w:r>
      <w:r w:rsidR="00B33F94" w:rsidRPr="000F2130">
        <w:rPr>
          <w:rFonts w:ascii="Arial" w:hAnsi="Arial" w:cs="Arial"/>
        </w:rPr>
        <w:t xml:space="preserve">Texas and the Civil War:  Maps, Drawings, Paintings, Prints, Photographs  </w:t>
      </w:r>
    </w:p>
    <w:p w14:paraId="69AB9DD1" w14:textId="5CA6FF45" w:rsidR="008E5070" w:rsidRPr="00DA362B" w:rsidRDefault="008E5070" w:rsidP="008E5070">
      <w:pPr>
        <w:contextualSpacing/>
        <w:rPr>
          <w:rFonts w:ascii="Arial" w:hAnsi="Arial" w:cs="Arial"/>
        </w:rPr>
      </w:pPr>
    </w:p>
    <w:p w14:paraId="3C4744F9" w14:textId="77777777" w:rsidR="0053053D" w:rsidRPr="00DA362B" w:rsidRDefault="0053053D" w:rsidP="0053053D">
      <w:pPr>
        <w:contextualSpacing/>
        <w:rPr>
          <w:rFonts w:ascii="Arial" w:hAnsi="Arial" w:cs="Arial"/>
        </w:rPr>
      </w:pPr>
    </w:p>
    <w:p w14:paraId="152DE352" w14:textId="77777777" w:rsidR="0053053D" w:rsidRPr="00DA362B" w:rsidRDefault="0053053D" w:rsidP="0053053D">
      <w:pPr>
        <w:contextualSpacing/>
        <w:rPr>
          <w:rFonts w:ascii="Arial" w:hAnsi="Arial" w:cs="Arial"/>
        </w:rPr>
      </w:pPr>
      <w:r w:rsidRPr="00DA362B">
        <w:rPr>
          <w:rFonts w:ascii="Arial" w:hAnsi="Arial" w:cs="Arial"/>
        </w:rPr>
        <w:t>Week 13</w:t>
      </w:r>
    </w:p>
    <w:p w14:paraId="4408E0AD" w14:textId="7A9E008C" w:rsidR="00B33F94" w:rsidRPr="000F2130" w:rsidRDefault="009243AA" w:rsidP="00B33F94">
      <w:pPr>
        <w:contextualSpacing/>
        <w:rPr>
          <w:rFonts w:ascii="Arial" w:hAnsi="Arial" w:cs="Arial"/>
        </w:rPr>
      </w:pPr>
      <w:r w:rsidRPr="00DA362B">
        <w:rPr>
          <w:rFonts w:ascii="Arial" w:hAnsi="Arial" w:cs="Arial"/>
          <w:b/>
        </w:rPr>
        <w:t>Monday</w:t>
      </w:r>
      <w:r w:rsidR="0053053D" w:rsidRPr="00DA362B">
        <w:rPr>
          <w:rFonts w:ascii="Arial" w:hAnsi="Arial" w:cs="Arial"/>
          <w:b/>
        </w:rPr>
        <w:t>, 11/2</w:t>
      </w:r>
      <w:r w:rsidRPr="00DA362B">
        <w:rPr>
          <w:rFonts w:ascii="Arial" w:hAnsi="Arial" w:cs="Arial"/>
          <w:b/>
        </w:rPr>
        <w:t>0</w:t>
      </w:r>
      <w:r w:rsidR="0053053D" w:rsidRPr="00DA362B">
        <w:rPr>
          <w:rFonts w:ascii="Arial" w:hAnsi="Arial" w:cs="Arial"/>
        </w:rPr>
        <w:t xml:space="preserve"> </w:t>
      </w:r>
      <w:r w:rsidR="0053053D" w:rsidRPr="00DA362B">
        <w:rPr>
          <w:rFonts w:ascii="Arial" w:hAnsi="Arial" w:cs="Arial"/>
          <w:b/>
        </w:rPr>
        <w:t xml:space="preserve">– </w:t>
      </w:r>
      <w:r w:rsidR="00EA3055" w:rsidRPr="000F2130">
        <w:rPr>
          <w:rFonts w:ascii="Arial" w:hAnsi="Arial" w:cs="Arial"/>
        </w:rPr>
        <w:t>Mexico in t</w:t>
      </w:r>
      <w:r w:rsidR="00B33F94" w:rsidRPr="000F2130">
        <w:rPr>
          <w:rFonts w:ascii="Arial" w:hAnsi="Arial" w:cs="Arial"/>
        </w:rPr>
        <w:t xml:space="preserve">he 1850s and 1860s: Maps, Drawings, Paintings, Prints, Photographs  </w:t>
      </w:r>
    </w:p>
    <w:p w14:paraId="56CBEE89" w14:textId="4DB6063F" w:rsidR="008E5070" w:rsidRPr="00DA362B" w:rsidRDefault="008E5070" w:rsidP="008E5070">
      <w:pPr>
        <w:contextualSpacing/>
        <w:rPr>
          <w:rFonts w:ascii="Arial" w:hAnsi="Arial" w:cs="Arial"/>
        </w:rPr>
      </w:pPr>
    </w:p>
    <w:p w14:paraId="293C92EB" w14:textId="1A87E3C3" w:rsidR="00B33F94" w:rsidRPr="000F2130" w:rsidRDefault="009243AA" w:rsidP="00B33F94">
      <w:pPr>
        <w:contextualSpacing/>
        <w:rPr>
          <w:rFonts w:ascii="Arial" w:hAnsi="Arial" w:cs="Arial"/>
        </w:rPr>
      </w:pPr>
      <w:r w:rsidRPr="00DA362B">
        <w:rPr>
          <w:rFonts w:ascii="Arial" w:hAnsi="Arial" w:cs="Arial"/>
          <w:b/>
        </w:rPr>
        <w:t>Wednes</w:t>
      </w:r>
      <w:r w:rsidR="0053053D" w:rsidRPr="00DA362B">
        <w:rPr>
          <w:rFonts w:ascii="Arial" w:hAnsi="Arial" w:cs="Arial"/>
          <w:b/>
        </w:rPr>
        <w:t>day,11/2</w:t>
      </w:r>
      <w:r w:rsidRPr="00DA362B">
        <w:rPr>
          <w:rFonts w:ascii="Arial" w:hAnsi="Arial" w:cs="Arial"/>
          <w:b/>
        </w:rPr>
        <w:t>2</w:t>
      </w:r>
      <w:r w:rsidR="0053053D" w:rsidRPr="00DA362B">
        <w:rPr>
          <w:rFonts w:ascii="Arial" w:hAnsi="Arial" w:cs="Arial"/>
        </w:rPr>
        <w:t xml:space="preserve"> </w:t>
      </w:r>
      <w:r w:rsidR="0053053D" w:rsidRPr="000F2130">
        <w:rPr>
          <w:rFonts w:ascii="Arial" w:hAnsi="Arial" w:cs="Arial"/>
        </w:rPr>
        <w:t xml:space="preserve">– </w:t>
      </w:r>
      <w:r w:rsidR="00B33F94" w:rsidRPr="000F2130">
        <w:rPr>
          <w:rFonts w:ascii="Arial" w:hAnsi="Arial" w:cs="Arial"/>
        </w:rPr>
        <w:t xml:space="preserve">Post Civil War and Reconstruction Era:  Maps and Images of Texas and the Southwest 1870s.  </w:t>
      </w:r>
    </w:p>
    <w:p w14:paraId="02B1A656" w14:textId="005D9831" w:rsidR="009243AA" w:rsidRPr="00DA362B" w:rsidRDefault="009243AA" w:rsidP="0053053D">
      <w:pPr>
        <w:contextualSpacing/>
        <w:rPr>
          <w:rFonts w:ascii="Arial" w:hAnsi="Arial" w:cs="Arial"/>
        </w:rPr>
      </w:pPr>
    </w:p>
    <w:p w14:paraId="59971E41" w14:textId="5DBA96A0" w:rsidR="005D27FD" w:rsidRPr="000F2130" w:rsidRDefault="00B90ADA" w:rsidP="005D27FD">
      <w:pPr>
        <w:contextualSpacing/>
        <w:rPr>
          <w:rFonts w:ascii="Arial" w:hAnsi="Arial" w:cs="Arial"/>
          <w:b/>
        </w:rPr>
      </w:pPr>
      <w:r w:rsidRPr="00DA362B">
        <w:rPr>
          <w:rFonts w:ascii="Arial" w:hAnsi="Arial" w:cs="Arial"/>
          <w:b/>
        </w:rPr>
        <w:t xml:space="preserve">Thursday, </w:t>
      </w:r>
      <w:r w:rsidR="009243AA" w:rsidRPr="00DA362B">
        <w:rPr>
          <w:rFonts w:ascii="Arial" w:hAnsi="Arial" w:cs="Arial"/>
          <w:b/>
        </w:rPr>
        <w:t>11/23</w:t>
      </w:r>
      <w:r w:rsidR="009243AA" w:rsidRPr="00DA362B">
        <w:rPr>
          <w:rFonts w:ascii="Arial" w:hAnsi="Arial" w:cs="Arial"/>
        </w:rPr>
        <w:t xml:space="preserve"> </w:t>
      </w:r>
      <w:r w:rsidRPr="000F2130">
        <w:rPr>
          <w:rFonts w:ascii="Arial" w:hAnsi="Arial" w:cs="Arial"/>
        </w:rPr>
        <w:t>–</w:t>
      </w:r>
      <w:r w:rsidR="005D27FD" w:rsidRPr="000F2130">
        <w:rPr>
          <w:rFonts w:ascii="Arial" w:hAnsi="Arial" w:cs="Arial"/>
        </w:rPr>
        <w:t xml:space="preserve"> </w:t>
      </w:r>
      <w:r w:rsidR="005D27FD" w:rsidRPr="000F2130">
        <w:rPr>
          <w:rFonts w:ascii="Arial" w:hAnsi="Arial" w:cs="Arial"/>
          <w:b/>
        </w:rPr>
        <w:t>Thanksgiving</w:t>
      </w:r>
      <w:r w:rsidRPr="000F2130">
        <w:rPr>
          <w:rFonts w:ascii="Arial" w:hAnsi="Arial" w:cs="Arial"/>
          <w:b/>
        </w:rPr>
        <w:t xml:space="preserve"> Holiday</w:t>
      </w:r>
    </w:p>
    <w:p w14:paraId="15709A14" w14:textId="77777777" w:rsidR="005D27FD" w:rsidRPr="00DA362B" w:rsidRDefault="005D27FD" w:rsidP="005D27FD">
      <w:pPr>
        <w:contextualSpacing/>
        <w:rPr>
          <w:rFonts w:ascii="Arial" w:hAnsi="Arial" w:cs="Arial"/>
        </w:rPr>
      </w:pPr>
    </w:p>
    <w:p w14:paraId="7E7E1418" w14:textId="77777777" w:rsidR="0053053D" w:rsidRPr="00DA362B" w:rsidRDefault="0053053D" w:rsidP="0053053D">
      <w:pPr>
        <w:contextualSpacing/>
        <w:rPr>
          <w:rFonts w:ascii="Arial" w:hAnsi="Arial" w:cs="Arial"/>
        </w:rPr>
      </w:pPr>
      <w:r w:rsidRPr="00DA362B">
        <w:rPr>
          <w:rFonts w:ascii="Arial" w:hAnsi="Arial" w:cs="Arial"/>
        </w:rPr>
        <w:t>Week 14</w:t>
      </w:r>
    </w:p>
    <w:p w14:paraId="65DDFC52" w14:textId="6A396EB4" w:rsidR="005D27FD" w:rsidRPr="000F2130" w:rsidRDefault="00B54EF6" w:rsidP="005D27FD">
      <w:pPr>
        <w:contextualSpacing/>
        <w:rPr>
          <w:rFonts w:ascii="Arial" w:hAnsi="Arial" w:cs="Arial"/>
        </w:rPr>
      </w:pPr>
      <w:r w:rsidRPr="00DA362B">
        <w:rPr>
          <w:rFonts w:ascii="Arial" w:hAnsi="Arial" w:cs="Arial"/>
          <w:b/>
        </w:rPr>
        <w:t>Mon</w:t>
      </w:r>
      <w:r w:rsidR="0053053D" w:rsidRPr="00DA362B">
        <w:rPr>
          <w:rFonts w:ascii="Arial" w:hAnsi="Arial" w:cs="Arial"/>
          <w:b/>
        </w:rPr>
        <w:t>day, 11/2</w:t>
      </w:r>
      <w:r w:rsidRPr="00DA362B">
        <w:rPr>
          <w:rFonts w:ascii="Arial" w:hAnsi="Arial" w:cs="Arial"/>
          <w:b/>
        </w:rPr>
        <w:t>7</w:t>
      </w:r>
      <w:r w:rsidR="0053053D" w:rsidRPr="00DA362B">
        <w:rPr>
          <w:rFonts w:ascii="Arial" w:hAnsi="Arial" w:cs="Arial"/>
        </w:rPr>
        <w:t xml:space="preserve"> –</w:t>
      </w:r>
      <w:r w:rsidR="005D27FD" w:rsidRPr="00DA362B">
        <w:rPr>
          <w:rFonts w:ascii="Arial" w:hAnsi="Arial" w:cs="Arial"/>
        </w:rPr>
        <w:t xml:space="preserve"> </w:t>
      </w:r>
      <w:r w:rsidR="00B33F94" w:rsidRPr="000F2130">
        <w:rPr>
          <w:rFonts w:ascii="Arial" w:hAnsi="Arial" w:cs="Arial"/>
        </w:rPr>
        <w:t xml:space="preserve">Maps and Images of Texas in the 1880s  </w:t>
      </w:r>
    </w:p>
    <w:p w14:paraId="042C9026" w14:textId="3CA2B3EF" w:rsidR="009D0FE5" w:rsidRPr="00DA362B" w:rsidRDefault="009D0FE5" w:rsidP="005D27FD">
      <w:pPr>
        <w:contextualSpacing/>
        <w:rPr>
          <w:rFonts w:ascii="Arial" w:hAnsi="Arial" w:cs="Arial"/>
          <w:b/>
        </w:rPr>
      </w:pPr>
      <w:r w:rsidRPr="00DA362B">
        <w:rPr>
          <w:rFonts w:ascii="Arial" w:hAnsi="Arial" w:cs="Arial"/>
          <w:b/>
        </w:rPr>
        <w:t>Second Paper Due</w:t>
      </w:r>
    </w:p>
    <w:p w14:paraId="6FF84393" w14:textId="77777777" w:rsidR="005D27FD" w:rsidRPr="00DA362B" w:rsidRDefault="005D27FD" w:rsidP="0053053D">
      <w:pPr>
        <w:contextualSpacing/>
        <w:rPr>
          <w:rFonts w:ascii="Arial" w:hAnsi="Arial" w:cs="Arial"/>
        </w:rPr>
      </w:pPr>
    </w:p>
    <w:p w14:paraId="22454C8D" w14:textId="3B33D559" w:rsidR="005D27FD" w:rsidRPr="000F2130" w:rsidRDefault="00B54EF6" w:rsidP="005D27FD">
      <w:pPr>
        <w:contextualSpacing/>
        <w:rPr>
          <w:rFonts w:ascii="Arial" w:hAnsi="Arial" w:cs="Arial"/>
        </w:rPr>
      </w:pPr>
      <w:r w:rsidRPr="00DA362B">
        <w:rPr>
          <w:rFonts w:ascii="Arial" w:hAnsi="Arial" w:cs="Arial"/>
          <w:b/>
        </w:rPr>
        <w:t>Wedne</w:t>
      </w:r>
      <w:r w:rsidR="0053053D" w:rsidRPr="00DA362B">
        <w:rPr>
          <w:rFonts w:ascii="Arial" w:hAnsi="Arial" w:cs="Arial"/>
          <w:b/>
        </w:rPr>
        <w:t>sday, 11/</w:t>
      </w:r>
      <w:r w:rsidRPr="00DA362B">
        <w:rPr>
          <w:rFonts w:ascii="Arial" w:hAnsi="Arial" w:cs="Arial"/>
          <w:b/>
        </w:rPr>
        <w:t>29</w:t>
      </w:r>
      <w:r w:rsidR="000F2130">
        <w:rPr>
          <w:rFonts w:ascii="Arial" w:hAnsi="Arial" w:cs="Arial"/>
          <w:b/>
        </w:rPr>
        <w:t xml:space="preserve"> </w:t>
      </w:r>
      <w:r w:rsidR="0053053D" w:rsidRPr="000F2130">
        <w:rPr>
          <w:rFonts w:ascii="Arial" w:hAnsi="Arial" w:cs="Arial"/>
        </w:rPr>
        <w:t xml:space="preserve">– </w:t>
      </w:r>
      <w:r w:rsidR="00B33F94" w:rsidRPr="000F2130">
        <w:rPr>
          <w:rFonts w:ascii="Arial" w:hAnsi="Arial" w:cs="Arial"/>
        </w:rPr>
        <w:t>Maps and Images of Texas in the 1890s</w:t>
      </w:r>
    </w:p>
    <w:p w14:paraId="564B83A3" w14:textId="77777777" w:rsidR="0053053D" w:rsidRPr="00DA362B" w:rsidRDefault="0053053D" w:rsidP="0053053D">
      <w:pPr>
        <w:contextualSpacing/>
        <w:rPr>
          <w:rFonts w:ascii="Arial" w:hAnsi="Arial" w:cs="Arial"/>
        </w:rPr>
      </w:pPr>
    </w:p>
    <w:p w14:paraId="2A05E76C" w14:textId="77777777" w:rsidR="0053053D" w:rsidRPr="00DA362B" w:rsidRDefault="0053053D" w:rsidP="0053053D">
      <w:pPr>
        <w:contextualSpacing/>
        <w:rPr>
          <w:rFonts w:ascii="Arial" w:hAnsi="Arial" w:cs="Arial"/>
        </w:rPr>
      </w:pPr>
      <w:r w:rsidRPr="00DA362B">
        <w:rPr>
          <w:rFonts w:ascii="Arial" w:hAnsi="Arial" w:cs="Arial"/>
        </w:rPr>
        <w:t>Week 15</w:t>
      </w:r>
    </w:p>
    <w:p w14:paraId="3F8BE098" w14:textId="41D827EB" w:rsidR="0053053D" w:rsidRPr="00DA362B" w:rsidRDefault="00B54EF6" w:rsidP="0053053D">
      <w:pPr>
        <w:contextualSpacing/>
        <w:rPr>
          <w:rFonts w:ascii="Arial" w:hAnsi="Arial" w:cs="Arial"/>
          <w:b/>
        </w:rPr>
      </w:pPr>
      <w:r w:rsidRPr="00DA362B">
        <w:rPr>
          <w:rFonts w:ascii="Arial" w:hAnsi="Arial" w:cs="Arial"/>
          <w:b/>
        </w:rPr>
        <w:t>Monday</w:t>
      </w:r>
      <w:r w:rsidR="0053053D" w:rsidRPr="00DA362B">
        <w:rPr>
          <w:rFonts w:ascii="Arial" w:hAnsi="Arial" w:cs="Arial"/>
          <w:b/>
        </w:rPr>
        <w:t xml:space="preserve">, </w:t>
      </w:r>
      <w:r w:rsidRPr="00DA362B">
        <w:rPr>
          <w:rFonts w:ascii="Arial" w:hAnsi="Arial" w:cs="Arial"/>
          <w:b/>
        </w:rPr>
        <w:t>12</w:t>
      </w:r>
      <w:r w:rsidR="0053053D" w:rsidRPr="00DA362B">
        <w:rPr>
          <w:rFonts w:ascii="Arial" w:hAnsi="Arial" w:cs="Arial"/>
          <w:b/>
        </w:rPr>
        <w:t>/</w:t>
      </w:r>
      <w:r w:rsidRPr="00DA362B">
        <w:rPr>
          <w:rFonts w:ascii="Arial" w:hAnsi="Arial" w:cs="Arial"/>
          <w:b/>
        </w:rPr>
        <w:t>4</w:t>
      </w:r>
      <w:r w:rsidR="0053053D" w:rsidRPr="00DA362B">
        <w:rPr>
          <w:rFonts w:ascii="Arial" w:hAnsi="Arial" w:cs="Arial"/>
        </w:rPr>
        <w:t xml:space="preserve"> </w:t>
      </w:r>
      <w:r w:rsidR="004E509B" w:rsidRPr="00DA362B">
        <w:rPr>
          <w:rFonts w:ascii="Arial" w:hAnsi="Arial" w:cs="Arial"/>
        </w:rPr>
        <w:t>–</w:t>
      </w:r>
      <w:r w:rsidR="00F51163" w:rsidRPr="00DA362B">
        <w:rPr>
          <w:rFonts w:ascii="Arial" w:hAnsi="Arial" w:cs="Arial"/>
          <w:b/>
        </w:rPr>
        <w:t>No Class</w:t>
      </w:r>
    </w:p>
    <w:p w14:paraId="7433F032" w14:textId="77777777" w:rsidR="0053053D" w:rsidRPr="00DA362B" w:rsidRDefault="0053053D" w:rsidP="0053053D">
      <w:pPr>
        <w:contextualSpacing/>
        <w:rPr>
          <w:rFonts w:ascii="Arial" w:hAnsi="Arial" w:cs="Arial"/>
        </w:rPr>
      </w:pPr>
    </w:p>
    <w:p w14:paraId="0792AB39" w14:textId="7BCDFFB6" w:rsidR="0053053D" w:rsidRPr="00DA362B" w:rsidRDefault="004B0CA9" w:rsidP="0053053D">
      <w:pPr>
        <w:contextualSpacing/>
        <w:rPr>
          <w:rFonts w:ascii="Arial" w:hAnsi="Arial" w:cs="Arial"/>
          <w:b/>
        </w:rPr>
      </w:pPr>
      <w:r w:rsidRPr="00DA362B">
        <w:rPr>
          <w:rFonts w:ascii="Arial" w:hAnsi="Arial" w:cs="Arial"/>
          <w:b/>
        </w:rPr>
        <w:t>Wednes</w:t>
      </w:r>
      <w:r w:rsidR="0053053D" w:rsidRPr="00DA362B">
        <w:rPr>
          <w:rFonts w:ascii="Arial" w:hAnsi="Arial" w:cs="Arial"/>
          <w:b/>
        </w:rPr>
        <w:t>day, 12/</w:t>
      </w:r>
      <w:r w:rsidR="00B54EF6" w:rsidRPr="00DA362B">
        <w:rPr>
          <w:rFonts w:ascii="Arial" w:hAnsi="Arial" w:cs="Arial"/>
          <w:b/>
        </w:rPr>
        <w:t>6</w:t>
      </w:r>
      <w:r w:rsidR="00B54EF6" w:rsidRPr="00DA362B">
        <w:rPr>
          <w:rFonts w:ascii="Arial" w:hAnsi="Arial" w:cs="Arial"/>
        </w:rPr>
        <w:t xml:space="preserve"> </w:t>
      </w:r>
      <w:r w:rsidR="00F51163" w:rsidRPr="00DA362B">
        <w:rPr>
          <w:rFonts w:ascii="Arial" w:hAnsi="Arial" w:cs="Arial"/>
        </w:rPr>
        <w:t>–</w:t>
      </w:r>
      <w:r w:rsidR="0053053D" w:rsidRPr="00DA362B">
        <w:rPr>
          <w:rFonts w:ascii="Arial" w:hAnsi="Arial" w:cs="Arial"/>
        </w:rPr>
        <w:t xml:space="preserve"> </w:t>
      </w:r>
      <w:r w:rsidR="00F51163" w:rsidRPr="00DA362B">
        <w:rPr>
          <w:rFonts w:ascii="Arial" w:hAnsi="Arial" w:cs="Arial"/>
          <w:b/>
        </w:rPr>
        <w:t>No Class</w:t>
      </w:r>
    </w:p>
    <w:p w14:paraId="20BF6354" w14:textId="77777777" w:rsidR="0053053D" w:rsidRPr="00DA362B" w:rsidRDefault="0053053D" w:rsidP="0053053D">
      <w:pPr>
        <w:contextualSpacing/>
        <w:rPr>
          <w:rFonts w:ascii="Arial" w:hAnsi="Arial" w:cs="Arial"/>
        </w:rPr>
      </w:pPr>
    </w:p>
    <w:p w14:paraId="07BB9298" w14:textId="28D7F409" w:rsidR="00B54EF6" w:rsidRPr="00DA362B" w:rsidRDefault="00B54EF6" w:rsidP="0053053D">
      <w:pPr>
        <w:contextualSpacing/>
        <w:rPr>
          <w:rFonts w:ascii="Arial" w:hAnsi="Arial" w:cs="Arial"/>
        </w:rPr>
      </w:pPr>
      <w:r w:rsidRPr="00DA362B">
        <w:rPr>
          <w:rFonts w:ascii="Arial" w:hAnsi="Arial" w:cs="Arial"/>
          <w:b/>
        </w:rPr>
        <w:t>Wednesday, 12/13</w:t>
      </w:r>
      <w:r w:rsidR="004B0CA9" w:rsidRPr="00DA362B">
        <w:rPr>
          <w:rFonts w:ascii="Arial" w:hAnsi="Arial" w:cs="Arial"/>
        </w:rPr>
        <w:t xml:space="preserve"> – </w:t>
      </w:r>
      <w:r w:rsidR="004B0CA9" w:rsidRPr="00DA362B">
        <w:rPr>
          <w:rFonts w:ascii="Arial" w:hAnsi="Arial" w:cs="Arial"/>
          <w:b/>
        </w:rPr>
        <w:t>Final Exam</w:t>
      </w:r>
      <w:r w:rsidR="004B0CA9" w:rsidRPr="00DA362B">
        <w:rPr>
          <w:rFonts w:ascii="Arial" w:hAnsi="Arial" w:cs="Arial"/>
        </w:rPr>
        <w:t xml:space="preserve"> </w:t>
      </w:r>
      <w:r w:rsidRPr="00DA362B">
        <w:rPr>
          <w:rFonts w:ascii="Arial" w:hAnsi="Arial" w:cs="Arial"/>
        </w:rPr>
        <w:t xml:space="preserve"> </w:t>
      </w:r>
      <w:r w:rsidR="00F51163" w:rsidRPr="00DA362B">
        <w:rPr>
          <w:rFonts w:ascii="Arial" w:hAnsi="Arial" w:cs="Arial"/>
        </w:rPr>
        <w:t>2:00 -4:30 pm.</w:t>
      </w:r>
    </w:p>
    <w:p w14:paraId="7E4E7AEA" w14:textId="77777777" w:rsidR="0053053D" w:rsidRPr="00DA362B" w:rsidRDefault="0053053D" w:rsidP="00F126B1">
      <w:pPr>
        <w:rPr>
          <w:rFonts w:ascii="Arial" w:hAnsi="Arial" w:cs="Arial"/>
          <w:b/>
          <w:color w:val="0000FF"/>
          <w:sz w:val="24"/>
          <w:szCs w:val="24"/>
        </w:rPr>
      </w:pPr>
    </w:p>
    <w:p w14:paraId="59B34096" w14:textId="77777777" w:rsidR="00D950B4" w:rsidRPr="00DA362B" w:rsidRDefault="00D950B4" w:rsidP="00F126B1">
      <w:pPr>
        <w:rPr>
          <w:rFonts w:ascii="Arial" w:hAnsi="Arial" w:cs="Arial"/>
          <w:b/>
        </w:rPr>
      </w:pPr>
    </w:p>
    <w:p w14:paraId="4CC19C46" w14:textId="0B01983F" w:rsidR="0020685B" w:rsidRPr="00DA362B"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DA362B">
        <w:rPr>
          <w:rFonts w:ascii="Arial" w:hAnsi="Arial" w:cs="Arial"/>
          <w:b/>
          <w:sz w:val="21"/>
          <w:szCs w:val="21"/>
        </w:rPr>
        <w:t>Emergency Phone Numbers</w:t>
      </w:r>
      <w:r w:rsidRPr="00DA362B">
        <w:rPr>
          <w:rFonts w:ascii="Arial" w:hAnsi="Arial" w:cs="Arial"/>
          <w:bCs/>
          <w:sz w:val="21"/>
          <w:szCs w:val="21"/>
        </w:rPr>
        <w:t xml:space="preserve">: In case of an on-campus emergency, call the UT Arlington Police Department at </w:t>
      </w:r>
      <w:r w:rsidRPr="00DA362B">
        <w:rPr>
          <w:rFonts w:ascii="Arial" w:hAnsi="Arial" w:cs="Arial"/>
          <w:b/>
          <w:sz w:val="21"/>
          <w:szCs w:val="21"/>
        </w:rPr>
        <w:t>817-272-3003</w:t>
      </w:r>
      <w:r w:rsidRPr="00DA362B">
        <w:rPr>
          <w:rFonts w:ascii="Arial" w:hAnsi="Arial" w:cs="Arial"/>
          <w:bCs/>
          <w:sz w:val="21"/>
          <w:szCs w:val="21"/>
        </w:rPr>
        <w:t xml:space="preserve"> (non-campus phone), </w:t>
      </w:r>
      <w:r w:rsidRPr="00DA362B">
        <w:rPr>
          <w:rFonts w:ascii="Arial" w:hAnsi="Arial" w:cs="Arial"/>
          <w:b/>
          <w:sz w:val="21"/>
          <w:szCs w:val="21"/>
        </w:rPr>
        <w:t>2-3003</w:t>
      </w:r>
      <w:r w:rsidRPr="00DA362B">
        <w:rPr>
          <w:rFonts w:ascii="Arial" w:hAnsi="Arial" w:cs="Arial"/>
          <w:bCs/>
          <w:sz w:val="21"/>
          <w:szCs w:val="21"/>
        </w:rPr>
        <w:t xml:space="preserve"> (campus phone). You may also dial 911.</w:t>
      </w:r>
      <w:r w:rsidR="00913511" w:rsidRPr="00DA362B">
        <w:rPr>
          <w:rFonts w:ascii="Arial" w:hAnsi="Arial" w:cs="Arial"/>
          <w:bCs/>
          <w:sz w:val="21"/>
          <w:szCs w:val="21"/>
        </w:rPr>
        <w:t xml:space="preserve"> Non-emergency number 817-272-3381</w:t>
      </w:r>
    </w:p>
    <w:p w14:paraId="3A9504D8" w14:textId="77777777" w:rsidR="00F162AA" w:rsidRPr="00DA362B" w:rsidRDefault="00F162AA" w:rsidP="00155DDD">
      <w:pPr>
        <w:rPr>
          <w:rFonts w:ascii="Arial" w:hAnsi="Arial" w:cs="Arial"/>
          <w:bCs/>
          <w:sz w:val="21"/>
          <w:szCs w:val="21"/>
        </w:rPr>
      </w:pPr>
    </w:p>
    <w:p w14:paraId="2D7FBEC1" w14:textId="77777777" w:rsidR="0020685B" w:rsidRPr="0020685B" w:rsidRDefault="0020685B" w:rsidP="0020685B">
      <w:pPr>
        <w:pBdr>
          <w:bottom w:val="double" w:sz="6" w:space="1" w:color="auto"/>
        </w:pBdr>
        <w:rPr>
          <w:rFonts w:ascii="Arial" w:hAnsi="Arial" w:cs="Arial"/>
          <w:b/>
          <w:color w:val="0000FF"/>
        </w:rPr>
      </w:pPr>
    </w:p>
    <w:sectPr w:rsidR="0020685B" w:rsidRPr="0020685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777F" w14:textId="77777777" w:rsidR="00B00E57" w:rsidRDefault="00B00E57" w:rsidP="00141EC6">
      <w:r>
        <w:separator/>
      </w:r>
    </w:p>
  </w:endnote>
  <w:endnote w:type="continuationSeparator" w:id="0">
    <w:p w14:paraId="22309FE5" w14:textId="77777777" w:rsidR="00B00E57" w:rsidRDefault="00B00E5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C6EF" w14:textId="77777777" w:rsidR="00B00E57" w:rsidRDefault="00B00E57" w:rsidP="00141EC6">
      <w:r>
        <w:separator/>
      </w:r>
    </w:p>
  </w:footnote>
  <w:footnote w:type="continuationSeparator" w:id="0">
    <w:p w14:paraId="1F68F77A" w14:textId="77777777" w:rsidR="00B00E57" w:rsidRDefault="00B00E57"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46C6D"/>
    <w:multiLevelType w:val="hybridMultilevel"/>
    <w:tmpl w:val="C72E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025B0"/>
    <w:multiLevelType w:val="multilevel"/>
    <w:tmpl w:val="3552F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06444"/>
    <w:rsid w:val="00023EB8"/>
    <w:rsid w:val="00041132"/>
    <w:rsid w:val="000415A9"/>
    <w:rsid w:val="00041943"/>
    <w:rsid w:val="00052625"/>
    <w:rsid w:val="00060308"/>
    <w:rsid w:val="000674E7"/>
    <w:rsid w:val="00067BFC"/>
    <w:rsid w:val="000737D6"/>
    <w:rsid w:val="00082256"/>
    <w:rsid w:val="00086E60"/>
    <w:rsid w:val="0008786D"/>
    <w:rsid w:val="000936E1"/>
    <w:rsid w:val="000C2AC9"/>
    <w:rsid w:val="000D2390"/>
    <w:rsid w:val="000E2165"/>
    <w:rsid w:val="000E5644"/>
    <w:rsid w:val="000F03EB"/>
    <w:rsid w:val="000F2130"/>
    <w:rsid w:val="00103840"/>
    <w:rsid w:val="00110D3C"/>
    <w:rsid w:val="00127BFD"/>
    <w:rsid w:val="00131843"/>
    <w:rsid w:val="001355D1"/>
    <w:rsid w:val="00137858"/>
    <w:rsid w:val="00141EC6"/>
    <w:rsid w:val="00147BD7"/>
    <w:rsid w:val="00155DDD"/>
    <w:rsid w:val="0016052E"/>
    <w:rsid w:val="00165DD6"/>
    <w:rsid w:val="001736E6"/>
    <w:rsid w:val="001751C4"/>
    <w:rsid w:val="0018144B"/>
    <w:rsid w:val="00191A69"/>
    <w:rsid w:val="001B691F"/>
    <w:rsid w:val="001B6EFE"/>
    <w:rsid w:val="001C0017"/>
    <w:rsid w:val="001C1ED7"/>
    <w:rsid w:val="001C53D1"/>
    <w:rsid w:val="001C79D6"/>
    <w:rsid w:val="001D11A1"/>
    <w:rsid w:val="001D1C68"/>
    <w:rsid w:val="001E1E1B"/>
    <w:rsid w:val="001F6141"/>
    <w:rsid w:val="002005B4"/>
    <w:rsid w:val="0020685B"/>
    <w:rsid w:val="002070A8"/>
    <w:rsid w:val="00216AB1"/>
    <w:rsid w:val="00222C1B"/>
    <w:rsid w:val="00223F87"/>
    <w:rsid w:val="0023389B"/>
    <w:rsid w:val="00233918"/>
    <w:rsid w:val="00235E04"/>
    <w:rsid w:val="00241C6A"/>
    <w:rsid w:val="00256C11"/>
    <w:rsid w:val="00260741"/>
    <w:rsid w:val="0026753C"/>
    <w:rsid w:val="00273A82"/>
    <w:rsid w:val="00277015"/>
    <w:rsid w:val="00282400"/>
    <w:rsid w:val="00285396"/>
    <w:rsid w:val="00287AE4"/>
    <w:rsid w:val="002A5E61"/>
    <w:rsid w:val="002B3308"/>
    <w:rsid w:val="002C0A1E"/>
    <w:rsid w:val="002E756D"/>
    <w:rsid w:val="002F021C"/>
    <w:rsid w:val="00312A64"/>
    <w:rsid w:val="00316254"/>
    <w:rsid w:val="00321B1D"/>
    <w:rsid w:val="00321CE8"/>
    <w:rsid w:val="00330170"/>
    <w:rsid w:val="00330812"/>
    <w:rsid w:val="003435E7"/>
    <w:rsid w:val="00347DFC"/>
    <w:rsid w:val="00381A64"/>
    <w:rsid w:val="0038248D"/>
    <w:rsid w:val="00384AFA"/>
    <w:rsid w:val="00393BCC"/>
    <w:rsid w:val="003A4BD5"/>
    <w:rsid w:val="003A782D"/>
    <w:rsid w:val="003B1234"/>
    <w:rsid w:val="003B36CF"/>
    <w:rsid w:val="003B3AC1"/>
    <w:rsid w:val="003D5A87"/>
    <w:rsid w:val="003E19A6"/>
    <w:rsid w:val="003E3048"/>
    <w:rsid w:val="0041217D"/>
    <w:rsid w:val="00425253"/>
    <w:rsid w:val="00425855"/>
    <w:rsid w:val="00425D01"/>
    <w:rsid w:val="00447840"/>
    <w:rsid w:val="00454100"/>
    <w:rsid w:val="00461A15"/>
    <w:rsid w:val="00464726"/>
    <w:rsid w:val="00490285"/>
    <w:rsid w:val="0049097A"/>
    <w:rsid w:val="004A0025"/>
    <w:rsid w:val="004A79EC"/>
    <w:rsid w:val="004B0CA9"/>
    <w:rsid w:val="004C098F"/>
    <w:rsid w:val="004C7DA8"/>
    <w:rsid w:val="004C7F6A"/>
    <w:rsid w:val="004D0040"/>
    <w:rsid w:val="004D0A0B"/>
    <w:rsid w:val="004D15A4"/>
    <w:rsid w:val="004D21F8"/>
    <w:rsid w:val="004E509B"/>
    <w:rsid w:val="004F54A2"/>
    <w:rsid w:val="005103D0"/>
    <w:rsid w:val="00523DA7"/>
    <w:rsid w:val="0053053D"/>
    <w:rsid w:val="00531B24"/>
    <w:rsid w:val="00537332"/>
    <w:rsid w:val="00542125"/>
    <w:rsid w:val="00545341"/>
    <w:rsid w:val="00554BE1"/>
    <w:rsid w:val="00565A59"/>
    <w:rsid w:val="00566A8E"/>
    <w:rsid w:val="0057065D"/>
    <w:rsid w:val="0058589E"/>
    <w:rsid w:val="0058772A"/>
    <w:rsid w:val="00593047"/>
    <w:rsid w:val="005A079A"/>
    <w:rsid w:val="005A1B08"/>
    <w:rsid w:val="005B5668"/>
    <w:rsid w:val="005B5FCF"/>
    <w:rsid w:val="005D27FD"/>
    <w:rsid w:val="005F1354"/>
    <w:rsid w:val="005F596B"/>
    <w:rsid w:val="006025DD"/>
    <w:rsid w:val="00607D4D"/>
    <w:rsid w:val="00610C87"/>
    <w:rsid w:val="006134AE"/>
    <w:rsid w:val="0063236F"/>
    <w:rsid w:val="00640663"/>
    <w:rsid w:val="0064311E"/>
    <w:rsid w:val="006647EF"/>
    <w:rsid w:val="0067588F"/>
    <w:rsid w:val="006778C9"/>
    <w:rsid w:val="00684C58"/>
    <w:rsid w:val="00686767"/>
    <w:rsid w:val="0068711A"/>
    <w:rsid w:val="006A1DBE"/>
    <w:rsid w:val="006B2E43"/>
    <w:rsid w:val="006F18F1"/>
    <w:rsid w:val="006F6D04"/>
    <w:rsid w:val="00707E47"/>
    <w:rsid w:val="007263A4"/>
    <w:rsid w:val="00733951"/>
    <w:rsid w:val="00734387"/>
    <w:rsid w:val="00741A12"/>
    <w:rsid w:val="00741D8D"/>
    <w:rsid w:val="00742CE8"/>
    <w:rsid w:val="00742E3B"/>
    <w:rsid w:val="0074348D"/>
    <w:rsid w:val="00744055"/>
    <w:rsid w:val="00757044"/>
    <w:rsid w:val="00766AE4"/>
    <w:rsid w:val="00774E5C"/>
    <w:rsid w:val="00775A3F"/>
    <w:rsid w:val="007801A8"/>
    <w:rsid w:val="00786C2F"/>
    <w:rsid w:val="00791246"/>
    <w:rsid w:val="007B06DE"/>
    <w:rsid w:val="007B0CB6"/>
    <w:rsid w:val="007B6E44"/>
    <w:rsid w:val="007D21F4"/>
    <w:rsid w:val="007D452F"/>
    <w:rsid w:val="007E422D"/>
    <w:rsid w:val="007F5DA9"/>
    <w:rsid w:val="00805DDE"/>
    <w:rsid w:val="00810684"/>
    <w:rsid w:val="00814091"/>
    <w:rsid w:val="00814F6F"/>
    <w:rsid w:val="00817E99"/>
    <w:rsid w:val="00846B41"/>
    <w:rsid w:val="0085087F"/>
    <w:rsid w:val="00866597"/>
    <w:rsid w:val="008764E8"/>
    <w:rsid w:val="008870A9"/>
    <w:rsid w:val="008918A1"/>
    <w:rsid w:val="00891B7E"/>
    <w:rsid w:val="008957AE"/>
    <w:rsid w:val="008A562C"/>
    <w:rsid w:val="008A67E9"/>
    <w:rsid w:val="008A6918"/>
    <w:rsid w:val="008C1E1F"/>
    <w:rsid w:val="008D03AF"/>
    <w:rsid w:val="008D53A6"/>
    <w:rsid w:val="008D6DBE"/>
    <w:rsid w:val="008E1FB5"/>
    <w:rsid w:val="008E5070"/>
    <w:rsid w:val="008F2ED3"/>
    <w:rsid w:val="008F6D4F"/>
    <w:rsid w:val="00910DA7"/>
    <w:rsid w:val="00911807"/>
    <w:rsid w:val="00911DAF"/>
    <w:rsid w:val="00913511"/>
    <w:rsid w:val="0091586E"/>
    <w:rsid w:val="00920E54"/>
    <w:rsid w:val="00920F32"/>
    <w:rsid w:val="0092291C"/>
    <w:rsid w:val="009243AA"/>
    <w:rsid w:val="00932811"/>
    <w:rsid w:val="0094032E"/>
    <w:rsid w:val="0094723A"/>
    <w:rsid w:val="0096267A"/>
    <w:rsid w:val="009663CA"/>
    <w:rsid w:val="0096700D"/>
    <w:rsid w:val="00982A7E"/>
    <w:rsid w:val="009830AF"/>
    <w:rsid w:val="009957C8"/>
    <w:rsid w:val="009A1BD8"/>
    <w:rsid w:val="009A6DB1"/>
    <w:rsid w:val="009C19F6"/>
    <w:rsid w:val="009D0858"/>
    <w:rsid w:val="009D0FE5"/>
    <w:rsid w:val="009D1667"/>
    <w:rsid w:val="009D3F02"/>
    <w:rsid w:val="009D756D"/>
    <w:rsid w:val="009E4D0C"/>
    <w:rsid w:val="009E58AE"/>
    <w:rsid w:val="009F7A2F"/>
    <w:rsid w:val="00A02204"/>
    <w:rsid w:val="00A02835"/>
    <w:rsid w:val="00A14CE8"/>
    <w:rsid w:val="00A4213A"/>
    <w:rsid w:val="00A448C2"/>
    <w:rsid w:val="00A46077"/>
    <w:rsid w:val="00A470FF"/>
    <w:rsid w:val="00A555BB"/>
    <w:rsid w:val="00A6406C"/>
    <w:rsid w:val="00A64411"/>
    <w:rsid w:val="00A70104"/>
    <w:rsid w:val="00A72EF9"/>
    <w:rsid w:val="00A73BF4"/>
    <w:rsid w:val="00A7500D"/>
    <w:rsid w:val="00A75668"/>
    <w:rsid w:val="00A80B59"/>
    <w:rsid w:val="00A83358"/>
    <w:rsid w:val="00A85FC4"/>
    <w:rsid w:val="00A933D4"/>
    <w:rsid w:val="00A958E0"/>
    <w:rsid w:val="00AB1AEA"/>
    <w:rsid w:val="00AB496E"/>
    <w:rsid w:val="00AB5871"/>
    <w:rsid w:val="00AC55AF"/>
    <w:rsid w:val="00AD3B99"/>
    <w:rsid w:val="00AD4674"/>
    <w:rsid w:val="00AD522D"/>
    <w:rsid w:val="00AD66B6"/>
    <w:rsid w:val="00AE0765"/>
    <w:rsid w:val="00B0055A"/>
    <w:rsid w:val="00B00E57"/>
    <w:rsid w:val="00B074E6"/>
    <w:rsid w:val="00B124DD"/>
    <w:rsid w:val="00B13186"/>
    <w:rsid w:val="00B14E6E"/>
    <w:rsid w:val="00B31B3C"/>
    <w:rsid w:val="00B33F94"/>
    <w:rsid w:val="00B418B0"/>
    <w:rsid w:val="00B44F94"/>
    <w:rsid w:val="00B51D08"/>
    <w:rsid w:val="00B54EF6"/>
    <w:rsid w:val="00B552DF"/>
    <w:rsid w:val="00B56CE3"/>
    <w:rsid w:val="00B80652"/>
    <w:rsid w:val="00B8563B"/>
    <w:rsid w:val="00B90ADA"/>
    <w:rsid w:val="00B90DEA"/>
    <w:rsid w:val="00BA079D"/>
    <w:rsid w:val="00BB493C"/>
    <w:rsid w:val="00BB495A"/>
    <w:rsid w:val="00BC0E19"/>
    <w:rsid w:val="00BD4445"/>
    <w:rsid w:val="00BD619D"/>
    <w:rsid w:val="00BF7B93"/>
    <w:rsid w:val="00C17FD9"/>
    <w:rsid w:val="00C21AB0"/>
    <w:rsid w:val="00C224E5"/>
    <w:rsid w:val="00C4507E"/>
    <w:rsid w:val="00C53EFF"/>
    <w:rsid w:val="00C54DB1"/>
    <w:rsid w:val="00C54E79"/>
    <w:rsid w:val="00C568D4"/>
    <w:rsid w:val="00C60911"/>
    <w:rsid w:val="00C70BC3"/>
    <w:rsid w:val="00C839FD"/>
    <w:rsid w:val="00CB2C5F"/>
    <w:rsid w:val="00CB7789"/>
    <w:rsid w:val="00CD0796"/>
    <w:rsid w:val="00CE1818"/>
    <w:rsid w:val="00D07E62"/>
    <w:rsid w:val="00D31529"/>
    <w:rsid w:val="00D4640C"/>
    <w:rsid w:val="00D537DE"/>
    <w:rsid w:val="00D60A19"/>
    <w:rsid w:val="00D665D2"/>
    <w:rsid w:val="00D77B00"/>
    <w:rsid w:val="00D82015"/>
    <w:rsid w:val="00D82164"/>
    <w:rsid w:val="00D82F1A"/>
    <w:rsid w:val="00D950B4"/>
    <w:rsid w:val="00DA362B"/>
    <w:rsid w:val="00DA6058"/>
    <w:rsid w:val="00DB0995"/>
    <w:rsid w:val="00DB1495"/>
    <w:rsid w:val="00DC6136"/>
    <w:rsid w:val="00DD4A4C"/>
    <w:rsid w:val="00DE06E6"/>
    <w:rsid w:val="00DE1EF6"/>
    <w:rsid w:val="00E037B2"/>
    <w:rsid w:val="00E1550B"/>
    <w:rsid w:val="00E17B77"/>
    <w:rsid w:val="00E17E2A"/>
    <w:rsid w:val="00E213C8"/>
    <w:rsid w:val="00E24B86"/>
    <w:rsid w:val="00E4432D"/>
    <w:rsid w:val="00E545F7"/>
    <w:rsid w:val="00E5698E"/>
    <w:rsid w:val="00E76DC9"/>
    <w:rsid w:val="00E85AFD"/>
    <w:rsid w:val="00E95108"/>
    <w:rsid w:val="00E9736E"/>
    <w:rsid w:val="00EA3055"/>
    <w:rsid w:val="00EC40E3"/>
    <w:rsid w:val="00ED01EA"/>
    <w:rsid w:val="00EE40B8"/>
    <w:rsid w:val="00EF7D2F"/>
    <w:rsid w:val="00F126B1"/>
    <w:rsid w:val="00F1562E"/>
    <w:rsid w:val="00F162AA"/>
    <w:rsid w:val="00F25445"/>
    <w:rsid w:val="00F43F6C"/>
    <w:rsid w:val="00F46D77"/>
    <w:rsid w:val="00F51163"/>
    <w:rsid w:val="00F51577"/>
    <w:rsid w:val="00F5283C"/>
    <w:rsid w:val="00F618D4"/>
    <w:rsid w:val="00F82B72"/>
    <w:rsid w:val="00F8409F"/>
    <w:rsid w:val="00F97B35"/>
    <w:rsid w:val="00FA33D3"/>
    <w:rsid w:val="00FA686C"/>
    <w:rsid w:val="00FA6C82"/>
    <w:rsid w:val="00FB6324"/>
    <w:rsid w:val="00FC6EE7"/>
    <w:rsid w:val="00FD12C1"/>
    <w:rsid w:val="00FD7F7F"/>
    <w:rsid w:val="00FE41A2"/>
    <w:rsid w:val="00FE69EA"/>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B9D15F0C-DE1D-40EA-8095-F14764ED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803322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hyperlink" Target="http://library.uta.edu/how-to" TargetMode="External"/><Relationship Id="rId42" Type="http://schemas.openxmlformats.org/officeDocument/2006/relationships/hyperlink" Target="http://library.uta.edu/special-collec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a.edu/conduct/" TargetMode="External"/><Relationship Id="rId29" Type="http://schemas.openxmlformats.org/officeDocument/2006/relationships/hyperlink" Target="http://www.uta.edu/u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researchcoach" TargetMode="External"/><Relationship Id="rId40" Type="http://schemas.openxmlformats.org/officeDocument/2006/relationships/hyperlink" Target="http://fablab.uta.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universitycollege/current/academic-support/learning-center/si/index.php" TargetMode="External"/><Relationship Id="rId36" Type="http://schemas.openxmlformats.org/officeDocument/2006/relationships/hyperlink" Target="http://library.uta.edu/subject-librarians"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rary.uta.edu/academic-plaz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universitycollege/current/academic-support/learning-center/tutoring/start-strong.php" TargetMode="External"/><Relationship Id="rId30" Type="http://schemas.openxmlformats.org/officeDocument/2006/relationships/hyperlink" Target="http://www.uta.edu/owl" TargetMode="External"/><Relationship Id="rId35" Type="http://schemas.openxmlformats.org/officeDocument/2006/relationships/hyperlink" Target="http://libguides.uta.edu/" TargetMode="External"/><Relationship Id="rId43" Type="http://schemas.openxmlformats.org/officeDocument/2006/relationships/hyperlink" Target="http://openroom.uta.edu/" TargetMode="External"/><Relationship Id="rId8" Type="http://schemas.openxmlformats.org/officeDocument/2006/relationships/hyperlink" Target="https://mentis.uta.edu/explore/profile/ben-huseman"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ask.uta.edu/" TargetMode="External"/><Relationship Id="rId38" Type="http://schemas.openxmlformats.org/officeDocument/2006/relationships/hyperlink" Target="http://libguides.uta.edu/az.php" TargetMode="External"/><Relationship Id="rId20" Type="http://schemas.openxmlformats.org/officeDocument/2006/relationships/hyperlink" Target="http://www.uta.edu/universitycollege/current/academic-support/learning-center/tutoring/index.php" TargetMode="External"/><Relationship Id="rId41" Type="http://schemas.openxmlformats.org/officeDocument/2006/relationships/hyperlink" Target="http://library.uta.edu/schol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9D5B-B890-4835-88BC-364ADDD3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28142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Huseman, Ben</cp:lastModifiedBy>
  <cp:revision>2</cp:revision>
  <cp:lastPrinted>2017-08-22T20:10:00Z</cp:lastPrinted>
  <dcterms:created xsi:type="dcterms:W3CDTF">2017-08-23T15:13:00Z</dcterms:created>
  <dcterms:modified xsi:type="dcterms:W3CDTF">2017-08-23T15:13:00Z</dcterms:modified>
</cp:coreProperties>
</file>