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DE2CFE" w:rsidRDefault="00807A40" w:rsidP="00807A40">
      <w:pPr>
        <w:pStyle w:val="Heading2"/>
        <w:jc w:val="center"/>
        <w:rPr>
          <w:rFonts w:ascii="Georgia" w:hAnsi="Georgia" w:cs="Arial"/>
          <w:b/>
          <w:bCs/>
          <w:sz w:val="20"/>
          <w:szCs w:val="20"/>
        </w:rPr>
      </w:pPr>
      <w:r w:rsidRPr="00DE2CFE">
        <w:rPr>
          <w:rFonts w:ascii="Georgia" w:hAnsi="Georgia" w:cs="Arial"/>
          <w:b/>
          <w:bCs/>
          <w:sz w:val="20"/>
          <w:szCs w:val="20"/>
        </w:rPr>
        <w:t>English 1301: Rhetoric and Composition I</w:t>
      </w:r>
    </w:p>
    <w:p w14:paraId="2A78D7B6" w14:textId="4057FBA0" w:rsidR="00807A40" w:rsidRPr="00DE2CFE" w:rsidRDefault="00807A40" w:rsidP="00807A40">
      <w:pPr>
        <w:pStyle w:val="PlainText"/>
        <w:jc w:val="center"/>
        <w:rPr>
          <w:rFonts w:ascii="Georgia" w:hAnsi="Georgia" w:cs="Arial"/>
          <w:bCs/>
        </w:rPr>
      </w:pPr>
      <w:r w:rsidRPr="00DE2CFE">
        <w:rPr>
          <w:rFonts w:ascii="Georgia" w:hAnsi="Georgia" w:cs="Arial"/>
          <w:bCs/>
        </w:rPr>
        <w:t>Fall 201</w:t>
      </w:r>
      <w:r w:rsidR="00AF445B" w:rsidRPr="00DE2CFE">
        <w:rPr>
          <w:rFonts w:ascii="Georgia" w:hAnsi="Georgia" w:cs="Arial"/>
          <w:bCs/>
        </w:rPr>
        <w:t>7</w:t>
      </w:r>
    </w:p>
    <w:p w14:paraId="78F8187C" w14:textId="77777777" w:rsidR="00807A40" w:rsidRPr="00DE2CFE" w:rsidRDefault="00807A40" w:rsidP="00807A40">
      <w:pPr>
        <w:rPr>
          <w:rFonts w:ascii="Georgia" w:hAnsi="Georgia" w:cs="Arial"/>
          <w:b/>
          <w:sz w:val="20"/>
          <w:szCs w:val="20"/>
        </w:rPr>
      </w:pPr>
    </w:p>
    <w:p w14:paraId="60D0562A" w14:textId="77777777" w:rsidR="00807A40" w:rsidRPr="00DE2CFE" w:rsidRDefault="00807A40" w:rsidP="00807A40">
      <w:pPr>
        <w:rPr>
          <w:rFonts w:ascii="Georgia" w:hAnsi="Georgia" w:cs="Arial"/>
          <w:b/>
          <w:sz w:val="20"/>
          <w:szCs w:val="20"/>
        </w:rPr>
      </w:pPr>
      <w:r w:rsidRPr="00DE2CFE">
        <w:rPr>
          <w:rFonts w:ascii="Georgia" w:hAnsi="Georgia" w:cs="Arial"/>
          <w:b/>
          <w:sz w:val="20"/>
          <w:szCs w:val="20"/>
        </w:rPr>
        <w:t xml:space="preserve">Instructor Information: </w:t>
      </w:r>
    </w:p>
    <w:p w14:paraId="338672AF" w14:textId="77777777" w:rsidR="00807A40" w:rsidRPr="00DE2CFE" w:rsidRDefault="00807A40" w:rsidP="00807A40">
      <w:pPr>
        <w:pStyle w:val="PlainText"/>
        <w:rPr>
          <w:rFonts w:ascii="Georgia" w:hAnsi="Georgia" w:cs="Arial"/>
          <w:b/>
        </w:rPr>
      </w:pPr>
    </w:p>
    <w:p w14:paraId="1F5E8549" w14:textId="35F62FF4" w:rsidR="00DE2CFE" w:rsidRPr="00DE2CFE" w:rsidRDefault="00DE2CFE" w:rsidP="00DE2CFE">
      <w:pPr>
        <w:pStyle w:val="PlainText"/>
        <w:ind w:firstLine="720"/>
        <w:rPr>
          <w:rFonts w:ascii="Georgia" w:hAnsi="Georgia" w:cs="Arial"/>
          <w:b/>
        </w:rPr>
      </w:pPr>
      <w:r w:rsidRPr="00DE2CFE">
        <w:rPr>
          <w:rFonts w:ascii="Georgia" w:hAnsi="Georgia" w:cs="Arial"/>
          <w:b/>
        </w:rPr>
        <w:t xml:space="preserve">Instructor’s Name: </w:t>
      </w:r>
      <w:r w:rsidRPr="00DE2CFE">
        <w:rPr>
          <w:rFonts w:ascii="Georgia" w:hAnsi="Georgia" w:cs="Arial"/>
        </w:rPr>
        <w:t>Dr.</w:t>
      </w:r>
      <w:r>
        <w:rPr>
          <w:rFonts w:ascii="Georgia" w:hAnsi="Georgia" w:cs="Arial"/>
          <w:b/>
        </w:rPr>
        <w:t xml:space="preserve"> </w:t>
      </w:r>
      <w:r w:rsidRPr="00DE2CFE">
        <w:rPr>
          <w:rFonts w:ascii="Georgia" w:hAnsi="Georgia" w:cs="Arial"/>
        </w:rPr>
        <w:t>Ann Sloan</w:t>
      </w:r>
      <w:r w:rsidRPr="00DE2CFE">
        <w:rPr>
          <w:rFonts w:ascii="Georgia" w:hAnsi="Georgia" w:cs="Arial"/>
          <w:b/>
        </w:rPr>
        <w:t xml:space="preserve"> </w:t>
      </w:r>
      <w:r w:rsidRPr="00DE2CFE">
        <w:rPr>
          <w:rFonts w:ascii="Georgia" w:hAnsi="Georgia" w:cs="Arial"/>
          <w:b/>
        </w:rPr>
        <w:tab/>
      </w:r>
    </w:p>
    <w:p w14:paraId="082C0C14" w14:textId="6463863F" w:rsidR="00DE2CFE" w:rsidRPr="00DE2CFE" w:rsidRDefault="00DE2CFE" w:rsidP="00DE2CFE">
      <w:pPr>
        <w:pStyle w:val="PlainText"/>
        <w:rPr>
          <w:rFonts w:ascii="Georgia" w:hAnsi="Georgia" w:cs="Arial"/>
        </w:rPr>
      </w:pPr>
      <w:r w:rsidRPr="00DE2CFE">
        <w:rPr>
          <w:rFonts w:ascii="Georgia" w:hAnsi="Georgia" w:cs="Arial"/>
          <w:b/>
        </w:rPr>
        <w:tab/>
        <w:t>Course Information:</w:t>
      </w:r>
      <w:r w:rsidRPr="00DE2CFE">
        <w:rPr>
          <w:rFonts w:ascii="Georgia" w:hAnsi="Georgia" w:cs="Arial"/>
        </w:rPr>
        <w:t xml:space="preserve"> ENGL 1301.</w:t>
      </w:r>
      <w:r>
        <w:rPr>
          <w:rFonts w:ascii="Georgia" w:hAnsi="Georgia" w:cs="Arial"/>
        </w:rPr>
        <w:t>041, .046</w:t>
      </w:r>
    </w:p>
    <w:p w14:paraId="1CD8047B" w14:textId="51E5ECC0" w:rsidR="00DE2CFE" w:rsidRPr="00DE2CFE" w:rsidRDefault="00DE2CFE" w:rsidP="00DE2CFE">
      <w:pPr>
        <w:pStyle w:val="PlainText"/>
        <w:ind w:firstLine="720"/>
        <w:rPr>
          <w:rFonts w:ascii="Georgia" w:hAnsi="Georgia" w:cs="Arial"/>
        </w:rPr>
      </w:pPr>
      <w:r w:rsidRPr="00DE2CFE">
        <w:rPr>
          <w:rFonts w:ascii="Georgia" w:hAnsi="Georgia" w:cs="Arial"/>
          <w:b/>
        </w:rPr>
        <w:t xml:space="preserve">Class Meeting: </w:t>
      </w:r>
      <w:r w:rsidRPr="00DE2CFE">
        <w:rPr>
          <w:rFonts w:ascii="Georgia" w:hAnsi="Georgia" w:cs="Arial"/>
        </w:rPr>
        <w:t xml:space="preserve">TR </w:t>
      </w:r>
      <w:r>
        <w:rPr>
          <w:rFonts w:ascii="Georgia" w:hAnsi="Georgia" w:cs="Arial"/>
        </w:rPr>
        <w:t>8:00</w:t>
      </w:r>
      <w:r w:rsidRPr="00DE2CFE">
        <w:rPr>
          <w:rFonts w:ascii="Georgia" w:hAnsi="Georgia" w:cs="Arial"/>
          <w:color w:val="FF0000"/>
        </w:rPr>
        <w:t xml:space="preserve"> </w:t>
      </w:r>
      <w:r w:rsidRPr="00DE2CFE">
        <w:rPr>
          <w:rFonts w:ascii="Georgia" w:hAnsi="Georgia" w:cs="Arial"/>
        </w:rPr>
        <w:t xml:space="preserve">AM – </w:t>
      </w:r>
      <w:r>
        <w:rPr>
          <w:rFonts w:ascii="Georgia" w:hAnsi="Georgia" w:cs="Arial"/>
        </w:rPr>
        <w:t>9</w:t>
      </w:r>
      <w:r w:rsidRPr="00DE2CFE">
        <w:rPr>
          <w:rFonts w:ascii="Georgia" w:hAnsi="Georgia" w:cs="Arial"/>
        </w:rPr>
        <w:t>:</w:t>
      </w:r>
      <w:r>
        <w:rPr>
          <w:rFonts w:ascii="Georgia" w:hAnsi="Georgia" w:cs="Arial"/>
        </w:rPr>
        <w:t>2</w:t>
      </w:r>
      <w:r w:rsidRPr="00DE2CFE">
        <w:rPr>
          <w:rFonts w:ascii="Georgia" w:hAnsi="Georgia" w:cs="Arial"/>
        </w:rPr>
        <w:t xml:space="preserve">0 </w:t>
      </w:r>
      <w:r>
        <w:rPr>
          <w:rFonts w:ascii="Georgia" w:hAnsi="Georgia" w:cs="Arial"/>
        </w:rPr>
        <w:t>A</w:t>
      </w:r>
      <w:r w:rsidRPr="00DE2CFE">
        <w:rPr>
          <w:rFonts w:ascii="Georgia" w:hAnsi="Georgia" w:cs="Arial"/>
        </w:rPr>
        <w:t>M</w:t>
      </w:r>
      <w:r>
        <w:rPr>
          <w:rFonts w:ascii="Georgia" w:hAnsi="Georgia" w:cs="Arial"/>
        </w:rPr>
        <w:t>, 9:30 AM – 10:50 AM</w:t>
      </w:r>
    </w:p>
    <w:p w14:paraId="2630926A" w14:textId="6BFBF4C2" w:rsidR="00DE2CFE" w:rsidRPr="00DE2CFE" w:rsidRDefault="00DE2CFE" w:rsidP="00DE2CFE">
      <w:pPr>
        <w:pStyle w:val="PlainText"/>
        <w:ind w:firstLine="720"/>
        <w:rPr>
          <w:rFonts w:ascii="Georgia" w:hAnsi="Georgia" w:cs="Arial"/>
        </w:rPr>
      </w:pPr>
      <w:r w:rsidRPr="00DE2CFE">
        <w:rPr>
          <w:rFonts w:ascii="Georgia" w:hAnsi="Georgia" w:cs="Arial"/>
          <w:b/>
        </w:rPr>
        <w:t>Room:</w:t>
      </w:r>
      <w:r w:rsidRPr="00DE2CFE">
        <w:rPr>
          <w:rFonts w:ascii="Georgia" w:hAnsi="Georgia" w:cs="Arial"/>
        </w:rPr>
        <w:t xml:space="preserve"> Trimble Hall 119</w:t>
      </w:r>
    </w:p>
    <w:p w14:paraId="7CAD0987" w14:textId="4F9335CA" w:rsidR="00DE2CFE" w:rsidRPr="00DE2CFE" w:rsidRDefault="00DE2CFE" w:rsidP="00DE2CFE">
      <w:pPr>
        <w:pStyle w:val="PlainText"/>
        <w:ind w:firstLine="720"/>
        <w:rPr>
          <w:rFonts w:ascii="Georgia" w:hAnsi="Georgia" w:cs="Arial"/>
        </w:rPr>
      </w:pPr>
      <w:r w:rsidRPr="00DE2CFE">
        <w:rPr>
          <w:rFonts w:ascii="Georgia" w:hAnsi="Georgia" w:cs="Arial"/>
          <w:b/>
        </w:rPr>
        <w:t>Office/Hours:</w:t>
      </w:r>
      <w:r w:rsidRPr="00DE2CFE">
        <w:rPr>
          <w:rFonts w:ascii="Georgia" w:hAnsi="Georgia" w:cs="Arial"/>
        </w:rPr>
        <w:t xml:space="preserve"> CAR 624</w:t>
      </w:r>
      <w:r>
        <w:rPr>
          <w:rFonts w:ascii="Georgia" w:hAnsi="Georgia" w:cs="Arial"/>
        </w:rPr>
        <w:t xml:space="preserve"> 11:15 AM – 12:30 PM</w:t>
      </w:r>
    </w:p>
    <w:p w14:paraId="15538844" w14:textId="72A2A464" w:rsidR="00DE2CFE" w:rsidRPr="00DE2CFE" w:rsidRDefault="00DE2CFE" w:rsidP="00DE2CFE">
      <w:pPr>
        <w:ind w:firstLine="720"/>
        <w:rPr>
          <w:rFonts w:ascii="Georgia" w:hAnsi="Georgia" w:cs="Arial"/>
          <w:bCs/>
          <w:sz w:val="20"/>
          <w:szCs w:val="20"/>
        </w:rPr>
      </w:pPr>
      <w:r w:rsidRPr="00DE2CFE">
        <w:rPr>
          <w:rFonts w:ascii="Georgia" w:hAnsi="Georgia" w:cs="Arial"/>
          <w:b/>
          <w:bCs/>
          <w:sz w:val="20"/>
          <w:szCs w:val="20"/>
        </w:rPr>
        <w:t>Email:</w:t>
      </w:r>
      <w:r w:rsidRPr="00DE2CFE">
        <w:rPr>
          <w:rFonts w:ascii="Georgia" w:hAnsi="Georgia" w:cs="Arial"/>
          <w:bCs/>
          <w:sz w:val="20"/>
          <w:szCs w:val="20"/>
        </w:rPr>
        <w:t xml:space="preserve"> </w:t>
      </w:r>
      <w:r>
        <w:rPr>
          <w:rFonts w:ascii="Georgia" w:hAnsi="Georgia" w:cs="Arial"/>
          <w:sz w:val="20"/>
          <w:szCs w:val="20"/>
        </w:rPr>
        <w:t>ann.sloan@uta.edu</w:t>
      </w:r>
    </w:p>
    <w:p w14:paraId="409F54DF" w14:textId="19ED9690" w:rsidR="00DE2CFE" w:rsidRPr="00542A1B" w:rsidRDefault="00DE2CFE" w:rsidP="00DE2CFE">
      <w:pPr>
        <w:ind w:firstLine="720"/>
        <w:rPr>
          <w:rFonts w:ascii="Georgia" w:hAnsi="Georgia" w:cs="Arial"/>
          <w:color w:val="FF0000"/>
          <w:sz w:val="20"/>
          <w:szCs w:val="20"/>
        </w:rPr>
      </w:pPr>
      <w:r w:rsidRPr="00DE2CFE">
        <w:rPr>
          <w:rFonts w:ascii="Georgia" w:hAnsi="Georgia" w:cs="Arial"/>
          <w:b/>
          <w:sz w:val="20"/>
          <w:szCs w:val="20"/>
        </w:rPr>
        <w:t xml:space="preserve">Faculty Profile: </w:t>
      </w:r>
      <w:r w:rsidR="00B81F11">
        <w:rPr>
          <w:rFonts w:ascii="Georgia" w:hAnsi="Georgia" w:cs="Arial"/>
          <w:b/>
          <w:sz w:val="20"/>
          <w:szCs w:val="20"/>
        </w:rPr>
        <w:t xml:space="preserve"> </w:t>
      </w:r>
      <w:r w:rsidR="00B81F11" w:rsidRPr="00542A1B">
        <w:rPr>
          <w:rFonts w:ascii="Georgia" w:hAnsi="Georgia" w:cs="Arial"/>
          <w:sz w:val="20"/>
          <w:szCs w:val="20"/>
        </w:rPr>
        <w:t>https://mentis.uta.edu/public/#profile/profile/edit/id/24347/category/1</w:t>
      </w:r>
    </w:p>
    <w:p w14:paraId="16CD4535" w14:textId="5ED2A371" w:rsidR="00807A40" w:rsidRPr="00542A1B" w:rsidRDefault="00807A40" w:rsidP="00807A40">
      <w:pPr>
        <w:ind w:firstLine="720"/>
        <w:rPr>
          <w:rFonts w:ascii="Georgia" w:hAnsi="Georgia" w:cs="Arial"/>
          <w:bCs/>
          <w:color w:val="FF0000"/>
          <w:sz w:val="20"/>
          <w:szCs w:val="20"/>
        </w:rPr>
      </w:pPr>
    </w:p>
    <w:p w14:paraId="2A15104D" w14:textId="77777777" w:rsidR="008D6826" w:rsidRPr="00DE2CFE" w:rsidRDefault="008D6826" w:rsidP="00807A40">
      <w:pPr>
        <w:rPr>
          <w:rFonts w:ascii="Georgia" w:hAnsi="Georgia" w:cs="Arial"/>
          <w:b/>
          <w:bCs/>
          <w:sz w:val="20"/>
          <w:szCs w:val="20"/>
        </w:rPr>
      </w:pPr>
    </w:p>
    <w:p w14:paraId="2BA4AB1C" w14:textId="77777777" w:rsidR="00807A40" w:rsidRPr="00DE2CFE" w:rsidRDefault="00807A40" w:rsidP="00807A40">
      <w:pPr>
        <w:rPr>
          <w:rFonts w:ascii="Georgia" w:hAnsi="Georgia"/>
          <w:sz w:val="20"/>
          <w:szCs w:val="20"/>
        </w:rPr>
      </w:pPr>
      <w:r w:rsidRPr="00DE2CFE">
        <w:rPr>
          <w:rFonts w:ascii="Georgia" w:hAnsi="Georgia" w:cs="Arial"/>
          <w:b/>
          <w:bCs/>
          <w:sz w:val="20"/>
          <w:szCs w:val="20"/>
        </w:rPr>
        <w:t>ENGL 1301 RHETORIC AND COMPOSITION I:</w:t>
      </w:r>
      <w:r w:rsidRPr="00DE2CFE">
        <w:rPr>
          <w:rFonts w:ascii="Georgia" w:hAnsi="Georgia" w:cs="Arial"/>
          <w:sz w:val="20"/>
          <w:szCs w:val="20"/>
        </w:rPr>
        <w:t xml:space="preserve"> </w:t>
      </w:r>
      <w:r w:rsidRPr="00DE2CFE">
        <w:rPr>
          <w:rFonts w:ascii="Georgia" w:hAnsi="Georgia"/>
          <w:b/>
          <w:bCs/>
          <w:sz w:val="20"/>
          <w:szCs w:val="20"/>
          <w:u w:val="single"/>
        </w:rPr>
        <w:t>This course satisfies the University of Texas at Arlington core curriculum requirement in communication.</w:t>
      </w:r>
      <w:r w:rsidRPr="00DE2CFE">
        <w:rPr>
          <w:rFonts w:ascii="Georgia" w:hAnsi="Georgia"/>
          <w:b/>
          <w:bCs/>
          <w:sz w:val="20"/>
          <w:szCs w:val="20"/>
        </w:rPr>
        <w:t xml:space="preserve"> </w:t>
      </w:r>
      <w:r w:rsidRPr="00DE2CFE">
        <w:rPr>
          <w:rFonts w:ascii="Georgia" w:hAnsi="Georgia"/>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E2CFE" w:rsidRDefault="00807A40" w:rsidP="00807A40">
      <w:pPr>
        <w:rPr>
          <w:rFonts w:ascii="Georgia" w:eastAsia="Calibri" w:hAnsi="Georgia" w:cs="Arial"/>
          <w:sz w:val="20"/>
          <w:szCs w:val="20"/>
        </w:rPr>
      </w:pPr>
    </w:p>
    <w:p w14:paraId="5E711EBC" w14:textId="77777777" w:rsidR="00807A40" w:rsidRPr="00DE2CFE" w:rsidRDefault="00807A40" w:rsidP="00807A40">
      <w:pPr>
        <w:rPr>
          <w:rFonts w:ascii="Georgia" w:eastAsia="Calibri" w:hAnsi="Georgia"/>
          <w:b/>
          <w:i/>
          <w:sz w:val="20"/>
          <w:szCs w:val="20"/>
        </w:rPr>
      </w:pPr>
      <w:r w:rsidRPr="00DE2CFE">
        <w:rPr>
          <w:rFonts w:ascii="Georgia" w:eastAsia="Calibri" w:hAnsi="Georgia"/>
          <w:b/>
          <w:i/>
          <w:sz w:val="20"/>
          <w:szCs w:val="20"/>
        </w:rPr>
        <w:t xml:space="preserve">Core Objectives: </w:t>
      </w:r>
    </w:p>
    <w:p w14:paraId="34B4EB17" w14:textId="77777777" w:rsidR="00807A40" w:rsidRPr="00DE2CFE" w:rsidRDefault="00807A40" w:rsidP="00807A40">
      <w:pPr>
        <w:ind w:left="720"/>
        <w:rPr>
          <w:rFonts w:ascii="Georgia" w:eastAsia="Calibri" w:hAnsi="Georgia"/>
          <w:i/>
          <w:sz w:val="20"/>
          <w:szCs w:val="20"/>
        </w:rPr>
      </w:pPr>
      <w:r w:rsidRPr="00DE2CFE">
        <w:rPr>
          <w:rFonts w:ascii="Georgia" w:eastAsia="Calibri" w:hAnsi="Georgia"/>
          <w:b/>
          <w:i/>
          <w:sz w:val="20"/>
          <w:szCs w:val="20"/>
        </w:rPr>
        <w:t>Critical Thinking Skills:</w:t>
      </w:r>
      <w:r w:rsidRPr="00DE2CFE">
        <w:rPr>
          <w:rFonts w:ascii="Georgia" w:eastAsia="Calibri" w:hAnsi="Georgia"/>
          <w:i/>
          <w:sz w:val="20"/>
          <w:szCs w:val="20"/>
        </w:rPr>
        <w:t xml:space="preserve"> To include creative thinking, innovation, inquiry, and analysis, evaluation and synthesis of information.</w:t>
      </w:r>
    </w:p>
    <w:p w14:paraId="1BAB8E33" w14:textId="77777777" w:rsidR="00807A40" w:rsidRPr="00DE2CFE" w:rsidRDefault="00807A40" w:rsidP="00807A40">
      <w:pPr>
        <w:ind w:left="720"/>
        <w:rPr>
          <w:rFonts w:ascii="Georgia" w:eastAsia="Calibri" w:hAnsi="Georgia"/>
          <w:i/>
          <w:sz w:val="20"/>
          <w:szCs w:val="20"/>
        </w:rPr>
      </w:pPr>
      <w:r w:rsidRPr="00DE2CFE">
        <w:rPr>
          <w:rFonts w:ascii="Georgia" w:eastAsia="Calibri" w:hAnsi="Georgia"/>
          <w:b/>
          <w:i/>
          <w:sz w:val="20"/>
          <w:szCs w:val="20"/>
        </w:rPr>
        <w:t>Communication Skills:</w:t>
      </w:r>
      <w:r w:rsidRPr="00DE2CFE">
        <w:rPr>
          <w:rFonts w:ascii="Georgia" w:eastAsia="Calibri" w:hAnsi="Georgia"/>
          <w:i/>
          <w:sz w:val="20"/>
          <w:szCs w:val="20"/>
        </w:rPr>
        <w:t xml:space="preserve"> To include effective development and expression of ideas through written, oral, and visual communication.</w:t>
      </w:r>
    </w:p>
    <w:p w14:paraId="1F7B00E3" w14:textId="77777777" w:rsidR="00807A40" w:rsidRPr="00DE2CFE" w:rsidRDefault="00807A40" w:rsidP="00807A40">
      <w:pPr>
        <w:ind w:left="720"/>
        <w:rPr>
          <w:rFonts w:ascii="Georgia" w:hAnsi="Georgia" w:cs="Arial"/>
          <w:i/>
          <w:color w:val="333333"/>
          <w:sz w:val="20"/>
          <w:szCs w:val="20"/>
          <w:shd w:val="clear" w:color="auto" w:fill="FFFFFF"/>
        </w:rPr>
      </w:pPr>
      <w:r w:rsidRPr="00DE2CFE">
        <w:rPr>
          <w:rFonts w:ascii="Georgia" w:eastAsia="Calibri" w:hAnsi="Georgia"/>
          <w:b/>
          <w:i/>
          <w:sz w:val="20"/>
          <w:szCs w:val="20"/>
        </w:rPr>
        <w:t>Teamwork:</w:t>
      </w:r>
      <w:r w:rsidRPr="00DE2CFE">
        <w:rPr>
          <w:rFonts w:ascii="Georgia" w:eastAsia="Calibri" w:hAnsi="Georgia"/>
          <w:i/>
          <w:sz w:val="20"/>
          <w:szCs w:val="20"/>
        </w:rPr>
        <w:t xml:space="preserve"> To include the ability to consider different points of view </w:t>
      </w:r>
      <w:r w:rsidRPr="00DE2CFE">
        <w:rPr>
          <w:rFonts w:ascii="Georgia" w:hAnsi="Georgia" w:cs="Arial"/>
          <w:i/>
          <w:color w:val="333333"/>
          <w:sz w:val="20"/>
          <w:szCs w:val="20"/>
          <w:shd w:val="clear" w:color="auto" w:fill="FFFFFF"/>
        </w:rPr>
        <w:t>and to work effectively with others to support a shared purpose or goal.</w:t>
      </w:r>
    </w:p>
    <w:p w14:paraId="4CDDCD72" w14:textId="77777777" w:rsidR="00807A40" w:rsidRPr="00DE2CFE" w:rsidRDefault="00807A40" w:rsidP="00807A40">
      <w:pPr>
        <w:ind w:left="720"/>
        <w:rPr>
          <w:rFonts w:ascii="Georgia" w:hAnsi="Georgia"/>
          <w:i/>
          <w:color w:val="FF0000"/>
          <w:sz w:val="20"/>
          <w:szCs w:val="20"/>
        </w:rPr>
      </w:pPr>
      <w:r w:rsidRPr="00DE2CFE">
        <w:rPr>
          <w:rStyle w:val="fonttastic"/>
          <w:rFonts w:ascii="Georgia" w:hAnsi="Georgia"/>
          <w:b/>
          <w:i/>
          <w:color w:val="333333"/>
          <w:sz w:val="20"/>
          <w:szCs w:val="20"/>
          <w:bdr w:val="none" w:sz="0" w:space="0" w:color="auto" w:frame="1"/>
          <w:shd w:val="clear" w:color="auto" w:fill="FFFFFF"/>
        </w:rPr>
        <w:t>Personal Responsibility:</w:t>
      </w:r>
      <w:r w:rsidRPr="00DE2CFE">
        <w:rPr>
          <w:rFonts w:ascii="Georgia" w:hAnsi="Georgia"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DE2CFE" w:rsidRDefault="00807A40" w:rsidP="00807A40">
      <w:pPr>
        <w:rPr>
          <w:rFonts w:ascii="Georgia" w:eastAsia="Calibri" w:hAnsi="Georgia" w:cs="Arial"/>
          <w:sz w:val="20"/>
          <w:szCs w:val="20"/>
        </w:rPr>
      </w:pPr>
    </w:p>
    <w:p w14:paraId="73769CB7" w14:textId="77777777" w:rsidR="00807A40" w:rsidRPr="00DE2CFE" w:rsidRDefault="00807A40" w:rsidP="00807A40">
      <w:pPr>
        <w:pStyle w:val="BodyText"/>
        <w:jc w:val="left"/>
        <w:rPr>
          <w:rFonts w:ascii="Georgia" w:eastAsia="Calibri" w:hAnsi="Georgia" w:cs="Arial"/>
        </w:rPr>
      </w:pPr>
      <w:r w:rsidRPr="00DE2CFE">
        <w:rPr>
          <w:rFonts w:ascii="Georgia" w:hAnsi="Georgia" w:cs="Arial"/>
          <w:b/>
          <w:noProof w:val="0"/>
        </w:rPr>
        <w:t xml:space="preserve">ENGL 1301 Expected Learning Outcomes. </w:t>
      </w:r>
      <w:r w:rsidRPr="00DE2CFE">
        <w:rPr>
          <w:rFonts w:ascii="Georgia" w:eastAsia="Calibri" w:hAnsi="Georgia" w:cs="Arial"/>
        </w:rPr>
        <w:t>By the end of ENGL 1301, students should be able to demonstrate:</w:t>
      </w:r>
    </w:p>
    <w:p w14:paraId="28670581" w14:textId="77777777" w:rsidR="00807A40" w:rsidRPr="00DE2CFE" w:rsidRDefault="00807A40" w:rsidP="00807A40">
      <w:pPr>
        <w:pStyle w:val="BodyText"/>
        <w:jc w:val="left"/>
        <w:rPr>
          <w:rFonts w:ascii="Georgia" w:hAnsi="Georgia" w:cs="Arial"/>
          <w:b/>
          <w:noProof w:val="0"/>
        </w:rPr>
      </w:pPr>
    </w:p>
    <w:p w14:paraId="134AE46E"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Rhetorical Knowledge</w:t>
      </w:r>
    </w:p>
    <w:p w14:paraId="3B2A1D23"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Use knowledge of the rhetorical situation—author, audience, exigence, constraints—to analyze and construct texts</w:t>
      </w:r>
    </w:p>
    <w:p w14:paraId="59ACA500"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Compose texts in a variety of genres, expanding their repertoire beyond predictable forms</w:t>
      </w:r>
    </w:p>
    <w:p w14:paraId="4F42D04F" w14:textId="77777777" w:rsidR="00807A40" w:rsidRPr="00DE2CFE" w:rsidRDefault="00807A40" w:rsidP="00807A40">
      <w:pPr>
        <w:numPr>
          <w:ilvl w:val="0"/>
          <w:numId w:val="4"/>
        </w:numPr>
        <w:rPr>
          <w:rFonts w:ascii="Georgia" w:eastAsia="Calibri" w:hAnsi="Georgia" w:cs="Arial"/>
          <w:sz w:val="20"/>
          <w:szCs w:val="20"/>
        </w:rPr>
      </w:pPr>
      <w:r w:rsidRPr="00DE2CFE">
        <w:rPr>
          <w:rFonts w:ascii="Georgia" w:eastAsia="Calibri" w:hAnsi="Georgia" w:cs="Arial"/>
          <w:sz w:val="20"/>
          <w:szCs w:val="20"/>
        </w:rPr>
        <w:t xml:space="preserve">Adjust voice, tone, diction, syntax, level of formality, and structure to meet the demands of different rhetorical situations </w:t>
      </w:r>
    </w:p>
    <w:p w14:paraId="513E4256"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Critical Reading, Thinking, and Writing</w:t>
      </w:r>
    </w:p>
    <w:p w14:paraId="5C83BCB3"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Use writing, reading, and discussion for inquiry, learning, communicating, and examining assumptions</w:t>
      </w:r>
    </w:p>
    <w:p w14:paraId="44EB089A"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Employ critical reading strategies to identify an author’s position, main ideas, genre conventions, and rhetorical strategies</w:t>
      </w:r>
    </w:p>
    <w:p w14:paraId="07B5D32A"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Summarize, analyze, and respond to texts</w:t>
      </w:r>
    </w:p>
    <w:p w14:paraId="6572B637"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Find, evaluate, and synthesize appropriate sources to inform, support, and situate their own claims</w:t>
      </w:r>
    </w:p>
    <w:p w14:paraId="7CC55283" w14:textId="77777777" w:rsidR="00807A40" w:rsidRPr="00DE2CFE" w:rsidRDefault="00807A40" w:rsidP="00807A40">
      <w:pPr>
        <w:numPr>
          <w:ilvl w:val="0"/>
          <w:numId w:val="3"/>
        </w:numPr>
        <w:rPr>
          <w:rFonts w:ascii="Georgia" w:eastAsia="Calibri" w:hAnsi="Georgia" w:cs="Arial"/>
          <w:sz w:val="20"/>
          <w:szCs w:val="20"/>
        </w:rPr>
      </w:pPr>
      <w:r w:rsidRPr="00DE2CFE">
        <w:rPr>
          <w:rFonts w:ascii="Georgia" w:eastAsia="Calibri" w:hAnsi="Georgia" w:cs="Arial"/>
          <w:sz w:val="20"/>
          <w:szCs w:val="20"/>
        </w:rPr>
        <w:t>Produce texts with a focus, thesis, and controlling idea, and identify these elements in others’ texts</w:t>
      </w:r>
    </w:p>
    <w:p w14:paraId="38FB796E"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t>Processes</w:t>
      </w:r>
    </w:p>
    <w:p w14:paraId="226E44F5"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eastAsia="Calibri" w:hAnsi="Georgia" w:cs="Arial"/>
          <w:sz w:val="20"/>
          <w:szCs w:val="20"/>
        </w:rPr>
        <w:t>Practice flexible strategies for generating, revising, and editing texts</w:t>
      </w:r>
    </w:p>
    <w:p w14:paraId="7B58363B"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hAnsi="Georgia" w:cs="Arial"/>
          <w:sz w:val="20"/>
          <w:szCs w:val="20"/>
        </w:rPr>
        <w:t>Practice</w:t>
      </w:r>
      <w:r w:rsidRPr="00DE2CFE">
        <w:rPr>
          <w:rFonts w:ascii="Georgia" w:eastAsia="Calibri" w:hAnsi="Georgia" w:cs="Arial"/>
          <w:sz w:val="20"/>
          <w:szCs w:val="20"/>
        </w:rPr>
        <w:t xml:space="preserve"> writing as a recursive process that can lead to substantive changes in ideas, structure, and supporting evidence through multiple revisions</w:t>
      </w:r>
    </w:p>
    <w:p w14:paraId="02255D5D" w14:textId="77777777" w:rsidR="00807A40" w:rsidRPr="00DE2CFE" w:rsidRDefault="00807A40" w:rsidP="00807A40">
      <w:pPr>
        <w:numPr>
          <w:ilvl w:val="0"/>
          <w:numId w:val="2"/>
        </w:numPr>
        <w:rPr>
          <w:rFonts w:ascii="Georgia" w:eastAsia="Calibri" w:hAnsi="Georgia" w:cs="Arial"/>
          <w:sz w:val="20"/>
          <w:szCs w:val="20"/>
        </w:rPr>
      </w:pPr>
      <w:r w:rsidRPr="00DE2CFE">
        <w:rPr>
          <w:rFonts w:ascii="Georgia" w:eastAsia="Calibri" w:hAnsi="Georgia" w:cs="Arial"/>
          <w:sz w:val="20"/>
          <w:szCs w:val="20"/>
        </w:rPr>
        <w:t>Use the collaborative and social aspects of writing to critique their own and others’ texts</w:t>
      </w:r>
    </w:p>
    <w:p w14:paraId="70F45390" w14:textId="77777777" w:rsidR="00921EF7" w:rsidRPr="00DE2CFE" w:rsidRDefault="00921EF7" w:rsidP="00807A40">
      <w:pPr>
        <w:rPr>
          <w:rFonts w:ascii="Georgia" w:eastAsia="Calibri" w:hAnsi="Georgia" w:cs="Arial"/>
          <w:i/>
          <w:sz w:val="20"/>
          <w:szCs w:val="20"/>
        </w:rPr>
      </w:pPr>
    </w:p>
    <w:p w14:paraId="6836B272" w14:textId="77777777" w:rsidR="00921EF7" w:rsidRPr="00DE2CFE" w:rsidRDefault="00921EF7" w:rsidP="00807A40">
      <w:pPr>
        <w:rPr>
          <w:rFonts w:ascii="Georgia" w:eastAsia="Calibri" w:hAnsi="Georgia" w:cs="Arial"/>
          <w:i/>
          <w:sz w:val="20"/>
          <w:szCs w:val="20"/>
        </w:rPr>
      </w:pPr>
    </w:p>
    <w:p w14:paraId="6E7B69DC" w14:textId="77777777" w:rsidR="00807A40" w:rsidRPr="00DE2CFE" w:rsidRDefault="00807A40" w:rsidP="00807A40">
      <w:pPr>
        <w:rPr>
          <w:rFonts w:ascii="Georgia" w:eastAsia="Calibri" w:hAnsi="Georgia" w:cs="Arial"/>
          <w:i/>
          <w:sz w:val="20"/>
          <w:szCs w:val="20"/>
        </w:rPr>
      </w:pPr>
      <w:r w:rsidRPr="00DE2CFE">
        <w:rPr>
          <w:rFonts w:ascii="Georgia" w:eastAsia="Calibri" w:hAnsi="Georgia" w:cs="Arial"/>
          <w:i/>
          <w:sz w:val="20"/>
          <w:szCs w:val="20"/>
        </w:rPr>
        <w:lastRenderedPageBreak/>
        <w:t>Conventions</w:t>
      </w:r>
    </w:p>
    <w:p w14:paraId="0F991C28"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Apply knowledge of genre conventions ranging from structure and paragraphing to tone and mechanics</w:t>
      </w:r>
    </w:p>
    <w:p w14:paraId="7FD9DF0D"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Summarize, paraphrase, and quote from sources using appropriate documentation style</w:t>
      </w:r>
    </w:p>
    <w:p w14:paraId="644F0296"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Control such surface features as syntax, grammar, punctuation, and spelling</w:t>
      </w:r>
    </w:p>
    <w:p w14:paraId="462320EA" w14:textId="77777777" w:rsidR="00807A40" w:rsidRPr="00DE2CFE" w:rsidRDefault="00807A40" w:rsidP="00807A40">
      <w:pPr>
        <w:numPr>
          <w:ilvl w:val="0"/>
          <w:numId w:val="1"/>
        </w:numPr>
        <w:rPr>
          <w:rFonts w:ascii="Georgia" w:eastAsia="Calibri" w:hAnsi="Georgia" w:cs="Arial"/>
          <w:sz w:val="20"/>
          <w:szCs w:val="20"/>
        </w:rPr>
      </w:pPr>
      <w:r w:rsidRPr="00DE2CFE">
        <w:rPr>
          <w:rFonts w:ascii="Georgia" w:eastAsia="Calibri" w:hAnsi="Georgia" w:cs="Arial"/>
          <w:sz w:val="20"/>
          <w:szCs w:val="20"/>
        </w:rPr>
        <w:t>Employ technologies to format texts according to appropriate stylistic conventions</w:t>
      </w:r>
    </w:p>
    <w:p w14:paraId="4CB2847A" w14:textId="77777777" w:rsidR="00807A40" w:rsidRPr="00DE2CFE" w:rsidRDefault="00807A40" w:rsidP="00807A40">
      <w:pPr>
        <w:rPr>
          <w:rFonts w:ascii="Georgia" w:hAnsi="Georgia" w:cs="Arial"/>
          <w:b/>
          <w:sz w:val="20"/>
          <w:szCs w:val="20"/>
        </w:rPr>
      </w:pPr>
    </w:p>
    <w:p w14:paraId="7791237E" w14:textId="77777777" w:rsidR="00807A40" w:rsidRPr="00DE2CFE" w:rsidRDefault="00807A40" w:rsidP="00807A40">
      <w:pPr>
        <w:rPr>
          <w:rFonts w:ascii="Georgia" w:hAnsi="Georgia" w:cs="Arial"/>
          <w:b/>
          <w:sz w:val="20"/>
          <w:szCs w:val="20"/>
        </w:rPr>
      </w:pPr>
    </w:p>
    <w:p w14:paraId="56591DCE" w14:textId="77777777" w:rsidR="003D623F" w:rsidRPr="00DE2CFE" w:rsidRDefault="00807A40" w:rsidP="003D623F">
      <w:pPr>
        <w:rPr>
          <w:rFonts w:ascii="Georgia" w:hAnsi="Georgia" w:cs="Arial"/>
          <w:bCs/>
          <w:sz w:val="20"/>
          <w:szCs w:val="20"/>
        </w:rPr>
      </w:pPr>
      <w:r w:rsidRPr="00DE2CFE">
        <w:rPr>
          <w:rFonts w:ascii="Georgia" w:hAnsi="Georgia" w:cs="Arial"/>
          <w:b/>
          <w:sz w:val="20"/>
          <w:szCs w:val="20"/>
        </w:rPr>
        <w:t>Required Texts:  STUDENTS MUST HAVE THE FOLLOWING EDITIONS</w:t>
      </w:r>
      <w:r w:rsidRPr="00DE2CFE">
        <w:rPr>
          <w:rFonts w:ascii="Georgia" w:hAnsi="Georgia" w:cs="Arial"/>
          <w:bCs/>
          <w:sz w:val="20"/>
          <w:szCs w:val="20"/>
        </w:rPr>
        <w:tab/>
      </w:r>
    </w:p>
    <w:p w14:paraId="427345C4" w14:textId="6A6DC8E3" w:rsidR="003D623F" w:rsidRPr="00DE2CFE" w:rsidRDefault="003D623F" w:rsidP="00B52900">
      <w:pPr>
        <w:ind w:left="720"/>
        <w:rPr>
          <w:rFonts w:ascii="Georgia" w:hAnsi="Georgia" w:cs="Arial"/>
          <w:kern w:val="36"/>
          <w:sz w:val="20"/>
          <w:szCs w:val="20"/>
        </w:rPr>
      </w:pPr>
      <w:r w:rsidRPr="00DE2CFE">
        <w:rPr>
          <w:rStyle w:val="a-size-small"/>
          <w:rFonts w:ascii="Georgia" w:hAnsi="Georgia" w:cs="Arial"/>
          <w:sz w:val="20"/>
          <w:szCs w:val="20"/>
        </w:rPr>
        <w:t xml:space="preserve">Lunsford and Ruszkiewicz, </w:t>
      </w:r>
      <w:r w:rsidRPr="00500A46">
        <w:rPr>
          <w:rFonts w:ascii="Georgia" w:hAnsi="Georgia" w:cs="Arial"/>
          <w:i/>
          <w:kern w:val="36"/>
          <w:sz w:val="20"/>
          <w:szCs w:val="20"/>
        </w:rPr>
        <w:t>Everything's an Argument</w:t>
      </w:r>
      <w:r w:rsidRPr="00DE2CFE">
        <w:rPr>
          <w:rFonts w:ascii="Georgia" w:hAnsi="Georgia" w:cs="Arial"/>
          <w:kern w:val="36"/>
          <w:sz w:val="20"/>
          <w:szCs w:val="20"/>
        </w:rPr>
        <w:t xml:space="preserve"> Edition </w:t>
      </w:r>
      <w:r w:rsidR="00B52900" w:rsidRPr="00DE2CFE">
        <w:rPr>
          <w:rFonts w:ascii="Georgia" w:hAnsi="Georgia" w:cs="Arial"/>
          <w:kern w:val="36"/>
          <w:sz w:val="20"/>
          <w:szCs w:val="20"/>
        </w:rPr>
        <w:t>ISBN: 978-1-319-14894-2</w:t>
      </w:r>
    </w:p>
    <w:p w14:paraId="6FD3CE81" w14:textId="77777777" w:rsidR="003D623F" w:rsidRPr="00DE2CFE" w:rsidRDefault="003D623F" w:rsidP="003D623F">
      <w:pPr>
        <w:ind w:firstLine="720"/>
        <w:rPr>
          <w:rFonts w:ascii="Georgia" w:hAnsi="Georgia" w:cs="Arial"/>
          <w:sz w:val="20"/>
          <w:szCs w:val="20"/>
        </w:rPr>
      </w:pPr>
    </w:p>
    <w:p w14:paraId="56A7D89A" w14:textId="59F33488" w:rsidR="00807A40" w:rsidRPr="00DE2CFE" w:rsidRDefault="003D623F" w:rsidP="003D623F">
      <w:pPr>
        <w:pStyle w:val="Heading6"/>
        <w:tabs>
          <w:tab w:val="clear" w:pos="450"/>
          <w:tab w:val="left" w:pos="720"/>
        </w:tabs>
        <w:jc w:val="left"/>
        <w:rPr>
          <w:rFonts w:ascii="Georgia" w:hAnsi="Georgia" w:cs="Arial"/>
          <w:bCs/>
          <w:sz w:val="20"/>
        </w:rPr>
      </w:pPr>
      <w:r w:rsidRPr="00DE2CFE">
        <w:rPr>
          <w:rFonts w:ascii="Georgia" w:hAnsi="Georgia" w:cs="Arial"/>
          <w:bCs/>
          <w:sz w:val="20"/>
        </w:rPr>
        <w:tab/>
      </w:r>
      <w:r w:rsidRPr="00DE2CFE">
        <w:rPr>
          <w:rFonts w:ascii="Georgia" w:hAnsi="Georgia" w:cs="Arial"/>
          <w:bCs/>
          <w:sz w:val="20"/>
        </w:rPr>
        <w:tab/>
      </w:r>
      <w:r w:rsidR="00807A40" w:rsidRPr="00DE2CFE">
        <w:rPr>
          <w:rFonts w:ascii="Georgia" w:hAnsi="Georgia" w:cs="Arial"/>
          <w:bCs/>
          <w:sz w:val="20"/>
        </w:rPr>
        <w:t xml:space="preserve">Graff and Birkenstein, </w:t>
      </w:r>
      <w:r w:rsidR="00807A40" w:rsidRPr="00DE2CFE">
        <w:rPr>
          <w:rFonts w:ascii="Georgia" w:hAnsi="Georgia" w:cs="Arial"/>
          <w:bCs/>
          <w:i/>
          <w:sz w:val="20"/>
        </w:rPr>
        <w:t>They Say/I Say</w:t>
      </w:r>
      <w:r w:rsidR="00807A40" w:rsidRPr="00DE2CFE">
        <w:rPr>
          <w:rFonts w:ascii="Georgia" w:hAnsi="Georgia" w:cs="Arial"/>
          <w:bCs/>
          <w:sz w:val="20"/>
        </w:rPr>
        <w:t xml:space="preserve"> 3</w:t>
      </w:r>
      <w:r w:rsidR="00807A40" w:rsidRPr="00DE2CFE">
        <w:rPr>
          <w:rFonts w:ascii="Georgia" w:hAnsi="Georgia" w:cs="Arial"/>
          <w:bCs/>
          <w:sz w:val="20"/>
          <w:vertAlign w:val="superscript"/>
        </w:rPr>
        <w:t>rd</w:t>
      </w:r>
      <w:r w:rsidR="00807A40" w:rsidRPr="00DE2CFE">
        <w:rPr>
          <w:rFonts w:ascii="Georgia" w:hAnsi="Georgia" w:cs="Arial"/>
          <w:bCs/>
          <w:sz w:val="20"/>
        </w:rPr>
        <w:t xml:space="preserve"> edition ISBN:</w:t>
      </w:r>
      <w:r w:rsidR="00807A40" w:rsidRPr="00DE2CFE">
        <w:rPr>
          <w:rFonts w:ascii="Georgia" w:hAnsi="Georgia" w:cs="Arial"/>
          <w:b/>
          <w:bCs/>
          <w:color w:val="000000"/>
          <w:sz w:val="20"/>
          <w:shd w:val="clear" w:color="auto" w:fill="FFFFFF"/>
        </w:rPr>
        <w:t xml:space="preserve"> </w:t>
      </w:r>
      <w:r w:rsidR="00807A40" w:rsidRPr="00DE2CFE">
        <w:rPr>
          <w:rFonts w:ascii="Georgia" w:hAnsi="Georgia" w:cs="Arial"/>
          <w:bCs/>
          <w:color w:val="000000"/>
          <w:sz w:val="20"/>
          <w:shd w:val="clear" w:color="auto" w:fill="FFFFFF"/>
        </w:rPr>
        <w:t>0393935841</w:t>
      </w:r>
    </w:p>
    <w:p w14:paraId="3EFB1C03" w14:textId="77777777" w:rsidR="00807A40" w:rsidRPr="00DE2CFE" w:rsidRDefault="00807A40" w:rsidP="00807A40">
      <w:pPr>
        <w:pStyle w:val="BodyText"/>
        <w:tabs>
          <w:tab w:val="clear" w:pos="360"/>
          <w:tab w:val="left" w:pos="720"/>
        </w:tabs>
        <w:jc w:val="left"/>
        <w:rPr>
          <w:rFonts w:ascii="Georgia" w:hAnsi="Georgia" w:cs="Arial"/>
          <w:b/>
          <w:bCs/>
          <w:noProof w:val="0"/>
          <w:spacing w:val="0"/>
        </w:rPr>
      </w:pPr>
    </w:p>
    <w:p w14:paraId="21E5E25C" w14:textId="575BBD86" w:rsidR="00807A40" w:rsidRPr="00DE2CFE" w:rsidRDefault="00807A40" w:rsidP="00BF2302">
      <w:pPr>
        <w:pStyle w:val="BodyText"/>
        <w:tabs>
          <w:tab w:val="clear" w:pos="360"/>
          <w:tab w:val="left" w:pos="720"/>
        </w:tabs>
        <w:jc w:val="left"/>
        <w:rPr>
          <w:rFonts w:ascii="Georgia" w:hAnsi="Georgia" w:cs="Arial"/>
          <w:bCs/>
          <w:noProof w:val="0"/>
          <w:spacing w:val="0"/>
        </w:rPr>
      </w:pPr>
      <w:r w:rsidRPr="00DE2CFE">
        <w:rPr>
          <w:rFonts w:ascii="Georgia" w:hAnsi="Georgia" w:cs="Arial"/>
          <w:b/>
          <w:bCs/>
          <w:noProof w:val="0"/>
          <w:spacing w:val="0"/>
        </w:rPr>
        <w:t>Description of Major Assignments.</w:t>
      </w:r>
      <w:r w:rsidRPr="00DE2CFE">
        <w:rPr>
          <w:rFonts w:ascii="Georgia" w:hAnsi="Georgia" w:cs="Arial"/>
          <w:bCs/>
          <w:noProof w:val="0"/>
          <w:spacing w:val="0"/>
        </w:rPr>
        <w:t xml:space="preserve"> </w:t>
      </w:r>
    </w:p>
    <w:p w14:paraId="75829C50" w14:textId="77777777" w:rsidR="00BF2302" w:rsidRPr="00DE2CFE" w:rsidRDefault="00BF2302" w:rsidP="00BF2302">
      <w:pPr>
        <w:pStyle w:val="BodyText"/>
        <w:tabs>
          <w:tab w:val="clear" w:pos="360"/>
          <w:tab w:val="left" w:pos="720"/>
        </w:tabs>
        <w:jc w:val="left"/>
        <w:rPr>
          <w:rFonts w:ascii="Georgia" w:hAnsi="Georgia" w:cs="Arial"/>
          <w:b/>
          <w:bCs/>
        </w:rPr>
      </w:pPr>
    </w:p>
    <w:p w14:paraId="0B29B5C6" w14:textId="2EB392B6" w:rsidR="00807A40" w:rsidRPr="00DE2CFE" w:rsidRDefault="00807A40" w:rsidP="00807A40">
      <w:pPr>
        <w:ind w:left="720"/>
        <w:rPr>
          <w:rFonts w:ascii="Georgia" w:hAnsi="Georgia" w:cs="Arial"/>
          <w:bCs/>
          <w:color w:val="FF0000"/>
          <w:sz w:val="20"/>
          <w:szCs w:val="20"/>
        </w:rPr>
      </w:pPr>
      <w:r w:rsidRPr="00DE2CFE">
        <w:rPr>
          <w:rFonts w:ascii="Georgia" w:hAnsi="Georgia" w:cs="Arial"/>
          <w:b/>
          <w:bCs/>
          <w:sz w:val="20"/>
          <w:szCs w:val="20"/>
        </w:rPr>
        <w:t>Summary Responses/Reading Responses/Reading Quizzes:</w:t>
      </w:r>
      <w:r w:rsidRPr="00DE2CFE">
        <w:rPr>
          <w:rFonts w:ascii="Georgia" w:hAnsi="Georgia" w:cs="Arial"/>
          <w:bCs/>
          <w:sz w:val="20"/>
          <w:szCs w:val="20"/>
        </w:rPr>
        <w:t xml:space="preserve"> </w:t>
      </w:r>
      <w:r w:rsidRPr="00DE2CFE">
        <w:rPr>
          <w:rFonts w:ascii="Georgia" w:hAnsi="Georgia" w:cs="Arial"/>
          <w:bCs/>
          <w:color w:val="000000"/>
          <w:sz w:val="20"/>
          <w:szCs w:val="20"/>
        </w:rPr>
        <w:t xml:space="preserve">More specific </w:t>
      </w:r>
      <w:r w:rsidRPr="00DE2CFE">
        <w:rPr>
          <w:rFonts w:ascii="Georgia" w:hAnsi="Georgia" w:cs="Arial"/>
          <w:b/>
          <w:bCs/>
          <w:color w:val="000000"/>
          <w:sz w:val="20"/>
          <w:szCs w:val="20"/>
        </w:rPr>
        <w:t>reading response</w:t>
      </w:r>
      <w:r w:rsidRPr="00DE2CFE">
        <w:rPr>
          <w:rFonts w:ascii="Georgia" w:hAnsi="Georgia" w:cs="Arial"/>
          <w:bCs/>
          <w:color w:val="000000"/>
          <w:sz w:val="20"/>
          <w:szCs w:val="20"/>
        </w:rPr>
        <w:t xml:space="preserve"> prompts will also be provided. </w:t>
      </w:r>
      <w:r w:rsidRPr="00DE2CFE">
        <w:rPr>
          <w:rFonts w:ascii="Georgia" w:hAnsi="Georgia" w:cs="Arial"/>
          <w:b/>
          <w:bCs/>
          <w:color w:val="000000"/>
          <w:sz w:val="20"/>
          <w:szCs w:val="20"/>
        </w:rPr>
        <w:t>Reading quizzes</w:t>
      </w:r>
      <w:r w:rsidRPr="00DE2CFE">
        <w:rPr>
          <w:rFonts w:ascii="Georgia" w:hAnsi="Georgia" w:cs="Arial"/>
          <w:bCs/>
          <w:color w:val="000000"/>
          <w:sz w:val="20"/>
          <w:szCs w:val="20"/>
        </w:rPr>
        <w:t xml:space="preserve"> will be assigned if students do not come to class prepared.</w:t>
      </w:r>
      <w:r w:rsidRPr="00DE2CFE">
        <w:rPr>
          <w:rFonts w:ascii="Georgia" w:hAnsi="Georgia" w:cs="Arial"/>
          <w:bCs/>
          <w:color w:val="FF0000"/>
          <w:sz w:val="20"/>
          <w:szCs w:val="20"/>
        </w:rPr>
        <w:t xml:space="preserve"> </w:t>
      </w:r>
    </w:p>
    <w:p w14:paraId="5A2F11F1" w14:textId="77777777" w:rsidR="00807A40" w:rsidRPr="00DE2CFE" w:rsidRDefault="00807A40" w:rsidP="00807A40">
      <w:pPr>
        <w:ind w:left="720"/>
        <w:rPr>
          <w:rFonts w:ascii="Georgia" w:hAnsi="Georgia" w:cs="Arial"/>
          <w:b/>
          <w:sz w:val="20"/>
          <w:szCs w:val="20"/>
        </w:rPr>
      </w:pPr>
    </w:p>
    <w:p w14:paraId="5AD04069" w14:textId="7472AB1F" w:rsidR="00807A40" w:rsidRPr="00DE2CFE" w:rsidRDefault="00807A40" w:rsidP="00807A40">
      <w:pPr>
        <w:ind w:left="720"/>
        <w:rPr>
          <w:rFonts w:ascii="Georgia" w:hAnsi="Georgia" w:cs="Arial"/>
          <w:b/>
          <w:sz w:val="20"/>
          <w:szCs w:val="20"/>
        </w:rPr>
      </w:pPr>
      <w:r w:rsidRPr="00DE2CFE">
        <w:rPr>
          <w:rFonts w:ascii="Georgia" w:hAnsi="Georgia" w:cs="Arial"/>
          <w:b/>
          <w:sz w:val="20"/>
          <w:szCs w:val="20"/>
        </w:rPr>
        <w:t xml:space="preserve">Peer Reviews. </w:t>
      </w:r>
      <w:r w:rsidRPr="00DE2CFE">
        <w:rPr>
          <w:rFonts w:ascii="Georgia" w:hAnsi="Georgia" w:cs="Arial"/>
          <w:sz w:val="20"/>
          <w:szCs w:val="20"/>
        </w:rPr>
        <w:t>Each essay will include m</w:t>
      </w:r>
      <w:r w:rsidR="00BF2302" w:rsidRPr="00DE2CFE">
        <w:rPr>
          <w:rFonts w:ascii="Georgia" w:hAnsi="Georgia" w:cs="Arial"/>
          <w:sz w:val="20"/>
          <w:szCs w:val="20"/>
        </w:rPr>
        <w:t xml:space="preserve">andatory peer review workshops. </w:t>
      </w:r>
      <w:r w:rsidRPr="00DE2CFE">
        <w:rPr>
          <w:rFonts w:ascii="Georgia" w:hAnsi="Georgia" w:cs="Arial"/>
          <w:b/>
          <w:sz w:val="20"/>
          <w:szCs w:val="20"/>
        </w:rPr>
        <w:t>It is</w:t>
      </w:r>
      <w:r w:rsidRPr="00DE2CFE">
        <w:rPr>
          <w:rFonts w:ascii="Georgia" w:hAnsi="Georgia" w:cs="Arial"/>
          <w:sz w:val="20"/>
          <w:szCs w:val="20"/>
        </w:rPr>
        <w:t xml:space="preserve"> </w:t>
      </w:r>
      <w:r w:rsidRPr="00DE2CFE">
        <w:rPr>
          <w:rFonts w:ascii="Georgia" w:hAnsi="Georgia" w:cs="Arial"/>
          <w:b/>
          <w:sz w:val="20"/>
          <w:szCs w:val="20"/>
        </w:rPr>
        <w:t>very important that you participate in peer review, as you will not be able to make up these points.</w:t>
      </w:r>
    </w:p>
    <w:p w14:paraId="0243F1A3"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p>
    <w:p w14:paraId="0399A680" w14:textId="4C6F213B" w:rsidR="00807A40" w:rsidRPr="00DE2CFE" w:rsidRDefault="00807A40" w:rsidP="00807A40">
      <w:pPr>
        <w:pStyle w:val="BodyText"/>
        <w:tabs>
          <w:tab w:val="clear" w:pos="360"/>
          <w:tab w:val="left" w:pos="720"/>
        </w:tabs>
        <w:ind w:left="720"/>
        <w:jc w:val="left"/>
        <w:rPr>
          <w:rFonts w:ascii="Georgia" w:hAnsi="Georgia" w:cs="Arial"/>
          <w:bCs/>
          <w:noProof w:val="0"/>
          <w:spacing w:val="0"/>
        </w:rPr>
      </w:pPr>
      <w:r w:rsidRPr="00DE2CFE">
        <w:rPr>
          <w:rFonts w:ascii="Georgia" w:hAnsi="Georgia" w:cs="Arial"/>
          <w:b/>
          <w:bCs/>
          <w:noProof w:val="0"/>
          <w:spacing w:val="0"/>
        </w:rPr>
        <w:t xml:space="preserve">Discourse Community Analysis: </w:t>
      </w:r>
      <w:r w:rsidRPr="00DE2CFE">
        <w:rPr>
          <w:rFonts w:ascii="Georgia" w:hAnsi="Georgia" w:cs="Arial"/>
          <w:bCs/>
          <w:noProof w:val="0"/>
          <w:spacing w:val="0"/>
        </w:rPr>
        <w:t>For this essay, you will make an argument explaining how you became part of a discourse community.</w:t>
      </w:r>
    </w:p>
    <w:p w14:paraId="38953D64"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p>
    <w:p w14:paraId="5060FB56" w14:textId="749E0DC8" w:rsidR="00807A40" w:rsidRPr="00DE2CFE" w:rsidRDefault="00807A40" w:rsidP="00807A40">
      <w:pPr>
        <w:pStyle w:val="BodyText"/>
        <w:tabs>
          <w:tab w:val="clear" w:pos="360"/>
          <w:tab w:val="left" w:pos="720"/>
        </w:tabs>
        <w:ind w:left="720"/>
        <w:jc w:val="left"/>
        <w:rPr>
          <w:rFonts w:ascii="Georgia" w:hAnsi="Georgia" w:cs="Arial"/>
          <w:bCs/>
          <w:noProof w:val="0"/>
          <w:spacing w:val="0"/>
        </w:rPr>
      </w:pPr>
      <w:r w:rsidRPr="00DE2CFE">
        <w:rPr>
          <w:rFonts w:ascii="Georgia" w:hAnsi="Georgia" w:cs="Arial"/>
          <w:b/>
          <w:bCs/>
          <w:noProof w:val="0"/>
          <w:spacing w:val="0"/>
        </w:rPr>
        <w:t>Rhetorical Analysis:</w:t>
      </w:r>
      <w:r w:rsidRPr="00DE2CFE">
        <w:rPr>
          <w:rFonts w:ascii="Georgia" w:hAnsi="Georgia" w:cs="Arial"/>
          <w:bCs/>
          <w:noProof w:val="0"/>
          <w:spacing w:val="0"/>
        </w:rPr>
        <w:t xml:space="preserve"> For this essay, you will select an essay cluster on one of the following topics. You will write a rhetorical analysis of a designated essay from your selected cluster. </w:t>
      </w:r>
    </w:p>
    <w:p w14:paraId="3396F0E1"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p>
    <w:p w14:paraId="40A3AB06" w14:textId="3EEE6EDE" w:rsidR="00807A40" w:rsidRPr="00DE2CFE" w:rsidRDefault="00807A40" w:rsidP="00807A40">
      <w:pPr>
        <w:pStyle w:val="BodyText"/>
        <w:tabs>
          <w:tab w:val="clear" w:pos="360"/>
          <w:tab w:val="left" w:pos="720"/>
        </w:tabs>
        <w:ind w:left="720"/>
        <w:jc w:val="left"/>
        <w:rPr>
          <w:rFonts w:ascii="Georgia" w:hAnsi="Georgia" w:cs="Arial"/>
          <w:b/>
          <w:bCs/>
          <w:noProof w:val="0"/>
          <w:spacing w:val="0"/>
        </w:rPr>
      </w:pPr>
      <w:r w:rsidRPr="00693804">
        <w:rPr>
          <w:rFonts w:ascii="Georgia" w:hAnsi="Georgia"/>
          <w:b/>
          <w:bCs/>
          <w:noProof w:val="0"/>
          <w:spacing w:val="0"/>
        </w:rPr>
        <w:t>Synthesis Essay</w:t>
      </w:r>
      <w:r w:rsidR="00693804" w:rsidRPr="00693804">
        <w:rPr>
          <w:rFonts w:ascii="Georgia" w:hAnsi="Georgia"/>
          <w:b/>
          <w:bCs/>
          <w:noProof w:val="0"/>
          <w:spacing w:val="0"/>
        </w:rPr>
        <w:t xml:space="preserve"> - </w:t>
      </w:r>
      <w:r w:rsidR="00693804" w:rsidRPr="00693804">
        <w:rPr>
          <w:rFonts w:ascii="Georgia" w:hAnsi="Georgia"/>
          <w:b/>
          <w:color w:val="000000"/>
          <w:shd w:val="clear" w:color="auto" w:fill="FFFFFF"/>
        </w:rPr>
        <w:t>Signature Assignment</w:t>
      </w:r>
      <w:r w:rsidRPr="00DE2CFE">
        <w:rPr>
          <w:rFonts w:ascii="Georgia" w:hAnsi="Georgia" w:cs="Arial"/>
          <w:b/>
          <w:bCs/>
          <w:noProof w:val="0"/>
          <w:spacing w:val="0"/>
        </w:rPr>
        <w:t xml:space="preserve">: </w:t>
      </w:r>
      <w:r w:rsidRPr="00DE2CFE">
        <w:rPr>
          <w:rFonts w:ascii="Georgia" w:hAnsi="Georgia"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E2CFE" w:rsidRDefault="00807A40" w:rsidP="00807A40">
      <w:pPr>
        <w:pStyle w:val="BodyText"/>
        <w:tabs>
          <w:tab w:val="clear" w:pos="360"/>
          <w:tab w:val="left" w:pos="720"/>
        </w:tabs>
        <w:jc w:val="left"/>
        <w:rPr>
          <w:rFonts w:ascii="Georgia" w:hAnsi="Georgia" w:cs="Arial"/>
          <w:bCs/>
          <w:noProof w:val="0"/>
          <w:spacing w:val="0"/>
        </w:rPr>
      </w:pPr>
      <w:r w:rsidRPr="00DE2CFE">
        <w:rPr>
          <w:rFonts w:ascii="Georgia" w:hAnsi="Georgia" w:cs="Arial"/>
          <w:bCs/>
          <w:noProof w:val="0"/>
          <w:spacing w:val="0"/>
        </w:rPr>
        <w:tab/>
      </w:r>
      <w:r w:rsidRPr="00DE2CFE">
        <w:rPr>
          <w:rFonts w:ascii="Georgia" w:hAnsi="Georgia" w:cs="Arial"/>
          <w:bCs/>
          <w:noProof w:val="0"/>
          <w:spacing w:val="0"/>
        </w:rPr>
        <w:tab/>
      </w:r>
    </w:p>
    <w:p w14:paraId="24F34CFD" w14:textId="77777777" w:rsidR="00807A40" w:rsidRPr="00DE2CFE" w:rsidRDefault="00807A40" w:rsidP="00807A40">
      <w:pPr>
        <w:pStyle w:val="BodyText"/>
        <w:tabs>
          <w:tab w:val="clear" w:pos="360"/>
          <w:tab w:val="left" w:pos="720"/>
        </w:tabs>
        <w:jc w:val="left"/>
        <w:rPr>
          <w:rFonts w:ascii="Georgia" w:hAnsi="Georgia" w:cs="Arial"/>
        </w:rPr>
      </w:pPr>
      <w:r w:rsidRPr="00DE2CFE">
        <w:rPr>
          <w:rFonts w:ascii="Georgia" w:hAnsi="Georgia" w:cs="Arial"/>
          <w:b/>
          <w:bCs/>
          <w:noProof w:val="0"/>
          <w:spacing w:val="0"/>
        </w:rPr>
        <w:t xml:space="preserve">Class Participation: </w:t>
      </w:r>
      <w:r w:rsidRPr="00DE2CFE">
        <w:rPr>
          <w:rFonts w:ascii="Georgia" w:hAnsi="Georgia"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E2CFE">
        <w:rPr>
          <w:rFonts w:ascii="Georgia" w:hAnsi="Georgia"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E2CFE">
        <w:rPr>
          <w:rFonts w:ascii="Georgia" w:hAnsi="Georgia"/>
        </w:rPr>
        <w:t>I will not supply what you miss by email or phone. It is your responsibility to conference with a peer to get this material or make an appointment to see me in person.</w:t>
      </w:r>
      <w:r w:rsidRPr="00DE2CFE">
        <w:rPr>
          <w:rFonts w:ascii="Georgia" w:hAnsi="Georgia"/>
        </w:rPr>
        <w:br/>
      </w:r>
    </w:p>
    <w:p w14:paraId="6CAD68B1" w14:textId="309824B5" w:rsidR="00807A40" w:rsidRPr="00DE2CFE" w:rsidRDefault="00807A40" w:rsidP="00807A40">
      <w:pPr>
        <w:pStyle w:val="BodyText"/>
        <w:tabs>
          <w:tab w:val="left" w:pos="720"/>
        </w:tabs>
        <w:rPr>
          <w:rFonts w:ascii="Georgia" w:hAnsi="Georgia" w:cs="Arial"/>
        </w:rPr>
      </w:pPr>
      <w:r w:rsidRPr="00DE2CFE">
        <w:rPr>
          <w:rFonts w:ascii="Georgia" w:hAnsi="Georgia" w:cs="Arial"/>
          <w:b/>
          <w:bCs/>
        </w:rPr>
        <w:t>Attendance:</w:t>
      </w:r>
      <w:r w:rsidRPr="00DE2CFE">
        <w:rPr>
          <w:rFonts w:ascii="Georgia" w:hAnsi="Georgia" w:cs="Arial"/>
          <w:b/>
        </w:rPr>
        <w:t xml:space="preserve"> </w:t>
      </w:r>
      <w:r w:rsidRPr="00DE2CFE">
        <w:rPr>
          <w:rFonts w:ascii="Georgia" w:hAnsi="Georgia" w:cs="Arial"/>
          <w:noProof w:val="0"/>
          <w:spacing w:val="0"/>
        </w:rPr>
        <w:t xml:space="preserve">At </w:t>
      </w:r>
      <w:r w:rsidR="00DE2CFE">
        <w:rPr>
          <w:rFonts w:ascii="Georgia" w:hAnsi="Georgia" w:cs="Arial"/>
          <w:noProof w:val="0"/>
          <w:spacing w:val="0"/>
        </w:rPr>
        <w:t>t</w:t>
      </w:r>
      <w:r w:rsidRPr="00DE2CFE">
        <w:rPr>
          <w:rFonts w:ascii="Georgia" w:hAnsi="Georgia" w:cs="Arial"/>
          <w:noProof w:val="0"/>
          <w:spacing w:val="0"/>
        </w:rPr>
        <w: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50417F" w:rsidRPr="00DE2CFE">
        <w:rPr>
          <w:rFonts w:ascii="Georgia" w:hAnsi="Georgia" w:cs="Arial"/>
          <w:noProof w:val="0"/>
          <w:spacing w:val="0"/>
        </w:rPr>
        <w:t xml:space="preserve">, </w:t>
      </w:r>
      <w:r w:rsidR="0050417F" w:rsidRPr="00DE2CFE">
        <w:rPr>
          <w:rFonts w:ascii="Georgia" w:hAnsi="Georgia" w:cs="Arial"/>
        </w:rPr>
        <w:t>I encourage but do not require attendance. However, being absent or late incurs a risk of missing quizzes, which cannot be made up.</w:t>
      </w:r>
      <w:r w:rsidRPr="00DE2CFE">
        <w:rPr>
          <w:rFonts w:ascii="Georgia" w:hAnsi="Georgia" w:cs="Arial"/>
          <w:color w:val="3366FF"/>
        </w:rPr>
        <w:t xml:space="preserve"> </w:t>
      </w:r>
      <w:r w:rsidRPr="00DE2CFE">
        <w:rPr>
          <w:rFonts w:ascii="Georgia" w:hAnsi="Georgia"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E2CFE" w:rsidRDefault="00807A40" w:rsidP="00807A40">
      <w:pPr>
        <w:pStyle w:val="BodyText"/>
        <w:tabs>
          <w:tab w:val="left" w:pos="720"/>
        </w:tabs>
        <w:rPr>
          <w:rFonts w:ascii="Georgia" w:hAnsi="Georgia"/>
          <w:color w:val="3366FF"/>
        </w:rPr>
      </w:pPr>
    </w:p>
    <w:p w14:paraId="47B84282"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b/>
          <w:bCs/>
        </w:rPr>
        <w:lastRenderedPageBreak/>
        <w:t>Grades.</w:t>
      </w:r>
      <w:r w:rsidRPr="00DE2CFE">
        <w:rPr>
          <w:rFonts w:ascii="Georgia" w:hAnsi="Georgia" w:cs="Arial"/>
        </w:rPr>
        <w:t xml:space="preserve"> </w:t>
      </w:r>
      <w:r w:rsidRPr="00DE2CFE">
        <w:rPr>
          <w:rFonts w:ascii="Georgia" w:hAnsi="Georgia" w:cs="Arial"/>
          <w:noProof w:val="0"/>
        </w:rPr>
        <w:t xml:space="preserve">Final grades in FYC are A, B, C, F, and Z. </w:t>
      </w:r>
      <w:r w:rsidRPr="00DE2CFE">
        <w:rPr>
          <w:rFonts w:ascii="Georgia" w:hAnsi="Georgia" w:cs="Arial"/>
          <w:b/>
          <w:noProof w:val="0"/>
        </w:rPr>
        <w:t>Students must pass ENGL 1301 and ENGL 1302 with a grade of C or higher in order to move on to the next course.</w:t>
      </w:r>
      <w:r w:rsidRPr="00DE2CFE">
        <w:rPr>
          <w:rFonts w:ascii="Georgia" w:hAnsi="Georgia" w:cs="Arial"/>
          <w:noProof w:val="0"/>
        </w:rPr>
        <w:t xml:space="preserve"> This policy is in place because of the key role that First-Year English courses play in students’ educational experiences at UTA.</w:t>
      </w:r>
    </w:p>
    <w:p w14:paraId="02DC566A" w14:textId="77777777" w:rsidR="00807A40" w:rsidRPr="00DE2CFE" w:rsidRDefault="00807A40" w:rsidP="00807A40">
      <w:pPr>
        <w:pStyle w:val="BodyText"/>
        <w:tabs>
          <w:tab w:val="clear" w:pos="360"/>
          <w:tab w:val="clear" w:pos="2520"/>
        </w:tabs>
        <w:jc w:val="left"/>
        <w:rPr>
          <w:rFonts w:ascii="Georgia" w:hAnsi="Georgia" w:cs="Arial"/>
          <w:noProof w:val="0"/>
        </w:rPr>
      </w:pPr>
    </w:p>
    <w:p w14:paraId="59EBC42C"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noProof w:val="0"/>
        </w:rPr>
        <w:t xml:space="preserve">The Z grade is reserved for students who attend class regularly, participate actively, and complete all the assigned work on time but simply fail to write well enough to earn a passing grade. </w:t>
      </w:r>
      <w:r w:rsidRPr="00DE2CFE">
        <w:rPr>
          <w:rFonts w:ascii="Georgia" w:hAnsi="Georgia" w:cs="Arial"/>
          <w:b/>
          <w:noProof w:val="0"/>
        </w:rPr>
        <w:t xml:space="preserve">This judgment is made by the instructor and not necessarily based upon a number average. </w:t>
      </w:r>
      <w:r w:rsidRPr="00DE2CFE">
        <w:rPr>
          <w:rFonts w:ascii="Georgia" w:hAnsi="Georgia"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E2CFE" w:rsidRDefault="00807A40" w:rsidP="00807A40">
      <w:pPr>
        <w:pStyle w:val="BodyText"/>
        <w:tabs>
          <w:tab w:val="clear" w:pos="360"/>
          <w:tab w:val="clear" w:pos="2520"/>
        </w:tabs>
        <w:jc w:val="left"/>
        <w:rPr>
          <w:rFonts w:ascii="Georgia" w:hAnsi="Georgia" w:cs="Arial"/>
          <w:noProof w:val="0"/>
        </w:rPr>
      </w:pPr>
    </w:p>
    <w:p w14:paraId="3C79D9CF" w14:textId="77777777" w:rsidR="00807A40" w:rsidRPr="00DE2CFE" w:rsidRDefault="00807A40" w:rsidP="00807A40">
      <w:pPr>
        <w:pStyle w:val="BodyText"/>
        <w:tabs>
          <w:tab w:val="clear" w:pos="360"/>
          <w:tab w:val="clear" w:pos="2520"/>
        </w:tabs>
        <w:jc w:val="left"/>
        <w:rPr>
          <w:rFonts w:ascii="Georgia" w:hAnsi="Georgia" w:cs="Arial"/>
          <w:noProof w:val="0"/>
        </w:rPr>
      </w:pPr>
      <w:r w:rsidRPr="00DE2CFE">
        <w:rPr>
          <w:rFonts w:ascii="Georgia" w:hAnsi="Georgia"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E2CFE" w:rsidRDefault="00807A40" w:rsidP="00807A40">
      <w:pPr>
        <w:pStyle w:val="BodyText"/>
        <w:tabs>
          <w:tab w:val="left" w:pos="240"/>
        </w:tabs>
        <w:jc w:val="left"/>
        <w:rPr>
          <w:rFonts w:ascii="Georgia" w:hAnsi="Georgia" w:cs="Arial"/>
        </w:rPr>
      </w:pPr>
    </w:p>
    <w:p w14:paraId="51863D02" w14:textId="77777777" w:rsidR="00807A40" w:rsidRPr="00DE2CFE" w:rsidRDefault="00807A40" w:rsidP="00807A40">
      <w:pPr>
        <w:rPr>
          <w:rFonts w:ascii="Georgia" w:hAnsi="Georgia" w:cs="Arial"/>
          <w:sz w:val="20"/>
          <w:szCs w:val="20"/>
        </w:rPr>
      </w:pPr>
      <w:r w:rsidRPr="00DE2CFE">
        <w:rPr>
          <w:rFonts w:ascii="Georgia" w:hAnsi="Georgia" w:cs="Arial"/>
          <w:sz w:val="20"/>
          <w:szCs w:val="20"/>
        </w:rPr>
        <w:t>Your final grade for this course will consist of the following:</w:t>
      </w:r>
    </w:p>
    <w:p w14:paraId="25DF4E4B" w14:textId="77777777" w:rsidR="00807A40" w:rsidRPr="00DE2CFE" w:rsidRDefault="00807A40" w:rsidP="00807A40">
      <w:pPr>
        <w:rPr>
          <w:rFonts w:ascii="Georgia" w:hAnsi="Georgia" w:cs="Arial"/>
          <w:sz w:val="20"/>
          <w:szCs w:val="20"/>
        </w:rPr>
      </w:pPr>
    </w:p>
    <w:p w14:paraId="02CB618D" w14:textId="77777777" w:rsidR="00807A40" w:rsidRPr="00DE2CFE" w:rsidRDefault="00807A40" w:rsidP="00807A40">
      <w:pPr>
        <w:rPr>
          <w:rFonts w:ascii="Georgia" w:hAnsi="Georgia" w:cs="Arial"/>
          <w:sz w:val="20"/>
          <w:szCs w:val="20"/>
        </w:rPr>
      </w:pPr>
      <w:r w:rsidRPr="00DE2CFE">
        <w:rPr>
          <w:rFonts w:ascii="Georgia" w:hAnsi="Georgia" w:cs="Arial"/>
          <w:sz w:val="20"/>
          <w:szCs w:val="20"/>
        </w:rPr>
        <w:t>25%</w:t>
      </w:r>
      <w:r w:rsidRPr="00DE2CFE">
        <w:rPr>
          <w:rFonts w:ascii="Georgia" w:hAnsi="Georgia" w:cs="Arial"/>
          <w:sz w:val="20"/>
          <w:szCs w:val="20"/>
        </w:rPr>
        <w:tab/>
        <w:t>Discourse Community Analysis</w:t>
      </w:r>
      <w:r w:rsidRPr="00DE2CFE">
        <w:rPr>
          <w:rFonts w:ascii="Georgia" w:hAnsi="Georgia" w:cs="Arial"/>
          <w:sz w:val="20"/>
          <w:szCs w:val="20"/>
        </w:rPr>
        <w:tab/>
      </w:r>
    </w:p>
    <w:p w14:paraId="4F6A0A94" w14:textId="77777777" w:rsidR="00807A40" w:rsidRPr="00DE2CFE" w:rsidRDefault="00807A40" w:rsidP="00807A40">
      <w:pPr>
        <w:rPr>
          <w:rFonts w:ascii="Georgia" w:hAnsi="Georgia" w:cs="Arial"/>
          <w:sz w:val="20"/>
          <w:szCs w:val="20"/>
        </w:rPr>
      </w:pPr>
      <w:r w:rsidRPr="00DE2CFE">
        <w:rPr>
          <w:rFonts w:ascii="Georgia" w:hAnsi="Georgia" w:cs="Arial"/>
          <w:sz w:val="20"/>
          <w:szCs w:val="20"/>
        </w:rPr>
        <w:t>25%</w:t>
      </w:r>
      <w:r w:rsidRPr="00DE2CFE">
        <w:rPr>
          <w:rFonts w:ascii="Georgia" w:hAnsi="Georgia" w:cs="Arial"/>
          <w:sz w:val="20"/>
          <w:szCs w:val="20"/>
        </w:rPr>
        <w:tab/>
        <w:t>Rhetorical Analysis</w:t>
      </w:r>
      <w:r w:rsidRPr="00DE2CFE">
        <w:rPr>
          <w:rFonts w:ascii="Georgia" w:hAnsi="Georgia" w:cs="Arial"/>
          <w:sz w:val="20"/>
          <w:szCs w:val="20"/>
        </w:rPr>
        <w:tab/>
      </w:r>
      <w:r w:rsidRPr="00DE2CFE">
        <w:rPr>
          <w:rFonts w:ascii="Georgia" w:hAnsi="Georgia" w:cs="Arial"/>
          <w:sz w:val="20"/>
          <w:szCs w:val="20"/>
        </w:rPr>
        <w:tab/>
      </w:r>
    </w:p>
    <w:p w14:paraId="3224BDFD" w14:textId="6490B415" w:rsidR="00807A40" w:rsidRPr="00DE2CFE" w:rsidRDefault="00807A40" w:rsidP="00807A40">
      <w:pPr>
        <w:rPr>
          <w:rFonts w:ascii="Georgia" w:hAnsi="Georgia" w:cs="Arial"/>
          <w:sz w:val="20"/>
          <w:szCs w:val="20"/>
        </w:rPr>
      </w:pPr>
      <w:r w:rsidRPr="00DE2CFE">
        <w:rPr>
          <w:rFonts w:ascii="Georgia" w:hAnsi="Georgia" w:cs="Arial"/>
          <w:sz w:val="20"/>
          <w:szCs w:val="20"/>
        </w:rPr>
        <w:t>30%</w:t>
      </w:r>
      <w:r w:rsidRPr="00DE2CFE">
        <w:rPr>
          <w:rFonts w:ascii="Georgia" w:hAnsi="Georgia" w:cs="Arial"/>
          <w:sz w:val="20"/>
          <w:szCs w:val="20"/>
        </w:rPr>
        <w:tab/>
      </w:r>
      <w:r w:rsidRPr="00693804">
        <w:rPr>
          <w:rFonts w:ascii="Georgia" w:hAnsi="Georgia" w:cs="Arial"/>
          <w:sz w:val="20"/>
          <w:szCs w:val="20"/>
        </w:rPr>
        <w:t>Synthesis Essay</w:t>
      </w:r>
      <w:r w:rsidRPr="00693804">
        <w:rPr>
          <w:rFonts w:ascii="Georgia" w:hAnsi="Georgia" w:cs="Arial"/>
          <w:sz w:val="20"/>
          <w:szCs w:val="20"/>
        </w:rPr>
        <w:tab/>
      </w:r>
      <w:r w:rsidR="00693804" w:rsidRPr="00693804">
        <w:rPr>
          <w:rFonts w:ascii="Georgia" w:hAnsi="Georgia" w:cs="Arial"/>
          <w:sz w:val="20"/>
          <w:szCs w:val="20"/>
        </w:rPr>
        <w:t xml:space="preserve">- </w:t>
      </w:r>
      <w:r w:rsidR="00693804" w:rsidRPr="00693804">
        <w:rPr>
          <w:rFonts w:ascii="Georgia" w:hAnsi="Georgia" w:cs="Arial"/>
          <w:color w:val="000000"/>
          <w:sz w:val="20"/>
          <w:szCs w:val="20"/>
          <w:shd w:val="clear" w:color="auto" w:fill="FFFFFF"/>
        </w:rPr>
        <w:t>Signature Assignment</w:t>
      </w:r>
      <w:r w:rsidRPr="00DE2CFE">
        <w:rPr>
          <w:rFonts w:ascii="Georgia" w:hAnsi="Georgia" w:cs="Arial"/>
          <w:sz w:val="20"/>
          <w:szCs w:val="20"/>
        </w:rPr>
        <w:tab/>
      </w:r>
      <w:r w:rsidRPr="00DE2CFE">
        <w:rPr>
          <w:rFonts w:ascii="Georgia" w:hAnsi="Georgia" w:cs="Arial"/>
          <w:sz w:val="20"/>
          <w:szCs w:val="20"/>
        </w:rPr>
        <w:tab/>
      </w:r>
    </w:p>
    <w:p w14:paraId="469964CF" w14:textId="77777777" w:rsidR="00807A40" w:rsidRPr="00DE2CFE" w:rsidRDefault="00807A40" w:rsidP="00807A40">
      <w:pPr>
        <w:rPr>
          <w:rFonts w:ascii="Georgia" w:hAnsi="Georgia" w:cs="Arial"/>
          <w:sz w:val="20"/>
          <w:szCs w:val="20"/>
        </w:rPr>
      </w:pPr>
      <w:r w:rsidRPr="00DE2CFE">
        <w:rPr>
          <w:rFonts w:ascii="Georgia" w:hAnsi="Georgia" w:cs="Arial"/>
          <w:sz w:val="20"/>
          <w:szCs w:val="20"/>
        </w:rPr>
        <w:t>20%</w:t>
      </w:r>
      <w:r w:rsidRPr="00DE2CFE">
        <w:rPr>
          <w:rFonts w:ascii="Georgia" w:hAnsi="Georgia" w:cs="Arial"/>
          <w:sz w:val="20"/>
          <w:szCs w:val="20"/>
        </w:rPr>
        <w:tab/>
        <w:t>Responses/Quizzes/Participation</w:t>
      </w:r>
      <w:r w:rsidRPr="00DE2CFE">
        <w:rPr>
          <w:rFonts w:ascii="Georgia" w:hAnsi="Georgia" w:cs="Arial"/>
          <w:sz w:val="20"/>
          <w:szCs w:val="20"/>
        </w:rPr>
        <w:tab/>
      </w:r>
    </w:p>
    <w:p w14:paraId="6E1BBE18" w14:textId="77777777" w:rsidR="00BF2302" w:rsidRPr="00DE2CFE" w:rsidRDefault="00BF2302" w:rsidP="00807A40">
      <w:pPr>
        <w:rPr>
          <w:rFonts w:ascii="Georgia" w:hAnsi="Georgia" w:cs="Arial"/>
          <w:sz w:val="20"/>
          <w:szCs w:val="20"/>
        </w:rPr>
      </w:pPr>
    </w:p>
    <w:p w14:paraId="58C925DB" w14:textId="74831C57" w:rsidR="00807A40" w:rsidRPr="00DE2CFE" w:rsidRDefault="00807A40" w:rsidP="00807A40">
      <w:pPr>
        <w:rPr>
          <w:rFonts w:ascii="Georgia" w:hAnsi="Georgia" w:cs="Arial"/>
          <w:sz w:val="20"/>
          <w:szCs w:val="20"/>
        </w:rPr>
      </w:pPr>
      <w:r w:rsidRPr="00DE2CFE">
        <w:rPr>
          <w:rFonts w:ascii="Georgia" w:hAnsi="Georgia" w:cs="Arial"/>
          <w:sz w:val="20"/>
          <w:szCs w:val="20"/>
        </w:rPr>
        <w:t xml:space="preserve">Final grades will be calculated as follows: A=90-100%, B=80-89%, C=70-79%, F=69%-and below; Z=see the Z grade policy above. </w:t>
      </w:r>
      <w:r w:rsidR="00BF2302" w:rsidRPr="00DE2CFE">
        <w:rPr>
          <w:rFonts w:ascii="Georgia" w:hAnsi="Georgia" w:cs="Arial"/>
          <w:sz w:val="20"/>
          <w:szCs w:val="20"/>
        </w:rPr>
        <w:t>Grades will be rounded to the next letter at the following point levels: 89.5 will rise to an A, 79.5 will rise to a B, and a 69.5 will rise to a C.</w:t>
      </w:r>
    </w:p>
    <w:p w14:paraId="37BE2A56" w14:textId="77777777" w:rsidR="00807A40" w:rsidRPr="00DE2CFE" w:rsidRDefault="00807A40" w:rsidP="00807A40">
      <w:pPr>
        <w:tabs>
          <w:tab w:val="left" w:pos="240"/>
        </w:tabs>
        <w:suppressAutoHyphens/>
        <w:rPr>
          <w:rFonts w:ascii="Georgia" w:hAnsi="Georgia" w:cs="Arial"/>
          <w:b/>
          <w:sz w:val="20"/>
          <w:szCs w:val="20"/>
        </w:rPr>
      </w:pPr>
    </w:p>
    <w:p w14:paraId="425316A0" w14:textId="3D9FC885" w:rsidR="00807A40" w:rsidRPr="00DE2CFE" w:rsidRDefault="00807A40" w:rsidP="006845FE">
      <w:pPr>
        <w:tabs>
          <w:tab w:val="left" w:pos="240"/>
        </w:tabs>
        <w:suppressAutoHyphens/>
        <w:rPr>
          <w:rFonts w:ascii="Georgia" w:hAnsi="Georgia" w:cs="Arial"/>
          <w:color w:val="FF0000"/>
          <w:sz w:val="20"/>
          <w:szCs w:val="20"/>
        </w:rPr>
      </w:pPr>
      <w:r w:rsidRPr="00DE2CFE">
        <w:rPr>
          <w:rFonts w:ascii="Georgia" w:hAnsi="Georgia" w:cs="Arial"/>
          <w:b/>
          <w:sz w:val="20"/>
          <w:szCs w:val="20"/>
        </w:rPr>
        <w:t xml:space="preserve">All major essay projects must be completed to pass the course. </w:t>
      </w:r>
      <w:r w:rsidRPr="00DE2CFE">
        <w:rPr>
          <w:rFonts w:ascii="Georgia" w:hAnsi="Georgia" w:cs="Arial"/>
          <w:sz w:val="20"/>
          <w:szCs w:val="20"/>
        </w:rPr>
        <w:t xml:space="preserve">If you fail to complete an essay project, you will fail the course, regardless of your average. </w:t>
      </w:r>
      <w:r w:rsidR="00BF2302" w:rsidRPr="00DE2CFE">
        <w:rPr>
          <w:rFonts w:ascii="Georgia" w:hAnsi="Georgia" w:cs="Arial"/>
          <w:sz w:val="20"/>
          <w:szCs w:val="20"/>
        </w:rPr>
        <w:t xml:space="preserve">Completion means that something is turned in as a “final draft.” </w:t>
      </w:r>
      <w:r w:rsidRPr="00DE2CFE">
        <w:rPr>
          <w:rFonts w:ascii="Georgia" w:hAnsi="Georgia" w:cs="Arial"/>
          <w:b/>
          <w:sz w:val="20"/>
          <w:szCs w:val="20"/>
        </w:rPr>
        <w:t>Keep all papers</w:t>
      </w:r>
      <w:r w:rsidRPr="00DE2CFE">
        <w:rPr>
          <w:rFonts w:ascii="Georgia" w:hAnsi="Georgia" w:cs="Arial"/>
          <w:sz w:val="20"/>
          <w:szCs w:val="20"/>
        </w:rPr>
        <w:t xml:space="preserve"> until you receive your final grade from the university. You cannot challenge a grade without evidence.</w:t>
      </w:r>
      <w:r w:rsidR="006845FE" w:rsidRPr="00DE2CFE">
        <w:rPr>
          <w:rFonts w:ascii="Georgia" w:hAnsi="Georgia" w:cs="Arial"/>
          <w:sz w:val="20"/>
          <w:szCs w:val="20"/>
        </w:rPr>
        <w:t xml:space="preserve"> </w:t>
      </w:r>
      <w:r w:rsidRPr="00DE2CFE">
        <w:rPr>
          <w:rFonts w:ascii="Georgia" w:hAnsi="Georgia"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DE2CFE" w:rsidRDefault="00807A40" w:rsidP="00807A40">
      <w:pPr>
        <w:rPr>
          <w:rFonts w:ascii="Georgia" w:hAnsi="Georgia" w:cs="Arial"/>
          <w:sz w:val="20"/>
          <w:szCs w:val="20"/>
        </w:rPr>
      </w:pPr>
    </w:p>
    <w:p w14:paraId="4093029B" w14:textId="77777777" w:rsidR="00807A40" w:rsidRPr="00DE2CFE" w:rsidRDefault="00807A40" w:rsidP="00807A40">
      <w:pPr>
        <w:rPr>
          <w:rFonts w:ascii="Georgia" w:hAnsi="Georgia" w:cs="Arial"/>
          <w:sz w:val="20"/>
          <w:szCs w:val="20"/>
        </w:rPr>
      </w:pPr>
      <w:r w:rsidRPr="00DE2CFE">
        <w:rPr>
          <w:rFonts w:ascii="Georgia" w:hAnsi="Georgia" w:cs="Arial"/>
          <w:b/>
          <w:sz w:val="20"/>
          <w:szCs w:val="20"/>
        </w:rPr>
        <w:t>Paper Reuse Policy</w:t>
      </w:r>
      <w:r w:rsidRPr="00DE2CFE">
        <w:rPr>
          <w:rFonts w:ascii="Georgia" w:hAnsi="Georgia" w:cs="Arial"/>
          <w:sz w:val="20"/>
          <w:szCs w:val="20"/>
        </w:rPr>
        <w:t xml:space="preserve"> – You are not allowed, under any circumstances, to reuse papers from prior classes in this course or any other course that you have taken at any institution.</w:t>
      </w:r>
      <w:r w:rsidRPr="00DE2CFE">
        <w:rPr>
          <w:rFonts w:ascii="Georgia" w:hAnsi="Georgia"/>
          <w:sz w:val="20"/>
          <w:szCs w:val="20"/>
        </w:rPr>
        <w:t xml:space="preserve"> </w:t>
      </w:r>
      <w:r w:rsidRPr="00DE2CFE">
        <w:rPr>
          <w:rFonts w:ascii="Georgia" w:hAnsi="Georgia"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E2CFE" w:rsidRDefault="00807A40" w:rsidP="00807A40">
      <w:pPr>
        <w:rPr>
          <w:rFonts w:ascii="Georgia" w:hAnsi="Georgia" w:cs="Arial"/>
          <w:color w:val="0000FF"/>
          <w:sz w:val="20"/>
          <w:szCs w:val="20"/>
        </w:rPr>
      </w:pPr>
    </w:p>
    <w:p w14:paraId="0A884AF0" w14:textId="3C74EBCD" w:rsidR="00807A40" w:rsidRPr="00DE2CFE" w:rsidRDefault="00807A40" w:rsidP="00807A40">
      <w:pPr>
        <w:rPr>
          <w:rFonts w:ascii="Georgia" w:hAnsi="Georgia" w:cs="Arial"/>
          <w:sz w:val="20"/>
          <w:szCs w:val="20"/>
        </w:rPr>
      </w:pPr>
      <w:r w:rsidRPr="00DE2CFE">
        <w:rPr>
          <w:rFonts w:ascii="Georgia" w:hAnsi="Georgia" w:cs="Arial"/>
          <w:b/>
          <w:sz w:val="20"/>
          <w:szCs w:val="20"/>
        </w:rPr>
        <w:t>Turning in Assignments to Blackboard:</w:t>
      </w:r>
      <w:r w:rsidRPr="00DE2CFE">
        <w:rPr>
          <w:rFonts w:ascii="Georgia" w:hAnsi="Georgia"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w:t>
      </w:r>
      <w:r w:rsidR="00630D7C" w:rsidRPr="00DE2CFE">
        <w:rPr>
          <w:rFonts w:ascii="Georgia" w:hAnsi="Georgia" w:cs="Arial"/>
          <w:sz w:val="20"/>
          <w:szCs w:val="20"/>
        </w:rPr>
        <w:t>all</w:t>
      </w:r>
      <w:r w:rsidRPr="00DE2CFE">
        <w:rPr>
          <w:rFonts w:ascii="Georgia" w:hAnsi="Georgia" w:cs="Arial"/>
          <w:sz w:val="20"/>
          <w:szCs w:val="20"/>
        </w:rPr>
        <w:t xml:space="preserve"> your work is saved in this way and submitted in the correct format. If you submit work in the wrong format, then you will receive a zero for the assignment.</w:t>
      </w:r>
    </w:p>
    <w:p w14:paraId="35DC7002" w14:textId="77777777" w:rsidR="00BF2302" w:rsidRPr="00DE2CFE" w:rsidRDefault="00BF2302" w:rsidP="00807A40">
      <w:pPr>
        <w:rPr>
          <w:rFonts w:ascii="Georgia" w:hAnsi="Georgia" w:cs="Arial"/>
          <w:sz w:val="20"/>
          <w:szCs w:val="20"/>
        </w:rPr>
      </w:pPr>
    </w:p>
    <w:p w14:paraId="5185A6F8" w14:textId="44202B56" w:rsidR="00807A40" w:rsidRPr="00DE2CFE" w:rsidRDefault="00807A40" w:rsidP="00807A40">
      <w:pPr>
        <w:pStyle w:val="BodyText"/>
        <w:jc w:val="left"/>
        <w:rPr>
          <w:rFonts w:ascii="Georgia" w:hAnsi="Georgia" w:cs="Arial"/>
          <w:color w:val="FF0000"/>
        </w:rPr>
      </w:pPr>
      <w:r w:rsidRPr="00DE2CFE">
        <w:rPr>
          <w:rFonts w:ascii="Georgia" w:hAnsi="Georgia" w:cs="Arial"/>
          <w:b/>
          <w:bCs/>
        </w:rPr>
        <w:t>Late Assignments.</w:t>
      </w:r>
      <w:r w:rsidRPr="00DE2CFE">
        <w:rPr>
          <w:rFonts w:ascii="Georgia" w:hAnsi="Georgia" w:cs="Arial"/>
        </w:rPr>
        <w:t xml:space="preserve"> </w:t>
      </w:r>
      <w:r w:rsidR="00CC4FFB">
        <w:rPr>
          <w:rFonts w:ascii="Georgia" w:hAnsi="Georgia" w:cs="Arial"/>
        </w:rPr>
        <w:t>Assignments a</w:t>
      </w:r>
      <w:r w:rsidRPr="00DE2CFE">
        <w:rPr>
          <w:rFonts w:ascii="Georgia" w:hAnsi="Georgia" w:cs="Arial"/>
        </w:rPr>
        <w:t xml:space="preserve">re due at the beginning of class on the due date specified. </w:t>
      </w:r>
      <w:r w:rsidR="00BF2302" w:rsidRPr="00DE2CFE">
        <w:rPr>
          <w:rFonts w:ascii="Georgia" w:hAnsi="Georgia" w:cs="Arial"/>
        </w:rPr>
        <w:t>I DO NOT accept late work unless you have made previous arrangements with me.</w:t>
      </w:r>
    </w:p>
    <w:p w14:paraId="0F6352E9" w14:textId="77777777" w:rsidR="00807A40" w:rsidRPr="00DE2CFE" w:rsidRDefault="00807A40" w:rsidP="00807A40">
      <w:pPr>
        <w:pStyle w:val="BodyText"/>
        <w:jc w:val="left"/>
        <w:rPr>
          <w:rFonts w:ascii="Georgia" w:hAnsi="Georgia" w:cs="Arial"/>
          <w:color w:val="FF0000"/>
        </w:rPr>
      </w:pPr>
    </w:p>
    <w:p w14:paraId="70706DD0" w14:textId="16CB7D89" w:rsidR="00807A40" w:rsidRPr="00DE2CFE" w:rsidRDefault="00807A40" w:rsidP="00807A40">
      <w:pPr>
        <w:rPr>
          <w:rFonts w:ascii="Georgia" w:hAnsi="Georgia" w:cs="Arial"/>
          <w:color w:val="0000FF"/>
          <w:sz w:val="20"/>
          <w:szCs w:val="20"/>
        </w:rPr>
      </w:pPr>
      <w:r w:rsidRPr="00DE2CFE">
        <w:rPr>
          <w:rFonts w:ascii="Georgia" w:hAnsi="Georgia" w:cs="Arial"/>
          <w:b/>
          <w:sz w:val="20"/>
          <w:szCs w:val="20"/>
        </w:rPr>
        <w:t>Expectations for Out-of-Class Study</w:t>
      </w:r>
      <w:r w:rsidRPr="00DE2CFE">
        <w:rPr>
          <w:rFonts w:ascii="Georgia" w:hAnsi="Georgia" w:cs="Arial"/>
          <w:sz w:val="20"/>
          <w:szCs w:val="20"/>
        </w:rPr>
        <w:t>:</w:t>
      </w:r>
      <w:r w:rsidRPr="00DE2CFE">
        <w:rPr>
          <w:rFonts w:ascii="Georgia" w:hAnsi="Georgia" w:cs="Arial"/>
          <w:color w:val="0000FF"/>
          <w:sz w:val="20"/>
          <w:szCs w:val="20"/>
        </w:rPr>
        <w:t xml:space="preserve"> </w:t>
      </w:r>
      <w:r w:rsidRPr="00DE2CFE">
        <w:rPr>
          <w:rFonts w:ascii="Georgia" w:hAnsi="Georgia" w:cs="Arial"/>
          <w:bCs/>
          <w:sz w:val="20"/>
          <w:szCs w:val="20"/>
        </w:rPr>
        <w:t xml:space="preserve">A general rule of thumb is this: for every credit hour earned, a student should spend 3 hours per week working outside of class. Hence, a 3-credit course might have a minimum expectation of </w:t>
      </w:r>
      <w:r w:rsidR="005C7E4A" w:rsidRPr="00DE2CFE">
        <w:rPr>
          <w:rFonts w:ascii="Georgia" w:hAnsi="Georgia" w:cs="Arial"/>
          <w:bCs/>
          <w:sz w:val="20"/>
          <w:szCs w:val="20"/>
        </w:rPr>
        <w:t>9 hours of reading, study, etc.</w:t>
      </w:r>
    </w:p>
    <w:p w14:paraId="2431B51B" w14:textId="77777777" w:rsidR="00807A40" w:rsidRPr="00DE2CFE" w:rsidRDefault="00807A40" w:rsidP="00807A40">
      <w:pPr>
        <w:rPr>
          <w:rFonts w:ascii="Georgia" w:hAnsi="Georgia" w:cs="Arial"/>
          <w:b/>
          <w:color w:val="0000FF"/>
          <w:sz w:val="20"/>
          <w:szCs w:val="20"/>
        </w:rPr>
      </w:pPr>
    </w:p>
    <w:p w14:paraId="21FDA00E" w14:textId="1D2167B1" w:rsidR="00807A40" w:rsidRPr="00DE2CFE" w:rsidRDefault="00807A40" w:rsidP="00807A40">
      <w:pPr>
        <w:rPr>
          <w:rFonts w:ascii="Georgia" w:hAnsi="Georgia" w:cs="Arial"/>
          <w:noProof/>
          <w:spacing w:val="-4"/>
          <w:sz w:val="20"/>
          <w:szCs w:val="20"/>
        </w:rPr>
      </w:pPr>
      <w:r w:rsidRPr="00DE2CFE">
        <w:rPr>
          <w:rFonts w:ascii="Georgia" w:hAnsi="Georgia" w:cs="Arial"/>
          <w:b/>
          <w:sz w:val="20"/>
          <w:szCs w:val="20"/>
        </w:rPr>
        <w:t>Grade Grievances</w:t>
      </w:r>
      <w:r w:rsidRPr="00DE2CFE">
        <w:rPr>
          <w:rFonts w:ascii="Georgia" w:hAnsi="Georgia" w:cs="Arial"/>
          <w:sz w:val="20"/>
          <w:szCs w:val="20"/>
        </w:rPr>
        <w:t>:</w:t>
      </w:r>
      <w:r w:rsidRPr="00DE2CFE">
        <w:rPr>
          <w:rFonts w:ascii="Georgia" w:hAnsi="Georgia"/>
          <w:sz w:val="20"/>
          <w:szCs w:val="20"/>
        </w:rPr>
        <w:t xml:space="preserve"> </w:t>
      </w:r>
      <w:r w:rsidRPr="00DE2CFE">
        <w:rPr>
          <w:rFonts w:ascii="Georgia" w:hAnsi="Georgia"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w:t>
      </w:r>
      <w:r w:rsidRPr="00DE2CFE">
        <w:rPr>
          <w:rFonts w:ascii="Georgia" w:hAnsi="Georgia" w:cs="Arial"/>
          <w:noProof/>
          <w:spacing w:val="-4"/>
          <w:sz w:val="20"/>
          <w:szCs w:val="20"/>
        </w:rPr>
        <w:lastRenderedPageBreak/>
        <w:t>grievances as published in the current un</w:t>
      </w:r>
      <w:r w:rsidR="00BF777B" w:rsidRPr="00DE2CFE">
        <w:rPr>
          <w:rFonts w:ascii="Georgia" w:hAnsi="Georgia" w:cs="Arial"/>
          <w:noProof/>
          <w:spacing w:val="-4"/>
          <w:sz w:val="20"/>
          <w:szCs w:val="20"/>
        </w:rPr>
        <w:t xml:space="preserve">dergraduate / graduate catalog: </w:t>
      </w:r>
      <w:hyperlink r:id="rId8" w:anchor="10" w:history="1">
        <w:r w:rsidR="00BF777B" w:rsidRPr="00DE2CFE">
          <w:rPr>
            <w:rStyle w:val="Hyperlink"/>
            <w:rFonts w:ascii="Georgia" w:hAnsi="Georgia" w:cs="Arial"/>
            <w:noProof/>
            <w:spacing w:val="-4"/>
            <w:sz w:val="20"/>
            <w:szCs w:val="20"/>
          </w:rPr>
          <w:t>http://wweb.uta.edu/catalog/content/general/academic_regulations.aspx#10</w:t>
        </w:r>
      </w:hyperlink>
    </w:p>
    <w:p w14:paraId="233E24EB" w14:textId="77777777" w:rsidR="00807A40" w:rsidRPr="00DE2CFE" w:rsidRDefault="00807A40" w:rsidP="002C646C">
      <w:pPr>
        <w:pStyle w:val="NormalWeb"/>
        <w:tabs>
          <w:tab w:val="left" w:pos="270"/>
        </w:tabs>
        <w:rPr>
          <w:rFonts w:ascii="Georgia" w:hAnsi="Georgia" w:cs="Arial"/>
          <w:sz w:val="20"/>
          <w:szCs w:val="20"/>
        </w:rPr>
      </w:pPr>
      <w:r w:rsidRPr="00DE2CFE">
        <w:rPr>
          <w:rFonts w:ascii="Georgia" w:hAnsi="Georgia"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386967FF" w14:textId="77777777" w:rsidR="002C646C" w:rsidRPr="00DE2CFE" w:rsidRDefault="00807A40" w:rsidP="00807A40">
      <w:pPr>
        <w:pStyle w:val="NormalWeb"/>
        <w:rPr>
          <w:rFonts w:ascii="Georgia" w:hAnsi="Georgia" w:cs="Arial"/>
          <w:sz w:val="20"/>
          <w:szCs w:val="20"/>
        </w:rPr>
      </w:pPr>
      <w:r w:rsidRPr="00DE2CFE">
        <w:rPr>
          <w:rFonts w:ascii="Georgia" w:hAnsi="Georgia"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221B20DE" w14:textId="2AD33A42" w:rsidR="00807A40" w:rsidRPr="00DE2CFE" w:rsidRDefault="00807A40" w:rsidP="00807A40">
      <w:pPr>
        <w:pStyle w:val="NormalWeb"/>
        <w:rPr>
          <w:rFonts w:ascii="Georgia" w:hAnsi="Georgia" w:cs="Arial"/>
          <w:sz w:val="20"/>
          <w:szCs w:val="20"/>
        </w:rPr>
      </w:pPr>
      <w:r w:rsidRPr="00DE2CFE">
        <w:rPr>
          <w:rFonts w:ascii="Georgia" w:hAnsi="Georgia" w:cs="Arial"/>
          <w:sz w:val="20"/>
          <w:szCs w:val="20"/>
        </w:rPr>
        <w:t>For issues involving scholastic dishonesty, see the Academic Dishonesty entry in this section of the catalog.</w:t>
      </w:r>
    </w:p>
    <w:p w14:paraId="05C8A1CB" w14:textId="0666B13A" w:rsidR="00807A40" w:rsidRPr="00DE2CFE" w:rsidRDefault="00807A40" w:rsidP="00807A40">
      <w:pPr>
        <w:rPr>
          <w:rFonts w:ascii="Georgia" w:hAnsi="Georgia" w:cs="Arial"/>
          <w:b/>
          <w:sz w:val="20"/>
          <w:szCs w:val="20"/>
        </w:rPr>
      </w:pPr>
      <w:r w:rsidRPr="00DE2CFE">
        <w:rPr>
          <w:rFonts w:ascii="Georgia" w:hAnsi="Georgia" w:cs="Arial"/>
          <w:b/>
          <w:sz w:val="20"/>
          <w:szCs w:val="20"/>
        </w:rPr>
        <w:t xml:space="preserve">Late Enrollment Policy: </w:t>
      </w:r>
      <w:r w:rsidRPr="00DE2CFE">
        <w:rPr>
          <w:rFonts w:ascii="Georgia" w:hAnsi="Georgia" w:cs="Arial"/>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w:t>
      </w:r>
      <w:r w:rsidR="00630D7C" w:rsidRPr="00DE2CFE">
        <w:rPr>
          <w:rFonts w:ascii="Georgia" w:hAnsi="Georgia" w:cs="Arial"/>
          <w:sz w:val="20"/>
          <w:szCs w:val="20"/>
        </w:rPr>
        <w:t>to</w:t>
      </w:r>
      <w:r w:rsidRPr="00DE2CFE">
        <w:rPr>
          <w:rFonts w:ascii="Georgia" w:hAnsi="Georgia" w:cs="Arial"/>
          <w:sz w:val="20"/>
          <w:szCs w:val="20"/>
        </w:rPr>
        <w:t xml:space="preserve"> get caught up on the schedule and any announcements that might have been delivered in your absence.  This policy also applies to students who drop and add.</w:t>
      </w:r>
    </w:p>
    <w:p w14:paraId="7CF3A49C" w14:textId="77777777" w:rsidR="00807A40" w:rsidRPr="00DE2CFE" w:rsidRDefault="00807A40" w:rsidP="00807A40">
      <w:pPr>
        <w:pStyle w:val="BodyText"/>
        <w:jc w:val="left"/>
        <w:rPr>
          <w:rFonts w:ascii="Georgia" w:hAnsi="Georgia" w:cs="Arial"/>
        </w:rPr>
      </w:pPr>
    </w:p>
    <w:p w14:paraId="29FEF9E5" w14:textId="77777777" w:rsidR="00807A40" w:rsidRPr="00DE2CFE" w:rsidRDefault="00807A40" w:rsidP="00807A40">
      <w:pPr>
        <w:jc w:val="both"/>
        <w:rPr>
          <w:rFonts w:ascii="Georgia" w:hAnsi="Georgia"/>
          <w:sz w:val="20"/>
          <w:szCs w:val="20"/>
        </w:rPr>
      </w:pPr>
      <w:r w:rsidRPr="00DE2CFE">
        <w:rPr>
          <w:rFonts w:ascii="Georgia" w:hAnsi="Georgia" w:cs="Arial"/>
          <w:b/>
          <w:sz w:val="20"/>
          <w:szCs w:val="20"/>
        </w:rPr>
        <w:t xml:space="preserve">Classroom behavior. </w:t>
      </w:r>
      <w:r w:rsidRPr="00DE2CFE">
        <w:rPr>
          <w:rFonts w:ascii="Georgia" w:hAnsi="Georgia"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E2CFE" w:rsidRDefault="00807A40" w:rsidP="00807A40">
      <w:pPr>
        <w:jc w:val="both"/>
        <w:rPr>
          <w:rFonts w:ascii="Georgia" w:hAnsi="Georgia" w:cs="Arial"/>
          <w:sz w:val="20"/>
          <w:szCs w:val="20"/>
        </w:rPr>
      </w:pPr>
    </w:p>
    <w:p w14:paraId="795FA729" w14:textId="77777777" w:rsidR="00807A40" w:rsidRPr="00DE2CFE" w:rsidRDefault="00807A40" w:rsidP="00807A40">
      <w:pPr>
        <w:pStyle w:val="PlainText"/>
        <w:jc w:val="both"/>
        <w:rPr>
          <w:rFonts w:ascii="Georgia" w:hAnsi="Georgia" w:cs="Arial"/>
        </w:rPr>
      </w:pPr>
      <w:r w:rsidRPr="00DE2CFE">
        <w:rPr>
          <w:rFonts w:ascii="Georgia" w:hAnsi="Georgia" w:cs="Arial"/>
        </w:rPr>
        <w:t xml:space="preserve">According to </w:t>
      </w:r>
      <w:r w:rsidRPr="00DE2CFE">
        <w:rPr>
          <w:rFonts w:ascii="Georgia" w:hAnsi="Georgia" w:cs="Arial"/>
          <w:i/>
        </w:rPr>
        <w:t>Student Conduct and Discipline</w:t>
      </w:r>
      <w:r w:rsidRPr="00DE2CFE">
        <w:rPr>
          <w:rFonts w:ascii="Georgia" w:hAnsi="Georgia"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EA06F67" w14:textId="77777777" w:rsidR="00BF777B" w:rsidRPr="00DE2CFE" w:rsidRDefault="00BF777B" w:rsidP="00807A40">
      <w:pPr>
        <w:pStyle w:val="PlainText"/>
        <w:jc w:val="both"/>
        <w:rPr>
          <w:rFonts w:ascii="Georgia" w:hAnsi="Georgia" w:cs="Arial"/>
        </w:rPr>
      </w:pPr>
    </w:p>
    <w:p w14:paraId="2593A288" w14:textId="2BDE8568" w:rsidR="00BF777B" w:rsidRPr="00DE2CFE" w:rsidRDefault="00BF777B" w:rsidP="00807A40">
      <w:pPr>
        <w:pStyle w:val="PlainText"/>
        <w:jc w:val="both"/>
        <w:rPr>
          <w:rFonts w:ascii="Georgia" w:hAnsi="Georgia" w:cs="Arial"/>
        </w:rPr>
      </w:pPr>
      <w:r w:rsidRPr="00DE2CFE">
        <w:rPr>
          <w:rFonts w:ascii="Georgia" w:hAnsi="Georgia" w:cs="Arial"/>
        </w:rPr>
        <w:t>The behavior I desire most of all is respect for me, for your fellow students, for the learning process, and for the facilities and equipment on campus. ANYTHING ELSE IS COMPLETELY UNACCEPTABLE!</w:t>
      </w:r>
    </w:p>
    <w:p w14:paraId="4CB157C7" w14:textId="77777777" w:rsidR="00807A40" w:rsidRPr="00DE2CFE" w:rsidRDefault="00807A40" w:rsidP="00807A40">
      <w:pPr>
        <w:keepNext/>
        <w:rPr>
          <w:rFonts w:ascii="Georgia" w:hAnsi="Georgia" w:cs="Arial"/>
          <w:b/>
          <w:bCs/>
          <w:sz w:val="20"/>
          <w:szCs w:val="20"/>
        </w:rPr>
      </w:pPr>
    </w:p>
    <w:p w14:paraId="4A8139B8" w14:textId="36DCEF62" w:rsidR="00807A40" w:rsidRPr="00DE2CFE" w:rsidRDefault="00807A40" w:rsidP="00807A40">
      <w:pPr>
        <w:pStyle w:val="PlainText"/>
        <w:jc w:val="both"/>
        <w:rPr>
          <w:rFonts w:ascii="Georgia" w:eastAsia="Calibri" w:hAnsi="Georgia" w:cs="Arial"/>
        </w:rPr>
      </w:pPr>
      <w:r w:rsidRPr="00DE2CFE">
        <w:rPr>
          <w:rFonts w:ascii="Georgia" w:eastAsia="Calibri" w:hAnsi="Georgia" w:cs="Arial"/>
          <w:b/>
          <w:bCs/>
        </w:rPr>
        <w:t>Classroom Visitors</w:t>
      </w:r>
      <w:r w:rsidR="002C646C" w:rsidRPr="00DE2CFE">
        <w:rPr>
          <w:rFonts w:ascii="Georgia" w:eastAsia="Calibri" w:hAnsi="Georgia" w:cs="Arial"/>
          <w:b/>
          <w:bCs/>
        </w:rPr>
        <w:t xml:space="preserve">: </w:t>
      </w:r>
      <w:r w:rsidRPr="00DE2CFE">
        <w:rPr>
          <w:rFonts w:ascii="Georgia" w:eastAsia="Calibri" w:hAnsi="Georgia" w:cs="Arial"/>
        </w:rPr>
        <w:t xml:space="preserve">Only students officially enrolled in this section </w:t>
      </w:r>
      <w:r w:rsidR="00630D7C" w:rsidRPr="00DE2CFE">
        <w:rPr>
          <w:rFonts w:ascii="Georgia" w:eastAsia="Calibri" w:hAnsi="Georgia" w:cs="Arial"/>
        </w:rPr>
        <w:t>can</w:t>
      </w:r>
      <w:r w:rsidRPr="00DE2CFE">
        <w:rPr>
          <w:rFonts w:ascii="Georgia" w:eastAsia="Calibri" w:hAnsi="Georgia" w:cs="Arial"/>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DE2CFE" w:rsidRDefault="00807A40" w:rsidP="00807A40">
      <w:pPr>
        <w:pStyle w:val="PlainText"/>
        <w:jc w:val="both"/>
        <w:rPr>
          <w:rFonts w:ascii="Georgia" w:hAnsi="Georgia" w:cs="Arial"/>
          <w:color w:val="FF0000"/>
        </w:rPr>
      </w:pPr>
    </w:p>
    <w:p w14:paraId="34F01AF8" w14:textId="77777777" w:rsidR="00807A40" w:rsidRPr="00DE2CFE" w:rsidRDefault="00807A40" w:rsidP="00807A40">
      <w:pPr>
        <w:keepNext/>
        <w:rPr>
          <w:rFonts w:ascii="Georgia" w:hAnsi="Georgia" w:cs="Arial"/>
          <w:sz w:val="20"/>
          <w:szCs w:val="20"/>
        </w:rPr>
      </w:pPr>
      <w:r w:rsidRPr="00DE2CFE">
        <w:rPr>
          <w:rFonts w:ascii="Georgia" w:hAnsi="Georgia" w:cs="Arial"/>
          <w:b/>
          <w:bCs/>
          <w:sz w:val="20"/>
          <w:szCs w:val="20"/>
        </w:rPr>
        <w:t xml:space="preserve">Academic Integrity. </w:t>
      </w:r>
      <w:r w:rsidRPr="00DE2CFE">
        <w:rPr>
          <w:rFonts w:ascii="Georgia" w:hAnsi="Georgia" w:cs="Arial"/>
          <w:sz w:val="20"/>
          <w:szCs w:val="20"/>
        </w:rPr>
        <w:t>All students enrolled in this course are expected to adhere to the UT Arlington Honor Code:</w:t>
      </w:r>
    </w:p>
    <w:p w14:paraId="7A477867" w14:textId="77777777" w:rsidR="00807A40" w:rsidRPr="00DE2CFE" w:rsidRDefault="00807A40" w:rsidP="00807A40">
      <w:pPr>
        <w:keepNext/>
        <w:rPr>
          <w:rFonts w:ascii="Georgia" w:hAnsi="Georgia" w:cs="Arial"/>
          <w:sz w:val="20"/>
          <w:szCs w:val="20"/>
        </w:rPr>
      </w:pPr>
    </w:p>
    <w:p w14:paraId="22E2FF3B" w14:textId="77777777" w:rsidR="00807A40" w:rsidRPr="00DE2CFE" w:rsidRDefault="00807A40" w:rsidP="00807A40">
      <w:pPr>
        <w:pStyle w:val="Default"/>
        <w:spacing w:after="80"/>
        <w:ind w:right="-72"/>
        <w:jc w:val="both"/>
        <w:rPr>
          <w:rFonts w:ascii="Georgia" w:hAnsi="Georgia" w:cs="Arial"/>
          <w:i/>
          <w:sz w:val="20"/>
          <w:szCs w:val="20"/>
        </w:rPr>
      </w:pPr>
      <w:r w:rsidRPr="00DE2CFE">
        <w:rPr>
          <w:rFonts w:ascii="Georgia" w:hAnsi="Georgia"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E2CFE" w:rsidRDefault="00807A40" w:rsidP="00807A40">
      <w:pPr>
        <w:pStyle w:val="Default"/>
        <w:spacing w:after="80"/>
        <w:ind w:right="-72"/>
        <w:jc w:val="both"/>
        <w:rPr>
          <w:rFonts w:ascii="Georgia" w:hAnsi="Georgia" w:cs="Arial"/>
          <w:i/>
          <w:sz w:val="20"/>
          <w:szCs w:val="20"/>
        </w:rPr>
      </w:pPr>
      <w:r w:rsidRPr="00DE2CFE">
        <w:rPr>
          <w:rFonts w:ascii="Georgia" w:hAnsi="Georgia"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DE2CFE" w:rsidRDefault="00807A40" w:rsidP="00807A40">
      <w:pPr>
        <w:keepNext/>
        <w:rPr>
          <w:rFonts w:ascii="Georgia" w:hAnsi="Georgia" w:cs="Arial"/>
          <w:sz w:val="20"/>
          <w:szCs w:val="20"/>
        </w:rPr>
      </w:pPr>
    </w:p>
    <w:p w14:paraId="7616FBA7" w14:textId="2B5B841B" w:rsidR="00BF777B" w:rsidRPr="00DE2CFE" w:rsidRDefault="00BF777B" w:rsidP="00BF777B">
      <w:pPr>
        <w:keepNext/>
        <w:rPr>
          <w:rFonts w:ascii="Georgia" w:hAnsi="Georgia" w:cs="Arial"/>
          <w:sz w:val="20"/>
          <w:szCs w:val="20"/>
        </w:rPr>
      </w:pPr>
      <w:r w:rsidRPr="00DE2CFE">
        <w:rPr>
          <w:rFonts w:ascii="Georgia" w:hAnsi="Georgia" w:cs="Arial"/>
          <w:sz w:val="20"/>
          <w:szCs w:val="20"/>
        </w:rPr>
        <w:t>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53CE0B" w14:textId="77777777" w:rsidR="00BF777B" w:rsidRPr="00DE2CFE" w:rsidRDefault="00BF777B" w:rsidP="00807A40">
      <w:pPr>
        <w:keepNext/>
        <w:rPr>
          <w:rFonts w:ascii="Georgia" w:hAnsi="Georgia" w:cs="Arial"/>
          <w:sz w:val="20"/>
          <w:szCs w:val="20"/>
        </w:rPr>
      </w:pPr>
    </w:p>
    <w:p w14:paraId="26A52CD6" w14:textId="12B0A919" w:rsidR="00807A40" w:rsidRPr="00DE2CFE" w:rsidRDefault="00807A40" w:rsidP="00807A40">
      <w:pPr>
        <w:keepNext/>
        <w:rPr>
          <w:rFonts w:ascii="Georgia" w:hAnsi="Georgia" w:cs="Arial"/>
          <w:b/>
          <w:bCs/>
          <w:sz w:val="20"/>
          <w:szCs w:val="20"/>
        </w:rPr>
      </w:pPr>
      <w:r w:rsidRPr="00DE2CFE">
        <w:rPr>
          <w:rFonts w:ascii="Georgia" w:hAnsi="Georgia"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DE2CFE" w:rsidRDefault="00807A40" w:rsidP="00807A40">
      <w:pPr>
        <w:rPr>
          <w:rFonts w:ascii="Georgia" w:hAnsi="Georgia" w:cs="Arial"/>
          <w:sz w:val="20"/>
          <w:szCs w:val="20"/>
        </w:rPr>
      </w:pPr>
    </w:p>
    <w:p w14:paraId="3DE4A5F4" w14:textId="77777777" w:rsidR="00807A40" w:rsidRPr="00DE2CFE" w:rsidRDefault="00807A40" w:rsidP="00807A40">
      <w:pPr>
        <w:rPr>
          <w:rFonts w:ascii="Georgia" w:hAnsi="Georgia" w:cs="Arial"/>
          <w:color w:val="FF0000"/>
          <w:sz w:val="20"/>
          <w:szCs w:val="20"/>
        </w:rPr>
      </w:pPr>
      <w:r w:rsidRPr="00DE2CFE">
        <w:rPr>
          <w:rFonts w:ascii="Georgia" w:hAnsi="Georgia"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E2CFE" w:rsidRDefault="00807A40" w:rsidP="00807A40">
      <w:pPr>
        <w:rPr>
          <w:rFonts w:ascii="Georgia" w:hAnsi="Georgia" w:cs="Arial"/>
          <w:sz w:val="20"/>
          <w:szCs w:val="20"/>
        </w:rPr>
      </w:pPr>
    </w:p>
    <w:p w14:paraId="53F1662C" w14:textId="77777777" w:rsidR="00807A40" w:rsidRPr="00DE2CFE" w:rsidRDefault="00807A40" w:rsidP="00807A40">
      <w:pPr>
        <w:rPr>
          <w:rFonts w:ascii="Georgia" w:hAnsi="Georgia" w:cs="Arial"/>
          <w:b/>
          <w:bCs/>
          <w:sz w:val="20"/>
          <w:szCs w:val="20"/>
        </w:rPr>
      </w:pPr>
      <w:r w:rsidRPr="00DE2CFE">
        <w:rPr>
          <w:rFonts w:ascii="Georgia" w:hAnsi="Georgia" w:cs="Arial"/>
          <w:b/>
          <w:bCs/>
          <w:sz w:val="20"/>
          <w:szCs w:val="20"/>
        </w:rPr>
        <w:t xml:space="preserve">Disability Accommodations: </w:t>
      </w:r>
      <w:r w:rsidRPr="00DE2CFE">
        <w:rPr>
          <w:rFonts w:ascii="Georgia" w:hAnsi="Georgia" w:cs="Arial"/>
          <w:bCs/>
          <w:sz w:val="20"/>
          <w:szCs w:val="20"/>
        </w:rPr>
        <w:t xml:space="preserve">UT Arlington is on record as being committed to both the spirit and letter of all federal equal opportunity legislation, including </w:t>
      </w:r>
      <w:r w:rsidRPr="00DE2CFE">
        <w:rPr>
          <w:rFonts w:ascii="Georgia" w:hAnsi="Georgia" w:cs="Arial"/>
          <w:bCs/>
          <w:i/>
          <w:sz w:val="20"/>
          <w:szCs w:val="20"/>
        </w:rPr>
        <w:t xml:space="preserve">The Americans with Disabilities Act (ADA), The Americans with Disabilities Amendments Act (ADAAA), </w:t>
      </w:r>
      <w:r w:rsidRPr="00DE2CFE">
        <w:rPr>
          <w:rFonts w:ascii="Georgia" w:hAnsi="Georgia" w:cs="Arial"/>
          <w:bCs/>
          <w:sz w:val="20"/>
          <w:szCs w:val="20"/>
        </w:rPr>
        <w:t xml:space="preserve">and </w:t>
      </w:r>
      <w:r w:rsidRPr="00DE2CFE">
        <w:rPr>
          <w:rFonts w:ascii="Georgia" w:hAnsi="Georgia" w:cs="Arial"/>
          <w:bCs/>
          <w:i/>
          <w:sz w:val="20"/>
          <w:szCs w:val="20"/>
        </w:rPr>
        <w:t xml:space="preserve">Section 504 of the Rehabilitation Act. </w:t>
      </w:r>
      <w:r w:rsidRPr="00DE2CFE">
        <w:rPr>
          <w:rFonts w:ascii="Georgia" w:hAnsi="Georgia"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E2CFE">
        <w:rPr>
          <w:rFonts w:ascii="Georgia" w:hAnsi="Georgia" w:cs="Arial"/>
          <w:bCs/>
          <w:sz w:val="20"/>
          <w:szCs w:val="20"/>
          <w:u w:val="single"/>
        </w:rPr>
        <w:t xml:space="preserve"> </w:t>
      </w:r>
      <w:r w:rsidRPr="00DE2CFE">
        <w:rPr>
          <w:rFonts w:ascii="Georgia" w:hAnsi="Georgia"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E2CFE">
        <w:rPr>
          <w:rFonts w:ascii="Georgia" w:hAnsi="Georgia" w:cs="Arial"/>
          <w:b/>
          <w:bCs/>
          <w:sz w:val="20"/>
          <w:szCs w:val="20"/>
        </w:rPr>
        <w:t xml:space="preserve"> </w:t>
      </w:r>
    </w:p>
    <w:p w14:paraId="6EE98DAF" w14:textId="77777777" w:rsidR="00807A40" w:rsidRPr="00DE2CFE" w:rsidRDefault="00807A40" w:rsidP="00807A40">
      <w:pPr>
        <w:rPr>
          <w:rFonts w:ascii="Georgia" w:hAnsi="Georgia" w:cs="Arial"/>
          <w:b/>
          <w:bCs/>
          <w:sz w:val="20"/>
          <w:szCs w:val="20"/>
          <w:u w:val="single"/>
        </w:rPr>
      </w:pPr>
    </w:p>
    <w:p w14:paraId="10ED5B67" w14:textId="2D04F06D" w:rsidR="00807A40" w:rsidRPr="00DE2CFE" w:rsidRDefault="00807A40" w:rsidP="00807A40">
      <w:pPr>
        <w:rPr>
          <w:rFonts w:ascii="Georgia" w:hAnsi="Georgia" w:cs="Arial"/>
          <w:b/>
          <w:bCs/>
          <w:sz w:val="20"/>
          <w:szCs w:val="20"/>
        </w:rPr>
      </w:pPr>
      <w:r w:rsidRPr="00DE2CFE">
        <w:rPr>
          <w:rFonts w:ascii="Georgia" w:hAnsi="Georgia" w:cs="Arial"/>
          <w:b/>
          <w:bCs/>
          <w:sz w:val="20"/>
          <w:szCs w:val="20"/>
          <w:u w:val="single"/>
        </w:rPr>
        <w:t>The Office for Students with Disabilities, (OSD)</w:t>
      </w:r>
      <w:r w:rsidR="00921EF7" w:rsidRPr="00DE2CFE">
        <w:rPr>
          <w:rFonts w:ascii="Georgia" w:hAnsi="Georgia" w:cs="Arial"/>
          <w:b/>
          <w:bCs/>
          <w:sz w:val="20"/>
          <w:szCs w:val="20"/>
          <w:u w:val="single"/>
        </w:rPr>
        <w:t xml:space="preserve"> </w:t>
      </w:r>
      <w:hyperlink r:id="rId9" w:history="1">
        <w:r w:rsidRPr="00DE2CFE">
          <w:rPr>
            <w:rStyle w:val="Hyperlink"/>
            <w:rFonts w:ascii="Georgia" w:hAnsi="Georgia" w:cs="Arial"/>
            <w:b/>
            <w:bCs/>
            <w:sz w:val="20"/>
            <w:szCs w:val="20"/>
          </w:rPr>
          <w:t>www.uta.edu/disability</w:t>
        </w:r>
      </w:hyperlink>
      <w:r w:rsidRPr="00DE2CFE">
        <w:rPr>
          <w:rFonts w:ascii="Georgia" w:hAnsi="Georgia" w:cs="Arial"/>
          <w:b/>
          <w:bCs/>
          <w:sz w:val="20"/>
          <w:szCs w:val="20"/>
        </w:rPr>
        <w:t xml:space="preserve"> </w:t>
      </w:r>
      <w:r w:rsidRPr="00DE2CFE">
        <w:rPr>
          <w:rFonts w:ascii="Georgia" w:hAnsi="Georgia" w:cs="Arial"/>
          <w:bCs/>
          <w:sz w:val="20"/>
          <w:szCs w:val="20"/>
        </w:rPr>
        <w:t xml:space="preserve">or calling 817-272-3364. Information regarding diagnostic criteria and policies for obtaining disability-based academic accommodations can be found at </w:t>
      </w:r>
      <w:hyperlink r:id="rId10" w:history="1">
        <w:r w:rsidRPr="00DE2CFE">
          <w:rPr>
            <w:rStyle w:val="Hyperlink"/>
            <w:rFonts w:ascii="Georgia" w:hAnsi="Georgia" w:cs="Arial"/>
            <w:b/>
            <w:bCs/>
            <w:sz w:val="20"/>
            <w:szCs w:val="20"/>
          </w:rPr>
          <w:t>www.uta.edu/disability</w:t>
        </w:r>
      </w:hyperlink>
      <w:r w:rsidRPr="00DE2CFE">
        <w:rPr>
          <w:rFonts w:ascii="Georgia" w:hAnsi="Georgia" w:cs="Arial"/>
          <w:b/>
          <w:bCs/>
          <w:sz w:val="20"/>
          <w:szCs w:val="20"/>
          <w:u w:val="single"/>
        </w:rPr>
        <w:t>.</w:t>
      </w:r>
    </w:p>
    <w:p w14:paraId="7CD83663" w14:textId="77777777" w:rsidR="00807A40" w:rsidRPr="00DE2CFE" w:rsidRDefault="00807A40" w:rsidP="00807A40">
      <w:pPr>
        <w:rPr>
          <w:rFonts w:ascii="Georgia" w:hAnsi="Georgia" w:cs="Arial"/>
          <w:b/>
          <w:bCs/>
          <w:sz w:val="20"/>
          <w:szCs w:val="20"/>
        </w:rPr>
      </w:pPr>
    </w:p>
    <w:p w14:paraId="0DAB681B" w14:textId="77745A5E" w:rsidR="00807A40" w:rsidRPr="00DE2CFE" w:rsidRDefault="00807A40" w:rsidP="00807A40">
      <w:pPr>
        <w:rPr>
          <w:rFonts w:ascii="Georgia" w:hAnsi="Georgia" w:cs="Arial"/>
          <w:bCs/>
          <w:sz w:val="20"/>
          <w:szCs w:val="20"/>
        </w:rPr>
      </w:pPr>
      <w:r w:rsidRPr="00DE2CFE">
        <w:rPr>
          <w:rFonts w:ascii="Georgia" w:hAnsi="Georgia" w:cs="Arial"/>
          <w:b/>
          <w:bCs/>
          <w:sz w:val="20"/>
          <w:szCs w:val="20"/>
          <w:u w:val="single"/>
        </w:rPr>
        <w:t>Counseling and Psychological Services, (CAPS)</w:t>
      </w:r>
      <w:r w:rsidR="00CD6118" w:rsidRPr="00DE2CFE">
        <w:rPr>
          <w:rFonts w:ascii="Georgia" w:hAnsi="Georgia" w:cs="Arial"/>
          <w:b/>
          <w:bCs/>
          <w:sz w:val="20"/>
          <w:szCs w:val="20"/>
          <w:u w:val="single"/>
        </w:rPr>
        <w:t xml:space="preserve"> </w:t>
      </w:r>
      <w:hyperlink r:id="rId11" w:history="1">
        <w:r w:rsidRPr="00DE2CFE">
          <w:rPr>
            <w:rStyle w:val="Hyperlink"/>
            <w:rFonts w:ascii="Georgia" w:hAnsi="Georgia" w:cs="Arial"/>
            <w:b/>
            <w:bCs/>
            <w:sz w:val="20"/>
            <w:szCs w:val="20"/>
          </w:rPr>
          <w:t>www.uta.edu/caps/</w:t>
        </w:r>
      </w:hyperlink>
      <w:r w:rsidRPr="00DE2CFE">
        <w:rPr>
          <w:rFonts w:ascii="Georgia" w:hAnsi="Georgia" w:cs="Arial"/>
          <w:b/>
          <w:bCs/>
          <w:sz w:val="20"/>
          <w:szCs w:val="20"/>
        </w:rPr>
        <w:t xml:space="preserve"> or 817-272-3671 </w:t>
      </w:r>
      <w:r w:rsidRPr="00DE2CFE">
        <w:rPr>
          <w:rFonts w:ascii="Georgia" w:hAnsi="Georgia" w:cs="Arial"/>
          <w:bCs/>
          <w:sz w:val="20"/>
          <w:szCs w:val="20"/>
        </w:rPr>
        <w:t xml:space="preserve">is also available to all students to help increase their understanding of personal issues, address mental and behavioral health problems and make positive changes in their lives. </w:t>
      </w:r>
    </w:p>
    <w:p w14:paraId="4F08A8FB" w14:textId="77777777" w:rsidR="00807A40" w:rsidRPr="00DE2CFE" w:rsidRDefault="00807A40" w:rsidP="00807A40">
      <w:pPr>
        <w:rPr>
          <w:rFonts w:ascii="Georgia" w:hAnsi="Georgia" w:cs="Arial"/>
          <w:b/>
          <w:bCs/>
          <w:sz w:val="20"/>
          <w:szCs w:val="20"/>
        </w:rPr>
      </w:pPr>
    </w:p>
    <w:p w14:paraId="1A477B94" w14:textId="77777777" w:rsidR="00807A40" w:rsidRPr="00DE2CFE" w:rsidRDefault="00807A40" w:rsidP="00807A40">
      <w:pPr>
        <w:rPr>
          <w:rFonts w:ascii="Georgia" w:hAnsi="Georgia" w:cs="Arial"/>
          <w:b/>
          <w:bCs/>
          <w:i/>
          <w:iCs/>
          <w:sz w:val="20"/>
          <w:szCs w:val="20"/>
        </w:rPr>
      </w:pPr>
      <w:r w:rsidRPr="00DE2CFE">
        <w:rPr>
          <w:rFonts w:ascii="Georgia" w:hAnsi="Georgia" w:cs="Arial"/>
          <w:b/>
          <w:bCs/>
          <w:sz w:val="20"/>
          <w:szCs w:val="20"/>
        </w:rPr>
        <w:t xml:space="preserve">Non-Discrimination Policy: </w:t>
      </w:r>
      <w:r w:rsidRPr="00DE2CFE">
        <w:rPr>
          <w:rFonts w:ascii="Georgia" w:hAnsi="Georgia" w:cs="Arial"/>
          <w:bCs/>
          <w:i/>
          <w:iCs/>
          <w:sz w:val="20"/>
          <w:szCs w:val="20"/>
        </w:rPr>
        <w:t xml:space="preserve">The University of Texas at Arlington does not discriminate on the basis of race, color, national origin, religion, age, gender, sexual orientation, disabilities, genetic information, </w:t>
      </w:r>
      <w:r w:rsidRPr="00DE2CFE">
        <w:rPr>
          <w:rFonts w:ascii="Georgia" w:hAnsi="Georgia" w:cs="Arial"/>
          <w:bCs/>
          <w:i/>
          <w:iCs/>
          <w:sz w:val="20"/>
          <w:szCs w:val="20"/>
        </w:rPr>
        <w:lastRenderedPageBreak/>
        <w:t>and/or veteran status in its educational programs or activities it operates. For more information, visit </w:t>
      </w:r>
      <w:hyperlink r:id="rId12" w:history="1">
        <w:r w:rsidRPr="00DE2CFE">
          <w:rPr>
            <w:rStyle w:val="Hyperlink"/>
            <w:rFonts w:ascii="Georgia" w:hAnsi="Georgia" w:cs="Arial"/>
            <w:bCs/>
            <w:i/>
            <w:iCs/>
            <w:sz w:val="20"/>
            <w:szCs w:val="20"/>
          </w:rPr>
          <w:t>uta.edu/eos</w:t>
        </w:r>
      </w:hyperlink>
      <w:r w:rsidRPr="00DE2CFE">
        <w:rPr>
          <w:rFonts w:ascii="Georgia" w:hAnsi="Georgia" w:cs="Arial"/>
          <w:b/>
          <w:bCs/>
          <w:i/>
          <w:iCs/>
          <w:sz w:val="20"/>
          <w:szCs w:val="20"/>
        </w:rPr>
        <w:t>.</w:t>
      </w:r>
    </w:p>
    <w:p w14:paraId="435CA0CD" w14:textId="77777777" w:rsidR="00807A40" w:rsidRPr="00DE2CFE" w:rsidRDefault="00807A40" w:rsidP="00807A40">
      <w:pPr>
        <w:rPr>
          <w:rFonts w:ascii="Georgia" w:hAnsi="Georgia" w:cs="Arial"/>
          <w:b/>
          <w:bCs/>
          <w:i/>
          <w:iCs/>
          <w:sz w:val="20"/>
          <w:szCs w:val="20"/>
        </w:rPr>
      </w:pPr>
    </w:p>
    <w:p w14:paraId="5391AF9D" w14:textId="77777777" w:rsidR="00807A40" w:rsidRPr="00DE2CFE" w:rsidRDefault="00807A40" w:rsidP="00807A40">
      <w:pPr>
        <w:rPr>
          <w:rFonts w:ascii="Georgia" w:hAnsi="Georgia" w:cs="Arial"/>
          <w:bCs/>
          <w:sz w:val="20"/>
          <w:szCs w:val="20"/>
        </w:rPr>
      </w:pPr>
      <w:r w:rsidRPr="00DE2CFE">
        <w:rPr>
          <w:rFonts w:ascii="Georgia" w:hAnsi="Georgia" w:cs="Arial"/>
          <w:b/>
          <w:bCs/>
          <w:iCs/>
          <w:sz w:val="20"/>
          <w:szCs w:val="20"/>
        </w:rPr>
        <w:t xml:space="preserve">Title IX Policy: </w:t>
      </w:r>
      <w:r w:rsidRPr="00DE2CFE">
        <w:rPr>
          <w:rFonts w:ascii="Georgia" w:hAnsi="Georgia"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E2CFE">
        <w:rPr>
          <w:rFonts w:ascii="Georgia" w:hAnsi="Georgia" w:cs="Arial"/>
          <w:bCs/>
          <w:i/>
          <w:iCs/>
          <w:sz w:val="20"/>
          <w:szCs w:val="20"/>
        </w:rPr>
        <w:t>For information regarding Title IX, visit</w:t>
      </w:r>
      <w:r w:rsidRPr="00DE2CFE">
        <w:rPr>
          <w:rFonts w:ascii="Georgia" w:hAnsi="Georgia" w:cs="Arial"/>
          <w:bCs/>
          <w:sz w:val="20"/>
          <w:szCs w:val="20"/>
        </w:rPr>
        <w:t xml:space="preserve"> </w:t>
      </w:r>
      <w:hyperlink r:id="rId13" w:history="1">
        <w:r w:rsidRPr="00DE2CFE">
          <w:rPr>
            <w:rStyle w:val="Hyperlink"/>
            <w:rFonts w:ascii="Georgia" w:hAnsi="Georgia" w:cs="Arial"/>
            <w:bCs/>
            <w:sz w:val="20"/>
            <w:szCs w:val="20"/>
          </w:rPr>
          <w:t>www.uta.edu/titleIX</w:t>
        </w:r>
      </w:hyperlink>
      <w:r w:rsidRPr="00DE2CFE">
        <w:rPr>
          <w:rFonts w:ascii="Georgia" w:hAnsi="Georgia" w:cs="Arial"/>
          <w:bCs/>
          <w:sz w:val="20"/>
          <w:szCs w:val="20"/>
        </w:rPr>
        <w:t xml:space="preserve"> or contact Ms. Jean Hood, Vice President and Title IX Coordinator at (817) 272-7091 or </w:t>
      </w:r>
      <w:hyperlink r:id="rId14" w:history="1">
        <w:r w:rsidRPr="00DE2CFE">
          <w:rPr>
            <w:rStyle w:val="Hyperlink"/>
            <w:rFonts w:ascii="Georgia" w:hAnsi="Georgia" w:cs="Arial"/>
            <w:bCs/>
            <w:sz w:val="20"/>
            <w:szCs w:val="20"/>
          </w:rPr>
          <w:t>jmhood@uta.edu</w:t>
        </w:r>
      </w:hyperlink>
      <w:r w:rsidRPr="00DE2CFE">
        <w:rPr>
          <w:rFonts w:ascii="Georgia" w:hAnsi="Georgia" w:cs="Arial"/>
          <w:bCs/>
          <w:sz w:val="20"/>
          <w:szCs w:val="20"/>
        </w:rPr>
        <w:t>.</w:t>
      </w:r>
    </w:p>
    <w:p w14:paraId="170AFD65" w14:textId="77777777" w:rsidR="00807A40" w:rsidRPr="00DE2CFE" w:rsidRDefault="00807A40" w:rsidP="00807A40">
      <w:pPr>
        <w:rPr>
          <w:rFonts w:ascii="Georgia" w:hAnsi="Georgia" w:cs="Arial"/>
          <w:bCs/>
          <w:sz w:val="20"/>
          <w:szCs w:val="20"/>
        </w:rPr>
      </w:pPr>
    </w:p>
    <w:p w14:paraId="0C88EFDE" w14:textId="77777777" w:rsidR="00807A40" w:rsidRPr="00DE2CFE" w:rsidRDefault="00807A40" w:rsidP="00807A40">
      <w:pPr>
        <w:pStyle w:val="Heading3"/>
        <w:spacing w:before="0"/>
        <w:rPr>
          <w:rFonts w:ascii="Georgia" w:hAnsi="Georgia" w:cs="Arial"/>
          <w:color w:val="auto"/>
          <w:sz w:val="20"/>
          <w:szCs w:val="20"/>
        </w:rPr>
      </w:pPr>
      <w:r w:rsidRPr="00DE2CFE">
        <w:rPr>
          <w:rFonts w:ascii="Georgia" w:hAnsi="Georgia" w:cs="Arial"/>
          <w:color w:val="auto"/>
          <w:sz w:val="20"/>
          <w:szCs w:val="20"/>
        </w:rPr>
        <w:t xml:space="preserve">Drop Policy. </w:t>
      </w:r>
      <w:r w:rsidRPr="00DE2CFE">
        <w:rPr>
          <w:rFonts w:ascii="Georgia" w:hAnsi="Georgia"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E2CFE">
        <w:rPr>
          <w:rFonts w:ascii="Georgia" w:hAnsi="Georgia" w:cs="Arial"/>
          <w:color w:val="auto"/>
          <w:sz w:val="20"/>
          <w:szCs w:val="20"/>
        </w:rPr>
        <w:t xml:space="preserve">. </w:t>
      </w:r>
      <w:r w:rsidRPr="00DE2CFE">
        <w:rPr>
          <w:rStyle w:val="Strong"/>
          <w:rFonts w:ascii="Georgia" w:eastAsia="Calibri" w:hAnsi="Georgia" w:cs="Arial"/>
          <w:color w:val="auto"/>
          <w:sz w:val="20"/>
          <w:szCs w:val="20"/>
        </w:rPr>
        <w:t>Students will not be automatically dropped for non-attendance</w:t>
      </w:r>
      <w:r w:rsidRPr="00DE2CFE">
        <w:rPr>
          <w:rFonts w:ascii="Georgia" w:hAnsi="Georgia" w:cs="Arial"/>
          <w:color w:val="auto"/>
          <w:sz w:val="20"/>
          <w:szCs w:val="20"/>
        </w:rPr>
        <w:t>.</w:t>
      </w:r>
      <w:r w:rsidRPr="00DE2CFE">
        <w:rPr>
          <w:rFonts w:ascii="Georgia" w:hAnsi="Georgia"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5" w:history="1">
        <w:r w:rsidRPr="00DE2CFE">
          <w:rPr>
            <w:rStyle w:val="Hyperlink"/>
            <w:rFonts w:ascii="Georgia" w:hAnsi="Georgia" w:cs="Arial"/>
            <w:b w:val="0"/>
            <w:sz w:val="20"/>
            <w:szCs w:val="20"/>
          </w:rPr>
          <w:t>http://wweb.uta.edu/aao/fao/</w:t>
        </w:r>
      </w:hyperlink>
      <w:r w:rsidRPr="00DE2CFE">
        <w:rPr>
          <w:rFonts w:ascii="Georgia" w:hAnsi="Georgia" w:cs="Arial"/>
          <w:b w:val="0"/>
          <w:color w:val="auto"/>
          <w:sz w:val="20"/>
          <w:szCs w:val="20"/>
        </w:rPr>
        <w:t>).</w:t>
      </w:r>
    </w:p>
    <w:p w14:paraId="7C66C8B9" w14:textId="77777777" w:rsidR="00807A40" w:rsidRPr="00DE2CFE" w:rsidRDefault="00807A40" w:rsidP="00807A40">
      <w:pPr>
        <w:pStyle w:val="BodyText"/>
        <w:rPr>
          <w:rFonts w:ascii="Georgia" w:hAnsi="Georgia" w:cs="Arial"/>
        </w:rPr>
      </w:pPr>
    </w:p>
    <w:p w14:paraId="0E2F6070" w14:textId="4FDC9833" w:rsidR="00807A40" w:rsidRPr="00DE2CFE" w:rsidRDefault="00807A40" w:rsidP="00807A40">
      <w:pPr>
        <w:rPr>
          <w:rFonts w:ascii="Georgia" w:hAnsi="Georgia" w:cs="Arial"/>
          <w:b/>
          <w:bCs/>
          <w:color w:val="0000FF"/>
          <w:sz w:val="20"/>
          <w:szCs w:val="20"/>
        </w:rPr>
      </w:pPr>
      <w:r w:rsidRPr="00DE2CFE">
        <w:rPr>
          <w:rFonts w:ascii="Georgia" w:hAnsi="Georgia" w:cs="Arial"/>
          <w:b/>
          <w:bCs/>
          <w:sz w:val="20"/>
          <w:szCs w:val="20"/>
        </w:rPr>
        <w:t>Student Support Services</w:t>
      </w:r>
      <w:r w:rsidRPr="00DE2CFE">
        <w:rPr>
          <w:rFonts w:ascii="Georgia" w:hAnsi="Georgia" w:cs="Arial"/>
          <w:sz w:val="20"/>
          <w:szCs w:val="20"/>
        </w:rPr>
        <w:t>:</w:t>
      </w:r>
      <w:r w:rsidRPr="00DE2CFE">
        <w:rPr>
          <w:rFonts w:ascii="Georgia" w:hAnsi="Georgia" w:cs="Arial"/>
          <w:b/>
          <w:color w:val="FF0000"/>
          <w:sz w:val="20"/>
          <w:szCs w:val="20"/>
        </w:rPr>
        <w:t xml:space="preserve"> </w:t>
      </w:r>
      <w:r w:rsidRPr="00DE2CFE">
        <w:rPr>
          <w:rFonts w:ascii="Georgia" w:hAnsi="Georgia"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DE2CFE">
          <w:rPr>
            <w:rStyle w:val="Hyperlink"/>
            <w:rFonts w:ascii="Georgia" w:hAnsi="Georgia" w:cs="Arial"/>
            <w:sz w:val="20"/>
            <w:szCs w:val="20"/>
          </w:rPr>
          <w:t>tutoring</w:t>
        </w:r>
      </w:hyperlink>
      <w:r w:rsidRPr="00DE2CFE">
        <w:rPr>
          <w:rFonts w:ascii="Georgia" w:hAnsi="Georgia" w:cs="Arial"/>
          <w:sz w:val="20"/>
          <w:szCs w:val="20"/>
        </w:rPr>
        <w:t xml:space="preserve">, </w:t>
      </w:r>
      <w:hyperlink r:id="rId17" w:history="1">
        <w:r w:rsidRPr="00DE2CFE">
          <w:rPr>
            <w:rStyle w:val="Hyperlink"/>
            <w:rFonts w:ascii="Georgia" w:hAnsi="Georgia" w:cs="Arial"/>
            <w:sz w:val="20"/>
            <w:szCs w:val="20"/>
          </w:rPr>
          <w:t>major-based learning centers</w:t>
        </w:r>
      </w:hyperlink>
      <w:r w:rsidRPr="00DE2CFE">
        <w:rPr>
          <w:rFonts w:ascii="Georgia" w:hAnsi="Georgia" w:cs="Arial"/>
          <w:sz w:val="20"/>
          <w:szCs w:val="20"/>
        </w:rPr>
        <w:t xml:space="preserve">, developmental education, </w:t>
      </w:r>
      <w:hyperlink r:id="rId18" w:history="1">
        <w:r w:rsidRPr="00DE2CFE">
          <w:rPr>
            <w:rStyle w:val="Hyperlink"/>
            <w:rFonts w:ascii="Georgia" w:hAnsi="Georgia" w:cs="Arial"/>
            <w:sz w:val="20"/>
            <w:szCs w:val="20"/>
          </w:rPr>
          <w:t>advising and mentoring</w:t>
        </w:r>
      </w:hyperlink>
      <w:r w:rsidRPr="00DE2CFE">
        <w:rPr>
          <w:rFonts w:ascii="Georgia" w:hAnsi="Georgia" w:cs="Arial"/>
          <w:sz w:val="20"/>
          <w:szCs w:val="20"/>
        </w:rPr>
        <w:t xml:space="preserve">, personal counseling, and </w:t>
      </w:r>
      <w:hyperlink r:id="rId19" w:history="1">
        <w:r w:rsidRPr="00DE2CFE">
          <w:rPr>
            <w:rStyle w:val="Hyperlink"/>
            <w:rFonts w:ascii="Georgia" w:hAnsi="Georgia" w:cs="Arial"/>
            <w:sz w:val="20"/>
            <w:szCs w:val="20"/>
          </w:rPr>
          <w:t>federally funded programs</w:t>
        </w:r>
      </w:hyperlink>
      <w:r w:rsidRPr="00DE2CFE">
        <w:rPr>
          <w:rFonts w:ascii="Georgia" w:hAnsi="Georgia" w:cs="Arial"/>
          <w:sz w:val="20"/>
          <w:szCs w:val="20"/>
        </w:rPr>
        <w:t xml:space="preserve">. For individualized referrals, students may visit the reception desk at University College (Ransom Hall), call the Maverick Resource Hotline at 817-272-6107, send a message to </w:t>
      </w:r>
      <w:hyperlink r:id="rId20" w:history="1">
        <w:r w:rsidRPr="00DE2CFE">
          <w:rPr>
            <w:rStyle w:val="Hyperlink"/>
            <w:rFonts w:ascii="Georgia" w:hAnsi="Georgia" w:cs="Arial"/>
            <w:sz w:val="20"/>
            <w:szCs w:val="20"/>
          </w:rPr>
          <w:t>resources@uta.edu</w:t>
        </w:r>
      </w:hyperlink>
      <w:r w:rsidRPr="00DE2CFE">
        <w:rPr>
          <w:rFonts w:ascii="Georgia" w:hAnsi="Georgia" w:cs="Arial"/>
          <w:sz w:val="20"/>
          <w:szCs w:val="20"/>
        </w:rPr>
        <w:t xml:space="preserve">, or view the information at </w:t>
      </w:r>
      <w:hyperlink r:id="rId21" w:history="1">
        <w:r w:rsidRPr="00DE2CFE">
          <w:rPr>
            <w:rStyle w:val="Hyperlink"/>
            <w:rFonts w:ascii="Georgia" w:hAnsi="Georgia" w:cs="Arial"/>
            <w:sz w:val="20"/>
            <w:szCs w:val="20"/>
          </w:rPr>
          <w:t>http://www.uta.edu/universitycollege/resources/index.php</w:t>
        </w:r>
      </w:hyperlink>
      <w:r w:rsidRPr="00DE2CFE">
        <w:rPr>
          <w:rFonts w:ascii="Georgia" w:hAnsi="Georgia" w:cs="Arial"/>
          <w:sz w:val="20"/>
          <w:szCs w:val="20"/>
        </w:rPr>
        <w:t>.</w:t>
      </w:r>
    </w:p>
    <w:p w14:paraId="4A936CA6" w14:textId="4C3B8209" w:rsidR="00807A40" w:rsidRPr="00DE2CFE" w:rsidRDefault="00807A40" w:rsidP="00807A40">
      <w:pPr>
        <w:spacing w:before="100" w:beforeAutospacing="1" w:after="100" w:afterAutospacing="1"/>
        <w:rPr>
          <w:rFonts w:ascii="Georgia" w:hAnsi="Georgia" w:cs="Arial"/>
          <w:sz w:val="20"/>
          <w:szCs w:val="20"/>
        </w:rPr>
      </w:pPr>
      <w:r w:rsidRPr="00DE2CFE">
        <w:rPr>
          <w:rFonts w:ascii="Georgia" w:hAnsi="Georgia" w:cs="Arial"/>
          <w:b/>
          <w:bCs/>
          <w:sz w:val="20"/>
          <w:szCs w:val="20"/>
        </w:rPr>
        <w:t>The English Writing Center (411LIBR)</w:t>
      </w:r>
      <w:r w:rsidRPr="00DE2CFE">
        <w:rPr>
          <w:rFonts w:ascii="Georgia" w:hAnsi="Georgia"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DE2CFE">
          <w:rPr>
            <w:rStyle w:val="Hyperlink"/>
            <w:rFonts w:ascii="Georgia" w:hAnsi="Georgia" w:cs="Arial"/>
            <w:sz w:val="20"/>
            <w:szCs w:val="20"/>
          </w:rPr>
          <w:t>www.uta.edu/owl</w:t>
        </w:r>
      </w:hyperlink>
      <w:r w:rsidRPr="00DE2CFE">
        <w:rPr>
          <w:rFonts w:ascii="Georgia" w:hAnsi="Georgia" w:cs="Arial"/>
          <w:sz w:val="20"/>
          <w:szCs w:val="20"/>
        </w:rPr>
        <w:t xml:space="preserve"> for detailed information on all our programs and services.</w:t>
      </w:r>
    </w:p>
    <w:p w14:paraId="14BBEC7B" w14:textId="77777777" w:rsidR="00807A40" w:rsidRPr="00DE2CFE" w:rsidRDefault="00807A40" w:rsidP="00807A40">
      <w:pPr>
        <w:spacing w:before="100" w:beforeAutospacing="1" w:after="100" w:afterAutospacing="1"/>
        <w:rPr>
          <w:rStyle w:val="Hyperlink"/>
          <w:rFonts w:ascii="Georgia" w:hAnsi="Georgia" w:cs="Arial"/>
          <w:sz w:val="20"/>
          <w:szCs w:val="20"/>
        </w:rPr>
      </w:pPr>
      <w:r w:rsidRPr="00DE2CFE">
        <w:rPr>
          <w:rFonts w:ascii="Georgia" w:hAnsi="Georgia" w:cs="Arial"/>
          <w:sz w:val="20"/>
          <w:szCs w:val="20"/>
        </w:rPr>
        <w:t>The Library’s 2</w:t>
      </w:r>
      <w:r w:rsidRPr="00DE2CFE">
        <w:rPr>
          <w:rFonts w:ascii="Georgia" w:hAnsi="Georgia" w:cs="Arial"/>
          <w:sz w:val="20"/>
          <w:szCs w:val="20"/>
          <w:vertAlign w:val="superscript"/>
        </w:rPr>
        <w:t>nd</w:t>
      </w:r>
      <w:r w:rsidRPr="00DE2CFE">
        <w:rPr>
          <w:rFonts w:ascii="Georgia" w:hAnsi="Georgia"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DE2CFE">
          <w:rPr>
            <w:rStyle w:val="Hyperlink"/>
            <w:rFonts w:ascii="Georgia" w:hAnsi="Georgia" w:cs="Arial"/>
            <w:sz w:val="20"/>
            <w:szCs w:val="20"/>
          </w:rPr>
          <w:t>http://library.uta.edu/academic-plaza</w:t>
        </w:r>
      </w:hyperlink>
    </w:p>
    <w:p w14:paraId="086BEBCD" w14:textId="71B23DA5" w:rsidR="00807A40" w:rsidRPr="00DE2CFE" w:rsidRDefault="00807A40" w:rsidP="00807A40">
      <w:pPr>
        <w:tabs>
          <w:tab w:val="left" w:leader="dot" w:pos="3600"/>
        </w:tabs>
        <w:rPr>
          <w:rFonts w:ascii="Georgia" w:hAnsi="Georgia" w:cs="Arial"/>
          <w:sz w:val="20"/>
          <w:szCs w:val="20"/>
        </w:rPr>
      </w:pPr>
      <w:r w:rsidRPr="00DE2CFE">
        <w:rPr>
          <w:rFonts w:ascii="Georgia" w:hAnsi="Georgia" w:cs="Arial"/>
          <w:b/>
          <w:sz w:val="20"/>
          <w:szCs w:val="20"/>
        </w:rPr>
        <w:t>Librarian to Contact:</w:t>
      </w:r>
      <w:r w:rsidRPr="00DE2CFE">
        <w:rPr>
          <w:rFonts w:ascii="Georgia" w:hAnsi="Georgia" w:cs="Arial"/>
          <w:sz w:val="20"/>
          <w:szCs w:val="20"/>
        </w:rPr>
        <w:t xml:space="preserve"> </w:t>
      </w:r>
      <w:hyperlink r:id="rId24" w:tgtFrame="_blank" w:history="1">
        <w:r w:rsidRPr="00DE2CFE">
          <w:rPr>
            <w:rStyle w:val="Hyperlink"/>
            <w:rFonts w:ascii="Georgia" w:hAnsi="Georgia" w:cs="Arial"/>
            <w:sz w:val="20"/>
            <w:szCs w:val="20"/>
          </w:rPr>
          <w:t>http://www.uta.edu/library/help/subject-librarians.php</w:t>
        </w:r>
      </w:hyperlink>
      <w:r w:rsidRPr="00DE2CFE">
        <w:rPr>
          <w:rFonts w:ascii="Georgia" w:hAnsi="Georgia" w:cs="Arial"/>
          <w:sz w:val="20"/>
          <w:szCs w:val="20"/>
        </w:rPr>
        <w:t xml:space="preserve"> </w:t>
      </w:r>
    </w:p>
    <w:p w14:paraId="2F41C508" w14:textId="77777777" w:rsidR="00807A40" w:rsidRPr="00DE2CFE" w:rsidRDefault="00807A40" w:rsidP="00807A40">
      <w:pPr>
        <w:tabs>
          <w:tab w:val="left" w:leader="dot" w:pos="3600"/>
        </w:tabs>
        <w:rPr>
          <w:rFonts w:ascii="Georgia" w:hAnsi="Georgia" w:cs="Arial"/>
          <w:sz w:val="20"/>
          <w:szCs w:val="20"/>
        </w:rPr>
      </w:pPr>
    </w:p>
    <w:p w14:paraId="4EC04A54" w14:textId="77777777" w:rsidR="00807A40" w:rsidRPr="00DE2CFE" w:rsidRDefault="00807A40" w:rsidP="00807A40">
      <w:pPr>
        <w:rPr>
          <w:rFonts w:ascii="Georgia" w:hAnsi="Georgia" w:cs="Arial"/>
          <w:bCs/>
          <w:sz w:val="20"/>
          <w:szCs w:val="20"/>
        </w:rPr>
      </w:pPr>
      <w:r w:rsidRPr="00DE2CFE">
        <w:rPr>
          <w:rFonts w:ascii="Georgia" w:hAnsi="Georgia" w:cs="Arial"/>
          <w:b/>
          <w:bCs/>
          <w:sz w:val="20"/>
          <w:szCs w:val="20"/>
        </w:rPr>
        <w:t>The IDEAS Center (</w:t>
      </w:r>
      <w:r w:rsidRPr="00DE2CFE">
        <w:rPr>
          <w:rFonts w:ascii="Georgia" w:hAnsi="Georgia" w:cs="Arial"/>
          <w:bCs/>
          <w:sz w:val="20"/>
          <w:szCs w:val="20"/>
        </w:rPr>
        <w:t>2</w:t>
      </w:r>
      <w:r w:rsidRPr="00DE2CFE">
        <w:rPr>
          <w:rFonts w:ascii="Georgia" w:hAnsi="Georgia" w:cs="Arial"/>
          <w:bCs/>
          <w:sz w:val="20"/>
          <w:szCs w:val="20"/>
          <w:vertAlign w:val="superscript"/>
        </w:rPr>
        <w:t>nd</w:t>
      </w:r>
      <w:r w:rsidRPr="00DE2CFE">
        <w:rPr>
          <w:rFonts w:ascii="Georgia" w:hAnsi="Georgia" w:cs="Arial"/>
          <w:bCs/>
          <w:sz w:val="20"/>
          <w:szCs w:val="20"/>
        </w:rPr>
        <w:t xml:space="preserve"> Floor of Central Library) offers </w:t>
      </w:r>
      <w:r w:rsidRPr="00DE2CFE">
        <w:rPr>
          <w:rFonts w:ascii="Georgia" w:hAnsi="Georgia" w:cs="Arial"/>
          <w:b/>
          <w:bCs/>
          <w:sz w:val="20"/>
          <w:szCs w:val="20"/>
        </w:rPr>
        <w:t>free</w:t>
      </w:r>
      <w:r w:rsidRPr="00DE2CFE">
        <w:rPr>
          <w:rFonts w:ascii="Georgia" w:hAnsi="Georgia"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DE2CFE">
          <w:rPr>
            <w:rStyle w:val="Hyperlink"/>
            <w:rFonts w:ascii="Georgia" w:hAnsi="Georgia" w:cs="Arial"/>
            <w:bCs/>
            <w:sz w:val="20"/>
            <w:szCs w:val="20"/>
          </w:rPr>
          <w:t>IDEAS@uta.edu</w:t>
        </w:r>
      </w:hyperlink>
      <w:r w:rsidRPr="00DE2CFE">
        <w:rPr>
          <w:rFonts w:ascii="Georgia" w:hAnsi="Georgia" w:cs="Arial"/>
          <w:bCs/>
          <w:sz w:val="20"/>
          <w:szCs w:val="20"/>
        </w:rPr>
        <w:t xml:space="preserve"> or call (817) 272-6593.</w:t>
      </w:r>
    </w:p>
    <w:p w14:paraId="41F04DEF" w14:textId="77777777" w:rsidR="00807A40" w:rsidRPr="00DE2CFE" w:rsidRDefault="00807A40" w:rsidP="00807A40">
      <w:pPr>
        <w:rPr>
          <w:rFonts w:ascii="Georgia" w:hAnsi="Georgia" w:cs="Arial"/>
          <w:sz w:val="20"/>
          <w:szCs w:val="20"/>
        </w:rPr>
      </w:pPr>
    </w:p>
    <w:p w14:paraId="3AEAA65C" w14:textId="77777777" w:rsidR="00807A40" w:rsidRPr="00DE2CFE" w:rsidRDefault="00807A40" w:rsidP="00807A40">
      <w:pPr>
        <w:autoSpaceDE w:val="0"/>
        <w:autoSpaceDN w:val="0"/>
        <w:adjustRightInd w:val="0"/>
        <w:rPr>
          <w:rFonts w:ascii="Georgia" w:hAnsi="Georgia" w:cs="Arial"/>
          <w:bCs/>
          <w:sz w:val="20"/>
          <w:szCs w:val="20"/>
        </w:rPr>
      </w:pPr>
      <w:r w:rsidRPr="00DE2CFE">
        <w:rPr>
          <w:rFonts w:ascii="Georgia" w:hAnsi="Georgia" w:cs="Arial"/>
          <w:b/>
          <w:sz w:val="20"/>
          <w:szCs w:val="20"/>
        </w:rPr>
        <w:t xml:space="preserve">Student Feedback Survey: </w:t>
      </w:r>
      <w:r w:rsidRPr="00DE2CFE">
        <w:rPr>
          <w:rFonts w:ascii="Georgia" w:hAnsi="Georgia"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E2CFE">
          <w:rPr>
            <w:rStyle w:val="Hyperlink"/>
            <w:rFonts w:ascii="Georgia" w:hAnsi="Georgia" w:cs="Arial"/>
            <w:bCs/>
            <w:sz w:val="20"/>
            <w:szCs w:val="20"/>
          </w:rPr>
          <w:t>http://www.uta.edu/sfs</w:t>
        </w:r>
      </w:hyperlink>
      <w:r w:rsidRPr="00DE2CFE">
        <w:rPr>
          <w:rFonts w:ascii="Georgia" w:hAnsi="Georgia" w:cs="Arial"/>
          <w:bCs/>
          <w:sz w:val="20"/>
          <w:szCs w:val="20"/>
        </w:rPr>
        <w:t>.</w:t>
      </w:r>
    </w:p>
    <w:p w14:paraId="56FCFDC6" w14:textId="77777777" w:rsidR="00807A40" w:rsidRPr="00DE2CFE" w:rsidRDefault="00807A40" w:rsidP="00807A40">
      <w:pPr>
        <w:autoSpaceDE w:val="0"/>
        <w:autoSpaceDN w:val="0"/>
        <w:adjustRightInd w:val="0"/>
        <w:rPr>
          <w:rFonts w:ascii="Georgia" w:hAnsi="Georgia" w:cs="Arial"/>
          <w:bCs/>
          <w:sz w:val="20"/>
          <w:szCs w:val="20"/>
        </w:rPr>
      </w:pPr>
    </w:p>
    <w:p w14:paraId="42A0736A" w14:textId="77777777" w:rsidR="00807A40" w:rsidRPr="00DE2CFE" w:rsidRDefault="00807A40" w:rsidP="00807A40">
      <w:pPr>
        <w:rPr>
          <w:rFonts w:ascii="Georgia" w:hAnsi="Georgia" w:cs="Arial"/>
          <w:sz w:val="20"/>
          <w:szCs w:val="20"/>
        </w:rPr>
      </w:pPr>
      <w:r w:rsidRPr="00DE2CFE">
        <w:rPr>
          <w:rFonts w:ascii="Georgia" w:hAnsi="Georgia" w:cs="Arial"/>
          <w:b/>
          <w:bCs/>
          <w:sz w:val="20"/>
          <w:szCs w:val="20"/>
        </w:rPr>
        <w:lastRenderedPageBreak/>
        <w:t xml:space="preserve">Final Review Week: </w:t>
      </w:r>
      <w:r w:rsidRPr="00DE2CFE">
        <w:rPr>
          <w:rFonts w:ascii="Georgia" w:hAnsi="Georgia" w:cs="Arial"/>
          <w:bCs/>
          <w:sz w:val="20"/>
          <w:szCs w:val="20"/>
        </w:rPr>
        <w:t>for semester-long courses</w:t>
      </w:r>
      <w:r w:rsidRPr="00DE2CFE">
        <w:rPr>
          <w:rFonts w:ascii="Georgia" w:hAnsi="Georgia" w:cs="Arial"/>
          <w:b/>
          <w:bCs/>
          <w:sz w:val="20"/>
          <w:szCs w:val="20"/>
        </w:rPr>
        <w:t xml:space="preserve">, </w:t>
      </w:r>
      <w:r w:rsidRPr="00DE2CFE">
        <w:rPr>
          <w:rFonts w:ascii="Georgia" w:hAnsi="Georgia" w:cs="Arial"/>
          <w:bCs/>
          <w:sz w:val="20"/>
          <w:szCs w:val="20"/>
        </w:rPr>
        <w:t>a</w:t>
      </w:r>
      <w:r w:rsidRPr="00DE2CFE">
        <w:rPr>
          <w:rFonts w:ascii="Georgia" w:hAnsi="Georgia"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2CFE">
        <w:rPr>
          <w:rFonts w:ascii="Georgia" w:hAnsi="Georgia" w:cs="Arial"/>
          <w:i/>
          <w:sz w:val="20"/>
          <w:szCs w:val="20"/>
        </w:rPr>
        <w:t>unless specified in the class syllabus</w:t>
      </w:r>
      <w:r w:rsidRPr="00DE2CFE">
        <w:rPr>
          <w:rFonts w:ascii="Georgia" w:hAnsi="Georgia"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E2CFE" w:rsidRDefault="00807A40" w:rsidP="00807A40">
      <w:pPr>
        <w:rPr>
          <w:rFonts w:ascii="Georgia" w:hAnsi="Georgia" w:cs="Arial"/>
          <w:sz w:val="20"/>
          <w:szCs w:val="20"/>
        </w:rPr>
      </w:pPr>
    </w:p>
    <w:p w14:paraId="4A9B9BC5" w14:textId="5550636E" w:rsidR="00807A40" w:rsidRPr="00DE2CFE" w:rsidRDefault="00807A40" w:rsidP="00807A40">
      <w:pPr>
        <w:rPr>
          <w:rFonts w:ascii="Georgia" w:hAnsi="Georgia" w:cs="Arial"/>
          <w:sz w:val="20"/>
          <w:szCs w:val="20"/>
        </w:rPr>
      </w:pPr>
      <w:r w:rsidRPr="00DE2CFE">
        <w:rPr>
          <w:rFonts w:ascii="Georgia" w:hAnsi="Georgia" w:cs="Arial"/>
          <w:b/>
          <w:bCs/>
          <w:sz w:val="20"/>
          <w:szCs w:val="20"/>
        </w:rPr>
        <w:t>Emergency Exit Procedures:</w:t>
      </w:r>
      <w:r w:rsidRPr="00DE2CFE">
        <w:rPr>
          <w:rFonts w:ascii="Georgia" w:hAnsi="Georgia" w:cs="Arial"/>
          <w:bCs/>
          <w:sz w:val="20"/>
          <w:szCs w:val="20"/>
        </w:rPr>
        <w:t xml:space="preserve"> </w:t>
      </w:r>
      <w:r w:rsidRPr="00DE2CFE">
        <w:rPr>
          <w:rFonts w:ascii="Georgia" w:hAnsi="Georgia" w:cs="Arial"/>
          <w:sz w:val="20"/>
          <w:szCs w:val="20"/>
        </w:rPr>
        <w:t>Should we experience an emergency event that requires us to vacate the building, students should exit the room and move toward the nearest exit</w:t>
      </w:r>
      <w:r w:rsidR="007B11C9" w:rsidRPr="00DE2CFE">
        <w:rPr>
          <w:rFonts w:ascii="Georgia" w:hAnsi="Georgia" w:cs="Arial"/>
          <w:sz w:val="20"/>
          <w:szCs w:val="20"/>
        </w:rPr>
        <w:t>s</w:t>
      </w:r>
      <w:r w:rsidRPr="00DE2CFE">
        <w:rPr>
          <w:rFonts w:ascii="Georgia" w:hAnsi="Georgia" w:cs="Arial"/>
          <w:sz w:val="20"/>
          <w:szCs w:val="20"/>
        </w:rPr>
        <w:t xml:space="preserve">, which </w:t>
      </w:r>
      <w:r w:rsidR="007B11C9" w:rsidRPr="00DE2CFE">
        <w:rPr>
          <w:rFonts w:ascii="Georgia" w:hAnsi="Georgia" w:cs="Arial"/>
          <w:sz w:val="20"/>
          <w:szCs w:val="20"/>
        </w:rPr>
        <w:t>are</w:t>
      </w:r>
      <w:r w:rsidRPr="00DE2CFE">
        <w:rPr>
          <w:rFonts w:ascii="Georgia" w:hAnsi="Georgia" w:cs="Arial"/>
          <w:sz w:val="20"/>
          <w:szCs w:val="20"/>
        </w:rPr>
        <w:t xml:space="preserve"> located</w:t>
      </w:r>
      <w:r w:rsidRPr="00DE2CFE">
        <w:rPr>
          <w:rFonts w:ascii="Georgia" w:hAnsi="Georgia" w:cs="Arial"/>
          <w:color w:val="0000FF"/>
          <w:sz w:val="20"/>
          <w:szCs w:val="20"/>
        </w:rPr>
        <w:t xml:space="preserve"> </w:t>
      </w:r>
      <w:r w:rsidR="007B11C9" w:rsidRPr="00DE2CFE">
        <w:rPr>
          <w:rFonts w:ascii="Georgia" w:hAnsi="Georgia" w:cs="Arial"/>
          <w:sz w:val="20"/>
          <w:szCs w:val="20"/>
        </w:rPr>
        <w:t>to the east and west of our room.</w:t>
      </w:r>
      <w:r w:rsidR="007B11C9" w:rsidRPr="00DE2CFE">
        <w:rPr>
          <w:rFonts w:ascii="Georgia" w:hAnsi="Georgia" w:cs="Arial"/>
          <w:color w:val="0000FF"/>
          <w:sz w:val="20"/>
          <w:szCs w:val="20"/>
        </w:rPr>
        <w:t xml:space="preserve"> </w:t>
      </w:r>
      <w:r w:rsidRPr="00DE2CFE">
        <w:rPr>
          <w:rFonts w:ascii="Georgia" w:hAnsi="Georgia"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E2CFE" w:rsidRDefault="00807A40" w:rsidP="00807A40">
      <w:pPr>
        <w:autoSpaceDE w:val="0"/>
        <w:autoSpaceDN w:val="0"/>
        <w:adjustRightInd w:val="0"/>
        <w:rPr>
          <w:rFonts w:ascii="Georgia" w:hAnsi="Georgia" w:cs="Arial"/>
          <w:sz w:val="20"/>
          <w:szCs w:val="20"/>
        </w:rPr>
      </w:pPr>
    </w:p>
    <w:p w14:paraId="76634DC8" w14:textId="04216991" w:rsidR="00807A40" w:rsidRPr="00DE2CFE" w:rsidRDefault="00807A40" w:rsidP="00807A40">
      <w:pPr>
        <w:rPr>
          <w:rFonts w:ascii="Georgia" w:hAnsi="Georgia" w:cs="Arial"/>
          <w:sz w:val="20"/>
          <w:szCs w:val="20"/>
        </w:rPr>
      </w:pPr>
      <w:r w:rsidRPr="00DE2CFE">
        <w:rPr>
          <w:rFonts w:ascii="Georgia" w:hAnsi="Georgia" w:cs="Arial"/>
          <w:sz w:val="20"/>
          <w:szCs w:val="20"/>
        </w:rPr>
        <w:t xml:space="preserve">Students </w:t>
      </w:r>
      <w:r w:rsidR="007B11C9" w:rsidRPr="00DE2CFE">
        <w:rPr>
          <w:rFonts w:ascii="Georgia" w:hAnsi="Georgia" w:cs="Arial"/>
          <w:sz w:val="20"/>
          <w:szCs w:val="20"/>
        </w:rPr>
        <w:t xml:space="preserve">are </w:t>
      </w:r>
      <w:r w:rsidRPr="00DE2CFE">
        <w:rPr>
          <w:rFonts w:ascii="Georgia" w:hAnsi="Georgia" w:cs="Arial"/>
          <w:sz w:val="20"/>
          <w:szCs w:val="20"/>
        </w:rPr>
        <w:t xml:space="preserve">encouraged to subscribe to the MavAlert system that will send information in case of an emergency to their cell phones or email accounts. Anyone can subscribe at </w:t>
      </w:r>
      <w:hyperlink r:id="rId27" w:history="1">
        <w:r w:rsidRPr="00DE2CFE">
          <w:rPr>
            <w:rStyle w:val="Hyperlink"/>
            <w:rFonts w:ascii="Georgia" w:hAnsi="Georgia" w:cs="Arial"/>
            <w:sz w:val="20"/>
            <w:szCs w:val="20"/>
          </w:rPr>
          <w:t>https://mavalert.uta.edu/</w:t>
        </w:r>
      </w:hyperlink>
      <w:r w:rsidRPr="00DE2CFE">
        <w:rPr>
          <w:rFonts w:ascii="Georgia" w:hAnsi="Georgia" w:cs="Arial"/>
          <w:sz w:val="20"/>
          <w:szCs w:val="20"/>
        </w:rPr>
        <w:t xml:space="preserve"> or </w:t>
      </w:r>
      <w:hyperlink r:id="rId28" w:history="1">
        <w:r w:rsidRPr="00DE2CFE">
          <w:rPr>
            <w:rStyle w:val="Hyperlink"/>
            <w:rFonts w:ascii="Georgia" w:hAnsi="Georgia" w:cs="Arial"/>
            <w:sz w:val="20"/>
            <w:szCs w:val="20"/>
          </w:rPr>
          <w:t>https://mavalert.uta.edu/register.php</w:t>
        </w:r>
      </w:hyperlink>
    </w:p>
    <w:p w14:paraId="5AABE86B" w14:textId="77777777" w:rsidR="00807A40" w:rsidRPr="00DE2CFE" w:rsidRDefault="00807A40" w:rsidP="00807A40">
      <w:pPr>
        <w:rPr>
          <w:rFonts w:ascii="Georgia" w:hAnsi="Georgia" w:cs="Arial"/>
          <w:color w:val="FF0000"/>
          <w:sz w:val="20"/>
          <w:szCs w:val="20"/>
        </w:rPr>
      </w:pPr>
    </w:p>
    <w:p w14:paraId="70E3A041" w14:textId="77777777" w:rsidR="00807A40" w:rsidRPr="00DE2CFE" w:rsidRDefault="00807A40" w:rsidP="00807A40">
      <w:pPr>
        <w:rPr>
          <w:rFonts w:ascii="Georgia" w:hAnsi="Georgia" w:cs="Arial"/>
          <w:sz w:val="20"/>
          <w:szCs w:val="20"/>
        </w:rPr>
      </w:pPr>
      <w:r w:rsidRPr="00DE2CFE">
        <w:rPr>
          <w:rFonts w:ascii="Georgia" w:hAnsi="Georgia" w:cs="Arial"/>
          <w:b/>
          <w:sz w:val="20"/>
          <w:szCs w:val="20"/>
        </w:rPr>
        <w:t xml:space="preserve">Electronic Communication: </w:t>
      </w:r>
      <w:r w:rsidRPr="00DE2CFE">
        <w:rPr>
          <w:rFonts w:ascii="Georgia" w:hAnsi="Georgia"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DE2CFE">
          <w:rPr>
            <w:rStyle w:val="Hyperlink"/>
            <w:rFonts w:ascii="Georgia" w:hAnsi="Georgia" w:cs="Arial"/>
            <w:sz w:val="20"/>
            <w:szCs w:val="20"/>
          </w:rPr>
          <w:t>http://www.uta.edu/oit/cs/email/mavmail.php</w:t>
        </w:r>
      </w:hyperlink>
      <w:r w:rsidRPr="00DE2CFE">
        <w:rPr>
          <w:rFonts w:ascii="Georgia" w:hAnsi="Georgia" w:cs="Arial"/>
          <w:sz w:val="20"/>
          <w:szCs w:val="20"/>
        </w:rPr>
        <w:t>.</w:t>
      </w:r>
    </w:p>
    <w:p w14:paraId="6787C53D" w14:textId="77777777" w:rsidR="00807A40" w:rsidRPr="00DE2CFE" w:rsidRDefault="00807A40" w:rsidP="00807A40">
      <w:pPr>
        <w:rPr>
          <w:rFonts w:ascii="Georgia" w:hAnsi="Georgia" w:cs="Arial"/>
          <w:sz w:val="20"/>
          <w:szCs w:val="20"/>
        </w:rPr>
      </w:pPr>
    </w:p>
    <w:p w14:paraId="5EA69717" w14:textId="2314E822" w:rsidR="00807A40" w:rsidRPr="00DE2CFE" w:rsidRDefault="00807A40" w:rsidP="00807A40">
      <w:pPr>
        <w:rPr>
          <w:rFonts w:ascii="Georgia" w:hAnsi="Georgia" w:cs="Arial"/>
          <w:sz w:val="20"/>
          <w:szCs w:val="20"/>
        </w:rPr>
      </w:pPr>
      <w:r w:rsidRPr="00DE2CFE">
        <w:rPr>
          <w:rFonts w:ascii="Georgia" w:hAnsi="Georgia" w:cs="Arial"/>
          <w:b/>
          <w:sz w:val="20"/>
          <w:szCs w:val="20"/>
        </w:rPr>
        <w:t>Campus Carry:</w:t>
      </w:r>
      <w:r w:rsidRPr="00DE2CFE">
        <w:rPr>
          <w:rFonts w:ascii="Georgia" w:hAnsi="Georgia"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DE2CFE">
          <w:rPr>
            <w:rStyle w:val="Hyperlink"/>
            <w:rFonts w:ascii="Georgia" w:hAnsi="Georgia" w:cs="Arial"/>
            <w:sz w:val="20"/>
            <w:szCs w:val="20"/>
          </w:rPr>
          <w:t>http://www.uta.edu/news/info/campus-carry/</w:t>
        </w:r>
      </w:hyperlink>
    </w:p>
    <w:p w14:paraId="37FF36B5" w14:textId="77777777" w:rsidR="00807A40" w:rsidRPr="00DE2CFE" w:rsidRDefault="00807A40" w:rsidP="00807A40">
      <w:pPr>
        <w:rPr>
          <w:rFonts w:ascii="Georgia" w:hAnsi="Georgia" w:cs="Arial"/>
          <w:sz w:val="20"/>
          <w:szCs w:val="20"/>
        </w:rPr>
      </w:pPr>
    </w:p>
    <w:p w14:paraId="54E28011" w14:textId="2CE0FF5B" w:rsidR="00807A40" w:rsidRPr="00DE2CFE" w:rsidRDefault="00807A40" w:rsidP="00807A40">
      <w:pPr>
        <w:rPr>
          <w:rFonts w:ascii="Georgia" w:hAnsi="Georgia" w:cs="Arial"/>
          <w:sz w:val="20"/>
          <w:szCs w:val="20"/>
        </w:rPr>
      </w:pPr>
      <w:r w:rsidRPr="00DE2CFE">
        <w:rPr>
          <w:rFonts w:ascii="Georgia" w:hAnsi="Georgia" w:cs="Arial"/>
          <w:b/>
          <w:bCs/>
          <w:sz w:val="20"/>
          <w:szCs w:val="20"/>
        </w:rPr>
        <w:t>Conferences and Questions:</w:t>
      </w:r>
      <w:r w:rsidRPr="00DE2CFE">
        <w:rPr>
          <w:rFonts w:ascii="Georgia" w:hAnsi="Georgia"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E2CFE" w:rsidRDefault="00807A40" w:rsidP="00807A40">
      <w:pPr>
        <w:rPr>
          <w:rFonts w:ascii="Georgia" w:hAnsi="Georgia" w:cs="Arial"/>
          <w:sz w:val="20"/>
          <w:szCs w:val="20"/>
        </w:rPr>
      </w:pPr>
    </w:p>
    <w:p w14:paraId="15B2E98D" w14:textId="77777777" w:rsidR="00807A40" w:rsidRPr="00DE2CFE" w:rsidRDefault="00807A40" w:rsidP="00807A40">
      <w:pPr>
        <w:pStyle w:val="BodyText"/>
        <w:jc w:val="left"/>
        <w:rPr>
          <w:rFonts w:ascii="Georgia" w:hAnsi="Georgia" w:cs="Arial"/>
        </w:rPr>
      </w:pPr>
      <w:r w:rsidRPr="00DE2CFE">
        <w:rPr>
          <w:rFonts w:ascii="Georgia" w:hAnsi="Georgia" w:cs="Arial"/>
          <w:b/>
        </w:rPr>
        <w:t xml:space="preserve">Syllabus and Schedule Changes. </w:t>
      </w:r>
      <w:r w:rsidRPr="00DE2CFE">
        <w:rPr>
          <w:rFonts w:ascii="Georgia" w:hAnsi="Georgia"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E2CFE" w:rsidRDefault="00807A40" w:rsidP="00807A40">
      <w:pPr>
        <w:pStyle w:val="BodyText"/>
        <w:jc w:val="left"/>
        <w:rPr>
          <w:rFonts w:ascii="Georgia" w:hAnsi="Georgia" w:cs="Arial"/>
        </w:rPr>
      </w:pPr>
    </w:p>
    <w:p w14:paraId="3CB98C5C" w14:textId="0E00259E" w:rsidR="00807A40" w:rsidRPr="00DE2CFE" w:rsidRDefault="00807A40" w:rsidP="00807A40">
      <w:pPr>
        <w:rPr>
          <w:rFonts w:ascii="Georgia" w:hAnsi="Georgia" w:cs="Arial"/>
          <w:sz w:val="20"/>
          <w:szCs w:val="20"/>
        </w:rPr>
      </w:pPr>
      <w:r w:rsidRPr="00DE2CFE">
        <w:rPr>
          <w:rFonts w:ascii="Georgia" w:hAnsi="Georgia" w:cs="Arial"/>
          <w:sz w:val="20"/>
          <w:szCs w:val="20"/>
        </w:rPr>
        <w:t xml:space="preserve">As the instructor for this course, I reserve the right to adjust this schedule in any way that serves the educational needs of the students enrolled in this course. </w:t>
      </w:r>
      <w:r w:rsidR="007B11C9" w:rsidRPr="00DE2CFE">
        <w:rPr>
          <w:rFonts w:ascii="Georgia" w:hAnsi="Georgia" w:cs="Arial"/>
          <w:sz w:val="20"/>
          <w:szCs w:val="20"/>
        </w:rPr>
        <w:t>– Ann Sloan</w:t>
      </w:r>
    </w:p>
    <w:p w14:paraId="354A6809" w14:textId="77777777" w:rsidR="00807A40" w:rsidRPr="00DE2CFE" w:rsidRDefault="00807A40" w:rsidP="00807A40">
      <w:pPr>
        <w:rPr>
          <w:rFonts w:ascii="Georgia" w:hAnsi="Georgia" w:cs="Arial"/>
          <w:color w:val="FF0000"/>
          <w:sz w:val="20"/>
          <w:szCs w:val="20"/>
        </w:rPr>
      </w:pPr>
    </w:p>
    <w:p w14:paraId="1DDDF10E" w14:textId="77777777" w:rsidR="00807A40" w:rsidRPr="00DE2CFE" w:rsidRDefault="00807A40" w:rsidP="00807A40">
      <w:pPr>
        <w:pStyle w:val="BodyText"/>
        <w:rPr>
          <w:rFonts w:ascii="Georgia" w:hAnsi="Georgia" w:cs="Arial"/>
        </w:rPr>
      </w:pPr>
      <w:r w:rsidRPr="00DE2CFE">
        <w:rPr>
          <w:rFonts w:ascii="Georgia" w:hAnsi="Georgia" w:cs="Arial"/>
          <w:b/>
          <w:bCs/>
        </w:rPr>
        <w:t xml:space="preserve">Course Schedule. </w:t>
      </w:r>
      <w:r w:rsidRPr="00DE2CFE">
        <w:rPr>
          <w:rFonts w:ascii="Georgia" w:hAnsi="Georgia" w:cs="Arial"/>
        </w:rPr>
        <w:t>Assignments are due on the day they are listed.</w:t>
      </w:r>
    </w:p>
    <w:p w14:paraId="7C30A05B" w14:textId="77777777" w:rsidR="005B3259" w:rsidRPr="00DE2CFE" w:rsidRDefault="005B3259" w:rsidP="00807A40">
      <w:pPr>
        <w:pStyle w:val="BodyText"/>
        <w:rPr>
          <w:rFonts w:ascii="Georgia" w:hAnsi="Georgia" w:cs="Arial"/>
        </w:rPr>
      </w:pPr>
    </w:p>
    <w:p w14:paraId="2DBFD00F" w14:textId="77777777" w:rsidR="005B3259" w:rsidRPr="00DE2CFE" w:rsidRDefault="005B3259" w:rsidP="005B3259">
      <w:pPr>
        <w:pBdr>
          <w:top w:val="single" w:sz="4" w:space="1" w:color="auto"/>
          <w:left w:val="single" w:sz="4" w:space="4" w:color="auto"/>
          <w:bottom w:val="single" w:sz="4" w:space="1" w:color="auto"/>
          <w:right w:val="single" w:sz="4" w:space="4" w:color="auto"/>
        </w:pBdr>
        <w:rPr>
          <w:rFonts w:ascii="Georgia" w:hAnsi="Georgia" w:cs="Arial"/>
          <w:bCs/>
          <w:sz w:val="20"/>
          <w:szCs w:val="20"/>
        </w:rPr>
      </w:pPr>
      <w:r w:rsidRPr="00DE2CFE">
        <w:rPr>
          <w:rFonts w:ascii="Georgia" w:hAnsi="Georgia" w:cs="Arial"/>
          <w:b/>
          <w:sz w:val="20"/>
          <w:szCs w:val="20"/>
        </w:rPr>
        <w:t>Emergency Phone Numbers</w:t>
      </w:r>
      <w:r w:rsidRPr="00DE2CFE">
        <w:rPr>
          <w:rFonts w:ascii="Georgia" w:hAnsi="Georgia" w:cs="Arial"/>
          <w:bCs/>
          <w:sz w:val="20"/>
          <w:szCs w:val="20"/>
        </w:rPr>
        <w:t xml:space="preserve">: In case of an on-campus emergency, call the UT Arlington Police Department at </w:t>
      </w:r>
      <w:r w:rsidRPr="00DE2CFE">
        <w:rPr>
          <w:rFonts w:ascii="Georgia" w:hAnsi="Georgia" w:cs="Arial"/>
          <w:b/>
          <w:sz w:val="20"/>
          <w:szCs w:val="20"/>
        </w:rPr>
        <w:t>817-272-3003</w:t>
      </w:r>
      <w:r w:rsidRPr="00DE2CFE">
        <w:rPr>
          <w:rFonts w:ascii="Georgia" w:hAnsi="Georgia" w:cs="Arial"/>
          <w:bCs/>
          <w:sz w:val="20"/>
          <w:szCs w:val="20"/>
        </w:rPr>
        <w:t xml:space="preserve"> (non-campus phone), </w:t>
      </w:r>
      <w:r w:rsidRPr="00DE2CFE">
        <w:rPr>
          <w:rFonts w:ascii="Georgia" w:hAnsi="Georgia" w:cs="Arial"/>
          <w:b/>
          <w:sz w:val="20"/>
          <w:szCs w:val="20"/>
        </w:rPr>
        <w:t>2-3003</w:t>
      </w:r>
      <w:r w:rsidRPr="00DE2CFE">
        <w:rPr>
          <w:rFonts w:ascii="Georgia" w:hAnsi="Georgia" w:cs="Arial"/>
          <w:bCs/>
          <w:sz w:val="20"/>
          <w:szCs w:val="20"/>
        </w:rPr>
        <w:t xml:space="preserve"> (campus phone). You may also dial 911.</w:t>
      </w:r>
    </w:p>
    <w:p w14:paraId="329D8BEB" w14:textId="77777777" w:rsidR="005B3259" w:rsidRPr="00DE2CFE" w:rsidRDefault="005B3259" w:rsidP="005B3259">
      <w:pPr>
        <w:pStyle w:val="Footer"/>
        <w:rPr>
          <w:rFonts w:ascii="Georgia" w:hAnsi="Georgia"/>
          <w:sz w:val="20"/>
          <w:szCs w:val="20"/>
        </w:rPr>
      </w:pPr>
    </w:p>
    <w:p w14:paraId="7084B279" w14:textId="00E8B5C2" w:rsidR="005B3259" w:rsidRPr="00DE2CFE" w:rsidRDefault="007B11C9">
      <w:pPr>
        <w:rPr>
          <w:rFonts w:ascii="Georgia" w:hAnsi="Georgia" w:cs="Arial"/>
          <w:noProof/>
          <w:spacing w:val="-4"/>
          <w:sz w:val="20"/>
          <w:szCs w:val="20"/>
        </w:rPr>
      </w:pPr>
      <w:r w:rsidRPr="00DE2CFE">
        <w:rPr>
          <w:rFonts w:ascii="Georgia" w:hAnsi="Georgia" w:cs="Arial"/>
          <w:sz w:val="20"/>
          <w:szCs w:val="20"/>
        </w:rPr>
        <w:lastRenderedPageBreak/>
        <w:t>For non-emergencies, contact the UTA PD at 817-272-3381.</w:t>
      </w:r>
      <w:r w:rsidR="005B3259" w:rsidRPr="00DE2CFE">
        <w:rPr>
          <w:rFonts w:ascii="Georgia" w:hAnsi="Georgia" w:cs="Arial"/>
          <w:sz w:val="20"/>
          <w:szCs w:val="20"/>
        </w:rPr>
        <w:br w:type="page"/>
      </w:r>
    </w:p>
    <w:p w14:paraId="5DFDF4D5" w14:textId="77777777" w:rsidR="005B3259" w:rsidRPr="00DE2CFE" w:rsidRDefault="005B3259" w:rsidP="00807A40">
      <w:pPr>
        <w:pStyle w:val="BodyText"/>
        <w:rPr>
          <w:rFonts w:ascii="Georgia" w:hAnsi="Georgia" w:cs="Arial"/>
        </w:rPr>
      </w:pPr>
    </w:p>
    <w:p w14:paraId="42F06D55" w14:textId="77777777" w:rsidR="00807A40" w:rsidRPr="00DE2CFE" w:rsidRDefault="00807A40" w:rsidP="00807A40">
      <w:pPr>
        <w:pStyle w:val="BodyText"/>
        <w:rPr>
          <w:rFonts w:ascii="Georgia" w:hAnsi="Georgia" w:cs="Arial"/>
          <w:b/>
          <w:bCs/>
        </w:rPr>
      </w:pPr>
    </w:p>
    <w:p w14:paraId="22EA57EA" w14:textId="77777777" w:rsidR="001751DF" w:rsidRPr="00DE2CFE" w:rsidRDefault="001751DF" w:rsidP="001751DF">
      <w:pPr>
        <w:pStyle w:val="NormalWeb"/>
        <w:spacing w:before="0" w:beforeAutospacing="0" w:after="0" w:afterAutospacing="0"/>
        <w:rPr>
          <w:rFonts w:ascii="Georgia" w:hAnsi="Georgia" w:cs="Arial"/>
          <w:b/>
          <w:sz w:val="20"/>
          <w:szCs w:val="20"/>
        </w:rPr>
      </w:pPr>
    </w:p>
    <w:p w14:paraId="65400170" w14:textId="77777777" w:rsidR="00C00CBE" w:rsidRPr="00DE2CFE" w:rsidRDefault="00C00CBE" w:rsidP="00C00CBE">
      <w:pPr>
        <w:pStyle w:val="NormalWeb"/>
        <w:spacing w:before="0" w:beforeAutospacing="0" w:after="0" w:afterAutospacing="0"/>
        <w:rPr>
          <w:rFonts w:ascii="Georgia" w:hAnsi="Georgia" w:cs="Arial"/>
          <w:b/>
          <w:sz w:val="20"/>
          <w:szCs w:val="20"/>
        </w:rPr>
      </w:pPr>
    </w:p>
    <w:p w14:paraId="0D36B82E" w14:textId="77984079" w:rsidR="003D4083" w:rsidRPr="00DE2CFE" w:rsidRDefault="005A1054" w:rsidP="003D4083">
      <w:pPr>
        <w:jc w:val="center"/>
        <w:rPr>
          <w:rFonts w:ascii="Georgia" w:hAnsi="Georgia" w:cs="Arial"/>
          <w:b/>
          <w:sz w:val="20"/>
          <w:szCs w:val="20"/>
        </w:rPr>
      </w:pPr>
      <w:r w:rsidRPr="00DE2CFE">
        <w:rPr>
          <w:rFonts w:ascii="Georgia" w:hAnsi="Georgia" w:cs="Arial"/>
          <w:b/>
          <w:sz w:val="20"/>
          <w:szCs w:val="20"/>
        </w:rPr>
        <w:t>E</w:t>
      </w:r>
      <w:r w:rsidR="003D4083" w:rsidRPr="00DE2CFE">
        <w:rPr>
          <w:rFonts w:ascii="Georgia" w:hAnsi="Georgia" w:cs="Arial"/>
          <w:b/>
          <w:sz w:val="20"/>
          <w:szCs w:val="20"/>
        </w:rPr>
        <w:t>NGL 1301 Syllabus Contract</w:t>
      </w:r>
    </w:p>
    <w:p w14:paraId="07447D01" w14:textId="77777777" w:rsidR="0052215B" w:rsidRPr="00DE2CFE" w:rsidRDefault="0052215B" w:rsidP="003D4083">
      <w:pPr>
        <w:jc w:val="center"/>
        <w:rPr>
          <w:rFonts w:ascii="Georgia" w:hAnsi="Georgia" w:cs="Arial"/>
          <w:b/>
          <w:sz w:val="20"/>
          <w:szCs w:val="20"/>
        </w:rPr>
      </w:pPr>
    </w:p>
    <w:p w14:paraId="697C3CFE" w14:textId="77777777" w:rsidR="003D4083" w:rsidRPr="00DE2CFE" w:rsidRDefault="003D4083" w:rsidP="003D4083">
      <w:pPr>
        <w:rPr>
          <w:rFonts w:ascii="Georgia" w:hAnsi="Georgia" w:cs="Arial"/>
          <w:sz w:val="20"/>
          <w:szCs w:val="20"/>
        </w:rPr>
      </w:pPr>
    </w:p>
    <w:p w14:paraId="5E3CCDDD" w14:textId="77777777" w:rsidR="003D4083" w:rsidRPr="00DE2CFE" w:rsidRDefault="003D4083" w:rsidP="003D4083">
      <w:pPr>
        <w:rPr>
          <w:rFonts w:ascii="Georgia" w:hAnsi="Georgia" w:cs="Arial"/>
          <w:sz w:val="20"/>
          <w:szCs w:val="20"/>
        </w:rPr>
      </w:pPr>
      <w:r w:rsidRPr="00DE2CFE">
        <w:rPr>
          <w:rFonts w:ascii="Georgia" w:hAnsi="Georgia" w:cs="Arial"/>
          <w:sz w:val="20"/>
          <w:szCs w:val="20"/>
        </w:rPr>
        <w:t>I have read and understood the syllabus, and I agree to abide by the course policies.</w:t>
      </w:r>
    </w:p>
    <w:p w14:paraId="5DB27F36" w14:textId="77777777" w:rsidR="003D4083" w:rsidRPr="00DE2CFE" w:rsidRDefault="003D4083" w:rsidP="003D4083">
      <w:pPr>
        <w:pStyle w:val="BodyText"/>
        <w:rPr>
          <w:rFonts w:ascii="Georgia" w:hAnsi="Georgia" w:cs="Arial"/>
        </w:rPr>
      </w:pPr>
    </w:p>
    <w:p w14:paraId="23C711FC" w14:textId="77777777" w:rsidR="003D4083" w:rsidRPr="00DE2CFE" w:rsidRDefault="003D4083" w:rsidP="003D4083">
      <w:pPr>
        <w:pStyle w:val="BodyText"/>
        <w:rPr>
          <w:rFonts w:ascii="Georgia" w:hAnsi="Georgia" w:cs="Arial"/>
        </w:rPr>
      </w:pPr>
    </w:p>
    <w:p w14:paraId="2709C272" w14:textId="77777777" w:rsidR="003D4083" w:rsidRPr="00DE2CFE" w:rsidRDefault="003D4083" w:rsidP="003D4083">
      <w:pPr>
        <w:pStyle w:val="BodyText"/>
        <w:rPr>
          <w:rFonts w:ascii="Georgia" w:hAnsi="Georgia" w:cs="Arial"/>
        </w:rPr>
      </w:pPr>
    </w:p>
    <w:p w14:paraId="3C755759" w14:textId="77777777" w:rsidR="003D4083" w:rsidRPr="00DE2CFE" w:rsidRDefault="003D4083" w:rsidP="003D4083">
      <w:pPr>
        <w:pStyle w:val="BodyText"/>
        <w:rPr>
          <w:rFonts w:ascii="Georgia" w:hAnsi="Georgia" w:cs="Arial"/>
        </w:rPr>
      </w:pPr>
      <w:r w:rsidRPr="00DE2CFE">
        <w:rPr>
          <w:rFonts w:ascii="Georgia" w:hAnsi="Georgia" w:cs="Arial"/>
        </w:rPr>
        <w:t>_____________________________________</w:t>
      </w:r>
      <w:r w:rsidRPr="00DE2CFE">
        <w:rPr>
          <w:rFonts w:ascii="Georgia" w:hAnsi="Georgia" w:cs="Arial"/>
        </w:rPr>
        <w:tab/>
      </w:r>
      <w:r w:rsidRPr="00DE2CFE">
        <w:rPr>
          <w:rFonts w:ascii="Georgia" w:hAnsi="Georgia" w:cs="Arial"/>
        </w:rPr>
        <w:tab/>
        <w:t>______________</w:t>
      </w:r>
    </w:p>
    <w:p w14:paraId="7CA4B331" w14:textId="77777777" w:rsidR="003D4083" w:rsidRPr="00DE2CFE" w:rsidRDefault="003D4083" w:rsidP="003D4083">
      <w:pPr>
        <w:pStyle w:val="BodyText"/>
        <w:rPr>
          <w:rFonts w:ascii="Georgia" w:hAnsi="Georgia" w:cs="Arial"/>
        </w:rPr>
      </w:pP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p>
    <w:p w14:paraId="557B520A" w14:textId="77777777" w:rsidR="003D4083" w:rsidRPr="00DE2CFE" w:rsidRDefault="003D4083" w:rsidP="003D4083">
      <w:pPr>
        <w:rPr>
          <w:rFonts w:ascii="Georgia" w:hAnsi="Georgia" w:cs="Arial"/>
          <w:sz w:val="20"/>
          <w:szCs w:val="20"/>
        </w:rPr>
      </w:pPr>
      <w:r w:rsidRPr="00DE2CFE">
        <w:rPr>
          <w:rFonts w:ascii="Georgia" w:hAnsi="Georgia" w:cs="Arial"/>
          <w:sz w:val="20"/>
          <w:szCs w:val="20"/>
        </w:rPr>
        <w:t>Print Name</w:t>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t>Date</w:t>
      </w:r>
    </w:p>
    <w:p w14:paraId="7707318E" w14:textId="77777777" w:rsidR="003D4083" w:rsidRPr="00DE2CFE" w:rsidRDefault="003D4083" w:rsidP="003D4083">
      <w:pPr>
        <w:rPr>
          <w:rFonts w:ascii="Georgia" w:hAnsi="Georgia" w:cs="Arial"/>
          <w:sz w:val="20"/>
          <w:szCs w:val="20"/>
        </w:rPr>
      </w:pPr>
    </w:p>
    <w:p w14:paraId="6A051250" w14:textId="77777777" w:rsidR="003D4083" w:rsidRPr="00DE2CFE" w:rsidRDefault="003D4083" w:rsidP="003D4083">
      <w:pPr>
        <w:rPr>
          <w:rFonts w:ascii="Georgia" w:hAnsi="Georgia" w:cs="Arial"/>
          <w:sz w:val="20"/>
          <w:szCs w:val="20"/>
        </w:rPr>
      </w:pPr>
    </w:p>
    <w:p w14:paraId="5F9C7F78" w14:textId="77777777" w:rsidR="003D4083" w:rsidRPr="00DE2CFE" w:rsidRDefault="003D4083" w:rsidP="003D4083">
      <w:pPr>
        <w:rPr>
          <w:rFonts w:ascii="Georgia" w:hAnsi="Georgia" w:cs="Arial"/>
          <w:sz w:val="20"/>
          <w:szCs w:val="20"/>
        </w:rPr>
      </w:pPr>
    </w:p>
    <w:p w14:paraId="11D31AD4" w14:textId="77777777" w:rsidR="003D4083" w:rsidRPr="00DE2CFE" w:rsidRDefault="003D4083" w:rsidP="003D4083">
      <w:pPr>
        <w:pStyle w:val="BodyText"/>
        <w:rPr>
          <w:rFonts w:ascii="Georgia" w:hAnsi="Georgia" w:cs="Arial"/>
        </w:rPr>
      </w:pPr>
      <w:r w:rsidRPr="00DE2CFE">
        <w:rPr>
          <w:rFonts w:ascii="Georgia" w:hAnsi="Georgia" w:cs="Arial"/>
        </w:rPr>
        <w:t>_____________________________________</w:t>
      </w:r>
      <w:r w:rsidRPr="00DE2CFE">
        <w:rPr>
          <w:rFonts w:ascii="Georgia" w:hAnsi="Georgia" w:cs="Arial"/>
        </w:rPr>
        <w:tab/>
      </w:r>
      <w:r w:rsidRPr="00DE2CFE">
        <w:rPr>
          <w:rFonts w:ascii="Georgia" w:hAnsi="Georgia" w:cs="Arial"/>
        </w:rPr>
        <w:tab/>
      </w:r>
      <w:r w:rsidRPr="00DE2CFE">
        <w:rPr>
          <w:rFonts w:ascii="Georgia" w:hAnsi="Georgia" w:cs="Arial"/>
          <w:u w:val="single"/>
        </w:rPr>
        <w:tab/>
      </w:r>
      <w:r w:rsidRPr="00DE2CFE">
        <w:rPr>
          <w:rFonts w:ascii="Georgia" w:hAnsi="Georgia" w:cs="Arial"/>
          <w:u w:val="single"/>
        </w:rPr>
        <w:tab/>
      </w:r>
    </w:p>
    <w:p w14:paraId="6AB8F0A2" w14:textId="77777777" w:rsidR="003D4083" w:rsidRPr="00DE2CFE" w:rsidRDefault="003D4083" w:rsidP="003D4083">
      <w:pPr>
        <w:pStyle w:val="BodyText"/>
        <w:rPr>
          <w:rFonts w:ascii="Georgia" w:hAnsi="Georgia" w:cs="Arial"/>
        </w:rPr>
      </w:pP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r w:rsidRPr="00DE2CFE">
        <w:rPr>
          <w:rFonts w:ascii="Georgia" w:hAnsi="Georgia" w:cs="Arial"/>
        </w:rPr>
        <w:tab/>
      </w:r>
    </w:p>
    <w:p w14:paraId="53F46AD7" w14:textId="77777777" w:rsidR="003D4083" w:rsidRPr="00DE2CFE" w:rsidRDefault="003D4083" w:rsidP="003D4083">
      <w:pPr>
        <w:rPr>
          <w:rFonts w:ascii="Georgia" w:hAnsi="Georgia" w:cs="Arial"/>
          <w:sz w:val="20"/>
          <w:szCs w:val="20"/>
        </w:rPr>
      </w:pPr>
      <w:r w:rsidRPr="00DE2CFE">
        <w:rPr>
          <w:rFonts w:ascii="Georgia" w:hAnsi="Georgia" w:cs="Arial"/>
          <w:sz w:val="20"/>
          <w:szCs w:val="20"/>
        </w:rPr>
        <w:t>Signature</w:t>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r>
      <w:r w:rsidRPr="00DE2CFE">
        <w:rPr>
          <w:rFonts w:ascii="Georgia" w:hAnsi="Georgia" w:cs="Arial"/>
          <w:sz w:val="20"/>
          <w:szCs w:val="20"/>
        </w:rPr>
        <w:tab/>
        <w:t>Date</w:t>
      </w:r>
    </w:p>
    <w:p w14:paraId="62B39AD6" w14:textId="77777777" w:rsidR="003D4083" w:rsidRPr="00DE2CFE" w:rsidRDefault="003D4083" w:rsidP="003D4083">
      <w:pPr>
        <w:rPr>
          <w:rFonts w:ascii="Georgia" w:hAnsi="Georgia" w:cs="Arial"/>
          <w:sz w:val="20"/>
          <w:szCs w:val="20"/>
        </w:rPr>
      </w:pPr>
    </w:p>
    <w:p w14:paraId="1F47F0B1" w14:textId="77777777" w:rsidR="003D4083" w:rsidRPr="00DE2CFE" w:rsidRDefault="003D4083" w:rsidP="003D4083">
      <w:pPr>
        <w:rPr>
          <w:rFonts w:ascii="Georgia" w:hAnsi="Georgia" w:cs="Arial"/>
          <w:b/>
          <w:sz w:val="20"/>
          <w:szCs w:val="20"/>
        </w:rPr>
      </w:pPr>
    </w:p>
    <w:p w14:paraId="25E96DD3" w14:textId="77777777" w:rsidR="003D4083" w:rsidRPr="00DE2CFE" w:rsidRDefault="003D4083" w:rsidP="003D4083">
      <w:pPr>
        <w:rPr>
          <w:rFonts w:ascii="Georgia" w:hAnsi="Georgia" w:cs="Arial"/>
          <w:b/>
          <w:sz w:val="20"/>
          <w:szCs w:val="20"/>
        </w:rPr>
      </w:pPr>
    </w:p>
    <w:p w14:paraId="072701FC" w14:textId="77777777" w:rsidR="003D4083" w:rsidRPr="00DE2CFE" w:rsidRDefault="003D4083" w:rsidP="003D4083">
      <w:pPr>
        <w:rPr>
          <w:rFonts w:ascii="Georgia" w:hAnsi="Georgia" w:cs="Arial"/>
          <w:b/>
          <w:sz w:val="20"/>
          <w:szCs w:val="20"/>
        </w:rPr>
      </w:pPr>
    </w:p>
    <w:p w14:paraId="7E83DB36" w14:textId="77777777" w:rsidR="003D4083" w:rsidRPr="00DE2CFE" w:rsidRDefault="003D4083" w:rsidP="003D4083">
      <w:pPr>
        <w:rPr>
          <w:rFonts w:ascii="Georgia" w:hAnsi="Georgia" w:cs="Arial"/>
          <w:b/>
          <w:sz w:val="20"/>
          <w:szCs w:val="20"/>
        </w:rPr>
      </w:pPr>
    </w:p>
    <w:p w14:paraId="237DAF70" w14:textId="77777777" w:rsidR="003D4083" w:rsidRPr="00DE2CFE" w:rsidRDefault="003D4083" w:rsidP="003D4083">
      <w:pPr>
        <w:jc w:val="center"/>
        <w:rPr>
          <w:rFonts w:ascii="Georgia" w:hAnsi="Georgia" w:cs="Arial"/>
          <w:b/>
          <w:sz w:val="20"/>
          <w:szCs w:val="20"/>
        </w:rPr>
      </w:pPr>
      <w:r w:rsidRPr="00DE2CFE">
        <w:rPr>
          <w:rFonts w:ascii="Georgia" w:hAnsi="Georgia" w:cs="Arial"/>
          <w:b/>
          <w:sz w:val="20"/>
          <w:szCs w:val="20"/>
        </w:rPr>
        <w:t>Permission to Use Student Writing</w:t>
      </w:r>
    </w:p>
    <w:p w14:paraId="27C0293D" w14:textId="77777777" w:rsidR="003D4083" w:rsidRPr="00DE2CFE" w:rsidRDefault="003D4083" w:rsidP="003D4083">
      <w:pPr>
        <w:rPr>
          <w:rFonts w:ascii="Georgia" w:hAnsi="Georgia" w:cs="Arial"/>
          <w:sz w:val="20"/>
          <w:szCs w:val="20"/>
        </w:rPr>
      </w:pPr>
    </w:p>
    <w:p w14:paraId="11FAE2ED" w14:textId="77777777" w:rsidR="003D4083" w:rsidRPr="00DE2CFE" w:rsidRDefault="003D4083" w:rsidP="003D4083">
      <w:pPr>
        <w:rPr>
          <w:rFonts w:ascii="Georgia" w:hAnsi="Georgia" w:cs="Arial"/>
          <w:sz w:val="20"/>
          <w:szCs w:val="20"/>
        </w:rPr>
      </w:pPr>
    </w:p>
    <w:p w14:paraId="60E068CD" w14:textId="77777777" w:rsidR="003D4083" w:rsidRPr="00DE2CFE" w:rsidRDefault="003D4083" w:rsidP="003D4083">
      <w:pPr>
        <w:rPr>
          <w:rFonts w:ascii="Georgia" w:hAnsi="Georgia" w:cs="Arial"/>
          <w:sz w:val="20"/>
          <w:szCs w:val="20"/>
        </w:rPr>
      </w:pPr>
      <w:r w:rsidRPr="00DE2CFE">
        <w:rPr>
          <w:rFonts w:ascii="Georgia" w:hAnsi="Georgia" w:cs="Arial"/>
          <w:sz w:val="20"/>
          <w:szCs w:val="20"/>
        </w:rPr>
        <w:t>Student’s Name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1C215DFC" w14:textId="77777777" w:rsidR="003D4083" w:rsidRPr="00DE2CFE" w:rsidRDefault="003D4083" w:rsidP="003D4083">
      <w:pPr>
        <w:rPr>
          <w:rFonts w:ascii="Georgia" w:hAnsi="Georgia" w:cs="Arial"/>
          <w:sz w:val="20"/>
          <w:szCs w:val="20"/>
        </w:rPr>
      </w:pPr>
    </w:p>
    <w:p w14:paraId="471F5A66" w14:textId="77777777" w:rsidR="003D4083" w:rsidRPr="00DE2CFE" w:rsidRDefault="003D4083" w:rsidP="003D4083">
      <w:pPr>
        <w:rPr>
          <w:rFonts w:ascii="Georgia" w:hAnsi="Georgia" w:cs="Arial"/>
          <w:sz w:val="20"/>
          <w:szCs w:val="20"/>
        </w:rPr>
      </w:pPr>
      <w:r w:rsidRPr="00DE2CFE">
        <w:rPr>
          <w:rFonts w:ascii="Georgia" w:hAnsi="Georgia" w:cs="Arial"/>
          <w:sz w:val="20"/>
          <w:szCs w:val="20"/>
        </w:rPr>
        <w:t>Class Number and Section</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18DBCA55" w14:textId="77777777" w:rsidR="003D4083" w:rsidRPr="00DE2CFE" w:rsidRDefault="003D4083" w:rsidP="003D4083">
      <w:pPr>
        <w:rPr>
          <w:rFonts w:ascii="Georgia" w:hAnsi="Georgia" w:cs="Arial"/>
          <w:sz w:val="20"/>
          <w:szCs w:val="20"/>
        </w:rPr>
      </w:pPr>
    </w:p>
    <w:p w14:paraId="42EDD919" w14:textId="77777777" w:rsidR="003D4083" w:rsidRPr="00DE2CFE" w:rsidRDefault="00316286" w:rsidP="003D4083">
      <w:pPr>
        <w:rPr>
          <w:rFonts w:ascii="Georgia" w:hAnsi="Georgia" w:cs="Arial"/>
          <w:sz w:val="20"/>
          <w:szCs w:val="20"/>
        </w:rPr>
      </w:pPr>
      <w:r w:rsidRPr="00DE2CFE">
        <w:rPr>
          <w:rFonts w:ascii="Georgia" w:hAnsi="Georgia" w:cs="Arial"/>
          <w:sz w:val="20"/>
          <w:szCs w:val="20"/>
        </w:rPr>
        <w:t>Instructor Name</w:t>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r w:rsidR="003D4083" w:rsidRPr="00DE2CFE">
        <w:rPr>
          <w:rFonts w:ascii="Georgia" w:hAnsi="Georgia" w:cs="Arial"/>
          <w:sz w:val="20"/>
          <w:szCs w:val="20"/>
          <w:u w:val="single"/>
        </w:rPr>
        <w:tab/>
      </w:r>
    </w:p>
    <w:p w14:paraId="39AE7318" w14:textId="77777777" w:rsidR="003D4083" w:rsidRPr="00DE2CFE" w:rsidRDefault="003D4083" w:rsidP="003D4083">
      <w:pPr>
        <w:rPr>
          <w:rFonts w:ascii="Georgia" w:hAnsi="Georgia" w:cs="Arial"/>
          <w:sz w:val="20"/>
          <w:szCs w:val="20"/>
        </w:rPr>
      </w:pPr>
    </w:p>
    <w:p w14:paraId="74821F7B" w14:textId="77777777" w:rsidR="003D4083" w:rsidRPr="00DE2CFE" w:rsidRDefault="003D4083" w:rsidP="003D4083">
      <w:pPr>
        <w:rPr>
          <w:rFonts w:ascii="Georgia" w:hAnsi="Georgia" w:cs="Arial"/>
          <w:sz w:val="20"/>
          <w:szCs w:val="20"/>
        </w:rPr>
      </w:pPr>
    </w:p>
    <w:p w14:paraId="3EFEA1A0" w14:textId="77777777" w:rsidR="003D4083" w:rsidRPr="00DE2CFE" w:rsidRDefault="003D4083" w:rsidP="003D4083">
      <w:pPr>
        <w:rPr>
          <w:rFonts w:ascii="Georgia" w:hAnsi="Georgia" w:cs="Arial"/>
          <w:sz w:val="20"/>
          <w:szCs w:val="20"/>
        </w:rPr>
      </w:pPr>
      <w:r w:rsidRPr="00DE2CFE">
        <w:rPr>
          <w:rFonts w:ascii="Georgia" w:hAnsi="Georgia"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E2CFE" w:rsidRDefault="003D4083" w:rsidP="003D4083">
      <w:pPr>
        <w:rPr>
          <w:rFonts w:ascii="Georgia" w:hAnsi="Georgia" w:cs="Arial"/>
          <w:sz w:val="20"/>
          <w:szCs w:val="20"/>
        </w:rPr>
      </w:pPr>
    </w:p>
    <w:p w14:paraId="02D5CC93" w14:textId="77777777" w:rsidR="003D4083" w:rsidRPr="00DE2CFE" w:rsidRDefault="003D4083" w:rsidP="003D4083">
      <w:pPr>
        <w:rPr>
          <w:rFonts w:ascii="Georgia" w:hAnsi="Georgia" w:cs="Arial"/>
          <w:sz w:val="20"/>
          <w:szCs w:val="20"/>
        </w:rPr>
      </w:pPr>
    </w:p>
    <w:p w14:paraId="5F15E4D0" w14:textId="77777777" w:rsidR="003D4083" w:rsidRPr="00DE2CFE" w:rsidRDefault="003D4083" w:rsidP="003D4083">
      <w:pPr>
        <w:rPr>
          <w:rFonts w:ascii="Georgia" w:hAnsi="Georgia" w:cs="Arial"/>
          <w:sz w:val="20"/>
          <w:szCs w:val="20"/>
        </w:rPr>
      </w:pPr>
      <w:r w:rsidRPr="00DE2CFE">
        <w:rPr>
          <w:rFonts w:ascii="Georgia" w:hAnsi="Georgia" w:cs="Arial"/>
          <w:sz w:val="20"/>
          <w:szCs w:val="20"/>
        </w:rPr>
        <w:t>Student’s signature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65F7EF5B" w14:textId="77777777" w:rsidR="003D4083" w:rsidRPr="00DE2CFE" w:rsidRDefault="003D4083" w:rsidP="003D4083">
      <w:pPr>
        <w:rPr>
          <w:rFonts w:ascii="Georgia" w:hAnsi="Georgia" w:cs="Arial"/>
          <w:sz w:val="20"/>
          <w:szCs w:val="20"/>
        </w:rPr>
      </w:pPr>
    </w:p>
    <w:p w14:paraId="73A66733" w14:textId="77777777" w:rsidR="003D4083" w:rsidRPr="00DE2CFE" w:rsidRDefault="003D4083" w:rsidP="003D4083">
      <w:pPr>
        <w:rPr>
          <w:rFonts w:ascii="Georgia" w:hAnsi="Georgia" w:cs="Arial"/>
          <w:sz w:val="20"/>
          <w:szCs w:val="20"/>
        </w:rPr>
      </w:pPr>
      <w:r w:rsidRPr="00DE2CFE">
        <w:rPr>
          <w:rFonts w:ascii="Georgia" w:hAnsi="Georgia" w:cs="Arial"/>
          <w:sz w:val="20"/>
          <w:szCs w:val="20"/>
        </w:rPr>
        <w:t>UTA ID</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rPr>
        <w:t xml:space="preserve"> Date</w:t>
      </w:r>
      <w:r w:rsidRPr="00DE2CFE">
        <w:rPr>
          <w:rFonts w:ascii="Georgia" w:hAnsi="Georgia" w:cs="Arial"/>
          <w:sz w:val="20"/>
          <w:szCs w:val="20"/>
          <w:u w:val="single"/>
        </w:rPr>
        <w:tab/>
      </w:r>
      <w:r w:rsidRPr="00DE2CFE">
        <w:rPr>
          <w:rFonts w:ascii="Georgia" w:hAnsi="Georgia" w:cs="Arial"/>
          <w:sz w:val="20"/>
          <w:szCs w:val="20"/>
          <w:u w:val="single"/>
        </w:rPr>
        <w:tab/>
      </w:r>
      <w:r w:rsidRPr="00DE2CFE">
        <w:rPr>
          <w:rFonts w:ascii="Georgia" w:hAnsi="Georgia" w:cs="Arial"/>
          <w:sz w:val="20"/>
          <w:szCs w:val="20"/>
          <w:u w:val="single"/>
        </w:rPr>
        <w:tab/>
      </w:r>
    </w:p>
    <w:p w14:paraId="51D1F401" w14:textId="77777777" w:rsidR="003D4083" w:rsidRPr="00DE2CFE" w:rsidRDefault="003D4083" w:rsidP="003D4083">
      <w:pPr>
        <w:rPr>
          <w:rFonts w:ascii="Georgia" w:hAnsi="Georgia" w:cs="Arial"/>
          <w:sz w:val="20"/>
          <w:szCs w:val="20"/>
        </w:rPr>
      </w:pPr>
    </w:p>
    <w:p w14:paraId="7E8ABA87" w14:textId="77777777" w:rsidR="003D4083" w:rsidRPr="00DE2CFE" w:rsidRDefault="003D4083" w:rsidP="003D4083">
      <w:pPr>
        <w:rPr>
          <w:rFonts w:ascii="Georgia" w:hAnsi="Georgia" w:cs="Arial"/>
          <w:sz w:val="20"/>
          <w:szCs w:val="20"/>
        </w:rPr>
      </w:pPr>
    </w:p>
    <w:p w14:paraId="2B22CA06" w14:textId="77777777" w:rsidR="0068723C" w:rsidRPr="00DE2CFE" w:rsidRDefault="0068723C" w:rsidP="00E316AC">
      <w:pPr>
        <w:contextualSpacing/>
        <w:rPr>
          <w:rFonts w:ascii="Georgia" w:hAnsi="Georgia" w:cs="Arial"/>
          <w:sz w:val="20"/>
          <w:szCs w:val="20"/>
        </w:rPr>
      </w:pPr>
    </w:p>
    <w:p w14:paraId="70AD211E" w14:textId="77777777" w:rsidR="00D92C27" w:rsidRPr="00DE2CFE" w:rsidRDefault="00D92C27" w:rsidP="00E316AC">
      <w:pPr>
        <w:contextualSpacing/>
        <w:rPr>
          <w:rFonts w:ascii="Georgia" w:hAnsi="Georgia" w:cs="Arial"/>
          <w:sz w:val="20"/>
          <w:szCs w:val="20"/>
        </w:rPr>
      </w:pPr>
    </w:p>
    <w:p w14:paraId="3CDC6D0A" w14:textId="77777777" w:rsidR="00D92C27" w:rsidRPr="00DE2CFE" w:rsidRDefault="00D92C27" w:rsidP="00E316AC">
      <w:pPr>
        <w:contextualSpacing/>
        <w:rPr>
          <w:rFonts w:ascii="Georgia" w:hAnsi="Georgia" w:cs="Arial"/>
          <w:sz w:val="20"/>
          <w:szCs w:val="20"/>
        </w:rPr>
      </w:pPr>
    </w:p>
    <w:p w14:paraId="6F4FFD42" w14:textId="77777777" w:rsidR="00D92C27" w:rsidRPr="00DE2CFE" w:rsidRDefault="00D92C27" w:rsidP="00E316AC">
      <w:pPr>
        <w:contextualSpacing/>
        <w:rPr>
          <w:rFonts w:ascii="Georgia" w:hAnsi="Georgia" w:cs="Arial"/>
          <w:sz w:val="20"/>
          <w:szCs w:val="20"/>
        </w:rPr>
      </w:pPr>
    </w:p>
    <w:p w14:paraId="6AB3CB01" w14:textId="77777777" w:rsidR="00D92C27" w:rsidRPr="00DE2CFE" w:rsidRDefault="00D92C27" w:rsidP="00E316AC">
      <w:pPr>
        <w:contextualSpacing/>
        <w:rPr>
          <w:rFonts w:ascii="Georgia" w:hAnsi="Georgia" w:cs="Arial"/>
          <w:sz w:val="20"/>
          <w:szCs w:val="20"/>
        </w:rPr>
      </w:pPr>
    </w:p>
    <w:p w14:paraId="0E7FD349" w14:textId="77777777" w:rsidR="00D92C27" w:rsidRPr="00DE2CFE" w:rsidRDefault="00D92C27" w:rsidP="00E316AC">
      <w:pPr>
        <w:contextualSpacing/>
        <w:rPr>
          <w:rFonts w:ascii="Georgia" w:hAnsi="Georgia" w:cs="Arial"/>
          <w:sz w:val="20"/>
          <w:szCs w:val="20"/>
        </w:rPr>
      </w:pPr>
    </w:p>
    <w:p w14:paraId="58D95CE7" w14:textId="77777777" w:rsidR="00D92C27" w:rsidRDefault="00D92C27" w:rsidP="00E316AC">
      <w:pPr>
        <w:contextualSpacing/>
        <w:rPr>
          <w:rFonts w:ascii="Georgia" w:hAnsi="Georgia" w:cs="Arial"/>
          <w:sz w:val="20"/>
          <w:szCs w:val="20"/>
        </w:rPr>
      </w:pPr>
    </w:p>
    <w:p w14:paraId="56FFFEEA" w14:textId="77777777" w:rsidR="00500A46" w:rsidRDefault="00500A46" w:rsidP="00E316AC">
      <w:pPr>
        <w:contextualSpacing/>
        <w:rPr>
          <w:rFonts w:ascii="Georgia" w:hAnsi="Georgia" w:cs="Arial"/>
          <w:sz w:val="20"/>
          <w:szCs w:val="20"/>
        </w:rPr>
      </w:pPr>
    </w:p>
    <w:p w14:paraId="35E34AD9" w14:textId="77777777" w:rsidR="00500A46" w:rsidRPr="00DE2CFE" w:rsidRDefault="00500A46" w:rsidP="00E316AC">
      <w:pPr>
        <w:contextualSpacing/>
        <w:rPr>
          <w:rFonts w:ascii="Georgia" w:hAnsi="Georgia" w:cs="Arial"/>
          <w:sz w:val="20"/>
          <w:szCs w:val="20"/>
        </w:rPr>
      </w:pPr>
    </w:p>
    <w:p w14:paraId="25CDEB67" w14:textId="77777777" w:rsidR="00D92C27" w:rsidRPr="00DE2CFE" w:rsidRDefault="00D92C27" w:rsidP="00E316AC">
      <w:pPr>
        <w:contextualSpacing/>
        <w:rPr>
          <w:rFonts w:ascii="Georgia" w:hAnsi="Georgia" w:cs="Arial"/>
          <w:sz w:val="20"/>
          <w:szCs w:val="20"/>
        </w:rPr>
      </w:pPr>
    </w:p>
    <w:p w14:paraId="67CC8DF4" w14:textId="77777777" w:rsidR="00D92C27" w:rsidRPr="00DE2CFE" w:rsidRDefault="00D92C27" w:rsidP="00E316AC">
      <w:pPr>
        <w:contextualSpacing/>
        <w:rPr>
          <w:rFonts w:ascii="Georgia" w:hAnsi="Georgia" w:cs="Arial"/>
          <w:sz w:val="20"/>
          <w:szCs w:val="20"/>
        </w:rPr>
      </w:pPr>
    </w:p>
    <w:p w14:paraId="2D6ECB0B" w14:textId="77777777" w:rsidR="00D92C27" w:rsidRPr="00DE2CFE" w:rsidRDefault="00D92C27" w:rsidP="00E316AC">
      <w:pPr>
        <w:contextualSpacing/>
        <w:rPr>
          <w:rFonts w:ascii="Georgia" w:hAnsi="Georgia" w:cs="Arial"/>
          <w:sz w:val="20"/>
          <w:szCs w:val="20"/>
        </w:rPr>
      </w:pPr>
    </w:p>
    <w:p w14:paraId="5420E176" w14:textId="5D953F5F" w:rsidR="00B620CF" w:rsidRPr="00DE2CFE" w:rsidRDefault="00B620CF" w:rsidP="00B620CF">
      <w:pPr>
        <w:pStyle w:val="BodyText"/>
        <w:rPr>
          <w:rFonts w:ascii="Georgia" w:hAnsi="Georgia" w:cs="Arial"/>
          <w:b/>
          <w:bCs/>
        </w:rPr>
      </w:pPr>
      <w:r w:rsidRPr="00DE2CFE">
        <w:rPr>
          <w:rFonts w:ascii="Georgia" w:hAnsi="Georgia" w:cs="Arial"/>
          <w:b/>
          <w:bCs/>
        </w:rPr>
        <w:lastRenderedPageBreak/>
        <w:t xml:space="preserve">ENGL 1301 Course Schedule. </w:t>
      </w:r>
      <w:r w:rsidRPr="00DE2CFE">
        <w:rPr>
          <w:rFonts w:ascii="Georgia" w:hAnsi="Georgia" w:cs="Arial"/>
        </w:rPr>
        <w:t>Assignments are due on the day they are listed. Schedule subject to Revision</w:t>
      </w:r>
      <w:r w:rsidR="007B11C9" w:rsidRPr="00DE2CFE">
        <w:rPr>
          <w:rFonts w:ascii="Georgia" w:hAnsi="Georgia" w:cs="Arial"/>
        </w:rPr>
        <w:t>.</w:t>
      </w:r>
    </w:p>
    <w:p w14:paraId="0C7650F3" w14:textId="77777777" w:rsidR="009A0F1C" w:rsidRPr="00DE2CFE" w:rsidRDefault="009A0F1C" w:rsidP="009A0F1C">
      <w:pPr>
        <w:pStyle w:val="NormalWeb"/>
        <w:spacing w:before="0" w:beforeAutospacing="0" w:after="0" w:afterAutospacing="0"/>
        <w:rPr>
          <w:rFonts w:ascii="Georgia" w:hAnsi="Georgia"/>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18"/>
        <w:gridCol w:w="3656"/>
        <w:gridCol w:w="4410"/>
      </w:tblGrid>
      <w:tr w:rsidR="00CC4FFB" w:rsidRPr="00DE2CFE" w14:paraId="1874F497" w14:textId="77777777" w:rsidTr="00CC4FFB">
        <w:tc>
          <w:tcPr>
            <w:tcW w:w="9355" w:type="dxa"/>
            <w:gridSpan w:val="4"/>
            <w:shd w:val="clear" w:color="auto" w:fill="auto"/>
          </w:tcPr>
          <w:p w14:paraId="320C2F07" w14:textId="77777777" w:rsidR="00CC4FFB" w:rsidRPr="00DE2CFE" w:rsidRDefault="00CC4FFB" w:rsidP="0086095B">
            <w:pPr>
              <w:pStyle w:val="NormalWeb"/>
              <w:spacing w:before="0" w:beforeAutospacing="0" w:after="0" w:afterAutospacing="0"/>
              <w:jc w:val="center"/>
              <w:rPr>
                <w:rFonts w:ascii="Georgia" w:hAnsi="Georgia"/>
                <w:b/>
                <w:sz w:val="20"/>
                <w:szCs w:val="20"/>
              </w:rPr>
            </w:pPr>
            <w:r w:rsidRPr="00DE2CFE">
              <w:rPr>
                <w:rFonts w:ascii="Georgia" w:hAnsi="Georgia"/>
                <w:b/>
                <w:sz w:val="20"/>
                <w:szCs w:val="20"/>
              </w:rPr>
              <w:t>Syllabus Abbreviations</w:t>
            </w:r>
          </w:p>
        </w:tc>
      </w:tr>
      <w:tr w:rsidR="00CC4FFB" w:rsidRPr="00DE2CFE" w14:paraId="03FC9D8B" w14:textId="77777777" w:rsidTr="00CC4FFB">
        <w:tc>
          <w:tcPr>
            <w:tcW w:w="4945" w:type="dxa"/>
            <w:gridSpan w:val="3"/>
            <w:shd w:val="clear" w:color="auto" w:fill="auto"/>
          </w:tcPr>
          <w:p w14:paraId="59D7FE8D"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i/>
                <w:sz w:val="20"/>
                <w:szCs w:val="20"/>
              </w:rPr>
              <w:t>TSIS</w:t>
            </w:r>
            <w:r w:rsidRPr="00DE2CFE">
              <w:rPr>
                <w:rFonts w:ascii="Georgia" w:hAnsi="Georgia"/>
                <w:sz w:val="20"/>
                <w:szCs w:val="20"/>
              </w:rPr>
              <w:t xml:space="preserve">: </w:t>
            </w:r>
            <w:r w:rsidRPr="00DE2CFE">
              <w:rPr>
                <w:rFonts w:ascii="Georgia" w:hAnsi="Georgia"/>
                <w:i/>
                <w:sz w:val="20"/>
                <w:szCs w:val="20"/>
              </w:rPr>
              <w:t>They Say/I Say</w:t>
            </w:r>
          </w:p>
        </w:tc>
        <w:tc>
          <w:tcPr>
            <w:tcW w:w="4410" w:type="dxa"/>
            <w:shd w:val="clear" w:color="auto" w:fill="auto"/>
          </w:tcPr>
          <w:p w14:paraId="4E4D3BD1"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RR</w:t>
            </w:r>
            <w:r w:rsidRPr="00DE2CFE">
              <w:rPr>
                <w:rFonts w:ascii="Georgia" w:hAnsi="Georgia"/>
                <w:b/>
                <w:sz w:val="20"/>
                <w:szCs w:val="20"/>
              </w:rPr>
              <w:t xml:space="preserve">: </w:t>
            </w:r>
            <w:r w:rsidRPr="00DE2CFE">
              <w:rPr>
                <w:rFonts w:ascii="Georgia" w:hAnsi="Georgia"/>
                <w:sz w:val="20"/>
                <w:szCs w:val="20"/>
              </w:rPr>
              <w:t>Reading Response</w:t>
            </w:r>
          </w:p>
        </w:tc>
      </w:tr>
      <w:tr w:rsidR="00CC4FFB" w:rsidRPr="00DE2CFE" w14:paraId="7C98F8ED" w14:textId="77777777" w:rsidTr="00CC4FFB">
        <w:tc>
          <w:tcPr>
            <w:tcW w:w="4945" w:type="dxa"/>
            <w:gridSpan w:val="3"/>
            <w:shd w:val="clear" w:color="auto" w:fill="auto"/>
          </w:tcPr>
          <w:p w14:paraId="0D347E18" w14:textId="628758E3"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 xml:space="preserve">EAA: </w:t>
            </w:r>
            <w:r w:rsidRPr="00DE2CFE">
              <w:rPr>
                <w:rFonts w:ascii="Georgia" w:hAnsi="Georgia"/>
                <w:i/>
                <w:sz w:val="20"/>
                <w:szCs w:val="20"/>
              </w:rPr>
              <w:t>Everything’s An Argument</w:t>
            </w:r>
          </w:p>
        </w:tc>
        <w:tc>
          <w:tcPr>
            <w:tcW w:w="4410" w:type="dxa"/>
            <w:shd w:val="clear" w:color="auto" w:fill="auto"/>
          </w:tcPr>
          <w:p w14:paraId="31D612B8"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DCA: Discourse Community Analysis</w:t>
            </w:r>
          </w:p>
        </w:tc>
      </w:tr>
      <w:tr w:rsidR="00CC4FFB" w:rsidRPr="00DE2CFE" w14:paraId="2F112B1A" w14:textId="77777777" w:rsidTr="00CC4FFB">
        <w:tc>
          <w:tcPr>
            <w:tcW w:w="4945" w:type="dxa"/>
            <w:gridSpan w:val="3"/>
            <w:shd w:val="clear" w:color="auto" w:fill="auto"/>
          </w:tcPr>
          <w:p w14:paraId="1392A55F" w14:textId="7989B4B0" w:rsidR="00CC4FFB" w:rsidRPr="00DE2CFE" w:rsidRDefault="00CC4FFB" w:rsidP="0086095B">
            <w:pPr>
              <w:pStyle w:val="NormalWeb"/>
              <w:spacing w:before="0" w:beforeAutospacing="0" w:after="0" w:afterAutospacing="0"/>
              <w:rPr>
                <w:rFonts w:ascii="Georgia" w:hAnsi="Georgia"/>
                <w:sz w:val="20"/>
                <w:szCs w:val="20"/>
              </w:rPr>
            </w:pPr>
          </w:p>
        </w:tc>
        <w:tc>
          <w:tcPr>
            <w:tcW w:w="4410" w:type="dxa"/>
            <w:shd w:val="clear" w:color="auto" w:fill="auto"/>
          </w:tcPr>
          <w:p w14:paraId="7BDED7FE" w14:textId="77777777" w:rsidR="00CC4FFB" w:rsidRPr="00DE2CFE" w:rsidRDefault="00CC4FFB" w:rsidP="0086095B">
            <w:pPr>
              <w:pStyle w:val="NormalWeb"/>
              <w:spacing w:before="0" w:beforeAutospacing="0" w:after="0" w:afterAutospacing="0"/>
              <w:rPr>
                <w:rFonts w:ascii="Georgia" w:hAnsi="Georgia"/>
                <w:sz w:val="20"/>
                <w:szCs w:val="20"/>
              </w:rPr>
            </w:pPr>
            <w:r w:rsidRPr="00DE2CFE">
              <w:rPr>
                <w:rFonts w:ascii="Georgia" w:hAnsi="Georgia"/>
                <w:sz w:val="20"/>
                <w:szCs w:val="20"/>
              </w:rPr>
              <w:t>RAE: Rhetorical Analysis Essay</w:t>
            </w:r>
          </w:p>
        </w:tc>
      </w:tr>
      <w:tr w:rsidR="00CC4FFB" w:rsidRPr="00DE2CFE" w14:paraId="3D33F06B"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FAB35E1"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Week</w:t>
            </w:r>
          </w:p>
        </w:tc>
        <w:tc>
          <w:tcPr>
            <w:tcW w:w="0" w:type="auto"/>
            <w:tcMar>
              <w:top w:w="30" w:type="dxa"/>
              <w:left w:w="45" w:type="dxa"/>
              <w:bottom w:w="30" w:type="dxa"/>
              <w:right w:w="45" w:type="dxa"/>
            </w:tcMar>
            <w:hideMark/>
          </w:tcPr>
          <w:p w14:paraId="363EB009"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Date</w:t>
            </w:r>
          </w:p>
        </w:tc>
        <w:tc>
          <w:tcPr>
            <w:tcW w:w="3656" w:type="dxa"/>
            <w:tcMar>
              <w:top w:w="30" w:type="dxa"/>
              <w:left w:w="45" w:type="dxa"/>
              <w:bottom w:w="30" w:type="dxa"/>
              <w:right w:w="45" w:type="dxa"/>
            </w:tcMar>
            <w:hideMark/>
          </w:tcPr>
          <w:p w14:paraId="1DF4250F"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Class Topic</w:t>
            </w:r>
          </w:p>
        </w:tc>
        <w:tc>
          <w:tcPr>
            <w:tcW w:w="4410" w:type="dxa"/>
            <w:tcMar>
              <w:top w:w="30" w:type="dxa"/>
              <w:left w:w="45" w:type="dxa"/>
              <w:bottom w:w="30" w:type="dxa"/>
              <w:right w:w="45" w:type="dxa"/>
            </w:tcMar>
            <w:hideMark/>
          </w:tcPr>
          <w:p w14:paraId="3A3E777B"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Assignments Due</w:t>
            </w:r>
          </w:p>
        </w:tc>
      </w:tr>
      <w:tr w:rsidR="00CC4FFB" w:rsidRPr="00DE2CFE" w14:paraId="62672191"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C9B1C28"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w:t>
            </w:r>
          </w:p>
        </w:tc>
        <w:tc>
          <w:tcPr>
            <w:tcW w:w="0" w:type="auto"/>
            <w:tcMar>
              <w:top w:w="30" w:type="dxa"/>
              <w:left w:w="45" w:type="dxa"/>
              <w:bottom w:w="30" w:type="dxa"/>
              <w:right w:w="45" w:type="dxa"/>
            </w:tcMar>
            <w:hideMark/>
          </w:tcPr>
          <w:p w14:paraId="3593D17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8/24</w:t>
            </w:r>
          </w:p>
        </w:tc>
        <w:tc>
          <w:tcPr>
            <w:tcW w:w="3656" w:type="dxa"/>
            <w:tcMar>
              <w:top w:w="30" w:type="dxa"/>
              <w:left w:w="45" w:type="dxa"/>
              <w:bottom w:w="30" w:type="dxa"/>
              <w:right w:w="45" w:type="dxa"/>
            </w:tcMar>
            <w:hideMark/>
          </w:tcPr>
          <w:p w14:paraId="02D8BA00" w14:textId="77777777" w:rsidR="00CC4FFB" w:rsidRPr="00DE2CFE" w:rsidRDefault="00CC4FFB" w:rsidP="009E60B1">
            <w:pPr>
              <w:jc w:val="center"/>
              <w:rPr>
                <w:rFonts w:ascii="Georgia" w:hAnsi="Georgia" w:cs="Arial"/>
                <w:b/>
                <w:bCs/>
                <w:sz w:val="20"/>
                <w:szCs w:val="20"/>
              </w:rPr>
            </w:pPr>
            <w:r w:rsidRPr="00DE2CFE">
              <w:rPr>
                <w:rFonts w:ascii="Georgia" w:hAnsi="Georgia" w:cs="Arial"/>
                <w:sz w:val="20"/>
                <w:szCs w:val="20"/>
              </w:rPr>
              <w:t>Intro to Student Responsibilities, academic conversation, and syllabus/policies</w:t>
            </w:r>
            <w:r w:rsidRPr="00DE2CFE">
              <w:rPr>
                <w:rFonts w:ascii="Georgia" w:hAnsi="Georgia" w:cs="Arial"/>
                <w:b/>
                <w:bCs/>
                <w:sz w:val="20"/>
                <w:szCs w:val="20"/>
              </w:rPr>
              <w:t xml:space="preserve"> </w:t>
            </w:r>
          </w:p>
          <w:p w14:paraId="4F6442B4" w14:textId="77777777" w:rsidR="00CC4FFB" w:rsidRPr="00DE2CFE" w:rsidRDefault="00CC4FFB" w:rsidP="009E60B1">
            <w:pPr>
              <w:jc w:val="center"/>
              <w:rPr>
                <w:rFonts w:ascii="Georgia" w:hAnsi="Georgia" w:cs="Arial"/>
                <w:b/>
                <w:bCs/>
                <w:sz w:val="20"/>
                <w:szCs w:val="20"/>
              </w:rPr>
            </w:pPr>
          </w:p>
          <w:p w14:paraId="545FCFC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Diagnostic Essay;</w:t>
            </w:r>
          </w:p>
          <w:p w14:paraId="7AB2F4B5" w14:textId="77777777" w:rsidR="00CC4FFB" w:rsidRPr="00DE2CFE" w:rsidRDefault="00CC4FFB" w:rsidP="009E60B1">
            <w:pPr>
              <w:jc w:val="center"/>
              <w:rPr>
                <w:rFonts w:ascii="Georgia" w:hAnsi="Georgia" w:cs="Arial"/>
                <w:sz w:val="20"/>
                <w:szCs w:val="20"/>
              </w:rPr>
            </w:pPr>
          </w:p>
          <w:p w14:paraId="3E62C7C7"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Entering Academic Conversations and Composing Arguments</w:t>
            </w:r>
          </w:p>
          <w:p w14:paraId="6E96F93A" w14:textId="77777777" w:rsidR="00CC4FFB" w:rsidRPr="00DE2CFE" w:rsidRDefault="00CC4FFB" w:rsidP="009E60B1">
            <w:pPr>
              <w:jc w:val="center"/>
              <w:rPr>
                <w:rFonts w:ascii="Georgia" w:hAnsi="Georgia" w:cs="Arial"/>
                <w:sz w:val="20"/>
                <w:szCs w:val="20"/>
              </w:rPr>
            </w:pPr>
          </w:p>
          <w:p w14:paraId="30E42167" w14:textId="77777777" w:rsidR="00CC4FFB" w:rsidRPr="00DE2CFE" w:rsidRDefault="00CC4FFB" w:rsidP="009E60B1">
            <w:pPr>
              <w:jc w:val="center"/>
              <w:rPr>
                <w:rFonts w:ascii="Georgia" w:hAnsi="Georgia" w:cs="Arial"/>
                <w:sz w:val="20"/>
                <w:szCs w:val="20"/>
              </w:rPr>
            </w:pPr>
          </w:p>
        </w:tc>
        <w:tc>
          <w:tcPr>
            <w:tcW w:w="4410" w:type="dxa"/>
            <w:tcMar>
              <w:top w:w="30" w:type="dxa"/>
              <w:left w:w="45" w:type="dxa"/>
              <w:bottom w:w="30" w:type="dxa"/>
              <w:right w:w="45" w:type="dxa"/>
            </w:tcMar>
            <w:hideMark/>
          </w:tcPr>
          <w:p w14:paraId="3AE245A8" w14:textId="77777777" w:rsidR="00CC4FFB" w:rsidRPr="00DE2CFE" w:rsidRDefault="00CC4FFB" w:rsidP="009E60B1">
            <w:pPr>
              <w:jc w:val="center"/>
              <w:rPr>
                <w:rFonts w:ascii="Georgia" w:hAnsi="Georgia" w:cs="Arial"/>
                <w:sz w:val="20"/>
                <w:szCs w:val="20"/>
              </w:rPr>
            </w:pPr>
            <w:r w:rsidRPr="00DE2CFE">
              <w:rPr>
                <w:rFonts w:ascii="Georgia" w:hAnsi="Georgia" w:cs="Arial"/>
                <w:b/>
                <w:bCs/>
                <w:sz w:val="20"/>
                <w:szCs w:val="20"/>
              </w:rPr>
              <w:t xml:space="preserve">Due: Signed Syllabus Contract; </w:t>
            </w:r>
            <w:r w:rsidRPr="00DE2CFE">
              <w:rPr>
                <w:rFonts w:ascii="Georgia" w:hAnsi="Georgia" w:cs="Arial"/>
                <w:b/>
                <w:bCs/>
                <w:sz w:val="20"/>
                <w:szCs w:val="20"/>
              </w:rPr>
              <w:br/>
            </w:r>
            <w:r w:rsidRPr="00DE2CFE">
              <w:rPr>
                <w:rFonts w:ascii="Georgia" w:hAnsi="Georgia" w:cs="Arial"/>
                <w:b/>
                <w:bCs/>
                <w:sz w:val="20"/>
                <w:szCs w:val="20"/>
              </w:rPr>
              <w:br/>
              <w:t xml:space="preserve">Read: </w:t>
            </w:r>
            <w:r w:rsidRPr="00DE2CFE">
              <w:rPr>
                <w:rFonts w:ascii="Georgia" w:hAnsi="Georgia" w:cs="Arial"/>
                <w:i/>
                <w:iCs/>
                <w:sz w:val="20"/>
                <w:szCs w:val="20"/>
              </w:rPr>
              <w:t>TSIS</w:t>
            </w:r>
            <w:r w:rsidRPr="00DE2CFE">
              <w:rPr>
                <w:rFonts w:ascii="Georgia" w:hAnsi="Georgia" w:cs="Arial"/>
                <w:sz w:val="20"/>
                <w:szCs w:val="20"/>
              </w:rPr>
              <w:t xml:space="preserve"> Preface, Introduction, and Chapter 9; </w:t>
            </w:r>
            <w:r w:rsidRPr="00DE2CFE">
              <w:rPr>
                <w:rFonts w:ascii="Georgia" w:hAnsi="Georgia" w:cs="Arial"/>
                <w:i/>
                <w:iCs/>
                <w:sz w:val="20"/>
                <w:szCs w:val="20"/>
              </w:rPr>
              <w:t>EAA</w:t>
            </w:r>
            <w:r w:rsidRPr="00DE2CFE">
              <w:rPr>
                <w:rFonts w:ascii="Georgia" w:hAnsi="Georgia" w:cs="Arial"/>
                <w:sz w:val="20"/>
                <w:szCs w:val="20"/>
              </w:rPr>
              <w:t xml:space="preserve"> pp. 1-16</w:t>
            </w:r>
          </w:p>
        </w:tc>
      </w:tr>
      <w:tr w:rsidR="00CC4FFB" w:rsidRPr="00DE2CFE" w14:paraId="5EA6F4D5"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97FA945"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2</w:t>
            </w:r>
          </w:p>
        </w:tc>
        <w:tc>
          <w:tcPr>
            <w:tcW w:w="0" w:type="auto"/>
            <w:tcMar>
              <w:top w:w="30" w:type="dxa"/>
              <w:left w:w="45" w:type="dxa"/>
              <w:bottom w:w="30" w:type="dxa"/>
              <w:right w:w="45" w:type="dxa"/>
            </w:tcMar>
            <w:hideMark/>
          </w:tcPr>
          <w:p w14:paraId="218D7DA1"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8/29</w:t>
            </w:r>
          </w:p>
        </w:tc>
        <w:tc>
          <w:tcPr>
            <w:tcW w:w="3656" w:type="dxa"/>
            <w:tcMar>
              <w:top w:w="30" w:type="dxa"/>
              <w:left w:w="45" w:type="dxa"/>
              <w:bottom w:w="30" w:type="dxa"/>
              <w:right w:w="45" w:type="dxa"/>
            </w:tcMar>
            <w:hideMark/>
          </w:tcPr>
          <w:p w14:paraId="4C1960DB"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The Rhetorical Situation and Audience</w:t>
            </w:r>
          </w:p>
          <w:p w14:paraId="04A58376" w14:textId="77777777" w:rsidR="00CC4FFB" w:rsidRPr="00DE2CFE" w:rsidRDefault="00CC4FFB" w:rsidP="009E60B1">
            <w:pPr>
              <w:jc w:val="center"/>
              <w:rPr>
                <w:rFonts w:ascii="Georgia" w:hAnsi="Georgia" w:cs="Arial"/>
                <w:sz w:val="20"/>
                <w:szCs w:val="20"/>
              </w:rPr>
            </w:pPr>
          </w:p>
          <w:p w14:paraId="5CB0E76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Introduction to Discourse Community;</w:t>
            </w:r>
          </w:p>
          <w:p w14:paraId="09AB758E" w14:textId="77777777" w:rsidR="00CC4FFB" w:rsidRPr="00DE2CFE" w:rsidRDefault="00CC4FFB" w:rsidP="009E60B1">
            <w:pPr>
              <w:jc w:val="center"/>
              <w:rPr>
                <w:rFonts w:ascii="Georgia" w:hAnsi="Georgia" w:cs="Arial"/>
                <w:sz w:val="20"/>
                <w:szCs w:val="20"/>
              </w:rPr>
            </w:pPr>
          </w:p>
          <w:p w14:paraId="11C96F1A" w14:textId="77777777" w:rsidR="00CC4FFB" w:rsidRPr="00DE2CFE" w:rsidRDefault="00CC4FFB" w:rsidP="009E60B1">
            <w:pPr>
              <w:jc w:val="center"/>
              <w:rPr>
                <w:rFonts w:ascii="Georgia" w:hAnsi="Georgia" w:cs="Arial"/>
                <w:b/>
                <w:bCs/>
                <w:sz w:val="20"/>
                <w:szCs w:val="20"/>
              </w:rPr>
            </w:pPr>
            <w:r w:rsidRPr="00DE2CFE">
              <w:rPr>
                <w:rFonts w:ascii="Georgia" w:hAnsi="Georgia" w:cs="Arial"/>
                <w:sz w:val="20"/>
                <w:szCs w:val="20"/>
              </w:rPr>
              <w:t>DCA Assignment Read Aloud</w:t>
            </w:r>
          </w:p>
        </w:tc>
        <w:tc>
          <w:tcPr>
            <w:tcW w:w="4410" w:type="dxa"/>
            <w:tcMar>
              <w:top w:w="30" w:type="dxa"/>
              <w:left w:w="45" w:type="dxa"/>
              <w:bottom w:w="30" w:type="dxa"/>
              <w:right w:w="45" w:type="dxa"/>
            </w:tcMar>
            <w:hideMark/>
          </w:tcPr>
          <w:p w14:paraId="77B7F9DB"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 xml:space="preserve">Due: Diagnostic Essay; </w:t>
            </w:r>
            <w:r w:rsidRPr="00DE2CFE">
              <w:rPr>
                <w:rFonts w:ascii="Georgia" w:hAnsi="Georgia" w:cs="Arial"/>
                <w:b/>
                <w:bCs/>
                <w:sz w:val="20"/>
                <w:szCs w:val="20"/>
              </w:rPr>
              <w:br/>
            </w:r>
            <w:r w:rsidRPr="00DE2CFE">
              <w:rPr>
                <w:rFonts w:ascii="Georgia" w:hAnsi="Georgia" w:cs="Arial"/>
                <w:b/>
                <w:bCs/>
                <w:sz w:val="20"/>
                <w:szCs w:val="20"/>
              </w:rPr>
              <w:br/>
              <w:t xml:space="preserve">Read: </w:t>
            </w:r>
            <w:r w:rsidRPr="00DE2CFE">
              <w:rPr>
                <w:rFonts w:ascii="Georgia" w:hAnsi="Georgia" w:cs="Arial"/>
                <w:i/>
                <w:iCs/>
                <w:sz w:val="20"/>
                <w:szCs w:val="20"/>
              </w:rPr>
              <w:t>EAA</w:t>
            </w:r>
            <w:r w:rsidRPr="00DE2CFE">
              <w:rPr>
                <w:rFonts w:ascii="Georgia" w:hAnsi="Georgia" w:cs="Arial"/>
                <w:sz w:val="20"/>
                <w:szCs w:val="20"/>
              </w:rPr>
              <w:t xml:space="preserve"> DCA Assignment pp. TBA</w:t>
            </w:r>
          </w:p>
        </w:tc>
      </w:tr>
      <w:tr w:rsidR="00CC4FFB" w:rsidRPr="00DE2CFE" w14:paraId="21EFDAC2"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460B7CED"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2</w:t>
            </w:r>
          </w:p>
        </w:tc>
        <w:tc>
          <w:tcPr>
            <w:tcW w:w="0" w:type="auto"/>
            <w:tcMar>
              <w:top w:w="30" w:type="dxa"/>
              <w:left w:w="45" w:type="dxa"/>
              <w:bottom w:w="30" w:type="dxa"/>
              <w:right w:w="45" w:type="dxa"/>
            </w:tcMar>
            <w:hideMark/>
          </w:tcPr>
          <w:p w14:paraId="41C45901"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8/31</w:t>
            </w:r>
          </w:p>
        </w:tc>
        <w:tc>
          <w:tcPr>
            <w:tcW w:w="3656" w:type="dxa"/>
            <w:tcMar>
              <w:top w:w="30" w:type="dxa"/>
              <w:left w:w="45" w:type="dxa"/>
              <w:bottom w:w="30" w:type="dxa"/>
              <w:right w:w="45" w:type="dxa"/>
            </w:tcMar>
            <w:hideMark/>
          </w:tcPr>
          <w:p w14:paraId="24974B17"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Pathos &amp; Ethos Appeals</w:t>
            </w:r>
          </w:p>
          <w:p w14:paraId="5B286F05" w14:textId="77777777" w:rsidR="00CC4FFB" w:rsidRPr="00DE2CFE" w:rsidRDefault="00CC4FFB" w:rsidP="009E60B1">
            <w:pPr>
              <w:jc w:val="center"/>
              <w:rPr>
                <w:rFonts w:ascii="Georgia" w:hAnsi="Georgia" w:cs="Arial"/>
                <w:sz w:val="20"/>
                <w:szCs w:val="20"/>
              </w:rPr>
            </w:pPr>
          </w:p>
          <w:p w14:paraId="3937FF77"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Logos Appeals</w:t>
            </w:r>
          </w:p>
        </w:tc>
        <w:tc>
          <w:tcPr>
            <w:tcW w:w="4410" w:type="dxa"/>
            <w:tcMar>
              <w:top w:w="30" w:type="dxa"/>
              <w:left w:w="45" w:type="dxa"/>
              <w:bottom w:w="30" w:type="dxa"/>
              <w:right w:w="45" w:type="dxa"/>
            </w:tcMar>
          </w:tcPr>
          <w:p w14:paraId="34503A3E" w14:textId="77777777" w:rsidR="00CC4FFB" w:rsidRPr="00DE2CFE" w:rsidRDefault="00CC4FFB" w:rsidP="009E60B1">
            <w:pPr>
              <w:rPr>
                <w:rFonts w:ascii="Georgia" w:hAnsi="Georgia" w:cs="Arial"/>
                <w:sz w:val="20"/>
                <w:szCs w:val="20"/>
              </w:rPr>
            </w:pPr>
            <w:r w:rsidRPr="00DE2CFE">
              <w:rPr>
                <w:rFonts w:ascii="Georgia" w:hAnsi="Georgia" w:cs="Arial"/>
                <w:b/>
                <w:bCs/>
                <w:sz w:val="20"/>
                <w:szCs w:val="20"/>
              </w:rPr>
              <w:t xml:space="preserve">Read: </w:t>
            </w:r>
            <w:r w:rsidRPr="00DE2CFE">
              <w:rPr>
                <w:rFonts w:ascii="Georgia" w:hAnsi="Georgia" w:cs="Arial"/>
                <w:i/>
                <w:iCs/>
                <w:sz w:val="20"/>
                <w:szCs w:val="20"/>
              </w:rPr>
              <w:t xml:space="preserve">EAA </w:t>
            </w:r>
            <w:r w:rsidRPr="00DE2CFE">
              <w:rPr>
                <w:rFonts w:ascii="Georgia" w:hAnsi="Georgia" w:cs="Arial"/>
                <w:sz w:val="20"/>
                <w:szCs w:val="20"/>
              </w:rPr>
              <w:t>Chapter 2 (pp. 28-39), Chapter 3 (pp. 40-50)</w:t>
            </w:r>
          </w:p>
          <w:p w14:paraId="04D73757" w14:textId="77777777" w:rsidR="00CC4FFB" w:rsidRPr="00DE2CFE" w:rsidRDefault="00CC4FFB" w:rsidP="009E60B1">
            <w:pPr>
              <w:rPr>
                <w:rFonts w:ascii="Georgia" w:hAnsi="Georgia" w:cs="Arial"/>
                <w:sz w:val="20"/>
                <w:szCs w:val="20"/>
              </w:rPr>
            </w:pPr>
          </w:p>
          <w:p w14:paraId="4F72BDC6"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 xml:space="preserve">Read: </w:t>
            </w:r>
            <w:r w:rsidRPr="00DE2CFE">
              <w:rPr>
                <w:rFonts w:ascii="Georgia" w:hAnsi="Georgia" w:cs="Arial"/>
                <w:i/>
                <w:iCs/>
                <w:sz w:val="20"/>
                <w:szCs w:val="20"/>
              </w:rPr>
              <w:t xml:space="preserve">EAA </w:t>
            </w:r>
            <w:r w:rsidRPr="00DE2CFE">
              <w:rPr>
                <w:rFonts w:ascii="Georgia" w:hAnsi="Georgia" w:cs="Arial"/>
                <w:sz w:val="20"/>
                <w:szCs w:val="20"/>
              </w:rPr>
              <w:t>Chapter 4 (pp.51-70)</w:t>
            </w:r>
          </w:p>
        </w:tc>
      </w:tr>
      <w:tr w:rsidR="00CC4FFB" w:rsidRPr="00DE2CFE" w14:paraId="24C72827"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9A8133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3</w:t>
            </w:r>
          </w:p>
        </w:tc>
        <w:tc>
          <w:tcPr>
            <w:tcW w:w="0" w:type="auto"/>
            <w:tcMar>
              <w:top w:w="30" w:type="dxa"/>
              <w:left w:w="45" w:type="dxa"/>
              <w:bottom w:w="30" w:type="dxa"/>
              <w:right w:w="45" w:type="dxa"/>
            </w:tcMar>
            <w:hideMark/>
          </w:tcPr>
          <w:p w14:paraId="0FF66E3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9/5</w:t>
            </w:r>
          </w:p>
        </w:tc>
        <w:tc>
          <w:tcPr>
            <w:tcW w:w="3656" w:type="dxa"/>
            <w:tcMar>
              <w:top w:w="30" w:type="dxa"/>
              <w:left w:w="45" w:type="dxa"/>
              <w:bottom w:w="30" w:type="dxa"/>
              <w:right w:w="45" w:type="dxa"/>
            </w:tcMar>
            <w:hideMark/>
          </w:tcPr>
          <w:p w14:paraId="7BEFEFA6" w14:textId="6EFB065B" w:rsidR="00CC4FFB" w:rsidRPr="00DE2CFE" w:rsidRDefault="00CC4FFB" w:rsidP="009E60B1">
            <w:pPr>
              <w:jc w:val="center"/>
              <w:rPr>
                <w:rFonts w:ascii="Georgia" w:hAnsi="Georgia" w:cs="Arial"/>
                <w:sz w:val="20"/>
                <w:szCs w:val="20"/>
              </w:rPr>
            </w:pPr>
            <w:r w:rsidRPr="00DE2CFE">
              <w:rPr>
                <w:rFonts w:ascii="Georgia" w:hAnsi="Georgia" w:cs="Arial"/>
                <w:sz w:val="20"/>
                <w:szCs w:val="20"/>
              </w:rPr>
              <w:t>Reviewing the Rhetorical Triangle: Tying Pathos, Ethos, and Logos Together;</w:t>
            </w:r>
          </w:p>
          <w:p w14:paraId="3EC9BD2C" w14:textId="77777777" w:rsidR="00CC4FFB" w:rsidRPr="00DE2CFE" w:rsidRDefault="00CC4FFB" w:rsidP="009E60B1">
            <w:pPr>
              <w:jc w:val="center"/>
              <w:rPr>
                <w:rFonts w:ascii="Georgia" w:hAnsi="Georgia" w:cs="Arial"/>
                <w:sz w:val="20"/>
                <w:szCs w:val="20"/>
              </w:rPr>
            </w:pPr>
          </w:p>
          <w:p w14:paraId="5C6B2337" w14:textId="39A4A603" w:rsidR="00CC4FFB" w:rsidRPr="00DE2CFE" w:rsidRDefault="00CC4FFB" w:rsidP="009E60B1">
            <w:pPr>
              <w:jc w:val="center"/>
              <w:rPr>
                <w:rFonts w:ascii="Georgia" w:hAnsi="Georgia" w:cs="Arial"/>
                <w:sz w:val="20"/>
                <w:szCs w:val="20"/>
              </w:rPr>
            </w:pPr>
            <w:r w:rsidRPr="00DE2CFE">
              <w:rPr>
                <w:rFonts w:ascii="Georgia" w:hAnsi="Georgia" w:cs="Arial"/>
                <w:b/>
                <w:bCs/>
                <w:sz w:val="20"/>
                <w:szCs w:val="20"/>
              </w:rPr>
              <w:t>In Class Work:</w:t>
            </w:r>
            <w:r w:rsidRPr="00DE2CFE">
              <w:rPr>
                <w:rFonts w:ascii="Georgia" w:hAnsi="Georgia" w:cs="Arial"/>
                <w:sz w:val="20"/>
                <w:szCs w:val="20"/>
              </w:rPr>
              <w:t xml:space="preserve"> Ethos, Pathos, Logos Exercises;</w:t>
            </w:r>
          </w:p>
          <w:p w14:paraId="1532D3D8" w14:textId="77777777" w:rsidR="00CC4FFB" w:rsidRPr="00DE2CFE" w:rsidRDefault="00CC4FFB" w:rsidP="009E60B1">
            <w:pPr>
              <w:jc w:val="center"/>
              <w:rPr>
                <w:rFonts w:ascii="Georgia" w:hAnsi="Georgia" w:cs="Arial"/>
                <w:sz w:val="20"/>
                <w:szCs w:val="20"/>
              </w:rPr>
            </w:pPr>
          </w:p>
          <w:p w14:paraId="59F5B74B"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*Census Date*</w:t>
            </w:r>
          </w:p>
        </w:tc>
        <w:tc>
          <w:tcPr>
            <w:tcW w:w="4410" w:type="dxa"/>
            <w:tcMar>
              <w:top w:w="30" w:type="dxa"/>
              <w:left w:w="45" w:type="dxa"/>
              <w:bottom w:w="30" w:type="dxa"/>
              <w:right w:w="45" w:type="dxa"/>
            </w:tcMar>
          </w:tcPr>
          <w:p w14:paraId="4285B06E"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 xml:space="preserve">Read: </w:t>
            </w:r>
            <w:r w:rsidRPr="00DE2CFE">
              <w:rPr>
                <w:rFonts w:ascii="Georgia" w:hAnsi="Georgia" w:cs="Arial"/>
                <w:i/>
                <w:iCs/>
                <w:sz w:val="20"/>
                <w:szCs w:val="20"/>
              </w:rPr>
              <w:t>EAA</w:t>
            </w:r>
            <w:r w:rsidRPr="00DE2CFE">
              <w:rPr>
                <w:rFonts w:ascii="Georgia" w:hAnsi="Georgia" w:cs="Arial"/>
                <w:sz w:val="20"/>
                <w:szCs w:val="20"/>
              </w:rPr>
              <w:t xml:space="preserve"> Chapter 5 (pp. 71-86)</w:t>
            </w:r>
          </w:p>
        </w:tc>
      </w:tr>
      <w:tr w:rsidR="00CC4FFB" w:rsidRPr="00DE2CFE" w14:paraId="7C96A6A1"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75C251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3</w:t>
            </w:r>
          </w:p>
        </w:tc>
        <w:tc>
          <w:tcPr>
            <w:tcW w:w="0" w:type="auto"/>
            <w:tcMar>
              <w:top w:w="30" w:type="dxa"/>
              <w:left w:w="45" w:type="dxa"/>
              <w:bottom w:w="30" w:type="dxa"/>
              <w:right w:w="45" w:type="dxa"/>
            </w:tcMar>
            <w:hideMark/>
          </w:tcPr>
          <w:p w14:paraId="7508347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9/7</w:t>
            </w:r>
          </w:p>
        </w:tc>
        <w:tc>
          <w:tcPr>
            <w:tcW w:w="3656" w:type="dxa"/>
            <w:tcMar>
              <w:top w:w="30" w:type="dxa"/>
              <w:left w:w="45" w:type="dxa"/>
              <w:bottom w:w="30" w:type="dxa"/>
              <w:right w:w="45" w:type="dxa"/>
            </w:tcMar>
            <w:hideMark/>
          </w:tcPr>
          <w:p w14:paraId="56D22AF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Connecting Rhetorical Appeals to Discourse Communities</w:t>
            </w:r>
          </w:p>
          <w:p w14:paraId="57C68537" w14:textId="77777777" w:rsidR="00CC4FFB" w:rsidRPr="00DE2CFE" w:rsidRDefault="00CC4FFB" w:rsidP="009E60B1">
            <w:pPr>
              <w:jc w:val="center"/>
              <w:rPr>
                <w:rFonts w:ascii="Georgia" w:hAnsi="Georgia" w:cs="Arial"/>
                <w:sz w:val="20"/>
                <w:szCs w:val="20"/>
              </w:rPr>
            </w:pPr>
          </w:p>
          <w:p w14:paraId="75F1801F" w14:textId="77777777" w:rsidR="00CC4FFB" w:rsidRPr="00DE2CFE" w:rsidRDefault="00CC4FFB" w:rsidP="009E60B1">
            <w:pPr>
              <w:jc w:val="center"/>
              <w:rPr>
                <w:rFonts w:ascii="Georgia" w:hAnsi="Georgia" w:cs="Arial"/>
                <w:sz w:val="20"/>
                <w:szCs w:val="20"/>
              </w:rPr>
            </w:pPr>
            <w:r w:rsidRPr="00DE2CFE">
              <w:rPr>
                <w:rFonts w:ascii="Georgia" w:hAnsi="Georgia" w:cs="Arial"/>
                <w:b/>
                <w:bCs/>
                <w:sz w:val="20"/>
                <w:szCs w:val="20"/>
              </w:rPr>
              <w:t>In Class Work:</w:t>
            </w:r>
            <w:r w:rsidRPr="00DE2CFE">
              <w:rPr>
                <w:rFonts w:ascii="Georgia" w:hAnsi="Georgia" w:cs="Arial"/>
                <w:sz w:val="20"/>
                <w:szCs w:val="20"/>
              </w:rPr>
              <w:t xml:space="preserve"> DCA Interviewing Activity</w:t>
            </w:r>
          </w:p>
        </w:tc>
        <w:tc>
          <w:tcPr>
            <w:tcW w:w="4410" w:type="dxa"/>
            <w:tcMar>
              <w:top w:w="30" w:type="dxa"/>
              <w:left w:w="45" w:type="dxa"/>
              <w:bottom w:w="30" w:type="dxa"/>
              <w:right w:w="45" w:type="dxa"/>
            </w:tcMar>
            <w:hideMark/>
          </w:tcPr>
          <w:p w14:paraId="4CCD09BD"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Due: DCA Brainstorming</w:t>
            </w:r>
          </w:p>
        </w:tc>
      </w:tr>
      <w:tr w:rsidR="00CC4FFB" w:rsidRPr="00DE2CFE" w14:paraId="4417599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3A836DCB"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4</w:t>
            </w:r>
          </w:p>
        </w:tc>
        <w:tc>
          <w:tcPr>
            <w:tcW w:w="0" w:type="auto"/>
            <w:tcMar>
              <w:top w:w="30" w:type="dxa"/>
              <w:left w:w="45" w:type="dxa"/>
              <w:bottom w:w="30" w:type="dxa"/>
              <w:right w:w="45" w:type="dxa"/>
            </w:tcMar>
            <w:hideMark/>
          </w:tcPr>
          <w:p w14:paraId="5F17CF9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9/12</w:t>
            </w:r>
          </w:p>
        </w:tc>
        <w:tc>
          <w:tcPr>
            <w:tcW w:w="3656" w:type="dxa"/>
            <w:tcMar>
              <w:top w:w="30" w:type="dxa"/>
              <w:left w:w="45" w:type="dxa"/>
              <w:bottom w:w="30" w:type="dxa"/>
              <w:right w:w="45" w:type="dxa"/>
            </w:tcMar>
            <w:hideMark/>
          </w:tcPr>
          <w:p w14:paraId="2F840C08"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and Assign DCA Peer Review</w:t>
            </w:r>
          </w:p>
          <w:p w14:paraId="77CE5483" w14:textId="77777777" w:rsidR="00CC4FFB" w:rsidRPr="00DE2CFE" w:rsidRDefault="00CC4FFB" w:rsidP="009E60B1">
            <w:pPr>
              <w:jc w:val="center"/>
              <w:rPr>
                <w:rFonts w:ascii="Georgia" w:hAnsi="Georgia" w:cs="Arial"/>
                <w:sz w:val="20"/>
                <w:szCs w:val="20"/>
              </w:rPr>
            </w:pPr>
          </w:p>
          <w:p w14:paraId="418D1BF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Grade Criteria/Rubric for DCA;</w:t>
            </w:r>
          </w:p>
          <w:p w14:paraId="5D771F5C" w14:textId="77777777" w:rsidR="00CC4FFB" w:rsidRPr="00DE2CFE" w:rsidRDefault="00CC4FFB" w:rsidP="009E60B1">
            <w:pPr>
              <w:jc w:val="center"/>
              <w:rPr>
                <w:rFonts w:ascii="Georgia" w:hAnsi="Georgia" w:cs="Arial"/>
                <w:sz w:val="20"/>
                <w:szCs w:val="20"/>
              </w:rPr>
            </w:pPr>
          </w:p>
          <w:p w14:paraId="3DFAE896"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Sample DCA Read Aloud</w:t>
            </w:r>
          </w:p>
        </w:tc>
        <w:tc>
          <w:tcPr>
            <w:tcW w:w="4410" w:type="dxa"/>
            <w:tcMar>
              <w:top w:w="30" w:type="dxa"/>
              <w:left w:w="45" w:type="dxa"/>
              <w:bottom w:w="30" w:type="dxa"/>
              <w:right w:w="45" w:type="dxa"/>
            </w:tcMar>
            <w:hideMark/>
          </w:tcPr>
          <w:p w14:paraId="5DB98600"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 xml:space="preserve">Due: First Draft of DCA; </w:t>
            </w:r>
          </w:p>
          <w:p w14:paraId="3156A117" w14:textId="77777777" w:rsidR="00CC4FFB" w:rsidRPr="00DE2CFE" w:rsidRDefault="00CC4FFB" w:rsidP="009E60B1">
            <w:pPr>
              <w:rPr>
                <w:rFonts w:ascii="Georgia" w:hAnsi="Georgia" w:cs="Arial"/>
                <w:b/>
                <w:bCs/>
                <w:sz w:val="20"/>
                <w:szCs w:val="20"/>
              </w:rPr>
            </w:pPr>
          </w:p>
          <w:p w14:paraId="636EC931" w14:textId="77777777" w:rsidR="00CC4FFB" w:rsidRPr="00DE2CFE" w:rsidRDefault="00CC4FFB" w:rsidP="009E60B1">
            <w:pPr>
              <w:rPr>
                <w:rFonts w:ascii="Georgia" w:hAnsi="Georgia" w:cs="Arial"/>
                <w:sz w:val="20"/>
                <w:szCs w:val="20"/>
              </w:rPr>
            </w:pPr>
            <w:r w:rsidRPr="00DE2CFE">
              <w:rPr>
                <w:rFonts w:ascii="Georgia" w:hAnsi="Georgia" w:cs="Arial"/>
                <w:b/>
                <w:bCs/>
                <w:sz w:val="20"/>
                <w:szCs w:val="20"/>
              </w:rPr>
              <w:t xml:space="preserve">Read: </w:t>
            </w:r>
            <w:r w:rsidRPr="00DE2CFE">
              <w:rPr>
                <w:rFonts w:ascii="Georgia" w:hAnsi="Georgia" w:cs="Arial"/>
                <w:i/>
                <w:iCs/>
                <w:sz w:val="20"/>
                <w:szCs w:val="20"/>
              </w:rPr>
              <w:t xml:space="preserve">TSIS </w:t>
            </w:r>
            <w:r w:rsidRPr="00DE2CFE">
              <w:rPr>
                <w:rFonts w:ascii="Georgia" w:hAnsi="Georgia" w:cs="Arial"/>
                <w:sz w:val="20"/>
                <w:szCs w:val="20"/>
              </w:rPr>
              <w:t>Chapter 11</w:t>
            </w:r>
          </w:p>
          <w:p w14:paraId="2C2954D6" w14:textId="77777777" w:rsidR="00CC4FFB" w:rsidRPr="00DE2CFE" w:rsidRDefault="00CC4FFB" w:rsidP="009E60B1">
            <w:pPr>
              <w:rPr>
                <w:rFonts w:ascii="Georgia" w:hAnsi="Georgia" w:cs="Arial"/>
                <w:sz w:val="20"/>
                <w:szCs w:val="20"/>
              </w:rPr>
            </w:pPr>
            <w:r w:rsidRPr="00DE2CFE">
              <w:rPr>
                <w:rFonts w:ascii="Georgia" w:hAnsi="Georgia" w:cs="Arial"/>
                <w:b/>
                <w:bCs/>
                <w:sz w:val="20"/>
                <w:szCs w:val="20"/>
              </w:rPr>
              <w:t>Due: Completed DCA Peer Review</w:t>
            </w:r>
          </w:p>
          <w:p w14:paraId="48A86F22" w14:textId="77777777" w:rsidR="00CC4FFB" w:rsidRPr="00DE2CFE" w:rsidRDefault="00CC4FFB" w:rsidP="009E60B1">
            <w:pPr>
              <w:rPr>
                <w:rFonts w:ascii="Georgia" w:hAnsi="Georgia" w:cs="Arial"/>
                <w:b/>
                <w:bCs/>
                <w:sz w:val="20"/>
                <w:szCs w:val="20"/>
              </w:rPr>
            </w:pPr>
          </w:p>
        </w:tc>
      </w:tr>
      <w:tr w:rsidR="00CC4FFB" w:rsidRPr="00DE2CFE" w14:paraId="2AE50CBF"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4ED4E8B8"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4</w:t>
            </w:r>
          </w:p>
        </w:tc>
        <w:tc>
          <w:tcPr>
            <w:tcW w:w="0" w:type="auto"/>
            <w:tcMar>
              <w:top w:w="30" w:type="dxa"/>
              <w:left w:w="45" w:type="dxa"/>
              <w:bottom w:w="30" w:type="dxa"/>
              <w:right w:w="45" w:type="dxa"/>
            </w:tcMar>
            <w:hideMark/>
          </w:tcPr>
          <w:p w14:paraId="58F0C624"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9/14</w:t>
            </w:r>
          </w:p>
        </w:tc>
        <w:tc>
          <w:tcPr>
            <w:tcW w:w="3656" w:type="dxa"/>
            <w:tcMar>
              <w:top w:w="30" w:type="dxa"/>
              <w:left w:w="45" w:type="dxa"/>
              <w:bottom w:w="30" w:type="dxa"/>
              <w:right w:w="45" w:type="dxa"/>
            </w:tcMar>
            <w:hideMark/>
          </w:tcPr>
          <w:p w14:paraId="27EE311D"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DCA Grade Norming Using Rubric [or] Conferences</w:t>
            </w:r>
          </w:p>
          <w:p w14:paraId="77DEFDCC" w14:textId="77777777" w:rsidR="00CC4FFB" w:rsidRPr="00DE2CFE" w:rsidRDefault="00CC4FFB" w:rsidP="009E60B1">
            <w:pPr>
              <w:jc w:val="center"/>
              <w:rPr>
                <w:rFonts w:ascii="Georgia" w:hAnsi="Georgia" w:cs="Arial"/>
                <w:sz w:val="20"/>
                <w:szCs w:val="20"/>
              </w:rPr>
            </w:pPr>
          </w:p>
          <w:p w14:paraId="40BB7A43" w14:textId="77777777" w:rsidR="00CC4FFB" w:rsidRPr="00DE2CFE" w:rsidRDefault="00CC4FFB" w:rsidP="009E60B1">
            <w:pPr>
              <w:jc w:val="center"/>
              <w:rPr>
                <w:rFonts w:ascii="Georgia" w:hAnsi="Georgia" w:cs="Arial"/>
                <w:sz w:val="20"/>
                <w:szCs w:val="20"/>
              </w:rPr>
            </w:pPr>
            <w:r w:rsidRPr="00DE2CFE">
              <w:rPr>
                <w:rFonts w:ascii="Georgia" w:hAnsi="Georgia" w:cs="Arial"/>
                <w:b/>
                <w:bCs/>
                <w:sz w:val="20"/>
                <w:szCs w:val="20"/>
              </w:rPr>
              <w:t>In Class Work:</w:t>
            </w:r>
            <w:r w:rsidRPr="00DE2CFE">
              <w:rPr>
                <w:rFonts w:ascii="Georgia" w:hAnsi="Georgia" w:cs="Arial"/>
                <w:sz w:val="20"/>
                <w:szCs w:val="20"/>
              </w:rPr>
              <w:t xml:space="preserve"> Editing/Revising Themed Peer-to-Peer Workshops [or] Conferences</w:t>
            </w:r>
          </w:p>
        </w:tc>
        <w:tc>
          <w:tcPr>
            <w:tcW w:w="4410" w:type="dxa"/>
            <w:tcMar>
              <w:top w:w="30" w:type="dxa"/>
              <w:left w:w="45" w:type="dxa"/>
              <w:bottom w:w="30" w:type="dxa"/>
              <w:right w:w="45" w:type="dxa"/>
            </w:tcMar>
            <w:hideMark/>
          </w:tcPr>
          <w:p w14:paraId="734E3F9E" w14:textId="77777777" w:rsidR="00CC4FFB" w:rsidRPr="00DE2CFE" w:rsidRDefault="00CC4FFB" w:rsidP="009E60B1">
            <w:pPr>
              <w:rPr>
                <w:rFonts w:ascii="Georgia" w:hAnsi="Georgia" w:cs="Arial"/>
                <w:b/>
                <w:bCs/>
                <w:sz w:val="20"/>
                <w:szCs w:val="20"/>
              </w:rPr>
            </w:pPr>
            <w:r w:rsidRPr="00DE2CFE">
              <w:rPr>
                <w:rFonts w:ascii="Georgia" w:hAnsi="Georgia" w:cs="Arial"/>
                <w:sz w:val="20"/>
                <w:szCs w:val="20"/>
              </w:rPr>
              <w:t>Bring writing materials and all drafts/notes on DCA thus far</w:t>
            </w:r>
          </w:p>
        </w:tc>
      </w:tr>
      <w:tr w:rsidR="00CC4FFB" w:rsidRPr="00DE2CFE" w14:paraId="687C591F"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3026D3CE"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5</w:t>
            </w:r>
          </w:p>
        </w:tc>
        <w:tc>
          <w:tcPr>
            <w:tcW w:w="0" w:type="auto"/>
            <w:tcMar>
              <w:top w:w="30" w:type="dxa"/>
              <w:left w:w="45" w:type="dxa"/>
              <w:bottom w:w="30" w:type="dxa"/>
              <w:right w:w="45" w:type="dxa"/>
            </w:tcMar>
            <w:hideMark/>
          </w:tcPr>
          <w:p w14:paraId="5C98463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9/19</w:t>
            </w:r>
          </w:p>
        </w:tc>
        <w:tc>
          <w:tcPr>
            <w:tcW w:w="3656" w:type="dxa"/>
            <w:tcMar>
              <w:top w:w="30" w:type="dxa"/>
              <w:left w:w="45" w:type="dxa"/>
              <w:bottom w:w="30" w:type="dxa"/>
              <w:right w:w="45" w:type="dxa"/>
            </w:tcMar>
            <w:hideMark/>
          </w:tcPr>
          <w:p w14:paraId="58C9ED7D"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In-class Revision Reflection; Introduce Rhetorical Analysis Essay and Read Aloud Assignment Prompt</w:t>
            </w:r>
          </w:p>
          <w:p w14:paraId="55A8C1E1" w14:textId="77777777" w:rsidR="00CC4FFB" w:rsidRPr="00DE2CFE" w:rsidRDefault="00CC4FFB" w:rsidP="009E60B1">
            <w:pPr>
              <w:jc w:val="center"/>
              <w:rPr>
                <w:rFonts w:ascii="Georgia" w:hAnsi="Georgia" w:cs="Arial"/>
                <w:sz w:val="20"/>
                <w:szCs w:val="20"/>
              </w:rPr>
            </w:pPr>
          </w:p>
          <w:p w14:paraId="4622BD0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 xml:space="preserve">Explain Reading Clusters and Connection to </w:t>
            </w:r>
            <w:bookmarkStart w:id="0" w:name="_GoBack"/>
            <w:r w:rsidRPr="00DE2CFE">
              <w:rPr>
                <w:rFonts w:ascii="Georgia" w:hAnsi="Georgia" w:cs="Arial"/>
                <w:sz w:val="20"/>
                <w:szCs w:val="20"/>
              </w:rPr>
              <w:t>Synthesis</w:t>
            </w:r>
            <w:bookmarkEnd w:id="0"/>
            <w:r w:rsidRPr="00DE2CFE">
              <w:rPr>
                <w:rFonts w:ascii="Georgia" w:hAnsi="Georgia" w:cs="Arial"/>
                <w:sz w:val="20"/>
                <w:szCs w:val="20"/>
              </w:rPr>
              <w:t xml:space="preserve"> Essay; Analyze </w:t>
            </w:r>
            <w:r w:rsidRPr="00DE2CFE">
              <w:rPr>
                <w:rFonts w:ascii="Georgia" w:hAnsi="Georgia" w:cs="Arial"/>
                <w:i/>
                <w:iCs/>
                <w:sz w:val="20"/>
                <w:szCs w:val="20"/>
              </w:rPr>
              <w:t>The Shorthorn</w:t>
            </w:r>
            <w:r w:rsidRPr="00DE2CFE">
              <w:rPr>
                <w:rFonts w:ascii="Georgia" w:hAnsi="Georgia" w:cs="Arial"/>
                <w:sz w:val="20"/>
                <w:szCs w:val="20"/>
              </w:rPr>
              <w:t xml:space="preserve"> Audience</w:t>
            </w:r>
          </w:p>
        </w:tc>
        <w:tc>
          <w:tcPr>
            <w:tcW w:w="4410" w:type="dxa"/>
            <w:tcMar>
              <w:top w:w="30" w:type="dxa"/>
              <w:left w:w="45" w:type="dxa"/>
              <w:bottom w:w="30" w:type="dxa"/>
              <w:right w:w="45" w:type="dxa"/>
            </w:tcMar>
            <w:hideMark/>
          </w:tcPr>
          <w:p w14:paraId="3DBAFC7A"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lastRenderedPageBreak/>
              <w:t>DUE: DCA FINAL</w:t>
            </w:r>
          </w:p>
          <w:p w14:paraId="4974B7FA" w14:textId="77777777" w:rsidR="00CC4FFB" w:rsidRPr="00DE2CFE" w:rsidRDefault="00CC4FFB" w:rsidP="009E60B1">
            <w:pPr>
              <w:rPr>
                <w:rFonts w:ascii="Georgia" w:hAnsi="Georgia" w:cs="Arial"/>
                <w:b/>
                <w:bCs/>
                <w:sz w:val="20"/>
                <w:szCs w:val="20"/>
              </w:rPr>
            </w:pPr>
          </w:p>
          <w:p w14:paraId="1DC2BBA1"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READ: EAA pp. 87-105</w:t>
            </w:r>
          </w:p>
        </w:tc>
      </w:tr>
      <w:tr w:rsidR="00CC4FFB" w:rsidRPr="00DE2CFE" w14:paraId="392737E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573F034"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5</w:t>
            </w:r>
          </w:p>
        </w:tc>
        <w:tc>
          <w:tcPr>
            <w:tcW w:w="0" w:type="auto"/>
            <w:tcMar>
              <w:top w:w="30" w:type="dxa"/>
              <w:left w:w="45" w:type="dxa"/>
              <w:bottom w:w="30" w:type="dxa"/>
              <w:right w:w="45" w:type="dxa"/>
            </w:tcMar>
            <w:hideMark/>
          </w:tcPr>
          <w:p w14:paraId="4BD2AA9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9/21</w:t>
            </w:r>
          </w:p>
        </w:tc>
        <w:tc>
          <w:tcPr>
            <w:tcW w:w="3656" w:type="dxa"/>
            <w:tcMar>
              <w:top w:w="30" w:type="dxa"/>
              <w:left w:w="45" w:type="dxa"/>
              <w:bottom w:w="30" w:type="dxa"/>
              <w:right w:w="45" w:type="dxa"/>
            </w:tcMar>
            <w:hideMark/>
          </w:tcPr>
          <w:p w14:paraId="6BE8644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Rhetorical Analysis Invention Activities</w:t>
            </w:r>
          </w:p>
        </w:tc>
        <w:tc>
          <w:tcPr>
            <w:tcW w:w="4410" w:type="dxa"/>
            <w:tcMar>
              <w:top w:w="30" w:type="dxa"/>
              <w:left w:w="45" w:type="dxa"/>
              <w:bottom w:w="30" w:type="dxa"/>
              <w:right w:w="45" w:type="dxa"/>
            </w:tcMar>
            <w:hideMark/>
          </w:tcPr>
          <w:p w14:paraId="4D5C2C25"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READ: RAE eligible article of choice</w:t>
            </w:r>
          </w:p>
        </w:tc>
      </w:tr>
      <w:tr w:rsidR="00CC4FFB" w:rsidRPr="00DE2CFE" w14:paraId="23A0D82E"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30988E55"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6</w:t>
            </w:r>
          </w:p>
        </w:tc>
        <w:tc>
          <w:tcPr>
            <w:tcW w:w="0" w:type="auto"/>
            <w:tcMar>
              <w:top w:w="30" w:type="dxa"/>
              <w:left w:w="45" w:type="dxa"/>
              <w:bottom w:w="30" w:type="dxa"/>
              <w:right w:w="45" w:type="dxa"/>
            </w:tcMar>
            <w:hideMark/>
          </w:tcPr>
          <w:p w14:paraId="67991E8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9/26</w:t>
            </w:r>
          </w:p>
        </w:tc>
        <w:tc>
          <w:tcPr>
            <w:tcW w:w="3656" w:type="dxa"/>
            <w:tcMar>
              <w:top w:w="30" w:type="dxa"/>
              <w:left w:w="45" w:type="dxa"/>
              <w:bottom w:w="30" w:type="dxa"/>
              <w:right w:w="45" w:type="dxa"/>
            </w:tcMar>
            <w:hideMark/>
          </w:tcPr>
          <w:p w14:paraId="783618F4"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In-Class Rhetorical Analysis of RAE Articles</w:t>
            </w:r>
          </w:p>
        </w:tc>
        <w:tc>
          <w:tcPr>
            <w:tcW w:w="4410" w:type="dxa"/>
            <w:tcMar>
              <w:top w:w="30" w:type="dxa"/>
              <w:left w:w="45" w:type="dxa"/>
              <w:bottom w:w="30" w:type="dxa"/>
              <w:right w:w="45" w:type="dxa"/>
            </w:tcMar>
            <w:hideMark/>
          </w:tcPr>
          <w:p w14:paraId="4E685402" w14:textId="77777777" w:rsidR="00CC4FFB" w:rsidRPr="00DE2CFE" w:rsidRDefault="00CC4FFB" w:rsidP="00946FA3">
            <w:pPr>
              <w:rPr>
                <w:rFonts w:ascii="Georgia" w:hAnsi="Georgia" w:cs="Arial"/>
                <w:b/>
                <w:bCs/>
                <w:sz w:val="20"/>
                <w:szCs w:val="20"/>
              </w:rPr>
            </w:pPr>
            <w:r w:rsidRPr="00DE2CFE">
              <w:rPr>
                <w:rFonts w:ascii="Georgia" w:hAnsi="Georgia" w:cs="Arial"/>
                <w:b/>
                <w:bCs/>
                <w:sz w:val="20"/>
                <w:szCs w:val="20"/>
              </w:rPr>
              <w:t xml:space="preserve">READ: </w:t>
            </w:r>
            <w:r w:rsidRPr="00DE2CFE">
              <w:rPr>
                <w:rFonts w:ascii="Georgia" w:hAnsi="Georgia" w:cs="Arial"/>
                <w:b/>
                <w:bCs/>
                <w:i/>
                <w:iCs/>
                <w:sz w:val="20"/>
                <w:szCs w:val="20"/>
              </w:rPr>
              <w:t>TSIS</w:t>
            </w:r>
            <w:r w:rsidRPr="00DE2CFE">
              <w:rPr>
                <w:rFonts w:ascii="Georgia" w:hAnsi="Georgia" w:cs="Arial"/>
                <w:b/>
                <w:bCs/>
                <w:sz w:val="20"/>
                <w:szCs w:val="20"/>
              </w:rPr>
              <w:t xml:space="preserve"> Chapter 2</w:t>
            </w:r>
          </w:p>
        </w:tc>
      </w:tr>
      <w:tr w:rsidR="00CC4FFB" w:rsidRPr="00DE2CFE" w14:paraId="01F06AEE"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6C92160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6</w:t>
            </w:r>
          </w:p>
        </w:tc>
        <w:tc>
          <w:tcPr>
            <w:tcW w:w="0" w:type="auto"/>
            <w:tcMar>
              <w:top w:w="30" w:type="dxa"/>
              <w:left w:w="45" w:type="dxa"/>
              <w:bottom w:w="30" w:type="dxa"/>
              <w:right w:w="45" w:type="dxa"/>
            </w:tcMar>
            <w:hideMark/>
          </w:tcPr>
          <w:p w14:paraId="3B640906"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9/28</w:t>
            </w:r>
          </w:p>
        </w:tc>
        <w:tc>
          <w:tcPr>
            <w:tcW w:w="3656" w:type="dxa"/>
            <w:tcMar>
              <w:top w:w="30" w:type="dxa"/>
              <w:left w:w="45" w:type="dxa"/>
              <w:bottom w:w="30" w:type="dxa"/>
              <w:right w:w="45" w:type="dxa"/>
            </w:tcMar>
            <w:hideMark/>
          </w:tcPr>
          <w:p w14:paraId="07BAF60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RAE Paper Organization</w:t>
            </w:r>
          </w:p>
          <w:p w14:paraId="2A7D7C5B" w14:textId="77777777" w:rsidR="00CC4FFB" w:rsidRPr="00DE2CFE" w:rsidRDefault="00CC4FFB" w:rsidP="009E60B1">
            <w:pPr>
              <w:jc w:val="center"/>
              <w:rPr>
                <w:rFonts w:ascii="Georgia" w:hAnsi="Georgia" w:cs="Arial"/>
                <w:sz w:val="20"/>
                <w:szCs w:val="20"/>
              </w:rPr>
            </w:pPr>
          </w:p>
          <w:p w14:paraId="2B1874AB" w14:textId="77777777" w:rsidR="00CC4FFB" w:rsidRPr="00DE2CFE" w:rsidRDefault="00CC4FFB" w:rsidP="009E60B1">
            <w:pPr>
              <w:jc w:val="center"/>
              <w:rPr>
                <w:rFonts w:ascii="Georgia" w:hAnsi="Georgia" w:cs="Arial"/>
                <w:sz w:val="20"/>
                <w:szCs w:val="20"/>
              </w:rPr>
            </w:pPr>
          </w:p>
          <w:p w14:paraId="64409425" w14:textId="77777777" w:rsidR="00CC4FFB" w:rsidRPr="00DE2CFE" w:rsidRDefault="00CC4FFB" w:rsidP="009E60B1">
            <w:pPr>
              <w:jc w:val="center"/>
              <w:rPr>
                <w:rFonts w:ascii="Georgia" w:hAnsi="Georgia" w:cs="Arial"/>
                <w:sz w:val="20"/>
                <w:szCs w:val="20"/>
              </w:rPr>
            </w:pPr>
          </w:p>
          <w:p w14:paraId="1C8028FC"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Reasons and Evidence</w:t>
            </w:r>
          </w:p>
        </w:tc>
        <w:tc>
          <w:tcPr>
            <w:tcW w:w="4410" w:type="dxa"/>
            <w:tcMar>
              <w:top w:w="30" w:type="dxa"/>
              <w:left w:w="45" w:type="dxa"/>
              <w:bottom w:w="30" w:type="dxa"/>
              <w:right w:w="45" w:type="dxa"/>
            </w:tcMar>
            <w:hideMark/>
          </w:tcPr>
          <w:p w14:paraId="7BB10158" w14:textId="77777777" w:rsidR="00CC4FFB" w:rsidRPr="00DE2CFE" w:rsidRDefault="00CC4FFB" w:rsidP="00946FA3">
            <w:pPr>
              <w:rPr>
                <w:rFonts w:ascii="Georgia" w:hAnsi="Georgia" w:cs="Arial"/>
                <w:sz w:val="20"/>
                <w:szCs w:val="20"/>
              </w:rPr>
            </w:pPr>
            <w:r w:rsidRPr="00DE2CFE">
              <w:rPr>
                <w:rFonts w:ascii="Georgia" w:hAnsi="Georgia" w:cs="Arial"/>
                <w:b/>
                <w:bCs/>
                <w:sz w:val="20"/>
                <w:szCs w:val="20"/>
              </w:rPr>
              <w:t xml:space="preserve">READ: </w:t>
            </w:r>
            <w:r w:rsidRPr="00DE2CFE">
              <w:rPr>
                <w:rFonts w:ascii="Georgia" w:hAnsi="Georgia" w:cs="Arial"/>
                <w:b/>
                <w:bCs/>
                <w:i/>
                <w:iCs/>
                <w:sz w:val="20"/>
                <w:szCs w:val="20"/>
              </w:rPr>
              <w:t>TSIS</w:t>
            </w:r>
            <w:r w:rsidRPr="00DE2CFE">
              <w:rPr>
                <w:rFonts w:ascii="Georgia" w:hAnsi="Georgia" w:cs="Arial"/>
                <w:b/>
                <w:bCs/>
                <w:sz w:val="20"/>
                <w:szCs w:val="20"/>
              </w:rPr>
              <w:t xml:space="preserve"> Chapter 3</w:t>
            </w:r>
          </w:p>
        </w:tc>
      </w:tr>
      <w:tr w:rsidR="00CC4FFB" w:rsidRPr="00DE2CFE" w14:paraId="1BFD3147"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7F42DFDC"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7</w:t>
            </w:r>
          </w:p>
        </w:tc>
        <w:tc>
          <w:tcPr>
            <w:tcW w:w="0" w:type="auto"/>
            <w:tcMar>
              <w:top w:w="30" w:type="dxa"/>
              <w:left w:w="45" w:type="dxa"/>
              <w:bottom w:w="30" w:type="dxa"/>
              <w:right w:w="45" w:type="dxa"/>
            </w:tcMar>
            <w:hideMark/>
          </w:tcPr>
          <w:p w14:paraId="4392EBF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10/3</w:t>
            </w:r>
          </w:p>
        </w:tc>
        <w:tc>
          <w:tcPr>
            <w:tcW w:w="3656" w:type="dxa"/>
            <w:tcMar>
              <w:top w:w="30" w:type="dxa"/>
              <w:left w:w="45" w:type="dxa"/>
              <w:bottom w:w="30" w:type="dxa"/>
              <w:right w:w="45" w:type="dxa"/>
            </w:tcMar>
            <w:hideMark/>
          </w:tcPr>
          <w:p w14:paraId="76743D6C"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Grading Criteria/Rubric for RAE, Peer Review</w:t>
            </w:r>
          </w:p>
        </w:tc>
        <w:tc>
          <w:tcPr>
            <w:tcW w:w="4410" w:type="dxa"/>
            <w:tcMar>
              <w:top w:w="30" w:type="dxa"/>
              <w:left w:w="45" w:type="dxa"/>
              <w:bottom w:w="30" w:type="dxa"/>
              <w:right w:w="45" w:type="dxa"/>
            </w:tcMar>
            <w:hideMark/>
          </w:tcPr>
          <w:p w14:paraId="64654361" w14:textId="77777777" w:rsidR="00CC4FFB" w:rsidRPr="00DE2CFE" w:rsidRDefault="00CC4FFB" w:rsidP="00946FA3">
            <w:pPr>
              <w:rPr>
                <w:rFonts w:ascii="Georgia" w:hAnsi="Georgia" w:cs="Arial"/>
                <w:sz w:val="20"/>
                <w:szCs w:val="20"/>
              </w:rPr>
            </w:pPr>
            <w:r w:rsidRPr="00DE2CFE">
              <w:rPr>
                <w:rFonts w:ascii="Georgia" w:hAnsi="Georgia" w:cs="Arial"/>
                <w:b/>
                <w:bCs/>
                <w:sz w:val="20"/>
                <w:szCs w:val="20"/>
              </w:rPr>
              <w:t>DUE: First Draft of RAE</w:t>
            </w:r>
          </w:p>
        </w:tc>
      </w:tr>
      <w:tr w:rsidR="00CC4FFB" w:rsidRPr="00DE2CFE" w14:paraId="3B7CFF9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5B58409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7</w:t>
            </w:r>
          </w:p>
        </w:tc>
        <w:tc>
          <w:tcPr>
            <w:tcW w:w="0" w:type="auto"/>
            <w:tcMar>
              <w:top w:w="30" w:type="dxa"/>
              <w:left w:w="45" w:type="dxa"/>
              <w:bottom w:w="30" w:type="dxa"/>
              <w:right w:w="45" w:type="dxa"/>
            </w:tcMar>
            <w:hideMark/>
          </w:tcPr>
          <w:p w14:paraId="63B2CBD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10/5</w:t>
            </w:r>
          </w:p>
        </w:tc>
        <w:tc>
          <w:tcPr>
            <w:tcW w:w="3656" w:type="dxa"/>
            <w:tcMar>
              <w:top w:w="30" w:type="dxa"/>
              <w:left w:w="45" w:type="dxa"/>
              <w:bottom w:w="30" w:type="dxa"/>
              <w:right w:w="45" w:type="dxa"/>
            </w:tcMar>
            <w:hideMark/>
          </w:tcPr>
          <w:p w14:paraId="5D4352B8"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Discuss RAE Revision strategies</w:t>
            </w:r>
          </w:p>
        </w:tc>
        <w:tc>
          <w:tcPr>
            <w:tcW w:w="4410" w:type="dxa"/>
            <w:tcMar>
              <w:top w:w="30" w:type="dxa"/>
              <w:left w:w="45" w:type="dxa"/>
              <w:bottom w:w="30" w:type="dxa"/>
              <w:right w:w="45" w:type="dxa"/>
            </w:tcMar>
            <w:hideMark/>
          </w:tcPr>
          <w:p w14:paraId="7AC94597" w14:textId="77777777" w:rsidR="00CC4FFB" w:rsidRPr="00DE2CFE" w:rsidRDefault="00CC4FFB" w:rsidP="00946FA3">
            <w:pPr>
              <w:rPr>
                <w:rFonts w:ascii="Georgia" w:hAnsi="Georgia" w:cs="Arial"/>
                <w:b/>
                <w:bCs/>
                <w:sz w:val="20"/>
                <w:szCs w:val="20"/>
              </w:rPr>
            </w:pPr>
            <w:r w:rsidRPr="00DE2CFE">
              <w:rPr>
                <w:rFonts w:ascii="Georgia" w:hAnsi="Georgia" w:cs="Arial"/>
                <w:b/>
                <w:bCs/>
                <w:sz w:val="20"/>
                <w:szCs w:val="20"/>
              </w:rPr>
              <w:t xml:space="preserve">READ: </w:t>
            </w:r>
            <w:r w:rsidRPr="00DE2CFE">
              <w:rPr>
                <w:rFonts w:ascii="Georgia" w:hAnsi="Georgia" w:cs="Arial"/>
                <w:b/>
                <w:bCs/>
                <w:i/>
                <w:iCs/>
                <w:sz w:val="20"/>
                <w:szCs w:val="20"/>
              </w:rPr>
              <w:t xml:space="preserve">TSIS </w:t>
            </w:r>
            <w:r w:rsidRPr="00DE2CFE">
              <w:rPr>
                <w:rFonts w:ascii="Georgia" w:hAnsi="Georgia" w:cs="Arial"/>
                <w:b/>
                <w:bCs/>
                <w:sz w:val="20"/>
                <w:szCs w:val="20"/>
              </w:rPr>
              <w:t>Chapter 10</w:t>
            </w:r>
          </w:p>
        </w:tc>
      </w:tr>
      <w:tr w:rsidR="00CC4FFB" w:rsidRPr="00DE2CFE" w14:paraId="6869062F"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45663D3D"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8</w:t>
            </w:r>
          </w:p>
        </w:tc>
        <w:tc>
          <w:tcPr>
            <w:tcW w:w="0" w:type="auto"/>
            <w:tcMar>
              <w:top w:w="30" w:type="dxa"/>
              <w:left w:w="45" w:type="dxa"/>
              <w:bottom w:w="30" w:type="dxa"/>
              <w:right w:w="45" w:type="dxa"/>
            </w:tcMar>
            <w:hideMark/>
          </w:tcPr>
          <w:p w14:paraId="7E4830E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10/10</w:t>
            </w:r>
          </w:p>
        </w:tc>
        <w:tc>
          <w:tcPr>
            <w:tcW w:w="3656" w:type="dxa"/>
            <w:tcMar>
              <w:top w:w="30" w:type="dxa"/>
              <w:left w:w="45" w:type="dxa"/>
              <w:bottom w:w="30" w:type="dxa"/>
              <w:right w:w="45" w:type="dxa"/>
            </w:tcMar>
            <w:hideMark/>
          </w:tcPr>
          <w:p w14:paraId="32886B9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Introduce Synthesis Essay</w:t>
            </w:r>
          </w:p>
        </w:tc>
        <w:tc>
          <w:tcPr>
            <w:tcW w:w="4410" w:type="dxa"/>
            <w:tcMar>
              <w:top w:w="30" w:type="dxa"/>
              <w:left w:w="45" w:type="dxa"/>
              <w:bottom w:w="30" w:type="dxa"/>
              <w:right w:w="45" w:type="dxa"/>
            </w:tcMar>
            <w:hideMark/>
          </w:tcPr>
          <w:p w14:paraId="3694C598"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DUE: RAE Final</w:t>
            </w:r>
            <w:r w:rsidRPr="00DE2CFE">
              <w:rPr>
                <w:rFonts w:ascii="Georgia" w:hAnsi="Georgia" w:cs="Arial"/>
                <w:b/>
                <w:bCs/>
                <w:sz w:val="20"/>
                <w:szCs w:val="20"/>
              </w:rPr>
              <w:br/>
            </w:r>
            <w:r w:rsidRPr="00DE2CFE">
              <w:rPr>
                <w:rFonts w:ascii="Georgia" w:hAnsi="Georgia" w:cs="Arial"/>
                <w:b/>
                <w:bCs/>
                <w:sz w:val="20"/>
                <w:szCs w:val="20"/>
              </w:rPr>
              <w:br/>
              <w:t xml:space="preserve">READ: All articles in chosen Reading Cluster </w:t>
            </w:r>
            <w:r w:rsidRPr="00DE2CFE">
              <w:rPr>
                <w:rFonts w:ascii="Georgia" w:hAnsi="Georgia" w:cs="Arial"/>
                <w:b/>
                <w:bCs/>
                <w:sz w:val="20"/>
                <w:szCs w:val="20"/>
              </w:rPr>
              <w:br/>
              <w:t>&amp; Assignment Prompt in EAA (pp. xxxiii-xxxvi)</w:t>
            </w:r>
          </w:p>
        </w:tc>
      </w:tr>
      <w:tr w:rsidR="00CC4FFB" w:rsidRPr="00DE2CFE" w14:paraId="3473FA3E"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01F3010"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8</w:t>
            </w:r>
          </w:p>
        </w:tc>
        <w:tc>
          <w:tcPr>
            <w:tcW w:w="0" w:type="auto"/>
            <w:tcMar>
              <w:top w:w="30" w:type="dxa"/>
              <w:left w:w="45" w:type="dxa"/>
              <w:bottom w:w="30" w:type="dxa"/>
              <w:right w:w="45" w:type="dxa"/>
            </w:tcMar>
            <w:hideMark/>
          </w:tcPr>
          <w:p w14:paraId="67839A5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10/12</w:t>
            </w:r>
          </w:p>
        </w:tc>
        <w:tc>
          <w:tcPr>
            <w:tcW w:w="3656" w:type="dxa"/>
            <w:tcMar>
              <w:top w:w="30" w:type="dxa"/>
              <w:left w:w="45" w:type="dxa"/>
              <w:bottom w:w="30" w:type="dxa"/>
              <w:right w:w="45" w:type="dxa"/>
            </w:tcMar>
            <w:hideMark/>
          </w:tcPr>
          <w:p w14:paraId="3EC61012"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 xml:space="preserve">Synthesizing Sources: Sweet Synthesis Activity </w:t>
            </w:r>
            <w:r w:rsidRPr="00DE2CFE">
              <w:rPr>
                <w:rFonts w:ascii="Georgia" w:hAnsi="Georgia" w:cs="Arial"/>
                <w:sz w:val="20"/>
                <w:szCs w:val="20"/>
              </w:rPr>
              <w:br/>
            </w:r>
            <w:r w:rsidRPr="00DE2CFE">
              <w:rPr>
                <w:rFonts w:ascii="Georgia" w:hAnsi="Georgia" w:cs="Arial"/>
                <w:i/>
                <w:iCs/>
                <w:sz w:val="20"/>
                <w:szCs w:val="20"/>
              </w:rPr>
              <w:t>or</w:t>
            </w:r>
            <w:r w:rsidRPr="00DE2CFE">
              <w:rPr>
                <w:rFonts w:ascii="Georgia" w:hAnsi="Georgia" w:cs="Arial"/>
                <w:sz w:val="20"/>
                <w:szCs w:val="20"/>
              </w:rPr>
              <w:br/>
              <w:t>Reading Cluster Groups: Synthesis Practice</w:t>
            </w:r>
            <w:r w:rsidRPr="00DE2CFE">
              <w:rPr>
                <w:rFonts w:ascii="Georgia" w:hAnsi="Georgia" w:cs="Arial"/>
                <w:sz w:val="20"/>
                <w:szCs w:val="20"/>
              </w:rPr>
              <w:br/>
              <w:t>Late Day to Drop</w:t>
            </w:r>
          </w:p>
        </w:tc>
        <w:tc>
          <w:tcPr>
            <w:tcW w:w="4410" w:type="dxa"/>
            <w:tcMar>
              <w:top w:w="30" w:type="dxa"/>
              <w:left w:w="45" w:type="dxa"/>
              <w:bottom w:w="30" w:type="dxa"/>
              <w:right w:w="45" w:type="dxa"/>
            </w:tcMar>
            <w:hideMark/>
          </w:tcPr>
          <w:p w14:paraId="4F63490C" w14:textId="77777777" w:rsidR="00CC4FFB" w:rsidRPr="00DE2CFE" w:rsidRDefault="00CC4FFB" w:rsidP="00946FA3">
            <w:pPr>
              <w:rPr>
                <w:rFonts w:ascii="Georgia" w:hAnsi="Georgia" w:cs="Arial"/>
                <w:sz w:val="20"/>
                <w:szCs w:val="20"/>
              </w:rPr>
            </w:pPr>
            <w:r w:rsidRPr="00DE2CFE">
              <w:rPr>
                <w:rFonts w:ascii="Georgia" w:hAnsi="Georgia" w:cs="Arial"/>
                <w:b/>
                <w:bCs/>
                <w:sz w:val="20"/>
                <w:szCs w:val="20"/>
              </w:rPr>
              <w:t>READ: All articles in chosen Reading Cluster</w:t>
            </w:r>
          </w:p>
        </w:tc>
      </w:tr>
      <w:tr w:rsidR="00CC4FFB" w:rsidRPr="00DE2CFE" w14:paraId="00931D9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6053FD2E"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9</w:t>
            </w:r>
          </w:p>
        </w:tc>
        <w:tc>
          <w:tcPr>
            <w:tcW w:w="0" w:type="auto"/>
            <w:tcMar>
              <w:top w:w="30" w:type="dxa"/>
              <w:left w:w="45" w:type="dxa"/>
              <w:bottom w:w="30" w:type="dxa"/>
              <w:right w:w="45" w:type="dxa"/>
            </w:tcMar>
            <w:hideMark/>
          </w:tcPr>
          <w:p w14:paraId="1124B3B1"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10/17</w:t>
            </w:r>
          </w:p>
        </w:tc>
        <w:tc>
          <w:tcPr>
            <w:tcW w:w="3656" w:type="dxa"/>
            <w:tcMar>
              <w:top w:w="30" w:type="dxa"/>
              <w:left w:w="45" w:type="dxa"/>
              <w:bottom w:w="30" w:type="dxa"/>
              <w:right w:w="45" w:type="dxa"/>
            </w:tcMar>
            <w:hideMark/>
          </w:tcPr>
          <w:p w14:paraId="480E48F2"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Structuring Arguments</w:t>
            </w:r>
            <w:r w:rsidRPr="00DE2CFE">
              <w:rPr>
                <w:rFonts w:ascii="Georgia" w:hAnsi="Georgia" w:cs="Arial"/>
                <w:sz w:val="20"/>
                <w:szCs w:val="20"/>
              </w:rPr>
              <w:br/>
              <w:t>&amp;</w:t>
            </w:r>
            <w:r w:rsidRPr="00DE2CFE">
              <w:rPr>
                <w:rFonts w:ascii="Georgia" w:hAnsi="Georgia" w:cs="Arial"/>
                <w:sz w:val="20"/>
                <w:szCs w:val="20"/>
              </w:rPr>
              <w:br/>
              <w:t>Synthesis Essay Free Write</w:t>
            </w:r>
          </w:p>
        </w:tc>
        <w:tc>
          <w:tcPr>
            <w:tcW w:w="4410" w:type="dxa"/>
            <w:tcMar>
              <w:top w:w="30" w:type="dxa"/>
              <w:left w:w="45" w:type="dxa"/>
              <w:bottom w:w="30" w:type="dxa"/>
              <w:right w:w="45" w:type="dxa"/>
            </w:tcMar>
            <w:hideMark/>
          </w:tcPr>
          <w:p w14:paraId="671135DE"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Read: EAA Chapter 7</w:t>
            </w:r>
            <w:r w:rsidRPr="00DE2CFE">
              <w:rPr>
                <w:rFonts w:ascii="Georgia" w:hAnsi="Georgia" w:cs="Arial"/>
                <w:b/>
                <w:bCs/>
                <w:sz w:val="20"/>
                <w:szCs w:val="20"/>
              </w:rPr>
              <w:br/>
            </w:r>
            <w:r w:rsidRPr="00DE2CFE">
              <w:rPr>
                <w:rFonts w:ascii="Georgia" w:hAnsi="Georgia" w:cs="Arial"/>
                <w:b/>
                <w:bCs/>
                <w:sz w:val="20"/>
                <w:szCs w:val="20"/>
              </w:rPr>
              <w:br/>
              <w:t>Due: Respond EAA p. 129</w:t>
            </w:r>
          </w:p>
        </w:tc>
      </w:tr>
      <w:tr w:rsidR="00CC4FFB" w:rsidRPr="00DE2CFE" w14:paraId="3655599B"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6E2F563"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9</w:t>
            </w:r>
          </w:p>
        </w:tc>
        <w:tc>
          <w:tcPr>
            <w:tcW w:w="0" w:type="auto"/>
            <w:tcMar>
              <w:top w:w="30" w:type="dxa"/>
              <w:left w:w="45" w:type="dxa"/>
              <w:bottom w:w="30" w:type="dxa"/>
              <w:right w:w="45" w:type="dxa"/>
            </w:tcMar>
            <w:hideMark/>
          </w:tcPr>
          <w:p w14:paraId="6BEC8E0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10/19</w:t>
            </w:r>
          </w:p>
        </w:tc>
        <w:tc>
          <w:tcPr>
            <w:tcW w:w="3656" w:type="dxa"/>
            <w:tcMar>
              <w:top w:w="30" w:type="dxa"/>
              <w:left w:w="45" w:type="dxa"/>
              <w:bottom w:w="30" w:type="dxa"/>
              <w:right w:w="45" w:type="dxa"/>
            </w:tcMar>
            <w:hideMark/>
          </w:tcPr>
          <w:p w14:paraId="6D11E804"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 xml:space="preserve">Advancing the Argument: </w:t>
            </w:r>
            <w:r w:rsidRPr="00DE2CFE">
              <w:rPr>
                <w:rFonts w:ascii="Georgia" w:hAnsi="Georgia" w:cs="Arial"/>
                <w:sz w:val="20"/>
                <w:szCs w:val="20"/>
              </w:rPr>
              <w:br/>
              <w:t>Writing Claims and Reasons</w:t>
            </w:r>
          </w:p>
        </w:tc>
        <w:tc>
          <w:tcPr>
            <w:tcW w:w="4410" w:type="dxa"/>
            <w:tcMar>
              <w:top w:w="30" w:type="dxa"/>
              <w:left w:w="45" w:type="dxa"/>
              <w:bottom w:w="30" w:type="dxa"/>
              <w:right w:w="45" w:type="dxa"/>
            </w:tcMar>
            <w:hideMark/>
          </w:tcPr>
          <w:p w14:paraId="62FEC388" w14:textId="77777777" w:rsidR="00CC4FFB" w:rsidRPr="00DE2CFE" w:rsidRDefault="00CC4FFB" w:rsidP="00946FA3">
            <w:pPr>
              <w:rPr>
                <w:rFonts w:ascii="Georgia" w:hAnsi="Georgia" w:cs="Arial"/>
                <w:sz w:val="20"/>
                <w:szCs w:val="20"/>
              </w:rPr>
            </w:pPr>
            <w:r w:rsidRPr="00DE2CFE">
              <w:rPr>
                <w:rFonts w:ascii="Georgia" w:hAnsi="Georgia" w:cs="Arial"/>
                <w:b/>
                <w:bCs/>
                <w:sz w:val="20"/>
                <w:szCs w:val="20"/>
              </w:rPr>
              <w:t>READ: TSIS Chapters 4 &amp; 5</w:t>
            </w:r>
            <w:r w:rsidRPr="00DE2CFE">
              <w:rPr>
                <w:rFonts w:ascii="Georgia" w:hAnsi="Georgia" w:cs="Arial"/>
                <w:b/>
                <w:bCs/>
                <w:sz w:val="20"/>
                <w:szCs w:val="20"/>
              </w:rPr>
              <w:br/>
            </w:r>
            <w:r w:rsidRPr="00DE2CFE">
              <w:rPr>
                <w:rFonts w:ascii="Georgia" w:hAnsi="Georgia" w:cs="Arial"/>
                <w:b/>
                <w:bCs/>
                <w:sz w:val="20"/>
                <w:szCs w:val="20"/>
              </w:rPr>
              <w:br/>
              <w:t>OPT: TSIS Chapter 5, Exercise 2 (p. 77)</w:t>
            </w:r>
            <w:r w:rsidRPr="00DE2CFE">
              <w:rPr>
                <w:rFonts w:ascii="Georgia" w:hAnsi="Georgia" w:cs="Arial"/>
                <w:b/>
                <w:bCs/>
                <w:sz w:val="20"/>
                <w:szCs w:val="20"/>
              </w:rPr>
              <w:br/>
              <w:t>or Response EAA p. 131 using Reading Cluster Articles</w:t>
            </w:r>
          </w:p>
        </w:tc>
      </w:tr>
      <w:tr w:rsidR="00CC4FFB" w:rsidRPr="00DE2CFE" w14:paraId="1353414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35B5C44"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10</w:t>
            </w:r>
          </w:p>
        </w:tc>
        <w:tc>
          <w:tcPr>
            <w:tcW w:w="0" w:type="auto"/>
            <w:tcMar>
              <w:top w:w="30" w:type="dxa"/>
              <w:left w:w="45" w:type="dxa"/>
              <w:bottom w:w="30" w:type="dxa"/>
              <w:right w:w="45" w:type="dxa"/>
            </w:tcMar>
            <w:hideMark/>
          </w:tcPr>
          <w:p w14:paraId="62EF3EB8"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10/24</w:t>
            </w:r>
          </w:p>
        </w:tc>
        <w:tc>
          <w:tcPr>
            <w:tcW w:w="3656" w:type="dxa"/>
            <w:tcMar>
              <w:top w:w="30" w:type="dxa"/>
              <w:left w:w="45" w:type="dxa"/>
              <w:bottom w:w="30" w:type="dxa"/>
              <w:right w:w="45" w:type="dxa"/>
            </w:tcMar>
          </w:tcPr>
          <w:p w14:paraId="0F460485"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The Art of Summarizing</w:t>
            </w:r>
          </w:p>
        </w:tc>
        <w:tc>
          <w:tcPr>
            <w:tcW w:w="4410" w:type="dxa"/>
            <w:tcMar>
              <w:top w:w="30" w:type="dxa"/>
              <w:left w:w="45" w:type="dxa"/>
              <w:bottom w:w="30" w:type="dxa"/>
              <w:right w:w="45" w:type="dxa"/>
            </w:tcMar>
            <w:hideMark/>
          </w:tcPr>
          <w:p w14:paraId="0C281678"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 xml:space="preserve">REVIEW: EAA Chapter 7 pp. 130-144 </w:t>
            </w:r>
            <w:r w:rsidRPr="00DE2CFE">
              <w:rPr>
                <w:rFonts w:ascii="Georgia" w:hAnsi="Georgia" w:cs="Arial"/>
                <w:b/>
                <w:bCs/>
                <w:sz w:val="20"/>
                <w:szCs w:val="20"/>
              </w:rPr>
              <w:br/>
              <w:t>&amp; TSIS Chapter 2</w:t>
            </w:r>
            <w:r w:rsidRPr="00DE2CFE">
              <w:rPr>
                <w:rFonts w:ascii="Georgia" w:hAnsi="Georgia" w:cs="Arial"/>
                <w:b/>
                <w:bCs/>
                <w:sz w:val="20"/>
                <w:szCs w:val="20"/>
              </w:rPr>
              <w:br/>
            </w:r>
            <w:r w:rsidRPr="00DE2CFE">
              <w:rPr>
                <w:rFonts w:ascii="Georgia" w:hAnsi="Georgia" w:cs="Arial"/>
                <w:b/>
                <w:bCs/>
                <w:sz w:val="20"/>
                <w:szCs w:val="20"/>
              </w:rPr>
              <w:br/>
              <w:t>OPT: Response EAA pp. 142-3</w:t>
            </w:r>
          </w:p>
        </w:tc>
      </w:tr>
      <w:tr w:rsidR="00CC4FFB" w:rsidRPr="00DE2CFE" w14:paraId="00DFFB7F"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7BFC1289"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10</w:t>
            </w:r>
          </w:p>
        </w:tc>
        <w:tc>
          <w:tcPr>
            <w:tcW w:w="0" w:type="auto"/>
            <w:tcMar>
              <w:top w:w="30" w:type="dxa"/>
              <w:left w:w="45" w:type="dxa"/>
              <w:bottom w:w="30" w:type="dxa"/>
              <w:right w:w="45" w:type="dxa"/>
            </w:tcMar>
            <w:hideMark/>
          </w:tcPr>
          <w:p w14:paraId="1060187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10/26</w:t>
            </w:r>
          </w:p>
        </w:tc>
        <w:tc>
          <w:tcPr>
            <w:tcW w:w="3656" w:type="dxa"/>
            <w:tcMar>
              <w:top w:w="30" w:type="dxa"/>
              <w:left w:w="45" w:type="dxa"/>
              <w:bottom w:w="30" w:type="dxa"/>
              <w:right w:w="45" w:type="dxa"/>
            </w:tcMar>
            <w:hideMark/>
          </w:tcPr>
          <w:p w14:paraId="51986407"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 xml:space="preserve">Addressing the Naysayer &amp; </w:t>
            </w:r>
            <w:r w:rsidRPr="00DE2CFE">
              <w:rPr>
                <w:rFonts w:ascii="Georgia" w:hAnsi="Georgia" w:cs="Arial"/>
                <w:sz w:val="20"/>
                <w:szCs w:val="20"/>
              </w:rPr>
              <w:br/>
              <w:t>Summarizing the Opposition</w:t>
            </w:r>
            <w:r w:rsidRPr="00DE2CFE">
              <w:rPr>
                <w:rFonts w:ascii="Georgia" w:hAnsi="Georgia" w:cs="Arial"/>
                <w:sz w:val="20"/>
                <w:szCs w:val="20"/>
              </w:rPr>
              <w:br/>
            </w:r>
            <w:r w:rsidRPr="00DE2CFE">
              <w:rPr>
                <w:rFonts w:ascii="Georgia" w:hAnsi="Georgia" w:cs="Arial"/>
                <w:i/>
                <w:iCs/>
                <w:sz w:val="20"/>
                <w:szCs w:val="20"/>
              </w:rPr>
              <w:t>In-Class: TSIS Ch. 2 Exercise 1 (p. 40)</w:t>
            </w:r>
          </w:p>
        </w:tc>
        <w:tc>
          <w:tcPr>
            <w:tcW w:w="4410" w:type="dxa"/>
            <w:tcMar>
              <w:top w:w="30" w:type="dxa"/>
              <w:left w:w="45" w:type="dxa"/>
              <w:bottom w:w="30" w:type="dxa"/>
              <w:right w:w="45" w:type="dxa"/>
            </w:tcMar>
            <w:hideMark/>
          </w:tcPr>
          <w:p w14:paraId="5E423A9B" w14:textId="77777777" w:rsidR="00CC4FFB" w:rsidRPr="00DE2CFE" w:rsidRDefault="00CC4FFB" w:rsidP="00946FA3">
            <w:pPr>
              <w:rPr>
                <w:rFonts w:ascii="Georgia" w:hAnsi="Georgia" w:cs="Arial"/>
                <w:sz w:val="20"/>
                <w:szCs w:val="20"/>
              </w:rPr>
            </w:pPr>
            <w:r w:rsidRPr="00DE2CFE">
              <w:rPr>
                <w:rFonts w:ascii="Georgia" w:hAnsi="Georgia" w:cs="Arial"/>
                <w:b/>
                <w:bCs/>
                <w:sz w:val="20"/>
                <w:szCs w:val="20"/>
              </w:rPr>
              <w:t>REVIEW: TSIS Chapter 6</w:t>
            </w:r>
          </w:p>
        </w:tc>
      </w:tr>
      <w:tr w:rsidR="00CC4FFB" w:rsidRPr="00DE2CFE" w14:paraId="69C89369"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BBFE020"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11</w:t>
            </w:r>
          </w:p>
        </w:tc>
        <w:tc>
          <w:tcPr>
            <w:tcW w:w="0" w:type="auto"/>
            <w:tcMar>
              <w:top w:w="30" w:type="dxa"/>
              <w:left w:w="45" w:type="dxa"/>
              <w:bottom w:w="30" w:type="dxa"/>
              <w:right w:w="45" w:type="dxa"/>
            </w:tcMar>
            <w:hideMark/>
          </w:tcPr>
          <w:p w14:paraId="7B05ECC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10/31</w:t>
            </w:r>
          </w:p>
        </w:tc>
        <w:tc>
          <w:tcPr>
            <w:tcW w:w="3656" w:type="dxa"/>
            <w:tcMar>
              <w:top w:w="30" w:type="dxa"/>
              <w:left w:w="45" w:type="dxa"/>
              <w:bottom w:w="30" w:type="dxa"/>
              <w:right w:w="45" w:type="dxa"/>
            </w:tcMar>
            <w:hideMark/>
          </w:tcPr>
          <w:p w14:paraId="2D5ACDF4"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 xml:space="preserve">The Art of Quoting &amp; </w:t>
            </w:r>
            <w:r w:rsidRPr="00DE2CFE">
              <w:rPr>
                <w:rFonts w:ascii="Georgia" w:hAnsi="Georgia" w:cs="Arial"/>
                <w:sz w:val="20"/>
                <w:szCs w:val="20"/>
              </w:rPr>
              <w:br/>
              <w:t>Incorporating Sources Effectively</w:t>
            </w:r>
          </w:p>
        </w:tc>
        <w:tc>
          <w:tcPr>
            <w:tcW w:w="4410" w:type="dxa"/>
            <w:tcMar>
              <w:top w:w="30" w:type="dxa"/>
              <w:left w:w="45" w:type="dxa"/>
              <w:bottom w:w="30" w:type="dxa"/>
              <w:right w:w="45" w:type="dxa"/>
            </w:tcMar>
            <w:hideMark/>
          </w:tcPr>
          <w:p w14:paraId="0F9BD88B"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REVIEW: TSIS Chapter 3</w:t>
            </w:r>
          </w:p>
        </w:tc>
      </w:tr>
      <w:tr w:rsidR="00CC4FFB" w:rsidRPr="00DE2CFE" w14:paraId="5CCC8E4C"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4ECC0766"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11</w:t>
            </w:r>
          </w:p>
        </w:tc>
        <w:tc>
          <w:tcPr>
            <w:tcW w:w="0" w:type="auto"/>
            <w:tcMar>
              <w:top w:w="30" w:type="dxa"/>
              <w:left w:w="45" w:type="dxa"/>
              <w:bottom w:w="30" w:type="dxa"/>
              <w:right w:w="45" w:type="dxa"/>
            </w:tcMar>
            <w:hideMark/>
          </w:tcPr>
          <w:p w14:paraId="0444AF3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11/2</w:t>
            </w:r>
          </w:p>
        </w:tc>
        <w:tc>
          <w:tcPr>
            <w:tcW w:w="3656" w:type="dxa"/>
            <w:tcMar>
              <w:top w:w="30" w:type="dxa"/>
              <w:left w:w="45" w:type="dxa"/>
              <w:bottom w:w="30" w:type="dxa"/>
              <w:right w:w="45" w:type="dxa"/>
            </w:tcMar>
            <w:hideMark/>
          </w:tcPr>
          <w:p w14:paraId="5A03B98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Arguments of Fact</w:t>
            </w:r>
            <w:r w:rsidRPr="00DE2CFE">
              <w:rPr>
                <w:rFonts w:ascii="Georgia" w:hAnsi="Georgia" w:cs="Arial"/>
                <w:sz w:val="20"/>
                <w:szCs w:val="20"/>
              </w:rPr>
              <w:br/>
            </w:r>
            <w:r w:rsidRPr="00DE2CFE">
              <w:rPr>
                <w:rFonts w:ascii="Georgia" w:hAnsi="Georgia" w:cs="Arial"/>
                <w:i/>
                <w:iCs/>
                <w:sz w:val="20"/>
                <w:szCs w:val="20"/>
              </w:rPr>
              <w:t>In-Class: Respond EAA p. 154</w:t>
            </w:r>
          </w:p>
        </w:tc>
        <w:tc>
          <w:tcPr>
            <w:tcW w:w="4410" w:type="dxa"/>
            <w:tcMar>
              <w:top w:w="30" w:type="dxa"/>
              <w:left w:w="45" w:type="dxa"/>
              <w:bottom w:w="30" w:type="dxa"/>
              <w:right w:w="45" w:type="dxa"/>
            </w:tcMar>
            <w:hideMark/>
          </w:tcPr>
          <w:p w14:paraId="5BF198B5" w14:textId="77777777" w:rsidR="00CC4FFB" w:rsidRPr="00DE2CFE" w:rsidRDefault="00CC4FFB" w:rsidP="009E60B1">
            <w:pPr>
              <w:rPr>
                <w:rFonts w:ascii="Georgia" w:hAnsi="Georgia" w:cs="Arial"/>
                <w:sz w:val="20"/>
                <w:szCs w:val="20"/>
              </w:rPr>
            </w:pPr>
            <w:r w:rsidRPr="00DE2CFE">
              <w:rPr>
                <w:rFonts w:ascii="Georgia" w:hAnsi="Georgia" w:cs="Arial"/>
                <w:b/>
                <w:bCs/>
                <w:sz w:val="20"/>
                <w:szCs w:val="20"/>
              </w:rPr>
              <w:t>READ: EAA Chapter 8</w:t>
            </w:r>
          </w:p>
        </w:tc>
      </w:tr>
      <w:tr w:rsidR="00CC4FFB" w:rsidRPr="00DE2CFE" w14:paraId="02733EE1"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E7BD253"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12</w:t>
            </w:r>
          </w:p>
        </w:tc>
        <w:tc>
          <w:tcPr>
            <w:tcW w:w="0" w:type="auto"/>
            <w:tcMar>
              <w:top w:w="30" w:type="dxa"/>
              <w:left w:w="45" w:type="dxa"/>
              <w:bottom w:w="30" w:type="dxa"/>
              <w:right w:w="45" w:type="dxa"/>
            </w:tcMar>
            <w:hideMark/>
          </w:tcPr>
          <w:p w14:paraId="5F40966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11/7</w:t>
            </w:r>
          </w:p>
        </w:tc>
        <w:tc>
          <w:tcPr>
            <w:tcW w:w="3656" w:type="dxa"/>
            <w:tcMar>
              <w:top w:w="30" w:type="dxa"/>
              <w:left w:w="45" w:type="dxa"/>
              <w:bottom w:w="30" w:type="dxa"/>
              <w:right w:w="45" w:type="dxa"/>
            </w:tcMar>
            <w:hideMark/>
          </w:tcPr>
          <w:p w14:paraId="4BD644C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Assign Peer Review Prompt</w:t>
            </w:r>
          </w:p>
        </w:tc>
        <w:tc>
          <w:tcPr>
            <w:tcW w:w="4410" w:type="dxa"/>
            <w:tcMar>
              <w:top w:w="30" w:type="dxa"/>
              <w:left w:w="45" w:type="dxa"/>
              <w:bottom w:w="30" w:type="dxa"/>
              <w:right w:w="45" w:type="dxa"/>
            </w:tcMar>
            <w:hideMark/>
          </w:tcPr>
          <w:p w14:paraId="761A81CD"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DUE: First Draft of Synthesis Essay</w:t>
            </w:r>
          </w:p>
        </w:tc>
      </w:tr>
      <w:tr w:rsidR="00CC4FFB" w:rsidRPr="00DE2CFE" w14:paraId="4EBFA95E"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1A3FDC3D"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12</w:t>
            </w:r>
          </w:p>
        </w:tc>
        <w:tc>
          <w:tcPr>
            <w:tcW w:w="0" w:type="auto"/>
            <w:tcMar>
              <w:top w:w="30" w:type="dxa"/>
              <w:left w:w="45" w:type="dxa"/>
              <w:bottom w:w="30" w:type="dxa"/>
              <w:right w:w="45" w:type="dxa"/>
            </w:tcMar>
            <w:hideMark/>
          </w:tcPr>
          <w:p w14:paraId="1EF0C0D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11/9</w:t>
            </w:r>
          </w:p>
        </w:tc>
        <w:tc>
          <w:tcPr>
            <w:tcW w:w="3656" w:type="dxa"/>
            <w:tcMar>
              <w:top w:w="30" w:type="dxa"/>
              <w:left w:w="45" w:type="dxa"/>
              <w:bottom w:w="30" w:type="dxa"/>
              <w:right w:w="45" w:type="dxa"/>
            </w:tcMar>
          </w:tcPr>
          <w:p w14:paraId="1523D1AD"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In-Class Grade Transparency Exercise</w:t>
            </w:r>
            <w:r w:rsidRPr="00DE2CFE">
              <w:rPr>
                <w:rFonts w:ascii="Georgia" w:hAnsi="Georgia" w:cs="Arial"/>
                <w:sz w:val="20"/>
                <w:szCs w:val="20"/>
              </w:rPr>
              <w:br/>
              <w:t xml:space="preserve">Discuss Grade Criteria/Rubric for </w:t>
            </w:r>
            <w:r w:rsidRPr="00DE2CFE">
              <w:rPr>
                <w:rFonts w:ascii="Georgia" w:hAnsi="Georgia" w:cs="Arial"/>
                <w:sz w:val="20"/>
                <w:szCs w:val="20"/>
              </w:rPr>
              <w:lastRenderedPageBreak/>
              <w:t>Synthesis Essay</w:t>
            </w:r>
            <w:r w:rsidRPr="00DE2CFE">
              <w:rPr>
                <w:rFonts w:ascii="Georgia" w:hAnsi="Georgia" w:cs="Arial"/>
                <w:sz w:val="20"/>
                <w:szCs w:val="20"/>
              </w:rPr>
              <w:br/>
              <w:t>Sample Synthesis Essay Read Aloud in Class</w:t>
            </w:r>
          </w:p>
        </w:tc>
        <w:tc>
          <w:tcPr>
            <w:tcW w:w="4410" w:type="dxa"/>
            <w:tcMar>
              <w:top w:w="30" w:type="dxa"/>
              <w:left w:w="45" w:type="dxa"/>
              <w:bottom w:w="30" w:type="dxa"/>
              <w:right w:w="45" w:type="dxa"/>
            </w:tcMar>
            <w:hideMark/>
          </w:tcPr>
          <w:p w14:paraId="1A2FA933" w14:textId="77777777" w:rsidR="00CC4FFB" w:rsidRPr="00DE2CFE" w:rsidRDefault="00CC4FFB" w:rsidP="00630D7C">
            <w:pPr>
              <w:rPr>
                <w:rFonts w:ascii="Georgia" w:hAnsi="Georgia" w:cs="Arial"/>
                <w:sz w:val="20"/>
                <w:szCs w:val="20"/>
              </w:rPr>
            </w:pPr>
            <w:r w:rsidRPr="00DE2CFE">
              <w:rPr>
                <w:rFonts w:ascii="Georgia" w:hAnsi="Georgia" w:cs="Arial"/>
                <w:b/>
                <w:bCs/>
                <w:sz w:val="20"/>
                <w:szCs w:val="20"/>
              </w:rPr>
              <w:lastRenderedPageBreak/>
              <w:t>READ: Synthesis Essay Grading Criteria (EAA pp. xxxvii-xxxix)</w:t>
            </w:r>
            <w:r w:rsidRPr="00DE2CFE">
              <w:rPr>
                <w:rFonts w:ascii="Georgia" w:hAnsi="Georgia" w:cs="Arial"/>
                <w:b/>
                <w:bCs/>
                <w:sz w:val="20"/>
                <w:szCs w:val="20"/>
              </w:rPr>
              <w:br/>
            </w:r>
            <w:r w:rsidRPr="00DE2CFE">
              <w:rPr>
                <w:rFonts w:ascii="Georgia" w:hAnsi="Georgia" w:cs="Arial"/>
                <w:b/>
                <w:bCs/>
                <w:sz w:val="20"/>
                <w:szCs w:val="20"/>
              </w:rPr>
              <w:lastRenderedPageBreak/>
              <w:br/>
              <w:t>DUE: Completed Peer Review(s)</w:t>
            </w:r>
          </w:p>
        </w:tc>
      </w:tr>
      <w:tr w:rsidR="00CC4FFB" w:rsidRPr="00DE2CFE" w14:paraId="1B099A6B"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9D161A7"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lastRenderedPageBreak/>
              <w:t>13</w:t>
            </w:r>
          </w:p>
        </w:tc>
        <w:tc>
          <w:tcPr>
            <w:tcW w:w="0" w:type="auto"/>
            <w:tcMar>
              <w:top w:w="30" w:type="dxa"/>
              <w:left w:w="45" w:type="dxa"/>
              <w:bottom w:w="30" w:type="dxa"/>
              <w:right w:w="45" w:type="dxa"/>
            </w:tcMar>
            <w:hideMark/>
          </w:tcPr>
          <w:p w14:paraId="609C09B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11/14</w:t>
            </w:r>
          </w:p>
        </w:tc>
        <w:tc>
          <w:tcPr>
            <w:tcW w:w="3656" w:type="dxa"/>
            <w:tcMar>
              <w:top w:w="30" w:type="dxa"/>
              <w:left w:w="45" w:type="dxa"/>
              <w:bottom w:w="30" w:type="dxa"/>
              <w:right w:w="45" w:type="dxa"/>
            </w:tcMar>
          </w:tcPr>
          <w:p w14:paraId="5D2DF80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Documenting Sources &amp; Avoiding Plagiarism</w:t>
            </w:r>
            <w:r w:rsidRPr="00DE2CFE">
              <w:rPr>
                <w:rFonts w:ascii="Georgia" w:hAnsi="Georgia" w:cs="Arial"/>
                <w:sz w:val="20"/>
                <w:szCs w:val="20"/>
              </w:rPr>
              <w:br/>
              <w:t>MLA Style &amp; Citations</w:t>
            </w:r>
          </w:p>
        </w:tc>
        <w:tc>
          <w:tcPr>
            <w:tcW w:w="4410" w:type="dxa"/>
            <w:tcMar>
              <w:top w:w="30" w:type="dxa"/>
              <w:left w:w="45" w:type="dxa"/>
              <w:bottom w:w="30" w:type="dxa"/>
              <w:right w:w="45" w:type="dxa"/>
            </w:tcMar>
            <w:hideMark/>
          </w:tcPr>
          <w:p w14:paraId="47917ECF" w14:textId="77777777" w:rsidR="00CC4FFB" w:rsidRPr="00DE2CFE" w:rsidRDefault="00CC4FFB" w:rsidP="009E60B1">
            <w:pPr>
              <w:jc w:val="center"/>
              <w:rPr>
                <w:rFonts w:ascii="Georgia" w:hAnsi="Georgia" w:cs="Arial"/>
                <w:sz w:val="20"/>
                <w:szCs w:val="20"/>
              </w:rPr>
            </w:pPr>
          </w:p>
        </w:tc>
      </w:tr>
      <w:tr w:rsidR="00CC4FFB" w:rsidRPr="00DE2CFE" w14:paraId="32EA0189"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5A75BF0E"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722F6129"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11/16</w:t>
            </w:r>
          </w:p>
        </w:tc>
        <w:tc>
          <w:tcPr>
            <w:tcW w:w="3656" w:type="dxa"/>
            <w:tcMar>
              <w:top w:w="30" w:type="dxa"/>
              <w:left w:w="45" w:type="dxa"/>
              <w:bottom w:w="30" w:type="dxa"/>
              <w:right w:w="45" w:type="dxa"/>
            </w:tcMar>
            <w:hideMark/>
          </w:tcPr>
          <w:p w14:paraId="1EAF635F"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Synthesis Essay Revision Workshop &amp; Individual Conferences</w:t>
            </w:r>
          </w:p>
        </w:tc>
        <w:tc>
          <w:tcPr>
            <w:tcW w:w="4410" w:type="dxa"/>
            <w:tcMar>
              <w:top w:w="30" w:type="dxa"/>
              <w:left w:w="45" w:type="dxa"/>
              <w:bottom w:w="30" w:type="dxa"/>
              <w:right w:w="45" w:type="dxa"/>
            </w:tcMar>
            <w:hideMark/>
          </w:tcPr>
          <w:p w14:paraId="4984088E" w14:textId="77777777" w:rsidR="00CC4FFB" w:rsidRPr="00DE2CFE" w:rsidRDefault="00CC4FFB" w:rsidP="009E60B1">
            <w:pPr>
              <w:jc w:val="center"/>
              <w:rPr>
                <w:rFonts w:ascii="Georgia" w:hAnsi="Georgia" w:cs="Arial"/>
                <w:sz w:val="20"/>
                <w:szCs w:val="20"/>
              </w:rPr>
            </w:pPr>
          </w:p>
        </w:tc>
      </w:tr>
      <w:tr w:rsidR="00CC4FFB" w:rsidRPr="00DE2CFE" w14:paraId="086BA6F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5649C161"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668C938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11/21</w:t>
            </w:r>
          </w:p>
        </w:tc>
        <w:tc>
          <w:tcPr>
            <w:tcW w:w="3656" w:type="dxa"/>
            <w:tcMar>
              <w:top w:w="30" w:type="dxa"/>
              <w:left w:w="45" w:type="dxa"/>
              <w:bottom w:w="30" w:type="dxa"/>
              <w:right w:w="45" w:type="dxa"/>
            </w:tcMar>
            <w:hideMark/>
          </w:tcPr>
          <w:p w14:paraId="3A05AF50"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Synthesis Essay Revision Workshop &amp; Individual Conferences</w:t>
            </w:r>
          </w:p>
        </w:tc>
        <w:tc>
          <w:tcPr>
            <w:tcW w:w="4410" w:type="dxa"/>
            <w:tcMar>
              <w:top w:w="30" w:type="dxa"/>
              <w:left w:w="45" w:type="dxa"/>
              <w:bottom w:w="30" w:type="dxa"/>
              <w:right w:w="45" w:type="dxa"/>
            </w:tcMar>
            <w:hideMark/>
          </w:tcPr>
          <w:p w14:paraId="07236C27" w14:textId="77777777" w:rsidR="00CC4FFB" w:rsidRPr="00DE2CFE" w:rsidRDefault="00CC4FFB" w:rsidP="009E60B1">
            <w:pPr>
              <w:jc w:val="center"/>
              <w:rPr>
                <w:rFonts w:ascii="Georgia" w:hAnsi="Georgia" w:cs="Arial"/>
                <w:sz w:val="20"/>
                <w:szCs w:val="20"/>
              </w:rPr>
            </w:pPr>
          </w:p>
        </w:tc>
      </w:tr>
      <w:tr w:rsidR="00CC4FFB" w:rsidRPr="00DE2CFE" w14:paraId="3A43778B"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24F12B46"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15</w:t>
            </w:r>
          </w:p>
        </w:tc>
        <w:tc>
          <w:tcPr>
            <w:tcW w:w="0" w:type="auto"/>
            <w:tcMar>
              <w:top w:w="30" w:type="dxa"/>
              <w:left w:w="45" w:type="dxa"/>
              <w:bottom w:w="30" w:type="dxa"/>
              <w:right w:w="45" w:type="dxa"/>
            </w:tcMar>
            <w:hideMark/>
          </w:tcPr>
          <w:p w14:paraId="5315D23A"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11/28</w:t>
            </w:r>
          </w:p>
        </w:tc>
        <w:tc>
          <w:tcPr>
            <w:tcW w:w="3656" w:type="dxa"/>
            <w:tcMar>
              <w:top w:w="30" w:type="dxa"/>
              <w:left w:w="45" w:type="dxa"/>
              <w:bottom w:w="30" w:type="dxa"/>
              <w:right w:w="45" w:type="dxa"/>
            </w:tcMar>
            <w:hideMark/>
          </w:tcPr>
          <w:p w14:paraId="072EE4F3"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Synthesis Essay Revision Workshop &amp; Individual Conferences</w:t>
            </w:r>
          </w:p>
        </w:tc>
        <w:tc>
          <w:tcPr>
            <w:tcW w:w="4410" w:type="dxa"/>
            <w:tcMar>
              <w:top w:w="30" w:type="dxa"/>
              <w:left w:w="45" w:type="dxa"/>
              <w:bottom w:w="30" w:type="dxa"/>
              <w:right w:w="45" w:type="dxa"/>
            </w:tcMar>
            <w:hideMark/>
          </w:tcPr>
          <w:p w14:paraId="2D11E4A4" w14:textId="77777777" w:rsidR="00CC4FFB" w:rsidRPr="00DE2CFE" w:rsidRDefault="00CC4FFB" w:rsidP="009E60B1">
            <w:pPr>
              <w:jc w:val="center"/>
              <w:rPr>
                <w:rFonts w:ascii="Georgia" w:hAnsi="Georgia" w:cs="Arial"/>
                <w:sz w:val="20"/>
                <w:szCs w:val="20"/>
              </w:rPr>
            </w:pPr>
          </w:p>
        </w:tc>
      </w:tr>
      <w:tr w:rsidR="00CC4FFB" w:rsidRPr="00DE2CFE" w14:paraId="2DE6902F"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494DE8E3"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16</w:t>
            </w:r>
          </w:p>
        </w:tc>
        <w:tc>
          <w:tcPr>
            <w:tcW w:w="0" w:type="auto"/>
            <w:tcMar>
              <w:top w:w="30" w:type="dxa"/>
              <w:left w:w="45" w:type="dxa"/>
              <w:bottom w:w="30" w:type="dxa"/>
              <w:right w:w="45" w:type="dxa"/>
            </w:tcMar>
            <w:hideMark/>
          </w:tcPr>
          <w:p w14:paraId="4CEC1AB1"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Th</w:t>
            </w:r>
            <w:r w:rsidRPr="00DE2CFE">
              <w:rPr>
                <w:rFonts w:ascii="Georgia" w:hAnsi="Georgia" w:cs="Arial"/>
                <w:sz w:val="20"/>
                <w:szCs w:val="20"/>
              </w:rPr>
              <w:br/>
              <w:t>11/30</w:t>
            </w:r>
          </w:p>
        </w:tc>
        <w:tc>
          <w:tcPr>
            <w:tcW w:w="3656" w:type="dxa"/>
            <w:tcMar>
              <w:top w:w="30" w:type="dxa"/>
              <w:left w:w="45" w:type="dxa"/>
              <w:bottom w:w="30" w:type="dxa"/>
              <w:right w:w="45" w:type="dxa"/>
            </w:tcMar>
            <w:hideMark/>
          </w:tcPr>
          <w:p w14:paraId="18C8C40E"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Writing Beyond 1301:</w:t>
            </w:r>
            <w:r w:rsidRPr="00DE2CFE">
              <w:rPr>
                <w:rFonts w:ascii="Georgia" w:hAnsi="Georgia" w:cs="Arial"/>
                <w:sz w:val="20"/>
                <w:szCs w:val="20"/>
              </w:rPr>
              <w:br/>
              <w:t>"</w:t>
            </w:r>
            <w:r w:rsidRPr="00DE2CFE">
              <w:rPr>
                <w:rFonts w:ascii="Georgia" w:hAnsi="Georgia" w:cs="Arial"/>
                <w:i/>
                <w:iCs/>
                <w:sz w:val="20"/>
                <w:szCs w:val="20"/>
              </w:rPr>
              <w:t>Writing in the Sciences" &amp; "Writing in the Social Sciences"</w:t>
            </w:r>
          </w:p>
        </w:tc>
        <w:tc>
          <w:tcPr>
            <w:tcW w:w="4410" w:type="dxa"/>
            <w:tcMar>
              <w:top w:w="30" w:type="dxa"/>
              <w:left w:w="45" w:type="dxa"/>
              <w:bottom w:w="30" w:type="dxa"/>
              <w:right w:w="45" w:type="dxa"/>
            </w:tcMar>
            <w:hideMark/>
          </w:tcPr>
          <w:p w14:paraId="69161910"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READ: TSIS Chapters 16 &amp; 17</w:t>
            </w:r>
          </w:p>
        </w:tc>
      </w:tr>
      <w:tr w:rsidR="00CC4FFB" w:rsidRPr="00DE2CFE" w14:paraId="754B3528" w14:textId="77777777" w:rsidTr="00CC4FFB">
        <w:tblPrEx>
          <w:tblCellMar>
            <w:left w:w="0" w:type="dxa"/>
            <w:right w:w="0" w:type="dxa"/>
          </w:tblCellMar>
        </w:tblPrEx>
        <w:trPr>
          <w:trHeight w:val="315"/>
        </w:trPr>
        <w:tc>
          <w:tcPr>
            <w:tcW w:w="0" w:type="auto"/>
            <w:tcMar>
              <w:top w:w="30" w:type="dxa"/>
              <w:left w:w="45" w:type="dxa"/>
              <w:bottom w:w="30" w:type="dxa"/>
              <w:right w:w="45" w:type="dxa"/>
            </w:tcMar>
            <w:hideMark/>
          </w:tcPr>
          <w:p w14:paraId="013630B9" w14:textId="77777777" w:rsidR="00CC4FFB" w:rsidRPr="00DE2CFE" w:rsidRDefault="00CC4FFB" w:rsidP="009E60B1">
            <w:pPr>
              <w:jc w:val="center"/>
              <w:rPr>
                <w:rFonts w:ascii="Georgia" w:hAnsi="Georgia" w:cs="Arial"/>
                <w:b/>
                <w:bCs/>
                <w:sz w:val="20"/>
                <w:szCs w:val="20"/>
              </w:rPr>
            </w:pPr>
            <w:r w:rsidRPr="00DE2CFE">
              <w:rPr>
                <w:rFonts w:ascii="Georgia" w:hAnsi="Georgia" w:cs="Arial"/>
                <w:b/>
                <w:bCs/>
                <w:sz w:val="20"/>
                <w:szCs w:val="20"/>
              </w:rPr>
              <w:t>16</w:t>
            </w:r>
          </w:p>
        </w:tc>
        <w:tc>
          <w:tcPr>
            <w:tcW w:w="0" w:type="auto"/>
            <w:tcMar>
              <w:top w:w="30" w:type="dxa"/>
              <w:left w:w="45" w:type="dxa"/>
              <w:bottom w:w="30" w:type="dxa"/>
              <w:right w:w="45" w:type="dxa"/>
            </w:tcMar>
            <w:hideMark/>
          </w:tcPr>
          <w:p w14:paraId="16F7CDED" w14:textId="77777777" w:rsidR="00CC4FFB" w:rsidRPr="00DE2CFE" w:rsidRDefault="00CC4FFB" w:rsidP="009E60B1">
            <w:pPr>
              <w:jc w:val="center"/>
              <w:rPr>
                <w:rFonts w:ascii="Georgia" w:hAnsi="Georgia" w:cs="Arial"/>
                <w:sz w:val="20"/>
                <w:szCs w:val="20"/>
              </w:rPr>
            </w:pPr>
            <w:r w:rsidRPr="00DE2CFE">
              <w:rPr>
                <w:rFonts w:ascii="Georgia" w:hAnsi="Georgia" w:cs="Arial"/>
                <w:sz w:val="20"/>
                <w:szCs w:val="20"/>
              </w:rPr>
              <w:t>Tu</w:t>
            </w:r>
            <w:r w:rsidRPr="00DE2CFE">
              <w:rPr>
                <w:rFonts w:ascii="Georgia" w:hAnsi="Georgia" w:cs="Arial"/>
                <w:sz w:val="20"/>
                <w:szCs w:val="20"/>
              </w:rPr>
              <w:br/>
              <w:t>12/5</w:t>
            </w:r>
          </w:p>
        </w:tc>
        <w:tc>
          <w:tcPr>
            <w:tcW w:w="3656" w:type="dxa"/>
            <w:shd w:val="clear" w:color="auto" w:fill="FFFFFF"/>
            <w:tcMar>
              <w:top w:w="30" w:type="dxa"/>
              <w:left w:w="45" w:type="dxa"/>
              <w:bottom w:w="30" w:type="dxa"/>
              <w:right w:w="45" w:type="dxa"/>
            </w:tcMar>
            <w:vAlign w:val="bottom"/>
            <w:hideMark/>
          </w:tcPr>
          <w:p w14:paraId="3BA3B0BA" w14:textId="77777777" w:rsidR="00CC4FFB" w:rsidRPr="00DE2CFE" w:rsidRDefault="00CC4FFB" w:rsidP="009E60B1">
            <w:pPr>
              <w:jc w:val="center"/>
              <w:rPr>
                <w:rFonts w:ascii="Georgia" w:hAnsi="Georgia" w:cs="Arial"/>
                <w:b/>
                <w:bCs/>
                <w:color w:val="000000"/>
                <w:sz w:val="20"/>
                <w:szCs w:val="20"/>
              </w:rPr>
            </w:pPr>
            <w:r w:rsidRPr="00DE2CFE">
              <w:rPr>
                <w:rFonts w:ascii="Georgia" w:hAnsi="Georgia" w:cs="Arial"/>
                <w:color w:val="000000"/>
                <w:sz w:val="20"/>
                <w:szCs w:val="20"/>
              </w:rPr>
              <w:t>Course Reflection &amp; Final Revision Workshop</w:t>
            </w:r>
            <w:r w:rsidRPr="00DE2CFE">
              <w:rPr>
                <w:rFonts w:ascii="Georgia" w:hAnsi="Georgia" w:cs="Arial"/>
                <w:b/>
                <w:bCs/>
                <w:color w:val="000000"/>
                <w:sz w:val="20"/>
                <w:szCs w:val="20"/>
              </w:rPr>
              <w:br/>
              <w:t>Last Day of Class</w:t>
            </w:r>
            <w:r w:rsidRPr="00DE2CFE">
              <w:rPr>
                <w:rFonts w:ascii="Georgia" w:hAnsi="Georgia" w:cs="Arial"/>
                <w:b/>
                <w:bCs/>
                <w:color w:val="000000"/>
                <w:sz w:val="20"/>
                <w:szCs w:val="20"/>
              </w:rPr>
              <w:br/>
              <w:t xml:space="preserve">(We will not meet after this class. </w:t>
            </w:r>
            <w:r w:rsidRPr="00DE2CFE">
              <w:rPr>
                <w:rFonts w:ascii="Georgia" w:hAnsi="Georgia" w:cs="Arial"/>
                <w:b/>
                <w:bCs/>
                <w:color w:val="000000"/>
                <w:sz w:val="20"/>
                <w:szCs w:val="20"/>
              </w:rPr>
              <w:br/>
              <w:t>There is no final during “finals week”)</w:t>
            </w:r>
          </w:p>
        </w:tc>
        <w:tc>
          <w:tcPr>
            <w:tcW w:w="4410" w:type="dxa"/>
            <w:tcMar>
              <w:top w:w="30" w:type="dxa"/>
              <w:left w:w="45" w:type="dxa"/>
              <w:bottom w:w="30" w:type="dxa"/>
              <w:right w:w="45" w:type="dxa"/>
            </w:tcMar>
            <w:hideMark/>
          </w:tcPr>
          <w:p w14:paraId="11BF9452" w14:textId="77777777" w:rsidR="00CC4FFB" w:rsidRPr="00DE2CFE" w:rsidRDefault="00CC4FFB" w:rsidP="009E60B1">
            <w:pPr>
              <w:rPr>
                <w:rFonts w:ascii="Georgia" w:hAnsi="Georgia" w:cs="Arial"/>
                <w:b/>
                <w:bCs/>
                <w:sz w:val="20"/>
                <w:szCs w:val="20"/>
              </w:rPr>
            </w:pPr>
            <w:r w:rsidRPr="00DE2CFE">
              <w:rPr>
                <w:rFonts w:ascii="Georgia" w:hAnsi="Georgia" w:cs="Arial"/>
                <w:b/>
                <w:bCs/>
                <w:sz w:val="20"/>
                <w:szCs w:val="20"/>
              </w:rPr>
              <w:t>DUE: Synthesis Essay Final</w:t>
            </w:r>
          </w:p>
        </w:tc>
      </w:tr>
    </w:tbl>
    <w:p w14:paraId="61432CB3" w14:textId="77777777" w:rsidR="00AF445B" w:rsidRPr="00DE2CFE" w:rsidRDefault="00AF445B" w:rsidP="00AF445B">
      <w:pPr>
        <w:rPr>
          <w:rFonts w:ascii="Georgia" w:hAnsi="Georgia"/>
          <w:sz w:val="20"/>
          <w:szCs w:val="20"/>
        </w:rPr>
      </w:pPr>
    </w:p>
    <w:p w14:paraId="40AF59CA" w14:textId="77777777" w:rsidR="009A0F1C" w:rsidRPr="00DE2CFE" w:rsidRDefault="009A0F1C" w:rsidP="009A0F1C">
      <w:pPr>
        <w:pStyle w:val="NormalWeb"/>
        <w:spacing w:before="0" w:beforeAutospacing="0" w:after="0" w:afterAutospacing="0"/>
        <w:rPr>
          <w:rFonts w:ascii="Georgia" w:hAnsi="Georgia"/>
          <w:b/>
          <w:sz w:val="20"/>
          <w:szCs w:val="20"/>
        </w:rPr>
      </w:pPr>
    </w:p>
    <w:sectPr w:rsidR="009A0F1C" w:rsidRPr="00DE2CFE"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AF66" w14:textId="77777777" w:rsidR="00882D17" w:rsidRDefault="00882D17" w:rsidP="00F60F68">
      <w:r>
        <w:separator/>
      </w:r>
    </w:p>
  </w:endnote>
  <w:endnote w:type="continuationSeparator" w:id="0">
    <w:p w14:paraId="2A74B750" w14:textId="77777777" w:rsidR="00882D17" w:rsidRDefault="00882D1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DD20" w14:textId="77777777" w:rsidR="00882D17" w:rsidRDefault="00882D17" w:rsidP="00F60F68">
      <w:r>
        <w:separator/>
      </w:r>
    </w:p>
  </w:footnote>
  <w:footnote w:type="continuationSeparator" w:id="0">
    <w:p w14:paraId="1F86E0F9" w14:textId="77777777" w:rsidR="00882D17" w:rsidRDefault="00882D1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4EE8C1E" w:rsidR="00BF777B" w:rsidRDefault="00BF777B">
    <w:pPr>
      <w:pStyle w:val="Header"/>
      <w:jc w:val="right"/>
    </w:pPr>
    <w:r>
      <w:fldChar w:fldCharType="begin"/>
    </w:r>
    <w:r>
      <w:instrText xml:space="preserve"> PAGE   \* MERGEFORMAT </w:instrText>
    </w:r>
    <w:r>
      <w:fldChar w:fldCharType="separate"/>
    </w:r>
    <w:r w:rsidR="00693804">
      <w:rPr>
        <w:noProof/>
      </w:rPr>
      <w:t>11</w:t>
    </w:r>
    <w:r>
      <w:rPr>
        <w:noProof/>
      </w:rPr>
      <w:fldChar w:fldCharType="end"/>
    </w:r>
  </w:p>
  <w:p w14:paraId="6D6C1F1B" w14:textId="77777777" w:rsidR="00BF777B" w:rsidRDefault="00BF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3BD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565A"/>
    <w:rsid w:val="00117D03"/>
    <w:rsid w:val="0013081A"/>
    <w:rsid w:val="00133BBF"/>
    <w:rsid w:val="0013713C"/>
    <w:rsid w:val="00144E65"/>
    <w:rsid w:val="00145233"/>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25"/>
    <w:rsid w:val="00253F8E"/>
    <w:rsid w:val="00272F98"/>
    <w:rsid w:val="002A3D41"/>
    <w:rsid w:val="002A77A1"/>
    <w:rsid w:val="002B3155"/>
    <w:rsid w:val="002B3AF8"/>
    <w:rsid w:val="002B6A83"/>
    <w:rsid w:val="002B6C14"/>
    <w:rsid w:val="002C646C"/>
    <w:rsid w:val="002D03BA"/>
    <w:rsid w:val="0030622F"/>
    <w:rsid w:val="00306497"/>
    <w:rsid w:val="00315F2F"/>
    <w:rsid w:val="00316286"/>
    <w:rsid w:val="00331A86"/>
    <w:rsid w:val="00334BB5"/>
    <w:rsid w:val="00351432"/>
    <w:rsid w:val="003543C6"/>
    <w:rsid w:val="00360D5D"/>
    <w:rsid w:val="00363F79"/>
    <w:rsid w:val="00366166"/>
    <w:rsid w:val="00374086"/>
    <w:rsid w:val="00380331"/>
    <w:rsid w:val="003842A7"/>
    <w:rsid w:val="003A2C57"/>
    <w:rsid w:val="003A6FEA"/>
    <w:rsid w:val="003A78B4"/>
    <w:rsid w:val="003C6AAB"/>
    <w:rsid w:val="003D0AD1"/>
    <w:rsid w:val="003D356B"/>
    <w:rsid w:val="003D4083"/>
    <w:rsid w:val="003D623F"/>
    <w:rsid w:val="003E64D1"/>
    <w:rsid w:val="003F0311"/>
    <w:rsid w:val="003F2AC1"/>
    <w:rsid w:val="003F6965"/>
    <w:rsid w:val="00406A01"/>
    <w:rsid w:val="00415CE3"/>
    <w:rsid w:val="00415D8D"/>
    <w:rsid w:val="00430E4F"/>
    <w:rsid w:val="004361B0"/>
    <w:rsid w:val="00445AE2"/>
    <w:rsid w:val="00455AB6"/>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0A46"/>
    <w:rsid w:val="0050417F"/>
    <w:rsid w:val="00504C66"/>
    <w:rsid w:val="005115B9"/>
    <w:rsid w:val="0052157E"/>
    <w:rsid w:val="0052215B"/>
    <w:rsid w:val="005223C4"/>
    <w:rsid w:val="005235F5"/>
    <w:rsid w:val="00524804"/>
    <w:rsid w:val="00525330"/>
    <w:rsid w:val="0052709D"/>
    <w:rsid w:val="00532AFA"/>
    <w:rsid w:val="00532D10"/>
    <w:rsid w:val="00534D58"/>
    <w:rsid w:val="00542A1B"/>
    <w:rsid w:val="0054541C"/>
    <w:rsid w:val="005549C2"/>
    <w:rsid w:val="005550E0"/>
    <w:rsid w:val="00567971"/>
    <w:rsid w:val="00574E07"/>
    <w:rsid w:val="00575BC5"/>
    <w:rsid w:val="0058799E"/>
    <w:rsid w:val="005A1054"/>
    <w:rsid w:val="005A16E1"/>
    <w:rsid w:val="005A7619"/>
    <w:rsid w:val="005B1A16"/>
    <w:rsid w:val="005B3259"/>
    <w:rsid w:val="005B3C58"/>
    <w:rsid w:val="005B6C53"/>
    <w:rsid w:val="005C0342"/>
    <w:rsid w:val="005C0465"/>
    <w:rsid w:val="005C313A"/>
    <w:rsid w:val="005C7E4A"/>
    <w:rsid w:val="005D3DB0"/>
    <w:rsid w:val="005D7B22"/>
    <w:rsid w:val="005E045A"/>
    <w:rsid w:val="005E7F0A"/>
    <w:rsid w:val="005F1D44"/>
    <w:rsid w:val="00600A0A"/>
    <w:rsid w:val="006024F8"/>
    <w:rsid w:val="00604306"/>
    <w:rsid w:val="00611F18"/>
    <w:rsid w:val="00615A25"/>
    <w:rsid w:val="00622EE3"/>
    <w:rsid w:val="00630475"/>
    <w:rsid w:val="00630D7C"/>
    <w:rsid w:val="006313AF"/>
    <w:rsid w:val="00632CD4"/>
    <w:rsid w:val="006407C1"/>
    <w:rsid w:val="00640E3F"/>
    <w:rsid w:val="006453EF"/>
    <w:rsid w:val="006459F9"/>
    <w:rsid w:val="0067192D"/>
    <w:rsid w:val="00673725"/>
    <w:rsid w:val="00676762"/>
    <w:rsid w:val="006845FE"/>
    <w:rsid w:val="0068638A"/>
    <w:rsid w:val="0068723C"/>
    <w:rsid w:val="00693804"/>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11C9"/>
    <w:rsid w:val="007B4B4A"/>
    <w:rsid w:val="007B5BEC"/>
    <w:rsid w:val="007C3AFD"/>
    <w:rsid w:val="007C6E3F"/>
    <w:rsid w:val="007D6496"/>
    <w:rsid w:val="007D6F9E"/>
    <w:rsid w:val="007E12F0"/>
    <w:rsid w:val="007F181D"/>
    <w:rsid w:val="007F3819"/>
    <w:rsid w:val="007F7204"/>
    <w:rsid w:val="0080139E"/>
    <w:rsid w:val="00802F92"/>
    <w:rsid w:val="0080654A"/>
    <w:rsid w:val="00807A40"/>
    <w:rsid w:val="00821C3A"/>
    <w:rsid w:val="00830536"/>
    <w:rsid w:val="0083061B"/>
    <w:rsid w:val="00831858"/>
    <w:rsid w:val="00833861"/>
    <w:rsid w:val="00841B45"/>
    <w:rsid w:val="008508B9"/>
    <w:rsid w:val="008526AF"/>
    <w:rsid w:val="00852DE9"/>
    <w:rsid w:val="00856B68"/>
    <w:rsid w:val="0086095B"/>
    <w:rsid w:val="00866001"/>
    <w:rsid w:val="0087095B"/>
    <w:rsid w:val="008815CC"/>
    <w:rsid w:val="00882D17"/>
    <w:rsid w:val="00883DEF"/>
    <w:rsid w:val="00884669"/>
    <w:rsid w:val="008B0002"/>
    <w:rsid w:val="008B2C41"/>
    <w:rsid w:val="008C04CD"/>
    <w:rsid w:val="008D4468"/>
    <w:rsid w:val="008D4AB8"/>
    <w:rsid w:val="008D6826"/>
    <w:rsid w:val="008D7757"/>
    <w:rsid w:val="008E1D2C"/>
    <w:rsid w:val="008E30B6"/>
    <w:rsid w:val="008E3848"/>
    <w:rsid w:val="008E4DD6"/>
    <w:rsid w:val="008F559A"/>
    <w:rsid w:val="00902D6A"/>
    <w:rsid w:val="00910ED0"/>
    <w:rsid w:val="00912BDA"/>
    <w:rsid w:val="00915061"/>
    <w:rsid w:val="009150E0"/>
    <w:rsid w:val="009154C4"/>
    <w:rsid w:val="009156C3"/>
    <w:rsid w:val="00915FA4"/>
    <w:rsid w:val="00921EF7"/>
    <w:rsid w:val="00922A65"/>
    <w:rsid w:val="00925518"/>
    <w:rsid w:val="00926FDD"/>
    <w:rsid w:val="00930DDA"/>
    <w:rsid w:val="00935370"/>
    <w:rsid w:val="0094071F"/>
    <w:rsid w:val="0094527E"/>
    <w:rsid w:val="00946FA3"/>
    <w:rsid w:val="00951A12"/>
    <w:rsid w:val="00960075"/>
    <w:rsid w:val="00960B6D"/>
    <w:rsid w:val="00962A8F"/>
    <w:rsid w:val="00966947"/>
    <w:rsid w:val="009709E7"/>
    <w:rsid w:val="0097385B"/>
    <w:rsid w:val="00977EF7"/>
    <w:rsid w:val="00982514"/>
    <w:rsid w:val="009936C3"/>
    <w:rsid w:val="00993F4C"/>
    <w:rsid w:val="00995727"/>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890"/>
    <w:rsid w:val="00AA2D30"/>
    <w:rsid w:val="00AA49B6"/>
    <w:rsid w:val="00AB4BD6"/>
    <w:rsid w:val="00AD15CC"/>
    <w:rsid w:val="00AF1F97"/>
    <w:rsid w:val="00AF445B"/>
    <w:rsid w:val="00AF67E4"/>
    <w:rsid w:val="00B05970"/>
    <w:rsid w:val="00B119A5"/>
    <w:rsid w:val="00B14EF8"/>
    <w:rsid w:val="00B169E6"/>
    <w:rsid w:val="00B176CD"/>
    <w:rsid w:val="00B237F3"/>
    <w:rsid w:val="00B310EC"/>
    <w:rsid w:val="00B40683"/>
    <w:rsid w:val="00B435AD"/>
    <w:rsid w:val="00B47F8E"/>
    <w:rsid w:val="00B52900"/>
    <w:rsid w:val="00B620CF"/>
    <w:rsid w:val="00B639EE"/>
    <w:rsid w:val="00B677B8"/>
    <w:rsid w:val="00B7113D"/>
    <w:rsid w:val="00B76EFF"/>
    <w:rsid w:val="00B81F11"/>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2302"/>
    <w:rsid w:val="00BF3706"/>
    <w:rsid w:val="00BF777B"/>
    <w:rsid w:val="00C00CBE"/>
    <w:rsid w:val="00C03F73"/>
    <w:rsid w:val="00C059CB"/>
    <w:rsid w:val="00C07690"/>
    <w:rsid w:val="00C23363"/>
    <w:rsid w:val="00C2457F"/>
    <w:rsid w:val="00C26CE1"/>
    <w:rsid w:val="00C305C4"/>
    <w:rsid w:val="00C33336"/>
    <w:rsid w:val="00C339C1"/>
    <w:rsid w:val="00C5140F"/>
    <w:rsid w:val="00C52336"/>
    <w:rsid w:val="00C7238F"/>
    <w:rsid w:val="00C85BCC"/>
    <w:rsid w:val="00C95B97"/>
    <w:rsid w:val="00CA265E"/>
    <w:rsid w:val="00CA3162"/>
    <w:rsid w:val="00CA61A5"/>
    <w:rsid w:val="00CB0D51"/>
    <w:rsid w:val="00CC1B1B"/>
    <w:rsid w:val="00CC340D"/>
    <w:rsid w:val="00CC4FFB"/>
    <w:rsid w:val="00CD1052"/>
    <w:rsid w:val="00CD561F"/>
    <w:rsid w:val="00CD600D"/>
    <w:rsid w:val="00CD6118"/>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270B"/>
    <w:rsid w:val="00DC50F5"/>
    <w:rsid w:val="00DC71ED"/>
    <w:rsid w:val="00DD1F7F"/>
    <w:rsid w:val="00DE007E"/>
    <w:rsid w:val="00DE0B69"/>
    <w:rsid w:val="00DE2CFE"/>
    <w:rsid w:val="00DE7C7C"/>
    <w:rsid w:val="00E019A0"/>
    <w:rsid w:val="00E13089"/>
    <w:rsid w:val="00E1584E"/>
    <w:rsid w:val="00E221DB"/>
    <w:rsid w:val="00E316AC"/>
    <w:rsid w:val="00E368C3"/>
    <w:rsid w:val="00E41480"/>
    <w:rsid w:val="00E44248"/>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5D7"/>
    <w:rsid w:val="00F65E8D"/>
    <w:rsid w:val="00F708B7"/>
    <w:rsid w:val="00F71F96"/>
    <w:rsid w:val="00F725B4"/>
    <w:rsid w:val="00F73961"/>
    <w:rsid w:val="00F77CBB"/>
    <w:rsid w:val="00F867EA"/>
    <w:rsid w:val="00F90FAE"/>
    <w:rsid w:val="00F93944"/>
    <w:rsid w:val="00F95EAE"/>
    <w:rsid w:val="00FB7F53"/>
    <w:rsid w:val="00FC09F2"/>
    <w:rsid w:val="00FC48E4"/>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2BEDD08C-7D80-48AC-B0EB-5E093ABD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BF777B"/>
    <w:rPr>
      <w:color w:val="800080" w:themeColor="followedHyperlink"/>
      <w:u w:val="single"/>
    </w:rPr>
  </w:style>
  <w:style w:type="character" w:customStyle="1" w:styleId="a-size-small">
    <w:name w:val="a-size-small"/>
    <w:basedOn w:val="DefaultParagraphFont"/>
    <w:rsid w:val="003D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935478659">
      <w:bodyDiv w:val="1"/>
      <w:marLeft w:val="0"/>
      <w:marRight w:val="0"/>
      <w:marTop w:val="0"/>
      <w:marBottom w:val="0"/>
      <w:divBdr>
        <w:top w:val="none" w:sz="0" w:space="0" w:color="auto"/>
        <w:left w:val="none" w:sz="0" w:space="0" w:color="auto"/>
        <w:bottom w:val="none" w:sz="0" w:space="0" w:color="auto"/>
        <w:right w:val="none" w:sz="0" w:space="0" w:color="auto"/>
      </w:divBdr>
      <w:divsChild>
        <w:div w:id="1052844413">
          <w:marLeft w:val="0"/>
          <w:marRight w:val="0"/>
          <w:marTop w:val="0"/>
          <w:marBottom w:val="0"/>
          <w:divBdr>
            <w:top w:val="none" w:sz="0" w:space="0" w:color="auto"/>
            <w:left w:val="none" w:sz="0" w:space="0" w:color="auto"/>
            <w:bottom w:val="none" w:sz="0" w:space="0" w:color="auto"/>
            <w:right w:val="none" w:sz="0" w:space="0" w:color="auto"/>
          </w:divBdr>
        </w:div>
      </w:divsChild>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library/help/subject-librarian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s://mavalert.uta.edu/register.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s://mavalert.uta.edu/" TargetMode="External"/><Relationship Id="rId30"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88F8F36-0FE4-4462-BFD9-C2EBD9A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34181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2</cp:revision>
  <cp:lastPrinted>2014-03-31T17:31:00Z</cp:lastPrinted>
  <dcterms:created xsi:type="dcterms:W3CDTF">2017-08-25T16:15:00Z</dcterms:created>
  <dcterms:modified xsi:type="dcterms:W3CDTF">2017-08-25T16:15:00Z</dcterms:modified>
</cp:coreProperties>
</file>