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469E" w14:textId="77777777" w:rsidR="008730E9" w:rsidRPr="008F49A8" w:rsidRDefault="008730E9" w:rsidP="008730E9">
      <w:pPr>
        <w:rPr>
          <w:rFonts w:ascii="Times" w:hAnsi="Times"/>
          <w:color w:val="000000"/>
        </w:rPr>
      </w:pPr>
      <w:r w:rsidRPr="00817FC5">
        <w:rPr>
          <w:b/>
        </w:rPr>
        <w:t>Reading schedule</w:t>
      </w:r>
      <w:r w:rsidRPr="008F49A8">
        <w:t xml:space="preserve">: </w:t>
      </w:r>
      <w:proofErr w:type="spellStart"/>
      <w:r w:rsidRPr="008F49A8">
        <w:t>Engl</w:t>
      </w:r>
      <w:proofErr w:type="spellEnd"/>
      <w:r w:rsidRPr="008F49A8">
        <w:t xml:space="preserve"> </w:t>
      </w:r>
      <w:proofErr w:type="gramStart"/>
      <w:r w:rsidRPr="008F49A8">
        <w:t>2329.007.Fall</w:t>
      </w:r>
      <w:proofErr w:type="gramEnd"/>
      <w:r w:rsidRPr="008F49A8">
        <w:t>, ‘</w:t>
      </w:r>
      <w:r>
        <w:t>17. 7:00 TR, Trimble</w:t>
      </w:r>
      <w:r w:rsidRPr="008F49A8">
        <w:t xml:space="preserve"> 20. Instructor: L Frank. </w:t>
      </w:r>
    </w:p>
    <w:p w14:paraId="386DE401" w14:textId="77777777" w:rsidR="008730E9" w:rsidRPr="008F49A8" w:rsidRDefault="008730E9" w:rsidP="008730E9"/>
    <w:p w14:paraId="6AD0D493" w14:textId="77777777" w:rsidR="008730E9" w:rsidRPr="008F49A8" w:rsidRDefault="008730E9" w:rsidP="008730E9">
      <w:r w:rsidRPr="008F49A8">
        <w:t xml:space="preserve">August 24   </w:t>
      </w:r>
      <w:r w:rsidRPr="008F49A8">
        <w:tab/>
        <w:t xml:space="preserve">Introduction &amp; </w:t>
      </w:r>
      <w:proofErr w:type="spellStart"/>
      <w:r w:rsidRPr="008F49A8">
        <w:t>anthol</w:t>
      </w:r>
      <w:proofErr w:type="spellEnd"/>
      <w:r w:rsidRPr="008F49A8">
        <w:t xml:space="preserve">, pp. xxix-xxxvi. </w:t>
      </w:r>
    </w:p>
    <w:p w14:paraId="6877FFEA" w14:textId="77777777" w:rsidR="008730E9" w:rsidRPr="008F49A8" w:rsidRDefault="008730E9" w:rsidP="008730E9"/>
    <w:p w14:paraId="5EA19F3B" w14:textId="77777777" w:rsidR="008730E9" w:rsidRPr="008F49A8" w:rsidRDefault="008730E9" w:rsidP="008730E9">
      <w:r w:rsidRPr="008F49A8">
        <w:t xml:space="preserve">August 29        </w:t>
      </w:r>
      <w:proofErr w:type="spellStart"/>
      <w:r w:rsidRPr="008F49A8">
        <w:t>Anthol</w:t>
      </w:r>
      <w:proofErr w:type="spellEnd"/>
      <w:r w:rsidRPr="008F49A8">
        <w:t xml:space="preserve"> 3-23. </w:t>
      </w:r>
    </w:p>
    <w:p w14:paraId="7966717F" w14:textId="77777777" w:rsidR="008730E9" w:rsidRPr="008F49A8" w:rsidRDefault="008730E9" w:rsidP="008730E9">
      <w:r w:rsidRPr="008F49A8">
        <w:t>August 31        Emerson.  “Self-Reliance,” 549-66.</w:t>
      </w:r>
    </w:p>
    <w:p w14:paraId="6A1D17E2" w14:textId="77777777" w:rsidR="008730E9" w:rsidRPr="008F49A8" w:rsidRDefault="008730E9" w:rsidP="008730E9"/>
    <w:p w14:paraId="792A37F4" w14:textId="77777777" w:rsidR="008730E9" w:rsidRPr="008F49A8" w:rsidRDefault="008730E9" w:rsidP="008730E9">
      <w:r w:rsidRPr="008F49A8">
        <w:t xml:space="preserve">September 5   Thoreau. </w:t>
      </w:r>
      <w:r w:rsidRPr="008F49A8">
        <w:rPr>
          <w:i/>
        </w:rPr>
        <w:t>Walden</w:t>
      </w:r>
      <w:r w:rsidRPr="008F49A8">
        <w:t>, “Economy,” 858-863; “Where I …,” 909; “Solitude,” 910-16.</w:t>
      </w:r>
    </w:p>
    <w:p w14:paraId="63B17955" w14:textId="77777777" w:rsidR="008730E9" w:rsidRPr="008F49A8" w:rsidRDefault="008730E9" w:rsidP="008730E9">
      <w:pPr>
        <w:ind w:left="720" w:hanging="720"/>
      </w:pPr>
      <w:r w:rsidRPr="008F49A8">
        <w:t>September 7   Pater PDF, “Preface,” “Botticelli,” “Conclusion.”</w:t>
      </w:r>
    </w:p>
    <w:p w14:paraId="2A88AF16" w14:textId="77777777" w:rsidR="008730E9" w:rsidRPr="008F49A8" w:rsidRDefault="008730E9" w:rsidP="008730E9">
      <w:r w:rsidRPr="008F49A8">
        <w:t>“</w:t>
      </w:r>
    </w:p>
    <w:p w14:paraId="58B1A679" w14:textId="77777777" w:rsidR="008730E9" w:rsidRPr="008F49A8" w:rsidRDefault="008730E9" w:rsidP="008730E9">
      <w:r w:rsidRPr="008F49A8">
        <w:t xml:space="preserve">September 12   Paper # 1.  Pater on choice of: Emerson, Thoreau, Iroquois Creation Story and Mary Rowlandson </w:t>
      </w:r>
    </w:p>
    <w:p w14:paraId="324C54BD" w14:textId="77777777" w:rsidR="008730E9" w:rsidRPr="008F49A8" w:rsidRDefault="008730E9" w:rsidP="008730E9">
      <w:r w:rsidRPr="008F49A8">
        <w:t xml:space="preserve">September </w:t>
      </w:r>
      <w:proofErr w:type="gramStart"/>
      <w:r w:rsidRPr="008F49A8">
        <w:t>14  Whitman</w:t>
      </w:r>
      <w:proofErr w:type="gramEnd"/>
      <w:r w:rsidRPr="008F49A8">
        <w:t xml:space="preserve">. “Preface” to </w:t>
      </w:r>
      <w:r w:rsidRPr="008F49A8">
        <w:rPr>
          <w:i/>
        </w:rPr>
        <w:t xml:space="preserve">Leaves of Grass, </w:t>
      </w:r>
      <w:r w:rsidRPr="008F49A8">
        <w:t>1009-1012; “Song of Myself,” 1024-</w:t>
      </w:r>
      <w:proofErr w:type="gramStart"/>
      <w:r w:rsidRPr="008F49A8">
        <w:t>1027./</w:t>
      </w:r>
      <w:proofErr w:type="gramEnd"/>
      <w:r w:rsidRPr="008F49A8">
        <w:t xml:space="preserve"> Dickinson. Five poems.</w:t>
      </w:r>
    </w:p>
    <w:p w14:paraId="355B95E7" w14:textId="77777777" w:rsidR="008730E9" w:rsidRPr="008F49A8" w:rsidRDefault="008730E9" w:rsidP="008730E9"/>
    <w:p w14:paraId="15927E16" w14:textId="77777777" w:rsidR="008730E9" w:rsidRPr="008F49A8" w:rsidRDefault="008730E9" w:rsidP="008730E9">
      <w:r w:rsidRPr="008F49A8">
        <w:t xml:space="preserve">September 19 Lovejoy, </w:t>
      </w:r>
      <w:r w:rsidRPr="008F49A8">
        <w:rPr>
          <w:i/>
        </w:rPr>
        <w:t>Great Chain</w:t>
      </w:r>
      <w:r w:rsidRPr="008F49A8">
        <w:t xml:space="preserve">, PDF “Preface,” viii-ix; Ch. I, 3-7; Ch. II, 24-31. </w:t>
      </w:r>
    </w:p>
    <w:p w14:paraId="2FFBCA31" w14:textId="77777777" w:rsidR="008730E9" w:rsidRPr="008F49A8" w:rsidRDefault="008730E9" w:rsidP="008730E9">
      <w:r w:rsidRPr="008F49A8">
        <w:t xml:space="preserve">September </w:t>
      </w:r>
      <w:proofErr w:type="gramStart"/>
      <w:r w:rsidRPr="008F49A8">
        <w:t>21  Melville</w:t>
      </w:r>
      <w:proofErr w:type="gramEnd"/>
      <w:r w:rsidRPr="008F49A8">
        <w:t xml:space="preserve">. </w:t>
      </w:r>
      <w:r w:rsidRPr="008F49A8">
        <w:rPr>
          <w:i/>
        </w:rPr>
        <w:t>Moby Dick</w:t>
      </w:r>
      <w:r w:rsidRPr="008F49A8">
        <w:t xml:space="preserve">, </w:t>
      </w:r>
      <w:proofErr w:type="spellStart"/>
      <w:r w:rsidRPr="008F49A8">
        <w:t>Chs</w:t>
      </w:r>
      <w:proofErr w:type="spellEnd"/>
      <w:r w:rsidRPr="008F49A8">
        <w:t>. 1, 133, 134, 135. http://www.gutenberg.org/files/2701/2701-h/2701-h.htm#link2HCH0001</w:t>
      </w:r>
    </w:p>
    <w:p w14:paraId="6988761E" w14:textId="77777777" w:rsidR="008730E9" w:rsidRPr="008F49A8" w:rsidRDefault="008730E9" w:rsidP="008730E9"/>
    <w:p w14:paraId="33283F35" w14:textId="77777777" w:rsidR="008730E9" w:rsidRDefault="008730E9" w:rsidP="008730E9">
      <w:r w:rsidRPr="008F49A8">
        <w:t xml:space="preserve">September </w:t>
      </w:r>
      <w:proofErr w:type="gramStart"/>
      <w:r w:rsidRPr="008F49A8">
        <w:t>26  James</w:t>
      </w:r>
      <w:proofErr w:type="gramEnd"/>
      <w:r w:rsidRPr="008F49A8">
        <w:t xml:space="preserve">. </w:t>
      </w:r>
      <w:r w:rsidRPr="008F49A8">
        <w:rPr>
          <w:i/>
        </w:rPr>
        <w:t>Daisy Miller</w:t>
      </w:r>
      <w:r w:rsidRPr="008F49A8">
        <w:t>, 1511-23 (29).</w:t>
      </w:r>
    </w:p>
    <w:p w14:paraId="2A0D93B8" w14:textId="77777777" w:rsidR="008730E9" w:rsidRPr="008F49A8" w:rsidRDefault="008730E9" w:rsidP="008730E9">
      <w:r w:rsidRPr="008F49A8">
        <w:t>(Sept 27: last day of late registration)</w:t>
      </w:r>
    </w:p>
    <w:p w14:paraId="65E8CDE9" w14:textId="77777777" w:rsidR="008730E9" w:rsidRPr="008F49A8" w:rsidRDefault="008730E9" w:rsidP="008730E9">
      <w:r w:rsidRPr="008F49A8">
        <w:t xml:space="preserve">September </w:t>
      </w:r>
      <w:proofErr w:type="gramStart"/>
      <w:r w:rsidRPr="008F49A8">
        <w:t xml:space="preserve">28  </w:t>
      </w:r>
      <w:proofErr w:type="spellStart"/>
      <w:r w:rsidRPr="008F49A8">
        <w:t>Gilman</w:t>
      </w:r>
      <w:proofErr w:type="gramEnd"/>
      <w:r w:rsidRPr="008F49A8">
        <w:t>.“The</w:t>
      </w:r>
      <w:proofErr w:type="spellEnd"/>
      <w:r w:rsidRPr="008F49A8">
        <w:t xml:space="preserve"> Yellow Wallpaper,” 1669-81.</w:t>
      </w:r>
    </w:p>
    <w:p w14:paraId="2F305C35" w14:textId="77777777" w:rsidR="008730E9" w:rsidRPr="008F49A8" w:rsidRDefault="008730E9" w:rsidP="008730E9"/>
    <w:p w14:paraId="6D4E1AB1" w14:textId="77777777" w:rsidR="008730E9" w:rsidRPr="008F49A8" w:rsidRDefault="008730E9" w:rsidP="008730E9">
      <w:r w:rsidRPr="008F49A8">
        <w:t xml:space="preserve">October 3 Paper # </w:t>
      </w:r>
      <w:proofErr w:type="gramStart"/>
      <w:r w:rsidRPr="008F49A8">
        <w:t>2 .</w:t>
      </w:r>
      <w:proofErr w:type="gramEnd"/>
      <w:r w:rsidRPr="008F49A8">
        <w:t xml:space="preserve">  Lovejoy on choice of: Whitman, Melville, James, Gilman</w:t>
      </w:r>
    </w:p>
    <w:p w14:paraId="6862F667" w14:textId="77777777" w:rsidR="008730E9" w:rsidRPr="008F49A8" w:rsidRDefault="008730E9" w:rsidP="008730E9">
      <w:r w:rsidRPr="008F49A8">
        <w:t xml:space="preserve">October 5. Jung (Neumann) </w:t>
      </w:r>
      <w:r w:rsidRPr="008F49A8">
        <w:rPr>
          <w:i/>
        </w:rPr>
        <w:t>The Great Mother</w:t>
      </w:r>
      <w:r w:rsidRPr="008F49A8">
        <w:t>, pp. 1-17. PDF</w:t>
      </w:r>
    </w:p>
    <w:p w14:paraId="3793C23B" w14:textId="77777777" w:rsidR="008730E9" w:rsidRPr="008F49A8" w:rsidRDefault="008730E9" w:rsidP="008730E9">
      <w:r w:rsidRPr="008F49A8">
        <w:t xml:space="preserve"> </w:t>
      </w:r>
    </w:p>
    <w:p w14:paraId="3A8F3217" w14:textId="77777777" w:rsidR="008730E9" w:rsidRPr="008F49A8" w:rsidRDefault="008730E9" w:rsidP="008730E9">
      <w:r w:rsidRPr="008F49A8">
        <w:t xml:space="preserve">October </w:t>
      </w:r>
      <w:proofErr w:type="gramStart"/>
      <w:r w:rsidRPr="008F49A8">
        <w:t>10  Dreiser</w:t>
      </w:r>
      <w:proofErr w:type="gramEnd"/>
      <w:r w:rsidRPr="008F49A8">
        <w:t xml:space="preserve">.  </w:t>
      </w:r>
      <w:r w:rsidRPr="008F49A8">
        <w:rPr>
          <w:i/>
        </w:rPr>
        <w:t>Sister Carrie</w:t>
      </w:r>
      <w:r w:rsidRPr="008F49A8">
        <w:t xml:space="preserve">, </w:t>
      </w:r>
      <w:proofErr w:type="spellStart"/>
      <w:r w:rsidRPr="008F49A8">
        <w:t>Chs</w:t>
      </w:r>
      <w:proofErr w:type="spellEnd"/>
      <w:r w:rsidRPr="008F49A8">
        <w:t>. I &amp; III, 1752-65.</w:t>
      </w:r>
    </w:p>
    <w:p w14:paraId="22818256" w14:textId="77777777" w:rsidR="008730E9" w:rsidRPr="008F49A8" w:rsidRDefault="008730E9" w:rsidP="008730E9">
      <w:r w:rsidRPr="008F49A8">
        <w:t xml:space="preserve"> Mid-term written at home. </w:t>
      </w:r>
    </w:p>
    <w:p w14:paraId="5D71D8E2" w14:textId="77777777" w:rsidR="008730E9" w:rsidRPr="008F49A8" w:rsidRDefault="008730E9" w:rsidP="008730E9">
      <w:r w:rsidRPr="008F49A8">
        <w:t xml:space="preserve">October </w:t>
      </w:r>
      <w:proofErr w:type="gramStart"/>
      <w:r w:rsidRPr="008F49A8">
        <w:t>12  Frost</w:t>
      </w:r>
      <w:proofErr w:type="gramEnd"/>
      <w:r w:rsidRPr="008F49A8">
        <w:t>.  Fi</w:t>
      </w:r>
      <w:r>
        <w:t xml:space="preserve">ve poems. /Wm Carlos Williams. </w:t>
      </w:r>
      <w:r w:rsidRPr="008F49A8">
        <w:t>Three poems. Eliot. “…</w:t>
      </w:r>
      <w:proofErr w:type="spellStart"/>
      <w:r w:rsidRPr="008F49A8">
        <w:t>Prufrock</w:t>
      </w:r>
      <w:proofErr w:type="spellEnd"/>
      <w:r w:rsidRPr="008F49A8">
        <w:t>,” 2006-09; “</w:t>
      </w:r>
      <w:r w:rsidRPr="008F49A8">
        <w:rPr>
          <w:i/>
        </w:rPr>
        <w:t>The Waste Land,</w:t>
      </w:r>
      <w:r w:rsidRPr="008F49A8">
        <w:t xml:space="preserve"> 2009-14.</w:t>
      </w:r>
    </w:p>
    <w:p w14:paraId="739A466B" w14:textId="77777777" w:rsidR="008730E9" w:rsidRPr="008F49A8" w:rsidRDefault="008730E9" w:rsidP="008730E9"/>
    <w:p w14:paraId="008C5B6E" w14:textId="77777777" w:rsidR="008730E9" w:rsidRPr="008F49A8" w:rsidRDefault="008730E9" w:rsidP="008730E9">
      <w:r w:rsidRPr="008F49A8">
        <w:t>October 17   Hurston, “How it Feels to be Colored me,” 2124-</w:t>
      </w:r>
      <w:proofErr w:type="gramStart"/>
      <w:r w:rsidRPr="008F49A8">
        <w:t>27./</w:t>
      </w:r>
      <w:proofErr w:type="gramEnd"/>
      <w:r w:rsidRPr="008F49A8">
        <w:t xml:space="preserve"> Cummings. “</w:t>
      </w:r>
      <w:proofErr w:type="gramStart"/>
      <w:r w:rsidRPr="008F49A8">
        <w:t>Buffalo  Bill’s</w:t>
      </w:r>
      <w:proofErr w:type="gramEnd"/>
      <w:r w:rsidRPr="008F49A8">
        <w:t>,” 2138; “somewhere… never travelled…,” 2140; “anyone lived… town,” 2141.</w:t>
      </w:r>
    </w:p>
    <w:p w14:paraId="239C3573" w14:textId="77777777" w:rsidR="008730E9" w:rsidRPr="008F49A8" w:rsidRDefault="008730E9" w:rsidP="008730E9">
      <w:r w:rsidRPr="008F49A8">
        <w:t xml:space="preserve">October 19 Williams.  </w:t>
      </w:r>
      <w:r w:rsidRPr="008F49A8">
        <w:rPr>
          <w:i/>
        </w:rPr>
        <w:t>Streetcar Named Desire.</w:t>
      </w:r>
      <w:r w:rsidRPr="008F49A8">
        <w:t xml:space="preserve"> </w:t>
      </w:r>
    </w:p>
    <w:p w14:paraId="3ABB2FE1" w14:textId="77777777" w:rsidR="008730E9" w:rsidRPr="008F49A8" w:rsidRDefault="008730E9" w:rsidP="008730E9"/>
    <w:p w14:paraId="3A28AB6F" w14:textId="77777777" w:rsidR="008730E9" w:rsidRPr="008F49A8" w:rsidRDefault="008730E9" w:rsidP="008730E9">
      <w:pPr>
        <w:rPr>
          <w:i/>
        </w:rPr>
      </w:pPr>
      <w:r w:rsidRPr="008F49A8">
        <w:t xml:space="preserve">October 24   </w:t>
      </w:r>
      <w:proofErr w:type="gramStart"/>
      <w:r w:rsidRPr="008F49A8">
        <w:t xml:space="preserve">Williams  </w:t>
      </w:r>
      <w:r w:rsidRPr="008F49A8">
        <w:rPr>
          <w:i/>
        </w:rPr>
        <w:t>Streetcar</w:t>
      </w:r>
      <w:proofErr w:type="gramEnd"/>
    </w:p>
    <w:p w14:paraId="454597A4" w14:textId="77777777" w:rsidR="008730E9" w:rsidRPr="008F49A8" w:rsidRDefault="008730E9" w:rsidP="008730E9">
      <w:r w:rsidRPr="008F49A8">
        <w:t>October 26   Paper # 3 Jung (Neumann) on choice of: Dreiser, Frost, Eliot, Hurston, Cummings, Williams.</w:t>
      </w:r>
    </w:p>
    <w:p w14:paraId="19D75203" w14:textId="77777777" w:rsidR="008730E9" w:rsidRPr="008F49A8" w:rsidRDefault="008730E9" w:rsidP="008730E9"/>
    <w:p w14:paraId="7471F1FD" w14:textId="77777777" w:rsidR="008730E9" w:rsidRPr="008F49A8" w:rsidRDefault="008730E9" w:rsidP="008730E9">
      <w:r w:rsidRPr="008F49A8">
        <w:t xml:space="preserve">October 31 Freud. </w:t>
      </w:r>
      <w:r w:rsidRPr="008F49A8">
        <w:rPr>
          <w:i/>
        </w:rPr>
        <w:t>On Dreams</w:t>
      </w:r>
      <w:r w:rsidRPr="008F49A8">
        <w:t xml:space="preserve">. </w:t>
      </w:r>
    </w:p>
    <w:p w14:paraId="525D59E4" w14:textId="77777777" w:rsidR="008730E9" w:rsidRPr="008F49A8" w:rsidRDefault="008730E9" w:rsidP="008730E9">
      <w:r w:rsidRPr="008F49A8">
        <w:t xml:space="preserve">November </w:t>
      </w:r>
      <w:proofErr w:type="gramStart"/>
      <w:r w:rsidRPr="008F49A8">
        <w:t>2  Freud</w:t>
      </w:r>
      <w:proofErr w:type="gramEnd"/>
      <w:r w:rsidRPr="008F49A8">
        <w:t xml:space="preserve">. Faulkner, “A Rose for Emily,” 2182-88. </w:t>
      </w:r>
    </w:p>
    <w:p w14:paraId="624E57B8" w14:textId="77777777" w:rsidR="008730E9" w:rsidRPr="008F49A8" w:rsidRDefault="008730E9" w:rsidP="008730E9">
      <w:pPr>
        <w:rPr>
          <w:i/>
        </w:rPr>
      </w:pPr>
    </w:p>
    <w:p w14:paraId="72880A27" w14:textId="77777777" w:rsidR="008730E9" w:rsidRPr="008F49A8" w:rsidRDefault="008730E9" w:rsidP="008730E9">
      <w:r w:rsidRPr="008F49A8">
        <w:t xml:space="preserve">November 7   Hemingway.  “The Snows of Kilimanjaro,” 2205-2221. Ellison. </w:t>
      </w:r>
      <w:r w:rsidRPr="008F49A8">
        <w:rPr>
          <w:i/>
        </w:rPr>
        <w:t>Invisible Man</w:t>
      </w:r>
      <w:r w:rsidRPr="008F49A8">
        <w:t>, Ch. 1, 2395-</w:t>
      </w:r>
      <w:proofErr w:type="gramStart"/>
      <w:r w:rsidRPr="008F49A8">
        <w:t>2405./</w:t>
      </w:r>
      <w:proofErr w:type="gramEnd"/>
      <w:r w:rsidRPr="008F49A8">
        <w:t xml:space="preserve"> Hughes.  Three poems, 2222-2229</w:t>
      </w:r>
      <w:r>
        <w:t xml:space="preserve"> or Faulkner, “A Rose for Emily,” 2182-88</w:t>
      </w:r>
      <w:r w:rsidRPr="008F49A8">
        <w:t>.</w:t>
      </w:r>
    </w:p>
    <w:p w14:paraId="67FA71FA" w14:textId="77777777" w:rsidR="008730E9" w:rsidRPr="008F49A8" w:rsidRDefault="008730E9" w:rsidP="008730E9">
      <w:r w:rsidRPr="008F49A8">
        <w:lastRenderedPageBreak/>
        <w:t xml:space="preserve">November </w:t>
      </w:r>
      <w:proofErr w:type="gramStart"/>
      <w:r w:rsidRPr="008F49A8">
        <w:t>9  Bellow</w:t>
      </w:r>
      <w:proofErr w:type="gramEnd"/>
      <w:r w:rsidRPr="008F49A8">
        <w:t xml:space="preserve">.  </w:t>
      </w:r>
      <w:r w:rsidRPr="008F49A8">
        <w:rPr>
          <w:i/>
        </w:rPr>
        <w:t>Adventures of Augie March,</w:t>
      </w:r>
      <w:r w:rsidRPr="008F49A8">
        <w:t xml:space="preserve"> Ch. 1, 2407-16.</w:t>
      </w:r>
    </w:p>
    <w:p w14:paraId="0DF36EBF" w14:textId="77777777" w:rsidR="008730E9" w:rsidRPr="008F49A8" w:rsidRDefault="008730E9" w:rsidP="008730E9"/>
    <w:p w14:paraId="4EEC5094" w14:textId="77777777" w:rsidR="008730E9" w:rsidRPr="008F49A8" w:rsidRDefault="008730E9" w:rsidP="008730E9">
      <w:r w:rsidRPr="008F49A8">
        <w:t xml:space="preserve">November </w:t>
      </w:r>
      <w:proofErr w:type="gramStart"/>
      <w:r w:rsidRPr="008F49A8">
        <w:t>14  Roth</w:t>
      </w:r>
      <w:proofErr w:type="gramEnd"/>
      <w:r w:rsidRPr="008F49A8">
        <w:t xml:space="preserve">. </w:t>
      </w:r>
      <w:r w:rsidRPr="008F49A8">
        <w:rPr>
          <w:i/>
        </w:rPr>
        <w:t>Portnoy’s Complaint</w:t>
      </w:r>
      <w:r w:rsidRPr="008F49A8">
        <w:t>.</w:t>
      </w:r>
    </w:p>
    <w:p w14:paraId="5ADC2AA3" w14:textId="77777777" w:rsidR="008730E9" w:rsidRPr="008F49A8" w:rsidRDefault="008730E9" w:rsidP="008730E9">
      <w:r w:rsidRPr="008F49A8">
        <w:t xml:space="preserve">November </w:t>
      </w:r>
      <w:proofErr w:type="gramStart"/>
      <w:r w:rsidRPr="008F49A8">
        <w:t>23  Thanksgiving</w:t>
      </w:r>
      <w:proofErr w:type="gramEnd"/>
      <w:r w:rsidRPr="008F49A8">
        <w:t xml:space="preserve">  </w:t>
      </w:r>
    </w:p>
    <w:p w14:paraId="4B5C8622" w14:textId="77777777" w:rsidR="008730E9" w:rsidRPr="008F49A8" w:rsidRDefault="008730E9" w:rsidP="008730E9"/>
    <w:p w14:paraId="379294CD" w14:textId="77777777" w:rsidR="008730E9" w:rsidRPr="008F49A8" w:rsidRDefault="008730E9" w:rsidP="008730E9">
      <w:r w:rsidRPr="008F49A8">
        <w:t xml:space="preserve">November </w:t>
      </w:r>
      <w:proofErr w:type="gramStart"/>
      <w:r w:rsidRPr="008F49A8">
        <w:t>28  Roth</w:t>
      </w:r>
      <w:proofErr w:type="gramEnd"/>
      <w:r w:rsidRPr="008F49A8">
        <w:t>. Portnoy.</w:t>
      </w:r>
      <w:r w:rsidRPr="008F49A8">
        <w:tab/>
      </w:r>
      <w:r w:rsidRPr="008F49A8">
        <w:tab/>
      </w:r>
      <w:r w:rsidRPr="008F49A8">
        <w:tab/>
      </w:r>
      <w:r w:rsidRPr="008F49A8">
        <w:tab/>
      </w:r>
      <w:r w:rsidRPr="008F49A8">
        <w:tab/>
      </w:r>
    </w:p>
    <w:p w14:paraId="0D635D22" w14:textId="77777777" w:rsidR="008730E9" w:rsidRPr="008F49A8" w:rsidRDefault="008730E9" w:rsidP="008730E9">
      <w:r w:rsidRPr="008F49A8">
        <w:t>December 2 Paper # 4 Signature Assignment (3pp., including two secondary sources.) Freud on choice of: Faulkner, Hemingway, Ellison, Bellow, Roth.</w:t>
      </w:r>
    </w:p>
    <w:p w14:paraId="37F8A0F7" w14:textId="77777777" w:rsidR="008730E9" w:rsidRPr="008F49A8" w:rsidRDefault="008730E9" w:rsidP="008730E9"/>
    <w:p w14:paraId="584405BC" w14:textId="77777777" w:rsidR="008730E9" w:rsidRPr="008F49A8" w:rsidRDefault="008730E9" w:rsidP="008730E9">
      <w:pPr>
        <w:rPr>
          <w:rFonts w:ascii="Times" w:hAnsi="Times"/>
          <w:color w:val="000000"/>
        </w:rPr>
      </w:pPr>
      <w:r w:rsidRPr="008F49A8">
        <w:t xml:space="preserve">Final </w:t>
      </w:r>
      <w:proofErr w:type="gramStart"/>
      <w:r w:rsidRPr="008F49A8">
        <w:t>exam</w:t>
      </w:r>
      <w:r w:rsidRPr="008F49A8">
        <w:rPr>
          <w:rFonts w:ascii="Times" w:hAnsi="Times"/>
          <w:b/>
          <w:color w:val="000000"/>
        </w:rPr>
        <w:t xml:space="preserve">  </w:t>
      </w:r>
      <w:r>
        <w:rPr>
          <w:rFonts w:ascii="Times" w:hAnsi="Times"/>
          <w:color w:val="000000"/>
        </w:rPr>
        <w:t>Day</w:t>
      </w:r>
      <w:proofErr w:type="gramEnd"/>
      <w:r>
        <w:rPr>
          <w:rFonts w:ascii="Times" w:hAnsi="Times"/>
          <w:color w:val="000000"/>
        </w:rPr>
        <w:t xml:space="preserve"> and time n</w:t>
      </w:r>
      <w:r w:rsidRPr="008F49A8">
        <w:rPr>
          <w:rFonts w:ascii="Times" w:hAnsi="Times"/>
          <w:color w:val="000000"/>
        </w:rPr>
        <w:t>ot yet announced</w:t>
      </w:r>
      <w:r>
        <w:rPr>
          <w:rFonts w:ascii="Times" w:hAnsi="Times"/>
          <w:color w:val="000000"/>
        </w:rPr>
        <w:t>.</w:t>
      </w:r>
    </w:p>
    <w:p w14:paraId="449CED9D" w14:textId="77777777" w:rsidR="000E3CB3" w:rsidRDefault="000E3CB3"/>
    <w:p w14:paraId="53548497" w14:textId="77777777" w:rsidR="008730E9" w:rsidRPr="008F49A8" w:rsidRDefault="008730E9" w:rsidP="008730E9">
      <w:pPr>
        <w:ind w:left="2880" w:firstLine="720"/>
        <w:rPr>
          <w:rFonts w:ascii="Times" w:hAnsi="Times"/>
          <w:color w:val="000000"/>
        </w:rPr>
      </w:pPr>
      <w:r w:rsidRPr="008F49A8">
        <w:rPr>
          <w:rFonts w:ascii="Times" w:hAnsi="Times"/>
          <w:color w:val="000000"/>
          <w:u w:val="single"/>
        </w:rPr>
        <w:t>Required texts</w:t>
      </w:r>
      <w:r w:rsidRPr="008F49A8">
        <w:rPr>
          <w:rFonts w:ascii="Times" w:hAnsi="Times"/>
          <w:color w:val="000000"/>
        </w:rPr>
        <w:t>:</w:t>
      </w:r>
    </w:p>
    <w:p w14:paraId="6C6F658D" w14:textId="77777777" w:rsidR="008730E9" w:rsidRPr="008F49A8" w:rsidRDefault="008730E9" w:rsidP="008730E9">
      <w:pPr>
        <w:rPr>
          <w:rFonts w:ascii="Times" w:hAnsi="Times"/>
          <w:color w:val="000000"/>
        </w:rPr>
      </w:pPr>
      <w:r w:rsidRPr="008F49A8">
        <w:rPr>
          <w:rFonts w:ascii="Times" w:hAnsi="Times"/>
          <w:color w:val="000000"/>
          <w:u w:val="single"/>
        </w:rPr>
        <w:t>Bookstore</w:t>
      </w:r>
      <w:r>
        <w:rPr>
          <w:rFonts w:ascii="Times" w:hAnsi="Times"/>
          <w:color w:val="000000"/>
          <w:u w:val="single"/>
        </w:rPr>
        <w:t xml:space="preserve"> orders</w:t>
      </w:r>
      <w:r w:rsidRPr="008F49A8">
        <w:rPr>
          <w:rFonts w:ascii="Times" w:hAnsi="Times"/>
          <w:color w:val="000000"/>
        </w:rPr>
        <w:t xml:space="preserve">: </w:t>
      </w:r>
    </w:p>
    <w:p w14:paraId="0897C41E" w14:textId="77777777" w:rsidR="008730E9" w:rsidRPr="008F49A8" w:rsidRDefault="008730E9" w:rsidP="008730E9">
      <w:pPr>
        <w:rPr>
          <w:rFonts w:ascii="Times" w:hAnsi="Times"/>
          <w:color w:val="000000"/>
        </w:rPr>
      </w:pPr>
      <w:r w:rsidRPr="008F49A8">
        <w:rPr>
          <w:rFonts w:ascii="Times" w:hAnsi="Times"/>
          <w:i/>
          <w:color w:val="000000"/>
        </w:rPr>
        <w:t>Norton Anthology of American Literature</w:t>
      </w:r>
      <w:r w:rsidRPr="008F49A8">
        <w:rPr>
          <w:rFonts w:ascii="Times" w:hAnsi="Times"/>
          <w:color w:val="000000"/>
        </w:rPr>
        <w:t xml:space="preserve">, shorter eighth edition, ed. Nina </w:t>
      </w:r>
      <w:proofErr w:type="spellStart"/>
      <w:r w:rsidRPr="008F49A8">
        <w:rPr>
          <w:rFonts w:ascii="Times" w:hAnsi="Times"/>
          <w:color w:val="000000"/>
        </w:rPr>
        <w:t>Baym</w:t>
      </w:r>
      <w:proofErr w:type="spellEnd"/>
      <w:r w:rsidRPr="008F49A8">
        <w:rPr>
          <w:rFonts w:ascii="Times" w:hAnsi="Times"/>
          <w:color w:val="000000"/>
        </w:rPr>
        <w:t xml:space="preserve"> (New York: Norton, 1013).</w:t>
      </w:r>
    </w:p>
    <w:p w14:paraId="414B69F9" w14:textId="77777777" w:rsidR="008730E9" w:rsidRPr="008F49A8" w:rsidRDefault="008730E9" w:rsidP="008730E9">
      <w:pPr>
        <w:rPr>
          <w:rFonts w:ascii="Times" w:hAnsi="Times"/>
          <w:color w:val="000000"/>
        </w:rPr>
      </w:pPr>
      <w:r w:rsidRPr="008F49A8">
        <w:rPr>
          <w:rFonts w:ascii="Times" w:hAnsi="Times"/>
          <w:color w:val="000000"/>
        </w:rPr>
        <w:t xml:space="preserve">Freud, Sigmund, </w:t>
      </w:r>
      <w:r w:rsidRPr="008F49A8">
        <w:rPr>
          <w:rFonts w:ascii="Times" w:hAnsi="Times"/>
          <w:i/>
          <w:color w:val="000000"/>
        </w:rPr>
        <w:t>On Dreams</w:t>
      </w:r>
      <w:r w:rsidRPr="008F49A8">
        <w:rPr>
          <w:rFonts w:ascii="Times" w:hAnsi="Times"/>
          <w:color w:val="000000"/>
        </w:rPr>
        <w:t>, tr. James Strachey, intro Peter Gay.  New York: Norton, 1952/1980.</w:t>
      </w:r>
    </w:p>
    <w:p w14:paraId="052D3C58" w14:textId="77777777" w:rsidR="008730E9" w:rsidRPr="008F49A8" w:rsidRDefault="008730E9" w:rsidP="008730E9">
      <w:pPr>
        <w:rPr>
          <w:rFonts w:ascii="Times" w:hAnsi="Times"/>
          <w:color w:val="000000"/>
        </w:rPr>
      </w:pPr>
      <w:r w:rsidRPr="008F49A8">
        <w:rPr>
          <w:rFonts w:ascii="Times" w:hAnsi="Times"/>
          <w:color w:val="000000"/>
          <w:u w:val="single"/>
        </w:rPr>
        <w:t>Not on Bookstore order</w:t>
      </w:r>
      <w:r w:rsidRPr="008F49A8">
        <w:rPr>
          <w:rFonts w:ascii="Times" w:hAnsi="Times"/>
          <w:color w:val="000000"/>
        </w:rPr>
        <w:t>:</w:t>
      </w:r>
    </w:p>
    <w:p w14:paraId="3370A900" w14:textId="77777777" w:rsidR="008730E9" w:rsidRPr="008F49A8" w:rsidRDefault="008730E9" w:rsidP="008730E9">
      <w:pPr>
        <w:rPr>
          <w:rFonts w:ascii="Times" w:hAnsi="Times"/>
          <w:color w:val="000000"/>
        </w:rPr>
      </w:pPr>
      <w:r w:rsidRPr="008F49A8">
        <w:rPr>
          <w:rFonts w:ascii="Times" w:hAnsi="Times"/>
          <w:color w:val="000000"/>
        </w:rPr>
        <w:t xml:space="preserve">Philip Roth, </w:t>
      </w:r>
      <w:r w:rsidRPr="008F49A8">
        <w:rPr>
          <w:rFonts w:ascii="Times" w:hAnsi="Times"/>
          <w:i/>
          <w:color w:val="000000"/>
        </w:rPr>
        <w:t>Portnoy’s Complaint</w:t>
      </w:r>
      <w:r w:rsidRPr="008F49A8">
        <w:rPr>
          <w:rFonts w:ascii="Times" w:hAnsi="Times"/>
          <w:color w:val="000000"/>
        </w:rPr>
        <w:t xml:space="preserve"> (New York: Random House, 1967).</w:t>
      </w:r>
    </w:p>
    <w:p w14:paraId="04104536" w14:textId="77777777" w:rsidR="008730E9" w:rsidRPr="008F49A8" w:rsidRDefault="008730E9" w:rsidP="008730E9">
      <w:pPr>
        <w:rPr>
          <w:rFonts w:ascii="Times" w:hAnsi="Times"/>
          <w:color w:val="000000"/>
        </w:rPr>
      </w:pPr>
      <w:r w:rsidRPr="008F49A8">
        <w:rPr>
          <w:rFonts w:ascii="Times" w:hAnsi="Times"/>
          <w:color w:val="000000"/>
        </w:rPr>
        <w:t>Selected ways of knowing [as PDFs]):</w:t>
      </w:r>
    </w:p>
    <w:p w14:paraId="7F3BE4C8" w14:textId="77777777" w:rsidR="008730E9" w:rsidRPr="008F49A8" w:rsidRDefault="008730E9" w:rsidP="008730E9">
      <w:pPr>
        <w:rPr>
          <w:rFonts w:ascii="Times" w:hAnsi="Times"/>
          <w:color w:val="000000"/>
        </w:rPr>
      </w:pPr>
      <w:r w:rsidRPr="008F49A8">
        <w:rPr>
          <w:rFonts w:ascii="Times" w:hAnsi="Times"/>
          <w:color w:val="000000"/>
        </w:rPr>
        <w:t xml:space="preserve"> Impressionistic: Walter Pater: </w:t>
      </w:r>
      <w:r>
        <w:rPr>
          <w:rFonts w:ascii="Times" w:hAnsi="Times"/>
          <w:color w:val="000000"/>
        </w:rPr>
        <w:t>“</w:t>
      </w:r>
      <w:r w:rsidRPr="008F49A8">
        <w:rPr>
          <w:rFonts w:ascii="Times" w:hAnsi="Times"/>
          <w:color w:val="000000"/>
        </w:rPr>
        <w:t>Preface,</w:t>
      </w:r>
      <w:r>
        <w:rPr>
          <w:rFonts w:ascii="Times" w:hAnsi="Times"/>
          <w:color w:val="000000"/>
        </w:rPr>
        <w:t>”</w:t>
      </w:r>
      <w:r w:rsidRPr="008F49A8">
        <w:rPr>
          <w:rFonts w:ascii="Times" w:hAnsi="Times"/>
          <w:color w:val="000000"/>
        </w:rPr>
        <w:t xml:space="preserve"> </w:t>
      </w:r>
      <w:r>
        <w:rPr>
          <w:rFonts w:ascii="Times" w:hAnsi="Times"/>
          <w:color w:val="000000"/>
        </w:rPr>
        <w:t>“</w:t>
      </w:r>
      <w:r w:rsidRPr="008F49A8">
        <w:rPr>
          <w:rFonts w:ascii="Times" w:hAnsi="Times"/>
          <w:color w:val="000000"/>
        </w:rPr>
        <w:t>Conclusion,</w:t>
      </w:r>
      <w:r>
        <w:rPr>
          <w:rFonts w:ascii="Times" w:hAnsi="Times"/>
          <w:color w:val="000000"/>
        </w:rPr>
        <w:t>”</w:t>
      </w:r>
      <w:r w:rsidRPr="008F49A8">
        <w:rPr>
          <w:rFonts w:ascii="Times" w:hAnsi="Times"/>
          <w:color w:val="000000"/>
        </w:rPr>
        <w:t xml:space="preserve"> Botticelli essay from </w:t>
      </w:r>
      <w:r w:rsidRPr="008F49A8">
        <w:rPr>
          <w:rFonts w:ascii="Times" w:hAnsi="Times"/>
          <w:i/>
          <w:color w:val="000000"/>
        </w:rPr>
        <w:t>The Renaissance.</w:t>
      </w:r>
    </w:p>
    <w:p w14:paraId="37C4C764" w14:textId="77777777" w:rsidR="008730E9" w:rsidRPr="008F49A8" w:rsidRDefault="008730E9" w:rsidP="008730E9">
      <w:pPr>
        <w:rPr>
          <w:rFonts w:ascii="Times" w:hAnsi="Times"/>
          <w:color w:val="000000"/>
        </w:rPr>
      </w:pPr>
      <w:r w:rsidRPr="008F49A8">
        <w:rPr>
          <w:rFonts w:ascii="Times" w:hAnsi="Times"/>
          <w:color w:val="000000"/>
        </w:rPr>
        <w:t xml:space="preserve">Historical/History of Ideas: A. O. Lovejoy, </w:t>
      </w:r>
      <w:r w:rsidRPr="008F49A8">
        <w:rPr>
          <w:rFonts w:ascii="Times" w:hAnsi="Times"/>
          <w:i/>
          <w:color w:val="000000"/>
        </w:rPr>
        <w:t>Great Chain of Being</w:t>
      </w:r>
      <w:r w:rsidRPr="008F49A8">
        <w:rPr>
          <w:rFonts w:ascii="Times" w:hAnsi="Times"/>
          <w:color w:val="000000"/>
        </w:rPr>
        <w:t>. “Preface,”</w:t>
      </w:r>
      <w:r>
        <w:rPr>
          <w:rFonts w:ascii="Times" w:hAnsi="Times"/>
          <w:color w:val="000000"/>
        </w:rPr>
        <w:t xml:space="preserve"> </w:t>
      </w:r>
      <w:r w:rsidRPr="008F49A8">
        <w:rPr>
          <w:rFonts w:ascii="Times" w:hAnsi="Times"/>
          <w:color w:val="000000"/>
        </w:rPr>
        <w:t>pp. vii-1/2 of viii; Ch. 1, pp. 3-7; Ch. II, pp. 24-1/2 of 31.</w:t>
      </w:r>
    </w:p>
    <w:p w14:paraId="13220F30" w14:textId="77777777" w:rsidR="008730E9" w:rsidRPr="008F49A8" w:rsidRDefault="008730E9" w:rsidP="008730E9">
      <w:pPr>
        <w:rPr>
          <w:rFonts w:ascii="Times" w:hAnsi="Times"/>
          <w:color w:val="000000"/>
        </w:rPr>
      </w:pPr>
      <w:r w:rsidRPr="008F49A8">
        <w:rPr>
          <w:rFonts w:ascii="Times" w:hAnsi="Times"/>
          <w:color w:val="000000"/>
        </w:rPr>
        <w:t xml:space="preserve">Archetypal (Jungian) theory. Erich Neumann </w:t>
      </w:r>
      <w:r w:rsidRPr="008F49A8">
        <w:rPr>
          <w:rFonts w:ascii="Times" w:hAnsi="Times"/>
          <w:i/>
          <w:color w:val="000000"/>
        </w:rPr>
        <w:t>The Great Mother,</w:t>
      </w:r>
      <w:r w:rsidRPr="008F49A8">
        <w:rPr>
          <w:rFonts w:ascii="Times" w:hAnsi="Times"/>
          <w:color w:val="000000"/>
        </w:rPr>
        <w:t xml:space="preserve"> Ch. 1 (pp. 1-17).</w:t>
      </w:r>
    </w:p>
    <w:p w14:paraId="1CAD5F55" w14:textId="77777777" w:rsidR="008730E9" w:rsidRDefault="008730E9" w:rsidP="008730E9">
      <w:pPr>
        <w:rPr>
          <w:rFonts w:ascii="Times" w:hAnsi="Times"/>
          <w:color w:val="000000"/>
        </w:rPr>
      </w:pPr>
      <w:r w:rsidRPr="008F49A8">
        <w:rPr>
          <w:rFonts w:ascii="Times" w:hAnsi="Times"/>
          <w:color w:val="000000"/>
        </w:rPr>
        <w:t>Freudian (see above under “Placed on Bookstore order”)</w:t>
      </w:r>
    </w:p>
    <w:p w14:paraId="422F10E0" w14:textId="77777777" w:rsidR="008730E9" w:rsidRDefault="008730E9" w:rsidP="008730E9">
      <w:pPr>
        <w:rPr>
          <w:rFonts w:ascii="Times" w:hAnsi="Times"/>
          <w:color w:val="000000"/>
        </w:rPr>
      </w:pPr>
    </w:p>
    <w:p w14:paraId="22A748C7" w14:textId="77777777" w:rsidR="0062355E" w:rsidRPr="00AD4B20" w:rsidRDefault="0062355E" w:rsidP="0062355E">
      <w:pPr>
        <w:ind w:left="2160" w:firstLine="720"/>
      </w:pPr>
      <w:r w:rsidRPr="008F49A8">
        <w:rPr>
          <w:rFonts w:ascii="Times" w:hAnsi="Times"/>
          <w:b/>
          <w:color w:val="000000"/>
        </w:rPr>
        <w:t>COURSE PROCEDURES</w:t>
      </w:r>
    </w:p>
    <w:p w14:paraId="069FC740" w14:textId="77777777" w:rsidR="0062355E" w:rsidRPr="008F49A8" w:rsidRDefault="0062355E" w:rsidP="0062355E">
      <w:pPr>
        <w:ind w:firstLine="720"/>
        <w:rPr>
          <w:rFonts w:ascii="Times" w:hAnsi="Times"/>
          <w:color w:val="000000"/>
        </w:rPr>
      </w:pPr>
      <w:r w:rsidRPr="008F49A8">
        <w:rPr>
          <w:rFonts w:ascii="Times" w:hAnsi="Times"/>
          <w:color w:val="000000"/>
        </w:rPr>
        <w:t xml:space="preserve">We follow </w:t>
      </w:r>
      <w:r w:rsidRPr="008F49A8">
        <w:rPr>
          <w:rFonts w:ascii="Times" w:hAnsi="Times"/>
          <w:b/>
          <w:color w:val="000000"/>
        </w:rPr>
        <w:t xml:space="preserve">Five chief procedures </w:t>
      </w:r>
      <w:r w:rsidRPr="008F49A8">
        <w:rPr>
          <w:rFonts w:ascii="Times" w:hAnsi="Times"/>
          <w:color w:val="000000"/>
        </w:rPr>
        <w:t>having to do with assignments in two types of texts, literary and theoretical</w:t>
      </w:r>
      <w:r>
        <w:rPr>
          <w:rFonts w:ascii="Times" w:hAnsi="Times"/>
          <w:color w:val="000000"/>
        </w:rPr>
        <w:t>.</w:t>
      </w:r>
      <w:r w:rsidRPr="008F49A8">
        <w:rPr>
          <w:rFonts w:ascii="Times" w:hAnsi="Times"/>
          <w:color w:val="000000"/>
        </w:rPr>
        <w:t xml:space="preserve"> An additional, optional procedure is available for extra credit: mark, and correct unconventional usages in others’ papers (spelling, grammar, usage, continuity [what you’ve learned to look out for in your own papers</w:t>
      </w:r>
      <w:r>
        <w:rPr>
          <w:rFonts w:ascii="Times" w:hAnsi="Times"/>
          <w:color w:val="000000"/>
        </w:rPr>
        <w:t xml:space="preserve"> but sometimes difficult to locate in your own</w:t>
      </w:r>
      <w:r w:rsidRPr="008F49A8">
        <w:rPr>
          <w:rFonts w:ascii="Times" w:hAnsi="Times"/>
          <w:color w:val="000000"/>
        </w:rPr>
        <w:t>]).</w:t>
      </w:r>
    </w:p>
    <w:p w14:paraId="3AAB8445" w14:textId="77777777" w:rsidR="0062355E" w:rsidRPr="008F49A8" w:rsidRDefault="0062355E" w:rsidP="0062355E">
      <w:pPr>
        <w:rPr>
          <w:rFonts w:ascii="Times" w:hAnsi="Times"/>
          <w:color w:val="000000"/>
        </w:rPr>
      </w:pPr>
      <w:r>
        <w:rPr>
          <w:rFonts w:ascii="Times" w:hAnsi="Times"/>
          <w:color w:val="000000"/>
        </w:rPr>
        <w:tab/>
      </w:r>
      <w:r>
        <w:rPr>
          <w:rFonts w:ascii="Times" w:hAnsi="Times"/>
          <w:color w:val="000000"/>
        </w:rPr>
        <w:tab/>
        <w:t>For procedures #</w:t>
      </w:r>
      <w:r w:rsidRPr="008F49A8">
        <w:rPr>
          <w:rFonts w:ascii="Times" w:hAnsi="Times"/>
          <w:color w:val="000000"/>
        </w:rPr>
        <w:t>1 throug</w:t>
      </w:r>
      <w:r>
        <w:rPr>
          <w:rFonts w:ascii="Times" w:hAnsi="Times"/>
          <w:color w:val="000000"/>
        </w:rPr>
        <w:t>h #5, you’ll proceed thus</w:t>
      </w:r>
      <w:r w:rsidRPr="008F49A8">
        <w:rPr>
          <w:rFonts w:ascii="Times" w:hAnsi="Times"/>
          <w:color w:val="000000"/>
        </w:rPr>
        <w:t>:</w:t>
      </w:r>
    </w:p>
    <w:p w14:paraId="60FE1060" w14:textId="77777777" w:rsidR="0062355E" w:rsidRPr="008F49A8" w:rsidRDefault="0062355E" w:rsidP="0062355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t>1)  Read and study a given assignment at home.</w:t>
      </w:r>
    </w:p>
    <w:p w14:paraId="0DC70D64" w14:textId="77777777" w:rsidR="0062355E" w:rsidRPr="008F49A8" w:rsidRDefault="0062355E" w:rsidP="0062355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t>2)  Write in class for fifteen minutes on the assignment, indicating the sort of relation</w:t>
      </w:r>
      <w:r>
        <w:rPr>
          <w:rFonts w:ascii="Times" w:hAnsi="Times"/>
          <w:color w:val="000000"/>
        </w:rPr>
        <w:t xml:space="preserve"> </w:t>
      </w:r>
      <w:r w:rsidRPr="008F49A8">
        <w:rPr>
          <w:rFonts w:ascii="Times" w:hAnsi="Times"/>
          <w:color w:val="000000"/>
        </w:rPr>
        <w:t xml:space="preserve">you have established with the text by noting three separate and specific items from different parts of the text </w:t>
      </w:r>
      <w:r w:rsidRPr="008F49A8">
        <w:rPr>
          <w:rFonts w:ascii="Times" w:hAnsi="Times"/>
          <w:color w:val="000000"/>
          <w:u w:val="single"/>
        </w:rPr>
        <w:t>that you find there (quote fragments if you like) and that do, or might, or don’t speak to you, address you, link you (or fail to link you) with it (the text), and noting the nature of the link (sympathy, awakened memory, inspiration, enlarged understanding, promptings to think, startling insight, or other).</w:t>
      </w:r>
      <w:r w:rsidRPr="008F49A8">
        <w:rPr>
          <w:rFonts w:ascii="Times" w:hAnsi="Times"/>
          <w:color w:val="000000"/>
        </w:rPr>
        <w:t xml:space="preserve">  These items could be points made, memorable phrases (why, how memorable?), points of view, assumptions (acceptable or unacceptable) expressed or implied in the text, and/or stylistic characteristics.</w:t>
      </w:r>
    </w:p>
    <w:p w14:paraId="285978FD" w14:textId="77777777" w:rsidR="0062355E" w:rsidRPr="008F49A8" w:rsidRDefault="0062355E" w:rsidP="0062355E">
      <w:pPr>
        <w:ind w:firstLine="720"/>
        <w:rPr>
          <w:rFonts w:ascii="Times" w:hAnsi="Times"/>
          <w:color w:val="000000"/>
        </w:rPr>
      </w:pPr>
      <w:r w:rsidRPr="008F49A8">
        <w:rPr>
          <w:rFonts w:ascii="Times" w:hAnsi="Times"/>
          <w:color w:val="000000"/>
        </w:rPr>
        <w:t xml:space="preserve">                        3)  Read and discuss the assignment in class. </w:t>
      </w:r>
    </w:p>
    <w:p w14:paraId="0B835C94" w14:textId="77777777" w:rsidR="0062355E" w:rsidRPr="008F49A8" w:rsidRDefault="0062355E" w:rsidP="0062355E">
      <w:pPr>
        <w:rPr>
          <w:rFonts w:ascii="Times" w:hAnsi="Times"/>
          <w:color w:val="000000"/>
        </w:rPr>
      </w:pPr>
      <w:r w:rsidRPr="008F49A8">
        <w:rPr>
          <w:rFonts w:ascii="Times" w:hAnsi="Times"/>
          <w:color w:val="000000"/>
        </w:rPr>
        <w:t xml:space="preserve">                                    4)  Write a one-page paper </w:t>
      </w:r>
      <w:r w:rsidRPr="008F49A8">
        <w:rPr>
          <w:rFonts w:ascii="Times" w:hAnsi="Times"/>
          <w:b/>
          <w:color w:val="000000"/>
        </w:rPr>
        <w:t>a)</w:t>
      </w:r>
      <w:r w:rsidRPr="008F49A8">
        <w:rPr>
          <w:rFonts w:ascii="Times" w:hAnsi="Times"/>
          <w:color w:val="000000"/>
        </w:rPr>
        <w:t xml:space="preserve"> summarizing the contents of the theoretical text assigned, and </w:t>
      </w:r>
      <w:r w:rsidRPr="008F49A8">
        <w:rPr>
          <w:rFonts w:ascii="Times" w:hAnsi="Times"/>
          <w:b/>
          <w:color w:val="000000"/>
        </w:rPr>
        <w:t>b)</w:t>
      </w:r>
      <w:r w:rsidRPr="008F49A8">
        <w:rPr>
          <w:rFonts w:ascii="Times" w:hAnsi="Times"/>
          <w:color w:val="000000"/>
        </w:rPr>
        <w:t xml:space="preserve"> using these contents to elucidate an assigned literary text of your choice with respect to those of its characteristics that show up when one reads it via the assigned theory.  There will be four such papers.  </w:t>
      </w:r>
    </w:p>
    <w:p w14:paraId="49834500" w14:textId="77777777" w:rsidR="0062355E" w:rsidRPr="008F49A8" w:rsidRDefault="0062355E" w:rsidP="0062355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t>5)  Present this paper aloud to the class.</w:t>
      </w:r>
    </w:p>
    <w:p w14:paraId="4BFAE36C" w14:textId="77777777" w:rsidR="0062355E" w:rsidRPr="008F49A8" w:rsidRDefault="0062355E" w:rsidP="0062355E">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r w:rsidRPr="008F49A8">
        <w:rPr>
          <w:rFonts w:ascii="Times" w:hAnsi="Times"/>
          <w:color w:val="000000"/>
        </w:rPr>
        <w:t>[6) Read selected papers of other class members and mark them for improvement.</w:t>
      </w:r>
      <w:r w:rsidRPr="008F49A8">
        <w:rPr>
          <w:rFonts w:ascii="Times" w:hAnsi="Times"/>
          <w:color w:val="000000"/>
        </w:rPr>
        <w:tab/>
      </w:r>
    </w:p>
    <w:p w14:paraId="72F37894" w14:textId="77777777" w:rsidR="0062355E" w:rsidRPr="008F49A8" w:rsidRDefault="0062355E" w:rsidP="0062355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r>
    </w:p>
    <w:p w14:paraId="0165B783" w14:textId="77777777" w:rsidR="0062355E" w:rsidRPr="008F49A8" w:rsidRDefault="0062355E" w:rsidP="0062355E">
      <w:pPr>
        <w:ind w:left="1440"/>
        <w:rPr>
          <w:rFonts w:ascii="Times" w:hAnsi="Times"/>
          <w:b/>
          <w:color w:val="000000"/>
        </w:rPr>
      </w:pPr>
      <w:r w:rsidRPr="008F49A8">
        <w:rPr>
          <w:rFonts w:ascii="Times" w:hAnsi="Times"/>
          <w:b/>
          <w:color w:val="000000"/>
        </w:rPr>
        <w:t>Additional</w:t>
      </w:r>
      <w:r>
        <w:rPr>
          <w:rFonts w:ascii="Times" w:hAnsi="Times"/>
          <w:b/>
          <w:color w:val="000000"/>
        </w:rPr>
        <w:t xml:space="preserve"> information regarding the 5-6</w:t>
      </w:r>
      <w:r w:rsidRPr="008F49A8">
        <w:rPr>
          <w:rFonts w:ascii="Times" w:hAnsi="Times"/>
          <w:b/>
          <w:color w:val="000000"/>
        </w:rPr>
        <w:t xml:space="preserve"> procedures:</w:t>
      </w:r>
    </w:p>
    <w:p w14:paraId="363DC5E0" w14:textId="77777777" w:rsidR="0062355E" w:rsidRPr="008F49A8" w:rsidRDefault="0062355E" w:rsidP="0062355E">
      <w:pPr>
        <w:ind w:firstLine="720"/>
        <w:rPr>
          <w:rFonts w:ascii="Times" w:hAnsi="Times"/>
          <w:color w:val="000000"/>
        </w:rPr>
      </w:pPr>
      <w:r w:rsidRPr="008F49A8">
        <w:rPr>
          <w:rFonts w:ascii="Times" w:hAnsi="Times"/>
          <w:color w:val="000000"/>
        </w:rPr>
        <w:t xml:space="preserve">1)  </w:t>
      </w:r>
      <w:r w:rsidRPr="008F49A8">
        <w:rPr>
          <w:rFonts w:ascii="Times" w:hAnsi="Times"/>
          <w:color w:val="000000"/>
          <w:u w:val="single"/>
        </w:rPr>
        <w:t>Reading a given assignment at home.</w:t>
      </w:r>
    </w:p>
    <w:p w14:paraId="7ADCFF6F" w14:textId="77777777" w:rsidR="0062355E" w:rsidRPr="008F49A8" w:rsidRDefault="0062355E" w:rsidP="0062355E">
      <w:pPr>
        <w:rPr>
          <w:rFonts w:ascii="Times" w:hAnsi="Times"/>
          <w:color w:val="000000"/>
        </w:rPr>
      </w:pPr>
      <w:r w:rsidRPr="008F49A8">
        <w:rPr>
          <w:rFonts w:ascii="Times" w:hAnsi="Times"/>
          <w:color w:val="000000"/>
        </w:rPr>
        <w:tab/>
      </w:r>
      <w:r w:rsidRPr="008F49A8">
        <w:rPr>
          <w:rFonts w:ascii="Times" w:hAnsi="Times"/>
          <w:color w:val="000000"/>
        </w:rPr>
        <w:tab/>
      </w:r>
      <w:proofErr w:type="spellStart"/>
      <w:r w:rsidRPr="008F49A8">
        <w:rPr>
          <w:rFonts w:ascii="Times" w:hAnsi="Times"/>
          <w:color w:val="000000"/>
        </w:rPr>
        <w:t>a</w:t>
      </w:r>
      <w:proofErr w:type="spellEnd"/>
      <w:r w:rsidRPr="008F49A8">
        <w:rPr>
          <w:rFonts w:ascii="Times" w:hAnsi="Times"/>
          <w:color w:val="000000"/>
        </w:rPr>
        <w:t>)  The date appearing beside the name of an author or work (or its abbreviation) on the tentative schedule (a schedule of anticipated assignments) is the date by which this reading is due to have been completed).</w:t>
      </w:r>
    </w:p>
    <w:p w14:paraId="0B40418F" w14:textId="77777777" w:rsidR="0062355E" w:rsidRPr="008F49A8" w:rsidRDefault="0062355E" w:rsidP="0062355E">
      <w:pPr>
        <w:rPr>
          <w:rFonts w:ascii="Times" w:hAnsi="Times"/>
          <w:color w:val="000000"/>
        </w:rPr>
      </w:pPr>
      <w:r w:rsidRPr="008F49A8">
        <w:rPr>
          <w:rFonts w:ascii="Times" w:hAnsi="Times"/>
          <w:color w:val="000000"/>
        </w:rPr>
        <w:tab/>
      </w:r>
      <w:r w:rsidRPr="008F49A8">
        <w:rPr>
          <w:rFonts w:ascii="Times" w:hAnsi="Times"/>
          <w:color w:val="000000"/>
        </w:rPr>
        <w:tab/>
        <w:t xml:space="preserve">b)  The importance of this initial, reading (#1) is clear. It’s the indispensable basis for (#2) the 15-minute, writing of the given text into (or out of!) your existence insofar as possible and for (#3) the in-class reading and possible discussion. We’re after as </w:t>
      </w:r>
      <w:r w:rsidRPr="008F49A8">
        <w:rPr>
          <w:rFonts w:ascii="Times" w:hAnsi="Times"/>
          <w:b/>
          <w:color w:val="000000"/>
        </w:rPr>
        <w:t xml:space="preserve">intimate </w:t>
      </w:r>
      <w:r w:rsidRPr="008F49A8">
        <w:rPr>
          <w:rFonts w:ascii="Times" w:hAnsi="Times"/>
          <w:color w:val="000000"/>
        </w:rPr>
        <w:t>an</w:t>
      </w:r>
      <w:r w:rsidRPr="008F49A8">
        <w:rPr>
          <w:rFonts w:ascii="Times" w:hAnsi="Times"/>
          <w:b/>
          <w:color w:val="000000"/>
        </w:rPr>
        <w:t xml:space="preserve"> </w:t>
      </w:r>
      <w:r w:rsidRPr="008F49A8">
        <w:rPr>
          <w:rFonts w:ascii="Times" w:hAnsi="Times"/>
          <w:color w:val="000000"/>
        </w:rPr>
        <w:t>association (i.e., not merely a nodding acquaintance) with the texts selected as possible in the short time at our disposal.  (This is one reason that some assignments remain relatively short.)  Knowing that you’ll be doing the 15-minute writing may contribute to your understandings in this first reading.</w:t>
      </w:r>
    </w:p>
    <w:p w14:paraId="3B1FC4B8" w14:textId="77777777" w:rsidR="0062355E" w:rsidRPr="008F49A8" w:rsidRDefault="0062355E" w:rsidP="0062355E">
      <w:pPr>
        <w:rPr>
          <w:rFonts w:ascii="Times" w:hAnsi="Times"/>
          <w:color w:val="000000"/>
        </w:rPr>
      </w:pPr>
      <w:r w:rsidRPr="008F49A8">
        <w:rPr>
          <w:rFonts w:ascii="Times" w:hAnsi="Times"/>
          <w:color w:val="000000"/>
        </w:rPr>
        <w:t xml:space="preserve"> </w:t>
      </w:r>
    </w:p>
    <w:p w14:paraId="4CCAA268" w14:textId="77777777" w:rsidR="0062355E" w:rsidRPr="008F49A8" w:rsidRDefault="0062355E" w:rsidP="0062355E">
      <w:pPr>
        <w:rPr>
          <w:rFonts w:ascii="Times" w:hAnsi="Times"/>
          <w:color w:val="000000"/>
          <w:u w:val="single"/>
        </w:rPr>
      </w:pPr>
      <w:r w:rsidRPr="008F49A8">
        <w:rPr>
          <w:rFonts w:ascii="Times" w:hAnsi="Times"/>
          <w:color w:val="000000"/>
        </w:rPr>
        <w:tab/>
        <w:t xml:space="preserve">  2)  </w:t>
      </w:r>
      <w:r w:rsidRPr="008F49A8">
        <w:rPr>
          <w:rFonts w:ascii="Times" w:hAnsi="Times"/>
          <w:color w:val="000000"/>
          <w:u w:val="single"/>
        </w:rPr>
        <w:t>Reading and discussion of assignment in class.</w:t>
      </w:r>
    </w:p>
    <w:p w14:paraId="14C54846" w14:textId="77777777" w:rsidR="0062355E" w:rsidRPr="008F49A8" w:rsidRDefault="0062355E" w:rsidP="0062355E">
      <w:pPr>
        <w:rPr>
          <w:rFonts w:ascii="Times" w:hAnsi="Times"/>
          <w:color w:val="000000"/>
        </w:rPr>
      </w:pPr>
      <w:r w:rsidRPr="008F49A8">
        <w:rPr>
          <w:rFonts w:ascii="Times" w:hAnsi="Times"/>
          <w:color w:val="000000"/>
        </w:rPr>
        <w:tab/>
      </w:r>
      <w:r w:rsidRPr="008F49A8">
        <w:rPr>
          <w:rFonts w:ascii="Times" w:hAnsi="Times"/>
          <w:color w:val="000000"/>
        </w:rPr>
        <w:tab/>
      </w:r>
      <w:proofErr w:type="spellStart"/>
      <w:r w:rsidRPr="008F49A8">
        <w:rPr>
          <w:rFonts w:ascii="Times" w:hAnsi="Times"/>
          <w:color w:val="000000"/>
        </w:rPr>
        <w:t>a</w:t>
      </w:r>
      <w:proofErr w:type="spellEnd"/>
      <w:r w:rsidRPr="008F49A8">
        <w:rPr>
          <w:rFonts w:ascii="Times" w:hAnsi="Times"/>
          <w:color w:val="000000"/>
        </w:rPr>
        <w:t xml:space="preserve">) This reading, too, is important. This has, among other things, to do with the fact that what is produced in the way of interpretation(s) </w:t>
      </w:r>
      <w:r w:rsidRPr="008F49A8">
        <w:rPr>
          <w:rFonts w:ascii="Times" w:hAnsi="Times"/>
          <w:color w:val="000000"/>
          <w:u w:val="single"/>
        </w:rPr>
        <w:t xml:space="preserve">during </w:t>
      </w:r>
      <w:r w:rsidRPr="008F49A8">
        <w:rPr>
          <w:rFonts w:ascii="Times" w:hAnsi="Times"/>
          <w:color w:val="000000"/>
        </w:rPr>
        <w:t xml:space="preserve">class is often heavily class- and moment- dependent--a function of conditions obtaining in the class at any given time (whom the class is made up of, </w:t>
      </w:r>
      <w:r w:rsidRPr="008F49A8">
        <w:rPr>
          <w:rFonts w:ascii="Times" w:hAnsi="Times"/>
          <w:i/>
          <w:color w:val="000000"/>
        </w:rPr>
        <w:t>how</w:t>
      </w:r>
      <w:r w:rsidRPr="008F49A8">
        <w:rPr>
          <w:rFonts w:ascii="Times" w:hAnsi="Times"/>
          <w:color w:val="000000"/>
        </w:rPr>
        <w:t xml:space="preserve"> </w:t>
      </w:r>
      <w:r w:rsidRPr="008F49A8">
        <w:rPr>
          <w:rFonts w:ascii="Times" w:hAnsi="Times"/>
          <w:color w:val="000000"/>
          <w:u w:val="single"/>
        </w:rPr>
        <w:t>there</w:t>
      </w:r>
      <w:r w:rsidRPr="008F49A8">
        <w:rPr>
          <w:rFonts w:ascii="Times" w:hAnsi="Times"/>
          <w:color w:val="000000"/>
        </w:rPr>
        <w:t xml:space="preserve"> they/you </w:t>
      </w:r>
      <w:r w:rsidRPr="008F49A8">
        <w:rPr>
          <w:rFonts w:ascii="Times" w:hAnsi="Times"/>
          <w:i/>
          <w:color w:val="000000"/>
        </w:rPr>
        <w:t>are</w:t>
      </w:r>
      <w:r w:rsidRPr="008F49A8">
        <w:rPr>
          <w:rFonts w:ascii="Times" w:hAnsi="Times"/>
          <w:color w:val="000000"/>
        </w:rPr>
        <w:t xml:space="preserve">, what they/you are thinking, and what they/you say or suppress).  At this reading, an exchange and/or development of ideas sometimes takes place that resembles a dialectic. Thus, although a set of intentions (to uncover meanings) determines a set of goals for every class meeting, the actual intellectual destinations arrived at during the class period will inevitably differ from those </w:t>
      </w:r>
      <w:r w:rsidRPr="008F49A8">
        <w:rPr>
          <w:rFonts w:ascii="Times" w:hAnsi="Times"/>
          <w:i/>
          <w:color w:val="000000"/>
        </w:rPr>
        <w:t>anticipated</w:t>
      </w:r>
      <w:r w:rsidRPr="008F49A8">
        <w:rPr>
          <w:rFonts w:ascii="Times" w:hAnsi="Times"/>
          <w:color w:val="000000"/>
        </w:rPr>
        <w:t xml:space="preserve"> by the goals precisely </w:t>
      </w:r>
      <w:r w:rsidRPr="008F49A8">
        <w:rPr>
          <w:rFonts w:ascii="Times" w:hAnsi="Times"/>
          <w:i/>
          <w:color w:val="000000"/>
        </w:rPr>
        <w:t>because</w:t>
      </w:r>
      <w:r w:rsidRPr="008F49A8">
        <w:rPr>
          <w:rFonts w:ascii="Times" w:hAnsi="Times"/>
          <w:color w:val="000000"/>
        </w:rPr>
        <w:t xml:space="preserve"> of the dialectical nature of what may take place in class, if only in the mind of the individual student.  One important aim of the class meeting: that the student </w:t>
      </w:r>
      <w:proofErr w:type="gramStart"/>
      <w:r w:rsidRPr="008F49A8">
        <w:rPr>
          <w:rFonts w:ascii="Times" w:hAnsi="Times"/>
          <w:i/>
          <w:color w:val="000000"/>
        </w:rPr>
        <w:t>produce</w:t>
      </w:r>
      <w:proofErr w:type="gramEnd"/>
      <w:r w:rsidRPr="008F49A8">
        <w:rPr>
          <w:rFonts w:ascii="Times" w:hAnsi="Times"/>
          <w:color w:val="000000"/>
        </w:rPr>
        <w:t xml:space="preserve"> unforeseen meanings for the text, and amplify, discard, or confirm previously apprehended meanings.  Thus, while some of the “content” of a class meeting is available ahead of time (from reading the text) as well as after the fact (from someone else’s notes), much is not. What may be of special value could be what takes place generatively in the minds of those present during the class meeting).</w:t>
      </w:r>
    </w:p>
    <w:p w14:paraId="6F726CC2" w14:textId="77777777" w:rsidR="0062355E" w:rsidRPr="008F49A8" w:rsidRDefault="0062355E" w:rsidP="0062355E">
      <w:pPr>
        <w:rPr>
          <w:rFonts w:ascii="Times" w:hAnsi="Times"/>
          <w:color w:val="000000"/>
        </w:rPr>
      </w:pPr>
      <w:r w:rsidRPr="008F49A8">
        <w:rPr>
          <w:rFonts w:ascii="Times" w:hAnsi="Times"/>
          <w:color w:val="000000"/>
        </w:rPr>
        <w:tab/>
      </w:r>
      <w:r w:rsidRPr="008F49A8">
        <w:rPr>
          <w:rFonts w:ascii="Times" w:hAnsi="Times"/>
          <w:color w:val="000000"/>
        </w:rPr>
        <w:tab/>
        <w:t xml:space="preserve">Said slightly otherwise: although much of Procedure #2 takes place in what appears to be a lecture format, making the course at times seem a sort of information-delivery and -retrieval system, much of what in fact gets produced (by instructor and students) is in fact not (or, ideally speaking, will not be) what is conventionally understood as “information” (a somewhat pejorative term in such a class as this).  What comes into being in class will not be altogether predictable, and thus not available, either ahead-of-time </w:t>
      </w:r>
      <w:r w:rsidRPr="008F49A8">
        <w:rPr>
          <w:rFonts w:ascii="Times" w:hAnsi="Times"/>
          <w:i/>
          <w:color w:val="000000"/>
        </w:rPr>
        <w:t>or</w:t>
      </w:r>
      <w:r w:rsidRPr="008F49A8">
        <w:rPr>
          <w:rFonts w:ascii="Times" w:hAnsi="Times"/>
          <w:color w:val="000000"/>
        </w:rPr>
        <w:t xml:space="preserve"> after-the-fact.  (Much of what takes place of course does so in the minds of the individual participants, where, because of the size of the class and the class’s limited available time, it inevitably remains.  But it is not lost to the given student.  It cannot, however, be recuperated by another.  (That is, another’s notes are an indifferent substitute for one’s own apprehensions.) One may be more absent from a Procedure #2 class than from an info-retrieval-type meeting</w:t>
      </w:r>
      <w:r>
        <w:rPr>
          <w:rFonts w:ascii="Times" w:hAnsi="Times"/>
          <w:color w:val="000000"/>
        </w:rPr>
        <w:t>,</w:t>
      </w:r>
      <w:r w:rsidRPr="008F49A8">
        <w:rPr>
          <w:rFonts w:ascii="Times" w:hAnsi="Times"/>
          <w:color w:val="000000"/>
        </w:rPr>
        <w:t xml:space="preserve"> the contents of which by design, follow a replicable textbook format.</w:t>
      </w:r>
    </w:p>
    <w:p w14:paraId="13C34BAF" w14:textId="77777777" w:rsidR="0062355E" w:rsidRPr="008F49A8" w:rsidRDefault="0062355E" w:rsidP="0062355E">
      <w:pPr>
        <w:rPr>
          <w:rFonts w:ascii="Times" w:hAnsi="Times"/>
          <w:color w:val="000000"/>
        </w:rPr>
      </w:pPr>
    </w:p>
    <w:p w14:paraId="463B4021" w14:textId="77777777" w:rsidR="0062355E" w:rsidRPr="008F49A8" w:rsidRDefault="0062355E" w:rsidP="0062355E">
      <w:pPr>
        <w:rPr>
          <w:rFonts w:ascii="Times" w:hAnsi="Times"/>
          <w:color w:val="000000"/>
          <w:u w:val="single"/>
        </w:rPr>
      </w:pPr>
      <w:r w:rsidRPr="008F49A8">
        <w:rPr>
          <w:rFonts w:ascii="Times" w:hAnsi="Times"/>
          <w:color w:val="000000"/>
        </w:rPr>
        <w:t xml:space="preserve"> </w:t>
      </w:r>
      <w:r w:rsidRPr="008F49A8">
        <w:rPr>
          <w:rFonts w:ascii="Times" w:hAnsi="Times"/>
          <w:color w:val="000000"/>
        </w:rPr>
        <w:tab/>
        <w:t xml:space="preserve">3)  </w:t>
      </w:r>
      <w:r w:rsidRPr="008F49A8">
        <w:rPr>
          <w:rFonts w:ascii="Times" w:hAnsi="Times"/>
          <w:color w:val="000000"/>
          <w:u w:val="single"/>
        </w:rPr>
        <w:t>Writing a paper summarizing assigned theoretical material and, via it (in its terms and using its assumptions), elucidating a literary text.</w:t>
      </w:r>
    </w:p>
    <w:p w14:paraId="6A181DBC" w14:textId="77777777" w:rsidR="0062355E" w:rsidRPr="008F49A8" w:rsidRDefault="0062355E" w:rsidP="0062355E">
      <w:pPr>
        <w:rPr>
          <w:rFonts w:ascii="Times" w:hAnsi="Times"/>
          <w:color w:val="000000"/>
        </w:rPr>
      </w:pPr>
      <w:r w:rsidRPr="008F49A8">
        <w:rPr>
          <w:rFonts w:ascii="Times" w:hAnsi="Times"/>
          <w:color w:val="000000"/>
        </w:rPr>
        <w:tab/>
      </w:r>
      <w:r w:rsidRPr="008F49A8">
        <w:rPr>
          <w:rFonts w:ascii="Times" w:hAnsi="Times"/>
          <w:color w:val="000000"/>
        </w:rPr>
        <w:tab/>
        <w:t>The paper exhibits a number of characteristics:</w:t>
      </w:r>
    </w:p>
    <w:p w14:paraId="3A3996C7" w14:textId="77777777" w:rsidR="0062355E" w:rsidRPr="008F49A8" w:rsidRDefault="0062355E" w:rsidP="0062355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r>
      <w:proofErr w:type="spellStart"/>
      <w:r w:rsidRPr="008F49A8">
        <w:rPr>
          <w:rFonts w:ascii="Times" w:hAnsi="Times"/>
          <w:color w:val="000000"/>
        </w:rPr>
        <w:t>a</w:t>
      </w:r>
      <w:proofErr w:type="spellEnd"/>
      <w:r w:rsidRPr="008F49A8">
        <w:rPr>
          <w:rFonts w:ascii="Times" w:hAnsi="Times"/>
          <w:color w:val="000000"/>
        </w:rPr>
        <w:t xml:space="preserve">) It is </w:t>
      </w:r>
      <w:r w:rsidRPr="008F49A8">
        <w:rPr>
          <w:rFonts w:ascii="Times" w:hAnsi="Times"/>
          <w:b/>
          <w:color w:val="000000"/>
        </w:rPr>
        <w:t>one page</w:t>
      </w:r>
      <w:r w:rsidRPr="008F49A8">
        <w:rPr>
          <w:rFonts w:ascii="Times" w:hAnsi="Times"/>
          <w:color w:val="000000"/>
        </w:rPr>
        <w:t xml:space="preserve"> in length.  One page means </w:t>
      </w:r>
      <w:r w:rsidRPr="008F49A8">
        <w:rPr>
          <w:rFonts w:ascii="Times" w:hAnsi="Times"/>
          <w:color w:val="000000"/>
          <w:u w:val="single"/>
        </w:rPr>
        <w:t>one</w:t>
      </w:r>
      <w:r w:rsidRPr="008F49A8">
        <w:rPr>
          <w:rFonts w:ascii="Times" w:hAnsi="Times"/>
          <w:color w:val="000000"/>
        </w:rPr>
        <w:t xml:space="preserve"> page, with print on one side. Page size: eight-and-one-half by eleven-inches. Line spacing: double. The one-page format allows space enough for thought development and condensation enough to enable everyone in class to present her/his paper aloud in its entirety.</w:t>
      </w:r>
    </w:p>
    <w:p w14:paraId="4E5A3632" w14:textId="77777777" w:rsidR="0062355E" w:rsidRPr="008F49A8" w:rsidRDefault="0062355E" w:rsidP="0062355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t>b) It leaves all but one vertical and one horizontal line of the page-space available exclusively for its text. That is</w:t>
      </w:r>
      <w:r w:rsidRPr="008F49A8">
        <w:rPr>
          <w:rFonts w:ascii="Times" w:hAnsi="Times"/>
          <w:b/>
          <w:color w:val="000000"/>
        </w:rPr>
        <w:t>, no title</w:t>
      </w:r>
      <w:r w:rsidRPr="008F49A8">
        <w:rPr>
          <w:rFonts w:ascii="Times" w:hAnsi="Times"/>
          <w:color w:val="000000"/>
        </w:rPr>
        <w:t xml:space="preserve">, </w:t>
      </w:r>
      <w:r w:rsidRPr="008F49A8">
        <w:rPr>
          <w:rFonts w:ascii="Times" w:hAnsi="Times"/>
          <w:b/>
          <w:color w:val="000000"/>
        </w:rPr>
        <w:t>no margins</w:t>
      </w:r>
      <w:r w:rsidRPr="008F49A8">
        <w:rPr>
          <w:rFonts w:ascii="Times" w:hAnsi="Times"/>
          <w:color w:val="000000"/>
        </w:rPr>
        <w:t>. Place line numbers (by computer or by hand) down the left-hand edge of the page (</w:t>
      </w:r>
      <w:r w:rsidRPr="008F49A8">
        <w:rPr>
          <w:rFonts w:ascii="Times" w:hAnsi="Times"/>
          <w:b/>
          <w:color w:val="000000"/>
        </w:rPr>
        <w:t>be sure to include line numbers on your papers)</w:t>
      </w:r>
      <w:r w:rsidRPr="008F49A8">
        <w:rPr>
          <w:rFonts w:ascii="Times" w:hAnsi="Times"/>
          <w:color w:val="000000"/>
        </w:rPr>
        <w:t xml:space="preserve">. The horizontal line runs across the top of the paper.  It contains </w:t>
      </w:r>
      <w:r>
        <w:rPr>
          <w:rFonts w:ascii="Times" w:hAnsi="Times"/>
          <w:color w:val="000000"/>
        </w:rPr>
        <w:t>three</w:t>
      </w:r>
      <w:r w:rsidRPr="008F49A8">
        <w:rPr>
          <w:rFonts w:ascii="Times" w:hAnsi="Times"/>
          <w:color w:val="000000"/>
        </w:rPr>
        <w:t xml:space="preserve"> items:  1) your last and first names (at left), 2) course number &amp; identification of the assignment--i.e., 4356, Paper #2:</w:t>
      </w:r>
      <w:r>
        <w:rPr>
          <w:rFonts w:ascii="Times" w:hAnsi="Times"/>
          <w:color w:val="000000"/>
        </w:rPr>
        <w:t xml:space="preserve"> </w:t>
      </w:r>
      <w:r w:rsidRPr="008F49A8">
        <w:rPr>
          <w:rFonts w:ascii="Times" w:hAnsi="Times"/>
          <w:color w:val="000000"/>
        </w:rPr>
        <w:t>Pater/Emerson, and 3) the date (at right).  Please observe these conventions. Example of top line:</w:t>
      </w:r>
    </w:p>
    <w:p w14:paraId="75DDF733" w14:textId="77777777" w:rsidR="0062355E" w:rsidRPr="008F49A8" w:rsidRDefault="0062355E" w:rsidP="0062355E">
      <w:pPr>
        <w:rPr>
          <w:rFonts w:ascii="Times" w:hAnsi="Times"/>
          <w:color w:val="000000"/>
        </w:rPr>
      </w:pPr>
    </w:p>
    <w:p w14:paraId="5F6153F7" w14:textId="77777777" w:rsidR="0062355E" w:rsidRPr="008F49A8" w:rsidRDefault="0062355E" w:rsidP="0062355E">
      <w:pPr>
        <w:rPr>
          <w:rFonts w:ascii="Times" w:hAnsi="Times"/>
          <w:color w:val="000000"/>
        </w:rPr>
      </w:pPr>
      <w:r>
        <w:rPr>
          <w:rFonts w:ascii="Times" w:hAnsi="Times"/>
          <w:color w:val="000000"/>
        </w:rPr>
        <w:t xml:space="preserve">  Atlas, John</w:t>
      </w:r>
      <w:r>
        <w:rPr>
          <w:rFonts w:ascii="Times" w:hAnsi="Times"/>
          <w:color w:val="000000"/>
        </w:rPr>
        <w:tab/>
      </w:r>
      <w:r>
        <w:rPr>
          <w:rFonts w:ascii="Times" w:hAnsi="Times"/>
          <w:color w:val="000000"/>
        </w:rPr>
        <w:tab/>
      </w:r>
      <w:r>
        <w:rPr>
          <w:rFonts w:ascii="Times" w:hAnsi="Times"/>
          <w:color w:val="000000"/>
        </w:rPr>
        <w:tab/>
      </w:r>
      <w:r w:rsidRPr="008F49A8">
        <w:rPr>
          <w:rFonts w:ascii="Times" w:hAnsi="Times"/>
          <w:color w:val="000000"/>
        </w:rPr>
        <w:t>2329.Paper # 1 Pater/Iroquois</w:t>
      </w:r>
      <w:r>
        <w:rPr>
          <w:rFonts w:ascii="Times" w:hAnsi="Times"/>
          <w:color w:val="000000"/>
        </w:rPr>
        <w:t>...</w:t>
      </w:r>
      <w:r>
        <w:rPr>
          <w:rFonts w:ascii="Times" w:hAnsi="Times"/>
          <w:color w:val="000000"/>
        </w:rPr>
        <w:tab/>
      </w:r>
      <w:r>
        <w:rPr>
          <w:rFonts w:ascii="Times" w:hAnsi="Times"/>
          <w:color w:val="000000"/>
        </w:rPr>
        <w:tab/>
      </w:r>
      <w:r w:rsidRPr="008F49A8">
        <w:rPr>
          <w:rFonts w:ascii="Times" w:hAnsi="Times"/>
          <w:color w:val="000000"/>
        </w:rPr>
        <w:t>Sept 7, 2017</w:t>
      </w:r>
    </w:p>
    <w:p w14:paraId="33DF0F0F" w14:textId="77777777" w:rsidR="0062355E" w:rsidRPr="008F49A8" w:rsidRDefault="0062355E" w:rsidP="0062355E">
      <w:pPr>
        <w:rPr>
          <w:rFonts w:ascii="Times" w:hAnsi="Times"/>
          <w:color w:val="000000"/>
        </w:rPr>
      </w:pPr>
      <w:r w:rsidRPr="008F49A8">
        <w:rPr>
          <w:rFonts w:ascii="Times" w:hAnsi="Times"/>
          <w:color w:val="000000"/>
        </w:rPr>
        <w:tab/>
      </w:r>
      <w:r w:rsidRPr="008F49A8">
        <w:rPr>
          <w:rFonts w:ascii="Times" w:hAnsi="Times"/>
          <w:color w:val="000000"/>
        </w:rPr>
        <w:tab/>
      </w:r>
      <w:r w:rsidRPr="008F49A8">
        <w:rPr>
          <w:rFonts w:ascii="Times" w:hAnsi="Times"/>
          <w:color w:val="000000"/>
        </w:rPr>
        <w:tab/>
      </w:r>
    </w:p>
    <w:p w14:paraId="0F51949C" w14:textId="77777777" w:rsidR="0062355E" w:rsidRPr="008F49A8" w:rsidRDefault="0062355E" w:rsidP="0062355E">
      <w:pPr>
        <w:ind w:left="1440" w:firstLine="720"/>
        <w:rPr>
          <w:rFonts w:ascii="Times" w:hAnsi="Times"/>
          <w:color w:val="000000"/>
        </w:rPr>
      </w:pPr>
      <w:r w:rsidRPr="008F49A8">
        <w:rPr>
          <w:rFonts w:ascii="Times" w:hAnsi="Times"/>
          <w:color w:val="000000"/>
        </w:rPr>
        <w:t xml:space="preserve"> Font:  Times New Roman</w:t>
      </w:r>
    </w:p>
    <w:p w14:paraId="47BED633" w14:textId="77777777" w:rsidR="0062355E" w:rsidRPr="008F49A8" w:rsidRDefault="0062355E" w:rsidP="0062355E">
      <w:pPr>
        <w:ind w:left="1440" w:firstLine="720"/>
        <w:rPr>
          <w:rFonts w:ascii="Times" w:hAnsi="Times"/>
          <w:color w:val="000000"/>
        </w:rPr>
      </w:pPr>
      <w:r w:rsidRPr="008F49A8">
        <w:rPr>
          <w:rFonts w:ascii="Times" w:hAnsi="Times"/>
          <w:color w:val="000000"/>
        </w:rPr>
        <w:t xml:space="preserve"> Font size:  12-point </w:t>
      </w:r>
    </w:p>
    <w:p w14:paraId="7F2C3ED6" w14:textId="77777777" w:rsidR="0062355E" w:rsidRPr="008F49A8" w:rsidRDefault="0062355E" w:rsidP="0062355E">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t xml:space="preserve"> </w:t>
      </w:r>
      <w:r w:rsidRPr="008F49A8">
        <w:rPr>
          <w:rFonts w:ascii="Times" w:hAnsi="Times"/>
          <w:color w:val="000000"/>
        </w:rPr>
        <w:t xml:space="preserve">Contents: Two types of material, presented in this order: </w:t>
      </w:r>
    </w:p>
    <w:p w14:paraId="5F738F8D" w14:textId="77777777" w:rsidR="0062355E" w:rsidRPr="008F49A8" w:rsidRDefault="0062355E" w:rsidP="0062355E">
      <w:pPr>
        <w:ind w:firstLine="720"/>
        <w:rPr>
          <w:rFonts w:ascii="Times" w:hAnsi="Times"/>
          <w:color w:val="000000"/>
        </w:rPr>
      </w:pPr>
      <w:r w:rsidRPr="008F49A8">
        <w:rPr>
          <w:rFonts w:ascii="Times" w:hAnsi="Times"/>
          <w:color w:val="000000"/>
        </w:rPr>
        <w:t xml:space="preserve"> 1) Material summarizing--as fully and in as much detail as possible--the contents of the theoretical assignment-in-question (this to take up at least and no more than two-thirds of the page) and</w:t>
      </w:r>
    </w:p>
    <w:p w14:paraId="6F56FF25" w14:textId="77777777" w:rsidR="0062355E" w:rsidRPr="008F49A8" w:rsidRDefault="0062355E" w:rsidP="0062355E">
      <w:pPr>
        <w:ind w:firstLine="720"/>
        <w:rPr>
          <w:rFonts w:ascii="Times" w:hAnsi="Times"/>
          <w:color w:val="000000"/>
        </w:rPr>
      </w:pPr>
      <w:r w:rsidRPr="008F49A8">
        <w:rPr>
          <w:rFonts w:ascii="Times" w:hAnsi="Times"/>
          <w:color w:val="000000"/>
        </w:rPr>
        <w:t xml:space="preserve"> 2) “Application” of the assigned theory / methodology to a literary text (this to take up at least and no more than one-third of the page). </w:t>
      </w:r>
    </w:p>
    <w:p w14:paraId="77870FFF" w14:textId="77777777" w:rsidR="0062355E" w:rsidRPr="008F49A8" w:rsidRDefault="0062355E" w:rsidP="0062355E">
      <w:pPr>
        <w:ind w:firstLine="720"/>
        <w:rPr>
          <w:rFonts w:ascii="Times" w:hAnsi="Times"/>
          <w:color w:val="000000"/>
        </w:rPr>
      </w:pPr>
      <w:r w:rsidRPr="008F49A8">
        <w:rPr>
          <w:rFonts w:ascii="Times" w:hAnsi="Times"/>
          <w:color w:val="000000"/>
        </w:rPr>
        <w:t>These limits may seem to shortchange</w:t>
      </w:r>
      <w:r>
        <w:rPr>
          <w:rFonts w:ascii="Times" w:hAnsi="Times"/>
          <w:color w:val="000000"/>
        </w:rPr>
        <w:t xml:space="preserve"> your “special charge,”</w:t>
      </w:r>
      <w:r w:rsidRPr="008F49A8">
        <w:rPr>
          <w:rFonts w:ascii="Times" w:hAnsi="Times"/>
          <w:color w:val="000000"/>
        </w:rPr>
        <w:t xml:space="preserve"> the application, but, already familiar with the literary text in question, you will already have been “applying” the theory to it as you read the theory to understand it. That is, once the theory is solidly understood, the application will have been largely self-generating. What remains, and what matters next (and what may be most challenging) is getting 1) the content of the th</w:t>
      </w:r>
      <w:r>
        <w:rPr>
          <w:rFonts w:ascii="Times" w:hAnsi="Times"/>
          <w:color w:val="000000"/>
        </w:rPr>
        <w:t>eory and 2) the reading via</w:t>
      </w:r>
      <w:r w:rsidRPr="008F49A8">
        <w:rPr>
          <w:rFonts w:ascii="Times" w:hAnsi="Times"/>
          <w:color w:val="000000"/>
        </w:rPr>
        <w:t xml:space="preserve"> it adequately laid out.  </w:t>
      </w:r>
    </w:p>
    <w:p w14:paraId="137D96A9" w14:textId="77777777" w:rsidR="0062355E" w:rsidRPr="008F49A8" w:rsidRDefault="0062355E" w:rsidP="0062355E">
      <w:pPr>
        <w:ind w:firstLine="720"/>
        <w:rPr>
          <w:rFonts w:ascii="Times" w:hAnsi="Times"/>
          <w:color w:val="000000"/>
        </w:rPr>
      </w:pPr>
      <w:r>
        <w:rPr>
          <w:rFonts w:ascii="Times" w:hAnsi="Times"/>
          <w:color w:val="000000"/>
        </w:rPr>
        <w:t>Acquainting oneself with and n</w:t>
      </w:r>
      <w:r w:rsidRPr="008F49A8">
        <w:rPr>
          <w:rFonts w:ascii="Times" w:hAnsi="Times"/>
          <w:color w:val="000000"/>
        </w:rPr>
        <w:t>ailing the given theory is the first aim of these papers. Second is the understanding generated/achieved/</w:t>
      </w:r>
      <w:proofErr w:type="spellStart"/>
      <w:r w:rsidRPr="008F49A8">
        <w:rPr>
          <w:rFonts w:ascii="Times" w:hAnsi="Times"/>
          <w:color w:val="000000"/>
        </w:rPr>
        <w:t>arrivable</w:t>
      </w:r>
      <w:proofErr w:type="spellEnd"/>
      <w:r w:rsidRPr="008F49A8">
        <w:rPr>
          <w:rFonts w:ascii="Times" w:hAnsi="Times"/>
          <w:color w:val="000000"/>
        </w:rPr>
        <w:t xml:space="preserve"> at on the basis of the theory. </w:t>
      </w:r>
    </w:p>
    <w:p w14:paraId="54098FF5" w14:textId="77777777" w:rsidR="0062355E" w:rsidRPr="008F49A8" w:rsidRDefault="0062355E" w:rsidP="0062355E">
      <w:pPr>
        <w:rPr>
          <w:rFonts w:ascii="Times" w:hAnsi="Times"/>
          <w:color w:val="000000"/>
        </w:rPr>
      </w:pPr>
    </w:p>
    <w:p w14:paraId="0DE49D8C" w14:textId="77777777" w:rsidR="0062355E" w:rsidRPr="008F49A8" w:rsidRDefault="0062355E" w:rsidP="0062355E">
      <w:pPr>
        <w:ind w:left="2160" w:firstLine="720"/>
        <w:rPr>
          <w:rFonts w:ascii="Times" w:hAnsi="Times"/>
          <w:b/>
          <w:color w:val="000000"/>
        </w:rPr>
      </w:pPr>
      <w:r w:rsidRPr="008F49A8">
        <w:rPr>
          <w:rFonts w:ascii="Times" w:hAnsi="Times"/>
          <w:color w:val="000000"/>
        </w:rPr>
        <w:t xml:space="preserve"> </w:t>
      </w:r>
      <w:r w:rsidRPr="008F49A8">
        <w:rPr>
          <w:rFonts w:ascii="Times" w:hAnsi="Times"/>
          <w:b/>
          <w:color w:val="000000"/>
        </w:rPr>
        <w:t xml:space="preserve">Due Dates of Papers  </w:t>
      </w:r>
    </w:p>
    <w:p w14:paraId="167CBAC9" w14:textId="77777777" w:rsidR="0062355E" w:rsidRPr="008F49A8" w:rsidRDefault="0062355E" w:rsidP="0062355E">
      <w:pPr>
        <w:rPr>
          <w:rFonts w:ascii="Times" w:hAnsi="Times"/>
          <w:color w:val="000000"/>
        </w:rPr>
      </w:pPr>
      <w:r w:rsidRPr="008F49A8">
        <w:rPr>
          <w:rFonts w:ascii="Times" w:hAnsi="Times"/>
          <w:b/>
          <w:color w:val="000000"/>
        </w:rPr>
        <w:tab/>
      </w:r>
      <w:r w:rsidRPr="008F49A8">
        <w:rPr>
          <w:rFonts w:ascii="Times" w:hAnsi="Times"/>
          <w:color w:val="000000"/>
          <w:u w:val="single"/>
        </w:rPr>
        <w:t>Due date</w:t>
      </w:r>
      <w:r w:rsidRPr="008F49A8">
        <w:rPr>
          <w:rFonts w:ascii="Times" w:hAnsi="Times"/>
          <w:color w:val="000000"/>
        </w:rPr>
        <w:t xml:space="preserve">:  A paper is due on its due date.  A paper available for presentation aloud, </w:t>
      </w:r>
      <w:r w:rsidRPr="008F49A8">
        <w:rPr>
          <w:rFonts w:ascii="Times" w:hAnsi="Times"/>
          <w:b/>
          <w:color w:val="000000"/>
        </w:rPr>
        <w:t>and by its author</w:t>
      </w:r>
      <w:r w:rsidRPr="008F49A8">
        <w:rPr>
          <w:rFonts w:ascii="Times" w:hAnsi="Times"/>
          <w:color w:val="000000"/>
        </w:rPr>
        <w:t>, to the class on its due date fulfills the paper requirement.</w:t>
      </w:r>
    </w:p>
    <w:p w14:paraId="4A1669F7" w14:textId="77777777" w:rsidR="0062355E" w:rsidRPr="008F49A8" w:rsidRDefault="0062355E" w:rsidP="0062355E">
      <w:pPr>
        <w:ind w:firstLine="720"/>
        <w:rPr>
          <w:rFonts w:ascii="Times" w:hAnsi="Times"/>
          <w:color w:val="000000"/>
        </w:rPr>
      </w:pPr>
      <w:r w:rsidRPr="008F49A8">
        <w:rPr>
          <w:rFonts w:ascii="Times" w:hAnsi="Times"/>
          <w:color w:val="000000"/>
        </w:rPr>
        <w:t xml:space="preserve">Assignments for whatever reason unfulfilled can be (and can only be) made up by </w:t>
      </w:r>
      <w:r w:rsidRPr="008F49A8">
        <w:rPr>
          <w:rFonts w:ascii="Times" w:hAnsi="Times"/>
          <w:b/>
          <w:color w:val="000000"/>
        </w:rPr>
        <w:t>both</w:t>
      </w:r>
      <w:r w:rsidRPr="008F49A8">
        <w:rPr>
          <w:rFonts w:ascii="Times" w:hAnsi="Times"/>
          <w:color w:val="000000"/>
        </w:rPr>
        <w:t xml:space="preserve"> 1) Turning in the assigned paper at the class meeting immediately after its due date, </w:t>
      </w:r>
      <w:r w:rsidRPr="008F49A8">
        <w:rPr>
          <w:rFonts w:ascii="Times" w:hAnsi="Times"/>
          <w:i/>
          <w:color w:val="000000"/>
        </w:rPr>
        <w:t>and</w:t>
      </w:r>
      <w:r w:rsidRPr="008F49A8">
        <w:rPr>
          <w:rFonts w:ascii="Times" w:hAnsi="Times"/>
          <w:color w:val="000000"/>
        </w:rPr>
        <w:t xml:space="preserve"> 2) By doing additional reading (related to the course content [check with me for suggestions or for</w:t>
      </w:r>
      <w:r>
        <w:rPr>
          <w:rFonts w:ascii="Times" w:hAnsi="Times"/>
          <w:color w:val="000000"/>
        </w:rPr>
        <w:t xml:space="preserve"> the suitability of your choice]</w:t>
      </w:r>
      <w:r w:rsidRPr="008F49A8">
        <w:rPr>
          <w:rFonts w:ascii="Times" w:hAnsi="Times"/>
          <w:color w:val="000000"/>
        </w:rPr>
        <w:t xml:space="preserve">), and turning in a 1-page, single--spaced paper summarizing and commenting on this additional reading </w:t>
      </w:r>
      <w:r w:rsidRPr="008F49A8">
        <w:rPr>
          <w:rFonts w:ascii="Times" w:hAnsi="Times"/>
          <w:color w:val="000000"/>
          <w:u w:val="single"/>
        </w:rPr>
        <w:t>within two weeks</w:t>
      </w:r>
      <w:r w:rsidRPr="008F49A8">
        <w:rPr>
          <w:rFonts w:ascii="Times" w:hAnsi="Times"/>
          <w:color w:val="000000"/>
        </w:rPr>
        <w:t xml:space="preserve"> of the due date of the paper in question. </w:t>
      </w:r>
    </w:p>
    <w:p w14:paraId="58EC045E" w14:textId="77777777" w:rsidR="0062355E" w:rsidRPr="008F49A8" w:rsidRDefault="0062355E" w:rsidP="0062355E">
      <w:pPr>
        <w:ind w:firstLine="720"/>
        <w:rPr>
          <w:rFonts w:ascii="Times" w:hAnsi="Times"/>
          <w:color w:val="000000"/>
        </w:rPr>
      </w:pPr>
      <w:r w:rsidRPr="008F49A8">
        <w:rPr>
          <w:rFonts w:ascii="Times" w:hAnsi="Times"/>
          <w:color w:val="000000"/>
        </w:rPr>
        <w:t xml:space="preserve"> A student in class but unable (because of </w:t>
      </w:r>
      <w:proofErr w:type="spellStart"/>
      <w:r w:rsidRPr="008F49A8">
        <w:rPr>
          <w:rFonts w:ascii="Times" w:hAnsi="Times"/>
          <w:color w:val="000000"/>
        </w:rPr>
        <w:t>voicelessness</w:t>
      </w:r>
      <w:proofErr w:type="spellEnd"/>
      <w:r w:rsidRPr="008F49A8">
        <w:rPr>
          <w:rFonts w:ascii="Times" w:hAnsi="Times"/>
          <w:color w:val="000000"/>
        </w:rPr>
        <w:t>) to read her/his paper aloud may designate another class member or the instructor to do this reading.</w:t>
      </w:r>
    </w:p>
    <w:p w14:paraId="7170699B" w14:textId="77777777" w:rsidR="0062355E" w:rsidRPr="008F49A8" w:rsidRDefault="0062355E" w:rsidP="0062355E">
      <w:pPr>
        <w:ind w:firstLine="720"/>
        <w:rPr>
          <w:rFonts w:ascii="Times" w:hAnsi="Times"/>
          <w:color w:val="000000"/>
        </w:rPr>
      </w:pPr>
      <w:r w:rsidRPr="008F49A8">
        <w:rPr>
          <w:rFonts w:ascii="Times" w:hAnsi="Times"/>
          <w:color w:val="000000"/>
        </w:rPr>
        <w:t xml:space="preserve"> </w:t>
      </w:r>
    </w:p>
    <w:p w14:paraId="009048E3" w14:textId="77777777" w:rsidR="0062355E" w:rsidRPr="008F49A8" w:rsidRDefault="0062355E" w:rsidP="0062355E">
      <w:pPr>
        <w:rPr>
          <w:rFonts w:ascii="Times" w:hAnsi="Times"/>
          <w:b/>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sidRPr="008F49A8">
        <w:rPr>
          <w:rFonts w:ascii="Times" w:hAnsi="Times"/>
          <w:b/>
          <w:color w:val="000000"/>
        </w:rPr>
        <w:t>Item revisions</w:t>
      </w:r>
    </w:p>
    <w:p w14:paraId="3A48DD65" w14:textId="77777777" w:rsidR="0062355E" w:rsidRPr="008F49A8" w:rsidRDefault="0062355E" w:rsidP="0062355E">
      <w:pPr>
        <w:rPr>
          <w:rFonts w:ascii="Times" w:hAnsi="Times"/>
          <w:color w:val="000000"/>
        </w:rPr>
      </w:pPr>
      <w:r w:rsidRPr="008F49A8">
        <w:rPr>
          <w:rFonts w:ascii="Times" w:hAnsi="Times"/>
          <w:color w:val="000000"/>
        </w:rPr>
        <w:tab/>
        <w:t xml:space="preserve"> </w:t>
      </w:r>
      <w:r w:rsidRPr="008F49A8">
        <w:rPr>
          <w:rFonts w:ascii="Times" w:hAnsi="Times"/>
          <w:color w:val="000000"/>
          <w:u w:val="single"/>
        </w:rPr>
        <w:t>Specific, single-item by single-item revisions</w:t>
      </w:r>
      <w:r>
        <w:rPr>
          <w:rFonts w:ascii="Times" w:hAnsi="Times"/>
          <w:color w:val="000000"/>
          <w:u w:val="single"/>
        </w:rPr>
        <w:t xml:space="preserve"> (</w:t>
      </w:r>
      <w:r>
        <w:rPr>
          <w:rFonts w:ascii="Times" w:hAnsi="Times"/>
          <w:b/>
          <w:color w:val="000000"/>
          <w:u w:val="single"/>
        </w:rPr>
        <w:t>not paper re-writes)</w:t>
      </w:r>
      <w:r w:rsidRPr="008F49A8">
        <w:rPr>
          <w:rFonts w:ascii="Times" w:hAnsi="Times"/>
          <w:color w:val="000000"/>
          <w:u w:val="single"/>
        </w:rPr>
        <w:t xml:space="preserve"> may be turned </w:t>
      </w:r>
      <w:r>
        <w:rPr>
          <w:rFonts w:ascii="Times" w:hAnsi="Times"/>
          <w:b/>
          <w:color w:val="000000"/>
          <w:u w:val="single"/>
        </w:rPr>
        <w:t xml:space="preserve">in for </w:t>
      </w:r>
      <w:r w:rsidRPr="008F49A8">
        <w:rPr>
          <w:rFonts w:ascii="Times" w:hAnsi="Times"/>
          <w:b/>
          <w:color w:val="000000"/>
          <w:u w:val="single"/>
        </w:rPr>
        <w:t>extra credit</w:t>
      </w:r>
      <w:r w:rsidRPr="008F49A8">
        <w:rPr>
          <w:rFonts w:ascii="Times" w:hAnsi="Times"/>
          <w:color w:val="000000"/>
          <w:u w:val="single"/>
        </w:rPr>
        <w:t xml:space="preserve"> at the class meeting immediately followi</w:t>
      </w:r>
      <w:r>
        <w:rPr>
          <w:rFonts w:ascii="Times" w:hAnsi="Times"/>
          <w:color w:val="000000"/>
          <w:u w:val="single"/>
        </w:rPr>
        <w:t>ng receipt of a marked paper.  For i</w:t>
      </w:r>
      <w:r w:rsidRPr="008F49A8">
        <w:rPr>
          <w:rFonts w:ascii="Times" w:hAnsi="Times"/>
          <w:color w:val="000000"/>
          <w:u w:val="single"/>
        </w:rPr>
        <w:t>nstructions for revisions</w:t>
      </w:r>
      <w:r>
        <w:rPr>
          <w:rFonts w:ascii="Times" w:hAnsi="Times"/>
          <w:color w:val="000000"/>
          <w:u w:val="single"/>
        </w:rPr>
        <w:t>, please see me.</w:t>
      </w:r>
      <w:r w:rsidRPr="008F49A8">
        <w:rPr>
          <w:rFonts w:ascii="Times" w:hAnsi="Times"/>
          <w:color w:val="000000"/>
        </w:rPr>
        <w:t xml:space="preserve"> </w:t>
      </w:r>
    </w:p>
    <w:p w14:paraId="186236A0" w14:textId="77777777" w:rsidR="0062355E" w:rsidRPr="008F49A8" w:rsidRDefault="0062355E" w:rsidP="0062355E">
      <w:pPr>
        <w:rPr>
          <w:rFonts w:ascii="Times" w:hAnsi="Times"/>
          <w:color w:val="000000"/>
        </w:rPr>
      </w:pPr>
    </w:p>
    <w:p w14:paraId="0AD64948" w14:textId="77777777" w:rsidR="0062355E" w:rsidRPr="008F49A8" w:rsidRDefault="0062355E" w:rsidP="0062355E">
      <w:r w:rsidRPr="008F49A8">
        <w:rPr>
          <w:rFonts w:ascii="Times" w:hAnsi="Times"/>
          <w:color w:val="000000"/>
        </w:rPr>
        <w:tab/>
      </w:r>
      <w:r w:rsidRPr="008F49A8">
        <w:rPr>
          <w:rFonts w:ascii="Times" w:hAnsi="Times"/>
          <w:color w:val="000000"/>
        </w:rPr>
        <w:tab/>
      </w:r>
      <w:r w:rsidRPr="008F49A8">
        <w:rPr>
          <w:rFonts w:ascii="Times" w:hAnsi="Times"/>
          <w:color w:val="000000"/>
        </w:rPr>
        <w:tab/>
      </w:r>
      <w:r>
        <w:rPr>
          <w:rFonts w:ascii="Times" w:hAnsi="Times"/>
          <w:color w:val="000000"/>
        </w:rPr>
        <w:tab/>
      </w:r>
      <w:r>
        <w:rPr>
          <w:rFonts w:ascii="Times" w:hAnsi="Times"/>
          <w:b/>
          <w:color w:val="000000"/>
        </w:rPr>
        <w:tab/>
      </w:r>
      <w:r w:rsidRPr="00475B24">
        <w:rPr>
          <w:b/>
        </w:rPr>
        <w:t>Writing</w:t>
      </w:r>
      <w:r>
        <w:t xml:space="preserve"> </w:t>
      </w:r>
      <w:r w:rsidRPr="00475B24">
        <w:rPr>
          <w:b/>
        </w:rPr>
        <w:t>Assistance</w:t>
      </w:r>
      <w:r w:rsidRPr="008F49A8">
        <w:t>:</w:t>
      </w:r>
    </w:p>
    <w:p w14:paraId="59C608A0" w14:textId="77777777" w:rsidR="0062355E" w:rsidRPr="008F49A8" w:rsidRDefault="0062355E" w:rsidP="0062355E">
      <w:pPr>
        <w:ind w:firstLine="720"/>
        <w:rPr>
          <w:rFonts w:ascii="Times" w:hAnsi="Times"/>
          <w:b/>
          <w:color w:val="000000"/>
        </w:rPr>
      </w:pPr>
      <w:r w:rsidRPr="008F49A8">
        <w:t>Take advantage, in the UTA Library, of the Writing Center there, which is administered by the English Department.</w:t>
      </w:r>
      <w:r w:rsidRPr="008F49A8">
        <w:rPr>
          <w:rFonts w:ascii="Times" w:hAnsi="Times"/>
          <w:b/>
          <w:color w:val="000000"/>
        </w:rPr>
        <w:t xml:space="preserve"> </w:t>
      </w:r>
    </w:p>
    <w:p w14:paraId="1D45C82E" w14:textId="77777777" w:rsidR="0062355E" w:rsidRPr="008F49A8" w:rsidRDefault="0062355E" w:rsidP="0062355E">
      <w:pPr>
        <w:rPr>
          <w:rFonts w:ascii="Times" w:hAnsi="Times"/>
          <w:color w:val="000000"/>
        </w:rPr>
      </w:pPr>
    </w:p>
    <w:p w14:paraId="191D4F53" w14:textId="77777777" w:rsidR="0062355E" w:rsidRPr="008F49A8" w:rsidRDefault="0062355E" w:rsidP="0062355E">
      <w:pPr>
        <w:ind w:left="2880" w:firstLine="720"/>
        <w:rPr>
          <w:rFonts w:ascii="Times" w:hAnsi="Times"/>
          <w:color w:val="000000"/>
        </w:rPr>
      </w:pPr>
      <w:r w:rsidRPr="008F49A8">
        <w:rPr>
          <w:rFonts w:ascii="Times" w:hAnsi="Times"/>
          <w:b/>
          <w:color w:val="000000"/>
        </w:rPr>
        <w:t>Grades</w:t>
      </w:r>
    </w:p>
    <w:p w14:paraId="1478E8FD" w14:textId="77777777" w:rsidR="0062355E" w:rsidRPr="008F49A8" w:rsidRDefault="0062355E" w:rsidP="0062355E">
      <w:pPr>
        <w:rPr>
          <w:rFonts w:ascii="Times" w:hAnsi="Times"/>
          <w:color w:val="000000"/>
        </w:rPr>
      </w:pPr>
      <w:r w:rsidRPr="008F49A8">
        <w:rPr>
          <w:rFonts w:ascii="Times" w:hAnsi="Times"/>
          <w:color w:val="000000"/>
        </w:rPr>
        <w:tab/>
        <w:t xml:space="preserve">    Final grades are to be arrived at as follows:</w:t>
      </w:r>
    </w:p>
    <w:p w14:paraId="7D8EF079" w14:textId="77777777" w:rsidR="0062355E" w:rsidRPr="008F49A8" w:rsidRDefault="0062355E" w:rsidP="0062355E">
      <w:pPr>
        <w:ind w:left="720" w:firstLine="720"/>
        <w:rPr>
          <w:rFonts w:ascii="Times" w:hAnsi="Times"/>
          <w:color w:val="000000"/>
        </w:rPr>
      </w:pPr>
      <w:r w:rsidRPr="008F49A8">
        <w:rPr>
          <w:rFonts w:ascii="Times" w:hAnsi="Times"/>
          <w:color w:val="000000"/>
        </w:rPr>
        <w:t>40% for the 15-minute identifications of notable points, ideas from the text, understan</w:t>
      </w:r>
      <w:r>
        <w:rPr>
          <w:rFonts w:ascii="Times" w:hAnsi="Times"/>
          <w:color w:val="000000"/>
        </w:rPr>
        <w:t>dings on your part</w:t>
      </w:r>
      <w:r w:rsidRPr="008F49A8">
        <w:rPr>
          <w:rFonts w:ascii="Times" w:hAnsi="Times"/>
          <w:color w:val="000000"/>
        </w:rPr>
        <w:t>, etc.</w:t>
      </w:r>
    </w:p>
    <w:p w14:paraId="6FAC457E" w14:textId="77777777" w:rsidR="0062355E" w:rsidRPr="008F49A8" w:rsidRDefault="0062355E" w:rsidP="0062355E">
      <w:pPr>
        <w:ind w:left="720" w:firstLine="720"/>
        <w:rPr>
          <w:rFonts w:ascii="Times" w:hAnsi="Times"/>
          <w:color w:val="000000"/>
        </w:rPr>
      </w:pPr>
      <w:r w:rsidRPr="008F49A8">
        <w:rPr>
          <w:rFonts w:ascii="Times" w:hAnsi="Times"/>
          <w:color w:val="000000"/>
        </w:rPr>
        <w:t>40% for the four required papers.</w:t>
      </w:r>
    </w:p>
    <w:p w14:paraId="3EF2F693" w14:textId="77777777" w:rsidR="0062355E" w:rsidRPr="008F49A8" w:rsidRDefault="0062355E" w:rsidP="0062355E">
      <w:pPr>
        <w:ind w:left="720" w:firstLine="720"/>
        <w:rPr>
          <w:rFonts w:ascii="Times" w:hAnsi="Times"/>
          <w:color w:val="000000"/>
        </w:rPr>
      </w:pPr>
      <w:r w:rsidRPr="008F49A8">
        <w:rPr>
          <w:rFonts w:ascii="Times" w:hAnsi="Times"/>
          <w:color w:val="000000"/>
        </w:rPr>
        <w:t xml:space="preserve">10% for the mid-term and final </w:t>
      </w:r>
    </w:p>
    <w:p w14:paraId="09EA2C5D" w14:textId="77777777" w:rsidR="0062355E" w:rsidRPr="008F49A8" w:rsidRDefault="0062355E" w:rsidP="0062355E">
      <w:pPr>
        <w:ind w:left="720" w:firstLine="720"/>
        <w:rPr>
          <w:rFonts w:ascii="Times" w:hAnsi="Times"/>
          <w:color w:val="000000"/>
        </w:rPr>
      </w:pPr>
      <w:r w:rsidRPr="008F49A8">
        <w:rPr>
          <w:rFonts w:ascii="Times" w:hAnsi="Times"/>
          <w:color w:val="000000"/>
        </w:rPr>
        <w:t>10% for participation and p</w:t>
      </w:r>
      <w:r>
        <w:rPr>
          <w:rFonts w:ascii="Times" w:hAnsi="Times"/>
          <w:color w:val="000000"/>
        </w:rPr>
        <w:t>resentation of papers. Presentation is an important</w:t>
      </w:r>
      <w:r w:rsidRPr="008F49A8">
        <w:rPr>
          <w:rFonts w:ascii="Times" w:hAnsi="Times"/>
          <w:color w:val="000000"/>
        </w:rPr>
        <w:t xml:space="preserve"> part of your grade. </w:t>
      </w:r>
      <w:r>
        <w:rPr>
          <w:rFonts w:ascii="Times" w:hAnsi="Times"/>
          <w:color w:val="000000"/>
        </w:rPr>
        <w:t xml:space="preserve">Without the speaker’s having taken a communication course, paper presentation </w:t>
      </w:r>
      <w:r w:rsidRPr="008F49A8">
        <w:rPr>
          <w:rFonts w:ascii="Times" w:hAnsi="Times"/>
          <w:color w:val="000000"/>
        </w:rPr>
        <w:t xml:space="preserve">bears special attention and practice. </w:t>
      </w:r>
    </w:p>
    <w:p w14:paraId="77B49FC8" w14:textId="77777777" w:rsidR="0062355E" w:rsidRPr="008F49A8" w:rsidRDefault="0062355E" w:rsidP="0062355E">
      <w:pPr>
        <w:ind w:left="720" w:firstLine="720"/>
        <w:rPr>
          <w:rFonts w:ascii="Times" w:hAnsi="Times"/>
          <w:color w:val="000000"/>
        </w:rPr>
      </w:pPr>
    </w:p>
    <w:p w14:paraId="6762BE1B" w14:textId="77777777" w:rsidR="0062355E" w:rsidRPr="008F49A8" w:rsidRDefault="0062355E" w:rsidP="0062355E">
      <w:pPr>
        <w:ind w:firstLine="720"/>
        <w:rPr>
          <w:rFonts w:ascii="Times" w:hAnsi="Times"/>
          <w:color w:val="000000"/>
        </w:rPr>
      </w:pPr>
      <w:r w:rsidRPr="008F49A8">
        <w:rPr>
          <w:rFonts w:ascii="Times" w:hAnsi="Times"/>
          <w:color w:val="000000"/>
        </w:rPr>
        <w:t>Grades on the 15-minute writings will be arrived a</w:t>
      </w:r>
      <w:r>
        <w:rPr>
          <w:rFonts w:ascii="Times" w:hAnsi="Times"/>
          <w:color w:val="000000"/>
        </w:rPr>
        <w:t>t</w:t>
      </w:r>
      <w:r w:rsidRPr="008F49A8">
        <w:rPr>
          <w:rFonts w:ascii="Times" w:hAnsi="Times"/>
          <w:color w:val="000000"/>
        </w:rPr>
        <w:t xml:space="preserve"> on the basis of your including the </w:t>
      </w:r>
      <w:r>
        <w:rPr>
          <w:rFonts w:ascii="Times" w:hAnsi="Times"/>
          <w:color w:val="000000"/>
        </w:rPr>
        <w:t>noted</w:t>
      </w:r>
      <w:r w:rsidRPr="008F49A8">
        <w:rPr>
          <w:rFonts w:ascii="Times" w:hAnsi="Times"/>
          <w:color w:val="000000"/>
        </w:rPr>
        <w:t xml:space="preserve"> identifications</w:t>
      </w:r>
      <w:r>
        <w:rPr>
          <w:rFonts w:ascii="Times" w:hAnsi="Times"/>
          <w:color w:val="000000"/>
        </w:rPr>
        <w:t xml:space="preserve"> (see procedure # 2 above)</w:t>
      </w:r>
      <w:r w:rsidRPr="008F49A8">
        <w:rPr>
          <w:rFonts w:ascii="Times" w:hAnsi="Times"/>
          <w:color w:val="000000"/>
        </w:rPr>
        <w:t xml:space="preserve"> and explaining your relation to them in conventional and clearly assessable, coherent English. </w:t>
      </w:r>
      <w:r>
        <w:rPr>
          <w:rFonts w:ascii="Times" w:hAnsi="Times"/>
          <w:color w:val="000000"/>
        </w:rPr>
        <w:t>In the 15-minute writings, u</w:t>
      </w:r>
      <w:r w:rsidRPr="008F49A8">
        <w:rPr>
          <w:rFonts w:ascii="Times" w:hAnsi="Times"/>
          <w:color w:val="000000"/>
        </w:rPr>
        <w:t xml:space="preserve">nconventional spellings will </w:t>
      </w:r>
      <w:r>
        <w:rPr>
          <w:rFonts w:ascii="Times" w:hAnsi="Times"/>
          <w:color w:val="000000"/>
        </w:rPr>
        <w:t>be marked but will not count against you.</w:t>
      </w:r>
    </w:p>
    <w:p w14:paraId="5223F4CA" w14:textId="77777777" w:rsidR="0062355E" w:rsidRPr="008F49A8" w:rsidRDefault="0062355E" w:rsidP="0062355E">
      <w:pPr>
        <w:ind w:firstLine="720"/>
        <w:rPr>
          <w:rFonts w:ascii="Times" w:hAnsi="Times"/>
          <w:color w:val="000000"/>
        </w:rPr>
      </w:pPr>
      <w:r w:rsidRPr="008F49A8">
        <w:rPr>
          <w:rFonts w:ascii="Times" w:hAnsi="Times"/>
          <w:color w:val="000000"/>
        </w:rPr>
        <w:t>Grades on the required papers will be arrived at on the basis of the adequacy of the paper’s apprehension/comprehension of the theory it summarizes (inclusion and laying out of key/controlling ideas), adherence to directions for the paper’s form, conventional English usage, coherence (smoothness of flow of thought), insightful interpretation of points the theoretical text makes, insightful turns of phrase, etc.</w:t>
      </w:r>
      <w:r>
        <w:rPr>
          <w:rFonts w:ascii="Times" w:hAnsi="Times"/>
          <w:color w:val="000000"/>
        </w:rPr>
        <w:t xml:space="preserve"> </w:t>
      </w:r>
      <w:r w:rsidRPr="008F49A8">
        <w:rPr>
          <w:rFonts w:ascii="Times" w:hAnsi="Times"/>
          <w:color w:val="000000"/>
        </w:rPr>
        <w:t xml:space="preserve"> </w:t>
      </w:r>
    </w:p>
    <w:p w14:paraId="4872C133" w14:textId="77777777" w:rsidR="0062355E" w:rsidRPr="008F49A8" w:rsidRDefault="0062355E" w:rsidP="0062355E">
      <w:pPr>
        <w:ind w:firstLine="720"/>
        <w:rPr>
          <w:rFonts w:ascii="Times" w:hAnsi="Times"/>
          <w:color w:val="000000"/>
        </w:rPr>
      </w:pPr>
      <w:r w:rsidRPr="008F49A8">
        <w:rPr>
          <w:rFonts w:ascii="Times" w:hAnsi="Times"/>
          <w:color w:val="000000"/>
        </w:rPr>
        <w:t>Your grade on the mid-term, in which you’ll be answering questions with answers personal to you will be arrived at on approximately the same basis as that for the 15-minute writing. Form, however, (</w:t>
      </w:r>
      <w:proofErr w:type="spellStart"/>
      <w:r w:rsidRPr="008F49A8">
        <w:rPr>
          <w:rFonts w:ascii="Times" w:hAnsi="Times"/>
          <w:color w:val="000000"/>
        </w:rPr>
        <w:t>sp</w:t>
      </w:r>
      <w:proofErr w:type="spellEnd"/>
      <w:r w:rsidRPr="008F49A8">
        <w:rPr>
          <w:rFonts w:ascii="Times" w:hAnsi="Times"/>
          <w:color w:val="000000"/>
        </w:rPr>
        <w:t xml:space="preserve">, grammar, recognizably English-language usage </w:t>
      </w:r>
      <w:r w:rsidRPr="00322793">
        <w:rPr>
          <w:rFonts w:ascii="Times" w:hAnsi="Times"/>
          <w:b/>
          <w:color w:val="000000"/>
        </w:rPr>
        <w:t>will</w:t>
      </w:r>
      <w:r w:rsidRPr="008F49A8">
        <w:rPr>
          <w:rFonts w:ascii="Times" w:hAnsi="Times"/>
          <w:color w:val="000000"/>
        </w:rPr>
        <w:t xml:space="preserve"> count here).</w:t>
      </w:r>
    </w:p>
    <w:p w14:paraId="756A96DE" w14:textId="77777777" w:rsidR="0062355E" w:rsidRPr="008F49A8" w:rsidRDefault="0062355E" w:rsidP="0062355E">
      <w:pPr>
        <w:ind w:firstLine="720"/>
        <w:rPr>
          <w:rFonts w:ascii="Times" w:hAnsi="Times"/>
          <w:color w:val="000000"/>
        </w:rPr>
      </w:pPr>
      <w:r w:rsidRPr="008F49A8">
        <w:rPr>
          <w:rFonts w:ascii="Times" w:hAnsi="Times"/>
          <w:color w:val="000000"/>
        </w:rPr>
        <w:t>Grades for participation and presentation of papers will depend heavily on emphatic, enthusiastic presentation</w:t>
      </w:r>
      <w:r>
        <w:rPr>
          <w:rFonts w:ascii="Times" w:hAnsi="Times"/>
          <w:color w:val="000000"/>
        </w:rPr>
        <w:t>, “presentation” indicating your ability to create a sense in your audience (if not the fact) that you’re convinced of what you’ve argued, a sense that</w:t>
      </w:r>
      <w:r w:rsidRPr="008F49A8">
        <w:rPr>
          <w:rFonts w:ascii="Times" w:hAnsi="Times"/>
          <w:color w:val="000000"/>
        </w:rPr>
        <w:t xml:space="preserve"> you</w:t>
      </w:r>
      <w:r>
        <w:rPr>
          <w:rFonts w:ascii="Times" w:hAnsi="Times"/>
          <w:color w:val="000000"/>
        </w:rPr>
        <w:t>’re convinced</w:t>
      </w:r>
      <w:r w:rsidRPr="008F49A8">
        <w:rPr>
          <w:rFonts w:ascii="Times" w:hAnsi="Times"/>
          <w:color w:val="000000"/>
        </w:rPr>
        <w:t xml:space="preserve"> of the value and importance of your paper and the points it makes, the insights it arrives at, your obvious investment in it as yours, </w:t>
      </w:r>
      <w:r>
        <w:rPr>
          <w:rFonts w:ascii="Times" w:hAnsi="Times"/>
          <w:color w:val="000000"/>
        </w:rPr>
        <w:t>a sense that you recognize the existence and importance</w:t>
      </w:r>
      <w:r w:rsidRPr="008F49A8">
        <w:rPr>
          <w:rFonts w:ascii="Times" w:hAnsi="Times"/>
          <w:color w:val="000000"/>
        </w:rPr>
        <w:t xml:space="preserve"> of the audience you are addressing--this via eye co</w:t>
      </w:r>
      <w:r>
        <w:rPr>
          <w:rFonts w:ascii="Times" w:hAnsi="Times"/>
          <w:color w:val="000000"/>
        </w:rPr>
        <w:t xml:space="preserve">ntact with that audience, etc. </w:t>
      </w:r>
      <w:r w:rsidRPr="008F49A8">
        <w:rPr>
          <w:rFonts w:ascii="Times" w:hAnsi="Times"/>
          <w:color w:val="000000"/>
        </w:rPr>
        <w:t xml:space="preserve">It will be important to read emphatically rather than in a monotone; to project your voice; to read as if it mattered, rather than as if you were reading a phone book; to read with phrasings that serve to clarify the ideas you’re putting across, etc. Your aim: to wake your audience up, claim its interest, rather than administer a soporific. (Take a hint, here from Emerson.) You can do this by demonstrating your own interest in what you’re saying.  Read as THOUGH you’re SAYING, rather than merely reading aloud.  Words are meant to be SPOKEN. </w:t>
      </w:r>
    </w:p>
    <w:p w14:paraId="152ABE95" w14:textId="77777777" w:rsidR="0062355E" w:rsidRPr="008F49A8" w:rsidRDefault="0062355E" w:rsidP="0062355E">
      <w:pPr>
        <w:ind w:firstLine="720"/>
        <w:rPr>
          <w:rFonts w:ascii="Times" w:hAnsi="Times"/>
          <w:color w:val="000000"/>
        </w:rPr>
      </w:pPr>
      <w:r w:rsidRPr="008F49A8">
        <w:rPr>
          <w:rFonts w:ascii="Times" w:hAnsi="Times"/>
          <w:color w:val="000000"/>
        </w:rPr>
        <w:t xml:space="preserve">    The grade on a paper is a grade that stands.  Plan to use the markings of unconventionalities on any given paper to move toward improvement of the NEXT paper. NEVER RE-WRI</w:t>
      </w:r>
      <w:r>
        <w:rPr>
          <w:rFonts w:ascii="Times" w:hAnsi="Times"/>
          <w:color w:val="000000"/>
        </w:rPr>
        <w:t xml:space="preserve">TE A PAPER—not for this class. </w:t>
      </w:r>
      <w:r w:rsidRPr="008F49A8">
        <w:rPr>
          <w:rFonts w:ascii="Times" w:hAnsi="Times"/>
          <w:color w:val="000000"/>
        </w:rPr>
        <w:t>All I need to know is that you understand the reason for a given marking and how the need it points to would be adequately attended to.  As you get clear on certain conventions in your papers, you might make me aware of this with a note (</w:t>
      </w:r>
      <w:proofErr w:type="gramStart"/>
      <w:r w:rsidRPr="008F49A8">
        <w:rPr>
          <w:rFonts w:ascii="Times" w:hAnsi="Times"/>
          <w:color w:val="000000"/>
        </w:rPr>
        <w:t>:”Aha</w:t>
      </w:r>
      <w:proofErr w:type="gramEnd"/>
      <w:r w:rsidRPr="008F49A8">
        <w:rPr>
          <w:rFonts w:ascii="Times" w:hAnsi="Times"/>
          <w:color w:val="000000"/>
        </w:rPr>
        <w:t>: I understand the difference between a restrictive and a non-restrictive clause/ a dangling and a non-dangling participle and I show these understandings in lines 12 &amp; 22 respectively</w:t>
      </w:r>
      <w:r>
        <w:rPr>
          <w:rFonts w:ascii="Times" w:hAnsi="Times"/>
          <w:color w:val="000000"/>
        </w:rPr>
        <w:t>.</w:t>
      </w:r>
      <w:r w:rsidRPr="008F49A8">
        <w:rPr>
          <w:rFonts w:ascii="Times" w:hAnsi="Times"/>
          <w:color w:val="000000"/>
        </w:rPr>
        <w:t xml:space="preserve"> </w:t>
      </w:r>
    </w:p>
    <w:p w14:paraId="23DE1E64" w14:textId="77777777" w:rsidR="0062355E" w:rsidRPr="008F49A8" w:rsidRDefault="0062355E" w:rsidP="0062355E">
      <w:pPr>
        <w:rPr>
          <w:rFonts w:ascii="Times" w:hAnsi="Times"/>
          <w:b/>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sidRPr="008F49A8">
        <w:rPr>
          <w:rFonts w:ascii="Times" w:hAnsi="Times"/>
          <w:b/>
          <w:color w:val="000000"/>
        </w:rPr>
        <w:t>Attendance</w:t>
      </w:r>
      <w:r w:rsidRPr="008F49A8">
        <w:rPr>
          <w:rFonts w:ascii="Times" w:hAnsi="Times"/>
          <w:b/>
          <w:color w:val="000000"/>
        </w:rPr>
        <w:tab/>
      </w:r>
    </w:p>
    <w:p w14:paraId="1B40A804" w14:textId="77777777" w:rsidR="0062355E" w:rsidRPr="008F49A8" w:rsidRDefault="0062355E" w:rsidP="0062355E">
      <w:pPr>
        <w:rPr>
          <w:rFonts w:ascii="Times" w:hAnsi="Times"/>
          <w:color w:val="000000"/>
        </w:rPr>
      </w:pPr>
      <w:r w:rsidRPr="008F49A8">
        <w:rPr>
          <w:rFonts w:ascii="Times" w:hAnsi="Times"/>
          <w:b/>
          <w:color w:val="000000"/>
        </w:rPr>
        <w:tab/>
      </w:r>
      <w:r w:rsidRPr="008F49A8">
        <w:rPr>
          <w:rFonts w:ascii="Times" w:hAnsi="Times"/>
          <w:color w:val="000000"/>
        </w:rPr>
        <w:t>Attendance is important</w:t>
      </w:r>
      <w:r w:rsidRPr="008F49A8">
        <w:rPr>
          <w:rFonts w:ascii="Times" w:hAnsi="Times"/>
          <w:b/>
          <w:color w:val="000000"/>
        </w:rPr>
        <w:t>.  Two absences are permitted</w:t>
      </w:r>
      <w:r w:rsidRPr="008F49A8">
        <w:rPr>
          <w:rFonts w:ascii="Times" w:hAnsi="Times"/>
          <w:color w:val="000000"/>
        </w:rPr>
        <w:t xml:space="preserve"> for whatever reason (and no reason need be given). Each absence is considered an absence. Having a reason for an absence is different from being in class</w:t>
      </w:r>
      <w:r>
        <w:rPr>
          <w:rFonts w:ascii="Times" w:hAnsi="Times"/>
          <w:color w:val="000000"/>
        </w:rPr>
        <w:t xml:space="preserve">. A reason </w:t>
      </w:r>
      <w:r w:rsidRPr="008F49A8">
        <w:rPr>
          <w:rFonts w:ascii="Times" w:hAnsi="Times"/>
          <w:color w:val="000000"/>
        </w:rPr>
        <w:t>doe</w:t>
      </w:r>
      <w:r>
        <w:rPr>
          <w:rFonts w:ascii="Times" w:hAnsi="Times"/>
          <w:color w:val="000000"/>
        </w:rPr>
        <w:t xml:space="preserve">s not count as being in class. </w:t>
      </w:r>
      <w:r w:rsidRPr="008F49A8">
        <w:rPr>
          <w:rFonts w:ascii="Times" w:hAnsi="Times"/>
          <w:color w:val="000000"/>
        </w:rPr>
        <w:t xml:space="preserve">Extra work (reading of and writing on a book related to the course content [check with me on the suitability of your makeup book]) can make up for an absence. </w:t>
      </w:r>
    </w:p>
    <w:p w14:paraId="1A7A5216" w14:textId="77777777" w:rsidR="0062355E" w:rsidRPr="008F49A8" w:rsidRDefault="0062355E" w:rsidP="0062355E">
      <w:pPr>
        <w:tabs>
          <w:tab w:val="left" w:pos="720"/>
          <w:tab w:val="left" w:pos="1440"/>
          <w:tab w:val="left" w:pos="2160"/>
          <w:tab w:val="left" w:pos="2880"/>
          <w:tab w:val="left" w:pos="3600"/>
          <w:tab w:val="left" w:pos="4320"/>
          <w:tab w:val="left" w:pos="5480"/>
        </w:tabs>
        <w:rPr>
          <w:rFonts w:ascii="Times" w:hAnsi="Times"/>
          <w:b/>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sidRPr="008F49A8">
        <w:rPr>
          <w:rFonts w:ascii="Times" w:hAnsi="Times"/>
          <w:b/>
          <w:color w:val="000000"/>
        </w:rPr>
        <w:t>Plagiarism</w:t>
      </w:r>
      <w:r w:rsidRPr="008F49A8">
        <w:rPr>
          <w:rFonts w:ascii="Times" w:hAnsi="Times"/>
          <w:b/>
          <w:color w:val="000000"/>
        </w:rPr>
        <w:tab/>
      </w:r>
    </w:p>
    <w:p w14:paraId="61ABC50C" w14:textId="77777777" w:rsidR="0062355E" w:rsidRPr="008F49A8" w:rsidRDefault="0062355E" w:rsidP="0062355E">
      <w:pPr>
        <w:rPr>
          <w:rFonts w:ascii="Times" w:hAnsi="Times"/>
          <w:color w:val="000000"/>
        </w:rPr>
      </w:pPr>
      <w:r w:rsidRPr="008F49A8">
        <w:rPr>
          <w:rFonts w:ascii="Times" w:hAnsi="Times"/>
          <w:b/>
          <w:color w:val="000000"/>
        </w:rPr>
        <w:tab/>
      </w:r>
      <w:r w:rsidRPr="008F49A8">
        <w:rPr>
          <w:rFonts w:ascii="Times" w:hAnsi="Times"/>
          <w:color w:val="000000"/>
        </w:rPr>
        <w:t>The course follows university rules on plagiarism (representation of words, ideas, and other sorts of intellectual property generated by others, as one’s own, whether used verbatim or paraphrased).</w:t>
      </w:r>
    </w:p>
    <w:p w14:paraId="15B339E6" w14:textId="77777777" w:rsidR="0062355E" w:rsidRPr="008F49A8" w:rsidRDefault="0062355E" w:rsidP="0062355E">
      <w:pPr>
        <w:keepNext/>
        <w:rPr>
          <w:rFonts w:ascii="Times" w:hAnsi="Times"/>
          <w:color w:val="000000"/>
        </w:rPr>
      </w:pPr>
      <w:r w:rsidRPr="008F49A8">
        <w:rPr>
          <w:rFonts w:ascii="Times" w:hAnsi="Times"/>
          <w:color w:val="000000"/>
        </w:rPr>
        <w:tab/>
      </w:r>
      <w:proofErr w:type="gramStart"/>
      <w:r w:rsidRPr="008F49A8">
        <w:rPr>
          <w:rFonts w:cs="Arial"/>
          <w:szCs w:val="21"/>
        </w:rPr>
        <w:t>,Suspected</w:t>
      </w:r>
      <w:proofErr w:type="gramEnd"/>
      <w:r w:rsidRPr="008F49A8">
        <w:rPr>
          <w:rFonts w:cs="Arial"/>
          <w:szCs w:val="21"/>
        </w:rPr>
        <w:t xml:space="preserve">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8F49A8">
        <w:rPr>
          <w:rFonts w:ascii="Times" w:hAnsi="Times"/>
          <w:color w:val="000000"/>
        </w:rPr>
        <w:t xml:space="preserve"> </w:t>
      </w:r>
    </w:p>
    <w:p w14:paraId="17C0EC8C" w14:textId="77777777" w:rsidR="0062355E" w:rsidRPr="008F49A8" w:rsidRDefault="0062355E" w:rsidP="0062355E">
      <w:pPr>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r w:rsidRPr="008F49A8">
        <w:rPr>
          <w:rFonts w:ascii="Times" w:hAnsi="Times"/>
          <w:b/>
          <w:color w:val="000000"/>
        </w:rPr>
        <w:t>Ground rules for out of class study.</w:t>
      </w:r>
      <w:r w:rsidRPr="008F49A8">
        <w:rPr>
          <w:rFonts w:ascii="Times" w:hAnsi="Times"/>
          <w:color w:val="000000"/>
        </w:rPr>
        <w:t xml:space="preserve"> </w:t>
      </w:r>
    </w:p>
    <w:p w14:paraId="5F3F6EFB" w14:textId="77777777" w:rsidR="0062355E" w:rsidRPr="008F49A8" w:rsidRDefault="0062355E" w:rsidP="0062355E">
      <w:pPr>
        <w:ind w:firstLine="720"/>
        <w:rPr>
          <w:rFonts w:ascii="Times" w:hAnsi="Times"/>
          <w:b/>
          <w:color w:val="000000"/>
        </w:rPr>
      </w:pPr>
      <w:r w:rsidRPr="008F49A8">
        <w:rPr>
          <w:rFonts w:ascii="Times" w:hAnsi="Times"/>
          <w:color w:val="000000"/>
        </w:rPr>
        <w:t xml:space="preserve">The rule of thumb for preparing reading assignments is 3 </w:t>
      </w:r>
      <w:proofErr w:type="spellStart"/>
      <w:r w:rsidRPr="008F49A8">
        <w:rPr>
          <w:rFonts w:ascii="Times" w:hAnsi="Times"/>
          <w:color w:val="000000"/>
        </w:rPr>
        <w:t>hrs</w:t>
      </w:r>
      <w:proofErr w:type="spellEnd"/>
      <w:r w:rsidRPr="008F49A8">
        <w:rPr>
          <w:rFonts w:ascii="Times" w:hAnsi="Times"/>
          <w:color w:val="000000"/>
        </w:rPr>
        <w:t xml:space="preserve"> for each in-class hour. </w:t>
      </w:r>
    </w:p>
    <w:p w14:paraId="1F916EE6" w14:textId="77777777" w:rsidR="0062355E" w:rsidRPr="008F49A8" w:rsidRDefault="0062355E" w:rsidP="0062355E">
      <w:pPr>
        <w:tabs>
          <w:tab w:val="left" w:pos="3080"/>
        </w:tabs>
        <w:ind w:firstLine="720"/>
        <w:rPr>
          <w:rFonts w:ascii="Times" w:hAnsi="Times"/>
          <w:b/>
          <w:color w:val="000000"/>
        </w:rPr>
      </w:pPr>
      <w:r w:rsidRPr="008F49A8">
        <w:rPr>
          <w:rFonts w:ascii="Times" w:hAnsi="Times"/>
          <w:b/>
          <w:color w:val="000000"/>
        </w:rPr>
        <w:tab/>
      </w:r>
      <w:r>
        <w:rPr>
          <w:rFonts w:ascii="Times" w:hAnsi="Times"/>
          <w:b/>
          <w:color w:val="000000"/>
        </w:rPr>
        <w:tab/>
      </w:r>
      <w:r w:rsidRPr="008F49A8">
        <w:rPr>
          <w:rFonts w:ascii="Times" w:hAnsi="Times"/>
          <w:b/>
          <w:color w:val="000000"/>
        </w:rPr>
        <w:t>Other</w:t>
      </w:r>
    </w:p>
    <w:p w14:paraId="29582D9F" w14:textId="77777777" w:rsidR="0062355E" w:rsidRPr="008F49A8" w:rsidRDefault="0062355E" w:rsidP="0062355E">
      <w:pPr>
        <w:rPr>
          <w:rFonts w:ascii="Times" w:hAnsi="Times"/>
          <w:color w:val="000000"/>
        </w:rPr>
      </w:pPr>
      <w:r w:rsidRPr="008F49A8">
        <w:rPr>
          <w:rFonts w:ascii="Times" w:hAnsi="Times"/>
          <w:color w:val="000000"/>
          <w:u w:val="single"/>
        </w:rPr>
        <w:t>As a courtesy</w:t>
      </w:r>
      <w:r w:rsidRPr="008F49A8">
        <w:rPr>
          <w:rFonts w:ascii="Times" w:hAnsi="Times"/>
          <w:color w:val="000000"/>
        </w:rPr>
        <w:t xml:space="preserve">, please (and please note that a “please” precedes each of the following):  </w:t>
      </w:r>
    </w:p>
    <w:p w14:paraId="36DAEBDA" w14:textId="77777777" w:rsidR="0062355E" w:rsidRPr="008F49A8" w:rsidRDefault="0062355E" w:rsidP="0062355E">
      <w:pPr>
        <w:rPr>
          <w:rFonts w:ascii="Times" w:hAnsi="Times"/>
          <w:color w:val="000000"/>
        </w:rPr>
      </w:pPr>
      <w:r w:rsidRPr="008F49A8">
        <w:rPr>
          <w:rFonts w:ascii="Times" w:hAnsi="Times"/>
          <w:color w:val="000000"/>
        </w:rPr>
        <w:tab/>
      </w:r>
      <w:r w:rsidRPr="008F49A8">
        <w:rPr>
          <w:rFonts w:ascii="Times" w:hAnsi="Times"/>
          <w:color w:val="000000"/>
        </w:rPr>
        <w:tab/>
        <w:t xml:space="preserve">a) </w:t>
      </w:r>
      <w:r w:rsidRPr="008F49A8">
        <w:rPr>
          <w:rFonts w:ascii="Times" w:hAnsi="Times"/>
          <w:color w:val="000000"/>
          <w:u w:val="single"/>
        </w:rPr>
        <w:t>be on time</w:t>
      </w:r>
      <w:r w:rsidRPr="008F49A8">
        <w:rPr>
          <w:rFonts w:ascii="Times" w:hAnsi="Times"/>
          <w:color w:val="000000"/>
        </w:rPr>
        <w:t xml:space="preserve">;                                                  </w:t>
      </w:r>
      <w:r w:rsidRPr="008F49A8">
        <w:rPr>
          <w:rFonts w:ascii="Times" w:hAnsi="Times"/>
          <w:color w:val="000000"/>
        </w:rPr>
        <w:tab/>
        <w:t xml:space="preserve">           </w:t>
      </w:r>
    </w:p>
    <w:p w14:paraId="0796E1CA" w14:textId="77777777" w:rsidR="0062355E" w:rsidRPr="008F49A8" w:rsidRDefault="0062355E" w:rsidP="0062355E">
      <w:pPr>
        <w:ind w:left="720" w:firstLine="720"/>
        <w:rPr>
          <w:rFonts w:ascii="Times" w:hAnsi="Times"/>
          <w:color w:val="000000"/>
        </w:rPr>
      </w:pPr>
      <w:r w:rsidRPr="008F49A8">
        <w:rPr>
          <w:rFonts w:ascii="Times" w:hAnsi="Times"/>
          <w:color w:val="000000"/>
        </w:rPr>
        <w:t xml:space="preserve">b) bring only water to </w:t>
      </w:r>
      <w:proofErr w:type="gramStart"/>
      <w:r w:rsidRPr="008F49A8">
        <w:rPr>
          <w:rFonts w:ascii="Times" w:hAnsi="Times"/>
          <w:color w:val="000000"/>
        </w:rPr>
        <w:t>class  (</w:t>
      </w:r>
      <w:proofErr w:type="gramEnd"/>
      <w:r w:rsidRPr="008F49A8">
        <w:rPr>
          <w:rFonts w:ascii="Times" w:hAnsi="Times"/>
          <w:color w:val="000000"/>
        </w:rPr>
        <w:t xml:space="preserve">if you need to drink); open cans outside class (no exceptions); </w:t>
      </w:r>
    </w:p>
    <w:p w14:paraId="4260C2D2" w14:textId="77777777" w:rsidR="0062355E" w:rsidRPr="008F49A8" w:rsidRDefault="0062355E" w:rsidP="0062355E">
      <w:pPr>
        <w:ind w:left="720" w:firstLine="720"/>
        <w:rPr>
          <w:rFonts w:ascii="Times" w:hAnsi="Times"/>
          <w:color w:val="000000"/>
        </w:rPr>
      </w:pPr>
      <w:r w:rsidRPr="008F49A8">
        <w:rPr>
          <w:rFonts w:ascii="Times" w:hAnsi="Times"/>
          <w:color w:val="000000"/>
        </w:rPr>
        <w:t xml:space="preserve">c) whether or not you have special dietary requirements and schedules, eat food only outside of class (no exceptions); </w:t>
      </w:r>
    </w:p>
    <w:p w14:paraId="151ED439" w14:textId="77777777" w:rsidR="0062355E" w:rsidRPr="008F49A8" w:rsidRDefault="0062355E" w:rsidP="0062355E">
      <w:pPr>
        <w:ind w:left="720" w:firstLine="720"/>
        <w:rPr>
          <w:rFonts w:ascii="Times" w:hAnsi="Times"/>
          <w:color w:val="000000"/>
        </w:rPr>
      </w:pPr>
      <w:r w:rsidRPr="008F49A8">
        <w:rPr>
          <w:rFonts w:ascii="Times" w:hAnsi="Times"/>
          <w:color w:val="000000"/>
        </w:rPr>
        <w:t xml:space="preserve">d) chew gum </w:t>
      </w:r>
      <w:r w:rsidRPr="008F49A8">
        <w:rPr>
          <w:rFonts w:ascii="Times" w:hAnsi="Times"/>
          <w:color w:val="000000"/>
          <w:u w:val="single"/>
        </w:rPr>
        <w:t>outside</w:t>
      </w:r>
      <w:r w:rsidRPr="008F49A8">
        <w:rPr>
          <w:rFonts w:ascii="Times" w:hAnsi="Times"/>
          <w:color w:val="000000"/>
        </w:rPr>
        <w:t xml:space="preserve"> of class (no exceptions);</w:t>
      </w:r>
    </w:p>
    <w:p w14:paraId="5AC051B1" w14:textId="77777777" w:rsidR="0062355E" w:rsidRPr="008F49A8" w:rsidRDefault="0062355E" w:rsidP="0062355E">
      <w:pPr>
        <w:rPr>
          <w:rFonts w:ascii="Times" w:hAnsi="Times"/>
          <w:color w:val="000000"/>
        </w:rPr>
      </w:pPr>
      <w:r>
        <w:rPr>
          <w:rFonts w:ascii="Times" w:hAnsi="Times"/>
          <w:color w:val="000000"/>
        </w:rPr>
        <w:t xml:space="preserve"> </w:t>
      </w:r>
      <w:r>
        <w:rPr>
          <w:rFonts w:ascii="Times" w:hAnsi="Times"/>
          <w:color w:val="000000"/>
        </w:rPr>
        <w:tab/>
      </w:r>
      <w:r>
        <w:rPr>
          <w:rFonts w:ascii="Times" w:hAnsi="Times"/>
          <w:color w:val="000000"/>
        </w:rPr>
        <w:tab/>
      </w:r>
      <w:proofErr w:type="spellStart"/>
      <w:r w:rsidRPr="008F49A8">
        <w:rPr>
          <w:rFonts w:ascii="Times" w:hAnsi="Times"/>
          <w:color w:val="000000"/>
        </w:rPr>
        <w:t>e</w:t>
      </w:r>
      <w:proofErr w:type="spellEnd"/>
      <w:r w:rsidRPr="008F49A8">
        <w:rPr>
          <w:rFonts w:ascii="Times" w:hAnsi="Times"/>
          <w:color w:val="000000"/>
        </w:rPr>
        <w:t xml:space="preserve">) see to the ultimate needs of your digestive system before, or do so after, class.  If you are likely to suffer an attack, </w:t>
      </w:r>
      <w:r>
        <w:rPr>
          <w:rFonts w:ascii="Times" w:hAnsi="Times"/>
          <w:color w:val="000000"/>
        </w:rPr>
        <w:t>please let me know</w:t>
      </w:r>
      <w:r w:rsidRPr="008F49A8">
        <w:rPr>
          <w:rFonts w:ascii="Times" w:hAnsi="Times"/>
          <w:color w:val="000000"/>
        </w:rPr>
        <w:t xml:space="preserve">, and be sure to do the class the favor of </w:t>
      </w:r>
      <w:r>
        <w:rPr>
          <w:rFonts w:ascii="Times" w:hAnsi="Times"/>
          <w:color w:val="000000"/>
        </w:rPr>
        <w:t>noting you need</w:t>
      </w:r>
      <w:r w:rsidRPr="008F49A8">
        <w:rPr>
          <w:rFonts w:ascii="Times" w:hAnsi="Times"/>
          <w:color w:val="000000"/>
        </w:rPr>
        <w:t xml:space="preserve"> to leave if, unexpectedly, your body tells you </w:t>
      </w:r>
      <w:proofErr w:type="spellStart"/>
      <w:r w:rsidRPr="008F49A8">
        <w:rPr>
          <w:rFonts w:ascii="Times" w:hAnsi="Times"/>
          <w:color w:val="000000"/>
        </w:rPr>
        <w:t>you</w:t>
      </w:r>
      <w:proofErr w:type="spellEnd"/>
      <w:r w:rsidRPr="008F49A8">
        <w:rPr>
          <w:rFonts w:ascii="Times" w:hAnsi="Times"/>
          <w:color w:val="000000"/>
        </w:rPr>
        <w:t xml:space="preserve"> must (i.e., leave). Consider as a possibility </w:t>
      </w:r>
      <w:r w:rsidRPr="008F49A8">
        <w:rPr>
          <w:rFonts w:ascii="Times" w:hAnsi="Times"/>
          <w:color w:val="000000"/>
          <w:u w:val="single"/>
        </w:rPr>
        <w:t>avoiding</w:t>
      </w:r>
      <w:r w:rsidRPr="008F49A8">
        <w:rPr>
          <w:rFonts w:ascii="Times" w:hAnsi="Times"/>
          <w:color w:val="000000"/>
        </w:rPr>
        <w:t xml:space="preserve"> making it your aim to call the class’s attention to yourself for this reason as often as possible.    </w:t>
      </w:r>
    </w:p>
    <w:p w14:paraId="1F0ADBFA" w14:textId="77777777" w:rsidR="0062355E" w:rsidRPr="008F49A8" w:rsidRDefault="0062355E" w:rsidP="0062355E">
      <w:pPr>
        <w:ind w:left="720" w:firstLine="720"/>
        <w:rPr>
          <w:rFonts w:ascii="Times" w:hAnsi="Times"/>
          <w:color w:val="000000"/>
        </w:rPr>
      </w:pPr>
      <w:r w:rsidRPr="008F49A8">
        <w:rPr>
          <w:rFonts w:ascii="Times" w:hAnsi="Times"/>
          <w:color w:val="000000"/>
        </w:rPr>
        <w:t>f) plan to leave class only when the class’s scholarly considerations for its time period have come to a close. Walking out of class for whatever (even urgent) reason without a</w:t>
      </w:r>
      <w:r>
        <w:rPr>
          <w:rFonts w:ascii="Times" w:hAnsi="Times"/>
          <w:color w:val="000000"/>
        </w:rPr>
        <w:t>n “I’m in need of,” or</w:t>
      </w:r>
      <w:r w:rsidRPr="008F49A8">
        <w:rPr>
          <w:rFonts w:ascii="Times" w:hAnsi="Times"/>
          <w:color w:val="000000"/>
        </w:rPr>
        <w:t xml:space="preserve"> </w:t>
      </w:r>
      <w:r>
        <w:rPr>
          <w:rFonts w:ascii="Times" w:hAnsi="Times"/>
          <w:color w:val="000000"/>
        </w:rPr>
        <w:t xml:space="preserve">“May I?” will count </w:t>
      </w:r>
      <w:r w:rsidRPr="008F49A8">
        <w:rPr>
          <w:rFonts w:ascii="Times" w:hAnsi="Times"/>
          <w:color w:val="000000"/>
        </w:rPr>
        <w:t xml:space="preserve">as an absence </w:t>
      </w:r>
    </w:p>
    <w:p w14:paraId="7EA5D624" w14:textId="77777777" w:rsidR="0062355E" w:rsidRPr="008F49A8" w:rsidRDefault="0062355E" w:rsidP="0062355E">
      <w:pPr>
        <w:ind w:left="720" w:firstLine="720"/>
        <w:rPr>
          <w:rFonts w:ascii="Times" w:hAnsi="Times"/>
          <w:color w:val="000000"/>
        </w:rPr>
      </w:pPr>
      <w:r w:rsidRPr="008F49A8">
        <w:rPr>
          <w:rFonts w:ascii="Times" w:hAnsi="Times"/>
          <w:color w:val="000000"/>
        </w:rPr>
        <w:t xml:space="preserve"> g) select another member of the class to receive your paper should you be un-present to receive it.  </w:t>
      </w:r>
    </w:p>
    <w:p w14:paraId="3B15187E" w14:textId="77777777" w:rsidR="0062355E" w:rsidRPr="008F49A8" w:rsidRDefault="0062355E" w:rsidP="0062355E">
      <w:pPr>
        <w:ind w:left="720" w:firstLine="720"/>
        <w:rPr>
          <w:rFonts w:ascii="Times" w:hAnsi="Times"/>
          <w:color w:val="000000"/>
        </w:rPr>
      </w:pPr>
      <w:r w:rsidRPr="008F49A8">
        <w:rPr>
          <w:rFonts w:ascii="Times" w:hAnsi="Times"/>
          <w:color w:val="000000"/>
        </w:rPr>
        <w:t xml:space="preserve">h) select another member of the class, or two, to be able to remind you of a coming assignment should you find you’ve not noted, or have forgotten, it. Be sure you have their e-mail address and/or phone number. We make every effort to stick to the schedule--here necessarily announced as tentative inasmuch as schedules </w:t>
      </w:r>
      <w:r w:rsidRPr="008F49A8">
        <w:rPr>
          <w:rFonts w:ascii="Times" w:hAnsi="Times"/>
          <w:i/>
          <w:color w:val="000000"/>
        </w:rPr>
        <w:t>are</w:t>
      </w:r>
      <w:r w:rsidRPr="008F49A8">
        <w:rPr>
          <w:rFonts w:ascii="Times" w:hAnsi="Times"/>
          <w:color w:val="000000"/>
        </w:rPr>
        <w:t xml:space="preserve"> sometimes tentative.</w:t>
      </w:r>
    </w:p>
    <w:p w14:paraId="33596587" w14:textId="77777777" w:rsidR="0062355E" w:rsidRDefault="0062355E" w:rsidP="0062355E">
      <w:pPr>
        <w:ind w:left="720" w:firstLine="720"/>
        <w:rPr>
          <w:rFonts w:ascii="Times" w:hAnsi="Times"/>
          <w:color w:val="000000"/>
        </w:rPr>
      </w:pPr>
      <w:proofErr w:type="spellStart"/>
      <w:r w:rsidRPr="008F49A8">
        <w:rPr>
          <w:rFonts w:ascii="Times" w:hAnsi="Times"/>
          <w:color w:val="000000"/>
        </w:rPr>
        <w:t>i</w:t>
      </w:r>
      <w:proofErr w:type="spellEnd"/>
      <w:r w:rsidRPr="008F49A8">
        <w:rPr>
          <w:rFonts w:ascii="Times" w:hAnsi="Times"/>
          <w:color w:val="000000"/>
        </w:rPr>
        <w:t xml:space="preserve">)  Should you need to leave something for me, such as a paper or a note, leave it under the door of the main English office with my name on it or, with </w:t>
      </w:r>
      <w:proofErr w:type="gramStart"/>
      <w:r w:rsidRPr="008F49A8">
        <w:rPr>
          <w:rFonts w:ascii="Times" w:hAnsi="Times"/>
          <w:color w:val="000000"/>
        </w:rPr>
        <w:t>the  help</w:t>
      </w:r>
      <w:proofErr w:type="gramEnd"/>
      <w:r w:rsidRPr="008F49A8">
        <w:rPr>
          <w:rFonts w:ascii="Times" w:hAnsi="Times"/>
          <w:color w:val="000000"/>
        </w:rPr>
        <w:t xml:space="preserve"> of one of the English Office (Carlisle 203) secretaries, in my box in the mail/Xerox room.  If you should decide that it makes special sense to you to leave it under my office door (again: 522 Carlisle), please let me know it is there.  I do not check regularly under that door.</w:t>
      </w:r>
    </w:p>
    <w:p w14:paraId="0798B806" w14:textId="77777777" w:rsidR="0062355E" w:rsidRDefault="0062355E" w:rsidP="0062355E">
      <w:pPr>
        <w:ind w:firstLine="720"/>
        <w:rPr>
          <w:rFonts w:ascii="Times" w:hAnsi="Times"/>
          <w:color w:val="000000"/>
        </w:rPr>
      </w:pPr>
    </w:p>
    <w:p w14:paraId="08D878B4" w14:textId="77777777" w:rsidR="0062355E" w:rsidRPr="008F49A8" w:rsidRDefault="0062355E" w:rsidP="0062355E">
      <w:pPr>
        <w:pStyle w:val="NormalWeb"/>
        <w:spacing w:before="0" w:beforeAutospacing="0" w:after="0" w:afterAutospacing="0"/>
        <w:rPr>
          <w:rFonts w:cs="Arial"/>
          <w:szCs w:val="21"/>
        </w:rPr>
      </w:pPr>
      <w:r w:rsidRPr="008F49A8">
        <w:rPr>
          <w:rFonts w:cs="Arial"/>
          <w:b/>
          <w:szCs w:val="21"/>
        </w:rPr>
        <w:t xml:space="preserve">Drop Policy: </w:t>
      </w:r>
      <w:r w:rsidRPr="008F49A8">
        <w:rPr>
          <w:rFonts w:cs="Arial"/>
          <w:szCs w:val="21"/>
        </w:rPr>
        <w:t xml:space="preserve">Students may drop or swap (adding and dropping a class concurrently) classes through self-service in </w:t>
      </w:r>
      <w:proofErr w:type="spellStart"/>
      <w:r w:rsidRPr="008F49A8">
        <w:rPr>
          <w:rFonts w:cs="Arial"/>
          <w:szCs w:val="21"/>
        </w:rPr>
        <w:t>MyMav</w:t>
      </w:r>
      <w:proofErr w:type="spellEnd"/>
      <w:r w:rsidRPr="008F49A8">
        <w:rPr>
          <w:rFonts w:cs="Arial"/>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F49A8">
        <w:rPr>
          <w:rStyle w:val="Strong"/>
          <w:rFonts w:cs="Arial"/>
          <w:szCs w:val="21"/>
        </w:rPr>
        <w:t>Students will not be automatically dropped for non-attendance</w:t>
      </w:r>
      <w:r w:rsidRPr="008F49A8">
        <w:rPr>
          <w:rFonts w:cs="Arial"/>
          <w:szCs w:val="21"/>
        </w:rPr>
        <w:t>. Repayment of certain types of financial aid administered through the University may be required as the result of dropping classes or withdrawing. For more information, contact the Office of Financial Aid and Scholarships (</w:t>
      </w:r>
      <w:hyperlink r:id="rId4" w:history="1">
        <w:r w:rsidRPr="008F49A8">
          <w:rPr>
            <w:rStyle w:val="Hyperlink"/>
            <w:rFonts w:cs="Arial"/>
            <w:szCs w:val="21"/>
          </w:rPr>
          <w:t>http://wweb.uta.edu/aao/fao/</w:t>
        </w:r>
      </w:hyperlink>
      <w:r w:rsidRPr="008F49A8">
        <w:rPr>
          <w:rFonts w:cs="Arial"/>
          <w:szCs w:val="21"/>
        </w:rPr>
        <w:t>).</w:t>
      </w:r>
    </w:p>
    <w:p w14:paraId="739B3F8B" w14:textId="77777777" w:rsidR="0062355E" w:rsidRPr="008F49A8" w:rsidRDefault="0062355E" w:rsidP="0062355E">
      <w:pPr>
        <w:pStyle w:val="NormalWeb"/>
        <w:spacing w:before="0" w:beforeAutospacing="0" w:after="0" w:afterAutospacing="0"/>
        <w:rPr>
          <w:rFonts w:cs="Arial"/>
          <w:szCs w:val="21"/>
        </w:rPr>
      </w:pPr>
    </w:p>
    <w:p w14:paraId="25E1B381" w14:textId="77777777" w:rsidR="0062355E" w:rsidRPr="008F49A8" w:rsidRDefault="0062355E" w:rsidP="0062355E">
      <w:pPr>
        <w:pStyle w:val="NormalWeb"/>
        <w:spacing w:before="0" w:beforeAutospacing="0" w:after="0" w:afterAutospacing="0"/>
        <w:rPr>
          <w:rFonts w:cs="Arial"/>
          <w:szCs w:val="21"/>
        </w:rPr>
      </w:pPr>
      <w:r w:rsidRPr="008F49A8">
        <w:rPr>
          <w:rFonts w:cs="Arial"/>
          <w:b/>
          <w:bCs/>
          <w:szCs w:val="21"/>
        </w:rPr>
        <w:t xml:space="preserve">Americans with Disabilities Act: </w:t>
      </w:r>
      <w:r w:rsidRPr="008F49A8">
        <w:rPr>
          <w:rFonts w:cs="Arial"/>
          <w:szCs w:val="21"/>
        </w:rPr>
        <w:t xml:space="preserve">The University of Texas at Arlington is on record as being committed to both the spirit and letter of all federal equal opportunity legislation, including the </w:t>
      </w:r>
      <w:r w:rsidRPr="008F49A8">
        <w:rPr>
          <w:rFonts w:cs="Arial"/>
          <w:i/>
          <w:iCs/>
          <w:szCs w:val="21"/>
        </w:rPr>
        <w:t>Americans with Disabilities Act (ADA)</w:t>
      </w:r>
      <w:r w:rsidRPr="008F49A8">
        <w:rPr>
          <w:rFonts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8F49A8">
          <w:rPr>
            <w:rStyle w:val="Hyperlink"/>
            <w:rFonts w:cs="Arial"/>
            <w:szCs w:val="21"/>
          </w:rPr>
          <w:t>www.uta.edu/disability</w:t>
        </w:r>
      </w:hyperlink>
      <w:r w:rsidRPr="008F49A8">
        <w:rPr>
          <w:rFonts w:cs="Arial"/>
          <w:szCs w:val="21"/>
        </w:rPr>
        <w:t xml:space="preserve"> or by calling the Office for Students with Disabilities at (817) 272-3364.</w:t>
      </w:r>
    </w:p>
    <w:p w14:paraId="5EB02704" w14:textId="77777777" w:rsidR="0062355E" w:rsidRPr="008F49A8" w:rsidRDefault="0062355E" w:rsidP="0062355E">
      <w:pPr>
        <w:rPr>
          <w:rFonts w:ascii="Times New Roman" w:hAnsi="Times New Roman" w:cs="Arial"/>
          <w:szCs w:val="21"/>
        </w:rPr>
      </w:pPr>
    </w:p>
    <w:p w14:paraId="26D5A56A" w14:textId="77777777" w:rsidR="0062355E" w:rsidRPr="008F49A8" w:rsidRDefault="0062355E" w:rsidP="0062355E">
      <w:pPr>
        <w:keepNext/>
        <w:rPr>
          <w:rFonts w:ascii="Times New Roman" w:hAnsi="Times New Roman" w:cs="Arial"/>
          <w:szCs w:val="21"/>
        </w:rPr>
      </w:pPr>
      <w:r w:rsidRPr="008F49A8">
        <w:rPr>
          <w:rFonts w:ascii="Times New Roman" w:hAnsi="Times New Roman" w:cs="Arial"/>
          <w:b/>
          <w:bCs/>
          <w:szCs w:val="21"/>
        </w:rPr>
        <w:t xml:space="preserve">Academic Integrity: </w:t>
      </w:r>
      <w:r w:rsidRPr="008F49A8">
        <w:rPr>
          <w:rFonts w:ascii="Times New Roman" w:hAnsi="Times New Roman" w:cs="Arial"/>
          <w:szCs w:val="21"/>
        </w:rPr>
        <w:t>Students enrolled in this course are expected to adhere to the UT Arlington Honor Code:</w:t>
      </w:r>
    </w:p>
    <w:p w14:paraId="6D3788A1" w14:textId="77777777" w:rsidR="0062355E" w:rsidRPr="008F49A8" w:rsidRDefault="0062355E" w:rsidP="0062355E">
      <w:pPr>
        <w:keepNext/>
        <w:rPr>
          <w:rFonts w:ascii="Times New Roman" w:hAnsi="Times New Roman" w:cs="Arial"/>
          <w:szCs w:val="21"/>
        </w:rPr>
      </w:pPr>
    </w:p>
    <w:p w14:paraId="06818061" w14:textId="77777777" w:rsidR="0062355E" w:rsidRPr="008F49A8" w:rsidRDefault="0062355E" w:rsidP="0062355E">
      <w:pPr>
        <w:pStyle w:val="Default"/>
        <w:spacing w:after="80"/>
        <w:ind w:left="720" w:right="432"/>
        <w:jc w:val="both"/>
        <w:rPr>
          <w:rFonts w:cs="Arial"/>
          <w:i/>
          <w:szCs w:val="21"/>
        </w:rPr>
      </w:pPr>
      <w:r w:rsidRPr="008F49A8">
        <w:rPr>
          <w:rFonts w:cs="Arial"/>
          <w:i/>
          <w:szCs w:val="21"/>
        </w:rPr>
        <w:t xml:space="preserve">I pledge, on my honor, to uphold UT Arlington’s tradition of academic integrity, a tradition that values hard work and honest effort in the pursuit of academic excellence. </w:t>
      </w:r>
    </w:p>
    <w:p w14:paraId="3126AE54" w14:textId="77777777" w:rsidR="0062355E" w:rsidRPr="008F49A8" w:rsidRDefault="0062355E" w:rsidP="0062355E">
      <w:pPr>
        <w:pStyle w:val="Default"/>
        <w:spacing w:after="80"/>
        <w:ind w:left="720" w:right="432"/>
        <w:jc w:val="both"/>
        <w:rPr>
          <w:rFonts w:cs="Arial"/>
          <w:i/>
          <w:szCs w:val="21"/>
        </w:rPr>
      </w:pPr>
      <w:r w:rsidRPr="008F49A8">
        <w:rPr>
          <w:rFonts w:cs="Arial"/>
          <w:i/>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3FAA2FC" w14:textId="77777777" w:rsidR="0062355E" w:rsidRPr="008F49A8" w:rsidRDefault="0062355E" w:rsidP="0062355E">
      <w:pPr>
        <w:rPr>
          <w:rFonts w:ascii="Times New Roman" w:hAnsi="Times New Roman" w:cs="Arial"/>
          <w:szCs w:val="21"/>
        </w:rPr>
      </w:pPr>
      <w:r w:rsidRPr="008F49A8">
        <w:rPr>
          <w:rFonts w:ascii="Times New Roman" w:hAnsi="Times New Roman" w:cs="Arial"/>
          <w:b/>
          <w:bCs/>
          <w:szCs w:val="21"/>
        </w:rPr>
        <w:t>Student Support Services</w:t>
      </w:r>
      <w:r w:rsidRPr="008F49A8">
        <w:rPr>
          <w:rFonts w:ascii="Times New Roman" w:hAnsi="Times New Roman" w:cs="Arial"/>
          <w:szCs w:val="21"/>
        </w:rPr>
        <w:t>:</w:t>
      </w:r>
      <w:r w:rsidRPr="008F49A8">
        <w:rPr>
          <w:rFonts w:ascii="Times New Roman" w:hAnsi="Times New Roman" w:cs="Arial"/>
          <w:b/>
          <w:bCs/>
          <w:szCs w:val="21"/>
        </w:rPr>
        <w:t xml:space="preserve"> </w:t>
      </w:r>
      <w:r w:rsidRPr="008F49A8">
        <w:rPr>
          <w:rFonts w:ascii="Times New Roman" w:hAnsi="Times New Roman" w:cs="Arial"/>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6" w:history="1">
        <w:r w:rsidRPr="008F49A8">
          <w:rPr>
            <w:rStyle w:val="Hyperlink"/>
            <w:rFonts w:ascii="Times New Roman" w:hAnsi="Times New Roman" w:cs="Arial"/>
            <w:szCs w:val="21"/>
          </w:rPr>
          <w:t>resources@uta.edu</w:t>
        </w:r>
      </w:hyperlink>
      <w:r w:rsidRPr="008F49A8">
        <w:rPr>
          <w:rFonts w:ascii="Times New Roman" w:hAnsi="Times New Roman" w:cs="Arial"/>
          <w:szCs w:val="21"/>
        </w:rPr>
        <w:t xml:space="preserve">, or view the information at </w:t>
      </w:r>
      <w:hyperlink r:id="rId7" w:history="1">
        <w:r w:rsidRPr="008F49A8">
          <w:rPr>
            <w:rStyle w:val="Hyperlink"/>
            <w:rFonts w:ascii="Times New Roman" w:hAnsi="Times New Roman" w:cs="Arial"/>
            <w:szCs w:val="21"/>
          </w:rPr>
          <w:t>www.uta.edu/resources</w:t>
        </w:r>
      </w:hyperlink>
      <w:r w:rsidRPr="008F49A8">
        <w:rPr>
          <w:rFonts w:ascii="Times New Roman" w:hAnsi="Times New Roman" w:cs="Arial"/>
          <w:szCs w:val="21"/>
        </w:rPr>
        <w:t>.</w:t>
      </w:r>
    </w:p>
    <w:p w14:paraId="314B688D" w14:textId="77777777" w:rsidR="0062355E" w:rsidRPr="008F49A8" w:rsidRDefault="0062355E" w:rsidP="0062355E">
      <w:pPr>
        <w:rPr>
          <w:rFonts w:ascii="Times New Roman" w:hAnsi="Times New Roman" w:cs="Arial"/>
          <w:szCs w:val="21"/>
        </w:rPr>
      </w:pPr>
    </w:p>
    <w:p w14:paraId="34F6BC3F" w14:textId="77777777" w:rsidR="0062355E" w:rsidRPr="008F49A8" w:rsidRDefault="0062355E" w:rsidP="0062355E">
      <w:pPr>
        <w:rPr>
          <w:rFonts w:ascii="Times New Roman" w:hAnsi="Times New Roman" w:cs="Arial"/>
          <w:szCs w:val="21"/>
        </w:rPr>
      </w:pPr>
      <w:r w:rsidRPr="008F49A8">
        <w:rPr>
          <w:rFonts w:ascii="Times New Roman" w:hAnsi="Times New Roman" w:cs="Arial"/>
          <w:b/>
          <w:szCs w:val="21"/>
        </w:rPr>
        <w:t xml:space="preserve">Electronic Communication: </w:t>
      </w:r>
      <w:r w:rsidRPr="008F49A8">
        <w:rPr>
          <w:rFonts w:ascii="Times New Roman" w:hAnsi="Times New Roman" w:cs="Arial"/>
          <w:szCs w:val="21"/>
        </w:rPr>
        <w:t xml:space="preserve">UT Arlington has adopted </w:t>
      </w:r>
      <w:proofErr w:type="spellStart"/>
      <w:r w:rsidRPr="008F49A8">
        <w:rPr>
          <w:rFonts w:ascii="Times New Roman" w:hAnsi="Times New Roman" w:cs="Arial"/>
          <w:szCs w:val="21"/>
        </w:rPr>
        <w:t>MavMail</w:t>
      </w:r>
      <w:proofErr w:type="spellEnd"/>
      <w:r w:rsidRPr="008F49A8">
        <w:rPr>
          <w:rFonts w:ascii="Times New Roman" w:hAnsi="Times New Roman" w:cs="Arial"/>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F49A8">
        <w:rPr>
          <w:rFonts w:ascii="Times New Roman" w:hAnsi="Times New Roman" w:cs="Arial"/>
          <w:szCs w:val="21"/>
        </w:rPr>
        <w:t>MavMail</w:t>
      </w:r>
      <w:proofErr w:type="spellEnd"/>
      <w:r w:rsidRPr="008F49A8">
        <w:rPr>
          <w:rFonts w:ascii="Times New Roman" w:hAnsi="Times New Roman" w:cs="Arial"/>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F49A8">
        <w:rPr>
          <w:rFonts w:ascii="Times New Roman" w:hAnsi="Times New Roman" w:cs="Arial"/>
          <w:szCs w:val="21"/>
        </w:rPr>
        <w:t>MavMail</w:t>
      </w:r>
      <w:proofErr w:type="spellEnd"/>
      <w:r w:rsidRPr="008F49A8">
        <w:rPr>
          <w:rFonts w:ascii="Times New Roman" w:hAnsi="Times New Roman" w:cs="Arial"/>
          <w:szCs w:val="21"/>
        </w:rPr>
        <w:t xml:space="preserve"> is available at </w:t>
      </w:r>
      <w:hyperlink r:id="rId8" w:history="1">
        <w:r w:rsidRPr="008F49A8">
          <w:rPr>
            <w:rStyle w:val="Hyperlink"/>
            <w:rFonts w:ascii="Times New Roman" w:hAnsi="Times New Roman" w:cs="Arial"/>
            <w:szCs w:val="21"/>
          </w:rPr>
          <w:t>http://www.uta.edu/oit/cs/email/mavmail.php</w:t>
        </w:r>
      </w:hyperlink>
      <w:r w:rsidRPr="008F49A8">
        <w:rPr>
          <w:rFonts w:ascii="Times New Roman" w:hAnsi="Times New Roman" w:cs="Arial"/>
          <w:szCs w:val="21"/>
        </w:rPr>
        <w:t>.</w:t>
      </w:r>
    </w:p>
    <w:p w14:paraId="78A07A40" w14:textId="77777777" w:rsidR="0062355E" w:rsidRPr="008F49A8" w:rsidRDefault="0062355E" w:rsidP="0062355E">
      <w:pPr>
        <w:rPr>
          <w:rFonts w:ascii="Times New Roman" w:hAnsi="Times New Roman" w:cs="Arial"/>
          <w:szCs w:val="21"/>
        </w:rPr>
      </w:pPr>
    </w:p>
    <w:p w14:paraId="3F7EE063" w14:textId="77777777" w:rsidR="0062355E" w:rsidRPr="008F49A8" w:rsidRDefault="0062355E" w:rsidP="0062355E">
      <w:pPr>
        <w:autoSpaceDE w:val="0"/>
        <w:autoSpaceDN w:val="0"/>
        <w:adjustRightInd w:val="0"/>
        <w:rPr>
          <w:rFonts w:ascii="Times New Roman" w:hAnsi="Times New Roman" w:cs="Arial"/>
          <w:szCs w:val="21"/>
        </w:rPr>
      </w:pPr>
      <w:r w:rsidRPr="008F49A8">
        <w:rPr>
          <w:rFonts w:ascii="Times New Roman" w:hAnsi="Times New Roman" w:cs="Arial"/>
          <w:b/>
          <w:szCs w:val="21"/>
        </w:rPr>
        <w:t xml:space="preserve">Student Feedback Survey: </w:t>
      </w:r>
      <w:r w:rsidRPr="008F49A8">
        <w:rPr>
          <w:rFonts w:ascii="Times New Roman" w:hAnsi="Times New Roman" w:cs="Arial"/>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F49A8">
        <w:rPr>
          <w:rFonts w:ascii="Times New Roman" w:hAnsi="Times New Roman" w:cs="Arial"/>
          <w:bCs/>
          <w:szCs w:val="21"/>
        </w:rPr>
        <w:t>MavMail</w:t>
      </w:r>
      <w:proofErr w:type="spellEnd"/>
      <w:r w:rsidRPr="008F49A8">
        <w:rPr>
          <w:rFonts w:ascii="Times New Roman" w:hAnsi="Times New Roman" w:cs="Arial"/>
          <w:bCs/>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8F49A8">
          <w:rPr>
            <w:rStyle w:val="Hyperlink"/>
            <w:rFonts w:ascii="Times New Roman" w:hAnsi="Times New Roman" w:cs="Arial"/>
            <w:bCs/>
            <w:szCs w:val="21"/>
          </w:rPr>
          <w:t>http://www.uta.edu/sfs</w:t>
        </w:r>
      </w:hyperlink>
      <w:r w:rsidRPr="008F49A8">
        <w:rPr>
          <w:rFonts w:ascii="Times New Roman" w:hAnsi="Times New Roman" w:cs="Arial"/>
          <w:bCs/>
          <w:szCs w:val="21"/>
        </w:rPr>
        <w:t>.</w:t>
      </w:r>
    </w:p>
    <w:p w14:paraId="0173089D" w14:textId="77777777" w:rsidR="0062355E" w:rsidRPr="008F49A8" w:rsidRDefault="0062355E" w:rsidP="0062355E">
      <w:pPr>
        <w:rPr>
          <w:rFonts w:ascii="Times New Roman" w:hAnsi="Times New Roman" w:cs="Arial"/>
          <w:b/>
          <w:bCs/>
          <w:szCs w:val="21"/>
        </w:rPr>
      </w:pPr>
    </w:p>
    <w:p w14:paraId="351E2FED" w14:textId="77777777" w:rsidR="0062355E" w:rsidRPr="008F49A8" w:rsidRDefault="0062355E" w:rsidP="0062355E">
      <w:pPr>
        <w:rPr>
          <w:rFonts w:ascii="Times New Roman" w:hAnsi="Times New Roman" w:cs="Arial"/>
          <w:szCs w:val="21"/>
        </w:rPr>
      </w:pPr>
      <w:r w:rsidRPr="008F49A8">
        <w:rPr>
          <w:rFonts w:ascii="Times New Roman" w:hAnsi="Times New Roman" w:cs="Arial"/>
          <w:b/>
          <w:bCs/>
          <w:szCs w:val="21"/>
        </w:rPr>
        <w:t>Final Review Week:</w:t>
      </w:r>
      <w:r w:rsidRPr="008F49A8">
        <w:rPr>
          <w:rFonts w:ascii="Times New Roman" w:hAnsi="Times New Roman" w:cs="Arial"/>
          <w:bCs/>
          <w:szCs w:val="21"/>
        </w:rPr>
        <w:t xml:space="preserve"> </w:t>
      </w:r>
      <w:r w:rsidRPr="008F49A8">
        <w:rPr>
          <w:rFonts w:ascii="Times New Roman" w:hAnsi="Times New Roman" w:cs="Arial"/>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F49A8">
        <w:rPr>
          <w:rFonts w:ascii="Times New Roman" w:hAnsi="Times New Roman" w:cs="Arial"/>
          <w:i/>
          <w:szCs w:val="21"/>
        </w:rPr>
        <w:t>unless specified in the class syllabus</w:t>
      </w:r>
      <w:r w:rsidRPr="008F49A8">
        <w:rPr>
          <w:rFonts w:ascii="Times New Roman" w:hAnsi="Times New Roman" w:cs="Arial"/>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221561D" w14:textId="77777777" w:rsidR="0062355E" w:rsidRPr="008F49A8" w:rsidRDefault="0062355E" w:rsidP="0062355E">
      <w:pPr>
        <w:rPr>
          <w:rFonts w:ascii="Times New Roman" w:hAnsi="Times New Roman" w:cs="Arial"/>
          <w:szCs w:val="21"/>
        </w:rPr>
      </w:pPr>
    </w:p>
    <w:p w14:paraId="33F172A9" w14:textId="77777777" w:rsidR="0062355E" w:rsidRPr="008F49A8" w:rsidRDefault="0062355E" w:rsidP="0062355E">
      <w:pPr>
        <w:rPr>
          <w:rFonts w:ascii="Times New Roman" w:hAnsi="Times New Roman" w:cs="Arial"/>
          <w:szCs w:val="21"/>
        </w:rPr>
      </w:pPr>
      <w:r w:rsidRPr="008F49A8">
        <w:rPr>
          <w:rFonts w:ascii="Times New Roman" w:hAnsi="Times New Roman" w:cs="Arial"/>
          <w:b/>
          <w:bCs/>
          <w:szCs w:val="21"/>
        </w:rPr>
        <w:t>Emergency Exit Procedures:</w:t>
      </w:r>
      <w:r w:rsidRPr="008F49A8">
        <w:rPr>
          <w:rFonts w:ascii="Times New Roman" w:hAnsi="Times New Roman" w:cs="Arial"/>
          <w:bCs/>
          <w:szCs w:val="21"/>
        </w:rPr>
        <w:t xml:space="preserve"> </w:t>
      </w:r>
      <w:r w:rsidRPr="008F49A8">
        <w:rPr>
          <w:rFonts w:ascii="Times New Roman" w:hAnsi="Times New Roman" w:cs="Arial"/>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0C89090" w14:textId="77777777" w:rsidR="0062355E" w:rsidRPr="008F49A8" w:rsidRDefault="0062355E" w:rsidP="0062355E">
      <w:pPr>
        <w:rPr>
          <w:rFonts w:cs="Arial"/>
          <w:szCs w:val="21"/>
        </w:rPr>
      </w:pPr>
    </w:p>
    <w:p w14:paraId="395ED5FB" w14:textId="77777777" w:rsidR="0062355E" w:rsidRPr="008F49A8" w:rsidRDefault="0062355E" w:rsidP="0062355E">
      <w:pPr>
        <w:rPr>
          <w:rFonts w:cs="Arial"/>
          <w:b/>
          <w:szCs w:val="21"/>
        </w:rPr>
      </w:pPr>
    </w:p>
    <w:p w14:paraId="0643C6B8" w14:textId="77777777" w:rsidR="0062355E" w:rsidRPr="008F49A8" w:rsidRDefault="0062355E" w:rsidP="0062355E">
      <w:pPr>
        <w:rPr>
          <w:rFonts w:ascii="Times" w:hAnsi="Times"/>
          <w:color w:val="000000"/>
        </w:rPr>
      </w:pPr>
    </w:p>
    <w:p w14:paraId="712B2DB9" w14:textId="77777777" w:rsidR="0062355E" w:rsidRPr="008F49A8" w:rsidRDefault="0062355E" w:rsidP="0062355E">
      <w:pPr>
        <w:ind w:firstLine="720"/>
        <w:rPr>
          <w:rFonts w:ascii="Times" w:hAnsi="Times"/>
          <w:color w:val="000000"/>
        </w:rPr>
      </w:pPr>
      <w:r w:rsidRPr="008F49A8">
        <w:rPr>
          <w:rFonts w:ascii="Times" w:hAnsi="Times"/>
          <w:color w:val="000000"/>
        </w:rPr>
        <w:tab/>
      </w:r>
    </w:p>
    <w:p w14:paraId="20860AD8" w14:textId="77777777" w:rsidR="0062355E" w:rsidRPr="008F49A8" w:rsidRDefault="0062355E" w:rsidP="0062355E">
      <w:pPr>
        <w:rPr>
          <w:rFonts w:ascii="Times" w:hAnsi="Times"/>
          <w:color w:val="000000"/>
        </w:rPr>
      </w:pPr>
    </w:p>
    <w:p w14:paraId="515AC507" w14:textId="77777777" w:rsidR="0062355E" w:rsidRPr="008F49A8" w:rsidRDefault="0062355E" w:rsidP="0062355E"/>
    <w:p w14:paraId="22457F1A" w14:textId="77777777" w:rsidR="0062355E" w:rsidRPr="008F49A8" w:rsidRDefault="0062355E" w:rsidP="0062355E">
      <w:pPr>
        <w:rPr>
          <w:rFonts w:ascii="Times" w:hAnsi="Times"/>
          <w:b/>
          <w:color w:val="000000"/>
        </w:rPr>
      </w:pPr>
    </w:p>
    <w:p w14:paraId="5F29CEF4" w14:textId="77777777" w:rsidR="0062355E" w:rsidRPr="008F49A8" w:rsidRDefault="0062355E" w:rsidP="0062355E">
      <w:r w:rsidRPr="008F49A8">
        <w:t xml:space="preserve"> </w:t>
      </w:r>
    </w:p>
    <w:p w14:paraId="61F53D8E" w14:textId="77777777" w:rsidR="0062355E" w:rsidRPr="008F49A8" w:rsidRDefault="0062355E" w:rsidP="0062355E">
      <w:pPr>
        <w:ind w:firstLine="720"/>
        <w:rPr>
          <w:rFonts w:ascii="Times" w:hAnsi="Times"/>
          <w:color w:val="000000"/>
        </w:rPr>
      </w:pPr>
    </w:p>
    <w:p w14:paraId="18476567" w14:textId="77777777" w:rsidR="0062355E" w:rsidRPr="008F49A8" w:rsidRDefault="0062355E" w:rsidP="0062355E">
      <w:pPr>
        <w:ind w:firstLine="720"/>
        <w:rPr>
          <w:rFonts w:ascii="Times" w:hAnsi="Times"/>
          <w:color w:val="000000"/>
        </w:rPr>
      </w:pPr>
    </w:p>
    <w:p w14:paraId="0609DAB7" w14:textId="77777777" w:rsidR="0062355E" w:rsidRPr="008F49A8" w:rsidRDefault="0062355E" w:rsidP="0062355E">
      <w:pPr>
        <w:rPr>
          <w:rFonts w:ascii="Times" w:hAnsi="Times"/>
          <w:color w:val="000000"/>
        </w:rPr>
      </w:pPr>
    </w:p>
    <w:p w14:paraId="43185E18" w14:textId="77777777" w:rsidR="0062355E" w:rsidRPr="008F49A8" w:rsidRDefault="0062355E" w:rsidP="0062355E">
      <w:pPr>
        <w:rPr>
          <w:rFonts w:ascii="Times" w:hAnsi="Times"/>
          <w:color w:val="000000"/>
        </w:rPr>
      </w:pPr>
    </w:p>
    <w:p w14:paraId="18DEA0BA" w14:textId="77777777" w:rsidR="0062355E" w:rsidRPr="008F49A8" w:rsidRDefault="0062355E" w:rsidP="0062355E">
      <w:pPr>
        <w:rPr>
          <w:rFonts w:ascii="Times" w:hAnsi="Times"/>
          <w:color w:val="000000"/>
        </w:rPr>
      </w:pPr>
    </w:p>
    <w:p w14:paraId="2FC8C987" w14:textId="77777777" w:rsidR="0062355E" w:rsidRPr="008F49A8" w:rsidRDefault="0062355E" w:rsidP="0062355E">
      <w:pPr>
        <w:rPr>
          <w:rFonts w:ascii="Times" w:hAnsi="Times"/>
          <w:color w:val="000000"/>
        </w:rPr>
      </w:pPr>
    </w:p>
    <w:p w14:paraId="44E7FE3C" w14:textId="77777777" w:rsidR="0062355E" w:rsidRPr="008F49A8" w:rsidRDefault="0062355E" w:rsidP="0062355E">
      <w:pPr>
        <w:rPr>
          <w:rFonts w:ascii="Times" w:hAnsi="Times"/>
          <w:color w:val="000000"/>
        </w:rPr>
      </w:pPr>
    </w:p>
    <w:p w14:paraId="1311147F" w14:textId="77777777" w:rsidR="0062355E" w:rsidRPr="008F49A8" w:rsidRDefault="0062355E" w:rsidP="0062355E"/>
    <w:p w14:paraId="114C17AB" w14:textId="77777777" w:rsidR="0062355E" w:rsidRPr="008F49A8" w:rsidRDefault="0062355E" w:rsidP="0062355E"/>
    <w:p w14:paraId="2F34B232" w14:textId="77777777" w:rsidR="0062355E" w:rsidRDefault="0062355E" w:rsidP="0062355E"/>
    <w:p w14:paraId="13A4EF0D" w14:textId="77777777" w:rsidR="008730E9" w:rsidRDefault="008730E9">
      <w:bookmarkStart w:id="0" w:name="_GoBack"/>
      <w:bookmarkEnd w:id="0"/>
    </w:p>
    <w:sectPr w:rsidR="008730E9" w:rsidSect="00436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9"/>
    <w:rsid w:val="000E3CB3"/>
    <w:rsid w:val="0043686B"/>
    <w:rsid w:val="0049433F"/>
    <w:rsid w:val="004B6B90"/>
    <w:rsid w:val="0062355E"/>
    <w:rsid w:val="0087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20A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30E9"/>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355E"/>
    <w:rPr>
      <w:color w:val="0000FF"/>
      <w:u w:val="single"/>
    </w:rPr>
  </w:style>
  <w:style w:type="paragraph" w:styleId="NormalWeb">
    <w:name w:val="Normal (Web)"/>
    <w:basedOn w:val="Normal"/>
    <w:uiPriority w:val="99"/>
    <w:unhideWhenUsed/>
    <w:rsid w:val="0062355E"/>
    <w:pPr>
      <w:spacing w:before="100" w:beforeAutospacing="1" w:after="100" w:afterAutospacing="1"/>
    </w:pPr>
    <w:rPr>
      <w:rFonts w:ascii="Times New Roman" w:hAnsi="Times New Roman"/>
      <w:szCs w:val="24"/>
      <w:lang w:eastAsia="zh-CN"/>
    </w:rPr>
  </w:style>
  <w:style w:type="character" w:styleId="Strong">
    <w:name w:val="Strong"/>
    <w:uiPriority w:val="22"/>
    <w:qFormat/>
    <w:rsid w:val="0062355E"/>
    <w:rPr>
      <w:b/>
      <w:bCs/>
    </w:rPr>
  </w:style>
  <w:style w:type="paragraph" w:customStyle="1" w:styleId="Default">
    <w:name w:val="Default"/>
    <w:basedOn w:val="Normal"/>
    <w:uiPriority w:val="99"/>
    <w:rsid w:val="0062355E"/>
    <w:pPr>
      <w:autoSpaceDE w:val="0"/>
      <w:autoSpaceDN w:val="0"/>
    </w:pPr>
    <w:rPr>
      <w:rFonts w:ascii="Times New Roman" w:eastAsia="SimSun" w:hAnsi="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eb.uta.edu/aao/fao/" TargetMode="External"/><Relationship Id="rId5" Type="http://schemas.openxmlformats.org/officeDocument/2006/relationships/hyperlink" Target="http://www.uta.edu/disability" TargetMode="External"/><Relationship Id="rId6" Type="http://schemas.openxmlformats.org/officeDocument/2006/relationships/hyperlink" Target="mailto:resources@uta.edu" TargetMode="External"/><Relationship Id="rId7" Type="http://schemas.openxmlformats.org/officeDocument/2006/relationships/hyperlink" Target="http://www.uta.edu/resources" TargetMode="External"/><Relationship Id="rId8" Type="http://schemas.openxmlformats.org/officeDocument/2006/relationships/hyperlink" Target="http://www.uta.edu/oit/cs/email/mavmail.php" TargetMode="External"/><Relationship Id="rId9" Type="http://schemas.openxmlformats.org/officeDocument/2006/relationships/hyperlink" Target="http://www.uta.edu/sf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3575</Words>
  <Characters>20381</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2017-09-11T09:04:00Z</dcterms:created>
  <dcterms:modified xsi:type="dcterms:W3CDTF">2017-09-11T09:09:00Z</dcterms:modified>
</cp:coreProperties>
</file>