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5E" w:rsidRDefault="001B519F">
      <w:pPr>
        <w:pStyle w:val="Heading1"/>
        <w:ind w:left="10" w:right="1" w:hanging="10"/>
        <w:jc w:val="center"/>
      </w:pPr>
      <w:r>
        <w:rPr>
          <w:sz w:val="24"/>
          <w:u w:val="none"/>
        </w:rPr>
        <w:t xml:space="preserve">AAST 3366/HIST 3366 </w:t>
      </w:r>
    </w:p>
    <w:p w:rsidR="00E20D5E" w:rsidRDefault="001B519F">
      <w:pPr>
        <w:spacing w:after="4" w:line="251" w:lineRule="auto"/>
        <w:ind w:left="3237" w:right="3171" w:hanging="10"/>
        <w:jc w:val="center"/>
      </w:pPr>
      <w:r>
        <w:rPr>
          <w:rFonts w:ascii="Times New Roman" w:eastAsia="Times New Roman" w:hAnsi="Times New Roman" w:cs="Times New Roman"/>
          <w:sz w:val="24"/>
          <w:u w:val="single" w:color="000000"/>
        </w:rPr>
        <w:t>African American History since 1865</w:t>
      </w:r>
      <w:r>
        <w:rPr>
          <w:rFonts w:ascii="Times New Roman" w:eastAsia="Times New Roman" w:hAnsi="Times New Roman" w:cs="Times New Roman"/>
          <w:sz w:val="24"/>
        </w:rPr>
        <w:t xml:space="preserve"> </w:t>
      </w:r>
      <w:r w:rsidR="00F71056">
        <w:rPr>
          <w:rFonts w:ascii="Times New Roman" w:eastAsia="Times New Roman" w:hAnsi="Times New Roman" w:cs="Times New Roman"/>
          <w:b/>
          <w:sz w:val="24"/>
        </w:rPr>
        <w:t>Course Syllabus – Spring 2018</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Instructor: Dr. W. Marvin Dulaney, Department of History, Room 20</w:t>
      </w:r>
      <w:r w:rsidR="00602EAD">
        <w:rPr>
          <w:rFonts w:ascii="Times New Roman" w:eastAsia="Times New Roman" w:hAnsi="Times New Roman" w:cs="Times New Roman"/>
          <w:sz w:val="24"/>
        </w:rPr>
        <w:t>5C</w:t>
      </w:r>
      <w:r>
        <w:rPr>
          <w:rFonts w:ascii="Times New Roman" w:eastAsia="Times New Roman" w:hAnsi="Times New Roman" w:cs="Times New Roman"/>
          <w:sz w:val="24"/>
        </w:rPr>
        <w:t xml:space="preserve"> University Hall, 272-2861, </w:t>
      </w:r>
    </w:p>
    <w:p w:rsidR="00E20D5E" w:rsidRDefault="001B519F">
      <w:pPr>
        <w:spacing w:after="10" w:line="249" w:lineRule="auto"/>
        <w:ind w:left="-4" w:right="14" w:hanging="10"/>
      </w:pPr>
      <w:r>
        <w:rPr>
          <w:rFonts w:ascii="Times New Roman" w:eastAsia="Times New Roman" w:hAnsi="Times New Roman" w:cs="Times New Roman"/>
          <w:color w:val="0000FF"/>
          <w:sz w:val="24"/>
          <w:u w:val="single" w:color="0000FF"/>
        </w:rPr>
        <w:t>Dulaney@uta.edu</w:t>
      </w:r>
      <w:r>
        <w:rPr>
          <w:rFonts w:ascii="Times New Roman" w:eastAsia="Times New Roman" w:hAnsi="Times New Roman" w:cs="Times New Roman"/>
          <w:sz w:val="24"/>
        </w:rPr>
        <w:t xml:space="preserve">. Office Hours: </w:t>
      </w:r>
      <w:r w:rsidR="00F71056">
        <w:rPr>
          <w:rFonts w:ascii="Times New Roman" w:eastAsia="Times New Roman" w:hAnsi="Times New Roman" w:cs="Times New Roman"/>
          <w:sz w:val="24"/>
        </w:rPr>
        <w:t>10</w:t>
      </w:r>
      <w:r>
        <w:rPr>
          <w:rFonts w:ascii="Times New Roman" w:eastAsia="Times New Roman" w:hAnsi="Times New Roman" w:cs="Times New Roman"/>
          <w:sz w:val="24"/>
        </w:rPr>
        <w:t xml:space="preserve"> a.m. – </w:t>
      </w:r>
      <w:r w:rsidR="00F71056">
        <w:rPr>
          <w:rFonts w:ascii="Times New Roman" w:eastAsia="Times New Roman" w:hAnsi="Times New Roman" w:cs="Times New Roman"/>
          <w:sz w:val="24"/>
        </w:rPr>
        <w:t>10</w:t>
      </w:r>
      <w:r>
        <w:rPr>
          <w:rFonts w:ascii="Times New Roman" w:eastAsia="Times New Roman" w:hAnsi="Times New Roman" w:cs="Times New Roman"/>
          <w:sz w:val="24"/>
        </w:rPr>
        <w:t xml:space="preserve">:50 a.m. MWF, </w:t>
      </w:r>
      <w:r w:rsidR="00F71056">
        <w:rPr>
          <w:rFonts w:ascii="Times New Roman" w:eastAsia="Times New Roman" w:hAnsi="Times New Roman" w:cs="Times New Roman"/>
          <w:sz w:val="24"/>
        </w:rPr>
        <w:t xml:space="preserve">1-2 p.m. on W, </w:t>
      </w:r>
      <w:r>
        <w:rPr>
          <w:rFonts w:ascii="Times New Roman" w:eastAsia="Times New Roman" w:hAnsi="Times New Roman" w:cs="Times New Roman"/>
          <w:sz w:val="24"/>
        </w:rPr>
        <w:t xml:space="preserve">or by appointment.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hanging="10"/>
        <w:jc w:val="both"/>
      </w:pPr>
      <w:r>
        <w:rPr>
          <w:rFonts w:ascii="Times New Roman" w:eastAsia="Times New Roman" w:hAnsi="Times New Roman" w:cs="Times New Roman"/>
          <w:i/>
          <w:sz w:val="24"/>
        </w:rPr>
        <w:t>Course text</w:t>
      </w:r>
      <w:r>
        <w:rPr>
          <w:rFonts w:ascii="Times New Roman" w:eastAsia="Times New Roman" w:hAnsi="Times New Roman" w:cs="Times New Roman"/>
          <w:sz w:val="24"/>
        </w:rPr>
        <w:t xml:space="preserve">s: </w:t>
      </w:r>
    </w:p>
    <w:p w:rsidR="00E20D5E" w:rsidRDefault="001B519F">
      <w:pPr>
        <w:spacing w:after="10" w:line="249" w:lineRule="auto"/>
        <w:ind w:left="-4" w:right="14" w:hanging="10"/>
      </w:pPr>
      <w:r>
        <w:rPr>
          <w:rFonts w:ascii="Times New Roman" w:eastAsia="Times New Roman" w:hAnsi="Times New Roman" w:cs="Times New Roman"/>
          <w:b/>
          <w:sz w:val="24"/>
        </w:rPr>
        <w:t>Textbook</w:t>
      </w:r>
      <w:r>
        <w:rPr>
          <w:rFonts w:ascii="Times New Roman" w:eastAsia="Times New Roman" w:hAnsi="Times New Roman" w:cs="Times New Roman"/>
          <w:sz w:val="24"/>
        </w:rPr>
        <w:t xml:space="preserve"> = Hine, Hine and Harrold, </w:t>
      </w:r>
      <w:r>
        <w:rPr>
          <w:rFonts w:ascii="Times New Roman" w:eastAsia="Times New Roman" w:hAnsi="Times New Roman" w:cs="Times New Roman"/>
          <w:i/>
          <w:sz w:val="24"/>
        </w:rPr>
        <w:t>The African American Odyssey</w:t>
      </w:r>
      <w:r>
        <w:rPr>
          <w:rFonts w:ascii="Times New Roman" w:eastAsia="Times New Roman" w:hAnsi="Times New Roman" w:cs="Times New Roman"/>
          <w:sz w:val="24"/>
        </w:rPr>
        <w:t>,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Edition, Volume II. </w:t>
      </w:r>
    </w:p>
    <w:p w:rsidR="00E20D5E" w:rsidRDefault="001B519F">
      <w:pPr>
        <w:spacing w:after="10" w:line="249" w:lineRule="auto"/>
        <w:ind w:left="-4" w:hanging="10"/>
        <w:jc w:val="both"/>
      </w:pPr>
      <w:r>
        <w:rPr>
          <w:rFonts w:ascii="Times New Roman" w:eastAsia="Times New Roman" w:hAnsi="Times New Roman" w:cs="Times New Roman"/>
          <w:i/>
          <w:sz w:val="24"/>
        </w:rPr>
        <w:t>Additional reading</w:t>
      </w:r>
      <w:r>
        <w:rPr>
          <w:rFonts w:ascii="Times New Roman" w:eastAsia="Times New Roman" w:hAnsi="Times New Roman" w:cs="Times New Roman"/>
          <w:sz w:val="24"/>
        </w:rPr>
        <w:t xml:space="preserve">s: </w:t>
      </w:r>
    </w:p>
    <w:p w:rsidR="00E20D5E" w:rsidRDefault="001B519F">
      <w:pPr>
        <w:spacing w:after="10" w:line="249" w:lineRule="auto"/>
        <w:ind w:left="-4" w:right="14" w:hanging="10"/>
      </w:pPr>
      <w:r>
        <w:rPr>
          <w:rFonts w:ascii="Times New Roman" w:eastAsia="Times New Roman" w:hAnsi="Times New Roman" w:cs="Times New Roman"/>
          <w:sz w:val="24"/>
        </w:rPr>
        <w:t>John Hope Franklin, editor,</w:t>
      </w:r>
      <w:r>
        <w:rPr>
          <w:rFonts w:ascii="Times New Roman" w:eastAsia="Times New Roman" w:hAnsi="Times New Roman" w:cs="Times New Roman"/>
          <w:i/>
          <w:sz w:val="24"/>
        </w:rPr>
        <w:t xml:space="preserve"> Three Negro Classics. </w:t>
      </w:r>
      <w:r>
        <w:rPr>
          <w:rFonts w:ascii="Times New Roman" w:eastAsia="Times New Roman" w:hAnsi="Times New Roman" w:cs="Times New Roman"/>
          <w:sz w:val="24"/>
        </w:rPr>
        <w:t>(Contains books by Washington and DuBois).</w:t>
      </w:r>
      <w:r>
        <w:rPr>
          <w:rFonts w:ascii="Times New Roman" w:eastAsia="Times New Roman" w:hAnsi="Times New Roman" w:cs="Times New Roman"/>
          <w:i/>
          <w:sz w:val="24"/>
        </w:rPr>
        <w:t xml:space="preserve">  </w:t>
      </w:r>
    </w:p>
    <w:p w:rsidR="00E20D5E" w:rsidRDefault="001B519F">
      <w:pPr>
        <w:spacing w:after="10" w:line="249" w:lineRule="auto"/>
        <w:ind w:left="-4" w:hanging="10"/>
        <w:jc w:val="both"/>
      </w:pPr>
      <w:r>
        <w:rPr>
          <w:rFonts w:ascii="Times New Roman" w:eastAsia="Times New Roman" w:hAnsi="Times New Roman" w:cs="Times New Roman"/>
          <w:sz w:val="24"/>
        </w:rPr>
        <w:t>Ann Moody,</w:t>
      </w:r>
      <w:r>
        <w:rPr>
          <w:rFonts w:ascii="Times New Roman" w:eastAsia="Times New Roman" w:hAnsi="Times New Roman" w:cs="Times New Roman"/>
          <w:i/>
          <w:sz w:val="24"/>
        </w:rPr>
        <w:t xml:space="preserve"> Coming of Age in Mississippi.</w:t>
      </w:r>
      <w:r>
        <w:rPr>
          <w:rFonts w:ascii="Times New Roman" w:eastAsia="Times New Roman" w:hAnsi="Times New Roman" w:cs="Times New Roman"/>
          <w:sz w:val="24"/>
        </w:rPr>
        <w:t xml:space="preserve"> </w:t>
      </w:r>
    </w:p>
    <w:p w:rsidR="00E20D5E" w:rsidRDefault="001B519F">
      <w:pPr>
        <w:spacing w:after="267" w:line="249" w:lineRule="auto"/>
        <w:ind w:left="-4" w:hanging="10"/>
        <w:jc w:val="both"/>
      </w:pPr>
      <w:r>
        <w:rPr>
          <w:rFonts w:ascii="Times New Roman" w:eastAsia="Times New Roman" w:hAnsi="Times New Roman" w:cs="Times New Roman"/>
          <w:sz w:val="24"/>
        </w:rPr>
        <w:t>Carmichael and Hamilton</w:t>
      </w:r>
      <w:r>
        <w:rPr>
          <w:rFonts w:ascii="Times New Roman" w:eastAsia="Times New Roman" w:hAnsi="Times New Roman" w:cs="Times New Roman"/>
          <w:i/>
          <w:sz w:val="24"/>
        </w:rPr>
        <w:t>, Black Power: The Politics of Liberation in America.</w:t>
      </w:r>
      <w:r>
        <w:rPr>
          <w:rFonts w:ascii="Times New Roman" w:eastAsia="Times New Roman" w:hAnsi="Times New Roman" w:cs="Times New Roman"/>
          <w:sz w:val="24"/>
        </w:rPr>
        <w:t xml:space="preserve"> </w:t>
      </w:r>
    </w:p>
    <w:p w:rsidR="00E20D5E" w:rsidRDefault="001B519F">
      <w:pPr>
        <w:spacing w:after="266" w:line="249" w:lineRule="auto"/>
        <w:ind w:left="-4" w:right="14" w:hanging="10"/>
      </w:pPr>
      <w:r>
        <w:rPr>
          <w:rFonts w:ascii="Times New Roman" w:eastAsia="Times New Roman" w:hAnsi="Times New Roman" w:cs="Times New Roman"/>
          <w:sz w:val="24"/>
          <w:u w:val="single" w:color="000000"/>
        </w:rPr>
        <w:t>Course Description</w:t>
      </w:r>
      <w:r>
        <w:rPr>
          <w:rFonts w:ascii="Times New Roman" w:eastAsia="Times New Roman" w:hAnsi="Times New Roman" w:cs="Times New Roman"/>
          <w:sz w:val="24"/>
        </w:rPr>
        <w:t>: A history of African-Americans from 1865 to the present with emphasis on Reconstruction and the development of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race relations, the emergence of modern African-American social and political institutions, the development of African-American identity and culture, and the evolution of the civil rights movement and Black Nationalism.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Course Learning Objectives</w:t>
      </w:r>
      <w:r>
        <w:rPr>
          <w:rFonts w:ascii="Times New Roman" w:eastAsia="Times New Roman" w:hAnsi="Times New Roman" w:cs="Times New Roman"/>
          <w:sz w:val="24"/>
        </w:rPr>
        <w:t xml:space="preserve">: Students enrolled in this course will develop a concise and detailed understanding of the history of African Americans from the end of the Civil War through their experience in the United States up to present. Specific learning objectives include: </w:t>
      </w:r>
    </w:p>
    <w:p w:rsidR="00E20D5E" w:rsidRDefault="001B519F">
      <w:pPr>
        <w:numPr>
          <w:ilvl w:val="0"/>
          <w:numId w:val="1"/>
        </w:numPr>
        <w:spacing w:after="10" w:line="249" w:lineRule="auto"/>
        <w:ind w:right="14" w:hanging="360"/>
      </w:pPr>
      <w:r>
        <w:rPr>
          <w:rFonts w:ascii="Times New Roman" w:eastAsia="Times New Roman" w:hAnsi="Times New Roman" w:cs="Times New Roman"/>
          <w:sz w:val="24"/>
        </w:rPr>
        <w:t>An understanding of African-American historiography in the 20</w:t>
      </w:r>
      <w:proofErr w:type="gramStart"/>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 xml:space="preserve"> and</w:t>
      </w:r>
      <w:proofErr w:type="gramEnd"/>
      <w:r>
        <w:rPr>
          <w:rFonts w:ascii="Times New Roman" w:eastAsia="Times New Roman" w:hAnsi="Times New Roman" w:cs="Times New Roman"/>
          <w:sz w:val="24"/>
        </w:rPr>
        <w:t xml:space="preserv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centuries. </w:t>
      </w:r>
    </w:p>
    <w:p w:rsidR="00E20D5E" w:rsidRDefault="001B519F">
      <w:pPr>
        <w:numPr>
          <w:ilvl w:val="0"/>
          <w:numId w:val="1"/>
        </w:numPr>
        <w:spacing w:after="10" w:line="249" w:lineRule="auto"/>
        <w:ind w:right="14" w:hanging="360"/>
      </w:pPr>
      <w:r>
        <w:rPr>
          <w:rFonts w:ascii="Times New Roman" w:eastAsia="Times New Roman" w:hAnsi="Times New Roman" w:cs="Times New Roman"/>
          <w:sz w:val="24"/>
        </w:rPr>
        <w:t xml:space="preserve">An understanding of the emergence of racial segregation and the African-American response to it. </w:t>
      </w:r>
    </w:p>
    <w:p w:rsidR="00E20D5E" w:rsidRDefault="001B519F">
      <w:pPr>
        <w:numPr>
          <w:ilvl w:val="0"/>
          <w:numId w:val="1"/>
        </w:numPr>
        <w:spacing w:after="10" w:line="249" w:lineRule="auto"/>
        <w:ind w:right="14" w:hanging="360"/>
      </w:pPr>
      <w:r>
        <w:rPr>
          <w:rFonts w:ascii="Times New Roman" w:eastAsia="Times New Roman" w:hAnsi="Times New Roman" w:cs="Times New Roman"/>
          <w:sz w:val="24"/>
        </w:rPr>
        <w:t xml:space="preserve">An understanding of the development of African-American social and cultural institutions. </w:t>
      </w:r>
    </w:p>
    <w:p w:rsidR="00E20D5E" w:rsidRDefault="001B519F">
      <w:pPr>
        <w:numPr>
          <w:ilvl w:val="0"/>
          <w:numId w:val="1"/>
        </w:numPr>
        <w:spacing w:after="10" w:line="249" w:lineRule="auto"/>
        <w:ind w:right="14" w:hanging="360"/>
      </w:pPr>
      <w:r>
        <w:rPr>
          <w:rFonts w:ascii="Times New Roman" w:eastAsia="Times New Roman" w:hAnsi="Times New Roman" w:cs="Times New Roman"/>
          <w:sz w:val="24"/>
        </w:rPr>
        <w:t xml:space="preserve">An understanding of the civil rights movement and the African-American struggle for social justice.  </w:t>
      </w:r>
    </w:p>
    <w:p w:rsidR="00E20D5E" w:rsidRDefault="001B519F">
      <w:pPr>
        <w:numPr>
          <w:ilvl w:val="0"/>
          <w:numId w:val="1"/>
        </w:numPr>
        <w:spacing w:after="10" w:line="249" w:lineRule="auto"/>
        <w:ind w:right="14" w:hanging="360"/>
      </w:pPr>
      <w:r>
        <w:rPr>
          <w:rFonts w:ascii="Times New Roman" w:eastAsia="Times New Roman" w:hAnsi="Times New Roman" w:cs="Times New Roman"/>
          <w:sz w:val="24"/>
        </w:rPr>
        <w:t xml:space="preserve">An exploration of some of the major themes in African-American history including identity, resistance, nationalism, the arts, and the development of modern African-American culture. </w:t>
      </w:r>
    </w:p>
    <w:p w:rsidR="00E20D5E" w:rsidRDefault="001B519F">
      <w:pPr>
        <w:spacing w:after="10" w:line="249" w:lineRule="auto"/>
        <w:ind w:left="-4" w:right="14" w:hanging="10"/>
      </w:pPr>
      <w:r>
        <w:rPr>
          <w:rFonts w:ascii="Times New Roman" w:eastAsia="Times New Roman" w:hAnsi="Times New Roman" w:cs="Times New Roman"/>
          <w:sz w:val="24"/>
        </w:rPr>
        <w:t xml:space="preserve">In addition, students will have the opportunity to sharpen critical thinking and writing skills by writing essays and book reviews as a part of the course requirements.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Course Assignments</w:t>
      </w:r>
      <w:r>
        <w:rPr>
          <w:rFonts w:ascii="Times New Roman" w:eastAsia="Times New Roman" w:hAnsi="Times New Roman" w:cs="Times New Roman"/>
          <w:sz w:val="24"/>
        </w:rPr>
        <w:t>: Students enrolled in this course will be required to write four quizzes, one midterm exam (</w:t>
      </w:r>
      <w:r w:rsidR="004F007F" w:rsidRPr="004F007F">
        <w:rPr>
          <w:rFonts w:ascii="Times New Roman" w:eastAsia="Times New Roman" w:hAnsi="Times New Roman" w:cs="Times New Roman"/>
          <w:b/>
          <w:sz w:val="24"/>
        </w:rPr>
        <w:t>February 28</w:t>
      </w:r>
      <w:r>
        <w:rPr>
          <w:rFonts w:ascii="Times New Roman" w:eastAsia="Times New Roman" w:hAnsi="Times New Roman" w:cs="Times New Roman"/>
          <w:b/>
          <w:sz w:val="24"/>
        </w:rPr>
        <w:t>)</w:t>
      </w:r>
      <w:r>
        <w:rPr>
          <w:rFonts w:ascii="Times New Roman" w:eastAsia="Times New Roman" w:hAnsi="Times New Roman" w:cs="Times New Roman"/>
          <w:sz w:val="24"/>
        </w:rPr>
        <w:t>, three book reviews (due</w:t>
      </w:r>
      <w:r>
        <w:rPr>
          <w:rFonts w:ascii="Times New Roman" w:eastAsia="Times New Roman" w:hAnsi="Times New Roman" w:cs="Times New Roman"/>
          <w:b/>
          <w:sz w:val="24"/>
        </w:rPr>
        <w:t xml:space="preserve"> February 1</w:t>
      </w:r>
      <w:r w:rsidR="004F007F">
        <w:rPr>
          <w:rFonts w:ascii="Times New Roman" w:eastAsia="Times New Roman" w:hAnsi="Times New Roman" w:cs="Times New Roman"/>
          <w:b/>
          <w:sz w:val="24"/>
        </w:rPr>
        <w:t>2</w:t>
      </w:r>
      <w:r>
        <w:rPr>
          <w:rFonts w:ascii="Times New Roman" w:eastAsia="Times New Roman" w:hAnsi="Times New Roman" w:cs="Times New Roman"/>
          <w:b/>
          <w:sz w:val="24"/>
        </w:rPr>
        <w:t xml:space="preserve">, March </w:t>
      </w:r>
      <w:r w:rsidR="004F007F">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and</w:t>
      </w:r>
      <w:r>
        <w:rPr>
          <w:rFonts w:ascii="Times New Roman" w:eastAsia="Times New Roman" w:hAnsi="Times New Roman" w:cs="Times New Roman"/>
          <w:b/>
          <w:sz w:val="24"/>
        </w:rPr>
        <w:t xml:space="preserve"> April 1</w:t>
      </w:r>
      <w:r w:rsidR="004F007F">
        <w:rPr>
          <w:rFonts w:ascii="Times New Roman" w:eastAsia="Times New Roman" w:hAnsi="Times New Roman" w:cs="Times New Roman"/>
          <w:b/>
          <w:sz w:val="24"/>
        </w:rPr>
        <w:t>3</w:t>
      </w:r>
      <w:r>
        <w:rPr>
          <w:rFonts w:ascii="Times New Roman" w:eastAsia="Times New Roman" w:hAnsi="Times New Roman" w:cs="Times New Roman"/>
          <w:sz w:val="24"/>
        </w:rPr>
        <w:t>), and a final exam (</w:t>
      </w:r>
      <w:r>
        <w:rPr>
          <w:rFonts w:ascii="Times New Roman" w:eastAsia="Times New Roman" w:hAnsi="Times New Roman" w:cs="Times New Roman"/>
          <w:b/>
          <w:sz w:val="24"/>
        </w:rPr>
        <w:t>May 9</w:t>
      </w:r>
      <w:r>
        <w:rPr>
          <w:rFonts w:ascii="Times New Roman" w:eastAsia="Times New Roman" w:hAnsi="Times New Roman" w:cs="Times New Roman"/>
          <w:sz w:val="24"/>
        </w:rPr>
        <w:t xml:space="preserve">). All quizzes and exams will consist of identification questions and essays.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Course Format and Method of Instruction</w:t>
      </w:r>
      <w:r>
        <w:rPr>
          <w:rFonts w:ascii="Times New Roman" w:eastAsia="Times New Roman" w:hAnsi="Times New Roman" w:cs="Times New Roman"/>
          <w:sz w:val="24"/>
        </w:rPr>
        <w:t xml:space="preserve">: The instructor will primarily use the lecture-discussion format for the course. Classes will consist of interpretive and topical lectures on issues and events in African-American History, and discussions and quizzes on reading assignments, maps, films, and PowerPoint presentations. Students will also view </w:t>
      </w:r>
      <w:proofErr w:type="gramStart"/>
      <w:r>
        <w:rPr>
          <w:rFonts w:ascii="Times New Roman" w:eastAsia="Times New Roman" w:hAnsi="Times New Roman" w:cs="Times New Roman"/>
          <w:sz w:val="24"/>
        </w:rPr>
        <w:t>a number of</w:t>
      </w:r>
      <w:proofErr w:type="gramEnd"/>
      <w:r>
        <w:rPr>
          <w:rFonts w:ascii="Times New Roman" w:eastAsia="Times New Roman" w:hAnsi="Times New Roman" w:cs="Times New Roman"/>
          <w:sz w:val="24"/>
        </w:rPr>
        <w:t xml:space="preserve"> films related to major course themes and topics. Periodically, the instructor will assign documents and photographs from African-American History websites for students to view and discuss in class.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Student Responsibilities</w:t>
      </w:r>
      <w:r>
        <w:rPr>
          <w:rFonts w:ascii="Times New Roman" w:eastAsia="Times New Roman" w:hAnsi="Times New Roman" w:cs="Times New Roman"/>
          <w:sz w:val="24"/>
        </w:rPr>
        <w:t xml:space="preserve">: Students must attend class on a regular basis. Students who cut class will be penalized on their final grade. For example, students who cut more than three classes will have their final grade in the course dropped one letter. Students are responsible for completing reading assignments for each class. Daily preparation is essential and mandatory for this class; the instructor will assume that all students have completed </w:t>
      </w:r>
      <w:r>
        <w:rPr>
          <w:rFonts w:ascii="Times New Roman" w:eastAsia="Times New Roman" w:hAnsi="Times New Roman" w:cs="Times New Roman"/>
          <w:sz w:val="24"/>
        </w:rPr>
        <w:lastRenderedPageBreak/>
        <w:t xml:space="preserve">reading assignments for class discussions and quizzes. Students must take quizzes and exams on the dates that they are scheduled. No make-ups will be given. </w:t>
      </w:r>
      <w:r>
        <w:rPr>
          <w:rFonts w:ascii="Times New Roman" w:eastAsia="Times New Roman" w:hAnsi="Times New Roman" w:cs="Times New Roman"/>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265" w:line="251" w:lineRule="auto"/>
        <w:ind w:left="3237" w:right="3234" w:hanging="10"/>
        <w:jc w:val="center"/>
      </w:pPr>
      <w:r>
        <w:rPr>
          <w:rFonts w:ascii="Times New Roman" w:eastAsia="Times New Roman" w:hAnsi="Times New Roman" w:cs="Times New Roman"/>
          <w:sz w:val="24"/>
          <w:u w:val="single" w:color="000000"/>
        </w:rPr>
        <w:t>Course Topics and Reading Assignments</w:t>
      </w: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Jan. </w:t>
      </w:r>
      <w:r w:rsidR="007151A2">
        <w:rPr>
          <w:rFonts w:ascii="Times New Roman" w:eastAsia="Times New Roman" w:hAnsi="Times New Roman" w:cs="Times New Roman"/>
          <w:sz w:val="24"/>
        </w:rPr>
        <w:t>17</w:t>
      </w:r>
      <w:r>
        <w:rPr>
          <w:rFonts w:ascii="Times New Roman" w:eastAsia="Times New Roman" w:hAnsi="Times New Roman" w:cs="Times New Roman"/>
          <w:sz w:val="24"/>
        </w:rPr>
        <w:t xml:space="preserve"> – Course Introduction and pretest.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Jan. </w:t>
      </w:r>
      <w:r w:rsidR="007151A2">
        <w:rPr>
          <w:rFonts w:ascii="Times New Roman" w:eastAsia="Times New Roman" w:hAnsi="Times New Roman" w:cs="Times New Roman"/>
          <w:sz w:val="24"/>
        </w:rPr>
        <w:t>19</w:t>
      </w:r>
      <w:r>
        <w:rPr>
          <w:rFonts w:ascii="Times New Roman" w:eastAsia="Times New Roman" w:hAnsi="Times New Roman" w:cs="Times New Roman"/>
          <w:sz w:val="24"/>
        </w:rPr>
        <w:t xml:space="preserve"> – African-American Historiography. Course Handout.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Jan. </w:t>
      </w:r>
      <w:r w:rsidR="007151A2">
        <w:rPr>
          <w:rFonts w:ascii="Times New Roman" w:eastAsia="Times New Roman" w:hAnsi="Times New Roman" w:cs="Times New Roman"/>
          <w:sz w:val="24"/>
        </w:rPr>
        <w:t>22</w:t>
      </w:r>
      <w:r>
        <w:rPr>
          <w:rFonts w:ascii="Times New Roman" w:eastAsia="Times New Roman" w:hAnsi="Times New Roman" w:cs="Times New Roman"/>
          <w:sz w:val="24"/>
        </w:rPr>
        <w:t xml:space="preserve"> - African Americans and the Civil War.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Jan. </w:t>
      </w:r>
      <w:r w:rsidR="007151A2">
        <w:rPr>
          <w:rFonts w:ascii="Times New Roman" w:eastAsia="Times New Roman" w:hAnsi="Times New Roman" w:cs="Times New Roman"/>
          <w:sz w:val="24"/>
        </w:rPr>
        <w:t>24</w:t>
      </w:r>
      <w:r>
        <w:rPr>
          <w:rFonts w:ascii="Times New Roman" w:eastAsia="Times New Roman" w:hAnsi="Times New Roman" w:cs="Times New Roman"/>
          <w:sz w:val="24"/>
        </w:rPr>
        <w:t xml:space="preserve"> – Reconstruction and African American History. Read Text,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12.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ind w:left="-4" w:hanging="10"/>
      </w:pPr>
      <w:r>
        <w:rPr>
          <w:rFonts w:ascii="Times New Roman" w:eastAsia="Times New Roman" w:hAnsi="Times New Roman" w:cs="Times New Roman"/>
          <w:sz w:val="24"/>
        </w:rPr>
        <w:t xml:space="preserve">Jan. </w:t>
      </w:r>
      <w:r w:rsidR="007151A2">
        <w:rPr>
          <w:rFonts w:ascii="Times New Roman" w:eastAsia="Times New Roman" w:hAnsi="Times New Roman" w:cs="Times New Roman"/>
          <w:sz w:val="24"/>
        </w:rPr>
        <w:t>26</w:t>
      </w:r>
      <w:r>
        <w:rPr>
          <w:rFonts w:ascii="Times New Roman" w:eastAsia="Times New Roman" w:hAnsi="Times New Roman" w:cs="Times New Roman"/>
          <w:sz w:val="24"/>
        </w:rPr>
        <w:t xml:space="preserve"> – </w:t>
      </w:r>
      <w:r>
        <w:rPr>
          <w:rFonts w:ascii="Times New Roman" w:eastAsia="Times New Roman" w:hAnsi="Times New Roman" w:cs="Times New Roman"/>
          <w:b/>
          <w:sz w:val="24"/>
        </w:rPr>
        <w:t>First Quiz.</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7151A2">
      <w:pPr>
        <w:spacing w:after="10" w:line="249" w:lineRule="auto"/>
        <w:ind w:left="-4" w:right="14" w:hanging="10"/>
      </w:pPr>
      <w:r>
        <w:rPr>
          <w:rFonts w:ascii="Times New Roman" w:eastAsia="Times New Roman" w:hAnsi="Times New Roman" w:cs="Times New Roman"/>
          <w:sz w:val="24"/>
        </w:rPr>
        <w:t>Jan. 29</w:t>
      </w:r>
      <w:r w:rsidR="001B519F">
        <w:rPr>
          <w:rFonts w:ascii="Times New Roman" w:eastAsia="Times New Roman" w:hAnsi="Times New Roman" w:cs="Times New Roman"/>
          <w:sz w:val="24"/>
        </w:rPr>
        <w:t xml:space="preserve"> - Black Reconstruction and the Politics of Freedom. Read text, ch.13. </w:t>
      </w:r>
    </w:p>
    <w:p w:rsidR="00E20D5E" w:rsidRDefault="001B519F">
      <w:pPr>
        <w:spacing w:after="0"/>
        <w:ind w:left="1"/>
      </w:pPr>
      <w:r>
        <w:rPr>
          <w:rFonts w:ascii="Times New Roman" w:eastAsia="Times New Roman" w:hAnsi="Times New Roman" w:cs="Times New Roman"/>
          <w:sz w:val="24"/>
        </w:rPr>
        <w:t xml:space="preserve"> </w:t>
      </w:r>
    </w:p>
    <w:p w:rsidR="00E20D5E" w:rsidRDefault="007151A2">
      <w:pPr>
        <w:spacing w:after="10" w:line="249" w:lineRule="auto"/>
        <w:ind w:left="-4" w:right="14" w:hanging="10"/>
      </w:pPr>
      <w:r>
        <w:rPr>
          <w:rFonts w:ascii="Times New Roman" w:eastAsia="Times New Roman" w:hAnsi="Times New Roman" w:cs="Times New Roman"/>
          <w:sz w:val="24"/>
        </w:rPr>
        <w:t>Jan.</w:t>
      </w:r>
      <w:r w:rsidR="001B519F">
        <w:rPr>
          <w:rFonts w:ascii="Times New Roman" w:eastAsia="Times New Roman" w:hAnsi="Times New Roman" w:cs="Times New Roman"/>
          <w:sz w:val="24"/>
        </w:rPr>
        <w:t xml:space="preserve"> </w:t>
      </w:r>
      <w:r>
        <w:rPr>
          <w:rFonts w:ascii="Times New Roman" w:eastAsia="Times New Roman" w:hAnsi="Times New Roman" w:cs="Times New Roman"/>
          <w:sz w:val="24"/>
        </w:rPr>
        <w:t>31</w:t>
      </w:r>
      <w:r w:rsidR="001B519F">
        <w:rPr>
          <w:rFonts w:ascii="Times New Roman" w:eastAsia="Times New Roman" w:hAnsi="Times New Roman" w:cs="Times New Roman"/>
          <w:sz w:val="24"/>
        </w:rPr>
        <w:t xml:space="preserve"> – The Failure of Reconstruction; the Road to Jim Crow. Read Text, ch.14. </w:t>
      </w:r>
    </w:p>
    <w:p w:rsidR="00E20D5E" w:rsidRDefault="001B519F">
      <w:pPr>
        <w:spacing w:after="0"/>
        <w:ind w:left="1"/>
      </w:pPr>
      <w:r>
        <w:rPr>
          <w:rFonts w:ascii="Times New Roman" w:eastAsia="Times New Roman" w:hAnsi="Times New Roman" w:cs="Times New Roman"/>
          <w:sz w:val="24"/>
        </w:rPr>
        <w:t xml:space="preserve"> </w:t>
      </w:r>
    </w:p>
    <w:p w:rsidR="007151A2" w:rsidRDefault="001B519F" w:rsidP="007151A2">
      <w:pPr>
        <w:spacing w:after="10" w:line="249" w:lineRule="auto"/>
        <w:ind w:left="10" w:right="2240" w:hanging="10"/>
        <w:rPr>
          <w:rFonts w:ascii="Times New Roman" w:eastAsia="Times New Roman" w:hAnsi="Times New Roman" w:cs="Times New Roman"/>
          <w:sz w:val="24"/>
        </w:rPr>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2</w:t>
      </w:r>
      <w:r>
        <w:rPr>
          <w:rFonts w:ascii="Times New Roman" w:eastAsia="Times New Roman" w:hAnsi="Times New Roman" w:cs="Times New Roman"/>
          <w:sz w:val="24"/>
        </w:rPr>
        <w:t xml:space="preserve"> – The Emergence of African-American Institutional Life. Read Text, ch.15.</w:t>
      </w:r>
    </w:p>
    <w:p w:rsidR="00E20D5E" w:rsidRDefault="001B519F" w:rsidP="007151A2">
      <w:pPr>
        <w:spacing w:after="10" w:line="249" w:lineRule="auto"/>
        <w:ind w:left="10" w:right="2240" w:hanging="10"/>
      </w:pPr>
      <w:r>
        <w:rPr>
          <w:rFonts w:ascii="Times New Roman" w:eastAsia="Times New Roman" w:hAnsi="Times New Roman" w:cs="Times New Roman"/>
          <w:sz w:val="24"/>
        </w:rPr>
        <w:t xml:space="preserve">                Start reading Booker T. Washington, </w:t>
      </w:r>
      <w:r>
        <w:rPr>
          <w:rFonts w:ascii="Times New Roman" w:eastAsia="Times New Roman" w:hAnsi="Times New Roman" w:cs="Times New Roman"/>
          <w:i/>
          <w:sz w:val="24"/>
        </w:rPr>
        <w:t>Up from Slavery</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5</w:t>
      </w:r>
      <w:r>
        <w:rPr>
          <w:rFonts w:ascii="Times New Roman" w:eastAsia="Times New Roman" w:hAnsi="Times New Roman" w:cs="Times New Roman"/>
          <w:sz w:val="24"/>
        </w:rPr>
        <w:t xml:space="preserve"> – The Emergence of Black Urban Politics.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 xml:space="preserve"> 7</w:t>
      </w:r>
      <w:r>
        <w:rPr>
          <w:rFonts w:ascii="Times New Roman" w:eastAsia="Times New Roman" w:hAnsi="Times New Roman" w:cs="Times New Roman"/>
          <w:sz w:val="24"/>
        </w:rPr>
        <w:t xml:space="preserve"> – Discussion of Washington, </w:t>
      </w:r>
      <w:r>
        <w:rPr>
          <w:rFonts w:ascii="Times New Roman" w:eastAsia="Times New Roman" w:hAnsi="Times New Roman" w:cs="Times New Roman"/>
          <w:i/>
          <w:sz w:val="24"/>
        </w:rPr>
        <w:t xml:space="preserve">Up </w:t>
      </w:r>
      <w:proofErr w:type="gramStart"/>
      <w:r>
        <w:rPr>
          <w:rFonts w:ascii="Times New Roman" w:eastAsia="Times New Roman" w:hAnsi="Times New Roman" w:cs="Times New Roman"/>
          <w:i/>
          <w:sz w:val="24"/>
        </w:rPr>
        <w:t>From</w:t>
      </w:r>
      <w:proofErr w:type="gramEnd"/>
      <w:r>
        <w:rPr>
          <w:rFonts w:ascii="Times New Roman" w:eastAsia="Times New Roman" w:hAnsi="Times New Roman" w:cs="Times New Roman"/>
          <w:i/>
          <w:sz w:val="24"/>
        </w:rPr>
        <w:t xml:space="preserve"> Slavery</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 xml:space="preserve"> 9 </w:t>
      </w:r>
      <w:r>
        <w:rPr>
          <w:rFonts w:ascii="Times New Roman" w:eastAsia="Times New Roman" w:hAnsi="Times New Roman" w:cs="Times New Roman"/>
          <w:sz w:val="24"/>
        </w:rPr>
        <w:t xml:space="preserve">- Film: “Ida B. Wells: A Passion for Justice.”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Feb.</w:t>
      </w:r>
      <w:r w:rsidR="007151A2">
        <w:rPr>
          <w:rFonts w:ascii="Times New Roman" w:eastAsia="Times New Roman" w:hAnsi="Times New Roman" w:cs="Times New Roman"/>
          <w:sz w:val="24"/>
        </w:rPr>
        <w:t xml:space="preserve"> 12</w:t>
      </w:r>
      <w:r>
        <w:rPr>
          <w:rFonts w:ascii="Times New Roman" w:eastAsia="Times New Roman" w:hAnsi="Times New Roman" w:cs="Times New Roman"/>
          <w:sz w:val="24"/>
        </w:rPr>
        <w:t xml:space="preserve"> - The Nadir of African American History. Text, ch.16</w:t>
      </w:r>
      <w:r>
        <w:rPr>
          <w:rFonts w:ascii="Times New Roman" w:eastAsia="Times New Roman" w:hAnsi="Times New Roman" w:cs="Times New Roman"/>
          <w:b/>
          <w:sz w:val="24"/>
        </w:rPr>
        <w:t>. First Book Review due!</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14</w:t>
      </w:r>
      <w:r>
        <w:rPr>
          <w:rFonts w:ascii="Times New Roman" w:eastAsia="Times New Roman" w:hAnsi="Times New Roman" w:cs="Times New Roman"/>
          <w:sz w:val="24"/>
        </w:rPr>
        <w:t xml:space="preserve"> – </w:t>
      </w:r>
      <w:r>
        <w:rPr>
          <w:rFonts w:ascii="Times New Roman" w:eastAsia="Times New Roman" w:hAnsi="Times New Roman" w:cs="Times New Roman"/>
          <w:b/>
          <w:sz w:val="24"/>
        </w:rPr>
        <w:t>Second Quiz</w:t>
      </w:r>
      <w:r>
        <w:rPr>
          <w:rFonts w:ascii="Times New Roman" w:eastAsia="Times New Roman" w:hAnsi="Times New Roman" w:cs="Times New Roman"/>
          <w:sz w:val="24"/>
        </w:rPr>
        <w:t xml:space="preserve">. Start reading DuBois, </w:t>
      </w:r>
      <w:r>
        <w:rPr>
          <w:rFonts w:ascii="Times New Roman" w:eastAsia="Times New Roman" w:hAnsi="Times New Roman" w:cs="Times New Roman"/>
          <w:i/>
          <w:sz w:val="24"/>
        </w:rPr>
        <w:t>The Souls of Black Folk</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16</w:t>
      </w:r>
      <w:r>
        <w:rPr>
          <w:rFonts w:ascii="Times New Roman" w:eastAsia="Times New Roman" w:hAnsi="Times New Roman" w:cs="Times New Roman"/>
          <w:sz w:val="24"/>
        </w:rPr>
        <w:t xml:space="preserve"> – The African-American Response to Racism.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Feb. </w:t>
      </w:r>
      <w:r w:rsidR="007151A2">
        <w:rPr>
          <w:rFonts w:ascii="Times New Roman" w:eastAsia="Times New Roman" w:hAnsi="Times New Roman" w:cs="Times New Roman"/>
          <w:sz w:val="24"/>
        </w:rPr>
        <w:t>19</w:t>
      </w:r>
      <w:r>
        <w:rPr>
          <w:rFonts w:ascii="Times New Roman" w:eastAsia="Times New Roman" w:hAnsi="Times New Roman" w:cs="Times New Roman"/>
          <w:sz w:val="24"/>
        </w:rPr>
        <w:t xml:space="preserve"> – The First African-American Migration.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Feb. 2</w:t>
      </w:r>
      <w:r w:rsidR="007151A2">
        <w:rPr>
          <w:rFonts w:ascii="Times New Roman" w:eastAsia="Times New Roman" w:hAnsi="Times New Roman" w:cs="Times New Roman"/>
          <w:sz w:val="24"/>
        </w:rPr>
        <w:t>1</w:t>
      </w:r>
      <w:r>
        <w:rPr>
          <w:rFonts w:ascii="Times New Roman" w:eastAsia="Times New Roman" w:hAnsi="Times New Roman" w:cs="Times New Roman"/>
          <w:sz w:val="24"/>
        </w:rPr>
        <w:t xml:space="preserve"> – Film: “DuBois of Great Barrington.”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Feb. 2</w:t>
      </w:r>
      <w:r w:rsidR="007151A2">
        <w:rPr>
          <w:rFonts w:ascii="Times New Roman" w:eastAsia="Times New Roman" w:hAnsi="Times New Roman" w:cs="Times New Roman"/>
          <w:sz w:val="24"/>
        </w:rPr>
        <w:t>3</w:t>
      </w:r>
      <w:r>
        <w:rPr>
          <w:rFonts w:ascii="Times New Roman" w:eastAsia="Times New Roman" w:hAnsi="Times New Roman" w:cs="Times New Roman"/>
          <w:sz w:val="24"/>
        </w:rPr>
        <w:t xml:space="preserve"> – Discussion of DuBois film and DuBois, </w:t>
      </w:r>
      <w:r>
        <w:rPr>
          <w:rFonts w:ascii="Times New Roman" w:eastAsia="Times New Roman" w:hAnsi="Times New Roman" w:cs="Times New Roman"/>
          <w:i/>
          <w:sz w:val="24"/>
        </w:rPr>
        <w:t>The Souls of Black Folk.</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Feb. 2</w:t>
      </w:r>
      <w:r w:rsidR="007151A2">
        <w:rPr>
          <w:rFonts w:ascii="Times New Roman" w:eastAsia="Times New Roman" w:hAnsi="Times New Roman" w:cs="Times New Roman"/>
          <w:sz w:val="24"/>
        </w:rPr>
        <w:t>6</w:t>
      </w:r>
      <w:r>
        <w:rPr>
          <w:rFonts w:ascii="Times New Roman" w:eastAsia="Times New Roman" w:hAnsi="Times New Roman" w:cs="Times New Roman"/>
          <w:sz w:val="24"/>
        </w:rPr>
        <w:t xml:space="preserve"> – African Americans and the U.S. Military through World War I. </w:t>
      </w:r>
    </w:p>
    <w:p w:rsidR="00E20D5E" w:rsidRDefault="001B519F">
      <w:pPr>
        <w:spacing w:after="0"/>
        <w:ind w:left="1"/>
      </w:pPr>
      <w:r>
        <w:rPr>
          <w:rFonts w:ascii="Times New Roman" w:eastAsia="Times New Roman" w:hAnsi="Times New Roman" w:cs="Times New Roman"/>
          <w:sz w:val="24"/>
        </w:rPr>
        <w:t xml:space="preserve"> </w:t>
      </w:r>
    </w:p>
    <w:p w:rsidR="00E20D5E" w:rsidRDefault="007151A2">
      <w:pPr>
        <w:spacing w:after="3"/>
        <w:ind w:left="-4" w:hanging="10"/>
      </w:pPr>
      <w:r>
        <w:rPr>
          <w:rFonts w:ascii="Times New Roman" w:eastAsia="Times New Roman" w:hAnsi="Times New Roman" w:cs="Times New Roman"/>
          <w:sz w:val="24"/>
        </w:rPr>
        <w:t xml:space="preserve">Feb. </w:t>
      </w:r>
      <w:r w:rsidR="001B519F">
        <w:rPr>
          <w:rFonts w:ascii="Times New Roman" w:eastAsia="Times New Roman" w:hAnsi="Times New Roman" w:cs="Times New Roman"/>
          <w:sz w:val="24"/>
        </w:rPr>
        <w:t>2</w:t>
      </w:r>
      <w:r>
        <w:rPr>
          <w:rFonts w:ascii="Times New Roman" w:eastAsia="Times New Roman" w:hAnsi="Times New Roman" w:cs="Times New Roman"/>
          <w:sz w:val="24"/>
        </w:rPr>
        <w:t>8</w:t>
      </w:r>
      <w:r w:rsidR="001B519F">
        <w:rPr>
          <w:rFonts w:ascii="Times New Roman" w:eastAsia="Times New Roman" w:hAnsi="Times New Roman" w:cs="Times New Roman"/>
          <w:sz w:val="24"/>
        </w:rPr>
        <w:t xml:space="preserve"> – </w:t>
      </w:r>
      <w:r w:rsidR="001B519F">
        <w:rPr>
          <w:rFonts w:ascii="Times New Roman" w:eastAsia="Times New Roman" w:hAnsi="Times New Roman" w:cs="Times New Roman"/>
          <w:b/>
          <w:sz w:val="24"/>
        </w:rPr>
        <w:t xml:space="preserve">Midterm Exam. </w:t>
      </w:r>
      <w:r w:rsidR="001B519F">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2</w:t>
      </w:r>
      <w:r>
        <w:rPr>
          <w:rFonts w:ascii="Times New Roman" w:eastAsia="Times New Roman" w:hAnsi="Times New Roman" w:cs="Times New Roman"/>
          <w:sz w:val="24"/>
        </w:rPr>
        <w:t xml:space="preserve"> - Marcus Garvey and the Harlem Renaissance. Text, ch.17.</w:t>
      </w:r>
      <w:r>
        <w:rPr>
          <w:rFonts w:ascii="Times New Roman" w:eastAsia="Times New Roman" w:hAnsi="Times New Roman" w:cs="Times New Roman"/>
          <w:b/>
          <w:sz w:val="24"/>
        </w:rPr>
        <w:t xml:space="preserve">  Second Book Review Due!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5</w:t>
      </w:r>
      <w:r>
        <w:rPr>
          <w:rFonts w:ascii="Times New Roman" w:eastAsia="Times New Roman" w:hAnsi="Times New Roman" w:cs="Times New Roman"/>
          <w:sz w:val="24"/>
        </w:rPr>
        <w:t xml:space="preserve"> – The Harlem Renaissance, Part II. </w:t>
      </w:r>
    </w:p>
    <w:p w:rsidR="00E20D5E" w:rsidRDefault="001B519F">
      <w:pPr>
        <w:spacing w:after="0"/>
        <w:ind w:left="1"/>
      </w:pPr>
      <w:r>
        <w:rPr>
          <w:rFonts w:ascii="Times New Roman" w:eastAsia="Times New Roman" w:hAnsi="Times New Roman" w:cs="Times New Roman"/>
          <w:sz w:val="24"/>
        </w:rPr>
        <w:lastRenderedPageBreak/>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7</w:t>
      </w:r>
      <w:r>
        <w:rPr>
          <w:rFonts w:ascii="Times New Roman" w:eastAsia="Times New Roman" w:hAnsi="Times New Roman" w:cs="Times New Roman"/>
          <w:sz w:val="24"/>
        </w:rPr>
        <w:t xml:space="preserve"> – Film: “From These Roots”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 xml:space="preserve"> 9</w:t>
      </w:r>
      <w:r>
        <w:rPr>
          <w:rFonts w:ascii="Times New Roman" w:eastAsia="Times New Roman" w:hAnsi="Times New Roman" w:cs="Times New Roman"/>
          <w:sz w:val="24"/>
        </w:rPr>
        <w:t xml:space="preserve"> – TBA.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ind w:left="-4" w:hanging="10"/>
      </w:pPr>
      <w:r>
        <w:rPr>
          <w:rFonts w:ascii="Times New Roman" w:eastAsia="Times New Roman" w:hAnsi="Times New Roman" w:cs="Times New Roman"/>
          <w:sz w:val="24"/>
        </w:rPr>
        <w:t>Mar. 1</w:t>
      </w:r>
      <w:r w:rsidR="007151A2">
        <w:rPr>
          <w:rFonts w:ascii="Times New Roman" w:eastAsia="Times New Roman" w:hAnsi="Times New Roman" w:cs="Times New Roman"/>
          <w:sz w:val="24"/>
        </w:rPr>
        <w:t>2</w:t>
      </w:r>
      <w:r>
        <w:rPr>
          <w:rFonts w:ascii="Times New Roman" w:eastAsia="Times New Roman" w:hAnsi="Times New Roman" w:cs="Times New Roman"/>
          <w:sz w:val="24"/>
        </w:rPr>
        <w:t>-1</w:t>
      </w:r>
      <w:r w:rsidR="007151A2">
        <w:rPr>
          <w:rFonts w:ascii="Times New Roman" w:eastAsia="Times New Roman" w:hAnsi="Times New Roman" w:cs="Times New Roman"/>
          <w:sz w:val="24"/>
        </w:rPr>
        <w:t>6</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Spring </w:t>
      </w:r>
      <w:r w:rsidR="007151A2">
        <w:rPr>
          <w:rFonts w:ascii="Times New Roman" w:eastAsia="Times New Roman" w:hAnsi="Times New Roman" w:cs="Times New Roman"/>
          <w:b/>
          <w:sz w:val="24"/>
        </w:rPr>
        <w:t>Break</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19</w:t>
      </w:r>
      <w:r>
        <w:rPr>
          <w:rFonts w:ascii="Times New Roman" w:eastAsia="Times New Roman" w:hAnsi="Times New Roman" w:cs="Times New Roman"/>
          <w:sz w:val="24"/>
        </w:rPr>
        <w:t xml:space="preserve"> –  African Americans and the New Deal. Text, ch.18.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Mar</w:t>
      </w:r>
      <w:r w:rsidR="007151A2">
        <w:rPr>
          <w:rFonts w:ascii="Times New Roman" w:eastAsia="Times New Roman" w:hAnsi="Times New Roman" w:cs="Times New Roman"/>
          <w:sz w:val="24"/>
        </w:rPr>
        <w:t>.</w:t>
      </w:r>
      <w:r>
        <w:rPr>
          <w:rFonts w:ascii="Times New Roman" w:eastAsia="Times New Roman" w:hAnsi="Times New Roman" w:cs="Times New Roman"/>
          <w:sz w:val="24"/>
        </w:rPr>
        <w:t xml:space="preserve"> 2</w:t>
      </w:r>
      <w:r w:rsidR="007151A2">
        <w:rPr>
          <w:rFonts w:ascii="Times New Roman" w:eastAsia="Times New Roman" w:hAnsi="Times New Roman" w:cs="Times New Roman"/>
          <w:sz w:val="24"/>
        </w:rPr>
        <w:t>1</w:t>
      </w:r>
      <w:r>
        <w:rPr>
          <w:rFonts w:ascii="Times New Roman" w:eastAsia="Times New Roman" w:hAnsi="Times New Roman" w:cs="Times New Roman"/>
          <w:sz w:val="24"/>
        </w:rPr>
        <w:t xml:space="preserve"> - African Americans and the American Labor Movement.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Mar. 2</w:t>
      </w:r>
      <w:r w:rsidR="007151A2">
        <w:rPr>
          <w:rFonts w:ascii="Times New Roman" w:eastAsia="Times New Roman" w:hAnsi="Times New Roman" w:cs="Times New Roman"/>
          <w:sz w:val="24"/>
        </w:rPr>
        <w:t>3</w:t>
      </w:r>
      <w:r>
        <w:rPr>
          <w:rFonts w:ascii="Times New Roman" w:eastAsia="Times New Roman" w:hAnsi="Times New Roman" w:cs="Times New Roman"/>
          <w:sz w:val="24"/>
        </w:rPr>
        <w:t xml:space="preserve"> – African-American Culture in the Interwar Years. Text, ch.19.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ind w:left="-4" w:hanging="10"/>
      </w:pPr>
      <w:r>
        <w:rPr>
          <w:rFonts w:ascii="Times New Roman" w:eastAsia="Times New Roman" w:hAnsi="Times New Roman" w:cs="Times New Roman"/>
          <w:sz w:val="24"/>
        </w:rPr>
        <w:t>Mar. 2</w:t>
      </w:r>
      <w:r w:rsidR="007151A2">
        <w:rPr>
          <w:rFonts w:ascii="Times New Roman" w:eastAsia="Times New Roman" w:hAnsi="Times New Roman" w:cs="Times New Roman"/>
          <w:sz w:val="24"/>
        </w:rPr>
        <w:t>6</w:t>
      </w:r>
      <w:r>
        <w:rPr>
          <w:rFonts w:ascii="Times New Roman" w:eastAsia="Times New Roman" w:hAnsi="Times New Roman" w:cs="Times New Roman"/>
          <w:sz w:val="24"/>
        </w:rPr>
        <w:t xml:space="preserve"> – </w:t>
      </w:r>
      <w:r>
        <w:rPr>
          <w:rFonts w:ascii="Times New Roman" w:eastAsia="Times New Roman" w:hAnsi="Times New Roman" w:cs="Times New Roman"/>
          <w:b/>
          <w:sz w:val="24"/>
        </w:rPr>
        <w:t>Third Quiz.</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Mar. </w:t>
      </w:r>
      <w:r w:rsidR="007151A2">
        <w:rPr>
          <w:rFonts w:ascii="Times New Roman" w:eastAsia="Times New Roman" w:hAnsi="Times New Roman" w:cs="Times New Roman"/>
          <w:sz w:val="24"/>
        </w:rPr>
        <w:t>28</w:t>
      </w:r>
      <w:r>
        <w:rPr>
          <w:rFonts w:ascii="Times New Roman" w:eastAsia="Times New Roman" w:hAnsi="Times New Roman" w:cs="Times New Roman"/>
          <w:sz w:val="24"/>
        </w:rPr>
        <w:t xml:space="preserve"> – African Americans and World War II: Fighting on Two Fronts, Text,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20. </w:t>
      </w:r>
    </w:p>
    <w:p w:rsidR="00E20D5E" w:rsidRDefault="001B519F">
      <w:pPr>
        <w:spacing w:after="0"/>
        <w:ind w:left="1"/>
      </w:pPr>
      <w:r>
        <w:rPr>
          <w:rFonts w:ascii="Times New Roman" w:eastAsia="Times New Roman" w:hAnsi="Times New Roman" w:cs="Times New Roman"/>
          <w:sz w:val="24"/>
        </w:rPr>
        <w:t xml:space="preserve"> </w:t>
      </w:r>
    </w:p>
    <w:p w:rsidR="00E20D5E" w:rsidRDefault="007151A2">
      <w:pPr>
        <w:spacing w:after="10" w:line="249" w:lineRule="auto"/>
        <w:ind w:left="-4" w:right="14" w:hanging="10"/>
      </w:pPr>
      <w:r>
        <w:rPr>
          <w:rFonts w:ascii="Times New Roman" w:eastAsia="Times New Roman" w:hAnsi="Times New Roman" w:cs="Times New Roman"/>
          <w:sz w:val="24"/>
        </w:rPr>
        <w:t>Mar. 30</w:t>
      </w:r>
      <w:r w:rsidR="001B519F">
        <w:rPr>
          <w:rFonts w:ascii="Times New Roman" w:eastAsia="Times New Roman" w:hAnsi="Times New Roman" w:cs="Times New Roman"/>
          <w:sz w:val="24"/>
        </w:rPr>
        <w:t xml:space="preserve"> – Film: “The Negro Soldier.” Read Text, pp. 564-565. </w:t>
      </w:r>
      <w:r w:rsidR="001B519F">
        <w:rPr>
          <w:rFonts w:ascii="Times New Roman" w:eastAsia="Times New Roman" w:hAnsi="Times New Roman" w:cs="Times New Roman"/>
          <w:b/>
          <w:sz w:val="24"/>
        </w:rPr>
        <w:t>LAST DAY TO DROP THE COURSE!</w:t>
      </w:r>
      <w:r w:rsidR="001B519F">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Apr.   </w:t>
      </w:r>
      <w:r w:rsidR="007151A2">
        <w:rPr>
          <w:rFonts w:ascii="Times New Roman" w:eastAsia="Times New Roman" w:hAnsi="Times New Roman" w:cs="Times New Roman"/>
          <w:sz w:val="24"/>
        </w:rPr>
        <w:t>2</w:t>
      </w:r>
      <w:r>
        <w:rPr>
          <w:rFonts w:ascii="Times New Roman" w:eastAsia="Times New Roman" w:hAnsi="Times New Roman" w:cs="Times New Roman"/>
          <w:sz w:val="24"/>
        </w:rPr>
        <w:t xml:space="preserve"> – Race Relations, 1930-1950. Start reading Moody, </w:t>
      </w:r>
      <w:r>
        <w:rPr>
          <w:rFonts w:ascii="Times New Roman" w:eastAsia="Times New Roman" w:hAnsi="Times New Roman" w:cs="Times New Roman"/>
          <w:i/>
          <w:sz w:val="24"/>
        </w:rPr>
        <w:t>Coming of Age in Mississippi</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Apr.   </w:t>
      </w:r>
      <w:r w:rsidR="007151A2">
        <w:rPr>
          <w:rFonts w:ascii="Times New Roman" w:eastAsia="Times New Roman" w:hAnsi="Times New Roman" w:cs="Times New Roman"/>
          <w:sz w:val="24"/>
        </w:rPr>
        <w:t>4</w:t>
      </w:r>
      <w:r>
        <w:rPr>
          <w:rFonts w:ascii="Times New Roman" w:eastAsia="Times New Roman" w:hAnsi="Times New Roman" w:cs="Times New Roman"/>
          <w:sz w:val="24"/>
        </w:rPr>
        <w:t xml:space="preserve"> – Film: “Nothing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A Man.”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Apr.   </w:t>
      </w:r>
      <w:r w:rsidR="007151A2">
        <w:rPr>
          <w:rFonts w:ascii="Times New Roman" w:eastAsia="Times New Roman" w:hAnsi="Times New Roman" w:cs="Times New Roman"/>
          <w:sz w:val="24"/>
        </w:rPr>
        <w:t>6</w:t>
      </w:r>
      <w:r>
        <w:rPr>
          <w:rFonts w:ascii="Times New Roman" w:eastAsia="Times New Roman" w:hAnsi="Times New Roman" w:cs="Times New Roman"/>
          <w:sz w:val="24"/>
        </w:rPr>
        <w:t xml:space="preserve"> – Film: “Nothing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A Man.” Part Two.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Apr. </w:t>
      </w:r>
      <w:r w:rsidR="007151A2">
        <w:rPr>
          <w:rFonts w:ascii="Times New Roman" w:eastAsia="Times New Roman" w:hAnsi="Times New Roman" w:cs="Times New Roman"/>
          <w:sz w:val="24"/>
        </w:rPr>
        <w:t xml:space="preserve">  9</w:t>
      </w:r>
      <w:r>
        <w:rPr>
          <w:rFonts w:ascii="Times New Roman" w:eastAsia="Times New Roman" w:hAnsi="Times New Roman" w:cs="Times New Roman"/>
          <w:sz w:val="24"/>
        </w:rPr>
        <w:t xml:space="preserve"> – Discussion of Moody, </w:t>
      </w:r>
      <w:r>
        <w:rPr>
          <w:rFonts w:ascii="Times New Roman" w:eastAsia="Times New Roman" w:hAnsi="Times New Roman" w:cs="Times New Roman"/>
          <w:i/>
          <w:sz w:val="24"/>
        </w:rPr>
        <w:t>Coming of Age in Mississippi</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1</w:t>
      </w:r>
      <w:r w:rsidR="007151A2">
        <w:rPr>
          <w:rFonts w:ascii="Times New Roman" w:eastAsia="Times New Roman" w:hAnsi="Times New Roman" w:cs="Times New Roman"/>
          <w:sz w:val="24"/>
        </w:rPr>
        <w:t>1</w:t>
      </w:r>
      <w:r>
        <w:rPr>
          <w:rFonts w:ascii="Times New Roman" w:eastAsia="Times New Roman" w:hAnsi="Times New Roman" w:cs="Times New Roman"/>
          <w:sz w:val="24"/>
        </w:rPr>
        <w:t xml:space="preserve"> -The Civil Rights Movement: Legal Action. Text,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21.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1</w:t>
      </w:r>
      <w:r w:rsidR="007151A2">
        <w:rPr>
          <w:rFonts w:ascii="Times New Roman" w:eastAsia="Times New Roman" w:hAnsi="Times New Roman" w:cs="Times New Roman"/>
          <w:sz w:val="24"/>
        </w:rPr>
        <w:t>3 -</w:t>
      </w:r>
      <w:r>
        <w:rPr>
          <w:rFonts w:ascii="Times New Roman" w:eastAsia="Times New Roman" w:hAnsi="Times New Roman" w:cs="Times New Roman"/>
          <w:sz w:val="24"/>
        </w:rPr>
        <w:t xml:space="preserve"> The Civil Rights Movement: Direct Action. </w:t>
      </w:r>
      <w:r>
        <w:rPr>
          <w:rFonts w:ascii="Times New Roman" w:eastAsia="Times New Roman" w:hAnsi="Times New Roman" w:cs="Times New Roman"/>
          <w:b/>
          <w:sz w:val="24"/>
        </w:rPr>
        <w:t>Third Book Review Due!</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1</w:t>
      </w:r>
      <w:r w:rsidR="007151A2">
        <w:rPr>
          <w:rFonts w:ascii="Times New Roman" w:eastAsia="Times New Roman" w:hAnsi="Times New Roman" w:cs="Times New Roman"/>
          <w:sz w:val="24"/>
        </w:rPr>
        <w:t>6</w:t>
      </w:r>
      <w:r>
        <w:rPr>
          <w:rFonts w:ascii="Times New Roman" w:eastAsia="Times New Roman" w:hAnsi="Times New Roman" w:cs="Times New Roman"/>
          <w:sz w:val="24"/>
        </w:rPr>
        <w:t xml:space="preserve"> – Film: “Mississippi: Is This America?” Start reading Carmichael and Hamilton, </w:t>
      </w:r>
      <w:r>
        <w:rPr>
          <w:rFonts w:ascii="Times New Roman" w:eastAsia="Times New Roman" w:hAnsi="Times New Roman" w:cs="Times New Roman"/>
          <w:i/>
          <w:sz w:val="24"/>
        </w:rPr>
        <w:t>Black Power</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Apr. </w:t>
      </w:r>
      <w:r w:rsidR="007151A2">
        <w:rPr>
          <w:rFonts w:ascii="Times New Roman" w:eastAsia="Times New Roman" w:hAnsi="Times New Roman" w:cs="Times New Roman"/>
          <w:sz w:val="24"/>
        </w:rPr>
        <w:t>18</w:t>
      </w:r>
      <w:r>
        <w:rPr>
          <w:rFonts w:ascii="Times New Roman" w:eastAsia="Times New Roman" w:hAnsi="Times New Roman" w:cs="Times New Roman"/>
          <w:sz w:val="24"/>
        </w:rPr>
        <w:t xml:space="preserve"> – Black Power: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Politics of Liberation.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2</w:t>
      </w:r>
      <w:r w:rsidR="007151A2">
        <w:rPr>
          <w:rFonts w:ascii="Times New Roman" w:eastAsia="Times New Roman" w:hAnsi="Times New Roman" w:cs="Times New Roman"/>
          <w:sz w:val="24"/>
        </w:rPr>
        <w:t>0</w:t>
      </w:r>
      <w:r>
        <w:rPr>
          <w:rFonts w:ascii="Times New Roman" w:eastAsia="Times New Roman" w:hAnsi="Times New Roman" w:cs="Times New Roman"/>
          <w:sz w:val="24"/>
        </w:rPr>
        <w:t xml:space="preserve"> – The Rise of Black Nationalism and Pan-Africanism. Text,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22.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ind w:left="-4" w:hanging="10"/>
      </w:pPr>
      <w:r>
        <w:rPr>
          <w:rFonts w:ascii="Times New Roman" w:eastAsia="Times New Roman" w:hAnsi="Times New Roman" w:cs="Times New Roman"/>
          <w:sz w:val="24"/>
        </w:rPr>
        <w:t>Apr. 2</w:t>
      </w:r>
      <w:r w:rsidR="007151A2">
        <w:rPr>
          <w:rFonts w:ascii="Times New Roman" w:eastAsia="Times New Roman" w:hAnsi="Times New Roman" w:cs="Times New Roman"/>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Fourth Quiz.</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2</w:t>
      </w:r>
      <w:r w:rsidR="007151A2">
        <w:rPr>
          <w:rFonts w:ascii="Times New Roman" w:eastAsia="Times New Roman" w:hAnsi="Times New Roman" w:cs="Times New Roman"/>
          <w:sz w:val="24"/>
        </w:rPr>
        <w:t>5</w:t>
      </w:r>
      <w:r>
        <w:rPr>
          <w:rFonts w:ascii="Times New Roman" w:eastAsia="Times New Roman" w:hAnsi="Times New Roman" w:cs="Times New Roman"/>
          <w:sz w:val="24"/>
        </w:rPr>
        <w:t xml:space="preserve"> – The Black Arts Movement of the 1960s.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Apr. 2</w:t>
      </w:r>
      <w:r w:rsidR="007151A2">
        <w:rPr>
          <w:rFonts w:ascii="Times New Roman" w:eastAsia="Times New Roman" w:hAnsi="Times New Roman" w:cs="Times New Roman"/>
          <w:sz w:val="24"/>
        </w:rPr>
        <w:t>7</w:t>
      </w:r>
      <w:r>
        <w:rPr>
          <w:rFonts w:ascii="Times New Roman" w:eastAsia="Times New Roman" w:hAnsi="Times New Roman" w:cs="Times New Roman"/>
          <w:sz w:val="24"/>
        </w:rPr>
        <w:t xml:space="preserve"> – Black Arts Movement, Part II. </w:t>
      </w:r>
    </w:p>
    <w:p w:rsidR="00E20D5E" w:rsidRDefault="001B519F">
      <w:pPr>
        <w:spacing w:after="0"/>
        <w:ind w:left="1"/>
      </w:pPr>
      <w:r>
        <w:rPr>
          <w:rFonts w:ascii="Times New Roman" w:eastAsia="Times New Roman" w:hAnsi="Times New Roman" w:cs="Times New Roman"/>
          <w:sz w:val="24"/>
        </w:rPr>
        <w:t xml:space="preserve"> </w:t>
      </w:r>
    </w:p>
    <w:p w:rsidR="00E20D5E" w:rsidRDefault="004F007F">
      <w:pPr>
        <w:spacing w:after="10" w:line="249" w:lineRule="auto"/>
        <w:ind w:left="-4" w:right="14" w:hanging="10"/>
      </w:pPr>
      <w:r>
        <w:rPr>
          <w:rFonts w:ascii="Times New Roman" w:eastAsia="Times New Roman" w:hAnsi="Times New Roman" w:cs="Times New Roman"/>
          <w:sz w:val="24"/>
        </w:rPr>
        <w:t>Apr. 30</w:t>
      </w:r>
      <w:r w:rsidR="001B519F">
        <w:rPr>
          <w:rFonts w:ascii="Times New Roman" w:eastAsia="Times New Roman" w:hAnsi="Times New Roman" w:cs="Times New Roman"/>
          <w:sz w:val="24"/>
        </w:rPr>
        <w:t xml:space="preserve"> – Black Cultural Issues, 1980s to the present. Text, </w:t>
      </w:r>
      <w:proofErr w:type="spellStart"/>
      <w:r w:rsidR="001B519F">
        <w:rPr>
          <w:rFonts w:ascii="Times New Roman" w:eastAsia="Times New Roman" w:hAnsi="Times New Roman" w:cs="Times New Roman"/>
          <w:sz w:val="24"/>
        </w:rPr>
        <w:t>ch.</w:t>
      </w:r>
      <w:proofErr w:type="spellEnd"/>
      <w:r w:rsidR="001B519F">
        <w:rPr>
          <w:rFonts w:ascii="Times New Roman" w:eastAsia="Times New Roman" w:hAnsi="Times New Roman" w:cs="Times New Roman"/>
          <w:sz w:val="24"/>
        </w:rPr>
        <w:t xml:space="preserve"> 23.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May  </w:t>
      </w:r>
      <w:r w:rsidR="004F007F">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 – Saving the Race: The Visions of Black Conservatives. Text,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24.  </w:t>
      </w:r>
    </w:p>
    <w:p w:rsidR="00E20D5E" w:rsidRDefault="001B519F">
      <w:pPr>
        <w:spacing w:after="0"/>
        <w:ind w:left="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20D5E" w:rsidRDefault="001B519F">
      <w:pPr>
        <w:spacing w:after="10" w:line="249" w:lineRule="auto"/>
        <w:ind w:left="-4" w:right="14" w:hanging="10"/>
      </w:pPr>
      <w:r>
        <w:rPr>
          <w:rFonts w:ascii="Times New Roman" w:eastAsia="Times New Roman" w:hAnsi="Times New Roman" w:cs="Times New Roman"/>
          <w:sz w:val="24"/>
        </w:rPr>
        <w:lastRenderedPageBreak/>
        <w:t xml:space="preserve">May  </w:t>
      </w:r>
      <w:r w:rsidR="004F007F">
        <w:rPr>
          <w:rFonts w:ascii="Times New Roman" w:eastAsia="Times New Roman" w:hAnsi="Times New Roman" w:cs="Times New Roman"/>
          <w:sz w:val="24"/>
        </w:rPr>
        <w:t xml:space="preserve"> 4</w:t>
      </w:r>
      <w:r>
        <w:rPr>
          <w:rFonts w:ascii="Times New Roman" w:eastAsia="Times New Roman" w:hAnsi="Times New Roman" w:cs="Times New Roman"/>
          <w:sz w:val="24"/>
        </w:rPr>
        <w:t xml:space="preserve"> – Review. </w:t>
      </w:r>
    </w:p>
    <w:p w:rsidR="004F007F" w:rsidRDefault="001B519F" w:rsidP="004F007F">
      <w:pPr>
        <w:spacing w:after="93"/>
        <w:ind w:left="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D5E" w:rsidRDefault="001B519F" w:rsidP="004F007F">
      <w:pPr>
        <w:spacing w:after="93"/>
        <w:ind w:left="1"/>
      </w:pPr>
      <w:r>
        <w:rPr>
          <w:rFonts w:ascii="Times New Roman" w:eastAsia="Times New Roman" w:hAnsi="Times New Roman" w:cs="Times New Roman"/>
          <w:b/>
          <w:sz w:val="36"/>
        </w:rPr>
        <w:t>May 9 (</w:t>
      </w:r>
      <w:r w:rsidR="004F007F">
        <w:rPr>
          <w:rFonts w:ascii="Times New Roman" w:eastAsia="Times New Roman" w:hAnsi="Times New Roman" w:cs="Times New Roman"/>
          <w:b/>
          <w:sz w:val="36"/>
        </w:rPr>
        <w:t>Wednesday</w:t>
      </w:r>
      <w:r>
        <w:rPr>
          <w:rFonts w:ascii="Times New Roman" w:eastAsia="Times New Roman" w:hAnsi="Times New Roman" w:cs="Times New Roman"/>
          <w:b/>
          <w:sz w:val="36"/>
        </w:rPr>
        <w:t xml:space="preserve">) at </w:t>
      </w:r>
      <w:r w:rsidR="004F007F">
        <w:rPr>
          <w:rFonts w:ascii="Times New Roman" w:eastAsia="Times New Roman" w:hAnsi="Times New Roman" w:cs="Times New Roman"/>
          <w:b/>
          <w:sz w:val="36"/>
        </w:rPr>
        <w:t>11</w:t>
      </w:r>
      <w:r>
        <w:rPr>
          <w:rFonts w:ascii="Times New Roman" w:eastAsia="Times New Roman" w:hAnsi="Times New Roman" w:cs="Times New Roman"/>
          <w:b/>
          <w:sz w:val="36"/>
        </w:rPr>
        <w:t xml:space="preserve">:00 a.m. = Final Exam. </w:t>
      </w:r>
    </w:p>
    <w:p w:rsidR="00E20D5E" w:rsidRDefault="001B519F">
      <w:pPr>
        <w:spacing w:after="0"/>
        <w:ind w:left="1"/>
      </w:pPr>
      <w:r>
        <w:rPr>
          <w:rFonts w:ascii="Times New Roman" w:eastAsia="Times New Roman" w:hAnsi="Times New Roman" w:cs="Times New Roman"/>
          <w:b/>
          <w:sz w:val="24"/>
        </w:rPr>
        <w:t xml:space="preserve"> </w:t>
      </w:r>
    </w:p>
    <w:p w:rsidR="00E20D5E" w:rsidRDefault="001B519F">
      <w:pPr>
        <w:spacing w:after="3"/>
        <w:ind w:left="-4" w:hanging="10"/>
      </w:pPr>
      <w:r>
        <w:rPr>
          <w:rFonts w:ascii="Times New Roman" w:eastAsia="Times New Roman" w:hAnsi="Times New Roman" w:cs="Times New Roman"/>
          <w:b/>
          <w:sz w:val="24"/>
        </w:rPr>
        <w:t>Extra Credit Assignments</w:t>
      </w:r>
      <w:r>
        <w:rPr>
          <w:rFonts w:ascii="Times New Roman" w:eastAsia="Times New Roman" w:hAnsi="Times New Roman" w:cs="Times New Roman"/>
          <w:sz w:val="24"/>
        </w:rPr>
        <w:t xml:space="preserve"> (optional) </w:t>
      </w:r>
    </w:p>
    <w:p w:rsidR="00E20D5E" w:rsidRDefault="001B519F">
      <w:pPr>
        <w:spacing w:after="10" w:line="249" w:lineRule="auto"/>
        <w:ind w:left="-4" w:right="14" w:hanging="10"/>
      </w:pPr>
      <w:r>
        <w:rPr>
          <w:rFonts w:ascii="Times New Roman" w:eastAsia="Times New Roman" w:hAnsi="Times New Roman" w:cs="Times New Roman"/>
          <w:sz w:val="24"/>
        </w:rPr>
        <w:t xml:space="preserve">The instructor will announce optional extra credit assignments throughout the semester. Extra credit assignments will primarily consist of lectures and programs sponsored by the History Department and other campus and community activities and events that relate to the course. Each extra credit assignment is worth 5% (replaces 5%) of the final course grade. But extra credit assignments will only replace quizzes and exams that you have taken. Extra credit assignments will </w:t>
      </w:r>
      <w:r>
        <w:rPr>
          <w:rFonts w:ascii="Times New Roman" w:eastAsia="Times New Roman" w:hAnsi="Times New Roman" w:cs="Times New Roman"/>
          <w:sz w:val="24"/>
          <w:u w:val="single" w:color="000000"/>
        </w:rPr>
        <w:t>not</w:t>
      </w:r>
      <w:r>
        <w:rPr>
          <w:rFonts w:ascii="Times New Roman" w:eastAsia="Times New Roman" w:hAnsi="Times New Roman" w:cs="Times New Roman"/>
          <w:sz w:val="24"/>
        </w:rPr>
        <w:t xml:space="preserve"> replace missed quizzes or incomplete work. You must take all quizzes and exams. After attending an extra credit assignment, you must write and submit a one page report </w:t>
      </w:r>
      <w:r>
        <w:rPr>
          <w:rFonts w:ascii="Times New Roman" w:eastAsia="Times New Roman" w:hAnsi="Times New Roman" w:cs="Times New Roman"/>
          <w:sz w:val="24"/>
          <w:u w:val="single" w:color="000000"/>
        </w:rPr>
        <w:t>the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next class period</w:t>
      </w:r>
      <w:r>
        <w:rPr>
          <w:rFonts w:ascii="Times New Roman" w:eastAsia="Times New Roman" w:hAnsi="Times New Roman" w:cs="Times New Roman"/>
          <w:sz w:val="24"/>
        </w:rPr>
        <w:t xml:space="preserve"> after the date of the event. No exceptions. Your </w:t>
      </w:r>
      <w:proofErr w:type="gramStart"/>
      <w:r>
        <w:rPr>
          <w:rFonts w:ascii="Times New Roman" w:eastAsia="Times New Roman" w:hAnsi="Times New Roman" w:cs="Times New Roman"/>
          <w:sz w:val="24"/>
        </w:rPr>
        <w:t>one page</w:t>
      </w:r>
      <w:proofErr w:type="gramEnd"/>
      <w:r>
        <w:rPr>
          <w:rFonts w:ascii="Times New Roman" w:eastAsia="Times New Roman" w:hAnsi="Times New Roman" w:cs="Times New Roman"/>
          <w:sz w:val="24"/>
        </w:rPr>
        <w:t xml:space="preserve"> report on the extra credit assignment report should answer two questions: what did you see, hear, or experience and what is your opinion of it?  On the following list are some preliminary extra credit assignments for you to consider: </w:t>
      </w:r>
    </w:p>
    <w:p w:rsidR="00E20D5E" w:rsidRDefault="001B519F">
      <w:pPr>
        <w:spacing w:after="0"/>
        <w:ind w:left="1"/>
      </w:pPr>
      <w:r>
        <w:rPr>
          <w:rFonts w:ascii="Times New Roman" w:eastAsia="Times New Roman" w:hAnsi="Times New Roman" w:cs="Times New Roman"/>
          <w:sz w:val="24"/>
        </w:rPr>
        <w:t xml:space="preserve"> </w:t>
      </w:r>
    </w:p>
    <w:p w:rsidR="00E20D5E" w:rsidRPr="004F007F" w:rsidRDefault="001B519F">
      <w:pPr>
        <w:spacing w:after="0"/>
        <w:ind w:left="1"/>
        <w:rPr>
          <w:sz w:val="24"/>
          <w:szCs w:val="24"/>
        </w:rPr>
      </w:pPr>
      <w:r w:rsidRPr="004F007F">
        <w:rPr>
          <w:rFonts w:ascii="Times New Roman" w:eastAsia="Times New Roman" w:hAnsi="Times New Roman" w:cs="Times New Roman"/>
          <w:sz w:val="24"/>
          <w:szCs w:val="24"/>
        </w:rPr>
        <w:t xml:space="preserve">  </w:t>
      </w:r>
    </w:p>
    <w:p w:rsidR="00E20D5E" w:rsidRPr="004F007F" w:rsidRDefault="001B519F">
      <w:pPr>
        <w:pStyle w:val="Heading2"/>
        <w:rPr>
          <w:sz w:val="24"/>
          <w:szCs w:val="24"/>
        </w:rPr>
      </w:pPr>
      <w:r w:rsidRPr="004F007F">
        <w:rPr>
          <w:sz w:val="24"/>
          <w:szCs w:val="24"/>
        </w:rPr>
        <w:t>Some Class Rules</w:t>
      </w:r>
      <w:r w:rsidRPr="004F007F">
        <w:rPr>
          <w:sz w:val="24"/>
          <w:szCs w:val="24"/>
          <w:u w:val="none"/>
        </w:rPr>
        <w:t xml:space="preserve">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Come to class on time.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Do not plagiarize someone else’s work.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Do the reading assignments!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Ask questions.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If you miss class, find out what happened in class.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Review and follow your syllabus each week.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Respect everyone’s opinion.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Read newspapers and pay attention to current events.  </w:t>
      </w:r>
    </w:p>
    <w:p w:rsidR="00E20D5E" w:rsidRPr="004F007F" w:rsidRDefault="001B519F">
      <w:pPr>
        <w:numPr>
          <w:ilvl w:val="0"/>
          <w:numId w:val="2"/>
        </w:numPr>
        <w:spacing w:after="5" w:line="248" w:lineRule="auto"/>
        <w:ind w:hanging="202"/>
        <w:rPr>
          <w:sz w:val="24"/>
          <w:szCs w:val="24"/>
        </w:rPr>
      </w:pPr>
      <w:r w:rsidRPr="004F007F">
        <w:rPr>
          <w:rFonts w:ascii="Times New Roman" w:eastAsia="Times New Roman" w:hAnsi="Times New Roman" w:cs="Times New Roman"/>
          <w:sz w:val="24"/>
          <w:szCs w:val="24"/>
        </w:rPr>
        <w:t xml:space="preserve">Take notes in class and study </w:t>
      </w:r>
      <w:proofErr w:type="gramStart"/>
      <w:r w:rsidRPr="004F007F">
        <w:rPr>
          <w:rFonts w:ascii="Times New Roman" w:eastAsia="Times New Roman" w:hAnsi="Times New Roman" w:cs="Times New Roman"/>
          <w:sz w:val="24"/>
          <w:szCs w:val="24"/>
        </w:rPr>
        <w:t>them!.</w:t>
      </w:r>
      <w:proofErr w:type="gramEnd"/>
      <w:r w:rsidRPr="004F007F">
        <w:rPr>
          <w:rFonts w:ascii="Times New Roman" w:eastAsia="Times New Roman" w:hAnsi="Times New Roman" w:cs="Times New Roman"/>
          <w:sz w:val="24"/>
          <w:szCs w:val="24"/>
        </w:rPr>
        <w:t xml:space="preserve">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10.Avoid making excuses for not doing class work.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11.Drop the course formally, do not just disappear.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12.Take advantage of </w:t>
      </w:r>
      <w:r w:rsidRPr="004F007F">
        <w:rPr>
          <w:rFonts w:ascii="Times New Roman" w:eastAsia="Times New Roman" w:hAnsi="Times New Roman" w:cs="Times New Roman"/>
          <w:i/>
          <w:sz w:val="24"/>
          <w:szCs w:val="24"/>
        </w:rPr>
        <w:t xml:space="preserve">all </w:t>
      </w:r>
      <w:r w:rsidRPr="004F007F">
        <w:rPr>
          <w:rFonts w:ascii="Times New Roman" w:eastAsia="Times New Roman" w:hAnsi="Times New Roman" w:cs="Times New Roman"/>
          <w:sz w:val="24"/>
          <w:szCs w:val="24"/>
        </w:rPr>
        <w:t xml:space="preserve">opportunities for learning!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13.Stay awake in class.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14.Cross reference your learning.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15.Turn off your cellphone! </w:t>
      </w:r>
    </w:p>
    <w:p w:rsidR="00E20D5E" w:rsidRPr="004F007F" w:rsidRDefault="001B519F">
      <w:pPr>
        <w:spacing w:after="5" w:line="248" w:lineRule="auto"/>
        <w:ind w:left="-4" w:hanging="10"/>
        <w:rPr>
          <w:sz w:val="24"/>
          <w:szCs w:val="24"/>
        </w:rPr>
      </w:pPr>
      <w:r w:rsidRPr="004F007F">
        <w:rPr>
          <w:rFonts w:ascii="Times New Roman" w:eastAsia="Times New Roman" w:hAnsi="Times New Roman" w:cs="Times New Roman"/>
          <w:sz w:val="24"/>
          <w:szCs w:val="24"/>
        </w:rPr>
        <w:t xml:space="preserve">16.Turn in </w:t>
      </w:r>
      <w:r w:rsidRPr="004F007F">
        <w:rPr>
          <w:rFonts w:ascii="Times New Roman" w:eastAsia="Times New Roman" w:hAnsi="Times New Roman" w:cs="Times New Roman"/>
          <w:i/>
          <w:sz w:val="24"/>
          <w:szCs w:val="24"/>
        </w:rPr>
        <w:t>all</w:t>
      </w:r>
      <w:r w:rsidRPr="004F007F">
        <w:rPr>
          <w:rFonts w:ascii="Times New Roman" w:eastAsia="Times New Roman" w:hAnsi="Times New Roman" w:cs="Times New Roman"/>
          <w:sz w:val="24"/>
          <w:szCs w:val="24"/>
        </w:rPr>
        <w:t xml:space="preserve"> papers and assignments on time! </w:t>
      </w:r>
    </w:p>
    <w:p w:rsidR="00E20D5E" w:rsidRPr="004F007F" w:rsidRDefault="001B519F">
      <w:pPr>
        <w:spacing w:after="25" w:line="248" w:lineRule="auto"/>
        <w:ind w:left="-4" w:hanging="10"/>
        <w:rPr>
          <w:sz w:val="24"/>
          <w:szCs w:val="24"/>
        </w:rPr>
      </w:pPr>
      <w:r w:rsidRPr="004F007F">
        <w:rPr>
          <w:rFonts w:ascii="Times New Roman" w:eastAsia="Times New Roman" w:hAnsi="Times New Roman" w:cs="Times New Roman"/>
          <w:sz w:val="24"/>
          <w:szCs w:val="24"/>
        </w:rPr>
        <w:t xml:space="preserve">17.Read!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You may access and download this syllabus on my </w:t>
      </w:r>
      <w:r>
        <w:rPr>
          <w:rFonts w:ascii="Times New Roman" w:eastAsia="Times New Roman" w:hAnsi="Times New Roman" w:cs="Times New Roman"/>
          <w:b/>
          <w:sz w:val="24"/>
        </w:rPr>
        <w:t>Mentis</w:t>
      </w:r>
      <w:r>
        <w:rPr>
          <w:rFonts w:ascii="Times New Roman" w:eastAsia="Times New Roman" w:hAnsi="Times New Roman" w:cs="Times New Roman"/>
          <w:sz w:val="24"/>
        </w:rPr>
        <w:t xml:space="preserve"> </w:t>
      </w:r>
      <w:r>
        <w:rPr>
          <w:rFonts w:ascii="Times New Roman" w:eastAsia="Times New Roman" w:hAnsi="Times New Roman" w:cs="Times New Roman"/>
          <w:b/>
          <w:sz w:val="24"/>
        </w:rPr>
        <w:t>Faculty Profile</w:t>
      </w:r>
      <w:r>
        <w:rPr>
          <w:rFonts w:ascii="Times New Roman" w:eastAsia="Times New Roman" w:hAnsi="Times New Roman" w:cs="Times New Roman"/>
          <w:sz w:val="24"/>
        </w:rPr>
        <w:t xml:space="preserve"> page on the UTA website and on Blackboard.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 xml:space="preserve">Drop Policy: </w:t>
      </w:r>
      <w:r>
        <w:rPr>
          <w:rFonts w:ascii="Times New Roman" w:eastAsia="Times New Roman" w:hAnsi="Times New Roman" w:cs="Times New Roman"/>
          <w:sz w:val="24"/>
        </w:rPr>
        <w:t xml:space="preserve">Students may drop or swap (adding and dropping a class concurrently) classes through </w:t>
      </w:r>
      <w:proofErr w:type="spellStart"/>
      <w:r>
        <w:rPr>
          <w:rFonts w:ascii="Times New Roman" w:eastAsia="Times New Roman" w:hAnsi="Times New Roman" w:cs="Times New Roman"/>
          <w:sz w:val="24"/>
        </w:rPr>
        <w:t>selfservice</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MyMav</w:t>
      </w:r>
      <w:proofErr w:type="spellEnd"/>
      <w:r>
        <w:rPr>
          <w:rFonts w:ascii="Times New Roman" w:eastAsia="Times New Roman" w:hAnsi="Times New Roman" w:cs="Times New Roman"/>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xml:space="preserve">. Repayment of certain types of financial aid administered through the University may be required as the result of dropping classes or </w:t>
      </w:r>
      <w:r>
        <w:rPr>
          <w:rFonts w:ascii="Times New Roman" w:eastAsia="Times New Roman" w:hAnsi="Times New Roman" w:cs="Times New Roman"/>
          <w:sz w:val="24"/>
        </w:rPr>
        <w:lastRenderedPageBreak/>
        <w:t xml:space="preserve">withdrawing. For more information, contact the Office of Financial Aid and Scholarships </w:t>
      </w:r>
      <w:hyperlink r:id="rId7">
        <w:r>
          <w:rPr>
            <w:rFonts w:ascii="Times New Roman" w:eastAsia="Times New Roman" w:hAnsi="Times New Roman" w:cs="Times New Roman"/>
            <w:sz w:val="24"/>
          </w:rPr>
          <w:t>(</w:t>
        </w:r>
      </w:hyperlink>
      <w:hyperlink r:id="rId8">
        <w:r>
          <w:rPr>
            <w:rFonts w:ascii="Times New Roman" w:eastAsia="Times New Roman" w:hAnsi="Times New Roman" w:cs="Times New Roman"/>
            <w:color w:val="0000FF"/>
            <w:sz w:val="24"/>
            <w:u w:val="single" w:color="0000FF"/>
          </w:rPr>
          <w:t>http://wweb.uta.edu/aao/fao/</w:t>
        </w:r>
      </w:hyperlink>
      <w:hyperlink r:id="rId9">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u w:val="single" w:color="000000"/>
        </w:rPr>
        <w:t>Academic Integrity</w:t>
      </w:r>
      <w:r>
        <w:rPr>
          <w:rFonts w:ascii="Times New Roman" w:eastAsia="Times New Roman" w:hAnsi="Times New Roman" w:cs="Times New Roman"/>
          <w:sz w:val="24"/>
        </w:rPr>
        <w:t xml:space="preserve"> There is </w:t>
      </w:r>
      <w:r>
        <w:rPr>
          <w:rFonts w:ascii="Times New Roman" w:eastAsia="Times New Roman" w:hAnsi="Times New Roman" w:cs="Times New Roman"/>
          <w:i/>
          <w:sz w:val="24"/>
        </w:rPr>
        <w:t>no tolerance</w:t>
      </w:r>
      <w:r>
        <w:rPr>
          <w:rFonts w:ascii="Times New Roman" w:eastAsia="Times New Roman" w:hAnsi="Times New Roman" w:cs="Times New Roman"/>
          <w:sz w:val="24"/>
        </w:rPr>
        <w:t xml:space="preserve"> for </w:t>
      </w:r>
      <w:r>
        <w:rPr>
          <w:rFonts w:ascii="Times New Roman" w:eastAsia="Times New Roman" w:hAnsi="Times New Roman" w:cs="Times New Roman"/>
          <w:i/>
          <w:sz w:val="24"/>
        </w:rPr>
        <w:t>plagiarism</w:t>
      </w:r>
      <w:r>
        <w:rPr>
          <w:rFonts w:ascii="Times New Roman" w:eastAsia="Times New Roman" w:hAnsi="Times New Roman" w:cs="Times New Roman"/>
          <w:sz w:val="24"/>
        </w:rPr>
        <w:t xml:space="preserve"> in this course! Please note the University’s definition of </w:t>
      </w:r>
      <w:r>
        <w:rPr>
          <w:rFonts w:ascii="Times New Roman" w:eastAsia="Times New Roman" w:hAnsi="Times New Roman" w:cs="Times New Roman"/>
          <w:b/>
          <w:sz w:val="24"/>
        </w:rPr>
        <w:t>plagiarism</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unacknowledged incorporation of the work of another in work that is offered for credit</w:t>
      </w:r>
      <w:r>
        <w:rPr>
          <w:rFonts w:ascii="Times New Roman" w:eastAsia="Times New Roman" w:hAnsi="Times New Roman" w:cs="Times New Roman"/>
          <w:sz w:val="24"/>
        </w:rPr>
        <w:t xml:space="preserve">. This includes copying work from books, journal, newspaper or magazine articles, internet websites, as well as the work of other students. Students enrolled in this course are expected to adhere to the UT Arlington Honor Code: </w:t>
      </w:r>
    </w:p>
    <w:p w:rsidR="00E20D5E" w:rsidRDefault="001B519F">
      <w:pPr>
        <w:spacing w:after="10" w:line="249" w:lineRule="auto"/>
        <w:ind w:left="-4" w:hanging="10"/>
        <w:jc w:val="both"/>
      </w:pPr>
      <w:r>
        <w:rPr>
          <w:rFonts w:ascii="Times New Roman" w:eastAsia="Times New Roman" w:hAnsi="Times New Roman" w:cs="Times New Roman"/>
          <w:i/>
          <w:sz w:val="24"/>
        </w:rPr>
        <w:t xml:space="preserve">I pledge, on my honor, to uphold UT Arlington’s tradition of academic integrity, a tradition that values </w:t>
      </w:r>
      <w:proofErr w:type="gramStart"/>
      <w:r>
        <w:rPr>
          <w:rFonts w:ascii="Times New Roman" w:eastAsia="Times New Roman" w:hAnsi="Times New Roman" w:cs="Times New Roman"/>
          <w:i/>
          <w:sz w:val="24"/>
        </w:rPr>
        <w:t>hard work</w:t>
      </w:r>
      <w:proofErr w:type="gramEnd"/>
      <w:r>
        <w:rPr>
          <w:rFonts w:ascii="Times New Roman" w:eastAsia="Times New Roman" w:hAnsi="Times New Roman" w:cs="Times New Roman"/>
          <w:i/>
          <w:sz w:val="24"/>
        </w:rPr>
        <w:t xml:space="preserve"> and honest effort in the pursuit of academic excellence.  </w:t>
      </w:r>
    </w:p>
    <w:p w:rsidR="00E20D5E" w:rsidRDefault="001B519F">
      <w:pPr>
        <w:spacing w:after="10" w:line="249" w:lineRule="auto"/>
        <w:ind w:left="-4" w:hanging="10"/>
        <w:jc w:val="both"/>
      </w:pPr>
      <w:r>
        <w:rPr>
          <w:rFonts w:ascii="Times New Roman" w:eastAsia="Times New Roman" w:hAnsi="Times New Roman" w:cs="Times New Roman"/>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Times New Roman" w:eastAsia="Times New Roman" w:hAnsi="Times New Roman" w:cs="Times New Roman"/>
          <w:i/>
          <w:sz w:val="24"/>
        </w:rPr>
        <w:t>Regents’ Rule</w:t>
      </w:r>
      <w:r>
        <w:rPr>
          <w:rFonts w:ascii="Times New Roman" w:eastAsia="Times New Roman" w:hAnsi="Times New Roman" w:cs="Times New Roman"/>
          <w:sz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E20D5E" w:rsidRDefault="001B519F">
      <w:pPr>
        <w:spacing w:after="0"/>
        <w:ind w:left="1"/>
      </w:pPr>
      <w:r>
        <w:rPr>
          <w:rFonts w:ascii="Times New Roman" w:eastAsia="Times New Roman" w:hAnsi="Times New Roman" w:cs="Times New Roman"/>
          <w:b/>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 xml:space="preserve">Electronic Communication: </w:t>
      </w:r>
      <w:r>
        <w:rPr>
          <w:rFonts w:ascii="Times New Roman" w:eastAsia="Times New Roman" w:hAnsi="Times New Roman" w:cs="Times New Roman"/>
          <w:sz w:val="24"/>
        </w:rPr>
        <w:t xml:space="preserve">UT Arlington has adopted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account and are responsible for checking their inbox regularly. There is no additional charge to students for using this account, which remains active even after graduation. Information about activating and using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is available at </w:t>
      </w:r>
      <w:hyperlink r:id="rId10">
        <w:r>
          <w:rPr>
            <w:rFonts w:ascii="Times New Roman" w:eastAsia="Times New Roman" w:hAnsi="Times New Roman" w:cs="Times New Roman"/>
            <w:color w:val="0000FF"/>
            <w:sz w:val="24"/>
            <w:u w:val="single" w:color="0000FF"/>
          </w:rPr>
          <w:t>http://www.uta.edu/oit/cs/email/mavmail.php</w:t>
        </w:r>
      </w:hyperlink>
      <w:hyperlink r:id="rId11">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ADA Statement</w:t>
      </w:r>
      <w:r>
        <w:rPr>
          <w:rFonts w:ascii="Times New Roman" w:eastAsia="Times New Roman" w:hAnsi="Times New Roman" w:cs="Times New Roman"/>
          <w:sz w:val="24"/>
        </w:rPr>
        <w:t xml:space="preserve">: The University of Texas at Arlington is on record as being committed to both the spirit and letter of federal equal opportunity legislation; reference Public Law 92-112 - The Rehabilitation Act of 1973 as amended. With the passage of federal legislation entitled </w:t>
      </w:r>
      <w:r>
        <w:rPr>
          <w:rFonts w:ascii="Times New Roman" w:eastAsia="Times New Roman" w:hAnsi="Times New Roman" w:cs="Times New Roman"/>
          <w:i/>
          <w:sz w:val="24"/>
        </w:rPr>
        <w:t>Americans with Disabilities Act (ADA)</w:t>
      </w:r>
      <w:r>
        <w:rPr>
          <w:rFonts w:ascii="Times New Roman" w:eastAsia="Times New Roman" w:hAnsi="Times New Roman" w:cs="Times New Roman"/>
          <w:sz w:val="24"/>
        </w:rPr>
        <w:t xml:space="preserve">,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w:t>
      </w:r>
      <w:proofErr w:type="gramStart"/>
      <w:r>
        <w:rPr>
          <w:rFonts w:ascii="Times New Roman" w:eastAsia="Times New Roman" w:hAnsi="Times New Roman" w:cs="Times New Roman"/>
          <w:sz w:val="24"/>
        </w:rPr>
        <w:t>on the basis of</w:t>
      </w:r>
      <w:proofErr w:type="gramEnd"/>
      <w:r>
        <w:rPr>
          <w:rFonts w:ascii="Times New Roman" w:eastAsia="Times New Roman" w:hAnsi="Times New Roman" w:cs="Times New Roman"/>
          <w:sz w:val="24"/>
        </w:rPr>
        <w:t xml:space="preserve"> that disability. Student responsibility primarily rests with informing faculty of his or her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 </w:t>
      </w:r>
    </w:p>
    <w:p w:rsidR="00E20D5E" w:rsidRDefault="001B519F">
      <w:pPr>
        <w:spacing w:after="0"/>
        <w:ind w:left="1"/>
      </w:pPr>
      <w:r>
        <w:rPr>
          <w:rFonts w:ascii="Times New Roman" w:eastAsia="Times New Roman" w:hAnsi="Times New Roman" w:cs="Times New Roman"/>
          <w:b/>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Student Support Services</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Pr>
          <w:rFonts w:ascii="Times New Roman" w:eastAsia="Times New Roman" w:hAnsi="Times New Roman" w:cs="Times New Roman"/>
          <w:color w:val="0000FF"/>
          <w:sz w:val="24"/>
          <w:u w:val="single" w:color="0000FF"/>
        </w:rPr>
        <w:t>resources@uta.edu</w:t>
      </w:r>
      <w:r>
        <w:rPr>
          <w:rFonts w:ascii="Times New Roman" w:eastAsia="Times New Roman" w:hAnsi="Times New Roman" w:cs="Times New Roman"/>
          <w:sz w:val="24"/>
        </w:rPr>
        <w:t xml:space="preserve">, or view the information at </w:t>
      </w:r>
      <w:hyperlink r:id="rId12">
        <w:r>
          <w:rPr>
            <w:rFonts w:ascii="Times New Roman" w:eastAsia="Times New Roman" w:hAnsi="Times New Roman" w:cs="Times New Roman"/>
            <w:color w:val="0000FF"/>
            <w:sz w:val="24"/>
            <w:u w:val="single" w:color="0000FF"/>
          </w:rPr>
          <w:t>www.uta.edu/resources</w:t>
        </w:r>
      </w:hyperlink>
      <w:hyperlink r:id="rId13">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 xml:space="preserve">Student Feedback Survey: </w:t>
      </w:r>
      <w:r>
        <w:rPr>
          <w:rFonts w:ascii="Times New Roman" w:eastAsia="Times New Roman" w:hAnsi="Times New Roman" w:cs="Times New Roman"/>
          <w:sz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approximately 10 days before the end of the term. Each student’s feedback enters the SFS database anonymously and is aggregated </w:t>
      </w:r>
      <w:r>
        <w:rPr>
          <w:rFonts w:ascii="Times New Roman" w:eastAsia="Times New Roman" w:hAnsi="Times New Roman" w:cs="Times New Roman"/>
          <w:sz w:val="24"/>
        </w:rPr>
        <w:lastRenderedPageBreak/>
        <w:t xml:space="preserve">with that of other students enrolled in the course. UT Arlington’s effort to solicit, gather, tabulate, and publish student feedback is required by state law; students are strongly urged to participate. For more information, visit </w:t>
      </w:r>
      <w:hyperlink r:id="rId14">
        <w:r>
          <w:rPr>
            <w:rFonts w:ascii="Times New Roman" w:eastAsia="Times New Roman" w:hAnsi="Times New Roman" w:cs="Times New Roman"/>
            <w:color w:val="0000FF"/>
            <w:sz w:val="24"/>
            <w:u w:val="single" w:color="0000FF"/>
          </w:rPr>
          <w:t>http://www.uta.edu/sfs</w:t>
        </w:r>
      </w:hyperlink>
      <w:hyperlink r:id="rId15">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b/>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Final Review Week:</w:t>
      </w:r>
      <w:r>
        <w:rPr>
          <w:rFonts w:ascii="Times New Roman" w:eastAsia="Times New Roman" w:hAnsi="Times New Roman" w:cs="Times New Roman"/>
          <w:sz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3" w:line="239" w:lineRule="auto"/>
        <w:ind w:left="-4" w:right="-10" w:hanging="10"/>
        <w:jc w:val="both"/>
      </w:pPr>
      <w:r>
        <w:rPr>
          <w:rFonts w:ascii="Times New Roman" w:eastAsia="Times New Roman" w:hAnsi="Times New Roman" w:cs="Times New Roman"/>
          <w:b/>
          <w:sz w:val="24"/>
        </w:rPr>
        <w:t>Emergency Exit Procedures:</w:t>
      </w:r>
      <w:r>
        <w:rPr>
          <w:rFonts w:ascii="Times New Roman" w:eastAsia="Times New Roman" w:hAnsi="Times New Roman" w:cs="Times New Roman"/>
          <w:sz w:val="24"/>
        </w:rPr>
        <w:t xml:space="preserve"> Should we experience an emergency event that requires us to vacate the building, students should exit the room and move toward the nearest exit, which is located at the stairwell to the right after exiting the classroom. When exiting the building during an emergency, one should never take an elevator but should use the stairwells. Faculty members and instructional staff will assist students in selecting the safest route for evacuation and will </w:t>
      </w:r>
      <w:proofErr w:type="gramStart"/>
      <w:r>
        <w:rPr>
          <w:rFonts w:ascii="Times New Roman" w:eastAsia="Times New Roman" w:hAnsi="Times New Roman" w:cs="Times New Roman"/>
          <w:sz w:val="24"/>
        </w:rPr>
        <w:t>make arrangements</w:t>
      </w:r>
      <w:proofErr w:type="gramEnd"/>
      <w:r>
        <w:rPr>
          <w:rFonts w:ascii="Times New Roman" w:eastAsia="Times New Roman" w:hAnsi="Times New Roman" w:cs="Times New Roman"/>
          <w:sz w:val="24"/>
        </w:rPr>
        <w:t xml:space="preserve"> to assist handicapped individuals.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Grading</w:t>
      </w:r>
      <w:r>
        <w:rPr>
          <w:rFonts w:ascii="Times New Roman" w:eastAsia="Times New Roman" w:hAnsi="Times New Roman" w:cs="Times New Roman"/>
          <w:sz w:val="24"/>
        </w:rPr>
        <w:t xml:space="preserve">: Quizzes will be worth 30% of the course grade. The midterm will be worth 15% and the final exam 25%. The book reviews will be worth 30% (10% each) of the final course grade. </w:t>
      </w:r>
    </w:p>
    <w:p w:rsidR="00E20D5E" w:rsidRDefault="001B519F">
      <w:pPr>
        <w:spacing w:after="0"/>
        <w:ind w:left="66"/>
        <w:jc w:val="center"/>
      </w:pPr>
      <w:r>
        <w:rPr>
          <w:rFonts w:ascii="Times New Roman" w:eastAsia="Times New Roman" w:hAnsi="Times New Roman" w:cs="Times New Roman"/>
          <w:b/>
          <w:sz w:val="28"/>
        </w:rPr>
        <w:t xml:space="preserve"> </w:t>
      </w:r>
    </w:p>
    <w:p w:rsidR="00E20D5E" w:rsidRDefault="001B519F">
      <w:pPr>
        <w:spacing w:after="0"/>
        <w:ind w:left="10" w:right="3" w:hanging="10"/>
        <w:jc w:val="center"/>
      </w:pPr>
      <w:r>
        <w:rPr>
          <w:rFonts w:ascii="Times New Roman" w:eastAsia="Times New Roman" w:hAnsi="Times New Roman" w:cs="Times New Roman"/>
          <w:b/>
          <w:sz w:val="28"/>
        </w:rPr>
        <w:t xml:space="preserve">History 3366 </w:t>
      </w:r>
    </w:p>
    <w:p w:rsidR="00E20D5E" w:rsidRDefault="001B519F">
      <w:pPr>
        <w:spacing w:after="0"/>
        <w:ind w:left="10" w:right="8" w:hanging="10"/>
        <w:jc w:val="center"/>
      </w:pPr>
      <w:r>
        <w:rPr>
          <w:rFonts w:ascii="Times New Roman" w:eastAsia="Times New Roman" w:hAnsi="Times New Roman" w:cs="Times New Roman"/>
          <w:b/>
          <w:sz w:val="28"/>
        </w:rPr>
        <w:t xml:space="preserve">Rubric and Detailed Standards for Book Reviews, Quizzes and Exams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0"/>
        <w:ind w:left="-4" w:hanging="10"/>
      </w:pPr>
      <w:r>
        <w:rPr>
          <w:rFonts w:ascii="Times New Roman" w:eastAsia="Times New Roman" w:hAnsi="Times New Roman" w:cs="Times New Roman"/>
          <w:b/>
          <w:sz w:val="24"/>
          <w:u w:val="single" w:color="000000"/>
        </w:rPr>
        <w:t>Book Review Rubric</w:t>
      </w:r>
      <w:r>
        <w:rPr>
          <w:rFonts w:ascii="Times New Roman" w:eastAsia="Times New Roman" w:hAnsi="Times New Roman" w:cs="Times New Roman"/>
          <w:b/>
          <w:sz w:val="24"/>
        </w:rPr>
        <w:t xml:space="preserve"> </w:t>
      </w:r>
    </w:p>
    <w:tbl>
      <w:tblPr>
        <w:tblStyle w:val="TableGrid"/>
        <w:tblW w:w="11016" w:type="dxa"/>
        <w:tblInd w:w="-107" w:type="dxa"/>
        <w:tblCellMar>
          <w:left w:w="108" w:type="dxa"/>
          <w:right w:w="53" w:type="dxa"/>
        </w:tblCellMar>
        <w:tblLook w:val="04A0" w:firstRow="1" w:lastRow="0" w:firstColumn="1" w:lastColumn="0" w:noHBand="0" w:noVBand="1"/>
      </w:tblPr>
      <w:tblGrid>
        <w:gridCol w:w="2204"/>
        <w:gridCol w:w="2203"/>
        <w:gridCol w:w="2203"/>
        <w:gridCol w:w="2203"/>
        <w:gridCol w:w="2203"/>
      </w:tblGrid>
      <w:tr w:rsidR="00E20D5E">
        <w:trPr>
          <w:trHeight w:val="562"/>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8"/>
              </w:rPr>
              <w:t xml:space="preserve">Standard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Low = D to C-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Average = C to C+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Above Average = B to B+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High = A- to A </w:t>
            </w:r>
          </w:p>
        </w:tc>
      </w:tr>
      <w:tr w:rsidR="00E20D5E">
        <w:trPr>
          <w:trHeight w:val="288"/>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Format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Incorrect format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2-4 format errors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One format error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No format errors </w:t>
            </w:r>
          </w:p>
        </w:tc>
      </w:tr>
      <w:tr w:rsidR="00E20D5E">
        <w:trPr>
          <w:trHeight w:val="562"/>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Grammar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5 or more grammar errors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2-4 grammar errors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One grammar error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No grammar errors </w:t>
            </w:r>
          </w:p>
        </w:tc>
      </w:tr>
      <w:tr w:rsidR="00E20D5E">
        <w:trPr>
          <w:trHeight w:val="562"/>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Spelling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pPr>
              <w:ind w:right="24"/>
            </w:pPr>
            <w:r>
              <w:rPr>
                <w:rFonts w:ascii="Times New Roman" w:eastAsia="Times New Roman" w:hAnsi="Times New Roman" w:cs="Times New Roman"/>
                <w:sz w:val="24"/>
              </w:rPr>
              <w:t xml:space="preserve">5 or more misspelled words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2-4 misspelled words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pPr>
              <w:ind w:right="5"/>
            </w:pPr>
            <w:r>
              <w:rPr>
                <w:rFonts w:ascii="Times New Roman" w:eastAsia="Times New Roman" w:hAnsi="Times New Roman" w:cs="Times New Roman"/>
                <w:sz w:val="24"/>
              </w:rPr>
              <w:t xml:space="preserve">One misspelled word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pPr>
              <w:ind w:right="17"/>
            </w:pPr>
            <w:r>
              <w:rPr>
                <w:rFonts w:ascii="Times New Roman" w:eastAsia="Times New Roman" w:hAnsi="Times New Roman" w:cs="Times New Roman"/>
                <w:sz w:val="24"/>
              </w:rPr>
              <w:t xml:space="preserve">No misspelled words </w:t>
            </w:r>
          </w:p>
        </w:tc>
      </w:tr>
      <w:tr w:rsidR="00E20D5E">
        <w:trPr>
          <w:trHeight w:val="1114"/>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Content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Does not identify thesis of the book or provide analysis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Identifies thesis, but provides no supporting evidence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Identifies thesis and provides some supporting evidence and analysis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pPr>
              <w:ind w:right="43"/>
            </w:pPr>
            <w:r>
              <w:rPr>
                <w:rFonts w:ascii="Times New Roman" w:eastAsia="Times New Roman" w:hAnsi="Times New Roman" w:cs="Times New Roman"/>
                <w:sz w:val="24"/>
              </w:rPr>
              <w:t xml:space="preserve">Identifies thesis with sufficient supporting evidence and analysis </w:t>
            </w:r>
          </w:p>
        </w:tc>
      </w:tr>
      <w:tr w:rsidR="00E20D5E">
        <w:trPr>
          <w:trHeight w:val="838"/>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Opinion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Does not give an opinion of the book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Gives opinion with no justification for it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Gives opinion and provides some supporting evidence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Gives opinion and supports it with sufficient evidence </w:t>
            </w:r>
          </w:p>
        </w:tc>
      </w:tr>
    </w:tbl>
    <w:p w:rsidR="00E20D5E" w:rsidRDefault="001B519F">
      <w:pPr>
        <w:spacing w:after="19"/>
        <w:ind w:left="1"/>
      </w:pPr>
      <w:r>
        <w:rPr>
          <w:rFonts w:ascii="Times New Roman" w:eastAsia="Times New Roman" w:hAnsi="Times New Roman" w:cs="Times New Roman"/>
          <w:sz w:val="24"/>
        </w:rPr>
        <w:t xml:space="preserve"> </w:t>
      </w:r>
    </w:p>
    <w:p w:rsidR="00E20D5E" w:rsidRDefault="001B519F">
      <w:pPr>
        <w:pStyle w:val="Heading1"/>
      </w:pPr>
      <w:r>
        <w:t>Essay and Identification Questions Rubric</w:t>
      </w:r>
      <w:r>
        <w:rPr>
          <w:u w:val="none"/>
        </w:rPr>
        <w:t xml:space="preserve"> </w:t>
      </w:r>
    </w:p>
    <w:tbl>
      <w:tblPr>
        <w:tblStyle w:val="TableGrid"/>
        <w:tblW w:w="11016" w:type="dxa"/>
        <w:tblInd w:w="-107" w:type="dxa"/>
        <w:tblCellMar>
          <w:left w:w="108" w:type="dxa"/>
          <w:right w:w="115" w:type="dxa"/>
        </w:tblCellMar>
        <w:tblLook w:val="04A0" w:firstRow="1" w:lastRow="0" w:firstColumn="1" w:lastColumn="0" w:noHBand="0" w:noVBand="1"/>
      </w:tblPr>
      <w:tblGrid>
        <w:gridCol w:w="2204"/>
        <w:gridCol w:w="2203"/>
        <w:gridCol w:w="2203"/>
        <w:gridCol w:w="2203"/>
        <w:gridCol w:w="2203"/>
      </w:tblGrid>
      <w:tr w:rsidR="00E20D5E">
        <w:trPr>
          <w:trHeight w:val="655"/>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8"/>
              </w:rPr>
              <w:t xml:space="preserve">Exam/Quiz Standard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Low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Average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Above Average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b/>
                <w:sz w:val="24"/>
              </w:rPr>
              <w:t xml:space="preserve">High </w:t>
            </w:r>
          </w:p>
        </w:tc>
      </w:tr>
      <w:tr w:rsidR="00E20D5E">
        <w:trPr>
          <w:trHeight w:val="1390"/>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lastRenderedPageBreak/>
              <w:t xml:space="preserve">Essays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Essay is poorly organized with no supporting details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Essay is not well organized and only addresses the question in a general way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Essay is well organized, but has only partial facts, details and examples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pPr>
              <w:spacing w:line="238" w:lineRule="auto"/>
            </w:pPr>
            <w:r>
              <w:rPr>
                <w:rFonts w:ascii="Times New Roman" w:eastAsia="Times New Roman" w:hAnsi="Times New Roman" w:cs="Times New Roman"/>
                <w:sz w:val="24"/>
              </w:rPr>
              <w:t xml:space="preserve">Essay is well organized with supporting facts, </w:t>
            </w:r>
          </w:p>
          <w:p w:rsidR="00E20D5E" w:rsidRDefault="001B519F">
            <w:r>
              <w:rPr>
                <w:rFonts w:ascii="Times New Roman" w:eastAsia="Times New Roman" w:hAnsi="Times New Roman" w:cs="Times New Roman"/>
                <w:sz w:val="24"/>
              </w:rPr>
              <w:t xml:space="preserve">examples and details </w:t>
            </w:r>
          </w:p>
        </w:tc>
      </w:tr>
      <w:tr w:rsidR="00E20D5E">
        <w:trPr>
          <w:trHeight w:val="838"/>
        </w:trPr>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i/>
                <w:sz w:val="24"/>
              </w:rPr>
              <w:t xml:space="preserve">Identifications Questions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 is incomplete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 does not answer the significance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 answers two of the requirements and the significance </w:t>
            </w:r>
          </w:p>
        </w:tc>
        <w:tc>
          <w:tcPr>
            <w:tcW w:w="2203" w:type="dxa"/>
            <w:tcBorders>
              <w:top w:val="single" w:sz="4" w:space="0" w:color="000000"/>
              <w:left w:val="single" w:sz="4" w:space="0" w:color="000000"/>
              <w:bottom w:val="single" w:sz="4" w:space="0" w:color="000000"/>
              <w:right w:val="single" w:sz="4" w:space="0" w:color="000000"/>
            </w:tcBorders>
          </w:tcPr>
          <w:p w:rsidR="00E20D5E" w:rsidRDefault="001B519F">
            <w:r>
              <w:rPr>
                <w:rFonts w:ascii="Times New Roman" w:eastAsia="Times New Roman" w:hAnsi="Times New Roman" w:cs="Times New Roman"/>
                <w:sz w:val="24"/>
              </w:rPr>
              <w:t xml:space="preserve">ID answers who or what, when, where, and the significance </w:t>
            </w:r>
          </w:p>
        </w:tc>
      </w:tr>
    </w:tbl>
    <w:p w:rsidR="00CB2A03" w:rsidRDefault="00CB2A03">
      <w:pPr>
        <w:spacing w:after="0"/>
        <w:ind w:left="-4" w:hanging="10"/>
        <w:rPr>
          <w:rFonts w:ascii="Times New Roman" w:eastAsia="Times New Roman" w:hAnsi="Times New Roman" w:cs="Times New Roman"/>
          <w:b/>
          <w:sz w:val="24"/>
          <w:u w:val="single" w:color="000000"/>
        </w:rPr>
      </w:pPr>
    </w:p>
    <w:p w:rsidR="00E20D5E" w:rsidRDefault="001B519F">
      <w:pPr>
        <w:spacing w:after="0"/>
        <w:ind w:left="-4" w:hanging="10"/>
      </w:pPr>
      <w:r>
        <w:rPr>
          <w:rFonts w:ascii="Times New Roman" w:eastAsia="Times New Roman" w:hAnsi="Times New Roman" w:cs="Times New Roman"/>
          <w:b/>
          <w:sz w:val="24"/>
          <w:u w:val="single" w:color="000000"/>
        </w:rPr>
        <w:t>Grading Ranges and Examples</w:t>
      </w:r>
      <w:r>
        <w:rPr>
          <w:rFonts w:ascii="Times New Roman" w:eastAsia="Times New Roman" w:hAnsi="Times New Roman" w:cs="Times New Roman"/>
          <w:b/>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tabs>
          <w:tab w:val="center" w:pos="2525"/>
          <w:tab w:val="center" w:pos="3601"/>
          <w:tab w:val="center" w:pos="5113"/>
          <w:tab w:val="center" w:pos="6481"/>
          <w:tab w:val="center" w:pos="8535"/>
        </w:tabs>
        <w:spacing w:after="10" w:line="249" w:lineRule="auto"/>
        <w:ind w:left="-14"/>
      </w:pPr>
      <w:r>
        <w:rPr>
          <w:rFonts w:ascii="Times New Roman" w:eastAsia="Times New Roman" w:hAnsi="Times New Roman" w:cs="Times New Roman"/>
          <w:sz w:val="24"/>
        </w:rPr>
        <w:t xml:space="preserve">A = 3.85 – 4.00 </w:t>
      </w:r>
      <w:proofErr w:type="gramStart"/>
      <w:r>
        <w:rPr>
          <w:rFonts w:ascii="Times New Roman" w:eastAsia="Times New Roman" w:hAnsi="Times New Roman" w:cs="Times New Roman"/>
          <w:sz w:val="24"/>
        </w:rPr>
        <w:tab/>
        <w:t xml:space="preserve">  A</w:t>
      </w:r>
      <w:proofErr w:type="gramEnd"/>
      <w:r>
        <w:rPr>
          <w:rFonts w:ascii="Times New Roman" w:eastAsia="Times New Roman" w:hAnsi="Times New Roman" w:cs="Times New Roman"/>
          <w:sz w:val="24"/>
        </w:rPr>
        <w:t xml:space="preserve">=4.0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Example </w:t>
      </w:r>
      <w:r>
        <w:rPr>
          <w:rFonts w:ascii="Times New Roman" w:eastAsia="Times New Roman" w:hAnsi="Times New Roman" w:cs="Times New Roman"/>
          <w:sz w:val="24"/>
        </w:rPr>
        <w:t xml:space="preserve">(5 IDs)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Example</w:t>
      </w:r>
      <w:r>
        <w:rPr>
          <w:rFonts w:ascii="Times New Roman" w:eastAsia="Times New Roman" w:hAnsi="Times New Roman" w:cs="Times New Roman"/>
          <w:sz w:val="24"/>
        </w:rPr>
        <w:t xml:space="preserve"> (Essay plus 3 IDs)  </w:t>
      </w:r>
    </w:p>
    <w:p w:rsidR="00E20D5E" w:rsidRDefault="001B519F">
      <w:pPr>
        <w:tabs>
          <w:tab w:val="center" w:pos="2564"/>
          <w:tab w:val="center" w:pos="3601"/>
          <w:tab w:val="center" w:pos="5333"/>
          <w:tab w:val="center" w:pos="8627"/>
        </w:tabs>
        <w:spacing w:after="10" w:line="249" w:lineRule="auto"/>
        <w:ind w:left="-14"/>
      </w:pPr>
      <w:r>
        <w:rPr>
          <w:rFonts w:ascii="Times New Roman" w:eastAsia="Times New Roman" w:hAnsi="Times New Roman" w:cs="Times New Roman"/>
          <w:sz w:val="24"/>
        </w:rPr>
        <w:t xml:space="preserve">A- = 3.50 - 3.84 </w:t>
      </w:r>
      <w:proofErr w:type="gramStart"/>
      <w:r>
        <w:rPr>
          <w:rFonts w:ascii="Times New Roman" w:eastAsia="Times New Roman" w:hAnsi="Times New Roman" w:cs="Times New Roman"/>
          <w:sz w:val="24"/>
        </w:rPr>
        <w:tab/>
        <w:t xml:space="preserve">  A</w:t>
      </w:r>
      <w:proofErr w:type="gramEnd"/>
      <w:r>
        <w:rPr>
          <w:rFonts w:ascii="Times New Roman" w:eastAsia="Times New Roman" w:hAnsi="Times New Roman" w:cs="Times New Roman"/>
          <w:sz w:val="24"/>
        </w:rPr>
        <w:t xml:space="preserve">-=3.7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 = 4.0 x 20%  = .80  </w:t>
      </w:r>
      <w:r>
        <w:rPr>
          <w:rFonts w:ascii="Times New Roman" w:eastAsia="Times New Roman" w:hAnsi="Times New Roman" w:cs="Times New Roman"/>
          <w:sz w:val="24"/>
        </w:rPr>
        <w:tab/>
        <w:t xml:space="preserve">Essay = B (3.0) x 70% = 2.10 </w:t>
      </w:r>
    </w:p>
    <w:p w:rsidR="00E20D5E" w:rsidRDefault="001B519F">
      <w:pPr>
        <w:tabs>
          <w:tab w:val="center" w:pos="2586"/>
          <w:tab w:val="center" w:pos="3601"/>
          <w:tab w:val="center" w:pos="5327"/>
          <w:tab w:val="center" w:pos="8419"/>
        </w:tabs>
        <w:spacing w:after="10" w:line="249" w:lineRule="auto"/>
        <w:ind w:left="-14"/>
      </w:pPr>
      <w:r>
        <w:rPr>
          <w:rFonts w:ascii="Times New Roman" w:eastAsia="Times New Roman" w:hAnsi="Times New Roman" w:cs="Times New Roman"/>
          <w:sz w:val="24"/>
        </w:rPr>
        <w:t xml:space="preserve">B+ = 3.15-3.49 </w:t>
      </w:r>
      <w:proofErr w:type="gramStart"/>
      <w:r>
        <w:rPr>
          <w:rFonts w:ascii="Times New Roman" w:eastAsia="Times New Roman" w:hAnsi="Times New Roman" w:cs="Times New Roman"/>
          <w:sz w:val="24"/>
        </w:rPr>
        <w:tab/>
        <w:t xml:space="preserve">  B</w:t>
      </w:r>
      <w:proofErr w:type="gramEnd"/>
      <w:r>
        <w:rPr>
          <w:rFonts w:ascii="Times New Roman" w:eastAsia="Times New Roman" w:hAnsi="Times New Roman" w:cs="Times New Roman"/>
          <w:sz w:val="24"/>
        </w:rPr>
        <w:t xml:space="preserve">+=3.3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 2.0 x 20%  = .40  </w:t>
      </w:r>
      <w:r>
        <w:rPr>
          <w:rFonts w:ascii="Times New Roman" w:eastAsia="Times New Roman" w:hAnsi="Times New Roman" w:cs="Times New Roman"/>
          <w:sz w:val="24"/>
        </w:rPr>
        <w:tab/>
        <w:t xml:space="preserve">ID = A (4.0) x 10% = .40 </w:t>
      </w:r>
    </w:p>
    <w:p w:rsidR="00E20D5E" w:rsidRDefault="001B519F">
      <w:pPr>
        <w:numPr>
          <w:ilvl w:val="0"/>
          <w:numId w:val="3"/>
        </w:numPr>
        <w:spacing w:after="10" w:line="249" w:lineRule="auto"/>
        <w:ind w:right="448" w:hanging="221"/>
      </w:pPr>
      <w:r>
        <w:rPr>
          <w:rFonts w:ascii="Times New Roman" w:eastAsia="Times New Roman" w:hAnsi="Times New Roman" w:cs="Times New Roman"/>
          <w:sz w:val="24"/>
        </w:rPr>
        <w:t xml:space="preserve">= 2.85 - 3.14 </w:t>
      </w:r>
      <w:proofErr w:type="gramStart"/>
      <w:r>
        <w:rPr>
          <w:rFonts w:ascii="Times New Roman" w:eastAsia="Times New Roman" w:hAnsi="Times New Roman" w:cs="Times New Roman"/>
          <w:sz w:val="24"/>
        </w:rPr>
        <w:tab/>
        <w:t xml:space="preserve">  B</w:t>
      </w:r>
      <w:proofErr w:type="gramEnd"/>
      <w:r>
        <w:rPr>
          <w:rFonts w:ascii="Times New Roman" w:eastAsia="Times New Roman" w:hAnsi="Times New Roman" w:cs="Times New Roman"/>
          <w:sz w:val="24"/>
        </w:rPr>
        <w:t>=3.0</w:t>
      </w:r>
      <w:r>
        <w:rPr>
          <w:rFonts w:ascii="Times New Roman" w:eastAsia="Times New Roman" w:hAnsi="Times New Roman" w:cs="Times New Roman"/>
          <w:sz w:val="24"/>
        </w:rPr>
        <w:tab/>
        <w:t xml:space="preserve">            D = 1.0 x 20%  = .20   </w:t>
      </w:r>
      <w:r>
        <w:rPr>
          <w:rFonts w:ascii="Times New Roman" w:eastAsia="Times New Roman" w:hAnsi="Times New Roman" w:cs="Times New Roman"/>
          <w:sz w:val="24"/>
        </w:rPr>
        <w:tab/>
        <w:t xml:space="preserve">ID = C (2.0) x 10% = .20 B- = 2.50 – 2.84 </w:t>
      </w:r>
      <w:r>
        <w:rPr>
          <w:rFonts w:ascii="Times New Roman" w:eastAsia="Times New Roman" w:hAnsi="Times New Roman" w:cs="Times New Roman"/>
          <w:sz w:val="24"/>
        </w:rPr>
        <w:tab/>
        <w:t xml:space="preserve">  B-=2.7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 = 3.0 x 20%  = .60  </w:t>
      </w:r>
      <w:r>
        <w:rPr>
          <w:rFonts w:ascii="Times New Roman" w:eastAsia="Times New Roman" w:hAnsi="Times New Roman" w:cs="Times New Roman"/>
          <w:sz w:val="24"/>
        </w:rPr>
        <w:tab/>
        <w:t xml:space="preserve">ID = B (3.0) x 10% = .30 </w:t>
      </w:r>
    </w:p>
    <w:p w:rsidR="00E20D5E" w:rsidRDefault="001B519F">
      <w:pPr>
        <w:tabs>
          <w:tab w:val="center" w:pos="2586"/>
          <w:tab w:val="center" w:pos="3601"/>
          <w:tab w:val="center" w:pos="5334"/>
          <w:tab w:val="center" w:pos="8329"/>
        </w:tabs>
        <w:spacing w:after="10" w:line="249" w:lineRule="auto"/>
        <w:ind w:left="-14"/>
      </w:pPr>
      <w:r>
        <w:rPr>
          <w:rFonts w:ascii="Times New Roman" w:eastAsia="Times New Roman" w:hAnsi="Times New Roman" w:cs="Times New Roman"/>
          <w:sz w:val="24"/>
        </w:rPr>
        <w:t xml:space="preserve">C+ = 2.15 – 2.49 </w:t>
      </w:r>
      <w:proofErr w:type="gramStart"/>
      <w:r>
        <w:rPr>
          <w:rFonts w:ascii="Times New Roman" w:eastAsia="Times New Roman" w:hAnsi="Times New Roman" w:cs="Times New Roman"/>
          <w:sz w:val="24"/>
        </w:rPr>
        <w:tab/>
        <w:t xml:space="preserve">  C</w:t>
      </w:r>
      <w:proofErr w:type="gramEnd"/>
      <w:r>
        <w:rPr>
          <w:rFonts w:ascii="Times New Roman" w:eastAsia="Times New Roman" w:hAnsi="Times New Roman" w:cs="Times New Roman"/>
          <w:sz w:val="24"/>
        </w:rPr>
        <w:t xml:space="preserve">+=2.3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 2.3 x 20% =.46  </w:t>
      </w:r>
      <w:r>
        <w:rPr>
          <w:rFonts w:ascii="Times New Roman" w:eastAsia="Times New Roman" w:hAnsi="Times New Roman" w:cs="Times New Roman"/>
          <w:sz w:val="24"/>
        </w:rPr>
        <w:tab/>
      </w:r>
      <w:r>
        <w:rPr>
          <w:rFonts w:ascii="Times New Roman" w:eastAsia="Times New Roman" w:hAnsi="Times New Roman" w:cs="Times New Roman"/>
          <w:b/>
          <w:sz w:val="24"/>
        </w:rPr>
        <w:t xml:space="preserve">Grade = 3.00 or a “B” </w:t>
      </w:r>
    </w:p>
    <w:p w:rsidR="00E20D5E" w:rsidRDefault="001B519F">
      <w:pPr>
        <w:numPr>
          <w:ilvl w:val="0"/>
          <w:numId w:val="3"/>
        </w:numPr>
        <w:spacing w:after="10" w:line="249" w:lineRule="auto"/>
        <w:ind w:right="448" w:hanging="221"/>
      </w:pPr>
      <w:r>
        <w:rPr>
          <w:rFonts w:ascii="Times New Roman" w:eastAsia="Times New Roman" w:hAnsi="Times New Roman" w:cs="Times New Roman"/>
          <w:sz w:val="24"/>
        </w:rPr>
        <w:t xml:space="preserve">= 1.85 – 2.14 </w:t>
      </w:r>
      <w:proofErr w:type="gramStart"/>
      <w:r>
        <w:rPr>
          <w:rFonts w:ascii="Times New Roman" w:eastAsia="Times New Roman" w:hAnsi="Times New Roman" w:cs="Times New Roman"/>
          <w:sz w:val="24"/>
        </w:rPr>
        <w:tab/>
        <w:t xml:space="preserve">  C</w:t>
      </w:r>
      <w:proofErr w:type="gramEnd"/>
      <w:r>
        <w:rPr>
          <w:rFonts w:ascii="Times New Roman" w:eastAsia="Times New Roman" w:hAnsi="Times New Roman" w:cs="Times New Roman"/>
          <w:sz w:val="24"/>
        </w:rPr>
        <w:t xml:space="preserve">=2.0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Grade = 2.46 or a “C+”</w:t>
      </w:r>
      <w:r>
        <w:rPr>
          <w:rFonts w:ascii="Times New Roman" w:eastAsia="Times New Roman" w:hAnsi="Times New Roman" w:cs="Times New Roman"/>
          <w:sz w:val="24"/>
        </w:rPr>
        <w:t xml:space="preserve"> </w:t>
      </w:r>
    </w:p>
    <w:p w:rsidR="00E20D5E" w:rsidRDefault="001B519F">
      <w:pPr>
        <w:tabs>
          <w:tab w:val="center" w:pos="2558"/>
        </w:tabs>
        <w:spacing w:after="10" w:line="249" w:lineRule="auto"/>
        <w:ind w:left="-14"/>
      </w:pPr>
      <w:r>
        <w:rPr>
          <w:rFonts w:ascii="Times New Roman" w:eastAsia="Times New Roman" w:hAnsi="Times New Roman" w:cs="Times New Roman"/>
          <w:sz w:val="24"/>
        </w:rPr>
        <w:t xml:space="preserve">C- = 1.50 – 1.84 </w:t>
      </w:r>
      <w:proofErr w:type="gramStart"/>
      <w:r>
        <w:rPr>
          <w:rFonts w:ascii="Times New Roman" w:eastAsia="Times New Roman" w:hAnsi="Times New Roman" w:cs="Times New Roman"/>
          <w:sz w:val="24"/>
        </w:rPr>
        <w:tab/>
        <w:t xml:space="preserve">  C</w:t>
      </w:r>
      <w:proofErr w:type="gramEnd"/>
      <w:r>
        <w:rPr>
          <w:rFonts w:ascii="Times New Roman" w:eastAsia="Times New Roman" w:hAnsi="Times New Roman" w:cs="Times New Roman"/>
          <w:sz w:val="24"/>
        </w:rPr>
        <w:t xml:space="preserve">-=1.7 </w:t>
      </w:r>
    </w:p>
    <w:p w:rsidR="00E20D5E" w:rsidRDefault="001B519F">
      <w:pPr>
        <w:tabs>
          <w:tab w:val="center" w:pos="2592"/>
        </w:tabs>
        <w:spacing w:after="10" w:line="249" w:lineRule="auto"/>
        <w:ind w:left="-14"/>
      </w:pPr>
      <w:r>
        <w:rPr>
          <w:rFonts w:ascii="Times New Roman" w:eastAsia="Times New Roman" w:hAnsi="Times New Roman" w:cs="Times New Roman"/>
          <w:sz w:val="24"/>
        </w:rPr>
        <w:t xml:space="preserve">D+ = 1.15 – 1.49 </w:t>
      </w:r>
      <w:proofErr w:type="gramStart"/>
      <w:r>
        <w:rPr>
          <w:rFonts w:ascii="Times New Roman" w:eastAsia="Times New Roman" w:hAnsi="Times New Roman" w:cs="Times New Roman"/>
          <w:sz w:val="24"/>
        </w:rPr>
        <w:tab/>
        <w:t xml:space="preserve">  D</w:t>
      </w:r>
      <w:proofErr w:type="gramEnd"/>
      <w:r>
        <w:rPr>
          <w:rFonts w:ascii="Times New Roman" w:eastAsia="Times New Roman" w:hAnsi="Times New Roman" w:cs="Times New Roman"/>
          <w:sz w:val="24"/>
        </w:rPr>
        <w:t xml:space="preserve">+=1.3 </w:t>
      </w:r>
    </w:p>
    <w:p w:rsidR="00E20D5E" w:rsidRDefault="001B519F">
      <w:pPr>
        <w:spacing w:after="0"/>
        <w:ind w:left="56"/>
        <w:jc w:val="center"/>
      </w:pPr>
      <w:r>
        <w:rPr>
          <w:rFonts w:ascii="Times New Roman" w:eastAsia="Times New Roman" w:hAnsi="Times New Roman" w:cs="Times New Roman"/>
          <w:b/>
          <w:sz w:val="24"/>
        </w:rPr>
        <w:t xml:space="preserve"> </w:t>
      </w:r>
    </w:p>
    <w:p w:rsidR="00E20D5E" w:rsidRPr="004F007F" w:rsidRDefault="001B519F">
      <w:pPr>
        <w:spacing w:after="3"/>
        <w:ind w:left="-4" w:hanging="10"/>
        <w:rPr>
          <w:sz w:val="28"/>
          <w:szCs w:val="28"/>
        </w:rPr>
      </w:pPr>
      <w:r w:rsidRPr="004F007F">
        <w:rPr>
          <w:rFonts w:ascii="Times New Roman" w:eastAsia="Times New Roman" w:hAnsi="Times New Roman" w:cs="Times New Roman"/>
          <w:b/>
          <w:sz w:val="28"/>
          <w:szCs w:val="28"/>
        </w:rPr>
        <w:t xml:space="preserve">Correcting Common Writing Mistakes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Place commas and periods inside quotation marks.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Underline, bold or italicize titles of books, journals and other publications. (E. g. – </w:t>
      </w:r>
      <w:r w:rsidRPr="004F007F">
        <w:rPr>
          <w:rFonts w:ascii="Times New Roman" w:eastAsia="Times New Roman" w:hAnsi="Times New Roman" w:cs="Times New Roman"/>
          <w:i/>
          <w:sz w:val="28"/>
          <w:szCs w:val="28"/>
        </w:rPr>
        <w:t>The Souls of Black Folk</w:t>
      </w:r>
      <w:r w:rsidRPr="004F007F">
        <w:rPr>
          <w:rFonts w:ascii="Times New Roman" w:eastAsia="Times New Roman" w:hAnsi="Times New Roman" w:cs="Times New Roman"/>
          <w:sz w:val="28"/>
          <w:szCs w:val="28"/>
        </w:rPr>
        <w:t xml:space="preserve">, </w:t>
      </w:r>
      <w:r w:rsidRPr="004F007F">
        <w:rPr>
          <w:rFonts w:ascii="Times New Roman" w:eastAsia="Times New Roman" w:hAnsi="Times New Roman" w:cs="Times New Roman"/>
          <w:i/>
          <w:sz w:val="28"/>
          <w:szCs w:val="28"/>
        </w:rPr>
        <w:t>Journal of American History, Up from Slavery)</w:t>
      </w:r>
      <w:r w:rsidRPr="004F007F">
        <w:rPr>
          <w:rFonts w:ascii="Times New Roman" w:eastAsia="Times New Roman" w:hAnsi="Times New Roman" w:cs="Times New Roman"/>
          <w:sz w:val="28"/>
          <w:szCs w:val="28"/>
        </w:rPr>
        <w:t xml:space="preserve">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Use past tense.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Be consistent in your usage of names and terms.  Which is correct: Dubois   </w:t>
      </w:r>
      <w:proofErr w:type="spellStart"/>
      <w:r w:rsidRPr="004F007F">
        <w:rPr>
          <w:rFonts w:ascii="Times New Roman" w:eastAsia="Times New Roman" w:hAnsi="Times New Roman" w:cs="Times New Roman"/>
          <w:sz w:val="28"/>
          <w:szCs w:val="28"/>
        </w:rPr>
        <w:t>DuBois</w:t>
      </w:r>
      <w:proofErr w:type="spellEnd"/>
      <w:r w:rsidRPr="004F007F">
        <w:rPr>
          <w:rFonts w:ascii="Times New Roman" w:eastAsia="Times New Roman" w:hAnsi="Times New Roman" w:cs="Times New Roman"/>
          <w:sz w:val="28"/>
          <w:szCs w:val="28"/>
        </w:rPr>
        <w:t xml:space="preserve">   </w:t>
      </w:r>
      <w:proofErr w:type="spellStart"/>
      <w:proofErr w:type="gramStart"/>
      <w:r w:rsidRPr="004F007F">
        <w:rPr>
          <w:rFonts w:ascii="Times New Roman" w:eastAsia="Times New Roman" w:hAnsi="Times New Roman" w:cs="Times New Roman"/>
          <w:sz w:val="28"/>
          <w:szCs w:val="28"/>
        </w:rPr>
        <w:t>duBois</w:t>
      </w:r>
      <w:proofErr w:type="spellEnd"/>
      <w:r w:rsidRPr="004F007F">
        <w:rPr>
          <w:rFonts w:ascii="Times New Roman" w:eastAsia="Times New Roman" w:hAnsi="Times New Roman" w:cs="Times New Roman"/>
          <w:sz w:val="28"/>
          <w:szCs w:val="28"/>
        </w:rPr>
        <w:t xml:space="preserve">  Du</w:t>
      </w:r>
      <w:proofErr w:type="gramEnd"/>
      <w:r w:rsidRPr="004F007F">
        <w:rPr>
          <w:rFonts w:ascii="Times New Roman" w:eastAsia="Times New Roman" w:hAnsi="Times New Roman" w:cs="Times New Roman"/>
          <w:sz w:val="28"/>
          <w:szCs w:val="28"/>
        </w:rPr>
        <w:t xml:space="preserve"> </w:t>
      </w:r>
      <w:proofErr w:type="spellStart"/>
      <w:r w:rsidRPr="004F007F">
        <w:rPr>
          <w:rFonts w:ascii="Times New Roman" w:eastAsia="Times New Roman" w:hAnsi="Times New Roman" w:cs="Times New Roman"/>
          <w:sz w:val="28"/>
          <w:szCs w:val="28"/>
        </w:rPr>
        <w:t>Bois</w:t>
      </w:r>
      <w:proofErr w:type="spellEnd"/>
      <w:r w:rsidRPr="004F007F">
        <w:rPr>
          <w:rFonts w:ascii="Times New Roman" w:eastAsia="Times New Roman" w:hAnsi="Times New Roman" w:cs="Times New Roman"/>
          <w:sz w:val="28"/>
          <w:szCs w:val="28"/>
        </w:rPr>
        <w:t xml:space="preserve">?  Of course, always use the </w:t>
      </w:r>
      <w:r w:rsidRPr="004F007F">
        <w:rPr>
          <w:rFonts w:ascii="Times New Roman" w:eastAsia="Times New Roman" w:hAnsi="Times New Roman" w:cs="Times New Roman"/>
          <w:i/>
          <w:sz w:val="28"/>
          <w:szCs w:val="28"/>
        </w:rPr>
        <w:t>correct</w:t>
      </w:r>
      <w:r w:rsidRPr="004F007F">
        <w:rPr>
          <w:rFonts w:ascii="Times New Roman" w:eastAsia="Times New Roman" w:hAnsi="Times New Roman" w:cs="Times New Roman"/>
          <w:sz w:val="28"/>
          <w:szCs w:val="28"/>
        </w:rPr>
        <w:t xml:space="preserve"> term or spelling.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Which is correct: “</w:t>
      </w:r>
      <w:proofErr w:type="gramStart"/>
      <w:r w:rsidRPr="004F007F">
        <w:rPr>
          <w:rFonts w:ascii="Times New Roman" w:eastAsia="Times New Roman" w:hAnsi="Times New Roman" w:cs="Times New Roman"/>
          <w:sz w:val="28"/>
          <w:szCs w:val="28"/>
        </w:rPr>
        <w:t>Negros”  “</w:t>
      </w:r>
      <w:proofErr w:type="gramEnd"/>
      <w:r w:rsidRPr="004F007F">
        <w:rPr>
          <w:rFonts w:ascii="Times New Roman" w:eastAsia="Times New Roman" w:hAnsi="Times New Roman" w:cs="Times New Roman"/>
          <w:sz w:val="28"/>
          <w:szCs w:val="28"/>
        </w:rPr>
        <w:t>negro” “Negroes”  “Blacks” “blacks”  “African Americans” “</w:t>
      </w:r>
      <w:proofErr w:type="spellStart"/>
      <w:r w:rsidRPr="004F007F">
        <w:rPr>
          <w:rFonts w:ascii="Times New Roman" w:eastAsia="Times New Roman" w:hAnsi="Times New Roman" w:cs="Times New Roman"/>
          <w:sz w:val="28"/>
          <w:szCs w:val="28"/>
        </w:rPr>
        <w:t>jews</w:t>
      </w:r>
      <w:proofErr w:type="spellEnd"/>
      <w:r w:rsidRPr="004F007F">
        <w:rPr>
          <w:rFonts w:ascii="Times New Roman" w:eastAsia="Times New Roman" w:hAnsi="Times New Roman" w:cs="Times New Roman"/>
          <w:sz w:val="28"/>
          <w:szCs w:val="28"/>
        </w:rPr>
        <w:t>” “Jews”  “Germans”  “</w:t>
      </w:r>
      <w:proofErr w:type="spellStart"/>
      <w:r w:rsidRPr="004F007F">
        <w:rPr>
          <w:rFonts w:ascii="Times New Roman" w:eastAsia="Times New Roman" w:hAnsi="Times New Roman" w:cs="Times New Roman"/>
          <w:sz w:val="28"/>
          <w:szCs w:val="28"/>
        </w:rPr>
        <w:t>germans</w:t>
      </w:r>
      <w:proofErr w:type="spellEnd"/>
      <w:r w:rsidRPr="004F007F">
        <w:rPr>
          <w:rFonts w:ascii="Times New Roman" w:eastAsia="Times New Roman" w:hAnsi="Times New Roman" w:cs="Times New Roman"/>
          <w:sz w:val="28"/>
          <w:szCs w:val="28"/>
        </w:rPr>
        <w:t>”  “</w:t>
      </w:r>
      <w:proofErr w:type="spellStart"/>
      <w:r w:rsidRPr="004F007F">
        <w:rPr>
          <w:rFonts w:ascii="Times New Roman" w:eastAsia="Times New Roman" w:hAnsi="Times New Roman" w:cs="Times New Roman"/>
          <w:sz w:val="28"/>
          <w:szCs w:val="28"/>
        </w:rPr>
        <w:t>latinos</w:t>
      </w:r>
      <w:proofErr w:type="spellEnd"/>
      <w:r w:rsidRPr="004F007F">
        <w:rPr>
          <w:rFonts w:ascii="Times New Roman" w:eastAsia="Times New Roman" w:hAnsi="Times New Roman" w:cs="Times New Roman"/>
          <w:sz w:val="28"/>
          <w:szCs w:val="28"/>
        </w:rPr>
        <w:t xml:space="preserve">” “Latinos” ?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Do not use extra spaces between paragraphs. Set the spacing between paragraphs to only two spaces, not three! MS Word 2010 automatically adds an extra space; remove it!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Then, indent the first sentence at the beginning of each paragraph.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Be sure that you know the difference between a novel (fiction) and a nonfiction book.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Spell words correctly. Keep a dictionary and a thesaurus on hand whenever you are writing. </w:t>
      </w:r>
      <w:proofErr w:type="gramStart"/>
      <w:r w:rsidRPr="004F007F">
        <w:rPr>
          <w:rFonts w:ascii="Times New Roman" w:eastAsia="Times New Roman" w:hAnsi="Times New Roman" w:cs="Times New Roman"/>
          <w:sz w:val="28"/>
          <w:szCs w:val="28"/>
        </w:rPr>
        <w:t>Despite the fact that</w:t>
      </w:r>
      <w:proofErr w:type="gramEnd"/>
      <w:r w:rsidRPr="004F007F">
        <w:rPr>
          <w:rFonts w:ascii="Times New Roman" w:eastAsia="Times New Roman" w:hAnsi="Times New Roman" w:cs="Times New Roman"/>
          <w:sz w:val="28"/>
          <w:szCs w:val="28"/>
        </w:rPr>
        <w:t xml:space="preserve"> we live in a world of word processing programs with spell and grammar check programs, such programs still are subject to “GIGO.” But there is no excuse for submitting any document, paper, or assignment with misspelled words. Always proofread your writing for spelling as well as for grammar errors.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b/>
          <w:sz w:val="28"/>
          <w:szCs w:val="28"/>
        </w:rPr>
        <w:t>Homonyms</w:t>
      </w:r>
      <w:r w:rsidRPr="004F007F">
        <w:rPr>
          <w:rFonts w:ascii="Times New Roman" w:eastAsia="Times New Roman" w:hAnsi="Times New Roman" w:cs="Times New Roman"/>
          <w:sz w:val="28"/>
          <w:szCs w:val="28"/>
        </w:rPr>
        <w:t>. Be sure that you know the correct usage of: “its” and “it’s;” “they’re,” “</w:t>
      </w:r>
      <w:proofErr w:type="spellStart"/>
      <w:r w:rsidRPr="004F007F">
        <w:rPr>
          <w:rFonts w:ascii="Times New Roman" w:eastAsia="Times New Roman" w:hAnsi="Times New Roman" w:cs="Times New Roman"/>
          <w:sz w:val="28"/>
          <w:szCs w:val="28"/>
        </w:rPr>
        <w:t>their</w:t>
      </w:r>
      <w:proofErr w:type="spellEnd"/>
      <w:r w:rsidRPr="004F007F">
        <w:rPr>
          <w:rFonts w:ascii="Times New Roman" w:eastAsia="Times New Roman" w:hAnsi="Times New Roman" w:cs="Times New Roman"/>
          <w:sz w:val="28"/>
          <w:szCs w:val="28"/>
        </w:rPr>
        <w:t xml:space="preserve">,” and “there;” “your” and “you’re;” “passed” and “past;” “vane,” “vein,” and “vain;” “principle” and “principal;” “site” and “cite;” “since” and “sense;” “led” and </w:t>
      </w:r>
      <w:r w:rsidRPr="004F007F">
        <w:rPr>
          <w:rFonts w:ascii="Times New Roman" w:eastAsia="Times New Roman" w:hAnsi="Times New Roman" w:cs="Times New Roman"/>
          <w:sz w:val="28"/>
          <w:szCs w:val="28"/>
        </w:rPr>
        <w:lastRenderedPageBreak/>
        <w:t xml:space="preserve">“lead;” and other tricky homonyms. You should </w:t>
      </w:r>
      <w:proofErr w:type="gramStart"/>
      <w:r w:rsidRPr="004F007F">
        <w:rPr>
          <w:rFonts w:ascii="Times New Roman" w:eastAsia="Times New Roman" w:hAnsi="Times New Roman" w:cs="Times New Roman"/>
          <w:sz w:val="28"/>
          <w:szCs w:val="28"/>
        </w:rPr>
        <w:t>definitely know</w:t>
      </w:r>
      <w:proofErr w:type="gramEnd"/>
      <w:r w:rsidRPr="004F007F">
        <w:rPr>
          <w:rFonts w:ascii="Times New Roman" w:eastAsia="Times New Roman" w:hAnsi="Times New Roman" w:cs="Times New Roman"/>
          <w:sz w:val="28"/>
          <w:szCs w:val="28"/>
        </w:rPr>
        <w:t xml:space="preserve"> the difference between “where” and “were.” </w:t>
      </w:r>
    </w:p>
    <w:p w:rsidR="00E20D5E" w:rsidRPr="004F007F" w:rsidRDefault="001B519F">
      <w:pPr>
        <w:numPr>
          <w:ilvl w:val="0"/>
          <w:numId w:val="4"/>
        </w:numPr>
        <w:spacing w:after="5" w:line="248" w:lineRule="auto"/>
        <w:ind w:hanging="360"/>
        <w:rPr>
          <w:sz w:val="28"/>
          <w:szCs w:val="28"/>
        </w:rPr>
      </w:pPr>
      <w:r w:rsidRPr="004F007F">
        <w:rPr>
          <w:rFonts w:ascii="Times New Roman" w:eastAsia="Times New Roman" w:hAnsi="Times New Roman" w:cs="Times New Roman"/>
          <w:sz w:val="28"/>
          <w:szCs w:val="28"/>
        </w:rPr>
        <w:t xml:space="preserve">For dates, use: “1950s,” “1960s,” and “1970s;” not “1950’s,” “1960’s” and “1970’s.” Do not use an apostrophe ‘s’ with dates. </w:t>
      </w:r>
    </w:p>
    <w:p w:rsidR="00E20D5E" w:rsidRPr="004F007F" w:rsidRDefault="001B519F">
      <w:pPr>
        <w:numPr>
          <w:ilvl w:val="0"/>
          <w:numId w:val="4"/>
        </w:numPr>
        <w:spacing w:after="6" w:line="252" w:lineRule="auto"/>
        <w:ind w:hanging="360"/>
        <w:rPr>
          <w:sz w:val="28"/>
          <w:szCs w:val="28"/>
        </w:rPr>
      </w:pPr>
      <w:r w:rsidRPr="004F007F">
        <w:rPr>
          <w:rFonts w:ascii="Times New Roman" w:eastAsia="Times New Roman" w:hAnsi="Times New Roman" w:cs="Times New Roman"/>
          <w:b/>
          <w:sz w:val="28"/>
          <w:szCs w:val="28"/>
        </w:rPr>
        <w:t>PROOFREAD! PROOFREAD! PROOFREAD! PROOFREAD! PROOFREAD!</w:t>
      </w:r>
      <w:r w:rsidRPr="004F007F">
        <w:rPr>
          <w:rFonts w:ascii="Times New Roman" w:eastAsia="Times New Roman" w:hAnsi="Times New Roman" w:cs="Times New Roman"/>
          <w:sz w:val="28"/>
          <w:szCs w:val="28"/>
        </w:rPr>
        <w:t xml:space="preserve"> </w:t>
      </w:r>
    </w:p>
    <w:p w:rsidR="00E20D5E" w:rsidRPr="004F007F" w:rsidRDefault="001B519F">
      <w:pPr>
        <w:spacing w:after="0"/>
        <w:rPr>
          <w:sz w:val="28"/>
          <w:szCs w:val="28"/>
        </w:rPr>
      </w:pPr>
      <w:r w:rsidRPr="004F007F">
        <w:rPr>
          <w:rFonts w:ascii="Times New Roman" w:eastAsia="Times New Roman" w:hAnsi="Times New Roman" w:cs="Times New Roman"/>
          <w:sz w:val="28"/>
          <w:szCs w:val="28"/>
        </w:rPr>
        <w:t xml:space="preserve"> </w:t>
      </w:r>
    </w:p>
    <w:p w:rsidR="00E20D5E" w:rsidRPr="004F007F" w:rsidRDefault="001B519F">
      <w:pPr>
        <w:spacing w:after="5" w:line="248" w:lineRule="auto"/>
        <w:ind w:left="-4" w:hanging="10"/>
        <w:rPr>
          <w:sz w:val="28"/>
          <w:szCs w:val="28"/>
        </w:rPr>
      </w:pPr>
      <w:r w:rsidRPr="004F007F">
        <w:rPr>
          <w:rFonts w:ascii="Times New Roman" w:eastAsia="Times New Roman" w:hAnsi="Times New Roman" w:cs="Times New Roman"/>
          <w:sz w:val="28"/>
          <w:szCs w:val="28"/>
        </w:rPr>
        <w:t xml:space="preserve">Numbers: 1-99 should be written out, but numbers over ninety-nine should be used as numbers: 101, 1,000, 9,445.   </w:t>
      </w:r>
    </w:p>
    <w:p w:rsidR="00E20D5E" w:rsidRPr="004F007F" w:rsidRDefault="001B519F">
      <w:pPr>
        <w:spacing w:after="0"/>
        <w:rPr>
          <w:sz w:val="28"/>
          <w:szCs w:val="28"/>
        </w:rPr>
      </w:pPr>
      <w:r w:rsidRPr="004F007F">
        <w:rPr>
          <w:rFonts w:ascii="Times New Roman" w:eastAsia="Times New Roman" w:hAnsi="Times New Roman" w:cs="Times New Roman"/>
          <w:sz w:val="28"/>
          <w:szCs w:val="28"/>
        </w:rPr>
        <w:t xml:space="preserve"> </w:t>
      </w:r>
    </w:p>
    <w:p w:rsidR="00E20D5E" w:rsidRPr="004F007F" w:rsidRDefault="001B519F">
      <w:pPr>
        <w:spacing w:after="5" w:line="248" w:lineRule="auto"/>
        <w:ind w:left="-4" w:hanging="10"/>
        <w:rPr>
          <w:sz w:val="28"/>
          <w:szCs w:val="28"/>
        </w:rPr>
      </w:pPr>
      <w:r w:rsidRPr="004F007F">
        <w:rPr>
          <w:rFonts w:ascii="Times New Roman" w:eastAsia="Times New Roman" w:hAnsi="Times New Roman" w:cs="Times New Roman"/>
          <w:sz w:val="28"/>
          <w:szCs w:val="28"/>
        </w:rPr>
        <w:t xml:space="preserve">20th century = twentieth century; 19th century = nineteenth century, Also, 1600-1699 = seventeenth century, 1800-1899 = the nineteenth century and 1900-1999 = the twentieth century. </w:t>
      </w:r>
    </w:p>
    <w:p w:rsidR="00E20D5E" w:rsidRPr="004F007F" w:rsidRDefault="001B519F">
      <w:pPr>
        <w:spacing w:after="0"/>
        <w:rPr>
          <w:sz w:val="28"/>
          <w:szCs w:val="28"/>
        </w:rPr>
      </w:pPr>
      <w:r w:rsidRPr="004F007F">
        <w:rPr>
          <w:rFonts w:ascii="Times New Roman" w:eastAsia="Times New Roman" w:hAnsi="Times New Roman" w:cs="Times New Roman"/>
          <w:sz w:val="28"/>
          <w:szCs w:val="28"/>
        </w:rPr>
        <w:t xml:space="preserve"> </w:t>
      </w:r>
    </w:p>
    <w:p w:rsidR="00E20D5E" w:rsidRPr="004F007F" w:rsidRDefault="001B519F">
      <w:pPr>
        <w:spacing w:after="5" w:line="248" w:lineRule="auto"/>
        <w:ind w:left="-4" w:hanging="10"/>
        <w:rPr>
          <w:sz w:val="28"/>
          <w:szCs w:val="28"/>
        </w:rPr>
      </w:pPr>
      <w:r w:rsidRPr="004F007F">
        <w:rPr>
          <w:rFonts w:ascii="Times New Roman" w:eastAsia="Times New Roman" w:hAnsi="Times New Roman" w:cs="Times New Roman"/>
          <w:sz w:val="28"/>
          <w:szCs w:val="28"/>
        </w:rPr>
        <w:t xml:space="preserve">Proper names such as “Negro” and “Negroes,” “Germans” and Italians” should be capitalized. But “blacks” and “whites” are usually lower-cased words. </w:t>
      </w:r>
    </w:p>
    <w:p w:rsidR="00E20D5E" w:rsidRPr="004F007F" w:rsidRDefault="001B519F">
      <w:pPr>
        <w:spacing w:after="0"/>
        <w:rPr>
          <w:sz w:val="28"/>
          <w:szCs w:val="28"/>
        </w:rPr>
      </w:pPr>
      <w:r w:rsidRPr="004F007F">
        <w:rPr>
          <w:rFonts w:ascii="Times New Roman" w:eastAsia="Times New Roman" w:hAnsi="Times New Roman" w:cs="Times New Roman"/>
          <w:i/>
          <w:sz w:val="28"/>
          <w:szCs w:val="28"/>
        </w:rPr>
        <w:t xml:space="preserve"> </w:t>
      </w:r>
    </w:p>
    <w:p w:rsidR="00E20D5E" w:rsidRPr="00CB2A03" w:rsidRDefault="001B519F">
      <w:pPr>
        <w:spacing w:after="5" w:line="248" w:lineRule="auto"/>
        <w:ind w:left="-4" w:hanging="10"/>
        <w:rPr>
          <w:sz w:val="24"/>
          <w:szCs w:val="24"/>
        </w:rPr>
      </w:pPr>
      <w:r w:rsidRPr="00CB2A03">
        <w:rPr>
          <w:rFonts w:ascii="Times New Roman" w:eastAsia="Times New Roman" w:hAnsi="Times New Roman" w:cs="Times New Roman"/>
          <w:i/>
          <w:sz w:val="24"/>
          <w:szCs w:val="24"/>
        </w:rPr>
        <w:t>Italicize</w:t>
      </w:r>
      <w:r w:rsidRPr="00CB2A03">
        <w:rPr>
          <w:rFonts w:ascii="Times New Roman" w:eastAsia="Times New Roman" w:hAnsi="Times New Roman" w:cs="Times New Roman"/>
          <w:sz w:val="24"/>
          <w:szCs w:val="24"/>
        </w:rPr>
        <w:t xml:space="preserve">, use </w:t>
      </w:r>
      <w:r w:rsidRPr="00CB2A03">
        <w:rPr>
          <w:rFonts w:ascii="Times New Roman" w:eastAsia="Times New Roman" w:hAnsi="Times New Roman" w:cs="Times New Roman"/>
          <w:b/>
          <w:sz w:val="24"/>
          <w:szCs w:val="24"/>
        </w:rPr>
        <w:t xml:space="preserve">bold </w:t>
      </w:r>
      <w:r w:rsidRPr="00CB2A03">
        <w:rPr>
          <w:rFonts w:ascii="Times New Roman" w:eastAsia="Times New Roman" w:hAnsi="Times New Roman" w:cs="Times New Roman"/>
          <w:sz w:val="24"/>
          <w:szCs w:val="24"/>
        </w:rPr>
        <w:t xml:space="preserve">letters, or </w:t>
      </w:r>
      <w:r w:rsidRPr="00CB2A03">
        <w:rPr>
          <w:rFonts w:ascii="Times New Roman" w:eastAsia="Times New Roman" w:hAnsi="Times New Roman" w:cs="Times New Roman"/>
          <w:sz w:val="24"/>
          <w:szCs w:val="24"/>
          <w:u w:val="single" w:color="000000"/>
        </w:rPr>
        <w:t>underline</w:t>
      </w:r>
      <w:r w:rsidRPr="00CB2A03">
        <w:rPr>
          <w:rFonts w:ascii="Times New Roman" w:eastAsia="Times New Roman" w:hAnsi="Times New Roman" w:cs="Times New Roman"/>
          <w:sz w:val="24"/>
          <w:szCs w:val="24"/>
        </w:rPr>
        <w:t xml:space="preserve">, titles of books, journals, magazines and newspapers. </w:t>
      </w:r>
    </w:p>
    <w:p w:rsidR="00E20D5E" w:rsidRPr="00CB2A03" w:rsidRDefault="001B519F">
      <w:pPr>
        <w:spacing w:after="0"/>
        <w:ind w:left="1"/>
        <w:rPr>
          <w:sz w:val="24"/>
          <w:szCs w:val="24"/>
        </w:rPr>
      </w:pPr>
      <w:r w:rsidRPr="00CB2A03">
        <w:rPr>
          <w:rFonts w:ascii="Times New Roman" w:eastAsia="Times New Roman" w:hAnsi="Times New Roman" w:cs="Times New Roman"/>
          <w:sz w:val="24"/>
          <w:szCs w:val="24"/>
        </w:rPr>
        <w:t xml:space="preserve"> </w:t>
      </w:r>
    </w:p>
    <w:p w:rsidR="00E20D5E" w:rsidRPr="00CB2A03" w:rsidRDefault="001B519F">
      <w:pPr>
        <w:spacing w:after="0"/>
        <w:ind w:left="1"/>
        <w:rPr>
          <w:sz w:val="24"/>
          <w:szCs w:val="24"/>
        </w:rPr>
      </w:pPr>
      <w:r w:rsidRPr="00CB2A03">
        <w:rPr>
          <w:rFonts w:ascii="Times New Roman" w:eastAsia="Times New Roman" w:hAnsi="Times New Roman" w:cs="Times New Roman"/>
          <w:sz w:val="24"/>
          <w:szCs w:val="24"/>
        </w:rPr>
        <w:t xml:space="preserve">Italicize court cases like </w:t>
      </w:r>
      <w:r w:rsidRPr="00CB2A03">
        <w:rPr>
          <w:rFonts w:ascii="Times New Roman" w:eastAsia="Times New Roman" w:hAnsi="Times New Roman" w:cs="Times New Roman"/>
          <w:i/>
          <w:sz w:val="24"/>
          <w:szCs w:val="24"/>
        </w:rPr>
        <w:t>Plessy v. Ferguson</w:t>
      </w:r>
      <w:r w:rsidRPr="00CB2A03">
        <w:rPr>
          <w:rFonts w:ascii="Times New Roman" w:eastAsia="Times New Roman" w:hAnsi="Times New Roman" w:cs="Times New Roman"/>
          <w:sz w:val="24"/>
          <w:szCs w:val="24"/>
        </w:rPr>
        <w:t xml:space="preserve"> and </w:t>
      </w:r>
      <w:r w:rsidRPr="00CB2A03">
        <w:rPr>
          <w:rFonts w:ascii="Times New Roman" w:eastAsia="Times New Roman" w:hAnsi="Times New Roman" w:cs="Times New Roman"/>
          <w:i/>
          <w:sz w:val="24"/>
          <w:szCs w:val="24"/>
        </w:rPr>
        <w:t>Dred Scott v. Sanford</w:t>
      </w:r>
      <w:r w:rsidRPr="00CB2A03">
        <w:rPr>
          <w:rFonts w:ascii="Times New Roman" w:eastAsia="Times New Roman" w:hAnsi="Times New Roman" w:cs="Times New Roman"/>
          <w:sz w:val="24"/>
          <w:szCs w:val="24"/>
        </w:rPr>
        <w:t xml:space="preserve">. </w:t>
      </w:r>
    </w:p>
    <w:p w:rsidR="00E20D5E" w:rsidRPr="00CB2A03" w:rsidRDefault="001B519F">
      <w:pPr>
        <w:spacing w:after="0"/>
        <w:ind w:left="1"/>
        <w:rPr>
          <w:sz w:val="24"/>
          <w:szCs w:val="24"/>
        </w:rPr>
      </w:pPr>
      <w:r w:rsidRPr="00CB2A03">
        <w:rPr>
          <w:rFonts w:ascii="Times New Roman" w:eastAsia="Times New Roman" w:hAnsi="Times New Roman" w:cs="Times New Roman"/>
          <w:sz w:val="24"/>
          <w:szCs w:val="24"/>
        </w:rPr>
        <w:t xml:space="preserve"> </w:t>
      </w:r>
    </w:p>
    <w:p w:rsidR="00E20D5E" w:rsidRPr="00CB2A03" w:rsidRDefault="001B519F">
      <w:pPr>
        <w:spacing w:after="5" w:line="248" w:lineRule="auto"/>
        <w:ind w:left="-4" w:hanging="10"/>
        <w:rPr>
          <w:sz w:val="24"/>
          <w:szCs w:val="24"/>
        </w:rPr>
      </w:pPr>
      <w:r w:rsidRPr="00CB2A03">
        <w:rPr>
          <w:rFonts w:ascii="Times New Roman" w:eastAsia="Times New Roman" w:hAnsi="Times New Roman" w:cs="Times New Roman"/>
          <w:sz w:val="24"/>
          <w:szCs w:val="24"/>
        </w:rPr>
        <w:t xml:space="preserve">Use past tense rather than the conditional tense (Writing that: She “would” do something, when she has already done it.) “He would sign the bill in 1963.” No: “He signed the bill in 1963.”    </w:t>
      </w:r>
    </w:p>
    <w:p w:rsidR="00E20D5E" w:rsidRPr="00CB2A03" w:rsidRDefault="001B519F">
      <w:pPr>
        <w:spacing w:after="0"/>
        <w:ind w:left="1"/>
        <w:rPr>
          <w:sz w:val="24"/>
          <w:szCs w:val="24"/>
        </w:rPr>
      </w:pPr>
      <w:r w:rsidRPr="00CB2A03">
        <w:rPr>
          <w:rFonts w:ascii="Times New Roman" w:eastAsia="Times New Roman" w:hAnsi="Times New Roman" w:cs="Times New Roman"/>
          <w:sz w:val="24"/>
          <w:szCs w:val="24"/>
        </w:rPr>
        <w:t xml:space="preserve"> </w:t>
      </w:r>
    </w:p>
    <w:p w:rsidR="00E20D5E" w:rsidRPr="00CB2A03" w:rsidRDefault="001B519F">
      <w:pPr>
        <w:spacing w:after="5" w:line="248" w:lineRule="auto"/>
        <w:ind w:left="-4" w:hanging="10"/>
        <w:rPr>
          <w:sz w:val="24"/>
          <w:szCs w:val="24"/>
        </w:rPr>
      </w:pPr>
      <w:r w:rsidRPr="00CB2A03">
        <w:rPr>
          <w:rFonts w:ascii="Times New Roman" w:eastAsia="Times New Roman" w:hAnsi="Times New Roman" w:cs="Times New Roman"/>
          <w:sz w:val="24"/>
          <w:szCs w:val="24"/>
        </w:rPr>
        <w:t xml:space="preserve">When writing about historical figures, use their last names “DuBois stated,” not “William stated.”   “Moody wrote,” not “Ann wrote.” </w:t>
      </w:r>
    </w:p>
    <w:p w:rsidR="00E20D5E" w:rsidRPr="00CB2A03" w:rsidRDefault="001B519F">
      <w:pPr>
        <w:spacing w:after="0"/>
        <w:ind w:left="1"/>
        <w:rPr>
          <w:sz w:val="24"/>
          <w:szCs w:val="24"/>
        </w:rPr>
      </w:pPr>
      <w:r w:rsidRPr="00CB2A03">
        <w:rPr>
          <w:rFonts w:ascii="Times New Roman" w:eastAsia="Times New Roman" w:hAnsi="Times New Roman" w:cs="Times New Roman"/>
          <w:sz w:val="24"/>
          <w:szCs w:val="24"/>
        </w:rPr>
        <w:t xml:space="preserve"> </w:t>
      </w:r>
    </w:p>
    <w:p w:rsidR="00E20D5E" w:rsidRPr="00CB2A03" w:rsidRDefault="001B519F">
      <w:pPr>
        <w:spacing w:after="6" w:line="252" w:lineRule="auto"/>
        <w:ind w:left="-4" w:hanging="10"/>
        <w:rPr>
          <w:sz w:val="24"/>
          <w:szCs w:val="24"/>
        </w:rPr>
      </w:pPr>
      <w:r w:rsidRPr="00CB2A03">
        <w:rPr>
          <w:rFonts w:ascii="Times New Roman" w:eastAsia="Times New Roman" w:hAnsi="Times New Roman" w:cs="Times New Roman"/>
          <w:sz w:val="24"/>
          <w:szCs w:val="24"/>
        </w:rPr>
        <w:t>Know these symbols</w:t>
      </w:r>
      <w:r w:rsidRPr="00CB2A03">
        <w:rPr>
          <w:rFonts w:ascii="Times New Roman" w:eastAsia="Times New Roman" w:hAnsi="Times New Roman" w:cs="Times New Roman"/>
          <w:b/>
          <w:sz w:val="24"/>
          <w:szCs w:val="24"/>
        </w:rPr>
        <w:t xml:space="preserve">: </w:t>
      </w:r>
      <w:proofErr w:type="spellStart"/>
      <w:r w:rsidRPr="00CB2A03">
        <w:rPr>
          <w:rFonts w:ascii="Times New Roman" w:eastAsia="Times New Roman" w:hAnsi="Times New Roman" w:cs="Times New Roman"/>
          <w:b/>
          <w:sz w:val="24"/>
          <w:szCs w:val="24"/>
        </w:rPr>
        <w:t>awk</w:t>
      </w:r>
      <w:proofErr w:type="spellEnd"/>
      <w:r w:rsidRPr="00CB2A03">
        <w:rPr>
          <w:rFonts w:ascii="Times New Roman" w:eastAsia="Times New Roman" w:hAnsi="Times New Roman" w:cs="Times New Roman"/>
          <w:b/>
          <w:sz w:val="24"/>
          <w:szCs w:val="24"/>
        </w:rPr>
        <w:t xml:space="preserve"> = awkward sentence, RO = run on sentence, </w:t>
      </w:r>
      <w:proofErr w:type="spellStart"/>
      <w:r w:rsidRPr="00CB2A03">
        <w:rPr>
          <w:rFonts w:ascii="Times New Roman" w:eastAsia="Times New Roman" w:hAnsi="Times New Roman" w:cs="Times New Roman"/>
          <w:b/>
          <w:sz w:val="24"/>
          <w:szCs w:val="24"/>
        </w:rPr>
        <w:t>sp</w:t>
      </w:r>
      <w:proofErr w:type="spellEnd"/>
      <w:r w:rsidRPr="00CB2A03">
        <w:rPr>
          <w:rFonts w:ascii="Times New Roman" w:eastAsia="Times New Roman" w:hAnsi="Times New Roman" w:cs="Times New Roman"/>
          <w:b/>
          <w:sz w:val="24"/>
          <w:szCs w:val="24"/>
        </w:rPr>
        <w:t xml:space="preserve"> = misspelled word, Format = incorrect format   frag = sentence fragment   </w:t>
      </w:r>
      <w:proofErr w:type="spellStart"/>
      <w:r w:rsidRPr="00CB2A03">
        <w:rPr>
          <w:rFonts w:ascii="Times New Roman" w:eastAsia="Times New Roman" w:hAnsi="Times New Roman" w:cs="Times New Roman"/>
          <w:b/>
          <w:sz w:val="24"/>
          <w:szCs w:val="24"/>
        </w:rPr>
        <w:t>dj</w:t>
      </w:r>
      <w:proofErr w:type="spellEnd"/>
      <w:r w:rsidRPr="00CB2A03">
        <w:rPr>
          <w:rFonts w:ascii="Times New Roman" w:eastAsia="Times New Roman" w:hAnsi="Times New Roman" w:cs="Times New Roman"/>
          <w:b/>
          <w:sz w:val="24"/>
          <w:szCs w:val="24"/>
        </w:rPr>
        <w:t xml:space="preserve"> = disjointed paragraph</w:t>
      </w:r>
      <w:r w:rsidRPr="00CB2A03">
        <w:rPr>
          <w:rFonts w:ascii="Times New Roman" w:eastAsia="Times New Roman" w:hAnsi="Times New Roman" w:cs="Times New Roman"/>
          <w:sz w:val="24"/>
          <w:szCs w:val="24"/>
        </w:rPr>
        <w:t xml:space="preserve"> </w:t>
      </w:r>
    </w:p>
    <w:p w:rsidR="00E20D5E" w:rsidRDefault="001B519F">
      <w:pPr>
        <w:spacing w:after="0"/>
        <w:ind w:left="56"/>
        <w:jc w:val="center"/>
      </w:pPr>
      <w:r>
        <w:rPr>
          <w:rFonts w:ascii="Times New Roman" w:eastAsia="Times New Roman" w:hAnsi="Times New Roman" w:cs="Times New Roman"/>
          <w:b/>
          <w:sz w:val="24"/>
        </w:rPr>
        <w:t xml:space="preserve"> </w:t>
      </w:r>
    </w:p>
    <w:p w:rsidR="00E20D5E" w:rsidRDefault="001B519F">
      <w:pPr>
        <w:pStyle w:val="Heading2"/>
        <w:ind w:left="10" w:right="4" w:hanging="10"/>
        <w:jc w:val="center"/>
      </w:pPr>
      <w:r>
        <w:rPr>
          <w:b/>
          <w:sz w:val="24"/>
          <w:u w:val="none"/>
        </w:rPr>
        <w:t xml:space="preserve">AAST/HIST 3366 </w:t>
      </w:r>
    </w:p>
    <w:p w:rsidR="00E20D5E" w:rsidRDefault="001B519F">
      <w:pPr>
        <w:spacing w:after="0"/>
        <w:ind w:right="6"/>
        <w:jc w:val="center"/>
      </w:pPr>
      <w:r>
        <w:rPr>
          <w:rFonts w:ascii="Times New Roman" w:eastAsia="Times New Roman" w:hAnsi="Times New Roman" w:cs="Times New Roman"/>
          <w:sz w:val="24"/>
        </w:rPr>
        <w:t>Spring 201</w:t>
      </w:r>
      <w:r w:rsidR="004F007F">
        <w:rPr>
          <w:rFonts w:ascii="Times New Roman" w:eastAsia="Times New Roman" w:hAnsi="Times New Roman" w:cs="Times New Roman"/>
          <w:sz w:val="24"/>
        </w:rPr>
        <w:t>8</w:t>
      </w:r>
      <w:r>
        <w:rPr>
          <w:rFonts w:ascii="Times New Roman" w:eastAsia="Times New Roman" w:hAnsi="Times New Roman" w:cs="Times New Roman"/>
          <w:sz w:val="24"/>
        </w:rPr>
        <w:t xml:space="preserve"> </w:t>
      </w:r>
    </w:p>
    <w:p w:rsidR="00E20D5E" w:rsidRDefault="001B519F">
      <w:pPr>
        <w:spacing w:after="4" w:line="251" w:lineRule="auto"/>
        <w:ind w:left="3237" w:right="3231" w:hanging="10"/>
        <w:jc w:val="center"/>
      </w:pPr>
      <w:r>
        <w:rPr>
          <w:rFonts w:ascii="Times New Roman" w:eastAsia="Times New Roman" w:hAnsi="Times New Roman" w:cs="Times New Roman"/>
          <w:sz w:val="24"/>
          <w:u w:val="single" w:color="000000"/>
        </w:rPr>
        <w:t>Guidelines for Course Book Reviews</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tabs>
          <w:tab w:val="center" w:pos="5588"/>
        </w:tabs>
        <w:spacing w:after="10" w:line="249" w:lineRule="auto"/>
        <w:ind w:left="-14"/>
      </w:pPr>
      <w:r>
        <w:rPr>
          <w:rFonts w:ascii="Times New Roman" w:eastAsia="Times New Roman" w:hAnsi="Times New Roman" w:cs="Times New Roman"/>
          <w:sz w:val="24"/>
        </w:rPr>
        <w:t xml:space="preserve">Dr. W. M. Dulaney </w:t>
      </w:r>
      <w:r>
        <w:rPr>
          <w:rFonts w:ascii="Times New Roman" w:eastAsia="Times New Roman" w:hAnsi="Times New Roman" w:cs="Times New Roman"/>
          <w:sz w:val="24"/>
        </w:rPr>
        <w:tab/>
        <w:t xml:space="preserve">                                                                              Department of History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Each student enrolled in AAST/HIST 3366 must write three book reviews. Each student will review the books, </w:t>
      </w:r>
      <w:r>
        <w:rPr>
          <w:rFonts w:ascii="Times New Roman" w:eastAsia="Times New Roman" w:hAnsi="Times New Roman" w:cs="Times New Roman"/>
          <w:i/>
          <w:sz w:val="24"/>
        </w:rPr>
        <w:t xml:space="preserve">Up </w:t>
      </w:r>
      <w:proofErr w:type="gramStart"/>
      <w:r>
        <w:rPr>
          <w:rFonts w:ascii="Times New Roman" w:eastAsia="Times New Roman" w:hAnsi="Times New Roman" w:cs="Times New Roman"/>
          <w:i/>
          <w:sz w:val="24"/>
        </w:rPr>
        <w:t>From</w:t>
      </w:r>
      <w:proofErr w:type="gramEnd"/>
      <w:r>
        <w:rPr>
          <w:rFonts w:ascii="Times New Roman" w:eastAsia="Times New Roman" w:hAnsi="Times New Roman" w:cs="Times New Roman"/>
          <w:i/>
          <w:sz w:val="24"/>
        </w:rPr>
        <w:t xml:space="preserve"> Slavery</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Souls of Black Folk</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Coming of Age in Mississippi</w:t>
      </w:r>
      <w:r>
        <w:rPr>
          <w:rFonts w:ascii="Times New Roman" w:eastAsia="Times New Roman" w:hAnsi="Times New Roman" w:cs="Times New Roman"/>
          <w:sz w:val="24"/>
        </w:rPr>
        <w:t xml:space="preserve">.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Each book review must consist of no less than </w:t>
      </w:r>
      <w:r>
        <w:rPr>
          <w:rFonts w:ascii="Times New Roman" w:eastAsia="Times New Roman" w:hAnsi="Times New Roman" w:cs="Times New Roman"/>
          <w:b/>
          <w:sz w:val="24"/>
        </w:rPr>
        <w:t>three (not 2 ½ or 2 ¾!)</w:t>
      </w:r>
      <w:r>
        <w:rPr>
          <w:rFonts w:ascii="Times New Roman" w:eastAsia="Times New Roman" w:hAnsi="Times New Roman" w:cs="Times New Roman"/>
          <w:sz w:val="24"/>
        </w:rPr>
        <w:t xml:space="preserve"> and no more than </w:t>
      </w:r>
      <w:r>
        <w:rPr>
          <w:rFonts w:ascii="Times New Roman" w:eastAsia="Times New Roman" w:hAnsi="Times New Roman" w:cs="Times New Roman"/>
          <w:b/>
          <w:sz w:val="24"/>
        </w:rPr>
        <w:t>five</w:t>
      </w:r>
      <w:r>
        <w:rPr>
          <w:rFonts w:ascii="Times New Roman" w:eastAsia="Times New Roman" w:hAnsi="Times New Roman" w:cs="Times New Roman"/>
          <w:sz w:val="24"/>
        </w:rPr>
        <w:t xml:space="preserve">, typed pages and it should address the following questions and use the following format.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0" w:line="238" w:lineRule="auto"/>
        <w:ind w:left="1" w:right="5986"/>
      </w:pPr>
      <w:r>
        <w:rPr>
          <w:rFonts w:ascii="Times New Roman" w:eastAsia="Times New Roman" w:hAnsi="Times New Roman" w:cs="Times New Roman"/>
          <w:sz w:val="24"/>
          <w:u w:val="single" w:color="000000"/>
        </w:rPr>
        <w:t>Questions that you must answer in your review</w:t>
      </w:r>
      <w:r>
        <w:rPr>
          <w:rFonts w:ascii="Times New Roman" w:eastAsia="Times New Roman" w:hAnsi="Times New Roman" w:cs="Times New Roman"/>
          <w:sz w:val="24"/>
        </w:rPr>
        <w:t xml:space="preserve">: a. Who is/are the author(s)? </w:t>
      </w:r>
    </w:p>
    <w:p w:rsidR="00E20D5E" w:rsidRDefault="001B519F">
      <w:pPr>
        <w:numPr>
          <w:ilvl w:val="0"/>
          <w:numId w:val="5"/>
        </w:numPr>
        <w:spacing w:after="10" w:line="249" w:lineRule="auto"/>
        <w:ind w:right="14" w:hanging="240"/>
      </w:pPr>
      <w:r>
        <w:rPr>
          <w:rFonts w:ascii="Times New Roman" w:eastAsia="Times New Roman" w:hAnsi="Times New Roman" w:cs="Times New Roman"/>
          <w:sz w:val="24"/>
        </w:rPr>
        <w:lastRenderedPageBreak/>
        <w:t>What is the thesis of the book? Why did the author(s) write the book? What is/are the author(</w:t>
      </w:r>
      <w:proofErr w:type="gramStart"/>
      <w:r>
        <w:rPr>
          <w:rFonts w:ascii="Times New Roman" w:eastAsia="Times New Roman" w:hAnsi="Times New Roman" w:cs="Times New Roman"/>
          <w:sz w:val="24"/>
        </w:rPr>
        <w:t xml:space="preserve">s)   </w:t>
      </w:r>
      <w:proofErr w:type="gramEnd"/>
      <w:r>
        <w:rPr>
          <w:rFonts w:ascii="Times New Roman" w:eastAsia="Times New Roman" w:hAnsi="Times New Roman" w:cs="Times New Roman"/>
          <w:sz w:val="24"/>
        </w:rPr>
        <w:t xml:space="preserve">   trying to prove? </w:t>
      </w:r>
    </w:p>
    <w:p w:rsidR="00E20D5E" w:rsidRDefault="001B519F">
      <w:pPr>
        <w:numPr>
          <w:ilvl w:val="0"/>
          <w:numId w:val="5"/>
        </w:numPr>
        <w:spacing w:after="10" w:line="249" w:lineRule="auto"/>
        <w:ind w:right="14" w:hanging="240"/>
      </w:pPr>
      <w:r>
        <w:rPr>
          <w:rFonts w:ascii="Times New Roman" w:eastAsia="Times New Roman" w:hAnsi="Times New Roman" w:cs="Times New Roman"/>
          <w:sz w:val="24"/>
        </w:rPr>
        <w:t xml:space="preserve">How did the author(s) address the events and incidents in their lives that represented the overall African- American experience? </w:t>
      </w:r>
    </w:p>
    <w:p w:rsidR="00E20D5E" w:rsidRDefault="001B519F">
      <w:pPr>
        <w:numPr>
          <w:ilvl w:val="0"/>
          <w:numId w:val="5"/>
        </w:numPr>
        <w:spacing w:after="10" w:line="249" w:lineRule="auto"/>
        <w:ind w:right="14" w:hanging="240"/>
      </w:pPr>
      <w:r>
        <w:rPr>
          <w:rFonts w:ascii="Times New Roman" w:eastAsia="Times New Roman" w:hAnsi="Times New Roman" w:cs="Times New Roman"/>
          <w:sz w:val="24"/>
        </w:rPr>
        <w:t xml:space="preserve">What is your opinion of the book? Why do you like or dislike the book?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Remember, you are writing a book</w:t>
      </w:r>
      <w:r>
        <w:rPr>
          <w:rFonts w:ascii="Times New Roman" w:eastAsia="Times New Roman" w:hAnsi="Times New Roman" w:cs="Times New Roman"/>
          <w:i/>
          <w:sz w:val="24"/>
        </w:rPr>
        <w:t xml:space="preserve"> review</w:t>
      </w:r>
      <w:r>
        <w:rPr>
          <w:rFonts w:ascii="Times New Roman" w:eastAsia="Times New Roman" w:hAnsi="Times New Roman" w:cs="Times New Roman"/>
          <w:sz w:val="24"/>
        </w:rPr>
        <w:t xml:space="preserve"> and not a book </w:t>
      </w:r>
      <w:r>
        <w:rPr>
          <w:rFonts w:ascii="Times New Roman" w:eastAsia="Times New Roman" w:hAnsi="Times New Roman" w:cs="Times New Roman"/>
          <w:i/>
          <w:sz w:val="24"/>
        </w:rPr>
        <w:t>report</w:t>
      </w:r>
      <w:r>
        <w:rPr>
          <w:rFonts w:ascii="Times New Roman" w:eastAsia="Times New Roman" w:hAnsi="Times New Roman" w:cs="Times New Roman"/>
          <w:sz w:val="24"/>
        </w:rPr>
        <w:t>. Do not spend too much time and space retelling what the author has presented in his/her book. You should identify the author’s thesis (usually in the preface or in the first chapter), summarize the main points that the author(s) makes</w:t>
      </w:r>
      <w:r>
        <w:rPr>
          <w:rFonts w:ascii="Times New Roman" w:eastAsia="Times New Roman" w:hAnsi="Times New Roman" w:cs="Times New Roman"/>
          <w:i/>
          <w:sz w:val="24"/>
        </w:rPr>
        <w:t>, provide at least five (5) examples of the evidence that the author uses to prove his/her point</w:t>
      </w:r>
      <w:r>
        <w:rPr>
          <w:rFonts w:ascii="Times New Roman" w:eastAsia="Times New Roman" w:hAnsi="Times New Roman" w:cs="Times New Roman"/>
          <w:sz w:val="24"/>
        </w:rPr>
        <w:t xml:space="preserve">, and then give your opinion of whether the author succeeds in proving his or her thesis sufficiently. Be sure to </w:t>
      </w:r>
      <w:r>
        <w:rPr>
          <w:rFonts w:ascii="Times New Roman" w:eastAsia="Times New Roman" w:hAnsi="Times New Roman" w:cs="Times New Roman"/>
          <w:i/>
          <w:sz w:val="24"/>
        </w:rPr>
        <w:t xml:space="preserve">review </w:t>
      </w:r>
      <w:r>
        <w:rPr>
          <w:rFonts w:ascii="Times New Roman" w:eastAsia="Times New Roman" w:hAnsi="Times New Roman" w:cs="Times New Roman"/>
          <w:sz w:val="24"/>
        </w:rPr>
        <w:t xml:space="preserve">the </w:t>
      </w:r>
      <w:r>
        <w:rPr>
          <w:rFonts w:ascii="Times New Roman" w:eastAsia="Times New Roman" w:hAnsi="Times New Roman" w:cs="Times New Roman"/>
          <w:b/>
          <w:sz w:val="24"/>
        </w:rPr>
        <w:t>whole book</w:t>
      </w:r>
      <w:r>
        <w:rPr>
          <w:rFonts w:ascii="Times New Roman" w:eastAsia="Times New Roman" w:hAnsi="Times New Roman" w:cs="Times New Roman"/>
          <w:sz w:val="24"/>
        </w:rPr>
        <w:t xml:space="preserve"> and not just the first few chapters of it!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Style and format of your book review</w:t>
      </w:r>
      <w:r>
        <w:rPr>
          <w:rFonts w:ascii="Times New Roman" w:eastAsia="Times New Roman" w:hAnsi="Times New Roman" w:cs="Times New Roman"/>
          <w:sz w:val="24"/>
        </w:rPr>
        <w:t xml:space="preserve">: Do not use plastic covers or fancy folders. Do not use a title page. Type your paper, double space it, and use a </w:t>
      </w:r>
      <w:proofErr w:type="gramStart"/>
      <w:r>
        <w:rPr>
          <w:rFonts w:ascii="Times New Roman" w:eastAsia="Times New Roman" w:hAnsi="Times New Roman" w:cs="Times New Roman"/>
          <w:sz w:val="24"/>
        </w:rPr>
        <w:t>one inch</w:t>
      </w:r>
      <w:proofErr w:type="gramEnd"/>
      <w:r>
        <w:rPr>
          <w:rFonts w:ascii="Times New Roman" w:eastAsia="Times New Roman" w:hAnsi="Times New Roman" w:cs="Times New Roman"/>
          <w:sz w:val="24"/>
        </w:rPr>
        <w:t xml:space="preserve"> margin on both sides, top and bottom of each page. There should be only </w:t>
      </w:r>
      <w:r>
        <w:rPr>
          <w:rFonts w:ascii="Times New Roman" w:eastAsia="Times New Roman" w:hAnsi="Times New Roman" w:cs="Times New Roman"/>
          <w:b/>
          <w:sz w:val="24"/>
        </w:rPr>
        <w:t>two spaces</w:t>
      </w:r>
      <w:r>
        <w:rPr>
          <w:rFonts w:ascii="Times New Roman" w:eastAsia="Times New Roman" w:hAnsi="Times New Roman" w:cs="Times New Roman"/>
          <w:sz w:val="24"/>
        </w:rPr>
        <w:t xml:space="preserve"> between each paragraph of your paper;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three spaces or four spaces! Place page numbers on the bottom center of each page. Place your name on the upper </w:t>
      </w:r>
      <w:proofErr w:type="gramStart"/>
      <w:r>
        <w:rPr>
          <w:rFonts w:ascii="Times New Roman" w:eastAsia="Times New Roman" w:hAnsi="Times New Roman" w:cs="Times New Roman"/>
          <w:sz w:val="24"/>
        </w:rPr>
        <w:t>right hand</w:t>
      </w:r>
      <w:proofErr w:type="gramEnd"/>
      <w:r>
        <w:rPr>
          <w:rFonts w:ascii="Times New Roman" w:eastAsia="Times New Roman" w:hAnsi="Times New Roman" w:cs="Times New Roman"/>
          <w:sz w:val="24"/>
        </w:rPr>
        <w:t xml:space="preserve"> corner of each page of your paper. Start your writing on the first page of your paper after you have cited the </w:t>
      </w:r>
      <w:r>
        <w:rPr>
          <w:rFonts w:ascii="Times New Roman" w:eastAsia="Times New Roman" w:hAnsi="Times New Roman" w:cs="Times New Roman"/>
          <w:i/>
          <w:sz w:val="24"/>
        </w:rPr>
        <w:t>author’s name</w:t>
      </w:r>
      <w:r>
        <w:rPr>
          <w:rFonts w:ascii="Times New Roman" w:eastAsia="Times New Roman" w:hAnsi="Times New Roman" w:cs="Times New Roman"/>
          <w:sz w:val="24"/>
        </w:rPr>
        <w:t xml:space="preserve">(s), the </w:t>
      </w:r>
      <w:r>
        <w:rPr>
          <w:rFonts w:ascii="Times New Roman" w:eastAsia="Times New Roman" w:hAnsi="Times New Roman" w:cs="Times New Roman"/>
          <w:i/>
          <w:sz w:val="24"/>
        </w:rPr>
        <w:t>title</w:t>
      </w:r>
      <w:r>
        <w:rPr>
          <w:rFonts w:ascii="Times New Roman" w:eastAsia="Times New Roman" w:hAnsi="Times New Roman" w:cs="Times New Roman"/>
          <w:sz w:val="24"/>
        </w:rPr>
        <w:t xml:space="preserve"> of the book, the </w:t>
      </w:r>
      <w:r>
        <w:rPr>
          <w:rFonts w:ascii="Times New Roman" w:eastAsia="Times New Roman" w:hAnsi="Times New Roman" w:cs="Times New Roman"/>
          <w:i/>
          <w:sz w:val="24"/>
        </w:rPr>
        <w:t>city</w:t>
      </w:r>
      <w:r>
        <w:rPr>
          <w:rFonts w:ascii="Times New Roman" w:eastAsia="Times New Roman" w:hAnsi="Times New Roman" w:cs="Times New Roman"/>
          <w:sz w:val="24"/>
        </w:rPr>
        <w:t xml:space="preserve"> where it was published, the name of the </w:t>
      </w:r>
      <w:r>
        <w:rPr>
          <w:rFonts w:ascii="Times New Roman" w:eastAsia="Times New Roman" w:hAnsi="Times New Roman" w:cs="Times New Roman"/>
          <w:i/>
          <w:sz w:val="24"/>
        </w:rPr>
        <w:t>publisher</w:t>
      </w:r>
      <w:r>
        <w:rPr>
          <w:rFonts w:ascii="Times New Roman" w:eastAsia="Times New Roman" w:hAnsi="Times New Roman" w:cs="Times New Roman"/>
          <w:sz w:val="24"/>
        </w:rPr>
        <w:t xml:space="preserve"> or publishing company, and </w:t>
      </w:r>
      <w:r>
        <w:rPr>
          <w:rFonts w:ascii="Times New Roman" w:eastAsia="Times New Roman" w:hAnsi="Times New Roman" w:cs="Times New Roman"/>
          <w:i/>
          <w:sz w:val="24"/>
        </w:rPr>
        <w:t>date</w:t>
      </w:r>
      <w:r>
        <w:rPr>
          <w:rFonts w:ascii="Times New Roman" w:eastAsia="Times New Roman" w:hAnsi="Times New Roman" w:cs="Times New Roman"/>
          <w:sz w:val="24"/>
        </w:rPr>
        <w:t xml:space="preserve"> of its publication. The first page heading of your review should appear as the example below: Your Name </w:t>
      </w:r>
    </w:p>
    <w:p w:rsidR="00E20D5E" w:rsidRDefault="001B519F">
      <w:pPr>
        <w:spacing w:after="10" w:line="249" w:lineRule="auto"/>
        <w:ind w:left="-4" w:right="14" w:hanging="10"/>
      </w:pPr>
      <w:r>
        <w:rPr>
          <w:rFonts w:ascii="Times New Roman" w:eastAsia="Times New Roman" w:hAnsi="Times New Roman" w:cs="Times New Roman"/>
          <w:sz w:val="24"/>
        </w:rPr>
        <w:t xml:space="preserve">Washington, Booker T. </w:t>
      </w:r>
      <w:r>
        <w:rPr>
          <w:rFonts w:ascii="Times New Roman" w:eastAsia="Times New Roman" w:hAnsi="Times New Roman" w:cs="Times New Roman"/>
          <w:i/>
          <w:sz w:val="24"/>
        </w:rPr>
        <w:t xml:space="preserve">Up from Slavery </w:t>
      </w:r>
      <w:r>
        <w:rPr>
          <w:rFonts w:ascii="Times New Roman" w:eastAsia="Times New Roman" w:hAnsi="Times New Roman" w:cs="Times New Roman"/>
          <w:sz w:val="24"/>
        </w:rPr>
        <w:t xml:space="preserve">in </w:t>
      </w:r>
      <w:r>
        <w:rPr>
          <w:rFonts w:ascii="Times New Roman" w:eastAsia="Times New Roman" w:hAnsi="Times New Roman" w:cs="Times New Roman"/>
          <w:i/>
          <w:sz w:val="24"/>
        </w:rPr>
        <w:t>Three Negro Classics</w:t>
      </w:r>
      <w:r>
        <w:rPr>
          <w:rFonts w:ascii="Times New Roman" w:eastAsia="Times New Roman" w:hAnsi="Times New Roman" w:cs="Times New Roman"/>
          <w:sz w:val="24"/>
        </w:rPr>
        <w:t xml:space="preserve">, John Hope Franklin, Editor. New York: Avon Books, 1999.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Begin the text of your review four </w:t>
      </w:r>
      <w:r>
        <w:rPr>
          <w:rFonts w:ascii="Times New Roman" w:eastAsia="Times New Roman" w:hAnsi="Times New Roman" w:cs="Times New Roman"/>
          <w:sz w:val="24"/>
          <w:u w:val="single" w:color="000000"/>
        </w:rPr>
        <w:t>single</w:t>
      </w:r>
      <w:r>
        <w:rPr>
          <w:rFonts w:ascii="Times New Roman" w:eastAsia="Times New Roman" w:hAnsi="Times New Roman" w:cs="Times New Roman"/>
          <w:sz w:val="24"/>
        </w:rPr>
        <w:t xml:space="preserve"> spaces below this bibliographic heading.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u w:val="single" w:color="000000"/>
        </w:rPr>
        <w:t>Additional notes</w:t>
      </w:r>
      <w:r>
        <w:rPr>
          <w:rFonts w:ascii="Times New Roman" w:eastAsia="Times New Roman" w:hAnsi="Times New Roman" w:cs="Times New Roman"/>
          <w:sz w:val="24"/>
        </w:rPr>
        <w:t xml:space="preserve">: Be sure that you follow the guidelines as they are given here. Your book reviews will be graded for spelling, grammar, organization, format and content. Your book reviews are due on </w:t>
      </w:r>
      <w:r>
        <w:rPr>
          <w:rFonts w:ascii="Times New Roman" w:eastAsia="Times New Roman" w:hAnsi="Times New Roman" w:cs="Times New Roman"/>
          <w:b/>
          <w:sz w:val="24"/>
        </w:rPr>
        <w:t>February 1</w:t>
      </w:r>
      <w:r w:rsidR="00CB2A03">
        <w:rPr>
          <w:rFonts w:ascii="Times New Roman" w:eastAsia="Times New Roman" w:hAnsi="Times New Roman" w:cs="Times New Roman"/>
          <w:b/>
          <w:sz w:val="24"/>
        </w:rPr>
        <w:t>2</w:t>
      </w:r>
      <w:r>
        <w:rPr>
          <w:rFonts w:ascii="Times New Roman" w:eastAsia="Times New Roman" w:hAnsi="Times New Roman" w:cs="Times New Roman"/>
          <w:b/>
          <w:sz w:val="24"/>
        </w:rPr>
        <w:t xml:space="preserve"> March </w:t>
      </w:r>
      <w:r w:rsidR="00CB2A03">
        <w:rPr>
          <w:rFonts w:ascii="Times New Roman" w:eastAsia="Times New Roman" w:hAnsi="Times New Roman" w:cs="Times New Roman"/>
          <w:b/>
          <w:sz w:val="24"/>
        </w:rPr>
        <w:t>2</w:t>
      </w:r>
      <w:r>
        <w:rPr>
          <w:rFonts w:ascii="Times New Roman" w:eastAsia="Times New Roman" w:hAnsi="Times New Roman" w:cs="Times New Roman"/>
          <w:b/>
          <w:sz w:val="24"/>
        </w:rPr>
        <w:t xml:space="preserve"> and April 1</w:t>
      </w:r>
      <w:r w:rsidR="00CB2A03">
        <w:rPr>
          <w:rFonts w:ascii="Times New Roman" w:eastAsia="Times New Roman" w:hAnsi="Times New Roman" w:cs="Times New Roman"/>
          <w:b/>
          <w:sz w:val="24"/>
        </w:rPr>
        <w:t>3</w:t>
      </w:r>
      <w:bookmarkStart w:id="0" w:name="_GoBack"/>
      <w:bookmarkEnd w:id="0"/>
      <w:r>
        <w:rPr>
          <w:rFonts w:ascii="Times New Roman" w:eastAsia="Times New Roman" w:hAnsi="Times New Roman" w:cs="Times New Roman"/>
          <w:sz w:val="24"/>
        </w:rPr>
        <w:t xml:space="preserve">. Do not waste time, get them done!!! To assist you in the completion of these assignments, the instructor will read the first draft of your book reviews, make comments on them, and return them to you for corrections and revisions. But you must submit them to him by February 7, February 26, and April 7, respectively. </w:t>
      </w:r>
    </w:p>
    <w:p w:rsidR="00E20D5E" w:rsidRDefault="001B519F">
      <w:pPr>
        <w:spacing w:after="0"/>
        <w:ind w:left="1"/>
      </w:pPr>
      <w:r>
        <w:rPr>
          <w:rFonts w:ascii="Times New Roman" w:eastAsia="Times New Roman" w:hAnsi="Times New Roman" w:cs="Times New Roman"/>
          <w:sz w:val="24"/>
        </w:rPr>
        <w:t xml:space="preserve"> </w:t>
      </w:r>
    </w:p>
    <w:p w:rsidR="00E20D5E" w:rsidRDefault="001B519F">
      <w:pPr>
        <w:spacing w:after="10" w:line="249" w:lineRule="auto"/>
        <w:ind w:left="-4" w:right="14" w:hanging="10"/>
      </w:pPr>
      <w:r>
        <w:rPr>
          <w:rFonts w:ascii="Times New Roman" w:eastAsia="Times New Roman" w:hAnsi="Times New Roman" w:cs="Times New Roman"/>
          <w:sz w:val="24"/>
        </w:rPr>
        <w:t xml:space="preserve">The instructor has developed a </w:t>
      </w:r>
      <w:r>
        <w:rPr>
          <w:rFonts w:ascii="Times New Roman" w:eastAsia="Times New Roman" w:hAnsi="Times New Roman" w:cs="Times New Roman"/>
          <w:b/>
          <w:i/>
          <w:sz w:val="24"/>
        </w:rPr>
        <w:t>Blackboard site</w:t>
      </w:r>
      <w:r>
        <w:rPr>
          <w:rFonts w:ascii="Times New Roman" w:eastAsia="Times New Roman" w:hAnsi="Times New Roman" w:cs="Times New Roman"/>
          <w:sz w:val="24"/>
        </w:rPr>
        <w:t xml:space="preserve"> for the course. Students will be able to access all course handouts, announcements and study guides from the site. In addition, students will submit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assigned book reviews through Safe Assign on </w:t>
      </w:r>
      <w:r>
        <w:rPr>
          <w:rFonts w:ascii="Times New Roman" w:eastAsia="Times New Roman" w:hAnsi="Times New Roman" w:cs="Times New Roman"/>
          <w:b/>
          <w:sz w:val="24"/>
        </w:rPr>
        <w:t>Blackboard</w:t>
      </w:r>
      <w:r>
        <w:rPr>
          <w:rFonts w:ascii="Times New Roman" w:eastAsia="Times New Roman" w:hAnsi="Times New Roman" w:cs="Times New Roman"/>
          <w:sz w:val="24"/>
        </w:rPr>
        <w:t xml:space="preserve">. </w:t>
      </w:r>
    </w:p>
    <w:sectPr w:rsidR="00E20D5E">
      <w:footerReference w:type="even" r:id="rId16"/>
      <w:footerReference w:type="default" r:id="rId17"/>
      <w:footerReference w:type="first" r:id="rId18"/>
      <w:pgSz w:w="12240" w:h="15840"/>
      <w:pgMar w:top="694" w:right="715" w:bottom="1256" w:left="719"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C02" w:rsidRDefault="00661C02">
      <w:pPr>
        <w:spacing w:after="0" w:line="240" w:lineRule="auto"/>
      </w:pPr>
      <w:r>
        <w:separator/>
      </w:r>
    </w:p>
  </w:endnote>
  <w:endnote w:type="continuationSeparator" w:id="0">
    <w:p w:rsidR="00661C02" w:rsidRDefault="0066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5E" w:rsidRDefault="001B519F">
    <w:pPr>
      <w:spacing w:after="33"/>
      <w:ind w:left="1"/>
    </w:pPr>
    <w:r>
      <w:rPr>
        <w:rFonts w:ascii="Times New Roman" w:eastAsia="Times New Roman" w:hAnsi="Times New Roman" w:cs="Times New Roman"/>
        <w:sz w:val="24"/>
      </w:rPr>
      <w:t xml:space="preserve"> </w:t>
    </w:r>
  </w:p>
  <w:p w:rsidR="00E20D5E" w:rsidRDefault="001B519F">
    <w:pPr>
      <w:tabs>
        <w:tab w:val="center" w:pos="540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Segoe UI Symbol" w:eastAsia="Segoe UI Symbol" w:hAnsi="Segoe UI Symbol" w:cs="Segoe UI Symbol"/>
        <w:sz w:val="24"/>
      </w:rPr>
      <w:t>−</w:t>
    </w:r>
    <w:r>
      <w:fldChar w:fldCharType="begin"/>
    </w:r>
    <w:r>
      <w:instrText xml:space="preserve"> PAGE   \* MERGEFORMAT </w:instrText>
    </w:r>
    <w:r>
      <w:fldChar w:fldCharType="separate"/>
    </w:r>
    <w:r>
      <w:rPr>
        <w:rFonts w:ascii="Segoe UI Symbol" w:eastAsia="Segoe UI Symbol" w:hAnsi="Segoe UI Symbol" w:cs="Segoe UI Symbol"/>
        <w:sz w:val="24"/>
      </w:rPr>
      <w:t>1</w:t>
    </w:r>
    <w:r>
      <w:rPr>
        <w:rFonts w:ascii="Segoe UI Symbol" w:eastAsia="Segoe UI Symbol" w:hAnsi="Segoe UI Symbol" w:cs="Segoe UI Symbol"/>
        <w:sz w:val="24"/>
      </w:rPr>
      <w:fldChar w:fldCharType="end"/>
    </w: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5E" w:rsidRDefault="001B519F">
    <w:pPr>
      <w:spacing w:after="33"/>
      <w:ind w:left="1"/>
    </w:pPr>
    <w:r>
      <w:rPr>
        <w:rFonts w:ascii="Times New Roman" w:eastAsia="Times New Roman" w:hAnsi="Times New Roman" w:cs="Times New Roman"/>
        <w:sz w:val="24"/>
      </w:rPr>
      <w:t xml:space="preserve"> </w:t>
    </w:r>
  </w:p>
  <w:p w:rsidR="00E20D5E" w:rsidRDefault="001B519F">
    <w:pPr>
      <w:tabs>
        <w:tab w:val="center" w:pos="540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Segoe UI Symbol" w:eastAsia="Segoe UI Symbol" w:hAnsi="Segoe UI Symbol" w:cs="Segoe UI Symbol"/>
        <w:sz w:val="24"/>
      </w:rPr>
      <w:t>−</w:t>
    </w:r>
    <w:r>
      <w:fldChar w:fldCharType="begin"/>
    </w:r>
    <w:r>
      <w:instrText xml:space="preserve"> PAGE   \* MERGEFORMAT </w:instrText>
    </w:r>
    <w:r>
      <w:fldChar w:fldCharType="separate"/>
    </w:r>
    <w:r w:rsidR="00CB2A03" w:rsidRPr="00CB2A03">
      <w:rPr>
        <w:rFonts w:ascii="Segoe UI Symbol" w:eastAsia="Segoe UI Symbol" w:hAnsi="Segoe UI Symbol" w:cs="Segoe UI Symbol"/>
        <w:noProof/>
        <w:sz w:val="24"/>
      </w:rPr>
      <w:t>9</w:t>
    </w:r>
    <w:r>
      <w:rPr>
        <w:rFonts w:ascii="Segoe UI Symbol" w:eastAsia="Segoe UI Symbol" w:hAnsi="Segoe UI Symbol" w:cs="Segoe UI Symbol"/>
        <w:sz w:val="24"/>
      </w:rPr>
      <w:fldChar w:fldCharType="end"/>
    </w: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5E" w:rsidRDefault="001B519F">
    <w:pPr>
      <w:spacing w:after="33"/>
      <w:ind w:left="1"/>
    </w:pPr>
    <w:r>
      <w:rPr>
        <w:rFonts w:ascii="Times New Roman" w:eastAsia="Times New Roman" w:hAnsi="Times New Roman" w:cs="Times New Roman"/>
        <w:sz w:val="24"/>
      </w:rPr>
      <w:t xml:space="preserve"> </w:t>
    </w:r>
  </w:p>
  <w:p w:rsidR="00E20D5E" w:rsidRDefault="001B519F">
    <w:pPr>
      <w:tabs>
        <w:tab w:val="center" w:pos="540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Segoe UI Symbol" w:eastAsia="Segoe UI Symbol" w:hAnsi="Segoe UI Symbol" w:cs="Segoe UI Symbol"/>
        <w:sz w:val="24"/>
      </w:rPr>
      <w:t>−</w:t>
    </w:r>
    <w:r>
      <w:fldChar w:fldCharType="begin"/>
    </w:r>
    <w:r>
      <w:instrText xml:space="preserve"> PAGE   \* MERGEFORMAT </w:instrText>
    </w:r>
    <w:r>
      <w:fldChar w:fldCharType="separate"/>
    </w:r>
    <w:r>
      <w:rPr>
        <w:rFonts w:ascii="Segoe UI Symbol" w:eastAsia="Segoe UI Symbol" w:hAnsi="Segoe UI Symbol" w:cs="Segoe UI Symbol"/>
        <w:sz w:val="24"/>
      </w:rPr>
      <w:t>1</w:t>
    </w:r>
    <w:r>
      <w:rPr>
        <w:rFonts w:ascii="Segoe UI Symbol" w:eastAsia="Segoe UI Symbol" w:hAnsi="Segoe UI Symbol" w:cs="Segoe UI Symbol"/>
        <w:sz w:val="24"/>
      </w:rPr>
      <w:fldChar w:fldCharType="end"/>
    </w:r>
    <w:r>
      <w:rPr>
        <w:rFonts w:ascii="Segoe UI Symbol" w:eastAsia="Segoe UI Symbol" w:hAnsi="Segoe UI Symbol" w:cs="Segoe UI Symbol"/>
        <w:sz w:val="24"/>
      </w:rPr>
      <w:t>−</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C02" w:rsidRDefault="00661C02">
      <w:pPr>
        <w:spacing w:after="0" w:line="240" w:lineRule="auto"/>
      </w:pPr>
      <w:r>
        <w:separator/>
      </w:r>
    </w:p>
  </w:footnote>
  <w:footnote w:type="continuationSeparator" w:id="0">
    <w:p w:rsidR="00661C02" w:rsidRDefault="0066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0862"/>
    <w:multiLevelType w:val="hybridMultilevel"/>
    <w:tmpl w:val="96CCBAE6"/>
    <w:lvl w:ilvl="0" w:tplc="9A60B976">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046E6A">
      <w:start w:val="1"/>
      <w:numFmt w:val="lowerLetter"/>
      <w:lvlText w:val="%2"/>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66A148">
      <w:start w:val="1"/>
      <w:numFmt w:val="lowerRoman"/>
      <w:lvlText w:val="%3"/>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2C9ACC">
      <w:start w:val="1"/>
      <w:numFmt w:val="decimal"/>
      <w:lvlText w:val="%4"/>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303E92">
      <w:start w:val="1"/>
      <w:numFmt w:val="lowerLetter"/>
      <w:lvlText w:val="%5"/>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8AB1F4">
      <w:start w:val="1"/>
      <w:numFmt w:val="lowerRoman"/>
      <w:lvlText w:val="%6"/>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DE1FD0">
      <w:start w:val="1"/>
      <w:numFmt w:val="decimal"/>
      <w:lvlText w:val="%7"/>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ED978">
      <w:start w:val="1"/>
      <w:numFmt w:val="lowerLetter"/>
      <w:lvlText w:val="%8"/>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8E0FC2">
      <w:start w:val="1"/>
      <w:numFmt w:val="lowerRoman"/>
      <w:lvlText w:val="%9"/>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B174DE"/>
    <w:multiLevelType w:val="hybridMultilevel"/>
    <w:tmpl w:val="5C12AA94"/>
    <w:lvl w:ilvl="0" w:tplc="7020D79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4B3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8FF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E6C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6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BB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E49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46D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06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6308FF"/>
    <w:multiLevelType w:val="hybridMultilevel"/>
    <w:tmpl w:val="BC7ECC56"/>
    <w:lvl w:ilvl="0" w:tplc="8F4E473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0C12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64E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CEEB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2A6F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7418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DC2F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CC90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B458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A85B20"/>
    <w:multiLevelType w:val="hybridMultilevel"/>
    <w:tmpl w:val="32AC5FD8"/>
    <w:lvl w:ilvl="0" w:tplc="74AA1312">
      <w:start w:val="2"/>
      <w:numFmt w:val="upperLetter"/>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2D26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27FE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CF6E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22A5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8048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8C50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A799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83DA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BD4F0C"/>
    <w:multiLevelType w:val="hybridMultilevel"/>
    <w:tmpl w:val="9928239A"/>
    <w:lvl w:ilvl="0" w:tplc="1E48212E">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1C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C6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0D8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4B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ED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A4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46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4B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5E"/>
    <w:rsid w:val="001B519F"/>
    <w:rsid w:val="004F007F"/>
    <w:rsid w:val="00602EAD"/>
    <w:rsid w:val="00661C02"/>
    <w:rsid w:val="007151A2"/>
    <w:rsid w:val="00CB2A03"/>
    <w:rsid w:val="00E20D5E"/>
    <w:rsid w:val="00F7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4ED8"/>
  <w15:docId w15:val="{62595CFD-2A02-46EC-BF1A-D45993DC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resource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http://www.uta.edu/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5" Type="http://schemas.openxmlformats.org/officeDocument/2006/relationships/footnotes" Target="footnotes.xml"/><Relationship Id="rId15" Type="http://schemas.openxmlformats.org/officeDocument/2006/relationships/hyperlink" Target="http://www.uta.edu/sfs" TargetMode="External"/><Relationship Id="rId10" Type="http://schemas.openxmlformats.org/officeDocument/2006/relationships/hyperlink" Target="http://www.uta.edu/oit/cs/email/mavmail.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9</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History 3366</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3366</dc:title>
  <dc:subject/>
  <dc:creator>UTA</dc:creator>
  <cp:keywords/>
  <cp:lastModifiedBy>W Marvin Dulaney</cp:lastModifiedBy>
  <cp:revision>5</cp:revision>
  <dcterms:created xsi:type="dcterms:W3CDTF">2017-11-17T01:58:00Z</dcterms:created>
  <dcterms:modified xsi:type="dcterms:W3CDTF">2017-11-22T09:51:00Z</dcterms:modified>
</cp:coreProperties>
</file>