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714C" w14:textId="77777777" w:rsidR="00FD2BC1" w:rsidRPr="00FD3CD8" w:rsidRDefault="00FD2BC1" w:rsidP="00FD2BC1">
      <w:pPr>
        <w:rPr>
          <w:rFonts w:ascii="Baskerville" w:hAnsi="Baskerville" w:cs="Baskerville"/>
        </w:rPr>
      </w:pPr>
      <w:r w:rsidRPr="00FD3CD8">
        <w:rPr>
          <w:rFonts w:ascii="Baskerville" w:hAnsi="Baskerville" w:cs="Baskerville"/>
        </w:rPr>
        <w:t>Professor Amy Tigner</w:t>
      </w:r>
    </w:p>
    <w:p w14:paraId="5B952BCD" w14:textId="77777777" w:rsidR="00FD2BC1" w:rsidRPr="00FD3CD8" w:rsidRDefault="00FD2BC1" w:rsidP="00FD2BC1">
      <w:pPr>
        <w:rPr>
          <w:rFonts w:ascii="Baskerville" w:hAnsi="Baskerville" w:cs="Baskerville"/>
        </w:rPr>
      </w:pPr>
      <w:r w:rsidRPr="00FD3CD8">
        <w:rPr>
          <w:rFonts w:ascii="Baskerville" w:hAnsi="Baskerville" w:cs="Baskerville"/>
        </w:rPr>
        <w:t>Carlisle 622</w:t>
      </w:r>
    </w:p>
    <w:p w14:paraId="04BE4459" w14:textId="77777777" w:rsidR="00FD2BC1" w:rsidRPr="00FD3CD8" w:rsidRDefault="00BC4E5B" w:rsidP="00FD2BC1">
      <w:pPr>
        <w:rPr>
          <w:rFonts w:ascii="Baskerville" w:hAnsi="Baskerville" w:cs="Baskerville"/>
        </w:rPr>
      </w:pPr>
      <w:hyperlink r:id="rId7" w:history="1">
        <w:r w:rsidR="00FD2BC1" w:rsidRPr="00FD3CD8">
          <w:rPr>
            <w:rStyle w:val="Hyperlink"/>
            <w:rFonts w:ascii="Baskerville" w:hAnsi="Baskerville" w:cs="Baskerville"/>
          </w:rPr>
          <w:t>atigner@uta.edu</w:t>
        </w:r>
      </w:hyperlink>
    </w:p>
    <w:p w14:paraId="1250BAE4" w14:textId="77777777" w:rsidR="00FD2BC1" w:rsidRPr="00FD3CD8" w:rsidRDefault="00FD2BC1" w:rsidP="00FD2BC1">
      <w:pPr>
        <w:rPr>
          <w:rFonts w:ascii="Baskerville" w:hAnsi="Baskerville" w:cs="Baskerville"/>
        </w:rPr>
      </w:pPr>
      <w:r w:rsidRPr="00FD3CD8">
        <w:rPr>
          <w:rFonts w:ascii="Baskerville" w:hAnsi="Baskerville" w:cs="Baskerville"/>
        </w:rPr>
        <w:t>Office Hours T/TH 1-2 and by appointment</w:t>
      </w:r>
    </w:p>
    <w:p w14:paraId="3E1E64EA" w14:textId="55E54CB7" w:rsidR="002056C9" w:rsidRPr="00FD3CD8" w:rsidRDefault="00267489">
      <w:pPr>
        <w:rPr>
          <w:rFonts w:ascii="Baskerville" w:hAnsi="Baskerville"/>
        </w:rPr>
      </w:pPr>
      <w:r w:rsidRPr="00FD3CD8">
        <w:rPr>
          <w:rFonts w:ascii="Baskerville" w:hAnsi="Baskerville"/>
        </w:rPr>
        <w:t>Class Hours</w:t>
      </w:r>
      <w:r w:rsidR="00A2278C" w:rsidRPr="00FD3CD8">
        <w:rPr>
          <w:rFonts w:ascii="Baskerville" w:hAnsi="Baskerville"/>
        </w:rPr>
        <w:t xml:space="preserve"> </w:t>
      </w:r>
      <w:r w:rsidR="00560D79" w:rsidRPr="00FD3CD8">
        <w:rPr>
          <w:rFonts w:ascii="Baskerville" w:hAnsi="Baskerville"/>
        </w:rPr>
        <w:t>2-3:20 pm TH</w:t>
      </w:r>
    </w:p>
    <w:p w14:paraId="3B605E3F" w14:textId="77777777" w:rsidR="00560D79" w:rsidRPr="00FD3CD8" w:rsidRDefault="00560D79" w:rsidP="00560D79">
      <w:pPr>
        <w:jc w:val="center"/>
        <w:rPr>
          <w:rFonts w:ascii="Baskerville" w:hAnsi="Baskerville" w:cs="Baghdad"/>
        </w:rPr>
      </w:pPr>
    </w:p>
    <w:p w14:paraId="655845BF" w14:textId="516C220E" w:rsidR="00560D79" w:rsidRPr="00FD3CD8" w:rsidRDefault="00C05040" w:rsidP="00560D79">
      <w:pPr>
        <w:jc w:val="center"/>
        <w:rPr>
          <w:rFonts w:ascii="Baskerville" w:hAnsi="Baskerville" w:cs="Baghdad"/>
        </w:rPr>
      </w:pPr>
      <w:r>
        <w:rPr>
          <w:rFonts w:ascii="Baskerville" w:hAnsi="Baskerville" w:cs="Baghdad"/>
        </w:rPr>
        <w:t xml:space="preserve">English 4326-001: </w:t>
      </w:r>
      <w:r w:rsidR="00560D79" w:rsidRPr="00FD3CD8">
        <w:rPr>
          <w:rFonts w:ascii="Baskerville" w:hAnsi="Baskerville" w:cs="Baghdad"/>
        </w:rPr>
        <w:t>Shakespeare and the Performance of Gender and Race</w:t>
      </w:r>
    </w:p>
    <w:p w14:paraId="06789133" w14:textId="77777777" w:rsidR="00560D79" w:rsidRPr="00FD3CD8" w:rsidRDefault="00560D79" w:rsidP="00560D79">
      <w:pPr>
        <w:jc w:val="center"/>
        <w:rPr>
          <w:rFonts w:ascii="Baskerville" w:hAnsi="Baskerville" w:cs="Baghdad"/>
        </w:rPr>
      </w:pPr>
    </w:p>
    <w:p w14:paraId="5A66F8B7" w14:textId="58B89CD2" w:rsidR="00560D79" w:rsidRPr="00FD3CD8" w:rsidRDefault="00560D79" w:rsidP="00560D79">
      <w:pPr>
        <w:rPr>
          <w:rFonts w:ascii="Baskerville" w:hAnsi="Baskerville" w:cs="Baghdad"/>
        </w:rPr>
      </w:pPr>
      <w:r w:rsidRPr="00FD3CD8">
        <w:rPr>
          <w:rFonts w:ascii="Baskerville" w:hAnsi="Baskerville" w:cs="Baghdad"/>
        </w:rPr>
        <w:t xml:space="preserve">In this course, we will be reading seven plays that grapple with early modern and modern notions of gender and race: </w:t>
      </w:r>
      <w:r w:rsidR="00A650A2" w:rsidRPr="00FD3CD8">
        <w:rPr>
          <w:rFonts w:ascii="Baskerville" w:hAnsi="Baskerville" w:cs="Baghdad"/>
          <w:i/>
        </w:rPr>
        <w:t xml:space="preserve">Merchant of Venice; </w:t>
      </w:r>
      <w:r w:rsidR="00FF6464" w:rsidRPr="00FD3CD8">
        <w:rPr>
          <w:rFonts w:ascii="Baskerville" w:hAnsi="Baskerville" w:cs="Baghdad"/>
          <w:i/>
        </w:rPr>
        <w:t>Taming of the Shrew</w:t>
      </w:r>
      <w:r w:rsidR="00FF6464">
        <w:rPr>
          <w:rFonts w:ascii="Baskerville" w:hAnsi="Baskerville" w:cs="Baghdad"/>
          <w:i/>
        </w:rPr>
        <w:t>;</w:t>
      </w:r>
      <w:r w:rsidR="00FF6464" w:rsidRPr="00FD3CD8">
        <w:rPr>
          <w:rFonts w:ascii="Baskerville" w:hAnsi="Baskerville" w:cs="Baghdad"/>
        </w:rPr>
        <w:t xml:space="preserve"> </w:t>
      </w:r>
      <w:r w:rsidRPr="00FD3CD8">
        <w:rPr>
          <w:rFonts w:ascii="Baskerville" w:hAnsi="Baskerville" w:cs="Baghdad"/>
          <w:i/>
        </w:rPr>
        <w:t>Twelfth Night, Or What You Will;</w:t>
      </w:r>
      <w:r w:rsidRPr="00FD3CD8">
        <w:rPr>
          <w:rFonts w:ascii="Baskerville" w:hAnsi="Baskerville" w:cs="Baghdad"/>
        </w:rPr>
        <w:t xml:space="preserve"> </w:t>
      </w:r>
      <w:r w:rsidR="00A650A2" w:rsidRPr="00FD3CD8">
        <w:rPr>
          <w:rFonts w:ascii="Baskerville" w:hAnsi="Baskerville" w:cs="Baghdad"/>
          <w:i/>
        </w:rPr>
        <w:t>Antony and Cleopatra</w:t>
      </w:r>
      <w:bookmarkStart w:id="0" w:name="_GoBack"/>
      <w:bookmarkEnd w:id="0"/>
      <w:r w:rsidRPr="00FD3CD8">
        <w:rPr>
          <w:rFonts w:ascii="Baskerville" w:hAnsi="Baskerville" w:cs="Baghdad"/>
          <w:i/>
        </w:rPr>
        <w:t>;</w:t>
      </w:r>
      <w:r w:rsidRPr="00FD3CD8">
        <w:rPr>
          <w:rFonts w:ascii="Baskerville" w:hAnsi="Baskerville" w:cs="Baghdad"/>
        </w:rPr>
        <w:t xml:space="preserve"> </w:t>
      </w:r>
      <w:r w:rsidRPr="00FD3CD8">
        <w:rPr>
          <w:rFonts w:ascii="Baskerville" w:hAnsi="Baskerville" w:cs="Baghdad"/>
          <w:i/>
        </w:rPr>
        <w:t xml:space="preserve">Othello; </w:t>
      </w:r>
      <w:r w:rsidRPr="00FD3CD8">
        <w:rPr>
          <w:rFonts w:ascii="Baskerville" w:hAnsi="Baskerville" w:cs="Baghdad"/>
        </w:rPr>
        <w:t xml:space="preserve">and </w:t>
      </w:r>
      <w:r w:rsidRPr="00FD3CD8">
        <w:rPr>
          <w:rFonts w:ascii="Baskerville" w:hAnsi="Baskerville" w:cs="Baghdad"/>
          <w:i/>
        </w:rPr>
        <w:t>The Tempest.</w:t>
      </w:r>
      <w:r w:rsidRPr="00FD3CD8">
        <w:rPr>
          <w:rFonts w:ascii="Baskerville" w:hAnsi="Baskerville" w:cs="Baghdad"/>
        </w:rPr>
        <w:t xml:space="preserve"> We will consider how race and gender are constructed in the period, and how this construction affects our ideas about the same subjects today. We will also talk about and, in some cases, view on film modern productions/performances of Shakespeare that highlight the issues of race and gender.  We will supplement our reading with provocative and insightful secondary criticism that focuses on gender, race, or how the two are intertwined.  </w:t>
      </w:r>
    </w:p>
    <w:p w14:paraId="0455A99B" w14:textId="77777777" w:rsidR="00560D79" w:rsidRPr="00FD3CD8" w:rsidRDefault="00560D79">
      <w:pPr>
        <w:rPr>
          <w:rFonts w:ascii="Baskerville" w:hAnsi="Baskerville"/>
        </w:rPr>
      </w:pPr>
    </w:p>
    <w:p w14:paraId="522F01C4" w14:textId="77777777" w:rsidR="00F7006D" w:rsidRPr="00FD3CD8" w:rsidRDefault="00F7006D" w:rsidP="00F7006D">
      <w:pPr>
        <w:jc w:val="center"/>
        <w:rPr>
          <w:rFonts w:ascii="Baskerville" w:hAnsi="Baskerville"/>
        </w:rPr>
      </w:pPr>
    </w:p>
    <w:p w14:paraId="6B0770BC" w14:textId="107754E2" w:rsidR="00267489" w:rsidRPr="00FD3CD8" w:rsidRDefault="00267489" w:rsidP="0031221F">
      <w:pPr>
        <w:ind w:left="1440" w:firstLine="720"/>
        <w:rPr>
          <w:rFonts w:ascii="Baskerville" w:hAnsi="Baskerville"/>
        </w:rPr>
      </w:pPr>
    </w:p>
    <w:p w14:paraId="177CBE4E" w14:textId="767F732C" w:rsidR="00267489" w:rsidRPr="00FD3CD8" w:rsidRDefault="0031221F">
      <w:pPr>
        <w:rPr>
          <w:rFonts w:ascii="Baskerville" w:hAnsi="Baskerville"/>
        </w:rPr>
      </w:pPr>
      <w:r w:rsidRPr="00FD3CD8">
        <w:rPr>
          <w:rFonts w:ascii="Baskerville" w:hAnsi="Baskerville"/>
        </w:rPr>
        <w:t>This syllabus is subject to change by the instructor.</w:t>
      </w:r>
      <w:r w:rsidR="00FD3CD8" w:rsidRPr="00FD3CD8">
        <w:rPr>
          <w:rFonts w:ascii="Baskerville" w:hAnsi="Baskerville"/>
        </w:rPr>
        <w:t xml:space="preserve">  Please read the syllabus through and keep a paper copy in your notebook in case of alterations. </w:t>
      </w:r>
    </w:p>
    <w:p w14:paraId="279D804B" w14:textId="77777777" w:rsidR="00267489" w:rsidRPr="00FD3CD8" w:rsidRDefault="00267489">
      <w:pPr>
        <w:rPr>
          <w:rFonts w:ascii="Baskerville" w:hAnsi="Baskerville"/>
        </w:rPr>
      </w:pPr>
    </w:p>
    <w:tbl>
      <w:tblPr>
        <w:tblStyle w:val="TableGrid"/>
        <w:tblW w:w="0" w:type="auto"/>
        <w:tblLook w:val="04A0" w:firstRow="1" w:lastRow="0" w:firstColumn="1" w:lastColumn="0" w:noHBand="0" w:noVBand="1"/>
      </w:tblPr>
      <w:tblGrid>
        <w:gridCol w:w="985"/>
        <w:gridCol w:w="3960"/>
        <w:gridCol w:w="4405"/>
      </w:tblGrid>
      <w:tr w:rsidR="000F130A" w:rsidRPr="00FD3CD8" w14:paraId="33E6C436" w14:textId="77777777" w:rsidTr="00F7006D">
        <w:tc>
          <w:tcPr>
            <w:tcW w:w="985" w:type="dxa"/>
          </w:tcPr>
          <w:p w14:paraId="604F7B6F" w14:textId="77777777" w:rsidR="00267489" w:rsidRPr="00FD3CD8" w:rsidRDefault="00267489">
            <w:pPr>
              <w:rPr>
                <w:rFonts w:ascii="Baskerville" w:hAnsi="Baskerville"/>
              </w:rPr>
            </w:pPr>
            <w:r w:rsidRPr="00FD3CD8">
              <w:rPr>
                <w:rFonts w:ascii="Baskerville" w:hAnsi="Baskerville"/>
              </w:rPr>
              <w:t>Date</w:t>
            </w:r>
          </w:p>
        </w:tc>
        <w:tc>
          <w:tcPr>
            <w:tcW w:w="3960" w:type="dxa"/>
          </w:tcPr>
          <w:p w14:paraId="643F4862" w14:textId="77777777" w:rsidR="00267489" w:rsidRPr="00FD3CD8" w:rsidRDefault="00267489">
            <w:pPr>
              <w:rPr>
                <w:rFonts w:ascii="Baskerville" w:hAnsi="Baskerville"/>
              </w:rPr>
            </w:pPr>
            <w:r w:rsidRPr="00FD3CD8">
              <w:rPr>
                <w:rFonts w:ascii="Baskerville" w:hAnsi="Baskerville"/>
              </w:rPr>
              <w:t>Texts due</w:t>
            </w:r>
          </w:p>
        </w:tc>
        <w:tc>
          <w:tcPr>
            <w:tcW w:w="4405" w:type="dxa"/>
          </w:tcPr>
          <w:p w14:paraId="6AC8C97E" w14:textId="77777777" w:rsidR="00267489" w:rsidRPr="00FD3CD8" w:rsidRDefault="00267489">
            <w:pPr>
              <w:rPr>
                <w:rFonts w:ascii="Baskerville" w:hAnsi="Baskerville"/>
              </w:rPr>
            </w:pPr>
            <w:r w:rsidRPr="00FD3CD8">
              <w:rPr>
                <w:rFonts w:ascii="Baskerville" w:hAnsi="Baskerville"/>
              </w:rPr>
              <w:t>Assignments</w:t>
            </w:r>
          </w:p>
        </w:tc>
      </w:tr>
      <w:tr w:rsidR="000F130A" w:rsidRPr="00FD3CD8" w14:paraId="32CB6BCA" w14:textId="77777777" w:rsidTr="00F7006D">
        <w:tc>
          <w:tcPr>
            <w:tcW w:w="985" w:type="dxa"/>
          </w:tcPr>
          <w:p w14:paraId="37021293" w14:textId="7063A819" w:rsidR="00267489" w:rsidRPr="00FD3CD8" w:rsidRDefault="00F7006D">
            <w:pPr>
              <w:rPr>
                <w:rFonts w:ascii="Baskerville" w:hAnsi="Baskerville"/>
              </w:rPr>
            </w:pPr>
            <w:r w:rsidRPr="00FD3CD8">
              <w:rPr>
                <w:rFonts w:ascii="Baskerville" w:hAnsi="Baskerville"/>
              </w:rPr>
              <w:t>T 1/16</w:t>
            </w:r>
          </w:p>
        </w:tc>
        <w:tc>
          <w:tcPr>
            <w:tcW w:w="3960" w:type="dxa"/>
          </w:tcPr>
          <w:p w14:paraId="658F6BC4" w14:textId="1D2FB925" w:rsidR="00267489" w:rsidRPr="00FD3CD8" w:rsidRDefault="00560D79">
            <w:pPr>
              <w:rPr>
                <w:rFonts w:ascii="Baskerville" w:hAnsi="Baskerville"/>
              </w:rPr>
            </w:pPr>
            <w:r w:rsidRPr="00FD3CD8">
              <w:rPr>
                <w:rFonts w:ascii="Baskerville" w:hAnsi="Baskerville"/>
              </w:rPr>
              <w:t>Introduction to Shakespeare’s World</w:t>
            </w:r>
            <w:r w:rsidR="00FD3CD8" w:rsidRPr="00FD3CD8">
              <w:rPr>
                <w:rFonts w:ascii="Baskerville" w:hAnsi="Baskerville"/>
              </w:rPr>
              <w:t>; Gender and Race; the Art of Performance</w:t>
            </w:r>
          </w:p>
        </w:tc>
        <w:tc>
          <w:tcPr>
            <w:tcW w:w="4405" w:type="dxa"/>
          </w:tcPr>
          <w:p w14:paraId="4A261A4A" w14:textId="77777777" w:rsidR="00267489" w:rsidRPr="00FD3CD8" w:rsidRDefault="00267489">
            <w:pPr>
              <w:rPr>
                <w:rFonts w:ascii="Baskerville" w:hAnsi="Baskerville"/>
              </w:rPr>
            </w:pPr>
          </w:p>
        </w:tc>
      </w:tr>
      <w:tr w:rsidR="000F130A" w:rsidRPr="00FD3CD8" w14:paraId="1ABE2262" w14:textId="77777777" w:rsidTr="00F7006D">
        <w:tc>
          <w:tcPr>
            <w:tcW w:w="985" w:type="dxa"/>
          </w:tcPr>
          <w:p w14:paraId="40F2F53B" w14:textId="134A2A3D" w:rsidR="00267489" w:rsidRPr="00FD3CD8" w:rsidRDefault="00F7006D">
            <w:pPr>
              <w:rPr>
                <w:rFonts w:ascii="Baskerville" w:hAnsi="Baskerville"/>
              </w:rPr>
            </w:pPr>
            <w:r w:rsidRPr="00FD3CD8">
              <w:rPr>
                <w:rFonts w:ascii="Baskerville" w:hAnsi="Baskerville"/>
              </w:rPr>
              <w:t>Th 1/18</w:t>
            </w:r>
          </w:p>
        </w:tc>
        <w:tc>
          <w:tcPr>
            <w:tcW w:w="3960" w:type="dxa"/>
          </w:tcPr>
          <w:p w14:paraId="43B6B1E6" w14:textId="7F6045FF" w:rsidR="00267489" w:rsidRPr="00FD3CD8" w:rsidRDefault="00A650A2">
            <w:pPr>
              <w:rPr>
                <w:rFonts w:ascii="Baskerville" w:hAnsi="Baskerville"/>
              </w:rPr>
            </w:pPr>
            <w:r w:rsidRPr="00FD3CD8">
              <w:rPr>
                <w:rFonts w:ascii="Baskerville" w:hAnsi="Baskerville"/>
              </w:rPr>
              <w:t xml:space="preserve">Read </w:t>
            </w:r>
            <w:r w:rsidRPr="00FD3CD8">
              <w:rPr>
                <w:rFonts w:ascii="Baskerville" w:hAnsi="Baskerville"/>
                <w:i/>
              </w:rPr>
              <w:t>Merchant of Venice</w:t>
            </w:r>
            <w:r w:rsidRPr="00FD3CD8">
              <w:rPr>
                <w:rFonts w:ascii="Baskerville" w:hAnsi="Baskerville"/>
              </w:rPr>
              <w:t xml:space="preserve"> Acts 1-2</w:t>
            </w:r>
          </w:p>
        </w:tc>
        <w:tc>
          <w:tcPr>
            <w:tcW w:w="4405" w:type="dxa"/>
          </w:tcPr>
          <w:p w14:paraId="52D399BF" w14:textId="4D974CD1" w:rsidR="00267489" w:rsidRPr="00FD3CD8" w:rsidRDefault="00A650A2">
            <w:pPr>
              <w:rPr>
                <w:rFonts w:ascii="Baskerville" w:hAnsi="Baskerville"/>
              </w:rPr>
            </w:pPr>
            <w:r w:rsidRPr="00FD3CD8">
              <w:rPr>
                <w:rFonts w:ascii="Baskerville" w:hAnsi="Baskerville"/>
              </w:rPr>
              <w:t>Daily Reading Quiz</w:t>
            </w:r>
          </w:p>
        </w:tc>
      </w:tr>
      <w:tr w:rsidR="000F130A" w:rsidRPr="00FD3CD8" w14:paraId="3879904F" w14:textId="77777777" w:rsidTr="00F7006D">
        <w:tc>
          <w:tcPr>
            <w:tcW w:w="985" w:type="dxa"/>
          </w:tcPr>
          <w:p w14:paraId="0B39D5F5" w14:textId="1F43228E" w:rsidR="00267489" w:rsidRPr="00FD3CD8" w:rsidRDefault="00F7006D">
            <w:pPr>
              <w:rPr>
                <w:rFonts w:ascii="Baskerville" w:hAnsi="Baskerville"/>
              </w:rPr>
            </w:pPr>
            <w:r w:rsidRPr="00FD3CD8">
              <w:rPr>
                <w:rFonts w:ascii="Baskerville" w:hAnsi="Baskerville"/>
              </w:rPr>
              <w:t>T 1/23</w:t>
            </w:r>
          </w:p>
        </w:tc>
        <w:tc>
          <w:tcPr>
            <w:tcW w:w="3960" w:type="dxa"/>
          </w:tcPr>
          <w:p w14:paraId="44D1CF00" w14:textId="5F37CF6D" w:rsidR="00267489" w:rsidRPr="00FD3CD8" w:rsidRDefault="00A650A2">
            <w:pPr>
              <w:rPr>
                <w:rFonts w:ascii="Baskerville" w:hAnsi="Baskerville"/>
              </w:rPr>
            </w:pPr>
            <w:r w:rsidRPr="00FD3CD8">
              <w:rPr>
                <w:rFonts w:ascii="Baskerville" w:hAnsi="Baskerville"/>
              </w:rPr>
              <w:t xml:space="preserve">Read </w:t>
            </w:r>
            <w:r w:rsidRPr="00FD3CD8">
              <w:rPr>
                <w:rFonts w:ascii="Baskerville" w:hAnsi="Baskerville"/>
                <w:i/>
              </w:rPr>
              <w:t>Merchant of Venice</w:t>
            </w:r>
            <w:r w:rsidRPr="00FD3CD8">
              <w:rPr>
                <w:rFonts w:ascii="Baskerville" w:hAnsi="Baskerville"/>
              </w:rPr>
              <w:t xml:space="preserve"> Acts 3-4</w:t>
            </w:r>
          </w:p>
        </w:tc>
        <w:tc>
          <w:tcPr>
            <w:tcW w:w="4405" w:type="dxa"/>
          </w:tcPr>
          <w:p w14:paraId="3FFF1947" w14:textId="406AC751" w:rsidR="00267489" w:rsidRPr="00FD3CD8" w:rsidRDefault="00A650A2">
            <w:pPr>
              <w:rPr>
                <w:rFonts w:ascii="Baskerville" w:hAnsi="Baskerville"/>
              </w:rPr>
            </w:pPr>
            <w:r w:rsidRPr="00FD3CD8">
              <w:rPr>
                <w:rFonts w:ascii="Baskerville" w:hAnsi="Baskerville"/>
              </w:rPr>
              <w:t>Daily Reading Quiz</w:t>
            </w:r>
          </w:p>
        </w:tc>
      </w:tr>
      <w:tr w:rsidR="00A650A2" w:rsidRPr="00FD3CD8" w14:paraId="2D5A1E85" w14:textId="77777777" w:rsidTr="00F7006D">
        <w:tc>
          <w:tcPr>
            <w:tcW w:w="985" w:type="dxa"/>
          </w:tcPr>
          <w:p w14:paraId="2AA20689" w14:textId="2C565BEA" w:rsidR="00A650A2" w:rsidRPr="00FD3CD8" w:rsidRDefault="00A650A2">
            <w:pPr>
              <w:rPr>
                <w:rFonts w:ascii="Baskerville" w:hAnsi="Baskerville"/>
              </w:rPr>
            </w:pPr>
            <w:r w:rsidRPr="00FD3CD8">
              <w:rPr>
                <w:rFonts w:ascii="Baskerville" w:hAnsi="Baskerville"/>
              </w:rPr>
              <w:t>Th 1/25</w:t>
            </w:r>
          </w:p>
        </w:tc>
        <w:tc>
          <w:tcPr>
            <w:tcW w:w="3960" w:type="dxa"/>
          </w:tcPr>
          <w:p w14:paraId="24E17576" w14:textId="7B1D7E3B" w:rsidR="00A650A2" w:rsidRPr="00FD3CD8" w:rsidRDefault="00A650A2">
            <w:pPr>
              <w:rPr>
                <w:rFonts w:ascii="Baskerville" w:hAnsi="Baskerville"/>
              </w:rPr>
            </w:pPr>
            <w:r w:rsidRPr="00FD3CD8">
              <w:rPr>
                <w:rFonts w:ascii="Baskerville" w:hAnsi="Baskerville"/>
              </w:rPr>
              <w:t xml:space="preserve">Read </w:t>
            </w:r>
            <w:r w:rsidRPr="00FD3CD8">
              <w:rPr>
                <w:rFonts w:ascii="Baskerville" w:hAnsi="Baskerville"/>
                <w:i/>
              </w:rPr>
              <w:t>Merchant of Venice</w:t>
            </w:r>
            <w:r w:rsidRPr="00FD3CD8">
              <w:rPr>
                <w:rFonts w:ascii="Baskerville" w:hAnsi="Baskerville"/>
              </w:rPr>
              <w:t xml:space="preserve"> Act 5</w:t>
            </w:r>
          </w:p>
        </w:tc>
        <w:tc>
          <w:tcPr>
            <w:tcW w:w="4405" w:type="dxa"/>
          </w:tcPr>
          <w:p w14:paraId="7863F27A" w14:textId="605796C6" w:rsidR="00A650A2" w:rsidRPr="00FD3CD8" w:rsidRDefault="00A650A2">
            <w:pPr>
              <w:rPr>
                <w:rFonts w:ascii="Baskerville" w:hAnsi="Baskerville"/>
              </w:rPr>
            </w:pPr>
            <w:r w:rsidRPr="00FD3CD8">
              <w:rPr>
                <w:rFonts w:ascii="Baskerville" w:hAnsi="Baskerville"/>
              </w:rPr>
              <w:t>Daily Reading Quiz</w:t>
            </w:r>
          </w:p>
        </w:tc>
      </w:tr>
      <w:tr w:rsidR="00A650A2" w:rsidRPr="00FD3CD8" w14:paraId="2B509851" w14:textId="77777777" w:rsidTr="00F7006D">
        <w:tc>
          <w:tcPr>
            <w:tcW w:w="985" w:type="dxa"/>
          </w:tcPr>
          <w:p w14:paraId="755192E1" w14:textId="5BEDF0D2" w:rsidR="00A650A2" w:rsidRPr="00FD3CD8" w:rsidRDefault="00A650A2">
            <w:pPr>
              <w:rPr>
                <w:rFonts w:ascii="Baskerville" w:hAnsi="Baskerville"/>
              </w:rPr>
            </w:pPr>
            <w:r w:rsidRPr="00FD3CD8">
              <w:rPr>
                <w:rFonts w:ascii="Baskerville" w:hAnsi="Baskerville"/>
              </w:rPr>
              <w:t>T 1/30</w:t>
            </w:r>
          </w:p>
        </w:tc>
        <w:tc>
          <w:tcPr>
            <w:tcW w:w="3960" w:type="dxa"/>
          </w:tcPr>
          <w:p w14:paraId="557CB547" w14:textId="3580A461" w:rsidR="00A650A2" w:rsidRPr="00FD3CD8" w:rsidRDefault="00A650A2">
            <w:pPr>
              <w:rPr>
                <w:rFonts w:ascii="Baskerville" w:hAnsi="Baskerville"/>
                <w:i/>
              </w:rPr>
            </w:pPr>
            <w:r w:rsidRPr="00FD3CD8">
              <w:rPr>
                <w:rFonts w:ascii="Baskerville" w:hAnsi="Baskerville"/>
                <w:i/>
              </w:rPr>
              <w:t>Merchant of Venice</w:t>
            </w:r>
          </w:p>
        </w:tc>
        <w:tc>
          <w:tcPr>
            <w:tcW w:w="4405" w:type="dxa"/>
          </w:tcPr>
          <w:p w14:paraId="2C43423B" w14:textId="1AC7F72C" w:rsidR="00A650A2" w:rsidRPr="00FD3CD8" w:rsidRDefault="00A650A2">
            <w:pPr>
              <w:rPr>
                <w:rFonts w:ascii="Baskerville" w:hAnsi="Baskerville"/>
              </w:rPr>
            </w:pPr>
          </w:p>
        </w:tc>
      </w:tr>
      <w:tr w:rsidR="00A650A2" w:rsidRPr="00FD3CD8" w14:paraId="00E4747F" w14:textId="77777777" w:rsidTr="00F7006D">
        <w:tc>
          <w:tcPr>
            <w:tcW w:w="985" w:type="dxa"/>
          </w:tcPr>
          <w:p w14:paraId="4DF02ED2" w14:textId="523C8772" w:rsidR="00A650A2" w:rsidRPr="00FD3CD8" w:rsidRDefault="00A650A2">
            <w:pPr>
              <w:rPr>
                <w:rFonts w:ascii="Baskerville" w:hAnsi="Baskerville"/>
              </w:rPr>
            </w:pPr>
            <w:r w:rsidRPr="00FD3CD8">
              <w:rPr>
                <w:rFonts w:ascii="Baskerville" w:hAnsi="Baskerville"/>
              </w:rPr>
              <w:t>Th 2/1</w:t>
            </w:r>
          </w:p>
        </w:tc>
        <w:tc>
          <w:tcPr>
            <w:tcW w:w="3960" w:type="dxa"/>
          </w:tcPr>
          <w:p w14:paraId="12410E80" w14:textId="669FC865" w:rsidR="00A650A2" w:rsidRPr="00FD3CD8" w:rsidRDefault="00A650A2">
            <w:pPr>
              <w:rPr>
                <w:rFonts w:ascii="Baskerville" w:hAnsi="Baskerville"/>
              </w:rPr>
            </w:pPr>
            <w:r w:rsidRPr="00FD3CD8">
              <w:rPr>
                <w:rFonts w:ascii="Baskerville" w:hAnsi="Baskerville"/>
              </w:rPr>
              <w:t>Read</w:t>
            </w:r>
            <w:r w:rsidR="00BD1BA8">
              <w:rPr>
                <w:rFonts w:ascii="Baskerville" w:hAnsi="Baskerville"/>
              </w:rPr>
              <w:t xml:space="preserve"> </w:t>
            </w:r>
            <w:r w:rsidR="00BD1BA8">
              <w:rPr>
                <w:rFonts w:ascii="Baskerville" w:hAnsi="Baskerville"/>
                <w:i/>
              </w:rPr>
              <w:t>Taming of the Shrew</w:t>
            </w:r>
            <w:r w:rsidRPr="00FD3CD8">
              <w:rPr>
                <w:rFonts w:ascii="Baskerville" w:hAnsi="Baskerville"/>
              </w:rPr>
              <w:t xml:space="preserve"> Acts 1-2</w:t>
            </w:r>
          </w:p>
        </w:tc>
        <w:tc>
          <w:tcPr>
            <w:tcW w:w="4405" w:type="dxa"/>
          </w:tcPr>
          <w:p w14:paraId="64D600AA" w14:textId="297EBC5D" w:rsidR="00A650A2" w:rsidRPr="00FD3CD8" w:rsidRDefault="00A650A2">
            <w:pPr>
              <w:rPr>
                <w:rFonts w:ascii="Baskerville" w:hAnsi="Baskerville"/>
              </w:rPr>
            </w:pPr>
            <w:r w:rsidRPr="00FD3CD8">
              <w:rPr>
                <w:rFonts w:ascii="Baskerville" w:hAnsi="Baskerville"/>
              </w:rPr>
              <w:t>Daily Reading Quiz</w:t>
            </w:r>
          </w:p>
        </w:tc>
      </w:tr>
      <w:tr w:rsidR="00A650A2" w:rsidRPr="00FD3CD8" w14:paraId="2F883CD0" w14:textId="77777777" w:rsidTr="00F7006D">
        <w:tc>
          <w:tcPr>
            <w:tcW w:w="985" w:type="dxa"/>
          </w:tcPr>
          <w:p w14:paraId="5755CD7B" w14:textId="56BB3810" w:rsidR="00A650A2" w:rsidRPr="00FD3CD8" w:rsidRDefault="00A650A2">
            <w:pPr>
              <w:rPr>
                <w:rFonts w:ascii="Baskerville" w:hAnsi="Baskerville"/>
              </w:rPr>
            </w:pPr>
            <w:r w:rsidRPr="00FD3CD8">
              <w:rPr>
                <w:rFonts w:ascii="Baskerville" w:hAnsi="Baskerville"/>
              </w:rPr>
              <w:t>T 2/6</w:t>
            </w:r>
          </w:p>
        </w:tc>
        <w:tc>
          <w:tcPr>
            <w:tcW w:w="3960" w:type="dxa"/>
          </w:tcPr>
          <w:p w14:paraId="11B8BB02" w14:textId="603DA2A8" w:rsidR="00A650A2" w:rsidRPr="00FD3CD8" w:rsidRDefault="00A650A2" w:rsidP="00BD1BA8">
            <w:pPr>
              <w:rPr>
                <w:rFonts w:ascii="Baskerville" w:hAnsi="Baskerville"/>
              </w:rPr>
            </w:pPr>
            <w:r w:rsidRPr="00FD3CD8">
              <w:rPr>
                <w:rFonts w:ascii="Baskerville" w:hAnsi="Baskerville"/>
              </w:rPr>
              <w:t xml:space="preserve">Read </w:t>
            </w:r>
            <w:r w:rsidR="00BD1BA8">
              <w:rPr>
                <w:rFonts w:ascii="Baskerville" w:hAnsi="Baskerville"/>
                <w:i/>
              </w:rPr>
              <w:t xml:space="preserve">Taming of the Shrew </w:t>
            </w:r>
            <w:r w:rsidRPr="00FD3CD8">
              <w:rPr>
                <w:rFonts w:ascii="Baskerville" w:hAnsi="Baskerville"/>
              </w:rPr>
              <w:t>Acts 3-4</w:t>
            </w:r>
          </w:p>
        </w:tc>
        <w:tc>
          <w:tcPr>
            <w:tcW w:w="4405" w:type="dxa"/>
          </w:tcPr>
          <w:p w14:paraId="76EAFA10" w14:textId="7E0CF4A7" w:rsidR="00A650A2" w:rsidRPr="00FD3CD8" w:rsidRDefault="00A650A2">
            <w:pPr>
              <w:rPr>
                <w:rFonts w:ascii="Baskerville" w:hAnsi="Baskerville"/>
              </w:rPr>
            </w:pPr>
            <w:r w:rsidRPr="00FD3CD8">
              <w:rPr>
                <w:rFonts w:ascii="Baskerville" w:hAnsi="Baskerville"/>
              </w:rPr>
              <w:t>Daily Reading Quiz</w:t>
            </w:r>
          </w:p>
        </w:tc>
      </w:tr>
      <w:tr w:rsidR="00A650A2" w:rsidRPr="00FD3CD8" w14:paraId="4B15CDC8" w14:textId="77777777" w:rsidTr="00F7006D">
        <w:tc>
          <w:tcPr>
            <w:tcW w:w="985" w:type="dxa"/>
          </w:tcPr>
          <w:p w14:paraId="1891BAED" w14:textId="6762982D" w:rsidR="00A650A2" w:rsidRPr="00FD3CD8" w:rsidRDefault="00A650A2">
            <w:pPr>
              <w:rPr>
                <w:rFonts w:ascii="Baskerville" w:hAnsi="Baskerville"/>
              </w:rPr>
            </w:pPr>
            <w:r w:rsidRPr="00FD3CD8">
              <w:rPr>
                <w:rFonts w:ascii="Baskerville" w:hAnsi="Baskerville"/>
              </w:rPr>
              <w:t>Th 2/8</w:t>
            </w:r>
          </w:p>
        </w:tc>
        <w:tc>
          <w:tcPr>
            <w:tcW w:w="3960" w:type="dxa"/>
          </w:tcPr>
          <w:p w14:paraId="29BCD4E4" w14:textId="2B5B14E7" w:rsidR="00A650A2" w:rsidRPr="00FD3CD8" w:rsidRDefault="00A650A2" w:rsidP="00A650A2">
            <w:pPr>
              <w:rPr>
                <w:rFonts w:ascii="Baskerville" w:hAnsi="Baskerville"/>
              </w:rPr>
            </w:pPr>
            <w:r w:rsidRPr="00FD3CD8">
              <w:rPr>
                <w:rFonts w:ascii="Baskerville" w:hAnsi="Baskerville"/>
              </w:rPr>
              <w:t xml:space="preserve">Read </w:t>
            </w:r>
            <w:r w:rsidR="00BD1BA8">
              <w:rPr>
                <w:rFonts w:ascii="Baskerville" w:hAnsi="Baskerville"/>
                <w:i/>
              </w:rPr>
              <w:t>Taming of the Shrew</w:t>
            </w:r>
            <w:r w:rsidRPr="00FD3CD8">
              <w:rPr>
                <w:rFonts w:ascii="Baskerville" w:hAnsi="Baskerville"/>
              </w:rPr>
              <w:t xml:space="preserve"> Act 5</w:t>
            </w:r>
          </w:p>
        </w:tc>
        <w:tc>
          <w:tcPr>
            <w:tcW w:w="4405" w:type="dxa"/>
          </w:tcPr>
          <w:p w14:paraId="4C3FEA8C" w14:textId="5212A5B3" w:rsidR="00A650A2" w:rsidRPr="00FD3CD8" w:rsidRDefault="00A650A2">
            <w:pPr>
              <w:rPr>
                <w:rFonts w:ascii="Baskerville" w:hAnsi="Baskerville"/>
              </w:rPr>
            </w:pPr>
            <w:r w:rsidRPr="00FD3CD8">
              <w:rPr>
                <w:rFonts w:ascii="Baskerville" w:hAnsi="Baskerville"/>
              </w:rPr>
              <w:t>Daily Reading Quiz</w:t>
            </w:r>
          </w:p>
        </w:tc>
      </w:tr>
      <w:tr w:rsidR="00A650A2" w:rsidRPr="00FD3CD8" w14:paraId="19A67EED" w14:textId="77777777" w:rsidTr="00F7006D">
        <w:tc>
          <w:tcPr>
            <w:tcW w:w="985" w:type="dxa"/>
          </w:tcPr>
          <w:p w14:paraId="1E845217" w14:textId="4C74D26F" w:rsidR="00A650A2" w:rsidRPr="00FD3CD8" w:rsidRDefault="00A650A2">
            <w:pPr>
              <w:rPr>
                <w:rFonts w:ascii="Baskerville" w:hAnsi="Baskerville"/>
              </w:rPr>
            </w:pPr>
            <w:r w:rsidRPr="00FD3CD8">
              <w:rPr>
                <w:rFonts w:ascii="Baskerville" w:hAnsi="Baskerville"/>
              </w:rPr>
              <w:t>T 2/13</w:t>
            </w:r>
          </w:p>
        </w:tc>
        <w:tc>
          <w:tcPr>
            <w:tcW w:w="3960" w:type="dxa"/>
          </w:tcPr>
          <w:p w14:paraId="554E0D6D" w14:textId="6235B621" w:rsidR="00A650A2" w:rsidRPr="00FD3CD8" w:rsidRDefault="00BD1BA8" w:rsidP="00A650A2">
            <w:pPr>
              <w:rPr>
                <w:rFonts w:ascii="Baskerville" w:hAnsi="Baskerville"/>
              </w:rPr>
            </w:pPr>
            <w:r>
              <w:rPr>
                <w:rFonts w:ascii="Baskerville" w:hAnsi="Baskerville"/>
                <w:i/>
              </w:rPr>
              <w:t>Taming of the Shrew</w:t>
            </w:r>
          </w:p>
        </w:tc>
        <w:tc>
          <w:tcPr>
            <w:tcW w:w="4405" w:type="dxa"/>
          </w:tcPr>
          <w:p w14:paraId="2E65FCF8" w14:textId="070D0D68" w:rsidR="00A650A2" w:rsidRPr="00FD3CD8" w:rsidRDefault="00A650A2">
            <w:pPr>
              <w:rPr>
                <w:rFonts w:ascii="Baskerville" w:hAnsi="Baskerville"/>
              </w:rPr>
            </w:pPr>
          </w:p>
        </w:tc>
      </w:tr>
      <w:tr w:rsidR="00A650A2" w:rsidRPr="00FD3CD8" w14:paraId="11FA010F" w14:textId="77777777" w:rsidTr="00F7006D">
        <w:tc>
          <w:tcPr>
            <w:tcW w:w="985" w:type="dxa"/>
          </w:tcPr>
          <w:p w14:paraId="236012DB" w14:textId="519C329F" w:rsidR="00A650A2" w:rsidRPr="00FD3CD8" w:rsidRDefault="00A650A2">
            <w:pPr>
              <w:rPr>
                <w:rFonts w:ascii="Baskerville" w:hAnsi="Baskerville"/>
              </w:rPr>
            </w:pPr>
            <w:r w:rsidRPr="00FD3CD8">
              <w:rPr>
                <w:rFonts w:ascii="Baskerville" w:hAnsi="Baskerville"/>
              </w:rPr>
              <w:t>Th 2/15</w:t>
            </w:r>
          </w:p>
        </w:tc>
        <w:tc>
          <w:tcPr>
            <w:tcW w:w="3960" w:type="dxa"/>
          </w:tcPr>
          <w:p w14:paraId="37C01D59" w14:textId="161A1B60" w:rsidR="00A650A2" w:rsidRPr="00FD3CD8" w:rsidRDefault="00A650A2">
            <w:pPr>
              <w:rPr>
                <w:rFonts w:ascii="Baskerville" w:hAnsi="Baskerville"/>
                <w:b/>
              </w:rPr>
            </w:pPr>
            <w:r w:rsidRPr="00FD3CD8">
              <w:rPr>
                <w:rFonts w:ascii="Baskerville" w:hAnsi="Baskerville"/>
                <w:b/>
              </w:rPr>
              <w:t>Test One</w:t>
            </w:r>
          </w:p>
        </w:tc>
        <w:tc>
          <w:tcPr>
            <w:tcW w:w="4405" w:type="dxa"/>
          </w:tcPr>
          <w:p w14:paraId="6032A53D" w14:textId="3A28E348" w:rsidR="00A650A2" w:rsidRPr="00FD3CD8" w:rsidRDefault="0031221F">
            <w:pPr>
              <w:rPr>
                <w:rFonts w:ascii="Baskerville" w:hAnsi="Baskerville"/>
                <w:b/>
              </w:rPr>
            </w:pPr>
            <w:r w:rsidRPr="00FD3CD8">
              <w:rPr>
                <w:rFonts w:ascii="Baskerville" w:hAnsi="Baskerville"/>
                <w:b/>
              </w:rPr>
              <w:t>Test One</w:t>
            </w:r>
          </w:p>
        </w:tc>
      </w:tr>
      <w:tr w:rsidR="00A650A2" w:rsidRPr="00FD3CD8" w14:paraId="79F42D9F" w14:textId="77777777" w:rsidTr="00F7006D">
        <w:tc>
          <w:tcPr>
            <w:tcW w:w="985" w:type="dxa"/>
          </w:tcPr>
          <w:p w14:paraId="3F076581" w14:textId="61C0E191" w:rsidR="00A650A2" w:rsidRPr="00FD3CD8" w:rsidRDefault="00A650A2">
            <w:pPr>
              <w:rPr>
                <w:rFonts w:ascii="Baskerville" w:hAnsi="Baskerville"/>
              </w:rPr>
            </w:pPr>
            <w:r w:rsidRPr="00FD3CD8">
              <w:rPr>
                <w:rFonts w:ascii="Baskerville" w:hAnsi="Baskerville"/>
              </w:rPr>
              <w:t>T 2/20</w:t>
            </w:r>
          </w:p>
        </w:tc>
        <w:tc>
          <w:tcPr>
            <w:tcW w:w="3960" w:type="dxa"/>
          </w:tcPr>
          <w:p w14:paraId="19CDE387" w14:textId="5096253B" w:rsidR="00A650A2" w:rsidRPr="00FD3CD8" w:rsidRDefault="00A650A2">
            <w:pPr>
              <w:rPr>
                <w:rFonts w:ascii="Baskerville" w:hAnsi="Baskerville"/>
              </w:rPr>
            </w:pPr>
            <w:r w:rsidRPr="00FD3CD8">
              <w:rPr>
                <w:rFonts w:ascii="Baskerville" w:hAnsi="Baskerville"/>
              </w:rPr>
              <w:t xml:space="preserve">Read </w:t>
            </w:r>
            <w:r w:rsidRPr="00FD3CD8">
              <w:rPr>
                <w:rFonts w:ascii="Baskerville" w:hAnsi="Baskerville"/>
                <w:i/>
              </w:rPr>
              <w:t>Antony and Cleopatra</w:t>
            </w:r>
            <w:r w:rsidRPr="00FD3CD8">
              <w:rPr>
                <w:rFonts w:ascii="Baskerville" w:hAnsi="Baskerville"/>
              </w:rPr>
              <w:t xml:space="preserve"> Acts 1-2</w:t>
            </w:r>
          </w:p>
        </w:tc>
        <w:tc>
          <w:tcPr>
            <w:tcW w:w="4405" w:type="dxa"/>
          </w:tcPr>
          <w:p w14:paraId="0A9E6778" w14:textId="35B01B32" w:rsidR="00A650A2" w:rsidRPr="00FD3CD8" w:rsidRDefault="00A650A2">
            <w:pPr>
              <w:rPr>
                <w:rFonts w:ascii="Baskerville" w:hAnsi="Baskerville"/>
              </w:rPr>
            </w:pPr>
            <w:r w:rsidRPr="00FD3CD8">
              <w:rPr>
                <w:rFonts w:ascii="Baskerville" w:hAnsi="Baskerville"/>
              </w:rPr>
              <w:t>Daily Reading Quiz</w:t>
            </w:r>
          </w:p>
        </w:tc>
      </w:tr>
      <w:tr w:rsidR="00A650A2" w:rsidRPr="00FD3CD8" w14:paraId="129CD298" w14:textId="77777777" w:rsidTr="00F7006D">
        <w:tc>
          <w:tcPr>
            <w:tcW w:w="985" w:type="dxa"/>
          </w:tcPr>
          <w:p w14:paraId="27873475" w14:textId="66838565" w:rsidR="00A650A2" w:rsidRPr="00FD3CD8" w:rsidRDefault="00A650A2">
            <w:pPr>
              <w:rPr>
                <w:rFonts w:ascii="Baskerville" w:hAnsi="Baskerville"/>
              </w:rPr>
            </w:pPr>
            <w:r w:rsidRPr="00FD3CD8">
              <w:rPr>
                <w:rFonts w:ascii="Baskerville" w:hAnsi="Baskerville"/>
              </w:rPr>
              <w:t>Th 2/22</w:t>
            </w:r>
          </w:p>
        </w:tc>
        <w:tc>
          <w:tcPr>
            <w:tcW w:w="3960" w:type="dxa"/>
          </w:tcPr>
          <w:p w14:paraId="08F4448C" w14:textId="5EBB6D99" w:rsidR="00A650A2" w:rsidRPr="00FD3CD8" w:rsidRDefault="00A650A2">
            <w:pPr>
              <w:rPr>
                <w:rFonts w:ascii="Baskerville" w:hAnsi="Baskerville"/>
              </w:rPr>
            </w:pPr>
            <w:r w:rsidRPr="00FD3CD8">
              <w:rPr>
                <w:rFonts w:ascii="Baskerville" w:hAnsi="Baskerville"/>
              </w:rPr>
              <w:t xml:space="preserve">Read </w:t>
            </w:r>
            <w:r w:rsidRPr="00FD3CD8">
              <w:rPr>
                <w:rFonts w:ascii="Baskerville" w:hAnsi="Baskerville"/>
                <w:i/>
              </w:rPr>
              <w:t>Antony and Cleopatra</w:t>
            </w:r>
            <w:r w:rsidRPr="00FD3CD8">
              <w:rPr>
                <w:rFonts w:ascii="Baskerville" w:hAnsi="Baskerville"/>
              </w:rPr>
              <w:t xml:space="preserve"> Acts 3-4</w:t>
            </w:r>
          </w:p>
        </w:tc>
        <w:tc>
          <w:tcPr>
            <w:tcW w:w="4405" w:type="dxa"/>
          </w:tcPr>
          <w:p w14:paraId="1DF672BF" w14:textId="40102F9F" w:rsidR="00A650A2" w:rsidRPr="00FD3CD8" w:rsidRDefault="00A650A2">
            <w:pPr>
              <w:rPr>
                <w:rFonts w:ascii="Baskerville" w:hAnsi="Baskerville"/>
              </w:rPr>
            </w:pPr>
            <w:r w:rsidRPr="00FD3CD8">
              <w:rPr>
                <w:rFonts w:ascii="Baskerville" w:hAnsi="Baskerville"/>
              </w:rPr>
              <w:t>Daily Reading Quiz</w:t>
            </w:r>
          </w:p>
        </w:tc>
      </w:tr>
      <w:tr w:rsidR="00A650A2" w:rsidRPr="00FD3CD8" w14:paraId="269B6322" w14:textId="77777777" w:rsidTr="0031221F">
        <w:trPr>
          <w:trHeight w:val="305"/>
        </w:trPr>
        <w:tc>
          <w:tcPr>
            <w:tcW w:w="985" w:type="dxa"/>
          </w:tcPr>
          <w:p w14:paraId="2547D674" w14:textId="79E50C78" w:rsidR="00A650A2" w:rsidRPr="00FD3CD8" w:rsidRDefault="00A650A2">
            <w:pPr>
              <w:rPr>
                <w:rFonts w:ascii="Baskerville" w:hAnsi="Baskerville"/>
              </w:rPr>
            </w:pPr>
            <w:r w:rsidRPr="00FD3CD8">
              <w:rPr>
                <w:rFonts w:ascii="Baskerville" w:hAnsi="Baskerville"/>
              </w:rPr>
              <w:t>T 2/27</w:t>
            </w:r>
          </w:p>
        </w:tc>
        <w:tc>
          <w:tcPr>
            <w:tcW w:w="3960" w:type="dxa"/>
          </w:tcPr>
          <w:p w14:paraId="4FFAF3AF" w14:textId="6649F358" w:rsidR="00A650A2" w:rsidRPr="00FD3CD8" w:rsidRDefault="00A650A2">
            <w:pPr>
              <w:rPr>
                <w:rFonts w:ascii="Baskerville" w:hAnsi="Baskerville"/>
              </w:rPr>
            </w:pPr>
            <w:r w:rsidRPr="00FD3CD8">
              <w:rPr>
                <w:rFonts w:ascii="Baskerville" w:hAnsi="Baskerville"/>
              </w:rPr>
              <w:t xml:space="preserve">Read </w:t>
            </w:r>
            <w:r w:rsidRPr="00FD3CD8">
              <w:rPr>
                <w:rFonts w:ascii="Baskerville" w:hAnsi="Baskerville"/>
                <w:i/>
              </w:rPr>
              <w:t>Antony and Cleopatra</w:t>
            </w:r>
            <w:r w:rsidRPr="00FD3CD8">
              <w:rPr>
                <w:rFonts w:ascii="Baskerville" w:hAnsi="Baskerville"/>
              </w:rPr>
              <w:t xml:space="preserve"> Act 5</w:t>
            </w:r>
          </w:p>
        </w:tc>
        <w:tc>
          <w:tcPr>
            <w:tcW w:w="4405" w:type="dxa"/>
          </w:tcPr>
          <w:p w14:paraId="69636EB7" w14:textId="51A8D755" w:rsidR="00A650A2" w:rsidRPr="00FD3CD8" w:rsidRDefault="00A650A2" w:rsidP="00A650A2">
            <w:pPr>
              <w:rPr>
                <w:rFonts w:ascii="Baskerville" w:hAnsi="Baskerville"/>
              </w:rPr>
            </w:pPr>
            <w:r w:rsidRPr="00FD3CD8">
              <w:rPr>
                <w:rFonts w:ascii="Baskerville" w:hAnsi="Baskerville"/>
              </w:rPr>
              <w:t>Daily Reading Quiz</w:t>
            </w:r>
            <w:r w:rsidRPr="00FD3CD8">
              <w:rPr>
                <w:rFonts w:ascii="Baskerville" w:hAnsi="Baskerville"/>
                <w:b/>
              </w:rPr>
              <w:t xml:space="preserve"> </w:t>
            </w:r>
          </w:p>
        </w:tc>
      </w:tr>
      <w:tr w:rsidR="00A650A2" w:rsidRPr="00FD3CD8" w14:paraId="670954EE" w14:textId="77777777" w:rsidTr="0031221F">
        <w:trPr>
          <w:trHeight w:val="332"/>
        </w:trPr>
        <w:tc>
          <w:tcPr>
            <w:tcW w:w="985" w:type="dxa"/>
          </w:tcPr>
          <w:p w14:paraId="3236E479" w14:textId="631C5D57" w:rsidR="00A650A2" w:rsidRPr="00FD3CD8" w:rsidRDefault="00A650A2">
            <w:pPr>
              <w:rPr>
                <w:rFonts w:ascii="Baskerville" w:hAnsi="Baskerville"/>
              </w:rPr>
            </w:pPr>
            <w:r w:rsidRPr="00FD3CD8">
              <w:rPr>
                <w:rFonts w:ascii="Baskerville" w:hAnsi="Baskerville"/>
              </w:rPr>
              <w:t>Th 3/1</w:t>
            </w:r>
          </w:p>
        </w:tc>
        <w:tc>
          <w:tcPr>
            <w:tcW w:w="3960" w:type="dxa"/>
          </w:tcPr>
          <w:p w14:paraId="7EE7B69E" w14:textId="37A334BE" w:rsidR="00A650A2" w:rsidRPr="00FD3CD8" w:rsidRDefault="0031221F">
            <w:pPr>
              <w:rPr>
                <w:rFonts w:ascii="Baskerville" w:hAnsi="Baskerville"/>
                <w:i/>
              </w:rPr>
            </w:pPr>
            <w:r w:rsidRPr="00FD3CD8">
              <w:rPr>
                <w:rFonts w:ascii="Baskerville" w:hAnsi="Baskerville"/>
                <w:i/>
              </w:rPr>
              <w:t>Antony and Cleopatra</w:t>
            </w:r>
          </w:p>
        </w:tc>
        <w:tc>
          <w:tcPr>
            <w:tcW w:w="4405" w:type="dxa"/>
          </w:tcPr>
          <w:p w14:paraId="1A55C23D" w14:textId="046202CB" w:rsidR="00A650A2" w:rsidRPr="00FD3CD8" w:rsidRDefault="00A650A2">
            <w:pPr>
              <w:rPr>
                <w:rFonts w:ascii="Baskerville" w:hAnsi="Baskerville"/>
              </w:rPr>
            </w:pPr>
          </w:p>
        </w:tc>
      </w:tr>
      <w:tr w:rsidR="00A650A2" w:rsidRPr="00FD3CD8" w14:paraId="70506DE0" w14:textId="77777777" w:rsidTr="00F7006D">
        <w:tc>
          <w:tcPr>
            <w:tcW w:w="985" w:type="dxa"/>
          </w:tcPr>
          <w:p w14:paraId="6C0C2632" w14:textId="5235B549" w:rsidR="00A650A2" w:rsidRPr="00FD3CD8" w:rsidRDefault="00A650A2">
            <w:pPr>
              <w:rPr>
                <w:rFonts w:ascii="Baskerville" w:hAnsi="Baskerville"/>
              </w:rPr>
            </w:pPr>
            <w:r w:rsidRPr="00FD3CD8">
              <w:rPr>
                <w:rFonts w:ascii="Baskerville" w:hAnsi="Baskerville"/>
              </w:rPr>
              <w:t>T 3/6</w:t>
            </w:r>
          </w:p>
        </w:tc>
        <w:tc>
          <w:tcPr>
            <w:tcW w:w="3960" w:type="dxa"/>
          </w:tcPr>
          <w:p w14:paraId="2922300C" w14:textId="06842EA3" w:rsidR="00A650A2" w:rsidRPr="00FD3CD8" w:rsidRDefault="0031221F">
            <w:pPr>
              <w:rPr>
                <w:rFonts w:ascii="Baskerville" w:hAnsi="Baskerville"/>
              </w:rPr>
            </w:pPr>
            <w:r w:rsidRPr="00FD3CD8">
              <w:rPr>
                <w:rFonts w:ascii="Baskerville" w:hAnsi="Baskerville"/>
              </w:rPr>
              <w:t xml:space="preserve">Read </w:t>
            </w:r>
            <w:r w:rsidR="00BD1BA8">
              <w:rPr>
                <w:rFonts w:ascii="Baskerville" w:hAnsi="Baskerville"/>
                <w:i/>
              </w:rPr>
              <w:t>12</w:t>
            </w:r>
            <w:r w:rsidR="00BD1BA8" w:rsidRPr="00BD1BA8">
              <w:rPr>
                <w:rFonts w:ascii="Baskerville" w:hAnsi="Baskerville"/>
                <w:i/>
                <w:vertAlign w:val="superscript"/>
              </w:rPr>
              <w:t>th</w:t>
            </w:r>
            <w:r w:rsidR="00BD1BA8">
              <w:rPr>
                <w:rFonts w:ascii="Baskerville" w:hAnsi="Baskerville"/>
                <w:i/>
              </w:rPr>
              <w:t xml:space="preserve"> Night</w:t>
            </w:r>
            <w:r w:rsidRPr="00FD3CD8">
              <w:rPr>
                <w:rFonts w:ascii="Baskerville" w:hAnsi="Baskerville"/>
              </w:rPr>
              <w:t xml:space="preserve"> Act 1</w:t>
            </w:r>
          </w:p>
        </w:tc>
        <w:tc>
          <w:tcPr>
            <w:tcW w:w="4405" w:type="dxa"/>
          </w:tcPr>
          <w:p w14:paraId="1F99F4C8" w14:textId="5559B2EA" w:rsidR="00A650A2" w:rsidRPr="00FD3CD8" w:rsidRDefault="00A650A2" w:rsidP="00A650A2">
            <w:pPr>
              <w:rPr>
                <w:rFonts w:ascii="Baskerville" w:hAnsi="Baskerville"/>
              </w:rPr>
            </w:pPr>
            <w:r w:rsidRPr="00FD3CD8">
              <w:rPr>
                <w:rFonts w:ascii="Baskerville" w:hAnsi="Baskerville"/>
              </w:rPr>
              <w:t xml:space="preserve">Daily Reading Quiz; </w:t>
            </w:r>
            <w:r w:rsidRPr="00FD3CD8">
              <w:rPr>
                <w:rFonts w:ascii="Baskerville" w:hAnsi="Baskerville"/>
                <w:b/>
              </w:rPr>
              <w:t>Paper One due</w:t>
            </w:r>
          </w:p>
        </w:tc>
      </w:tr>
      <w:tr w:rsidR="00A650A2" w:rsidRPr="00FD3CD8" w14:paraId="1D17CFD7" w14:textId="77777777" w:rsidTr="00F7006D">
        <w:tc>
          <w:tcPr>
            <w:tcW w:w="985" w:type="dxa"/>
          </w:tcPr>
          <w:p w14:paraId="589426AE" w14:textId="5F15A1D4" w:rsidR="00A650A2" w:rsidRPr="00FD3CD8" w:rsidRDefault="00A650A2">
            <w:pPr>
              <w:rPr>
                <w:rFonts w:ascii="Baskerville" w:hAnsi="Baskerville"/>
              </w:rPr>
            </w:pPr>
            <w:r w:rsidRPr="00FD3CD8">
              <w:rPr>
                <w:rFonts w:ascii="Baskerville" w:hAnsi="Baskerville"/>
              </w:rPr>
              <w:t>Th 3/8</w:t>
            </w:r>
          </w:p>
        </w:tc>
        <w:tc>
          <w:tcPr>
            <w:tcW w:w="3960" w:type="dxa"/>
          </w:tcPr>
          <w:p w14:paraId="469CC83D" w14:textId="4B3ED6A1" w:rsidR="00A650A2" w:rsidRPr="00FD3CD8" w:rsidRDefault="0031221F">
            <w:pPr>
              <w:rPr>
                <w:rFonts w:ascii="Baskerville" w:hAnsi="Baskerville"/>
              </w:rPr>
            </w:pPr>
            <w:r w:rsidRPr="00FD3CD8">
              <w:rPr>
                <w:rFonts w:ascii="Baskerville" w:hAnsi="Baskerville"/>
              </w:rPr>
              <w:t xml:space="preserve">Read </w:t>
            </w:r>
            <w:r w:rsidR="00BD1BA8">
              <w:rPr>
                <w:rFonts w:ascii="Baskerville" w:hAnsi="Baskerville"/>
                <w:i/>
              </w:rPr>
              <w:t>12</w:t>
            </w:r>
            <w:r w:rsidR="00BD1BA8" w:rsidRPr="00BD1BA8">
              <w:rPr>
                <w:rFonts w:ascii="Baskerville" w:hAnsi="Baskerville"/>
                <w:i/>
                <w:vertAlign w:val="superscript"/>
              </w:rPr>
              <w:t>th</w:t>
            </w:r>
            <w:r w:rsidR="00BD1BA8">
              <w:rPr>
                <w:rFonts w:ascii="Baskerville" w:hAnsi="Baskerville"/>
                <w:i/>
              </w:rPr>
              <w:t xml:space="preserve"> Night</w:t>
            </w:r>
            <w:r w:rsidRPr="00FD3CD8">
              <w:rPr>
                <w:rFonts w:ascii="Baskerville" w:hAnsi="Baskerville"/>
              </w:rPr>
              <w:t xml:space="preserve"> Acts 2-3</w:t>
            </w:r>
          </w:p>
        </w:tc>
        <w:tc>
          <w:tcPr>
            <w:tcW w:w="4405" w:type="dxa"/>
          </w:tcPr>
          <w:p w14:paraId="07BA9CA3" w14:textId="60164CF2" w:rsidR="00A650A2" w:rsidRPr="00FD3CD8" w:rsidRDefault="00A650A2">
            <w:pPr>
              <w:rPr>
                <w:rFonts w:ascii="Baskerville" w:hAnsi="Baskerville"/>
              </w:rPr>
            </w:pPr>
            <w:r w:rsidRPr="00FD3CD8">
              <w:rPr>
                <w:rFonts w:ascii="Baskerville" w:hAnsi="Baskerville"/>
              </w:rPr>
              <w:t>Daily Reading Quiz</w:t>
            </w:r>
          </w:p>
        </w:tc>
      </w:tr>
      <w:tr w:rsidR="00A650A2" w:rsidRPr="00FD3CD8" w14:paraId="1120F7B4" w14:textId="77777777" w:rsidTr="00F7006D">
        <w:tc>
          <w:tcPr>
            <w:tcW w:w="985" w:type="dxa"/>
          </w:tcPr>
          <w:p w14:paraId="358D2E8B" w14:textId="5BEE1B2E" w:rsidR="00A650A2" w:rsidRPr="00FD3CD8" w:rsidRDefault="00A650A2">
            <w:pPr>
              <w:rPr>
                <w:rFonts w:ascii="Baskerville" w:hAnsi="Baskerville"/>
              </w:rPr>
            </w:pPr>
            <w:r w:rsidRPr="00FD3CD8">
              <w:rPr>
                <w:rFonts w:ascii="Baskerville" w:hAnsi="Baskerville"/>
              </w:rPr>
              <w:t>T 3/13</w:t>
            </w:r>
          </w:p>
        </w:tc>
        <w:tc>
          <w:tcPr>
            <w:tcW w:w="3960" w:type="dxa"/>
          </w:tcPr>
          <w:p w14:paraId="043F5042" w14:textId="42FEC80A" w:rsidR="00A650A2" w:rsidRPr="00FD3CD8" w:rsidRDefault="00A650A2">
            <w:pPr>
              <w:rPr>
                <w:rFonts w:ascii="Baskerville" w:hAnsi="Baskerville"/>
              </w:rPr>
            </w:pPr>
            <w:r w:rsidRPr="00FD3CD8">
              <w:rPr>
                <w:rFonts w:ascii="Baskerville" w:hAnsi="Baskerville"/>
              </w:rPr>
              <w:t>Spring Break-no class</w:t>
            </w:r>
          </w:p>
        </w:tc>
        <w:tc>
          <w:tcPr>
            <w:tcW w:w="4405" w:type="dxa"/>
          </w:tcPr>
          <w:p w14:paraId="0BF6AB94" w14:textId="66EEF91B" w:rsidR="00A650A2" w:rsidRPr="00FD3CD8" w:rsidRDefault="00A650A2">
            <w:pPr>
              <w:rPr>
                <w:rFonts w:ascii="Baskerville" w:hAnsi="Baskerville"/>
              </w:rPr>
            </w:pPr>
          </w:p>
        </w:tc>
      </w:tr>
      <w:tr w:rsidR="00A650A2" w:rsidRPr="00FD3CD8" w14:paraId="667E8B66" w14:textId="77777777" w:rsidTr="00F7006D">
        <w:tc>
          <w:tcPr>
            <w:tcW w:w="985" w:type="dxa"/>
          </w:tcPr>
          <w:p w14:paraId="38CB6AF0" w14:textId="0E0DD05A" w:rsidR="00A650A2" w:rsidRPr="00FD3CD8" w:rsidRDefault="00A650A2">
            <w:pPr>
              <w:rPr>
                <w:rFonts w:ascii="Baskerville" w:hAnsi="Baskerville"/>
              </w:rPr>
            </w:pPr>
            <w:r w:rsidRPr="00FD3CD8">
              <w:rPr>
                <w:rFonts w:ascii="Baskerville" w:hAnsi="Baskerville"/>
              </w:rPr>
              <w:lastRenderedPageBreak/>
              <w:t>Th 3/15</w:t>
            </w:r>
          </w:p>
        </w:tc>
        <w:tc>
          <w:tcPr>
            <w:tcW w:w="3960" w:type="dxa"/>
          </w:tcPr>
          <w:p w14:paraId="6ED25C04" w14:textId="434CFC14" w:rsidR="00A650A2" w:rsidRPr="00FD3CD8" w:rsidRDefault="00A650A2">
            <w:pPr>
              <w:rPr>
                <w:rFonts w:ascii="Baskerville" w:hAnsi="Baskerville"/>
              </w:rPr>
            </w:pPr>
            <w:r w:rsidRPr="00FD3CD8">
              <w:rPr>
                <w:rFonts w:ascii="Baskerville" w:hAnsi="Baskerville"/>
              </w:rPr>
              <w:t>Spring Break-no class</w:t>
            </w:r>
          </w:p>
        </w:tc>
        <w:tc>
          <w:tcPr>
            <w:tcW w:w="4405" w:type="dxa"/>
          </w:tcPr>
          <w:p w14:paraId="1720F5B3" w14:textId="77777777" w:rsidR="00A650A2" w:rsidRPr="00FD3CD8" w:rsidRDefault="00A650A2">
            <w:pPr>
              <w:rPr>
                <w:rFonts w:ascii="Baskerville" w:hAnsi="Baskerville"/>
              </w:rPr>
            </w:pPr>
          </w:p>
        </w:tc>
      </w:tr>
      <w:tr w:rsidR="00A650A2" w:rsidRPr="00FD3CD8" w14:paraId="57719533" w14:textId="77777777" w:rsidTr="00F7006D">
        <w:tc>
          <w:tcPr>
            <w:tcW w:w="985" w:type="dxa"/>
          </w:tcPr>
          <w:p w14:paraId="1FB6AAD0" w14:textId="3F504744" w:rsidR="00A650A2" w:rsidRPr="00FD3CD8" w:rsidRDefault="00A650A2">
            <w:pPr>
              <w:rPr>
                <w:rFonts w:ascii="Baskerville" w:hAnsi="Baskerville"/>
              </w:rPr>
            </w:pPr>
            <w:r w:rsidRPr="00FD3CD8">
              <w:rPr>
                <w:rFonts w:ascii="Baskerville" w:hAnsi="Baskerville"/>
              </w:rPr>
              <w:t>T 3/20</w:t>
            </w:r>
          </w:p>
        </w:tc>
        <w:tc>
          <w:tcPr>
            <w:tcW w:w="3960" w:type="dxa"/>
          </w:tcPr>
          <w:p w14:paraId="3DC3B079" w14:textId="5A32A461" w:rsidR="00A650A2" w:rsidRPr="00FD3CD8" w:rsidRDefault="0031221F" w:rsidP="00BD1BA8">
            <w:pPr>
              <w:rPr>
                <w:rFonts w:ascii="Baskerville" w:hAnsi="Baskerville"/>
              </w:rPr>
            </w:pPr>
            <w:r w:rsidRPr="00FD3CD8">
              <w:rPr>
                <w:rFonts w:ascii="Baskerville" w:hAnsi="Baskerville"/>
              </w:rPr>
              <w:t xml:space="preserve">Read </w:t>
            </w:r>
            <w:r w:rsidR="00BD1BA8">
              <w:rPr>
                <w:rFonts w:ascii="Baskerville" w:hAnsi="Baskerville"/>
                <w:i/>
              </w:rPr>
              <w:t>12</w:t>
            </w:r>
            <w:r w:rsidR="00BD1BA8" w:rsidRPr="00BD1BA8">
              <w:rPr>
                <w:rFonts w:ascii="Baskerville" w:hAnsi="Baskerville"/>
                <w:i/>
                <w:vertAlign w:val="superscript"/>
              </w:rPr>
              <w:t>th</w:t>
            </w:r>
            <w:r w:rsidR="00BD1BA8">
              <w:rPr>
                <w:rFonts w:ascii="Baskerville" w:hAnsi="Baskerville"/>
                <w:i/>
              </w:rPr>
              <w:t xml:space="preserve"> Night </w:t>
            </w:r>
            <w:r w:rsidRPr="00FD3CD8">
              <w:rPr>
                <w:rFonts w:ascii="Baskerville" w:hAnsi="Baskerville"/>
              </w:rPr>
              <w:t>Acts 4-5</w:t>
            </w:r>
          </w:p>
        </w:tc>
        <w:tc>
          <w:tcPr>
            <w:tcW w:w="4405" w:type="dxa"/>
          </w:tcPr>
          <w:p w14:paraId="1755F3AB" w14:textId="0B0F74A3" w:rsidR="00A650A2" w:rsidRPr="00FD3CD8" w:rsidRDefault="00A650A2">
            <w:pPr>
              <w:rPr>
                <w:rFonts w:ascii="Baskerville" w:hAnsi="Baskerville"/>
              </w:rPr>
            </w:pPr>
            <w:r w:rsidRPr="00FD3CD8">
              <w:rPr>
                <w:rFonts w:ascii="Baskerville" w:hAnsi="Baskerville"/>
              </w:rPr>
              <w:t>Daily Reading Quiz</w:t>
            </w:r>
          </w:p>
        </w:tc>
      </w:tr>
      <w:tr w:rsidR="00A650A2" w:rsidRPr="00FD3CD8" w14:paraId="53AA820A" w14:textId="77777777" w:rsidTr="00F7006D">
        <w:tc>
          <w:tcPr>
            <w:tcW w:w="985" w:type="dxa"/>
          </w:tcPr>
          <w:p w14:paraId="3B75BA91" w14:textId="05CAD459" w:rsidR="00A650A2" w:rsidRPr="00FD3CD8" w:rsidRDefault="00A650A2">
            <w:pPr>
              <w:rPr>
                <w:rFonts w:ascii="Baskerville" w:hAnsi="Baskerville"/>
              </w:rPr>
            </w:pPr>
            <w:r w:rsidRPr="00FD3CD8">
              <w:rPr>
                <w:rFonts w:ascii="Baskerville" w:hAnsi="Baskerville"/>
              </w:rPr>
              <w:t>Th 3/22</w:t>
            </w:r>
          </w:p>
        </w:tc>
        <w:tc>
          <w:tcPr>
            <w:tcW w:w="3960" w:type="dxa"/>
          </w:tcPr>
          <w:p w14:paraId="2E831BE0" w14:textId="173B2A47" w:rsidR="00A650A2" w:rsidRPr="00FD3CD8" w:rsidRDefault="00BD1BA8">
            <w:pPr>
              <w:rPr>
                <w:rFonts w:ascii="Baskerville" w:hAnsi="Baskerville"/>
                <w:i/>
              </w:rPr>
            </w:pPr>
            <w:r>
              <w:rPr>
                <w:rFonts w:ascii="Baskerville" w:hAnsi="Baskerville"/>
                <w:i/>
              </w:rPr>
              <w:t>12</w:t>
            </w:r>
            <w:r w:rsidRPr="00BD1BA8">
              <w:rPr>
                <w:rFonts w:ascii="Baskerville" w:hAnsi="Baskerville"/>
                <w:i/>
                <w:vertAlign w:val="superscript"/>
              </w:rPr>
              <w:t>th</w:t>
            </w:r>
            <w:r>
              <w:rPr>
                <w:rFonts w:ascii="Baskerville" w:hAnsi="Baskerville"/>
                <w:i/>
              </w:rPr>
              <w:t xml:space="preserve"> Night</w:t>
            </w:r>
          </w:p>
        </w:tc>
        <w:tc>
          <w:tcPr>
            <w:tcW w:w="4405" w:type="dxa"/>
          </w:tcPr>
          <w:p w14:paraId="76D139FC" w14:textId="2EE0F468" w:rsidR="00A650A2" w:rsidRPr="00FD3CD8" w:rsidRDefault="00A650A2" w:rsidP="0031221F">
            <w:pPr>
              <w:rPr>
                <w:rFonts w:ascii="Baskerville" w:hAnsi="Baskerville"/>
              </w:rPr>
            </w:pPr>
          </w:p>
        </w:tc>
      </w:tr>
      <w:tr w:rsidR="00A650A2" w:rsidRPr="00FD3CD8" w14:paraId="364AC568" w14:textId="77777777" w:rsidTr="00F7006D">
        <w:tc>
          <w:tcPr>
            <w:tcW w:w="985" w:type="dxa"/>
          </w:tcPr>
          <w:p w14:paraId="4F4B9F76" w14:textId="5141093D" w:rsidR="00A650A2" w:rsidRPr="00FD3CD8" w:rsidRDefault="00A650A2">
            <w:pPr>
              <w:rPr>
                <w:rFonts w:ascii="Baskerville" w:hAnsi="Baskerville"/>
              </w:rPr>
            </w:pPr>
            <w:r w:rsidRPr="00FD3CD8">
              <w:rPr>
                <w:rFonts w:ascii="Baskerville" w:hAnsi="Baskerville"/>
              </w:rPr>
              <w:t>T 3/27</w:t>
            </w:r>
          </w:p>
        </w:tc>
        <w:tc>
          <w:tcPr>
            <w:tcW w:w="3960" w:type="dxa"/>
          </w:tcPr>
          <w:p w14:paraId="233145F0" w14:textId="2AACA5D2" w:rsidR="00A650A2" w:rsidRPr="00FD3CD8" w:rsidRDefault="0031221F">
            <w:pPr>
              <w:rPr>
                <w:rFonts w:ascii="Baskerville" w:hAnsi="Baskerville"/>
                <w:b/>
              </w:rPr>
            </w:pPr>
            <w:r w:rsidRPr="00FD3CD8">
              <w:rPr>
                <w:rFonts w:ascii="Baskerville" w:hAnsi="Baskerville"/>
                <w:b/>
              </w:rPr>
              <w:t>Test Two</w:t>
            </w:r>
          </w:p>
        </w:tc>
        <w:tc>
          <w:tcPr>
            <w:tcW w:w="4405" w:type="dxa"/>
          </w:tcPr>
          <w:p w14:paraId="3454DA63" w14:textId="1F70CCB3" w:rsidR="00A650A2" w:rsidRPr="00FD3CD8" w:rsidRDefault="003232AE">
            <w:pPr>
              <w:rPr>
                <w:rFonts w:ascii="Baskerville" w:hAnsi="Baskerville"/>
                <w:b/>
              </w:rPr>
            </w:pPr>
            <w:r w:rsidRPr="00FD3CD8">
              <w:rPr>
                <w:rFonts w:ascii="Baskerville" w:hAnsi="Baskerville"/>
                <w:b/>
              </w:rPr>
              <w:t>Test Two</w:t>
            </w:r>
          </w:p>
        </w:tc>
      </w:tr>
      <w:tr w:rsidR="00A650A2" w:rsidRPr="00FD3CD8" w14:paraId="34F770D8" w14:textId="77777777" w:rsidTr="00F7006D">
        <w:tc>
          <w:tcPr>
            <w:tcW w:w="985" w:type="dxa"/>
          </w:tcPr>
          <w:p w14:paraId="6D83FE85" w14:textId="470C37C3" w:rsidR="00A650A2" w:rsidRPr="00FD3CD8" w:rsidRDefault="00A650A2">
            <w:pPr>
              <w:rPr>
                <w:rFonts w:ascii="Baskerville" w:hAnsi="Baskerville"/>
              </w:rPr>
            </w:pPr>
            <w:r w:rsidRPr="00FD3CD8">
              <w:rPr>
                <w:rFonts w:ascii="Baskerville" w:hAnsi="Baskerville"/>
              </w:rPr>
              <w:t>Th 3/29</w:t>
            </w:r>
          </w:p>
        </w:tc>
        <w:tc>
          <w:tcPr>
            <w:tcW w:w="3960" w:type="dxa"/>
          </w:tcPr>
          <w:p w14:paraId="7BC8290D" w14:textId="52D405FA" w:rsidR="00A650A2" w:rsidRPr="00FD3CD8" w:rsidRDefault="00A650A2">
            <w:pPr>
              <w:rPr>
                <w:rFonts w:ascii="Baskerville" w:hAnsi="Baskerville"/>
              </w:rPr>
            </w:pPr>
            <w:r w:rsidRPr="00FD3CD8">
              <w:rPr>
                <w:rFonts w:ascii="Baskerville" w:hAnsi="Baskerville"/>
              </w:rPr>
              <w:t>No Class—I will be at a conference</w:t>
            </w:r>
          </w:p>
        </w:tc>
        <w:tc>
          <w:tcPr>
            <w:tcW w:w="4405" w:type="dxa"/>
          </w:tcPr>
          <w:p w14:paraId="48DBD7ED" w14:textId="2C2B45F9" w:rsidR="00A650A2" w:rsidRPr="00FD3CD8" w:rsidRDefault="00A650A2">
            <w:pPr>
              <w:rPr>
                <w:rFonts w:ascii="Baskerville" w:hAnsi="Baskerville"/>
              </w:rPr>
            </w:pPr>
          </w:p>
        </w:tc>
      </w:tr>
      <w:tr w:rsidR="00A650A2" w:rsidRPr="00FD3CD8" w14:paraId="3A2BBEC9" w14:textId="77777777" w:rsidTr="00F7006D">
        <w:tc>
          <w:tcPr>
            <w:tcW w:w="985" w:type="dxa"/>
          </w:tcPr>
          <w:p w14:paraId="13B0EED4" w14:textId="45193C70" w:rsidR="00A650A2" w:rsidRPr="00FD3CD8" w:rsidRDefault="00A650A2">
            <w:pPr>
              <w:rPr>
                <w:rFonts w:ascii="Baskerville" w:hAnsi="Baskerville"/>
              </w:rPr>
            </w:pPr>
            <w:r w:rsidRPr="00FD3CD8">
              <w:rPr>
                <w:rFonts w:ascii="Baskerville" w:hAnsi="Baskerville"/>
              </w:rPr>
              <w:t>T 4/3</w:t>
            </w:r>
          </w:p>
        </w:tc>
        <w:tc>
          <w:tcPr>
            <w:tcW w:w="3960" w:type="dxa"/>
          </w:tcPr>
          <w:p w14:paraId="05C70520" w14:textId="10718C78" w:rsidR="00A650A2" w:rsidRPr="00FD3CD8" w:rsidRDefault="0031221F">
            <w:pPr>
              <w:rPr>
                <w:rFonts w:ascii="Baskerville" w:hAnsi="Baskerville"/>
              </w:rPr>
            </w:pPr>
            <w:r w:rsidRPr="00FD3CD8">
              <w:rPr>
                <w:rFonts w:ascii="Baskerville" w:hAnsi="Baskerville"/>
              </w:rPr>
              <w:t xml:space="preserve">Read </w:t>
            </w:r>
            <w:r w:rsidRPr="00FD3CD8">
              <w:rPr>
                <w:rFonts w:ascii="Baskerville" w:hAnsi="Baskerville"/>
                <w:i/>
              </w:rPr>
              <w:t>Othello</w:t>
            </w:r>
            <w:r w:rsidRPr="00FD3CD8">
              <w:rPr>
                <w:rFonts w:ascii="Baskerville" w:hAnsi="Baskerville"/>
              </w:rPr>
              <w:t xml:space="preserve"> Acts 1-</w:t>
            </w:r>
            <w:r w:rsidR="00B847C7" w:rsidRPr="00FD3CD8">
              <w:rPr>
                <w:rFonts w:ascii="Baskerville" w:hAnsi="Baskerville"/>
              </w:rPr>
              <w:t>3</w:t>
            </w:r>
          </w:p>
        </w:tc>
        <w:tc>
          <w:tcPr>
            <w:tcW w:w="4405" w:type="dxa"/>
          </w:tcPr>
          <w:p w14:paraId="3F1C4264" w14:textId="535EE219" w:rsidR="00A650A2" w:rsidRPr="00FD3CD8" w:rsidRDefault="00A650A2">
            <w:pPr>
              <w:rPr>
                <w:rFonts w:ascii="Baskerville" w:hAnsi="Baskerville"/>
              </w:rPr>
            </w:pPr>
            <w:r w:rsidRPr="00FD3CD8">
              <w:rPr>
                <w:rFonts w:ascii="Baskerville" w:hAnsi="Baskerville"/>
              </w:rPr>
              <w:t>Daily Reading Quiz</w:t>
            </w:r>
          </w:p>
        </w:tc>
      </w:tr>
      <w:tr w:rsidR="00A650A2" w:rsidRPr="00FD3CD8" w14:paraId="5FF76132" w14:textId="77777777" w:rsidTr="00F7006D">
        <w:tc>
          <w:tcPr>
            <w:tcW w:w="985" w:type="dxa"/>
          </w:tcPr>
          <w:p w14:paraId="3B42F14C" w14:textId="74307EDC" w:rsidR="00A650A2" w:rsidRPr="00FD3CD8" w:rsidRDefault="00A650A2">
            <w:pPr>
              <w:rPr>
                <w:rFonts w:ascii="Baskerville" w:hAnsi="Baskerville"/>
              </w:rPr>
            </w:pPr>
            <w:r w:rsidRPr="00FD3CD8">
              <w:rPr>
                <w:rFonts w:ascii="Baskerville" w:hAnsi="Baskerville"/>
              </w:rPr>
              <w:t>Th 4/5</w:t>
            </w:r>
          </w:p>
        </w:tc>
        <w:tc>
          <w:tcPr>
            <w:tcW w:w="3960" w:type="dxa"/>
          </w:tcPr>
          <w:p w14:paraId="122FC701" w14:textId="3641913C" w:rsidR="00A650A2" w:rsidRPr="00FD3CD8" w:rsidRDefault="0031221F">
            <w:pPr>
              <w:rPr>
                <w:rFonts w:ascii="Baskerville" w:hAnsi="Baskerville"/>
              </w:rPr>
            </w:pPr>
            <w:r w:rsidRPr="00FD3CD8">
              <w:rPr>
                <w:rFonts w:ascii="Baskerville" w:hAnsi="Baskerville"/>
              </w:rPr>
              <w:t xml:space="preserve">Read </w:t>
            </w:r>
            <w:r w:rsidRPr="00FD3CD8">
              <w:rPr>
                <w:rFonts w:ascii="Baskerville" w:hAnsi="Baskerville"/>
                <w:i/>
              </w:rPr>
              <w:t>Othello</w:t>
            </w:r>
            <w:r w:rsidR="00B847C7" w:rsidRPr="00FD3CD8">
              <w:rPr>
                <w:rFonts w:ascii="Baskerville" w:hAnsi="Baskerville"/>
              </w:rPr>
              <w:t xml:space="preserve"> Acts 3-5</w:t>
            </w:r>
          </w:p>
        </w:tc>
        <w:tc>
          <w:tcPr>
            <w:tcW w:w="4405" w:type="dxa"/>
          </w:tcPr>
          <w:p w14:paraId="4DF23566" w14:textId="7A14B744" w:rsidR="00A650A2" w:rsidRPr="00FD3CD8" w:rsidRDefault="00A650A2">
            <w:pPr>
              <w:rPr>
                <w:rFonts w:ascii="Baskerville" w:hAnsi="Baskerville"/>
              </w:rPr>
            </w:pPr>
            <w:r w:rsidRPr="00FD3CD8">
              <w:rPr>
                <w:rFonts w:ascii="Baskerville" w:hAnsi="Baskerville"/>
              </w:rPr>
              <w:t>Daily Reading Quiz</w:t>
            </w:r>
          </w:p>
        </w:tc>
      </w:tr>
      <w:tr w:rsidR="00A650A2" w:rsidRPr="00FD3CD8" w14:paraId="7AFFB65E" w14:textId="77777777" w:rsidTr="0031221F">
        <w:trPr>
          <w:trHeight w:val="332"/>
        </w:trPr>
        <w:tc>
          <w:tcPr>
            <w:tcW w:w="985" w:type="dxa"/>
          </w:tcPr>
          <w:p w14:paraId="30589E85" w14:textId="037FA687" w:rsidR="00A650A2" w:rsidRPr="00FD3CD8" w:rsidRDefault="00A650A2">
            <w:pPr>
              <w:rPr>
                <w:rFonts w:ascii="Baskerville" w:hAnsi="Baskerville"/>
              </w:rPr>
            </w:pPr>
            <w:r w:rsidRPr="00FD3CD8">
              <w:rPr>
                <w:rFonts w:ascii="Baskerville" w:hAnsi="Baskerville"/>
              </w:rPr>
              <w:t>T 4/10</w:t>
            </w:r>
          </w:p>
        </w:tc>
        <w:tc>
          <w:tcPr>
            <w:tcW w:w="3960" w:type="dxa"/>
          </w:tcPr>
          <w:p w14:paraId="52C6289C" w14:textId="60DC6F01" w:rsidR="00A650A2" w:rsidRPr="00FD3CD8" w:rsidRDefault="00B847C7">
            <w:pPr>
              <w:rPr>
                <w:rFonts w:ascii="Baskerville" w:hAnsi="Baskerville"/>
                <w:i/>
              </w:rPr>
            </w:pPr>
            <w:r w:rsidRPr="00FD3CD8">
              <w:rPr>
                <w:rFonts w:ascii="Baskerville" w:hAnsi="Baskerville"/>
                <w:i/>
              </w:rPr>
              <w:t>Othello</w:t>
            </w:r>
          </w:p>
        </w:tc>
        <w:tc>
          <w:tcPr>
            <w:tcW w:w="4405" w:type="dxa"/>
          </w:tcPr>
          <w:p w14:paraId="1710CFC7" w14:textId="4BC07F30" w:rsidR="00A650A2" w:rsidRPr="00FD3CD8" w:rsidRDefault="00A650A2" w:rsidP="00B847C7">
            <w:pPr>
              <w:rPr>
                <w:rFonts w:ascii="Baskerville" w:hAnsi="Baskerville"/>
              </w:rPr>
            </w:pPr>
            <w:r w:rsidRPr="00FD3CD8">
              <w:rPr>
                <w:rFonts w:ascii="Baskerville" w:hAnsi="Baskerville"/>
              </w:rPr>
              <w:t>Daily Reading Quiz</w:t>
            </w:r>
            <w:r w:rsidR="00B847C7" w:rsidRPr="00FD3CD8">
              <w:rPr>
                <w:rFonts w:ascii="Baskerville" w:hAnsi="Baskerville"/>
                <w:b/>
              </w:rPr>
              <w:t xml:space="preserve"> </w:t>
            </w:r>
          </w:p>
        </w:tc>
      </w:tr>
      <w:tr w:rsidR="00A650A2" w:rsidRPr="00FD3CD8" w14:paraId="6A035280" w14:textId="77777777" w:rsidTr="00F7006D">
        <w:tc>
          <w:tcPr>
            <w:tcW w:w="985" w:type="dxa"/>
          </w:tcPr>
          <w:p w14:paraId="3F043361" w14:textId="0D346598" w:rsidR="00A650A2" w:rsidRPr="00FD3CD8" w:rsidRDefault="00A650A2">
            <w:pPr>
              <w:rPr>
                <w:rFonts w:ascii="Baskerville" w:hAnsi="Baskerville"/>
              </w:rPr>
            </w:pPr>
            <w:r w:rsidRPr="00FD3CD8">
              <w:rPr>
                <w:rFonts w:ascii="Baskerville" w:hAnsi="Baskerville"/>
              </w:rPr>
              <w:t>Th 4/12</w:t>
            </w:r>
          </w:p>
        </w:tc>
        <w:tc>
          <w:tcPr>
            <w:tcW w:w="3960" w:type="dxa"/>
          </w:tcPr>
          <w:p w14:paraId="1F33D433" w14:textId="4D498133" w:rsidR="00A650A2" w:rsidRPr="00FD3CD8" w:rsidRDefault="00B847C7">
            <w:pPr>
              <w:rPr>
                <w:rFonts w:ascii="Baskerville" w:hAnsi="Baskerville"/>
                <w:i/>
              </w:rPr>
            </w:pPr>
            <w:r w:rsidRPr="00FD3CD8">
              <w:rPr>
                <w:rFonts w:ascii="Baskerville" w:hAnsi="Baskerville"/>
              </w:rPr>
              <w:t xml:space="preserve">Read </w:t>
            </w:r>
            <w:r w:rsidRPr="00FD3CD8">
              <w:rPr>
                <w:rFonts w:ascii="Baskerville" w:hAnsi="Baskerville"/>
                <w:i/>
              </w:rPr>
              <w:t>The Tempest</w:t>
            </w:r>
            <w:r w:rsidRPr="00FD3CD8">
              <w:rPr>
                <w:rFonts w:ascii="Baskerville" w:hAnsi="Baskerville"/>
              </w:rPr>
              <w:t xml:space="preserve"> Acts 1-2</w:t>
            </w:r>
          </w:p>
        </w:tc>
        <w:tc>
          <w:tcPr>
            <w:tcW w:w="4405" w:type="dxa"/>
          </w:tcPr>
          <w:p w14:paraId="226078B4" w14:textId="119DB934" w:rsidR="00A650A2" w:rsidRPr="00FD3CD8" w:rsidRDefault="00A650A2">
            <w:pPr>
              <w:rPr>
                <w:rFonts w:ascii="Baskerville" w:hAnsi="Baskerville"/>
              </w:rPr>
            </w:pPr>
          </w:p>
        </w:tc>
      </w:tr>
      <w:tr w:rsidR="00A650A2" w:rsidRPr="00FD3CD8" w14:paraId="0ECDF71A" w14:textId="77777777" w:rsidTr="00F7006D">
        <w:tc>
          <w:tcPr>
            <w:tcW w:w="985" w:type="dxa"/>
          </w:tcPr>
          <w:p w14:paraId="1C80F2C9" w14:textId="21DE28B8" w:rsidR="00A650A2" w:rsidRPr="00FD3CD8" w:rsidRDefault="00A650A2">
            <w:pPr>
              <w:rPr>
                <w:rFonts w:ascii="Baskerville" w:hAnsi="Baskerville"/>
              </w:rPr>
            </w:pPr>
            <w:r w:rsidRPr="00FD3CD8">
              <w:rPr>
                <w:rFonts w:ascii="Baskerville" w:hAnsi="Baskerville"/>
              </w:rPr>
              <w:t>T 4/17</w:t>
            </w:r>
          </w:p>
        </w:tc>
        <w:tc>
          <w:tcPr>
            <w:tcW w:w="3960" w:type="dxa"/>
          </w:tcPr>
          <w:p w14:paraId="19EECD48" w14:textId="7255A4AA" w:rsidR="00A650A2" w:rsidRPr="00FD3CD8" w:rsidRDefault="00B847C7">
            <w:pPr>
              <w:rPr>
                <w:rFonts w:ascii="Baskerville" w:hAnsi="Baskerville"/>
                <w:b/>
              </w:rPr>
            </w:pPr>
            <w:r w:rsidRPr="00FD3CD8">
              <w:rPr>
                <w:rFonts w:ascii="Baskerville" w:hAnsi="Baskerville"/>
              </w:rPr>
              <w:t xml:space="preserve">Read </w:t>
            </w:r>
            <w:r w:rsidRPr="00FD3CD8">
              <w:rPr>
                <w:rFonts w:ascii="Baskerville" w:hAnsi="Baskerville"/>
                <w:i/>
              </w:rPr>
              <w:t>The Tempest</w:t>
            </w:r>
            <w:r w:rsidRPr="00FD3CD8">
              <w:rPr>
                <w:rFonts w:ascii="Baskerville" w:hAnsi="Baskerville"/>
              </w:rPr>
              <w:t xml:space="preserve"> Acts 3-5</w:t>
            </w:r>
          </w:p>
        </w:tc>
        <w:tc>
          <w:tcPr>
            <w:tcW w:w="4405" w:type="dxa"/>
          </w:tcPr>
          <w:p w14:paraId="794608D6" w14:textId="32DC2F1A" w:rsidR="00A650A2" w:rsidRPr="00FD3CD8" w:rsidRDefault="003232AE" w:rsidP="00B847C7">
            <w:pPr>
              <w:rPr>
                <w:rFonts w:ascii="Baskerville" w:hAnsi="Baskerville"/>
              </w:rPr>
            </w:pPr>
            <w:r w:rsidRPr="00FD3CD8">
              <w:rPr>
                <w:rFonts w:ascii="Baskerville" w:hAnsi="Baskerville"/>
              </w:rPr>
              <w:t>Daily Reading Quiz;</w:t>
            </w:r>
            <w:r w:rsidRPr="00FD3CD8">
              <w:rPr>
                <w:rFonts w:ascii="Baskerville" w:hAnsi="Baskerville"/>
                <w:b/>
              </w:rPr>
              <w:t xml:space="preserve"> </w:t>
            </w:r>
            <w:r w:rsidR="00B847C7" w:rsidRPr="00FD3CD8">
              <w:rPr>
                <w:rFonts w:ascii="Baskerville" w:hAnsi="Baskerville"/>
                <w:b/>
              </w:rPr>
              <w:t>Paper Two due</w:t>
            </w:r>
          </w:p>
        </w:tc>
      </w:tr>
      <w:tr w:rsidR="00A650A2" w:rsidRPr="00FD3CD8" w14:paraId="04BA1374" w14:textId="77777777" w:rsidTr="00F7006D">
        <w:tc>
          <w:tcPr>
            <w:tcW w:w="985" w:type="dxa"/>
          </w:tcPr>
          <w:p w14:paraId="0E8D4F94" w14:textId="62CCDF40" w:rsidR="00A650A2" w:rsidRPr="00FD3CD8" w:rsidRDefault="00A650A2">
            <w:pPr>
              <w:rPr>
                <w:rFonts w:ascii="Baskerville" w:hAnsi="Baskerville"/>
              </w:rPr>
            </w:pPr>
            <w:r w:rsidRPr="00FD3CD8">
              <w:rPr>
                <w:rFonts w:ascii="Baskerville" w:hAnsi="Baskerville"/>
              </w:rPr>
              <w:t>Th 4/19</w:t>
            </w:r>
          </w:p>
        </w:tc>
        <w:tc>
          <w:tcPr>
            <w:tcW w:w="3960" w:type="dxa"/>
          </w:tcPr>
          <w:p w14:paraId="5E329DE8" w14:textId="4407CA0B" w:rsidR="00A650A2" w:rsidRPr="00FD3CD8" w:rsidRDefault="00B847C7">
            <w:pPr>
              <w:rPr>
                <w:rFonts w:ascii="Baskerville" w:hAnsi="Baskerville"/>
                <w:i/>
              </w:rPr>
            </w:pPr>
            <w:r w:rsidRPr="00FD3CD8">
              <w:rPr>
                <w:rFonts w:ascii="Baskerville" w:hAnsi="Baskerville"/>
                <w:i/>
              </w:rPr>
              <w:t>The Tempest</w:t>
            </w:r>
          </w:p>
        </w:tc>
        <w:tc>
          <w:tcPr>
            <w:tcW w:w="4405" w:type="dxa"/>
          </w:tcPr>
          <w:p w14:paraId="56E0AF83" w14:textId="626225A5" w:rsidR="00A650A2" w:rsidRPr="00FD3CD8" w:rsidRDefault="003232AE">
            <w:pPr>
              <w:rPr>
                <w:rFonts w:ascii="Baskerville" w:hAnsi="Baskerville"/>
              </w:rPr>
            </w:pPr>
            <w:r w:rsidRPr="00FD3CD8">
              <w:rPr>
                <w:rFonts w:ascii="Baskerville" w:hAnsi="Baskerville"/>
              </w:rPr>
              <w:t>Daily Reading Quiz</w:t>
            </w:r>
          </w:p>
        </w:tc>
      </w:tr>
      <w:tr w:rsidR="00A650A2" w:rsidRPr="00FD3CD8" w14:paraId="68E0B639" w14:textId="77777777" w:rsidTr="003232AE">
        <w:trPr>
          <w:trHeight w:val="296"/>
        </w:trPr>
        <w:tc>
          <w:tcPr>
            <w:tcW w:w="985" w:type="dxa"/>
          </w:tcPr>
          <w:p w14:paraId="7188FAF7" w14:textId="689D943B" w:rsidR="00A650A2" w:rsidRPr="00FD3CD8" w:rsidRDefault="00A650A2">
            <w:pPr>
              <w:rPr>
                <w:rFonts w:ascii="Baskerville" w:hAnsi="Baskerville"/>
              </w:rPr>
            </w:pPr>
            <w:r w:rsidRPr="00FD3CD8">
              <w:rPr>
                <w:rFonts w:ascii="Baskerville" w:hAnsi="Baskerville"/>
              </w:rPr>
              <w:t>T 4/24</w:t>
            </w:r>
          </w:p>
        </w:tc>
        <w:tc>
          <w:tcPr>
            <w:tcW w:w="3960" w:type="dxa"/>
          </w:tcPr>
          <w:p w14:paraId="2F10CDEB" w14:textId="0613EFE6" w:rsidR="00A650A2" w:rsidRPr="00FD3CD8" w:rsidRDefault="00B847C7">
            <w:pPr>
              <w:rPr>
                <w:rFonts w:ascii="Baskerville" w:hAnsi="Baskerville"/>
              </w:rPr>
            </w:pPr>
            <w:r w:rsidRPr="00FD3CD8">
              <w:rPr>
                <w:rFonts w:ascii="Baskerville" w:hAnsi="Baskerville"/>
                <w:b/>
              </w:rPr>
              <w:t>Test Three</w:t>
            </w:r>
          </w:p>
        </w:tc>
        <w:tc>
          <w:tcPr>
            <w:tcW w:w="4405" w:type="dxa"/>
          </w:tcPr>
          <w:p w14:paraId="32B87156" w14:textId="45E6F62A" w:rsidR="00A650A2" w:rsidRPr="00FD3CD8" w:rsidRDefault="00A650A2" w:rsidP="003232AE">
            <w:pPr>
              <w:rPr>
                <w:rFonts w:ascii="Baskerville" w:hAnsi="Baskerville"/>
              </w:rPr>
            </w:pPr>
          </w:p>
        </w:tc>
      </w:tr>
      <w:tr w:rsidR="00A650A2" w:rsidRPr="00FD3CD8" w14:paraId="19C8CC10" w14:textId="77777777" w:rsidTr="00F7006D">
        <w:tc>
          <w:tcPr>
            <w:tcW w:w="985" w:type="dxa"/>
          </w:tcPr>
          <w:p w14:paraId="0FBB9B93" w14:textId="004C908D" w:rsidR="00A650A2" w:rsidRPr="00FD3CD8" w:rsidRDefault="00A650A2">
            <w:pPr>
              <w:rPr>
                <w:rFonts w:ascii="Baskerville" w:hAnsi="Baskerville"/>
              </w:rPr>
            </w:pPr>
            <w:r w:rsidRPr="00FD3CD8">
              <w:rPr>
                <w:rFonts w:ascii="Baskerville" w:hAnsi="Baskerville"/>
              </w:rPr>
              <w:t>Th 4/26</w:t>
            </w:r>
          </w:p>
        </w:tc>
        <w:tc>
          <w:tcPr>
            <w:tcW w:w="3960" w:type="dxa"/>
          </w:tcPr>
          <w:p w14:paraId="2B4C1B57" w14:textId="487E7828" w:rsidR="00A650A2" w:rsidRPr="00FD3CD8" w:rsidRDefault="00B847C7">
            <w:pPr>
              <w:rPr>
                <w:rFonts w:ascii="Baskerville" w:hAnsi="Baskerville"/>
                <w:b/>
              </w:rPr>
            </w:pPr>
            <w:r w:rsidRPr="00FD3CD8">
              <w:rPr>
                <w:rFonts w:ascii="Baskerville" w:hAnsi="Baskerville"/>
                <w:b/>
              </w:rPr>
              <w:t>Class Performances</w:t>
            </w:r>
          </w:p>
        </w:tc>
        <w:tc>
          <w:tcPr>
            <w:tcW w:w="4405" w:type="dxa"/>
          </w:tcPr>
          <w:p w14:paraId="21C19048" w14:textId="7E5BE450" w:rsidR="00A650A2" w:rsidRPr="00FD3CD8" w:rsidRDefault="00A650A2">
            <w:pPr>
              <w:rPr>
                <w:rFonts w:ascii="Baskerville" w:hAnsi="Baskerville"/>
              </w:rPr>
            </w:pPr>
          </w:p>
        </w:tc>
      </w:tr>
      <w:tr w:rsidR="00A650A2" w:rsidRPr="00FD3CD8" w14:paraId="220EB335" w14:textId="77777777" w:rsidTr="00F7006D">
        <w:tc>
          <w:tcPr>
            <w:tcW w:w="985" w:type="dxa"/>
          </w:tcPr>
          <w:p w14:paraId="4749343D" w14:textId="14522108" w:rsidR="00A650A2" w:rsidRPr="00FD3CD8" w:rsidRDefault="00A650A2">
            <w:pPr>
              <w:rPr>
                <w:rFonts w:ascii="Baskerville" w:hAnsi="Baskerville"/>
              </w:rPr>
            </w:pPr>
            <w:r w:rsidRPr="00FD3CD8">
              <w:rPr>
                <w:rFonts w:ascii="Baskerville" w:hAnsi="Baskerville"/>
              </w:rPr>
              <w:t>T 5/1</w:t>
            </w:r>
          </w:p>
        </w:tc>
        <w:tc>
          <w:tcPr>
            <w:tcW w:w="3960" w:type="dxa"/>
          </w:tcPr>
          <w:p w14:paraId="5E65EB5D" w14:textId="00DEE07D" w:rsidR="00A650A2" w:rsidRPr="00FD3CD8" w:rsidRDefault="0031221F">
            <w:pPr>
              <w:rPr>
                <w:rFonts w:ascii="Baskerville" w:hAnsi="Baskerville"/>
                <w:b/>
              </w:rPr>
            </w:pPr>
            <w:r w:rsidRPr="00FD3CD8">
              <w:rPr>
                <w:rFonts w:ascii="Baskerville" w:hAnsi="Baskerville"/>
                <w:b/>
              </w:rPr>
              <w:t>Class Performances</w:t>
            </w:r>
          </w:p>
        </w:tc>
        <w:tc>
          <w:tcPr>
            <w:tcW w:w="4405" w:type="dxa"/>
          </w:tcPr>
          <w:p w14:paraId="07033B83" w14:textId="44EBC7FF" w:rsidR="00A650A2" w:rsidRPr="00FD3CD8" w:rsidRDefault="00A650A2">
            <w:pPr>
              <w:rPr>
                <w:rFonts w:ascii="Baskerville" w:hAnsi="Baskerville"/>
                <w:b/>
              </w:rPr>
            </w:pPr>
          </w:p>
        </w:tc>
      </w:tr>
      <w:tr w:rsidR="00A650A2" w:rsidRPr="00FD3CD8" w14:paraId="2E87ED8E" w14:textId="77777777" w:rsidTr="00F7006D">
        <w:tc>
          <w:tcPr>
            <w:tcW w:w="985" w:type="dxa"/>
          </w:tcPr>
          <w:p w14:paraId="28FDCEF3" w14:textId="2DC9DF0A" w:rsidR="00A650A2" w:rsidRPr="00FD3CD8" w:rsidRDefault="00A650A2">
            <w:pPr>
              <w:rPr>
                <w:rFonts w:ascii="Baskerville" w:hAnsi="Baskerville"/>
              </w:rPr>
            </w:pPr>
            <w:r w:rsidRPr="00FD3CD8">
              <w:rPr>
                <w:rFonts w:ascii="Baskerville" w:hAnsi="Baskerville"/>
              </w:rPr>
              <w:t>Th 5/3</w:t>
            </w:r>
          </w:p>
        </w:tc>
        <w:tc>
          <w:tcPr>
            <w:tcW w:w="3960" w:type="dxa"/>
          </w:tcPr>
          <w:p w14:paraId="2BF8F9D3" w14:textId="0156D52F" w:rsidR="00A650A2" w:rsidRPr="00FD3CD8" w:rsidRDefault="0031221F">
            <w:pPr>
              <w:rPr>
                <w:rFonts w:ascii="Baskerville" w:hAnsi="Baskerville"/>
                <w:b/>
              </w:rPr>
            </w:pPr>
            <w:r w:rsidRPr="00FD3CD8">
              <w:rPr>
                <w:rFonts w:ascii="Baskerville" w:hAnsi="Baskerville"/>
                <w:b/>
              </w:rPr>
              <w:t>Class Performances</w:t>
            </w:r>
          </w:p>
        </w:tc>
        <w:tc>
          <w:tcPr>
            <w:tcW w:w="4405" w:type="dxa"/>
          </w:tcPr>
          <w:p w14:paraId="0994DA50" w14:textId="73325E6B" w:rsidR="00A650A2" w:rsidRPr="00FD3CD8" w:rsidRDefault="00A650A2">
            <w:pPr>
              <w:rPr>
                <w:rFonts w:ascii="Baskerville" w:hAnsi="Baskerville"/>
              </w:rPr>
            </w:pPr>
          </w:p>
        </w:tc>
      </w:tr>
    </w:tbl>
    <w:p w14:paraId="520A7229" w14:textId="77777777" w:rsidR="00267489" w:rsidRPr="00FD3CD8" w:rsidRDefault="00267489">
      <w:pPr>
        <w:rPr>
          <w:rFonts w:ascii="Baskerville" w:hAnsi="Baskerville"/>
        </w:rPr>
      </w:pPr>
    </w:p>
    <w:p w14:paraId="6E607426" w14:textId="139A8D9C" w:rsidR="003232AE" w:rsidRDefault="0054478F">
      <w:pPr>
        <w:rPr>
          <w:rFonts w:ascii="Baskerville" w:hAnsi="Baskerville"/>
        </w:rPr>
      </w:pPr>
      <w:r>
        <w:rPr>
          <w:rFonts w:ascii="Baskerville" w:hAnsi="Baskerville"/>
        </w:rPr>
        <w:t xml:space="preserve">Required Text:  You can use any critical edition of Shakespeare, for example Norton; Penguin; Pelican, Arden Oxford; Cambridge, or any text that has good and current working annotations. You do, however, need a </w:t>
      </w:r>
      <w:r w:rsidRPr="00EA7665">
        <w:rPr>
          <w:rFonts w:ascii="Baskerville" w:hAnsi="Baskerville"/>
          <w:b/>
        </w:rPr>
        <w:t>physical</w:t>
      </w:r>
      <w:r>
        <w:rPr>
          <w:rFonts w:ascii="Baskerville" w:hAnsi="Baskerville"/>
        </w:rPr>
        <w:t xml:space="preserve"> copy of the text, and </w:t>
      </w:r>
      <w:r w:rsidRPr="00EA7665">
        <w:rPr>
          <w:rFonts w:ascii="Baskerville" w:hAnsi="Baskerville"/>
          <w:b/>
        </w:rPr>
        <w:t>you will need to bring it to class each time</w:t>
      </w:r>
      <w:r>
        <w:rPr>
          <w:rFonts w:ascii="Baskerville" w:hAnsi="Baskerville"/>
        </w:rPr>
        <w:t xml:space="preserve">.  We will be working with performance, and it is difficult to read from a computer.  Do not use </w:t>
      </w:r>
      <w:r w:rsidRPr="0054478F">
        <w:rPr>
          <w:rFonts w:ascii="Baskerville" w:hAnsi="Baskerville"/>
          <w:i/>
        </w:rPr>
        <w:t>No Fear Shakespeare</w:t>
      </w:r>
      <w:r>
        <w:rPr>
          <w:rFonts w:ascii="Baskerville" w:hAnsi="Baskerville"/>
        </w:rPr>
        <w:t xml:space="preserve"> or any edition that paraphrases Shakespeare, as language is significant. </w:t>
      </w:r>
    </w:p>
    <w:p w14:paraId="6A0CCA54" w14:textId="07BAE251" w:rsidR="009032EA" w:rsidRDefault="009032EA">
      <w:pPr>
        <w:rPr>
          <w:rFonts w:ascii="Baskerville" w:hAnsi="Baskerville"/>
        </w:rPr>
      </w:pPr>
      <w:r>
        <w:rPr>
          <w:rFonts w:ascii="Baskerville" w:hAnsi="Baskerville"/>
        </w:rPr>
        <w:t>Norton Shakespeare</w:t>
      </w:r>
    </w:p>
    <w:p w14:paraId="601F55CA" w14:textId="77777777" w:rsidR="009032EA" w:rsidRDefault="009032EA" w:rsidP="009032EA">
      <w:pPr>
        <w:rPr>
          <w:rFonts w:ascii="Arial" w:eastAsia="Times New Roman" w:hAnsi="Arial" w:cs="Arial"/>
          <w:color w:val="333333"/>
          <w:sz w:val="20"/>
          <w:szCs w:val="20"/>
        </w:rPr>
      </w:pPr>
      <w:r>
        <w:rPr>
          <w:rFonts w:ascii="Verdana" w:eastAsia="Times New Roman" w:hAnsi="Verdana" w:cs="Arial"/>
          <w:b/>
          <w:bCs/>
          <w:color w:val="333333"/>
          <w:sz w:val="20"/>
          <w:szCs w:val="20"/>
        </w:rPr>
        <w:t>ISBN-10:</w:t>
      </w:r>
      <w:r>
        <w:rPr>
          <w:rStyle w:val="apple-converted-space"/>
          <w:rFonts w:ascii="Arial" w:eastAsia="Times New Roman" w:hAnsi="Arial" w:cs="Arial"/>
          <w:color w:val="333333"/>
          <w:sz w:val="20"/>
          <w:szCs w:val="20"/>
        </w:rPr>
        <w:t> </w:t>
      </w:r>
      <w:r>
        <w:rPr>
          <w:rFonts w:ascii="Arial" w:eastAsia="Times New Roman" w:hAnsi="Arial" w:cs="Arial"/>
          <w:color w:val="333333"/>
          <w:sz w:val="20"/>
          <w:szCs w:val="20"/>
        </w:rPr>
        <w:t>0393264025</w:t>
      </w:r>
    </w:p>
    <w:p w14:paraId="2D2B1D38" w14:textId="77777777" w:rsidR="009032EA" w:rsidRDefault="009032EA" w:rsidP="009032EA">
      <w:pPr>
        <w:rPr>
          <w:rFonts w:ascii="Arial" w:eastAsia="Times New Roman" w:hAnsi="Arial" w:cs="Arial"/>
          <w:color w:val="333333"/>
          <w:sz w:val="20"/>
          <w:szCs w:val="20"/>
        </w:rPr>
      </w:pPr>
      <w:r>
        <w:rPr>
          <w:rFonts w:ascii="Verdana" w:eastAsia="Times New Roman" w:hAnsi="Verdana" w:cs="Arial"/>
          <w:b/>
          <w:bCs/>
          <w:color w:val="333333"/>
          <w:sz w:val="20"/>
          <w:szCs w:val="20"/>
        </w:rPr>
        <w:t>ISBN-13:</w:t>
      </w:r>
      <w:r>
        <w:rPr>
          <w:rStyle w:val="apple-converted-space"/>
          <w:rFonts w:ascii="Arial" w:eastAsia="Times New Roman" w:hAnsi="Arial" w:cs="Arial"/>
          <w:color w:val="333333"/>
          <w:sz w:val="20"/>
          <w:szCs w:val="20"/>
        </w:rPr>
        <w:t> </w:t>
      </w:r>
      <w:r>
        <w:rPr>
          <w:rFonts w:ascii="Arial" w:eastAsia="Times New Roman" w:hAnsi="Arial" w:cs="Arial"/>
          <w:color w:val="333333"/>
          <w:sz w:val="20"/>
          <w:szCs w:val="20"/>
        </w:rPr>
        <w:t>978-0393264029</w:t>
      </w:r>
    </w:p>
    <w:p w14:paraId="03D33282" w14:textId="77777777" w:rsidR="009032EA" w:rsidRPr="00FD3CD8" w:rsidRDefault="009032EA">
      <w:pPr>
        <w:rPr>
          <w:rFonts w:ascii="Baskerville" w:hAnsi="Baskerville"/>
        </w:rPr>
      </w:pPr>
    </w:p>
    <w:p w14:paraId="01EB7085" w14:textId="77777777" w:rsidR="0054478F" w:rsidRDefault="0054478F">
      <w:pPr>
        <w:rPr>
          <w:rFonts w:ascii="Baskerville" w:hAnsi="Baskerville"/>
          <w:b/>
        </w:rPr>
      </w:pPr>
    </w:p>
    <w:p w14:paraId="0554C7B3" w14:textId="16650D55" w:rsidR="003232AE" w:rsidRPr="00FD3CD8" w:rsidRDefault="003232AE">
      <w:pPr>
        <w:rPr>
          <w:rFonts w:ascii="Baskerville" w:hAnsi="Baskerville"/>
          <w:b/>
        </w:rPr>
      </w:pPr>
      <w:r w:rsidRPr="00FD3CD8">
        <w:rPr>
          <w:rFonts w:ascii="Baskerville" w:hAnsi="Baskerville"/>
          <w:b/>
        </w:rPr>
        <w:t>Evaluation:</w:t>
      </w:r>
    </w:p>
    <w:p w14:paraId="583E4987" w14:textId="4152A103" w:rsidR="003232AE" w:rsidRPr="00FD3CD8" w:rsidRDefault="003232AE">
      <w:pPr>
        <w:rPr>
          <w:rFonts w:ascii="Baskerville" w:hAnsi="Baskerville"/>
        </w:rPr>
      </w:pPr>
      <w:r w:rsidRPr="00FD3CD8">
        <w:rPr>
          <w:rFonts w:ascii="Baskerville" w:hAnsi="Baskerville"/>
        </w:rPr>
        <w:t>3 Tests: 10% each for total of 30%</w:t>
      </w:r>
    </w:p>
    <w:p w14:paraId="3DBD22E9" w14:textId="5D26BB9C" w:rsidR="003232AE" w:rsidRPr="00FD3CD8" w:rsidRDefault="003232AE">
      <w:pPr>
        <w:rPr>
          <w:rFonts w:ascii="Baskerville" w:hAnsi="Baskerville"/>
        </w:rPr>
      </w:pPr>
      <w:r w:rsidRPr="00FD3CD8">
        <w:rPr>
          <w:rFonts w:ascii="Baskerville" w:hAnsi="Baskerville"/>
        </w:rPr>
        <w:t>Paper one: 5-7 pages (Times; 12 pt font; 1 inch margins): 15%</w:t>
      </w:r>
    </w:p>
    <w:p w14:paraId="0D1FA1BB" w14:textId="4FA0C7AA" w:rsidR="003232AE" w:rsidRPr="00FD3CD8" w:rsidRDefault="003232AE">
      <w:pPr>
        <w:rPr>
          <w:rFonts w:ascii="Baskerville" w:hAnsi="Baskerville"/>
        </w:rPr>
      </w:pPr>
      <w:r w:rsidRPr="00FD3CD8">
        <w:rPr>
          <w:rFonts w:ascii="Baskerville" w:hAnsi="Baskerville"/>
        </w:rPr>
        <w:t>Paper two: 5-7 pages (Times; 12 pt font; 1 inch margins): 15%</w:t>
      </w:r>
    </w:p>
    <w:p w14:paraId="4A3E5542" w14:textId="6E232386" w:rsidR="003232AE" w:rsidRPr="00FD3CD8" w:rsidRDefault="003232AE">
      <w:pPr>
        <w:rPr>
          <w:rFonts w:ascii="Baskerville" w:hAnsi="Baskerville"/>
        </w:rPr>
      </w:pPr>
      <w:r w:rsidRPr="00FD3CD8">
        <w:rPr>
          <w:rFonts w:ascii="Baskerville" w:hAnsi="Baskerville"/>
        </w:rPr>
        <w:t>Daily Reading Quizzes: 20%</w:t>
      </w:r>
    </w:p>
    <w:p w14:paraId="793B1B90" w14:textId="65FA616C" w:rsidR="003232AE" w:rsidRPr="00FD3CD8" w:rsidRDefault="003232AE">
      <w:pPr>
        <w:rPr>
          <w:rFonts w:ascii="Baskerville" w:hAnsi="Baskerville"/>
        </w:rPr>
      </w:pPr>
      <w:r w:rsidRPr="00FD3CD8">
        <w:rPr>
          <w:rFonts w:ascii="Baskerville" w:hAnsi="Baskerville"/>
        </w:rPr>
        <w:t>Homework and Participation: 10%</w:t>
      </w:r>
    </w:p>
    <w:p w14:paraId="5D385B3C" w14:textId="46B8BEBA" w:rsidR="003232AE" w:rsidRPr="00FD3CD8" w:rsidRDefault="003232AE">
      <w:pPr>
        <w:rPr>
          <w:rFonts w:ascii="Baskerville" w:hAnsi="Baskerville"/>
        </w:rPr>
      </w:pPr>
      <w:r w:rsidRPr="00FD3CD8">
        <w:rPr>
          <w:rFonts w:ascii="Baskerville" w:hAnsi="Baskerville"/>
        </w:rPr>
        <w:t>Class Performances: 10%</w:t>
      </w:r>
    </w:p>
    <w:p w14:paraId="46AD86EC" w14:textId="77777777" w:rsidR="002B2C3C" w:rsidRPr="00FD3CD8" w:rsidRDefault="002B2C3C">
      <w:pPr>
        <w:rPr>
          <w:rFonts w:ascii="Baskerville" w:hAnsi="Baskerville"/>
        </w:rPr>
      </w:pPr>
    </w:p>
    <w:p w14:paraId="0A1DE833" w14:textId="1D24F079" w:rsidR="002B2C3C" w:rsidRPr="00FD3CD8" w:rsidRDefault="002B2C3C">
      <w:pPr>
        <w:rPr>
          <w:rFonts w:ascii="Baskerville" w:hAnsi="Baskerville"/>
        </w:rPr>
      </w:pPr>
      <w:r w:rsidRPr="00FD3CD8">
        <w:rPr>
          <w:rFonts w:ascii="Baskerville" w:hAnsi="Baskerville"/>
          <w:b/>
        </w:rPr>
        <w:t>Attendance</w:t>
      </w:r>
      <w:r w:rsidRPr="00FD3CD8">
        <w:rPr>
          <w:rFonts w:ascii="Baskerville" w:hAnsi="Baskerville"/>
        </w:rPr>
        <w:t xml:space="preserve"> is expected, but you can miss 2 classes without penalty. Please use these free absences wisely for when you are sick or have an emergency. If you miss more that 2 classes, your overall grade will be lowered a half grade for each absence (from A to A-; etc).  If you are seriously ill or you have a family emergency, please speak to me and we will work something out. I will take roll every day by having you sign in.  The sign-in sheet will be available only for the first 15 minutes of class; after that you will not be allowed to sign in. You have to show up for your own education. </w:t>
      </w:r>
    </w:p>
    <w:p w14:paraId="2D2A0F8D" w14:textId="77777777" w:rsidR="002B2C3C" w:rsidRPr="00FD3CD8" w:rsidRDefault="002B2C3C">
      <w:pPr>
        <w:rPr>
          <w:rFonts w:ascii="Baskerville" w:hAnsi="Baskerville"/>
        </w:rPr>
      </w:pPr>
    </w:p>
    <w:p w14:paraId="78B054B6" w14:textId="7DBCE83D" w:rsidR="00B847C7" w:rsidRPr="00FD3CD8" w:rsidRDefault="00B847C7" w:rsidP="00B847C7">
      <w:pPr>
        <w:rPr>
          <w:rFonts w:ascii="Baskerville" w:hAnsi="Baskerville"/>
        </w:rPr>
      </w:pPr>
      <w:r w:rsidRPr="00FD3CD8">
        <w:rPr>
          <w:rFonts w:ascii="Baskerville" w:hAnsi="Baskerville"/>
        </w:rPr>
        <w:t xml:space="preserve">Each </w:t>
      </w:r>
      <w:r w:rsidRPr="00FD3CD8">
        <w:rPr>
          <w:rFonts w:ascii="Baskerville" w:hAnsi="Baskerville"/>
          <w:b/>
        </w:rPr>
        <w:t xml:space="preserve">Test </w:t>
      </w:r>
      <w:r w:rsidRPr="00FD3CD8">
        <w:rPr>
          <w:rFonts w:ascii="Baskerville" w:hAnsi="Baskerville"/>
        </w:rPr>
        <w:t>will</w:t>
      </w:r>
      <w:r w:rsidRPr="00FD3CD8">
        <w:rPr>
          <w:rFonts w:ascii="Baskerville" w:hAnsi="Baskerville"/>
          <w:b/>
        </w:rPr>
        <w:t xml:space="preserve"> </w:t>
      </w:r>
      <w:r w:rsidRPr="00FD3CD8">
        <w:rPr>
          <w:rFonts w:ascii="Baskerville" w:hAnsi="Baskerville"/>
        </w:rPr>
        <w:t xml:space="preserve">cover the two previous plays and will not be comprehensive over the course of the semester.  The tests will consist of </w:t>
      </w:r>
      <w:r w:rsidR="00FD3CD8" w:rsidRPr="00FD3CD8">
        <w:rPr>
          <w:rFonts w:ascii="Baskerville" w:hAnsi="Baskerville"/>
        </w:rPr>
        <w:t xml:space="preserve">3 sections: </w:t>
      </w:r>
      <w:r w:rsidRPr="00FD3CD8">
        <w:rPr>
          <w:rFonts w:ascii="Baskerville" w:hAnsi="Baskerville"/>
        </w:rPr>
        <w:t>short answer, quotation identification and essay question</w:t>
      </w:r>
      <w:r w:rsidR="00FD3CD8" w:rsidRPr="00FD3CD8">
        <w:rPr>
          <w:rFonts w:ascii="Baskerville" w:hAnsi="Baskerville"/>
        </w:rPr>
        <w:t>s</w:t>
      </w:r>
      <w:r w:rsidRPr="00FD3CD8">
        <w:rPr>
          <w:rFonts w:ascii="Baskerville" w:hAnsi="Baskerville"/>
        </w:rPr>
        <w:t xml:space="preserve">. </w:t>
      </w:r>
    </w:p>
    <w:p w14:paraId="1FAEBB30" w14:textId="77777777" w:rsidR="00B847C7" w:rsidRPr="00FD3CD8" w:rsidRDefault="00B847C7">
      <w:pPr>
        <w:rPr>
          <w:rFonts w:ascii="Baskerville" w:hAnsi="Baskerville"/>
          <w:b/>
        </w:rPr>
      </w:pPr>
    </w:p>
    <w:p w14:paraId="299FADA0" w14:textId="6B13ED31" w:rsidR="00B847C7" w:rsidRPr="00FD3CD8" w:rsidRDefault="00B847C7" w:rsidP="00B847C7">
      <w:pPr>
        <w:rPr>
          <w:rFonts w:ascii="Baskerville" w:hAnsi="Baskerville"/>
        </w:rPr>
      </w:pPr>
      <w:r w:rsidRPr="00FD3CD8">
        <w:rPr>
          <w:rFonts w:ascii="Baskerville" w:hAnsi="Baskerville"/>
        </w:rPr>
        <w:t xml:space="preserve">I will provide </w:t>
      </w:r>
      <w:r w:rsidR="00FD3CD8" w:rsidRPr="00FD3CD8">
        <w:rPr>
          <w:rFonts w:ascii="Baskerville" w:hAnsi="Baskerville"/>
        </w:rPr>
        <w:t xml:space="preserve">a choice of </w:t>
      </w:r>
      <w:r w:rsidRPr="00FD3CD8">
        <w:rPr>
          <w:rFonts w:ascii="Baskerville" w:hAnsi="Baskerville"/>
        </w:rPr>
        <w:t xml:space="preserve">prompts for each of the two </w:t>
      </w:r>
      <w:r w:rsidRPr="00FD3CD8">
        <w:rPr>
          <w:rFonts w:ascii="Baskerville" w:hAnsi="Baskerville"/>
          <w:b/>
        </w:rPr>
        <w:t xml:space="preserve">Papers, </w:t>
      </w:r>
      <w:r w:rsidR="00FD3CD8" w:rsidRPr="00FD3CD8">
        <w:rPr>
          <w:rFonts w:ascii="Baskerville" w:hAnsi="Baskerville"/>
        </w:rPr>
        <w:t>and</w:t>
      </w:r>
      <w:r w:rsidR="00FD3CD8" w:rsidRPr="00FD3CD8">
        <w:rPr>
          <w:rFonts w:ascii="Baskerville" w:hAnsi="Baskerville"/>
          <w:b/>
        </w:rPr>
        <w:t xml:space="preserve"> </w:t>
      </w:r>
      <w:r w:rsidR="00FD3CD8" w:rsidRPr="00FD3CD8">
        <w:rPr>
          <w:rFonts w:ascii="Baskerville" w:hAnsi="Baskerville"/>
        </w:rPr>
        <w:t xml:space="preserve">paper </w:t>
      </w:r>
      <w:r w:rsidRPr="00FD3CD8">
        <w:rPr>
          <w:rFonts w:ascii="Baskerville" w:hAnsi="Baskerville"/>
        </w:rPr>
        <w:t xml:space="preserve">will concern only the previous 2 or 3 plays.  You will be graded on content, style, and grammar.  I will provide a rubric by which I will grade the papers. You will turn in these paper via blackboard. Use your last name as the first word for the file name, for example: </w:t>
      </w:r>
      <w:r w:rsidRPr="00FD3CD8">
        <w:rPr>
          <w:rFonts w:ascii="Baskerville" w:hAnsi="Baskerville"/>
          <w:b/>
        </w:rPr>
        <w:t xml:space="preserve">Smith.paper1.docx.  </w:t>
      </w:r>
      <w:r w:rsidRPr="00FD3CD8">
        <w:rPr>
          <w:rFonts w:ascii="Baskerville" w:hAnsi="Baskerville"/>
        </w:rPr>
        <w:t xml:space="preserve">Late papers will be accepted for 3 days after the due date only, and for each day late, the paper will suffer a penalty of a half grade (A to A- etc). </w:t>
      </w:r>
    </w:p>
    <w:p w14:paraId="6DD48F24" w14:textId="77777777" w:rsidR="00B847C7" w:rsidRPr="00FD3CD8" w:rsidRDefault="00B847C7">
      <w:pPr>
        <w:rPr>
          <w:rFonts w:ascii="Baskerville" w:hAnsi="Baskerville"/>
          <w:b/>
        </w:rPr>
      </w:pPr>
    </w:p>
    <w:p w14:paraId="41A3538A" w14:textId="23E8048A" w:rsidR="002B2C3C" w:rsidRPr="00FD3CD8" w:rsidRDefault="002B2C3C">
      <w:pPr>
        <w:rPr>
          <w:rFonts w:ascii="Baskerville" w:hAnsi="Baskerville"/>
        </w:rPr>
      </w:pPr>
      <w:r w:rsidRPr="00FD3CD8">
        <w:rPr>
          <w:rFonts w:ascii="Baskerville" w:hAnsi="Baskerville"/>
          <w:b/>
        </w:rPr>
        <w:t>Daily Reading Quizzes</w:t>
      </w:r>
      <w:r w:rsidRPr="00FD3CD8">
        <w:rPr>
          <w:rFonts w:ascii="Baskerville" w:hAnsi="Baskerville"/>
        </w:rPr>
        <w:t xml:space="preserve"> will be quite easy if you do the reading, and I will hand them out first thing after roll.  You will only be allowed to take the quiz in class (no make-ups) and during the time allotted at the beginning of class.  If you are late, you will only be able to take the quiz if other students are still writing the quiz, but you will not have as long as the other students.  If we have finished with the quiz by the time you arrive, you will not be able to take the quiz.  If you take the quiz and then leave immediately afterwards, you will be counted absent for the day.</w:t>
      </w:r>
    </w:p>
    <w:p w14:paraId="0E8444E1" w14:textId="77777777" w:rsidR="00B847C7" w:rsidRPr="00FD3CD8" w:rsidRDefault="00B847C7">
      <w:pPr>
        <w:rPr>
          <w:rFonts w:ascii="Baskerville" w:hAnsi="Baskerville"/>
        </w:rPr>
      </w:pPr>
    </w:p>
    <w:p w14:paraId="3710D9C6" w14:textId="741B2D61" w:rsidR="002B2C3C" w:rsidRPr="00FD3CD8" w:rsidRDefault="00B847C7">
      <w:pPr>
        <w:rPr>
          <w:rFonts w:ascii="Baskerville" w:hAnsi="Baskerville"/>
        </w:rPr>
      </w:pPr>
      <w:r w:rsidRPr="00FD3CD8">
        <w:rPr>
          <w:rFonts w:ascii="Baskerville" w:hAnsi="Baskerville"/>
        </w:rPr>
        <w:t xml:space="preserve">I will give </w:t>
      </w:r>
      <w:r w:rsidRPr="00FD3CD8">
        <w:rPr>
          <w:rFonts w:ascii="Baskerville" w:hAnsi="Baskerville"/>
          <w:b/>
        </w:rPr>
        <w:t>homework</w:t>
      </w:r>
      <w:r w:rsidRPr="00FD3CD8">
        <w:rPr>
          <w:rFonts w:ascii="Baskerville" w:hAnsi="Baskerville"/>
        </w:rPr>
        <w:t xml:space="preserve"> assignments for you to turn in or for you to do during class; often the homework/in-class work will involve working in groups. I will pay attention to your </w:t>
      </w:r>
      <w:r w:rsidRPr="00FD3CD8">
        <w:rPr>
          <w:rFonts w:ascii="Baskerville" w:hAnsi="Baskerville"/>
          <w:b/>
        </w:rPr>
        <w:t>class</w:t>
      </w:r>
      <w:r w:rsidRPr="00FD3CD8">
        <w:rPr>
          <w:rFonts w:ascii="Baskerville" w:hAnsi="Baskerville"/>
        </w:rPr>
        <w:t xml:space="preserve"> </w:t>
      </w:r>
      <w:r w:rsidRPr="00FD3CD8">
        <w:rPr>
          <w:rFonts w:ascii="Baskerville" w:hAnsi="Baskerville"/>
          <w:b/>
        </w:rPr>
        <w:t>participation</w:t>
      </w:r>
      <w:r w:rsidRPr="00FD3CD8">
        <w:rPr>
          <w:rFonts w:ascii="Baskerville" w:hAnsi="Baskerville"/>
        </w:rPr>
        <w:t xml:space="preserve"> and grade you accordingly.  Speaking in class (though not over-talking) is encouraged and speaking develops thinking. </w:t>
      </w:r>
    </w:p>
    <w:p w14:paraId="51A8E9EF" w14:textId="77777777" w:rsidR="00B847C7" w:rsidRPr="00FD3CD8" w:rsidRDefault="00B847C7">
      <w:pPr>
        <w:rPr>
          <w:rFonts w:ascii="Baskerville" w:hAnsi="Baskerville"/>
        </w:rPr>
      </w:pPr>
    </w:p>
    <w:p w14:paraId="58234DDD" w14:textId="38512CC8" w:rsidR="00B847C7" w:rsidRDefault="00FD3CD8">
      <w:pPr>
        <w:rPr>
          <w:rFonts w:ascii="Baskerville" w:hAnsi="Baskerville"/>
        </w:rPr>
      </w:pPr>
      <w:r w:rsidRPr="00FD3CD8">
        <w:rPr>
          <w:rFonts w:ascii="Baskerville" w:hAnsi="Baskerville"/>
        </w:rPr>
        <w:t xml:space="preserve">Everyone will participate in </w:t>
      </w:r>
      <w:r w:rsidRPr="00FD3CD8">
        <w:rPr>
          <w:rFonts w:ascii="Baskerville" w:hAnsi="Baskerville"/>
          <w:b/>
        </w:rPr>
        <w:t>Class Performances,</w:t>
      </w:r>
      <w:r w:rsidRPr="00FD3CD8">
        <w:rPr>
          <w:rFonts w:ascii="Baskerville" w:hAnsi="Baskerville"/>
        </w:rPr>
        <w:t xml:space="preserve"> which will be given live, though could have video or other media as part of the performance.  Students will be able to choose groups, with the understanding that someone might be added to your group.  You should be working on your group performance throughout the semester, so that you will have a polished performance by the end.  I expect that you will have your lines memorized.  We will talk early about the performances, so that you will have a better idea of what is expected.  The performances will be approximately 10 minutes—depending on the number of students in the class. Your group will be graded by a rubric that I will provide in advance.  </w:t>
      </w:r>
    </w:p>
    <w:p w14:paraId="3C634EF3" w14:textId="77777777" w:rsidR="00C05040" w:rsidRDefault="00C05040">
      <w:pPr>
        <w:rPr>
          <w:rFonts w:ascii="Baskerville" w:hAnsi="Baskerville"/>
        </w:rPr>
      </w:pPr>
    </w:p>
    <w:p w14:paraId="48D88E47" w14:textId="749A59B3" w:rsidR="00C05040" w:rsidRPr="009537F4" w:rsidRDefault="00C05040">
      <w:pPr>
        <w:rPr>
          <w:rFonts w:ascii="Baskerville" w:hAnsi="Baskerville"/>
          <w:b/>
        </w:rPr>
      </w:pPr>
      <w:r w:rsidRPr="009537F4">
        <w:rPr>
          <w:rFonts w:ascii="Baskerville" w:hAnsi="Baskerville"/>
          <w:b/>
        </w:rPr>
        <w:t>Student Learning Outcomes:</w:t>
      </w:r>
    </w:p>
    <w:p w14:paraId="36D71701" w14:textId="2EBD87EF" w:rsidR="00C05040" w:rsidRPr="009537F4" w:rsidRDefault="00C05040">
      <w:pPr>
        <w:rPr>
          <w:rFonts w:ascii="Baskerville" w:hAnsi="Baskerville"/>
        </w:rPr>
      </w:pPr>
      <w:r w:rsidRPr="009537F4">
        <w:rPr>
          <w:rFonts w:ascii="Baskerville" w:hAnsi="Baskerville"/>
        </w:rPr>
        <w:t>Acquire Critical Reading and Writing Skills</w:t>
      </w:r>
    </w:p>
    <w:p w14:paraId="2586B08E" w14:textId="65A785DD" w:rsidR="00C05040" w:rsidRPr="009537F4" w:rsidRDefault="00C05040">
      <w:pPr>
        <w:rPr>
          <w:rFonts w:ascii="Baskerville" w:hAnsi="Baskerville"/>
        </w:rPr>
      </w:pPr>
      <w:r w:rsidRPr="009537F4">
        <w:rPr>
          <w:rFonts w:ascii="Baskerville" w:hAnsi="Baskerville"/>
        </w:rPr>
        <w:t>Gain a Working Knowledge of Shakespeare and his World</w:t>
      </w:r>
    </w:p>
    <w:p w14:paraId="66C75603" w14:textId="504446F0" w:rsidR="00C05040" w:rsidRPr="009537F4" w:rsidRDefault="00C05040">
      <w:pPr>
        <w:rPr>
          <w:rFonts w:ascii="Baskerville" w:hAnsi="Baskerville"/>
        </w:rPr>
      </w:pPr>
      <w:r w:rsidRPr="009537F4">
        <w:rPr>
          <w:rFonts w:ascii="Baskerville" w:hAnsi="Baskerville"/>
        </w:rPr>
        <w:t>Achieve Critical language and knowledge concerning Race and Gender</w:t>
      </w:r>
    </w:p>
    <w:p w14:paraId="3AA6DBF9" w14:textId="0BAA0208" w:rsidR="00C05040" w:rsidRPr="009537F4" w:rsidRDefault="00C05040">
      <w:pPr>
        <w:rPr>
          <w:rFonts w:ascii="Baskerville" w:hAnsi="Baskerville"/>
        </w:rPr>
      </w:pPr>
      <w:r w:rsidRPr="009537F4">
        <w:rPr>
          <w:rFonts w:ascii="Baskerville" w:hAnsi="Baskerville"/>
        </w:rPr>
        <w:t>Obtain an Understanding of Performance Principles</w:t>
      </w:r>
    </w:p>
    <w:p w14:paraId="100D8C7C" w14:textId="3814A927" w:rsidR="00C05040" w:rsidRPr="009537F4" w:rsidRDefault="00C05040">
      <w:pPr>
        <w:rPr>
          <w:rFonts w:ascii="Baskerville" w:hAnsi="Baskerville"/>
        </w:rPr>
      </w:pPr>
      <w:r w:rsidRPr="009537F4">
        <w:rPr>
          <w:rFonts w:ascii="Baskerville" w:hAnsi="Baskerville"/>
        </w:rPr>
        <w:t>Learn the value of Humanist Studies and the Liberal Arts</w:t>
      </w:r>
    </w:p>
    <w:p w14:paraId="602DAC7B" w14:textId="77777777" w:rsidR="00B847C7" w:rsidRPr="00FD3CD8" w:rsidRDefault="00B847C7">
      <w:pPr>
        <w:rPr>
          <w:rFonts w:ascii="Baskerville" w:hAnsi="Baskerville"/>
        </w:rPr>
      </w:pPr>
    </w:p>
    <w:p w14:paraId="5F8E3E0D" w14:textId="77777777" w:rsidR="00FD3CD8" w:rsidRPr="00FD3CD8" w:rsidRDefault="00FD3CD8" w:rsidP="00FD3CD8">
      <w:pPr>
        <w:pStyle w:val="NormalWeb"/>
        <w:spacing w:before="0" w:beforeAutospacing="0" w:after="0" w:afterAutospacing="0"/>
        <w:rPr>
          <w:rFonts w:ascii="Baskerville" w:hAnsi="Baskerville"/>
          <w:sz w:val="20"/>
          <w:szCs w:val="20"/>
        </w:rPr>
      </w:pPr>
      <w:r w:rsidRPr="00FD3CD8">
        <w:rPr>
          <w:rFonts w:ascii="Baskerville" w:hAnsi="Baskerville"/>
          <w:b/>
          <w:sz w:val="20"/>
          <w:szCs w:val="20"/>
        </w:rPr>
        <w:t xml:space="preserve">Drop Policy:  </w:t>
      </w:r>
      <w:r w:rsidRPr="00FD3CD8">
        <w:rPr>
          <w:rFonts w:ascii="Baskerville" w:hAnsi="Baskerville"/>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3CD8">
        <w:rPr>
          <w:rStyle w:val="Strong"/>
          <w:rFonts w:ascii="Baskerville" w:hAnsi="Baskerville"/>
          <w:sz w:val="20"/>
          <w:szCs w:val="20"/>
        </w:rPr>
        <w:t>Students will not be automatically dropped for non-attendance</w:t>
      </w:r>
      <w:r w:rsidRPr="00FD3CD8">
        <w:rPr>
          <w:rFonts w:ascii="Baskerville" w:hAnsi="Baskerville"/>
          <w:sz w:val="20"/>
          <w:szCs w:val="20"/>
        </w:rPr>
        <w:t>. Repayment of certain types of financial aid administered through the University may be required as the result of dropping classes or withdrawing. For more information, contact the Office of Financial Aid and Scholarships (</w:t>
      </w:r>
      <w:hyperlink r:id="rId8" w:history="1">
        <w:r w:rsidRPr="00FD3CD8">
          <w:rPr>
            <w:rStyle w:val="Hyperlink"/>
            <w:rFonts w:ascii="Baskerville" w:hAnsi="Baskerville"/>
            <w:color w:val="auto"/>
            <w:sz w:val="20"/>
            <w:szCs w:val="20"/>
          </w:rPr>
          <w:t>http://wweb.uta.edu/ses/fao</w:t>
        </w:r>
      </w:hyperlink>
      <w:r w:rsidRPr="00FD3CD8">
        <w:rPr>
          <w:rFonts w:ascii="Baskerville" w:hAnsi="Baskerville"/>
          <w:sz w:val="20"/>
          <w:szCs w:val="20"/>
        </w:rPr>
        <w:t>).</w:t>
      </w:r>
    </w:p>
    <w:p w14:paraId="6EEF56E8" w14:textId="77777777" w:rsidR="00FD3CD8" w:rsidRPr="00FD3CD8" w:rsidRDefault="00FD3CD8" w:rsidP="00FD3CD8">
      <w:pPr>
        <w:rPr>
          <w:rFonts w:ascii="Baskerville" w:hAnsi="Baskerville"/>
          <w:b/>
          <w:bCs/>
          <w:color w:val="000000"/>
          <w:sz w:val="20"/>
          <w:szCs w:val="20"/>
        </w:rPr>
      </w:pPr>
    </w:p>
    <w:p w14:paraId="6EE5E87B" w14:textId="77777777" w:rsidR="00FD3CD8" w:rsidRPr="00FD3CD8" w:rsidRDefault="00FD3CD8" w:rsidP="00FD3CD8">
      <w:pPr>
        <w:rPr>
          <w:rFonts w:ascii="Baskerville" w:hAnsi="Baskerville"/>
          <w:sz w:val="20"/>
          <w:szCs w:val="20"/>
        </w:rPr>
      </w:pPr>
      <w:r w:rsidRPr="00FD3CD8">
        <w:rPr>
          <w:rFonts w:ascii="Baskerville" w:hAnsi="Baskerville"/>
          <w:b/>
          <w:bCs/>
          <w:color w:val="000000"/>
          <w:sz w:val="20"/>
          <w:szCs w:val="20"/>
        </w:rPr>
        <w:t xml:space="preserve">Americans With Disabilities Act:  </w:t>
      </w:r>
      <w:r w:rsidRPr="00FD3CD8">
        <w:rPr>
          <w:rFonts w:ascii="Baskerville" w:hAnsi="Baskerville"/>
          <w:sz w:val="20"/>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FD3CD8">
        <w:rPr>
          <w:rFonts w:ascii="Baskerville" w:hAnsi="Baskerville"/>
          <w:i/>
          <w:iCs/>
          <w:sz w:val="20"/>
          <w:szCs w:val="20"/>
        </w:rPr>
        <w:t>Americans with Disabilities Act (ADA)</w:t>
      </w:r>
      <w:r w:rsidRPr="00FD3CD8">
        <w:rPr>
          <w:rFonts w:ascii="Baskerville" w:hAnsi="Baskerville"/>
          <w:sz w:val="20"/>
          <w:szCs w:val="20"/>
        </w:rPr>
        <w:t>, pursuant to section 504 of the Rehabilitation Act, there is renewed focus on providing this population with the same opportunities enjoyed by all citizens.</w:t>
      </w:r>
    </w:p>
    <w:p w14:paraId="0514AD99" w14:textId="77777777" w:rsidR="00FD3CD8" w:rsidRPr="00FD3CD8" w:rsidRDefault="00FD3CD8" w:rsidP="00FD3CD8">
      <w:pPr>
        <w:rPr>
          <w:rFonts w:ascii="Baskerville" w:hAnsi="Baskerville"/>
          <w:sz w:val="20"/>
          <w:szCs w:val="20"/>
        </w:rPr>
      </w:pPr>
    </w:p>
    <w:p w14:paraId="05548440" w14:textId="77777777" w:rsidR="00FD3CD8" w:rsidRPr="00FD3CD8" w:rsidRDefault="00FD3CD8" w:rsidP="00FD3CD8">
      <w:pPr>
        <w:rPr>
          <w:rFonts w:ascii="Baskerville" w:hAnsi="Baskerville"/>
          <w:sz w:val="20"/>
          <w:szCs w:val="20"/>
        </w:rPr>
      </w:pPr>
      <w:r w:rsidRPr="00FD3CD8">
        <w:rPr>
          <w:rFonts w:ascii="Baskerville" w:hAnsi="Baskerville"/>
          <w:sz w:val="20"/>
          <w:szCs w:val="20"/>
        </w:rPr>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FD3CD8">
        <w:rPr>
          <w:rFonts w:ascii="Baskerville" w:hAnsi="Baskerville"/>
          <w:bCs/>
          <w:sz w:val="20"/>
          <w:szCs w:val="20"/>
        </w:rPr>
        <w:t>authorized documentation</w:t>
      </w:r>
      <w:r w:rsidRPr="00FD3CD8">
        <w:rPr>
          <w:rFonts w:ascii="Baskerville" w:hAnsi="Baskerville"/>
          <w:sz w:val="20"/>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16625189" w14:textId="77777777" w:rsidR="00FD3CD8" w:rsidRPr="00FD3CD8" w:rsidRDefault="00FD3CD8" w:rsidP="00FD3CD8">
      <w:pPr>
        <w:rPr>
          <w:rFonts w:ascii="Baskerville" w:hAnsi="Baskerville"/>
          <w:sz w:val="20"/>
          <w:szCs w:val="20"/>
        </w:rPr>
      </w:pPr>
    </w:p>
    <w:p w14:paraId="54DEB6C8" w14:textId="77777777" w:rsidR="00FD3CD8" w:rsidRPr="00FD3CD8" w:rsidRDefault="00FD3CD8" w:rsidP="00FD3CD8">
      <w:pPr>
        <w:keepNext/>
        <w:rPr>
          <w:rFonts w:ascii="Baskerville" w:hAnsi="Baskerville"/>
          <w:sz w:val="20"/>
          <w:szCs w:val="20"/>
        </w:rPr>
      </w:pPr>
      <w:r w:rsidRPr="00FD3CD8">
        <w:rPr>
          <w:rFonts w:ascii="Baskerville" w:hAnsi="Baskerville"/>
          <w:b/>
          <w:bCs/>
          <w:color w:val="000000"/>
          <w:sz w:val="20"/>
          <w:szCs w:val="20"/>
        </w:rPr>
        <w:t xml:space="preserve">Academic Integrity: </w:t>
      </w:r>
      <w:r w:rsidRPr="00FD3CD8">
        <w:rPr>
          <w:rFonts w:ascii="Baskerville" w:hAnsi="Baskerville"/>
          <w:sz w:val="20"/>
          <w:szCs w:val="20"/>
        </w:rPr>
        <w:t>All students enrolled in this course are expected to adhere to the UT Arlington Honor Code:</w:t>
      </w:r>
    </w:p>
    <w:p w14:paraId="7F16F177" w14:textId="77777777" w:rsidR="00FD3CD8" w:rsidRPr="00FD3CD8" w:rsidRDefault="00FD3CD8" w:rsidP="00FD3CD8">
      <w:pPr>
        <w:keepNext/>
        <w:rPr>
          <w:rFonts w:ascii="Baskerville" w:hAnsi="Baskerville"/>
          <w:sz w:val="20"/>
          <w:szCs w:val="20"/>
        </w:rPr>
      </w:pPr>
    </w:p>
    <w:p w14:paraId="2E3A6821" w14:textId="77777777" w:rsidR="00FD3CD8" w:rsidRPr="00FD3CD8" w:rsidRDefault="00FD3CD8" w:rsidP="00FD3CD8">
      <w:pPr>
        <w:pStyle w:val="Default"/>
        <w:spacing w:after="80"/>
        <w:ind w:right="-72"/>
        <w:jc w:val="both"/>
        <w:rPr>
          <w:rFonts w:ascii="Baskerville" w:hAnsi="Baskerville"/>
          <w:i/>
          <w:color w:val="auto"/>
          <w:sz w:val="20"/>
          <w:szCs w:val="20"/>
        </w:rPr>
      </w:pPr>
      <w:r w:rsidRPr="00FD3CD8">
        <w:rPr>
          <w:rFonts w:ascii="Baskerville" w:hAnsi="Baskerville"/>
          <w:i/>
          <w:color w:val="auto"/>
          <w:sz w:val="20"/>
          <w:szCs w:val="20"/>
        </w:rPr>
        <w:t xml:space="preserve">I pledge, on my honor, to uphold UT Arlington’s tradition of academic integrity, a tradition that values hard work and honest effort in the pursuit of academic excellence. </w:t>
      </w:r>
    </w:p>
    <w:p w14:paraId="11B9843F" w14:textId="77777777" w:rsidR="00FD3CD8" w:rsidRPr="00FD3CD8" w:rsidRDefault="00FD3CD8" w:rsidP="00FD3CD8">
      <w:pPr>
        <w:pStyle w:val="Default"/>
        <w:spacing w:after="80"/>
        <w:ind w:right="-72"/>
        <w:jc w:val="both"/>
        <w:rPr>
          <w:rFonts w:ascii="Baskerville" w:hAnsi="Baskerville"/>
          <w:i/>
          <w:color w:val="auto"/>
          <w:sz w:val="20"/>
          <w:szCs w:val="20"/>
        </w:rPr>
      </w:pPr>
      <w:r w:rsidRPr="00FD3CD8">
        <w:rPr>
          <w:rFonts w:ascii="Baskerville" w:hAnsi="Baskerville"/>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5131897" w14:textId="77777777" w:rsidR="00FD3CD8" w:rsidRPr="00FD3CD8" w:rsidRDefault="00FD3CD8" w:rsidP="00FD3CD8">
      <w:pPr>
        <w:keepNext/>
        <w:rPr>
          <w:rFonts w:ascii="Baskerville" w:hAnsi="Baskerville"/>
          <w:sz w:val="20"/>
          <w:szCs w:val="20"/>
        </w:rPr>
      </w:pPr>
    </w:p>
    <w:p w14:paraId="18A31912" w14:textId="77777777" w:rsidR="00FD3CD8" w:rsidRPr="00FD3CD8" w:rsidRDefault="00FD3CD8" w:rsidP="00FD3CD8">
      <w:pPr>
        <w:keepNext/>
        <w:rPr>
          <w:rFonts w:ascii="Baskerville" w:hAnsi="Baskerville"/>
          <w:sz w:val="20"/>
          <w:szCs w:val="20"/>
        </w:rPr>
      </w:pPr>
      <w:r w:rsidRPr="00FD3CD8">
        <w:rPr>
          <w:rFonts w:ascii="Baskerville" w:hAnsi="Baskerville"/>
          <w:sz w:val="20"/>
          <w:szCs w:val="2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FD3CD8">
        <w:rPr>
          <w:rFonts w:ascii="Baskerville" w:hAnsi="Baskerville"/>
          <w:i/>
          <w:sz w:val="20"/>
          <w:szCs w:val="20"/>
        </w:rPr>
        <w:t>Regents’ Rule</w:t>
      </w:r>
      <w:r w:rsidRPr="00FD3CD8">
        <w:rPr>
          <w:rFonts w:ascii="Baskerville" w:hAnsi="Baskerville"/>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4059491" w14:textId="77777777" w:rsidR="00FD3CD8" w:rsidRPr="00FD3CD8" w:rsidRDefault="00FD3CD8" w:rsidP="00FD3CD8">
      <w:pPr>
        <w:rPr>
          <w:rFonts w:ascii="Baskerville" w:hAnsi="Baskerville"/>
          <w:color w:val="000000"/>
          <w:sz w:val="20"/>
          <w:szCs w:val="20"/>
        </w:rPr>
      </w:pPr>
      <w:r w:rsidRPr="00FD3CD8">
        <w:rPr>
          <w:rFonts w:ascii="Baskerville" w:hAnsi="Baskerville"/>
          <w:color w:val="000000"/>
          <w:sz w:val="20"/>
          <w:szCs w:val="20"/>
        </w:rPr>
        <w:br/>
      </w:r>
      <w:r w:rsidRPr="00FD3CD8">
        <w:rPr>
          <w:rFonts w:ascii="Baskerville" w:hAnsi="Baskerville"/>
          <w:b/>
          <w:bCs/>
          <w:color w:val="000000"/>
          <w:sz w:val="20"/>
          <w:szCs w:val="20"/>
        </w:rPr>
        <w:t xml:space="preserve">Student Support Services Available:  </w:t>
      </w:r>
      <w:r w:rsidRPr="00FD3CD8">
        <w:rPr>
          <w:rFonts w:ascii="Baskerville" w:hAnsi="Baskerville"/>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FD3CD8">
          <w:rPr>
            <w:rStyle w:val="Hyperlink"/>
            <w:rFonts w:ascii="Baskerville" w:hAnsi="Baskerville"/>
            <w:sz w:val="20"/>
            <w:szCs w:val="20"/>
          </w:rPr>
          <w:t>resources@uta.edu</w:t>
        </w:r>
      </w:hyperlink>
      <w:r w:rsidRPr="00FD3CD8">
        <w:rPr>
          <w:rFonts w:ascii="Baskerville" w:hAnsi="Baskerville"/>
          <w:sz w:val="20"/>
          <w:szCs w:val="20"/>
        </w:rPr>
        <w:t xml:space="preserve">, or view the information at </w:t>
      </w:r>
      <w:hyperlink r:id="rId10" w:history="1">
        <w:r w:rsidRPr="00FD3CD8">
          <w:rPr>
            <w:rStyle w:val="Hyperlink"/>
            <w:rFonts w:ascii="Baskerville" w:hAnsi="Baskerville"/>
            <w:sz w:val="20"/>
            <w:szCs w:val="20"/>
          </w:rPr>
          <w:t>www.uta.edu/resources</w:t>
        </w:r>
      </w:hyperlink>
      <w:r w:rsidRPr="00FD3CD8">
        <w:rPr>
          <w:rFonts w:ascii="Baskerville" w:hAnsi="Baskerville"/>
          <w:sz w:val="20"/>
          <w:szCs w:val="20"/>
        </w:rPr>
        <w:t>.</w:t>
      </w:r>
    </w:p>
    <w:p w14:paraId="25214E07" w14:textId="77777777" w:rsidR="00FD3CD8" w:rsidRPr="00FD3CD8" w:rsidRDefault="00FD3CD8" w:rsidP="00FD3CD8">
      <w:pPr>
        <w:rPr>
          <w:rFonts w:ascii="Baskerville" w:hAnsi="Baskerville"/>
          <w:color w:val="000000"/>
          <w:sz w:val="20"/>
          <w:szCs w:val="20"/>
        </w:rPr>
      </w:pPr>
    </w:p>
    <w:p w14:paraId="09BB23BC" w14:textId="77777777" w:rsidR="00FD3CD8" w:rsidRPr="00FD3CD8" w:rsidRDefault="00FD3CD8" w:rsidP="00FD3CD8">
      <w:pPr>
        <w:rPr>
          <w:rFonts w:ascii="Baskerville" w:hAnsi="Baskerville"/>
          <w:sz w:val="20"/>
          <w:szCs w:val="20"/>
        </w:rPr>
      </w:pPr>
      <w:r w:rsidRPr="00FD3CD8">
        <w:rPr>
          <w:rFonts w:ascii="Baskerville" w:hAnsi="Baskerville"/>
          <w:b/>
          <w:sz w:val="20"/>
          <w:szCs w:val="20"/>
        </w:rPr>
        <w:t xml:space="preserve">Electronic Communication: </w:t>
      </w:r>
      <w:r w:rsidRPr="00FD3CD8">
        <w:rPr>
          <w:rFonts w:ascii="Baskerville" w:hAnsi="Baskerville"/>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1" w:history="1">
        <w:r w:rsidRPr="00FD3CD8">
          <w:rPr>
            <w:rStyle w:val="Hyperlink"/>
            <w:rFonts w:ascii="Baskerville" w:hAnsi="Baskerville"/>
            <w:color w:val="auto"/>
            <w:sz w:val="20"/>
            <w:szCs w:val="20"/>
          </w:rPr>
          <w:t>http://www.uta.edu/oit/cs/email/mavmail.php</w:t>
        </w:r>
      </w:hyperlink>
      <w:r w:rsidRPr="00FD3CD8">
        <w:rPr>
          <w:rFonts w:ascii="Baskerville" w:hAnsi="Baskerville"/>
          <w:sz w:val="20"/>
          <w:szCs w:val="20"/>
        </w:rPr>
        <w:t>.</w:t>
      </w:r>
    </w:p>
    <w:p w14:paraId="6B5697D2" w14:textId="77777777" w:rsidR="00FD3CD8" w:rsidRPr="00FD3CD8" w:rsidRDefault="00FD3CD8" w:rsidP="00FD3CD8">
      <w:pPr>
        <w:rPr>
          <w:rFonts w:ascii="Baskerville" w:hAnsi="Baskerville"/>
          <w:sz w:val="20"/>
          <w:szCs w:val="20"/>
        </w:rPr>
      </w:pPr>
    </w:p>
    <w:p w14:paraId="740B39CA" w14:textId="77777777" w:rsidR="00FD3CD8" w:rsidRPr="00FD3CD8" w:rsidRDefault="00FD3CD8" w:rsidP="00FD3CD8">
      <w:pPr>
        <w:autoSpaceDE w:val="0"/>
        <w:autoSpaceDN w:val="0"/>
        <w:adjustRightInd w:val="0"/>
        <w:rPr>
          <w:rFonts w:ascii="Baskerville" w:hAnsi="Baskerville"/>
          <w:sz w:val="20"/>
          <w:szCs w:val="20"/>
        </w:rPr>
      </w:pPr>
      <w:r w:rsidRPr="00FD3CD8">
        <w:rPr>
          <w:rFonts w:ascii="Baskerville" w:hAnsi="Baskerville"/>
          <w:b/>
          <w:sz w:val="20"/>
          <w:szCs w:val="20"/>
        </w:rPr>
        <w:t xml:space="preserve">Student Feedback Survey: </w:t>
      </w:r>
      <w:r w:rsidRPr="00FD3CD8">
        <w:rPr>
          <w:rFonts w:ascii="Baskerville" w:hAnsi="Baskerville"/>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FD3CD8">
          <w:rPr>
            <w:rStyle w:val="Hyperlink"/>
            <w:rFonts w:ascii="Baskerville" w:hAnsi="Baskerville"/>
            <w:bCs/>
            <w:color w:val="auto"/>
            <w:sz w:val="20"/>
            <w:szCs w:val="20"/>
          </w:rPr>
          <w:t>http://www.uta.edu/sfs</w:t>
        </w:r>
      </w:hyperlink>
      <w:r w:rsidRPr="00FD3CD8">
        <w:rPr>
          <w:rFonts w:ascii="Baskerville" w:hAnsi="Baskerville"/>
          <w:bCs/>
          <w:sz w:val="20"/>
          <w:szCs w:val="20"/>
        </w:rPr>
        <w:t>.</w:t>
      </w:r>
    </w:p>
    <w:p w14:paraId="6DB4E6CD" w14:textId="77777777" w:rsidR="00FD3CD8" w:rsidRPr="00FD3CD8" w:rsidRDefault="00FD3CD8" w:rsidP="00FD3CD8">
      <w:pPr>
        <w:rPr>
          <w:rFonts w:ascii="Baskerville" w:hAnsi="Baskerville"/>
          <w:b/>
          <w:bCs/>
          <w:sz w:val="20"/>
          <w:szCs w:val="20"/>
        </w:rPr>
      </w:pPr>
    </w:p>
    <w:p w14:paraId="50074061" w14:textId="77777777" w:rsidR="00FD3CD8" w:rsidRPr="00FD3CD8" w:rsidRDefault="00FD3CD8" w:rsidP="00FD3CD8">
      <w:pPr>
        <w:rPr>
          <w:rFonts w:ascii="Baskerville" w:hAnsi="Baskerville"/>
          <w:sz w:val="20"/>
          <w:szCs w:val="20"/>
        </w:rPr>
      </w:pPr>
      <w:r w:rsidRPr="00FD3CD8">
        <w:rPr>
          <w:rFonts w:ascii="Baskerville" w:hAnsi="Baskerville"/>
          <w:b/>
          <w:bCs/>
          <w:sz w:val="20"/>
          <w:szCs w:val="20"/>
        </w:rPr>
        <w:t xml:space="preserve">Final Review Week: </w:t>
      </w:r>
      <w:r w:rsidRPr="00FD3CD8">
        <w:rPr>
          <w:rFonts w:ascii="Baskerville" w:hAnsi="Baskerville"/>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D3CD8">
        <w:rPr>
          <w:rFonts w:ascii="Baskerville" w:hAnsi="Baskerville"/>
          <w:i/>
          <w:sz w:val="20"/>
          <w:szCs w:val="20"/>
        </w:rPr>
        <w:t>unless specified in the class syllabus</w:t>
      </w:r>
      <w:r w:rsidRPr="00FD3CD8">
        <w:rPr>
          <w:rFonts w:ascii="Baskerville" w:hAnsi="Baskerville"/>
          <w:sz w:val="20"/>
          <w:szCs w:val="20"/>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413DB775" w14:textId="77777777" w:rsidR="00FD3CD8" w:rsidRPr="00FD3CD8" w:rsidRDefault="00FD3CD8" w:rsidP="00FD3CD8">
      <w:pPr>
        <w:rPr>
          <w:rFonts w:ascii="Baskerville" w:hAnsi="Baskerville"/>
          <w:b/>
          <w:color w:val="000000"/>
          <w:sz w:val="20"/>
          <w:szCs w:val="20"/>
        </w:rPr>
      </w:pPr>
    </w:p>
    <w:p w14:paraId="4B5BDDD6" w14:textId="68D3DF2F" w:rsidR="00FD3CD8" w:rsidRPr="00FD3CD8" w:rsidRDefault="00FD3CD8" w:rsidP="00FD3CD8">
      <w:pPr>
        <w:rPr>
          <w:rFonts w:ascii="Baskerville" w:hAnsi="Baskerville"/>
          <w:color w:val="000000"/>
          <w:sz w:val="20"/>
          <w:szCs w:val="20"/>
        </w:rPr>
      </w:pPr>
      <w:r w:rsidRPr="00FD3CD8">
        <w:rPr>
          <w:rFonts w:ascii="Baskerville" w:hAnsi="Baskerville"/>
          <w:b/>
          <w:color w:val="000000"/>
          <w:sz w:val="20"/>
          <w:szCs w:val="20"/>
        </w:rPr>
        <w:t>Grade Grievance Policy</w:t>
      </w:r>
      <w:r w:rsidRPr="00FD3CD8">
        <w:rPr>
          <w:rFonts w:ascii="Baskerville" w:hAnsi="Baskerville"/>
          <w:color w:val="000000"/>
          <w:sz w:val="20"/>
          <w:szCs w:val="20"/>
        </w:rPr>
        <w:t xml:space="preserve">:  </w:t>
      </w:r>
      <w:r w:rsidRPr="00FD3CD8">
        <w:rPr>
          <w:rFonts w:ascii="Baskerville" w:hAnsi="Baskerville"/>
          <w:sz w:val="20"/>
          <w:szCs w:val="20"/>
        </w:rPr>
        <w:t>Any appeal of a grade in this course must follow the procedures and deadlines for grade-related grievances as published in the current undergraduate</w:t>
      </w:r>
      <w:r w:rsidR="009537F4">
        <w:rPr>
          <w:rFonts w:ascii="Baskerville" w:hAnsi="Baskerville"/>
          <w:sz w:val="20"/>
          <w:szCs w:val="20"/>
        </w:rPr>
        <w:t xml:space="preserve"> catalog; </w:t>
      </w:r>
      <w:r w:rsidRPr="00FD3CD8">
        <w:rPr>
          <w:rFonts w:ascii="Baskerville" w:hAnsi="Baskerville"/>
          <w:sz w:val="20"/>
          <w:szCs w:val="20"/>
        </w:rPr>
        <w:t xml:space="preserve">see </w:t>
      </w:r>
      <w:hyperlink r:id="rId13" w:anchor="10" w:history="1">
        <w:r w:rsidRPr="00FD3CD8">
          <w:rPr>
            <w:rStyle w:val="Hyperlink"/>
            <w:rFonts w:ascii="Baskerville" w:hAnsi="Baskerville"/>
            <w:color w:val="auto"/>
            <w:sz w:val="20"/>
            <w:szCs w:val="20"/>
          </w:rPr>
          <w:t>http://wweb.uta.edu/catalog/content/general/academic_regulations.aspx#10</w:t>
        </w:r>
      </w:hyperlink>
      <w:r w:rsidRPr="00FD3CD8">
        <w:rPr>
          <w:rFonts w:ascii="Baskerville" w:hAnsi="Baskerville"/>
          <w:sz w:val="20"/>
          <w:szCs w:val="20"/>
        </w:rPr>
        <w:t xml:space="preserve">; </w:t>
      </w:r>
    </w:p>
    <w:p w14:paraId="232603B7" w14:textId="77777777" w:rsidR="009537F4" w:rsidRDefault="009537F4" w:rsidP="00FD3CD8">
      <w:pPr>
        <w:rPr>
          <w:rFonts w:ascii="Baskerville" w:hAnsi="Baskerville"/>
          <w:b/>
          <w:bCs/>
          <w:sz w:val="20"/>
          <w:szCs w:val="20"/>
        </w:rPr>
      </w:pPr>
    </w:p>
    <w:p w14:paraId="1E5A4238" w14:textId="088FCE67" w:rsidR="00FD3CD8" w:rsidRPr="00FD3CD8" w:rsidRDefault="00FD3CD8" w:rsidP="00FD3CD8">
      <w:pPr>
        <w:rPr>
          <w:rFonts w:ascii="Baskerville" w:hAnsi="Baskerville"/>
          <w:sz w:val="20"/>
          <w:szCs w:val="20"/>
        </w:rPr>
      </w:pPr>
      <w:r w:rsidRPr="00FD3CD8">
        <w:rPr>
          <w:rFonts w:ascii="Baskerville" w:hAnsi="Baskerville"/>
          <w:b/>
          <w:bCs/>
          <w:sz w:val="20"/>
          <w:szCs w:val="20"/>
        </w:rPr>
        <w:t>Emergency Exit Procedures:</w:t>
      </w:r>
      <w:r w:rsidRPr="00FD3CD8">
        <w:rPr>
          <w:rFonts w:ascii="Baskerville" w:hAnsi="Baskerville"/>
          <w:bCs/>
          <w:sz w:val="20"/>
          <w:szCs w:val="20"/>
        </w:rPr>
        <w:t xml:space="preserve"> </w:t>
      </w:r>
      <w:r w:rsidRPr="00FD3CD8">
        <w:rPr>
          <w:rFonts w:ascii="Baskerville" w:hAnsi="Baskerville"/>
          <w:sz w:val="20"/>
          <w:szCs w:val="20"/>
        </w:rPr>
        <w:t>Should we experience an emergency event that requires us to vacate the building, students should exit the room an</w:t>
      </w:r>
      <w:r w:rsidR="009537F4">
        <w:rPr>
          <w:rFonts w:ascii="Baskerville" w:hAnsi="Baskerville"/>
          <w:sz w:val="20"/>
          <w:szCs w:val="20"/>
        </w:rPr>
        <w:t xml:space="preserve">d move toward the nearest exit. </w:t>
      </w:r>
      <w:r w:rsidRPr="00FD3CD8">
        <w:rPr>
          <w:rFonts w:ascii="Baskerville" w:hAnsi="Baskerville"/>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7AB3244" w14:textId="77777777" w:rsidR="00FD3CD8" w:rsidRPr="00FD3CD8" w:rsidRDefault="00FD3CD8" w:rsidP="00FD3CD8">
      <w:pPr>
        <w:rPr>
          <w:rFonts w:ascii="Baskerville" w:hAnsi="Baskerville"/>
          <w:color w:val="000000"/>
          <w:sz w:val="20"/>
          <w:szCs w:val="20"/>
        </w:rPr>
      </w:pPr>
    </w:p>
    <w:p w14:paraId="323568A2" w14:textId="77777777" w:rsidR="00FD3CD8" w:rsidRPr="00FD3CD8" w:rsidRDefault="00FD3CD8" w:rsidP="00FD3CD8">
      <w:pPr>
        <w:rPr>
          <w:rFonts w:ascii="Baskerville" w:hAnsi="Baskerville"/>
          <w:i/>
          <w:sz w:val="20"/>
          <w:szCs w:val="20"/>
        </w:rPr>
      </w:pPr>
    </w:p>
    <w:p w14:paraId="45FBED7C" w14:textId="77777777" w:rsidR="00FD3CD8" w:rsidRPr="00FD3CD8" w:rsidRDefault="00FD3CD8" w:rsidP="00FD3CD8">
      <w:pPr>
        <w:rPr>
          <w:rFonts w:ascii="Baskerville" w:hAnsi="Baskerville"/>
          <w:b/>
          <w:sz w:val="20"/>
          <w:szCs w:val="20"/>
        </w:rPr>
      </w:pPr>
      <w:r w:rsidRPr="00FD3CD8">
        <w:rPr>
          <w:rFonts w:ascii="Baskerville" w:hAnsi="Baskerville"/>
          <w:b/>
          <w:sz w:val="20"/>
          <w:szCs w:val="20"/>
        </w:rPr>
        <w:t>Useful Links:</w:t>
      </w:r>
    </w:p>
    <w:p w14:paraId="6CD297B1" w14:textId="77777777" w:rsidR="00FD3CD8" w:rsidRPr="00FD3CD8" w:rsidRDefault="00FD3CD8" w:rsidP="00FD3CD8">
      <w:pPr>
        <w:spacing w:line="312" w:lineRule="auto"/>
        <w:rPr>
          <w:rFonts w:ascii="Baskerville" w:hAnsi="Baskerville"/>
          <w:sz w:val="20"/>
          <w:szCs w:val="20"/>
        </w:rPr>
      </w:pPr>
      <w:r w:rsidRPr="00FD3CD8">
        <w:rPr>
          <w:rFonts w:ascii="Baskerville" w:hAnsi="Baskerville"/>
          <w:sz w:val="20"/>
          <w:szCs w:val="20"/>
        </w:rPr>
        <w:t>The following is a list of commonly used library resources:</w:t>
      </w:r>
    </w:p>
    <w:p w14:paraId="661265D9" w14:textId="77777777" w:rsidR="00FD3CD8" w:rsidRPr="00FD3CD8" w:rsidRDefault="00FD3CD8" w:rsidP="00FD3CD8">
      <w:pPr>
        <w:spacing w:line="312" w:lineRule="auto"/>
        <w:rPr>
          <w:rFonts w:ascii="Baskerville" w:hAnsi="Baskerville"/>
          <w:sz w:val="20"/>
          <w:szCs w:val="20"/>
        </w:rPr>
      </w:pPr>
    </w:p>
    <w:p w14:paraId="6ADA1C1B"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Library Home Page</w:t>
      </w:r>
      <w:r w:rsidRPr="00FD3CD8">
        <w:rPr>
          <w:rFonts w:ascii="Baskerville" w:hAnsi="Baskerville"/>
          <w:sz w:val="20"/>
          <w:szCs w:val="20"/>
        </w:rPr>
        <w:tab/>
      </w:r>
      <w:hyperlink r:id="rId14" w:history="1">
        <w:r w:rsidRPr="00FD3CD8">
          <w:rPr>
            <w:rStyle w:val="Hyperlink"/>
            <w:rFonts w:ascii="Baskerville" w:hAnsi="Baskerville"/>
            <w:sz w:val="20"/>
            <w:szCs w:val="20"/>
          </w:rPr>
          <w:t>http://www.uta.edu/library</w:t>
        </w:r>
      </w:hyperlink>
    </w:p>
    <w:p w14:paraId="4C7535B0"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Subject Guides</w:t>
      </w:r>
      <w:r w:rsidRPr="00FD3CD8">
        <w:rPr>
          <w:rFonts w:ascii="Baskerville" w:hAnsi="Baskerville"/>
          <w:sz w:val="20"/>
          <w:szCs w:val="20"/>
        </w:rPr>
        <w:tab/>
      </w:r>
      <w:hyperlink r:id="rId15" w:history="1">
        <w:r w:rsidRPr="00FD3CD8">
          <w:rPr>
            <w:rStyle w:val="Hyperlink"/>
            <w:rFonts w:ascii="Baskerville" w:hAnsi="Baskerville"/>
            <w:sz w:val="20"/>
            <w:szCs w:val="20"/>
          </w:rPr>
          <w:t>http://libguides.uta.edu</w:t>
        </w:r>
      </w:hyperlink>
    </w:p>
    <w:p w14:paraId="479980C5"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Subject Librarians</w:t>
      </w:r>
      <w:r w:rsidRPr="00FD3CD8">
        <w:rPr>
          <w:rFonts w:ascii="Baskerville" w:hAnsi="Baskerville"/>
          <w:sz w:val="20"/>
          <w:szCs w:val="20"/>
        </w:rPr>
        <w:tab/>
      </w:r>
      <w:hyperlink r:id="rId16" w:history="1">
        <w:r w:rsidRPr="00FD3CD8">
          <w:rPr>
            <w:rStyle w:val="Hyperlink"/>
            <w:rFonts w:ascii="Baskerville" w:hAnsi="Baskerville"/>
            <w:sz w:val="20"/>
            <w:szCs w:val="20"/>
          </w:rPr>
          <w:t>http://www-test.uta.edu/library/help/subject-librarians.php</w:t>
        </w:r>
      </w:hyperlink>
    </w:p>
    <w:p w14:paraId="66EDEB9E"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Database List</w:t>
      </w:r>
      <w:r w:rsidRPr="00FD3CD8">
        <w:rPr>
          <w:rFonts w:ascii="Baskerville" w:hAnsi="Baskerville"/>
          <w:sz w:val="20"/>
          <w:szCs w:val="20"/>
        </w:rPr>
        <w:tab/>
      </w:r>
      <w:hyperlink r:id="rId17" w:history="1">
        <w:r w:rsidRPr="00FD3CD8">
          <w:rPr>
            <w:rStyle w:val="Hyperlink"/>
            <w:rFonts w:ascii="Baskerville" w:hAnsi="Baskerville"/>
            <w:sz w:val="20"/>
            <w:szCs w:val="20"/>
          </w:rPr>
          <w:t>http://www-test.uta.edu/library/databases/index.php</w:t>
        </w:r>
      </w:hyperlink>
    </w:p>
    <w:p w14:paraId="5074F55F"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Course Reserves</w:t>
      </w:r>
      <w:r w:rsidRPr="00FD3CD8">
        <w:rPr>
          <w:rFonts w:ascii="Baskerville" w:hAnsi="Baskerville"/>
          <w:sz w:val="20"/>
          <w:szCs w:val="20"/>
        </w:rPr>
        <w:tab/>
      </w:r>
      <w:hyperlink r:id="rId18" w:history="1">
        <w:r w:rsidRPr="00FD3CD8">
          <w:rPr>
            <w:rStyle w:val="Hyperlink"/>
            <w:rFonts w:ascii="Baskerville" w:hAnsi="Baskerville"/>
            <w:sz w:val="20"/>
            <w:szCs w:val="20"/>
          </w:rPr>
          <w:t>http://pulse.uta.edu/vwebv/enterCourseReserve.do</w:t>
        </w:r>
      </w:hyperlink>
    </w:p>
    <w:p w14:paraId="31F629B6"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Library Catalog</w:t>
      </w:r>
      <w:r w:rsidRPr="00FD3CD8">
        <w:rPr>
          <w:rFonts w:ascii="Baskerville" w:hAnsi="Baskerville"/>
          <w:sz w:val="20"/>
          <w:szCs w:val="20"/>
        </w:rPr>
        <w:tab/>
      </w:r>
      <w:hyperlink r:id="rId19" w:history="1">
        <w:r w:rsidRPr="00FD3CD8">
          <w:rPr>
            <w:rStyle w:val="Hyperlink"/>
            <w:rFonts w:ascii="Baskerville" w:hAnsi="Baskerville"/>
            <w:sz w:val="20"/>
            <w:szCs w:val="20"/>
          </w:rPr>
          <w:t>http://discover.uta.edu/</w:t>
        </w:r>
      </w:hyperlink>
    </w:p>
    <w:p w14:paraId="4BAAE9AF"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E-Journals</w:t>
      </w:r>
      <w:r w:rsidRPr="00FD3CD8">
        <w:rPr>
          <w:rFonts w:ascii="Baskerville" w:hAnsi="Baskerville"/>
          <w:sz w:val="20"/>
          <w:szCs w:val="20"/>
        </w:rPr>
        <w:tab/>
      </w:r>
      <w:hyperlink r:id="rId20" w:history="1">
        <w:r w:rsidRPr="00FD3CD8">
          <w:rPr>
            <w:rStyle w:val="Hyperlink"/>
            <w:rFonts w:ascii="Baskerville" w:hAnsi="Baskerville"/>
            <w:sz w:val="20"/>
            <w:szCs w:val="20"/>
          </w:rPr>
          <w:t>http://utalink.uta.edu:9003/UTAlink/az</w:t>
        </w:r>
      </w:hyperlink>
    </w:p>
    <w:p w14:paraId="76D3ABBF"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 xml:space="preserve">Library Tutorials </w:t>
      </w:r>
      <w:r w:rsidRPr="00FD3CD8">
        <w:rPr>
          <w:rFonts w:ascii="Baskerville" w:hAnsi="Baskerville"/>
          <w:sz w:val="20"/>
          <w:szCs w:val="20"/>
        </w:rPr>
        <w:tab/>
      </w:r>
      <w:hyperlink r:id="rId21" w:history="1">
        <w:r w:rsidRPr="00FD3CD8">
          <w:rPr>
            <w:rStyle w:val="Hyperlink"/>
            <w:rFonts w:ascii="Baskerville" w:hAnsi="Baskerville"/>
            <w:sz w:val="20"/>
            <w:szCs w:val="20"/>
          </w:rPr>
          <w:t>http://www.uta.edu/library/help/tutorials.php</w:t>
        </w:r>
      </w:hyperlink>
    </w:p>
    <w:p w14:paraId="3170C209"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Connecting from Off- Campus</w:t>
      </w:r>
      <w:r w:rsidRPr="00FD3CD8">
        <w:rPr>
          <w:rFonts w:ascii="Baskerville" w:hAnsi="Baskerville"/>
          <w:sz w:val="20"/>
          <w:szCs w:val="20"/>
        </w:rPr>
        <w:tab/>
      </w:r>
      <w:hyperlink r:id="rId22" w:history="1">
        <w:r w:rsidRPr="00FD3CD8">
          <w:rPr>
            <w:rStyle w:val="Hyperlink"/>
            <w:rFonts w:ascii="Baskerville" w:hAnsi="Baskerville"/>
            <w:sz w:val="20"/>
            <w:szCs w:val="20"/>
          </w:rPr>
          <w:t>http://libguides.uta.edu/offcampus</w:t>
        </w:r>
      </w:hyperlink>
    </w:p>
    <w:p w14:paraId="4DD0B2A7" w14:textId="77777777" w:rsidR="00FD3CD8" w:rsidRPr="00FD3CD8" w:rsidRDefault="00FD3CD8" w:rsidP="00FD3CD8">
      <w:pPr>
        <w:tabs>
          <w:tab w:val="left" w:leader="dot" w:pos="3240"/>
        </w:tabs>
        <w:spacing w:line="312" w:lineRule="auto"/>
        <w:rPr>
          <w:rFonts w:ascii="Baskerville" w:hAnsi="Baskerville"/>
          <w:sz w:val="20"/>
          <w:szCs w:val="20"/>
        </w:rPr>
      </w:pPr>
      <w:r w:rsidRPr="00FD3CD8">
        <w:rPr>
          <w:rFonts w:ascii="Baskerville" w:hAnsi="Baskerville"/>
          <w:sz w:val="20"/>
          <w:szCs w:val="20"/>
        </w:rPr>
        <w:t>Ask A Librarian</w:t>
      </w:r>
      <w:r w:rsidRPr="00FD3CD8">
        <w:rPr>
          <w:rFonts w:ascii="Baskerville" w:hAnsi="Baskerville"/>
          <w:sz w:val="20"/>
          <w:szCs w:val="20"/>
        </w:rPr>
        <w:tab/>
      </w:r>
      <w:hyperlink r:id="rId23" w:history="1">
        <w:r w:rsidRPr="00FD3CD8">
          <w:rPr>
            <w:rStyle w:val="Hyperlink"/>
            <w:rFonts w:ascii="Baskerville" w:hAnsi="Baskerville"/>
            <w:sz w:val="20"/>
            <w:szCs w:val="20"/>
          </w:rPr>
          <w:t>http://ask.uta.edu</w:t>
        </w:r>
      </w:hyperlink>
    </w:p>
    <w:p w14:paraId="5A629346" w14:textId="77777777" w:rsidR="00FD3CD8" w:rsidRPr="00FD3CD8" w:rsidRDefault="00FD3CD8" w:rsidP="00FD3CD8">
      <w:pPr>
        <w:rPr>
          <w:rFonts w:ascii="Baskerville" w:hAnsi="Baskerville"/>
          <w:b/>
          <w:color w:val="0000FF"/>
          <w:sz w:val="20"/>
          <w:szCs w:val="20"/>
        </w:rPr>
      </w:pPr>
    </w:p>
    <w:p w14:paraId="0D4FD7AA" w14:textId="77777777" w:rsidR="00B847C7" w:rsidRPr="00FD3CD8" w:rsidRDefault="00B847C7">
      <w:pPr>
        <w:rPr>
          <w:rFonts w:ascii="Baskerville" w:hAnsi="Baskerville"/>
          <w:sz w:val="20"/>
          <w:szCs w:val="20"/>
        </w:rPr>
      </w:pPr>
    </w:p>
    <w:sectPr w:rsidR="00B847C7" w:rsidRPr="00FD3CD8" w:rsidSect="00C05040">
      <w:headerReference w:type="even" r:id="rId24"/>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51321" w14:textId="77777777" w:rsidR="00BC4E5B" w:rsidRDefault="00BC4E5B" w:rsidP="00C05040">
      <w:r>
        <w:separator/>
      </w:r>
    </w:p>
  </w:endnote>
  <w:endnote w:type="continuationSeparator" w:id="0">
    <w:p w14:paraId="2739F80A" w14:textId="77777777" w:rsidR="00BC4E5B" w:rsidRDefault="00BC4E5B" w:rsidP="00C0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Baskerville">
    <w:panose1 w:val="02020502070401020303"/>
    <w:charset w:val="00"/>
    <w:family w:val="roman"/>
    <w:pitch w:val="variable"/>
    <w:sig w:usb0="80000067" w:usb1="00000000" w:usb2="00000000" w:usb3="00000000" w:csb0="0000019F" w:csb1="00000000"/>
  </w:font>
  <w:font w:name="Baghdad">
    <w:panose1 w:val="01000500000000020004"/>
    <w:charset w:val="B2"/>
    <w:family w:val="auto"/>
    <w:pitch w:val="variable"/>
    <w:sig w:usb0="80002003"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B5405" w14:textId="77777777" w:rsidR="00BC4E5B" w:rsidRDefault="00BC4E5B" w:rsidP="00C05040">
      <w:r>
        <w:separator/>
      </w:r>
    </w:p>
  </w:footnote>
  <w:footnote w:type="continuationSeparator" w:id="0">
    <w:p w14:paraId="176385A3" w14:textId="77777777" w:rsidR="00BC4E5B" w:rsidRDefault="00BC4E5B" w:rsidP="00C050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F91B6" w14:textId="77777777" w:rsidR="00C05040" w:rsidRDefault="00C05040" w:rsidP="00CD2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15F4DC" w14:textId="77777777" w:rsidR="00C05040" w:rsidRDefault="00C05040" w:rsidP="00C0504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BC0B" w14:textId="77777777" w:rsidR="00C05040" w:rsidRDefault="00C05040" w:rsidP="00CD2DA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464">
      <w:rPr>
        <w:rStyle w:val="PageNumber"/>
        <w:noProof/>
      </w:rPr>
      <w:t>2</w:t>
    </w:r>
    <w:r>
      <w:rPr>
        <w:rStyle w:val="PageNumber"/>
      </w:rPr>
      <w:fldChar w:fldCharType="end"/>
    </w:r>
  </w:p>
  <w:p w14:paraId="4CCE4332" w14:textId="77777777" w:rsidR="00C05040" w:rsidRDefault="00C05040" w:rsidP="00C0504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809BB"/>
    <w:multiLevelType w:val="multilevel"/>
    <w:tmpl w:val="DB2C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BC1"/>
    <w:rsid w:val="000F130A"/>
    <w:rsid w:val="00244994"/>
    <w:rsid w:val="00267489"/>
    <w:rsid w:val="002B2C3C"/>
    <w:rsid w:val="002E7D0C"/>
    <w:rsid w:val="0031221F"/>
    <w:rsid w:val="003232AE"/>
    <w:rsid w:val="003920AC"/>
    <w:rsid w:val="003A6115"/>
    <w:rsid w:val="0054478F"/>
    <w:rsid w:val="00560D79"/>
    <w:rsid w:val="00780FE3"/>
    <w:rsid w:val="007C7D6C"/>
    <w:rsid w:val="008F7B3B"/>
    <w:rsid w:val="009032EA"/>
    <w:rsid w:val="009537F4"/>
    <w:rsid w:val="009542BD"/>
    <w:rsid w:val="00A2278C"/>
    <w:rsid w:val="00A650A2"/>
    <w:rsid w:val="00B847C7"/>
    <w:rsid w:val="00BC4E5B"/>
    <w:rsid w:val="00BD1BA8"/>
    <w:rsid w:val="00C05040"/>
    <w:rsid w:val="00C614FE"/>
    <w:rsid w:val="00CA4759"/>
    <w:rsid w:val="00DA598F"/>
    <w:rsid w:val="00EA7665"/>
    <w:rsid w:val="00F7006D"/>
    <w:rsid w:val="00FD2BC1"/>
    <w:rsid w:val="00FD3CD8"/>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99E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32E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2BC1"/>
    <w:rPr>
      <w:color w:val="0000FF"/>
      <w:u w:val="single"/>
    </w:rPr>
  </w:style>
  <w:style w:type="table" w:styleId="TableGrid">
    <w:name w:val="Table Grid"/>
    <w:basedOn w:val="TableNormal"/>
    <w:uiPriority w:val="39"/>
    <w:rsid w:val="002674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D3CD8"/>
    <w:pPr>
      <w:spacing w:before="100" w:beforeAutospacing="1" w:after="100" w:afterAutospacing="1"/>
    </w:pPr>
    <w:rPr>
      <w:lang w:eastAsia="zh-CN"/>
    </w:rPr>
  </w:style>
  <w:style w:type="character" w:styleId="Strong">
    <w:name w:val="Strong"/>
    <w:uiPriority w:val="22"/>
    <w:qFormat/>
    <w:rsid w:val="00FD3CD8"/>
    <w:rPr>
      <w:b/>
      <w:bCs/>
    </w:rPr>
  </w:style>
  <w:style w:type="paragraph" w:customStyle="1" w:styleId="Default">
    <w:name w:val="Default"/>
    <w:basedOn w:val="Normal"/>
    <w:uiPriority w:val="99"/>
    <w:rsid w:val="00FD3CD8"/>
    <w:pPr>
      <w:autoSpaceDE w:val="0"/>
      <w:autoSpaceDN w:val="0"/>
    </w:pPr>
    <w:rPr>
      <w:rFonts w:eastAsia="SimSun"/>
      <w:color w:val="000000"/>
      <w:lang w:eastAsia="zh-CN"/>
    </w:rPr>
  </w:style>
  <w:style w:type="paragraph" w:styleId="Header">
    <w:name w:val="header"/>
    <w:basedOn w:val="Normal"/>
    <w:link w:val="HeaderChar"/>
    <w:uiPriority w:val="99"/>
    <w:unhideWhenUsed/>
    <w:rsid w:val="00C05040"/>
    <w:pPr>
      <w:tabs>
        <w:tab w:val="center" w:pos="4680"/>
        <w:tab w:val="right" w:pos="9360"/>
      </w:tabs>
    </w:pPr>
  </w:style>
  <w:style w:type="character" w:customStyle="1" w:styleId="HeaderChar">
    <w:name w:val="Header Char"/>
    <w:basedOn w:val="DefaultParagraphFont"/>
    <w:link w:val="Header"/>
    <w:uiPriority w:val="99"/>
    <w:rsid w:val="00C05040"/>
    <w:rPr>
      <w:rFonts w:ascii="Times New Roman" w:eastAsia="Times New Roman" w:hAnsi="Times New Roman" w:cs="Times New Roman"/>
    </w:rPr>
  </w:style>
  <w:style w:type="character" w:styleId="PageNumber">
    <w:name w:val="page number"/>
    <w:basedOn w:val="DefaultParagraphFont"/>
    <w:uiPriority w:val="99"/>
    <w:semiHidden/>
    <w:unhideWhenUsed/>
    <w:rsid w:val="00C05040"/>
  </w:style>
  <w:style w:type="character" w:customStyle="1" w:styleId="apple-converted-space">
    <w:name w:val="apple-converted-space"/>
    <w:basedOn w:val="DefaultParagraphFont"/>
    <w:rsid w:val="0090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0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resources@uta.edu" TargetMode="External"/><Relationship Id="rId20" Type="http://schemas.openxmlformats.org/officeDocument/2006/relationships/hyperlink" Target="http://utalink.uta.edu:9003/UTAlink/az" TargetMode="External"/><Relationship Id="rId21" Type="http://schemas.openxmlformats.org/officeDocument/2006/relationships/hyperlink" Target="http://www.uta.edu/library/help/tutorials.php" TargetMode="External"/><Relationship Id="rId22" Type="http://schemas.openxmlformats.org/officeDocument/2006/relationships/hyperlink" Target="http://libguides.uta.edu/offcampus" TargetMode="External"/><Relationship Id="rId23" Type="http://schemas.openxmlformats.org/officeDocument/2006/relationships/hyperlink" Target="http://ask.uta.ed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resources" TargetMode="External"/><Relationship Id="rId11" Type="http://schemas.openxmlformats.org/officeDocument/2006/relationships/hyperlink" Target="http://www.uta.edu/oit/cs/email/mavmail.php" TargetMode="External"/><Relationship Id="rId12" Type="http://schemas.openxmlformats.org/officeDocument/2006/relationships/hyperlink" Target="http://www.uta.edu/sfs" TargetMode="External"/><Relationship Id="rId13" Type="http://schemas.openxmlformats.org/officeDocument/2006/relationships/hyperlink" Target="http://wweb.uta.edu/catalog/content/general/academic_regulations.aspx" TargetMode="External"/><Relationship Id="rId14" Type="http://schemas.openxmlformats.org/officeDocument/2006/relationships/hyperlink" Target="http://www.uta.edu/library" TargetMode="External"/><Relationship Id="rId15" Type="http://schemas.openxmlformats.org/officeDocument/2006/relationships/hyperlink" Target="http://libguides.uta.edu" TargetMode="External"/><Relationship Id="rId16" Type="http://schemas.openxmlformats.org/officeDocument/2006/relationships/hyperlink" Target="http://www-test.uta.edu/library/help/subject-librarians.php" TargetMode="External"/><Relationship Id="rId17" Type="http://schemas.openxmlformats.org/officeDocument/2006/relationships/hyperlink" Target="http://www-test.uta.edu/library/databases/index.php" TargetMode="External"/><Relationship Id="rId18" Type="http://schemas.openxmlformats.org/officeDocument/2006/relationships/hyperlink" Target="http://pulse.uta.edu/vwebv/enterCourseReserve.do" TargetMode="External"/><Relationship Id="rId19" Type="http://schemas.openxmlformats.org/officeDocument/2006/relationships/hyperlink" Target="http://discover.uta.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tigner@uta.edu" TargetMode="External"/><Relationship Id="rId8"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2400</Words>
  <Characters>12437</Characters>
  <Application>Microsoft Macintosh Word</Application>
  <DocSecurity>0</DocSecurity>
  <Lines>168</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2018-01-03T18:07:00Z</cp:lastPrinted>
  <dcterms:created xsi:type="dcterms:W3CDTF">2018-01-03T16:54:00Z</dcterms:created>
  <dcterms:modified xsi:type="dcterms:W3CDTF">2018-01-12T12:41:00Z</dcterms:modified>
</cp:coreProperties>
</file>