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38D684" w14:textId="38EB795E" w:rsidR="00640B22" w:rsidRPr="00016905" w:rsidRDefault="00E23299">
      <w:pPr>
        <w:rPr>
          <w:b/>
        </w:rPr>
      </w:pPr>
      <w:r>
        <w:rPr>
          <w:b/>
        </w:rPr>
        <w:t>ART 5371-001</w:t>
      </w:r>
      <w:r w:rsidR="00640B22" w:rsidRPr="00016905">
        <w:rPr>
          <w:b/>
        </w:rPr>
        <w:t xml:space="preserve"> </w:t>
      </w:r>
      <w:proofErr w:type="gramStart"/>
      <w:r w:rsidR="00640B22" w:rsidRPr="00016905">
        <w:rPr>
          <w:b/>
        </w:rPr>
        <w:t>Research</w:t>
      </w:r>
      <w:proofErr w:type="gramEnd"/>
      <w:r w:rsidR="00640B22" w:rsidRPr="00016905">
        <w:rPr>
          <w:b/>
        </w:rPr>
        <w:t xml:space="preserve"> in </w:t>
      </w:r>
      <w:r>
        <w:rPr>
          <w:b/>
        </w:rPr>
        <w:t>Painting</w:t>
      </w:r>
    </w:p>
    <w:p w14:paraId="3F8A42B8" w14:textId="77777777" w:rsidR="00640B22" w:rsidRPr="00016905" w:rsidRDefault="00640B22"/>
    <w:p w14:paraId="362E7299" w14:textId="77777777" w:rsidR="00640B22" w:rsidRPr="00016905" w:rsidRDefault="00640B22">
      <w:pPr>
        <w:rPr>
          <w:b/>
        </w:rPr>
      </w:pPr>
      <w:r w:rsidRPr="00016905">
        <w:rPr>
          <w:b/>
        </w:rPr>
        <w:t>Course overview</w:t>
      </w:r>
    </w:p>
    <w:p w14:paraId="2EEF24AF" w14:textId="77777777" w:rsidR="00640B22" w:rsidRPr="00016905" w:rsidRDefault="00640B22"/>
    <w:p w14:paraId="275F23E5" w14:textId="2F98C3C5" w:rsidR="00640B22" w:rsidRPr="00016905" w:rsidRDefault="00640B22">
      <w:r w:rsidRPr="00016905">
        <w:t>This course is designed to allow</w:t>
      </w:r>
      <w:bookmarkStart w:id="0" w:name="_GoBack"/>
      <w:bookmarkEnd w:id="0"/>
      <w:r w:rsidRPr="00016905">
        <w:t xml:space="preserve"> graduate students to create a personal plan of artistic exploration un</w:t>
      </w:r>
      <w:r w:rsidR="00E92F17" w:rsidRPr="00016905">
        <w:t xml:space="preserve">der the guidance and tutelage </w:t>
      </w:r>
      <w:r w:rsidRPr="00016905">
        <w:t xml:space="preserve">of </w:t>
      </w:r>
      <w:r w:rsidR="00E92F17" w:rsidRPr="00016905">
        <w:t>an</w:t>
      </w:r>
      <w:r w:rsidRPr="00016905">
        <w:t xml:space="preserve"> individual faculty member. The student </w:t>
      </w:r>
      <w:r w:rsidR="005A5CA8" w:rsidRPr="00016905">
        <w:t>will create</w:t>
      </w:r>
      <w:r w:rsidR="00E92F17" w:rsidRPr="00016905">
        <w:t xml:space="preserve"> a focused</w:t>
      </w:r>
      <w:r w:rsidR="005A5CA8" w:rsidRPr="00016905">
        <w:t xml:space="preserve"> exploration, </w:t>
      </w:r>
      <w:r w:rsidRPr="00016905">
        <w:t>seeking to advance their work formally and conceptually. Through constant critique, conversation and intense s</w:t>
      </w:r>
      <w:r w:rsidR="005A5CA8" w:rsidRPr="00016905">
        <w:t xml:space="preserve">tudio work the student will endeavor </w:t>
      </w:r>
      <w:r w:rsidRPr="00016905">
        <w:t xml:space="preserve">to achieve the agreed upon goals of their study. Each </w:t>
      </w:r>
      <w:r w:rsidR="00E92F17" w:rsidRPr="00016905">
        <w:t>student’s</w:t>
      </w:r>
      <w:r w:rsidRPr="00016905">
        <w:t xml:space="preserve"> goals are purposed to help the student become conceptually and formally sound and as exact as possible to the students artistic aspirations. The goal of the study is also to achieve a high degree of excellence when compared to their peers in the larger art world.</w:t>
      </w:r>
    </w:p>
    <w:p w14:paraId="07F0C543" w14:textId="77777777" w:rsidR="00640B22" w:rsidRPr="00016905" w:rsidRDefault="00640B22"/>
    <w:p w14:paraId="3ACC503D" w14:textId="77777777" w:rsidR="00640B22" w:rsidRPr="00016905" w:rsidRDefault="00640B22">
      <w:pPr>
        <w:rPr>
          <w:b/>
        </w:rPr>
      </w:pPr>
      <w:r w:rsidRPr="00016905">
        <w:rPr>
          <w:b/>
        </w:rPr>
        <w:t>Goals, Learning Outcomes and Requirements</w:t>
      </w:r>
    </w:p>
    <w:p w14:paraId="4B2F1724" w14:textId="77777777" w:rsidR="00640B22" w:rsidRPr="00016905" w:rsidRDefault="00640B22"/>
    <w:p w14:paraId="689797E4" w14:textId="67D0A1F6" w:rsidR="00640B22" w:rsidRPr="00016905" w:rsidRDefault="00640B22">
      <w:r w:rsidRPr="00016905">
        <w:t>Studen</w:t>
      </w:r>
      <w:r w:rsidR="005A5CA8" w:rsidRPr="00016905">
        <w:t>ts will create art</w:t>
      </w:r>
      <w:r w:rsidRPr="00016905">
        <w:t xml:space="preserve"> that is focused on the achievement of goals set by themselves and the faculty member. These goals are created during conversation </w:t>
      </w:r>
      <w:r w:rsidR="00B24ED7" w:rsidRPr="00016905">
        <w:t>between the faculty and student prior to the course of study.</w:t>
      </w:r>
    </w:p>
    <w:p w14:paraId="1AAB018A" w14:textId="77777777" w:rsidR="00E56AE3" w:rsidRPr="00016905" w:rsidRDefault="00E56AE3"/>
    <w:p w14:paraId="2D66BA57" w14:textId="77777777" w:rsidR="00E56AE3" w:rsidRPr="00016905" w:rsidRDefault="00E56AE3">
      <w:r w:rsidRPr="00016905">
        <w:t>Through guidance from faculty</w:t>
      </w:r>
      <w:r w:rsidR="00B24ED7" w:rsidRPr="00016905">
        <w:t>, the</w:t>
      </w:r>
      <w:r w:rsidRPr="00016905">
        <w:t xml:space="preserve"> students are ask to not just plan and execute, but to also go past the limits of their current knowledge in order to grow.</w:t>
      </w:r>
      <w:r w:rsidR="00B24ED7" w:rsidRPr="00016905">
        <w:t xml:space="preserve"> </w:t>
      </w:r>
    </w:p>
    <w:p w14:paraId="59075FB7" w14:textId="77777777" w:rsidR="00E56AE3" w:rsidRPr="00016905" w:rsidRDefault="00E56AE3"/>
    <w:p w14:paraId="0AEFCD98" w14:textId="187AC1C3" w:rsidR="00B24ED7" w:rsidRPr="00016905" w:rsidRDefault="005A5CA8">
      <w:r w:rsidRPr="00016905">
        <w:t>The student will a</w:t>
      </w:r>
      <w:r w:rsidR="00E56AE3" w:rsidRPr="00016905">
        <w:t>cquire new abilities and ideas</w:t>
      </w:r>
      <w:r w:rsidR="00B24ED7" w:rsidRPr="00016905">
        <w:t xml:space="preserve"> and </w:t>
      </w:r>
      <w:r w:rsidR="00E65139" w:rsidRPr="00016905">
        <w:t>refine old ones in order to surpass</w:t>
      </w:r>
      <w:r w:rsidRPr="00016905">
        <w:t xml:space="preserve"> </w:t>
      </w:r>
      <w:r w:rsidR="00B24ED7" w:rsidRPr="00016905">
        <w:t xml:space="preserve">the level of artistic achievement </w:t>
      </w:r>
      <w:r w:rsidR="00E65139" w:rsidRPr="00016905">
        <w:t xml:space="preserve">evident upon the </w:t>
      </w:r>
      <w:proofErr w:type="gramStart"/>
      <w:r w:rsidR="00E65139" w:rsidRPr="00016905">
        <w:t>stud</w:t>
      </w:r>
      <w:r w:rsidR="00EA741E" w:rsidRPr="00016905">
        <w:t>ents</w:t>
      </w:r>
      <w:proofErr w:type="gramEnd"/>
      <w:r w:rsidR="00EA741E" w:rsidRPr="00016905">
        <w:t xml:space="preserve"> arrival into the graduate</w:t>
      </w:r>
      <w:r w:rsidR="00E65139" w:rsidRPr="00016905">
        <w:t xml:space="preserve"> program.</w:t>
      </w:r>
    </w:p>
    <w:p w14:paraId="2CAEF917" w14:textId="77777777" w:rsidR="00B24ED7" w:rsidRPr="00016905" w:rsidRDefault="00B24ED7"/>
    <w:p w14:paraId="4F96BC06" w14:textId="0D1CF8DD" w:rsidR="00E56AE3" w:rsidRPr="00016905" w:rsidRDefault="00B24ED7">
      <w:r w:rsidRPr="00016905">
        <w:t>Through constant communication, critique and discussio</w:t>
      </w:r>
      <w:r w:rsidR="00E329C8" w:rsidRPr="00016905">
        <w:t>n the student will refine, expand and e</w:t>
      </w:r>
      <w:r w:rsidR="00E65139" w:rsidRPr="00016905">
        <w:t>nhance the</w:t>
      </w:r>
      <w:r w:rsidRPr="00016905">
        <w:t xml:space="preserve"> conceptual understa</w:t>
      </w:r>
      <w:r w:rsidR="005A5CA8" w:rsidRPr="00016905">
        <w:t xml:space="preserve">nding of their work and artistic </w:t>
      </w:r>
      <w:r w:rsidR="00E329C8" w:rsidRPr="00016905">
        <w:t>process.</w:t>
      </w:r>
      <w:r w:rsidR="00E56AE3" w:rsidRPr="00016905">
        <w:t xml:space="preserve"> </w:t>
      </w:r>
      <w:r w:rsidR="00E329C8" w:rsidRPr="00016905">
        <w:t>The growth is made evident in verbal, visual and written communication.</w:t>
      </w:r>
    </w:p>
    <w:p w14:paraId="64B815C2" w14:textId="77777777" w:rsidR="00E329C8" w:rsidRPr="00016905" w:rsidRDefault="00E329C8"/>
    <w:p w14:paraId="05279CAE" w14:textId="1B1BB6A9" w:rsidR="00E329C8" w:rsidRPr="00016905" w:rsidRDefault="00E329C8">
      <w:r w:rsidRPr="00016905">
        <w:t>The student is required to create works that are in keeping with a diligent studio practice. Students are expected to spend a signi</w:t>
      </w:r>
      <w:r w:rsidR="005F1010" w:rsidRPr="00016905">
        <w:t>fi</w:t>
      </w:r>
      <w:r w:rsidRPr="00016905">
        <w:t>cant amo</w:t>
      </w:r>
      <w:r w:rsidR="005A5CA8" w:rsidRPr="00016905">
        <w:t>unt of time focusing on their art making practice</w:t>
      </w:r>
      <w:r w:rsidRPr="00016905">
        <w:t xml:space="preserve">, but the amount of work will vary according to the methods and </w:t>
      </w:r>
      <w:r w:rsidR="005A5CA8" w:rsidRPr="00016905">
        <w:t xml:space="preserve">the </w:t>
      </w:r>
      <w:r w:rsidRPr="00016905">
        <w:t xml:space="preserve">type of work being created. The student and faculty member will agree upon the range and amount of work prior to starting the course and the expectation will be in line with what the </w:t>
      </w:r>
      <w:r w:rsidR="005F1010" w:rsidRPr="00016905">
        <w:t>faculty perceives as the student</w:t>
      </w:r>
      <w:r w:rsidR="00E65139" w:rsidRPr="00016905">
        <w:t>’</w:t>
      </w:r>
      <w:r w:rsidR="005F1010" w:rsidRPr="00016905">
        <w:t>s best effort.</w:t>
      </w:r>
    </w:p>
    <w:p w14:paraId="5BB27396" w14:textId="77777777" w:rsidR="005F1010" w:rsidRPr="00016905" w:rsidRDefault="005F1010"/>
    <w:p w14:paraId="68091A0E" w14:textId="5C27A35B" w:rsidR="005F1010" w:rsidRPr="00016905" w:rsidRDefault="005F1010">
      <w:r w:rsidRPr="00016905">
        <w:t>The student is required to attend all meetings and critiques that are agreed</w:t>
      </w:r>
      <w:r w:rsidR="00E65139" w:rsidRPr="00016905">
        <w:t xml:space="preserve"> upon with the faculty. In the event that a meetin</w:t>
      </w:r>
      <w:r w:rsidR="00EA741E" w:rsidRPr="00016905">
        <w:t>g</w:t>
      </w:r>
      <w:r w:rsidR="00143994" w:rsidRPr="00016905">
        <w:t xml:space="preserve"> is changed or </w:t>
      </w:r>
      <w:bookmarkStart w:id="1" w:name="OLE_LINK1"/>
      <w:bookmarkStart w:id="2" w:name="OLE_LINK2"/>
      <w:r w:rsidR="00143994" w:rsidRPr="00016905">
        <w:t>canceled</w:t>
      </w:r>
      <w:bookmarkEnd w:id="1"/>
      <w:bookmarkEnd w:id="2"/>
      <w:r w:rsidRPr="00016905">
        <w:t xml:space="preserve">, </w:t>
      </w:r>
      <w:r w:rsidR="00143994" w:rsidRPr="00016905">
        <w:t>the student is</w:t>
      </w:r>
      <w:r w:rsidRPr="00016905">
        <w:t xml:space="preserve"> expected to communicate this to the fac</w:t>
      </w:r>
      <w:r w:rsidR="00EA741E" w:rsidRPr="00016905">
        <w:t>ulty in a responsible fashion (</w:t>
      </w:r>
      <w:r w:rsidRPr="00016905">
        <w:t>usually 24 hours in advance) and plan</w:t>
      </w:r>
      <w:r w:rsidR="00143994" w:rsidRPr="00016905">
        <w:t xml:space="preserve"> for </w:t>
      </w:r>
      <w:r w:rsidR="00EA741E" w:rsidRPr="00016905">
        <w:t xml:space="preserve">a </w:t>
      </w:r>
      <w:r w:rsidR="00143994" w:rsidRPr="00016905">
        <w:t>change of schedule with the faculty member</w:t>
      </w:r>
      <w:r w:rsidRPr="00016905">
        <w:t>.</w:t>
      </w:r>
    </w:p>
    <w:p w14:paraId="40397FC0" w14:textId="77777777" w:rsidR="005F1010" w:rsidRPr="00016905" w:rsidRDefault="005F1010"/>
    <w:p w14:paraId="78E6BB78" w14:textId="77777777" w:rsidR="005F1010" w:rsidRPr="00016905" w:rsidRDefault="005F1010" w:rsidP="005F1010">
      <w:pPr>
        <w:widowControl w:val="0"/>
        <w:autoSpaceDE w:val="0"/>
        <w:autoSpaceDN w:val="0"/>
        <w:adjustRightInd w:val="0"/>
        <w:spacing w:after="240" w:line="300" w:lineRule="atLeast"/>
        <w:rPr>
          <w:b/>
          <w:bCs/>
          <w:color w:val="474747"/>
          <w:lang w:eastAsia="ja-JP"/>
        </w:rPr>
      </w:pPr>
      <w:r w:rsidRPr="00016905">
        <w:rPr>
          <w:b/>
          <w:bCs/>
          <w:color w:val="474747"/>
          <w:lang w:eastAsia="ja-JP"/>
        </w:rPr>
        <w:t xml:space="preserve">Departmental Statement on MFA Productivity and Grading Policy in this course </w:t>
      </w:r>
    </w:p>
    <w:p w14:paraId="46B2D8D0" w14:textId="77777777" w:rsidR="00324562" w:rsidRPr="00016905" w:rsidRDefault="005F1010" w:rsidP="00324562">
      <w:pPr>
        <w:widowControl w:val="0"/>
        <w:autoSpaceDE w:val="0"/>
        <w:autoSpaceDN w:val="0"/>
        <w:adjustRightInd w:val="0"/>
        <w:spacing w:after="240" w:line="320" w:lineRule="atLeast"/>
        <w:rPr>
          <w:color w:val="000000"/>
          <w:lang w:eastAsia="ja-JP"/>
        </w:rPr>
      </w:pPr>
      <w:r w:rsidRPr="00016905">
        <w:rPr>
          <w:color w:val="000000"/>
          <w:lang w:eastAsia="ja-JP"/>
        </w:rPr>
        <w:t xml:space="preserve">The MFA is designed to guide and equip art, design and film students’ in their improvement of skills, definition of goals, and recognition of responsibilities while </w:t>
      </w:r>
      <w:r w:rsidRPr="00016905">
        <w:rPr>
          <w:color w:val="000000"/>
          <w:lang w:eastAsia="ja-JP"/>
        </w:rPr>
        <w:lastRenderedPageBreak/>
        <w:t xml:space="preserve">preparing and training artists to achieve professional excellence. We expect each student to create a body of work that is </w:t>
      </w:r>
      <w:r w:rsidR="00324562" w:rsidRPr="00016905">
        <w:rPr>
          <w:color w:val="000000"/>
          <w:lang w:eastAsia="ja-JP"/>
        </w:rPr>
        <w:t xml:space="preserve">sophisticated and conceptually sound reflecting their unique vision, conceptual framework, media, and discipline. Graduate student assessment will be based primarily on the quality of their creative output, research, and ability to articulate ideas. To that end, we expect students to prioritize their work and pay careful consideration to individual course requirements. </w:t>
      </w:r>
    </w:p>
    <w:p w14:paraId="563484E5" w14:textId="50D4F0E4" w:rsidR="00324562" w:rsidRPr="00016905" w:rsidRDefault="00324562" w:rsidP="00324562">
      <w:pPr>
        <w:widowControl w:val="0"/>
        <w:autoSpaceDE w:val="0"/>
        <w:autoSpaceDN w:val="0"/>
        <w:adjustRightInd w:val="0"/>
        <w:spacing w:after="240" w:line="320" w:lineRule="atLeast"/>
        <w:rPr>
          <w:color w:val="262626"/>
          <w:lang w:eastAsia="ja-JP"/>
        </w:rPr>
      </w:pPr>
      <w:r w:rsidRPr="00016905">
        <w:rPr>
          <w:color w:val="262626"/>
          <w:lang w:eastAsia="ja-JP"/>
        </w:rPr>
        <w:t xml:space="preserve">This intermedia course aims to instill an understanding of graduate student’s individual bodies of work and their contributions to the history of cultural development, aesthetic merit and potential for change. Individual and group discussion will be centered </w:t>
      </w:r>
      <w:r w:rsidR="00E92F17" w:rsidRPr="00016905">
        <w:rPr>
          <w:color w:val="262626"/>
          <w:lang w:eastAsia="ja-JP"/>
        </w:rPr>
        <w:t>on</w:t>
      </w:r>
      <w:r w:rsidRPr="00016905">
        <w:rPr>
          <w:color w:val="262626"/>
          <w:lang w:eastAsia="ja-JP"/>
        </w:rPr>
        <w:t xml:space="preserve"> current critical and theoretical thought and a wide range of contemporary issues will likely be addressed. The course emphasizes the development of a sustained artistic practice through exploration, experimentation, and intensive studio work and study. Maximum time is allowed for independent studio work, and each student is expected to be productive and self- motivated. Grading will be based on the following criteria: </w:t>
      </w:r>
    </w:p>
    <w:p w14:paraId="37DB1D28" w14:textId="352FF365" w:rsidR="0007282D" w:rsidRPr="00016905" w:rsidRDefault="0007282D" w:rsidP="0007282D">
      <w:pPr>
        <w:widowControl w:val="0"/>
        <w:autoSpaceDE w:val="0"/>
        <w:autoSpaceDN w:val="0"/>
        <w:adjustRightInd w:val="0"/>
        <w:spacing w:after="240" w:line="300" w:lineRule="atLeast"/>
        <w:rPr>
          <w:color w:val="000000"/>
          <w:lang w:eastAsia="ja-JP"/>
        </w:rPr>
      </w:pPr>
      <w:r w:rsidRPr="00016905">
        <w:rPr>
          <w:b/>
          <w:bCs/>
          <w:color w:val="262626"/>
          <w:lang w:eastAsia="ja-JP"/>
        </w:rPr>
        <w:t xml:space="preserve">A </w:t>
      </w:r>
      <w:r w:rsidRPr="00016905">
        <w:rPr>
          <w:color w:val="262626"/>
          <w:lang w:eastAsia="ja-JP"/>
        </w:rPr>
        <w:t xml:space="preserve">Students work excels in concept, execution, ability to articulate ideas and writing abilities. Typically, students are able to successfully conceive, solve, and execute visual problems without significant motivation from major </w:t>
      </w:r>
      <w:r w:rsidR="00E92F17" w:rsidRPr="00016905">
        <w:rPr>
          <w:color w:val="262626"/>
          <w:lang w:eastAsia="ja-JP"/>
        </w:rPr>
        <w:t>professors</w:t>
      </w:r>
      <w:r w:rsidRPr="00016905">
        <w:rPr>
          <w:color w:val="262626"/>
          <w:lang w:eastAsia="ja-JP"/>
        </w:rPr>
        <w:t xml:space="preserve">. Here, students behave successfully as independent, productive artists. Work, in this case, is highly successful in terms of craft, concept and final execution. </w:t>
      </w:r>
    </w:p>
    <w:p w14:paraId="6BFA6ACF"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b/>
          <w:bCs/>
          <w:color w:val="000000"/>
          <w:lang w:eastAsia="ja-JP"/>
        </w:rPr>
        <w:t xml:space="preserve">B </w:t>
      </w:r>
      <w:r w:rsidRPr="00016905">
        <w:rPr>
          <w:color w:val="000000"/>
          <w:lang w:eastAsia="ja-JP"/>
        </w:rPr>
        <w:t xml:space="preserve">Students do well in concept, execution and ability to articulate ideas and writing abilities but some mentoring from their professor concerning the formulation and successful execution of ideas. While still very self-motivated in studio production and ideation, here, students require help in learning effective decision-making in the studio and with clearly articulating ideas both verbally and in written form. Here, work is successful, but may require some continue intervention and discussion. </w:t>
      </w:r>
    </w:p>
    <w:p w14:paraId="00E07AE5"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b/>
          <w:bCs/>
          <w:color w:val="000000"/>
          <w:lang w:eastAsia="ja-JP"/>
        </w:rPr>
        <w:t xml:space="preserve">C </w:t>
      </w:r>
      <w:r w:rsidRPr="00016905">
        <w:rPr>
          <w:color w:val="000000"/>
          <w:lang w:eastAsia="ja-JP"/>
        </w:rPr>
        <w:t xml:space="preserve">Students meet expectations with the development of concept, execution and ability to articulate ideas but require a great deal of mentoring from their major professor in order to develop ideas and complete work. Students, while still very self-motivated, have some difficulty without significant mentoring in successful decision making and articulating ideas in verbal and written form. Typically, work is beginning to be successful, but has not been thought out or executed in a successful manner, but the potential is there for continued improvement and growth. </w:t>
      </w:r>
    </w:p>
    <w:p w14:paraId="3ED741B0"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b/>
          <w:bCs/>
          <w:color w:val="000000"/>
          <w:lang w:eastAsia="ja-JP"/>
        </w:rPr>
        <w:t xml:space="preserve">D </w:t>
      </w:r>
      <w:r w:rsidRPr="00016905">
        <w:rPr>
          <w:color w:val="000000"/>
          <w:lang w:eastAsia="ja-JP"/>
        </w:rPr>
        <w:t xml:space="preserve">Students meet expectations in a very limited way in terms of the development, concept, execution and ability to articulate ideas. Although a student may be motivated and completes work, the work developed is not well developed either due to poor concept, craftsmanship and/or lack of ability to articulate ideas. Here, students require much assistant from the major professor, but are slow to develop ideas and do not display a significant ability to work as independent, successful artists. </w:t>
      </w:r>
    </w:p>
    <w:p w14:paraId="62FFD401"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b/>
          <w:bCs/>
          <w:color w:val="000000"/>
          <w:lang w:eastAsia="ja-JP"/>
        </w:rPr>
        <w:t xml:space="preserve">F </w:t>
      </w:r>
      <w:r w:rsidRPr="00016905">
        <w:rPr>
          <w:color w:val="000000"/>
          <w:lang w:eastAsia="ja-JP"/>
        </w:rPr>
        <w:t xml:space="preserve">Students do not show any motivation towards the completion of successful, self-motivated work or ideas. Here, despite the mentoring of the major professor or other faculty, students have not matured in their studio practice in any way. </w:t>
      </w:r>
    </w:p>
    <w:p w14:paraId="0B751238" w14:textId="77777777" w:rsidR="0007282D" w:rsidRPr="00016905" w:rsidRDefault="0007282D" w:rsidP="0007282D">
      <w:pPr>
        <w:widowControl w:val="0"/>
        <w:autoSpaceDE w:val="0"/>
        <w:autoSpaceDN w:val="0"/>
        <w:adjustRightInd w:val="0"/>
        <w:spacing w:after="240" w:line="300" w:lineRule="atLeast"/>
        <w:rPr>
          <w:color w:val="474747"/>
          <w:lang w:eastAsia="ja-JP"/>
        </w:rPr>
      </w:pPr>
      <w:r w:rsidRPr="00016905">
        <w:rPr>
          <w:b/>
          <w:bCs/>
          <w:color w:val="000000"/>
          <w:lang w:eastAsia="ja-JP"/>
        </w:rPr>
        <w:t xml:space="preserve">University Policies </w:t>
      </w:r>
      <w:r w:rsidRPr="00016905">
        <w:rPr>
          <w:color w:val="474747"/>
          <w:lang w:eastAsia="ja-JP"/>
        </w:rPr>
        <w:t xml:space="preserve">Please read this section carefully regarding all of the university policies. Grade Grievances: Any appeal of a grade in this course must follow the procedures and deadlines for grade-related grievances as published in the current University Catalog, For graduate courses, see http://catalog.uta.edu/academicregulations/grades/#graduatetext. </w:t>
      </w:r>
    </w:p>
    <w:p w14:paraId="25489861"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Drop Policy</w:t>
      </w:r>
      <w:r w:rsidRPr="00016905">
        <w:rPr>
          <w:color w:val="474747"/>
          <w:lang w:eastAsia="ja-JP"/>
        </w:rPr>
        <w:t xml:space="preserve">: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For more information, contact the Office of Financial Aid and Scholarships (http:// wweb.uta.edu/aao/fao/). </w:t>
      </w:r>
    </w:p>
    <w:p w14:paraId="6D0A9741"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Disability Accommodations</w:t>
      </w:r>
      <w:r w:rsidRPr="00016905">
        <w:rPr>
          <w:color w:val="474747"/>
          <w:lang w:eastAsia="ja-JP"/>
        </w:rPr>
        <w:t xml:space="preserve">: UT Arlington is on record as being committed to both the spirit and letter of all federal equal opportunity legislation, including The Americans with Disabilities Act (ADA), The Americans with Disabilities Amendments Act (ADAAA), and Section 504 of the Rehabilitation Act. 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 contacting: The Office for Students with Disabilities, (OSD) www.uta.edu/ disability or calling 817-272-3364. Information regarding diagnostic criteria and policies for obtaining disability-based academic accommodations can be found at www.uta.edu/disability. Counseling and Psychological Services, (CAPS) www.uta.edu/caps/ or calling 817-272-3671 is also available to all students to help increase their understanding of personal issues, address mental and behavioral health problems and make positive changes in their lives. </w:t>
      </w:r>
    </w:p>
    <w:p w14:paraId="4A598688"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 xml:space="preserve">Non-Discrimination Policy: </w:t>
      </w:r>
      <w:r w:rsidRPr="00016905">
        <w:rPr>
          <w:color w:val="474747"/>
          <w:lang w:eastAsia="ja-JP"/>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uta.edu/eos. </w:t>
      </w:r>
    </w:p>
    <w:p w14:paraId="678AFB3A"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 xml:space="preserve">Title IX Policy: </w:t>
      </w:r>
      <w:r w:rsidRPr="00016905">
        <w:rPr>
          <w:color w:val="474747"/>
          <w:lang w:eastAsia="ja-JP"/>
        </w:rP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For information regarding Title IX, visit www.uta.edu/titleIX or contact Ms. Jean Hood, Vice President and Title IX Coordinator at (817) 272-7091 or jmhood@uta.edu. </w:t>
      </w:r>
    </w:p>
    <w:p w14:paraId="59D4C885"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 xml:space="preserve">Academic Integrity: </w:t>
      </w:r>
      <w:r w:rsidRPr="00016905">
        <w:rPr>
          <w:color w:val="474747"/>
          <w:lang w:eastAsia="ja-JP"/>
        </w:rPr>
        <w:t>Students enrolled all UT Arlington courses are expected to adhere to the UT Arlington Honor Code</w:t>
      </w:r>
      <w:proofErr w:type="gramStart"/>
      <w:r w:rsidRPr="00016905">
        <w:rPr>
          <w:color w:val="474747"/>
          <w:lang w:eastAsia="ja-JP"/>
        </w:rPr>
        <w:t>: </w:t>
      </w:r>
      <w:proofErr w:type="gramEnd"/>
      <w:r w:rsidRPr="00016905">
        <w:rPr>
          <w:color w:val="474747"/>
          <w:lang w:eastAsia="ja-JP"/>
        </w:rPr>
        <w:t xml:space="preserve">I pledge, on my honor, to uphold UT Arlington’s tradition of academic integrity, a tradition that values hard work and honest effort in the pursuit of academic excellence. I promise that I will submit only work that I personally create or contribute to group collaborations, and I will appropriately reference any work from other sources. I will follow the highest standards of integrity and uphold the spirit of the Honor Code. UT Arlington faculty members may employ the Honor Code in their courses by having students acknowledge the honor code as part of an examination or requiring students to incorporate the honor code into any work submitted. Per UT System Regents’ Rule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https://www.uta.edu/conduct/. Lab Safety Training: Students registered for this course must complete all required lab safety training prior to entering the lab and undertaking any activities. Once completed, Lab Safety Training is valid for the remainder of the same academic year (i.e., Fall through Summer II) and must be completed anew in subsequent years. There are no exceptions to this University policy. Failure to complete the required training will preclude participation in any lab activities, including those for which a grade is assigned. </w:t>
      </w:r>
    </w:p>
    <w:p w14:paraId="531D7819" w14:textId="77777777" w:rsidR="0007282D" w:rsidRPr="00016905" w:rsidRDefault="0007282D" w:rsidP="0007282D">
      <w:pPr>
        <w:widowControl w:val="0"/>
        <w:autoSpaceDE w:val="0"/>
        <w:autoSpaceDN w:val="0"/>
        <w:adjustRightInd w:val="0"/>
        <w:spacing w:after="240" w:line="300" w:lineRule="atLeast"/>
        <w:rPr>
          <w:color w:val="000000"/>
          <w:lang w:eastAsia="ja-JP"/>
        </w:rPr>
      </w:pPr>
      <w:r w:rsidRPr="00016905">
        <w:rPr>
          <w:i/>
          <w:iCs/>
          <w:color w:val="474747"/>
          <w:lang w:eastAsia="ja-JP"/>
        </w:rPr>
        <w:t xml:space="preserve">Electronic Communication: </w:t>
      </w:r>
      <w:r w:rsidRPr="00016905">
        <w:rPr>
          <w:color w:val="474747"/>
          <w:lang w:eastAsia="ja-JP"/>
        </w:rPr>
        <w:t xml:space="preserve">UT Arlington has adopted MavMail as its official means to communicate with students about important deadlines and events, as well as to transact university- 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http://www.uta.edu/oit/cs/email/mavmail.php. Campus Carry: 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http://www.uta.edu/news/info/campus- carry/ Student Feedback Survey: At the end of each term, students enrolled in face-to-face and online classes categorized as “lecture,” “seminar,” or “laboratory” are directed to complete an online Student Feedback Survey (SFS). Instructions on how to access the SFS for this course will be sent directly to each student through MavMail approximately 10 days before the end of the term. Each student’s feedback via the SFS database is aggregated with that of other students enrolled in the course. Students’ anonymity will be protected to the extent that the law allows. UT Arlington’s effort to solicit, gather, tabulate, and publish student feedback is required by state law and aggregate results are posted online. Data from SFS is also used for faculty and program evaluations. For more information, visit http://www.uta.edu/sfs Noon-6 pm Sat. and Sun. Register and make appointments online at http://uta.mywconline.com. </w:t>
      </w:r>
    </w:p>
    <w:p w14:paraId="2C95327F" w14:textId="77777777" w:rsidR="0007282D" w:rsidRPr="00016905" w:rsidRDefault="0007282D" w:rsidP="0007282D">
      <w:pPr>
        <w:widowControl w:val="0"/>
        <w:autoSpaceDE w:val="0"/>
        <w:autoSpaceDN w:val="0"/>
        <w:adjustRightInd w:val="0"/>
        <w:spacing w:after="240" w:line="300" w:lineRule="atLeast"/>
        <w:rPr>
          <w:b/>
          <w:color w:val="000000"/>
          <w:lang w:eastAsia="ja-JP"/>
        </w:rPr>
      </w:pPr>
      <w:r w:rsidRPr="00016905">
        <w:rPr>
          <w:b/>
          <w:color w:val="000000"/>
          <w:lang w:eastAsia="ja-JP"/>
        </w:rPr>
        <w:t>Course Schedule</w:t>
      </w:r>
    </w:p>
    <w:p w14:paraId="72BEFCB0" w14:textId="67F9E374" w:rsidR="0007282D" w:rsidRPr="00016905" w:rsidRDefault="0007282D" w:rsidP="0007282D">
      <w:pPr>
        <w:widowControl w:val="0"/>
        <w:autoSpaceDE w:val="0"/>
        <w:autoSpaceDN w:val="0"/>
        <w:adjustRightInd w:val="0"/>
        <w:spacing w:after="240" w:line="300" w:lineRule="atLeast"/>
        <w:rPr>
          <w:color w:val="000000"/>
          <w:lang w:eastAsia="ja-JP"/>
        </w:rPr>
      </w:pPr>
      <w:r w:rsidRPr="00016905">
        <w:rPr>
          <w:color w:val="000000"/>
          <w:lang w:eastAsia="ja-JP"/>
        </w:rPr>
        <w:t xml:space="preserve">All meetings will take place in the </w:t>
      </w:r>
      <w:r w:rsidR="00E92F17" w:rsidRPr="00016905">
        <w:rPr>
          <w:color w:val="000000"/>
          <w:lang w:eastAsia="ja-JP"/>
        </w:rPr>
        <w:t>student’s</w:t>
      </w:r>
      <w:r w:rsidRPr="00016905">
        <w:rPr>
          <w:color w:val="000000"/>
          <w:lang w:eastAsia="ja-JP"/>
        </w:rPr>
        <w:t xml:space="preserve"> studio space unless there are other plans agreed upon by the faculty and student. There is the expectation of continual progress in the work being created or new work being started during the visits.</w:t>
      </w:r>
    </w:p>
    <w:p w14:paraId="23F0E1E0" w14:textId="77777777" w:rsidR="0007282D" w:rsidRPr="00016905" w:rsidRDefault="00E1493F" w:rsidP="0007282D">
      <w:pPr>
        <w:widowControl w:val="0"/>
        <w:autoSpaceDE w:val="0"/>
        <w:autoSpaceDN w:val="0"/>
        <w:adjustRightInd w:val="0"/>
        <w:spacing w:after="240" w:line="300" w:lineRule="atLeast"/>
        <w:rPr>
          <w:b/>
          <w:color w:val="000000"/>
          <w:lang w:eastAsia="ja-JP"/>
        </w:rPr>
      </w:pPr>
      <w:r w:rsidRPr="00016905">
        <w:rPr>
          <w:b/>
          <w:color w:val="000000"/>
          <w:lang w:eastAsia="ja-JP"/>
        </w:rPr>
        <w:t xml:space="preserve">Students Name                                  </w:t>
      </w:r>
      <w:r w:rsidR="0007282D" w:rsidRPr="00016905">
        <w:rPr>
          <w:b/>
          <w:color w:val="000000"/>
          <w:lang w:eastAsia="ja-JP"/>
        </w:rPr>
        <w:t>Date</w:t>
      </w:r>
      <w:r w:rsidR="0007282D" w:rsidRPr="00016905">
        <w:rPr>
          <w:color w:val="000000"/>
          <w:lang w:eastAsia="ja-JP"/>
        </w:rPr>
        <w:t xml:space="preserve">                   </w:t>
      </w:r>
      <w:r w:rsidRPr="00016905">
        <w:rPr>
          <w:color w:val="000000"/>
          <w:lang w:eastAsia="ja-JP"/>
        </w:rPr>
        <w:t xml:space="preserve">                         </w:t>
      </w:r>
      <w:r w:rsidR="0007282D" w:rsidRPr="00016905">
        <w:rPr>
          <w:b/>
          <w:color w:val="000000"/>
          <w:lang w:eastAsia="ja-JP"/>
        </w:rPr>
        <w:t>Time</w:t>
      </w:r>
    </w:p>
    <w:p w14:paraId="6B16249D" w14:textId="467EE1B1" w:rsidR="0007282D" w:rsidRPr="00016905" w:rsidRDefault="00E1493F" w:rsidP="0007282D">
      <w:pPr>
        <w:widowControl w:val="0"/>
        <w:autoSpaceDE w:val="0"/>
        <w:autoSpaceDN w:val="0"/>
        <w:adjustRightInd w:val="0"/>
        <w:spacing w:after="240" w:line="300" w:lineRule="atLeast"/>
        <w:rPr>
          <w:color w:val="000000"/>
          <w:lang w:eastAsia="ja-JP"/>
        </w:rPr>
      </w:pPr>
      <w:r w:rsidRPr="00016905">
        <w:rPr>
          <w:color w:val="000000"/>
          <w:lang w:eastAsia="ja-JP"/>
        </w:rPr>
        <w:t>Sumbal Mushtaq</w:t>
      </w:r>
      <w:r w:rsidRPr="00016905">
        <w:rPr>
          <w:color w:val="000000"/>
          <w:lang w:eastAsia="ja-JP"/>
        </w:rPr>
        <w:tab/>
      </w:r>
      <w:r w:rsidRPr="00016905">
        <w:rPr>
          <w:color w:val="000000"/>
          <w:lang w:eastAsia="ja-JP"/>
        </w:rPr>
        <w:tab/>
      </w:r>
      <w:r w:rsidRPr="00016905">
        <w:rPr>
          <w:color w:val="000000"/>
          <w:lang w:eastAsia="ja-JP"/>
        </w:rPr>
        <w:tab/>
      </w:r>
      <w:r w:rsidR="00F0246C" w:rsidRPr="00016905">
        <w:rPr>
          <w:color w:val="000000"/>
          <w:lang w:eastAsia="ja-JP"/>
        </w:rPr>
        <w:t>January 26</w:t>
      </w:r>
      <w:r w:rsidR="00F0246C" w:rsidRPr="00016905">
        <w:rPr>
          <w:color w:val="000000"/>
          <w:lang w:eastAsia="ja-JP"/>
        </w:rPr>
        <w:tab/>
      </w:r>
      <w:r w:rsidR="00F0246C" w:rsidRPr="00016905">
        <w:rPr>
          <w:color w:val="000000"/>
          <w:lang w:eastAsia="ja-JP"/>
        </w:rPr>
        <w:tab/>
      </w:r>
      <w:r w:rsidR="00F0246C" w:rsidRPr="00016905">
        <w:rPr>
          <w:color w:val="000000"/>
          <w:lang w:eastAsia="ja-JP"/>
        </w:rPr>
        <w:tab/>
        <w:t>10:30</w:t>
      </w:r>
    </w:p>
    <w:p w14:paraId="0CA5150D" w14:textId="3E70F20E" w:rsidR="00F0246C" w:rsidRPr="00016905" w:rsidRDefault="00F0246C" w:rsidP="0007282D">
      <w:pPr>
        <w:widowControl w:val="0"/>
        <w:autoSpaceDE w:val="0"/>
        <w:autoSpaceDN w:val="0"/>
        <w:adjustRightInd w:val="0"/>
        <w:spacing w:after="240" w:line="300" w:lineRule="atLeast"/>
        <w:rPr>
          <w:color w:val="000000"/>
          <w:lang w:eastAsia="ja-JP"/>
        </w:rPr>
      </w:pP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r>
      <w:r w:rsidR="00E92F17" w:rsidRPr="00016905">
        <w:rPr>
          <w:color w:val="000000"/>
          <w:lang w:eastAsia="ja-JP"/>
        </w:rPr>
        <w:t>February</w:t>
      </w:r>
      <w:r w:rsidRPr="00016905">
        <w:rPr>
          <w:color w:val="000000"/>
          <w:lang w:eastAsia="ja-JP"/>
        </w:rPr>
        <w:t xml:space="preserve"> 23</w:t>
      </w:r>
      <w:r w:rsidRPr="00016905">
        <w:rPr>
          <w:color w:val="000000"/>
          <w:lang w:eastAsia="ja-JP"/>
        </w:rPr>
        <w:tab/>
      </w:r>
      <w:r w:rsidRPr="00016905">
        <w:rPr>
          <w:color w:val="000000"/>
          <w:lang w:eastAsia="ja-JP"/>
        </w:rPr>
        <w:tab/>
      </w:r>
      <w:r w:rsidRPr="00016905">
        <w:rPr>
          <w:color w:val="000000"/>
          <w:lang w:eastAsia="ja-JP"/>
        </w:rPr>
        <w:tab/>
        <w:t>10:30</w:t>
      </w:r>
    </w:p>
    <w:p w14:paraId="34254DB8" w14:textId="2C7FB93D" w:rsidR="00F0246C" w:rsidRPr="00016905" w:rsidRDefault="00F0246C" w:rsidP="0007282D">
      <w:pPr>
        <w:widowControl w:val="0"/>
        <w:autoSpaceDE w:val="0"/>
        <w:autoSpaceDN w:val="0"/>
        <w:adjustRightInd w:val="0"/>
        <w:spacing w:after="240" w:line="300" w:lineRule="atLeast"/>
        <w:rPr>
          <w:color w:val="000000"/>
          <w:lang w:eastAsia="ja-JP"/>
        </w:rPr>
      </w:pP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t>March 30</w:t>
      </w:r>
      <w:r w:rsidRPr="00016905">
        <w:rPr>
          <w:color w:val="000000"/>
          <w:lang w:eastAsia="ja-JP"/>
        </w:rPr>
        <w:tab/>
      </w:r>
      <w:r w:rsidRPr="00016905">
        <w:rPr>
          <w:color w:val="000000"/>
          <w:lang w:eastAsia="ja-JP"/>
        </w:rPr>
        <w:tab/>
      </w:r>
      <w:r w:rsidRPr="00016905">
        <w:rPr>
          <w:color w:val="000000"/>
          <w:lang w:eastAsia="ja-JP"/>
        </w:rPr>
        <w:tab/>
        <w:t>10:30</w:t>
      </w:r>
    </w:p>
    <w:p w14:paraId="3AF22570" w14:textId="62DCABE9" w:rsidR="00F0246C" w:rsidRPr="00016905" w:rsidRDefault="00F0246C" w:rsidP="0007282D">
      <w:pPr>
        <w:widowControl w:val="0"/>
        <w:autoSpaceDE w:val="0"/>
        <w:autoSpaceDN w:val="0"/>
        <w:adjustRightInd w:val="0"/>
        <w:spacing w:after="240" w:line="300" w:lineRule="atLeast"/>
        <w:rPr>
          <w:color w:val="000000"/>
          <w:lang w:eastAsia="ja-JP"/>
        </w:rPr>
      </w:pP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t>May 4</w:t>
      </w:r>
      <w:r w:rsidRPr="00016905">
        <w:rPr>
          <w:color w:val="000000"/>
          <w:lang w:eastAsia="ja-JP"/>
        </w:rPr>
        <w:tab/>
      </w:r>
      <w:r w:rsidRPr="00016905">
        <w:rPr>
          <w:color w:val="000000"/>
          <w:lang w:eastAsia="ja-JP"/>
        </w:rPr>
        <w:tab/>
      </w:r>
      <w:r w:rsidRPr="00016905">
        <w:rPr>
          <w:color w:val="000000"/>
          <w:lang w:eastAsia="ja-JP"/>
        </w:rPr>
        <w:tab/>
      </w:r>
      <w:r w:rsidRPr="00016905">
        <w:rPr>
          <w:color w:val="000000"/>
          <w:lang w:eastAsia="ja-JP"/>
        </w:rPr>
        <w:tab/>
        <w:t>10:30</w:t>
      </w:r>
    </w:p>
    <w:p w14:paraId="4B879DDC" w14:textId="77777777" w:rsidR="0007282D" w:rsidRDefault="0007282D" w:rsidP="0007282D">
      <w:pPr>
        <w:widowControl w:val="0"/>
        <w:autoSpaceDE w:val="0"/>
        <w:autoSpaceDN w:val="0"/>
        <w:adjustRightInd w:val="0"/>
        <w:spacing w:after="240" w:line="300" w:lineRule="atLeast"/>
        <w:rPr>
          <w:rFonts w:ascii="Times Roman" w:hAnsi="Times Roman" w:cs="Times Roman"/>
          <w:color w:val="000000"/>
          <w:lang w:eastAsia="ja-JP"/>
        </w:rPr>
      </w:pPr>
    </w:p>
    <w:p w14:paraId="2CBFE075" w14:textId="77777777" w:rsidR="0007282D" w:rsidRDefault="0007282D" w:rsidP="00324562">
      <w:pPr>
        <w:widowControl w:val="0"/>
        <w:autoSpaceDE w:val="0"/>
        <w:autoSpaceDN w:val="0"/>
        <w:adjustRightInd w:val="0"/>
        <w:spacing w:after="240" w:line="320" w:lineRule="atLeast"/>
        <w:rPr>
          <w:rFonts w:ascii="Times Roman" w:hAnsi="Times Roman" w:cs="Times Roman"/>
          <w:color w:val="000000"/>
          <w:lang w:eastAsia="ja-JP"/>
        </w:rPr>
      </w:pPr>
    </w:p>
    <w:p w14:paraId="5812B2AF" w14:textId="77777777" w:rsidR="00324562" w:rsidRDefault="00324562" w:rsidP="00324562">
      <w:pPr>
        <w:widowControl w:val="0"/>
        <w:autoSpaceDE w:val="0"/>
        <w:autoSpaceDN w:val="0"/>
        <w:adjustRightInd w:val="0"/>
        <w:spacing w:after="240" w:line="320" w:lineRule="atLeast"/>
        <w:rPr>
          <w:rFonts w:ascii="Times Roman" w:hAnsi="Times Roman" w:cs="Times Roman"/>
          <w:color w:val="000000"/>
          <w:lang w:eastAsia="ja-JP"/>
        </w:rPr>
      </w:pPr>
    </w:p>
    <w:p w14:paraId="605DB6AB" w14:textId="77777777" w:rsidR="00324562" w:rsidRDefault="00324562" w:rsidP="00324562">
      <w:pPr>
        <w:widowControl w:val="0"/>
        <w:autoSpaceDE w:val="0"/>
        <w:autoSpaceDN w:val="0"/>
        <w:adjustRightInd w:val="0"/>
        <w:spacing w:after="240" w:line="320" w:lineRule="atLeast"/>
        <w:rPr>
          <w:rFonts w:ascii="Times Roman" w:hAnsi="Times Roman" w:cs="Times Roman"/>
          <w:color w:val="000000"/>
          <w:lang w:eastAsia="ja-JP"/>
        </w:rPr>
      </w:pPr>
    </w:p>
    <w:p w14:paraId="0635A8D3" w14:textId="77777777" w:rsidR="005F1010" w:rsidRDefault="005F1010" w:rsidP="005F1010">
      <w:pPr>
        <w:widowControl w:val="0"/>
        <w:autoSpaceDE w:val="0"/>
        <w:autoSpaceDN w:val="0"/>
        <w:adjustRightInd w:val="0"/>
        <w:spacing w:after="240" w:line="320" w:lineRule="atLeast"/>
        <w:rPr>
          <w:rFonts w:ascii="Times Roman" w:hAnsi="Times Roman" w:cs="Times Roman"/>
          <w:color w:val="000000"/>
          <w:lang w:eastAsia="ja-JP"/>
        </w:rPr>
      </w:pPr>
    </w:p>
    <w:p w14:paraId="539A4CF1" w14:textId="77777777" w:rsidR="005F1010" w:rsidRDefault="005F1010" w:rsidP="005F1010">
      <w:pPr>
        <w:widowControl w:val="0"/>
        <w:autoSpaceDE w:val="0"/>
        <w:autoSpaceDN w:val="0"/>
        <w:adjustRightInd w:val="0"/>
        <w:spacing w:after="240" w:line="300" w:lineRule="atLeast"/>
        <w:rPr>
          <w:rFonts w:ascii="Times Roman" w:hAnsi="Times Roman" w:cs="Times Roman"/>
          <w:color w:val="000000"/>
          <w:lang w:eastAsia="ja-JP"/>
        </w:rPr>
      </w:pPr>
    </w:p>
    <w:p w14:paraId="61868C6B" w14:textId="77777777" w:rsidR="005F1010" w:rsidRDefault="005F1010"/>
    <w:sectPr w:rsidR="005F1010" w:rsidSect="00640B22">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22"/>
    <w:rsid w:val="00016905"/>
    <w:rsid w:val="000210D3"/>
    <w:rsid w:val="0007282D"/>
    <w:rsid w:val="00143994"/>
    <w:rsid w:val="00324562"/>
    <w:rsid w:val="00554491"/>
    <w:rsid w:val="005A5CA8"/>
    <w:rsid w:val="005F1010"/>
    <w:rsid w:val="00640B22"/>
    <w:rsid w:val="00735493"/>
    <w:rsid w:val="0099187E"/>
    <w:rsid w:val="00B24ED7"/>
    <w:rsid w:val="00E1493F"/>
    <w:rsid w:val="00E23299"/>
    <w:rsid w:val="00E329C8"/>
    <w:rsid w:val="00E56AE3"/>
    <w:rsid w:val="00E65139"/>
    <w:rsid w:val="00E92F17"/>
    <w:rsid w:val="00EA741E"/>
    <w:rsid w:val="00F0246C"/>
    <w:rsid w:val="00F54C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F56A2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0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010"/>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0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1010"/>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2081</Words>
  <Characters>11865</Characters>
  <Application>Microsoft Macintosh Word</Application>
  <DocSecurity>0</DocSecurity>
  <Lines>98</Lines>
  <Paragraphs>27</Paragraphs>
  <ScaleCrop>false</ScaleCrop>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Office 2004 Test Drive User</cp:lastModifiedBy>
  <cp:revision>2</cp:revision>
  <cp:lastPrinted>2018-01-15T15:58:00Z</cp:lastPrinted>
  <dcterms:created xsi:type="dcterms:W3CDTF">2018-01-15T16:07:00Z</dcterms:created>
  <dcterms:modified xsi:type="dcterms:W3CDTF">2018-01-15T16:07:00Z</dcterms:modified>
</cp:coreProperties>
</file>