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A52" w:rsidRDefault="00551A52" w:rsidP="00EF6361">
      <w:pPr>
        <w:jc w:val="center"/>
        <w:rPr>
          <w:rFonts w:ascii="Times New Roman" w:hAnsi="Times New Roman"/>
          <w:b/>
          <w:sz w:val="24"/>
          <w:szCs w:val="24"/>
        </w:rPr>
      </w:pP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7A3EDF" w:rsidRPr="00E86C4A" w:rsidRDefault="007A3EDF" w:rsidP="007A3EDF">
      <w:pPr>
        <w:jc w:val="center"/>
        <w:rPr>
          <w:rFonts w:ascii="Times New Roman" w:hAnsi="Times New Roman"/>
          <w:b/>
          <w:sz w:val="24"/>
          <w:szCs w:val="24"/>
        </w:rPr>
      </w:pPr>
      <w:r w:rsidRPr="00E86C4A">
        <w:rPr>
          <w:rFonts w:ascii="Times New Roman" w:hAnsi="Times New Roman"/>
          <w:b/>
          <w:sz w:val="24"/>
          <w:szCs w:val="24"/>
        </w:rPr>
        <w:t xml:space="preserve">College of </w:t>
      </w:r>
      <w:r>
        <w:rPr>
          <w:rFonts w:ascii="Times New Roman" w:hAnsi="Times New Roman"/>
          <w:b/>
          <w:sz w:val="24"/>
          <w:szCs w:val="24"/>
        </w:rPr>
        <w:t>Nursing and Health Innovation</w:t>
      </w:r>
    </w:p>
    <w:p w:rsidR="007A3EDF" w:rsidRPr="00E86C4A" w:rsidRDefault="007A3EDF" w:rsidP="007A3EDF">
      <w:pPr>
        <w:jc w:val="center"/>
        <w:rPr>
          <w:rFonts w:ascii="Times New Roman" w:hAnsi="Times New Roman"/>
          <w:b/>
          <w:sz w:val="24"/>
          <w:szCs w:val="24"/>
        </w:rPr>
      </w:pPr>
      <w:r>
        <w:rPr>
          <w:rFonts w:ascii="Times New Roman" w:hAnsi="Times New Roman"/>
          <w:b/>
          <w:sz w:val="24"/>
          <w:szCs w:val="24"/>
        </w:rPr>
        <w:t>N5</w:t>
      </w:r>
      <w:r w:rsidR="00F7617B">
        <w:rPr>
          <w:rFonts w:ascii="Times New Roman" w:hAnsi="Times New Roman"/>
          <w:b/>
          <w:sz w:val="24"/>
          <w:szCs w:val="24"/>
        </w:rPr>
        <w:t>2</w:t>
      </w:r>
      <w:r w:rsidR="00EC1578">
        <w:rPr>
          <w:rFonts w:ascii="Times New Roman" w:hAnsi="Times New Roman"/>
          <w:b/>
          <w:sz w:val="24"/>
          <w:szCs w:val="24"/>
        </w:rPr>
        <w:t>20</w:t>
      </w:r>
      <w:r w:rsidR="00445BDA">
        <w:rPr>
          <w:rFonts w:ascii="Times New Roman" w:hAnsi="Times New Roman"/>
          <w:b/>
          <w:sz w:val="24"/>
          <w:szCs w:val="24"/>
        </w:rPr>
        <w:t>-001</w:t>
      </w:r>
      <w:r w:rsidR="009000D5">
        <w:rPr>
          <w:rFonts w:ascii="Times New Roman" w:hAnsi="Times New Roman"/>
          <w:b/>
          <w:sz w:val="24"/>
          <w:szCs w:val="24"/>
        </w:rPr>
        <w:t xml:space="preserve"> </w:t>
      </w:r>
      <w:r w:rsidRPr="00E86C4A">
        <w:rPr>
          <w:rFonts w:ascii="Times New Roman" w:hAnsi="Times New Roman"/>
          <w:b/>
          <w:sz w:val="24"/>
          <w:szCs w:val="24"/>
        </w:rPr>
        <w:t>Advanced Assessment</w:t>
      </w:r>
      <w:r w:rsidR="00445BDA">
        <w:rPr>
          <w:rFonts w:ascii="Times New Roman" w:hAnsi="Times New Roman"/>
          <w:b/>
          <w:sz w:val="24"/>
          <w:szCs w:val="24"/>
        </w:rPr>
        <w:t xml:space="preserve"> and Diagnostic Reasoning Skills</w:t>
      </w:r>
    </w:p>
    <w:p w:rsidR="007A3EDF" w:rsidRDefault="00406120" w:rsidP="007A3EDF">
      <w:pPr>
        <w:jc w:val="center"/>
        <w:rPr>
          <w:rFonts w:ascii="Times New Roman" w:hAnsi="Times New Roman"/>
          <w:b/>
          <w:sz w:val="24"/>
          <w:szCs w:val="24"/>
        </w:rPr>
      </w:pPr>
      <w:r>
        <w:rPr>
          <w:rFonts w:ascii="Times New Roman" w:hAnsi="Times New Roman"/>
          <w:b/>
          <w:sz w:val="24"/>
          <w:szCs w:val="24"/>
        </w:rPr>
        <w:t xml:space="preserve">Spring </w:t>
      </w:r>
      <w:r w:rsidR="0084572B">
        <w:rPr>
          <w:rFonts w:ascii="Times New Roman" w:hAnsi="Times New Roman"/>
          <w:b/>
          <w:sz w:val="24"/>
          <w:szCs w:val="24"/>
        </w:rPr>
        <w:t>201</w:t>
      </w:r>
      <w:r>
        <w:rPr>
          <w:rFonts w:ascii="Times New Roman" w:hAnsi="Times New Roman"/>
          <w:b/>
          <w:sz w:val="24"/>
          <w:szCs w:val="24"/>
        </w:rPr>
        <w:t>8</w:t>
      </w:r>
    </w:p>
    <w:p w:rsidR="007A3EDF" w:rsidRDefault="007A3EDF" w:rsidP="007A3EDF">
      <w:pPr>
        <w:jc w:val="center"/>
        <w:rPr>
          <w:rFonts w:ascii="Times New Roman" w:hAnsi="Times New Roman"/>
          <w:b/>
          <w:sz w:val="24"/>
          <w:szCs w:val="24"/>
        </w:rPr>
      </w:pPr>
    </w:p>
    <w:p w:rsidR="007A3EDF" w:rsidRDefault="007A3EDF" w:rsidP="007A3EDF">
      <w:pPr>
        <w:jc w:val="center"/>
        <w:rPr>
          <w:rFonts w:ascii="Times New Roman" w:hAnsi="Times New Roman"/>
          <w:b/>
          <w:sz w:val="24"/>
          <w:szCs w:val="24"/>
        </w:rPr>
      </w:pPr>
    </w:p>
    <w:p w:rsidR="007A3EDF" w:rsidRDefault="007A3EDF" w:rsidP="007A3EDF">
      <w:pPr>
        <w:rPr>
          <w:rFonts w:ascii="Times New Roman" w:hAnsi="Times New Roman"/>
          <w:b/>
        </w:rPr>
      </w:pPr>
      <w:r w:rsidRPr="00064BEA">
        <w:rPr>
          <w:rFonts w:ascii="Times New Roman" w:hAnsi="Times New Roman"/>
          <w:b/>
          <w:u w:val="single"/>
        </w:rPr>
        <w:t>Instructor(s)</w:t>
      </w:r>
      <w:r>
        <w:rPr>
          <w:rFonts w:ascii="Times New Roman" w:hAnsi="Times New Roman"/>
          <w:b/>
        </w:rPr>
        <w:t>:</w:t>
      </w:r>
      <w:r w:rsidRPr="00E86C4A">
        <w:rPr>
          <w:rFonts w:ascii="Times New Roman" w:hAnsi="Times New Roman"/>
          <w:b/>
        </w:rPr>
        <w:tab/>
      </w:r>
    </w:p>
    <w:p w:rsidR="007A3EDF" w:rsidRDefault="007A3EDF" w:rsidP="007A3EDF">
      <w:pPr>
        <w:jc w:val="center"/>
        <w:rPr>
          <w:rFonts w:ascii="Times New Roman" w:hAnsi="Times New Roman"/>
          <w:b/>
          <w:sz w:val="24"/>
          <w:szCs w:val="24"/>
        </w:rPr>
      </w:pPr>
    </w:p>
    <w:tbl>
      <w:tblPr>
        <w:tblStyle w:val="TableGrid"/>
        <w:tblW w:w="5148" w:type="dxa"/>
        <w:tblLook w:val="04A0" w:firstRow="1" w:lastRow="0" w:firstColumn="1" w:lastColumn="0" w:noHBand="0" w:noVBand="1"/>
      </w:tblPr>
      <w:tblGrid>
        <w:gridCol w:w="5148"/>
      </w:tblGrid>
      <w:tr w:rsidR="00445BDA" w:rsidTr="00445BDA">
        <w:tc>
          <w:tcPr>
            <w:tcW w:w="5148" w:type="dxa"/>
          </w:tcPr>
          <w:p w:rsidR="00445BDA" w:rsidRPr="00877C54" w:rsidRDefault="00445BDA" w:rsidP="007A3EDF">
            <w:pPr>
              <w:rPr>
                <w:rFonts w:ascii="Times New Roman" w:hAnsi="Times New Roman"/>
                <w:b/>
                <w:sz w:val="24"/>
                <w:szCs w:val="24"/>
              </w:rPr>
            </w:pPr>
            <w:r w:rsidRPr="00877C54">
              <w:rPr>
                <w:rFonts w:ascii="Times New Roman" w:hAnsi="Times New Roman"/>
                <w:b/>
                <w:sz w:val="24"/>
                <w:szCs w:val="24"/>
              </w:rPr>
              <w:t xml:space="preserve">Jacqueline </w:t>
            </w:r>
            <w:proofErr w:type="spellStart"/>
            <w:r w:rsidRPr="00877C54">
              <w:rPr>
                <w:rFonts w:ascii="Times New Roman" w:hAnsi="Times New Roman"/>
                <w:b/>
                <w:sz w:val="24"/>
                <w:szCs w:val="24"/>
              </w:rPr>
              <w:t>Lall</w:t>
            </w:r>
            <w:proofErr w:type="spellEnd"/>
            <w:r w:rsidRPr="00877C54">
              <w:rPr>
                <w:rFonts w:ascii="Times New Roman" w:hAnsi="Times New Roman"/>
                <w:b/>
                <w:sz w:val="24"/>
                <w:szCs w:val="24"/>
              </w:rPr>
              <w:t xml:space="preserve"> Michael, PhD, ANP, WHNP-BC</w:t>
            </w:r>
          </w:p>
          <w:p w:rsidR="00445BDA" w:rsidRPr="00877C54" w:rsidRDefault="00445BDA" w:rsidP="007A3EDF">
            <w:pPr>
              <w:ind w:right="-14"/>
              <w:rPr>
                <w:rFonts w:ascii="Times New Roman" w:hAnsi="Times New Roman"/>
                <w:b/>
                <w:i/>
                <w:sz w:val="24"/>
                <w:szCs w:val="24"/>
              </w:rPr>
            </w:pPr>
            <w:r w:rsidRPr="00877C54">
              <w:rPr>
                <w:rFonts w:ascii="Times New Roman" w:hAnsi="Times New Roman"/>
                <w:b/>
                <w:i/>
                <w:sz w:val="24"/>
                <w:szCs w:val="24"/>
              </w:rPr>
              <w:t>Lead Teacher</w:t>
            </w:r>
            <w:r>
              <w:rPr>
                <w:rFonts w:ascii="Times New Roman" w:hAnsi="Times New Roman"/>
                <w:b/>
                <w:i/>
                <w:sz w:val="24"/>
                <w:szCs w:val="24"/>
              </w:rPr>
              <w:t xml:space="preserve"> and Lab Faculty for section: 001</w:t>
            </w:r>
          </w:p>
          <w:p w:rsidR="00445BDA" w:rsidRPr="00877C54" w:rsidRDefault="00445BDA" w:rsidP="007A3EDF">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445BDA" w:rsidRPr="00877C54" w:rsidRDefault="00445BDA" w:rsidP="007A3EDF">
            <w:pPr>
              <w:rPr>
                <w:rFonts w:ascii="Times New Roman" w:hAnsi="Times New Roman"/>
                <w:sz w:val="24"/>
                <w:szCs w:val="24"/>
              </w:rPr>
            </w:pPr>
            <w:r w:rsidRPr="00877C54">
              <w:rPr>
                <w:rFonts w:ascii="Times New Roman" w:hAnsi="Times New Roman"/>
                <w:sz w:val="24"/>
                <w:szCs w:val="24"/>
              </w:rPr>
              <w:t>Office #628-A</w:t>
            </w:r>
          </w:p>
          <w:p w:rsidR="00445BDA" w:rsidRPr="00877C54" w:rsidRDefault="00445BDA" w:rsidP="007A3EDF">
            <w:pPr>
              <w:rPr>
                <w:rFonts w:ascii="Times New Roman" w:hAnsi="Times New Roman"/>
                <w:sz w:val="24"/>
                <w:szCs w:val="24"/>
              </w:rPr>
            </w:pPr>
            <w:r w:rsidRPr="00877C54">
              <w:rPr>
                <w:rFonts w:ascii="Times New Roman" w:hAnsi="Times New Roman"/>
                <w:sz w:val="24"/>
                <w:szCs w:val="24"/>
              </w:rPr>
              <w:t>Office hours:  By Appointment (for all faculty)</w:t>
            </w:r>
          </w:p>
          <w:p w:rsidR="00445BDA" w:rsidRPr="00877C54" w:rsidRDefault="00445BDA" w:rsidP="007A3EDF">
            <w:pPr>
              <w:rPr>
                <w:rFonts w:ascii="Times New Roman" w:hAnsi="Times New Roman"/>
                <w:sz w:val="24"/>
                <w:szCs w:val="24"/>
              </w:rPr>
            </w:pPr>
            <w:r w:rsidRPr="00877C54">
              <w:rPr>
                <w:rFonts w:ascii="Times New Roman" w:hAnsi="Times New Roman"/>
                <w:sz w:val="24"/>
                <w:szCs w:val="24"/>
              </w:rPr>
              <w:t>Office phone:  817-272-2776</w:t>
            </w:r>
          </w:p>
          <w:p w:rsidR="00445BDA" w:rsidRPr="00877C54" w:rsidRDefault="00445BDA" w:rsidP="007A3EDF">
            <w:pPr>
              <w:rPr>
                <w:rFonts w:ascii="Times New Roman" w:hAnsi="Times New Roman"/>
                <w:sz w:val="24"/>
                <w:szCs w:val="24"/>
              </w:rPr>
            </w:pPr>
            <w:r w:rsidRPr="00877C54">
              <w:rPr>
                <w:rFonts w:ascii="Times New Roman" w:hAnsi="Times New Roman"/>
                <w:sz w:val="24"/>
                <w:szCs w:val="24"/>
              </w:rPr>
              <w:t>Fax:  817-272-5006 (for all faculty)</w:t>
            </w:r>
          </w:p>
          <w:p w:rsidR="00445BDA" w:rsidRDefault="00445BDA" w:rsidP="007A3EDF">
            <w:pPr>
              <w:rPr>
                <w:rStyle w:val="Hyperlink"/>
                <w:rFonts w:ascii="Times New Roman" w:hAnsi="Times New Roman"/>
                <w:sz w:val="24"/>
                <w:szCs w:val="24"/>
              </w:rPr>
            </w:pPr>
            <w:r>
              <w:rPr>
                <w:rFonts w:ascii="Times New Roman" w:hAnsi="Times New Roman"/>
                <w:sz w:val="24"/>
                <w:szCs w:val="24"/>
              </w:rPr>
              <w:t>E</w:t>
            </w:r>
            <w:r w:rsidRPr="00877C54">
              <w:rPr>
                <w:rFonts w:ascii="Times New Roman" w:hAnsi="Times New Roman"/>
                <w:sz w:val="24"/>
                <w:szCs w:val="24"/>
              </w:rPr>
              <w:t>mail</w:t>
            </w:r>
            <w:r>
              <w:rPr>
                <w:rFonts w:ascii="Times New Roman" w:hAnsi="Times New Roman"/>
                <w:sz w:val="24"/>
                <w:szCs w:val="24"/>
              </w:rPr>
              <w:t xml:space="preserve"> Address</w:t>
            </w:r>
            <w:r w:rsidRPr="00877C54">
              <w:rPr>
                <w:rFonts w:ascii="Times New Roman" w:hAnsi="Times New Roman"/>
                <w:sz w:val="24"/>
                <w:szCs w:val="24"/>
              </w:rPr>
              <w:t xml:space="preserve">: </w:t>
            </w:r>
            <w:hyperlink r:id="rId8" w:history="1">
              <w:r w:rsidRPr="00877C54">
                <w:rPr>
                  <w:rStyle w:val="Hyperlink"/>
                  <w:rFonts w:ascii="Times New Roman" w:hAnsi="Times New Roman"/>
                  <w:sz w:val="24"/>
                  <w:szCs w:val="24"/>
                </w:rPr>
                <w:t>Michaels@uta.edu</w:t>
              </w:r>
            </w:hyperlink>
          </w:p>
          <w:p w:rsidR="00445BDA" w:rsidRPr="00FF78CE" w:rsidRDefault="00445BDA" w:rsidP="007A3EDF">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9" w:history="1">
              <w:r w:rsidRPr="00FF78CE">
                <w:rPr>
                  <w:rStyle w:val="Hyperlink"/>
                  <w:rFonts w:ascii="Times New Roman" w:hAnsi="Times New Roman"/>
                  <w:sz w:val="24"/>
                  <w:szCs w:val="24"/>
                </w:rPr>
                <w:t>https://www.uta.edu/mentis/profile/?316</w:t>
              </w:r>
            </w:hyperlink>
          </w:p>
          <w:p w:rsidR="00445BDA" w:rsidRDefault="00445BDA" w:rsidP="007A3EDF">
            <w:pPr>
              <w:jc w:val="center"/>
            </w:pPr>
          </w:p>
        </w:tc>
      </w:tr>
    </w:tbl>
    <w:p w:rsidR="007A3EDF" w:rsidRDefault="007A3EDF" w:rsidP="007A3EDF">
      <w:pPr>
        <w:jc w:val="center"/>
      </w:pPr>
    </w:p>
    <w:p w:rsidR="007A3EDF" w:rsidRDefault="007A3EDF">
      <w:pPr>
        <w:spacing w:after="200" w:line="276" w:lineRule="auto"/>
        <w:rPr>
          <w:rFonts w:ascii="Times New Roman" w:hAnsi="Times New Roman"/>
          <w:sz w:val="24"/>
          <w:szCs w:val="24"/>
          <w:u w:val="single"/>
        </w:rPr>
      </w:pPr>
      <w:r>
        <w:rPr>
          <w:rFonts w:ascii="Times New Roman" w:hAnsi="Times New Roman"/>
          <w:sz w:val="24"/>
          <w:szCs w:val="24"/>
          <w:u w:val="single"/>
        </w:rPr>
        <w:br w:type="page"/>
      </w:r>
    </w:p>
    <w:p w:rsidR="00EF6361" w:rsidRPr="00290A34" w:rsidRDefault="00EF6361" w:rsidP="00EF6361">
      <w:pPr>
        <w:rPr>
          <w:rFonts w:ascii="Times New Roman" w:hAnsi="Times New Roman"/>
          <w:sz w:val="24"/>
          <w:szCs w:val="24"/>
        </w:rPr>
      </w:pPr>
      <w:r w:rsidRPr="00290A34">
        <w:rPr>
          <w:rFonts w:ascii="Times New Roman" w:hAnsi="Times New Roman"/>
          <w:sz w:val="24"/>
          <w:szCs w:val="24"/>
          <w:u w:val="single"/>
        </w:rPr>
        <w:lastRenderedPageBreak/>
        <w:t>Section Information</w:t>
      </w:r>
      <w:r w:rsidRPr="00290A34">
        <w:rPr>
          <w:rFonts w:ascii="Times New Roman" w:hAnsi="Times New Roman"/>
          <w:sz w:val="24"/>
          <w:szCs w:val="24"/>
        </w:rPr>
        <w:t xml:space="preserve">: </w:t>
      </w:r>
      <w:r w:rsidR="000845D6" w:rsidRPr="00290A34">
        <w:rPr>
          <w:rFonts w:ascii="Times New Roman" w:hAnsi="Times New Roman"/>
          <w:bCs/>
          <w:sz w:val="24"/>
          <w:szCs w:val="24"/>
        </w:rPr>
        <w:t>N5</w:t>
      </w:r>
      <w:r w:rsidR="00445BDA">
        <w:rPr>
          <w:rFonts w:ascii="Times New Roman" w:hAnsi="Times New Roman"/>
          <w:bCs/>
          <w:sz w:val="24"/>
          <w:szCs w:val="24"/>
        </w:rPr>
        <w:t>2</w:t>
      </w:r>
      <w:r w:rsidR="00EC1578">
        <w:rPr>
          <w:rFonts w:ascii="Times New Roman" w:hAnsi="Times New Roman"/>
          <w:bCs/>
          <w:sz w:val="24"/>
          <w:szCs w:val="24"/>
        </w:rPr>
        <w:t>20</w:t>
      </w:r>
      <w:r w:rsidR="000845D6" w:rsidRPr="00290A34">
        <w:rPr>
          <w:rFonts w:ascii="Times New Roman" w:hAnsi="Times New Roman"/>
          <w:bCs/>
          <w:sz w:val="24"/>
          <w:szCs w:val="24"/>
        </w:rPr>
        <w:t xml:space="preserve"> Section 0</w:t>
      </w:r>
      <w:r w:rsidR="00EC1578">
        <w:rPr>
          <w:rFonts w:ascii="Times New Roman" w:hAnsi="Times New Roman"/>
          <w:bCs/>
          <w:sz w:val="24"/>
          <w:szCs w:val="24"/>
        </w:rPr>
        <w:t>01</w:t>
      </w:r>
      <w:r w:rsidR="00DD3D47">
        <w:rPr>
          <w:rFonts w:ascii="Times New Roman" w:hAnsi="Times New Roman"/>
          <w:bCs/>
          <w:sz w:val="24"/>
          <w:szCs w:val="24"/>
        </w:rPr>
        <w:t xml:space="preserve"> (</w:t>
      </w:r>
      <w:r w:rsidR="00EC1578">
        <w:rPr>
          <w:rFonts w:ascii="Times New Roman" w:hAnsi="Times New Roman"/>
          <w:bCs/>
          <w:sz w:val="24"/>
          <w:szCs w:val="24"/>
        </w:rPr>
        <w:t>Saturday</w:t>
      </w:r>
      <w:r w:rsidR="00DD3D47">
        <w:rPr>
          <w:rFonts w:ascii="Times New Roman" w:hAnsi="Times New Roman"/>
          <w:bCs/>
          <w:sz w:val="24"/>
          <w:szCs w:val="24"/>
        </w:rPr>
        <w:t>)</w:t>
      </w:r>
    </w:p>
    <w:p w:rsidR="008B4106" w:rsidRDefault="008B4106" w:rsidP="00F3564A">
      <w:pPr>
        <w:pStyle w:val="PlainText"/>
        <w:spacing w:before="0" w:beforeAutospacing="0" w:after="0" w:afterAutospacing="0"/>
        <w:rPr>
          <w:b/>
          <w:u w:val="single"/>
        </w:rPr>
      </w:pPr>
    </w:p>
    <w:p w:rsidR="0010105F" w:rsidRPr="00877C54" w:rsidRDefault="00EF6361" w:rsidP="00445BDA">
      <w:pPr>
        <w:pStyle w:val="PlainText"/>
        <w:spacing w:before="0" w:beforeAutospacing="0" w:after="0" w:afterAutospacing="0"/>
        <w:rPr>
          <w:b/>
        </w:rPr>
      </w:pPr>
      <w:r w:rsidRPr="00290A34">
        <w:rPr>
          <w:u w:val="single"/>
        </w:rPr>
        <w:t xml:space="preserve">Time and Place of </w:t>
      </w:r>
      <w:r w:rsidR="00EC1578">
        <w:rPr>
          <w:u w:val="single"/>
        </w:rPr>
        <w:t>Lab</w:t>
      </w:r>
      <w:r w:rsidRPr="00290A34">
        <w:rPr>
          <w:u w:val="single"/>
        </w:rPr>
        <w:t xml:space="preserve"> Meetings</w:t>
      </w:r>
      <w:r w:rsidRPr="00290A34">
        <w:t xml:space="preserve">: </w:t>
      </w:r>
      <w:r w:rsidR="00406120">
        <w:t>Mond</w:t>
      </w:r>
      <w:r w:rsidR="00EC1578">
        <w:t>a</w:t>
      </w:r>
      <w:r w:rsidR="00FD0C61" w:rsidRPr="00290A34">
        <w:t>ys</w:t>
      </w:r>
      <w:r w:rsidR="0010105F" w:rsidRPr="00290A34">
        <w:t xml:space="preserve">, </w:t>
      </w:r>
      <w:r w:rsidR="00445BDA">
        <w:t>09</w:t>
      </w:r>
      <w:r w:rsidR="00365514">
        <w:t>00-1</w:t>
      </w:r>
      <w:r w:rsidR="00445BDA">
        <w:t>0</w:t>
      </w:r>
      <w:r w:rsidR="00365514">
        <w:t>50</w:t>
      </w:r>
      <w:r w:rsidR="00E760E1">
        <w:t xml:space="preserve"> </w:t>
      </w:r>
      <w:r w:rsidR="00445BDA">
        <w:t xml:space="preserve">PKH </w:t>
      </w:r>
      <w:r w:rsidR="002022D9" w:rsidRPr="00404655">
        <w:t>223</w:t>
      </w:r>
    </w:p>
    <w:p w:rsidR="008B4106" w:rsidRDefault="008B4106" w:rsidP="00F3564A">
      <w:pPr>
        <w:pStyle w:val="PlainText"/>
        <w:spacing w:before="0" w:beforeAutospacing="0" w:after="0" w:afterAutospacing="0"/>
        <w:rPr>
          <w:b/>
        </w:rPr>
      </w:pPr>
    </w:p>
    <w:p w:rsidR="00AE25B9" w:rsidRPr="00D74375" w:rsidRDefault="009E2460" w:rsidP="00AE25B9">
      <w:pPr>
        <w:rPr>
          <w:rFonts w:ascii="Times New Roman" w:hAnsi="Times New Roman"/>
          <w:sz w:val="24"/>
          <w:szCs w:val="24"/>
        </w:rPr>
      </w:pPr>
      <w:r w:rsidRPr="00D74375">
        <w:rPr>
          <w:rFonts w:ascii="Times New Roman" w:hAnsi="Times New Roman"/>
          <w:sz w:val="24"/>
          <w:szCs w:val="24"/>
        </w:rPr>
        <w:t>Mandatory</w:t>
      </w:r>
      <w:r w:rsidR="00AA1225" w:rsidRPr="00D74375">
        <w:rPr>
          <w:rFonts w:ascii="Times New Roman" w:hAnsi="Times New Roman"/>
          <w:sz w:val="24"/>
          <w:szCs w:val="24"/>
        </w:rPr>
        <w:t xml:space="preserve"> </w:t>
      </w:r>
      <w:r w:rsidR="00445BDA">
        <w:rPr>
          <w:rFonts w:ascii="Times New Roman" w:hAnsi="Times New Roman"/>
          <w:sz w:val="24"/>
          <w:szCs w:val="24"/>
        </w:rPr>
        <w:t>Class</w:t>
      </w:r>
      <w:r w:rsidRPr="00D74375">
        <w:rPr>
          <w:rFonts w:ascii="Times New Roman" w:hAnsi="Times New Roman"/>
          <w:sz w:val="24"/>
          <w:szCs w:val="24"/>
        </w:rPr>
        <w:t xml:space="preserve"> </w:t>
      </w:r>
      <w:r w:rsidR="00345871" w:rsidRPr="00D74375">
        <w:rPr>
          <w:rFonts w:ascii="Times New Roman" w:hAnsi="Times New Roman"/>
          <w:sz w:val="24"/>
          <w:szCs w:val="24"/>
        </w:rPr>
        <w:t>Meetings Dates:</w:t>
      </w:r>
      <w:r w:rsidR="000B2C9E" w:rsidRPr="00D74375">
        <w:rPr>
          <w:rFonts w:ascii="Times New Roman" w:hAnsi="Times New Roman"/>
          <w:sz w:val="24"/>
          <w:szCs w:val="24"/>
        </w:rPr>
        <w:t xml:space="preserve"> We plan to meet on the following dates for Mandatory </w:t>
      </w:r>
      <w:r w:rsidR="00445BDA">
        <w:rPr>
          <w:rFonts w:ascii="Times New Roman" w:hAnsi="Times New Roman"/>
          <w:sz w:val="24"/>
          <w:szCs w:val="24"/>
        </w:rPr>
        <w:t>Class</w:t>
      </w:r>
      <w:r w:rsidR="000B2C9E" w:rsidRPr="00D74375">
        <w:rPr>
          <w:rFonts w:ascii="Times New Roman" w:hAnsi="Times New Roman"/>
          <w:sz w:val="24"/>
          <w:szCs w:val="24"/>
        </w:rPr>
        <w:t xml:space="preserve"> </w:t>
      </w:r>
      <w:r w:rsidR="00B33D74">
        <w:rPr>
          <w:rFonts w:ascii="Times New Roman" w:hAnsi="Times New Roman"/>
          <w:sz w:val="24"/>
          <w:szCs w:val="24"/>
        </w:rPr>
        <w:t>on Saturdays</w:t>
      </w:r>
      <w:r w:rsidR="00B1392E">
        <w:rPr>
          <w:rFonts w:ascii="Times New Roman" w:hAnsi="Times New Roman"/>
          <w:sz w:val="24"/>
          <w:szCs w:val="24"/>
        </w:rPr>
        <w:t>,</w:t>
      </w:r>
      <w:r w:rsidR="000B2C9E" w:rsidRPr="00D74375">
        <w:rPr>
          <w:rFonts w:ascii="Times New Roman" w:hAnsi="Times New Roman"/>
          <w:sz w:val="24"/>
          <w:szCs w:val="24"/>
        </w:rPr>
        <w:t xml:space="preserve"> contingent on weather.</w:t>
      </w:r>
    </w:p>
    <w:p w:rsidR="00E84E40" w:rsidRPr="00D74375" w:rsidRDefault="00E84E40" w:rsidP="00AE25B9">
      <w:pPr>
        <w:rPr>
          <w:rFonts w:ascii="Times New Roman" w:hAnsi="Times New Roman"/>
          <w:sz w:val="24"/>
          <w:szCs w:val="24"/>
        </w:rPr>
      </w:pPr>
    </w:p>
    <w:p w:rsidR="009000D5" w:rsidRDefault="00C25ACD" w:rsidP="009000D5">
      <w:pPr>
        <w:pStyle w:val="PlainText"/>
        <w:numPr>
          <w:ilvl w:val="0"/>
          <w:numId w:val="35"/>
        </w:numPr>
        <w:spacing w:before="0" w:beforeAutospacing="0" w:after="0" w:afterAutospacing="0"/>
        <w:rPr>
          <w:b/>
          <w:sz w:val="22"/>
          <w:szCs w:val="22"/>
        </w:rPr>
      </w:pPr>
      <w:r>
        <w:rPr>
          <w:b/>
          <w:sz w:val="22"/>
          <w:szCs w:val="22"/>
        </w:rPr>
        <w:t>1.22.18</w:t>
      </w:r>
    </w:p>
    <w:p w:rsidR="00C25ACD" w:rsidRDefault="00C25ACD" w:rsidP="009000D5">
      <w:pPr>
        <w:pStyle w:val="PlainText"/>
        <w:numPr>
          <w:ilvl w:val="0"/>
          <w:numId w:val="35"/>
        </w:numPr>
        <w:spacing w:before="0" w:beforeAutospacing="0" w:after="0" w:afterAutospacing="0"/>
        <w:rPr>
          <w:b/>
          <w:sz w:val="22"/>
          <w:szCs w:val="22"/>
        </w:rPr>
      </w:pPr>
      <w:r>
        <w:rPr>
          <w:b/>
          <w:sz w:val="22"/>
          <w:szCs w:val="22"/>
        </w:rPr>
        <w:t>2.5.18</w:t>
      </w:r>
    </w:p>
    <w:p w:rsidR="00C25ACD" w:rsidRDefault="00C25ACD" w:rsidP="009000D5">
      <w:pPr>
        <w:pStyle w:val="PlainText"/>
        <w:numPr>
          <w:ilvl w:val="0"/>
          <w:numId w:val="35"/>
        </w:numPr>
        <w:spacing w:before="0" w:beforeAutospacing="0" w:after="0" w:afterAutospacing="0"/>
        <w:rPr>
          <w:b/>
          <w:sz w:val="22"/>
          <w:szCs w:val="22"/>
        </w:rPr>
      </w:pPr>
      <w:r>
        <w:rPr>
          <w:b/>
          <w:sz w:val="22"/>
          <w:szCs w:val="22"/>
        </w:rPr>
        <w:t>2.19.18</w:t>
      </w:r>
    </w:p>
    <w:p w:rsidR="00F5404D" w:rsidRPr="00F5404D" w:rsidRDefault="00F5404D" w:rsidP="009000D5">
      <w:pPr>
        <w:pStyle w:val="PlainText"/>
        <w:numPr>
          <w:ilvl w:val="0"/>
          <w:numId w:val="35"/>
        </w:numPr>
        <w:spacing w:before="0" w:beforeAutospacing="0" w:after="0" w:afterAutospacing="0"/>
        <w:rPr>
          <w:i/>
          <w:sz w:val="22"/>
          <w:szCs w:val="22"/>
        </w:rPr>
      </w:pPr>
      <w:r w:rsidRPr="00F5404D">
        <w:rPr>
          <w:i/>
          <w:sz w:val="22"/>
          <w:szCs w:val="22"/>
        </w:rPr>
        <w:t>2.26.18</w:t>
      </w:r>
    </w:p>
    <w:p w:rsidR="00C25ACD" w:rsidRDefault="00C25ACD" w:rsidP="009000D5">
      <w:pPr>
        <w:pStyle w:val="PlainText"/>
        <w:numPr>
          <w:ilvl w:val="0"/>
          <w:numId w:val="35"/>
        </w:numPr>
        <w:spacing w:before="0" w:beforeAutospacing="0" w:after="0" w:afterAutospacing="0"/>
        <w:rPr>
          <w:b/>
          <w:sz w:val="22"/>
          <w:szCs w:val="22"/>
        </w:rPr>
      </w:pPr>
      <w:r>
        <w:rPr>
          <w:b/>
          <w:sz w:val="22"/>
          <w:szCs w:val="22"/>
        </w:rPr>
        <w:t>3.5.18</w:t>
      </w:r>
    </w:p>
    <w:p w:rsidR="00F5404D" w:rsidRPr="00F5404D" w:rsidRDefault="00F5404D" w:rsidP="009000D5">
      <w:pPr>
        <w:pStyle w:val="PlainText"/>
        <w:numPr>
          <w:ilvl w:val="0"/>
          <w:numId w:val="35"/>
        </w:numPr>
        <w:spacing w:before="0" w:beforeAutospacing="0" w:after="0" w:afterAutospacing="0"/>
        <w:rPr>
          <w:i/>
          <w:sz w:val="22"/>
          <w:szCs w:val="22"/>
        </w:rPr>
      </w:pPr>
      <w:r w:rsidRPr="00F5404D">
        <w:rPr>
          <w:i/>
          <w:sz w:val="22"/>
          <w:szCs w:val="22"/>
        </w:rPr>
        <w:t>3.19.18</w:t>
      </w:r>
    </w:p>
    <w:p w:rsidR="00C25ACD" w:rsidRDefault="00C25ACD" w:rsidP="009000D5">
      <w:pPr>
        <w:pStyle w:val="PlainText"/>
        <w:numPr>
          <w:ilvl w:val="0"/>
          <w:numId w:val="35"/>
        </w:numPr>
        <w:spacing w:before="0" w:beforeAutospacing="0" w:after="0" w:afterAutospacing="0"/>
        <w:rPr>
          <w:b/>
          <w:sz w:val="22"/>
          <w:szCs w:val="22"/>
        </w:rPr>
      </w:pPr>
      <w:r>
        <w:rPr>
          <w:b/>
          <w:sz w:val="22"/>
          <w:szCs w:val="22"/>
        </w:rPr>
        <w:t>3.26.18</w:t>
      </w:r>
    </w:p>
    <w:p w:rsidR="00C25ACD" w:rsidRDefault="00C25ACD" w:rsidP="009000D5">
      <w:pPr>
        <w:pStyle w:val="PlainText"/>
        <w:numPr>
          <w:ilvl w:val="0"/>
          <w:numId w:val="35"/>
        </w:numPr>
        <w:spacing w:before="0" w:beforeAutospacing="0" w:after="0" w:afterAutospacing="0"/>
        <w:rPr>
          <w:b/>
          <w:sz w:val="22"/>
          <w:szCs w:val="22"/>
        </w:rPr>
      </w:pPr>
      <w:r>
        <w:rPr>
          <w:b/>
          <w:sz w:val="22"/>
          <w:szCs w:val="22"/>
        </w:rPr>
        <w:t>4.9.18</w:t>
      </w:r>
    </w:p>
    <w:p w:rsidR="007447D0" w:rsidRPr="0035110D" w:rsidRDefault="007447D0" w:rsidP="009000D5">
      <w:pPr>
        <w:pStyle w:val="PlainText"/>
        <w:numPr>
          <w:ilvl w:val="0"/>
          <w:numId w:val="35"/>
        </w:numPr>
        <w:spacing w:before="0" w:beforeAutospacing="0" w:after="0" w:afterAutospacing="0"/>
        <w:rPr>
          <w:b/>
          <w:sz w:val="22"/>
          <w:szCs w:val="22"/>
        </w:rPr>
      </w:pPr>
      <w:r w:rsidRPr="0035110D">
        <w:rPr>
          <w:b/>
          <w:sz w:val="22"/>
          <w:szCs w:val="22"/>
        </w:rPr>
        <w:t>5.4.18</w:t>
      </w:r>
    </w:p>
    <w:p w:rsidR="007447D0" w:rsidRPr="0035110D" w:rsidRDefault="007447D0" w:rsidP="009000D5">
      <w:pPr>
        <w:pStyle w:val="PlainText"/>
        <w:numPr>
          <w:ilvl w:val="0"/>
          <w:numId w:val="35"/>
        </w:numPr>
        <w:spacing w:before="0" w:beforeAutospacing="0" w:after="0" w:afterAutospacing="0"/>
        <w:rPr>
          <w:b/>
          <w:sz w:val="22"/>
          <w:szCs w:val="22"/>
        </w:rPr>
      </w:pPr>
      <w:r w:rsidRPr="0035110D">
        <w:rPr>
          <w:b/>
          <w:sz w:val="22"/>
          <w:szCs w:val="22"/>
        </w:rPr>
        <w:t>5.11.18</w:t>
      </w:r>
    </w:p>
    <w:p w:rsidR="000F7CDA" w:rsidRDefault="000F7CDA" w:rsidP="000F7CDA">
      <w:pPr>
        <w:pStyle w:val="PlainText"/>
        <w:spacing w:before="0" w:beforeAutospacing="0" w:after="0" w:afterAutospacing="0"/>
        <w:ind w:left="144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 xml:space="preserve">Prerequisites: </w:t>
      </w:r>
      <w:r w:rsidR="00EF52D8" w:rsidRPr="00EF52D8">
        <w:rPr>
          <w:rFonts w:ascii="Times New Roman" w:hAnsi="Times New Roman"/>
          <w:sz w:val="24"/>
          <w:szCs w:val="24"/>
        </w:rPr>
        <w:t>NURS 5315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1. Determine elements of a comprehensive and problem-focused physical examination across the lifespan. </w:t>
      </w:r>
    </w:p>
    <w:p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2. Differentiate between objective and subjective findings in documenting a history and physical examination. </w:t>
      </w:r>
    </w:p>
    <w:p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3. Develop appropriate differential diagnoses. </w:t>
      </w:r>
    </w:p>
    <w:p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4. Differentiate among normal variations, normal and abnormal findings across the lifespan. </w:t>
      </w:r>
    </w:p>
    <w:p w:rsidR="00680AAF" w:rsidRPr="00680AAF" w:rsidRDefault="00680AAF" w:rsidP="00680AAF">
      <w:pPr>
        <w:widowControl w:val="0"/>
        <w:tabs>
          <w:tab w:val="left" w:pos="3168"/>
        </w:tabs>
        <w:autoSpaceDE w:val="0"/>
        <w:autoSpaceDN w:val="0"/>
        <w:adjustRightInd w:val="0"/>
        <w:spacing w:after="200" w:line="276" w:lineRule="auto"/>
        <w:ind w:right="-14"/>
        <w:rPr>
          <w:rFonts w:ascii="Times New Roman" w:hAnsi="Times New Roman"/>
          <w:sz w:val="24"/>
          <w:szCs w:val="24"/>
        </w:rPr>
      </w:pPr>
      <w:r w:rsidRPr="00680AAF">
        <w:rPr>
          <w:rFonts w:ascii="Times New Roman" w:hAnsi="Times New Roman"/>
          <w:sz w:val="24"/>
          <w:szCs w:val="24"/>
        </w:rPr>
        <w:t xml:space="preserve">5. Incorporate socio/cultural beliefs, values and practices relevant to health into assessment. </w:t>
      </w:r>
    </w:p>
    <w:p w:rsidR="007A3EDF" w:rsidRDefault="007A3EDF" w:rsidP="00236085">
      <w:pPr>
        <w:rPr>
          <w:rFonts w:ascii="Times New Roman" w:hAnsi="Times New Roman"/>
          <w:b/>
          <w:sz w:val="24"/>
          <w:szCs w:val="24"/>
          <w:u w:val="single"/>
        </w:rPr>
      </w:pPr>
    </w:p>
    <w:p w:rsidR="00236085" w:rsidRPr="00877C54" w:rsidRDefault="00236085" w:rsidP="00236085">
      <w:pPr>
        <w:rPr>
          <w:rFonts w:ascii="Times New Roman" w:hAnsi="Times New Roman"/>
          <w:b/>
          <w:sz w:val="24"/>
          <w:szCs w:val="24"/>
          <w:u w:val="single"/>
        </w:rPr>
      </w:pPr>
      <w:r w:rsidRPr="00877C54">
        <w:rPr>
          <w:rFonts w:ascii="Times New Roman" w:hAnsi="Times New Roman"/>
          <w:b/>
          <w:sz w:val="24"/>
          <w:szCs w:val="24"/>
          <w:u w:val="single"/>
        </w:rPr>
        <w:t xml:space="preserve">Required Textbooks and Other Course Materials: </w:t>
      </w:r>
    </w:p>
    <w:p w:rsidR="00236085" w:rsidRPr="009C6A49" w:rsidRDefault="00236085" w:rsidP="00236085">
      <w:pPr>
        <w:rPr>
          <w:rFonts w:ascii="Times New Roman" w:hAnsi="Times New Roman"/>
          <w:b/>
          <w:color w:val="FF0000"/>
          <w:sz w:val="24"/>
          <w:szCs w:val="24"/>
          <w:u w:val="single"/>
        </w:rPr>
      </w:pPr>
    </w:p>
    <w:p w:rsidR="00236085" w:rsidRPr="00FB2B97" w:rsidRDefault="00236085" w:rsidP="00FB2B97">
      <w:pPr>
        <w:pStyle w:val="NormalWeb"/>
        <w:rPr>
          <w:rFonts w:ascii="Calibri" w:hAnsi="Calibri"/>
          <w:color w:val="000000"/>
        </w:rPr>
      </w:pPr>
      <w:r w:rsidRPr="00A6451E">
        <w:t xml:space="preserve">These books are offered </w:t>
      </w:r>
      <w:r>
        <w:t>as</w:t>
      </w:r>
      <w:r w:rsidRPr="00A6451E">
        <w:t xml:space="preserve"> a bundle through the UTA Bookstore. ISBN: </w:t>
      </w:r>
      <w:r w:rsidR="00FB2B97">
        <w:rPr>
          <w:rFonts w:ascii="Calibri" w:hAnsi="Calibri"/>
          <w:color w:val="000000"/>
        </w:rPr>
        <w:t>9780323560757</w:t>
      </w:r>
      <w:r>
        <w:rPr>
          <w:color w:val="000000"/>
        </w:rPr>
        <w:t>.</w:t>
      </w:r>
    </w:p>
    <w:p w:rsidR="00236085" w:rsidRPr="00A6451E" w:rsidRDefault="00236085" w:rsidP="00236085">
      <w:pPr>
        <w:pStyle w:val="ListParagraph"/>
        <w:numPr>
          <w:ilvl w:val="0"/>
          <w:numId w:val="32"/>
        </w:numPr>
        <w:ind w:left="360"/>
        <w:rPr>
          <w:rFonts w:ascii="Times New Roman" w:hAnsi="Times New Roman"/>
          <w:sz w:val="24"/>
          <w:szCs w:val="24"/>
        </w:rPr>
      </w:pPr>
      <w:proofErr w:type="spellStart"/>
      <w:r w:rsidRPr="00A6451E">
        <w:rPr>
          <w:rFonts w:ascii="Times New Roman" w:hAnsi="Times New Roman"/>
          <w:sz w:val="24"/>
          <w:szCs w:val="24"/>
        </w:rPr>
        <w:t>Dains</w:t>
      </w:r>
      <w:proofErr w:type="spellEnd"/>
      <w:r w:rsidRPr="00A6451E">
        <w:rPr>
          <w:rFonts w:ascii="Times New Roman" w:hAnsi="Times New Roman"/>
          <w:sz w:val="24"/>
          <w:szCs w:val="24"/>
        </w:rPr>
        <w:t xml:space="preserve">: </w:t>
      </w:r>
      <w:r>
        <w:rPr>
          <w:rFonts w:ascii="Times New Roman" w:hAnsi="Times New Roman"/>
          <w:sz w:val="24"/>
          <w:szCs w:val="24"/>
        </w:rPr>
        <w:t>Advanced Health</w:t>
      </w:r>
      <w:r w:rsidRPr="00A6451E">
        <w:rPr>
          <w:rFonts w:ascii="Times New Roman" w:hAnsi="Times New Roman"/>
          <w:sz w:val="24"/>
          <w:szCs w:val="24"/>
        </w:rPr>
        <w:t xml:space="preserve"> As</w:t>
      </w:r>
      <w:r>
        <w:rPr>
          <w:rFonts w:ascii="Times New Roman" w:hAnsi="Times New Roman"/>
          <w:sz w:val="24"/>
          <w:szCs w:val="24"/>
        </w:rPr>
        <w:t xml:space="preserve">sessment </w:t>
      </w:r>
      <w:r w:rsidRPr="00A6451E">
        <w:rPr>
          <w:rFonts w:ascii="Times New Roman" w:hAnsi="Times New Roman"/>
          <w:sz w:val="24"/>
          <w:szCs w:val="24"/>
        </w:rPr>
        <w:t>Diag</w:t>
      </w:r>
      <w:r>
        <w:rPr>
          <w:rFonts w:ascii="Times New Roman" w:hAnsi="Times New Roman"/>
          <w:sz w:val="24"/>
          <w:szCs w:val="24"/>
        </w:rPr>
        <w:t>nosis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sidRPr="00A6451E">
        <w:rPr>
          <w:rFonts w:ascii="Times New Roman" w:eastAsia="Times New Roman" w:hAnsi="Times New Roman"/>
          <w:color w:val="000000"/>
          <w:sz w:val="24"/>
          <w:szCs w:val="24"/>
        </w:rPr>
        <w:t>Seidel: Mosby's Phys Exam Video Series</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Ball: PE &amp; HAO Guide Phys Ex</w:t>
      </w:r>
      <w:r w:rsidR="00DD3D47">
        <w:rPr>
          <w:rFonts w:ascii="Times New Roman" w:eastAsia="Times New Roman" w:hAnsi="Times New Roman"/>
          <w:color w:val="000000"/>
          <w:sz w:val="24"/>
          <w:szCs w:val="24"/>
        </w:rPr>
        <w:t>a</w:t>
      </w:r>
      <w:r>
        <w:rPr>
          <w:rFonts w:ascii="Times New Roman" w:eastAsia="Times New Roman" w:hAnsi="Times New Roman"/>
          <w:color w:val="000000"/>
          <w:sz w:val="24"/>
          <w:szCs w:val="24"/>
        </w:rPr>
        <w:t>m 8</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Guide to Physical Exam 8e</w:t>
      </w:r>
    </w:p>
    <w:p w:rsidR="00236085" w:rsidRPr="00A6451E" w:rsidRDefault="00236085" w:rsidP="00236085">
      <w:pPr>
        <w:pStyle w:val="ListParagraph"/>
        <w:numPr>
          <w:ilvl w:val="0"/>
          <w:numId w:val="32"/>
        </w:numPr>
        <w:ind w:left="360"/>
        <w:rPr>
          <w:rFonts w:ascii="Times New Roman" w:eastAsia="Times New Roman" w:hAnsi="Times New Roman"/>
          <w:color w:val="000000"/>
          <w:sz w:val="24"/>
          <w:szCs w:val="24"/>
        </w:rPr>
      </w:pPr>
      <w:r>
        <w:rPr>
          <w:rFonts w:ascii="Times New Roman" w:eastAsia="Times New Roman" w:hAnsi="Times New Roman"/>
          <w:color w:val="000000"/>
          <w:sz w:val="24"/>
          <w:szCs w:val="24"/>
        </w:rPr>
        <w:t>Ball: Seidel Physical Exam</w:t>
      </w:r>
      <w:r w:rsidRPr="00A6451E">
        <w:rPr>
          <w:rFonts w:ascii="Times New Roman" w:eastAsia="Times New Roman" w:hAnsi="Times New Roman"/>
          <w:color w:val="000000"/>
          <w:sz w:val="24"/>
          <w:szCs w:val="24"/>
        </w:rPr>
        <w:t xml:space="preserve"> Handbook</w:t>
      </w:r>
      <w:r>
        <w:rPr>
          <w:rFonts w:ascii="Times New Roman" w:eastAsia="Times New Roman" w:hAnsi="Times New Roman"/>
          <w:color w:val="000000"/>
          <w:sz w:val="24"/>
          <w:szCs w:val="24"/>
        </w:rPr>
        <w:t xml:space="preserve"> 8</w:t>
      </w:r>
    </w:p>
    <w:p w:rsidR="00236085" w:rsidRDefault="00236085" w:rsidP="00236085">
      <w:pPr>
        <w:rPr>
          <w:rFonts w:ascii="Times New Roman" w:eastAsia="Times New Roman" w:hAnsi="Times New Roman"/>
          <w:color w:val="000000"/>
        </w:rPr>
      </w:pPr>
    </w:p>
    <w:p w:rsidR="00236085" w:rsidRDefault="00236085" w:rsidP="00236085">
      <w:pPr>
        <w:rPr>
          <w:rFonts w:ascii="Times New Roman" w:eastAsia="Times New Roman" w:hAnsi="Times New Roman"/>
          <w:color w:val="000000"/>
        </w:rPr>
      </w:pPr>
      <w:r>
        <w:rPr>
          <w:rFonts w:ascii="Times New Roman" w:eastAsia="Times New Roman" w:hAnsi="Times New Roman"/>
          <w:color w:val="000000"/>
        </w:rPr>
        <w:t>The following course materials are not part of the bundle and are required for Lab</w:t>
      </w:r>
    </w:p>
    <w:p w:rsidR="00236085" w:rsidRDefault="00236085" w:rsidP="00236085">
      <w:pPr>
        <w:rPr>
          <w:rFonts w:ascii="Times New Roman" w:eastAsia="Times New Roman" w:hAnsi="Times New Roman"/>
          <w:color w:val="000000"/>
        </w:rPr>
      </w:pPr>
    </w:p>
    <w:p w:rsidR="00236085" w:rsidRPr="00A6451E" w:rsidRDefault="00236085" w:rsidP="00236085">
      <w:pPr>
        <w:pStyle w:val="ListParagraph"/>
        <w:numPr>
          <w:ilvl w:val="0"/>
          <w:numId w:val="32"/>
        </w:numPr>
        <w:ind w:left="360"/>
        <w:rPr>
          <w:rFonts w:ascii="Times New Roman" w:hAnsi="Times New Roman"/>
          <w:bCs/>
          <w:sz w:val="24"/>
          <w:szCs w:val="24"/>
        </w:rPr>
      </w:pPr>
      <w:r>
        <w:rPr>
          <w:rFonts w:ascii="Times New Roman" w:hAnsi="Times New Roman"/>
          <w:bCs/>
          <w:sz w:val="24"/>
          <w:szCs w:val="24"/>
        </w:rPr>
        <w:t>Baxter, Richard E. (2004</w:t>
      </w:r>
      <w:r w:rsidRPr="00A6451E">
        <w:rPr>
          <w:rFonts w:ascii="Times New Roman" w:hAnsi="Times New Roman"/>
          <w:bCs/>
          <w:sz w:val="24"/>
          <w:szCs w:val="24"/>
        </w:rPr>
        <w:t xml:space="preserve">). </w:t>
      </w:r>
      <w:r w:rsidRPr="00A6451E">
        <w:rPr>
          <w:rFonts w:ascii="Times New Roman" w:hAnsi="Times New Roman"/>
          <w:bCs/>
          <w:i/>
          <w:sz w:val="24"/>
          <w:szCs w:val="24"/>
        </w:rPr>
        <w:t xml:space="preserve">Pocket Guide to Musculoskeletal Assessment. </w:t>
      </w:r>
      <w:r w:rsidRPr="00A6451E">
        <w:rPr>
          <w:rFonts w:ascii="Times New Roman" w:hAnsi="Times New Roman"/>
          <w:bCs/>
          <w:sz w:val="24"/>
          <w:szCs w:val="24"/>
        </w:rPr>
        <w:t>Saunders</w:t>
      </w:r>
      <w:r w:rsidRPr="00A6451E">
        <w:rPr>
          <w:rFonts w:ascii="Times New Roman" w:hAnsi="Times New Roman"/>
          <w:bCs/>
          <w:i/>
          <w:sz w:val="24"/>
          <w:szCs w:val="24"/>
        </w:rPr>
        <w:t xml:space="preserve">., </w:t>
      </w:r>
      <w:r w:rsidRPr="00A6451E">
        <w:rPr>
          <w:rFonts w:ascii="Times New Roman" w:hAnsi="Times New Roman"/>
          <w:bCs/>
          <w:sz w:val="24"/>
          <w:szCs w:val="24"/>
        </w:rPr>
        <w:t xml:space="preserve">ISBN:  </w:t>
      </w:r>
      <w:r w:rsidRPr="00DE2571">
        <w:rPr>
          <w:rFonts w:ascii="Times New Roman" w:eastAsiaTheme="minorHAnsi" w:hAnsi="Times New Roman"/>
          <w:sz w:val="24"/>
          <w:szCs w:val="14"/>
          <w:lang w:eastAsia="en-US"/>
        </w:rPr>
        <w:t>9781416065272</w:t>
      </w:r>
    </w:p>
    <w:p w:rsidR="00236085" w:rsidRDefault="00236085" w:rsidP="00236085">
      <w:pPr>
        <w:pStyle w:val="ListParagraph"/>
        <w:ind w:left="360"/>
        <w:rPr>
          <w:rFonts w:ascii="Times New Roman" w:eastAsia="Times New Roman" w:hAnsi="Times New Roman"/>
          <w:color w:val="000000"/>
        </w:rPr>
      </w:pPr>
    </w:p>
    <w:p w:rsidR="00236085" w:rsidRPr="0098074A" w:rsidRDefault="00236085" w:rsidP="00236085">
      <w:pPr>
        <w:pStyle w:val="ListParagraph"/>
        <w:numPr>
          <w:ilvl w:val="0"/>
          <w:numId w:val="32"/>
        </w:numPr>
        <w:ind w:left="360"/>
        <w:rPr>
          <w:rFonts w:ascii="Times New Roman" w:hAnsi="Times New Roman"/>
          <w:bCs/>
          <w:sz w:val="24"/>
          <w:szCs w:val="24"/>
        </w:rPr>
      </w:pPr>
      <w:r w:rsidRPr="0098074A">
        <w:rPr>
          <w:rFonts w:ascii="Times New Roman" w:hAnsi="Times New Roman"/>
          <w:bCs/>
          <w:sz w:val="24"/>
          <w:szCs w:val="24"/>
        </w:rPr>
        <w:t>Assessment kit (Otoscope/Ophthalmoscope</w:t>
      </w:r>
      <w:proofErr w:type="gramStart"/>
      <w:r w:rsidRPr="0098074A">
        <w:rPr>
          <w:rFonts w:ascii="Times New Roman" w:hAnsi="Times New Roman"/>
          <w:bCs/>
          <w:sz w:val="24"/>
          <w:szCs w:val="24"/>
        </w:rPr>
        <w:t>)–</w:t>
      </w:r>
      <w:proofErr w:type="gramEnd"/>
      <w:r w:rsidRPr="0098074A">
        <w:rPr>
          <w:rFonts w:ascii="Times New Roman" w:hAnsi="Times New Roman"/>
          <w:bCs/>
          <w:sz w:val="24"/>
          <w:szCs w:val="24"/>
        </w:rPr>
        <w:t xml:space="preserve"> SKU# </w:t>
      </w:r>
      <w:r w:rsidRPr="00A84748">
        <w:rPr>
          <w:rFonts w:ascii="Times New Roman" w:hAnsi="Times New Roman"/>
          <w:bCs/>
          <w:sz w:val="24"/>
          <w:szCs w:val="24"/>
        </w:rPr>
        <w:t>016109482</w:t>
      </w:r>
      <w:r w:rsidRPr="0098074A">
        <w:rPr>
          <w:rFonts w:ascii="Times New Roman" w:hAnsi="Times New Roman"/>
          <w:bCs/>
          <w:sz w:val="24"/>
          <w:szCs w:val="24"/>
        </w:rPr>
        <w:t xml:space="preserve"> (new)  Can be rented for $155.00 at bookstore.</w:t>
      </w:r>
    </w:p>
    <w:p w:rsidR="00236085" w:rsidRPr="005E4D00" w:rsidRDefault="00236085" w:rsidP="00236085">
      <w:pPr>
        <w:pStyle w:val="ListParagraph"/>
        <w:rPr>
          <w:rFonts w:ascii="Times New Roman" w:hAnsi="Times New Roman"/>
          <w:bCs/>
          <w:sz w:val="24"/>
          <w:szCs w:val="24"/>
          <w:highlight w:val="yellow"/>
        </w:rPr>
      </w:pPr>
    </w:p>
    <w:p w:rsidR="00236085" w:rsidRPr="0053283D" w:rsidRDefault="00236085" w:rsidP="00236085">
      <w:pPr>
        <w:pStyle w:val="ListParagraph"/>
        <w:numPr>
          <w:ilvl w:val="0"/>
          <w:numId w:val="32"/>
        </w:numPr>
        <w:ind w:left="360"/>
        <w:rPr>
          <w:rFonts w:ascii="Times New Roman" w:eastAsia="Times New Roman" w:hAnsi="Times New Roman"/>
          <w:color w:val="000000"/>
        </w:rPr>
      </w:pPr>
      <w:r w:rsidRPr="0098074A">
        <w:rPr>
          <w:rFonts w:ascii="Times New Roman" w:hAnsi="Times New Roman"/>
          <w:bCs/>
          <w:sz w:val="24"/>
          <w:szCs w:val="24"/>
        </w:rPr>
        <w:t>Assessment kit II (disposables) – SKU</w:t>
      </w:r>
      <w:r>
        <w:rPr>
          <w:rFonts w:ascii="Times New Roman" w:hAnsi="Times New Roman"/>
          <w:bCs/>
          <w:sz w:val="24"/>
          <w:szCs w:val="24"/>
        </w:rPr>
        <w:t>#</w:t>
      </w:r>
      <w:r w:rsidRPr="0098074A">
        <w:rPr>
          <w:rFonts w:ascii="Times New Roman" w:hAnsi="Times New Roman"/>
          <w:bCs/>
          <w:sz w:val="24"/>
          <w:szCs w:val="24"/>
        </w:rPr>
        <w:t xml:space="preserve"> </w:t>
      </w:r>
      <w:r w:rsidRPr="00A84748">
        <w:rPr>
          <w:rFonts w:ascii="Times New Roman" w:hAnsi="Times New Roman"/>
          <w:bCs/>
          <w:sz w:val="24"/>
          <w:szCs w:val="24"/>
        </w:rPr>
        <w:t>016156798</w:t>
      </w:r>
      <w:r w:rsidRPr="0098074A">
        <w:rPr>
          <w:rFonts w:ascii="Times New Roman" w:hAnsi="Times New Roman"/>
          <w:bCs/>
          <w:sz w:val="24"/>
          <w:szCs w:val="24"/>
        </w:rPr>
        <w:t xml:space="preserve"> (only available new) </w:t>
      </w:r>
    </w:p>
    <w:p w:rsidR="00236085" w:rsidRPr="0053283D" w:rsidRDefault="00236085" w:rsidP="00236085">
      <w:pPr>
        <w:pStyle w:val="ListParagraph"/>
        <w:rPr>
          <w:rFonts w:ascii="Times New Roman" w:eastAsia="Times New Roman" w:hAnsi="Times New Roman"/>
          <w:color w:val="000000"/>
        </w:rPr>
      </w:pPr>
    </w:p>
    <w:p w:rsidR="00236085" w:rsidRPr="0098074A" w:rsidRDefault="002518A5" w:rsidP="00236085">
      <w:pPr>
        <w:pStyle w:val="ListParagraph"/>
        <w:numPr>
          <w:ilvl w:val="0"/>
          <w:numId w:val="32"/>
        </w:numPr>
        <w:ind w:left="360"/>
        <w:rPr>
          <w:rFonts w:ascii="Times New Roman" w:eastAsia="Times New Roman" w:hAnsi="Times New Roman"/>
          <w:color w:val="000000"/>
        </w:rPr>
      </w:pPr>
      <w:r>
        <w:rPr>
          <w:rFonts w:ascii="Times New Roman" w:eastAsia="Times New Roman" w:hAnsi="Times New Roman"/>
          <w:color w:val="000000"/>
        </w:rPr>
        <w:t xml:space="preserve">White Lab Coat (Minimum </w:t>
      </w:r>
      <w:r w:rsidR="00236085">
        <w:rPr>
          <w:rFonts w:ascii="Times New Roman" w:eastAsia="Times New Roman" w:hAnsi="Times New Roman"/>
          <w:color w:val="000000"/>
        </w:rPr>
        <w:t>Mid-thigh length)</w:t>
      </w:r>
    </w:p>
    <w:p w:rsidR="00236085" w:rsidRPr="0098074A" w:rsidRDefault="00236085" w:rsidP="00236085">
      <w:pPr>
        <w:pStyle w:val="ListParagraph"/>
        <w:rPr>
          <w:rFonts w:ascii="Times New Roman" w:eastAsia="Times New Roman" w:hAnsi="Times New Roman"/>
          <w:color w:val="000000"/>
        </w:rPr>
      </w:pPr>
    </w:p>
    <w:p w:rsidR="00236085" w:rsidRDefault="00236085" w:rsidP="00236085">
      <w:pPr>
        <w:pStyle w:val="ListParagraph"/>
        <w:ind w:left="360"/>
        <w:rPr>
          <w:rFonts w:ascii="Times New Roman" w:eastAsia="Times New Roman" w:hAnsi="Times New Roman"/>
          <w:color w:val="000000"/>
        </w:rPr>
      </w:pPr>
    </w:p>
    <w:p w:rsidR="00FB2B97" w:rsidRDefault="00FB2B97" w:rsidP="00FB2B97">
      <w:pPr>
        <w:rPr>
          <w:rFonts w:ascii="Times New Roman" w:eastAsia="Times New Roman" w:hAnsi="Times New Roman"/>
          <w:color w:val="000000"/>
          <w:sz w:val="24"/>
          <w:szCs w:val="24"/>
        </w:rPr>
      </w:pPr>
      <w:r>
        <w:rPr>
          <w:rFonts w:ascii="Times New Roman" w:eastAsia="Times New Roman" w:hAnsi="Times New Roman"/>
          <w:color w:val="000000"/>
          <w:sz w:val="24"/>
          <w:szCs w:val="24"/>
        </w:rPr>
        <w:t>For ordering the Bundle textbooks:</w:t>
      </w:r>
    </w:p>
    <w:p w:rsidR="00FB2B97" w:rsidRPr="00DE2571" w:rsidRDefault="00FB2B97" w:rsidP="00FB2B9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xml:space="preserve">Please visit: </w:t>
      </w:r>
      <w:hyperlink r:id="rId10" w:history="1">
        <w:r w:rsidRPr="00DE2571">
          <w:rPr>
            <w:rStyle w:val="Hyperlink"/>
            <w:rFonts w:ascii="Times New Roman" w:hAnsi="Times New Roman"/>
            <w:sz w:val="24"/>
            <w:szCs w:val="24"/>
          </w:rPr>
          <w:t>www.utashop.com</w:t>
        </w:r>
      </w:hyperlink>
    </w:p>
    <w:p w:rsidR="00FB2B97" w:rsidRPr="00DE2571" w:rsidRDefault="00FB2B97" w:rsidP="00FB2B97">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Books (Upper Left Hand Corner)</w:t>
      </w:r>
    </w:p>
    <w:p w:rsidR="00FB2B97" w:rsidRDefault="00FB2B97" w:rsidP="00FB2B97">
      <w:pPr>
        <w:pStyle w:val="NormalWeb"/>
        <w:rPr>
          <w:rFonts w:ascii="Calibri" w:hAnsi="Calibri"/>
          <w:color w:val="000000"/>
        </w:rPr>
      </w:pPr>
      <w:r>
        <w:rPr>
          <w:rFonts w:ascii="Calibri" w:hAnsi="Calibri"/>
          <w:color w:val="000000"/>
        </w:rPr>
        <w:t xml:space="preserve">Visit: </w:t>
      </w:r>
      <w:hyperlink r:id="rId11" w:history="1">
        <w:r>
          <w:rPr>
            <w:rStyle w:val="Hyperlink"/>
            <w:rFonts w:ascii="Calibri" w:hAnsi="Calibri"/>
          </w:rPr>
          <w:t>http://www.utashop.com</w:t>
        </w:r>
      </w:hyperlink>
      <w:r>
        <w:rPr>
          <w:rFonts w:ascii="Calibri" w:hAnsi="Calibri"/>
          <w:color w:val="000000"/>
        </w:rPr>
        <w:t>​</w:t>
      </w:r>
    </w:p>
    <w:p w:rsidR="00FB2B97" w:rsidRDefault="00FB2B97" w:rsidP="00FB2B97">
      <w:pPr>
        <w:pStyle w:val="NormalWeb"/>
        <w:rPr>
          <w:rFonts w:ascii="Calibri" w:hAnsi="Calibri"/>
          <w:color w:val="000000"/>
        </w:rPr>
      </w:pPr>
      <w:r>
        <w:rPr>
          <w:rFonts w:ascii="Calibri" w:hAnsi="Calibri"/>
          <w:color w:val="000000"/>
        </w:rPr>
        <w:t>Hover on Books, click on Textbooks &amp; Course Materials</w:t>
      </w:r>
    </w:p>
    <w:p w:rsidR="00FB2B97" w:rsidRDefault="00FB2B97" w:rsidP="00FB2B97">
      <w:pPr>
        <w:pStyle w:val="NormalWeb"/>
        <w:rPr>
          <w:rFonts w:ascii="Calibri" w:hAnsi="Calibri"/>
          <w:color w:val="000000"/>
        </w:rPr>
      </w:pPr>
      <w:r w:rsidRPr="0035110D">
        <w:rPr>
          <w:rFonts w:ascii="Calibri" w:hAnsi="Calibri"/>
          <w:color w:val="000000"/>
        </w:rPr>
        <w:t xml:space="preserve">Term: </w:t>
      </w:r>
      <w:r w:rsidR="007447D0" w:rsidRPr="0035110D">
        <w:rPr>
          <w:rFonts w:ascii="Calibri" w:hAnsi="Calibri"/>
          <w:color w:val="000000"/>
        </w:rPr>
        <w:t>Spring 2018</w:t>
      </w:r>
    </w:p>
    <w:p w:rsidR="00FB2B97" w:rsidRDefault="00FB2B97" w:rsidP="00FB2B97">
      <w:pPr>
        <w:pStyle w:val="NormalWeb"/>
        <w:rPr>
          <w:rFonts w:ascii="Calibri" w:hAnsi="Calibri"/>
          <w:color w:val="000000"/>
        </w:rPr>
      </w:pPr>
      <w:r>
        <w:rPr>
          <w:rFonts w:ascii="Calibri" w:hAnsi="Calibri"/>
          <w:color w:val="000000"/>
        </w:rPr>
        <w:t>Academic Session: 1</w:t>
      </w:r>
    </w:p>
    <w:p w:rsidR="00FB2B97" w:rsidRDefault="00FB2B97" w:rsidP="00FB2B97">
      <w:pPr>
        <w:pStyle w:val="NormalWeb"/>
        <w:rPr>
          <w:rFonts w:ascii="Calibri" w:hAnsi="Calibri"/>
          <w:color w:val="000000"/>
        </w:rPr>
      </w:pPr>
      <w:proofErr w:type="spellStart"/>
      <w:r>
        <w:rPr>
          <w:rFonts w:ascii="Calibri" w:hAnsi="Calibri"/>
          <w:color w:val="000000"/>
        </w:rPr>
        <w:t>Dept</w:t>
      </w:r>
      <w:proofErr w:type="spellEnd"/>
      <w:r>
        <w:rPr>
          <w:rFonts w:ascii="Calibri" w:hAnsi="Calibri"/>
          <w:color w:val="000000"/>
        </w:rPr>
        <w:t>: NURS</w:t>
      </w:r>
      <w:r>
        <w:rPr>
          <w:rFonts w:ascii="Calibri" w:hAnsi="Calibri"/>
          <w:color w:val="000000"/>
        </w:rPr>
        <w:br/>
        <w:t>Course: 5220</w:t>
      </w:r>
    </w:p>
    <w:p w:rsidR="00FB2B97" w:rsidRDefault="00FB2B97" w:rsidP="00FB2B97">
      <w:pPr>
        <w:pStyle w:val="NormalWeb"/>
        <w:rPr>
          <w:rFonts w:ascii="Calibri" w:hAnsi="Calibri"/>
          <w:color w:val="000000"/>
        </w:rPr>
      </w:pPr>
      <w:r>
        <w:rPr>
          <w:rFonts w:ascii="Calibri" w:hAnsi="Calibri"/>
          <w:color w:val="000000"/>
        </w:rPr>
        <w:t>Section: 001</w:t>
      </w:r>
    </w:p>
    <w:p w:rsidR="00FB2B97" w:rsidRDefault="00FB2B97" w:rsidP="00FB2B97">
      <w:pPr>
        <w:pStyle w:val="NormalWeb"/>
        <w:rPr>
          <w:rFonts w:ascii="Calibri" w:hAnsi="Calibri"/>
          <w:color w:val="000000"/>
        </w:rPr>
      </w:pPr>
      <w:r>
        <w:rPr>
          <w:rFonts w:ascii="Calibri" w:hAnsi="Calibri"/>
          <w:color w:val="000000"/>
        </w:rPr>
        <w:t>Submit</w:t>
      </w:r>
    </w:p>
    <w:p w:rsidR="00FB2B97" w:rsidRDefault="00FB2B97" w:rsidP="00FB2B97">
      <w:pPr>
        <w:pStyle w:val="NormalWeb"/>
        <w:rPr>
          <w:rFonts w:ascii="Calibri" w:hAnsi="Calibri"/>
          <w:color w:val="000000"/>
        </w:rPr>
      </w:pPr>
    </w:p>
    <w:p w:rsidR="00FB2B97" w:rsidRDefault="00FB2B97" w:rsidP="00FB2B97">
      <w:pPr>
        <w:pStyle w:val="NormalWeb"/>
        <w:rPr>
          <w:rFonts w:ascii="Calibri" w:hAnsi="Calibri"/>
          <w:color w:val="000000"/>
        </w:rPr>
      </w:pPr>
      <w:r>
        <w:rPr>
          <w:rFonts w:ascii="Calibri" w:hAnsi="Calibri"/>
          <w:color w:val="000000"/>
        </w:rPr>
        <w:t>Next screen displays your course materials which you may purchase and have it ship to you.</w:t>
      </w:r>
    </w:p>
    <w:p w:rsidR="00FB2B97" w:rsidRDefault="00FB2B97" w:rsidP="00FB2B97">
      <w:pPr>
        <w:pStyle w:val="NormalWeb"/>
        <w:rPr>
          <w:rFonts w:ascii="Calibri" w:hAnsi="Calibri"/>
          <w:color w:val="000000"/>
        </w:rPr>
      </w:pPr>
      <w:r>
        <w:rPr>
          <w:rFonts w:ascii="Calibri" w:hAnsi="Calibri"/>
          <w:color w:val="000000"/>
        </w:rPr>
        <w:t>Please be advised text by BAXTER is only available electronically. </w:t>
      </w:r>
    </w:p>
    <w:p w:rsidR="00FB2B97" w:rsidRPr="0098074A" w:rsidRDefault="00FB2B97" w:rsidP="00236085">
      <w:pPr>
        <w:pStyle w:val="ListParagraph"/>
        <w:ind w:left="360"/>
        <w:rPr>
          <w:rFonts w:ascii="Times New Roman" w:eastAsia="Times New Roman" w:hAnsi="Times New Roman"/>
          <w:color w:val="000000"/>
        </w:rPr>
      </w:pPr>
    </w:p>
    <w:p w:rsidR="00236085" w:rsidRPr="00DE2571" w:rsidRDefault="00236085" w:rsidP="00236085">
      <w:pPr>
        <w:rPr>
          <w:rFonts w:ascii="Times New Roman" w:eastAsia="Times New Roman" w:hAnsi="Times New Roman"/>
          <w:color w:val="000000"/>
          <w:sz w:val="24"/>
          <w:szCs w:val="24"/>
        </w:rPr>
      </w:pPr>
      <w:proofErr w:type="spellStart"/>
      <w:r w:rsidRPr="00DE2571">
        <w:rPr>
          <w:rFonts w:ascii="Times New Roman" w:eastAsia="Times New Roman" w:hAnsi="Times New Roman"/>
          <w:color w:val="000000"/>
          <w:sz w:val="24"/>
          <w:szCs w:val="24"/>
        </w:rPr>
        <w:t>Dept</w:t>
      </w:r>
      <w:proofErr w:type="spellEnd"/>
      <w:r w:rsidRPr="00DE2571">
        <w:rPr>
          <w:rFonts w:ascii="Times New Roman" w:eastAsia="Times New Roman" w:hAnsi="Times New Roman"/>
          <w:color w:val="000000"/>
          <w:sz w:val="24"/>
          <w:szCs w:val="24"/>
        </w:rPr>
        <w:t>: NURS</w:t>
      </w:r>
    </w:p>
    <w:p w:rsidR="00EC1578"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Course: 5</w:t>
      </w:r>
      <w:r w:rsidR="00EC1578">
        <w:rPr>
          <w:rFonts w:ascii="Times New Roman" w:eastAsia="Times New Roman" w:hAnsi="Times New Roman"/>
          <w:color w:val="000000"/>
          <w:sz w:val="24"/>
          <w:szCs w:val="24"/>
        </w:rPr>
        <w:t xml:space="preserve">220 </w:t>
      </w:r>
    </w:p>
    <w:p w:rsidR="00EC1578"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Section: 001</w:t>
      </w:r>
      <w:r w:rsidR="00EC1578">
        <w:rPr>
          <w:rFonts w:ascii="Times New Roman" w:eastAsia="Times New Roman" w:hAnsi="Times New Roman"/>
          <w:color w:val="000000"/>
          <w:sz w:val="24"/>
          <w:szCs w:val="24"/>
        </w:rPr>
        <w:t>-004</w:t>
      </w:r>
      <w:r>
        <w:rPr>
          <w:rFonts w:ascii="Times New Roman" w:eastAsia="Times New Roman" w:hAnsi="Times New Roman"/>
          <w:color w:val="000000"/>
          <w:sz w:val="24"/>
          <w:szCs w:val="24"/>
        </w:rPr>
        <w:t xml:space="preserve"> for </w:t>
      </w:r>
      <w:r w:rsidR="00406120">
        <w:rPr>
          <w:rFonts w:ascii="Times New Roman" w:eastAsia="Times New Roman" w:hAnsi="Times New Roman"/>
          <w:color w:val="000000"/>
          <w:sz w:val="24"/>
          <w:szCs w:val="24"/>
        </w:rPr>
        <w:t>Monda</w:t>
      </w:r>
      <w:r>
        <w:rPr>
          <w:rFonts w:ascii="Times New Roman" w:eastAsia="Times New Roman" w:hAnsi="Times New Roman"/>
          <w:color w:val="000000"/>
          <w:sz w:val="24"/>
          <w:szCs w:val="24"/>
        </w:rPr>
        <w:t xml:space="preserve">y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Click on submit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lastRenderedPageBreak/>
        <w:t xml:space="preserve">Next screen will only display your required bundle for N5418. ISBN to the bundle is: </w:t>
      </w:r>
      <w:r>
        <w:rPr>
          <w:rFonts w:eastAsia="Times New Roman"/>
          <w:color w:val="000000"/>
        </w:rPr>
        <w:t>9780323434003</w:t>
      </w:r>
      <w:r w:rsidRPr="00DE2571">
        <w:rPr>
          <w:rFonts w:ascii="Times New Roman" w:eastAsia="Times New Roman" w:hAnsi="Times New Roman"/>
          <w:color w:val="000000"/>
          <w:sz w:val="24"/>
          <w:szCs w:val="24"/>
        </w:rPr>
        <w:t>.</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This bundle is comprised of the following course materials:</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C213ED" w:rsidRDefault="00236085" w:rsidP="00236085">
      <w:pPr>
        <w:rPr>
          <w:rFonts w:ascii="Times New Roman" w:hAnsi="Times New Roman"/>
          <w:sz w:val="24"/>
          <w:szCs w:val="24"/>
        </w:rPr>
      </w:pPr>
      <w:proofErr w:type="spellStart"/>
      <w:r w:rsidRPr="00C213ED">
        <w:rPr>
          <w:rFonts w:ascii="Times New Roman" w:hAnsi="Times New Roman"/>
          <w:sz w:val="24"/>
          <w:szCs w:val="24"/>
        </w:rPr>
        <w:t>Dains</w:t>
      </w:r>
      <w:proofErr w:type="spellEnd"/>
      <w:r w:rsidRPr="00C213ED">
        <w:rPr>
          <w:rFonts w:ascii="Times New Roman" w:hAnsi="Times New Roman"/>
          <w:sz w:val="24"/>
          <w:szCs w:val="24"/>
        </w:rPr>
        <w:t>: Advanced Health Assessment Diagnosis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Seidel: Mosby's Phys Exam Video Series</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PE &amp; HAO Guide Phys Ex</w:t>
      </w:r>
      <w:r w:rsidR="002320EC">
        <w:rPr>
          <w:rFonts w:ascii="Times New Roman" w:eastAsia="Times New Roman" w:hAnsi="Times New Roman"/>
          <w:color w:val="000000"/>
          <w:sz w:val="24"/>
          <w:szCs w:val="24"/>
        </w:rPr>
        <w:t>a</w:t>
      </w:r>
      <w:r w:rsidRPr="00C213ED">
        <w:rPr>
          <w:rFonts w:ascii="Times New Roman" w:eastAsia="Times New Roman" w:hAnsi="Times New Roman"/>
          <w:color w:val="000000"/>
          <w:sz w:val="24"/>
          <w:szCs w:val="24"/>
        </w:rPr>
        <w:t>m 8</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Guide to Physical Exam 8e</w:t>
      </w:r>
    </w:p>
    <w:p w:rsidR="00236085" w:rsidRPr="00C213ED" w:rsidRDefault="00236085" w:rsidP="00236085">
      <w:pPr>
        <w:rPr>
          <w:rFonts w:ascii="Times New Roman" w:eastAsia="Times New Roman" w:hAnsi="Times New Roman"/>
          <w:color w:val="000000"/>
          <w:sz w:val="24"/>
          <w:szCs w:val="24"/>
        </w:rPr>
      </w:pPr>
      <w:r w:rsidRPr="00C213ED">
        <w:rPr>
          <w:rFonts w:ascii="Times New Roman" w:eastAsia="Times New Roman" w:hAnsi="Times New Roman"/>
          <w:color w:val="000000"/>
          <w:sz w:val="24"/>
          <w:szCs w:val="24"/>
        </w:rPr>
        <w:t>Ball: Seidel Physical Exam Handbook 8</w:t>
      </w:r>
    </w:p>
    <w:p w:rsidR="00236085"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Pr>
          <w:rFonts w:ascii="Times New Roman" w:eastAsia="Times New Roman" w:hAnsi="Times New Roman"/>
          <w:color w:val="000000"/>
          <w:sz w:val="24"/>
          <w:szCs w:val="24"/>
        </w:rPr>
        <w:t>UTA Bookstore</w:t>
      </w:r>
      <w:r w:rsidRPr="00DE2571">
        <w:rPr>
          <w:rFonts w:ascii="Times New Roman" w:eastAsia="Times New Roman" w:hAnsi="Times New Roman"/>
          <w:color w:val="000000"/>
          <w:sz w:val="24"/>
          <w:szCs w:val="24"/>
        </w:rPr>
        <w:t xml:space="preserve"> do</w:t>
      </w:r>
      <w:r>
        <w:rPr>
          <w:rFonts w:ascii="Times New Roman" w:eastAsia="Times New Roman" w:hAnsi="Times New Roman"/>
          <w:color w:val="000000"/>
          <w:sz w:val="24"/>
          <w:szCs w:val="24"/>
        </w:rPr>
        <w:t>es</w:t>
      </w:r>
      <w:r w:rsidRPr="00DE2571">
        <w:rPr>
          <w:rFonts w:ascii="Times New Roman" w:eastAsia="Times New Roman" w:hAnsi="Times New Roman"/>
          <w:color w:val="000000"/>
          <w:sz w:val="24"/>
          <w:szCs w:val="24"/>
        </w:rPr>
        <w:t xml:space="preserve"> not carry parts &amp; pieces of this bundle; however, we would be more th</w:t>
      </w:r>
      <w:r>
        <w:rPr>
          <w:rFonts w:ascii="Times New Roman" w:eastAsia="Times New Roman" w:hAnsi="Times New Roman"/>
          <w:color w:val="000000"/>
          <w:sz w:val="24"/>
          <w:szCs w:val="24"/>
        </w:rPr>
        <w:t xml:space="preserve">an happy to order them for you.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 </w:t>
      </w:r>
    </w:p>
    <w:p w:rsidR="00236085" w:rsidRPr="00DE2571" w:rsidRDefault="00236085" w:rsidP="00236085">
      <w:pPr>
        <w:rPr>
          <w:rFonts w:ascii="Times New Roman" w:eastAsia="Times New Roman" w:hAnsi="Times New Roman"/>
          <w:color w:val="000000"/>
          <w:sz w:val="24"/>
          <w:szCs w:val="24"/>
        </w:rPr>
      </w:pPr>
      <w:r w:rsidRPr="00DE2571">
        <w:rPr>
          <w:rFonts w:ascii="Times New Roman" w:eastAsia="Times New Roman" w:hAnsi="Times New Roman"/>
          <w:color w:val="000000"/>
          <w:sz w:val="24"/>
          <w:szCs w:val="24"/>
        </w:rPr>
        <w:t>Any questions or concerns regarding course </w:t>
      </w:r>
      <w:r>
        <w:rPr>
          <w:rFonts w:ascii="Times New Roman" w:eastAsia="Times New Roman" w:hAnsi="Times New Roman"/>
          <w:color w:val="000000"/>
          <w:sz w:val="24"/>
          <w:szCs w:val="24"/>
        </w:rPr>
        <w:t>materials</w:t>
      </w:r>
      <w:r w:rsidRPr="00DE2571">
        <w:rPr>
          <w:rFonts w:ascii="Times New Roman" w:eastAsia="Times New Roman" w:hAnsi="Times New Roman"/>
          <w:color w:val="000000"/>
          <w:sz w:val="24"/>
          <w:szCs w:val="24"/>
        </w:rPr>
        <w:t xml:space="preserve"> should be directed to </w:t>
      </w:r>
      <w:r>
        <w:rPr>
          <w:rFonts w:ascii="Times New Roman" w:eastAsia="Times New Roman" w:hAnsi="Times New Roman"/>
          <w:color w:val="000000"/>
          <w:sz w:val="24"/>
          <w:szCs w:val="24"/>
        </w:rPr>
        <w:t xml:space="preserve">Shiva at the UTA Bookstore. She </w:t>
      </w:r>
      <w:r w:rsidRPr="00DE2571">
        <w:rPr>
          <w:rFonts w:ascii="Times New Roman" w:eastAsia="Times New Roman" w:hAnsi="Times New Roman"/>
          <w:color w:val="000000"/>
          <w:sz w:val="24"/>
          <w:szCs w:val="24"/>
        </w:rPr>
        <w:t xml:space="preserve">may be reached at: 817-272-3526 or </w:t>
      </w:r>
      <w:hyperlink r:id="rId12" w:history="1">
        <w:r w:rsidRPr="00DE2571">
          <w:rPr>
            <w:rStyle w:val="Hyperlink"/>
            <w:rFonts w:ascii="Times New Roman" w:hAnsi="Times New Roman"/>
            <w:sz w:val="24"/>
            <w:szCs w:val="24"/>
          </w:rPr>
          <w:t>shiva@uta.edu</w:t>
        </w:r>
      </w:hyperlink>
    </w:p>
    <w:p w:rsidR="00236085" w:rsidRPr="00A6451E" w:rsidRDefault="00236085" w:rsidP="00236085">
      <w:pPr>
        <w:pStyle w:val="ListParagraph"/>
        <w:ind w:left="360"/>
        <w:rPr>
          <w:rFonts w:ascii="Times New Roman" w:eastAsia="Times New Roman" w:hAnsi="Times New Roman"/>
          <w:color w:val="000000"/>
        </w:rPr>
      </w:pPr>
    </w:p>
    <w:p w:rsidR="00EF6361" w:rsidRPr="00FB2B97" w:rsidRDefault="00B65EAA" w:rsidP="00FB2B97">
      <w:pPr>
        <w:spacing w:after="200" w:line="276" w:lineRule="auto"/>
        <w:rPr>
          <w:rFonts w:ascii="Times New Roman" w:hAnsi="Times New Roman"/>
          <w:b/>
          <w:sz w:val="24"/>
          <w:szCs w:val="24"/>
          <w:u w:val="single"/>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D74375" w:rsidRDefault="00503D2A" w:rsidP="00503D2A">
      <w:pPr>
        <w:pStyle w:val="level10"/>
        <w:widowControl/>
        <w:numPr>
          <w:ilvl w:val="0"/>
          <w:numId w:val="23"/>
        </w:numPr>
        <w:tabs>
          <w:tab w:val="clear" w:pos="0"/>
          <w:tab w:val="clear" w:pos="720"/>
        </w:tabs>
        <w:spacing w:line="0" w:lineRule="atLeast"/>
        <w:ind w:right="288"/>
      </w:pPr>
      <w:r w:rsidRPr="00D74375">
        <w:t>The course grade includes attendance AND participation</w:t>
      </w:r>
      <w:r w:rsidR="00445BDA">
        <w:t>.</w:t>
      </w:r>
    </w:p>
    <w:p w:rsidR="00503D2A" w:rsidRPr="00D74375" w:rsidRDefault="00503D2A"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Active participation in course</w:t>
      </w:r>
      <w:r w:rsidR="00712DC1" w:rsidRPr="00D74375">
        <w:rPr>
          <w:rFonts w:ascii="Times New Roman" w:hAnsi="Times New Roman"/>
          <w:sz w:val="24"/>
          <w:szCs w:val="24"/>
        </w:rPr>
        <w:t xml:space="preserve"> is required. If f</w:t>
      </w:r>
      <w:r w:rsidRPr="00D74375">
        <w:rPr>
          <w:rFonts w:ascii="Times New Roman" w:hAnsi="Times New Roman"/>
          <w:sz w:val="24"/>
          <w:szCs w:val="24"/>
        </w:rPr>
        <w:t>aculty determines a student is not participating, attendance points will be deducted from the course grade</w:t>
      </w:r>
    </w:p>
    <w:p w:rsidR="00B709EC" w:rsidRPr="00D74375" w:rsidRDefault="00B709EC" w:rsidP="00503D2A">
      <w:pPr>
        <w:numPr>
          <w:ilvl w:val="0"/>
          <w:numId w:val="23"/>
        </w:numPr>
        <w:spacing w:line="0" w:lineRule="atLeast"/>
        <w:ind w:right="288"/>
        <w:rPr>
          <w:rFonts w:ascii="Times New Roman" w:hAnsi="Times New Roman"/>
          <w:sz w:val="24"/>
          <w:szCs w:val="24"/>
        </w:rPr>
      </w:pPr>
      <w:r w:rsidRPr="00D74375">
        <w:rPr>
          <w:rFonts w:ascii="Times New Roman" w:hAnsi="Times New Roman"/>
          <w:sz w:val="24"/>
          <w:szCs w:val="24"/>
        </w:rPr>
        <w:t>All learning and evaluation activities must be completed for successful completion of NURS 5</w:t>
      </w:r>
      <w:r w:rsidR="00445BDA">
        <w:rPr>
          <w:rFonts w:ascii="Times New Roman" w:hAnsi="Times New Roman"/>
          <w:sz w:val="24"/>
          <w:szCs w:val="24"/>
        </w:rPr>
        <w:t>2</w:t>
      </w:r>
      <w:r w:rsidR="002320EC">
        <w:rPr>
          <w:rFonts w:ascii="Times New Roman" w:hAnsi="Times New Roman"/>
          <w:sz w:val="24"/>
          <w:szCs w:val="24"/>
        </w:rPr>
        <w:t>20</w:t>
      </w:r>
      <w:r w:rsidRPr="00D74375">
        <w:rPr>
          <w:rFonts w:ascii="Times New Roman" w:hAnsi="Times New Roman"/>
          <w:sz w:val="24"/>
          <w:szCs w:val="24"/>
        </w:rPr>
        <w:t>.</w:t>
      </w:r>
    </w:p>
    <w:p w:rsidR="00503D2A" w:rsidRPr="00154AFE" w:rsidRDefault="00503D2A" w:rsidP="00503D2A">
      <w:pPr>
        <w:rPr>
          <w:b/>
          <w:sz w:val="16"/>
          <w:szCs w:val="16"/>
        </w:rPr>
      </w:pPr>
    </w:p>
    <w:p w:rsidR="00154AFE" w:rsidRPr="00877C54" w:rsidRDefault="00154AFE" w:rsidP="00154AFE">
      <w:pPr>
        <w:spacing w:line="0" w:lineRule="atLeast"/>
        <w:ind w:right="288"/>
        <w:rPr>
          <w:rFonts w:ascii="Times New Roman" w:hAnsi="Times New Roman"/>
          <w:b/>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Pr>
          <w:rFonts w:ascii="Times New Roman" w:hAnsi="Times New Roman"/>
          <w:sz w:val="24"/>
          <w:szCs w:val="24"/>
        </w:rPr>
        <w:t xml:space="preserve"> </w:t>
      </w:r>
      <w:r w:rsidRPr="00D74375">
        <w:rPr>
          <w:rFonts w:ascii="Times New Roman" w:hAnsi="Times New Roman"/>
          <w:b/>
          <w:sz w:val="24"/>
          <w:szCs w:val="24"/>
          <w:u w:val="single"/>
        </w:rPr>
        <w:t>I have decided</w:t>
      </w:r>
      <w:r w:rsidRPr="00D74375">
        <w:rPr>
          <w:rFonts w:ascii="Times New Roman" w:hAnsi="Times New Roman"/>
          <w:b/>
          <w:sz w:val="24"/>
          <w:szCs w:val="24"/>
        </w:rPr>
        <w:t xml:space="preserve"> that</w:t>
      </w:r>
      <w:r>
        <w:rPr>
          <w:rFonts w:ascii="Times New Roman" w:hAnsi="Times New Roman"/>
          <w:sz w:val="24"/>
          <w:szCs w:val="24"/>
        </w:rPr>
        <w:t xml:space="preserve"> </w:t>
      </w:r>
      <w:r w:rsidRPr="00154AFE">
        <w:rPr>
          <w:rFonts w:ascii="Times New Roman" w:hAnsi="Times New Roman"/>
          <w:b/>
          <w:sz w:val="24"/>
          <w:szCs w:val="24"/>
        </w:rPr>
        <w:t xml:space="preserve">attendance will be taken for each class/laboratory session. </w:t>
      </w:r>
      <w:r w:rsidRPr="00D74375">
        <w:rPr>
          <w:rFonts w:ascii="Times New Roman" w:hAnsi="Times New Roman"/>
          <w:sz w:val="24"/>
          <w:szCs w:val="24"/>
        </w:rPr>
        <w:t xml:space="preserve">It is the student’s responsibility to sign in </w:t>
      </w:r>
      <w:r w:rsidRPr="00D74375">
        <w:rPr>
          <w:rFonts w:ascii="Times New Roman" w:hAnsi="Times New Roman"/>
          <w:sz w:val="24"/>
          <w:szCs w:val="24"/>
          <w:u w:val="single"/>
        </w:rPr>
        <w:t>on time</w:t>
      </w:r>
      <w:r w:rsidRPr="00D74375">
        <w:rPr>
          <w:rFonts w:ascii="Times New Roman" w:hAnsi="Times New Roman"/>
          <w:sz w:val="24"/>
          <w:szCs w:val="24"/>
        </w:rPr>
        <w:t xml:space="preserve"> for each class session.  Tardiness will result in the deduction of attendance points. Attendance at every lab session is required; if a student cannot come to class, the student is expected to communicate with the </w:t>
      </w:r>
      <w:r w:rsidR="00236085">
        <w:rPr>
          <w:rFonts w:ascii="Times New Roman" w:hAnsi="Times New Roman"/>
          <w:sz w:val="24"/>
          <w:szCs w:val="24"/>
        </w:rPr>
        <w:t>f</w:t>
      </w:r>
      <w:r w:rsidRPr="00D74375">
        <w:rPr>
          <w:rFonts w:ascii="Times New Roman" w:hAnsi="Times New Roman"/>
          <w:sz w:val="24"/>
          <w:szCs w:val="24"/>
        </w:rPr>
        <w:t>aculty concerning a reason for absence. Course faculty will determine if the reason for absence is excused or unexcused.</w:t>
      </w:r>
      <w:r w:rsidRPr="00877C54">
        <w:rPr>
          <w:rFonts w:ascii="Times New Roman" w:hAnsi="Times New Roman"/>
          <w:b/>
          <w:sz w:val="24"/>
          <w:szCs w:val="24"/>
        </w:rPr>
        <w:t xml:space="preserve">   </w:t>
      </w:r>
    </w:p>
    <w:p w:rsidR="00154AFE" w:rsidRPr="00154AFE" w:rsidRDefault="00154AFE" w:rsidP="00503D2A">
      <w:pPr>
        <w:rPr>
          <w:b/>
          <w:sz w:val="16"/>
          <w:szCs w:val="16"/>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Descriptions of major assignments and examinations with due dates</w:t>
      </w:r>
      <w:r w:rsidRPr="00877C54">
        <w:rPr>
          <w:rFonts w:ascii="Times New Roman" w:hAnsi="Times New Roman"/>
          <w:b/>
          <w:sz w:val="24"/>
          <w:szCs w:val="24"/>
        </w:rPr>
        <w:t xml:space="preserve">: </w:t>
      </w:r>
    </w:p>
    <w:p w:rsidR="00FB6EF9" w:rsidRPr="00154AFE" w:rsidRDefault="00FB6EF9" w:rsidP="00EF6361">
      <w:pPr>
        <w:rPr>
          <w:rFonts w:ascii="Times New Roman" w:hAnsi="Times New Roman"/>
          <w:sz w:val="16"/>
          <w:szCs w:val="16"/>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Pr="00154AFE" w:rsidRDefault="00B709EC" w:rsidP="005D2740">
      <w:pPr>
        <w:tabs>
          <w:tab w:val="right" w:pos="5412"/>
        </w:tabs>
        <w:ind w:right="-14"/>
        <w:rPr>
          <w:rFonts w:ascii="Times New Roman" w:hAnsi="Times New Roman"/>
          <w:b/>
          <w:bCs/>
          <w:sz w:val="16"/>
          <w:szCs w:val="16"/>
        </w:rPr>
      </w:pPr>
    </w:p>
    <w:p w:rsidR="00236085" w:rsidRPr="00832007" w:rsidRDefault="00E3054B" w:rsidP="00236085">
      <w:pPr>
        <w:tabs>
          <w:tab w:val="right" w:pos="5412"/>
        </w:tabs>
        <w:ind w:right="-14"/>
        <w:rPr>
          <w:rFonts w:ascii="Times New Roman" w:hAnsi="Times New Roman"/>
          <w:bCs/>
        </w:rPr>
      </w:pPr>
      <w:r>
        <w:rPr>
          <w:rFonts w:ascii="Times New Roman" w:hAnsi="Times New Roman"/>
          <w:bCs/>
        </w:rPr>
        <w:t>Course</w:t>
      </w:r>
      <w:r w:rsidR="00236085" w:rsidRPr="00832007">
        <w:rPr>
          <w:rFonts w:ascii="Times New Roman" w:hAnsi="Times New Roman"/>
          <w:bCs/>
        </w:rPr>
        <w:t xml:space="preserve"> Grade (</w:t>
      </w:r>
      <w:r>
        <w:rPr>
          <w:rFonts w:ascii="Times New Roman" w:hAnsi="Times New Roman"/>
          <w:bCs/>
        </w:rPr>
        <w:t>70% required to pass the didactic course</w:t>
      </w:r>
      <w:r w:rsidR="00236085" w:rsidRPr="00832007">
        <w:rPr>
          <w:rFonts w:ascii="Times New Roman" w:hAnsi="Times New Roman"/>
          <w:bCs/>
        </w:rPr>
        <w:t>):</w:t>
      </w:r>
    </w:p>
    <w:p w:rsidR="00B709EC" w:rsidRPr="00D74375" w:rsidRDefault="00B709EC" w:rsidP="005D2740">
      <w:pPr>
        <w:tabs>
          <w:tab w:val="right" w:pos="5412"/>
        </w:tabs>
        <w:ind w:right="-14"/>
        <w:rPr>
          <w:rFonts w:ascii="Times New Roman" w:hAnsi="Times New Roman"/>
          <w:bCs/>
        </w:rPr>
      </w:pPr>
    </w:p>
    <w:tbl>
      <w:tblPr>
        <w:tblStyle w:val="TableGrid"/>
        <w:tblW w:w="0" w:type="auto"/>
        <w:tblLook w:val="04A0" w:firstRow="1" w:lastRow="0" w:firstColumn="1" w:lastColumn="0" w:noHBand="0" w:noVBand="1"/>
      </w:tblPr>
      <w:tblGrid>
        <w:gridCol w:w="5238"/>
        <w:gridCol w:w="1620"/>
        <w:gridCol w:w="2700"/>
      </w:tblGrid>
      <w:tr w:rsidR="003740B2" w:rsidRPr="0036099E" w:rsidTr="00712DC1">
        <w:tc>
          <w:tcPr>
            <w:tcW w:w="5238" w:type="dxa"/>
          </w:tcPr>
          <w:p w:rsidR="003740B2" w:rsidRPr="00D74375" w:rsidRDefault="00445BDA" w:rsidP="00FB2B97">
            <w:pPr>
              <w:tabs>
                <w:tab w:val="right" w:pos="5412"/>
              </w:tabs>
              <w:ind w:right="-14"/>
              <w:rPr>
                <w:rFonts w:ascii="Times New Roman" w:hAnsi="Times New Roman"/>
                <w:bCs/>
              </w:rPr>
            </w:pPr>
            <w:r>
              <w:rPr>
                <w:rFonts w:ascii="Times New Roman" w:hAnsi="Times New Roman"/>
                <w:bCs/>
              </w:rPr>
              <w:t>Course</w:t>
            </w:r>
            <w:r w:rsidR="005564CE">
              <w:rPr>
                <w:rFonts w:ascii="Times New Roman" w:hAnsi="Times New Roman"/>
                <w:bCs/>
              </w:rPr>
              <w:t xml:space="preserve"> </w:t>
            </w:r>
            <w:r w:rsidR="003740B2">
              <w:rPr>
                <w:rFonts w:ascii="Times New Roman" w:hAnsi="Times New Roman"/>
                <w:bCs/>
              </w:rPr>
              <w:t>Pretest</w:t>
            </w:r>
            <w:r w:rsidR="00E3054B">
              <w:rPr>
                <w:rFonts w:ascii="Times New Roman" w:hAnsi="Times New Roman"/>
                <w:bCs/>
              </w:rPr>
              <w:t xml:space="preserve"> </w:t>
            </w:r>
          </w:p>
        </w:tc>
        <w:tc>
          <w:tcPr>
            <w:tcW w:w="1620" w:type="dxa"/>
          </w:tcPr>
          <w:p w:rsidR="003740B2" w:rsidRPr="00D74375" w:rsidRDefault="00FB2B97" w:rsidP="00B9037D">
            <w:pPr>
              <w:rPr>
                <w:rFonts w:ascii="Times New Roman" w:hAnsi="Times New Roman"/>
                <w:bCs/>
              </w:rPr>
            </w:pPr>
            <w:r>
              <w:rPr>
                <w:rFonts w:ascii="Times New Roman" w:hAnsi="Times New Roman"/>
                <w:bCs/>
              </w:rPr>
              <w:t>12</w:t>
            </w:r>
            <w:r w:rsidR="003740B2">
              <w:rPr>
                <w:rFonts w:ascii="Times New Roman" w:hAnsi="Times New Roman"/>
                <w:bCs/>
              </w:rPr>
              <w:t>%</w:t>
            </w:r>
          </w:p>
        </w:tc>
        <w:tc>
          <w:tcPr>
            <w:tcW w:w="2700" w:type="dxa"/>
          </w:tcPr>
          <w:p w:rsidR="003740B2" w:rsidRPr="00C25ACD" w:rsidRDefault="00C25ACD" w:rsidP="003740B2">
            <w:pPr>
              <w:ind w:left="162"/>
              <w:rPr>
                <w:b/>
              </w:rPr>
            </w:pPr>
            <w:r w:rsidRPr="00C25ACD">
              <w:rPr>
                <w:b/>
              </w:rPr>
              <w:t>1.22.18</w:t>
            </w:r>
          </w:p>
        </w:tc>
      </w:tr>
      <w:tr w:rsidR="00D42882" w:rsidRPr="0036099E" w:rsidTr="00712DC1">
        <w:tc>
          <w:tcPr>
            <w:tcW w:w="5238" w:type="dxa"/>
          </w:tcPr>
          <w:p w:rsidR="00D42882" w:rsidRDefault="00D42882" w:rsidP="00445BDA">
            <w:pPr>
              <w:tabs>
                <w:tab w:val="right" w:pos="5412"/>
              </w:tabs>
              <w:ind w:right="-14"/>
              <w:rPr>
                <w:rFonts w:ascii="Times New Roman" w:hAnsi="Times New Roman"/>
                <w:bCs/>
              </w:rPr>
            </w:pPr>
            <w:r>
              <w:rPr>
                <w:rFonts w:ascii="Times New Roman" w:hAnsi="Times New Roman"/>
                <w:bCs/>
              </w:rPr>
              <w:t>Test 1</w:t>
            </w:r>
          </w:p>
        </w:tc>
        <w:tc>
          <w:tcPr>
            <w:tcW w:w="1620" w:type="dxa"/>
          </w:tcPr>
          <w:p w:rsidR="00D42882" w:rsidRDefault="00FB2B97" w:rsidP="006C5D74">
            <w:pPr>
              <w:rPr>
                <w:rFonts w:ascii="Times New Roman" w:hAnsi="Times New Roman"/>
                <w:bCs/>
              </w:rPr>
            </w:pPr>
            <w:r>
              <w:rPr>
                <w:rFonts w:ascii="Times New Roman" w:hAnsi="Times New Roman"/>
                <w:bCs/>
              </w:rPr>
              <w:t>30</w:t>
            </w:r>
            <w:r w:rsidR="00D42882">
              <w:rPr>
                <w:rFonts w:ascii="Times New Roman" w:hAnsi="Times New Roman"/>
                <w:bCs/>
              </w:rPr>
              <w:t>%</w:t>
            </w:r>
          </w:p>
        </w:tc>
        <w:tc>
          <w:tcPr>
            <w:tcW w:w="2700" w:type="dxa"/>
          </w:tcPr>
          <w:p w:rsidR="00D42882" w:rsidRPr="00C25ACD" w:rsidRDefault="00C25ACD" w:rsidP="003740B2">
            <w:pPr>
              <w:ind w:left="162"/>
              <w:rPr>
                <w:b/>
              </w:rPr>
            </w:pPr>
            <w:r w:rsidRPr="00C25ACD">
              <w:rPr>
                <w:b/>
              </w:rPr>
              <w:t>3.5.18</w:t>
            </w:r>
          </w:p>
        </w:tc>
      </w:tr>
      <w:tr w:rsidR="00454A7A" w:rsidRPr="0036099E" w:rsidTr="00712DC1">
        <w:tc>
          <w:tcPr>
            <w:tcW w:w="5238" w:type="dxa"/>
          </w:tcPr>
          <w:p w:rsidR="00445BDA" w:rsidRDefault="00445BDA" w:rsidP="00B9037D">
            <w:pPr>
              <w:tabs>
                <w:tab w:val="right" w:pos="5412"/>
              </w:tabs>
              <w:ind w:right="-14"/>
              <w:rPr>
                <w:rFonts w:ascii="Times New Roman" w:hAnsi="Times New Roman"/>
                <w:bCs/>
              </w:rPr>
            </w:pPr>
            <w:r>
              <w:rPr>
                <w:rFonts w:ascii="Times New Roman" w:hAnsi="Times New Roman"/>
                <w:bCs/>
              </w:rPr>
              <w:t>Diagnostic Reasoning Interview Quiz</w:t>
            </w:r>
          </w:p>
          <w:p w:rsidR="00D42882" w:rsidRPr="00D74375" w:rsidRDefault="00D42882" w:rsidP="00B9037D">
            <w:pPr>
              <w:tabs>
                <w:tab w:val="right" w:pos="5412"/>
              </w:tabs>
              <w:ind w:right="-14"/>
              <w:rPr>
                <w:rFonts w:ascii="Times New Roman" w:hAnsi="Times New Roman"/>
                <w:bCs/>
              </w:rPr>
            </w:pPr>
            <w:r>
              <w:rPr>
                <w:rFonts w:ascii="Times New Roman" w:hAnsi="Times New Roman"/>
              </w:rPr>
              <w:t>(HPI, Immunizations, Childhood Illnesses, Adult Illnesses, ROS</w:t>
            </w:r>
            <w:r>
              <w:rPr>
                <w:rFonts w:ascii="Times New Roman" w:hAnsi="Times New Roman"/>
                <w:bCs/>
              </w:rPr>
              <w:t>, Family History narrative and Genogram)</w:t>
            </w:r>
          </w:p>
        </w:tc>
        <w:tc>
          <w:tcPr>
            <w:tcW w:w="1620" w:type="dxa"/>
          </w:tcPr>
          <w:p w:rsidR="00454A7A" w:rsidRPr="00D74375" w:rsidRDefault="00445BDA" w:rsidP="00D42882">
            <w:pPr>
              <w:rPr>
                <w:rFonts w:ascii="Times New Roman" w:hAnsi="Times New Roman"/>
              </w:rPr>
            </w:pPr>
            <w:r>
              <w:rPr>
                <w:rFonts w:ascii="Times New Roman" w:hAnsi="Times New Roman"/>
                <w:bCs/>
              </w:rPr>
              <w:t>2</w:t>
            </w:r>
            <w:r w:rsidR="00D42882">
              <w:rPr>
                <w:rFonts w:ascii="Times New Roman" w:hAnsi="Times New Roman"/>
                <w:bCs/>
              </w:rPr>
              <w:t>8</w:t>
            </w:r>
            <w:r w:rsidR="00454A7A" w:rsidRPr="00D74375">
              <w:rPr>
                <w:rFonts w:ascii="Times New Roman" w:hAnsi="Times New Roman"/>
                <w:bCs/>
              </w:rPr>
              <w:t>%</w:t>
            </w:r>
          </w:p>
        </w:tc>
        <w:tc>
          <w:tcPr>
            <w:tcW w:w="2700" w:type="dxa"/>
          </w:tcPr>
          <w:p w:rsidR="000F7CDA" w:rsidRPr="00C25ACD" w:rsidRDefault="00C25ACD" w:rsidP="00FB2B97">
            <w:pPr>
              <w:ind w:left="162"/>
              <w:rPr>
                <w:rFonts w:ascii="Times New Roman" w:hAnsi="Times New Roman"/>
                <w:b/>
                <w:bCs/>
              </w:rPr>
            </w:pPr>
            <w:r w:rsidRPr="00C25ACD">
              <w:rPr>
                <w:b/>
              </w:rPr>
              <w:t>3.26.18</w:t>
            </w:r>
            <w:r w:rsidR="00042FA4" w:rsidRPr="00C25ACD">
              <w:rPr>
                <w:b/>
              </w:rPr>
              <w:t xml:space="preserve"> </w:t>
            </w:r>
          </w:p>
        </w:tc>
      </w:tr>
      <w:tr w:rsidR="000B2C9E" w:rsidRPr="0036099E" w:rsidTr="00712DC1">
        <w:tc>
          <w:tcPr>
            <w:tcW w:w="5238" w:type="dxa"/>
          </w:tcPr>
          <w:p w:rsidR="000B2C9E" w:rsidRPr="00D74375" w:rsidRDefault="00D42882" w:rsidP="00D42882">
            <w:pPr>
              <w:tabs>
                <w:tab w:val="right" w:pos="5412"/>
              </w:tabs>
              <w:ind w:right="-14"/>
              <w:rPr>
                <w:rFonts w:ascii="Times New Roman" w:hAnsi="Times New Roman"/>
                <w:bCs/>
              </w:rPr>
            </w:pPr>
            <w:r>
              <w:rPr>
                <w:rFonts w:ascii="Times New Roman" w:hAnsi="Times New Roman"/>
                <w:bCs/>
              </w:rPr>
              <w:t>Test 2</w:t>
            </w:r>
          </w:p>
        </w:tc>
        <w:tc>
          <w:tcPr>
            <w:tcW w:w="1620" w:type="dxa"/>
          </w:tcPr>
          <w:p w:rsidR="000B2C9E" w:rsidRPr="00D74375" w:rsidRDefault="00FB2B97" w:rsidP="00D42882">
            <w:pPr>
              <w:rPr>
                <w:rFonts w:ascii="Times New Roman" w:hAnsi="Times New Roman"/>
              </w:rPr>
            </w:pPr>
            <w:r>
              <w:rPr>
                <w:rFonts w:ascii="Times New Roman" w:hAnsi="Times New Roman"/>
                <w:bCs/>
              </w:rPr>
              <w:t>30</w:t>
            </w:r>
            <w:r w:rsidR="000B2C9E" w:rsidRPr="00D74375">
              <w:rPr>
                <w:rFonts w:ascii="Times New Roman" w:hAnsi="Times New Roman"/>
                <w:bCs/>
              </w:rPr>
              <w:t>%</w:t>
            </w:r>
          </w:p>
        </w:tc>
        <w:tc>
          <w:tcPr>
            <w:tcW w:w="2700" w:type="dxa"/>
          </w:tcPr>
          <w:p w:rsidR="000F7CDA" w:rsidRPr="00C25ACD" w:rsidRDefault="00C25ACD" w:rsidP="00FB2B97">
            <w:pPr>
              <w:pStyle w:val="PlainText"/>
              <w:spacing w:before="0" w:beforeAutospacing="0" w:after="0" w:afterAutospacing="0"/>
              <w:ind w:left="162"/>
              <w:rPr>
                <w:b/>
                <w:sz w:val="22"/>
                <w:szCs w:val="22"/>
              </w:rPr>
            </w:pPr>
            <w:r w:rsidRPr="00C25ACD">
              <w:rPr>
                <w:b/>
                <w:sz w:val="22"/>
                <w:szCs w:val="22"/>
              </w:rPr>
              <w:t>4.9.18</w:t>
            </w:r>
          </w:p>
        </w:tc>
      </w:tr>
    </w:tbl>
    <w:p w:rsidR="009C6A49" w:rsidRDefault="009C6A49" w:rsidP="009C6A49">
      <w:pPr>
        <w:tabs>
          <w:tab w:val="right" w:pos="5412"/>
        </w:tabs>
        <w:ind w:right="-14"/>
        <w:rPr>
          <w:rFonts w:ascii="Times New Roman" w:hAnsi="Times New Roman"/>
          <w:b/>
          <w:bCs/>
          <w:sz w:val="24"/>
          <w:szCs w:val="24"/>
          <w:u w:val="single"/>
        </w:rPr>
      </w:pPr>
    </w:p>
    <w:p w:rsidR="009C6A49" w:rsidRPr="00D74375" w:rsidRDefault="0036099E" w:rsidP="009C6A49">
      <w:pPr>
        <w:tabs>
          <w:tab w:val="right" w:pos="5412"/>
        </w:tabs>
        <w:ind w:right="-14"/>
        <w:rPr>
          <w:rFonts w:ascii="Times New Roman" w:hAnsi="Times New Roman"/>
          <w:bCs/>
          <w:sz w:val="24"/>
          <w:szCs w:val="24"/>
        </w:rPr>
      </w:pPr>
      <w:r w:rsidRPr="00DF09E6">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DF09E6">
        <w:rPr>
          <w:rFonts w:ascii="Times New Roman" w:hAnsi="Times New Roman"/>
          <w:color w:val="FF0000"/>
          <w:sz w:val="24"/>
          <w:szCs w:val="24"/>
        </w:rPr>
        <w:t>(minimum of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on the faculty evaluation of the student’s clinical performance.  Students who fail a faculty </w:t>
      </w:r>
      <w:r w:rsidRPr="00DF09E6">
        <w:rPr>
          <w:rFonts w:ascii="Times New Roman" w:hAnsi="Times New Roman"/>
          <w:sz w:val="24"/>
          <w:szCs w:val="24"/>
        </w:rPr>
        <w:lastRenderedPageBreak/>
        <w:t xml:space="preserve">evaluation have a one-time option to retake. A second faculty member will be present during the clinical performance retake.  </w:t>
      </w:r>
      <w:r w:rsidRPr="00DF09E6">
        <w:rPr>
          <w:rFonts w:ascii="Times New Roman" w:hAnsi="Times New Roman"/>
          <w:color w:val="FF0000"/>
          <w:sz w:val="24"/>
          <w:szCs w:val="24"/>
        </w:rPr>
        <w:t>If the student passes the clinical performance retake (minimum of 8</w:t>
      </w:r>
      <w:r w:rsidR="00EA7B20">
        <w:rPr>
          <w:rFonts w:ascii="Times New Roman" w:hAnsi="Times New Roman"/>
          <w:color w:val="FF0000"/>
          <w:sz w:val="24"/>
          <w:szCs w:val="24"/>
        </w:rPr>
        <w:t>0</w:t>
      </w:r>
      <w:r w:rsidRPr="00DF09E6">
        <w:rPr>
          <w:rFonts w:ascii="Times New Roman" w:hAnsi="Times New Roman"/>
          <w:color w:val="FF0000"/>
          <w:sz w:val="24"/>
          <w:szCs w:val="24"/>
        </w:rPr>
        <w:t xml:space="preserve">%), the </w:t>
      </w:r>
      <w:r w:rsidRPr="00DF09E6">
        <w:rPr>
          <w:rFonts w:ascii="Times New Roman" w:hAnsi="Times New Roman"/>
          <w:b/>
          <w:color w:val="FF0000"/>
          <w:sz w:val="24"/>
          <w:szCs w:val="24"/>
        </w:rPr>
        <w:t>maximum</w:t>
      </w:r>
      <w:r w:rsidRPr="00DF09E6">
        <w:rPr>
          <w:rFonts w:ascii="Times New Roman" w:hAnsi="Times New Roman"/>
          <w:color w:val="FF0000"/>
          <w:sz w:val="24"/>
          <w:szCs w:val="24"/>
        </w:rPr>
        <w:t xml:space="preserve"> grade the student can receive for the exam for purposes of grade calculation is 8</w:t>
      </w:r>
      <w:r w:rsidR="00EA7B20">
        <w:rPr>
          <w:rFonts w:ascii="Times New Roman" w:hAnsi="Times New Roman"/>
          <w:color w:val="FF0000"/>
          <w:sz w:val="24"/>
          <w:szCs w:val="24"/>
        </w:rPr>
        <w:t>0</w:t>
      </w:r>
      <w:r w:rsidRPr="00DF09E6">
        <w:rPr>
          <w:rFonts w:ascii="Times New Roman" w:hAnsi="Times New Roman"/>
          <w:color w:val="FF0000"/>
          <w:sz w:val="24"/>
          <w:szCs w:val="24"/>
        </w:rPr>
        <w:t>%.</w:t>
      </w:r>
      <w:r w:rsidRPr="00DF09E6">
        <w:rPr>
          <w:rFonts w:ascii="Times New Roman" w:hAnsi="Times New Roman"/>
          <w:sz w:val="24"/>
          <w:szCs w:val="24"/>
        </w:rPr>
        <w:t xml:space="preserve">  If the student fails the retake, the student will receive a grade of “F” for the course.</w:t>
      </w:r>
    </w:p>
    <w:p w:rsidR="009C6A49" w:rsidRPr="00C536DA" w:rsidRDefault="009C6A49" w:rsidP="005D2740">
      <w:pPr>
        <w:tabs>
          <w:tab w:val="right" w:pos="5412"/>
        </w:tabs>
        <w:ind w:right="-14"/>
        <w:rPr>
          <w:rFonts w:ascii="Times New Roman" w:hAnsi="Times New Roman"/>
          <w:b/>
          <w:bCs/>
          <w:sz w:val="16"/>
          <w:szCs w:val="16"/>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r w:rsidR="00154AFE">
        <w:rPr>
          <w:rFonts w:ascii="Times New Roman" w:hAnsi="Times New Roman"/>
          <w:b/>
          <w:bCs/>
          <w:sz w:val="24"/>
          <w:szCs w:val="24"/>
        </w:rPr>
        <w:t xml:space="preserve"> </w:t>
      </w:r>
      <w:r w:rsidR="00154AFE" w:rsidRPr="00A84253">
        <w:rPr>
          <w:rFonts w:ascii="Times New Roman" w:hAnsi="Times New Roman"/>
          <w:sz w:val="24"/>
          <w:szCs w:val="24"/>
        </w:rPr>
        <w:t xml:space="preserve">Students </w:t>
      </w:r>
      <w:r w:rsidR="00154AFE"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w:t>
      </w:r>
      <w:r w:rsidR="00EA7B20" w:rsidRPr="007C0C0C">
        <w:rPr>
          <w:rFonts w:ascii="Times New Roman" w:hAnsi="Times New Roman" w:cs="Times New Roman"/>
          <w:b w:val="0"/>
          <w:i w:val="0"/>
          <w:color w:val="auto"/>
          <w:sz w:val="24"/>
          <w:szCs w:val="24"/>
        </w:rPr>
        <w:t>9</w:t>
      </w:r>
      <w:r w:rsidR="00EA7B20">
        <w:rPr>
          <w:rFonts w:ascii="Times New Roman" w:hAnsi="Times New Roman" w:cs="Times New Roman"/>
          <w:b w:val="0"/>
          <w:i w:val="0"/>
          <w:color w:val="auto"/>
          <w:sz w:val="24"/>
          <w:szCs w:val="24"/>
        </w:rPr>
        <w:t>0</w:t>
      </w:r>
      <w:r w:rsidR="00EA7B20" w:rsidRPr="007C0C0C">
        <w:rPr>
          <w:rFonts w:ascii="Times New Roman" w:hAnsi="Times New Roman" w:cs="Times New Roman"/>
          <w:b w:val="0"/>
          <w:i w:val="0"/>
          <w:color w:val="auto"/>
          <w:sz w:val="24"/>
          <w:szCs w:val="24"/>
        </w:rPr>
        <w:t xml:space="preserve"> </w:t>
      </w:r>
      <w:r w:rsidRPr="007C0C0C">
        <w:rPr>
          <w:rFonts w:ascii="Times New Roman" w:hAnsi="Times New Roman" w:cs="Times New Roman"/>
          <w:b w:val="0"/>
          <w:i w:val="0"/>
          <w:color w:val="auto"/>
          <w:sz w:val="24"/>
          <w:szCs w:val="24"/>
        </w:rPr>
        <w:t>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w:t>
      </w:r>
      <w:r w:rsidR="00EA7B20" w:rsidRPr="007C0C0C">
        <w:rPr>
          <w:rFonts w:ascii="Times New Roman" w:hAnsi="Times New Roman"/>
          <w:sz w:val="24"/>
          <w:szCs w:val="24"/>
        </w:rPr>
        <w:t>8</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89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w:t>
      </w:r>
      <w:r w:rsidR="00EA7B20" w:rsidRPr="007C0C0C">
        <w:rPr>
          <w:rFonts w:ascii="Times New Roman" w:hAnsi="Times New Roman"/>
          <w:sz w:val="24"/>
          <w:szCs w:val="24"/>
        </w:rPr>
        <w:t>7</w:t>
      </w:r>
      <w:r w:rsidR="00EA7B20">
        <w:rPr>
          <w:rFonts w:ascii="Times New Roman" w:hAnsi="Times New Roman"/>
          <w:sz w:val="24"/>
          <w:szCs w:val="24"/>
        </w:rPr>
        <w:t>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79</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w:t>
      </w:r>
      <w:r w:rsidR="00EA7B20">
        <w:rPr>
          <w:rFonts w:ascii="Times New Roman" w:hAnsi="Times New Roman"/>
          <w:sz w:val="24"/>
          <w:szCs w:val="24"/>
        </w:rPr>
        <w:t>60</w:t>
      </w:r>
      <w:r w:rsidR="00EA7B20" w:rsidRPr="007C0C0C">
        <w:rPr>
          <w:rFonts w:ascii="Times New Roman" w:hAnsi="Times New Roman"/>
          <w:sz w:val="24"/>
          <w:szCs w:val="24"/>
        </w:rPr>
        <w:t xml:space="preserve"> </w:t>
      </w:r>
      <w:r w:rsidRPr="007C0C0C">
        <w:rPr>
          <w:rFonts w:ascii="Times New Roman" w:hAnsi="Times New Roman"/>
          <w:sz w:val="24"/>
          <w:szCs w:val="24"/>
        </w:rPr>
        <w:t xml:space="preserve">to </w:t>
      </w:r>
      <w:r w:rsidR="00EA7B20">
        <w:rPr>
          <w:rFonts w:ascii="Times New Roman" w:hAnsi="Times New Roman"/>
          <w:sz w:val="24"/>
          <w:szCs w:val="24"/>
        </w:rPr>
        <w:t>69</w:t>
      </w:r>
      <w:r w:rsidR="00684B52">
        <w:rPr>
          <w:rFonts w:ascii="Times New Roman" w:hAnsi="Times New Roman"/>
          <w:sz w:val="24"/>
          <w:szCs w:val="24"/>
        </w:rPr>
        <w:t>----</w:t>
      </w:r>
      <w:r w:rsidR="0074211B">
        <w:rPr>
          <w:rFonts w:ascii="Times New Roman" w:hAnsi="Times New Roman"/>
          <w:sz w:val="24"/>
          <w:szCs w:val="24"/>
        </w:rPr>
        <w:t xml:space="preserve"> </w:t>
      </w:r>
      <w:r w:rsidR="00684B52">
        <w:rPr>
          <w:rFonts w:ascii="Times New Roman" w:hAnsi="Times New Roman"/>
          <w:sz w:val="24"/>
          <w:szCs w:val="24"/>
        </w:rPr>
        <w:t>Cannot progress</w:t>
      </w:r>
    </w:p>
    <w:p w:rsidR="005D2740" w:rsidRPr="007C0C0C" w:rsidRDefault="00684B52" w:rsidP="005D2740">
      <w:pPr>
        <w:ind w:right="-14"/>
        <w:rPr>
          <w:rFonts w:ascii="Times New Roman" w:hAnsi="Times New Roman"/>
          <w:sz w:val="24"/>
          <w:szCs w:val="24"/>
        </w:rPr>
      </w:pPr>
      <w:r>
        <w:rPr>
          <w:rFonts w:ascii="Times New Roman" w:hAnsi="Times New Roman"/>
          <w:sz w:val="24"/>
          <w:szCs w:val="24"/>
        </w:rPr>
        <w:t xml:space="preserve">F=below </w:t>
      </w:r>
      <w:r w:rsidR="00EA7B20">
        <w:rPr>
          <w:rFonts w:ascii="Times New Roman" w:hAnsi="Times New Roman"/>
          <w:sz w:val="24"/>
          <w:szCs w:val="24"/>
        </w:rPr>
        <w:t xml:space="preserve">60 </w:t>
      </w:r>
      <w:r>
        <w:rPr>
          <w:rFonts w:ascii="Times New Roman" w:hAnsi="Times New Roman"/>
          <w:sz w:val="24"/>
          <w:szCs w:val="24"/>
        </w:rPr>
        <w:t>--- C</w:t>
      </w:r>
      <w:r w:rsidR="005D2740" w:rsidRPr="007C0C0C">
        <w:rPr>
          <w:rFonts w:ascii="Times New Roman" w:hAnsi="Times New Roman"/>
          <w:sz w:val="24"/>
          <w:szCs w:val="24"/>
        </w:rPr>
        <w:t>annot progress</w:t>
      </w:r>
    </w:p>
    <w:p w:rsidR="00E83FCE" w:rsidRPr="00C536DA" w:rsidRDefault="00E83FCE" w:rsidP="005D2740">
      <w:pPr>
        <w:ind w:right="-14"/>
        <w:rPr>
          <w:rFonts w:ascii="Times New Roman" w:hAnsi="Times New Roman"/>
          <w:sz w:val="16"/>
          <w:szCs w:val="16"/>
        </w:rPr>
      </w:pPr>
    </w:p>
    <w:p w:rsidR="00E83FCE" w:rsidRPr="00D74375" w:rsidRDefault="0036099E" w:rsidP="005D2740">
      <w:pPr>
        <w:ind w:right="-14"/>
        <w:rPr>
          <w:rFonts w:ascii="Times New Roman" w:hAnsi="Times New Roman"/>
          <w:sz w:val="24"/>
          <w:szCs w:val="24"/>
        </w:rPr>
      </w:pPr>
      <w:r>
        <w:rPr>
          <w:rFonts w:ascii="Times New Roman" w:hAnsi="Times New Roman"/>
          <w:sz w:val="24"/>
          <w:szCs w:val="24"/>
        </w:rPr>
        <w:t xml:space="preserve">Grades are not rounded for any assignment or for final grade calculation.  Extra work to improve the earned grade is not provided in this course. </w:t>
      </w:r>
    </w:p>
    <w:p w:rsidR="005D2740" w:rsidRPr="00C536DA" w:rsidRDefault="005D2740" w:rsidP="005D2740">
      <w:pPr>
        <w:ind w:right="-14"/>
        <w:rPr>
          <w:rFonts w:ascii="Times New Roman" w:hAnsi="Times New Roman"/>
          <w:sz w:val="16"/>
          <w:szCs w:val="16"/>
        </w:rPr>
      </w:pPr>
    </w:p>
    <w:p w:rsidR="0036099E" w:rsidRPr="00A84748"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A84748">
        <w:rPr>
          <w:rFonts w:ascii="Times New Roman" w:hAnsi="Times New Roman"/>
          <w:sz w:val="24"/>
          <w:szCs w:val="24"/>
        </w:rPr>
        <w:t xml:space="preserve">In order to pass a course containing both didactic and clinical requirements, the students must pass </w:t>
      </w:r>
      <w:r w:rsidRPr="00A84748">
        <w:rPr>
          <w:rFonts w:ascii="Times New Roman" w:hAnsi="Times New Roman"/>
          <w:sz w:val="24"/>
          <w:szCs w:val="24"/>
          <w:u w:val="single"/>
        </w:rPr>
        <w:t>both</w:t>
      </w:r>
      <w:r w:rsidRPr="00A84748">
        <w:rPr>
          <w:rFonts w:ascii="Times New Roman" w:hAnsi="Times New Roman"/>
          <w:sz w:val="24"/>
          <w:szCs w:val="24"/>
        </w:rPr>
        <w:t xml:space="preserve"> the theoretical (with a 7</w:t>
      </w:r>
      <w:r w:rsidR="00EA7B20">
        <w:rPr>
          <w:rFonts w:ascii="Times New Roman" w:hAnsi="Times New Roman"/>
          <w:sz w:val="24"/>
          <w:szCs w:val="24"/>
        </w:rPr>
        <w:t>0</w:t>
      </w:r>
      <w:r w:rsidRPr="00A84748">
        <w:rPr>
          <w:rFonts w:ascii="Times New Roman" w:hAnsi="Times New Roman"/>
          <w:sz w:val="24"/>
          <w:szCs w:val="24"/>
        </w:rPr>
        <w:t>%) and clinical (with an 8</w:t>
      </w:r>
      <w:r w:rsidR="00EA7B20">
        <w:rPr>
          <w:rFonts w:ascii="Times New Roman" w:hAnsi="Times New Roman"/>
          <w:sz w:val="24"/>
          <w:szCs w:val="24"/>
        </w:rPr>
        <w:t>0</w:t>
      </w:r>
      <w:r w:rsidRPr="00A84748">
        <w:rPr>
          <w:rFonts w:ascii="Times New Roman" w:hAnsi="Times New Roman"/>
          <w:sz w:val="24"/>
          <w:szCs w:val="24"/>
        </w:rPr>
        <w:t xml:space="preserve">%) components of the course. </w:t>
      </w:r>
    </w:p>
    <w:p w:rsidR="0036099E" w:rsidRPr="00877C54"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Clinical requirements include mandatory lab experiences and breakout sessions provided during class time.  Examinations are to be taken the date scheduled. </w:t>
      </w:r>
    </w:p>
    <w:p w:rsidR="0036099E" w:rsidRPr="00C536DA" w:rsidRDefault="0036099E" w:rsidP="0036099E">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16"/>
          <w:szCs w:val="16"/>
        </w:rPr>
      </w:pPr>
    </w:p>
    <w:p w:rsidR="00926CE7" w:rsidRPr="00877C54" w:rsidRDefault="0036099E" w:rsidP="00926CE7">
      <w:pPr>
        <w:rPr>
          <w:rFonts w:ascii="Times New Roman" w:hAnsi="Times New Roman"/>
          <w:b/>
          <w:sz w:val="24"/>
          <w:szCs w:val="24"/>
        </w:rPr>
      </w:pPr>
      <w:r w:rsidRPr="00832007">
        <w:rPr>
          <w:rFonts w:ascii="Times New Roman" w:hAnsi="Times New Roman"/>
          <w:sz w:val="24"/>
          <w:szCs w:val="24"/>
        </w:rPr>
        <w:t>All graded submissions and assignments must be received by or before the posted due dates and times for credit towards the final grade. Assignments must be submitted via Blackboard drop box and directions provided before or by the posted deadline to receive credit.</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to ensure student success. </w:t>
      </w:r>
    </w:p>
    <w:p w:rsidR="0036099E" w:rsidRPr="00832007" w:rsidRDefault="0036099E" w:rsidP="0036099E">
      <w:pPr>
        <w:pStyle w:val="ACEsubhead2"/>
        <w:rPr>
          <w:rFonts w:ascii="Times New Roman" w:hAnsi="Times New Roman"/>
          <w:b w:val="0"/>
          <w:i w:val="0"/>
          <w:color w:val="auto"/>
          <w:sz w:val="24"/>
        </w:rPr>
      </w:pPr>
      <w:r w:rsidRPr="00832007">
        <w:rPr>
          <w:rFonts w:ascii="Times New Roman" w:hAnsi="Times New Roman"/>
          <w:b w:val="0"/>
          <w:i w:val="0"/>
          <w:color w:val="auto"/>
          <w:sz w:val="24"/>
        </w:rPr>
        <w:t>Academic dishonesty will not be tolerated. All assignments in this course are designed to be comp</w:t>
      </w:r>
      <w:r>
        <w:rPr>
          <w:rFonts w:ascii="Times New Roman" w:hAnsi="Times New Roman"/>
          <w:b w:val="0"/>
          <w:i w:val="0"/>
          <w:color w:val="auto"/>
          <w:sz w:val="24"/>
        </w:rPr>
        <w:t xml:space="preserve">leted by individual students. </w:t>
      </w:r>
      <w:r w:rsidRPr="00832007">
        <w:rPr>
          <w:rFonts w:ascii="Times New Roman" w:hAnsi="Times New Roman"/>
          <w:b w:val="0"/>
          <w:i w:val="0"/>
          <w:color w:val="auto"/>
          <w:sz w:val="24"/>
        </w:rPr>
        <w:t xml:space="preserve">It is the students’ responsibility to be aware of what constitutes academic dishonesty.  See: </w:t>
      </w:r>
      <w:hyperlink r:id="rId13" w:history="1">
        <w:r w:rsidRPr="00A66EE5">
          <w:rPr>
            <w:rStyle w:val="Hyperlink"/>
            <w:rFonts w:ascii="Times New Roman" w:hAnsi="Times New Roman"/>
            <w:b w:val="0"/>
            <w:i w:val="0"/>
            <w:sz w:val="24"/>
          </w:rPr>
          <w:t>https://www.uta.edu/conduct/academic-integrity/index.php</w:t>
        </w:r>
      </w:hyperlink>
      <w:r>
        <w:rPr>
          <w:rFonts w:ascii="Times New Roman" w:hAnsi="Times New Roman"/>
          <w:b w:val="0"/>
          <w:i w:val="0"/>
          <w:color w:val="auto"/>
          <w:sz w:val="24"/>
        </w:rPr>
        <w:t xml:space="preserve"> for definitions of cheating, plagiarism, or collusion. When/if such behaviors are identified, the Office of Student Conduct will be notified. As faculty in this course, I will determine the grade that is assigned up to and including course failure for such behaviors. The Office of Student Conduct has the prerogative to dismiss students from the university if indicated. </w:t>
      </w:r>
    </w:p>
    <w:p w:rsidR="00C536DA" w:rsidRPr="00C536DA" w:rsidRDefault="00C536DA" w:rsidP="00064BEA">
      <w:pPr>
        <w:pStyle w:val="ACEsubhead2"/>
        <w:rPr>
          <w:rFonts w:ascii="Times New Roman" w:hAnsi="Times New Roman"/>
          <w:i w:val="0"/>
          <w:color w:val="auto"/>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contact your faculty for approval</w:t>
      </w:r>
      <w:r>
        <w:rPr>
          <w:rFonts w:ascii="Times New Roman" w:hAnsi="Times New Roman"/>
          <w:sz w:val="24"/>
          <w:szCs w:val="24"/>
        </w:rPr>
        <w:t>.</w:t>
      </w:r>
    </w:p>
    <w:p w:rsidR="00C536DA" w:rsidRPr="00C536DA" w:rsidRDefault="00C536DA" w:rsidP="00C536DA">
      <w:pPr>
        <w:rPr>
          <w:rFonts w:ascii="Times New Roman" w:hAnsi="Times New Roman"/>
          <w:sz w:val="16"/>
          <w:szCs w:val="16"/>
        </w:rPr>
      </w:pPr>
    </w:p>
    <w:p w:rsidR="00C536DA" w:rsidRDefault="00C536DA" w:rsidP="00C536DA">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Pr>
          <w:rFonts w:ascii="Times New Roman" w:hAnsi="Times New Roman"/>
          <w:sz w:val="24"/>
          <w:szCs w:val="24"/>
        </w:rPr>
        <w:t>Contact faculty for instructions.</w:t>
      </w:r>
    </w:p>
    <w:p w:rsidR="00C536DA" w:rsidRPr="00C536DA" w:rsidRDefault="00C536DA" w:rsidP="00E43EBD">
      <w:pPr>
        <w:rPr>
          <w:rFonts w:ascii="Times New Roman" w:hAnsi="Times New Roman"/>
          <w:b/>
          <w:sz w:val="16"/>
          <w:szCs w:val="16"/>
          <w:u w:val="single"/>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w:t>
      </w:r>
      <w:r w:rsidRPr="0036099E">
        <w:rPr>
          <w:rFonts w:ascii="Times New Roman" w:hAnsi="Times New Roman"/>
          <w:sz w:val="24"/>
          <w:szCs w:val="24"/>
        </w:rPr>
        <w:t xml:space="preserve">additional </w:t>
      </w:r>
      <w:r w:rsidRPr="00D74375">
        <w:rPr>
          <w:rFonts w:ascii="Times New Roman" w:hAnsi="Times New Roman"/>
          <w:sz w:val="24"/>
          <w:szCs w:val="24"/>
        </w:rPr>
        <w:t>16</w:t>
      </w:r>
      <w:r w:rsidRPr="0036099E">
        <w:rPr>
          <w:rFonts w:ascii="Times New Roman" w:hAnsi="Times New Roman"/>
          <w:sz w:val="24"/>
          <w:szCs w:val="24"/>
        </w:rPr>
        <w:t xml:space="preserve"> hours</w:t>
      </w:r>
      <w:r w:rsidRPr="00877C54">
        <w:rPr>
          <w:rFonts w:ascii="Times New Roman" w:hAnsi="Times New Roman"/>
          <w:sz w:val="24"/>
          <w:szCs w:val="24"/>
        </w:rPr>
        <w:t xml:space="preserve"> per week on their own time in course-related activities, including reading required materials, completing assignments, preparing for exams, etc.</w:t>
      </w:r>
    </w:p>
    <w:p w:rsidR="00BD0313" w:rsidRPr="00C536DA" w:rsidRDefault="00BD0313" w:rsidP="005D2740">
      <w:pPr>
        <w:rPr>
          <w:rFonts w:ascii="Times New Roman" w:hAnsi="Times New Roman"/>
          <w:sz w:val="16"/>
          <w:szCs w:val="16"/>
        </w:rPr>
      </w:pPr>
    </w:p>
    <w:p w:rsidR="0036099E" w:rsidRPr="00877C54" w:rsidRDefault="00EF6361" w:rsidP="0036099E">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0036099E" w:rsidRPr="00877C54">
        <w:rPr>
          <w:rFonts w:ascii="Times New Roman" w:hAnsi="Times New Roman"/>
          <w:sz w:val="24"/>
          <w:szCs w:val="24"/>
        </w:rPr>
        <w:t xml:space="preserve">Regular class attendance and participation is </w:t>
      </w:r>
      <w:r w:rsidR="0036099E">
        <w:rPr>
          <w:rFonts w:ascii="Times New Roman" w:hAnsi="Times New Roman"/>
          <w:sz w:val="24"/>
          <w:szCs w:val="24"/>
        </w:rPr>
        <w:t xml:space="preserve">mandatory and </w:t>
      </w:r>
      <w:r w:rsidR="0036099E" w:rsidRPr="00877C54">
        <w:rPr>
          <w:rFonts w:ascii="Times New Roman" w:hAnsi="Times New Roman"/>
          <w:sz w:val="24"/>
          <w:szCs w:val="24"/>
        </w:rPr>
        <w:t xml:space="preserve">expected of all students. </w:t>
      </w:r>
    </w:p>
    <w:p w:rsidR="00EF6361" w:rsidRPr="00877C54" w:rsidRDefault="00EF6361" w:rsidP="00EF6361">
      <w:pPr>
        <w:tabs>
          <w:tab w:val="left" w:pos="-720"/>
        </w:tabs>
        <w:rPr>
          <w:rFonts w:ascii="Times New Roman" w:hAnsi="Times New Roman"/>
          <w:b/>
          <w:sz w:val="24"/>
          <w:szCs w:val="24"/>
        </w:rPr>
      </w:pPr>
    </w:p>
    <w:p w:rsidR="006337FE" w:rsidRDefault="006337FE" w:rsidP="00456CCA">
      <w:pPr>
        <w:rPr>
          <w:rFonts w:ascii="Times New Roman" w:hAnsi="Times New Roman"/>
          <w:color w:val="FF0000"/>
          <w:sz w:val="24"/>
          <w:szCs w:val="24"/>
        </w:rPr>
      </w:pPr>
      <w:r w:rsidRPr="00877C54">
        <w:rPr>
          <w:rFonts w:ascii="Times New Roman" w:hAnsi="Times New Roman"/>
          <w:b/>
          <w:sz w:val="24"/>
          <w:szCs w:val="24"/>
          <w:u w:val="single"/>
        </w:rPr>
        <w:lastRenderedPageBreak/>
        <w:t>Grade Grievances</w:t>
      </w:r>
      <w:r w:rsidRPr="00877C54">
        <w:rPr>
          <w:rFonts w:ascii="Times New Roman" w:hAnsi="Times New Roman"/>
          <w:b/>
          <w:sz w:val="24"/>
          <w:szCs w:val="24"/>
        </w:rPr>
        <w:t xml:space="preserve">: </w:t>
      </w:r>
      <w:r w:rsidR="00EF52D8" w:rsidRPr="00EF52D8">
        <w:rPr>
          <w:rFonts w:ascii="Times New Roman" w:hAnsi="Times New Roman"/>
          <w:sz w:val="24"/>
          <w:szCs w:val="24"/>
        </w:rPr>
        <w:t>Any appeal of a grade in this course must follow the procedures and deadlines for grade-related grievances as published in the current University Catalog.</w:t>
      </w:r>
      <w:r w:rsidR="00EF52D8" w:rsidRPr="00EF52D8">
        <w:rPr>
          <w:rFonts w:ascii="Times New Roman" w:hAnsi="Times New Roman"/>
          <w:color w:val="0000FF"/>
          <w:sz w:val="24"/>
          <w:szCs w:val="24"/>
        </w:rPr>
        <w:t xml:space="preserve"> </w:t>
      </w:r>
      <w:hyperlink r:id="rId14" w:anchor="graduatetext" w:history="1">
        <w:r w:rsidR="00EF52D8" w:rsidRPr="00EF52D8">
          <w:rPr>
            <w:rStyle w:val="Hyperlink"/>
            <w:rFonts w:ascii="Times New Roman" w:hAnsi="Times New Roman"/>
            <w:sz w:val="24"/>
            <w:szCs w:val="24"/>
          </w:rPr>
          <w:t>http://catalog.uta.edu/academicregulations/grades/#graduatetext</w:t>
        </w:r>
      </w:hyperlink>
      <w:r w:rsidR="00EF52D8" w:rsidRPr="00EF52D8">
        <w:rPr>
          <w:rFonts w:ascii="Times New Roman" w:hAnsi="Times New Roman"/>
          <w:color w:val="FF0000"/>
          <w:sz w:val="24"/>
          <w:szCs w:val="24"/>
        </w:rPr>
        <w:t xml:space="preserve">. </w:t>
      </w:r>
      <w:r w:rsidR="00EF52D8" w:rsidRPr="00EF52D8">
        <w:rPr>
          <w:rFonts w:ascii="Times New Roman" w:hAnsi="Times New Roman"/>
          <w:sz w:val="24"/>
          <w:szCs w:val="24"/>
        </w:rPr>
        <w:t xml:space="preserve">For student complaints, see </w:t>
      </w:r>
      <w:hyperlink r:id="rId15" w:history="1">
        <w:r w:rsidR="00EF52D8" w:rsidRPr="00EF52D8">
          <w:rPr>
            <w:rStyle w:val="Hyperlink"/>
            <w:rFonts w:ascii="Times New Roman" w:hAnsi="Times New Roman"/>
            <w:sz w:val="24"/>
            <w:szCs w:val="24"/>
          </w:rPr>
          <w:t>http://www.uta.edu/deanofstudents/student-complaints/index.php</w:t>
        </w:r>
      </w:hyperlink>
      <w:r w:rsidR="00EF52D8" w:rsidRPr="00EF52D8">
        <w:rPr>
          <w:rFonts w:ascii="Times New Roman" w:hAnsi="Times New Roman"/>
          <w:color w:val="FF0000"/>
          <w:sz w:val="24"/>
          <w:szCs w:val="24"/>
        </w:rPr>
        <w:t>.</w:t>
      </w:r>
    </w:p>
    <w:p w:rsidR="00EF52D8" w:rsidRPr="00EF52D8" w:rsidRDefault="00EF52D8" w:rsidP="00456CCA">
      <w:pPr>
        <w:rPr>
          <w:rFonts w:ascii="Times New Roman" w:hAnsi="Times New Roman"/>
          <w:sz w:val="24"/>
          <w:szCs w:val="24"/>
        </w:rPr>
      </w:pPr>
    </w:p>
    <w:p w:rsidR="00680AAF" w:rsidRDefault="00680AAF" w:rsidP="00680AAF">
      <w:pPr>
        <w:pStyle w:val="NormalWeb"/>
        <w:spacing w:before="0" w:beforeAutospacing="0" w:after="0" w:afterAutospacing="0"/>
        <w:rPr>
          <w:b/>
          <w:bCs/>
        </w:rPr>
      </w:pPr>
      <w:r>
        <w:rPr>
          <w:b/>
          <w:bCs/>
          <w:u w:val="single"/>
        </w:rPr>
        <w:t>Drop Policy</w:t>
      </w:r>
      <w:r>
        <w:rPr>
          <w:b/>
          <w:bCs/>
        </w:rPr>
        <w:t xml:space="preserve">: </w:t>
      </w:r>
    </w:p>
    <w:p w:rsidR="00680AAF" w:rsidRDefault="00680AAF" w:rsidP="00680AAF">
      <w:pPr>
        <w:pStyle w:val="NormalWeb"/>
        <w:spacing w:before="0" w:beforeAutospacing="0" w:after="0" w:afterAutospacing="0"/>
      </w:pPr>
      <w:r>
        <w:t xml:space="preserve">Graduate students who wish to change a schedule by either dropping or adding a course must first consult with their Graduate </w:t>
      </w:r>
      <w:r>
        <w:rPr>
          <w:color w:val="FF0000"/>
        </w:rPr>
        <w:t xml:space="preserve">Academic </w:t>
      </w:r>
      <w:r>
        <w:t xml:space="preserve">Advisor at </w:t>
      </w:r>
      <w:hyperlink r:id="rId16" w:history="1">
        <w:r w:rsidRPr="00985B80">
          <w:rPr>
            <w:rStyle w:val="Hyperlink"/>
          </w:rPr>
          <w:t>msnadvising@uta.edu</w:t>
        </w:r>
      </w:hyperlink>
      <w:r>
        <w:t xml:space="preserve">. </w:t>
      </w:r>
    </w:p>
    <w:p w:rsidR="00680AAF" w:rsidRDefault="00680AAF" w:rsidP="00680AAF">
      <w:pPr>
        <w:pStyle w:val="NormalWeb"/>
        <w:spacing w:before="0" w:beforeAutospacing="0" w:after="0" w:afterAutospacing="0"/>
      </w:pPr>
    </w:p>
    <w:p w:rsidR="00680AAF" w:rsidRDefault="00680AAF" w:rsidP="00680AAF">
      <w:pPr>
        <w:pStyle w:val="NormalWeb"/>
        <w:spacing w:before="0" w:beforeAutospacing="0" w:after="0" w:afterAutospacing="0"/>
      </w:pPr>
      <w:r>
        <w:t xml:space="preserve">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proofErr w:type="gramStart"/>
      <w:r>
        <w:t> </w:t>
      </w:r>
      <w:proofErr w:type="gramEnd"/>
      <w:r>
        <w:t xml:space="preserve"> .</w:t>
      </w:r>
      <w:r>
        <w:rPr>
          <w:sz w:val="21"/>
          <w:szCs w:val="21"/>
        </w:rPr>
        <w:t xml:space="preserve">  </w:t>
      </w:r>
      <w:r>
        <w:t xml:space="preserve">The last day to drop a course is listed in the Academic Calendar available at </w:t>
      </w:r>
      <w:hyperlink r:id="rId18" w:history="1">
        <w:r>
          <w:rPr>
            <w:rStyle w:val="Hyperlink"/>
          </w:rPr>
          <w:t>http://www.uta.edu/uta/acadcal.php?session=20176</w:t>
        </w:r>
      </w:hyperlink>
    </w:p>
    <w:p w:rsidR="00680AAF" w:rsidRDefault="00680AAF" w:rsidP="00680AAF">
      <w:pPr>
        <w:pStyle w:val="NormalWeb"/>
        <w:spacing w:before="0" w:beforeAutospacing="0" w:after="0" w:afterAutospacing="0"/>
        <w:rPr>
          <w:rStyle w:val="Hyperlink"/>
        </w:rPr>
      </w:pPr>
    </w:p>
    <w:p w:rsidR="00680AAF" w:rsidRDefault="00680AAF" w:rsidP="00680AA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rsidR="00680AAF" w:rsidRDefault="00680AAF" w:rsidP="00680AA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w:t>
      </w:r>
      <w:proofErr w:type="gramStart"/>
      <w:r>
        <w:rPr>
          <w:rFonts w:ascii="Times New Roman" w:hAnsi="Times New Roman"/>
          <w:sz w:val="24"/>
          <w:szCs w:val="24"/>
        </w:rPr>
        <w:t>may</w:t>
      </w:r>
      <w:proofErr w:type="gramEnd"/>
      <w:r>
        <w:rPr>
          <w:rFonts w:ascii="Times New Roman" w:hAnsi="Times New Roman"/>
          <w:sz w:val="24"/>
          <w:szCs w:val="24"/>
        </w:rPr>
        <w:t xml:space="preserve">,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rsidR="00680AAF" w:rsidRDefault="00680AAF" w:rsidP="00680AA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rsidR="00680AAF" w:rsidRPr="0079686B" w:rsidRDefault="00680AAF" w:rsidP="00680AAF">
      <w:pPr>
        <w:pStyle w:val="NormalWeb"/>
        <w:spacing w:before="0" w:beforeAutospacing="0" w:after="0" w:afterAutospacing="0"/>
        <w:rPr>
          <w:color w:val="FF0000"/>
          <w:highlight w:val="yellow"/>
        </w:rPr>
      </w:pPr>
    </w:p>
    <w:p w:rsidR="00680AAF"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Census Day:  </w:t>
      </w:r>
      <w:r w:rsidR="00406120">
        <w:rPr>
          <w:rFonts w:ascii="Times New Roman" w:hAnsi="Times New Roman"/>
          <w:b/>
          <w:bCs/>
          <w:color w:val="FF0000"/>
          <w:sz w:val="24"/>
          <w:szCs w:val="24"/>
        </w:rPr>
        <w:t>January 31, 2018</w:t>
      </w:r>
    </w:p>
    <w:p w:rsidR="00680AAF" w:rsidRPr="0035110D"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Late Registration </w:t>
      </w:r>
      <w:r w:rsidRPr="0035110D">
        <w:rPr>
          <w:rFonts w:ascii="Times New Roman" w:hAnsi="Times New Roman"/>
          <w:b/>
          <w:bCs/>
          <w:color w:val="FF0000"/>
          <w:sz w:val="24"/>
          <w:szCs w:val="24"/>
        </w:rPr>
        <w:t>– August 24 – August 30</w:t>
      </w:r>
    </w:p>
    <w:p w:rsidR="00680AAF" w:rsidRPr="0035110D"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35110D">
        <w:rPr>
          <w:rFonts w:ascii="Times New Roman" w:hAnsi="Times New Roman"/>
          <w:b/>
          <w:bCs/>
          <w:color w:val="FF0000"/>
          <w:sz w:val="24"/>
          <w:szCs w:val="24"/>
        </w:rPr>
        <w:t xml:space="preserve">Last day to drop or withdraw </w:t>
      </w:r>
      <w:r w:rsidR="00406120" w:rsidRPr="0035110D">
        <w:rPr>
          <w:rFonts w:ascii="Times New Roman" w:hAnsi="Times New Roman"/>
          <w:b/>
          <w:bCs/>
          <w:color w:val="FF0000"/>
          <w:sz w:val="24"/>
          <w:szCs w:val="24"/>
        </w:rPr>
        <w:t>–</w:t>
      </w:r>
      <w:r w:rsidRPr="0035110D">
        <w:rPr>
          <w:rFonts w:ascii="Times New Roman" w:hAnsi="Times New Roman"/>
          <w:b/>
          <w:bCs/>
          <w:color w:val="FF0000"/>
          <w:sz w:val="24"/>
          <w:szCs w:val="24"/>
        </w:rPr>
        <w:t xml:space="preserve"> </w:t>
      </w:r>
      <w:r w:rsidR="00406120" w:rsidRPr="0035110D">
        <w:rPr>
          <w:rFonts w:ascii="Times New Roman" w:hAnsi="Times New Roman"/>
          <w:b/>
          <w:bCs/>
          <w:color w:val="FF0000"/>
          <w:sz w:val="24"/>
          <w:szCs w:val="24"/>
        </w:rPr>
        <w:t>March 30, 2018</w:t>
      </w:r>
      <w:r w:rsidRPr="0035110D">
        <w:rPr>
          <w:rFonts w:ascii="Times New Roman" w:hAnsi="Times New Roman"/>
          <w:b/>
          <w:bCs/>
          <w:color w:val="FF0000"/>
          <w:sz w:val="24"/>
          <w:szCs w:val="24"/>
        </w:rPr>
        <w:t xml:space="preserve"> </w:t>
      </w:r>
      <w:r w:rsidRPr="0035110D">
        <w:rPr>
          <w:rFonts w:ascii="Times New Roman" w:hAnsi="Times New Roman"/>
          <w:b/>
          <w:bCs/>
          <w:color w:val="FF0000"/>
          <w:sz w:val="24"/>
          <w:szCs w:val="24"/>
          <w:u w:val="single"/>
        </w:rPr>
        <w:t>by 4:00 p.m.</w:t>
      </w:r>
    </w:p>
    <w:p w:rsidR="00680AAF" w:rsidRPr="0035110D"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35110D">
        <w:rPr>
          <w:rFonts w:ascii="Times New Roman" w:hAnsi="Times New Roman"/>
          <w:b/>
          <w:bCs/>
          <w:color w:val="FF0000"/>
          <w:sz w:val="24"/>
          <w:szCs w:val="24"/>
        </w:rPr>
        <w:t xml:space="preserve">Last day of classes – </w:t>
      </w:r>
      <w:r w:rsidR="00406120" w:rsidRPr="0035110D">
        <w:rPr>
          <w:rFonts w:ascii="Times New Roman" w:hAnsi="Times New Roman"/>
          <w:b/>
          <w:bCs/>
          <w:color w:val="FF0000"/>
          <w:sz w:val="24"/>
          <w:szCs w:val="24"/>
        </w:rPr>
        <w:t>May 4, 2018</w:t>
      </w:r>
    </w:p>
    <w:p w:rsidR="00680AAF" w:rsidRPr="0035110D" w:rsidRDefault="00680AAF" w:rsidP="00680AAF">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sidRPr="0035110D">
        <w:rPr>
          <w:rFonts w:ascii="Times New Roman" w:hAnsi="Times New Roman"/>
          <w:b/>
          <w:bCs/>
          <w:color w:val="FF0000"/>
          <w:sz w:val="24"/>
          <w:szCs w:val="24"/>
        </w:rPr>
        <w:t>Final Exams – December 9 - 15</w:t>
      </w:r>
    </w:p>
    <w:p w:rsidR="007C0C0C" w:rsidRPr="0035110D" w:rsidRDefault="007C0C0C" w:rsidP="00154AFE">
      <w:pPr>
        <w:pStyle w:val="NormalWeb"/>
        <w:spacing w:before="0" w:beforeAutospacing="0" w:after="0" w:afterAutospacing="0"/>
        <w:rPr>
          <w:b/>
          <w:bCs/>
          <w:sz w:val="16"/>
          <w:szCs w:val="16"/>
          <w:u w:val="single"/>
        </w:rPr>
      </w:pPr>
    </w:p>
    <w:p w:rsidR="00EF52D8" w:rsidRPr="001D464A" w:rsidRDefault="00680AAF" w:rsidP="00EF52D8">
      <w:pPr>
        <w:rPr>
          <w:rFonts w:ascii="Times New Roman" w:hAnsi="Times New Roman"/>
          <w:sz w:val="24"/>
          <w:szCs w:val="24"/>
        </w:rPr>
      </w:pPr>
      <w:r w:rsidRPr="0035110D">
        <w:rPr>
          <w:rFonts w:ascii="Times New Roman" w:eastAsiaTheme="minorHAnsi" w:hAnsi="Times New Roman"/>
          <w:b/>
          <w:bCs/>
          <w:color w:val="000000"/>
          <w:sz w:val="24"/>
          <w:szCs w:val="24"/>
          <w:lang w:eastAsia="en-US"/>
        </w:rPr>
        <w:t>Disability Accommodations:</w:t>
      </w:r>
      <w:r w:rsidRPr="0035110D">
        <w:rPr>
          <w:rFonts w:ascii="Times New Roman" w:eastAsiaTheme="minorHAnsi" w:hAnsi="Times New Roman"/>
          <w:b/>
          <w:bCs/>
          <w:color w:val="FF0000"/>
          <w:sz w:val="24"/>
          <w:szCs w:val="24"/>
          <w:lang w:eastAsia="en-US"/>
        </w:rPr>
        <w:t xml:space="preserve"> </w:t>
      </w:r>
      <w:r w:rsidR="00EF52D8" w:rsidRPr="0035110D">
        <w:rPr>
          <w:rFonts w:ascii="Times New Roman" w:hAnsi="Times New Roman"/>
          <w:sz w:val="24"/>
          <w:szCs w:val="24"/>
        </w:rPr>
        <w:t>UT</w:t>
      </w:r>
      <w:r w:rsidR="00EF52D8" w:rsidRPr="0035110D">
        <w:rPr>
          <w:rFonts w:ascii="Times New Roman" w:hAnsi="Times New Roman"/>
          <w:b/>
          <w:sz w:val="24"/>
          <w:szCs w:val="24"/>
        </w:rPr>
        <w:t xml:space="preserve"> </w:t>
      </w:r>
      <w:r w:rsidR="00EF52D8" w:rsidRPr="0035110D">
        <w:rPr>
          <w:rFonts w:ascii="Times New Roman" w:hAnsi="Times New Roman"/>
          <w:sz w:val="24"/>
          <w:szCs w:val="24"/>
        </w:rPr>
        <w:t>Arlington is on record as being committed</w:t>
      </w:r>
      <w:r w:rsidR="00EF52D8" w:rsidRPr="001D464A">
        <w:rPr>
          <w:rFonts w:ascii="Times New Roman" w:hAnsi="Times New Roman"/>
          <w:sz w:val="24"/>
          <w:szCs w:val="24"/>
        </w:rPr>
        <w:t xml:space="preserve"> to both the spirit and letter of all federal equal opportunity legislation, including </w:t>
      </w:r>
      <w:r w:rsidR="00EF52D8" w:rsidRPr="001D464A">
        <w:rPr>
          <w:rFonts w:ascii="Times New Roman" w:hAnsi="Times New Roman"/>
          <w:i/>
          <w:sz w:val="24"/>
          <w:szCs w:val="24"/>
        </w:rPr>
        <w:t xml:space="preserve">The Americans with Disabilities Act (ADA), The Americans with Disabilities Amendments Act (ADAAA), </w:t>
      </w:r>
      <w:r w:rsidR="00EF52D8" w:rsidRPr="001D464A">
        <w:rPr>
          <w:rFonts w:ascii="Times New Roman" w:hAnsi="Times New Roman"/>
          <w:sz w:val="24"/>
          <w:szCs w:val="24"/>
        </w:rPr>
        <w:t xml:space="preserve">and </w:t>
      </w:r>
      <w:r w:rsidR="00EF52D8" w:rsidRPr="001D464A">
        <w:rPr>
          <w:rFonts w:ascii="Times New Roman" w:hAnsi="Times New Roman"/>
          <w:i/>
          <w:sz w:val="24"/>
          <w:szCs w:val="24"/>
        </w:rPr>
        <w:t xml:space="preserve">Section 504 of the Rehabilitation Act. </w:t>
      </w:r>
      <w:r w:rsidR="00EF52D8" w:rsidRPr="001D464A">
        <w:rPr>
          <w:rFonts w:ascii="Times New Roman" w:hAnsi="Times New Roman"/>
          <w:sz w:val="24"/>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EF52D8" w:rsidRPr="001D464A">
        <w:rPr>
          <w:rFonts w:ascii="Times New Roman" w:hAnsi="Times New Roman"/>
          <w:b/>
          <w:sz w:val="24"/>
          <w:szCs w:val="24"/>
        </w:rPr>
        <w:t>a letter certified</w:t>
      </w:r>
      <w:r w:rsidR="00EF52D8" w:rsidRPr="001D464A">
        <w:rPr>
          <w:rFonts w:ascii="Times New Roman" w:hAnsi="Times New Roman"/>
          <w:sz w:val="24"/>
          <w:szCs w:val="24"/>
        </w:rPr>
        <w:t xml:space="preserve"> by the Office for Students with Disabilities (OSD).</w:t>
      </w:r>
      <w:r w:rsidR="00EF52D8" w:rsidRPr="001D464A">
        <w:rPr>
          <w:rFonts w:ascii="Times New Roman" w:hAnsi="Times New Roman"/>
          <w:b/>
          <w:sz w:val="24"/>
          <w:szCs w:val="24"/>
          <w:u w:val="single"/>
        </w:rPr>
        <w:t xml:space="preserve"> </w:t>
      </w:r>
      <w:r w:rsidR="00EF52D8" w:rsidRPr="001D464A">
        <w:rPr>
          <w:rFonts w:ascii="Times New Roman" w:hAnsi="Times New Roman"/>
          <w:b/>
          <w:sz w:val="24"/>
          <w:szCs w:val="24"/>
        </w:rPr>
        <w:t xml:space="preserve"> </w:t>
      </w:r>
      <w:r w:rsidR="00EF52D8"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EF52D8" w:rsidRPr="001D464A" w:rsidRDefault="00EF52D8" w:rsidP="00EF52D8">
      <w:pPr>
        <w:rPr>
          <w:rFonts w:ascii="Times New Roman" w:hAnsi="Times New Roman"/>
          <w:b/>
          <w:sz w:val="24"/>
          <w:szCs w:val="24"/>
          <w:u w:val="single"/>
        </w:rPr>
      </w:pPr>
    </w:p>
    <w:p w:rsidR="00EF52D8" w:rsidRPr="001D464A" w:rsidRDefault="00EF52D8" w:rsidP="00EF52D8">
      <w:pPr>
        <w:pStyle w:val="NormalWeb"/>
        <w:spacing w:before="0" w:beforeAutospacing="0" w:after="0" w:afterAutospacing="0"/>
      </w:pPr>
      <w:r w:rsidRPr="001D464A">
        <w:rPr>
          <w:b/>
          <w:u w:val="single"/>
        </w:rPr>
        <w:t>The Office for Students with Disabilities, (OSD</w:t>
      </w:r>
      <w:proofErr w:type="gramStart"/>
      <w:r w:rsidRPr="001D464A">
        <w:rPr>
          <w:b/>
          <w:u w:val="single"/>
        </w:rPr>
        <w:t>)</w:t>
      </w:r>
      <w:r w:rsidRPr="001D464A">
        <w:t xml:space="preserve">  </w:t>
      </w:r>
      <w:proofErr w:type="gramEnd"/>
      <w:r w:rsidR="00D11DEA">
        <w:fldChar w:fldCharType="begin"/>
      </w:r>
      <w:r w:rsidR="00D11DEA">
        <w:instrText xml:space="preserve"> HYPERLINK "http:</w:instrText>
      </w:r>
      <w:r w:rsidR="00D11DEA">
        <w:instrText xml:space="preserve">//www.uta.edu/disability" </w:instrText>
      </w:r>
      <w:r w:rsidR="00D11DEA">
        <w:fldChar w:fldCharType="separate"/>
      </w:r>
      <w:r w:rsidRPr="001D464A">
        <w:rPr>
          <w:rStyle w:val="Hyperlink"/>
        </w:rPr>
        <w:t>www.uta.edu/disability</w:t>
      </w:r>
      <w:r w:rsidR="00D11DEA">
        <w:rPr>
          <w:rStyle w:val="Hyperlink"/>
        </w:rPr>
        <w:fldChar w:fldCharType="end"/>
      </w:r>
      <w:r w:rsidRPr="001D464A">
        <w:t xml:space="preserve"> or calling 817-272-3364. Information regarding diagnostic criteria and policies for obtaining disability-based academic accommodations can be found at </w:t>
      </w:r>
      <w:hyperlink r:id="rId19" w:history="1">
        <w:r w:rsidRPr="001D464A">
          <w:rPr>
            <w:rStyle w:val="Hyperlink"/>
          </w:rPr>
          <w:t>www.uta.edu/disability</w:t>
        </w:r>
      </w:hyperlink>
      <w:r w:rsidRPr="001D464A">
        <w:rPr>
          <w:rStyle w:val="Hyperlink"/>
        </w:rPr>
        <w:t>.</w:t>
      </w:r>
    </w:p>
    <w:p w:rsidR="00EF52D8" w:rsidRPr="001D464A" w:rsidRDefault="00EF52D8" w:rsidP="00EF52D8">
      <w:pPr>
        <w:rPr>
          <w:rFonts w:ascii="Times New Roman" w:hAnsi="Times New Roman"/>
          <w:sz w:val="24"/>
          <w:szCs w:val="24"/>
        </w:rPr>
      </w:pPr>
    </w:p>
    <w:p w:rsidR="00EF52D8" w:rsidRDefault="00EF52D8" w:rsidP="00EF52D8">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lastRenderedPageBreak/>
        <w:t>Counseling and Psychological Services, (CAPS)</w:t>
      </w:r>
      <w:r w:rsidRPr="001D464A">
        <w:rPr>
          <w:rFonts w:ascii="Times New Roman" w:hAnsi="Times New Roman"/>
          <w:sz w:val="24"/>
          <w:szCs w:val="24"/>
        </w:rPr>
        <w:t xml:space="preserve">   </w:t>
      </w:r>
      <w:hyperlink r:id="rId20" w:history="1">
        <w:r w:rsidRPr="001D464A">
          <w:rPr>
            <w:rStyle w:val="Hyperlink"/>
            <w:rFonts w:ascii="Times New Roman" w:hAnsi="Times New Roman"/>
            <w:sz w:val="24"/>
            <w:szCs w:val="24"/>
          </w:rPr>
          <w:t>www.uta.edu/caps/</w:t>
        </w:r>
      </w:hyperlink>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rsidR="00EF52D8" w:rsidRDefault="00EF52D8" w:rsidP="00EF52D8">
      <w:pPr>
        <w:rPr>
          <w:rFonts w:ascii="Times New Roman" w:eastAsia="Times New Roman" w:hAnsi="Times New Roman"/>
          <w:color w:val="333333"/>
          <w:sz w:val="24"/>
          <w:szCs w:val="24"/>
          <w:shd w:val="clear" w:color="auto" w:fill="FFFFFF"/>
          <w:lang w:eastAsia="en-US"/>
        </w:rPr>
      </w:pPr>
    </w:p>
    <w:p w:rsidR="00EF52D8" w:rsidRPr="001D464A" w:rsidRDefault="00EF52D8" w:rsidP="00EF52D8">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1" w:history="1">
        <w:r w:rsidRPr="001D464A">
          <w:rPr>
            <w:rStyle w:val="Hyperlink"/>
            <w:rFonts w:ascii="Times New Roman" w:hAnsi="Times New Roman"/>
            <w:sz w:val="24"/>
            <w:szCs w:val="24"/>
          </w:rPr>
          <w:t>uta.edu/</w:t>
        </w:r>
        <w:proofErr w:type="spellStart"/>
        <w:r w:rsidRPr="001D464A">
          <w:rPr>
            <w:rStyle w:val="Hyperlink"/>
            <w:rFonts w:ascii="Times New Roman" w:hAnsi="Times New Roman"/>
            <w:sz w:val="24"/>
            <w:szCs w:val="24"/>
          </w:rPr>
          <w:t>eos</w:t>
        </w:r>
        <w:proofErr w:type="spellEnd"/>
      </w:hyperlink>
      <w:r w:rsidRPr="001D464A">
        <w:rPr>
          <w:rFonts w:ascii="Times New Roman" w:hAnsi="Times New Roman"/>
          <w:i/>
          <w:iCs/>
          <w:sz w:val="24"/>
          <w:szCs w:val="24"/>
        </w:rPr>
        <w:t>.</w:t>
      </w:r>
    </w:p>
    <w:p w:rsidR="00EF52D8" w:rsidRPr="008E0310" w:rsidRDefault="00EF52D8" w:rsidP="00EF52D8">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rsidR="00B44B19" w:rsidRPr="00C536DA" w:rsidRDefault="00B44B19" w:rsidP="00B44B19">
      <w:pPr>
        <w:pStyle w:val="NormalWeb"/>
        <w:spacing w:before="0" w:beforeAutospacing="0" w:after="0" w:afterAutospacing="0"/>
        <w:rPr>
          <w:sz w:val="16"/>
          <w:szCs w:val="16"/>
        </w:rPr>
      </w:pPr>
    </w:p>
    <w:p w:rsidR="00EF52D8" w:rsidRDefault="007A3EDF" w:rsidP="00EF52D8">
      <w:pPr>
        <w:rPr>
          <w:rFonts w:ascii="Times New Roman" w:hAnsi="Times New Roman"/>
          <w:sz w:val="24"/>
          <w:szCs w:val="24"/>
        </w:rPr>
      </w:pPr>
      <w:r w:rsidRPr="004274CF">
        <w:rPr>
          <w:rFonts w:ascii="Times New Roman" w:hAnsi="Times New Roman"/>
          <w:b/>
          <w:bCs/>
          <w:sz w:val="24"/>
          <w:szCs w:val="24"/>
          <w:u w:val="single"/>
        </w:rPr>
        <w:t>Title IX</w:t>
      </w:r>
      <w:r w:rsidRPr="009A14C6">
        <w:rPr>
          <w:rFonts w:ascii="Times New Roman" w:hAnsi="Times New Roman"/>
          <w:b/>
          <w:bCs/>
          <w:sz w:val="24"/>
          <w:szCs w:val="24"/>
        </w:rPr>
        <w:t xml:space="preserve">: </w:t>
      </w:r>
      <w:r>
        <w:rPr>
          <w:rFonts w:ascii="Times New Roman" w:hAnsi="Times New Roman"/>
          <w:b/>
          <w:bCs/>
          <w:color w:val="FF0000"/>
          <w:sz w:val="24"/>
          <w:szCs w:val="24"/>
        </w:rPr>
        <w:t xml:space="preserve"> </w:t>
      </w:r>
      <w:r w:rsidR="00EF52D8"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EF52D8" w:rsidRPr="000F48D0">
        <w:rPr>
          <w:rFonts w:ascii="Times New Roman" w:hAnsi="Times New Roman"/>
          <w:iCs/>
          <w:sz w:val="24"/>
          <w:szCs w:val="24"/>
        </w:rPr>
        <w:t>SaVE</w:t>
      </w:r>
      <w:proofErr w:type="spellEnd"/>
      <w:r w:rsidR="00EF52D8" w:rsidRPr="000F48D0">
        <w:rPr>
          <w:rFonts w:ascii="Times New Roman" w:hAnsi="Times New Roman"/>
          <w:iCs/>
          <w:sz w:val="24"/>
          <w:szCs w:val="24"/>
        </w:rPr>
        <w:t xml:space="preserve"> Act). Sexual misconduct is a form of sex discrimination and will not be tolerated.</w:t>
      </w:r>
      <w:r w:rsidR="00EF52D8" w:rsidRPr="000F48D0">
        <w:rPr>
          <w:rFonts w:ascii="Times New Roman" w:hAnsi="Times New Roman"/>
          <w:b/>
          <w:iCs/>
          <w:sz w:val="24"/>
          <w:szCs w:val="24"/>
        </w:rPr>
        <w:t xml:space="preserve"> </w:t>
      </w:r>
      <w:r w:rsidR="00EF52D8" w:rsidRPr="000F48D0">
        <w:rPr>
          <w:rFonts w:ascii="Times New Roman" w:eastAsia="Times New Roman" w:hAnsi="Times New Roman"/>
          <w:i/>
          <w:iCs/>
          <w:color w:val="000000"/>
          <w:sz w:val="24"/>
          <w:szCs w:val="24"/>
          <w:shd w:val="clear" w:color="auto" w:fill="FFFFFF"/>
          <w:lang w:eastAsia="en-US"/>
        </w:rPr>
        <w:t>For information regarding Title IX, visit</w:t>
      </w:r>
      <w:r w:rsidR="00EF52D8" w:rsidRPr="000F48D0">
        <w:rPr>
          <w:rFonts w:ascii="Times New Roman" w:eastAsia="Times New Roman" w:hAnsi="Times New Roman"/>
          <w:sz w:val="24"/>
          <w:szCs w:val="24"/>
          <w:lang w:eastAsia="en-US"/>
        </w:rPr>
        <w:t xml:space="preserve"> </w:t>
      </w:r>
      <w:hyperlink r:id="rId22" w:history="1">
        <w:r w:rsidR="00EF52D8" w:rsidRPr="000F48D0">
          <w:rPr>
            <w:rStyle w:val="Hyperlink"/>
            <w:rFonts w:ascii="Times New Roman" w:hAnsi="Times New Roman"/>
            <w:sz w:val="24"/>
            <w:szCs w:val="24"/>
          </w:rPr>
          <w:t>www.uta.edu/titleIX</w:t>
        </w:r>
      </w:hyperlink>
      <w:r w:rsidR="00EF52D8" w:rsidRPr="000F48D0">
        <w:rPr>
          <w:rFonts w:ascii="Times New Roman" w:hAnsi="Times New Roman"/>
          <w:sz w:val="24"/>
          <w:szCs w:val="24"/>
        </w:rPr>
        <w:t xml:space="preserve"> or contact Ms. Jean Hood, Vice President and Title IX Coordinator at (817) 272-7091 or </w:t>
      </w:r>
      <w:hyperlink r:id="rId23" w:history="1">
        <w:r w:rsidR="00EF52D8" w:rsidRPr="000F48D0">
          <w:rPr>
            <w:rStyle w:val="Hyperlink"/>
            <w:rFonts w:ascii="Times New Roman" w:hAnsi="Times New Roman"/>
            <w:sz w:val="24"/>
            <w:szCs w:val="24"/>
          </w:rPr>
          <w:t>jmhood@uta.edu</w:t>
        </w:r>
      </w:hyperlink>
      <w:r w:rsidR="00EF52D8" w:rsidRPr="000F48D0">
        <w:rPr>
          <w:rFonts w:ascii="Times New Roman" w:hAnsi="Times New Roman"/>
          <w:sz w:val="24"/>
          <w:szCs w:val="24"/>
        </w:rPr>
        <w:t>.</w:t>
      </w:r>
    </w:p>
    <w:p w:rsidR="00EF52D8" w:rsidRPr="000F48D0" w:rsidRDefault="00EF52D8" w:rsidP="00EF52D8">
      <w:pPr>
        <w:rPr>
          <w:rFonts w:ascii="Times New Roman" w:hAnsi="Times New Roman"/>
          <w:sz w:val="24"/>
          <w:szCs w:val="24"/>
        </w:rPr>
      </w:pPr>
    </w:p>
    <w:p w:rsidR="002726A5" w:rsidRPr="00DF09E6" w:rsidRDefault="001642A6" w:rsidP="002726A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2726A5" w:rsidRPr="00DF09E6">
        <w:rPr>
          <w:rFonts w:ascii="Times New Roman" w:eastAsia="Calibri" w:hAnsi="Times New Roman"/>
          <w:sz w:val="24"/>
          <w:szCs w:val="24"/>
          <w:lang w:eastAsia="en-US"/>
        </w:rPr>
        <w:t>All students enrolled in this course are expected to adhere to the UT Arlington Honor Code:</w:t>
      </w:r>
    </w:p>
    <w:p w:rsidR="002726A5" w:rsidRPr="00DF09E6" w:rsidRDefault="002726A5" w:rsidP="002726A5">
      <w:pPr>
        <w:tabs>
          <w:tab w:val="left" w:pos="2160"/>
        </w:tabs>
        <w:rPr>
          <w:rFonts w:ascii="Times New Roman" w:eastAsia="Calibri" w:hAnsi="Times New Roman"/>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2726A5" w:rsidRPr="00DF09E6" w:rsidRDefault="002726A5" w:rsidP="002726A5">
      <w:pPr>
        <w:ind w:left="360"/>
        <w:rPr>
          <w:rFonts w:ascii="Times New Roman" w:eastAsia="Calibri" w:hAnsi="Times New Roman"/>
          <w:i/>
          <w:sz w:val="24"/>
          <w:szCs w:val="24"/>
          <w:lang w:eastAsia="en-US"/>
        </w:rPr>
      </w:pPr>
    </w:p>
    <w:p w:rsidR="002726A5" w:rsidRPr="00DF09E6" w:rsidRDefault="002726A5" w:rsidP="002726A5">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2726A5" w:rsidRDefault="002726A5" w:rsidP="002726A5">
      <w:pPr>
        <w:rPr>
          <w:rFonts w:ascii="Times New Roman" w:eastAsia="Calibri" w:hAnsi="Times New Roman"/>
          <w:i/>
          <w:sz w:val="24"/>
          <w:szCs w:val="24"/>
          <w:lang w:eastAsia="en-US"/>
        </w:rPr>
      </w:pPr>
    </w:p>
    <w:p w:rsidR="002726A5" w:rsidRDefault="002726A5" w:rsidP="002726A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2726A5" w:rsidRDefault="002726A5" w:rsidP="002726A5">
      <w:pPr>
        <w:rPr>
          <w:rFonts w:ascii="Times New Roman" w:eastAsia="Calibri" w:hAnsi="Times New Roman"/>
          <w:sz w:val="24"/>
          <w:szCs w:val="24"/>
          <w:lang w:eastAsia="en-US"/>
        </w:rPr>
      </w:pPr>
    </w:p>
    <w:p w:rsidR="002726A5" w:rsidRPr="000F48D0" w:rsidRDefault="002726A5" w:rsidP="002726A5">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r>
        <w:rPr>
          <w:rFonts w:ascii="Times New Roman" w:eastAsia="Calibri" w:hAnsi="Times New Roman"/>
          <w:sz w:val="24"/>
          <w:szCs w:val="24"/>
          <w:lang w:eastAsia="en-US"/>
        </w:rPr>
        <w:t xml:space="preserve">  </w:t>
      </w:r>
      <w:r w:rsidRPr="000F48D0">
        <w:rPr>
          <w:rFonts w:ascii="Times New Roman" w:hAnsi="Times New Roman"/>
          <w:sz w:val="24"/>
          <w:szCs w:val="24"/>
        </w:rPr>
        <w:t xml:space="preserve">Additional information is available at </w:t>
      </w:r>
      <w:hyperlink r:id="rId24" w:history="1">
        <w:r w:rsidRPr="000F48D0">
          <w:rPr>
            <w:rStyle w:val="Hyperlink"/>
            <w:rFonts w:ascii="Times New Roman" w:hAnsi="Times New Roman"/>
            <w:sz w:val="24"/>
            <w:szCs w:val="24"/>
          </w:rPr>
          <w:t>https://www.uta.edu/conduct/</w:t>
        </w:r>
      </w:hyperlink>
      <w:r w:rsidRPr="000F48D0">
        <w:rPr>
          <w:rFonts w:ascii="Times New Roman" w:hAnsi="Times New Roman"/>
          <w:sz w:val="24"/>
          <w:szCs w:val="24"/>
        </w:rPr>
        <w:t xml:space="preserve">. </w:t>
      </w: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p>
    <w:p w:rsidR="002726A5" w:rsidRPr="00DF09E6"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2726A5" w:rsidRPr="00DF09E6" w:rsidRDefault="002726A5" w:rsidP="002726A5">
      <w:pPr>
        <w:rPr>
          <w:rFonts w:ascii="Times New Roman" w:eastAsia="Calibri" w:hAnsi="Times New Roman"/>
          <w:sz w:val="24"/>
          <w:szCs w:val="24"/>
          <w:lang w:eastAsia="en-US"/>
        </w:rPr>
      </w:pPr>
    </w:p>
    <w:p w:rsidR="0095133F" w:rsidRDefault="002726A5" w:rsidP="002726A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2726A5" w:rsidRPr="002726A5" w:rsidRDefault="002726A5" w:rsidP="002726A5">
      <w:pPr>
        <w:rPr>
          <w:rFonts w:ascii="Times New Roman" w:eastAsia="Calibri" w:hAnsi="Times New Roman"/>
          <w:sz w:val="24"/>
          <w:szCs w:val="24"/>
          <w:lang w:eastAsia="en-US"/>
        </w:rPr>
      </w:pPr>
    </w:p>
    <w:p w:rsidR="00EF6361" w:rsidRPr="00877C54" w:rsidRDefault="00EF6361" w:rsidP="00154AFE">
      <w:pPr>
        <w:jc w:val="both"/>
        <w:rPr>
          <w:rFonts w:ascii="Times New Roman" w:hAnsi="Times New Roman"/>
          <w:sz w:val="24"/>
          <w:szCs w:val="24"/>
        </w:rPr>
      </w:pPr>
      <w:r w:rsidRPr="00877C54">
        <w:rPr>
          <w:rFonts w:ascii="Times New Roman" w:hAnsi="Times New Roman"/>
          <w:b/>
          <w:sz w:val="24"/>
          <w:szCs w:val="24"/>
          <w:u w:val="single"/>
        </w:rPr>
        <w:lastRenderedPageBreak/>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C536DA" w:rsidRDefault="00EF6361" w:rsidP="00EF6361">
      <w:pPr>
        <w:rPr>
          <w:rFonts w:ascii="Times New Roman" w:hAnsi="Times New Roman"/>
          <w:sz w:val="16"/>
          <w:szCs w:val="16"/>
        </w:rPr>
      </w:pPr>
    </w:p>
    <w:p w:rsidR="002726A5" w:rsidRDefault="00C536DA" w:rsidP="002726A5">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rPr>
        <w:t xml:space="preserve"> </w:t>
      </w:r>
      <w:r w:rsidR="002726A5"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002726A5" w:rsidRPr="00B07E53">
          <w:rPr>
            <w:rStyle w:val="Hyperlink"/>
            <w:rFonts w:ascii="Times New Roman" w:hAnsi="Times New Roman"/>
            <w:sz w:val="24"/>
            <w:szCs w:val="24"/>
          </w:rPr>
          <w:t>tutoring</w:t>
        </w:r>
      </w:hyperlink>
      <w:r w:rsidR="002726A5" w:rsidRPr="00B07E53">
        <w:rPr>
          <w:rFonts w:ascii="Times New Roman" w:hAnsi="Times New Roman"/>
          <w:sz w:val="24"/>
          <w:szCs w:val="24"/>
        </w:rPr>
        <w:t xml:space="preserve">, </w:t>
      </w:r>
      <w:hyperlink r:id="rId27" w:history="1">
        <w:r w:rsidR="002726A5" w:rsidRPr="00B07E53">
          <w:rPr>
            <w:rStyle w:val="Hyperlink"/>
            <w:rFonts w:ascii="Times New Roman" w:hAnsi="Times New Roman"/>
            <w:sz w:val="24"/>
            <w:szCs w:val="24"/>
          </w:rPr>
          <w:t>major-based learning centers</w:t>
        </w:r>
      </w:hyperlink>
      <w:r w:rsidR="002726A5" w:rsidRPr="00B07E53">
        <w:rPr>
          <w:rFonts w:ascii="Times New Roman" w:hAnsi="Times New Roman"/>
          <w:sz w:val="24"/>
          <w:szCs w:val="24"/>
        </w:rPr>
        <w:t xml:space="preserve">, developmental education, </w:t>
      </w:r>
      <w:hyperlink r:id="rId28" w:history="1">
        <w:r w:rsidR="002726A5" w:rsidRPr="00B07E53">
          <w:rPr>
            <w:rStyle w:val="Hyperlink"/>
            <w:rFonts w:ascii="Times New Roman" w:hAnsi="Times New Roman"/>
            <w:sz w:val="24"/>
            <w:szCs w:val="24"/>
          </w:rPr>
          <w:t>advising and mentoring</w:t>
        </w:r>
      </w:hyperlink>
      <w:r w:rsidR="002726A5" w:rsidRPr="00B07E53">
        <w:rPr>
          <w:rFonts w:ascii="Times New Roman" w:hAnsi="Times New Roman"/>
          <w:sz w:val="24"/>
          <w:szCs w:val="24"/>
        </w:rPr>
        <w:t xml:space="preserve">, personal counseling, and </w:t>
      </w:r>
      <w:hyperlink r:id="rId29" w:history="1">
        <w:r w:rsidR="002726A5" w:rsidRPr="00B07E53">
          <w:rPr>
            <w:rStyle w:val="Hyperlink"/>
            <w:rFonts w:ascii="Times New Roman" w:hAnsi="Times New Roman"/>
            <w:sz w:val="24"/>
            <w:szCs w:val="24"/>
          </w:rPr>
          <w:t>federally funded programs</w:t>
        </w:r>
      </w:hyperlink>
      <w:r w:rsidR="002726A5"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0" w:history="1">
        <w:r w:rsidR="002726A5" w:rsidRPr="00B07E53">
          <w:rPr>
            <w:rStyle w:val="Hyperlink"/>
            <w:rFonts w:ascii="Times New Roman" w:hAnsi="Times New Roman"/>
            <w:sz w:val="24"/>
            <w:szCs w:val="24"/>
          </w:rPr>
          <w:t>resources@uta.edu</w:t>
        </w:r>
      </w:hyperlink>
      <w:r w:rsidR="002726A5" w:rsidRPr="00B07E53">
        <w:rPr>
          <w:rFonts w:ascii="Times New Roman" w:hAnsi="Times New Roman"/>
          <w:sz w:val="24"/>
          <w:szCs w:val="24"/>
        </w:rPr>
        <w:t xml:space="preserve">, or view the information at </w:t>
      </w:r>
      <w:hyperlink r:id="rId31" w:history="1">
        <w:r w:rsidR="002726A5" w:rsidRPr="00B07E53">
          <w:rPr>
            <w:rStyle w:val="Hyperlink"/>
            <w:rFonts w:ascii="Times New Roman" w:hAnsi="Times New Roman"/>
            <w:sz w:val="24"/>
            <w:szCs w:val="24"/>
          </w:rPr>
          <w:t>http://www.uta.edu/universitycollege/resources/index.php</w:t>
        </w:r>
      </w:hyperlink>
      <w:r w:rsidR="002726A5" w:rsidRPr="00B07E53">
        <w:rPr>
          <w:rFonts w:ascii="Times New Roman" w:hAnsi="Times New Roman"/>
          <w:sz w:val="24"/>
          <w:szCs w:val="24"/>
        </w:rPr>
        <w:t>.</w:t>
      </w:r>
    </w:p>
    <w:p w:rsidR="002726A5" w:rsidRPr="00B07E53" w:rsidRDefault="002726A5" w:rsidP="002726A5">
      <w:pPr>
        <w:rPr>
          <w:rFonts w:ascii="Times New Roman" w:hAnsi="Times New Roman"/>
          <w:sz w:val="24"/>
          <w:szCs w:val="24"/>
        </w:rPr>
      </w:pPr>
    </w:p>
    <w:p w:rsidR="00680AAF" w:rsidRPr="00482B80" w:rsidRDefault="00680AAF" w:rsidP="00680AAF">
      <w:pPr>
        <w:rPr>
          <w:rFonts w:ascii="Times New Roman" w:hAnsi="Times New Roman"/>
          <w:bCs/>
          <w:sz w:val="24"/>
          <w:szCs w:val="24"/>
        </w:rPr>
      </w:pPr>
      <w:r w:rsidRPr="00482B80">
        <w:rPr>
          <w:rFonts w:ascii="Times New Roman" w:hAnsi="Times New Roman"/>
          <w:b/>
          <w:bCs/>
          <w:sz w:val="24"/>
          <w:szCs w:val="24"/>
        </w:rPr>
        <w:t>The IDEAS Center (</w:t>
      </w:r>
      <w:r w:rsidRPr="00482B80">
        <w:rPr>
          <w:rFonts w:ascii="Times New Roman" w:hAnsi="Times New Roman"/>
          <w:bCs/>
          <w:sz w:val="24"/>
          <w:szCs w:val="24"/>
        </w:rPr>
        <w:t>2</w:t>
      </w:r>
      <w:r w:rsidRPr="00482B80">
        <w:rPr>
          <w:rFonts w:ascii="Times New Roman" w:hAnsi="Times New Roman"/>
          <w:bCs/>
          <w:sz w:val="24"/>
          <w:szCs w:val="24"/>
          <w:vertAlign w:val="superscript"/>
        </w:rPr>
        <w:t>nd</w:t>
      </w:r>
      <w:r w:rsidRPr="00482B80">
        <w:rPr>
          <w:rFonts w:ascii="Times New Roman" w:hAnsi="Times New Roman"/>
          <w:bCs/>
          <w:sz w:val="24"/>
          <w:szCs w:val="24"/>
        </w:rPr>
        <w:t xml:space="preserve"> Floor of Central Library) offers </w:t>
      </w:r>
      <w:r w:rsidRPr="00482B80">
        <w:rPr>
          <w:rFonts w:ascii="Times New Roman" w:hAnsi="Times New Roman"/>
          <w:b/>
          <w:bCs/>
          <w:sz w:val="24"/>
          <w:szCs w:val="24"/>
        </w:rPr>
        <w:t>FREE</w:t>
      </w:r>
      <w:r w:rsidRPr="00482B80">
        <w:rPr>
          <w:rFonts w:ascii="Times New Roman" w:hAnsi="Times New Roman"/>
          <w:bCs/>
          <w:sz w:val="24"/>
          <w:szCs w:val="24"/>
        </w:rPr>
        <w:t xml:space="preserve"> tutoring to all students with a focus on transfer students, sophomores, veterans and others undergoing a transition to UT Arlington. Students can drop in, or check the schedule of available peer tutors at </w:t>
      </w:r>
      <w:hyperlink r:id="rId32" w:history="1">
        <w:r w:rsidRPr="00A66866">
          <w:rPr>
            <w:rStyle w:val="Hyperlink"/>
            <w:rFonts w:ascii="Times New Roman" w:hAnsi="Times New Roman"/>
            <w:sz w:val="24"/>
            <w:szCs w:val="24"/>
          </w:rPr>
          <w:t>www.uta.edu/IDEAS</w:t>
        </w:r>
      </w:hyperlink>
      <w:r>
        <w:rPr>
          <w:rFonts w:ascii="Times New Roman" w:hAnsi="Times New Roman"/>
          <w:bCs/>
          <w:sz w:val="24"/>
          <w:szCs w:val="24"/>
        </w:rPr>
        <w:t xml:space="preserve"> </w:t>
      </w:r>
      <w:r w:rsidRPr="00482B80">
        <w:rPr>
          <w:rFonts w:ascii="Times New Roman" w:hAnsi="Times New Roman"/>
          <w:bCs/>
          <w:sz w:val="24"/>
          <w:szCs w:val="24"/>
        </w:rPr>
        <w:t>, or call (817) 272-6593.</w:t>
      </w:r>
    </w:p>
    <w:p w:rsidR="00680AAF" w:rsidRPr="00F56C4F" w:rsidRDefault="00680AAF" w:rsidP="00680AAF">
      <w:pPr>
        <w:spacing w:before="100" w:beforeAutospacing="1" w:after="100" w:afterAutospacing="1"/>
        <w:rPr>
          <w:rFonts w:ascii="Times New Roman" w:hAnsi="Times New Roman"/>
          <w:sz w:val="24"/>
          <w:szCs w:val="24"/>
          <w:u w:val="single"/>
        </w:rPr>
      </w:pPr>
      <w:r w:rsidRPr="00F56C4F">
        <w:rPr>
          <w:rFonts w:ascii="Times New Roman" w:hAnsi="Times New Roman"/>
          <w:b/>
          <w:bCs/>
          <w:sz w:val="24"/>
          <w:szCs w:val="24"/>
        </w:rPr>
        <w:t>The English Writing Center (411LIBR)</w:t>
      </w:r>
      <w:r w:rsidRPr="00F56C4F">
        <w:rPr>
          <w:rFonts w:ascii="Times New Roman" w:hAnsi="Times New Roman"/>
          <w:sz w:val="24"/>
          <w:szCs w:val="24"/>
        </w:rPr>
        <w:t xml:space="preserve">: [Optional.] The Writing Center offers </w:t>
      </w:r>
      <w:r w:rsidRPr="00F56C4F">
        <w:rPr>
          <w:rFonts w:ascii="Times New Roman" w:hAnsi="Times New Roman"/>
          <w:b/>
          <w:sz w:val="24"/>
          <w:szCs w:val="24"/>
        </w:rPr>
        <w:t>FREE</w:t>
      </w:r>
      <w:r w:rsidRPr="00F56C4F">
        <w:rPr>
          <w:rFonts w:ascii="Times New Roman" w:hAnsi="Times New Roman"/>
          <w:sz w:val="24"/>
          <w:szCs w:val="24"/>
        </w:rPr>
        <w:t xml:space="preserve"> tutoring in 15-, 30-, 45-, and 60-minute face-to-face and online sessions to all UTA students on any phase of their UTA coursework. Register and make appointments online at </w:t>
      </w:r>
      <w:hyperlink r:id="rId33" w:history="1">
        <w:r w:rsidRPr="00A66866">
          <w:rPr>
            <w:rStyle w:val="Hyperlink"/>
            <w:rFonts w:ascii="Times New Roman" w:hAnsi="Times New Roman"/>
            <w:sz w:val="24"/>
            <w:szCs w:val="24"/>
          </w:rPr>
          <w:t>https://uta.mywconline.com</w:t>
        </w:r>
      </w:hyperlink>
      <w:r>
        <w:rPr>
          <w:rFonts w:ascii="Times New Roman" w:hAnsi="Times New Roman"/>
          <w:sz w:val="24"/>
          <w:szCs w:val="24"/>
        </w:rPr>
        <w:t xml:space="preserve">. </w:t>
      </w:r>
      <w:r w:rsidRPr="00F56C4F">
        <w:rPr>
          <w:rFonts w:ascii="Times New Roman" w:hAnsi="Times New Roman"/>
          <w:sz w:val="24"/>
          <w:szCs w:val="24"/>
        </w:rPr>
        <w:t xml:space="preserve">Classroom visits, workshops, and specialized services for graduate students and faculty are also available. Please see </w:t>
      </w:r>
      <w:hyperlink r:id="rId34" w:history="1">
        <w:r w:rsidRPr="00F56C4F">
          <w:rPr>
            <w:rStyle w:val="Hyperlink"/>
            <w:rFonts w:ascii="Times New Roman" w:hAnsi="Times New Roman"/>
            <w:sz w:val="24"/>
            <w:szCs w:val="24"/>
          </w:rPr>
          <w:t>www.uta.edu/owl</w:t>
        </w:r>
      </w:hyperlink>
      <w:r w:rsidRPr="00F56C4F">
        <w:rPr>
          <w:rFonts w:ascii="Times New Roman" w:hAnsi="Times New Roman"/>
          <w:sz w:val="24"/>
          <w:szCs w:val="24"/>
        </w:rPr>
        <w:t xml:space="preserve"> for detailed information on all our programs and services.</w:t>
      </w:r>
    </w:p>
    <w:p w:rsidR="00680AAF" w:rsidRPr="00F56C4F" w:rsidRDefault="00680AAF" w:rsidP="00680AAF">
      <w:pPr>
        <w:spacing w:before="100" w:beforeAutospacing="1" w:after="100" w:afterAutospacing="1"/>
        <w:rPr>
          <w:rFonts w:ascii="Times New Roman" w:hAnsi="Times New Roman"/>
          <w:sz w:val="24"/>
          <w:szCs w:val="24"/>
        </w:rPr>
      </w:pPr>
      <w:r w:rsidRPr="00F56C4F">
        <w:rPr>
          <w:rFonts w:ascii="Times New Roman" w:hAnsi="Times New Roman"/>
          <w:sz w:val="24"/>
          <w:szCs w:val="24"/>
        </w:rPr>
        <w:t>The Library’s 2</w:t>
      </w:r>
      <w:r w:rsidRPr="00F56C4F">
        <w:rPr>
          <w:rFonts w:ascii="Times New Roman" w:hAnsi="Times New Roman"/>
          <w:sz w:val="24"/>
          <w:szCs w:val="24"/>
          <w:vertAlign w:val="superscript"/>
        </w:rPr>
        <w:t>nd</w:t>
      </w:r>
      <w:r w:rsidRPr="00F56C4F">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5" w:history="1">
        <w:r w:rsidRPr="00F56C4F">
          <w:rPr>
            <w:rStyle w:val="Hyperlink"/>
            <w:rFonts w:ascii="Times New Roman" w:hAnsi="Times New Roman"/>
            <w:sz w:val="24"/>
            <w:szCs w:val="24"/>
          </w:rPr>
          <w:t>http://library.uta.edu/academic-plaza</w:t>
        </w:r>
      </w:hyperlink>
    </w:p>
    <w:p w:rsidR="002726A5" w:rsidRDefault="002726A5" w:rsidP="002726A5">
      <w:pPr>
        <w:rPr>
          <w:rFonts w:ascii="Times New Roman" w:hAnsi="Times New Roman"/>
          <w:sz w:val="24"/>
          <w:szCs w:val="24"/>
        </w:rPr>
      </w:pPr>
      <w:r w:rsidRPr="002726A5">
        <w:rPr>
          <w:rFonts w:ascii="Times New Roman" w:hAnsi="Times New Roman"/>
          <w:b/>
          <w:sz w:val="24"/>
          <w:szCs w:val="24"/>
          <w:u w:val="single"/>
        </w:rPr>
        <w:t>Campus Carry</w:t>
      </w:r>
      <w:r w:rsidRPr="000F48D0">
        <w:rPr>
          <w:rFonts w:ascii="Times New Roman" w:hAnsi="Times New Roman"/>
          <w:b/>
          <w:sz w:val="24"/>
          <w:szCs w:val="24"/>
        </w:rPr>
        <w:t>:</w:t>
      </w:r>
      <w:r>
        <w:rPr>
          <w:rFonts w:ascii="Times New Roman" w:hAnsi="Times New Roman"/>
          <w:sz w:val="24"/>
          <w:szCs w:val="24"/>
        </w:rPr>
        <w:t xml:space="preserve"> </w:t>
      </w:r>
      <w:r>
        <w:rPr>
          <w:rFonts w:ascii="Times New Roman" w:hAnsi="Times New Roman"/>
          <w:b/>
          <w:bCs/>
          <w:color w:val="FF0000"/>
          <w:sz w:val="24"/>
        </w:rPr>
        <w:t xml:space="preserve"> </w:t>
      </w:r>
      <w:r w:rsidRPr="000F48D0">
        <w:rPr>
          <w:rFonts w:ascii="Times New Roman" w:hAnsi="Times New Roman"/>
          <w:sz w:val="24"/>
          <w:szCs w:val="24"/>
        </w:rPr>
        <w:t xml:space="preserve">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sidRPr="000F48D0">
          <w:rPr>
            <w:rStyle w:val="Hyperlink"/>
            <w:rFonts w:ascii="Times New Roman" w:hAnsi="Times New Roman"/>
            <w:sz w:val="24"/>
            <w:szCs w:val="24"/>
          </w:rPr>
          <w:t>http://www.uta.edu/news/info/campus-carry/</w:t>
        </w:r>
      </w:hyperlink>
    </w:p>
    <w:p w:rsidR="002726A5" w:rsidRPr="00B07E53" w:rsidRDefault="002726A5" w:rsidP="002726A5">
      <w:pPr>
        <w:rPr>
          <w:rFonts w:ascii="Times New Roman" w:hAnsi="Times New Roman"/>
          <w:sz w:val="24"/>
          <w:szCs w:val="24"/>
        </w:rPr>
      </w:pPr>
    </w:p>
    <w:p w:rsidR="00C536DA" w:rsidRPr="00D04D60" w:rsidRDefault="00C536DA" w:rsidP="002726A5">
      <w:pPr>
        <w:rPr>
          <w:rFonts w:ascii="Times New Roman" w:hAnsi="Times New Roman"/>
          <w:sz w:val="24"/>
        </w:rPr>
      </w:pPr>
      <w:r w:rsidRPr="00315E31">
        <w:rPr>
          <w:rFonts w:ascii="Times New Roman" w:hAnsi="Times New Roman"/>
          <w:b/>
          <w:sz w:val="24"/>
          <w:u w:val="single"/>
        </w:rPr>
        <w:t xml:space="preserve">Student Success </w:t>
      </w:r>
      <w:r>
        <w:rPr>
          <w:rFonts w:ascii="Times New Roman" w:hAnsi="Times New Roman"/>
          <w:b/>
          <w:sz w:val="24"/>
          <w:u w:val="single"/>
        </w:rPr>
        <w:t>Faculty:</w:t>
      </w:r>
      <w:r>
        <w:rPr>
          <w:rFonts w:ascii="Times New Roman" w:hAnsi="Times New Roman"/>
          <w:sz w:val="24"/>
        </w:rPr>
        <w:t xml:space="preserve"> </w:t>
      </w:r>
      <w:r w:rsidRPr="00D04D60">
        <w:rPr>
          <w:rFonts w:ascii="Times New Roman" w:hAnsi="Times New Roman"/>
          <w:sz w:val="24"/>
        </w:rPr>
        <w:t>In order to assist masters nursing students who are at academic risk or who need academic support, there are graduate faculty members available to you.  The goal of the success faculty members is to support student achieveme</w:t>
      </w:r>
      <w:r>
        <w:rPr>
          <w:rFonts w:ascii="Times New Roman" w:hAnsi="Times New Roman"/>
          <w:sz w:val="24"/>
        </w:rPr>
        <w:t xml:space="preserve">nt in masters-level coursework </w:t>
      </w:r>
      <w:r w:rsidRPr="00D04D60">
        <w:rPr>
          <w:rFonts w:ascii="Times New Roman" w:hAnsi="Times New Roman"/>
          <w:sz w:val="24"/>
        </w:rPr>
        <w:t>so students can reach their educational goals.  Students may contact a success faculty member directly, or a course instructor may encourage you to contact a success faculty member.</w:t>
      </w:r>
    </w:p>
    <w:p w:rsidR="00C536DA" w:rsidRPr="00D04D60" w:rsidRDefault="00C536DA" w:rsidP="00C536DA">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rsidR="00C536DA" w:rsidRPr="00D04D60" w:rsidRDefault="00C536DA" w:rsidP="00C536DA">
      <w:pPr>
        <w:pStyle w:val="Textbody"/>
        <w:rPr>
          <w:rFonts w:ascii="Times New Roman" w:hAnsi="Times New Roman" w:cs="Times New Roman"/>
          <w:sz w:val="24"/>
        </w:rPr>
      </w:pPr>
      <w:r w:rsidRPr="008B4341">
        <w:rPr>
          <w:rFonts w:ascii="Times New Roman" w:hAnsi="Times New Roman" w:cs="Times New Roman"/>
          <w:sz w:val="24"/>
          <w:u w:val="single"/>
        </w:rPr>
        <w:lastRenderedPageBreak/>
        <w:t xml:space="preserve">Dr. </w:t>
      </w:r>
      <w:proofErr w:type="spellStart"/>
      <w:r w:rsidRPr="008B4341">
        <w:rPr>
          <w:rFonts w:ascii="Times New Roman" w:hAnsi="Times New Roman" w:cs="Times New Roman"/>
          <w:sz w:val="24"/>
          <w:u w:val="single"/>
        </w:rPr>
        <w:t>Donelle</w:t>
      </w:r>
      <w:proofErr w:type="spellEnd"/>
      <w:r w:rsidRPr="008B4341">
        <w:rPr>
          <w:rFonts w:ascii="Times New Roman" w:hAnsi="Times New Roman" w:cs="Times New Roman"/>
          <w:sz w:val="24"/>
          <w:u w:val="single"/>
        </w:rPr>
        <w:t xml:space="preserve"> Barnes</w:t>
      </w:r>
      <w:r w:rsidRPr="00D04D60">
        <w:rPr>
          <w:rFonts w:ascii="Times New Roman" w:hAnsi="Times New Roman" w:cs="Times New Roman"/>
          <w:sz w:val="24"/>
        </w:rPr>
        <w:t xml:space="preserve">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37"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rsidR="00C536DA" w:rsidRPr="00D04D60" w:rsidRDefault="00C536DA" w:rsidP="00C536DA">
      <w:pPr>
        <w:rPr>
          <w:rFonts w:ascii="Times New Roman" w:hAnsi="Times New Roman"/>
          <w:color w:val="000000"/>
          <w:sz w:val="24"/>
          <w:szCs w:val="24"/>
        </w:rPr>
      </w:pPr>
      <w:r w:rsidRPr="008B4341">
        <w:rPr>
          <w:rFonts w:ascii="Times New Roman" w:hAnsi="Times New Roman"/>
          <w:color w:val="000000"/>
          <w:sz w:val="24"/>
          <w:szCs w:val="24"/>
          <w:u w:val="single"/>
        </w:rPr>
        <w:t xml:space="preserve">Dr. Mary </w:t>
      </w:r>
      <w:proofErr w:type="spellStart"/>
      <w:r w:rsidRPr="008B4341">
        <w:rPr>
          <w:rFonts w:ascii="Times New Roman" w:hAnsi="Times New Roman"/>
          <w:color w:val="000000"/>
          <w:sz w:val="24"/>
          <w:szCs w:val="24"/>
          <w:u w:val="single"/>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8"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rsidR="00C536DA" w:rsidRPr="00C536DA" w:rsidRDefault="00C536DA" w:rsidP="001642A6">
      <w:pPr>
        <w:autoSpaceDE w:val="0"/>
        <w:autoSpaceDN w:val="0"/>
        <w:adjustRightInd w:val="0"/>
        <w:rPr>
          <w:rFonts w:ascii="Times New Roman" w:hAnsi="Times New Roman"/>
          <w:b/>
          <w:sz w:val="16"/>
          <w:szCs w:val="16"/>
          <w:u w:val="single"/>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 xml:space="preserve">All students are assigned a </w:t>
      </w:r>
      <w:proofErr w:type="spellStart"/>
      <w:r w:rsidR="007C0C0C" w:rsidRPr="00351DD1">
        <w:rPr>
          <w:rFonts w:ascii="Times New Roman" w:hAnsi="Times New Roman"/>
          <w:b/>
          <w:sz w:val="24"/>
          <w:szCs w:val="24"/>
          <w:u w:val="single"/>
        </w:rPr>
        <w:t>MavMail</w:t>
      </w:r>
      <w:proofErr w:type="spellEnd"/>
      <w:r w:rsidR="007C0C0C" w:rsidRPr="00351DD1">
        <w:rPr>
          <w:rFonts w:ascii="Times New Roman" w:hAnsi="Times New Roman"/>
          <w:b/>
          <w:sz w:val="24"/>
          <w:szCs w:val="24"/>
          <w:u w:val="single"/>
        </w:rPr>
        <w:t xml:space="preserve">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is available at </w:t>
      </w:r>
      <w:hyperlink r:id="rId39"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Pr="00C536DA" w:rsidRDefault="007C0C0C" w:rsidP="007C0C0C">
      <w:pPr>
        <w:rPr>
          <w:rFonts w:ascii="Times New Roman" w:hAnsi="Times New Roman"/>
          <w:bCs/>
          <w:sz w:val="16"/>
          <w:szCs w:val="16"/>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40"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Pr="00C536DA" w:rsidRDefault="00EF6361" w:rsidP="00EF6361">
      <w:pPr>
        <w:rPr>
          <w:rFonts w:ascii="Times New Roman" w:hAnsi="Times New Roman"/>
          <w:sz w:val="16"/>
          <w:szCs w:val="16"/>
        </w:rPr>
      </w:pPr>
    </w:p>
    <w:p w:rsidR="002726A5" w:rsidRPr="00467FAC" w:rsidRDefault="0095133F" w:rsidP="002726A5">
      <w:pPr>
        <w:autoSpaceDE w:val="0"/>
        <w:autoSpaceDN w:val="0"/>
        <w:adjustRightInd w:val="0"/>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w:t>
      </w:r>
      <w:r w:rsidR="002726A5"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2726A5" w:rsidRPr="00467FAC">
        <w:rPr>
          <w:rFonts w:ascii="Times New Roman" w:hAnsi="Times New Roman"/>
          <w:bCs/>
          <w:sz w:val="24"/>
          <w:szCs w:val="24"/>
        </w:rPr>
        <w:t>MavMail</w:t>
      </w:r>
      <w:proofErr w:type="spellEnd"/>
      <w:r w:rsidR="002726A5"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41" w:history="1">
        <w:r w:rsidR="002726A5" w:rsidRPr="00467FAC">
          <w:rPr>
            <w:rStyle w:val="Hyperlink"/>
            <w:rFonts w:ascii="Times New Roman" w:hAnsi="Times New Roman"/>
            <w:sz w:val="24"/>
            <w:szCs w:val="24"/>
          </w:rPr>
          <w:t>http://www.uta.edu/sfs</w:t>
        </w:r>
      </w:hyperlink>
      <w:r w:rsidR="002726A5" w:rsidRPr="00467FAC">
        <w:rPr>
          <w:rFonts w:ascii="Times New Roman" w:hAnsi="Times New Roman"/>
          <w:bCs/>
          <w:sz w:val="24"/>
          <w:szCs w:val="24"/>
        </w:rPr>
        <w:t>.</w:t>
      </w:r>
    </w:p>
    <w:p w:rsidR="00EF6361" w:rsidRDefault="00EF6361" w:rsidP="002726A5">
      <w:pPr>
        <w:rPr>
          <w:rFonts w:ascii="Times New Roman" w:hAnsi="Times New Roman"/>
          <w:b/>
          <w:bCs/>
          <w:color w:val="000000" w:themeColor="text1"/>
        </w:rPr>
      </w:pPr>
    </w:p>
    <w:p w:rsidR="002726A5" w:rsidRDefault="006337FE" w:rsidP="002726A5">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002726A5" w:rsidRPr="00351DD1">
        <w:rPr>
          <w:rFonts w:ascii="Times New Roman" w:hAnsi="Times New Roman"/>
          <w:sz w:val="24"/>
          <w:szCs w:val="24"/>
        </w:rPr>
        <w:t>Should we experience an emergency event that requires us to vacate the building, students should exit the room an</w:t>
      </w:r>
      <w:r w:rsidR="002726A5">
        <w:rPr>
          <w:rFonts w:ascii="Times New Roman" w:hAnsi="Times New Roman"/>
          <w:sz w:val="24"/>
          <w:szCs w:val="24"/>
        </w:rPr>
        <w:t xml:space="preserve">d move toward the nearest exit. </w:t>
      </w:r>
      <w:r w:rsidR="002726A5"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2726A5" w:rsidRDefault="002726A5" w:rsidP="002726A5">
      <w:pPr>
        <w:rPr>
          <w:rFonts w:ascii="Times New Roman" w:hAnsi="Times New Roman"/>
          <w:sz w:val="24"/>
          <w:szCs w:val="24"/>
        </w:rPr>
      </w:pPr>
    </w:p>
    <w:p w:rsidR="002726A5" w:rsidRPr="003A4BD5" w:rsidRDefault="002726A5" w:rsidP="002726A5">
      <w:pPr>
        <w:rPr>
          <w:rFonts w:ascii="Arial" w:hAnsi="Arial" w:cs="Arial"/>
          <w:color w:val="FF0000"/>
          <w:sz w:val="21"/>
          <w:szCs w:val="21"/>
        </w:rPr>
      </w:pPr>
      <w:r w:rsidRPr="002726A5">
        <w:rPr>
          <w:rFonts w:ascii="Times New Roman" w:hAnsi="Times New Roman"/>
          <w:sz w:val="24"/>
          <w:szCs w:val="24"/>
        </w:rPr>
        <w:t xml:space="preserve">Please subscribe to the </w:t>
      </w:r>
      <w:proofErr w:type="spellStart"/>
      <w:r w:rsidRPr="002726A5">
        <w:rPr>
          <w:rFonts w:ascii="Times New Roman" w:hAnsi="Times New Roman"/>
          <w:sz w:val="24"/>
          <w:szCs w:val="24"/>
        </w:rPr>
        <w:t>MavAlert</w:t>
      </w:r>
      <w:proofErr w:type="spellEnd"/>
      <w:r w:rsidRPr="002726A5">
        <w:rPr>
          <w:rFonts w:ascii="Times New Roman" w:hAnsi="Times New Roman"/>
          <w:sz w:val="24"/>
          <w:szCs w:val="24"/>
        </w:rPr>
        <w:t xml:space="preserve"> system that will send information in case of an emergency to your cell phones or email accounts. Anyone can subscribe at</w:t>
      </w:r>
      <w:r>
        <w:rPr>
          <w:rFonts w:ascii="Arial" w:hAnsi="Arial" w:cs="Arial"/>
          <w:color w:val="FF0000"/>
          <w:sz w:val="21"/>
          <w:szCs w:val="21"/>
        </w:rPr>
        <w:t xml:space="preserve"> </w:t>
      </w:r>
      <w:hyperlink r:id="rId42" w:history="1">
        <w:r w:rsidRPr="00251DEE">
          <w:rPr>
            <w:rStyle w:val="Hyperlink"/>
            <w:rFonts w:ascii="Arial" w:hAnsi="Arial" w:cs="Arial"/>
            <w:sz w:val="21"/>
            <w:szCs w:val="21"/>
          </w:rPr>
          <w:t>https://mavalert.uta.edu/</w:t>
        </w:r>
      </w:hyperlink>
      <w:r>
        <w:rPr>
          <w:rFonts w:ascii="Arial" w:hAnsi="Arial" w:cs="Arial"/>
          <w:color w:val="FF0000"/>
          <w:sz w:val="21"/>
          <w:szCs w:val="21"/>
        </w:rPr>
        <w:t xml:space="preserve"> </w:t>
      </w:r>
      <w:r w:rsidRPr="002726A5">
        <w:rPr>
          <w:rFonts w:ascii="Arial" w:hAnsi="Arial" w:cs="Arial"/>
          <w:sz w:val="21"/>
          <w:szCs w:val="21"/>
        </w:rPr>
        <w:t xml:space="preserve">or </w:t>
      </w:r>
      <w:hyperlink r:id="rId43" w:history="1">
        <w:r w:rsidRPr="00E213C8">
          <w:rPr>
            <w:rStyle w:val="Hyperlink"/>
            <w:rFonts w:ascii="Arial" w:hAnsi="Arial" w:cs="Arial"/>
            <w:sz w:val="21"/>
            <w:szCs w:val="21"/>
          </w:rPr>
          <w:t>https://mavalert.uta.edu/register.php</w:t>
        </w:r>
      </w:hyperlink>
    </w:p>
    <w:p w:rsidR="00F57985" w:rsidRPr="00877C54" w:rsidRDefault="00F57985" w:rsidP="00EF6361">
      <w:pPr>
        <w:rPr>
          <w:rFonts w:ascii="Times New Roman" w:hAnsi="Times New Roman"/>
          <w:b/>
          <w:bCs/>
          <w:color w:val="000000" w:themeColor="text1"/>
          <w:sz w:val="24"/>
          <w:szCs w:val="24"/>
        </w:rPr>
      </w:pPr>
    </w:p>
    <w:p w:rsidR="00680AAF" w:rsidRPr="00F04BE4" w:rsidRDefault="00680AAF" w:rsidP="00680AAF">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14" w:type="dxa"/>
        <w:tblLook w:val="04A0" w:firstRow="1" w:lastRow="0" w:firstColumn="1" w:lastColumn="0" w:noHBand="0" w:noVBand="1"/>
      </w:tblPr>
      <w:tblGrid>
        <w:gridCol w:w="1983"/>
        <w:gridCol w:w="1915"/>
        <w:gridCol w:w="1716"/>
      </w:tblGrid>
      <w:tr w:rsidR="00680AAF" w:rsidRPr="00DA55D6" w:rsidTr="00FB2B97">
        <w:tc>
          <w:tcPr>
            <w:tcW w:w="1983" w:type="dxa"/>
          </w:tcPr>
          <w:p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817-272-6208</w:t>
            </w:r>
          </w:p>
          <w:p w:rsidR="00680AAF" w:rsidRPr="00F04BE4" w:rsidRDefault="00D11DEA" w:rsidP="00FB2B97">
            <w:pPr>
              <w:tabs>
                <w:tab w:val="left" w:pos="-1080"/>
              </w:tabs>
              <w:ind w:right="-576"/>
              <w:rPr>
                <w:rFonts w:ascii="Times New Roman" w:hAnsi="Times New Roman"/>
                <w:sz w:val="24"/>
                <w:szCs w:val="24"/>
              </w:rPr>
            </w:pPr>
            <w:hyperlink r:id="rId44" w:history="1">
              <w:r w:rsidR="00680AAF" w:rsidRPr="00F04BE4">
                <w:rPr>
                  <w:rStyle w:val="Hyperlink"/>
                  <w:rFonts w:ascii="Times New Roman" w:hAnsi="Times New Roman"/>
                  <w:sz w:val="24"/>
                  <w:szCs w:val="24"/>
                </w:rPr>
                <w:t>peace@uta.edu</w:t>
              </w:r>
            </w:hyperlink>
          </w:p>
        </w:tc>
        <w:tc>
          <w:tcPr>
            <w:tcW w:w="1915" w:type="dxa"/>
          </w:tcPr>
          <w:p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rsidR="00680AAF" w:rsidRPr="00F04BE4" w:rsidRDefault="00D11DEA" w:rsidP="00FB2B97">
            <w:pPr>
              <w:tabs>
                <w:tab w:val="left" w:pos="-1080"/>
              </w:tabs>
              <w:ind w:right="-576"/>
              <w:rPr>
                <w:rFonts w:ascii="Times New Roman" w:hAnsi="Times New Roman"/>
                <w:sz w:val="24"/>
                <w:szCs w:val="24"/>
              </w:rPr>
            </w:pPr>
            <w:hyperlink r:id="rId45" w:history="1">
              <w:r w:rsidR="00680AAF" w:rsidRPr="00F04BE4">
                <w:rPr>
                  <w:rStyle w:val="Hyperlink"/>
                  <w:rFonts w:ascii="Times New Roman" w:hAnsi="Times New Roman"/>
                  <w:sz w:val="24"/>
                  <w:szCs w:val="24"/>
                </w:rPr>
                <w:t>llpyburn@uta.edu</w:t>
              </w:r>
            </w:hyperlink>
          </w:p>
        </w:tc>
        <w:tc>
          <w:tcPr>
            <w:tcW w:w="1716" w:type="dxa"/>
          </w:tcPr>
          <w:p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rsidR="00680AAF" w:rsidRPr="00F04BE4" w:rsidRDefault="00680AAF" w:rsidP="00FB2B97">
            <w:pPr>
              <w:tabs>
                <w:tab w:val="left" w:pos="-1080"/>
              </w:tabs>
              <w:ind w:right="-576"/>
              <w:rPr>
                <w:rFonts w:ascii="Times New Roman" w:hAnsi="Times New Roman"/>
                <w:sz w:val="24"/>
                <w:szCs w:val="24"/>
              </w:rPr>
            </w:pPr>
            <w:r w:rsidRPr="00F04BE4">
              <w:rPr>
                <w:rFonts w:ascii="Times New Roman" w:hAnsi="Times New Roman"/>
                <w:sz w:val="24"/>
                <w:szCs w:val="24"/>
              </w:rPr>
              <w:t>817-272-7436</w:t>
            </w:r>
          </w:p>
          <w:p w:rsidR="00680AAF" w:rsidRPr="00F04BE4" w:rsidRDefault="00D11DEA" w:rsidP="00FB2B97">
            <w:pPr>
              <w:tabs>
                <w:tab w:val="left" w:pos="-1080"/>
              </w:tabs>
              <w:ind w:right="-576"/>
              <w:rPr>
                <w:rFonts w:ascii="Times New Roman" w:hAnsi="Times New Roman"/>
                <w:sz w:val="24"/>
                <w:szCs w:val="24"/>
              </w:rPr>
            </w:pPr>
            <w:hyperlink r:id="rId46" w:history="1">
              <w:r w:rsidR="00680AAF" w:rsidRPr="00F04BE4">
                <w:rPr>
                  <w:rStyle w:val="Hyperlink"/>
                  <w:rFonts w:ascii="Times New Roman" w:hAnsi="Times New Roman"/>
                  <w:sz w:val="24"/>
                  <w:szCs w:val="24"/>
                </w:rPr>
                <w:t>scalf@uta.edu</w:t>
              </w:r>
            </w:hyperlink>
          </w:p>
          <w:p w:rsidR="00680AAF" w:rsidRPr="00F04BE4" w:rsidRDefault="00680AAF" w:rsidP="00FB2B97">
            <w:pPr>
              <w:tabs>
                <w:tab w:val="left" w:pos="-1080"/>
              </w:tabs>
              <w:ind w:right="-576"/>
              <w:rPr>
                <w:rFonts w:ascii="Times New Roman" w:hAnsi="Times New Roman"/>
                <w:sz w:val="24"/>
                <w:szCs w:val="24"/>
              </w:rPr>
            </w:pPr>
          </w:p>
        </w:tc>
      </w:tr>
    </w:tbl>
    <w:p w:rsidR="00680AAF" w:rsidRPr="00F04BE4" w:rsidRDefault="00680AAF" w:rsidP="00680AAF">
      <w:pPr>
        <w:pStyle w:val="PlainText"/>
      </w:pPr>
      <w:r w:rsidRPr="00F04BE4">
        <w:t>Contact all nursing librarians:</w:t>
      </w:r>
    </w:p>
    <w:p w:rsidR="00680AAF" w:rsidRPr="00F04BE4" w:rsidRDefault="00D11DEA" w:rsidP="00680AAF">
      <w:pPr>
        <w:pStyle w:val="PlainText"/>
      </w:pPr>
      <w:hyperlink r:id="rId47" w:history="1">
        <w:r w:rsidR="00680AAF" w:rsidRPr="00F04BE4">
          <w:rPr>
            <w:rStyle w:val="Hyperlink"/>
            <w:color w:val="1155CC"/>
          </w:rPr>
          <w:t>library-nursing@listserv.uta.edu</w:t>
        </w:r>
      </w:hyperlink>
    </w:p>
    <w:p w:rsidR="00680AAF" w:rsidRPr="00F04BE4" w:rsidRDefault="00680AAF" w:rsidP="00680AAF">
      <w:pPr>
        <w:pStyle w:val="PlainText"/>
        <w:rPr>
          <w:b/>
          <w:bCs/>
        </w:rPr>
      </w:pPr>
      <w:r w:rsidRPr="00F04BE4">
        <w:rPr>
          <w:b/>
          <w:bCs/>
        </w:rPr>
        <w:lastRenderedPageBreak/>
        <w:t xml:space="preserve">Helpful Direct Links to the UTA Libraries’ Resources </w:t>
      </w:r>
    </w:p>
    <w:tbl>
      <w:tblPr>
        <w:tblW w:w="0" w:type="auto"/>
        <w:tblCellMar>
          <w:left w:w="0" w:type="dxa"/>
          <w:right w:w="0" w:type="dxa"/>
        </w:tblCellMar>
        <w:tblLook w:val="04A0" w:firstRow="1" w:lastRow="0" w:firstColumn="1" w:lastColumn="0" w:noHBand="0" w:noVBand="1"/>
      </w:tblPr>
      <w:tblGrid>
        <w:gridCol w:w="3235"/>
        <w:gridCol w:w="6115"/>
      </w:tblGrid>
      <w:tr w:rsidR="00680AAF" w:rsidRPr="00F04BE4"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D11DEA" w:rsidP="00FB2B97">
            <w:pPr>
              <w:pStyle w:val="PlainText"/>
              <w:rPr>
                <w:b/>
                <w:bCs/>
              </w:rPr>
            </w:pPr>
            <w:hyperlink r:id="rId48" w:history="1">
              <w:r w:rsidR="00680AAF" w:rsidRPr="00F04BE4">
                <w:rPr>
                  <w:rStyle w:val="Hyperlink"/>
                </w:rPr>
                <w:t>http://libguides.uta.edu/nursing</w:t>
              </w:r>
            </w:hyperlink>
          </w:p>
        </w:tc>
      </w:tr>
      <w:tr w:rsidR="00680AAF" w:rsidRPr="00F04BE4" w:rsidTr="00FB2B97">
        <w:tc>
          <w:tcPr>
            <w:tcW w:w="3235" w:type="dxa"/>
            <w:tcBorders>
              <w:top w:val="nil"/>
              <w:left w:val="nil"/>
              <w:bottom w:val="single" w:sz="8" w:space="0" w:color="7F7F7F"/>
              <w:right w:val="nil"/>
            </w:tcBorders>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rsidR="00680AAF" w:rsidRPr="00F04BE4" w:rsidRDefault="00D11DEA" w:rsidP="00FB2B97">
            <w:pPr>
              <w:pStyle w:val="PlainText"/>
            </w:pPr>
            <w:hyperlink r:id="rId49" w:history="1">
              <w:r w:rsidR="00680AAF" w:rsidRPr="00F04BE4">
                <w:rPr>
                  <w:rStyle w:val="Hyperlink"/>
                </w:rPr>
                <w:t>http://library.uta.edu/</w:t>
              </w:r>
            </w:hyperlink>
          </w:p>
        </w:tc>
      </w:tr>
      <w:tr w:rsidR="00680AAF" w:rsidRPr="00F04BE4" w:rsidTr="00FB2B97">
        <w:tc>
          <w:tcPr>
            <w:tcW w:w="3235" w:type="dxa"/>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Subject Guides </w:t>
            </w:r>
          </w:p>
        </w:tc>
        <w:tc>
          <w:tcPr>
            <w:tcW w:w="6115" w:type="dxa"/>
            <w:tcMar>
              <w:top w:w="0" w:type="dxa"/>
              <w:left w:w="108" w:type="dxa"/>
              <w:bottom w:w="0" w:type="dxa"/>
              <w:right w:w="108" w:type="dxa"/>
            </w:tcMar>
            <w:hideMark/>
          </w:tcPr>
          <w:p w:rsidR="00680AAF" w:rsidRPr="00F04BE4" w:rsidRDefault="00D11DEA" w:rsidP="00FB2B97">
            <w:pPr>
              <w:pStyle w:val="PlainText"/>
            </w:pPr>
            <w:hyperlink r:id="rId50" w:history="1">
              <w:r w:rsidR="00680AAF" w:rsidRPr="00F04BE4">
                <w:rPr>
                  <w:rStyle w:val="Hyperlink"/>
                </w:rPr>
                <w:t>http://libguides.uta.edu</w:t>
              </w:r>
            </w:hyperlink>
          </w:p>
        </w:tc>
      </w:tr>
      <w:tr w:rsidR="00680AAF" w:rsidRPr="00F04BE4"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680AAF" w:rsidP="00FB2B97">
            <w:pPr>
              <w:pStyle w:val="PlainText"/>
              <w:rPr>
                <w:b/>
                <w:bCs/>
              </w:rPr>
            </w:pPr>
            <w:r>
              <w:rPr>
                <w:b/>
                <w:bCs/>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D11DEA" w:rsidP="00FB2B97">
            <w:pPr>
              <w:pStyle w:val="PlainText"/>
            </w:pPr>
            <w:hyperlink r:id="rId51" w:history="1">
              <w:r w:rsidR="00680AAF" w:rsidRPr="00F04BE4">
                <w:rPr>
                  <w:rStyle w:val="Hyperlink"/>
                </w:rPr>
                <w:t>http://ask.uta.edu</w:t>
              </w:r>
            </w:hyperlink>
          </w:p>
        </w:tc>
      </w:tr>
      <w:tr w:rsidR="00680AAF" w:rsidRPr="00F04BE4" w:rsidTr="00FB2B97">
        <w:tc>
          <w:tcPr>
            <w:tcW w:w="3235" w:type="dxa"/>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Database List </w:t>
            </w:r>
          </w:p>
        </w:tc>
        <w:tc>
          <w:tcPr>
            <w:tcW w:w="6115" w:type="dxa"/>
            <w:tcMar>
              <w:top w:w="0" w:type="dxa"/>
              <w:left w:w="108" w:type="dxa"/>
              <w:bottom w:w="0" w:type="dxa"/>
              <w:right w:w="108" w:type="dxa"/>
            </w:tcMar>
            <w:hideMark/>
          </w:tcPr>
          <w:p w:rsidR="00680AAF" w:rsidRPr="00F04BE4" w:rsidRDefault="00D11DEA" w:rsidP="00FB2B97">
            <w:pPr>
              <w:pStyle w:val="PlainText"/>
            </w:pPr>
            <w:hyperlink r:id="rId52" w:history="1">
              <w:r w:rsidR="00680AAF" w:rsidRPr="00F04BE4">
                <w:rPr>
                  <w:rStyle w:val="Hyperlink"/>
                </w:rPr>
                <w:t>http://libguides.uta.edu/az.php</w:t>
              </w:r>
            </w:hyperlink>
            <w:r w:rsidR="00680AAF" w:rsidRPr="00F04BE4">
              <w:t xml:space="preserve"> </w:t>
            </w:r>
          </w:p>
        </w:tc>
      </w:tr>
      <w:tr w:rsidR="00680AAF" w:rsidRPr="00F04BE4"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D11DEA" w:rsidP="00FB2B97">
            <w:pPr>
              <w:pStyle w:val="PlainText"/>
            </w:pPr>
            <w:hyperlink r:id="rId53" w:history="1">
              <w:r w:rsidR="00680AAF" w:rsidRPr="00F04BE4">
                <w:rPr>
                  <w:rStyle w:val="Hyperlink"/>
                </w:rPr>
                <w:t>http://pulse.uta.edu/vwebv/enterCourseReserve.do</w:t>
              </w:r>
            </w:hyperlink>
          </w:p>
        </w:tc>
      </w:tr>
      <w:tr w:rsidR="00680AAF" w:rsidRPr="00F04BE4" w:rsidTr="00FB2B97">
        <w:tc>
          <w:tcPr>
            <w:tcW w:w="3235" w:type="dxa"/>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Library Catalog </w:t>
            </w:r>
          </w:p>
        </w:tc>
        <w:tc>
          <w:tcPr>
            <w:tcW w:w="6115" w:type="dxa"/>
            <w:tcMar>
              <w:top w:w="0" w:type="dxa"/>
              <w:left w:w="108" w:type="dxa"/>
              <w:bottom w:w="0" w:type="dxa"/>
              <w:right w:w="108" w:type="dxa"/>
            </w:tcMar>
            <w:hideMark/>
          </w:tcPr>
          <w:p w:rsidR="00680AAF" w:rsidRPr="00F04BE4" w:rsidRDefault="00D11DEA" w:rsidP="00FB2B97">
            <w:pPr>
              <w:pStyle w:val="PlainText"/>
            </w:pPr>
            <w:hyperlink r:id="rId54" w:anchor="!/" w:history="1">
              <w:r w:rsidR="00680AAF" w:rsidRPr="00F04BE4">
                <w:rPr>
                  <w:rStyle w:val="Hyperlink"/>
                </w:rPr>
                <w:t>http://uta.summon.serialssolutions.com/#!/</w:t>
              </w:r>
            </w:hyperlink>
          </w:p>
        </w:tc>
      </w:tr>
      <w:tr w:rsidR="00680AAF" w:rsidRPr="00F04BE4"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D11DEA" w:rsidP="00FB2B97">
            <w:pPr>
              <w:pStyle w:val="PlainText"/>
            </w:pPr>
            <w:hyperlink r:id="rId55" w:history="1">
              <w:r w:rsidR="00680AAF" w:rsidRPr="00F04BE4">
                <w:rPr>
                  <w:rStyle w:val="Hyperlink"/>
                </w:rPr>
                <w:t>http://pulse.uta.edu/vwebv/searchSubject</w:t>
              </w:r>
            </w:hyperlink>
          </w:p>
        </w:tc>
      </w:tr>
      <w:tr w:rsidR="00680AAF" w:rsidRPr="00F04BE4" w:rsidTr="00FB2B97">
        <w:tc>
          <w:tcPr>
            <w:tcW w:w="3235" w:type="dxa"/>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Library Tutorials </w:t>
            </w:r>
          </w:p>
        </w:tc>
        <w:tc>
          <w:tcPr>
            <w:tcW w:w="6115" w:type="dxa"/>
            <w:tcMar>
              <w:top w:w="0" w:type="dxa"/>
              <w:left w:w="108" w:type="dxa"/>
              <w:bottom w:w="0" w:type="dxa"/>
              <w:right w:w="108" w:type="dxa"/>
            </w:tcMar>
            <w:hideMark/>
          </w:tcPr>
          <w:p w:rsidR="00680AAF" w:rsidRPr="00F04BE4" w:rsidRDefault="00D11DEA" w:rsidP="00FB2B97">
            <w:pPr>
              <w:pStyle w:val="PlainText"/>
            </w:pPr>
            <w:hyperlink r:id="rId56" w:history="1">
              <w:r w:rsidR="00680AAF" w:rsidRPr="00EF7D2F">
                <w:rPr>
                  <w:rStyle w:val="hyperlinkchar"/>
                  <w:rFonts w:ascii="Arial" w:hAnsi="Arial" w:cs="Arial"/>
                  <w:color w:val="0000FF"/>
                  <w:sz w:val="21"/>
                  <w:szCs w:val="21"/>
                </w:rPr>
                <w:t>library.uta.edu/how-to</w:t>
              </w:r>
            </w:hyperlink>
          </w:p>
        </w:tc>
      </w:tr>
      <w:tr w:rsidR="00680AAF" w:rsidRPr="00F04BE4"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680AAF" w:rsidP="00FB2B97">
            <w:pPr>
              <w:pStyle w:val="PlainText"/>
              <w:rPr>
                <w:b/>
                <w:bCs/>
              </w:rPr>
            </w:pPr>
            <w:r w:rsidRPr="00F04BE4">
              <w:rPr>
                <w:b/>
                <w:bCs/>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rsidR="00680AAF" w:rsidRPr="00F04BE4" w:rsidRDefault="00D11DEA" w:rsidP="00FB2B97">
            <w:pPr>
              <w:pStyle w:val="PlainText"/>
            </w:pPr>
            <w:hyperlink r:id="rId57" w:history="1">
              <w:r w:rsidR="00680AAF" w:rsidRPr="00F04BE4">
                <w:rPr>
                  <w:rStyle w:val="Hyperlink"/>
                </w:rPr>
                <w:t>http://libguides.uta.edu/offcampus</w:t>
              </w:r>
            </w:hyperlink>
          </w:p>
        </w:tc>
      </w:tr>
      <w:tr w:rsidR="00680AAF" w:rsidRPr="00F04BE4"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680AAF" w:rsidRPr="00F04BE4" w:rsidRDefault="00680AAF" w:rsidP="00FB2B97">
            <w:pPr>
              <w:pStyle w:val="PlainText"/>
              <w:rPr>
                <w:b/>
                <w:bCs/>
              </w:rPr>
            </w:pPr>
            <w:r>
              <w:rPr>
                <w:b/>
                <w:bCs/>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680AAF" w:rsidRDefault="00D11DEA" w:rsidP="00FB2B97">
            <w:pPr>
              <w:pStyle w:val="PlainText"/>
            </w:pPr>
            <w:hyperlink r:id="rId58" w:history="1">
              <w:r w:rsidR="00680AAF" w:rsidRPr="00EF7D2F">
                <w:rPr>
                  <w:rStyle w:val="hyperlinkchar"/>
                  <w:rFonts w:ascii="Arial" w:hAnsi="Arial" w:cs="Arial"/>
                  <w:color w:val="0000FF"/>
                  <w:sz w:val="21"/>
                  <w:szCs w:val="21"/>
                </w:rPr>
                <w:t>library.uta.edu/academic-plaza</w:t>
              </w:r>
            </w:hyperlink>
          </w:p>
        </w:tc>
      </w:tr>
      <w:tr w:rsidR="00680AAF" w:rsidRPr="00F04BE4" w:rsidTr="00FB2B97">
        <w:tc>
          <w:tcPr>
            <w:tcW w:w="3235" w:type="dxa"/>
            <w:tcBorders>
              <w:top w:val="single" w:sz="8" w:space="0" w:color="7F7F7F"/>
              <w:left w:val="nil"/>
              <w:bottom w:val="single" w:sz="8" w:space="0" w:color="7F7F7F"/>
              <w:right w:val="nil"/>
            </w:tcBorders>
            <w:tcMar>
              <w:top w:w="0" w:type="dxa"/>
              <w:left w:w="108" w:type="dxa"/>
              <w:bottom w:w="0" w:type="dxa"/>
              <w:right w:w="108" w:type="dxa"/>
            </w:tcMar>
          </w:tcPr>
          <w:p w:rsidR="00680AAF" w:rsidRDefault="00680AAF" w:rsidP="00FB2B97">
            <w:pPr>
              <w:pStyle w:val="PlainText"/>
              <w:rPr>
                <w:b/>
                <w:bCs/>
              </w:rPr>
            </w:pPr>
            <w:r>
              <w:rPr>
                <w:b/>
                <w:bCs/>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rsidR="00680AAF" w:rsidRDefault="00D11DEA" w:rsidP="00FB2B97">
            <w:pPr>
              <w:pStyle w:val="PlainText"/>
            </w:pPr>
            <w:hyperlink r:id="rId59" w:history="1">
              <w:r w:rsidR="00680AAF" w:rsidRPr="00EF7D2F">
                <w:rPr>
                  <w:rStyle w:val="hyperlinkchar"/>
                  <w:rFonts w:ascii="Arial" w:hAnsi="Arial" w:cs="Arial"/>
                  <w:color w:val="0000FF"/>
                  <w:sz w:val="21"/>
                  <w:szCs w:val="21"/>
                </w:rPr>
                <w:t>openroom.uta.edu/</w:t>
              </w:r>
            </w:hyperlink>
          </w:p>
        </w:tc>
      </w:tr>
    </w:tbl>
    <w:p w:rsidR="00680AAF" w:rsidRDefault="00680AAF" w:rsidP="00680AAF">
      <w:r>
        <w:t>For help with APA formatting, you can go to:</w:t>
      </w:r>
    </w:p>
    <w:p w:rsidR="00680AAF" w:rsidRDefault="00680AAF" w:rsidP="00680AAF"/>
    <w:p w:rsidR="00680AAF" w:rsidRDefault="00D11DEA" w:rsidP="00680AAF">
      <w:pPr>
        <w:pStyle w:val="ListParagraph"/>
        <w:numPr>
          <w:ilvl w:val="0"/>
          <w:numId w:val="36"/>
        </w:numPr>
        <w:contextualSpacing w:val="0"/>
      </w:pPr>
      <w:hyperlink r:id="rId60" w:history="1">
        <w:r w:rsidR="00680AAF">
          <w:rPr>
            <w:rStyle w:val="Hyperlink"/>
          </w:rPr>
          <w:t>http://libguides.uta.edu</w:t>
        </w:r>
      </w:hyperlink>
    </w:p>
    <w:p w:rsidR="00680AAF" w:rsidRDefault="00680AAF" w:rsidP="00680AAF">
      <w:pPr>
        <w:pStyle w:val="ListParagraph"/>
        <w:numPr>
          <w:ilvl w:val="0"/>
          <w:numId w:val="36"/>
        </w:numPr>
        <w:contextualSpacing w:val="0"/>
      </w:pPr>
      <w:r>
        <w:t>Scroll down and click on “Nursing”</w:t>
      </w:r>
    </w:p>
    <w:p w:rsidR="00680AAF" w:rsidRDefault="00680AAF" w:rsidP="00680AAF">
      <w:pPr>
        <w:pStyle w:val="ListParagraph"/>
        <w:numPr>
          <w:ilvl w:val="0"/>
          <w:numId w:val="36"/>
        </w:numPr>
        <w:contextualSpacing w:val="0"/>
      </w:pPr>
      <w:r>
        <w:t>Click on “APA Guide” for advice on various aspects of paper writing.  This is a short-cut for the APA Manual.  When in doubt, refer to the Manual.</w:t>
      </w:r>
    </w:p>
    <w:p w:rsidR="00680AAF" w:rsidRPr="00F04BE4" w:rsidRDefault="00680AAF" w:rsidP="00680AAF">
      <w:pPr>
        <w:pStyle w:val="PlainText"/>
      </w:pPr>
      <w:r w:rsidRPr="00F04BE4">
        <w:t>In addition to providing the general library guide for nursing (</w:t>
      </w:r>
      <w:hyperlink r:id="rId61" w:history="1">
        <w:r w:rsidRPr="00F04BE4">
          <w:rPr>
            <w:rStyle w:val="Hyperlink"/>
          </w:rPr>
          <w:t>http://libguides.uta.edu/nursing</w:t>
        </w:r>
      </w:hyperlink>
      <w:r w:rsidRPr="00F04BE4">
        <w:rPr>
          <w:rStyle w:val="Hyperlink"/>
        </w:rPr>
        <w:t>)</w:t>
      </w:r>
      <w:r w:rsidRPr="00F04BE4">
        <w:t xml:space="preserve">, we can put together course specific guides for your students.  The subject librarian for your area can work with you to build a customized course page to support your class if you wish. For examples, visit </w:t>
      </w:r>
      <w:hyperlink r:id="rId62" w:history="1">
        <w:r w:rsidRPr="00F04BE4">
          <w:rPr>
            <w:rStyle w:val="Hyperlink"/>
          </w:rPr>
          <w:t>http://libguides.uta.edu/os</w:t>
        </w:r>
      </w:hyperlink>
      <w:r w:rsidRPr="00F04BE4">
        <w:t xml:space="preserve"> and </w:t>
      </w:r>
      <w:hyperlink r:id="rId63" w:history="1">
        <w:r w:rsidRPr="00F04BE4">
          <w:rPr>
            <w:rStyle w:val="Hyperlink"/>
          </w:rPr>
          <w:t>http://libguides.uta.edu/pols2311fm</w:t>
        </w:r>
      </w:hyperlink>
      <w:r w:rsidRPr="00F04BE4">
        <w:t xml:space="preserve"> .</w:t>
      </w:r>
    </w:p>
    <w:p w:rsidR="00684B52" w:rsidRPr="002726A5" w:rsidRDefault="00D11DEA" w:rsidP="00684B52">
      <w:pPr>
        <w:rPr>
          <w:rFonts w:ascii="Times New Roman" w:hAnsi="Times New Roman"/>
          <w:b/>
          <w:sz w:val="28"/>
          <w:szCs w:val="28"/>
        </w:rPr>
      </w:pPr>
      <w:r>
        <w:rPr>
          <w:rFonts w:ascii="Times New Roman" w:hAnsi="Times New Roman"/>
          <w:b/>
          <w:sz w:val="28"/>
          <w:szCs w:val="28"/>
        </w:rPr>
        <w:pict w14:anchorId="3726515F">
          <v:rect id="_x0000_i1025" style="width:0;height:1.5pt" o:hralign="center" o:hrstd="t" o:hr="t" fillcolor="#a0a0a0" stroked="f"/>
        </w:pict>
      </w:r>
    </w:p>
    <w:p w:rsidR="00684B52" w:rsidRPr="00690EE6" w:rsidRDefault="00684B52" w:rsidP="00684B52">
      <w:pPr>
        <w:rPr>
          <w:rFonts w:ascii="Times New Roman" w:hAnsi="Times New Roman"/>
          <w:b/>
          <w:sz w:val="24"/>
          <w:szCs w:val="24"/>
        </w:rPr>
      </w:pPr>
    </w:p>
    <w:p w:rsidR="00684B52" w:rsidRDefault="00684B52" w:rsidP="00684B52">
      <w:pPr>
        <w:jc w:val="center"/>
        <w:rPr>
          <w:rFonts w:ascii="Times New Roman" w:hAnsi="Times New Roman"/>
          <w:b/>
          <w:sz w:val="28"/>
          <w:szCs w:val="28"/>
        </w:rPr>
      </w:pPr>
      <w:r w:rsidRPr="005D6CEE">
        <w:rPr>
          <w:rFonts w:ascii="Times New Roman" w:hAnsi="Times New Roman"/>
          <w:b/>
          <w:sz w:val="28"/>
          <w:szCs w:val="28"/>
        </w:rPr>
        <w:t xml:space="preserve">UTA </w:t>
      </w:r>
      <w:r>
        <w:rPr>
          <w:rFonts w:ascii="Times New Roman" w:hAnsi="Times New Roman"/>
          <w:b/>
          <w:sz w:val="28"/>
          <w:szCs w:val="28"/>
        </w:rPr>
        <w:t>College of Nursing</w:t>
      </w:r>
      <w:r w:rsidR="004274CF">
        <w:rPr>
          <w:rFonts w:ascii="Times New Roman" w:hAnsi="Times New Roman"/>
          <w:b/>
          <w:sz w:val="28"/>
          <w:szCs w:val="28"/>
        </w:rPr>
        <w:t xml:space="preserve"> and Health Innovation</w:t>
      </w:r>
      <w:r>
        <w:rPr>
          <w:rFonts w:ascii="Times New Roman" w:hAnsi="Times New Roman"/>
          <w:b/>
          <w:sz w:val="28"/>
          <w:szCs w:val="28"/>
        </w:rPr>
        <w:t xml:space="preserve"> - </w:t>
      </w:r>
      <w:r w:rsidRPr="005D6CEE">
        <w:rPr>
          <w:rFonts w:ascii="Times New Roman" w:hAnsi="Times New Roman"/>
          <w:b/>
          <w:sz w:val="28"/>
          <w:szCs w:val="28"/>
        </w:rPr>
        <w:t>Additional I</w:t>
      </w:r>
      <w:r>
        <w:rPr>
          <w:rFonts w:ascii="Times New Roman" w:hAnsi="Times New Roman"/>
          <w:b/>
          <w:sz w:val="28"/>
          <w:szCs w:val="28"/>
        </w:rPr>
        <w:t>nformation:</w:t>
      </w:r>
    </w:p>
    <w:p w:rsidR="00684B52" w:rsidRPr="005D6CEE" w:rsidRDefault="00D11DEA" w:rsidP="00684B52">
      <w:pPr>
        <w:rPr>
          <w:rFonts w:ascii="Times New Roman" w:hAnsi="Times New Roman"/>
          <w:b/>
          <w:sz w:val="28"/>
          <w:szCs w:val="28"/>
        </w:rPr>
      </w:pPr>
      <w:r>
        <w:rPr>
          <w:rFonts w:ascii="Times New Roman" w:hAnsi="Times New Roman"/>
          <w:b/>
          <w:sz w:val="28"/>
          <w:szCs w:val="28"/>
        </w:rPr>
        <w:pict w14:anchorId="540C70FE">
          <v:rect id="_x0000_i1026" style="width:0;height:1.5pt" o:hralign="center" o:hrstd="t" o:hr="t" fillcolor="#a0a0a0" stroked="f"/>
        </w:pict>
      </w:r>
    </w:p>
    <w:p w:rsidR="00765F1D" w:rsidRDefault="00765F1D" w:rsidP="00765F1D">
      <w:pPr>
        <w:rPr>
          <w:rFonts w:ascii="Times New Roman" w:hAnsi="Times New Roman"/>
          <w:b/>
          <w:sz w:val="28"/>
          <w:szCs w:val="28"/>
        </w:rPr>
      </w:pPr>
    </w:p>
    <w:p w:rsidR="00F57985" w:rsidRPr="00F57985" w:rsidRDefault="00F57985" w:rsidP="00EF6361">
      <w:pPr>
        <w:rPr>
          <w:rFonts w:ascii="Times New Roman" w:hAnsi="Times New Roman"/>
          <w:b/>
          <w:sz w:val="24"/>
          <w:szCs w:val="24"/>
        </w:rPr>
      </w:pPr>
      <w:r w:rsidRPr="00DF09E6">
        <w:rPr>
          <w:rFonts w:ascii="Times New Roman" w:hAnsi="Times New Roman"/>
          <w:b/>
          <w:sz w:val="24"/>
          <w:szCs w:val="24"/>
          <w:u w:val="single"/>
        </w:rPr>
        <w:t>Course Schedule</w:t>
      </w:r>
      <w:r>
        <w:rPr>
          <w:rFonts w:ascii="Times New Roman" w:hAnsi="Times New Roman"/>
          <w:b/>
          <w:sz w:val="24"/>
          <w:szCs w:val="24"/>
        </w:rPr>
        <w:t xml:space="preserve">: </w:t>
      </w:r>
      <w:r w:rsidRPr="00F57985">
        <w:rPr>
          <w:rFonts w:ascii="Arial" w:hAnsi="Arial" w:cs="Arial"/>
          <w:i/>
          <w:sz w:val="21"/>
          <w:szCs w:val="21"/>
        </w:rPr>
        <w:t>As the instructor for this course, I reserve the right to adjust this schedule in any way that serves the educational needs of the students enrolled in this course. –</w:t>
      </w:r>
      <w:r w:rsidRPr="00F57985">
        <w:rPr>
          <w:rFonts w:ascii="Times New Roman" w:hAnsi="Times New Roman"/>
          <w:b/>
          <w:sz w:val="24"/>
          <w:szCs w:val="24"/>
        </w:rPr>
        <w:t xml:space="preserve"> </w:t>
      </w:r>
      <w:r>
        <w:rPr>
          <w:rFonts w:ascii="Times New Roman" w:hAnsi="Times New Roman"/>
          <w:b/>
          <w:sz w:val="24"/>
          <w:szCs w:val="24"/>
        </w:rPr>
        <w:t>Jacqueline L.</w:t>
      </w:r>
      <w:r w:rsidRPr="00877C54">
        <w:rPr>
          <w:rFonts w:ascii="Times New Roman" w:hAnsi="Times New Roman"/>
          <w:b/>
          <w:sz w:val="24"/>
          <w:szCs w:val="24"/>
        </w:rPr>
        <w:t xml:space="preserve"> Michael, PhD, A</w:t>
      </w:r>
      <w:r w:rsidR="00551A52">
        <w:rPr>
          <w:rFonts w:ascii="Times New Roman" w:hAnsi="Times New Roman"/>
          <w:b/>
          <w:sz w:val="24"/>
          <w:szCs w:val="24"/>
        </w:rPr>
        <w:t>PRN</w:t>
      </w:r>
      <w:r w:rsidRPr="00877C54">
        <w:rPr>
          <w:rFonts w:ascii="Times New Roman" w:hAnsi="Times New Roman"/>
          <w:b/>
          <w:sz w:val="24"/>
          <w:szCs w:val="24"/>
        </w:rPr>
        <w:t>, WHNP-BC</w:t>
      </w:r>
      <w:r w:rsidRPr="00F57985">
        <w:rPr>
          <w:rFonts w:ascii="Arial" w:hAnsi="Arial" w:cs="Arial"/>
          <w:i/>
          <w:sz w:val="21"/>
          <w:szCs w:val="21"/>
        </w:rPr>
        <w:t>.</w:t>
      </w:r>
    </w:p>
    <w:p w:rsidR="00F57985" w:rsidRDefault="00F57985" w:rsidP="00EF6361">
      <w:pPr>
        <w:rPr>
          <w:rFonts w:ascii="Times New Roman" w:hAnsi="Times New Roman"/>
          <w:b/>
          <w:sz w:val="24"/>
          <w:szCs w:val="24"/>
          <w:u w:val="single"/>
        </w:rPr>
      </w:pPr>
    </w:p>
    <w:p w:rsidR="00E43EBD" w:rsidRPr="00877C54" w:rsidRDefault="00EF6361" w:rsidP="001B2B58">
      <w:pPr>
        <w:rPr>
          <w:rFonts w:ascii="Times New Roman" w:hAnsi="Times New Roman"/>
          <w:b/>
          <w:sz w:val="24"/>
          <w:szCs w:val="24"/>
          <w:u w:val="single"/>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 xml:space="preserve">(minimum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on the faculty evaluation of the student’s clinical performance.  </w:t>
      </w:r>
      <w:r w:rsidRPr="00877C54">
        <w:rPr>
          <w:rFonts w:ascii="Times New Roman" w:hAnsi="Times New Roman"/>
          <w:color w:val="FF0000"/>
          <w:sz w:val="24"/>
          <w:szCs w:val="24"/>
        </w:rPr>
        <w:t xml:space="preserve">If the student passes the clinical performance retake (minimum of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 xml:space="preserve">%),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w:t>
      </w:r>
      <w:r w:rsidR="00EA7B20" w:rsidRPr="00877C54">
        <w:rPr>
          <w:rFonts w:ascii="Times New Roman" w:hAnsi="Times New Roman"/>
          <w:color w:val="FF0000"/>
          <w:sz w:val="24"/>
          <w:szCs w:val="24"/>
        </w:rPr>
        <w:t>8</w:t>
      </w:r>
      <w:r w:rsidR="00EA7B20">
        <w:rPr>
          <w:rFonts w:ascii="Times New Roman" w:hAnsi="Times New Roman"/>
          <w:color w:val="FF0000"/>
          <w:sz w:val="24"/>
          <w:szCs w:val="24"/>
        </w:rPr>
        <w:t>0</w:t>
      </w:r>
      <w:r w:rsidRPr="00877C54">
        <w:rPr>
          <w:rFonts w:ascii="Times New Roman" w:hAnsi="Times New Roman"/>
          <w:color w:val="FF0000"/>
          <w:sz w:val="24"/>
          <w:szCs w:val="24"/>
        </w:rPr>
        <w:t>%.</w:t>
      </w:r>
      <w:r w:rsidRPr="00877C54">
        <w:rPr>
          <w:rFonts w:ascii="Times New Roman" w:hAnsi="Times New Roman"/>
          <w:sz w:val="24"/>
          <w:szCs w:val="24"/>
        </w:rPr>
        <w:t xml:space="preserve">  If the student fails the retake, the student will receive a grade of “F” for the course.</w:t>
      </w:r>
    </w:p>
    <w:p w:rsidR="00970418" w:rsidRPr="00380AD2" w:rsidRDefault="00970418" w:rsidP="00970418">
      <w:pPr>
        <w:rPr>
          <w:rFonts w:ascii="Times New Roman" w:hAnsi="Times New Roman"/>
          <w:b/>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Status of RN Licensure</w:t>
      </w:r>
      <w:r w:rsidRPr="00DF09E6">
        <w:rPr>
          <w:rFonts w:ascii="Times New Roman" w:hAnsi="Times New Roman"/>
          <w:b/>
          <w:sz w:val="24"/>
          <w:szCs w:val="24"/>
        </w:rPr>
        <w:t>:</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All graduate nursing students must have an unencumbered license as designated by the Texas Board of Nursing (BON) to participate in graduate clinical nursing courses.  It </w:t>
      </w:r>
      <w:r w:rsidRPr="00DF09E6">
        <w:rPr>
          <w:rFonts w:ascii="Times New Roman" w:hAnsi="Times New Roman"/>
          <w:sz w:val="24"/>
          <w:szCs w:val="24"/>
        </w:rPr>
        <w:lastRenderedPageBreak/>
        <w:t xml:space="preserve">is also imperative that any student whose license becomes encumbered by the BON must immediately notify </w:t>
      </w:r>
      <w:r>
        <w:rPr>
          <w:rFonts w:ascii="Times New Roman" w:hAnsi="Times New Roman"/>
          <w:sz w:val="24"/>
          <w:szCs w:val="24"/>
        </w:rPr>
        <w:t>the</w:t>
      </w:r>
      <w:r w:rsidRPr="00DF09E6">
        <w:rPr>
          <w:rFonts w:ascii="Times New Roman" w:hAnsi="Times New Roman"/>
          <w:sz w:val="24"/>
          <w:szCs w:val="24"/>
        </w:rPr>
        <w:t xml:space="preserve"> Associate Dean, </w:t>
      </w:r>
      <w:r>
        <w:rPr>
          <w:rFonts w:ascii="Times New Roman" w:hAnsi="Times New Roman"/>
          <w:sz w:val="24"/>
          <w:szCs w:val="24"/>
        </w:rPr>
        <w:t>Department of Graduate Nursing.</w:t>
      </w:r>
      <w:r w:rsidRPr="00DF09E6">
        <w:rPr>
          <w:rFonts w:ascii="Times New Roman" w:hAnsi="Times New Roman"/>
          <w:sz w:val="24"/>
          <w:szCs w:val="24"/>
        </w:rPr>
        <w:t xml:space="preserve">  The complete policy about encumbered licenses is available online at: </w:t>
      </w:r>
      <w:hyperlink r:id="rId64" w:history="1">
        <w:r w:rsidRPr="00DF09E6">
          <w:rPr>
            <w:rStyle w:val="Hyperlink"/>
            <w:rFonts w:ascii="Times New Roman" w:hAnsi="Times New Roman"/>
            <w:sz w:val="24"/>
            <w:szCs w:val="24"/>
          </w:rPr>
          <w:t>www.bon.state.tx.us</w:t>
        </w:r>
      </w:hyperlink>
    </w:p>
    <w:p w:rsidR="00F57985" w:rsidRDefault="00F57985" w:rsidP="00970418">
      <w:pPr>
        <w:rPr>
          <w:rFonts w:ascii="Times New Roman" w:hAnsi="Times New Roman"/>
          <w:b/>
          <w:sz w:val="20"/>
          <w:szCs w:val="24"/>
          <w:u w:val="single"/>
        </w:rPr>
      </w:pPr>
    </w:p>
    <w:p w:rsidR="00F57985" w:rsidRPr="00380AD2" w:rsidRDefault="00F57985" w:rsidP="00970418">
      <w:pPr>
        <w:rPr>
          <w:rFonts w:ascii="Times New Roman" w:hAnsi="Times New Roman"/>
          <w:b/>
          <w:sz w:val="20"/>
          <w:szCs w:val="24"/>
          <w:u w:val="single"/>
        </w:rPr>
      </w:pPr>
    </w:p>
    <w:p w:rsidR="002726A5" w:rsidRPr="00B07E53" w:rsidRDefault="002726A5" w:rsidP="002726A5">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rsidR="00970418" w:rsidRPr="00380AD2" w:rsidRDefault="00970418" w:rsidP="00970418">
      <w:pPr>
        <w:rPr>
          <w:rFonts w:ascii="Times New Roman" w:hAnsi="Times New Roman"/>
          <w:b/>
          <w:sz w:val="20"/>
          <w:szCs w:val="24"/>
        </w:rPr>
      </w:pPr>
    </w:p>
    <w:p w:rsidR="00970418" w:rsidRPr="00D74375" w:rsidRDefault="00970418" w:rsidP="00970418">
      <w:pPr>
        <w:rPr>
          <w:rFonts w:ascii="Times New Roman" w:hAnsi="Times New Roman"/>
          <w:bCs/>
          <w:sz w:val="24"/>
          <w:szCs w:val="24"/>
        </w:rPr>
      </w:pPr>
      <w:r w:rsidRPr="00DF09E6">
        <w:rPr>
          <w:rFonts w:ascii="Times New Roman" w:hAnsi="Times New Roman"/>
          <w:b/>
          <w:bCs/>
          <w:sz w:val="24"/>
          <w:szCs w:val="24"/>
          <w:u w:val="single"/>
        </w:rPr>
        <w:t>UTA Student Identification</w:t>
      </w:r>
      <w:r w:rsidRPr="00DF09E6">
        <w:rPr>
          <w:rFonts w:ascii="Times New Roman" w:hAnsi="Times New Roman"/>
          <w:b/>
          <w:bCs/>
          <w:sz w:val="24"/>
          <w:szCs w:val="24"/>
        </w:rPr>
        <w:t xml:space="preserve">:   </w:t>
      </w:r>
      <w:r w:rsidRPr="00D74375">
        <w:rPr>
          <w:rFonts w:ascii="Times New Roman" w:hAnsi="Times New Roman"/>
          <w:bCs/>
          <w:sz w:val="24"/>
          <w:szCs w:val="24"/>
        </w:rPr>
        <w:t>MSN Students MUST be clearly identified as UTA Graduate Students and wear a UTA College of Nursing and Health Innovation ID in the clinical environment.</w:t>
      </w:r>
    </w:p>
    <w:p w:rsidR="00970418" w:rsidRPr="00380AD2" w:rsidRDefault="00970418" w:rsidP="00970418">
      <w:pPr>
        <w:rPr>
          <w:rFonts w:ascii="Times New Roman" w:hAnsi="Times New Roman"/>
          <w:b/>
          <w:bCs/>
          <w:sz w:val="20"/>
          <w:szCs w:val="24"/>
        </w:rPr>
      </w:pPr>
    </w:p>
    <w:p w:rsidR="00970418" w:rsidRPr="00DF09E6" w:rsidRDefault="0074211B" w:rsidP="00970418">
      <w:pPr>
        <w:rPr>
          <w:rFonts w:ascii="Times New Roman" w:hAnsi="Times New Roman"/>
          <w:b/>
          <w:bCs/>
          <w:sz w:val="24"/>
          <w:szCs w:val="24"/>
        </w:rPr>
      </w:pPr>
      <w:r>
        <w:rPr>
          <w:rFonts w:ascii="Times New Roman" w:hAnsi="Times New Roman"/>
          <w:b/>
          <w:bCs/>
          <w:sz w:val="24"/>
          <w:szCs w:val="24"/>
          <w:u w:val="single"/>
        </w:rPr>
        <w:t>U</w:t>
      </w:r>
      <w:r w:rsidR="00970418" w:rsidRPr="00DF09E6">
        <w:rPr>
          <w:rFonts w:ascii="Times New Roman" w:hAnsi="Times New Roman"/>
          <w:b/>
          <w:bCs/>
          <w:sz w:val="24"/>
          <w:szCs w:val="24"/>
          <w:u w:val="single"/>
        </w:rPr>
        <w:t>nsafe Clinical Behaviors</w:t>
      </w:r>
      <w:r w:rsidR="00970418" w:rsidRPr="00DF09E6">
        <w:rPr>
          <w:rFonts w:ascii="Times New Roman" w:hAnsi="Times New Roman"/>
          <w:b/>
          <w:bCs/>
          <w:sz w:val="24"/>
          <w:szCs w:val="24"/>
        </w:rPr>
        <w:t xml:space="preserve">:   </w:t>
      </w:r>
      <w:r w:rsidR="00970418" w:rsidRPr="00DF09E6">
        <w:rPr>
          <w:rFonts w:ascii="Times New Roman" w:hAnsi="Times New Roman"/>
          <w:sz w:val="24"/>
          <w:szCs w:val="24"/>
        </w:rPr>
        <w:t xml:space="preserve">Students deemed unsafe or incompetent will fail the course and receive a course grade of “F”.  </w:t>
      </w:r>
      <w:r w:rsidR="00970418" w:rsidRPr="00DF09E6">
        <w:rPr>
          <w:rFonts w:ascii="Times New Roman" w:hAnsi="Times New Roman"/>
          <w:b/>
          <w:bCs/>
          <w:sz w:val="24"/>
          <w:szCs w:val="24"/>
          <w:u w:val="single"/>
        </w:rPr>
        <w:t>Any of the following behaviors constitute a clinical failure</w:t>
      </w:r>
      <w:r w:rsidR="00970418" w:rsidRPr="00DF09E6">
        <w:rPr>
          <w:rFonts w:ascii="Times New Roman" w:hAnsi="Times New Roman"/>
          <w:sz w:val="24"/>
          <w:szCs w:val="24"/>
        </w:rPr>
        <w:t>:</w:t>
      </w:r>
    </w:p>
    <w:p w:rsidR="00970418" w:rsidRPr="00380AD2" w:rsidRDefault="00970418" w:rsidP="00970418">
      <w:pPr>
        <w:rPr>
          <w:rFonts w:ascii="Times New Roman" w:hAnsi="Times New Roman"/>
          <w:sz w:val="20"/>
          <w:szCs w:val="24"/>
        </w:rPr>
      </w:pP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6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rsidR="00970418" w:rsidRPr="00DF09E6" w:rsidRDefault="00970418" w:rsidP="00970418">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rsidR="00970418" w:rsidRPr="00380AD2" w:rsidRDefault="00970418" w:rsidP="00970418">
      <w:pPr>
        <w:rPr>
          <w:rFonts w:ascii="Times New Roman" w:hAnsi="Times New Roman"/>
          <w:sz w:val="20"/>
          <w:szCs w:val="24"/>
        </w:rPr>
      </w:pPr>
    </w:p>
    <w:p w:rsidR="00970418" w:rsidRPr="00DF09E6" w:rsidRDefault="00970418" w:rsidP="00970418">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rsidR="00970418" w:rsidRPr="00380AD2" w:rsidRDefault="00970418" w:rsidP="00970418">
      <w:pPr>
        <w:rPr>
          <w:rFonts w:ascii="Times New Roman" w:hAnsi="Times New Roman"/>
          <w:sz w:val="20"/>
          <w:szCs w:val="24"/>
        </w:rPr>
      </w:pPr>
    </w:p>
    <w:p w:rsidR="00970418" w:rsidRPr="00DF09E6" w:rsidRDefault="00970418" w:rsidP="00970418">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66" w:history="1">
        <w:r w:rsidRPr="00DF09E6">
          <w:rPr>
            <w:rStyle w:val="Hyperlink"/>
            <w:rFonts w:ascii="Times New Roman" w:hAnsi="Times New Roman"/>
            <w:sz w:val="24"/>
            <w:szCs w:val="24"/>
          </w:rPr>
          <w:t>http://www.cdc.gov/</w:t>
        </w:r>
      </w:hyperlink>
    </w:p>
    <w:p w:rsidR="00970418" w:rsidRDefault="00970418" w:rsidP="00970418">
      <w:pPr>
        <w:rPr>
          <w:rFonts w:ascii="Times New Roman" w:hAnsi="Times New Roman"/>
          <w:b/>
          <w:bCs/>
          <w:sz w:val="20"/>
          <w:szCs w:val="24"/>
        </w:rPr>
      </w:pPr>
    </w:p>
    <w:p w:rsidR="004274CF" w:rsidRPr="004274CF" w:rsidRDefault="004274CF" w:rsidP="004274CF">
      <w:pPr>
        <w:jc w:val="both"/>
        <w:rPr>
          <w:rStyle w:val="Hyperlink"/>
          <w:rFonts w:eastAsiaTheme="minorHAnsi"/>
          <w:color w:val="auto"/>
          <w:sz w:val="24"/>
          <w:szCs w:val="24"/>
          <w:u w:val="none"/>
        </w:rPr>
      </w:pPr>
      <w:r w:rsidRPr="004274CF">
        <w:rPr>
          <w:rStyle w:val="Hyperlink"/>
          <w:rFonts w:ascii="Times New Roman" w:hAnsi="Times New Roman"/>
          <w:b/>
          <w:color w:val="auto"/>
          <w:sz w:val="24"/>
          <w:szCs w:val="24"/>
        </w:rPr>
        <w:t>Ebola exposure:</w:t>
      </w:r>
      <w:r w:rsidRPr="004274CF">
        <w:rPr>
          <w:rStyle w:val="Hyperlink"/>
          <w:rFonts w:ascii="Times New Roman" w:hAnsi="Times New Roman"/>
          <w:color w:val="auto"/>
          <w:sz w:val="24"/>
          <w:szCs w:val="24"/>
          <w:u w:val="none"/>
        </w:rPr>
        <w:t xml:space="preserve"> Please inform your faculty if you have been in contact with anyone who has Ebola/have traveled to a country that has Ebola virus. </w:t>
      </w:r>
    </w:p>
    <w:p w:rsidR="004274CF" w:rsidRPr="00380AD2" w:rsidRDefault="004274CF" w:rsidP="00970418">
      <w:pPr>
        <w:rPr>
          <w:rFonts w:ascii="Times New Roman" w:hAnsi="Times New Roman"/>
          <w:b/>
          <w:bCs/>
          <w:sz w:val="20"/>
          <w:szCs w:val="24"/>
        </w:rPr>
      </w:pPr>
    </w:p>
    <w:p w:rsidR="002726A5" w:rsidRDefault="002726A5" w:rsidP="002726A5">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67"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2726A5" w:rsidRPr="00DF09E6" w:rsidRDefault="002726A5" w:rsidP="002726A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68" w:history="1">
        <w:r w:rsidRPr="00D7499F">
          <w:rPr>
            <w:rStyle w:val="Hyperlink"/>
          </w:rPr>
          <w:t>http://www.uta.edu/conhi/students/msn-resources/index.php</w:t>
        </w:r>
      </w:hyperlink>
    </w:p>
    <w:p w:rsidR="00970418" w:rsidRPr="00380AD2" w:rsidRDefault="00970418" w:rsidP="00970418">
      <w:pPr>
        <w:rPr>
          <w:rFonts w:ascii="Times New Roman" w:hAnsi="Times New Roman"/>
          <w:b/>
          <w:sz w:val="20"/>
          <w:szCs w:val="24"/>
        </w:rPr>
      </w:pPr>
    </w:p>
    <w:p w:rsidR="004274CF" w:rsidRDefault="004274CF" w:rsidP="00970418">
      <w:pPr>
        <w:rPr>
          <w:rFonts w:ascii="Times New Roman" w:hAnsi="Times New Roman"/>
          <w:b/>
          <w:sz w:val="24"/>
          <w:szCs w:val="24"/>
          <w:u w:val="single"/>
        </w:rPr>
      </w:pPr>
    </w:p>
    <w:p w:rsidR="00970418" w:rsidRPr="00DF09E6" w:rsidRDefault="00970418" w:rsidP="00970418">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lastRenderedPageBreak/>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69" w:history="1">
        <w:r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970418" w:rsidRPr="00E02341" w:rsidRDefault="00970418" w:rsidP="00970418">
      <w:pPr>
        <w:rPr>
          <w:rFonts w:ascii="Times New Roman" w:hAnsi="Times New Roman"/>
          <w:sz w:val="16"/>
          <w:szCs w:val="24"/>
        </w:rPr>
      </w:pPr>
    </w:p>
    <w:p w:rsidR="00970418" w:rsidRPr="00DF09E6" w:rsidRDefault="00970418" w:rsidP="00970418">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970418" w:rsidRPr="00DF09E6"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scussion boards. Refer to UTA CONHI</w:t>
      </w:r>
      <w:r w:rsidRPr="00DF09E6">
        <w:rPr>
          <w:rFonts w:ascii="Times New Roman" w:hAnsi="Times New Roman"/>
          <w:sz w:val="24"/>
          <w:szCs w:val="24"/>
        </w:rPr>
        <w:t xml:space="preserve"> Student Handbook for more information.</w:t>
      </w:r>
    </w:p>
    <w:p w:rsidR="00970418" w:rsidRPr="00E02341" w:rsidRDefault="00970418" w:rsidP="00970418">
      <w:pPr>
        <w:tabs>
          <w:tab w:val="left" w:pos="0"/>
          <w:tab w:val="left" w:pos="3240"/>
          <w:tab w:val="left" w:pos="3780"/>
          <w:tab w:val="left" w:pos="4320"/>
          <w:tab w:val="decimal" w:pos="7920"/>
          <w:tab w:val="left" w:pos="8640"/>
          <w:tab w:val="left" w:pos="9360"/>
        </w:tabs>
        <w:rPr>
          <w:rFonts w:ascii="Times New Roman" w:hAnsi="Times New Roman"/>
          <w:sz w:val="16"/>
          <w:szCs w:val="24"/>
        </w:rPr>
      </w:pPr>
    </w:p>
    <w:p w:rsidR="00F57985" w:rsidRPr="00DF09E6" w:rsidRDefault="00970418" w:rsidP="00E02341">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B44B19" w:rsidRPr="00380AD2" w:rsidRDefault="00B44B19" w:rsidP="00EF6361">
      <w:pPr>
        <w:rPr>
          <w:rFonts w:ascii="Times New Roman" w:hAnsi="Times New Roman"/>
          <w:sz w:val="20"/>
          <w:szCs w:val="24"/>
        </w:rPr>
      </w:pPr>
    </w:p>
    <w:p w:rsidR="004274CF" w:rsidRPr="0020685B" w:rsidRDefault="004274CF" w:rsidP="004274CF">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rsidR="00F57985" w:rsidRDefault="00F57985" w:rsidP="00970418">
      <w:pPr>
        <w:jc w:val="center"/>
        <w:rPr>
          <w:rFonts w:ascii="Times New Roman" w:hAnsi="Times New Roman"/>
          <w:b/>
          <w:sz w:val="28"/>
          <w:szCs w:val="28"/>
        </w:rPr>
      </w:pPr>
    </w:p>
    <w:p w:rsidR="007447D0" w:rsidRDefault="004274CF" w:rsidP="007447D0">
      <w:pPr>
        <w:spacing w:line="276" w:lineRule="auto"/>
        <w:rPr>
          <w:rFonts w:ascii="Times New Roman" w:hAnsi="Times New Roman"/>
          <w:b/>
          <w:sz w:val="28"/>
          <w:szCs w:val="28"/>
        </w:rPr>
      </w:pPr>
      <w:r>
        <w:rPr>
          <w:b/>
          <w:sz w:val="32"/>
          <w:szCs w:val="28"/>
        </w:rPr>
        <w:br w:type="page"/>
      </w:r>
      <w:r w:rsidR="007447D0" w:rsidRPr="007447D0">
        <w:rPr>
          <w:rFonts w:ascii="Times New Roman" w:hAnsi="Times New Roman"/>
          <w:b/>
          <w:sz w:val="28"/>
          <w:szCs w:val="28"/>
          <w:highlight w:val="yellow"/>
        </w:rPr>
        <w:lastRenderedPageBreak/>
        <w:t>Graduate Nursing Support Staff</w:t>
      </w:r>
    </w:p>
    <w:tbl>
      <w:tblPr>
        <w:tblStyle w:val="TableGrid"/>
        <w:tblW w:w="9918" w:type="dxa"/>
        <w:tblInd w:w="113" w:type="dxa"/>
        <w:tblLook w:val="04A0" w:firstRow="1" w:lastRow="0" w:firstColumn="1" w:lastColumn="0" w:noHBand="0" w:noVBand="1"/>
      </w:tblPr>
      <w:tblGrid>
        <w:gridCol w:w="4788"/>
        <w:gridCol w:w="5130"/>
      </w:tblGrid>
      <w:tr w:rsidR="007447D0" w:rsidRPr="002B4D04" w:rsidTr="004C7F09">
        <w:tc>
          <w:tcPr>
            <w:tcW w:w="4788" w:type="dxa"/>
          </w:tcPr>
          <w:p w:rsidR="007447D0" w:rsidRPr="00523620" w:rsidRDefault="007447D0" w:rsidP="004C7F09">
            <w:pPr>
              <w:rPr>
                <w:rFonts w:ascii="Times New Roman" w:eastAsiaTheme="minorHAnsi" w:hAnsi="Times New Roman"/>
                <w:b/>
                <w:bCs/>
                <w:color w:val="000000"/>
                <w:sz w:val="18"/>
              </w:rPr>
            </w:pPr>
            <w:r w:rsidRPr="00523620">
              <w:rPr>
                <w:rFonts w:ascii="Times New Roman" w:hAnsi="Times New Roman"/>
                <w:b/>
                <w:bCs/>
                <w:color w:val="000000"/>
                <w:szCs w:val="24"/>
              </w:rPr>
              <w:t xml:space="preserve">John Gonzalez, </w:t>
            </w:r>
            <w:r w:rsidRPr="00523620">
              <w:rPr>
                <w:rFonts w:ascii="Times New Roman" w:hAnsi="Times New Roman"/>
                <w:b/>
                <w:bCs/>
                <w:color w:val="000000"/>
                <w:sz w:val="20"/>
                <w:szCs w:val="24"/>
              </w:rPr>
              <w:t>DNP, RN, ACNP-BC, ANP-C</w:t>
            </w:r>
          </w:p>
          <w:p w:rsidR="007447D0" w:rsidRPr="00523620" w:rsidRDefault="007447D0" w:rsidP="004C7F09">
            <w:pPr>
              <w:rPr>
                <w:rFonts w:ascii="Times New Roman" w:hAnsi="Times New Roman"/>
                <w:color w:val="000000"/>
                <w:szCs w:val="24"/>
                <w:lang w:eastAsia="en-US"/>
              </w:rPr>
            </w:pPr>
            <w:r w:rsidRPr="00523620">
              <w:rPr>
                <w:rFonts w:ascii="Times New Roman" w:hAnsi="Times New Roman"/>
                <w:color w:val="000000"/>
                <w:szCs w:val="24"/>
              </w:rPr>
              <w:t>Chair, Graduate Nursing Programs</w:t>
            </w:r>
          </w:p>
          <w:p w:rsidR="007447D0" w:rsidRPr="00523620" w:rsidRDefault="007447D0" w:rsidP="004C7F09">
            <w:pPr>
              <w:rPr>
                <w:rFonts w:ascii="Times New Roman" w:hAnsi="Times New Roman"/>
                <w:color w:val="000000"/>
                <w:szCs w:val="24"/>
              </w:rPr>
            </w:pPr>
            <w:r w:rsidRPr="00523620">
              <w:rPr>
                <w:rFonts w:ascii="Times New Roman" w:hAnsi="Times New Roman"/>
                <w:color w:val="000000"/>
                <w:szCs w:val="24"/>
              </w:rPr>
              <w:t>Assistant Professor, Clinical</w:t>
            </w:r>
          </w:p>
          <w:p w:rsidR="007447D0" w:rsidRPr="00523620" w:rsidRDefault="007447D0" w:rsidP="004C7F09">
            <w:pPr>
              <w:rPr>
                <w:rFonts w:ascii="Times New Roman" w:hAnsi="Times New Roman"/>
                <w:color w:val="000000"/>
                <w:szCs w:val="24"/>
              </w:rPr>
            </w:pPr>
            <w:r w:rsidRPr="00523620">
              <w:rPr>
                <w:rFonts w:ascii="Times New Roman" w:hAnsi="Times New Roman"/>
                <w:color w:val="000000"/>
                <w:szCs w:val="24"/>
              </w:rPr>
              <w:t>Pickard Hall Office #512</w:t>
            </w:r>
          </w:p>
          <w:p w:rsidR="007447D0" w:rsidRPr="002B4D04" w:rsidRDefault="007447D0" w:rsidP="004C7F09">
            <w:pPr>
              <w:rPr>
                <w:rFonts w:ascii="Times New Roman" w:hAnsi="Times New Roman"/>
                <w:color w:val="000000" w:themeColor="text1"/>
              </w:rPr>
            </w:pPr>
            <w:r w:rsidRPr="00523620">
              <w:rPr>
                <w:rFonts w:ascii="Times New Roman" w:hAnsi="Times New Roman"/>
                <w:color w:val="000000"/>
                <w:szCs w:val="24"/>
              </w:rPr>
              <w:t xml:space="preserve">Email address:  </w:t>
            </w:r>
            <w:hyperlink r:id="rId70" w:history="1">
              <w:r w:rsidRPr="00523620">
                <w:rPr>
                  <w:rStyle w:val="Hyperlink"/>
                  <w:rFonts w:ascii="Times New Roman" w:hAnsi="Times New Roman"/>
                  <w:szCs w:val="24"/>
                </w:rPr>
                <w:t>johngonz@uta.edu</w:t>
              </w:r>
            </w:hyperlink>
          </w:p>
        </w:tc>
        <w:tc>
          <w:tcPr>
            <w:tcW w:w="5130" w:type="dxa"/>
          </w:tcPr>
          <w:p w:rsidR="007447D0" w:rsidRPr="00523620" w:rsidRDefault="007447D0" w:rsidP="004C7F09">
            <w:pPr>
              <w:rPr>
                <w:rFonts w:ascii="Times New Roman" w:hAnsi="Times New Roman"/>
                <w:b/>
              </w:rPr>
            </w:pPr>
            <w:r w:rsidRPr="00523620">
              <w:rPr>
                <w:rFonts w:ascii="Times New Roman" w:hAnsi="Times New Roman"/>
                <w:b/>
              </w:rPr>
              <w:t>E. Monee’ Carter-Griffin, DNP, RN, ACNP-BC</w:t>
            </w:r>
          </w:p>
          <w:p w:rsidR="007447D0" w:rsidRDefault="007447D0" w:rsidP="004C7F09">
            <w:pPr>
              <w:rPr>
                <w:rFonts w:ascii="Times New Roman" w:hAnsi="Times New Roman"/>
              </w:rPr>
            </w:pPr>
            <w:r>
              <w:rPr>
                <w:rFonts w:ascii="Times New Roman" w:hAnsi="Times New Roman"/>
              </w:rPr>
              <w:t>Associate Chair for Advanced Practice Nursing</w:t>
            </w:r>
          </w:p>
          <w:p w:rsidR="007447D0" w:rsidRDefault="007447D0" w:rsidP="004C7F09">
            <w:pPr>
              <w:rPr>
                <w:rFonts w:ascii="Times New Roman" w:hAnsi="Times New Roman"/>
              </w:rPr>
            </w:pPr>
            <w:r>
              <w:rPr>
                <w:rFonts w:ascii="Times New Roman" w:hAnsi="Times New Roman"/>
              </w:rPr>
              <w:t>Assistant Professor, Clinical</w:t>
            </w:r>
          </w:p>
          <w:p w:rsidR="007447D0" w:rsidRDefault="007447D0" w:rsidP="004C7F09">
            <w:pPr>
              <w:rPr>
                <w:rFonts w:ascii="Times New Roman" w:hAnsi="Times New Roman"/>
              </w:rPr>
            </w:pPr>
            <w:r>
              <w:rPr>
                <w:rFonts w:ascii="Times New Roman" w:hAnsi="Times New Roman"/>
              </w:rPr>
              <w:t>Pickard Hall Office #510</w:t>
            </w:r>
          </w:p>
          <w:p w:rsidR="007447D0" w:rsidRPr="0044439A" w:rsidRDefault="007447D0" w:rsidP="004C7F09">
            <w:pPr>
              <w:rPr>
                <w:rFonts w:ascii="Times New Roman" w:hAnsi="Times New Roman"/>
              </w:rPr>
            </w:pPr>
            <w:r>
              <w:rPr>
                <w:rFonts w:ascii="Times New Roman" w:hAnsi="Times New Roman"/>
              </w:rPr>
              <w:t xml:space="preserve">Email address:  </w:t>
            </w:r>
            <w:hyperlink r:id="rId71" w:history="1">
              <w:r w:rsidRPr="00A8037B">
                <w:rPr>
                  <w:rStyle w:val="Hyperlink"/>
                  <w:rFonts w:ascii="Times New Roman" w:hAnsi="Times New Roman"/>
                </w:rPr>
                <w:t>monee@uta.edu</w:t>
              </w:r>
            </w:hyperlink>
          </w:p>
        </w:tc>
      </w:tr>
      <w:tr w:rsidR="007447D0" w:rsidRPr="002B4D04" w:rsidTr="004C7F09">
        <w:tc>
          <w:tcPr>
            <w:tcW w:w="4788" w:type="dxa"/>
          </w:tcPr>
          <w:p w:rsidR="007447D0" w:rsidRPr="00557CAF" w:rsidRDefault="007447D0" w:rsidP="004C7F09">
            <w:pPr>
              <w:rPr>
                <w:rFonts w:ascii="Times New Roman" w:hAnsi="Times New Roman"/>
                <w:b/>
                <w:bCs/>
              </w:rPr>
            </w:pPr>
            <w:r>
              <w:rPr>
                <w:rFonts w:ascii="Times New Roman" w:hAnsi="Times New Roman"/>
              </w:rPr>
              <w:t xml:space="preserve"> </w:t>
            </w:r>
            <w:r>
              <w:rPr>
                <w:rFonts w:ascii="Times New Roman" w:hAnsi="Times New Roman"/>
                <w:b/>
                <w:bCs/>
              </w:rPr>
              <w:t>Margarita Trevino, PhD, RN, CHN</w:t>
            </w:r>
          </w:p>
          <w:p w:rsidR="007447D0" w:rsidRPr="00557CAF" w:rsidRDefault="007447D0" w:rsidP="004C7F09">
            <w:pPr>
              <w:rPr>
                <w:rFonts w:ascii="Times New Roman" w:hAnsi="Times New Roman"/>
                <w:lang w:eastAsia="en-US"/>
              </w:rPr>
            </w:pPr>
            <w:r w:rsidRPr="00557CAF">
              <w:rPr>
                <w:rFonts w:ascii="Times New Roman" w:hAnsi="Times New Roman"/>
              </w:rPr>
              <w:t xml:space="preserve">Associate Chair, </w:t>
            </w:r>
            <w:r>
              <w:rPr>
                <w:rFonts w:ascii="Times New Roman" w:hAnsi="Times New Roman"/>
              </w:rPr>
              <w:t xml:space="preserve">DNP, PhD, </w:t>
            </w:r>
            <w:r w:rsidRPr="00557CAF">
              <w:rPr>
                <w:rFonts w:ascii="Times New Roman" w:hAnsi="Times New Roman"/>
              </w:rPr>
              <w:t>Graduate Educator and Administration Programs</w:t>
            </w:r>
          </w:p>
          <w:p w:rsidR="007447D0" w:rsidRPr="00557CAF" w:rsidRDefault="007447D0" w:rsidP="004C7F09">
            <w:pPr>
              <w:rPr>
                <w:rFonts w:ascii="Times New Roman" w:hAnsi="Times New Roman"/>
              </w:rPr>
            </w:pPr>
            <w:r w:rsidRPr="00557CAF">
              <w:rPr>
                <w:rFonts w:ascii="Times New Roman" w:hAnsi="Times New Roman"/>
              </w:rPr>
              <w:t xml:space="preserve">Pickard </w:t>
            </w:r>
            <w:r>
              <w:rPr>
                <w:rFonts w:ascii="Times New Roman" w:hAnsi="Times New Roman"/>
              </w:rPr>
              <w:t>Hall Office #512A</w:t>
            </w:r>
          </w:p>
          <w:p w:rsidR="007447D0" w:rsidRPr="00557CAF" w:rsidRDefault="007447D0" w:rsidP="004C7F09">
            <w:pPr>
              <w:rPr>
                <w:rFonts w:ascii="Times New Roman" w:hAnsi="Times New Roman"/>
              </w:rPr>
            </w:pPr>
            <w:r>
              <w:rPr>
                <w:rFonts w:ascii="Times New Roman" w:hAnsi="Times New Roman"/>
              </w:rPr>
              <w:t>817-272-6347</w:t>
            </w:r>
          </w:p>
          <w:p w:rsidR="007447D0" w:rsidRPr="001A6852" w:rsidRDefault="007447D0" w:rsidP="004C7F09">
            <w:pPr>
              <w:rPr>
                <w:rFonts w:ascii="Times New Roman" w:hAnsi="Times New Roman"/>
              </w:rPr>
            </w:pPr>
            <w:r w:rsidRPr="00557CAF">
              <w:rPr>
                <w:rFonts w:ascii="Times New Roman" w:hAnsi="Times New Roman"/>
              </w:rPr>
              <w:t xml:space="preserve">Email address: </w:t>
            </w:r>
            <w:hyperlink r:id="rId72" w:history="1">
              <w:r w:rsidRPr="00577E07">
                <w:rPr>
                  <w:rStyle w:val="Hyperlink"/>
                  <w:rFonts w:ascii="Arial" w:hAnsi="Arial" w:cs="Arial"/>
                  <w:sz w:val="20"/>
                  <w:szCs w:val="20"/>
                </w:rPr>
                <w:t>trevinom@uta.edu</w:t>
              </w:r>
            </w:hyperlink>
          </w:p>
        </w:tc>
        <w:tc>
          <w:tcPr>
            <w:tcW w:w="5130" w:type="dxa"/>
          </w:tcPr>
          <w:p w:rsidR="007447D0" w:rsidRPr="00E123E4" w:rsidRDefault="007447D0" w:rsidP="004C7F09">
            <w:pPr>
              <w:rPr>
                <w:b/>
              </w:rPr>
            </w:pPr>
            <w:r w:rsidRPr="00E123E4">
              <w:rPr>
                <w:b/>
              </w:rPr>
              <w:t>Felicia Chamberlain</w:t>
            </w:r>
          </w:p>
          <w:p w:rsidR="007447D0" w:rsidRDefault="007447D0" w:rsidP="004C7F09">
            <w:r>
              <w:t>Manager of Graduate Nursing Programs</w:t>
            </w:r>
          </w:p>
          <w:p w:rsidR="007447D0" w:rsidRDefault="007447D0" w:rsidP="004C7F09">
            <w:r>
              <w:t>On-line Programs support</w:t>
            </w:r>
          </w:p>
          <w:p w:rsidR="007447D0" w:rsidRDefault="007447D0" w:rsidP="004C7F09">
            <w:r>
              <w:t>Pickard Hall Office #515</w:t>
            </w:r>
          </w:p>
          <w:p w:rsidR="007447D0" w:rsidRDefault="007447D0" w:rsidP="004C7F09">
            <w:r>
              <w:t>817-272-0659</w:t>
            </w:r>
          </w:p>
          <w:p w:rsidR="007447D0" w:rsidRPr="006E2C69" w:rsidRDefault="007447D0" w:rsidP="004C7F09">
            <w:pPr>
              <w:rPr>
                <w:rFonts w:ascii="Times New Roman" w:hAnsi="Times New Roman"/>
              </w:rPr>
            </w:pPr>
            <w:r>
              <w:t>Email Address: chamberl@uta.edu</w:t>
            </w:r>
          </w:p>
        </w:tc>
      </w:tr>
      <w:tr w:rsidR="007447D0" w:rsidRPr="002B4D04" w:rsidTr="004C7F09">
        <w:tc>
          <w:tcPr>
            <w:tcW w:w="4788" w:type="dxa"/>
          </w:tcPr>
          <w:p w:rsidR="007447D0" w:rsidRDefault="007447D0" w:rsidP="004C7F09">
            <w:pPr>
              <w:rPr>
                <w:rFonts w:ascii="Times New Roman" w:hAnsi="Times New Roman"/>
                <w:b/>
                <w:bCs/>
                <w:color w:val="000000"/>
                <w:sz w:val="24"/>
                <w:szCs w:val="24"/>
              </w:rPr>
            </w:pPr>
            <w:r>
              <w:rPr>
                <w:rFonts w:ascii="Times New Roman" w:hAnsi="Times New Roman"/>
                <w:b/>
                <w:bCs/>
                <w:color w:val="000000"/>
                <w:sz w:val="24"/>
                <w:szCs w:val="24"/>
              </w:rPr>
              <w:t>Rose Olivier</w:t>
            </w:r>
          </w:p>
          <w:p w:rsidR="007447D0" w:rsidRDefault="007447D0" w:rsidP="004C7F09">
            <w:pPr>
              <w:rPr>
                <w:rFonts w:ascii="Times New Roman" w:hAnsi="Times New Roman"/>
                <w:bCs/>
                <w:color w:val="000000"/>
                <w:sz w:val="24"/>
                <w:szCs w:val="24"/>
              </w:rPr>
            </w:pPr>
            <w:r>
              <w:rPr>
                <w:rFonts w:ascii="Times New Roman" w:hAnsi="Times New Roman"/>
                <w:bCs/>
                <w:color w:val="000000"/>
                <w:sz w:val="24"/>
                <w:szCs w:val="24"/>
              </w:rPr>
              <w:t>Administrative Assistant II</w:t>
            </w:r>
          </w:p>
          <w:p w:rsidR="007447D0" w:rsidRDefault="007447D0" w:rsidP="004C7F09">
            <w:pPr>
              <w:rPr>
                <w:rFonts w:ascii="Times New Roman" w:hAnsi="Times New Roman"/>
                <w:bCs/>
                <w:color w:val="000000"/>
                <w:sz w:val="24"/>
                <w:szCs w:val="24"/>
              </w:rPr>
            </w:pPr>
            <w:r>
              <w:rPr>
                <w:rFonts w:ascii="Times New Roman" w:hAnsi="Times New Roman"/>
                <w:bCs/>
                <w:color w:val="000000"/>
                <w:sz w:val="24"/>
                <w:szCs w:val="24"/>
              </w:rPr>
              <w:t>Graduate Nursing Programs</w:t>
            </w:r>
          </w:p>
          <w:p w:rsidR="007447D0" w:rsidRDefault="007447D0" w:rsidP="004C7F09">
            <w:pPr>
              <w:rPr>
                <w:rFonts w:ascii="Times New Roman" w:hAnsi="Times New Roman"/>
                <w:bCs/>
                <w:color w:val="000000"/>
                <w:sz w:val="24"/>
                <w:szCs w:val="24"/>
              </w:rPr>
            </w:pPr>
            <w:r>
              <w:rPr>
                <w:rFonts w:ascii="Times New Roman" w:hAnsi="Times New Roman"/>
                <w:bCs/>
                <w:color w:val="000000"/>
                <w:sz w:val="24"/>
                <w:szCs w:val="24"/>
              </w:rPr>
              <w:t>Pickard Hall Office #513</w:t>
            </w:r>
          </w:p>
          <w:p w:rsidR="007447D0" w:rsidRDefault="007447D0" w:rsidP="004C7F09">
            <w:pPr>
              <w:rPr>
                <w:rFonts w:ascii="Times New Roman" w:hAnsi="Times New Roman"/>
                <w:bCs/>
                <w:color w:val="000000"/>
                <w:sz w:val="24"/>
                <w:szCs w:val="24"/>
              </w:rPr>
            </w:pPr>
            <w:r>
              <w:rPr>
                <w:rFonts w:ascii="Times New Roman" w:hAnsi="Times New Roman"/>
                <w:bCs/>
                <w:color w:val="000000"/>
                <w:sz w:val="24"/>
                <w:szCs w:val="24"/>
              </w:rPr>
              <w:t>817-272-9517</w:t>
            </w:r>
          </w:p>
          <w:p w:rsidR="007447D0" w:rsidRPr="001A6852" w:rsidRDefault="007447D0" w:rsidP="004C7F09">
            <w:r>
              <w:rPr>
                <w:rFonts w:ascii="Times New Roman" w:hAnsi="Times New Roman"/>
                <w:bCs/>
                <w:color w:val="000000"/>
                <w:sz w:val="24"/>
                <w:szCs w:val="24"/>
              </w:rPr>
              <w:t xml:space="preserve">Email address:  </w:t>
            </w:r>
            <w:hyperlink r:id="rId73" w:history="1">
              <w:r w:rsidRPr="00577E07">
                <w:rPr>
                  <w:rStyle w:val="Hyperlink"/>
                  <w:rFonts w:ascii="Times New Roman" w:hAnsi="Times New Roman"/>
                  <w:sz w:val="24"/>
                  <w:szCs w:val="24"/>
                </w:rPr>
                <w:t>olivier@uta.edu</w:t>
              </w:r>
            </w:hyperlink>
          </w:p>
        </w:tc>
        <w:tc>
          <w:tcPr>
            <w:tcW w:w="5130" w:type="dxa"/>
          </w:tcPr>
          <w:p w:rsidR="007447D0" w:rsidRDefault="007447D0" w:rsidP="004C7F09">
            <w:pPr>
              <w:rPr>
                <w:rFonts w:ascii="Times New Roman" w:hAnsi="Times New Roman"/>
                <w:bCs/>
                <w:color w:val="000000"/>
                <w:sz w:val="24"/>
                <w:szCs w:val="24"/>
              </w:rPr>
            </w:pPr>
            <w:r>
              <w:rPr>
                <w:rFonts w:ascii="Times New Roman" w:hAnsi="Times New Roman"/>
                <w:b/>
                <w:bCs/>
                <w:color w:val="000000"/>
                <w:sz w:val="24"/>
                <w:szCs w:val="24"/>
              </w:rPr>
              <w:t xml:space="preserve">Tabitha Giddings, </w:t>
            </w:r>
            <w:r>
              <w:rPr>
                <w:rFonts w:ascii="Times New Roman" w:hAnsi="Times New Roman"/>
                <w:bCs/>
                <w:color w:val="000000"/>
                <w:sz w:val="24"/>
                <w:szCs w:val="24"/>
              </w:rPr>
              <w:t>Administrative Assistant</w:t>
            </w:r>
          </w:p>
          <w:p w:rsidR="007447D0" w:rsidRDefault="007447D0" w:rsidP="004C7F09">
            <w:pPr>
              <w:rPr>
                <w:rFonts w:ascii="Times New Roman" w:hAnsi="Times New Roman"/>
                <w:bCs/>
                <w:color w:val="000000"/>
                <w:sz w:val="24"/>
                <w:szCs w:val="24"/>
              </w:rPr>
            </w:pPr>
            <w:r>
              <w:rPr>
                <w:bCs/>
                <w:color w:val="000000"/>
                <w:szCs w:val="24"/>
              </w:rPr>
              <w:t>Clinical Clearance</w:t>
            </w:r>
          </w:p>
          <w:p w:rsidR="007447D0" w:rsidRDefault="007447D0" w:rsidP="004C7F09">
            <w:pPr>
              <w:rPr>
                <w:rFonts w:ascii="Times New Roman" w:hAnsi="Times New Roman"/>
                <w:bCs/>
                <w:color w:val="000000"/>
                <w:sz w:val="24"/>
                <w:szCs w:val="24"/>
              </w:rPr>
            </w:pPr>
            <w:r>
              <w:rPr>
                <w:rFonts w:ascii="Times New Roman" w:hAnsi="Times New Roman"/>
                <w:bCs/>
                <w:color w:val="000000"/>
                <w:sz w:val="24"/>
                <w:szCs w:val="24"/>
              </w:rPr>
              <w:t>817-272-9440</w:t>
            </w:r>
          </w:p>
          <w:p w:rsidR="007447D0" w:rsidRPr="001A6852" w:rsidRDefault="00D11DEA" w:rsidP="004C7F09">
            <w:pPr>
              <w:rPr>
                <w:rFonts w:ascii="Times New Roman" w:hAnsi="Times New Roman"/>
              </w:rPr>
            </w:pPr>
            <w:hyperlink r:id="rId74" w:history="1">
              <w:r w:rsidR="007447D0" w:rsidRPr="00577E07">
                <w:rPr>
                  <w:rStyle w:val="Hyperlink"/>
                  <w:rFonts w:ascii="Times New Roman" w:hAnsi="Times New Roman"/>
                  <w:sz w:val="24"/>
                  <w:szCs w:val="24"/>
                </w:rPr>
                <w:t>Tabitha.giddings@uta.edu</w:t>
              </w:r>
            </w:hyperlink>
          </w:p>
        </w:tc>
      </w:tr>
      <w:tr w:rsidR="007447D0" w:rsidRPr="002B4D04" w:rsidTr="004C7F09">
        <w:tc>
          <w:tcPr>
            <w:tcW w:w="4788" w:type="dxa"/>
          </w:tcPr>
          <w:p w:rsidR="007447D0" w:rsidRDefault="007447D0" w:rsidP="004C7F09">
            <w:pPr>
              <w:rPr>
                <w:rFonts w:ascii="Times New Roman" w:hAnsi="Times New Roman"/>
                <w:color w:val="000000"/>
                <w:sz w:val="24"/>
                <w:szCs w:val="24"/>
              </w:rPr>
            </w:pPr>
            <w:proofErr w:type="spellStart"/>
            <w:r>
              <w:rPr>
                <w:rFonts w:ascii="Times New Roman" w:hAnsi="Times New Roman"/>
                <w:b/>
                <w:bCs/>
                <w:color w:val="000000"/>
                <w:sz w:val="24"/>
                <w:szCs w:val="24"/>
              </w:rPr>
              <w:t>Tameshia</w:t>
            </w:r>
            <w:proofErr w:type="spellEnd"/>
            <w:r>
              <w:rPr>
                <w:rFonts w:ascii="Times New Roman" w:hAnsi="Times New Roman"/>
                <w:b/>
                <w:bCs/>
                <w:color w:val="000000"/>
                <w:sz w:val="24"/>
                <w:szCs w:val="24"/>
              </w:rPr>
              <w:t xml:space="preserve"> Morgan,  </w:t>
            </w:r>
            <w:r>
              <w:rPr>
                <w:rFonts w:ascii="Times New Roman" w:hAnsi="Times New Roman"/>
                <w:color w:val="000000"/>
                <w:sz w:val="24"/>
                <w:szCs w:val="24"/>
              </w:rPr>
              <w:t>Clinical Coordinator</w:t>
            </w:r>
          </w:p>
          <w:p w:rsidR="007447D0" w:rsidRDefault="007447D0" w:rsidP="004C7F09">
            <w:pPr>
              <w:rPr>
                <w:rFonts w:ascii="Times New Roman" w:hAnsi="Times New Roman"/>
                <w:color w:val="000000"/>
                <w:sz w:val="24"/>
                <w:szCs w:val="24"/>
                <w:lang w:eastAsia="en-US"/>
              </w:rPr>
            </w:pPr>
            <w:r>
              <w:rPr>
                <w:rFonts w:ascii="Times New Roman" w:hAnsi="Times New Roman"/>
                <w:color w:val="000000"/>
                <w:sz w:val="24"/>
                <w:szCs w:val="24"/>
              </w:rPr>
              <w:t>Letter set – A-G</w:t>
            </w:r>
          </w:p>
          <w:p w:rsidR="007447D0" w:rsidRDefault="007447D0" w:rsidP="004C7F09">
            <w:pPr>
              <w:rPr>
                <w:rFonts w:ascii="Times New Roman" w:hAnsi="Times New Roman"/>
                <w:color w:val="000000"/>
                <w:sz w:val="24"/>
                <w:szCs w:val="24"/>
              </w:rPr>
            </w:pPr>
            <w:r>
              <w:rPr>
                <w:rFonts w:ascii="Times New Roman" w:hAnsi="Times New Roman"/>
                <w:color w:val="000000"/>
                <w:sz w:val="24"/>
                <w:szCs w:val="24"/>
              </w:rPr>
              <w:t>Pickard Hall Office #518</w:t>
            </w:r>
          </w:p>
          <w:p w:rsidR="007447D0" w:rsidRDefault="007447D0" w:rsidP="004C7F09">
            <w:pPr>
              <w:rPr>
                <w:rFonts w:ascii="Times New Roman" w:hAnsi="Times New Roman"/>
                <w:bCs/>
                <w:sz w:val="24"/>
                <w:szCs w:val="24"/>
              </w:rPr>
            </w:pPr>
            <w:r>
              <w:rPr>
                <w:rFonts w:ascii="Times New Roman" w:hAnsi="Times New Roman"/>
                <w:bCs/>
                <w:sz w:val="24"/>
                <w:szCs w:val="24"/>
              </w:rPr>
              <w:t>817-272-1039</w:t>
            </w:r>
          </w:p>
          <w:p w:rsidR="007447D0" w:rsidRDefault="007447D0" w:rsidP="004C7F09">
            <w:pPr>
              <w:rPr>
                <w:rFonts w:ascii="Times New Roman" w:hAnsi="Times New Roman"/>
                <w:b/>
                <w:bCs/>
              </w:rPr>
            </w:pPr>
            <w:r>
              <w:rPr>
                <w:rFonts w:ascii="Times New Roman" w:hAnsi="Times New Roman"/>
                <w:color w:val="000000"/>
                <w:sz w:val="24"/>
                <w:szCs w:val="24"/>
              </w:rPr>
              <w:t xml:space="preserve">Email address:  </w:t>
            </w:r>
            <w:hyperlink r:id="rId75" w:history="1">
              <w:r w:rsidRPr="00577E07">
                <w:rPr>
                  <w:rStyle w:val="Hyperlink"/>
                  <w:rFonts w:ascii="Times New Roman" w:hAnsi="Times New Roman"/>
                  <w:sz w:val="24"/>
                  <w:szCs w:val="24"/>
                </w:rPr>
                <w:t>tameshia.morgan@uta.edu</w:t>
              </w:r>
            </w:hyperlink>
          </w:p>
        </w:tc>
        <w:tc>
          <w:tcPr>
            <w:tcW w:w="5130" w:type="dxa"/>
          </w:tcPr>
          <w:p w:rsidR="007447D0" w:rsidRDefault="007447D0" w:rsidP="004C7F09">
            <w:pPr>
              <w:rPr>
                <w:rFonts w:ascii="Times New Roman" w:hAnsi="Times New Roman"/>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rsidR="007447D0" w:rsidRDefault="007447D0" w:rsidP="004C7F09">
            <w:pPr>
              <w:rPr>
                <w:rFonts w:ascii="Times New Roman" w:hAnsi="Times New Roman"/>
              </w:rPr>
            </w:pPr>
            <w:r>
              <w:rPr>
                <w:rFonts w:ascii="Times New Roman" w:hAnsi="Times New Roman"/>
              </w:rPr>
              <w:t>Letter set – K-Q</w:t>
            </w:r>
          </w:p>
          <w:p w:rsidR="007447D0" w:rsidRPr="002B4D04" w:rsidRDefault="007447D0" w:rsidP="004C7F09">
            <w:pPr>
              <w:rPr>
                <w:rFonts w:ascii="Times New Roman" w:hAnsi="Times New Roman"/>
                <w:b/>
              </w:rPr>
            </w:pPr>
            <w:r w:rsidRPr="002B4D04">
              <w:rPr>
                <w:rFonts w:ascii="Times New Roman" w:hAnsi="Times New Roman"/>
              </w:rPr>
              <w:t xml:space="preserve">Email address:  </w:t>
            </w:r>
            <w:hyperlink r:id="rId76" w:history="1">
              <w:r w:rsidRPr="00C744BA">
                <w:rPr>
                  <w:rStyle w:val="Hyperlink"/>
                </w:rPr>
                <w:t>angel.korenek@uta.edu</w:t>
              </w:r>
            </w:hyperlink>
          </w:p>
        </w:tc>
      </w:tr>
      <w:tr w:rsidR="007447D0" w:rsidTr="004C7F09">
        <w:tc>
          <w:tcPr>
            <w:tcW w:w="4788" w:type="dxa"/>
            <w:hideMark/>
          </w:tcPr>
          <w:p w:rsidR="007447D0" w:rsidRDefault="007447D0" w:rsidP="004C7F09">
            <w:pPr>
              <w:rPr>
                <w:rFonts w:ascii="Times New Roman" w:hAnsi="Times New Roman"/>
                <w:bCs/>
                <w:sz w:val="24"/>
                <w:szCs w:val="24"/>
              </w:rPr>
            </w:pP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r>
              <w:rPr>
                <w:rFonts w:ascii="Times New Roman" w:hAnsi="Times New Roman"/>
                <w:b/>
                <w:bCs/>
                <w:sz w:val="24"/>
                <w:szCs w:val="24"/>
              </w:rPr>
              <w:t xml:space="preserve">, </w:t>
            </w:r>
            <w:r>
              <w:rPr>
                <w:rFonts w:ascii="Times New Roman" w:hAnsi="Times New Roman"/>
                <w:bCs/>
                <w:sz w:val="24"/>
                <w:szCs w:val="24"/>
              </w:rPr>
              <w:t>Clinical Coordinator</w:t>
            </w:r>
          </w:p>
          <w:p w:rsidR="007447D0" w:rsidRPr="001F3E1A" w:rsidRDefault="007447D0" w:rsidP="004C7F09">
            <w:pPr>
              <w:rPr>
                <w:rFonts w:ascii="Times New Roman" w:hAnsi="Times New Roman"/>
                <w:b/>
                <w:bCs/>
                <w:sz w:val="24"/>
                <w:szCs w:val="24"/>
              </w:rPr>
            </w:pPr>
            <w:r>
              <w:rPr>
                <w:rFonts w:ascii="Times New Roman" w:hAnsi="Times New Roman"/>
                <w:bCs/>
                <w:sz w:val="24"/>
                <w:szCs w:val="24"/>
              </w:rPr>
              <w:t>Letter set – R-Z</w:t>
            </w:r>
          </w:p>
          <w:p w:rsidR="007447D0" w:rsidRDefault="007447D0" w:rsidP="004C7F09">
            <w:pPr>
              <w:rPr>
                <w:rFonts w:ascii="Times New Roman" w:hAnsi="Times New Roman"/>
                <w:color w:val="0000FF"/>
                <w:u w:val="single"/>
              </w:rPr>
            </w:pPr>
            <w:r w:rsidRPr="00523620">
              <w:rPr>
                <w:rFonts w:ascii="Times New Roman" w:hAnsi="Times New Roman"/>
              </w:rPr>
              <w:t>Email address</w:t>
            </w:r>
            <w:r>
              <w:t xml:space="preserve">: </w:t>
            </w:r>
            <w:hyperlink r:id="rId77" w:history="1">
              <w:r w:rsidRPr="00784AD3">
                <w:rPr>
                  <w:rStyle w:val="Hyperlink"/>
                  <w:rFonts w:ascii="Times New Roman" w:hAnsi="Times New Roman"/>
                  <w:sz w:val="24"/>
                  <w:szCs w:val="24"/>
                </w:rPr>
                <w:t>jrieta@uta.edu</w:t>
              </w:r>
            </w:hyperlink>
          </w:p>
        </w:tc>
        <w:tc>
          <w:tcPr>
            <w:tcW w:w="5130" w:type="dxa"/>
          </w:tcPr>
          <w:p w:rsidR="007447D0" w:rsidRDefault="007447D0" w:rsidP="004C7F09">
            <w:pPr>
              <w:rPr>
                <w:rFonts w:ascii="Times New Roman" w:hAnsi="Times New Roman"/>
                <w:bCs/>
                <w:color w:val="000000"/>
                <w:sz w:val="24"/>
                <w:szCs w:val="24"/>
              </w:rPr>
            </w:pPr>
            <w:r w:rsidRPr="00523620">
              <w:rPr>
                <w:rFonts w:ascii="Times New Roman" w:hAnsi="Times New Roman"/>
                <w:b/>
                <w:bCs/>
                <w:color w:val="000000"/>
                <w:sz w:val="24"/>
                <w:szCs w:val="24"/>
              </w:rPr>
              <w:t>Brittany Garza</w:t>
            </w:r>
            <w:r>
              <w:rPr>
                <w:rFonts w:ascii="Times New Roman" w:hAnsi="Times New Roman"/>
                <w:bCs/>
                <w:color w:val="000000"/>
                <w:sz w:val="24"/>
                <w:szCs w:val="24"/>
              </w:rPr>
              <w:t>, Clinical Coordinator</w:t>
            </w:r>
          </w:p>
          <w:p w:rsidR="007447D0" w:rsidRDefault="007447D0" w:rsidP="004C7F09">
            <w:pPr>
              <w:rPr>
                <w:rFonts w:ascii="Times New Roman" w:hAnsi="Times New Roman"/>
                <w:bCs/>
                <w:color w:val="000000"/>
                <w:sz w:val="24"/>
                <w:szCs w:val="24"/>
              </w:rPr>
            </w:pPr>
            <w:r>
              <w:rPr>
                <w:rFonts w:ascii="Times New Roman" w:hAnsi="Times New Roman"/>
                <w:bCs/>
                <w:color w:val="000000"/>
                <w:sz w:val="24"/>
                <w:szCs w:val="24"/>
              </w:rPr>
              <w:t>Letter set – H-J, NEDU, DNP</w:t>
            </w:r>
          </w:p>
          <w:p w:rsidR="007447D0" w:rsidRPr="001A6852" w:rsidRDefault="00D11DEA" w:rsidP="004C7F09">
            <w:pPr>
              <w:rPr>
                <w:rFonts w:ascii="Times New Roman" w:hAnsi="Times New Roman"/>
                <w:bCs/>
                <w:color w:val="000000"/>
                <w:sz w:val="24"/>
                <w:szCs w:val="24"/>
              </w:rPr>
            </w:pPr>
            <w:hyperlink r:id="rId78" w:history="1">
              <w:r w:rsidR="007447D0" w:rsidRPr="00A8037B">
                <w:rPr>
                  <w:rStyle w:val="Hyperlink"/>
                  <w:rFonts w:ascii="Times New Roman" w:hAnsi="Times New Roman"/>
                  <w:sz w:val="24"/>
                  <w:szCs w:val="24"/>
                </w:rPr>
                <w:t>Brittany.garza@uta.edu</w:t>
              </w:r>
            </w:hyperlink>
            <w:r w:rsidR="007447D0">
              <w:rPr>
                <w:rFonts w:ascii="Times New Roman" w:hAnsi="Times New Roman"/>
                <w:bCs/>
                <w:color w:val="000000"/>
                <w:sz w:val="24"/>
                <w:szCs w:val="24"/>
              </w:rPr>
              <w:t xml:space="preserve"> </w:t>
            </w:r>
          </w:p>
        </w:tc>
      </w:tr>
    </w:tbl>
    <w:p w:rsidR="007447D0" w:rsidRPr="00283079" w:rsidRDefault="007447D0" w:rsidP="007447D0">
      <w:pPr>
        <w:spacing w:line="276" w:lineRule="auto"/>
        <w:rPr>
          <w:rFonts w:ascii="Times New Roman" w:hAnsi="Times New Roman"/>
          <w:b/>
          <w:sz w:val="28"/>
          <w:szCs w:val="28"/>
        </w:rPr>
      </w:pPr>
    </w:p>
    <w:p w:rsidR="007447D0" w:rsidRPr="00283079" w:rsidRDefault="00D11DEA" w:rsidP="007447D0">
      <w:pPr>
        <w:rPr>
          <w:rFonts w:ascii="Times New Roman" w:hAnsi="Times New Roman"/>
          <w:b/>
          <w:sz w:val="24"/>
          <w:szCs w:val="24"/>
        </w:rPr>
      </w:pPr>
      <w:r>
        <w:rPr>
          <w:rFonts w:ascii="Times New Roman" w:hAnsi="Times New Roman"/>
          <w:b/>
          <w:sz w:val="28"/>
          <w:szCs w:val="28"/>
        </w:rPr>
        <w:pict w14:anchorId="7DD6F859">
          <v:rect id="_x0000_i1027" style="width:489.6pt;height:1.5pt" o:hralign="center" o:hrstd="t" o:hr="t" fillcolor="#a0a0a0" stroked="f"/>
        </w:pict>
      </w:r>
    </w:p>
    <w:p w:rsidR="007447D0" w:rsidRDefault="007447D0" w:rsidP="007447D0">
      <w:pPr>
        <w:rPr>
          <w:rFonts w:ascii="Times New Roman" w:hAnsi="Times New Roman"/>
          <w:b/>
          <w:color w:val="1F497D"/>
        </w:rPr>
      </w:pPr>
    </w:p>
    <w:p w:rsidR="007447D0" w:rsidRDefault="007447D0" w:rsidP="007447D0"/>
    <w:tbl>
      <w:tblPr>
        <w:tblW w:w="0" w:type="auto"/>
        <w:tblBorders>
          <w:top w:val="double" w:sz="4" w:space="0" w:color="auto"/>
          <w:left w:val="double" w:sz="4" w:space="0" w:color="auto"/>
          <w:bottom w:val="single" w:sz="4" w:space="0" w:color="auto"/>
          <w:right w:val="double" w:sz="4" w:space="0" w:color="auto"/>
        </w:tblBorders>
        <w:tblCellMar>
          <w:left w:w="0" w:type="dxa"/>
          <w:right w:w="0" w:type="dxa"/>
        </w:tblCellMar>
        <w:tblLook w:val="04A0" w:firstRow="1" w:lastRow="0" w:firstColumn="1" w:lastColumn="0" w:noHBand="0" w:noVBand="1"/>
      </w:tblPr>
      <w:tblGrid>
        <w:gridCol w:w="9576"/>
      </w:tblGrid>
      <w:tr w:rsidR="007447D0" w:rsidTr="004C7F09">
        <w:tc>
          <w:tcPr>
            <w:tcW w:w="9576" w:type="dxa"/>
            <w:tcMar>
              <w:top w:w="0" w:type="dxa"/>
              <w:left w:w="108" w:type="dxa"/>
              <w:bottom w:w="0" w:type="dxa"/>
              <w:right w:w="108" w:type="dxa"/>
            </w:tcMar>
          </w:tcPr>
          <w:p w:rsidR="007447D0" w:rsidRDefault="007447D0" w:rsidP="004C7F09">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w:t>
            </w:r>
          </w:p>
          <w:p w:rsidR="007447D0" w:rsidRDefault="00D11DEA" w:rsidP="004C7F09">
            <w:pPr>
              <w:jc w:val="center"/>
              <w:rPr>
                <w:rFonts w:ascii="Bookman Old Style" w:hAnsi="Bookman Old Style"/>
                <w:sz w:val="24"/>
                <w:szCs w:val="24"/>
              </w:rPr>
            </w:pPr>
            <w:hyperlink r:id="rId79" w:history="1">
              <w:r w:rsidR="007447D0">
                <w:rPr>
                  <w:rStyle w:val="Hyperlink"/>
                  <w:rFonts w:ascii="Bookman Old Style" w:hAnsi="Bookman Old Style"/>
                  <w:sz w:val="24"/>
                  <w:szCs w:val="24"/>
                </w:rPr>
                <w:t>msnadvising@uta.edu</w:t>
              </w:r>
            </w:hyperlink>
          </w:p>
          <w:p w:rsidR="007447D0" w:rsidRDefault="007447D0" w:rsidP="004C7F09">
            <w:pPr>
              <w:rPr>
                <w:rFonts w:ascii="Times New Roman" w:eastAsiaTheme="minorHAnsi" w:hAnsi="Times New Roman"/>
                <w:b/>
                <w:bCs/>
                <w:color w:val="0000FF"/>
                <w:sz w:val="24"/>
                <w:szCs w:val="24"/>
              </w:rPr>
            </w:pPr>
          </w:p>
        </w:tc>
      </w:tr>
    </w:tbl>
    <w:p w:rsidR="007447D0" w:rsidRPr="00DF09E6" w:rsidRDefault="007447D0" w:rsidP="007447D0">
      <w:pPr>
        <w:rPr>
          <w:rFonts w:ascii="Times New Roman" w:hAnsi="Times New Roman"/>
          <w:sz w:val="24"/>
          <w:szCs w:val="24"/>
        </w:rPr>
      </w:pPr>
    </w:p>
    <w:p w:rsidR="007447D0" w:rsidRPr="00DF09E6" w:rsidRDefault="007447D0" w:rsidP="007447D0">
      <w:pPr>
        <w:jc w:val="center"/>
        <w:rPr>
          <w:rFonts w:ascii="Times New Roman" w:hAnsi="Times New Roman"/>
          <w:sz w:val="24"/>
          <w:szCs w:val="24"/>
        </w:rPr>
      </w:pPr>
    </w:p>
    <w:p w:rsidR="004274CF" w:rsidRDefault="004274CF" w:rsidP="007447D0">
      <w:pPr>
        <w:spacing w:line="276" w:lineRule="auto"/>
        <w:rPr>
          <w:b/>
          <w:sz w:val="32"/>
          <w:szCs w:val="28"/>
        </w:rPr>
      </w:pPr>
    </w:p>
    <w:p w:rsidR="004274CF" w:rsidRDefault="004274CF">
      <w:pPr>
        <w:spacing w:after="200" w:line="276" w:lineRule="auto"/>
        <w:rPr>
          <w:b/>
          <w:sz w:val="28"/>
          <w:szCs w:val="28"/>
        </w:rPr>
      </w:pPr>
      <w:r>
        <w:rPr>
          <w:b/>
          <w:sz w:val="28"/>
          <w:szCs w:val="28"/>
        </w:rPr>
        <w:br w:type="page"/>
      </w:r>
    </w:p>
    <w:p w:rsidR="009000D5" w:rsidRDefault="00406120" w:rsidP="009000D5">
      <w:pPr>
        <w:jc w:val="center"/>
        <w:rPr>
          <w:b/>
          <w:sz w:val="28"/>
          <w:szCs w:val="28"/>
        </w:rPr>
      </w:pPr>
      <w:r>
        <w:rPr>
          <w:b/>
          <w:sz w:val="28"/>
          <w:szCs w:val="28"/>
        </w:rPr>
        <w:lastRenderedPageBreak/>
        <w:t>Spring 2018</w:t>
      </w:r>
    </w:p>
    <w:p w:rsidR="009000D5" w:rsidRDefault="00406120" w:rsidP="009000D5">
      <w:pPr>
        <w:rPr>
          <w:b/>
          <w:sz w:val="28"/>
          <w:szCs w:val="28"/>
        </w:rPr>
      </w:pPr>
      <w:r>
        <w:rPr>
          <w:b/>
          <w:sz w:val="28"/>
          <w:szCs w:val="28"/>
        </w:rPr>
        <w:t>1.16.18</w:t>
      </w:r>
      <w:r w:rsidR="009000D5">
        <w:rPr>
          <w:b/>
          <w:sz w:val="28"/>
          <w:szCs w:val="28"/>
        </w:rPr>
        <w:t xml:space="preserve"> thru </w:t>
      </w:r>
      <w:r>
        <w:rPr>
          <w:b/>
          <w:sz w:val="28"/>
          <w:szCs w:val="28"/>
        </w:rPr>
        <w:t>5.4.18</w:t>
      </w:r>
    </w:p>
    <w:p w:rsidR="009000D5" w:rsidRPr="00C70A26" w:rsidRDefault="009000D5" w:rsidP="009000D5">
      <w:pPr>
        <w:pStyle w:val="PlainText"/>
        <w:spacing w:before="0" w:beforeAutospacing="0" w:after="0" w:afterAutospacing="0"/>
        <w:ind w:right="-810"/>
        <w:rPr>
          <w:rFonts w:eastAsia="Times New Roman" w:cstheme="minorHAnsi"/>
          <w:b/>
          <w:color w:val="000000"/>
        </w:rPr>
      </w:pPr>
      <w:proofErr w:type="spellStart"/>
      <w:r w:rsidRPr="00C70A26">
        <w:rPr>
          <w:rFonts w:eastAsia="Times New Roman" w:cstheme="minorHAnsi"/>
          <w:b/>
          <w:color w:val="000000"/>
          <w:sz w:val="28"/>
          <w:szCs w:val="28"/>
        </w:rPr>
        <w:t>MyMav</w:t>
      </w:r>
      <w:proofErr w:type="spellEnd"/>
      <w:r w:rsidRPr="00C70A26">
        <w:rPr>
          <w:rFonts w:eastAsia="Times New Roman" w:cstheme="minorHAnsi"/>
          <w:b/>
          <w:color w:val="000000"/>
          <w:sz w:val="28"/>
          <w:szCs w:val="28"/>
        </w:rPr>
        <w:t xml:space="preserve"> Mandatory L</w:t>
      </w:r>
      <w:r w:rsidR="008C0CA4">
        <w:rPr>
          <w:rFonts w:eastAsia="Times New Roman" w:cstheme="minorHAnsi"/>
          <w:b/>
          <w:color w:val="000000"/>
          <w:sz w:val="28"/>
          <w:szCs w:val="28"/>
        </w:rPr>
        <w:t xml:space="preserve">ecture </w:t>
      </w:r>
      <w:r w:rsidRPr="00C70A26">
        <w:rPr>
          <w:rFonts w:eastAsia="Times New Roman" w:cstheme="minorHAnsi"/>
          <w:b/>
          <w:color w:val="000000"/>
          <w:sz w:val="28"/>
          <w:szCs w:val="28"/>
        </w:rPr>
        <w:t>Days</w:t>
      </w:r>
      <w:r w:rsidRPr="00C70A26">
        <w:rPr>
          <w:rFonts w:eastAsia="Times New Roman" w:cstheme="minorHAnsi"/>
          <w:b/>
          <w:color w:val="000000"/>
        </w:rPr>
        <w:t xml:space="preserve">: </w:t>
      </w:r>
      <w:r w:rsidR="00406120">
        <w:rPr>
          <w:rFonts w:eastAsia="Times New Roman" w:cstheme="minorHAnsi"/>
          <w:b/>
          <w:color w:val="000000"/>
        </w:rPr>
        <w:t xml:space="preserve"> Monday</w:t>
      </w:r>
      <w:r>
        <w:rPr>
          <w:rFonts w:eastAsia="Times New Roman" w:cstheme="minorHAnsi"/>
          <w:b/>
          <w:color w:val="000000"/>
        </w:rPr>
        <w:t>s</w:t>
      </w:r>
      <w:r w:rsidR="000A67AB">
        <w:rPr>
          <w:rFonts w:eastAsia="Times New Roman" w:cstheme="minorHAnsi"/>
          <w:b/>
          <w:color w:val="000000"/>
        </w:rPr>
        <w:t xml:space="preserve">, </w:t>
      </w:r>
      <w:r w:rsidR="008C0CA4">
        <w:rPr>
          <w:rFonts w:eastAsia="Times New Roman" w:cstheme="minorHAnsi"/>
          <w:b/>
          <w:color w:val="000000"/>
        </w:rPr>
        <w:t>09</w:t>
      </w:r>
      <w:r>
        <w:rPr>
          <w:rFonts w:eastAsia="Times New Roman" w:cstheme="minorHAnsi"/>
          <w:b/>
          <w:color w:val="000000"/>
        </w:rPr>
        <w:t>00-1</w:t>
      </w:r>
      <w:r w:rsidR="008C0CA4">
        <w:rPr>
          <w:rFonts w:eastAsia="Times New Roman" w:cstheme="minorHAnsi"/>
          <w:b/>
          <w:color w:val="000000"/>
        </w:rPr>
        <w:t>0</w:t>
      </w:r>
      <w:r>
        <w:rPr>
          <w:rFonts w:eastAsia="Times New Roman" w:cstheme="minorHAnsi"/>
          <w:b/>
          <w:color w:val="000000"/>
        </w:rPr>
        <w:t>50</w:t>
      </w:r>
    </w:p>
    <w:p w:rsidR="009000D5" w:rsidRDefault="009A3CCD" w:rsidP="009000D5">
      <w:pPr>
        <w:pStyle w:val="PlainText"/>
        <w:spacing w:before="0" w:beforeAutospacing="0" w:after="0" w:afterAutospacing="0"/>
        <w:ind w:right="-810"/>
        <w:rPr>
          <w:b/>
        </w:rPr>
      </w:pPr>
      <w:r w:rsidRPr="00404655">
        <w:rPr>
          <w:rFonts w:eastAsia="Times New Roman" w:cstheme="minorHAnsi"/>
          <w:b/>
          <w:color w:val="000000"/>
        </w:rPr>
        <w:t>January 22</w:t>
      </w:r>
      <w:r w:rsidR="009000D5" w:rsidRPr="00404655">
        <w:rPr>
          <w:rFonts w:eastAsia="Times New Roman" w:cstheme="minorHAnsi"/>
          <w:b/>
          <w:color w:val="000000"/>
        </w:rPr>
        <w:t xml:space="preserve">; </w:t>
      </w:r>
      <w:r w:rsidRPr="00404655">
        <w:rPr>
          <w:rFonts w:eastAsia="Times New Roman" w:cstheme="minorHAnsi"/>
          <w:b/>
          <w:color w:val="000000"/>
        </w:rPr>
        <w:t>February</w:t>
      </w:r>
      <w:r w:rsidR="009000D5" w:rsidRPr="00404655">
        <w:rPr>
          <w:rFonts w:eastAsia="Times New Roman" w:cstheme="minorHAnsi"/>
          <w:b/>
          <w:color w:val="000000"/>
        </w:rPr>
        <w:t xml:space="preserve"> </w:t>
      </w:r>
      <w:r w:rsidRPr="00404655">
        <w:rPr>
          <w:rFonts w:eastAsia="Times New Roman" w:cstheme="minorHAnsi"/>
          <w:b/>
          <w:color w:val="000000"/>
        </w:rPr>
        <w:t>5</w:t>
      </w:r>
      <w:r w:rsidR="009000D5" w:rsidRPr="00404655">
        <w:rPr>
          <w:rFonts w:eastAsia="Times New Roman" w:cstheme="minorHAnsi"/>
          <w:b/>
          <w:color w:val="000000"/>
        </w:rPr>
        <w:t xml:space="preserve">, </w:t>
      </w:r>
      <w:r w:rsidRPr="00404655">
        <w:rPr>
          <w:rFonts w:eastAsia="Times New Roman" w:cstheme="minorHAnsi"/>
          <w:color w:val="000000"/>
        </w:rPr>
        <w:t>12</w:t>
      </w:r>
      <w:r w:rsidR="009000D5" w:rsidRPr="00404655">
        <w:rPr>
          <w:rFonts w:eastAsia="Times New Roman" w:cstheme="minorHAnsi"/>
          <w:b/>
          <w:color w:val="000000"/>
        </w:rPr>
        <w:t xml:space="preserve"> and </w:t>
      </w:r>
      <w:r w:rsidRPr="00404655">
        <w:rPr>
          <w:rFonts w:eastAsia="Times New Roman" w:cstheme="minorHAnsi"/>
          <w:b/>
          <w:color w:val="000000"/>
        </w:rPr>
        <w:t>19</w:t>
      </w:r>
      <w:r w:rsidR="009000D5" w:rsidRPr="00404655">
        <w:rPr>
          <w:rFonts w:eastAsia="Times New Roman" w:cstheme="minorHAnsi"/>
          <w:b/>
          <w:color w:val="000000"/>
        </w:rPr>
        <w:t xml:space="preserve">, </w:t>
      </w:r>
      <w:r w:rsidRPr="00404655">
        <w:rPr>
          <w:rFonts w:eastAsia="Times New Roman" w:cstheme="minorHAnsi"/>
          <w:b/>
          <w:color w:val="000000"/>
        </w:rPr>
        <w:t>March 5,</w:t>
      </w:r>
      <w:r w:rsidR="009000D5" w:rsidRPr="00404655">
        <w:rPr>
          <w:rFonts w:eastAsia="Times New Roman" w:cstheme="minorHAnsi"/>
          <w:b/>
          <w:color w:val="000000"/>
        </w:rPr>
        <w:t xml:space="preserve"> </w:t>
      </w:r>
      <w:r w:rsidR="009000D5" w:rsidRPr="00404655">
        <w:rPr>
          <w:rFonts w:eastAsia="Times New Roman" w:cstheme="minorHAnsi"/>
          <w:color w:val="000000"/>
        </w:rPr>
        <w:t>1</w:t>
      </w:r>
      <w:r w:rsidRPr="00404655">
        <w:rPr>
          <w:rFonts w:eastAsia="Times New Roman" w:cstheme="minorHAnsi"/>
          <w:color w:val="000000"/>
        </w:rPr>
        <w:t>9</w:t>
      </w:r>
      <w:r w:rsidR="009000D5" w:rsidRPr="00404655">
        <w:rPr>
          <w:rFonts w:eastAsia="Times New Roman" w:cstheme="minorHAnsi"/>
          <w:color w:val="000000"/>
        </w:rPr>
        <w:t xml:space="preserve">, </w:t>
      </w:r>
      <w:r w:rsidR="009000D5" w:rsidRPr="00404655">
        <w:rPr>
          <w:rFonts w:eastAsia="Times New Roman" w:cstheme="minorHAnsi"/>
          <w:b/>
          <w:color w:val="000000"/>
        </w:rPr>
        <w:t xml:space="preserve">and </w:t>
      </w:r>
      <w:r w:rsidRPr="00404655">
        <w:rPr>
          <w:rFonts w:eastAsia="Times New Roman" w:cstheme="minorHAnsi"/>
          <w:b/>
          <w:color w:val="000000"/>
        </w:rPr>
        <w:t>26</w:t>
      </w:r>
      <w:r w:rsidR="009000D5" w:rsidRPr="00404655">
        <w:rPr>
          <w:rFonts w:eastAsia="Times New Roman" w:cstheme="minorHAnsi"/>
          <w:b/>
          <w:color w:val="000000"/>
        </w:rPr>
        <w:t xml:space="preserve">; </w:t>
      </w:r>
      <w:r w:rsidRPr="00404655">
        <w:rPr>
          <w:rFonts w:eastAsia="Times New Roman" w:cstheme="minorHAnsi"/>
          <w:b/>
          <w:color w:val="000000"/>
        </w:rPr>
        <w:t>April</w:t>
      </w:r>
      <w:r w:rsidR="009000D5" w:rsidRPr="00404655">
        <w:rPr>
          <w:rFonts w:eastAsia="Times New Roman" w:cstheme="minorHAnsi"/>
          <w:b/>
          <w:color w:val="000000"/>
        </w:rPr>
        <w:t xml:space="preserve"> </w:t>
      </w:r>
      <w:r w:rsidRPr="00404655">
        <w:rPr>
          <w:rFonts w:eastAsia="Times New Roman" w:cstheme="minorHAnsi"/>
          <w:b/>
          <w:color w:val="000000"/>
        </w:rPr>
        <w:t>9</w:t>
      </w:r>
      <w:r w:rsidR="009000D5" w:rsidRPr="00404655">
        <w:rPr>
          <w:b/>
        </w:rPr>
        <w:t>, 201</w:t>
      </w:r>
      <w:r w:rsidRPr="00404655">
        <w:rPr>
          <w:b/>
        </w:rPr>
        <w:t>8</w:t>
      </w:r>
      <w:r w:rsidR="009000D5" w:rsidRPr="00404655">
        <w:rPr>
          <w:b/>
        </w:rPr>
        <w:t xml:space="preserve"> in </w:t>
      </w:r>
      <w:r w:rsidR="008C0CA4" w:rsidRPr="00404655">
        <w:rPr>
          <w:b/>
        </w:rPr>
        <w:t>PKH 223</w:t>
      </w:r>
    </w:p>
    <w:p w:rsidR="009000D5" w:rsidRPr="00C25ACD" w:rsidRDefault="009000D5" w:rsidP="009000D5">
      <w:pPr>
        <w:rPr>
          <w:rFonts w:ascii="Times New Roman" w:hAnsi="Times New Roman"/>
          <w:b/>
          <w:sz w:val="24"/>
          <w:szCs w:val="24"/>
        </w:rPr>
      </w:pPr>
      <w:r w:rsidRPr="00C25ACD">
        <w:rPr>
          <w:rFonts w:eastAsia="Times New Roman" w:cstheme="minorHAnsi"/>
          <w:b/>
          <w:color w:val="000000"/>
          <w:sz w:val="28"/>
          <w:szCs w:val="28"/>
        </w:rPr>
        <w:t xml:space="preserve">Census Date is </w:t>
      </w:r>
      <w:r w:rsidR="009A3CCD" w:rsidRPr="00C25ACD">
        <w:rPr>
          <w:rFonts w:eastAsia="Times New Roman" w:cstheme="minorHAnsi"/>
          <w:b/>
          <w:color w:val="000000"/>
          <w:sz w:val="28"/>
          <w:szCs w:val="28"/>
        </w:rPr>
        <w:t>1.31</w:t>
      </w:r>
      <w:r w:rsidRPr="00C25ACD">
        <w:rPr>
          <w:rFonts w:eastAsia="Times New Roman" w:cstheme="minorHAnsi"/>
          <w:b/>
          <w:color w:val="000000"/>
          <w:sz w:val="28"/>
          <w:szCs w:val="28"/>
        </w:rPr>
        <w:t>.1</w:t>
      </w:r>
      <w:r w:rsidR="009A3CCD" w:rsidRPr="00C25ACD">
        <w:rPr>
          <w:rFonts w:eastAsia="Times New Roman" w:cstheme="minorHAnsi"/>
          <w:b/>
          <w:color w:val="000000"/>
          <w:sz w:val="28"/>
          <w:szCs w:val="28"/>
        </w:rPr>
        <w:t>8</w:t>
      </w:r>
      <w:r w:rsidRPr="00C25ACD">
        <w:rPr>
          <w:rFonts w:eastAsia="Times New Roman" w:cstheme="minorHAnsi"/>
          <w:b/>
          <w:color w:val="000000"/>
          <w:sz w:val="28"/>
          <w:szCs w:val="28"/>
        </w:rPr>
        <w:t xml:space="preserve"> </w:t>
      </w:r>
      <w:r w:rsidRPr="00C25ACD">
        <w:rPr>
          <w:b/>
          <w:sz w:val="28"/>
          <w:szCs w:val="28"/>
        </w:rPr>
        <w:t xml:space="preserve">Last Day to drop with “W” is </w:t>
      </w:r>
      <w:r w:rsidR="009A3CCD" w:rsidRPr="00C25ACD">
        <w:rPr>
          <w:b/>
          <w:sz w:val="28"/>
          <w:szCs w:val="28"/>
        </w:rPr>
        <w:t>3.30.18</w:t>
      </w:r>
    </w:p>
    <w:tbl>
      <w:tblPr>
        <w:tblpPr w:leftFromText="180" w:rightFromText="180" w:vertAnchor="text" w:horzAnchor="margin" w:tblpXSpec="right" w:tblpY="606"/>
        <w:tblW w:w="10158" w:type="dxa"/>
        <w:tblLayout w:type="fixed"/>
        <w:tblCellMar>
          <w:left w:w="0" w:type="dxa"/>
          <w:right w:w="0" w:type="dxa"/>
        </w:tblCellMar>
        <w:tblLook w:val="04A0" w:firstRow="1" w:lastRow="0" w:firstColumn="1" w:lastColumn="0" w:noHBand="0" w:noVBand="1"/>
      </w:tblPr>
      <w:tblGrid>
        <w:gridCol w:w="1381"/>
        <w:gridCol w:w="1710"/>
        <w:gridCol w:w="1890"/>
        <w:gridCol w:w="5177"/>
      </w:tblGrid>
      <w:tr w:rsidR="001717AF" w:rsidTr="001717AF">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717AF" w:rsidRPr="00E16D97" w:rsidRDefault="001717AF" w:rsidP="001717AF">
            <w:pPr>
              <w:rPr>
                <w:b/>
              </w:rPr>
            </w:pPr>
            <w:r w:rsidRPr="00E16D97">
              <w:rPr>
                <w:b/>
              </w:rPr>
              <w:t>Class/ Lab Schedule</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17AF" w:rsidRDefault="001717AF" w:rsidP="001717AF">
            <w:pPr>
              <w:rPr>
                <w:rFonts w:cs="Calibri"/>
                <w:b/>
              </w:rPr>
            </w:pPr>
            <w:r w:rsidRPr="00E16D97">
              <w:rPr>
                <w:rFonts w:cs="Calibri"/>
                <w:b/>
              </w:rPr>
              <w:t xml:space="preserve">Grades/ </w:t>
            </w:r>
          </w:p>
          <w:p w:rsidR="001717AF" w:rsidRPr="00E16D97" w:rsidRDefault="001717AF" w:rsidP="001717AF">
            <w:pPr>
              <w:rPr>
                <w:rFonts w:cs="Calibri"/>
                <w:b/>
              </w:rPr>
            </w:pPr>
            <w:r w:rsidRPr="00E16D97">
              <w:rPr>
                <w:rFonts w:cs="Calibri"/>
                <w:b/>
              </w:rPr>
              <w:t>submission</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17AF" w:rsidRPr="00E16D97" w:rsidRDefault="001717AF" w:rsidP="001717AF">
            <w:pPr>
              <w:ind w:left="162" w:right="-40"/>
              <w:rPr>
                <w:b/>
              </w:rPr>
            </w:pPr>
            <w:r w:rsidRPr="00E16D97">
              <w:rPr>
                <w:b/>
              </w:rPr>
              <w:t>Dates for class</w:t>
            </w:r>
            <w:r>
              <w:rPr>
                <w:b/>
              </w:rPr>
              <w:t xml:space="preserve"> and labs</w:t>
            </w:r>
            <w:r w:rsidRPr="00E16D97">
              <w:rPr>
                <w:b/>
              </w:rPr>
              <w:t xml:space="preserve"> on </w:t>
            </w:r>
            <w:proofErr w:type="spellStart"/>
            <w:r w:rsidRPr="00E16D97">
              <w:rPr>
                <w:b/>
              </w:rPr>
              <w:t>MyMav</w:t>
            </w:r>
            <w:proofErr w:type="spellEnd"/>
          </w:p>
        </w:tc>
        <w:tc>
          <w:tcPr>
            <w:tcW w:w="5177" w:type="dxa"/>
            <w:tcBorders>
              <w:top w:val="single" w:sz="8" w:space="0" w:color="auto"/>
              <w:left w:val="nil"/>
              <w:bottom w:val="single" w:sz="8" w:space="0" w:color="auto"/>
              <w:right w:val="single" w:sz="8" w:space="0" w:color="auto"/>
            </w:tcBorders>
          </w:tcPr>
          <w:p w:rsidR="001717AF" w:rsidRPr="00E16D97" w:rsidRDefault="001717AF" w:rsidP="001717AF">
            <w:pPr>
              <w:ind w:left="360"/>
              <w:rPr>
                <w:rFonts w:ascii="Tahoma" w:hAnsi="Tahoma" w:cs="Tahoma"/>
                <w:b/>
                <w:color w:val="000000"/>
                <w:sz w:val="20"/>
                <w:szCs w:val="20"/>
              </w:rPr>
            </w:pPr>
            <w:r w:rsidRPr="00E16D97">
              <w:rPr>
                <w:rFonts w:ascii="Tahoma" w:hAnsi="Tahoma" w:cs="Tahoma"/>
                <w:b/>
                <w:color w:val="000000"/>
                <w:sz w:val="20"/>
                <w:szCs w:val="20"/>
              </w:rPr>
              <w:t>Schedule of learning activities and topics</w:t>
            </w:r>
          </w:p>
        </w:tc>
      </w:tr>
      <w:tr w:rsidR="001717AF" w:rsidTr="001717AF">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25ACD" w:rsidRPr="00C25ACD" w:rsidRDefault="00FE0DD0" w:rsidP="001717AF">
            <w:pPr>
              <w:rPr>
                <w:b/>
              </w:rPr>
            </w:pPr>
            <w:r>
              <w:rPr>
                <w:b/>
              </w:rPr>
              <w:t>Lecture 1</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17AF" w:rsidRPr="0001126C" w:rsidRDefault="00FE0DD0" w:rsidP="00C25ACD">
            <w:pPr>
              <w:rPr>
                <w:rFonts w:cs="Calibri"/>
                <w:b/>
              </w:rPr>
            </w:pPr>
            <w:r>
              <w:rPr>
                <w:rFonts w:cs="Calibri"/>
                <w:b/>
              </w:rPr>
              <w:t xml:space="preserve">Course </w:t>
            </w:r>
            <w:r w:rsidR="001717AF" w:rsidRPr="0001126C">
              <w:rPr>
                <w:rFonts w:cs="Calibri"/>
                <w:b/>
              </w:rPr>
              <w:t xml:space="preserve">Pretest </w:t>
            </w:r>
            <w:r w:rsidR="00FB2B97">
              <w:rPr>
                <w:rFonts w:cs="Calibri"/>
                <w:b/>
              </w:rPr>
              <w:t>12</w:t>
            </w:r>
            <w:r w:rsidR="001717AF" w:rsidRPr="0001126C">
              <w:rPr>
                <w:rFonts w:cs="Calibri"/>
                <w:b/>
              </w:rPr>
              <w:t>%</w:t>
            </w:r>
            <w:r w:rsidR="00C25ACD">
              <w:rPr>
                <w:rFonts w:cs="Calibri"/>
                <w:b/>
              </w:rPr>
              <w:t xml:space="preserve"> </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17AF" w:rsidRDefault="009A3CCD" w:rsidP="001717AF">
            <w:pPr>
              <w:pStyle w:val="PlainText"/>
              <w:spacing w:before="0" w:beforeAutospacing="0" w:after="0" w:afterAutospacing="0"/>
              <w:ind w:left="162" w:right="-40"/>
              <w:rPr>
                <w:b/>
                <w:sz w:val="22"/>
                <w:szCs w:val="22"/>
              </w:rPr>
            </w:pPr>
            <w:r>
              <w:rPr>
                <w:b/>
                <w:sz w:val="22"/>
                <w:szCs w:val="22"/>
              </w:rPr>
              <w:t>1.22.18</w:t>
            </w:r>
          </w:p>
          <w:p w:rsidR="00C25ACD" w:rsidRDefault="00C25ACD" w:rsidP="001717AF">
            <w:pPr>
              <w:pStyle w:val="PlainText"/>
              <w:spacing w:before="0" w:beforeAutospacing="0" w:after="0" w:afterAutospacing="0"/>
              <w:ind w:left="162" w:right="-40"/>
              <w:rPr>
                <w:b/>
                <w:sz w:val="22"/>
                <w:szCs w:val="22"/>
              </w:rPr>
            </w:pPr>
            <w:r>
              <w:rPr>
                <w:b/>
              </w:rPr>
              <w:t>0900-1050</w:t>
            </w:r>
          </w:p>
          <w:p w:rsidR="001717AF" w:rsidRPr="00825356" w:rsidRDefault="001717AF" w:rsidP="001717AF">
            <w:pPr>
              <w:pStyle w:val="PlainText"/>
              <w:spacing w:before="0" w:beforeAutospacing="0" w:after="0" w:afterAutospacing="0"/>
              <w:ind w:left="162" w:right="-40"/>
              <w:rPr>
                <w:b/>
                <w:sz w:val="22"/>
                <w:szCs w:val="22"/>
              </w:rPr>
            </w:pPr>
          </w:p>
        </w:tc>
        <w:tc>
          <w:tcPr>
            <w:tcW w:w="5177" w:type="dxa"/>
            <w:tcBorders>
              <w:top w:val="single" w:sz="8" w:space="0" w:color="auto"/>
              <w:left w:val="nil"/>
              <w:bottom w:val="single" w:sz="8" w:space="0" w:color="auto"/>
              <w:right w:val="single" w:sz="8" w:space="0" w:color="auto"/>
            </w:tcBorders>
          </w:tcPr>
          <w:p w:rsidR="001717AF" w:rsidRPr="008B00C4" w:rsidRDefault="001717AF" w:rsidP="001717AF">
            <w:pPr>
              <w:pStyle w:val="ListParagraph"/>
              <w:numPr>
                <w:ilvl w:val="0"/>
                <w:numId w:val="25"/>
              </w:numPr>
              <w:contextualSpacing w:val="0"/>
            </w:pPr>
            <w:r w:rsidRPr="008B00C4">
              <w:rPr>
                <w:rFonts w:ascii="Tahoma" w:hAnsi="Tahoma" w:cs="Tahoma"/>
                <w:color w:val="000000"/>
                <w:sz w:val="20"/>
                <w:szCs w:val="20"/>
              </w:rPr>
              <w:t xml:space="preserve">Orientation to the course </w:t>
            </w:r>
          </w:p>
          <w:p w:rsidR="001717AF" w:rsidRPr="008B00C4" w:rsidRDefault="001717AF" w:rsidP="001717AF">
            <w:pPr>
              <w:pStyle w:val="ListParagraph"/>
              <w:numPr>
                <w:ilvl w:val="0"/>
                <w:numId w:val="25"/>
              </w:numPr>
              <w:contextualSpacing w:val="0"/>
            </w:pPr>
            <w:r>
              <w:rPr>
                <w:rFonts w:ascii="Tahoma" w:hAnsi="Tahoma" w:cs="Tahoma"/>
                <w:color w:val="000000"/>
                <w:sz w:val="20"/>
                <w:szCs w:val="20"/>
              </w:rPr>
              <w:t xml:space="preserve">Syllabus </w:t>
            </w:r>
          </w:p>
          <w:p w:rsidR="001717AF" w:rsidRPr="00497EDF" w:rsidRDefault="001717AF" w:rsidP="001717AF">
            <w:pPr>
              <w:pStyle w:val="ListParagraph"/>
              <w:numPr>
                <w:ilvl w:val="0"/>
                <w:numId w:val="25"/>
              </w:numPr>
              <w:contextualSpacing w:val="0"/>
            </w:pPr>
            <w:r w:rsidRPr="008B00C4">
              <w:rPr>
                <w:rFonts w:ascii="Tahoma" w:hAnsi="Tahoma" w:cs="Tahoma"/>
                <w:color w:val="000000"/>
                <w:sz w:val="20"/>
                <w:szCs w:val="20"/>
              </w:rPr>
              <w:t xml:space="preserve">Introduction of Faculty </w:t>
            </w:r>
          </w:p>
          <w:p w:rsidR="001717AF" w:rsidRPr="00B51C05" w:rsidRDefault="001717AF" w:rsidP="001717AF">
            <w:pPr>
              <w:pStyle w:val="ListParagraph"/>
              <w:numPr>
                <w:ilvl w:val="0"/>
                <w:numId w:val="25"/>
              </w:numPr>
              <w:contextualSpacing w:val="0"/>
              <w:rPr>
                <w:b/>
              </w:rPr>
            </w:pPr>
            <w:r>
              <w:rPr>
                <w:rFonts w:ascii="Tahoma" w:hAnsi="Tahoma" w:cs="Tahoma"/>
                <w:color w:val="000000"/>
                <w:sz w:val="20"/>
                <w:szCs w:val="20"/>
              </w:rPr>
              <w:t>SOAP and Diagnostic reasoning</w:t>
            </w:r>
          </w:p>
          <w:p w:rsidR="001717AF" w:rsidRPr="00BF0DAD" w:rsidRDefault="001717AF" w:rsidP="001717AF">
            <w:pPr>
              <w:pStyle w:val="ListParagraph"/>
              <w:numPr>
                <w:ilvl w:val="0"/>
                <w:numId w:val="25"/>
              </w:numPr>
              <w:contextualSpacing w:val="0"/>
              <w:rPr>
                <w:b/>
              </w:rPr>
            </w:pPr>
            <w:r>
              <w:rPr>
                <w:rFonts w:ascii="Tahoma" w:hAnsi="Tahoma" w:cs="Tahoma"/>
                <w:color w:val="000000"/>
                <w:sz w:val="20"/>
                <w:szCs w:val="20"/>
              </w:rPr>
              <w:t xml:space="preserve">Nutrition </w:t>
            </w:r>
          </w:p>
          <w:p w:rsidR="001717AF" w:rsidRDefault="001717AF" w:rsidP="001717AF">
            <w:pPr>
              <w:pStyle w:val="ListParagraph"/>
              <w:numPr>
                <w:ilvl w:val="0"/>
                <w:numId w:val="25"/>
              </w:numPr>
              <w:contextualSpacing w:val="0"/>
            </w:pPr>
            <w:r>
              <w:t xml:space="preserve">Skin, Hair and Nails </w:t>
            </w:r>
          </w:p>
          <w:p w:rsidR="001717AF" w:rsidRDefault="001717AF" w:rsidP="001717AF">
            <w:pPr>
              <w:pStyle w:val="ListParagraph"/>
              <w:numPr>
                <w:ilvl w:val="0"/>
                <w:numId w:val="25"/>
              </w:numPr>
              <w:contextualSpacing w:val="0"/>
            </w:pPr>
            <w:r>
              <w:t>Eyes</w:t>
            </w:r>
          </w:p>
          <w:p w:rsidR="001717AF" w:rsidRDefault="001717AF" w:rsidP="001717AF">
            <w:pPr>
              <w:pStyle w:val="ListParagraph"/>
              <w:numPr>
                <w:ilvl w:val="0"/>
                <w:numId w:val="25"/>
              </w:numPr>
              <w:contextualSpacing w:val="0"/>
            </w:pPr>
            <w:r>
              <w:t xml:space="preserve">Ears, Nose and Throat  </w:t>
            </w:r>
          </w:p>
          <w:p w:rsidR="001717AF" w:rsidRPr="00287003" w:rsidRDefault="001717AF" w:rsidP="001717AF">
            <w:pPr>
              <w:pStyle w:val="ListParagraph"/>
              <w:numPr>
                <w:ilvl w:val="0"/>
                <w:numId w:val="25"/>
              </w:numPr>
              <w:contextualSpacing w:val="0"/>
              <w:rPr>
                <w:b/>
              </w:rPr>
            </w:pPr>
            <w:r>
              <w:t xml:space="preserve">Head and Neck and Lymphatic </w:t>
            </w:r>
          </w:p>
          <w:p w:rsidR="001717AF" w:rsidRPr="00FE0DD0" w:rsidRDefault="001717AF" w:rsidP="00FE0DD0">
            <w:pPr>
              <w:ind w:left="360"/>
              <w:rPr>
                <w:b/>
              </w:rPr>
            </w:pPr>
          </w:p>
        </w:tc>
      </w:tr>
      <w:tr w:rsidR="001717AF" w:rsidTr="001717AF">
        <w:trPr>
          <w:trHeight w:val="84"/>
        </w:trPr>
        <w:tc>
          <w:tcPr>
            <w:tcW w:w="13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17AF" w:rsidRDefault="00FE0DD0" w:rsidP="00FE0DD0">
            <w:pPr>
              <w:rPr>
                <w:b/>
              </w:rPr>
            </w:pPr>
            <w:r>
              <w:rPr>
                <w:b/>
              </w:rPr>
              <w:t>Lecture</w:t>
            </w:r>
            <w:r w:rsidR="001717AF">
              <w:rPr>
                <w:b/>
              </w:rPr>
              <w:t xml:space="preserve"> 2</w:t>
            </w:r>
          </w:p>
          <w:p w:rsidR="00C25ACD" w:rsidRDefault="00C25ACD" w:rsidP="00FE0DD0">
            <w:pPr>
              <w:rPr>
                <w:rFonts w:cs="Calibri"/>
              </w:rPr>
            </w:pP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1717AF" w:rsidRDefault="001717AF" w:rsidP="001717AF">
            <w:pPr>
              <w:rPr>
                <w:rFonts w:cs="Calibri"/>
              </w:rPr>
            </w:pP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17AF" w:rsidRDefault="009A3CCD" w:rsidP="001717AF">
            <w:pPr>
              <w:pStyle w:val="PlainText"/>
              <w:spacing w:before="0" w:beforeAutospacing="0" w:after="0" w:afterAutospacing="0"/>
              <w:ind w:left="162" w:right="-40"/>
              <w:rPr>
                <w:b/>
                <w:sz w:val="22"/>
                <w:szCs w:val="22"/>
              </w:rPr>
            </w:pPr>
            <w:r>
              <w:rPr>
                <w:b/>
                <w:sz w:val="22"/>
                <w:szCs w:val="22"/>
              </w:rPr>
              <w:t>2.5.18</w:t>
            </w:r>
          </w:p>
          <w:p w:rsidR="00C25ACD" w:rsidRPr="00825356" w:rsidRDefault="00C25ACD" w:rsidP="001717AF">
            <w:pPr>
              <w:pStyle w:val="PlainText"/>
              <w:spacing w:before="0" w:beforeAutospacing="0" w:after="0" w:afterAutospacing="0"/>
              <w:ind w:left="162" w:right="-40"/>
              <w:rPr>
                <w:b/>
                <w:sz w:val="22"/>
                <w:szCs w:val="22"/>
              </w:rPr>
            </w:pPr>
            <w:r>
              <w:rPr>
                <w:b/>
              </w:rPr>
              <w:t>0900-1050</w:t>
            </w:r>
          </w:p>
          <w:p w:rsidR="001717AF" w:rsidRPr="00B2381C" w:rsidRDefault="001717AF" w:rsidP="001717AF">
            <w:pPr>
              <w:pStyle w:val="PlainText"/>
              <w:spacing w:before="0" w:beforeAutospacing="0" w:after="0" w:afterAutospacing="0"/>
              <w:ind w:left="162" w:right="-40"/>
              <w:rPr>
                <w:rFonts w:ascii="Calibri" w:hAnsi="Calibri" w:cs="Calibri"/>
                <w:b/>
              </w:rPr>
            </w:pPr>
          </w:p>
        </w:tc>
        <w:tc>
          <w:tcPr>
            <w:tcW w:w="5177" w:type="dxa"/>
            <w:tcBorders>
              <w:top w:val="single" w:sz="8" w:space="0" w:color="auto"/>
              <w:left w:val="nil"/>
              <w:bottom w:val="single" w:sz="8" w:space="0" w:color="auto"/>
              <w:right w:val="single" w:sz="8" w:space="0" w:color="auto"/>
            </w:tcBorders>
          </w:tcPr>
          <w:p w:rsidR="001717AF" w:rsidRPr="00287003" w:rsidRDefault="001717AF" w:rsidP="001717AF">
            <w:pPr>
              <w:pStyle w:val="ListParagraph"/>
              <w:numPr>
                <w:ilvl w:val="0"/>
                <w:numId w:val="25"/>
              </w:numPr>
              <w:contextualSpacing w:val="0"/>
              <w:rPr>
                <w:b/>
              </w:rPr>
            </w:pPr>
            <w:r>
              <w:t>Head and Neck and Lymphatic (continued from L</w:t>
            </w:r>
            <w:r w:rsidR="00695305">
              <w:t>ecture</w:t>
            </w:r>
            <w:r>
              <w:t xml:space="preserve"> 1)</w:t>
            </w:r>
          </w:p>
          <w:p w:rsidR="001717AF" w:rsidRDefault="001717AF" w:rsidP="001717AF">
            <w:pPr>
              <w:pStyle w:val="ListParagraph"/>
              <w:numPr>
                <w:ilvl w:val="0"/>
                <w:numId w:val="25"/>
              </w:numPr>
              <w:contextualSpacing w:val="0"/>
            </w:pPr>
            <w:r>
              <w:t xml:space="preserve">Heart and Blood Vessels </w:t>
            </w:r>
          </w:p>
          <w:p w:rsidR="001717AF" w:rsidRDefault="001717AF" w:rsidP="001717AF">
            <w:pPr>
              <w:pStyle w:val="ListParagraph"/>
              <w:numPr>
                <w:ilvl w:val="0"/>
                <w:numId w:val="25"/>
              </w:numPr>
              <w:contextualSpacing w:val="0"/>
            </w:pPr>
            <w:r>
              <w:t>Chest and Lungs</w:t>
            </w:r>
          </w:p>
          <w:p w:rsidR="001717AF" w:rsidRDefault="001717AF" w:rsidP="001717AF">
            <w:pPr>
              <w:pStyle w:val="ListParagraph"/>
              <w:numPr>
                <w:ilvl w:val="0"/>
                <w:numId w:val="25"/>
              </w:numPr>
              <w:contextualSpacing w:val="0"/>
            </w:pPr>
            <w:r>
              <w:t xml:space="preserve">Abdomen </w:t>
            </w:r>
          </w:p>
          <w:p w:rsidR="001717AF" w:rsidRPr="00904758" w:rsidRDefault="001717AF" w:rsidP="001717AF">
            <w:pPr>
              <w:pStyle w:val="ListParagraph"/>
              <w:numPr>
                <w:ilvl w:val="0"/>
                <w:numId w:val="25"/>
              </w:numPr>
              <w:contextualSpacing w:val="0"/>
              <w:rPr>
                <w:b/>
              </w:rPr>
            </w:pPr>
            <w:r>
              <w:t xml:space="preserve">Musculoskeletal   </w:t>
            </w:r>
          </w:p>
          <w:p w:rsidR="001717AF" w:rsidRDefault="001717AF" w:rsidP="001717AF">
            <w:pPr>
              <w:pStyle w:val="ListParagraph"/>
              <w:numPr>
                <w:ilvl w:val="0"/>
                <w:numId w:val="25"/>
              </w:numPr>
              <w:contextualSpacing w:val="0"/>
            </w:pPr>
            <w:r>
              <w:t xml:space="preserve">Mental Status </w:t>
            </w:r>
          </w:p>
          <w:p w:rsidR="001717AF" w:rsidRDefault="001717AF" w:rsidP="001717AF">
            <w:pPr>
              <w:pStyle w:val="ListParagraph"/>
              <w:numPr>
                <w:ilvl w:val="0"/>
                <w:numId w:val="25"/>
              </w:numPr>
              <w:contextualSpacing w:val="0"/>
            </w:pPr>
            <w:r>
              <w:t xml:space="preserve">Neuro </w:t>
            </w:r>
          </w:p>
          <w:p w:rsidR="00042FA4" w:rsidRPr="00FE0DD0" w:rsidRDefault="00FE0DD0" w:rsidP="00FE0DD0">
            <w:pPr>
              <w:pStyle w:val="ListParagraph"/>
              <w:numPr>
                <w:ilvl w:val="0"/>
                <w:numId w:val="25"/>
              </w:numPr>
              <w:contextualSpacing w:val="0"/>
            </w:pPr>
            <w:r w:rsidRPr="00FE0DD0">
              <w:t>Sports Physical Exam</w:t>
            </w:r>
          </w:p>
          <w:p w:rsidR="00FE0DD0" w:rsidRPr="00042FA4" w:rsidRDefault="00FE0DD0" w:rsidP="00FE0DD0">
            <w:pPr>
              <w:pStyle w:val="ListParagraph"/>
              <w:contextualSpacing w:val="0"/>
              <w:rPr>
                <w:b/>
              </w:rPr>
            </w:pPr>
          </w:p>
        </w:tc>
      </w:tr>
      <w:tr w:rsidR="001717AF"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7AF" w:rsidRPr="00E33021" w:rsidRDefault="001717AF" w:rsidP="00FE0DD0">
            <w:pPr>
              <w:rPr>
                <w:rFonts w:cs="Calibri"/>
                <w:b/>
              </w:rPr>
            </w:pPr>
            <w:r w:rsidRPr="00E33021">
              <w:rPr>
                <w:rFonts w:cs="Calibri"/>
                <w:b/>
              </w:rPr>
              <w:t>L</w:t>
            </w:r>
            <w:r w:rsidR="00FE0DD0">
              <w:rPr>
                <w:rFonts w:cs="Calibri"/>
                <w:b/>
              </w:rPr>
              <w:t>ecture</w:t>
            </w:r>
            <w:r>
              <w:rPr>
                <w:rFonts w:cs="Calibri"/>
                <w:b/>
              </w:rPr>
              <w:t xml:space="preserve"> </w:t>
            </w:r>
            <w:r w:rsidRPr="000A67AB">
              <w:rPr>
                <w:rFonts w:cs="Calibri"/>
                <w:b/>
              </w:rPr>
              <w:t>3</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717AF" w:rsidRPr="00E16D97" w:rsidRDefault="001717AF" w:rsidP="00FE0DD0">
            <w:pPr>
              <w:rPr>
                <w:b/>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717AF" w:rsidRDefault="009A3CCD" w:rsidP="001717AF">
            <w:pPr>
              <w:pStyle w:val="PlainText"/>
              <w:spacing w:before="0" w:beforeAutospacing="0" w:after="0" w:afterAutospacing="0"/>
              <w:ind w:left="162"/>
              <w:rPr>
                <w:b/>
                <w:sz w:val="22"/>
                <w:szCs w:val="22"/>
              </w:rPr>
            </w:pPr>
            <w:r>
              <w:rPr>
                <w:b/>
                <w:sz w:val="22"/>
                <w:szCs w:val="22"/>
              </w:rPr>
              <w:t>2</w:t>
            </w:r>
            <w:r w:rsidR="00C25ACD">
              <w:rPr>
                <w:b/>
                <w:sz w:val="22"/>
                <w:szCs w:val="22"/>
              </w:rPr>
              <w:t>.19.18</w:t>
            </w:r>
          </w:p>
          <w:p w:rsidR="00C25ACD" w:rsidRDefault="00C25ACD" w:rsidP="001717AF">
            <w:pPr>
              <w:pStyle w:val="PlainText"/>
              <w:spacing w:before="0" w:beforeAutospacing="0" w:after="0" w:afterAutospacing="0"/>
              <w:ind w:left="162"/>
              <w:rPr>
                <w:b/>
                <w:sz w:val="22"/>
                <w:szCs w:val="22"/>
              </w:rPr>
            </w:pPr>
            <w:r>
              <w:rPr>
                <w:b/>
              </w:rPr>
              <w:t>0900-1050</w:t>
            </w:r>
          </w:p>
        </w:tc>
        <w:tc>
          <w:tcPr>
            <w:tcW w:w="5177" w:type="dxa"/>
            <w:tcBorders>
              <w:top w:val="nil"/>
              <w:left w:val="nil"/>
              <w:bottom w:val="single" w:sz="8" w:space="0" w:color="auto"/>
              <w:right w:val="single" w:sz="8" w:space="0" w:color="auto"/>
            </w:tcBorders>
          </w:tcPr>
          <w:p w:rsidR="001717AF" w:rsidRDefault="001717AF" w:rsidP="001717AF">
            <w:pPr>
              <w:pStyle w:val="ListParagraph"/>
              <w:numPr>
                <w:ilvl w:val="0"/>
                <w:numId w:val="28"/>
              </w:numPr>
              <w:contextualSpacing w:val="0"/>
            </w:pPr>
            <w:r>
              <w:t>Assessment across the  Lifespan – TEAM</w:t>
            </w:r>
          </w:p>
          <w:p w:rsidR="001717AF" w:rsidRDefault="001717AF" w:rsidP="001717AF">
            <w:pPr>
              <w:pStyle w:val="ListParagraph"/>
              <w:numPr>
                <w:ilvl w:val="0"/>
                <w:numId w:val="28"/>
              </w:numPr>
              <w:contextualSpacing w:val="0"/>
            </w:pPr>
            <w:r>
              <w:t xml:space="preserve">Pregnancy Pearls </w:t>
            </w:r>
          </w:p>
          <w:p w:rsidR="001717AF" w:rsidRDefault="001717AF" w:rsidP="001717AF">
            <w:pPr>
              <w:pStyle w:val="ListParagraph"/>
              <w:numPr>
                <w:ilvl w:val="0"/>
                <w:numId w:val="28"/>
              </w:numPr>
              <w:contextualSpacing w:val="0"/>
            </w:pPr>
            <w:r>
              <w:t>Breast and Axilla</w:t>
            </w:r>
          </w:p>
          <w:p w:rsidR="001717AF" w:rsidRDefault="001717AF" w:rsidP="001717AF">
            <w:pPr>
              <w:pStyle w:val="ListParagraph"/>
              <w:numPr>
                <w:ilvl w:val="0"/>
                <w:numId w:val="28"/>
              </w:numPr>
              <w:contextualSpacing w:val="0"/>
            </w:pPr>
            <w:r>
              <w:t xml:space="preserve">Female Genitalia  </w:t>
            </w:r>
          </w:p>
          <w:p w:rsidR="001717AF" w:rsidRDefault="001717AF" w:rsidP="001717AF">
            <w:pPr>
              <w:pStyle w:val="ListParagraph"/>
              <w:numPr>
                <w:ilvl w:val="0"/>
                <w:numId w:val="28"/>
              </w:numPr>
              <w:contextualSpacing w:val="0"/>
            </w:pPr>
            <w:r>
              <w:t xml:space="preserve">Male Genitalia, Anus, Rectum and Prostate </w:t>
            </w:r>
          </w:p>
          <w:p w:rsidR="001717AF" w:rsidRPr="00042FA4" w:rsidRDefault="001717AF" w:rsidP="00FE0DD0">
            <w:pPr>
              <w:pStyle w:val="ListParagraph"/>
              <w:contextualSpacing w:val="0"/>
              <w:rPr>
                <w:b/>
              </w:rPr>
            </w:pPr>
          </w:p>
        </w:tc>
      </w:tr>
      <w:tr w:rsidR="001717AF"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17AF" w:rsidRPr="00C25ACD" w:rsidRDefault="001717AF" w:rsidP="00FE0DD0">
            <w:pPr>
              <w:rPr>
                <w:rFonts w:cs="Calibri"/>
                <w:i/>
              </w:rPr>
            </w:pPr>
            <w:r w:rsidRPr="00C25ACD">
              <w:rPr>
                <w:i/>
              </w:rPr>
              <w:t>L</w:t>
            </w:r>
            <w:r w:rsidR="00FE0DD0" w:rsidRPr="00C25ACD">
              <w:rPr>
                <w:i/>
              </w:rPr>
              <w:t>ecture</w:t>
            </w:r>
            <w:r w:rsidRPr="00C25ACD">
              <w:rPr>
                <w:i/>
              </w:rPr>
              <w:t xml:space="preserve"> 4</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717AF" w:rsidRPr="00C25ACD" w:rsidRDefault="001717AF" w:rsidP="00FB2B97">
            <w:pPr>
              <w:rPr>
                <w:rFonts w:cs="Calibri"/>
                <w:i/>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rsidR="001717AF" w:rsidRPr="00C25ACD" w:rsidRDefault="009A3CCD" w:rsidP="001717AF">
            <w:pPr>
              <w:pStyle w:val="PlainText"/>
              <w:spacing w:before="0" w:beforeAutospacing="0" w:after="0" w:afterAutospacing="0"/>
              <w:ind w:left="162"/>
              <w:rPr>
                <w:rFonts w:ascii="Calibri" w:hAnsi="Calibri" w:cs="Calibri"/>
                <w:i/>
              </w:rPr>
            </w:pPr>
            <w:r w:rsidRPr="00C25ACD">
              <w:rPr>
                <w:i/>
                <w:sz w:val="22"/>
                <w:szCs w:val="22"/>
              </w:rPr>
              <w:t>2</w:t>
            </w:r>
            <w:r w:rsidR="00C25ACD">
              <w:rPr>
                <w:i/>
                <w:sz w:val="22"/>
                <w:szCs w:val="22"/>
              </w:rPr>
              <w:t>.26.18</w:t>
            </w:r>
          </w:p>
        </w:tc>
        <w:tc>
          <w:tcPr>
            <w:tcW w:w="5177" w:type="dxa"/>
            <w:tcBorders>
              <w:top w:val="nil"/>
              <w:left w:val="nil"/>
              <w:bottom w:val="single" w:sz="8" w:space="0" w:color="auto"/>
              <w:right w:val="single" w:sz="8" w:space="0" w:color="auto"/>
            </w:tcBorders>
          </w:tcPr>
          <w:p w:rsidR="001717AF" w:rsidRPr="00C25ACD" w:rsidRDefault="00FB2B97" w:rsidP="00FB2B97">
            <w:pPr>
              <w:pStyle w:val="ListParagraph"/>
              <w:numPr>
                <w:ilvl w:val="0"/>
                <w:numId w:val="28"/>
              </w:numPr>
              <w:contextualSpacing w:val="0"/>
              <w:rPr>
                <w:i/>
              </w:rPr>
            </w:pPr>
            <w:r w:rsidRPr="00C25ACD">
              <w:rPr>
                <w:i/>
              </w:rPr>
              <w:t>Meet if make up due to weather needed</w:t>
            </w:r>
          </w:p>
        </w:tc>
      </w:tr>
      <w:tr w:rsidR="001717AF"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7AF" w:rsidRPr="00E33021" w:rsidRDefault="001717AF" w:rsidP="00FE0DD0">
            <w:pPr>
              <w:rPr>
                <w:rFonts w:cs="Calibri"/>
                <w:b/>
              </w:rPr>
            </w:pPr>
            <w:r w:rsidRPr="00E33021">
              <w:rPr>
                <w:rFonts w:cs="Calibri"/>
                <w:b/>
              </w:rPr>
              <w:t>L</w:t>
            </w:r>
            <w:r w:rsidR="00FE0DD0">
              <w:rPr>
                <w:rFonts w:cs="Calibri"/>
                <w:b/>
              </w:rPr>
              <w:t>ecture</w:t>
            </w:r>
            <w:r>
              <w:rPr>
                <w:rFonts w:cs="Calibri"/>
                <w:b/>
              </w:rPr>
              <w:t xml:space="preserve"> 5</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717AF" w:rsidRPr="00FE0DD0" w:rsidRDefault="00FE0DD0" w:rsidP="00206A2D">
            <w:pPr>
              <w:rPr>
                <w:rFonts w:cs="Calibri"/>
                <w:b/>
              </w:rPr>
            </w:pPr>
            <w:r w:rsidRPr="00FE0DD0">
              <w:rPr>
                <w:rFonts w:cs="Calibri"/>
                <w:b/>
              </w:rPr>
              <w:t xml:space="preserve">Test 1- </w:t>
            </w:r>
            <w:r w:rsidR="00206A2D">
              <w:rPr>
                <w:rFonts w:cs="Calibri"/>
                <w:b/>
              </w:rPr>
              <w:t>30</w:t>
            </w:r>
            <w:r w:rsidRPr="00FE0DD0">
              <w:rPr>
                <w:rFonts w:cs="Calibri"/>
                <w:b/>
              </w:rPr>
              <w:t>%</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717AF" w:rsidRDefault="00C25ACD" w:rsidP="001717AF">
            <w:pPr>
              <w:ind w:left="192"/>
              <w:rPr>
                <w:rFonts w:cs="Calibri"/>
                <w:b/>
              </w:rPr>
            </w:pPr>
            <w:r>
              <w:rPr>
                <w:rFonts w:cs="Calibri"/>
                <w:b/>
              </w:rPr>
              <w:t>3.5.18</w:t>
            </w:r>
          </w:p>
          <w:p w:rsidR="00C25ACD" w:rsidRPr="0081561F" w:rsidRDefault="00C25ACD" w:rsidP="00C25ACD">
            <w:pPr>
              <w:ind w:left="192"/>
              <w:rPr>
                <w:rFonts w:cs="Calibri"/>
                <w:b/>
              </w:rPr>
            </w:pPr>
            <w:r>
              <w:rPr>
                <w:rFonts w:cs="Calibri"/>
                <w:b/>
              </w:rPr>
              <w:t>0900-1050</w:t>
            </w:r>
          </w:p>
        </w:tc>
        <w:tc>
          <w:tcPr>
            <w:tcW w:w="5177" w:type="dxa"/>
            <w:tcBorders>
              <w:top w:val="nil"/>
              <w:left w:val="nil"/>
              <w:bottom w:val="single" w:sz="8" w:space="0" w:color="auto"/>
              <w:right w:val="single" w:sz="8" w:space="0" w:color="auto"/>
            </w:tcBorders>
          </w:tcPr>
          <w:p w:rsidR="001717AF" w:rsidRDefault="00FE0DD0" w:rsidP="001717AF">
            <w:pPr>
              <w:pStyle w:val="ListParagraph"/>
              <w:numPr>
                <w:ilvl w:val="0"/>
                <w:numId w:val="28"/>
              </w:numPr>
              <w:contextualSpacing w:val="0"/>
            </w:pPr>
            <w:r>
              <w:rPr>
                <w:b/>
              </w:rPr>
              <w:t xml:space="preserve">Test </w:t>
            </w:r>
            <w:r w:rsidR="00C25ACD">
              <w:rPr>
                <w:b/>
              </w:rPr>
              <w:t xml:space="preserve">1 and </w:t>
            </w:r>
            <w:r>
              <w:rPr>
                <w:b/>
              </w:rPr>
              <w:t xml:space="preserve">Review </w:t>
            </w:r>
            <w:r w:rsidR="00C25ACD">
              <w:rPr>
                <w:b/>
              </w:rPr>
              <w:t>to follow</w:t>
            </w:r>
          </w:p>
          <w:p w:rsidR="001717AF" w:rsidRDefault="001717AF" w:rsidP="00042FA4"/>
        </w:tc>
      </w:tr>
      <w:tr w:rsidR="00206A2D"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06A2D" w:rsidRPr="00C25ACD" w:rsidRDefault="00206A2D" w:rsidP="00206A2D">
            <w:pPr>
              <w:rPr>
                <w:rFonts w:cs="Calibri"/>
                <w:i/>
              </w:rPr>
            </w:pPr>
            <w:r w:rsidRPr="00C25ACD">
              <w:rPr>
                <w:i/>
              </w:rPr>
              <w:t>Lecture 6</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206A2D" w:rsidRPr="00C25ACD" w:rsidRDefault="00206A2D" w:rsidP="00206A2D">
            <w:pPr>
              <w:rPr>
                <w:rFonts w:cs="Calibri"/>
                <w:i/>
              </w:rPr>
            </w:pP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206A2D" w:rsidRPr="00C25ACD" w:rsidRDefault="00C25ACD" w:rsidP="00206A2D">
            <w:pPr>
              <w:ind w:left="192"/>
              <w:rPr>
                <w:rFonts w:cs="Calibri"/>
                <w:i/>
              </w:rPr>
            </w:pPr>
            <w:r w:rsidRPr="00C25ACD">
              <w:rPr>
                <w:i/>
              </w:rPr>
              <w:t>3.19.18</w:t>
            </w:r>
          </w:p>
        </w:tc>
        <w:tc>
          <w:tcPr>
            <w:tcW w:w="5177" w:type="dxa"/>
            <w:tcBorders>
              <w:top w:val="nil"/>
              <w:left w:val="nil"/>
              <w:bottom w:val="single" w:sz="8" w:space="0" w:color="auto"/>
              <w:right w:val="single" w:sz="8" w:space="0" w:color="auto"/>
            </w:tcBorders>
          </w:tcPr>
          <w:p w:rsidR="00206A2D" w:rsidRPr="00C25ACD" w:rsidRDefault="00206A2D" w:rsidP="00206A2D">
            <w:pPr>
              <w:pStyle w:val="ListParagraph"/>
              <w:numPr>
                <w:ilvl w:val="0"/>
                <w:numId w:val="28"/>
              </w:numPr>
              <w:contextualSpacing w:val="0"/>
              <w:rPr>
                <w:i/>
              </w:rPr>
            </w:pPr>
            <w:r w:rsidRPr="00C25ACD">
              <w:rPr>
                <w:i/>
              </w:rPr>
              <w:t>Meet if make up due to weather needed</w:t>
            </w:r>
          </w:p>
        </w:tc>
      </w:tr>
      <w:tr w:rsidR="001717AF"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7AF" w:rsidRPr="00E33021" w:rsidRDefault="001717AF" w:rsidP="00206A2D">
            <w:pPr>
              <w:rPr>
                <w:rFonts w:cs="Calibri"/>
                <w:b/>
              </w:rPr>
            </w:pPr>
            <w:r>
              <w:rPr>
                <w:b/>
              </w:rPr>
              <w:t>L</w:t>
            </w:r>
            <w:r w:rsidR="009D558D">
              <w:rPr>
                <w:b/>
              </w:rPr>
              <w:t>ecture</w:t>
            </w:r>
            <w:r>
              <w:rPr>
                <w:b/>
              </w:rPr>
              <w:t xml:space="preserve"> </w:t>
            </w:r>
            <w:r w:rsidR="00206A2D">
              <w:rPr>
                <w:b/>
              </w:rPr>
              <w:t>7</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9D558D" w:rsidRPr="009D558D" w:rsidRDefault="009D558D" w:rsidP="009D558D">
            <w:pPr>
              <w:tabs>
                <w:tab w:val="right" w:pos="5412"/>
              </w:tabs>
              <w:ind w:right="-14"/>
              <w:rPr>
                <w:rFonts w:ascii="Times New Roman" w:hAnsi="Times New Roman"/>
                <w:b/>
                <w:bCs/>
              </w:rPr>
            </w:pPr>
            <w:r w:rsidRPr="009D558D">
              <w:rPr>
                <w:rFonts w:ascii="Times New Roman" w:hAnsi="Times New Roman"/>
                <w:b/>
                <w:bCs/>
              </w:rPr>
              <w:t>Diagnostic Reasoning Interview Quiz</w:t>
            </w:r>
          </w:p>
          <w:p w:rsidR="001717AF" w:rsidRPr="00E16D97" w:rsidRDefault="009D558D" w:rsidP="009D558D">
            <w:pPr>
              <w:rPr>
                <w:b/>
              </w:rPr>
            </w:pPr>
            <w:r w:rsidRPr="009D558D">
              <w:rPr>
                <w:rFonts w:ascii="Times New Roman" w:hAnsi="Times New Roman"/>
                <w:b/>
              </w:rPr>
              <w:t>(HPI, Immunizations, Childhood Illnesses, Adult Illnesses, ROS</w:t>
            </w:r>
            <w:r w:rsidRPr="009D558D">
              <w:rPr>
                <w:rFonts w:ascii="Times New Roman" w:hAnsi="Times New Roman"/>
                <w:b/>
                <w:bCs/>
              </w:rPr>
              <w:t xml:space="preserve">, </w:t>
            </w:r>
            <w:r w:rsidRPr="009D558D">
              <w:rPr>
                <w:rFonts w:ascii="Times New Roman" w:hAnsi="Times New Roman"/>
                <w:b/>
                <w:bCs/>
              </w:rPr>
              <w:lastRenderedPageBreak/>
              <w:t>Family History narrative and Genogram)</w:t>
            </w:r>
            <w:r>
              <w:rPr>
                <w:rFonts w:ascii="Times New Roman" w:hAnsi="Times New Roman"/>
                <w:b/>
                <w:bCs/>
              </w:rPr>
              <w:t>- 28%</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717AF" w:rsidRDefault="00C25ACD" w:rsidP="001717AF">
            <w:pPr>
              <w:pStyle w:val="PlainText"/>
              <w:spacing w:before="0" w:beforeAutospacing="0" w:after="0" w:afterAutospacing="0"/>
              <w:ind w:left="162"/>
              <w:rPr>
                <w:b/>
                <w:sz w:val="22"/>
                <w:szCs w:val="22"/>
              </w:rPr>
            </w:pPr>
            <w:r>
              <w:rPr>
                <w:b/>
                <w:sz w:val="22"/>
                <w:szCs w:val="22"/>
              </w:rPr>
              <w:lastRenderedPageBreak/>
              <w:t>3.26.18</w:t>
            </w:r>
          </w:p>
          <w:p w:rsidR="00C25ACD" w:rsidRPr="00206A2D" w:rsidRDefault="00C25ACD" w:rsidP="001717AF">
            <w:pPr>
              <w:pStyle w:val="PlainText"/>
              <w:spacing w:before="0" w:beforeAutospacing="0" w:after="0" w:afterAutospacing="0"/>
              <w:ind w:left="162"/>
              <w:rPr>
                <w:b/>
                <w:sz w:val="22"/>
                <w:szCs w:val="22"/>
              </w:rPr>
            </w:pPr>
            <w:r>
              <w:rPr>
                <w:b/>
              </w:rPr>
              <w:t>0900-1050</w:t>
            </w:r>
          </w:p>
          <w:p w:rsidR="001717AF" w:rsidRPr="00042FA4" w:rsidRDefault="001717AF" w:rsidP="00042FA4">
            <w:pPr>
              <w:pStyle w:val="PlainText"/>
              <w:spacing w:before="0" w:beforeAutospacing="0" w:after="0" w:afterAutospacing="0"/>
              <w:ind w:left="162"/>
              <w:rPr>
                <w:b/>
                <w:sz w:val="22"/>
                <w:szCs w:val="22"/>
              </w:rPr>
            </w:pPr>
          </w:p>
        </w:tc>
        <w:tc>
          <w:tcPr>
            <w:tcW w:w="5177" w:type="dxa"/>
            <w:tcBorders>
              <w:top w:val="nil"/>
              <w:left w:val="nil"/>
              <w:bottom w:val="single" w:sz="8" w:space="0" w:color="auto"/>
              <w:right w:val="single" w:sz="8" w:space="0" w:color="auto"/>
            </w:tcBorders>
          </w:tcPr>
          <w:p w:rsidR="001717AF" w:rsidRPr="00E84E40" w:rsidRDefault="00C25ACD" w:rsidP="00C25ACD">
            <w:pPr>
              <w:pStyle w:val="ListParagraph"/>
              <w:numPr>
                <w:ilvl w:val="0"/>
                <w:numId w:val="34"/>
              </w:numPr>
              <w:rPr>
                <w:b/>
              </w:rPr>
            </w:pPr>
            <w:r>
              <w:rPr>
                <w:b/>
              </w:rPr>
              <w:t>DRIQ Test</w:t>
            </w:r>
          </w:p>
        </w:tc>
      </w:tr>
      <w:tr w:rsidR="001717AF" w:rsidTr="001717AF">
        <w:trPr>
          <w:trHeight w:val="84"/>
        </w:trPr>
        <w:tc>
          <w:tcPr>
            <w:tcW w:w="13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1717AF" w:rsidRPr="00B2381C" w:rsidRDefault="001717AF" w:rsidP="00206A2D">
            <w:pPr>
              <w:rPr>
                <w:rFonts w:cs="Calibri"/>
                <w:b/>
              </w:rPr>
            </w:pPr>
            <w:r>
              <w:rPr>
                <w:b/>
              </w:rPr>
              <w:t>L</w:t>
            </w:r>
            <w:r w:rsidR="00206A2D">
              <w:rPr>
                <w:b/>
              </w:rPr>
              <w:t>ecture</w:t>
            </w:r>
            <w:r>
              <w:rPr>
                <w:b/>
              </w:rPr>
              <w:t xml:space="preserve"> 8</w:t>
            </w:r>
          </w:p>
        </w:tc>
        <w:tc>
          <w:tcPr>
            <w:tcW w:w="1710" w:type="dxa"/>
            <w:tcBorders>
              <w:top w:val="nil"/>
              <w:left w:val="nil"/>
              <w:bottom w:val="single" w:sz="8" w:space="0" w:color="auto"/>
              <w:right w:val="single" w:sz="8" w:space="0" w:color="auto"/>
            </w:tcBorders>
            <w:tcMar>
              <w:top w:w="0" w:type="dxa"/>
              <w:left w:w="108" w:type="dxa"/>
              <w:bottom w:w="0" w:type="dxa"/>
              <w:right w:w="108" w:type="dxa"/>
            </w:tcMar>
          </w:tcPr>
          <w:p w:rsidR="001717AF" w:rsidRPr="00E16D97" w:rsidRDefault="009D558D" w:rsidP="001717AF">
            <w:pPr>
              <w:rPr>
                <w:b/>
              </w:rPr>
            </w:pPr>
            <w:r>
              <w:rPr>
                <w:b/>
              </w:rPr>
              <w:t>Test 2- 25%</w:t>
            </w:r>
          </w:p>
        </w:tc>
        <w:tc>
          <w:tcPr>
            <w:tcW w:w="1890" w:type="dxa"/>
            <w:tcBorders>
              <w:top w:val="nil"/>
              <w:left w:val="nil"/>
              <w:bottom w:val="single" w:sz="8" w:space="0" w:color="auto"/>
              <w:right w:val="single" w:sz="8" w:space="0" w:color="auto"/>
            </w:tcBorders>
            <w:tcMar>
              <w:top w:w="0" w:type="dxa"/>
              <w:left w:w="108" w:type="dxa"/>
              <w:bottom w:w="0" w:type="dxa"/>
              <w:right w:w="108" w:type="dxa"/>
            </w:tcMar>
          </w:tcPr>
          <w:p w:rsidR="001717AF" w:rsidRDefault="00C25ACD" w:rsidP="001717AF">
            <w:pPr>
              <w:pStyle w:val="PlainText"/>
              <w:spacing w:before="0" w:beforeAutospacing="0" w:after="0" w:afterAutospacing="0"/>
              <w:ind w:left="162"/>
              <w:rPr>
                <w:b/>
                <w:sz w:val="22"/>
                <w:szCs w:val="22"/>
              </w:rPr>
            </w:pPr>
            <w:r>
              <w:rPr>
                <w:b/>
                <w:sz w:val="22"/>
                <w:szCs w:val="22"/>
              </w:rPr>
              <w:t>4.9.18</w:t>
            </w:r>
          </w:p>
          <w:p w:rsidR="005445F4" w:rsidRPr="00825356" w:rsidRDefault="005445F4" w:rsidP="001717AF">
            <w:pPr>
              <w:pStyle w:val="PlainText"/>
              <w:spacing w:before="0" w:beforeAutospacing="0" w:after="0" w:afterAutospacing="0"/>
              <w:ind w:left="162"/>
              <w:rPr>
                <w:b/>
                <w:sz w:val="22"/>
                <w:szCs w:val="22"/>
              </w:rPr>
            </w:pPr>
            <w:r>
              <w:rPr>
                <w:b/>
                <w:sz w:val="22"/>
                <w:szCs w:val="22"/>
              </w:rPr>
              <w:t>0900-1050</w:t>
            </w:r>
            <w:bookmarkStart w:id="0" w:name="_GoBack"/>
            <w:bookmarkEnd w:id="0"/>
          </w:p>
          <w:p w:rsidR="001717AF" w:rsidRPr="00B2381C" w:rsidRDefault="001717AF" w:rsidP="001717AF">
            <w:pPr>
              <w:ind w:left="162"/>
              <w:rPr>
                <w:rFonts w:cs="Calibri"/>
                <w:b/>
              </w:rPr>
            </w:pPr>
          </w:p>
        </w:tc>
        <w:tc>
          <w:tcPr>
            <w:tcW w:w="5177" w:type="dxa"/>
            <w:tcBorders>
              <w:top w:val="nil"/>
              <w:left w:val="nil"/>
              <w:bottom w:val="single" w:sz="8" w:space="0" w:color="auto"/>
              <w:right w:val="single" w:sz="8" w:space="0" w:color="auto"/>
            </w:tcBorders>
          </w:tcPr>
          <w:p w:rsidR="001717AF" w:rsidRDefault="009D558D" w:rsidP="001717AF">
            <w:pPr>
              <w:pStyle w:val="ListParagraph"/>
              <w:numPr>
                <w:ilvl w:val="0"/>
                <w:numId w:val="28"/>
              </w:numPr>
              <w:contextualSpacing w:val="0"/>
              <w:rPr>
                <w:b/>
              </w:rPr>
            </w:pPr>
            <w:r>
              <w:rPr>
                <w:b/>
              </w:rPr>
              <w:t xml:space="preserve">Test </w:t>
            </w:r>
            <w:r w:rsidR="00C25ACD">
              <w:rPr>
                <w:b/>
              </w:rPr>
              <w:t xml:space="preserve">2 with </w:t>
            </w:r>
            <w:r>
              <w:rPr>
                <w:b/>
              </w:rPr>
              <w:t>Review</w:t>
            </w:r>
            <w:r w:rsidR="001717AF" w:rsidRPr="00B478F8">
              <w:rPr>
                <w:b/>
              </w:rPr>
              <w:t xml:space="preserve"> </w:t>
            </w:r>
            <w:r w:rsidR="00C25ACD">
              <w:rPr>
                <w:b/>
              </w:rPr>
              <w:t>to follow</w:t>
            </w:r>
          </w:p>
          <w:p w:rsidR="001717AF" w:rsidRPr="009D558D" w:rsidRDefault="001717AF" w:rsidP="009D558D">
            <w:pPr>
              <w:pStyle w:val="ListParagraph"/>
              <w:numPr>
                <w:ilvl w:val="0"/>
                <w:numId w:val="28"/>
              </w:numPr>
              <w:contextualSpacing w:val="0"/>
              <w:rPr>
                <w:b/>
              </w:rPr>
            </w:pPr>
            <w:r w:rsidRPr="00B478F8">
              <w:rPr>
                <w:b/>
              </w:rPr>
              <w:t xml:space="preserve"> </w:t>
            </w:r>
            <w:r w:rsidR="009D558D" w:rsidRPr="00B478F8">
              <w:rPr>
                <w:b/>
              </w:rPr>
              <w:t xml:space="preserve"> Course </w:t>
            </w:r>
            <w:r w:rsidR="009D558D">
              <w:rPr>
                <w:b/>
              </w:rPr>
              <w:t xml:space="preserve">Wrap up </w:t>
            </w:r>
            <w:r w:rsidRPr="00B478F8">
              <w:rPr>
                <w:b/>
              </w:rPr>
              <w:t xml:space="preserve"> </w:t>
            </w:r>
            <w:r w:rsidRPr="009D558D">
              <w:rPr>
                <w:b/>
              </w:rPr>
              <w:t xml:space="preserve"> </w:t>
            </w:r>
          </w:p>
        </w:tc>
      </w:tr>
    </w:tbl>
    <w:p w:rsidR="00042FA4" w:rsidRDefault="00042FA4" w:rsidP="009000D5">
      <w:pPr>
        <w:rPr>
          <w:rFonts w:ascii="Times New Roman" w:hAnsi="Times New Roman"/>
          <w:b/>
          <w:sz w:val="24"/>
          <w:szCs w:val="24"/>
        </w:rPr>
      </w:pPr>
    </w:p>
    <w:p w:rsidR="00042FA4" w:rsidRDefault="00042FA4" w:rsidP="009000D5">
      <w:pPr>
        <w:rPr>
          <w:rFonts w:ascii="Times New Roman" w:hAnsi="Times New Roman"/>
          <w:b/>
          <w:sz w:val="24"/>
          <w:szCs w:val="24"/>
        </w:rPr>
      </w:pPr>
    </w:p>
    <w:p w:rsidR="00042FA4" w:rsidRDefault="00042FA4" w:rsidP="009000D5">
      <w:pPr>
        <w:rPr>
          <w:rFonts w:ascii="Times New Roman" w:hAnsi="Times New Roman"/>
          <w:b/>
          <w:sz w:val="24"/>
          <w:szCs w:val="24"/>
        </w:rPr>
      </w:pPr>
    </w:p>
    <w:tbl>
      <w:tblPr>
        <w:tblStyle w:val="TableGrid"/>
        <w:tblW w:w="0" w:type="auto"/>
        <w:tblLook w:val="04A0" w:firstRow="1" w:lastRow="0" w:firstColumn="1" w:lastColumn="0" w:noHBand="0" w:noVBand="1"/>
      </w:tblPr>
      <w:tblGrid>
        <w:gridCol w:w="5238"/>
        <w:gridCol w:w="1620"/>
        <w:gridCol w:w="2700"/>
      </w:tblGrid>
      <w:tr w:rsidR="00206A2D" w:rsidRPr="0036099E" w:rsidTr="00406120">
        <w:tc>
          <w:tcPr>
            <w:tcW w:w="5238" w:type="dxa"/>
          </w:tcPr>
          <w:p w:rsidR="00206A2D" w:rsidRPr="00D74375" w:rsidRDefault="00206A2D" w:rsidP="00406120">
            <w:pPr>
              <w:tabs>
                <w:tab w:val="right" w:pos="5412"/>
              </w:tabs>
              <w:ind w:right="-14"/>
              <w:rPr>
                <w:rFonts w:ascii="Times New Roman" w:hAnsi="Times New Roman"/>
                <w:bCs/>
              </w:rPr>
            </w:pPr>
            <w:r>
              <w:rPr>
                <w:rFonts w:ascii="Times New Roman" w:hAnsi="Times New Roman"/>
                <w:bCs/>
              </w:rPr>
              <w:t xml:space="preserve">Course Pretest </w:t>
            </w:r>
          </w:p>
        </w:tc>
        <w:tc>
          <w:tcPr>
            <w:tcW w:w="1620" w:type="dxa"/>
          </w:tcPr>
          <w:p w:rsidR="00206A2D" w:rsidRPr="00D74375" w:rsidRDefault="00206A2D" w:rsidP="00406120">
            <w:pPr>
              <w:rPr>
                <w:rFonts w:ascii="Times New Roman" w:hAnsi="Times New Roman"/>
                <w:bCs/>
              </w:rPr>
            </w:pPr>
            <w:r>
              <w:rPr>
                <w:rFonts w:ascii="Times New Roman" w:hAnsi="Times New Roman"/>
                <w:bCs/>
              </w:rPr>
              <w:t>12%</w:t>
            </w:r>
          </w:p>
        </w:tc>
        <w:tc>
          <w:tcPr>
            <w:tcW w:w="2700" w:type="dxa"/>
          </w:tcPr>
          <w:p w:rsidR="00206A2D" w:rsidRPr="006C5D74" w:rsidRDefault="00C25ACD" w:rsidP="00406120">
            <w:pPr>
              <w:ind w:left="162"/>
              <w:rPr>
                <w:b/>
              </w:rPr>
            </w:pPr>
            <w:r>
              <w:rPr>
                <w:b/>
              </w:rPr>
              <w:t>1.22.18</w:t>
            </w:r>
          </w:p>
        </w:tc>
      </w:tr>
      <w:tr w:rsidR="00206A2D" w:rsidRPr="0036099E" w:rsidTr="00406120">
        <w:tc>
          <w:tcPr>
            <w:tcW w:w="5238" w:type="dxa"/>
          </w:tcPr>
          <w:p w:rsidR="00206A2D" w:rsidRDefault="00206A2D" w:rsidP="00406120">
            <w:pPr>
              <w:tabs>
                <w:tab w:val="right" w:pos="5412"/>
              </w:tabs>
              <w:ind w:right="-14"/>
              <w:rPr>
                <w:rFonts w:ascii="Times New Roman" w:hAnsi="Times New Roman"/>
                <w:bCs/>
              </w:rPr>
            </w:pPr>
            <w:r>
              <w:rPr>
                <w:rFonts w:ascii="Times New Roman" w:hAnsi="Times New Roman"/>
                <w:bCs/>
              </w:rPr>
              <w:t>Test 1</w:t>
            </w:r>
          </w:p>
        </w:tc>
        <w:tc>
          <w:tcPr>
            <w:tcW w:w="1620" w:type="dxa"/>
          </w:tcPr>
          <w:p w:rsidR="00206A2D" w:rsidRDefault="00206A2D" w:rsidP="00406120">
            <w:pPr>
              <w:rPr>
                <w:rFonts w:ascii="Times New Roman" w:hAnsi="Times New Roman"/>
                <w:bCs/>
              </w:rPr>
            </w:pPr>
            <w:r>
              <w:rPr>
                <w:rFonts w:ascii="Times New Roman" w:hAnsi="Times New Roman"/>
                <w:bCs/>
              </w:rPr>
              <w:t>30%</w:t>
            </w:r>
          </w:p>
        </w:tc>
        <w:tc>
          <w:tcPr>
            <w:tcW w:w="2700" w:type="dxa"/>
          </w:tcPr>
          <w:p w:rsidR="00206A2D" w:rsidRPr="00D42882" w:rsidRDefault="00C25ACD" w:rsidP="00406120">
            <w:pPr>
              <w:ind w:left="162"/>
              <w:rPr>
                <w:b/>
              </w:rPr>
            </w:pPr>
            <w:r>
              <w:rPr>
                <w:b/>
              </w:rPr>
              <w:t>3.5.18</w:t>
            </w:r>
          </w:p>
        </w:tc>
      </w:tr>
      <w:tr w:rsidR="00206A2D" w:rsidRPr="0036099E" w:rsidTr="00406120">
        <w:tc>
          <w:tcPr>
            <w:tcW w:w="5238" w:type="dxa"/>
          </w:tcPr>
          <w:p w:rsidR="00206A2D" w:rsidRDefault="00206A2D" w:rsidP="00406120">
            <w:pPr>
              <w:tabs>
                <w:tab w:val="right" w:pos="5412"/>
              </w:tabs>
              <w:ind w:right="-14"/>
              <w:rPr>
                <w:rFonts w:ascii="Times New Roman" w:hAnsi="Times New Roman"/>
                <w:bCs/>
              </w:rPr>
            </w:pPr>
            <w:r>
              <w:rPr>
                <w:rFonts w:ascii="Times New Roman" w:hAnsi="Times New Roman"/>
                <w:bCs/>
              </w:rPr>
              <w:t>Diagnostic Reasoning Interview Quiz</w:t>
            </w:r>
          </w:p>
          <w:p w:rsidR="00206A2D" w:rsidRPr="00D74375" w:rsidRDefault="00206A2D" w:rsidP="00406120">
            <w:pPr>
              <w:tabs>
                <w:tab w:val="right" w:pos="5412"/>
              </w:tabs>
              <w:ind w:right="-14"/>
              <w:rPr>
                <w:rFonts w:ascii="Times New Roman" w:hAnsi="Times New Roman"/>
                <w:bCs/>
              </w:rPr>
            </w:pPr>
            <w:r>
              <w:rPr>
                <w:rFonts w:ascii="Times New Roman" w:hAnsi="Times New Roman"/>
              </w:rPr>
              <w:t>(HPI, Immunizations, Childhood Illnesses, Adult Illnesses, ROS</w:t>
            </w:r>
            <w:r>
              <w:rPr>
                <w:rFonts w:ascii="Times New Roman" w:hAnsi="Times New Roman"/>
                <w:bCs/>
              </w:rPr>
              <w:t>, Family History narrative and Genogram)</w:t>
            </w:r>
          </w:p>
        </w:tc>
        <w:tc>
          <w:tcPr>
            <w:tcW w:w="1620" w:type="dxa"/>
          </w:tcPr>
          <w:p w:rsidR="00206A2D" w:rsidRPr="00D74375" w:rsidRDefault="00206A2D" w:rsidP="00406120">
            <w:pPr>
              <w:rPr>
                <w:rFonts w:ascii="Times New Roman" w:hAnsi="Times New Roman"/>
              </w:rPr>
            </w:pPr>
            <w:r>
              <w:rPr>
                <w:rFonts w:ascii="Times New Roman" w:hAnsi="Times New Roman"/>
                <w:bCs/>
              </w:rPr>
              <w:t>28</w:t>
            </w:r>
            <w:r w:rsidRPr="00D74375">
              <w:rPr>
                <w:rFonts w:ascii="Times New Roman" w:hAnsi="Times New Roman"/>
                <w:bCs/>
              </w:rPr>
              <w:t>%</w:t>
            </w:r>
          </w:p>
        </w:tc>
        <w:tc>
          <w:tcPr>
            <w:tcW w:w="2700" w:type="dxa"/>
          </w:tcPr>
          <w:p w:rsidR="00206A2D" w:rsidRPr="00FB2B97" w:rsidRDefault="00C25ACD" w:rsidP="00406120">
            <w:pPr>
              <w:ind w:left="162"/>
              <w:rPr>
                <w:rFonts w:ascii="Times New Roman" w:hAnsi="Times New Roman"/>
                <w:b/>
                <w:bCs/>
              </w:rPr>
            </w:pPr>
            <w:r>
              <w:rPr>
                <w:b/>
              </w:rPr>
              <w:t>3.26.18</w:t>
            </w:r>
            <w:r w:rsidR="00206A2D" w:rsidRPr="00FB2B97">
              <w:rPr>
                <w:b/>
              </w:rPr>
              <w:t xml:space="preserve"> </w:t>
            </w:r>
          </w:p>
        </w:tc>
      </w:tr>
      <w:tr w:rsidR="00206A2D" w:rsidRPr="0036099E" w:rsidTr="00406120">
        <w:tc>
          <w:tcPr>
            <w:tcW w:w="5238" w:type="dxa"/>
          </w:tcPr>
          <w:p w:rsidR="00206A2D" w:rsidRPr="00D74375" w:rsidRDefault="00206A2D" w:rsidP="00406120">
            <w:pPr>
              <w:tabs>
                <w:tab w:val="right" w:pos="5412"/>
              </w:tabs>
              <w:ind w:right="-14"/>
              <w:rPr>
                <w:rFonts w:ascii="Times New Roman" w:hAnsi="Times New Roman"/>
                <w:bCs/>
              </w:rPr>
            </w:pPr>
            <w:r>
              <w:rPr>
                <w:rFonts w:ascii="Times New Roman" w:hAnsi="Times New Roman"/>
                <w:bCs/>
              </w:rPr>
              <w:t>Test 2</w:t>
            </w:r>
          </w:p>
        </w:tc>
        <w:tc>
          <w:tcPr>
            <w:tcW w:w="1620" w:type="dxa"/>
          </w:tcPr>
          <w:p w:rsidR="00206A2D" w:rsidRPr="00D74375" w:rsidRDefault="00206A2D" w:rsidP="00406120">
            <w:pPr>
              <w:rPr>
                <w:rFonts w:ascii="Times New Roman" w:hAnsi="Times New Roman"/>
              </w:rPr>
            </w:pPr>
            <w:r>
              <w:rPr>
                <w:rFonts w:ascii="Times New Roman" w:hAnsi="Times New Roman"/>
                <w:bCs/>
              </w:rPr>
              <w:t>30</w:t>
            </w:r>
            <w:r w:rsidRPr="00D74375">
              <w:rPr>
                <w:rFonts w:ascii="Times New Roman" w:hAnsi="Times New Roman"/>
                <w:bCs/>
              </w:rPr>
              <w:t>%</w:t>
            </w:r>
          </w:p>
        </w:tc>
        <w:tc>
          <w:tcPr>
            <w:tcW w:w="2700" w:type="dxa"/>
          </w:tcPr>
          <w:p w:rsidR="00206A2D" w:rsidRPr="006C5D74" w:rsidRDefault="00C25ACD" w:rsidP="00406120">
            <w:pPr>
              <w:pStyle w:val="PlainText"/>
              <w:spacing w:before="0" w:beforeAutospacing="0" w:after="0" w:afterAutospacing="0"/>
              <w:ind w:left="162"/>
              <w:rPr>
                <w:b/>
                <w:sz w:val="22"/>
                <w:szCs w:val="22"/>
              </w:rPr>
            </w:pPr>
            <w:r>
              <w:rPr>
                <w:b/>
                <w:sz w:val="22"/>
                <w:szCs w:val="22"/>
              </w:rPr>
              <w:t>4.9.18</w:t>
            </w:r>
          </w:p>
        </w:tc>
      </w:tr>
    </w:tbl>
    <w:p w:rsidR="00FE0DD0" w:rsidRDefault="00FE0DD0" w:rsidP="009000D5">
      <w:pPr>
        <w:rPr>
          <w:rFonts w:ascii="Times New Roman" w:hAnsi="Times New Roman"/>
          <w:b/>
          <w:sz w:val="24"/>
          <w:szCs w:val="24"/>
        </w:rPr>
      </w:pPr>
    </w:p>
    <w:p w:rsidR="009000D5" w:rsidRPr="00877C54" w:rsidRDefault="009000D5" w:rsidP="009000D5">
      <w:pPr>
        <w:rPr>
          <w:rFonts w:ascii="Times New Roman" w:hAnsi="Times New Roman"/>
          <w:b/>
          <w:sz w:val="24"/>
          <w:szCs w:val="24"/>
        </w:rPr>
      </w:pPr>
      <w:r>
        <w:rPr>
          <w:rFonts w:ascii="Times New Roman" w:hAnsi="Times New Roman"/>
          <w:b/>
          <w:sz w:val="24"/>
          <w:szCs w:val="24"/>
        </w:rPr>
        <w:t>We plan to meet on the following dates for Mandatory L</w:t>
      </w:r>
      <w:r w:rsidR="00695305">
        <w:rPr>
          <w:rFonts w:ascii="Times New Roman" w:hAnsi="Times New Roman"/>
          <w:b/>
          <w:sz w:val="24"/>
          <w:szCs w:val="24"/>
        </w:rPr>
        <w:t>ecture</w:t>
      </w:r>
      <w:r>
        <w:rPr>
          <w:rFonts w:ascii="Times New Roman" w:hAnsi="Times New Roman"/>
          <w:b/>
          <w:sz w:val="24"/>
          <w:szCs w:val="24"/>
        </w:rPr>
        <w:t>s</w:t>
      </w:r>
      <w:r w:rsidR="00695305">
        <w:rPr>
          <w:rFonts w:ascii="Times New Roman" w:hAnsi="Times New Roman"/>
          <w:b/>
          <w:sz w:val="24"/>
          <w:szCs w:val="24"/>
        </w:rPr>
        <w:t xml:space="preserve"> on</w:t>
      </w:r>
      <w:r>
        <w:rPr>
          <w:rFonts w:ascii="Times New Roman" w:hAnsi="Times New Roman"/>
          <w:b/>
          <w:sz w:val="24"/>
          <w:szCs w:val="24"/>
        </w:rPr>
        <w:t xml:space="preserve"> Saturdays</w:t>
      </w:r>
      <w:r w:rsidR="00042FA4">
        <w:rPr>
          <w:rFonts w:ascii="Times New Roman" w:hAnsi="Times New Roman"/>
          <w:b/>
          <w:sz w:val="24"/>
          <w:szCs w:val="24"/>
        </w:rPr>
        <w:t xml:space="preserve">, </w:t>
      </w:r>
      <w:r>
        <w:rPr>
          <w:rFonts w:ascii="Times New Roman" w:hAnsi="Times New Roman"/>
          <w:b/>
          <w:sz w:val="24"/>
          <w:szCs w:val="24"/>
        </w:rPr>
        <w:t>contingent on weathers.</w:t>
      </w:r>
    </w:p>
    <w:p w:rsidR="009000D5" w:rsidRPr="00E84E40" w:rsidRDefault="009000D5" w:rsidP="009000D5">
      <w:pPr>
        <w:rPr>
          <w:b/>
          <w:sz w:val="28"/>
          <w:szCs w:val="28"/>
        </w:rPr>
      </w:pPr>
    </w:p>
    <w:p w:rsidR="009000D5" w:rsidRPr="00795F4A" w:rsidRDefault="009000D5" w:rsidP="009000D5">
      <w:pPr>
        <w:ind w:right="-180"/>
        <w:rPr>
          <w:b/>
          <w:i/>
          <w:sz w:val="24"/>
          <w:szCs w:val="24"/>
        </w:rPr>
      </w:pPr>
      <w:r w:rsidRPr="00795F4A">
        <w:rPr>
          <w:b/>
          <w:i/>
          <w:sz w:val="24"/>
          <w:szCs w:val="24"/>
        </w:rPr>
        <w:t>“As the instructor for this course, I reserve the right to adjust this schedule in any way that serves the educational needs of the students enrolled in this course”.</w:t>
      </w:r>
      <w:r>
        <w:rPr>
          <w:b/>
          <w:i/>
          <w:sz w:val="24"/>
          <w:szCs w:val="24"/>
        </w:rPr>
        <w:t xml:space="preserve"> Jacqueline Michael, PhD, ANP, WHNP-BC</w:t>
      </w:r>
    </w:p>
    <w:p w:rsidR="00566165" w:rsidRDefault="00566165" w:rsidP="009000D5"/>
    <w:sectPr w:rsidR="00566165" w:rsidSect="000E2630">
      <w:headerReference w:type="default" r:id="rId80"/>
      <w:footerReference w:type="default" r:id="rId81"/>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DEA" w:rsidRDefault="00D11DEA" w:rsidP="005D2740">
      <w:r>
        <w:separator/>
      </w:r>
    </w:p>
  </w:endnote>
  <w:endnote w:type="continuationSeparator" w:id="0">
    <w:p w:rsidR="00D11DEA" w:rsidRDefault="00D11DEA"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6036517"/>
      <w:docPartObj>
        <w:docPartGallery w:val="Page Numbers (Bottom of Page)"/>
        <w:docPartUnique/>
      </w:docPartObj>
    </w:sdtPr>
    <w:sdtEndPr>
      <w:rPr>
        <w:color w:val="7F7F7F" w:themeColor="background1" w:themeShade="7F"/>
        <w:spacing w:val="60"/>
      </w:rPr>
    </w:sdtEndPr>
    <w:sdtContent>
      <w:p w:rsidR="00406120" w:rsidRPr="00684B52" w:rsidRDefault="00D11DEA" w:rsidP="00684B52">
        <w:pPr>
          <w:pStyle w:val="Footer"/>
          <w:pBdr>
            <w:top w:val="single" w:sz="4" w:space="1" w:color="D9D9D9" w:themeColor="background1" w:themeShade="D9"/>
          </w:pBdr>
        </w:pPr>
        <w:r>
          <w:pict w14:anchorId="0C66F971">
            <v:rect id="_x0000_i1028" style="width:0;height:1.5pt" o:hralign="center" o:hrstd="t" o:hr="t" fillcolor="#a0a0a0" stroked="f"/>
          </w:pict>
        </w:r>
        <w:r w:rsidR="00404655">
          <w:t xml:space="preserve">NURS 5220-001 </w:t>
        </w:r>
        <w:r w:rsidR="00406120">
          <w:t xml:space="preserve">Syllabus </w:t>
        </w:r>
        <w:r w:rsidR="00404655">
          <w:t>Spri</w:t>
        </w:r>
        <w:r w:rsidR="007447D0">
          <w:t>n</w:t>
        </w:r>
        <w:r w:rsidR="00404655">
          <w:t>g 2018</w:t>
        </w:r>
        <w:r w:rsidR="00406120">
          <w:tab/>
        </w:r>
        <w:r w:rsidR="00406120">
          <w:tab/>
        </w:r>
        <w:r w:rsidR="00406120">
          <w:fldChar w:fldCharType="begin"/>
        </w:r>
        <w:r w:rsidR="00406120">
          <w:instrText xml:space="preserve"> PAGE   \* MERGEFORMAT </w:instrText>
        </w:r>
        <w:r w:rsidR="00406120">
          <w:fldChar w:fldCharType="separate"/>
        </w:r>
        <w:r w:rsidR="005445F4">
          <w:rPr>
            <w:noProof/>
          </w:rPr>
          <w:t>15</w:t>
        </w:r>
        <w:r w:rsidR="00406120">
          <w:rPr>
            <w:noProof/>
          </w:rPr>
          <w:fldChar w:fldCharType="end"/>
        </w:r>
        <w:r w:rsidR="00406120">
          <w:t xml:space="preserve"> | </w:t>
        </w:r>
        <w:r w:rsidR="00406120">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DEA" w:rsidRDefault="00D11DEA" w:rsidP="005D2740">
      <w:r>
        <w:separator/>
      </w:r>
    </w:p>
  </w:footnote>
  <w:footnote w:type="continuationSeparator" w:id="0">
    <w:p w:rsidR="00D11DEA" w:rsidRDefault="00D11DEA" w:rsidP="005D2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120" w:rsidRDefault="004061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37ACE"/>
    <w:multiLevelType w:val="hybridMultilevel"/>
    <w:tmpl w:val="169CC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10" w15:restartNumberingAfterBreak="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7BF6B3D"/>
    <w:multiLevelType w:val="hybridMultilevel"/>
    <w:tmpl w:val="96327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77350"/>
    <w:multiLevelType w:val="hybridMultilevel"/>
    <w:tmpl w:val="16761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67C834D0"/>
    <w:multiLevelType w:val="hybridMultilevel"/>
    <w:tmpl w:val="7E6EE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8" w15:restartNumberingAfterBreak="0">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16E635A"/>
    <w:multiLevelType w:val="hybridMultilevel"/>
    <w:tmpl w:val="EC10D92E"/>
    <w:lvl w:ilvl="0" w:tplc="41944A26">
      <w:start w:val="1"/>
      <w:numFmt w:val="decimal"/>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10"/>
  </w:num>
  <w:num w:numId="2">
    <w:abstractNumId w:val="27"/>
  </w:num>
  <w:num w:numId="3">
    <w:abstractNumId w:val="34"/>
  </w:num>
  <w:num w:numId="4">
    <w:abstractNumId w:val="13"/>
  </w:num>
  <w:num w:numId="5">
    <w:abstractNumId w:val="28"/>
  </w:num>
  <w:num w:numId="6">
    <w:abstractNumId w:val="30"/>
  </w:num>
  <w:num w:numId="7">
    <w:abstractNumId w:val="6"/>
  </w:num>
  <w:num w:numId="8">
    <w:abstractNumId w:val="8"/>
  </w:num>
  <w:num w:numId="9">
    <w:abstractNumId w:val="5"/>
  </w:num>
  <w:num w:numId="10">
    <w:abstractNumId w:val="18"/>
  </w:num>
  <w:num w:numId="11">
    <w:abstractNumId w:val="20"/>
  </w:num>
  <w:num w:numId="12">
    <w:abstractNumId w:val="0"/>
  </w:num>
  <w:num w:numId="13">
    <w:abstractNumId w:val="25"/>
  </w:num>
  <w:num w:numId="14">
    <w:abstractNumId w:val="14"/>
  </w:num>
  <w:num w:numId="15">
    <w:abstractNumId w:val="12"/>
  </w:num>
  <w:num w:numId="16">
    <w:abstractNumId w:val="9"/>
  </w:num>
  <w:num w:numId="17">
    <w:abstractNumId w:val="32"/>
  </w:num>
  <w:num w:numId="18">
    <w:abstractNumId w:val="17"/>
  </w:num>
  <w:num w:numId="19">
    <w:abstractNumId w:val="3"/>
  </w:num>
  <w:num w:numId="20">
    <w:abstractNumId w:val="4"/>
  </w:num>
  <w:num w:numId="21">
    <w:abstractNumId w:val="33"/>
  </w:num>
  <w:num w:numId="22">
    <w:abstractNumId w:val="23"/>
  </w:num>
  <w:num w:numId="23">
    <w:abstractNumId w:val="15"/>
  </w:num>
  <w:num w:numId="24">
    <w:abstractNumId w:val="29"/>
  </w:num>
  <w:num w:numId="25">
    <w:abstractNumId w:val="21"/>
  </w:num>
  <w:num w:numId="26">
    <w:abstractNumId w:val="31"/>
  </w:num>
  <w:num w:numId="27">
    <w:abstractNumId w:val="7"/>
  </w:num>
  <w:num w:numId="28">
    <w:abstractNumId w:val="19"/>
  </w:num>
  <w:num w:numId="29">
    <w:abstractNumId w:val="22"/>
  </w:num>
  <w:num w:numId="30">
    <w:abstractNumId w:val="2"/>
  </w:num>
  <w:num w:numId="31">
    <w:abstractNumId w:val="21"/>
  </w:num>
  <w:num w:numId="32">
    <w:abstractNumId w:val="11"/>
  </w:num>
  <w:num w:numId="33">
    <w:abstractNumId w:val="1"/>
  </w:num>
  <w:num w:numId="34">
    <w:abstractNumId w:val="16"/>
  </w:num>
  <w:num w:numId="35">
    <w:abstractNumId w:val="26"/>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361"/>
    <w:rsid w:val="000139D8"/>
    <w:rsid w:val="00035BF5"/>
    <w:rsid w:val="00042FA4"/>
    <w:rsid w:val="00044C58"/>
    <w:rsid w:val="00060532"/>
    <w:rsid w:val="00064BEA"/>
    <w:rsid w:val="000666AA"/>
    <w:rsid w:val="00075A87"/>
    <w:rsid w:val="00077D5C"/>
    <w:rsid w:val="000845D6"/>
    <w:rsid w:val="000905C3"/>
    <w:rsid w:val="0009615B"/>
    <w:rsid w:val="000A67AB"/>
    <w:rsid w:val="000B2C9E"/>
    <w:rsid w:val="000B3660"/>
    <w:rsid w:val="000D39D8"/>
    <w:rsid w:val="000D7EAD"/>
    <w:rsid w:val="000E2630"/>
    <w:rsid w:val="000F7CDA"/>
    <w:rsid w:val="0010105F"/>
    <w:rsid w:val="00107605"/>
    <w:rsid w:val="00116153"/>
    <w:rsid w:val="00120D97"/>
    <w:rsid w:val="00125021"/>
    <w:rsid w:val="00126301"/>
    <w:rsid w:val="00127EF9"/>
    <w:rsid w:val="00134D63"/>
    <w:rsid w:val="0015310A"/>
    <w:rsid w:val="00154AFE"/>
    <w:rsid w:val="001554FA"/>
    <w:rsid w:val="001642A6"/>
    <w:rsid w:val="00167951"/>
    <w:rsid w:val="001717AF"/>
    <w:rsid w:val="00181F2B"/>
    <w:rsid w:val="00187E0F"/>
    <w:rsid w:val="00192685"/>
    <w:rsid w:val="001A2FEF"/>
    <w:rsid w:val="001A62B2"/>
    <w:rsid w:val="001B2B58"/>
    <w:rsid w:val="001B7288"/>
    <w:rsid w:val="001D09A3"/>
    <w:rsid w:val="001E73AA"/>
    <w:rsid w:val="001F0041"/>
    <w:rsid w:val="001F31DA"/>
    <w:rsid w:val="001F5113"/>
    <w:rsid w:val="001F6380"/>
    <w:rsid w:val="002022D9"/>
    <w:rsid w:val="0020418B"/>
    <w:rsid w:val="00206520"/>
    <w:rsid w:val="00206A2D"/>
    <w:rsid w:val="00214226"/>
    <w:rsid w:val="002219D7"/>
    <w:rsid w:val="0022684D"/>
    <w:rsid w:val="002320EC"/>
    <w:rsid w:val="00236085"/>
    <w:rsid w:val="002518A5"/>
    <w:rsid w:val="00251E36"/>
    <w:rsid w:val="00255949"/>
    <w:rsid w:val="002647BE"/>
    <w:rsid w:val="002726A5"/>
    <w:rsid w:val="00287411"/>
    <w:rsid w:val="00290A34"/>
    <w:rsid w:val="00293F14"/>
    <w:rsid w:val="002A08FC"/>
    <w:rsid w:val="002B0981"/>
    <w:rsid w:val="002B1B76"/>
    <w:rsid w:val="002B7E5F"/>
    <w:rsid w:val="002D1BCC"/>
    <w:rsid w:val="002E23D7"/>
    <w:rsid w:val="002E7395"/>
    <w:rsid w:val="002F4757"/>
    <w:rsid w:val="00304A05"/>
    <w:rsid w:val="003163B8"/>
    <w:rsid w:val="00320E56"/>
    <w:rsid w:val="003259C4"/>
    <w:rsid w:val="003328F6"/>
    <w:rsid w:val="00334503"/>
    <w:rsid w:val="00345871"/>
    <w:rsid w:val="0034704C"/>
    <w:rsid w:val="00350740"/>
    <w:rsid w:val="0035110D"/>
    <w:rsid w:val="00355BE9"/>
    <w:rsid w:val="0036099E"/>
    <w:rsid w:val="00365514"/>
    <w:rsid w:val="003740B2"/>
    <w:rsid w:val="00380AD2"/>
    <w:rsid w:val="003B2548"/>
    <w:rsid w:val="003C05CD"/>
    <w:rsid w:val="003C6F33"/>
    <w:rsid w:val="003D1676"/>
    <w:rsid w:val="003E087B"/>
    <w:rsid w:val="003E752F"/>
    <w:rsid w:val="00404655"/>
    <w:rsid w:val="00406120"/>
    <w:rsid w:val="00421939"/>
    <w:rsid w:val="004248F1"/>
    <w:rsid w:val="00426678"/>
    <w:rsid w:val="004274CF"/>
    <w:rsid w:val="00445BDA"/>
    <w:rsid w:val="00454A7A"/>
    <w:rsid w:val="00456CCA"/>
    <w:rsid w:val="00467CD9"/>
    <w:rsid w:val="0047159D"/>
    <w:rsid w:val="00471AA3"/>
    <w:rsid w:val="004720CC"/>
    <w:rsid w:val="004922FB"/>
    <w:rsid w:val="004A6519"/>
    <w:rsid w:val="004C037D"/>
    <w:rsid w:val="004C1D2A"/>
    <w:rsid w:val="004D6187"/>
    <w:rsid w:val="004E4D87"/>
    <w:rsid w:val="004F4EC5"/>
    <w:rsid w:val="00500A13"/>
    <w:rsid w:val="0050115E"/>
    <w:rsid w:val="00503D2A"/>
    <w:rsid w:val="00505A03"/>
    <w:rsid w:val="00506596"/>
    <w:rsid w:val="0050663F"/>
    <w:rsid w:val="00530B56"/>
    <w:rsid w:val="005445F4"/>
    <w:rsid w:val="00551A52"/>
    <w:rsid w:val="00551FE4"/>
    <w:rsid w:val="005545B9"/>
    <w:rsid w:val="005564CE"/>
    <w:rsid w:val="00566165"/>
    <w:rsid w:val="00573440"/>
    <w:rsid w:val="005A12FD"/>
    <w:rsid w:val="005A4ED0"/>
    <w:rsid w:val="005D008A"/>
    <w:rsid w:val="005D2740"/>
    <w:rsid w:val="005E3BF1"/>
    <w:rsid w:val="005E4D00"/>
    <w:rsid w:val="005E598D"/>
    <w:rsid w:val="005F0A49"/>
    <w:rsid w:val="005F639C"/>
    <w:rsid w:val="00603076"/>
    <w:rsid w:val="0060418A"/>
    <w:rsid w:val="0061176B"/>
    <w:rsid w:val="006136EA"/>
    <w:rsid w:val="006147F7"/>
    <w:rsid w:val="00617DF1"/>
    <w:rsid w:val="00620D6B"/>
    <w:rsid w:val="00622BC6"/>
    <w:rsid w:val="006337FE"/>
    <w:rsid w:val="00656EB0"/>
    <w:rsid w:val="00667E1D"/>
    <w:rsid w:val="00671FF4"/>
    <w:rsid w:val="00680AAF"/>
    <w:rsid w:val="00684B52"/>
    <w:rsid w:val="0069222E"/>
    <w:rsid w:val="00695305"/>
    <w:rsid w:val="006A07CD"/>
    <w:rsid w:val="006A299C"/>
    <w:rsid w:val="006B19AE"/>
    <w:rsid w:val="006B1BAB"/>
    <w:rsid w:val="006C40A3"/>
    <w:rsid w:val="006C59D4"/>
    <w:rsid w:val="006C5D74"/>
    <w:rsid w:val="006E2A48"/>
    <w:rsid w:val="006E5156"/>
    <w:rsid w:val="006E61BC"/>
    <w:rsid w:val="00705876"/>
    <w:rsid w:val="007115CE"/>
    <w:rsid w:val="00712DC1"/>
    <w:rsid w:val="00714409"/>
    <w:rsid w:val="007262C1"/>
    <w:rsid w:val="0074211B"/>
    <w:rsid w:val="007447D0"/>
    <w:rsid w:val="0075128B"/>
    <w:rsid w:val="007602B1"/>
    <w:rsid w:val="00765F1D"/>
    <w:rsid w:val="00787167"/>
    <w:rsid w:val="0079034B"/>
    <w:rsid w:val="007932EF"/>
    <w:rsid w:val="007946E8"/>
    <w:rsid w:val="00795F4A"/>
    <w:rsid w:val="007A3EDF"/>
    <w:rsid w:val="007C0C0C"/>
    <w:rsid w:val="007D241A"/>
    <w:rsid w:val="007D78F5"/>
    <w:rsid w:val="007E48C7"/>
    <w:rsid w:val="0080709B"/>
    <w:rsid w:val="00811869"/>
    <w:rsid w:val="008258B7"/>
    <w:rsid w:val="00832E30"/>
    <w:rsid w:val="008354F4"/>
    <w:rsid w:val="008440EE"/>
    <w:rsid w:val="0084572B"/>
    <w:rsid w:val="00856AF6"/>
    <w:rsid w:val="00861720"/>
    <w:rsid w:val="008656BE"/>
    <w:rsid w:val="008677B0"/>
    <w:rsid w:val="00874FFC"/>
    <w:rsid w:val="00876FB2"/>
    <w:rsid w:val="00877C54"/>
    <w:rsid w:val="008A2956"/>
    <w:rsid w:val="008B4106"/>
    <w:rsid w:val="008B4341"/>
    <w:rsid w:val="008C0CA4"/>
    <w:rsid w:val="008D2D9C"/>
    <w:rsid w:val="008D46C4"/>
    <w:rsid w:val="008D4CF5"/>
    <w:rsid w:val="008D76A2"/>
    <w:rsid w:val="008E05B6"/>
    <w:rsid w:val="008F1F1F"/>
    <w:rsid w:val="008F76F0"/>
    <w:rsid w:val="009000D5"/>
    <w:rsid w:val="009234A3"/>
    <w:rsid w:val="00926CB0"/>
    <w:rsid w:val="00926CE7"/>
    <w:rsid w:val="00930F51"/>
    <w:rsid w:val="00941FE6"/>
    <w:rsid w:val="0095133F"/>
    <w:rsid w:val="009540D9"/>
    <w:rsid w:val="00955D31"/>
    <w:rsid w:val="00970418"/>
    <w:rsid w:val="009716CB"/>
    <w:rsid w:val="00977C7A"/>
    <w:rsid w:val="0098074A"/>
    <w:rsid w:val="009A3CCD"/>
    <w:rsid w:val="009B3E20"/>
    <w:rsid w:val="009B435C"/>
    <w:rsid w:val="009C1D94"/>
    <w:rsid w:val="009C457C"/>
    <w:rsid w:val="009C6A49"/>
    <w:rsid w:val="009D558D"/>
    <w:rsid w:val="009E2460"/>
    <w:rsid w:val="00A04785"/>
    <w:rsid w:val="00A0528D"/>
    <w:rsid w:val="00A12648"/>
    <w:rsid w:val="00A2616B"/>
    <w:rsid w:val="00A31959"/>
    <w:rsid w:val="00A47056"/>
    <w:rsid w:val="00A53240"/>
    <w:rsid w:val="00A57E3A"/>
    <w:rsid w:val="00A63D8C"/>
    <w:rsid w:val="00A642E9"/>
    <w:rsid w:val="00A6451E"/>
    <w:rsid w:val="00A6562C"/>
    <w:rsid w:val="00A65B19"/>
    <w:rsid w:val="00AA1225"/>
    <w:rsid w:val="00AC0D67"/>
    <w:rsid w:val="00AD0019"/>
    <w:rsid w:val="00AE25B9"/>
    <w:rsid w:val="00AF2711"/>
    <w:rsid w:val="00B06889"/>
    <w:rsid w:val="00B1392E"/>
    <w:rsid w:val="00B236BF"/>
    <w:rsid w:val="00B33D74"/>
    <w:rsid w:val="00B34FA1"/>
    <w:rsid w:val="00B36428"/>
    <w:rsid w:val="00B3790B"/>
    <w:rsid w:val="00B37BB1"/>
    <w:rsid w:val="00B4129B"/>
    <w:rsid w:val="00B44B19"/>
    <w:rsid w:val="00B65EAA"/>
    <w:rsid w:val="00B709EC"/>
    <w:rsid w:val="00B71068"/>
    <w:rsid w:val="00B7322D"/>
    <w:rsid w:val="00B76889"/>
    <w:rsid w:val="00B82787"/>
    <w:rsid w:val="00B9037D"/>
    <w:rsid w:val="00BA087F"/>
    <w:rsid w:val="00BA342D"/>
    <w:rsid w:val="00BB2582"/>
    <w:rsid w:val="00BC3431"/>
    <w:rsid w:val="00BC5B39"/>
    <w:rsid w:val="00BD0313"/>
    <w:rsid w:val="00BD7058"/>
    <w:rsid w:val="00C001AE"/>
    <w:rsid w:val="00C04892"/>
    <w:rsid w:val="00C12155"/>
    <w:rsid w:val="00C17ECE"/>
    <w:rsid w:val="00C23748"/>
    <w:rsid w:val="00C25ACD"/>
    <w:rsid w:val="00C277B9"/>
    <w:rsid w:val="00C31E71"/>
    <w:rsid w:val="00C45196"/>
    <w:rsid w:val="00C475A3"/>
    <w:rsid w:val="00C536DA"/>
    <w:rsid w:val="00C70A26"/>
    <w:rsid w:val="00C7465E"/>
    <w:rsid w:val="00C923B7"/>
    <w:rsid w:val="00C97AA5"/>
    <w:rsid w:val="00CC11EB"/>
    <w:rsid w:val="00CC75D7"/>
    <w:rsid w:val="00CD45E0"/>
    <w:rsid w:val="00CE0723"/>
    <w:rsid w:val="00D11DEA"/>
    <w:rsid w:val="00D24454"/>
    <w:rsid w:val="00D30BB9"/>
    <w:rsid w:val="00D3539F"/>
    <w:rsid w:val="00D408DA"/>
    <w:rsid w:val="00D42882"/>
    <w:rsid w:val="00D43326"/>
    <w:rsid w:val="00D536B3"/>
    <w:rsid w:val="00D65F0A"/>
    <w:rsid w:val="00D74375"/>
    <w:rsid w:val="00D817F6"/>
    <w:rsid w:val="00DB0FE6"/>
    <w:rsid w:val="00DB4154"/>
    <w:rsid w:val="00DB45CB"/>
    <w:rsid w:val="00DB6EDC"/>
    <w:rsid w:val="00DC212F"/>
    <w:rsid w:val="00DC42C5"/>
    <w:rsid w:val="00DD0C60"/>
    <w:rsid w:val="00DD2B91"/>
    <w:rsid w:val="00DD3D47"/>
    <w:rsid w:val="00DE2571"/>
    <w:rsid w:val="00E02341"/>
    <w:rsid w:val="00E03028"/>
    <w:rsid w:val="00E102ED"/>
    <w:rsid w:val="00E2629A"/>
    <w:rsid w:val="00E3054B"/>
    <w:rsid w:val="00E31C02"/>
    <w:rsid w:val="00E31E14"/>
    <w:rsid w:val="00E43C47"/>
    <w:rsid w:val="00E43EBD"/>
    <w:rsid w:val="00E53C25"/>
    <w:rsid w:val="00E62782"/>
    <w:rsid w:val="00E760E1"/>
    <w:rsid w:val="00E83FCE"/>
    <w:rsid w:val="00E84E40"/>
    <w:rsid w:val="00E86C4A"/>
    <w:rsid w:val="00E958F8"/>
    <w:rsid w:val="00EA7B20"/>
    <w:rsid w:val="00EA7B9C"/>
    <w:rsid w:val="00EC1578"/>
    <w:rsid w:val="00ED7E17"/>
    <w:rsid w:val="00EF52D8"/>
    <w:rsid w:val="00EF6361"/>
    <w:rsid w:val="00F0096E"/>
    <w:rsid w:val="00F02EDD"/>
    <w:rsid w:val="00F11307"/>
    <w:rsid w:val="00F32EBE"/>
    <w:rsid w:val="00F3564A"/>
    <w:rsid w:val="00F35AEE"/>
    <w:rsid w:val="00F414AC"/>
    <w:rsid w:val="00F45C89"/>
    <w:rsid w:val="00F52825"/>
    <w:rsid w:val="00F5404D"/>
    <w:rsid w:val="00F57985"/>
    <w:rsid w:val="00F62C22"/>
    <w:rsid w:val="00F71CD8"/>
    <w:rsid w:val="00F75754"/>
    <w:rsid w:val="00F7617B"/>
    <w:rsid w:val="00F907D8"/>
    <w:rsid w:val="00F92C67"/>
    <w:rsid w:val="00F97336"/>
    <w:rsid w:val="00FB2B97"/>
    <w:rsid w:val="00FB584C"/>
    <w:rsid w:val="00FB6EF9"/>
    <w:rsid w:val="00FC2D69"/>
    <w:rsid w:val="00FC5D70"/>
    <w:rsid w:val="00FD0C61"/>
    <w:rsid w:val="00FD18ED"/>
    <w:rsid w:val="00FD220B"/>
    <w:rsid w:val="00FD37F9"/>
    <w:rsid w:val="00FD5787"/>
    <w:rsid w:val="00FE0DD0"/>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CA62990-B616-4125-B84A-4CEA8B1F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iPriority w:val="99"/>
    <w:unhideWhenUsed/>
    <w:rsid w:val="00EF6361"/>
    <w:rPr>
      <w:color w:val="0000FF"/>
      <w:u w:val="single"/>
    </w:rPr>
  </w:style>
  <w:style w:type="paragraph" w:styleId="NormalWeb">
    <w:name w:val="Normal (Web)"/>
    <w:basedOn w:val="Normal"/>
    <w:uiPriority w:val="99"/>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iPriority w:val="99"/>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684B52"/>
    <w:rPr>
      <w:color w:val="800080" w:themeColor="followedHyperlink"/>
      <w:u w:val="single"/>
    </w:rPr>
  </w:style>
  <w:style w:type="table" w:customStyle="1" w:styleId="TableGrid1">
    <w:name w:val="Table Grid1"/>
    <w:basedOn w:val="TableNormal"/>
    <w:next w:val="TableGrid"/>
    <w:uiPriority w:val="59"/>
    <w:rsid w:val="00684B5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F5113"/>
    <w:pPr>
      <w:spacing w:after="0" w:line="240" w:lineRule="auto"/>
    </w:pPr>
    <w:rPr>
      <w:rFonts w:ascii="Calibri" w:eastAsia="SimSun" w:hAnsi="Calibri"/>
      <w:sz w:val="22"/>
      <w:lang w:eastAsia="zh-CN"/>
    </w:rPr>
  </w:style>
  <w:style w:type="character" w:styleId="Emphasis">
    <w:name w:val="Emphasis"/>
    <w:basedOn w:val="DefaultParagraphFont"/>
    <w:uiPriority w:val="20"/>
    <w:qFormat/>
    <w:rsid w:val="00154AFE"/>
    <w:rPr>
      <w:i/>
      <w:iCs/>
    </w:rPr>
  </w:style>
  <w:style w:type="paragraph" w:customStyle="1" w:styleId="Textbody">
    <w:name w:val="Text body"/>
    <w:basedOn w:val="Normal"/>
    <w:rsid w:val="00C536DA"/>
    <w:pPr>
      <w:widowControl w:val="0"/>
      <w:suppressAutoHyphens/>
      <w:autoSpaceDN w:val="0"/>
      <w:spacing w:after="120"/>
      <w:textAlignment w:val="baseline"/>
    </w:pPr>
    <w:rPr>
      <w:rFonts w:ascii="Estrangelo Edessa" w:hAnsi="Estrangelo Edessa" w:cs="Mangal"/>
      <w:kern w:val="3"/>
      <w:sz w:val="28"/>
      <w:szCs w:val="24"/>
      <w:lang w:bidi="hi-IN"/>
    </w:rPr>
  </w:style>
  <w:style w:type="paragraph" w:customStyle="1" w:styleId="xmsonormal">
    <w:name w:val="x_msonormal"/>
    <w:basedOn w:val="Normal"/>
    <w:rsid w:val="005F639C"/>
    <w:pPr>
      <w:spacing w:before="100" w:beforeAutospacing="1" w:after="100" w:afterAutospacing="1"/>
    </w:pPr>
    <w:rPr>
      <w:rFonts w:ascii="Times New Roman" w:eastAsia="Times New Roman" w:hAnsi="Times New Roman"/>
      <w:sz w:val="24"/>
      <w:szCs w:val="24"/>
      <w:lang w:eastAsia="en-US"/>
    </w:rPr>
  </w:style>
  <w:style w:type="character" w:customStyle="1" w:styleId="hyperlinkchar">
    <w:name w:val="hyperlink__char"/>
    <w:basedOn w:val="DefaultParagraphFont"/>
    <w:rsid w:val="002726A5"/>
  </w:style>
  <w:style w:type="paragraph" w:styleId="BodyText">
    <w:name w:val="Body Text"/>
    <w:basedOn w:val="Normal"/>
    <w:link w:val="BodyTextChar"/>
    <w:uiPriority w:val="99"/>
    <w:semiHidden/>
    <w:unhideWhenUsed/>
    <w:rsid w:val="00680AAF"/>
    <w:pPr>
      <w:spacing w:after="120"/>
    </w:pPr>
  </w:style>
  <w:style w:type="character" w:customStyle="1" w:styleId="BodyTextChar">
    <w:name w:val="Body Text Char"/>
    <w:basedOn w:val="DefaultParagraphFont"/>
    <w:link w:val="BodyText"/>
    <w:uiPriority w:val="99"/>
    <w:semiHidden/>
    <w:rsid w:val="00680AAF"/>
    <w:rPr>
      <w:rFonts w:ascii="Calibri" w:eastAsia="SimSun" w:hAnsi="Calibri"/>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0216">
      <w:bodyDiv w:val="1"/>
      <w:marLeft w:val="0"/>
      <w:marRight w:val="0"/>
      <w:marTop w:val="0"/>
      <w:marBottom w:val="0"/>
      <w:divBdr>
        <w:top w:val="none" w:sz="0" w:space="0" w:color="auto"/>
        <w:left w:val="none" w:sz="0" w:space="0" w:color="auto"/>
        <w:bottom w:val="none" w:sz="0" w:space="0" w:color="auto"/>
        <w:right w:val="none" w:sz="0" w:space="0" w:color="auto"/>
      </w:divBdr>
    </w:div>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151415542">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215892179">
      <w:bodyDiv w:val="1"/>
      <w:marLeft w:val="0"/>
      <w:marRight w:val="0"/>
      <w:marTop w:val="0"/>
      <w:marBottom w:val="0"/>
      <w:divBdr>
        <w:top w:val="none" w:sz="0" w:space="0" w:color="auto"/>
        <w:left w:val="none" w:sz="0" w:space="0" w:color="auto"/>
        <w:bottom w:val="none" w:sz="0" w:space="0" w:color="auto"/>
        <w:right w:val="none" w:sz="0" w:space="0" w:color="auto"/>
      </w:divBdr>
    </w:div>
    <w:div w:id="133615351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509518784">
      <w:bodyDiv w:val="1"/>
      <w:marLeft w:val="0"/>
      <w:marRight w:val="0"/>
      <w:marTop w:val="0"/>
      <w:marBottom w:val="0"/>
      <w:divBdr>
        <w:top w:val="none" w:sz="0" w:space="0" w:color="auto"/>
        <w:left w:val="none" w:sz="0" w:space="0" w:color="auto"/>
        <w:bottom w:val="none" w:sz="0" w:space="0" w:color="auto"/>
        <w:right w:val="none" w:sz="0" w:space="0" w:color="auto"/>
      </w:divBdr>
    </w:div>
    <w:div w:id="1731266443">
      <w:bodyDiv w:val="1"/>
      <w:marLeft w:val="0"/>
      <w:marRight w:val="0"/>
      <w:marTop w:val="0"/>
      <w:marBottom w:val="0"/>
      <w:divBdr>
        <w:top w:val="none" w:sz="0" w:space="0" w:color="auto"/>
        <w:left w:val="none" w:sz="0" w:space="0" w:color="auto"/>
        <w:bottom w:val="none" w:sz="0" w:space="0" w:color="auto"/>
        <w:right w:val="none" w:sz="0" w:space="0" w:color="auto"/>
      </w:divBdr>
    </w:div>
    <w:div w:id="1865551784">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 w:id="202763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ta.edu/conduct/academic-integrity/index.php" TargetMode="External"/><Relationship Id="rId18" Type="http://schemas.openxmlformats.org/officeDocument/2006/relationships/hyperlink" Target="http://www.uta.edu/uta/acadcal.php?session=20176" TargetMode="External"/><Relationship Id="rId26" Type="http://schemas.openxmlformats.org/officeDocument/2006/relationships/hyperlink" Target="http://www.uta.edu/universitycollege/current/academic-support/learning-center/tutoring/index.php" TargetMode="External"/><Relationship Id="rId39" Type="http://schemas.openxmlformats.org/officeDocument/2006/relationships/hyperlink" Target="http://www.uta.edu/oit/cs/email/mavmail.php" TargetMode="External"/><Relationship Id="rId21" Type="http://schemas.openxmlformats.org/officeDocument/2006/relationships/hyperlink" Target="http://www.uta.edu/hr/eos/index.php" TargetMode="External"/><Relationship Id="rId34" Type="http://schemas.openxmlformats.org/officeDocument/2006/relationships/hyperlink" Target="http://www.uta.edu/owl" TargetMode="External"/><Relationship Id="rId42" Type="http://schemas.openxmlformats.org/officeDocument/2006/relationships/hyperlink" Target="https://mavalert.uta.edu/" TargetMode="External"/><Relationship Id="rId47" Type="http://schemas.openxmlformats.org/officeDocument/2006/relationships/hyperlink" Target="mailto:library-nursing@listserv.uta.edu" TargetMode="External"/><Relationship Id="rId50" Type="http://schemas.openxmlformats.org/officeDocument/2006/relationships/hyperlink" Target="http://libguides.uta.edu" TargetMode="External"/><Relationship Id="rId55" Type="http://schemas.openxmlformats.org/officeDocument/2006/relationships/hyperlink" Target="http://pulse.uta.edu/vwebv/searchSubject" TargetMode="External"/><Relationship Id="rId63" Type="http://schemas.openxmlformats.org/officeDocument/2006/relationships/hyperlink" Target="http://libguides.uta.edu/pols2311fm" TargetMode="External"/><Relationship Id="rId68" Type="http://schemas.openxmlformats.org/officeDocument/2006/relationships/hyperlink" Target="http://www.uta.edu/conhi/students/msn-resources/index.php" TargetMode="External"/><Relationship Id="rId76" Type="http://schemas.openxmlformats.org/officeDocument/2006/relationships/hyperlink" Target="mailto:angel.korenek@uta.edu" TargetMode="External"/><Relationship Id="rId7" Type="http://schemas.openxmlformats.org/officeDocument/2006/relationships/endnotes" Target="endnotes.xml"/><Relationship Id="rId71" Type="http://schemas.openxmlformats.org/officeDocument/2006/relationships/hyperlink" Target="mailto:monee@uta.edu" TargetMode="External"/><Relationship Id="rId2" Type="http://schemas.openxmlformats.org/officeDocument/2006/relationships/numbering" Target="numbering.xml"/><Relationship Id="rId16" Type="http://schemas.openxmlformats.org/officeDocument/2006/relationships/hyperlink" Target="mailto:msnadvising@uta.edu" TargetMode="External"/><Relationship Id="rId29" Type="http://schemas.openxmlformats.org/officeDocument/2006/relationships/hyperlink" Target="http://www.uta.edu/universitycollege/current/academic-support/mcnair/index.php" TargetMode="External"/><Relationship Id="rId11" Type="http://schemas.openxmlformats.org/officeDocument/2006/relationships/hyperlink" Target="http://www.utashop.com" TargetMode="External"/><Relationship Id="rId24" Type="http://schemas.openxmlformats.org/officeDocument/2006/relationships/hyperlink" Target="https://www.uta.edu/conduct/" TargetMode="External"/><Relationship Id="rId32" Type="http://schemas.openxmlformats.org/officeDocument/2006/relationships/hyperlink" Target="http://www.uta.edu/IDEAS" TargetMode="External"/><Relationship Id="rId37" Type="http://schemas.openxmlformats.org/officeDocument/2006/relationships/hyperlink" Target="mailto:donelle@uta.edu" TargetMode="External"/><Relationship Id="rId40" Type="http://schemas.openxmlformats.org/officeDocument/2006/relationships/hyperlink" Target="mailto:helpdesk@uta.edu" TargetMode="External"/><Relationship Id="rId45" Type="http://schemas.openxmlformats.org/officeDocument/2006/relationships/hyperlink" Target="mailto:llpyburn@uta.edu" TargetMode="External"/><Relationship Id="rId53" Type="http://schemas.openxmlformats.org/officeDocument/2006/relationships/hyperlink" Target="http://pulse.uta.edu/vwebv/enterCourseReserve.do" TargetMode="External"/><Relationship Id="rId58" Type="http://schemas.openxmlformats.org/officeDocument/2006/relationships/hyperlink" Target="http://library.uta.edu/academic-plaza" TargetMode="External"/><Relationship Id="rId66" Type="http://schemas.openxmlformats.org/officeDocument/2006/relationships/hyperlink" Target="http://www.cdc.gov/" TargetMode="External"/><Relationship Id="rId74" Type="http://schemas.openxmlformats.org/officeDocument/2006/relationships/hyperlink" Target="mailto:Tabitha.giddings@uta.edu" TargetMode="External"/><Relationship Id="rId79" Type="http://schemas.openxmlformats.org/officeDocument/2006/relationships/hyperlink" Target="http://www.uta.edu/conhi/students/advising/nursing-grad.php" TargetMode="External"/><Relationship Id="rId5" Type="http://schemas.openxmlformats.org/officeDocument/2006/relationships/webSettings" Target="webSettings.xml"/><Relationship Id="rId61" Type="http://schemas.openxmlformats.org/officeDocument/2006/relationships/hyperlink" Target="http://libguides.uta.edu/nursing" TargetMode="External"/><Relationship Id="rId82" Type="http://schemas.openxmlformats.org/officeDocument/2006/relationships/fontTable" Target="fontTable.xml"/><Relationship Id="rId10" Type="http://schemas.openxmlformats.org/officeDocument/2006/relationships/hyperlink" Target="http://www.utashop.com/" TargetMode="External"/><Relationship Id="rId19" Type="http://schemas.openxmlformats.org/officeDocument/2006/relationships/hyperlink" Target="http://www.uta.edu/disability" TargetMode="External"/><Relationship Id="rId31" Type="http://schemas.openxmlformats.org/officeDocument/2006/relationships/hyperlink" Target="http://www.uta.edu/universitycollege/resources/index.php" TargetMode="External"/><Relationship Id="rId44" Type="http://schemas.openxmlformats.org/officeDocument/2006/relationships/hyperlink" Target="mailto:peace@uta.edu" TargetMode="External"/><Relationship Id="rId52" Type="http://schemas.openxmlformats.org/officeDocument/2006/relationships/hyperlink" Target="http://libguides.uta.edu/az.php" TargetMode="External"/><Relationship Id="rId60" Type="http://schemas.openxmlformats.org/officeDocument/2006/relationships/hyperlink" Target="http://libguides.uta.edu" TargetMode="External"/><Relationship Id="rId65" Type="http://schemas.openxmlformats.org/officeDocument/2006/relationships/hyperlink" Target="http://www.bon.state.tx.us" TargetMode="External"/><Relationship Id="rId73" Type="http://schemas.openxmlformats.org/officeDocument/2006/relationships/hyperlink" Target="mailto:olivier@uta.edu" TargetMode="External"/><Relationship Id="rId78" Type="http://schemas.openxmlformats.org/officeDocument/2006/relationships/hyperlink" Target="mailto:Brittany.garza@uta.edu" TargetMode="External"/><Relationship Id="rId8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uta.edu/mentis/profile/?316" TargetMode="External"/><Relationship Id="rId14" Type="http://schemas.openxmlformats.org/officeDocument/2006/relationships/hyperlink" Target="http://catalog.uta.edu/academicregulations/grades/" TargetMode="External"/><Relationship Id="rId22" Type="http://schemas.openxmlformats.org/officeDocument/2006/relationships/hyperlink" Target="http://www.uta.edu/titleIX" TargetMode="External"/><Relationship Id="rId27" Type="http://schemas.openxmlformats.org/officeDocument/2006/relationships/hyperlink" Target="http://www.uta.edu/universitycollege/resources/college-based-clinics-labs.php" TargetMode="External"/><Relationship Id="rId30" Type="http://schemas.openxmlformats.org/officeDocument/2006/relationships/hyperlink" Target="mailto:resources@uta.edu" TargetMode="External"/><Relationship Id="rId35" Type="http://schemas.openxmlformats.org/officeDocument/2006/relationships/hyperlink" Target="http://library.uta.edu/academic-plaza" TargetMode="External"/><Relationship Id="rId43" Type="http://schemas.openxmlformats.org/officeDocument/2006/relationships/hyperlink" Target="https://mavalert.uta.edu/register.php" TargetMode="External"/><Relationship Id="rId48" Type="http://schemas.openxmlformats.org/officeDocument/2006/relationships/hyperlink" Target="http://libguides.uta.edu/nursing" TargetMode="External"/><Relationship Id="rId56" Type="http://schemas.openxmlformats.org/officeDocument/2006/relationships/hyperlink" Target="http://library.uta.edu/how-to" TargetMode="External"/><Relationship Id="rId64" Type="http://schemas.openxmlformats.org/officeDocument/2006/relationships/hyperlink" Target="http://www.bon.state.tx.us" TargetMode="External"/><Relationship Id="rId69" Type="http://schemas.openxmlformats.org/officeDocument/2006/relationships/hyperlink" Target="http://www.uta.edu/nursing/student-resources/scholarship" TargetMode="External"/><Relationship Id="rId77" Type="http://schemas.openxmlformats.org/officeDocument/2006/relationships/hyperlink" Target="mailto:jrieta@uta.edu" TargetMode="External"/><Relationship Id="rId8" Type="http://schemas.openxmlformats.org/officeDocument/2006/relationships/hyperlink" Target="mailto:Michaels@uta.edu" TargetMode="External"/><Relationship Id="rId51" Type="http://schemas.openxmlformats.org/officeDocument/2006/relationships/hyperlink" Target="http://ask.uta.edu" TargetMode="External"/><Relationship Id="rId72" Type="http://schemas.openxmlformats.org/officeDocument/2006/relationships/hyperlink" Target="mailto:trevinom@uta.edu"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mailto:shiva@uta.edu" TargetMode="External"/><Relationship Id="rId17" Type="http://schemas.openxmlformats.org/officeDocument/2006/relationships/hyperlink" Target="http://www.uta.edu/fao/" TargetMode="External"/><Relationship Id="rId25" Type="http://schemas.openxmlformats.org/officeDocument/2006/relationships/hyperlink" Target="http://library.uta.edu/tutorials/Plagiarism" TargetMode="External"/><Relationship Id="rId33" Type="http://schemas.openxmlformats.org/officeDocument/2006/relationships/hyperlink" Target="https://uta.mywconline.com" TargetMode="External"/><Relationship Id="rId38" Type="http://schemas.openxmlformats.org/officeDocument/2006/relationships/hyperlink" Target="mailto:schira@uta.edu" TargetMode="External"/><Relationship Id="rId46" Type="http://schemas.openxmlformats.org/officeDocument/2006/relationships/hyperlink" Target="mailto:scalf@uta.edu" TargetMode="External"/><Relationship Id="rId59" Type="http://schemas.openxmlformats.org/officeDocument/2006/relationships/hyperlink" Target="http://openroom.uta.edu/" TargetMode="External"/><Relationship Id="rId67" Type="http://schemas.openxmlformats.org/officeDocument/2006/relationships/hyperlink" Target="http://www.uta.edu/conhi/students/msn-resources/index.php" TargetMode="External"/><Relationship Id="rId20" Type="http://schemas.openxmlformats.org/officeDocument/2006/relationships/hyperlink" Target="http://www.uta.edu/caps/" TargetMode="External"/><Relationship Id="rId41" Type="http://schemas.openxmlformats.org/officeDocument/2006/relationships/hyperlink" Target="http://www.uta.edu/sfs" TargetMode="External"/><Relationship Id="rId54" Type="http://schemas.openxmlformats.org/officeDocument/2006/relationships/hyperlink" Target="http://uta.summon.serialssolutions.com/" TargetMode="External"/><Relationship Id="rId62" Type="http://schemas.openxmlformats.org/officeDocument/2006/relationships/hyperlink" Target="http://libguides.uta.edu/os" TargetMode="External"/><Relationship Id="rId70" Type="http://schemas.openxmlformats.org/officeDocument/2006/relationships/hyperlink" Target="mailto:johngonz@uta.edu" TargetMode="External"/><Relationship Id="rId75" Type="http://schemas.openxmlformats.org/officeDocument/2006/relationships/hyperlink" Target="mailto:tameshia.morgan@uta.edu"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uta.edu/deanofstudents/student-complaints/index.php" TargetMode="External"/><Relationship Id="rId23" Type="http://schemas.openxmlformats.org/officeDocument/2006/relationships/hyperlink" Target="file:///C:\Users\olivier\AppData\Local\Temp\jmhood@uta.edu" TargetMode="External"/><Relationship Id="rId28" Type="http://schemas.openxmlformats.org/officeDocument/2006/relationships/hyperlink" Target="http://www.uta.edu/universitycollege/resources/advising.php" TargetMode="External"/><Relationship Id="rId36" Type="http://schemas.openxmlformats.org/officeDocument/2006/relationships/hyperlink" Target="http://www.uta.edu/news/info/campus-carry/" TargetMode="External"/><Relationship Id="rId49" Type="http://schemas.openxmlformats.org/officeDocument/2006/relationships/hyperlink" Target="http://library.uta.edu/" TargetMode="External"/><Relationship Id="rId57" Type="http://schemas.openxmlformats.org/officeDocument/2006/relationships/hyperlink" Target="http://libguides.uta.edu/offcamp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18DB1-F80B-487D-BAD6-FCABECC1B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5354</Words>
  <Characters>30523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Jackie Michael</cp:lastModifiedBy>
  <cp:revision>3</cp:revision>
  <cp:lastPrinted>2017-10-28T15:59:00Z</cp:lastPrinted>
  <dcterms:created xsi:type="dcterms:W3CDTF">2018-01-16T15:19:00Z</dcterms:created>
  <dcterms:modified xsi:type="dcterms:W3CDTF">2018-01-16T15:19:00Z</dcterms:modified>
</cp:coreProperties>
</file>