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BA" w:rsidRPr="00FD2409" w:rsidRDefault="00F7203C" w:rsidP="00C72A6E">
      <w:pPr>
        <w:spacing w:after="0" w:line="240" w:lineRule="auto"/>
        <w:jc w:val="center"/>
        <w:rPr>
          <w:rFonts w:cstheme="minorHAnsi"/>
          <w:b/>
          <w:sz w:val="24"/>
          <w:szCs w:val="24"/>
        </w:rPr>
      </w:pPr>
      <w:bookmarkStart w:id="0" w:name="_GoBack"/>
      <w:bookmarkEnd w:id="0"/>
      <w:r>
        <w:rPr>
          <w:rFonts w:cstheme="minorHAnsi"/>
          <w:b/>
          <w:sz w:val="24"/>
          <w:szCs w:val="24"/>
        </w:rPr>
        <w:t>ENGL 3374. Image+</w:t>
      </w:r>
      <w:r w:rsidR="00443ABA" w:rsidRPr="00FD2409">
        <w:rPr>
          <w:rFonts w:cstheme="minorHAnsi"/>
          <w:b/>
          <w:sz w:val="24"/>
          <w:szCs w:val="24"/>
        </w:rPr>
        <w:t>Text</w:t>
      </w:r>
    </w:p>
    <w:p w:rsidR="00E45ADC" w:rsidRPr="00FD2409" w:rsidRDefault="00E45ADC" w:rsidP="00C72A6E">
      <w:pPr>
        <w:spacing w:after="0" w:line="240" w:lineRule="auto"/>
        <w:jc w:val="center"/>
        <w:rPr>
          <w:rFonts w:cstheme="minorHAnsi"/>
          <w:b/>
          <w:sz w:val="24"/>
          <w:szCs w:val="24"/>
        </w:rPr>
      </w:pPr>
      <w:r w:rsidRPr="00FD2409">
        <w:rPr>
          <w:rFonts w:cstheme="minorHAnsi"/>
          <w:b/>
          <w:sz w:val="24"/>
          <w:szCs w:val="24"/>
        </w:rPr>
        <w:t>[Writing, Rhetoric, and Multimodal Authoring]</w:t>
      </w:r>
    </w:p>
    <w:p w:rsidR="00C72A6E" w:rsidRPr="00FD2409" w:rsidRDefault="00C72A6E" w:rsidP="00C72A6E">
      <w:pPr>
        <w:spacing w:after="0" w:line="240" w:lineRule="auto"/>
        <w:jc w:val="center"/>
        <w:rPr>
          <w:rFonts w:cstheme="minorHAnsi"/>
          <w:sz w:val="24"/>
          <w:szCs w:val="24"/>
        </w:rPr>
      </w:pPr>
      <w:r w:rsidRPr="00FD2409">
        <w:rPr>
          <w:rFonts w:cstheme="minorHAnsi"/>
          <w:b/>
          <w:sz w:val="24"/>
          <w:szCs w:val="24"/>
        </w:rPr>
        <w:t>Spring 2018</w:t>
      </w:r>
    </w:p>
    <w:p w:rsidR="00147991" w:rsidRPr="000D1F9B" w:rsidRDefault="00147991" w:rsidP="00443ABA">
      <w:pPr>
        <w:spacing w:after="0" w:line="240" w:lineRule="auto"/>
        <w:rPr>
          <w:rFonts w:cstheme="minorHAnsi"/>
        </w:rPr>
      </w:pPr>
    </w:p>
    <w:p w:rsidR="00C72A6E" w:rsidRPr="000D1F9B" w:rsidRDefault="00C72A6E" w:rsidP="00C72A6E">
      <w:pPr>
        <w:pStyle w:val="PlainText"/>
        <w:rPr>
          <w:rFonts w:asciiTheme="minorHAnsi" w:hAnsiTheme="minorHAnsi" w:cs="Arial"/>
          <w:bCs/>
          <w:sz w:val="22"/>
          <w:szCs w:val="22"/>
        </w:rPr>
      </w:pPr>
      <w:r w:rsidRPr="000D1F9B">
        <w:rPr>
          <w:rFonts w:asciiTheme="minorHAnsi" w:hAnsiTheme="minorHAnsi" w:cs="Arial"/>
          <w:b/>
          <w:sz w:val="22"/>
          <w:szCs w:val="22"/>
        </w:rPr>
        <w:t xml:space="preserve">Instructor: </w:t>
      </w:r>
      <w:r w:rsidRPr="000D1F9B">
        <w:rPr>
          <w:rFonts w:asciiTheme="minorHAnsi" w:hAnsiTheme="minorHAnsi" w:cs="Arial"/>
          <w:bCs/>
          <w:sz w:val="22"/>
          <w:szCs w:val="22"/>
        </w:rPr>
        <w:t>Dr. Cathy Corder</w:t>
      </w:r>
    </w:p>
    <w:p w:rsidR="00C72A6E" w:rsidRPr="000D1F9B" w:rsidRDefault="00C72A6E" w:rsidP="00C72A6E">
      <w:pPr>
        <w:pStyle w:val="PlainText"/>
        <w:tabs>
          <w:tab w:val="left" w:pos="2160"/>
          <w:tab w:val="left" w:pos="3960"/>
        </w:tabs>
        <w:rPr>
          <w:rFonts w:asciiTheme="minorHAnsi" w:hAnsiTheme="minorHAnsi" w:cs="Arial"/>
          <w:sz w:val="22"/>
          <w:szCs w:val="22"/>
        </w:rPr>
      </w:pPr>
      <w:r w:rsidRPr="000D1F9B">
        <w:rPr>
          <w:rFonts w:asciiTheme="minorHAnsi" w:hAnsiTheme="minorHAnsi" w:cs="Arial"/>
          <w:b/>
          <w:sz w:val="22"/>
          <w:szCs w:val="22"/>
        </w:rPr>
        <w:t>Course Information</w:t>
      </w:r>
      <w:r w:rsidRPr="000D1F9B">
        <w:rPr>
          <w:rFonts w:asciiTheme="minorHAnsi" w:hAnsiTheme="minorHAnsi" w:cs="Arial"/>
          <w:sz w:val="22"/>
          <w:szCs w:val="22"/>
        </w:rPr>
        <w:t>: PH 100</w:t>
      </w:r>
      <w:r w:rsidR="00CE7333" w:rsidRPr="000D1F9B">
        <w:rPr>
          <w:rFonts w:asciiTheme="minorHAnsi" w:hAnsiTheme="minorHAnsi" w:cs="Arial"/>
          <w:sz w:val="22"/>
          <w:szCs w:val="22"/>
        </w:rPr>
        <w:t xml:space="preserve"> / </w:t>
      </w:r>
      <w:r w:rsidR="00FD2409">
        <w:rPr>
          <w:rFonts w:asciiTheme="minorHAnsi" w:hAnsiTheme="minorHAnsi" w:cs="Arial"/>
          <w:sz w:val="22"/>
          <w:szCs w:val="22"/>
        </w:rPr>
        <w:t xml:space="preserve">TTh, </w:t>
      </w:r>
      <w:r w:rsidRPr="000D1F9B">
        <w:rPr>
          <w:rFonts w:asciiTheme="minorHAnsi" w:hAnsiTheme="minorHAnsi" w:cs="Arial"/>
          <w:sz w:val="22"/>
          <w:szCs w:val="22"/>
        </w:rPr>
        <w:t>2 – 3:20pm</w:t>
      </w:r>
      <w:r w:rsidR="00CE7333" w:rsidRPr="000D1F9B">
        <w:rPr>
          <w:rFonts w:asciiTheme="minorHAnsi" w:hAnsiTheme="minorHAnsi" w:cs="Arial"/>
          <w:sz w:val="22"/>
          <w:szCs w:val="22"/>
        </w:rPr>
        <w:t xml:space="preserve"> </w:t>
      </w:r>
    </w:p>
    <w:p w:rsidR="00C72A6E" w:rsidRPr="000D1F9B" w:rsidRDefault="00C72A6E" w:rsidP="00CE7333">
      <w:pPr>
        <w:pStyle w:val="PlainText"/>
        <w:rPr>
          <w:rFonts w:asciiTheme="minorHAnsi" w:hAnsiTheme="minorHAnsi" w:cs="Arial"/>
          <w:b/>
          <w:sz w:val="22"/>
          <w:szCs w:val="22"/>
        </w:rPr>
      </w:pPr>
      <w:r w:rsidRPr="000D1F9B">
        <w:rPr>
          <w:rFonts w:asciiTheme="minorHAnsi" w:hAnsiTheme="minorHAnsi" w:cs="Arial"/>
          <w:b/>
          <w:sz w:val="22"/>
          <w:szCs w:val="22"/>
        </w:rPr>
        <w:t>Office/Hours</w:t>
      </w:r>
      <w:r w:rsidR="006D6BE8">
        <w:rPr>
          <w:rFonts w:asciiTheme="minorHAnsi" w:hAnsiTheme="minorHAnsi" w:cs="Arial"/>
          <w:sz w:val="22"/>
          <w:szCs w:val="22"/>
        </w:rPr>
        <w:t xml:space="preserve">: Carlisle 210 – </w:t>
      </w:r>
      <w:r w:rsidR="00D22499">
        <w:rPr>
          <w:rFonts w:asciiTheme="minorHAnsi" w:hAnsiTheme="minorHAnsi" w:cs="Arial"/>
          <w:sz w:val="22"/>
          <w:szCs w:val="22"/>
        </w:rPr>
        <w:t xml:space="preserve">For appointment: </w:t>
      </w:r>
      <w:r w:rsidR="00D22499" w:rsidRPr="00D22499">
        <w:rPr>
          <w:rFonts w:asciiTheme="minorHAnsi" w:hAnsiTheme="minorHAnsi" w:cs="Arial"/>
          <w:sz w:val="22"/>
          <w:szCs w:val="22"/>
        </w:rPr>
        <w:t>http://www.uta.edu/english/Academics/advisors.php</w:t>
      </w:r>
    </w:p>
    <w:p w:rsidR="00CE7333" w:rsidRPr="000D1F9B" w:rsidRDefault="00C72A6E" w:rsidP="00CE7333">
      <w:pPr>
        <w:spacing w:after="0" w:line="240" w:lineRule="auto"/>
        <w:rPr>
          <w:rFonts w:cs="Arial"/>
          <w:bCs/>
        </w:rPr>
      </w:pPr>
      <w:r w:rsidRPr="000D1F9B">
        <w:rPr>
          <w:rFonts w:cs="Arial"/>
          <w:b/>
          <w:bCs/>
        </w:rPr>
        <w:t>Email</w:t>
      </w:r>
      <w:r w:rsidRPr="000D1F9B">
        <w:rPr>
          <w:rFonts w:cs="Arial"/>
          <w:bCs/>
        </w:rPr>
        <w:t xml:space="preserve">: </w:t>
      </w:r>
      <w:hyperlink r:id="rId7" w:history="1">
        <w:r w:rsidR="00CE7333" w:rsidRPr="000D1F9B">
          <w:rPr>
            <w:rStyle w:val="Hyperlink"/>
            <w:rFonts w:cs="Arial"/>
            <w:bCs/>
          </w:rPr>
          <w:t>ccorder@uta.edu</w:t>
        </w:r>
      </w:hyperlink>
    </w:p>
    <w:p w:rsidR="00C72A6E" w:rsidRPr="000D1F9B" w:rsidRDefault="00C72A6E" w:rsidP="00CE7333">
      <w:pPr>
        <w:spacing w:after="0" w:line="240" w:lineRule="auto"/>
        <w:rPr>
          <w:rFonts w:cs="Arial"/>
          <w:bCs/>
        </w:rPr>
      </w:pPr>
      <w:r w:rsidRPr="000D1F9B">
        <w:rPr>
          <w:rFonts w:cs="Arial"/>
          <w:b/>
          <w:bCs/>
        </w:rPr>
        <w:t>Faculty Profile:</w:t>
      </w:r>
      <w:r w:rsidRPr="000D1F9B">
        <w:rPr>
          <w:rFonts w:cs="Arial"/>
          <w:bCs/>
        </w:rPr>
        <w:t xml:space="preserve"> </w:t>
      </w:r>
      <w:hyperlink r:id="rId8" w:history="1">
        <w:r w:rsidR="00CE7333" w:rsidRPr="000D1F9B">
          <w:rPr>
            <w:rStyle w:val="Hyperlink"/>
            <w:rFonts w:cs="Arial"/>
            <w:bCs/>
          </w:rPr>
          <w:t>https://mentis.uta.edu/explore/profile/catherine-corder</w:t>
        </w:r>
      </w:hyperlink>
    </w:p>
    <w:p w:rsidR="00CE7333" w:rsidRPr="000D1F9B" w:rsidRDefault="00CE7333" w:rsidP="00CE7333">
      <w:pPr>
        <w:spacing w:after="0" w:line="240" w:lineRule="auto"/>
        <w:rPr>
          <w:rFonts w:cs="Arial"/>
          <w:bCs/>
        </w:rPr>
      </w:pPr>
    </w:p>
    <w:p w:rsidR="00C72A6E" w:rsidRPr="000D1F9B" w:rsidRDefault="00C72A6E" w:rsidP="00C72A6E">
      <w:pPr>
        <w:pBdr>
          <w:top w:val="single" w:sz="4" w:space="1" w:color="auto"/>
          <w:left w:val="single" w:sz="4" w:space="4" w:color="auto"/>
          <w:bottom w:val="single" w:sz="4" w:space="1" w:color="auto"/>
          <w:right w:val="single" w:sz="4" w:space="4" w:color="auto"/>
        </w:pBdr>
        <w:spacing w:after="0" w:line="240" w:lineRule="auto"/>
        <w:rPr>
          <w:rFonts w:cs="Arial"/>
          <w:bCs/>
        </w:rPr>
      </w:pPr>
      <w:r w:rsidRPr="000D1F9B">
        <w:rPr>
          <w:rFonts w:cs="Arial"/>
          <w:b/>
        </w:rPr>
        <w:t>Emergency Phone Numbers</w:t>
      </w:r>
      <w:r w:rsidRPr="000D1F9B">
        <w:rPr>
          <w:rFonts w:cs="Arial"/>
          <w:bCs/>
        </w:rPr>
        <w:t xml:space="preserve">: In case of an on-campus emergency, call the UT Arlington Police Department at </w:t>
      </w:r>
      <w:r w:rsidRPr="000D1F9B">
        <w:rPr>
          <w:rFonts w:cs="Arial"/>
          <w:b/>
        </w:rPr>
        <w:t>817-272-3003</w:t>
      </w:r>
      <w:r w:rsidRPr="000D1F9B">
        <w:rPr>
          <w:rFonts w:cs="Arial"/>
          <w:bCs/>
        </w:rPr>
        <w:t xml:space="preserve"> (non-campus phone), </w:t>
      </w:r>
      <w:r w:rsidRPr="000D1F9B">
        <w:rPr>
          <w:rFonts w:cs="Arial"/>
          <w:b/>
        </w:rPr>
        <w:t>2-3003</w:t>
      </w:r>
      <w:r w:rsidRPr="000D1F9B">
        <w:rPr>
          <w:rFonts w:cs="Arial"/>
          <w:bCs/>
        </w:rPr>
        <w:t xml:space="preserve"> (campus phone). You may also dial 911.</w:t>
      </w:r>
    </w:p>
    <w:p w:rsidR="00443ABA" w:rsidRPr="000D1F9B" w:rsidRDefault="00443ABA" w:rsidP="00443ABA">
      <w:pPr>
        <w:spacing w:after="0" w:line="240" w:lineRule="auto"/>
        <w:rPr>
          <w:rFonts w:cstheme="minorHAnsi"/>
        </w:rPr>
      </w:pPr>
    </w:p>
    <w:p w:rsidR="00E6677D" w:rsidRPr="000D1F9B" w:rsidRDefault="00E6677D" w:rsidP="00443ABA">
      <w:pPr>
        <w:spacing w:after="0" w:line="240" w:lineRule="auto"/>
        <w:rPr>
          <w:rFonts w:cstheme="minorHAnsi"/>
        </w:rPr>
      </w:pPr>
      <w:r w:rsidRPr="000D1F9B">
        <w:rPr>
          <w:rFonts w:cstheme="minorHAnsi"/>
          <w:color w:val="212121"/>
          <w:shd w:val="clear" w:color="auto" w:fill="FFFFFF"/>
        </w:rPr>
        <w:t>This class will investigate the multimodal juxtaposition of image and text—a merger of two semiotic systems, the linguistic and the visual. In other words, for this class you will be reading, analyzing, and creating picture books, comics, graphic novels and memoirs, comic/concrete poetry, hypertext stories, graphic journalism, and more. We will look a</w:t>
      </w:r>
      <w:r w:rsidR="00932D2A" w:rsidRPr="000D1F9B">
        <w:rPr>
          <w:rFonts w:cstheme="minorHAnsi"/>
          <w:color w:val="212121"/>
          <w:shd w:val="clear" w:color="auto" w:fill="FFFFFF"/>
        </w:rPr>
        <w:t>t some important works in comic</w:t>
      </w:r>
      <w:r w:rsidRPr="000D1F9B">
        <w:rPr>
          <w:rFonts w:cstheme="minorHAnsi"/>
          <w:color w:val="212121"/>
          <w:shd w:val="clear" w:color="auto" w:fill="FFFFFF"/>
        </w:rPr>
        <w:t xml:space="preserve"> studies, visual literacy, and even typography and graphic design, as we gain an understanding about how authors create and readers construct meaning through the marriage of image and text. Our focus will primarily be on the rhetorical canons of </w:t>
      </w:r>
      <w:r w:rsidRPr="000D1F9B">
        <w:rPr>
          <w:rFonts w:cstheme="minorHAnsi"/>
          <w:i/>
          <w:iCs/>
          <w:color w:val="212121"/>
          <w:shd w:val="clear" w:color="auto" w:fill="FFFFFF"/>
        </w:rPr>
        <w:t>dispositio</w:t>
      </w:r>
      <w:r w:rsidRPr="000D1F9B">
        <w:rPr>
          <w:rFonts w:cstheme="minorHAnsi"/>
          <w:color w:val="212121"/>
          <w:shd w:val="clear" w:color="auto" w:fill="FFFFFF"/>
        </w:rPr>
        <w:t> (arrangement) and </w:t>
      </w:r>
      <w:r w:rsidRPr="000D1F9B">
        <w:rPr>
          <w:rFonts w:cstheme="minorHAnsi"/>
          <w:i/>
          <w:iCs/>
          <w:color w:val="212121"/>
          <w:shd w:val="clear" w:color="auto" w:fill="FFFFFF"/>
        </w:rPr>
        <w:t>elocutio</w:t>
      </w:r>
      <w:r w:rsidRPr="000D1F9B">
        <w:rPr>
          <w:rFonts w:cstheme="minorHAnsi"/>
          <w:color w:val="212121"/>
          <w:shd w:val="clear" w:color="auto" w:fill="FFFFFF"/>
        </w:rPr>
        <w:t xml:space="preserve"> (style), and on how authors, artists, inkers, colorists, letterers, etc., collaborate to structure and fashion vivid narratives. We will also explore whether image+text can </w:t>
      </w:r>
      <w:r w:rsidR="00FD2409" w:rsidRPr="000D1F9B">
        <w:t>be deployed to tell a broad range of different kinds of stories and speak to diverse audiences.</w:t>
      </w:r>
    </w:p>
    <w:p w:rsidR="00E6677D" w:rsidRPr="00676926" w:rsidRDefault="00E6677D" w:rsidP="00443ABA">
      <w:pPr>
        <w:spacing w:after="0" w:line="240" w:lineRule="auto"/>
        <w:rPr>
          <w:rFonts w:cstheme="minorHAnsi"/>
        </w:rPr>
      </w:pPr>
    </w:p>
    <w:p w:rsidR="000D1F9B" w:rsidRPr="00676926" w:rsidRDefault="000D1F9B" w:rsidP="00443ABA">
      <w:pPr>
        <w:spacing w:after="0" w:line="240" w:lineRule="auto"/>
        <w:rPr>
          <w:rFonts w:cstheme="minorHAnsi"/>
          <w:b/>
        </w:rPr>
      </w:pPr>
      <w:r w:rsidRPr="00676926">
        <w:rPr>
          <w:rFonts w:cstheme="minorHAnsi"/>
          <w:b/>
        </w:rPr>
        <w:t>Goals and Objectives</w:t>
      </w:r>
    </w:p>
    <w:p w:rsidR="000D1F9B" w:rsidRPr="00676926" w:rsidRDefault="000D1F9B" w:rsidP="00443ABA">
      <w:pPr>
        <w:spacing w:after="0" w:line="240" w:lineRule="auto"/>
        <w:rPr>
          <w:rFonts w:cstheme="minorHAnsi"/>
        </w:rPr>
      </w:pPr>
    </w:p>
    <w:p w:rsidR="00676926" w:rsidRPr="00676926" w:rsidRDefault="000C58F4" w:rsidP="000C58F4">
      <w:pPr>
        <w:spacing w:after="0" w:line="240" w:lineRule="auto"/>
        <w:rPr>
          <w:rFonts w:eastAsia="Times New Roman" w:cs="Arial"/>
        </w:rPr>
      </w:pPr>
      <w:r w:rsidRPr="00676926">
        <w:rPr>
          <w:rFonts w:eastAsia="Times New Roman" w:cs="Arial"/>
        </w:rPr>
        <w:t xml:space="preserve">This course is designed to help students learn to appreciate the diversity and potential of the multimodal image+text as a distinct medium that </w:t>
      </w:r>
      <w:r w:rsidR="00676926" w:rsidRPr="00676926">
        <w:rPr>
          <w:rFonts w:eastAsia="Times New Roman" w:cs="Arial"/>
        </w:rPr>
        <w:t>authors may use to create</w:t>
      </w:r>
      <w:r w:rsidRPr="00676926">
        <w:rPr>
          <w:rFonts w:eastAsia="Times New Roman" w:cs="Arial"/>
        </w:rPr>
        <w:t xml:space="preserve"> a visual narrative and that readers may </w:t>
      </w:r>
      <w:r w:rsidR="00F7203C">
        <w:rPr>
          <w:rFonts w:eastAsia="Times New Roman" w:cs="Arial"/>
        </w:rPr>
        <w:t>choose</w:t>
      </w:r>
      <w:r w:rsidRPr="00676926">
        <w:rPr>
          <w:rFonts w:eastAsia="Times New Roman" w:cs="Arial"/>
        </w:rPr>
        <w:t xml:space="preserve"> to interact with stories in a new way. </w:t>
      </w:r>
      <w:r w:rsidR="00676926" w:rsidRPr="00676926">
        <w:rPr>
          <w:rFonts w:eastAsia="Times New Roman" w:cs="Arial"/>
        </w:rPr>
        <w:t>To achieve that goal, students will be expected to achieve the following objectives:</w:t>
      </w:r>
    </w:p>
    <w:p w:rsidR="00F7203C" w:rsidRPr="00F7203C" w:rsidRDefault="00F7203C" w:rsidP="00552F80">
      <w:pPr>
        <w:pStyle w:val="ListParagraph"/>
        <w:numPr>
          <w:ilvl w:val="0"/>
          <w:numId w:val="3"/>
        </w:numPr>
        <w:rPr>
          <w:rFonts w:asciiTheme="minorHAnsi" w:hAnsiTheme="minorHAnsi" w:cs="Arial"/>
          <w:sz w:val="22"/>
          <w:szCs w:val="22"/>
        </w:rPr>
      </w:pPr>
      <w:r w:rsidRPr="00F7203C">
        <w:rPr>
          <w:rFonts w:asciiTheme="minorHAnsi" w:hAnsiTheme="minorHAnsi" w:cs="Arial"/>
          <w:sz w:val="22"/>
          <w:szCs w:val="22"/>
        </w:rPr>
        <w:t xml:space="preserve">Build on pre-existing knowledge of the rhetorical situation (author-text-audience) to </w:t>
      </w:r>
      <w:r>
        <w:rPr>
          <w:rFonts w:asciiTheme="minorHAnsi" w:hAnsiTheme="minorHAnsi" w:cs="Arial"/>
          <w:sz w:val="22"/>
          <w:szCs w:val="22"/>
        </w:rPr>
        <w:t>examine how visual storytelling/sequential art enhances discourse and to understanding the collaborative nature of creating different genres of image+text.</w:t>
      </w:r>
    </w:p>
    <w:p w:rsidR="00676926" w:rsidRPr="00676926" w:rsidRDefault="00676926" w:rsidP="00676926">
      <w:pPr>
        <w:pStyle w:val="ListParagraph"/>
        <w:numPr>
          <w:ilvl w:val="0"/>
          <w:numId w:val="3"/>
        </w:numPr>
        <w:rPr>
          <w:rFonts w:asciiTheme="minorHAnsi" w:hAnsiTheme="minorHAnsi" w:cs="Arial"/>
          <w:sz w:val="22"/>
          <w:szCs w:val="22"/>
        </w:rPr>
      </w:pPr>
      <w:r w:rsidRPr="00676926">
        <w:rPr>
          <w:rFonts w:asciiTheme="minorHAnsi" w:hAnsiTheme="minorHAnsi" w:cs="Arial"/>
          <w:sz w:val="22"/>
          <w:szCs w:val="22"/>
        </w:rPr>
        <w:t>Become familiar with theories of visual narrative/sequential art, together with the vocabularies that scholars employ to analyze and evaluate image+text.</w:t>
      </w:r>
    </w:p>
    <w:p w:rsidR="00676926" w:rsidRPr="00676926" w:rsidRDefault="00676926" w:rsidP="00676926">
      <w:pPr>
        <w:pStyle w:val="ListParagraph"/>
        <w:numPr>
          <w:ilvl w:val="0"/>
          <w:numId w:val="3"/>
        </w:numPr>
        <w:rPr>
          <w:rFonts w:asciiTheme="minorHAnsi" w:hAnsiTheme="minorHAnsi" w:cs="Arial"/>
          <w:sz w:val="22"/>
          <w:szCs w:val="22"/>
        </w:rPr>
      </w:pPr>
      <w:r w:rsidRPr="00676926">
        <w:rPr>
          <w:rFonts w:asciiTheme="minorHAnsi" w:hAnsiTheme="minorHAnsi" w:cs="Arial"/>
          <w:sz w:val="22"/>
          <w:szCs w:val="22"/>
        </w:rPr>
        <w:t>Look at how authors have drawn on those theories and vocabularies in a range of different contexts and genres; i.e., picturebooks and comics.</w:t>
      </w:r>
    </w:p>
    <w:p w:rsidR="00676926" w:rsidRPr="00676926" w:rsidRDefault="00676926" w:rsidP="00676926">
      <w:pPr>
        <w:pStyle w:val="ListParagraph"/>
        <w:numPr>
          <w:ilvl w:val="0"/>
          <w:numId w:val="3"/>
        </w:numPr>
        <w:rPr>
          <w:rFonts w:asciiTheme="minorHAnsi" w:hAnsiTheme="minorHAnsi" w:cs="Arial"/>
          <w:sz w:val="22"/>
          <w:szCs w:val="22"/>
        </w:rPr>
      </w:pPr>
      <w:r w:rsidRPr="00676926">
        <w:rPr>
          <w:rFonts w:asciiTheme="minorHAnsi" w:hAnsiTheme="minorHAnsi" w:cs="Arial"/>
          <w:sz w:val="22"/>
          <w:szCs w:val="22"/>
        </w:rPr>
        <w:t>Analyze and evalute image+text works using a variety of techniques, such as annotated visual analysis and close reading</w:t>
      </w:r>
      <w:r>
        <w:rPr>
          <w:rFonts w:asciiTheme="minorHAnsi" w:hAnsiTheme="minorHAnsi" w:cs="Arial"/>
          <w:sz w:val="22"/>
          <w:szCs w:val="22"/>
        </w:rPr>
        <w:t>.</w:t>
      </w:r>
    </w:p>
    <w:p w:rsidR="000D1F9B" w:rsidRDefault="000D1F9B" w:rsidP="00676926">
      <w:pPr>
        <w:pStyle w:val="ListParagraph"/>
        <w:numPr>
          <w:ilvl w:val="0"/>
          <w:numId w:val="3"/>
        </w:numPr>
        <w:rPr>
          <w:rFonts w:asciiTheme="minorHAnsi" w:hAnsiTheme="minorHAnsi" w:cs="Arial"/>
          <w:sz w:val="22"/>
          <w:szCs w:val="22"/>
        </w:rPr>
      </w:pPr>
      <w:r w:rsidRPr="00676926">
        <w:rPr>
          <w:rFonts w:asciiTheme="minorHAnsi" w:hAnsiTheme="minorHAnsi" w:cs="Arial"/>
          <w:sz w:val="22"/>
          <w:szCs w:val="22"/>
        </w:rPr>
        <w:t xml:space="preserve">Apply knowledge of the medium to the creation of </w:t>
      </w:r>
      <w:r w:rsidR="00676926" w:rsidRPr="00676926">
        <w:rPr>
          <w:rFonts w:asciiTheme="minorHAnsi" w:hAnsiTheme="minorHAnsi" w:cs="Arial"/>
          <w:sz w:val="22"/>
          <w:szCs w:val="22"/>
        </w:rPr>
        <w:t>an image+text work</w:t>
      </w:r>
      <w:r w:rsidR="00676926">
        <w:rPr>
          <w:rFonts w:asciiTheme="minorHAnsi" w:hAnsiTheme="minorHAnsi" w:cs="Arial"/>
          <w:sz w:val="22"/>
          <w:szCs w:val="22"/>
        </w:rPr>
        <w:t>.</w:t>
      </w:r>
    </w:p>
    <w:p w:rsidR="000D1F9B" w:rsidRPr="00676926" w:rsidRDefault="000D1F9B" w:rsidP="00443ABA">
      <w:pPr>
        <w:spacing w:after="0" w:line="240" w:lineRule="auto"/>
        <w:rPr>
          <w:rFonts w:cstheme="minorHAnsi"/>
        </w:rPr>
      </w:pPr>
    </w:p>
    <w:p w:rsidR="00E6677D" w:rsidRPr="00676926" w:rsidRDefault="00E6677D" w:rsidP="00443ABA">
      <w:pPr>
        <w:spacing w:after="0" w:line="240" w:lineRule="auto"/>
        <w:rPr>
          <w:rFonts w:cstheme="minorHAnsi"/>
          <w:b/>
        </w:rPr>
      </w:pPr>
      <w:r w:rsidRPr="00676926">
        <w:rPr>
          <w:rFonts w:cstheme="minorHAnsi"/>
          <w:b/>
        </w:rPr>
        <w:t>Required Texts</w:t>
      </w:r>
    </w:p>
    <w:p w:rsidR="00C72A6E" w:rsidRPr="00676926" w:rsidRDefault="00C72A6E" w:rsidP="00443ABA">
      <w:pPr>
        <w:spacing w:after="0" w:line="240" w:lineRule="auto"/>
        <w:rPr>
          <w:rFonts w:cstheme="minorHAnsi"/>
          <w:i/>
        </w:rPr>
      </w:pPr>
    </w:p>
    <w:p w:rsidR="00443ABA" w:rsidRPr="00676926" w:rsidRDefault="00443ABA" w:rsidP="00443ABA">
      <w:pPr>
        <w:spacing w:after="0" w:line="240" w:lineRule="auto"/>
        <w:rPr>
          <w:rFonts w:cstheme="minorHAnsi"/>
        </w:rPr>
      </w:pPr>
      <w:r w:rsidRPr="00676926">
        <w:rPr>
          <w:rFonts w:cstheme="minorHAnsi"/>
          <w:i/>
        </w:rPr>
        <w:t xml:space="preserve">Wonder Woman </w:t>
      </w:r>
      <w:r w:rsidRPr="00676926">
        <w:rPr>
          <w:rFonts w:cstheme="minorHAnsi"/>
        </w:rPr>
        <w:t xml:space="preserve">by </w:t>
      </w:r>
      <w:r w:rsidR="00E6677D" w:rsidRPr="00676926">
        <w:rPr>
          <w:rFonts w:cstheme="minorHAnsi"/>
        </w:rPr>
        <w:t xml:space="preserve">Greg </w:t>
      </w:r>
      <w:r w:rsidRPr="00676926">
        <w:rPr>
          <w:rFonts w:cstheme="minorHAnsi"/>
        </w:rPr>
        <w:t>Rucka</w:t>
      </w:r>
      <w:r w:rsidR="00E6677D" w:rsidRPr="00676926">
        <w:rPr>
          <w:rFonts w:cstheme="minorHAnsi"/>
        </w:rPr>
        <w:t xml:space="preserve"> and </w:t>
      </w:r>
      <w:r w:rsidR="00E6677D" w:rsidRPr="00556EDC">
        <w:rPr>
          <w:rFonts w:cs="Arial"/>
          <w:color w:val="000000" w:themeColor="text1"/>
          <w:shd w:val="clear" w:color="auto" w:fill="FFFFFF"/>
        </w:rPr>
        <w:t>Liam Sharp</w:t>
      </w:r>
      <w:r w:rsidRPr="00676926">
        <w:rPr>
          <w:rFonts w:cstheme="minorHAnsi"/>
        </w:rPr>
        <w:t xml:space="preserve">. ISBN: </w:t>
      </w:r>
      <w:r w:rsidRPr="00676926">
        <w:rPr>
          <w:rFonts w:cstheme="minorHAnsi"/>
          <w:color w:val="212121"/>
          <w:shd w:val="clear" w:color="auto" w:fill="FFFFFF"/>
        </w:rPr>
        <w:t>9781401267780</w:t>
      </w:r>
    </w:p>
    <w:p w:rsidR="00443ABA" w:rsidRPr="00676926" w:rsidRDefault="00443ABA" w:rsidP="00443ABA">
      <w:pPr>
        <w:spacing w:after="0" w:line="240" w:lineRule="auto"/>
        <w:rPr>
          <w:rFonts w:cstheme="minorHAnsi"/>
        </w:rPr>
      </w:pPr>
      <w:r w:rsidRPr="00676926">
        <w:rPr>
          <w:rFonts w:cstheme="minorHAnsi"/>
          <w:i/>
        </w:rPr>
        <w:t>Three Little Pigs</w:t>
      </w:r>
      <w:r w:rsidRPr="00676926">
        <w:rPr>
          <w:rFonts w:cstheme="minorHAnsi"/>
        </w:rPr>
        <w:t xml:space="preserve"> by </w:t>
      </w:r>
      <w:r w:rsidR="00E6677D" w:rsidRPr="00676926">
        <w:rPr>
          <w:rFonts w:cstheme="minorHAnsi"/>
        </w:rPr>
        <w:t xml:space="preserve">David </w:t>
      </w:r>
      <w:r w:rsidRPr="00676926">
        <w:rPr>
          <w:rFonts w:cstheme="minorHAnsi"/>
        </w:rPr>
        <w:t xml:space="preserve">Wiesner. ISBN: </w:t>
      </w:r>
      <w:r w:rsidRPr="00676926">
        <w:rPr>
          <w:rFonts w:cstheme="minorHAnsi"/>
          <w:color w:val="212121"/>
          <w:shd w:val="clear" w:color="auto" w:fill="FFFFFF"/>
        </w:rPr>
        <w:t>9781849394055</w:t>
      </w:r>
    </w:p>
    <w:p w:rsidR="00443ABA" w:rsidRPr="000D1F9B" w:rsidRDefault="00443ABA" w:rsidP="00443ABA">
      <w:pPr>
        <w:spacing w:after="0" w:line="240" w:lineRule="auto"/>
        <w:rPr>
          <w:rFonts w:cstheme="minorHAnsi"/>
        </w:rPr>
      </w:pPr>
      <w:r w:rsidRPr="000D1F9B">
        <w:rPr>
          <w:rFonts w:cstheme="minorHAnsi"/>
          <w:i/>
        </w:rPr>
        <w:t>Batman:</w:t>
      </w:r>
      <w:r w:rsidR="00E6677D" w:rsidRPr="000D1F9B">
        <w:rPr>
          <w:rFonts w:cstheme="minorHAnsi"/>
          <w:i/>
        </w:rPr>
        <w:t xml:space="preserve"> The Dark Knight Returns</w:t>
      </w:r>
      <w:r w:rsidR="00E6677D" w:rsidRPr="000D1F9B">
        <w:rPr>
          <w:rFonts w:cstheme="minorHAnsi"/>
        </w:rPr>
        <w:t xml:space="preserve"> by Frank</w:t>
      </w:r>
      <w:r w:rsidRPr="000D1F9B">
        <w:rPr>
          <w:rFonts w:cstheme="minorHAnsi"/>
        </w:rPr>
        <w:t xml:space="preserve"> Miller. ISBN: </w:t>
      </w:r>
      <w:r w:rsidRPr="000D1F9B">
        <w:rPr>
          <w:rFonts w:cstheme="minorHAnsi"/>
          <w:color w:val="212121"/>
          <w:shd w:val="clear" w:color="auto" w:fill="FFFFFF"/>
        </w:rPr>
        <w:t>9781563893421</w:t>
      </w:r>
    </w:p>
    <w:p w:rsidR="00443ABA" w:rsidRPr="000D1F9B" w:rsidRDefault="00443ABA" w:rsidP="00443ABA">
      <w:pPr>
        <w:spacing w:after="0" w:line="240" w:lineRule="auto"/>
        <w:rPr>
          <w:rFonts w:cstheme="minorHAnsi"/>
        </w:rPr>
      </w:pPr>
      <w:r w:rsidRPr="000D1F9B">
        <w:rPr>
          <w:rFonts w:cstheme="minorHAnsi"/>
          <w:i/>
        </w:rPr>
        <w:t>Bats of the Republic</w:t>
      </w:r>
      <w:r w:rsidRPr="000D1F9B">
        <w:rPr>
          <w:rFonts w:cstheme="minorHAnsi"/>
        </w:rPr>
        <w:t xml:space="preserve"> by </w:t>
      </w:r>
      <w:r w:rsidR="00E6677D" w:rsidRPr="000D1F9B">
        <w:rPr>
          <w:rFonts w:cstheme="minorHAnsi"/>
        </w:rPr>
        <w:t xml:space="preserve">Zachary Thomas </w:t>
      </w:r>
      <w:r w:rsidRPr="000D1F9B">
        <w:rPr>
          <w:rFonts w:cstheme="minorHAnsi"/>
        </w:rPr>
        <w:t xml:space="preserve">Dodson. ISBN: </w:t>
      </w:r>
      <w:r w:rsidRPr="000D1F9B">
        <w:rPr>
          <w:rFonts w:cstheme="minorHAnsi"/>
          <w:color w:val="212121"/>
          <w:shd w:val="clear" w:color="auto" w:fill="FFFFFF"/>
        </w:rPr>
        <w:t>9780385539838</w:t>
      </w:r>
    </w:p>
    <w:p w:rsidR="00443ABA" w:rsidRPr="000D1F9B" w:rsidRDefault="00443ABA" w:rsidP="00443ABA">
      <w:pPr>
        <w:spacing w:after="0" w:line="240" w:lineRule="auto"/>
        <w:rPr>
          <w:rFonts w:cstheme="minorHAnsi"/>
        </w:rPr>
      </w:pPr>
      <w:r w:rsidRPr="000D1F9B">
        <w:rPr>
          <w:rFonts w:cstheme="minorHAnsi"/>
          <w:i/>
        </w:rPr>
        <w:lastRenderedPageBreak/>
        <w:t>Understanding Comics</w:t>
      </w:r>
      <w:r w:rsidRPr="000D1F9B">
        <w:rPr>
          <w:rFonts w:cstheme="minorHAnsi"/>
        </w:rPr>
        <w:t xml:space="preserve"> by Scott McCloud. ISBN: </w:t>
      </w:r>
      <w:r w:rsidRPr="000D1F9B">
        <w:rPr>
          <w:rFonts w:cstheme="minorHAnsi"/>
          <w:color w:val="212121"/>
          <w:shd w:val="clear" w:color="auto" w:fill="FFFFFF"/>
        </w:rPr>
        <w:t>9780060976255</w:t>
      </w:r>
    </w:p>
    <w:p w:rsidR="00443ABA" w:rsidRPr="000D1F9B" w:rsidRDefault="00443ABA" w:rsidP="00443ABA">
      <w:pPr>
        <w:spacing w:after="0" w:line="240" w:lineRule="auto"/>
        <w:rPr>
          <w:rFonts w:cstheme="minorHAnsi"/>
        </w:rPr>
      </w:pPr>
      <w:r w:rsidRPr="000D1F9B">
        <w:rPr>
          <w:rFonts w:cstheme="minorHAnsi"/>
          <w:i/>
        </w:rPr>
        <w:t>Stitches</w:t>
      </w:r>
      <w:r w:rsidRPr="000D1F9B">
        <w:rPr>
          <w:rFonts w:cstheme="minorHAnsi"/>
        </w:rPr>
        <w:t xml:space="preserve"> by David Small. ISBN: </w:t>
      </w:r>
      <w:r w:rsidRPr="000D1F9B">
        <w:rPr>
          <w:rFonts w:cstheme="minorHAnsi"/>
          <w:color w:val="212121"/>
          <w:shd w:val="clear" w:color="auto" w:fill="FFFFFF"/>
        </w:rPr>
        <w:t>9780393338966</w:t>
      </w:r>
    </w:p>
    <w:p w:rsidR="00443ABA" w:rsidRPr="000D1F9B" w:rsidRDefault="00443ABA" w:rsidP="00443ABA">
      <w:pPr>
        <w:spacing w:after="0" w:line="240" w:lineRule="auto"/>
        <w:rPr>
          <w:rFonts w:cstheme="minorHAnsi"/>
        </w:rPr>
      </w:pPr>
      <w:r w:rsidRPr="000D1F9B">
        <w:rPr>
          <w:rFonts w:cstheme="minorHAnsi"/>
          <w:i/>
        </w:rPr>
        <w:t xml:space="preserve">Maus I </w:t>
      </w:r>
      <w:r w:rsidRPr="000D1F9B">
        <w:rPr>
          <w:rFonts w:cstheme="minorHAnsi"/>
        </w:rPr>
        <w:t xml:space="preserve">by Art Spiegelman. ISBN: </w:t>
      </w:r>
      <w:r w:rsidRPr="000D1F9B">
        <w:rPr>
          <w:rFonts w:cstheme="minorHAnsi"/>
          <w:color w:val="212121"/>
          <w:shd w:val="clear" w:color="auto" w:fill="FFFFFF"/>
        </w:rPr>
        <w:t>9780394747231</w:t>
      </w:r>
    </w:p>
    <w:p w:rsidR="00443ABA" w:rsidRPr="000D1F9B" w:rsidRDefault="00443ABA" w:rsidP="00443ABA">
      <w:pPr>
        <w:spacing w:after="0" w:line="240" w:lineRule="auto"/>
        <w:rPr>
          <w:rFonts w:cstheme="minorHAnsi"/>
        </w:rPr>
      </w:pPr>
      <w:r w:rsidRPr="000D1F9B">
        <w:rPr>
          <w:rFonts w:cstheme="minorHAnsi"/>
          <w:i/>
        </w:rPr>
        <w:t>Black &amp; White</w:t>
      </w:r>
      <w:r w:rsidRPr="000D1F9B">
        <w:rPr>
          <w:rFonts w:cstheme="minorHAnsi"/>
        </w:rPr>
        <w:t xml:space="preserve"> by David Macaulay. ISBN: </w:t>
      </w:r>
      <w:r w:rsidRPr="000D1F9B">
        <w:rPr>
          <w:rFonts w:cstheme="minorHAnsi"/>
          <w:color w:val="212121"/>
          <w:shd w:val="clear" w:color="auto" w:fill="FFFFFF"/>
        </w:rPr>
        <w:t>9780618636877</w:t>
      </w:r>
    </w:p>
    <w:p w:rsidR="00C72A6E" w:rsidRPr="000D1F9B" w:rsidRDefault="00443ABA" w:rsidP="00C72A6E">
      <w:pPr>
        <w:spacing w:after="0" w:line="240" w:lineRule="auto"/>
        <w:rPr>
          <w:rFonts w:cstheme="minorHAnsi"/>
          <w:color w:val="212121"/>
          <w:shd w:val="clear" w:color="auto" w:fill="FFFFFF"/>
        </w:rPr>
      </w:pPr>
      <w:r w:rsidRPr="000D1F9B">
        <w:rPr>
          <w:rFonts w:cstheme="minorHAnsi"/>
          <w:i/>
        </w:rPr>
        <w:t>One! Hundred! Demons!</w:t>
      </w:r>
      <w:r w:rsidRPr="000D1F9B">
        <w:rPr>
          <w:rFonts w:cstheme="minorHAnsi"/>
        </w:rPr>
        <w:t xml:space="preserve"> By Lynda Barry. ISBN: </w:t>
      </w:r>
      <w:r w:rsidRPr="000D1F9B">
        <w:rPr>
          <w:rFonts w:cstheme="minorHAnsi"/>
          <w:color w:val="212121"/>
          <w:shd w:val="clear" w:color="auto" w:fill="FFFFFF"/>
        </w:rPr>
        <w:t>9781570614590</w:t>
      </w:r>
    </w:p>
    <w:p w:rsidR="00AE0B81" w:rsidRPr="000D1F9B" w:rsidRDefault="00AE0B81" w:rsidP="00C72A6E">
      <w:pPr>
        <w:spacing w:after="0" w:line="240" w:lineRule="auto"/>
        <w:rPr>
          <w:rFonts w:cstheme="minorHAnsi"/>
          <w:color w:val="212121"/>
          <w:shd w:val="clear" w:color="auto" w:fill="FFFFFF"/>
        </w:rPr>
      </w:pPr>
    </w:p>
    <w:p w:rsidR="00AE0B81" w:rsidRPr="000D1F9B" w:rsidRDefault="00AE0B81" w:rsidP="00C72A6E">
      <w:pPr>
        <w:spacing w:after="0" w:line="240" w:lineRule="auto"/>
        <w:rPr>
          <w:rFonts w:cstheme="minorHAnsi"/>
          <w:color w:val="212121"/>
          <w:shd w:val="clear" w:color="auto" w:fill="FFFFFF"/>
        </w:rPr>
      </w:pPr>
      <w:r w:rsidRPr="000D1F9B">
        <w:rPr>
          <w:rFonts w:cstheme="minorHAnsi"/>
          <w:color w:val="212121"/>
          <w:shd w:val="clear" w:color="auto" w:fill="FFFFFF"/>
        </w:rPr>
        <w:t xml:space="preserve">Additional articles and essays </w:t>
      </w:r>
      <w:r w:rsidR="003807D8" w:rsidRPr="000D1F9B">
        <w:rPr>
          <w:rFonts w:cstheme="minorHAnsi"/>
          <w:color w:val="212121"/>
          <w:shd w:val="clear" w:color="auto" w:fill="FFFFFF"/>
        </w:rPr>
        <w:t xml:space="preserve">are </w:t>
      </w:r>
      <w:r w:rsidRPr="000D1F9B">
        <w:rPr>
          <w:rFonts w:cstheme="minorHAnsi"/>
          <w:color w:val="212121"/>
          <w:shd w:val="clear" w:color="auto" w:fill="FFFFFF"/>
        </w:rPr>
        <w:t>available on Blackboard</w:t>
      </w:r>
      <w:r w:rsidR="00FC707E">
        <w:rPr>
          <w:rFonts w:cstheme="minorHAnsi"/>
          <w:color w:val="212121"/>
          <w:shd w:val="clear" w:color="auto" w:fill="FFFFFF"/>
        </w:rPr>
        <w:t>.</w:t>
      </w:r>
    </w:p>
    <w:p w:rsidR="00C72A6E" w:rsidRPr="000D1F9B" w:rsidRDefault="00C72A6E" w:rsidP="00C72A6E">
      <w:pPr>
        <w:spacing w:after="0" w:line="240" w:lineRule="auto"/>
        <w:rPr>
          <w:rFonts w:cstheme="minorHAnsi"/>
          <w:color w:val="212121"/>
          <w:shd w:val="clear" w:color="auto" w:fill="FFFFFF"/>
        </w:rPr>
      </w:pPr>
    </w:p>
    <w:p w:rsidR="00C72A6E" w:rsidRPr="000D1F9B" w:rsidRDefault="000D1F9B" w:rsidP="00C72A6E">
      <w:pPr>
        <w:pStyle w:val="BodyText"/>
        <w:tabs>
          <w:tab w:val="clear" w:pos="360"/>
          <w:tab w:val="left" w:pos="720"/>
        </w:tabs>
        <w:jc w:val="left"/>
        <w:rPr>
          <w:rFonts w:asciiTheme="minorHAnsi" w:hAnsiTheme="minorHAnsi" w:cs="Arial"/>
          <w:bCs/>
          <w:noProof w:val="0"/>
          <w:spacing w:val="0"/>
          <w:sz w:val="22"/>
          <w:szCs w:val="22"/>
        </w:rPr>
      </w:pPr>
      <w:r w:rsidRPr="000D1F9B">
        <w:rPr>
          <w:rFonts w:asciiTheme="minorHAnsi" w:hAnsiTheme="minorHAnsi" w:cs="Arial"/>
          <w:b/>
          <w:bCs/>
          <w:noProof w:val="0"/>
          <w:spacing w:val="0"/>
          <w:sz w:val="22"/>
          <w:szCs w:val="22"/>
        </w:rPr>
        <w:t>Assignments and Grading</w:t>
      </w:r>
    </w:p>
    <w:p w:rsidR="00C72A6E" w:rsidRPr="000D1F9B" w:rsidRDefault="00C72A6E" w:rsidP="00443ABA">
      <w:pPr>
        <w:spacing w:after="0" w:line="240" w:lineRule="auto"/>
        <w:rPr>
          <w:rFonts w:cstheme="minorHAnsi"/>
        </w:rPr>
      </w:pPr>
    </w:p>
    <w:p w:rsidR="00676926" w:rsidRDefault="000D1F9B" w:rsidP="000D1F9B">
      <w:pPr>
        <w:spacing w:after="0" w:line="240" w:lineRule="auto"/>
        <w:rPr>
          <w:rFonts w:eastAsia="Times New Roman" w:cs="Times New Roman"/>
        </w:rPr>
      </w:pPr>
      <w:r w:rsidRPr="000D1F9B">
        <w:rPr>
          <w:rFonts w:eastAsia="Times New Roman" w:cs="Times New Roman"/>
          <w:b/>
        </w:rPr>
        <w:t xml:space="preserve">Annotated Visual Analysis: </w:t>
      </w:r>
      <w:r w:rsidRPr="000D1F9B">
        <w:rPr>
          <w:rFonts w:eastAsia="Times New Roman" w:cs="Times New Roman"/>
        </w:rPr>
        <w:t xml:space="preserve">For this assignment, you will choose a page from a </w:t>
      </w:r>
      <w:r w:rsidR="000C2FE8">
        <w:rPr>
          <w:rFonts w:eastAsia="Times New Roman" w:cs="Times New Roman"/>
        </w:rPr>
        <w:t>picturebook/</w:t>
      </w:r>
      <w:r w:rsidRPr="000D1F9B">
        <w:rPr>
          <w:rFonts w:eastAsia="Times New Roman" w:cs="Times New Roman"/>
        </w:rPr>
        <w:t xml:space="preserve">comic of your choosing </w:t>
      </w:r>
      <w:r w:rsidR="000C2FE8">
        <w:rPr>
          <w:rFonts w:eastAsia="Times New Roman" w:cs="Times New Roman"/>
        </w:rPr>
        <w:t>(you may also use a</w:t>
      </w:r>
      <w:r w:rsidR="00FF4A5C">
        <w:rPr>
          <w:rFonts w:eastAsia="Times New Roman" w:cs="Times New Roman"/>
        </w:rPr>
        <w:t>n</w:t>
      </w:r>
      <w:r w:rsidR="000C2FE8">
        <w:rPr>
          <w:rFonts w:eastAsia="Times New Roman" w:cs="Times New Roman"/>
        </w:rPr>
        <w:t xml:space="preserve"> image+text that you have created)</w:t>
      </w:r>
      <w:r w:rsidRPr="000D1F9B">
        <w:rPr>
          <w:rFonts w:eastAsia="Times New Roman" w:cs="Times New Roman"/>
        </w:rPr>
        <w:t xml:space="preserve"> to visually annotate and analyze. </w:t>
      </w:r>
    </w:p>
    <w:p w:rsidR="00FF4A5C" w:rsidRPr="000D1F9B" w:rsidRDefault="00FF4A5C" w:rsidP="000D1F9B">
      <w:pPr>
        <w:spacing w:after="0" w:line="240" w:lineRule="auto"/>
        <w:rPr>
          <w:rFonts w:eastAsia="Times New Roman" w:cs="Times New Roman"/>
        </w:rPr>
      </w:pPr>
    </w:p>
    <w:p w:rsidR="000D1F9B" w:rsidRDefault="000D1F9B" w:rsidP="00443ABA">
      <w:pPr>
        <w:spacing w:after="0" w:line="240" w:lineRule="auto"/>
        <w:rPr>
          <w:rFonts w:cstheme="minorHAnsi"/>
        </w:rPr>
      </w:pPr>
      <w:r w:rsidRPr="00676926">
        <w:rPr>
          <w:rFonts w:cstheme="minorHAnsi"/>
          <w:b/>
        </w:rPr>
        <w:t xml:space="preserve">Group </w:t>
      </w:r>
      <w:r w:rsidR="00676926" w:rsidRPr="00676926">
        <w:rPr>
          <w:rFonts w:cstheme="minorHAnsi"/>
          <w:b/>
        </w:rPr>
        <w:t>P</w:t>
      </w:r>
      <w:r w:rsidRPr="00676926">
        <w:rPr>
          <w:rFonts w:cstheme="minorHAnsi"/>
          <w:b/>
        </w:rPr>
        <w:t>roject</w:t>
      </w:r>
      <w:r w:rsidR="00676926">
        <w:rPr>
          <w:rFonts w:cstheme="minorHAnsi"/>
        </w:rPr>
        <w:t xml:space="preserve">: </w:t>
      </w:r>
      <w:r w:rsidR="00C523ED">
        <w:t xml:space="preserve">For this assignment, you will be working with a group of your classmates to create a graphic adaptation of a fairy tale, an urban legend, or a myth. You may make any adaptations to the narrative that you choose to. </w:t>
      </w:r>
    </w:p>
    <w:p w:rsidR="00676926" w:rsidRDefault="00676926" w:rsidP="00443ABA">
      <w:pPr>
        <w:spacing w:after="0" w:line="240" w:lineRule="auto"/>
        <w:rPr>
          <w:rFonts w:cstheme="minorHAnsi"/>
        </w:rPr>
      </w:pPr>
    </w:p>
    <w:p w:rsidR="00FF4A5C" w:rsidRDefault="003807D8" w:rsidP="00FF4A5C">
      <w:pPr>
        <w:spacing w:after="0" w:line="240" w:lineRule="auto"/>
        <w:rPr>
          <w:rFonts w:cs="PT Serif"/>
          <w:color w:val="1A1A1A"/>
        </w:rPr>
      </w:pPr>
      <w:r w:rsidRPr="00676926">
        <w:rPr>
          <w:rFonts w:cstheme="minorHAnsi"/>
          <w:b/>
        </w:rPr>
        <w:t xml:space="preserve">Close </w:t>
      </w:r>
      <w:r w:rsidR="00676926" w:rsidRPr="00676926">
        <w:rPr>
          <w:rFonts w:cstheme="minorHAnsi"/>
          <w:b/>
        </w:rPr>
        <w:t>R</w:t>
      </w:r>
      <w:r w:rsidR="000D1F9B" w:rsidRPr="00676926">
        <w:rPr>
          <w:rFonts w:cstheme="minorHAnsi"/>
          <w:b/>
        </w:rPr>
        <w:t>eading</w:t>
      </w:r>
      <w:r w:rsidR="00676926" w:rsidRPr="00676926">
        <w:rPr>
          <w:rFonts w:cstheme="minorHAnsi"/>
          <w:b/>
        </w:rPr>
        <w:t>:</w:t>
      </w:r>
      <w:r w:rsidR="00676926">
        <w:rPr>
          <w:rFonts w:cstheme="minorHAnsi"/>
        </w:rPr>
        <w:t xml:space="preserve"> </w:t>
      </w:r>
      <w:r w:rsidR="00FF4A5C">
        <w:rPr>
          <w:rFonts w:cstheme="minorHAnsi"/>
        </w:rPr>
        <w:t xml:space="preserve">You will write </w:t>
      </w:r>
      <w:r w:rsidR="00FF4A5C" w:rsidRPr="00034A25">
        <w:rPr>
          <w:rFonts w:cs="PT Serif"/>
          <w:color w:val="1A1A1A"/>
        </w:rPr>
        <w:t xml:space="preserve">careful, sustained analysis of any </w:t>
      </w:r>
      <w:r w:rsidR="00FF4A5C">
        <w:rPr>
          <w:rFonts w:cs="PT Serif"/>
          <w:color w:val="1A1A1A"/>
        </w:rPr>
        <w:t>image+</w:t>
      </w:r>
      <w:r w:rsidR="00FF4A5C" w:rsidRPr="00034A25">
        <w:rPr>
          <w:rFonts w:cs="PT Serif"/>
          <w:color w:val="1A1A1A"/>
        </w:rPr>
        <w:t xml:space="preserve">text that focuses on significant details or patterns and that typically examines some aspect of the text’s form, craft, meanings, etc. </w:t>
      </w:r>
    </w:p>
    <w:p w:rsidR="000D1F9B" w:rsidRPr="000D1F9B" w:rsidRDefault="000D1F9B" w:rsidP="000D1F9B">
      <w:pPr>
        <w:pStyle w:val="NormalWeb"/>
        <w:rPr>
          <w:rFonts w:asciiTheme="minorHAnsi" w:hAnsiTheme="minorHAnsi"/>
          <w:sz w:val="22"/>
          <w:szCs w:val="22"/>
        </w:rPr>
      </w:pPr>
      <w:r>
        <w:rPr>
          <w:rStyle w:val="Strong"/>
          <w:rFonts w:asciiTheme="minorHAnsi" w:hAnsiTheme="minorHAnsi"/>
          <w:sz w:val="22"/>
          <w:szCs w:val="22"/>
        </w:rPr>
        <w:t>Character Analysis:</w:t>
      </w:r>
      <w:r w:rsidRPr="000D1F9B">
        <w:rPr>
          <w:rFonts w:asciiTheme="minorHAnsi" w:hAnsiTheme="minorHAnsi"/>
          <w:sz w:val="22"/>
          <w:szCs w:val="22"/>
        </w:rPr>
        <w:t xml:space="preserve"> Select a character from </w:t>
      </w:r>
      <w:r w:rsidR="00DE335E">
        <w:rPr>
          <w:rFonts w:asciiTheme="minorHAnsi" w:hAnsiTheme="minorHAnsi"/>
          <w:sz w:val="22"/>
          <w:szCs w:val="22"/>
        </w:rPr>
        <w:t>an image+text,</w:t>
      </w:r>
      <w:r w:rsidRPr="000D1F9B">
        <w:rPr>
          <w:rFonts w:asciiTheme="minorHAnsi" w:hAnsiTheme="minorHAnsi"/>
          <w:sz w:val="22"/>
          <w:szCs w:val="22"/>
        </w:rPr>
        <w:t xml:space="preserve"> who has been especially meaningful to you. Write a </w:t>
      </w:r>
      <w:r w:rsidR="00F7203C">
        <w:rPr>
          <w:rFonts w:asciiTheme="minorHAnsi" w:hAnsiTheme="minorHAnsi"/>
          <w:sz w:val="22"/>
          <w:szCs w:val="22"/>
        </w:rPr>
        <w:t>2- to 3-page</w:t>
      </w:r>
      <w:r w:rsidRPr="000D1F9B">
        <w:rPr>
          <w:rFonts w:asciiTheme="minorHAnsi" w:hAnsiTheme="minorHAnsi"/>
          <w:sz w:val="22"/>
          <w:szCs w:val="22"/>
        </w:rPr>
        <w:t xml:space="preserve"> paper </w:t>
      </w:r>
      <w:r w:rsidR="00DE335E">
        <w:rPr>
          <w:rFonts w:asciiTheme="minorHAnsi" w:hAnsiTheme="minorHAnsi"/>
          <w:sz w:val="22"/>
          <w:szCs w:val="22"/>
        </w:rPr>
        <w:t>that</w:t>
      </w:r>
      <w:r w:rsidRPr="000D1F9B">
        <w:rPr>
          <w:rFonts w:asciiTheme="minorHAnsi" w:hAnsiTheme="minorHAnsi"/>
          <w:sz w:val="22"/>
          <w:szCs w:val="22"/>
        </w:rPr>
        <w:t xml:space="preserve"> explores </w:t>
      </w:r>
      <w:r w:rsidR="00DE335E">
        <w:rPr>
          <w:rFonts w:asciiTheme="minorHAnsi" w:hAnsiTheme="minorHAnsi"/>
          <w:sz w:val="22"/>
          <w:szCs w:val="22"/>
        </w:rPr>
        <w:t xml:space="preserve">the development of that character visually and textually. </w:t>
      </w:r>
    </w:p>
    <w:p w:rsidR="000D1F9B" w:rsidRDefault="00676926" w:rsidP="00443ABA">
      <w:pPr>
        <w:spacing w:after="0" w:line="240" w:lineRule="auto"/>
        <w:rPr>
          <w:rFonts w:cstheme="minorHAnsi"/>
        </w:rPr>
      </w:pPr>
      <w:r w:rsidRPr="00676926">
        <w:rPr>
          <w:rFonts w:cstheme="minorHAnsi"/>
          <w:b/>
        </w:rPr>
        <w:t xml:space="preserve">Final Project: </w:t>
      </w:r>
      <w:r w:rsidR="00F7203C">
        <w:rPr>
          <w:rFonts w:cstheme="minorHAnsi"/>
        </w:rPr>
        <w:t>Your culminating project for the semester may be either a creative work</w:t>
      </w:r>
      <w:r w:rsidR="00FC707E">
        <w:rPr>
          <w:rFonts w:cstheme="minorHAnsi"/>
        </w:rPr>
        <w:t xml:space="preserve">, author analysis, </w:t>
      </w:r>
      <w:r w:rsidR="00F7203C">
        <w:rPr>
          <w:rFonts w:cstheme="minorHAnsi"/>
        </w:rPr>
        <w:t xml:space="preserve">or a research </w:t>
      </w:r>
      <w:r w:rsidR="006D6BE8">
        <w:rPr>
          <w:rFonts w:cstheme="minorHAnsi"/>
        </w:rPr>
        <w:t>paper</w:t>
      </w:r>
      <w:r w:rsidR="00F7203C">
        <w:rPr>
          <w:rFonts w:cstheme="minorHAnsi"/>
        </w:rPr>
        <w:t>. You will prepare a short proposal for your project.</w:t>
      </w:r>
    </w:p>
    <w:p w:rsidR="00676926" w:rsidRDefault="00676926" w:rsidP="000D1F9B">
      <w:pPr>
        <w:spacing w:after="0" w:line="240" w:lineRule="auto"/>
        <w:rPr>
          <w:rFonts w:cs="Arial"/>
        </w:rPr>
      </w:pPr>
    </w:p>
    <w:p w:rsidR="000D1F9B" w:rsidRPr="000D1F9B" w:rsidRDefault="000D1F9B" w:rsidP="000D1F9B">
      <w:pPr>
        <w:spacing w:after="0" w:line="240" w:lineRule="auto"/>
        <w:rPr>
          <w:rFonts w:cs="Arial"/>
        </w:rPr>
      </w:pPr>
      <w:r w:rsidRPr="000D1F9B">
        <w:rPr>
          <w:rFonts w:cs="Arial"/>
        </w:rPr>
        <w:t>Your final grade for this course will consist of the following:</w:t>
      </w:r>
    </w:p>
    <w:p w:rsidR="000C2FE8" w:rsidRPr="000C2FE8" w:rsidRDefault="000C2FE8" w:rsidP="00FF4A5C">
      <w:pPr>
        <w:spacing w:after="0" w:line="240" w:lineRule="auto"/>
        <w:ind w:left="360"/>
        <w:rPr>
          <w:rFonts w:cs="Arial"/>
        </w:rPr>
      </w:pPr>
      <w:r w:rsidRPr="000C2FE8">
        <w:rPr>
          <w:rFonts w:cs="Arial"/>
        </w:rPr>
        <w:t>Annotated visual analysis</w:t>
      </w:r>
      <w:r w:rsidR="00FC707E">
        <w:rPr>
          <w:rFonts w:cs="Arial"/>
        </w:rPr>
        <w:tab/>
      </w:r>
      <w:r w:rsidR="00FC707E">
        <w:rPr>
          <w:rFonts w:cs="Arial"/>
        </w:rPr>
        <w:tab/>
        <w:t>10 percent</w:t>
      </w:r>
    </w:p>
    <w:p w:rsidR="00FC707E" w:rsidRPr="000C2FE8" w:rsidRDefault="00FC707E" w:rsidP="00FC707E">
      <w:pPr>
        <w:spacing w:after="0" w:line="240" w:lineRule="auto"/>
        <w:ind w:left="360"/>
        <w:rPr>
          <w:rFonts w:cs="Arial"/>
        </w:rPr>
      </w:pPr>
      <w:r w:rsidRPr="000C2FE8">
        <w:rPr>
          <w:rFonts w:cs="Arial"/>
        </w:rPr>
        <w:t>Group project</w:t>
      </w:r>
      <w:r>
        <w:rPr>
          <w:rFonts w:cs="Arial"/>
        </w:rPr>
        <w:tab/>
      </w:r>
      <w:r>
        <w:rPr>
          <w:rFonts w:cs="Arial"/>
        </w:rPr>
        <w:tab/>
      </w:r>
      <w:r>
        <w:rPr>
          <w:rFonts w:cs="Arial"/>
        </w:rPr>
        <w:tab/>
        <w:t>15 percent</w:t>
      </w:r>
    </w:p>
    <w:p w:rsidR="00FC707E" w:rsidRDefault="00FC707E" w:rsidP="00FC707E">
      <w:pPr>
        <w:spacing w:after="0" w:line="240" w:lineRule="auto"/>
        <w:ind w:left="360"/>
        <w:rPr>
          <w:rFonts w:cs="Arial"/>
        </w:rPr>
      </w:pPr>
      <w:r>
        <w:rPr>
          <w:rFonts w:cs="Arial"/>
        </w:rPr>
        <w:t>Close reading</w:t>
      </w:r>
      <w:r>
        <w:rPr>
          <w:rFonts w:cs="Arial"/>
        </w:rPr>
        <w:tab/>
      </w:r>
      <w:r>
        <w:rPr>
          <w:rFonts w:cs="Arial"/>
        </w:rPr>
        <w:tab/>
      </w:r>
      <w:r>
        <w:rPr>
          <w:rFonts w:cs="Arial"/>
        </w:rPr>
        <w:tab/>
        <w:t>15 percent</w:t>
      </w:r>
    </w:p>
    <w:p w:rsidR="000C2FE8" w:rsidRPr="000C2FE8" w:rsidRDefault="000C2FE8" w:rsidP="00FC707E">
      <w:pPr>
        <w:spacing w:after="0" w:line="240" w:lineRule="auto"/>
        <w:ind w:left="360"/>
        <w:rPr>
          <w:rFonts w:cs="Arial"/>
        </w:rPr>
      </w:pPr>
      <w:r w:rsidRPr="000C2FE8">
        <w:rPr>
          <w:rFonts w:cs="Arial"/>
        </w:rPr>
        <w:t>Character analysis</w:t>
      </w:r>
      <w:r w:rsidR="00FC707E">
        <w:rPr>
          <w:rFonts w:cs="Arial"/>
        </w:rPr>
        <w:tab/>
      </w:r>
      <w:r w:rsidR="00FC707E">
        <w:rPr>
          <w:rFonts w:cs="Arial"/>
        </w:rPr>
        <w:tab/>
      </w:r>
      <w:r w:rsidR="00FC707E">
        <w:rPr>
          <w:rFonts w:cs="Arial"/>
        </w:rPr>
        <w:tab/>
        <w:t>20 percent</w:t>
      </w:r>
    </w:p>
    <w:p w:rsidR="000C2FE8" w:rsidRPr="000C2FE8" w:rsidRDefault="000C2FE8" w:rsidP="00FF4A5C">
      <w:pPr>
        <w:spacing w:after="0" w:line="240" w:lineRule="auto"/>
        <w:ind w:left="360"/>
        <w:rPr>
          <w:rFonts w:cs="Arial"/>
        </w:rPr>
      </w:pPr>
      <w:r w:rsidRPr="000C2FE8">
        <w:rPr>
          <w:rFonts w:cs="Arial"/>
        </w:rPr>
        <w:t>Final project</w:t>
      </w:r>
      <w:r w:rsidR="00FC707E">
        <w:rPr>
          <w:rFonts w:cs="Arial"/>
        </w:rPr>
        <w:tab/>
      </w:r>
      <w:r w:rsidR="00FC707E">
        <w:rPr>
          <w:rFonts w:cs="Arial"/>
        </w:rPr>
        <w:tab/>
      </w:r>
      <w:r w:rsidR="00FC707E">
        <w:rPr>
          <w:rFonts w:cs="Arial"/>
        </w:rPr>
        <w:tab/>
        <w:t>30 percent</w:t>
      </w:r>
    </w:p>
    <w:p w:rsidR="000C2FE8" w:rsidRDefault="000C2FE8" w:rsidP="00FF4A5C">
      <w:pPr>
        <w:spacing w:after="0" w:line="240" w:lineRule="auto"/>
        <w:ind w:left="360"/>
        <w:rPr>
          <w:rFonts w:cs="Arial"/>
        </w:rPr>
      </w:pPr>
      <w:r w:rsidRPr="000C2FE8">
        <w:rPr>
          <w:rFonts w:cs="Arial"/>
        </w:rPr>
        <w:t>Final project proposal</w:t>
      </w:r>
      <w:r w:rsidR="00FC707E">
        <w:rPr>
          <w:rFonts w:cs="Arial"/>
        </w:rPr>
        <w:tab/>
      </w:r>
      <w:r w:rsidR="00FC707E">
        <w:rPr>
          <w:rFonts w:cs="Arial"/>
        </w:rPr>
        <w:tab/>
        <w:t>5 percent</w:t>
      </w:r>
    </w:p>
    <w:p w:rsidR="00FC707E" w:rsidRPr="000C2FE8" w:rsidRDefault="00FC707E" w:rsidP="00FF4A5C">
      <w:pPr>
        <w:spacing w:after="0" w:line="240" w:lineRule="auto"/>
        <w:ind w:left="360"/>
        <w:rPr>
          <w:rFonts w:cs="Arial"/>
        </w:rPr>
      </w:pPr>
      <w:r>
        <w:rPr>
          <w:rFonts w:cs="Arial"/>
        </w:rPr>
        <w:t>Participation</w:t>
      </w:r>
      <w:r>
        <w:rPr>
          <w:rFonts w:cs="Arial"/>
        </w:rPr>
        <w:tab/>
      </w:r>
      <w:r>
        <w:rPr>
          <w:rFonts w:cs="Arial"/>
        </w:rPr>
        <w:tab/>
      </w:r>
      <w:r>
        <w:rPr>
          <w:rFonts w:cs="Arial"/>
        </w:rPr>
        <w:tab/>
        <w:t>5 percent</w:t>
      </w:r>
    </w:p>
    <w:p w:rsidR="000D1F9B" w:rsidRPr="000D1F9B" w:rsidRDefault="000D1F9B" w:rsidP="000D1F9B">
      <w:pPr>
        <w:spacing w:after="0" w:line="240" w:lineRule="auto"/>
        <w:rPr>
          <w:rFonts w:cs="Arial"/>
          <w:b/>
        </w:rPr>
      </w:pPr>
    </w:p>
    <w:p w:rsidR="000D1F9B" w:rsidRPr="000D1F9B" w:rsidRDefault="000D1F9B" w:rsidP="000D1F9B">
      <w:pPr>
        <w:spacing w:after="0" w:line="240" w:lineRule="auto"/>
        <w:rPr>
          <w:rFonts w:cs="Arial"/>
        </w:rPr>
      </w:pPr>
      <w:r w:rsidRPr="000D1F9B">
        <w:rPr>
          <w:rFonts w:cs="Arial"/>
        </w:rPr>
        <w:t xml:space="preserve">Final grades will be calculated as follows: A=90-100%, B=80-89%, C=70-79%, F=69%-and below; Z=see the Z grade policy above. </w:t>
      </w:r>
    </w:p>
    <w:p w:rsidR="000D1F9B" w:rsidRPr="000D1F9B" w:rsidRDefault="000D1F9B" w:rsidP="000D1F9B">
      <w:pPr>
        <w:spacing w:after="0" w:line="240" w:lineRule="auto"/>
        <w:rPr>
          <w:rFonts w:cs="Arial"/>
        </w:rPr>
      </w:pPr>
    </w:p>
    <w:p w:rsidR="000D1F9B" w:rsidRPr="000D1F9B" w:rsidRDefault="000D1F9B" w:rsidP="000D1F9B">
      <w:pPr>
        <w:pStyle w:val="BodyText"/>
        <w:jc w:val="left"/>
        <w:rPr>
          <w:rFonts w:asciiTheme="minorHAnsi" w:hAnsiTheme="minorHAnsi" w:cs="Arial"/>
          <w:sz w:val="22"/>
          <w:szCs w:val="22"/>
        </w:rPr>
      </w:pPr>
      <w:r w:rsidRPr="000D1F9B">
        <w:rPr>
          <w:rFonts w:asciiTheme="minorHAnsi" w:hAnsiTheme="minorHAnsi" w:cs="Arial"/>
          <w:b/>
          <w:bCs/>
          <w:sz w:val="22"/>
          <w:szCs w:val="22"/>
        </w:rPr>
        <w:t>Late Assignments.</w:t>
      </w:r>
      <w:r w:rsidRPr="000D1F9B">
        <w:rPr>
          <w:rFonts w:asciiTheme="minorHAnsi" w:hAnsiTheme="minorHAnsi" w:cs="Arial"/>
          <w:sz w:val="22"/>
          <w:szCs w:val="22"/>
        </w:rPr>
        <w:t xml:space="preserve"> Papers are due at 2pm on the due date specified. </w:t>
      </w:r>
      <w:r w:rsidRPr="000D1F9B">
        <w:rPr>
          <w:rFonts w:asciiTheme="minorHAnsi" w:hAnsiTheme="minorHAnsi" w:cs="Arial"/>
          <w:sz w:val="22"/>
          <w:szCs w:val="22"/>
          <w:u w:val="single"/>
        </w:rPr>
        <w:t xml:space="preserve">I do not accept late assignments, unless I have agreed to late submission </w:t>
      </w:r>
      <w:r w:rsidRPr="000D1F9B">
        <w:rPr>
          <w:rFonts w:asciiTheme="minorHAnsi" w:hAnsiTheme="minorHAnsi" w:cs="Arial"/>
          <w:i/>
          <w:sz w:val="22"/>
          <w:szCs w:val="22"/>
          <w:u w:val="single"/>
        </w:rPr>
        <w:t>in advance of the due date</w:t>
      </w:r>
      <w:r w:rsidRPr="000D1F9B">
        <w:rPr>
          <w:rFonts w:asciiTheme="minorHAnsi" w:hAnsiTheme="minorHAnsi" w:cs="Arial"/>
          <w:sz w:val="22"/>
          <w:szCs w:val="22"/>
        </w:rPr>
        <w:t xml:space="preserve">. If you must be absent, your work is still due on the assigned date. </w:t>
      </w:r>
    </w:p>
    <w:p w:rsidR="00C72A6E" w:rsidRPr="000D1F9B" w:rsidRDefault="00C72A6E" w:rsidP="00443ABA">
      <w:pPr>
        <w:spacing w:after="0" w:line="240" w:lineRule="auto"/>
        <w:rPr>
          <w:rFonts w:cstheme="minorHAnsi"/>
        </w:rPr>
      </w:pPr>
    </w:p>
    <w:p w:rsidR="00C72A6E" w:rsidRPr="000D1F9B" w:rsidRDefault="00C72A6E" w:rsidP="00C72A6E">
      <w:pPr>
        <w:pStyle w:val="BodyText"/>
        <w:tabs>
          <w:tab w:val="left" w:pos="720"/>
        </w:tabs>
        <w:jc w:val="left"/>
        <w:rPr>
          <w:rFonts w:asciiTheme="minorHAnsi" w:hAnsiTheme="minorHAnsi"/>
          <w:sz w:val="22"/>
          <w:szCs w:val="22"/>
        </w:rPr>
      </w:pPr>
      <w:r w:rsidRPr="000D1F9B">
        <w:rPr>
          <w:rFonts w:asciiTheme="minorHAnsi" w:hAnsiTheme="minorHAnsi" w:cs="Arial"/>
          <w:b/>
          <w:bCs/>
          <w:sz w:val="22"/>
          <w:szCs w:val="22"/>
        </w:rPr>
        <w:t>UTA Attendance Policy:</w:t>
      </w:r>
      <w:r w:rsidRPr="000D1F9B">
        <w:rPr>
          <w:rFonts w:asciiTheme="minorHAnsi" w:hAnsiTheme="minorHAnsi" w:cs="Arial"/>
          <w:b/>
          <w:sz w:val="22"/>
          <w:szCs w:val="22"/>
        </w:rPr>
        <w:t xml:space="preserve"> </w:t>
      </w:r>
      <w:r w:rsidRPr="000D1F9B">
        <w:rPr>
          <w:rFonts w:asciiTheme="minorHAnsi" w:hAnsiTheme="minorHAnsi" w:cs="Courier New"/>
          <w:noProof w:val="0"/>
          <w:spacing w:val="0"/>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0D1F9B">
        <w:rPr>
          <w:rFonts w:asciiTheme="minorHAnsi" w:hAnsiTheme="minorHAnsi"/>
          <w:sz w:val="22"/>
          <w:szCs w:val="22"/>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must report when students begin </w:t>
      </w:r>
      <w:r w:rsidRPr="000D1F9B">
        <w:rPr>
          <w:rFonts w:asciiTheme="minorHAnsi" w:hAnsiTheme="minorHAnsi"/>
          <w:sz w:val="22"/>
          <w:szCs w:val="22"/>
        </w:rPr>
        <w:lastRenderedPageBreak/>
        <w:t>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C72A6E" w:rsidRPr="000D1F9B" w:rsidRDefault="00C72A6E" w:rsidP="00C72A6E">
      <w:pPr>
        <w:pStyle w:val="BodyText"/>
        <w:tabs>
          <w:tab w:val="left" w:pos="720"/>
        </w:tabs>
        <w:jc w:val="left"/>
        <w:rPr>
          <w:rFonts w:asciiTheme="minorHAnsi" w:hAnsiTheme="minorHAnsi"/>
          <w:sz w:val="22"/>
          <w:szCs w:val="22"/>
        </w:rPr>
      </w:pPr>
    </w:p>
    <w:p w:rsidR="00C72A6E" w:rsidRPr="000D1F9B" w:rsidRDefault="00C72A6E" w:rsidP="00C72A6E">
      <w:pPr>
        <w:pStyle w:val="ListParagraph"/>
        <w:numPr>
          <w:ilvl w:val="0"/>
          <w:numId w:val="2"/>
        </w:numPr>
        <w:rPr>
          <w:rFonts w:asciiTheme="minorHAnsi" w:hAnsiTheme="minorHAnsi" w:cs="Arial"/>
          <w:bCs/>
          <w:sz w:val="22"/>
          <w:szCs w:val="22"/>
        </w:rPr>
      </w:pPr>
      <w:r w:rsidRPr="000D1F9B">
        <w:rPr>
          <w:rFonts w:asciiTheme="minorHAnsi" w:hAnsiTheme="minorHAnsi"/>
          <w:b/>
          <w:sz w:val="22"/>
          <w:szCs w:val="22"/>
        </w:rPr>
        <w:t>My Attendance Policy:</w:t>
      </w:r>
      <w:r w:rsidRPr="000D1F9B">
        <w:rPr>
          <w:rFonts w:asciiTheme="minorHAnsi" w:hAnsiTheme="minorHAnsi"/>
          <w:sz w:val="22"/>
          <w:szCs w:val="22"/>
        </w:rPr>
        <w:t xml:space="preserve"> I will take attendance at the beginning of each class, in order to comply with UTA data reporting requirements. </w:t>
      </w:r>
      <w:r w:rsidRPr="000D1F9B">
        <w:rPr>
          <w:rFonts w:asciiTheme="minorHAnsi" w:hAnsiTheme="minorHAnsi"/>
          <w:b/>
          <w:sz w:val="22"/>
          <w:szCs w:val="22"/>
        </w:rPr>
        <w:t>I will not supply what you miss by email or phone. It is your responsibility to conference with a peer to get this material or make an appointment to see me in person.</w:t>
      </w:r>
    </w:p>
    <w:p w:rsidR="00C72A6E" w:rsidRPr="000D1F9B" w:rsidRDefault="00C72A6E" w:rsidP="00443ABA">
      <w:pPr>
        <w:spacing w:after="0" w:line="240" w:lineRule="auto"/>
        <w:rPr>
          <w:rFonts w:cstheme="minorHAnsi"/>
        </w:rPr>
      </w:pPr>
    </w:p>
    <w:p w:rsidR="00C72A6E" w:rsidRPr="000D1F9B" w:rsidRDefault="00C72A6E" w:rsidP="00C72A6E">
      <w:pPr>
        <w:spacing w:after="0" w:line="240" w:lineRule="auto"/>
      </w:pPr>
      <w:r w:rsidRPr="000D1F9B">
        <w:rPr>
          <w:rFonts w:cs="Arial"/>
          <w:b/>
        </w:rPr>
        <w:t xml:space="preserve">Classroom behavior. </w:t>
      </w:r>
      <w:r w:rsidRPr="000D1F9B">
        <w:rPr>
          <w:rFonts w:cs="Arial"/>
        </w:rPr>
        <w:t xml:space="preserve">Class sessions are short and require your full attention. </w:t>
      </w:r>
      <w:r w:rsidRPr="000D1F9B">
        <w:rPr>
          <w:rFonts w:cs="Arial"/>
          <w:b/>
        </w:rPr>
        <w:t>Turn your cell phones off and put them away!!!</w:t>
      </w:r>
      <w:r w:rsidRPr="000D1F9B">
        <w:rPr>
          <w:rFonts w:cs="Arial"/>
        </w:rPr>
        <w:t xml:space="preserve"> Store materials from other classes, reading not related to this class, bulky bags, and other distractions so that you can concentrate on the readings and discussions each day. Bring book(s) and e-reserve readings (heavily annotated and carefully read) to every class. You are expected to participate respectfully in class, to listen to other class members, and to comment appropriately. I also expect consideration and courtesy from students. Professors are to be addressed appropriately and communicated with professionally.</w:t>
      </w:r>
    </w:p>
    <w:p w:rsidR="00C72A6E" w:rsidRPr="000D1F9B" w:rsidRDefault="00C72A6E" w:rsidP="00C72A6E">
      <w:pPr>
        <w:spacing w:after="0" w:line="240" w:lineRule="auto"/>
        <w:rPr>
          <w:rFonts w:cs="Arial"/>
        </w:rPr>
      </w:pPr>
    </w:p>
    <w:p w:rsidR="00C72A6E" w:rsidRPr="000D1F9B" w:rsidRDefault="00C72A6E" w:rsidP="00C72A6E">
      <w:pPr>
        <w:pStyle w:val="PlainText"/>
        <w:rPr>
          <w:rFonts w:asciiTheme="minorHAnsi" w:hAnsiTheme="minorHAnsi" w:cs="Arial"/>
          <w:sz w:val="22"/>
          <w:szCs w:val="22"/>
        </w:rPr>
      </w:pPr>
      <w:r w:rsidRPr="000D1F9B">
        <w:rPr>
          <w:rFonts w:asciiTheme="minorHAnsi" w:hAnsiTheme="minorHAnsi" w:cs="Arial"/>
          <w:sz w:val="22"/>
          <w:szCs w:val="22"/>
        </w:rPr>
        <w:t xml:space="preserve">According to </w:t>
      </w:r>
      <w:r w:rsidRPr="000D1F9B">
        <w:rPr>
          <w:rFonts w:asciiTheme="minorHAnsi" w:hAnsiTheme="minorHAnsi" w:cs="Arial"/>
          <w:i/>
          <w:sz w:val="22"/>
          <w:szCs w:val="22"/>
        </w:rPr>
        <w:t>Student Conduct and Discipline</w:t>
      </w:r>
      <w:r w:rsidRPr="000D1F9B">
        <w:rPr>
          <w:rFonts w:asciiTheme="minorHAnsi" w:hAnsiTheme="minorHAnsi" w:cs="Arial"/>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C72A6E" w:rsidRPr="000D1F9B" w:rsidRDefault="00C72A6E" w:rsidP="00C72A6E">
      <w:pPr>
        <w:keepNext/>
        <w:spacing w:after="0" w:line="240" w:lineRule="auto"/>
        <w:rPr>
          <w:rFonts w:cs="Arial"/>
          <w:b/>
          <w:bCs/>
        </w:rPr>
      </w:pPr>
    </w:p>
    <w:p w:rsidR="00C72A6E" w:rsidRPr="000D1F9B" w:rsidRDefault="00C72A6E" w:rsidP="00C72A6E">
      <w:pPr>
        <w:pStyle w:val="PlainText"/>
        <w:rPr>
          <w:rFonts w:asciiTheme="minorHAnsi" w:eastAsia="Calibri" w:hAnsiTheme="minorHAnsi" w:cs="Arial"/>
          <w:sz w:val="22"/>
          <w:szCs w:val="22"/>
        </w:rPr>
      </w:pPr>
      <w:r w:rsidRPr="000D1F9B">
        <w:rPr>
          <w:rFonts w:asciiTheme="minorHAnsi" w:eastAsia="Calibri" w:hAnsiTheme="minorHAnsi" w:cs="Arial"/>
          <w:b/>
          <w:bCs/>
          <w:sz w:val="22"/>
          <w:szCs w:val="22"/>
        </w:rPr>
        <w:t>Classroom Visitors:</w:t>
      </w:r>
      <w:r w:rsidRPr="000D1F9B">
        <w:rPr>
          <w:rFonts w:asciiTheme="minorHAnsi" w:eastAsia="Calibri" w:hAnsiTheme="minorHAnsi" w:cs="Arial"/>
          <w:sz w:val="22"/>
          <w:szCs w:val="22"/>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C72A6E" w:rsidRPr="000D1F9B" w:rsidRDefault="00C72A6E" w:rsidP="00C72A6E">
      <w:pPr>
        <w:keepNext/>
        <w:spacing w:after="0" w:line="240" w:lineRule="auto"/>
        <w:rPr>
          <w:rFonts w:cs="Arial"/>
          <w:b/>
          <w:bCs/>
        </w:rPr>
      </w:pPr>
    </w:p>
    <w:p w:rsidR="00C72A6E" w:rsidRPr="000D1F9B" w:rsidRDefault="00C72A6E" w:rsidP="00C72A6E">
      <w:pPr>
        <w:keepNext/>
        <w:spacing w:after="0" w:line="240" w:lineRule="auto"/>
        <w:rPr>
          <w:rFonts w:cs="Arial"/>
        </w:rPr>
      </w:pPr>
      <w:r w:rsidRPr="000D1F9B">
        <w:rPr>
          <w:rFonts w:cs="Arial"/>
          <w:b/>
          <w:bCs/>
        </w:rPr>
        <w:t xml:space="preserve">Academic Integrity. </w:t>
      </w:r>
      <w:r w:rsidRPr="000D1F9B">
        <w:rPr>
          <w:rFonts w:cs="Arial"/>
        </w:rPr>
        <w:t>All students enrolled in this course are expected to adhere to the UT Arlington Honor Code:</w:t>
      </w:r>
    </w:p>
    <w:p w:rsidR="00C72A6E" w:rsidRPr="000D1F9B" w:rsidRDefault="00C72A6E" w:rsidP="00C72A6E">
      <w:pPr>
        <w:keepNext/>
        <w:spacing w:after="0" w:line="240" w:lineRule="auto"/>
        <w:rPr>
          <w:rFonts w:cs="Arial"/>
        </w:rPr>
      </w:pPr>
    </w:p>
    <w:p w:rsidR="00C72A6E" w:rsidRPr="000D1F9B" w:rsidRDefault="00C72A6E" w:rsidP="00C72A6E">
      <w:pPr>
        <w:pStyle w:val="Default"/>
        <w:ind w:right="-72"/>
        <w:rPr>
          <w:rFonts w:asciiTheme="minorHAnsi" w:hAnsiTheme="minorHAnsi" w:cs="Arial"/>
          <w:i/>
          <w:color w:val="auto"/>
          <w:sz w:val="22"/>
          <w:szCs w:val="22"/>
        </w:rPr>
      </w:pPr>
      <w:r w:rsidRPr="000D1F9B">
        <w:rPr>
          <w:rFonts w:asciiTheme="minorHAnsi" w:hAnsiTheme="minorHAnsi" w:cs="Arial"/>
          <w:i/>
          <w:color w:val="auto"/>
          <w:sz w:val="22"/>
          <w:szCs w:val="22"/>
        </w:rPr>
        <w:t xml:space="preserve">I pledge, on my honor, to uphold UT Arlington’s tradition of academic integrity, a tradition that values hard work and honest effort in the pursuit of academic excellence. </w:t>
      </w:r>
    </w:p>
    <w:p w:rsidR="00C72A6E" w:rsidRPr="000D1F9B" w:rsidRDefault="00C72A6E" w:rsidP="00C72A6E">
      <w:pPr>
        <w:pStyle w:val="Default"/>
        <w:ind w:right="-72"/>
        <w:rPr>
          <w:rFonts w:asciiTheme="minorHAnsi" w:hAnsiTheme="minorHAnsi" w:cs="Arial"/>
          <w:i/>
          <w:color w:val="auto"/>
          <w:sz w:val="22"/>
          <w:szCs w:val="22"/>
        </w:rPr>
      </w:pPr>
      <w:r w:rsidRPr="000D1F9B">
        <w:rPr>
          <w:rFonts w:asciiTheme="minorHAnsi" w:hAnsiTheme="minorHAnsi" w:cs="Arial"/>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r w:rsidR="000D1F9B" w:rsidRPr="000D1F9B">
        <w:rPr>
          <w:rFonts w:asciiTheme="minorHAnsi" w:hAnsiTheme="minorHAnsi" w:cs="Arial"/>
          <w:i/>
          <w:color w:val="auto"/>
          <w:sz w:val="22"/>
          <w:szCs w:val="22"/>
        </w:rPr>
        <w:br/>
      </w:r>
    </w:p>
    <w:p w:rsidR="00C72A6E" w:rsidRPr="000D1F9B" w:rsidRDefault="00C72A6E" w:rsidP="00C72A6E">
      <w:pPr>
        <w:keepNext/>
        <w:spacing w:after="0" w:line="240" w:lineRule="auto"/>
        <w:rPr>
          <w:rFonts w:cs="Arial"/>
          <w:b/>
          <w:bCs/>
        </w:rPr>
      </w:pPr>
      <w:r w:rsidRPr="000D1F9B">
        <w:rPr>
          <w:rFonts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w:t>
      </w:r>
      <w:r w:rsidRPr="000D1F9B">
        <w:rPr>
          <w:rFonts w:cs="Arial"/>
        </w:rPr>
        <w:lastRenderedPageBreak/>
        <w:t xml:space="preserve">unfair advantage to a student or the attempt to commit such acts" (Regents’ Rules and Regulations, Series 50101, Section 2.2) </w:t>
      </w:r>
    </w:p>
    <w:p w:rsidR="00C72A6E" w:rsidRPr="000D1F9B" w:rsidRDefault="00C72A6E" w:rsidP="00C72A6E">
      <w:pPr>
        <w:spacing w:after="0" w:line="240" w:lineRule="auto"/>
        <w:rPr>
          <w:rFonts w:cs="Arial"/>
        </w:rPr>
      </w:pPr>
    </w:p>
    <w:p w:rsidR="00C72A6E" w:rsidRPr="000D1F9B" w:rsidRDefault="00C72A6E" w:rsidP="00C72A6E">
      <w:pPr>
        <w:spacing w:after="0" w:line="240" w:lineRule="auto"/>
        <w:rPr>
          <w:rFonts w:cs="Arial"/>
        </w:rPr>
      </w:pPr>
      <w:r w:rsidRPr="000D1F9B">
        <w:rPr>
          <w:rFonts w:cs="Arial"/>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C72A6E" w:rsidRPr="000D1F9B" w:rsidRDefault="00C72A6E" w:rsidP="00C72A6E">
      <w:pPr>
        <w:spacing w:after="0" w:line="240" w:lineRule="auto"/>
        <w:rPr>
          <w:rFonts w:cs="Arial"/>
        </w:rPr>
      </w:pPr>
    </w:p>
    <w:p w:rsidR="00C72A6E" w:rsidRPr="000D1F9B" w:rsidRDefault="00C72A6E" w:rsidP="00C72A6E">
      <w:pPr>
        <w:spacing w:after="0" w:line="240" w:lineRule="auto"/>
        <w:rPr>
          <w:rFonts w:cs="Arial"/>
          <w:b/>
          <w:bCs/>
        </w:rPr>
      </w:pPr>
      <w:r w:rsidRPr="000D1F9B">
        <w:rPr>
          <w:rFonts w:cs="Arial"/>
          <w:b/>
          <w:bCs/>
        </w:rPr>
        <w:t xml:space="preserve">Disability Accommodations: </w:t>
      </w:r>
      <w:r w:rsidRPr="000D1F9B">
        <w:rPr>
          <w:rFonts w:cs="Arial"/>
          <w:bCs/>
        </w:rPr>
        <w:t xml:space="preserve">UT Arlington is on record as being committed to both the spirit and letter of all federal equal opportunity legislation, including </w:t>
      </w:r>
      <w:r w:rsidRPr="000D1F9B">
        <w:rPr>
          <w:rFonts w:cs="Arial"/>
          <w:bCs/>
          <w:i/>
        </w:rPr>
        <w:t xml:space="preserve">The Americans with Disabilities Act (ADA), The Americans with Disabilities Amendments Act (ADAAA), </w:t>
      </w:r>
      <w:r w:rsidRPr="000D1F9B">
        <w:rPr>
          <w:rFonts w:cs="Arial"/>
          <w:bCs/>
        </w:rPr>
        <w:t xml:space="preserve">and </w:t>
      </w:r>
      <w:r w:rsidRPr="000D1F9B">
        <w:rPr>
          <w:rFonts w:cs="Arial"/>
          <w:bCs/>
          <w:i/>
        </w:rPr>
        <w:t xml:space="preserve">Section 504 of the Rehabilitation Act. </w:t>
      </w:r>
      <w:r w:rsidRPr="000D1F9B">
        <w:rPr>
          <w:rFonts w:cs="Arial"/>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0D1F9B">
        <w:rPr>
          <w:rFonts w:cs="Arial"/>
          <w:bCs/>
          <w:u w:val="single"/>
        </w:rPr>
        <w:t xml:space="preserve"> </w:t>
      </w:r>
      <w:r w:rsidRPr="000D1F9B">
        <w:rPr>
          <w:rFonts w:cs="Arial"/>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0D1F9B">
        <w:rPr>
          <w:rFonts w:cs="Arial"/>
          <w:b/>
          <w:bCs/>
        </w:rPr>
        <w:t xml:space="preserve"> </w:t>
      </w:r>
    </w:p>
    <w:p w:rsidR="00C72A6E" w:rsidRPr="000D1F9B" w:rsidRDefault="00C72A6E" w:rsidP="005376B4">
      <w:pPr>
        <w:pStyle w:val="ListParagraph"/>
        <w:numPr>
          <w:ilvl w:val="0"/>
          <w:numId w:val="2"/>
        </w:numPr>
        <w:rPr>
          <w:rFonts w:asciiTheme="minorHAnsi" w:hAnsiTheme="minorHAnsi" w:cs="Arial"/>
          <w:b/>
          <w:bCs/>
          <w:sz w:val="22"/>
          <w:szCs w:val="22"/>
        </w:rPr>
      </w:pPr>
      <w:r w:rsidRPr="000D1F9B">
        <w:rPr>
          <w:rFonts w:asciiTheme="minorHAnsi" w:hAnsiTheme="minorHAnsi" w:cs="Arial"/>
          <w:b/>
          <w:bCs/>
          <w:sz w:val="22"/>
          <w:szCs w:val="22"/>
          <w:u w:val="single"/>
        </w:rPr>
        <w:t>The Office for Students with Disabilities, (OSD)</w:t>
      </w:r>
      <w:r w:rsidRPr="000D1F9B">
        <w:rPr>
          <w:rFonts w:asciiTheme="minorHAnsi" w:hAnsiTheme="minorHAnsi" w:cs="Arial"/>
          <w:b/>
          <w:bCs/>
          <w:sz w:val="22"/>
          <w:szCs w:val="22"/>
        </w:rPr>
        <w:t xml:space="preserve">  </w:t>
      </w:r>
      <w:hyperlink r:id="rId9" w:history="1">
        <w:r w:rsidRPr="000D1F9B">
          <w:rPr>
            <w:rStyle w:val="Hyperlink"/>
            <w:rFonts w:asciiTheme="minorHAnsi" w:hAnsiTheme="minorHAnsi" w:cs="Arial"/>
            <w:b/>
            <w:bCs/>
            <w:sz w:val="22"/>
            <w:szCs w:val="22"/>
          </w:rPr>
          <w:t>www.uta.edu/disability</w:t>
        </w:r>
      </w:hyperlink>
      <w:r w:rsidRPr="000D1F9B">
        <w:rPr>
          <w:rFonts w:asciiTheme="minorHAnsi" w:hAnsiTheme="minorHAnsi" w:cs="Arial"/>
          <w:b/>
          <w:bCs/>
          <w:sz w:val="22"/>
          <w:szCs w:val="22"/>
        </w:rPr>
        <w:t xml:space="preserve"> </w:t>
      </w:r>
      <w:r w:rsidRPr="000D1F9B">
        <w:rPr>
          <w:rFonts w:asciiTheme="minorHAnsi" w:hAnsiTheme="minorHAnsi" w:cs="Arial"/>
          <w:bCs/>
          <w:sz w:val="22"/>
          <w:szCs w:val="22"/>
        </w:rPr>
        <w:t xml:space="preserve">or calling 817-272-3364. Information regarding diagnostic criteria and policies for obtaining disability-based academic accommodations can be found at </w:t>
      </w:r>
      <w:hyperlink r:id="rId10" w:history="1">
        <w:r w:rsidRPr="000D1F9B">
          <w:rPr>
            <w:rStyle w:val="Hyperlink"/>
            <w:rFonts w:asciiTheme="minorHAnsi" w:hAnsiTheme="minorHAnsi" w:cs="Arial"/>
            <w:b/>
            <w:bCs/>
            <w:sz w:val="22"/>
            <w:szCs w:val="22"/>
          </w:rPr>
          <w:t>www.uta.edu/disability</w:t>
        </w:r>
      </w:hyperlink>
      <w:r w:rsidRPr="000D1F9B">
        <w:rPr>
          <w:rFonts w:asciiTheme="minorHAnsi" w:hAnsiTheme="minorHAnsi" w:cs="Arial"/>
          <w:b/>
          <w:bCs/>
          <w:sz w:val="22"/>
          <w:szCs w:val="22"/>
          <w:u w:val="single"/>
        </w:rPr>
        <w:t>.</w:t>
      </w:r>
    </w:p>
    <w:p w:rsidR="00C72A6E" w:rsidRPr="000D1F9B" w:rsidRDefault="00C72A6E" w:rsidP="005376B4">
      <w:pPr>
        <w:pStyle w:val="ListParagraph"/>
        <w:numPr>
          <w:ilvl w:val="0"/>
          <w:numId w:val="2"/>
        </w:numPr>
        <w:rPr>
          <w:rFonts w:asciiTheme="minorHAnsi" w:hAnsiTheme="minorHAnsi" w:cs="Arial"/>
          <w:bCs/>
          <w:sz w:val="22"/>
          <w:szCs w:val="22"/>
        </w:rPr>
      </w:pPr>
      <w:r w:rsidRPr="000D1F9B">
        <w:rPr>
          <w:rFonts w:asciiTheme="minorHAnsi" w:hAnsiTheme="minorHAnsi" w:cs="Arial"/>
          <w:b/>
          <w:bCs/>
          <w:sz w:val="22"/>
          <w:szCs w:val="22"/>
          <w:u w:val="single"/>
        </w:rPr>
        <w:t>Counseling and Psychological Services, (CAPS)</w:t>
      </w:r>
      <w:r w:rsidRPr="000D1F9B">
        <w:rPr>
          <w:rFonts w:asciiTheme="minorHAnsi" w:hAnsiTheme="minorHAnsi" w:cs="Arial"/>
          <w:b/>
          <w:bCs/>
          <w:sz w:val="22"/>
          <w:szCs w:val="22"/>
        </w:rPr>
        <w:t xml:space="preserve">   </w:t>
      </w:r>
      <w:hyperlink r:id="rId11" w:history="1">
        <w:r w:rsidRPr="000D1F9B">
          <w:rPr>
            <w:rStyle w:val="Hyperlink"/>
            <w:rFonts w:asciiTheme="minorHAnsi" w:hAnsiTheme="minorHAnsi" w:cs="Arial"/>
            <w:b/>
            <w:bCs/>
            <w:sz w:val="22"/>
            <w:szCs w:val="22"/>
          </w:rPr>
          <w:t>www.uta.edu/caps/</w:t>
        </w:r>
      </w:hyperlink>
      <w:r w:rsidRPr="000D1F9B">
        <w:rPr>
          <w:rFonts w:asciiTheme="minorHAnsi" w:hAnsiTheme="minorHAnsi" w:cs="Arial"/>
          <w:b/>
          <w:bCs/>
          <w:sz w:val="22"/>
          <w:szCs w:val="22"/>
        </w:rPr>
        <w:t xml:space="preserve"> or calling 817-272-3671 </w:t>
      </w:r>
      <w:r w:rsidRPr="000D1F9B">
        <w:rPr>
          <w:rFonts w:asciiTheme="minorHAnsi" w:hAnsiTheme="minorHAnsi" w:cs="Arial"/>
          <w:bCs/>
          <w:sz w:val="22"/>
          <w:szCs w:val="22"/>
        </w:rPr>
        <w:t xml:space="preserve">is also available to all students to help increase their understanding of personal issues, address mental and behavioral health problems and make positive changes in their lives. </w:t>
      </w:r>
    </w:p>
    <w:p w:rsidR="00C72A6E" w:rsidRPr="000D1F9B" w:rsidRDefault="00C72A6E" w:rsidP="00C72A6E">
      <w:pPr>
        <w:spacing w:after="0" w:line="240" w:lineRule="auto"/>
        <w:rPr>
          <w:rFonts w:cs="Arial"/>
          <w:b/>
          <w:bCs/>
        </w:rPr>
      </w:pPr>
    </w:p>
    <w:p w:rsidR="00C72A6E" w:rsidRPr="000D1F9B" w:rsidRDefault="00C72A6E" w:rsidP="00C72A6E">
      <w:pPr>
        <w:spacing w:after="0" w:line="240" w:lineRule="auto"/>
        <w:rPr>
          <w:rFonts w:cs="Arial"/>
          <w:b/>
          <w:bCs/>
          <w:i/>
          <w:iCs/>
        </w:rPr>
      </w:pPr>
      <w:r w:rsidRPr="000D1F9B">
        <w:rPr>
          <w:rFonts w:cs="Arial"/>
          <w:b/>
          <w:bCs/>
        </w:rPr>
        <w:t xml:space="preserve">Non-Discrimination Policy: </w:t>
      </w:r>
      <w:r w:rsidRPr="000D1F9B">
        <w:rPr>
          <w:rFonts w:cs="Arial"/>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0D1F9B">
          <w:rPr>
            <w:rStyle w:val="Hyperlink"/>
            <w:rFonts w:cs="Arial"/>
            <w:bCs/>
            <w:i/>
            <w:iCs/>
          </w:rPr>
          <w:t>uta.edu/eos</w:t>
        </w:r>
      </w:hyperlink>
      <w:r w:rsidRPr="000D1F9B">
        <w:rPr>
          <w:rFonts w:cs="Arial"/>
          <w:b/>
          <w:bCs/>
          <w:i/>
          <w:iCs/>
        </w:rPr>
        <w:t>.</w:t>
      </w:r>
    </w:p>
    <w:p w:rsidR="00C72A6E" w:rsidRPr="000D1F9B" w:rsidRDefault="00C72A6E" w:rsidP="00C72A6E">
      <w:pPr>
        <w:spacing w:after="0" w:line="240" w:lineRule="auto"/>
        <w:rPr>
          <w:rFonts w:cs="Arial"/>
          <w:b/>
          <w:bCs/>
          <w:i/>
          <w:iCs/>
        </w:rPr>
      </w:pPr>
    </w:p>
    <w:p w:rsidR="00C72A6E" w:rsidRPr="000D1F9B" w:rsidRDefault="00C72A6E" w:rsidP="00C72A6E">
      <w:pPr>
        <w:spacing w:after="0" w:line="240" w:lineRule="auto"/>
        <w:rPr>
          <w:rFonts w:cs="Arial"/>
          <w:bCs/>
        </w:rPr>
      </w:pPr>
      <w:r w:rsidRPr="000D1F9B">
        <w:rPr>
          <w:rFonts w:cs="Arial"/>
          <w:b/>
          <w:bCs/>
          <w:iCs/>
        </w:rPr>
        <w:t xml:space="preserve">Title IX Policy: </w:t>
      </w:r>
      <w:r w:rsidRPr="000D1F9B">
        <w:rPr>
          <w:rFonts w:cs="Arial"/>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0D1F9B">
        <w:rPr>
          <w:rFonts w:cs="Arial"/>
          <w:bCs/>
          <w:i/>
          <w:iCs/>
        </w:rPr>
        <w:t>For information regarding Title IX, visit</w:t>
      </w:r>
      <w:r w:rsidRPr="000D1F9B">
        <w:rPr>
          <w:rFonts w:cs="Arial"/>
          <w:bCs/>
        </w:rPr>
        <w:t xml:space="preserve"> </w:t>
      </w:r>
      <w:hyperlink r:id="rId13" w:history="1">
        <w:r w:rsidRPr="000D1F9B">
          <w:rPr>
            <w:rStyle w:val="Hyperlink"/>
            <w:rFonts w:cs="Arial"/>
            <w:bCs/>
          </w:rPr>
          <w:t>www.uta.edu/titleIX</w:t>
        </w:r>
      </w:hyperlink>
      <w:r w:rsidRPr="000D1F9B">
        <w:rPr>
          <w:rFonts w:cs="Arial"/>
          <w:bCs/>
        </w:rPr>
        <w:t xml:space="preserve"> or contact Ms. Jean Hood, Vice President and Title IX Coordinator at (817) 272-7091 or </w:t>
      </w:r>
      <w:hyperlink r:id="rId14" w:history="1">
        <w:r w:rsidRPr="000D1F9B">
          <w:rPr>
            <w:rStyle w:val="Hyperlink"/>
            <w:rFonts w:cs="Arial"/>
            <w:bCs/>
          </w:rPr>
          <w:t>jmhood@uta.edu</w:t>
        </w:r>
      </w:hyperlink>
      <w:r w:rsidRPr="000D1F9B">
        <w:rPr>
          <w:rFonts w:cs="Arial"/>
          <w:bCs/>
        </w:rPr>
        <w:t>.</w:t>
      </w:r>
    </w:p>
    <w:p w:rsidR="00C72A6E" w:rsidRPr="000D1F9B" w:rsidRDefault="00C72A6E" w:rsidP="00C72A6E">
      <w:pPr>
        <w:spacing w:after="0" w:line="240" w:lineRule="auto"/>
      </w:pPr>
    </w:p>
    <w:p w:rsidR="00C72A6E" w:rsidRPr="000D1F9B" w:rsidRDefault="00C72A6E" w:rsidP="00C72A6E">
      <w:pPr>
        <w:pStyle w:val="Heading3"/>
        <w:spacing w:before="0"/>
        <w:rPr>
          <w:rFonts w:asciiTheme="minorHAnsi" w:hAnsiTheme="minorHAnsi" w:cs="Arial"/>
          <w:color w:val="auto"/>
          <w:szCs w:val="22"/>
        </w:rPr>
      </w:pPr>
      <w:r w:rsidRPr="000D1F9B">
        <w:rPr>
          <w:rFonts w:asciiTheme="minorHAnsi" w:hAnsiTheme="minorHAnsi" w:cs="Arial"/>
          <w:color w:val="auto"/>
          <w:szCs w:val="22"/>
        </w:rPr>
        <w:lastRenderedPageBreak/>
        <w:t xml:space="preserve">Drop Policy. </w:t>
      </w:r>
      <w:r w:rsidRPr="000D1F9B">
        <w:rPr>
          <w:rFonts w:asciiTheme="minorHAnsi" w:hAnsiTheme="minorHAnsi" w:cs="Arial"/>
          <w:b w:val="0"/>
          <w:color w:val="auto"/>
          <w:szCs w:val="22"/>
        </w:rPr>
        <w:t>Students may drop or swap (adding and dropping a class concurrently) classes through self-service in MyMav from the beginning of the registration period through the late registration period</w:t>
      </w:r>
      <w:r w:rsidR="005376B4" w:rsidRPr="000D1F9B">
        <w:rPr>
          <w:rFonts w:asciiTheme="minorHAnsi" w:hAnsiTheme="minorHAnsi" w:cs="Arial"/>
          <w:b w:val="0"/>
          <w:color w:val="auto"/>
          <w:szCs w:val="22"/>
        </w:rPr>
        <w:t xml:space="preserve"> (1/19)</w:t>
      </w:r>
      <w:r w:rsidRPr="000D1F9B">
        <w:rPr>
          <w:rFonts w:asciiTheme="minorHAnsi" w:hAnsiTheme="minorHAnsi" w:cs="Arial"/>
          <w:b w:val="0"/>
          <w:color w:val="auto"/>
          <w:szCs w:val="22"/>
        </w:rPr>
        <w:t xml:space="preserve">. After the late registration period, students must see their academic advisor to drop a class or withdraw. Undeclared students must see an advisor in the University Advising Center. Drops can continue through a point two-thirds of the way through the term or session. </w:t>
      </w:r>
      <w:r w:rsidRPr="000D1F9B">
        <w:rPr>
          <w:rFonts w:asciiTheme="minorHAnsi" w:hAnsiTheme="minorHAnsi" w:cs="Arial"/>
          <w:b w:val="0"/>
          <w:color w:val="auto"/>
          <w:szCs w:val="22"/>
          <w:u w:val="single"/>
        </w:rPr>
        <w:t>It is your responsibility to officially withdraw if you do not plan to attend after registering</w:t>
      </w:r>
      <w:r w:rsidRPr="000D1F9B">
        <w:rPr>
          <w:rFonts w:asciiTheme="minorHAnsi" w:hAnsiTheme="minorHAnsi" w:cs="Arial"/>
          <w:color w:val="auto"/>
          <w:szCs w:val="22"/>
          <w:u w:val="single"/>
        </w:rPr>
        <w:t xml:space="preserve">. </w:t>
      </w:r>
      <w:r w:rsidRPr="000D1F9B">
        <w:rPr>
          <w:rStyle w:val="Strong"/>
          <w:rFonts w:asciiTheme="minorHAnsi" w:eastAsia="Calibri" w:hAnsiTheme="minorHAnsi" w:cs="Arial"/>
          <w:color w:val="auto"/>
          <w:szCs w:val="22"/>
          <w:u w:val="single"/>
        </w:rPr>
        <w:t>I cannot drop you for non-attendance</w:t>
      </w:r>
      <w:r w:rsidRPr="000D1F9B">
        <w:rPr>
          <w:rFonts w:asciiTheme="minorHAnsi" w:hAnsiTheme="minorHAnsi" w:cs="Arial"/>
          <w:color w:val="auto"/>
          <w:szCs w:val="22"/>
          <w:u w:val="single"/>
        </w:rPr>
        <w:t>.</w:t>
      </w:r>
      <w:r w:rsidRPr="000D1F9B">
        <w:rPr>
          <w:rFonts w:asciiTheme="minorHAnsi" w:hAnsiTheme="minorHAnsi" w:cs="Arial"/>
          <w:b w:val="0"/>
          <w:color w:val="auto"/>
          <w:szCs w:val="22"/>
          <w:u w:val="single"/>
        </w:rPr>
        <w:t xml:space="preserve"> </w:t>
      </w:r>
      <w:r w:rsidRPr="000D1F9B">
        <w:rPr>
          <w:rFonts w:asciiTheme="minorHAnsi" w:hAnsiTheme="minorHAnsi" w:cs="Arial"/>
          <w:b w:val="0"/>
          <w:color w:val="auto"/>
          <w:szCs w:val="22"/>
        </w:rPr>
        <w:t>Repayment of certain types of financial aid administered through the University may be required as the result of dropping classes or withdrawing. Contact the Financial Aid Office for more information (</w:t>
      </w:r>
      <w:hyperlink r:id="rId15" w:history="1">
        <w:r w:rsidRPr="000D1F9B">
          <w:rPr>
            <w:rStyle w:val="Hyperlink"/>
            <w:rFonts w:asciiTheme="minorHAnsi" w:hAnsiTheme="minorHAnsi" w:cs="Arial"/>
            <w:b w:val="0"/>
            <w:szCs w:val="22"/>
          </w:rPr>
          <w:t>http://wweb.uta.edu/aao/fao/</w:t>
        </w:r>
      </w:hyperlink>
      <w:r w:rsidRPr="000D1F9B">
        <w:rPr>
          <w:rFonts w:asciiTheme="minorHAnsi" w:hAnsiTheme="minorHAnsi" w:cs="Arial"/>
          <w:b w:val="0"/>
          <w:color w:val="auto"/>
          <w:szCs w:val="22"/>
        </w:rPr>
        <w:t>).</w:t>
      </w:r>
    </w:p>
    <w:p w:rsidR="00C72A6E" w:rsidRPr="000D1F9B" w:rsidRDefault="00C72A6E" w:rsidP="00C72A6E">
      <w:pPr>
        <w:pStyle w:val="BodyText"/>
        <w:jc w:val="left"/>
        <w:rPr>
          <w:rFonts w:asciiTheme="minorHAnsi" w:hAnsiTheme="minorHAnsi" w:cs="Arial"/>
          <w:sz w:val="22"/>
          <w:szCs w:val="22"/>
        </w:rPr>
      </w:pPr>
    </w:p>
    <w:p w:rsidR="00C72A6E" w:rsidRPr="000D1F9B" w:rsidRDefault="00C72A6E" w:rsidP="00C72A6E">
      <w:pPr>
        <w:spacing w:after="0" w:line="240" w:lineRule="auto"/>
        <w:rPr>
          <w:rFonts w:cs="Arial"/>
        </w:rPr>
      </w:pPr>
      <w:r w:rsidRPr="000D1F9B">
        <w:rPr>
          <w:rFonts w:cs="Arial"/>
          <w:b/>
          <w:bCs/>
        </w:rPr>
        <w:t>Student Support Services</w:t>
      </w:r>
      <w:r w:rsidRPr="000D1F9B">
        <w:rPr>
          <w:rFonts w:cs="Arial"/>
        </w:rPr>
        <w:t>:</w:t>
      </w:r>
      <w:r w:rsidRPr="000D1F9B">
        <w:rPr>
          <w:rFonts w:cs="Arial"/>
          <w:b/>
          <w:bCs/>
        </w:rPr>
        <w:t xml:space="preserve"> </w:t>
      </w:r>
      <w:r w:rsidRPr="000D1F9B">
        <w:rPr>
          <w:rFonts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0D1F9B">
          <w:rPr>
            <w:rStyle w:val="Hyperlink"/>
            <w:rFonts w:cs="Arial"/>
          </w:rPr>
          <w:t>tutoring</w:t>
        </w:r>
      </w:hyperlink>
      <w:r w:rsidRPr="000D1F9B">
        <w:rPr>
          <w:rFonts w:cs="Arial"/>
        </w:rPr>
        <w:t xml:space="preserve">, </w:t>
      </w:r>
      <w:hyperlink r:id="rId17" w:history="1">
        <w:r w:rsidRPr="000D1F9B">
          <w:rPr>
            <w:rStyle w:val="Hyperlink"/>
            <w:rFonts w:cs="Arial"/>
          </w:rPr>
          <w:t>major-based learning centers</w:t>
        </w:r>
      </w:hyperlink>
      <w:r w:rsidRPr="000D1F9B">
        <w:rPr>
          <w:rFonts w:cs="Arial"/>
        </w:rPr>
        <w:t xml:space="preserve">, developmental education, </w:t>
      </w:r>
      <w:hyperlink r:id="rId18" w:history="1">
        <w:r w:rsidRPr="000D1F9B">
          <w:rPr>
            <w:rStyle w:val="Hyperlink"/>
            <w:rFonts w:cs="Arial"/>
          </w:rPr>
          <w:t>advising and mentoring</w:t>
        </w:r>
      </w:hyperlink>
      <w:r w:rsidRPr="000D1F9B">
        <w:rPr>
          <w:rFonts w:cs="Arial"/>
        </w:rPr>
        <w:t xml:space="preserve">, personal counseling, and </w:t>
      </w:r>
      <w:hyperlink r:id="rId19" w:history="1">
        <w:r w:rsidRPr="000D1F9B">
          <w:rPr>
            <w:rStyle w:val="Hyperlink"/>
            <w:rFonts w:cs="Arial"/>
          </w:rPr>
          <w:t>federally funded programs</w:t>
        </w:r>
      </w:hyperlink>
      <w:r w:rsidRPr="000D1F9B">
        <w:rPr>
          <w:rFonts w:cs="Arial"/>
        </w:rPr>
        <w:t xml:space="preserve">. For individualized referrals, students may visit the reception desk at University College (Ransom Hall), call the Maverick Resource Hotline at 817-272-6107, send a message to </w:t>
      </w:r>
      <w:hyperlink r:id="rId20" w:history="1">
        <w:r w:rsidRPr="000D1F9B">
          <w:rPr>
            <w:rStyle w:val="Hyperlink"/>
            <w:rFonts w:cs="Arial"/>
          </w:rPr>
          <w:t>resources@uta.edu</w:t>
        </w:r>
      </w:hyperlink>
      <w:r w:rsidRPr="000D1F9B">
        <w:rPr>
          <w:rFonts w:cs="Arial"/>
        </w:rPr>
        <w:t xml:space="preserve">, or view the information at </w:t>
      </w:r>
      <w:hyperlink r:id="rId21" w:history="1">
        <w:r w:rsidRPr="000D1F9B">
          <w:rPr>
            <w:rStyle w:val="Hyperlink"/>
            <w:rFonts w:cs="Arial"/>
          </w:rPr>
          <w:t>http://www.uta.edu/universitycollege/resources/index.php</w:t>
        </w:r>
      </w:hyperlink>
      <w:r w:rsidRPr="000D1F9B">
        <w:rPr>
          <w:rFonts w:cs="Arial"/>
        </w:rPr>
        <w:t>.</w:t>
      </w:r>
    </w:p>
    <w:p w:rsidR="00C72A6E" w:rsidRPr="000D1F9B" w:rsidRDefault="00C72A6E" w:rsidP="00C72A6E">
      <w:pPr>
        <w:spacing w:after="0" w:line="240" w:lineRule="auto"/>
        <w:rPr>
          <w:b/>
          <w:bCs/>
        </w:rPr>
      </w:pPr>
    </w:p>
    <w:p w:rsidR="00C72A6E" w:rsidRPr="000D1F9B" w:rsidRDefault="00C72A6E" w:rsidP="00C72A6E">
      <w:pPr>
        <w:spacing w:after="0" w:line="240" w:lineRule="auto"/>
        <w:rPr>
          <w:rFonts w:cs="Arial"/>
        </w:rPr>
      </w:pPr>
      <w:r w:rsidRPr="000D1F9B">
        <w:rPr>
          <w:rFonts w:cs="Arial"/>
          <w:b/>
          <w:bCs/>
        </w:rPr>
        <w:t>Emergency Exit Procedures:</w:t>
      </w:r>
      <w:r w:rsidRPr="000D1F9B">
        <w:rPr>
          <w:rFonts w:cs="Arial"/>
          <w:bCs/>
        </w:rPr>
        <w:t xml:space="preserve"> </w:t>
      </w:r>
      <w:r w:rsidRPr="000D1F9B">
        <w:rPr>
          <w:rFonts w:cs="Arial"/>
        </w:rPr>
        <w:t xml:space="preserve">Should we experience an emergency event that requires us to vacate the building, students should exit the room and move toward the nearest exit. </w:t>
      </w:r>
      <w:r w:rsidRPr="000D1F9B">
        <w:rPr>
          <w:rFonts w:cs="Arial"/>
          <w:b/>
        </w:rPr>
        <w:t xml:space="preserve">In the case of an emergency, exit the classroom, turn left and go through the </w:t>
      </w:r>
      <w:r w:rsidR="000D1F9B">
        <w:rPr>
          <w:rFonts w:cs="Arial"/>
          <w:b/>
        </w:rPr>
        <w:t>glass door</w:t>
      </w:r>
      <w:r w:rsidRPr="000D1F9B">
        <w:rPr>
          <w:rFonts w:cs="Arial"/>
          <w:b/>
        </w:rPr>
        <w:t>, then move out away from the building</w:t>
      </w:r>
      <w:r w:rsidRPr="000D1F9B">
        <w:rPr>
          <w:rFonts w:cs="Arial"/>
        </w:rPr>
        <w:t>. When exiting the building during an emergency, you should never take an elevator but should use the stairwells. Faculty members and instructional staff will assist you in selecting the safest route for evacuation and will make arrangements to assist individuals with disabilities.</w:t>
      </w:r>
    </w:p>
    <w:p w:rsidR="00C72A6E" w:rsidRPr="000D1F9B" w:rsidRDefault="00C72A6E" w:rsidP="00C72A6E">
      <w:pPr>
        <w:autoSpaceDE w:val="0"/>
        <w:autoSpaceDN w:val="0"/>
        <w:adjustRightInd w:val="0"/>
        <w:spacing w:after="0" w:line="240" w:lineRule="auto"/>
        <w:rPr>
          <w:rFonts w:cs="Arial"/>
        </w:rPr>
      </w:pPr>
    </w:p>
    <w:p w:rsidR="00C72A6E" w:rsidRPr="000D1F9B" w:rsidRDefault="00C72A6E" w:rsidP="00C72A6E">
      <w:pPr>
        <w:spacing w:after="0" w:line="240" w:lineRule="auto"/>
        <w:rPr>
          <w:rFonts w:cs="Arial"/>
        </w:rPr>
      </w:pPr>
      <w:r w:rsidRPr="000D1F9B">
        <w:rPr>
          <w:rFonts w:cs="Arial"/>
          <w:b/>
        </w:rPr>
        <w:t xml:space="preserve">Electronic Communication: </w:t>
      </w:r>
      <w:r w:rsidRPr="000D1F9B">
        <w:rPr>
          <w:rFonts w:cs="Arial"/>
        </w:rPr>
        <w:t xml:space="preserve">UT Arlington has adopted MavMail as its official means to communicate with students about important deadlines and events, as well as to transact university-related business regarding financial aid, tuition, grades, graduation, etc.—so I may only communicate with you through your official UTA email.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0D1F9B">
          <w:rPr>
            <w:rStyle w:val="Hyperlink"/>
            <w:rFonts w:cs="Arial"/>
          </w:rPr>
          <w:t>http://www.uta.edu/oit/cs/email/mavmail.php</w:t>
        </w:r>
      </w:hyperlink>
      <w:r w:rsidRPr="000D1F9B">
        <w:rPr>
          <w:rFonts w:cs="Arial"/>
        </w:rPr>
        <w:t>.</w:t>
      </w:r>
    </w:p>
    <w:p w:rsidR="00C72A6E" w:rsidRPr="000D1F9B" w:rsidRDefault="00C72A6E" w:rsidP="00C72A6E">
      <w:pPr>
        <w:spacing w:after="0" w:line="240" w:lineRule="auto"/>
        <w:rPr>
          <w:rFonts w:cs="Arial"/>
        </w:rPr>
      </w:pPr>
    </w:p>
    <w:p w:rsidR="00C72A6E" w:rsidRPr="000D1F9B" w:rsidRDefault="00C72A6E" w:rsidP="00C72A6E">
      <w:pPr>
        <w:spacing w:after="0" w:line="240" w:lineRule="auto"/>
        <w:rPr>
          <w:rStyle w:val="Hyperlink"/>
          <w:rFonts w:cs="Arial"/>
        </w:rPr>
      </w:pPr>
      <w:r w:rsidRPr="000D1F9B">
        <w:rPr>
          <w:rFonts w:cs="Arial"/>
          <w:b/>
        </w:rPr>
        <w:t>Campus Carry:</w:t>
      </w:r>
      <w:r w:rsidRPr="000D1F9B">
        <w:rPr>
          <w:rFonts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3" w:history="1">
        <w:r w:rsidRPr="000D1F9B">
          <w:rPr>
            <w:rStyle w:val="Hyperlink"/>
            <w:rFonts w:cs="Arial"/>
          </w:rPr>
          <w:t>http://www.uta.edu/news/info/campus-carry/</w:t>
        </w:r>
      </w:hyperlink>
    </w:p>
    <w:p w:rsidR="00C72A6E" w:rsidRPr="000D1F9B" w:rsidRDefault="00C72A6E" w:rsidP="00C72A6E">
      <w:pPr>
        <w:spacing w:after="0" w:line="240" w:lineRule="auto"/>
        <w:rPr>
          <w:rFonts w:cs="Arial"/>
        </w:rPr>
      </w:pPr>
    </w:p>
    <w:p w:rsidR="00C72A6E" w:rsidRPr="000D1F9B" w:rsidRDefault="00C72A6E" w:rsidP="00C72A6E">
      <w:pPr>
        <w:spacing w:after="0" w:line="240" w:lineRule="auto"/>
        <w:rPr>
          <w:rFonts w:cs="Arial"/>
        </w:rPr>
      </w:pPr>
      <w:r w:rsidRPr="000D1F9B">
        <w:rPr>
          <w:rFonts w:cs="Arial"/>
          <w:b/>
          <w:bCs/>
        </w:rPr>
        <w:t>Conferences and Questions:</w:t>
      </w:r>
      <w:r w:rsidRPr="000D1F9B">
        <w:rPr>
          <w:rFonts w:cs="Arial"/>
        </w:rPr>
        <w:t xml:space="preserve"> </w:t>
      </w:r>
      <w:r w:rsidR="00FC707E">
        <w:rPr>
          <w:rFonts w:cs="Arial"/>
        </w:rPr>
        <w:t>I am the full-time academic advisor for the department, so I do not have office hours where you can</w:t>
      </w:r>
      <w:r w:rsidRPr="000D1F9B">
        <w:rPr>
          <w:rFonts w:cs="Arial"/>
        </w:rPr>
        <w:t xml:space="preserve"> drop by </w:t>
      </w:r>
      <w:r w:rsidR="00FC707E">
        <w:rPr>
          <w:rFonts w:cs="Arial"/>
        </w:rPr>
        <w:t>to talk with me. Please use the link on the English Department’s website to schedule an appointment with me</w:t>
      </w:r>
      <w:r w:rsidR="00FC707E" w:rsidRPr="00FC707E">
        <w:rPr>
          <w:rFonts w:cs="Arial"/>
        </w:rPr>
        <w:t xml:space="preserve"> </w:t>
      </w:r>
      <w:r w:rsidR="00FC707E" w:rsidRPr="000D1F9B">
        <w:rPr>
          <w:rFonts w:cs="Arial"/>
        </w:rPr>
        <w:t>to discuss course assignments, grades, or other class-related concerns</w:t>
      </w:r>
      <w:r w:rsidR="00FC707E">
        <w:rPr>
          <w:rFonts w:cs="Arial"/>
        </w:rPr>
        <w:t xml:space="preserve">: </w:t>
      </w:r>
      <w:hyperlink r:id="rId24" w:history="1">
        <w:r w:rsidR="00FC707E" w:rsidRPr="009737F1">
          <w:rPr>
            <w:rStyle w:val="Hyperlink"/>
            <w:rFonts w:cs="Arial"/>
          </w:rPr>
          <w:t>http://www.uta.edu/english/Academics/advisors.php</w:t>
        </w:r>
      </w:hyperlink>
      <w:r w:rsidR="00FC707E">
        <w:rPr>
          <w:rFonts w:cs="Arial"/>
        </w:rPr>
        <w:t xml:space="preserve"> </w:t>
      </w:r>
      <w:r w:rsidRPr="000D1F9B">
        <w:rPr>
          <w:rFonts w:cs="Arial"/>
        </w:rPr>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C72A6E" w:rsidRPr="000D1F9B" w:rsidRDefault="00C72A6E" w:rsidP="00CE7333">
      <w:pPr>
        <w:spacing w:after="0" w:line="240" w:lineRule="auto"/>
        <w:rPr>
          <w:rFonts w:cs="Arial"/>
        </w:rPr>
      </w:pPr>
    </w:p>
    <w:p w:rsidR="00C72A6E" w:rsidRPr="000D1F9B" w:rsidRDefault="00C72A6E" w:rsidP="00CE7333">
      <w:pPr>
        <w:pStyle w:val="BodyText"/>
        <w:jc w:val="left"/>
        <w:rPr>
          <w:rFonts w:asciiTheme="minorHAnsi" w:hAnsiTheme="minorHAnsi" w:cs="Arial"/>
          <w:sz w:val="22"/>
          <w:szCs w:val="22"/>
        </w:rPr>
      </w:pPr>
      <w:r w:rsidRPr="000D1F9B">
        <w:rPr>
          <w:rFonts w:asciiTheme="minorHAnsi" w:hAnsiTheme="minorHAnsi" w:cs="Arial"/>
          <w:b/>
          <w:sz w:val="22"/>
          <w:szCs w:val="22"/>
        </w:rPr>
        <w:lastRenderedPageBreak/>
        <w:t xml:space="preserve">Syllabus and Schedule Changes. </w:t>
      </w:r>
      <w:r w:rsidRPr="000D1F9B">
        <w:rPr>
          <w:rFonts w:asciiTheme="minorHAnsi" w:hAnsiTheme="minorHAnsi" w:cs="Arial"/>
          <w:sz w:val="22"/>
          <w:szCs w:val="22"/>
        </w:rPr>
        <w:t xml:space="preserve">I always try to make </w:t>
      </w:r>
      <w:r w:rsidR="006D7B8C">
        <w:rPr>
          <w:rFonts w:asciiTheme="minorHAnsi" w:hAnsiTheme="minorHAnsi" w:cs="Arial"/>
          <w:sz w:val="22"/>
          <w:szCs w:val="22"/>
        </w:rPr>
        <w:t>my syllabus</w:t>
      </w:r>
      <w:r w:rsidRPr="000D1F9B">
        <w:rPr>
          <w:rFonts w:asciiTheme="minorHAnsi" w:hAnsiTheme="minorHAnsi" w:cs="Arial"/>
          <w:sz w:val="22"/>
          <w:szCs w:val="22"/>
        </w:rPr>
        <w:t xml:space="preserve"> as complete as possible; however, during the course of the semester I may be required to alter, add, or abandon certain policies/assignments.  I will inform you </w:t>
      </w:r>
      <w:r w:rsidR="006D7B8C">
        <w:rPr>
          <w:rFonts w:asciiTheme="minorHAnsi" w:hAnsiTheme="minorHAnsi" w:cs="Arial"/>
          <w:sz w:val="22"/>
          <w:szCs w:val="22"/>
        </w:rPr>
        <w:t>of any major changes in writing and by email.</w:t>
      </w:r>
    </w:p>
    <w:p w:rsidR="00C72A6E" w:rsidRPr="000D1F9B" w:rsidRDefault="00C72A6E" w:rsidP="00CE7333">
      <w:pPr>
        <w:pStyle w:val="BodyText"/>
        <w:jc w:val="left"/>
        <w:rPr>
          <w:rFonts w:asciiTheme="minorHAnsi" w:hAnsiTheme="minorHAnsi" w:cs="Arial"/>
          <w:sz w:val="22"/>
          <w:szCs w:val="22"/>
        </w:rPr>
      </w:pPr>
    </w:p>
    <w:p w:rsidR="00FC707E" w:rsidRDefault="00FC707E" w:rsidP="00FC707E">
      <w:pPr>
        <w:rPr>
          <w:b/>
        </w:rPr>
      </w:pPr>
      <w:r>
        <w:rPr>
          <w:b/>
        </w:rPr>
        <w:t>Class Schedule</w:t>
      </w:r>
    </w:p>
    <w:p w:rsidR="00FC707E" w:rsidRPr="00FC707E" w:rsidRDefault="00FC707E" w:rsidP="00FC707E">
      <w:pPr>
        <w:spacing w:afterLines="40" w:after="96" w:line="240" w:lineRule="auto"/>
        <w:rPr>
          <w:i/>
        </w:rPr>
      </w:pPr>
      <w:r>
        <w:t xml:space="preserve">UC = </w:t>
      </w:r>
      <w:r>
        <w:rPr>
          <w:i/>
        </w:rPr>
        <w:t>Understanding Comics by Scott McCloud</w:t>
      </w:r>
    </w:p>
    <w:p w:rsidR="00FC707E" w:rsidRDefault="00FC707E" w:rsidP="00FC707E">
      <w:pPr>
        <w:spacing w:afterLines="40" w:after="96" w:line="240" w:lineRule="auto"/>
      </w:pPr>
      <w:r>
        <w:t xml:space="preserve">1/16  </w:t>
      </w:r>
      <w:r>
        <w:tab/>
        <w:t>Introduction &amp; syllabus</w:t>
      </w:r>
    </w:p>
    <w:p w:rsidR="00FC707E" w:rsidRDefault="00FC707E" w:rsidP="00FC707E">
      <w:pPr>
        <w:spacing w:afterLines="40" w:after="96" w:line="240" w:lineRule="auto"/>
      </w:pPr>
      <w:r>
        <w:t>1/18</w:t>
      </w:r>
      <w:r>
        <w:tab/>
        <w:t>Looking at picture books</w:t>
      </w:r>
    </w:p>
    <w:p w:rsidR="00FC707E" w:rsidRDefault="00FC707E" w:rsidP="00FC707E">
      <w:pPr>
        <w:spacing w:afterLines="40" w:after="96" w:line="240" w:lineRule="auto"/>
      </w:pPr>
      <w:r>
        <w:tab/>
      </w:r>
      <w:r>
        <w:rPr>
          <w:b/>
        </w:rPr>
        <w:t xml:space="preserve">Read: </w:t>
      </w:r>
      <w:r>
        <w:t>“Children’s Thoughts”</w:t>
      </w:r>
    </w:p>
    <w:p w:rsidR="00FC707E" w:rsidRDefault="00FC707E" w:rsidP="00FC707E">
      <w:pPr>
        <w:spacing w:afterLines="40" w:after="96" w:line="240" w:lineRule="auto"/>
      </w:pPr>
      <w:r>
        <w:t>1/23</w:t>
      </w:r>
      <w:r>
        <w:tab/>
      </w:r>
      <w:r>
        <w:rPr>
          <w:i/>
        </w:rPr>
        <w:t>Goodnight Moon</w:t>
      </w:r>
    </w:p>
    <w:p w:rsidR="00FC707E" w:rsidRDefault="00FC707E" w:rsidP="00FC707E">
      <w:pPr>
        <w:spacing w:afterLines="40" w:after="96" w:line="240" w:lineRule="auto"/>
      </w:pPr>
      <w:r>
        <w:tab/>
      </w:r>
      <w:r>
        <w:rPr>
          <w:b/>
        </w:rPr>
        <w:t xml:space="preserve">Read: </w:t>
      </w:r>
      <w:r>
        <w:t>“Understanding Picture Books as Art”</w:t>
      </w:r>
    </w:p>
    <w:p w:rsidR="00FC707E" w:rsidRDefault="00FC707E" w:rsidP="00FC707E">
      <w:pPr>
        <w:spacing w:afterLines="40" w:after="96" w:line="240" w:lineRule="auto"/>
        <w:rPr>
          <w:i/>
        </w:rPr>
      </w:pPr>
      <w:r>
        <w:t>1/25</w:t>
      </w:r>
      <w:r>
        <w:tab/>
      </w:r>
      <w:r>
        <w:rPr>
          <w:i/>
        </w:rPr>
        <w:t>Black and White</w:t>
      </w:r>
    </w:p>
    <w:p w:rsidR="00FC707E" w:rsidRDefault="00FC707E" w:rsidP="00FC707E">
      <w:pPr>
        <w:spacing w:afterLines="40" w:after="96" w:line="240" w:lineRule="auto"/>
      </w:pPr>
      <w:r>
        <w:tab/>
      </w:r>
      <w:r>
        <w:rPr>
          <w:b/>
        </w:rPr>
        <w:t xml:space="preserve">Read: </w:t>
      </w:r>
      <w:r>
        <w:t xml:space="preserve">UC, Chap 2, pp. 24 – 59 </w:t>
      </w:r>
    </w:p>
    <w:p w:rsidR="00FC707E" w:rsidRDefault="00FC707E" w:rsidP="00FC707E">
      <w:pPr>
        <w:spacing w:afterLines="40" w:after="96" w:line="240" w:lineRule="auto"/>
        <w:rPr>
          <w:i/>
        </w:rPr>
      </w:pPr>
      <w:r>
        <w:t>1/30</w:t>
      </w:r>
      <w:r>
        <w:tab/>
      </w:r>
      <w:r>
        <w:rPr>
          <w:i/>
        </w:rPr>
        <w:t>Three Little Pigs</w:t>
      </w:r>
    </w:p>
    <w:p w:rsidR="00FC707E" w:rsidRDefault="00FC707E" w:rsidP="00FC707E">
      <w:pPr>
        <w:spacing w:afterLines="40" w:after="96" w:line="240" w:lineRule="auto"/>
      </w:pPr>
      <w:r>
        <w:tab/>
      </w:r>
      <w:r>
        <w:rPr>
          <w:b/>
        </w:rPr>
        <w:t xml:space="preserve">Read: </w:t>
      </w:r>
      <w:r>
        <w:t xml:space="preserve">UC, Chap 5, pp. 118 – 37 </w:t>
      </w:r>
    </w:p>
    <w:p w:rsidR="00FC707E" w:rsidRDefault="00FC707E" w:rsidP="00FC707E">
      <w:pPr>
        <w:spacing w:afterLines="40" w:after="96" w:line="240" w:lineRule="auto"/>
      </w:pPr>
      <w:r>
        <w:t>2/1</w:t>
      </w:r>
      <w:r>
        <w:tab/>
        <w:t>Picture book analysis/creation</w:t>
      </w:r>
    </w:p>
    <w:p w:rsidR="00FC707E" w:rsidRDefault="00FC707E" w:rsidP="00FC707E">
      <w:pPr>
        <w:spacing w:afterLines="40" w:after="96" w:line="240" w:lineRule="auto"/>
      </w:pPr>
      <w:r>
        <w:tab/>
      </w:r>
      <w:r>
        <w:rPr>
          <w:b/>
        </w:rPr>
        <w:t xml:space="preserve">Read: </w:t>
      </w:r>
      <w:r>
        <w:t xml:space="preserve">UC, Chap 8, pp. 185 – 82 </w:t>
      </w:r>
    </w:p>
    <w:p w:rsidR="00FC707E" w:rsidRDefault="00FC707E" w:rsidP="00FC707E">
      <w:pPr>
        <w:spacing w:afterLines="40" w:after="96" w:line="240" w:lineRule="auto"/>
      </w:pPr>
      <w:r>
        <w:t>2/6</w:t>
      </w:r>
      <w:r>
        <w:tab/>
        <w:t>Picture book analysis/creation</w:t>
      </w:r>
    </w:p>
    <w:p w:rsidR="00FC707E" w:rsidRDefault="00FC707E" w:rsidP="00FC707E">
      <w:pPr>
        <w:spacing w:afterLines="40" w:after="96" w:line="240" w:lineRule="auto"/>
      </w:pPr>
      <w:r>
        <w:t>2/8</w:t>
      </w:r>
      <w:r>
        <w:tab/>
        <w:t>What is comics? A sampling.</w:t>
      </w:r>
    </w:p>
    <w:p w:rsidR="00FC707E" w:rsidRDefault="00FC707E" w:rsidP="00FC707E">
      <w:pPr>
        <w:spacing w:afterLines="40" w:after="96" w:line="240" w:lineRule="auto"/>
      </w:pPr>
      <w:r>
        <w:tab/>
      </w:r>
      <w:r>
        <w:rPr>
          <w:b/>
        </w:rPr>
        <w:t xml:space="preserve">Due: </w:t>
      </w:r>
      <w:r>
        <w:t>Annotated Visual Analysis</w:t>
      </w:r>
    </w:p>
    <w:p w:rsidR="00FC707E" w:rsidRDefault="00FC707E" w:rsidP="00FC707E">
      <w:pPr>
        <w:spacing w:afterLines="40" w:after="96" w:line="240" w:lineRule="auto"/>
      </w:pPr>
      <w:r>
        <w:t>2/13</w:t>
      </w:r>
      <w:r>
        <w:tab/>
        <w:t>Adaptations</w:t>
      </w:r>
    </w:p>
    <w:p w:rsidR="00FC707E" w:rsidRDefault="00FC707E" w:rsidP="00FC707E">
      <w:pPr>
        <w:spacing w:afterLines="40" w:after="96" w:line="240" w:lineRule="auto"/>
      </w:pPr>
      <w:r>
        <w:tab/>
      </w:r>
      <w:r>
        <w:rPr>
          <w:b/>
        </w:rPr>
        <w:t xml:space="preserve">Read: </w:t>
      </w:r>
      <w:r>
        <w:t>Two short stories by Poe and two graphic adaptations</w:t>
      </w:r>
    </w:p>
    <w:p w:rsidR="00FC707E" w:rsidRDefault="00FC707E" w:rsidP="00FC707E">
      <w:pPr>
        <w:spacing w:afterLines="40" w:after="96" w:line="240" w:lineRule="auto"/>
      </w:pPr>
      <w:r>
        <w:t>2/15</w:t>
      </w:r>
      <w:r>
        <w:tab/>
      </w:r>
      <w:r>
        <w:rPr>
          <w:i/>
        </w:rPr>
        <w:t>Wonder Woman</w:t>
      </w:r>
    </w:p>
    <w:p w:rsidR="00FC707E" w:rsidRDefault="00FC707E" w:rsidP="00FC707E">
      <w:pPr>
        <w:spacing w:afterLines="40" w:after="96" w:line="240" w:lineRule="auto"/>
        <w:ind w:firstLine="720"/>
      </w:pPr>
      <w:r>
        <w:rPr>
          <w:b/>
        </w:rPr>
        <w:t xml:space="preserve">Read: </w:t>
      </w:r>
      <w:r>
        <w:t>UC, Chap 3, pp. 80 – 93</w:t>
      </w:r>
    </w:p>
    <w:p w:rsidR="00FC707E" w:rsidRDefault="00FC707E" w:rsidP="00FC707E">
      <w:pPr>
        <w:spacing w:afterLines="40" w:after="96" w:line="240" w:lineRule="auto"/>
      </w:pPr>
      <w:r>
        <w:t>2/20</w:t>
      </w:r>
      <w:r>
        <w:tab/>
      </w:r>
      <w:r>
        <w:rPr>
          <w:i/>
        </w:rPr>
        <w:t>Wonder Woman</w:t>
      </w:r>
    </w:p>
    <w:p w:rsidR="00FC707E" w:rsidRDefault="00FC707E" w:rsidP="00FC707E">
      <w:pPr>
        <w:spacing w:afterLines="40" w:after="96" w:line="240" w:lineRule="auto"/>
      </w:pPr>
      <w:r>
        <w:tab/>
      </w:r>
      <w:r>
        <w:rPr>
          <w:b/>
        </w:rPr>
        <w:t xml:space="preserve">Read: </w:t>
      </w:r>
      <w:r>
        <w:t xml:space="preserve">UC, Chap 4, pp. 94 – 117 </w:t>
      </w:r>
    </w:p>
    <w:p w:rsidR="00FC707E" w:rsidRDefault="00FC707E" w:rsidP="00FC707E">
      <w:pPr>
        <w:spacing w:afterLines="40" w:after="96" w:line="240" w:lineRule="auto"/>
      </w:pPr>
      <w:r>
        <w:tab/>
        <w:t>Group project work</w:t>
      </w:r>
    </w:p>
    <w:p w:rsidR="00FC707E" w:rsidRDefault="00FC707E" w:rsidP="00FC707E">
      <w:pPr>
        <w:spacing w:afterLines="40" w:after="96" w:line="240" w:lineRule="auto"/>
      </w:pPr>
      <w:r>
        <w:t>2/22</w:t>
      </w:r>
      <w:r>
        <w:tab/>
      </w:r>
      <w:r>
        <w:rPr>
          <w:i/>
        </w:rPr>
        <w:t>The Dark Knight Returns</w:t>
      </w:r>
    </w:p>
    <w:p w:rsidR="00FC707E" w:rsidRDefault="00FC707E" w:rsidP="00FC707E">
      <w:pPr>
        <w:spacing w:afterLines="40" w:after="96" w:line="240" w:lineRule="auto"/>
      </w:pPr>
      <w:r>
        <w:tab/>
        <w:t>Group project work</w:t>
      </w:r>
    </w:p>
    <w:p w:rsidR="00FC707E" w:rsidRDefault="00FC707E" w:rsidP="00FC707E">
      <w:pPr>
        <w:spacing w:afterLines="40" w:after="96" w:line="240" w:lineRule="auto"/>
      </w:pPr>
      <w:r>
        <w:t>2/27</w:t>
      </w:r>
      <w:r>
        <w:tab/>
      </w:r>
      <w:r>
        <w:rPr>
          <w:i/>
        </w:rPr>
        <w:t>The Dark Knight Returns</w:t>
      </w:r>
    </w:p>
    <w:p w:rsidR="00FC707E" w:rsidRDefault="00FC707E" w:rsidP="00FC707E">
      <w:pPr>
        <w:spacing w:afterLines="40" w:after="96" w:line="240" w:lineRule="auto"/>
      </w:pPr>
      <w:r>
        <w:tab/>
        <w:t>Group project work</w:t>
      </w:r>
    </w:p>
    <w:p w:rsidR="00FC707E" w:rsidRDefault="00FC707E" w:rsidP="00FC707E">
      <w:pPr>
        <w:spacing w:afterLines="40" w:after="96" w:line="240" w:lineRule="auto"/>
        <w:rPr>
          <w:i/>
        </w:rPr>
      </w:pPr>
      <w:r>
        <w:t>3/1</w:t>
      </w:r>
      <w:r>
        <w:tab/>
      </w:r>
      <w:r>
        <w:rPr>
          <w:i/>
        </w:rPr>
        <w:t>Stitches</w:t>
      </w:r>
    </w:p>
    <w:p w:rsidR="00FC707E" w:rsidRDefault="00FC707E" w:rsidP="00FC707E">
      <w:pPr>
        <w:spacing w:afterLines="40" w:after="96" w:line="240" w:lineRule="auto"/>
      </w:pPr>
      <w:r>
        <w:tab/>
      </w:r>
      <w:r>
        <w:rPr>
          <w:b/>
        </w:rPr>
        <w:t>Due:</w:t>
      </w:r>
      <w:r>
        <w:t xml:space="preserve"> Group Project</w:t>
      </w:r>
    </w:p>
    <w:p w:rsidR="00FC707E" w:rsidRPr="00FC707E" w:rsidRDefault="00FC707E" w:rsidP="00FC707E">
      <w:pPr>
        <w:spacing w:afterLines="40" w:after="96" w:line="240" w:lineRule="auto"/>
        <w:rPr>
          <w:i/>
        </w:rPr>
      </w:pPr>
      <w:r>
        <w:t>3/6</w:t>
      </w:r>
      <w:r>
        <w:tab/>
      </w:r>
      <w:r>
        <w:rPr>
          <w:i/>
        </w:rPr>
        <w:t>Stitches</w:t>
      </w:r>
    </w:p>
    <w:p w:rsidR="00FC707E" w:rsidRPr="00FC707E" w:rsidRDefault="00FC707E" w:rsidP="00FC707E">
      <w:pPr>
        <w:spacing w:afterLines="40" w:after="96" w:line="240" w:lineRule="auto"/>
        <w:rPr>
          <w:i/>
        </w:rPr>
      </w:pPr>
      <w:r>
        <w:t>3/8</w:t>
      </w:r>
      <w:r>
        <w:tab/>
      </w:r>
      <w:r>
        <w:rPr>
          <w:i/>
        </w:rPr>
        <w:t>Stitches</w:t>
      </w:r>
    </w:p>
    <w:p w:rsidR="00FC707E" w:rsidRDefault="00FC707E" w:rsidP="00FC707E">
      <w:pPr>
        <w:spacing w:afterLines="40" w:after="96" w:line="240" w:lineRule="auto"/>
      </w:pPr>
      <w:r>
        <w:t>3/13</w:t>
      </w:r>
      <w:r>
        <w:tab/>
        <w:t>Spring Break</w:t>
      </w:r>
    </w:p>
    <w:p w:rsidR="00FC707E" w:rsidRDefault="00FC707E" w:rsidP="00FC707E">
      <w:pPr>
        <w:spacing w:afterLines="40" w:after="96" w:line="240" w:lineRule="auto"/>
      </w:pPr>
      <w:r>
        <w:lastRenderedPageBreak/>
        <w:t>3/15</w:t>
      </w:r>
      <w:r>
        <w:tab/>
        <w:t>Spring Break</w:t>
      </w:r>
    </w:p>
    <w:p w:rsidR="00FC707E" w:rsidRPr="00FC707E" w:rsidRDefault="00FC707E" w:rsidP="00FC707E">
      <w:pPr>
        <w:spacing w:afterLines="40" w:after="96" w:line="240" w:lineRule="auto"/>
        <w:rPr>
          <w:i/>
        </w:rPr>
      </w:pPr>
      <w:r>
        <w:t>3/20</w:t>
      </w:r>
      <w:r>
        <w:tab/>
      </w:r>
      <w:r>
        <w:rPr>
          <w:i/>
        </w:rPr>
        <w:t>One! Hundred! Demons!</w:t>
      </w:r>
    </w:p>
    <w:p w:rsidR="00FC707E" w:rsidRDefault="00FC707E" w:rsidP="00FC707E">
      <w:pPr>
        <w:spacing w:afterLines="40" w:after="96" w:line="240" w:lineRule="auto"/>
      </w:pPr>
      <w:r>
        <w:t>3/22</w:t>
      </w:r>
      <w:r>
        <w:tab/>
      </w:r>
      <w:r>
        <w:rPr>
          <w:i/>
        </w:rPr>
        <w:t>One! Hundred! Demons!</w:t>
      </w:r>
    </w:p>
    <w:p w:rsidR="00FC707E" w:rsidRDefault="00FC707E" w:rsidP="00FC707E">
      <w:pPr>
        <w:spacing w:afterLines="40" w:after="96" w:line="240" w:lineRule="auto"/>
      </w:pPr>
      <w:r>
        <w:tab/>
      </w:r>
      <w:r>
        <w:rPr>
          <w:b/>
        </w:rPr>
        <w:t xml:space="preserve">Due: </w:t>
      </w:r>
      <w:r>
        <w:t>Close Reading</w:t>
      </w:r>
    </w:p>
    <w:p w:rsidR="00FC707E" w:rsidRDefault="00FC707E" w:rsidP="00FC707E">
      <w:pPr>
        <w:spacing w:afterLines="40" w:after="96" w:line="240" w:lineRule="auto"/>
      </w:pPr>
      <w:r>
        <w:t>3/27</w:t>
      </w:r>
      <w:r>
        <w:tab/>
      </w:r>
      <w:r>
        <w:rPr>
          <w:i/>
        </w:rPr>
        <w:t>One! Hundred! Demons!</w:t>
      </w:r>
    </w:p>
    <w:p w:rsidR="00FC707E" w:rsidRDefault="00FC707E" w:rsidP="00FC707E">
      <w:pPr>
        <w:spacing w:afterLines="40" w:after="96" w:line="240" w:lineRule="auto"/>
      </w:pPr>
      <w:r>
        <w:t>3/29</w:t>
      </w:r>
      <w:r>
        <w:tab/>
      </w:r>
      <w:r>
        <w:rPr>
          <w:i/>
        </w:rPr>
        <w:t>Preacher</w:t>
      </w:r>
      <w:r>
        <w:t>, Introduction</w:t>
      </w:r>
    </w:p>
    <w:p w:rsidR="00FC707E" w:rsidRDefault="00FC707E" w:rsidP="00FC707E">
      <w:pPr>
        <w:spacing w:afterLines="40" w:after="96" w:line="240" w:lineRule="auto"/>
      </w:pPr>
      <w:r>
        <w:tab/>
      </w:r>
      <w:r>
        <w:rPr>
          <w:b/>
        </w:rPr>
        <w:t xml:space="preserve">Read: </w:t>
      </w:r>
      <w:r>
        <w:t>“Comic Book Creators”</w:t>
      </w:r>
    </w:p>
    <w:p w:rsidR="00FC707E" w:rsidRDefault="00FC707E" w:rsidP="00FC707E">
      <w:pPr>
        <w:spacing w:afterLines="40" w:after="96" w:line="240" w:lineRule="auto"/>
      </w:pPr>
      <w:r>
        <w:t>4/3</w:t>
      </w:r>
      <w:r>
        <w:tab/>
      </w:r>
      <w:r>
        <w:rPr>
          <w:i/>
        </w:rPr>
        <w:t xml:space="preserve">Maus, </w:t>
      </w:r>
      <w:r>
        <w:t>Vol. 1</w:t>
      </w:r>
    </w:p>
    <w:p w:rsidR="00FC707E" w:rsidRDefault="00FC707E" w:rsidP="00FC707E">
      <w:pPr>
        <w:spacing w:afterLines="40" w:after="96" w:line="240" w:lineRule="auto"/>
      </w:pPr>
      <w:r>
        <w:t>4/5</w:t>
      </w:r>
      <w:r>
        <w:tab/>
      </w:r>
      <w:r>
        <w:rPr>
          <w:i/>
        </w:rPr>
        <w:t xml:space="preserve">Maus, </w:t>
      </w:r>
      <w:r>
        <w:t>Vol. 1</w:t>
      </w:r>
    </w:p>
    <w:p w:rsidR="00FC707E" w:rsidRDefault="00FC707E" w:rsidP="00FC707E">
      <w:pPr>
        <w:spacing w:afterLines="40" w:after="96" w:line="240" w:lineRule="auto"/>
        <w:ind w:firstLine="720"/>
      </w:pPr>
      <w:r>
        <w:t>Character analysis/creation work</w:t>
      </w:r>
    </w:p>
    <w:p w:rsidR="00FC707E" w:rsidRDefault="00FC707E" w:rsidP="00FC707E">
      <w:pPr>
        <w:spacing w:afterLines="40" w:after="96" w:line="240" w:lineRule="auto"/>
      </w:pPr>
      <w:r>
        <w:t>4/10</w:t>
      </w:r>
      <w:r>
        <w:tab/>
      </w:r>
      <w:r>
        <w:rPr>
          <w:i/>
        </w:rPr>
        <w:t xml:space="preserve">Maus, </w:t>
      </w:r>
      <w:r>
        <w:t>Vol. 1</w:t>
      </w:r>
    </w:p>
    <w:p w:rsidR="00FC707E" w:rsidRDefault="00FC707E" w:rsidP="00FC707E">
      <w:pPr>
        <w:spacing w:afterLines="40" w:after="96" w:line="240" w:lineRule="auto"/>
        <w:ind w:firstLine="720"/>
      </w:pPr>
      <w:r>
        <w:t>Character analysis/creation work</w:t>
      </w:r>
    </w:p>
    <w:p w:rsidR="00FC707E" w:rsidRDefault="00FC707E" w:rsidP="00FC707E">
      <w:pPr>
        <w:spacing w:afterLines="40" w:after="96" w:line="240" w:lineRule="auto"/>
        <w:rPr>
          <w:i/>
        </w:rPr>
      </w:pPr>
      <w:r>
        <w:t>4/12</w:t>
      </w:r>
      <w:r>
        <w:tab/>
      </w:r>
      <w:r>
        <w:rPr>
          <w:i/>
        </w:rPr>
        <w:t>Bats of the Republic</w:t>
      </w:r>
    </w:p>
    <w:p w:rsidR="00FC707E" w:rsidRDefault="00FC707E" w:rsidP="00FC707E">
      <w:pPr>
        <w:spacing w:afterLines="40" w:after="96" w:line="240" w:lineRule="auto"/>
        <w:ind w:firstLine="720"/>
      </w:pPr>
      <w:r>
        <w:rPr>
          <w:b/>
        </w:rPr>
        <w:t xml:space="preserve">Due: </w:t>
      </w:r>
      <w:r>
        <w:t>Character Analysis/Creation</w:t>
      </w:r>
    </w:p>
    <w:p w:rsidR="00FC707E" w:rsidRDefault="00FC707E" w:rsidP="00FC707E">
      <w:pPr>
        <w:spacing w:afterLines="40" w:after="96" w:line="240" w:lineRule="auto"/>
      </w:pPr>
      <w:r>
        <w:t>4/17</w:t>
      </w:r>
      <w:r>
        <w:tab/>
      </w:r>
      <w:r>
        <w:rPr>
          <w:i/>
        </w:rPr>
        <w:t>Bats of the Republic</w:t>
      </w:r>
    </w:p>
    <w:p w:rsidR="00FC707E" w:rsidRDefault="00FC707E" w:rsidP="00FC707E">
      <w:pPr>
        <w:spacing w:afterLines="40" w:after="96" w:line="240" w:lineRule="auto"/>
        <w:rPr>
          <w:i/>
        </w:rPr>
      </w:pPr>
      <w:r>
        <w:t>4/19</w:t>
      </w:r>
      <w:r>
        <w:tab/>
      </w:r>
      <w:r>
        <w:rPr>
          <w:i/>
        </w:rPr>
        <w:t>Bats of the Republic</w:t>
      </w:r>
    </w:p>
    <w:p w:rsidR="00FC707E" w:rsidRDefault="00FC707E" w:rsidP="00FC707E">
      <w:pPr>
        <w:spacing w:afterLines="40" w:after="96" w:line="240" w:lineRule="auto"/>
      </w:pPr>
      <w:r>
        <w:tab/>
        <w:t>Final project work</w:t>
      </w:r>
    </w:p>
    <w:p w:rsidR="00FC707E" w:rsidRDefault="00FC707E" w:rsidP="00FC707E">
      <w:pPr>
        <w:spacing w:afterLines="40" w:after="96" w:line="240" w:lineRule="auto"/>
      </w:pPr>
      <w:r>
        <w:t>4/24</w:t>
      </w:r>
      <w:r>
        <w:tab/>
      </w:r>
      <w:r>
        <w:rPr>
          <w:i/>
        </w:rPr>
        <w:t>Bats of the Republic</w:t>
      </w:r>
    </w:p>
    <w:p w:rsidR="00FC707E" w:rsidRDefault="00FC707E" w:rsidP="00FC707E">
      <w:pPr>
        <w:spacing w:afterLines="40" w:after="96" w:line="240" w:lineRule="auto"/>
      </w:pPr>
      <w:r>
        <w:tab/>
        <w:t>Final project work</w:t>
      </w:r>
    </w:p>
    <w:p w:rsidR="00FC707E" w:rsidRDefault="00FC707E" w:rsidP="00FC707E">
      <w:pPr>
        <w:spacing w:afterLines="40" w:after="96" w:line="240" w:lineRule="auto"/>
      </w:pPr>
      <w:r>
        <w:t>4/26</w:t>
      </w:r>
      <w:r>
        <w:tab/>
        <w:t>Final project work</w:t>
      </w:r>
    </w:p>
    <w:p w:rsidR="00FC707E" w:rsidRDefault="00FC707E" w:rsidP="00FC707E">
      <w:pPr>
        <w:spacing w:afterLines="40" w:after="96" w:line="240" w:lineRule="auto"/>
      </w:pPr>
      <w:r>
        <w:t>5/1</w:t>
      </w:r>
      <w:r>
        <w:tab/>
        <w:t>Final projects show-and-tell</w:t>
      </w:r>
    </w:p>
    <w:p w:rsidR="00FC707E" w:rsidRDefault="00FC707E" w:rsidP="00FC707E">
      <w:pPr>
        <w:spacing w:afterLines="40" w:after="96" w:line="240" w:lineRule="auto"/>
      </w:pPr>
      <w:r>
        <w:t>5/3</w:t>
      </w:r>
      <w:r>
        <w:tab/>
        <w:t>Final projects show-and-tell</w:t>
      </w:r>
    </w:p>
    <w:p w:rsidR="00FC707E" w:rsidRDefault="00FC707E" w:rsidP="00FC707E"/>
    <w:p w:rsidR="00E45ADC" w:rsidRPr="000D1F9B" w:rsidRDefault="00E45ADC" w:rsidP="00FC707E">
      <w:pPr>
        <w:spacing w:after="0" w:line="240" w:lineRule="auto"/>
        <w:rPr>
          <w:rFonts w:cstheme="minorHAnsi"/>
        </w:rPr>
      </w:pPr>
    </w:p>
    <w:sectPr w:rsidR="00E45ADC" w:rsidRPr="000D1F9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409" w:rsidRDefault="00FD2409" w:rsidP="00FD2409">
      <w:pPr>
        <w:spacing w:after="0" w:line="240" w:lineRule="auto"/>
      </w:pPr>
      <w:r>
        <w:separator/>
      </w:r>
    </w:p>
  </w:endnote>
  <w:endnote w:type="continuationSeparator" w:id="0">
    <w:p w:rsidR="00FD2409" w:rsidRDefault="00FD2409" w:rsidP="00FD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PT Serif">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030435"/>
      <w:docPartObj>
        <w:docPartGallery w:val="Page Numbers (Bottom of Page)"/>
        <w:docPartUnique/>
      </w:docPartObj>
    </w:sdtPr>
    <w:sdtEndPr>
      <w:rPr>
        <w:noProof/>
      </w:rPr>
    </w:sdtEndPr>
    <w:sdtContent>
      <w:p w:rsidR="00FD2409" w:rsidRDefault="00FD2409">
        <w:pPr>
          <w:pStyle w:val="Footer"/>
          <w:jc w:val="right"/>
        </w:pPr>
        <w:r>
          <w:fldChar w:fldCharType="begin"/>
        </w:r>
        <w:r>
          <w:instrText xml:space="preserve"> PAGE   \* MERGEFORMAT </w:instrText>
        </w:r>
        <w:r>
          <w:fldChar w:fldCharType="separate"/>
        </w:r>
        <w:r w:rsidR="00B8497B">
          <w:rPr>
            <w:noProof/>
          </w:rPr>
          <w:t>1</w:t>
        </w:r>
        <w:r>
          <w:rPr>
            <w:noProof/>
          </w:rPr>
          <w:fldChar w:fldCharType="end"/>
        </w:r>
      </w:p>
    </w:sdtContent>
  </w:sdt>
  <w:p w:rsidR="00FD2409" w:rsidRDefault="00FD2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409" w:rsidRDefault="00FD2409" w:rsidP="00FD2409">
      <w:pPr>
        <w:spacing w:after="0" w:line="240" w:lineRule="auto"/>
      </w:pPr>
      <w:r>
        <w:separator/>
      </w:r>
    </w:p>
  </w:footnote>
  <w:footnote w:type="continuationSeparator" w:id="0">
    <w:p w:rsidR="00FD2409" w:rsidRDefault="00FD2409" w:rsidP="00FD2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5F7"/>
    <w:multiLevelType w:val="hybridMultilevel"/>
    <w:tmpl w:val="4106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7179"/>
    <w:multiLevelType w:val="hybridMultilevel"/>
    <w:tmpl w:val="169C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61CB"/>
    <w:multiLevelType w:val="hybridMultilevel"/>
    <w:tmpl w:val="F698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BA"/>
    <w:rsid w:val="000C2FE8"/>
    <w:rsid w:val="000C58F4"/>
    <w:rsid w:val="000D1F9B"/>
    <w:rsid w:val="000D3ABA"/>
    <w:rsid w:val="00147991"/>
    <w:rsid w:val="003807D8"/>
    <w:rsid w:val="0043688C"/>
    <w:rsid w:val="00443ABA"/>
    <w:rsid w:val="005376B4"/>
    <w:rsid w:val="00556EDC"/>
    <w:rsid w:val="00615649"/>
    <w:rsid w:val="00676926"/>
    <w:rsid w:val="006D6BE8"/>
    <w:rsid w:val="006D7B8C"/>
    <w:rsid w:val="006F4F38"/>
    <w:rsid w:val="007C4499"/>
    <w:rsid w:val="00932D2A"/>
    <w:rsid w:val="00AE0B81"/>
    <w:rsid w:val="00B077A4"/>
    <w:rsid w:val="00B8497B"/>
    <w:rsid w:val="00C523ED"/>
    <w:rsid w:val="00C72A6E"/>
    <w:rsid w:val="00CC4F55"/>
    <w:rsid w:val="00CE7333"/>
    <w:rsid w:val="00D22499"/>
    <w:rsid w:val="00DE335E"/>
    <w:rsid w:val="00E45ADC"/>
    <w:rsid w:val="00E6677D"/>
    <w:rsid w:val="00F7203C"/>
    <w:rsid w:val="00F720A2"/>
    <w:rsid w:val="00FC707E"/>
    <w:rsid w:val="00FD2409"/>
    <w:rsid w:val="00FF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462BA-840D-4C5C-B310-0149776C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C72A6E"/>
    <w:pPr>
      <w:keepNext/>
      <w:keepLines/>
      <w:spacing w:before="200" w:after="0" w:line="240" w:lineRule="auto"/>
      <w:outlineLvl w:val="2"/>
    </w:pPr>
    <w:rPr>
      <w:rFonts w:ascii="Cambria" w:eastAsia="Times New Roman" w:hAnsi="Cambria" w:cs="Times New Roman"/>
      <w:b/>
      <w:bCs/>
      <w:color w:val="4F81BD"/>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72A6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72A6E"/>
    <w:rPr>
      <w:rFonts w:ascii="Courier New" w:eastAsia="Times New Roman" w:hAnsi="Courier New" w:cs="Times New Roman"/>
      <w:sz w:val="20"/>
      <w:szCs w:val="20"/>
    </w:rPr>
  </w:style>
  <w:style w:type="paragraph" w:styleId="BodyText">
    <w:name w:val="Body Text"/>
    <w:basedOn w:val="Normal"/>
    <w:link w:val="BodyTextChar"/>
    <w:rsid w:val="00C72A6E"/>
    <w:pPr>
      <w:tabs>
        <w:tab w:val="left" w:pos="360"/>
        <w:tab w:val="left" w:pos="2520"/>
        <w:tab w:val="left" w:pos="5040"/>
      </w:tabs>
      <w:spacing w:after="0" w:line="240" w:lineRule="auto"/>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C72A6E"/>
    <w:rPr>
      <w:rFonts w:ascii="Arial" w:eastAsia="Times New Roman" w:hAnsi="Arial" w:cs="Times New Roman"/>
      <w:noProof/>
      <w:spacing w:val="-4"/>
      <w:sz w:val="20"/>
      <w:szCs w:val="20"/>
    </w:rPr>
  </w:style>
  <w:style w:type="paragraph" w:styleId="ListParagraph">
    <w:name w:val="List Paragraph"/>
    <w:basedOn w:val="Normal"/>
    <w:uiPriority w:val="34"/>
    <w:qFormat/>
    <w:rsid w:val="00C72A6E"/>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72A6E"/>
    <w:rPr>
      <w:rFonts w:ascii="Cambria" w:eastAsia="Times New Roman" w:hAnsi="Cambria" w:cs="Times New Roman"/>
      <w:b/>
      <w:bCs/>
      <w:color w:val="4F81BD"/>
      <w:szCs w:val="18"/>
    </w:rPr>
  </w:style>
  <w:style w:type="character" w:styleId="Hyperlink">
    <w:name w:val="Hyperlink"/>
    <w:rsid w:val="00C72A6E"/>
    <w:rPr>
      <w:color w:val="auto"/>
      <w:u w:val="single"/>
    </w:rPr>
  </w:style>
  <w:style w:type="character" w:styleId="Strong">
    <w:name w:val="Strong"/>
    <w:uiPriority w:val="22"/>
    <w:qFormat/>
    <w:rsid w:val="00C72A6E"/>
    <w:rPr>
      <w:b/>
      <w:bCs/>
    </w:rPr>
  </w:style>
  <w:style w:type="paragraph" w:customStyle="1" w:styleId="Default">
    <w:name w:val="Default"/>
    <w:basedOn w:val="Normal"/>
    <w:uiPriority w:val="99"/>
    <w:rsid w:val="00C72A6E"/>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NormalWeb">
    <w:name w:val="Normal (Web)"/>
    <w:basedOn w:val="Normal"/>
    <w:uiPriority w:val="99"/>
    <w:unhideWhenUsed/>
    <w:rsid w:val="001479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7991"/>
    <w:rPr>
      <w:i/>
      <w:iCs/>
    </w:rPr>
  </w:style>
  <w:style w:type="paragraph" w:styleId="BalloonText">
    <w:name w:val="Balloon Text"/>
    <w:basedOn w:val="Normal"/>
    <w:link w:val="BalloonTextChar"/>
    <w:uiPriority w:val="99"/>
    <w:semiHidden/>
    <w:unhideWhenUsed/>
    <w:rsid w:val="00615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649"/>
    <w:rPr>
      <w:rFonts w:ascii="Segoe UI" w:hAnsi="Segoe UI" w:cs="Segoe UI"/>
      <w:sz w:val="18"/>
      <w:szCs w:val="18"/>
    </w:rPr>
  </w:style>
  <w:style w:type="paragraph" w:styleId="Header">
    <w:name w:val="header"/>
    <w:basedOn w:val="Normal"/>
    <w:link w:val="HeaderChar"/>
    <w:uiPriority w:val="99"/>
    <w:unhideWhenUsed/>
    <w:rsid w:val="00FD2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409"/>
  </w:style>
  <w:style w:type="paragraph" w:styleId="Footer">
    <w:name w:val="footer"/>
    <w:basedOn w:val="Normal"/>
    <w:link w:val="FooterChar"/>
    <w:uiPriority w:val="99"/>
    <w:unhideWhenUsed/>
    <w:rsid w:val="00FD2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95197">
      <w:bodyDiv w:val="1"/>
      <w:marLeft w:val="0"/>
      <w:marRight w:val="0"/>
      <w:marTop w:val="0"/>
      <w:marBottom w:val="0"/>
      <w:divBdr>
        <w:top w:val="none" w:sz="0" w:space="0" w:color="auto"/>
        <w:left w:val="none" w:sz="0" w:space="0" w:color="auto"/>
        <w:bottom w:val="none" w:sz="0" w:space="0" w:color="auto"/>
        <w:right w:val="none" w:sz="0" w:space="0" w:color="auto"/>
      </w:divBdr>
    </w:div>
    <w:div w:id="544759054">
      <w:bodyDiv w:val="1"/>
      <w:marLeft w:val="0"/>
      <w:marRight w:val="0"/>
      <w:marTop w:val="0"/>
      <w:marBottom w:val="0"/>
      <w:divBdr>
        <w:top w:val="none" w:sz="0" w:space="0" w:color="auto"/>
        <w:left w:val="none" w:sz="0" w:space="0" w:color="auto"/>
        <w:bottom w:val="none" w:sz="0" w:space="0" w:color="auto"/>
        <w:right w:val="none" w:sz="0" w:space="0" w:color="auto"/>
      </w:divBdr>
    </w:div>
    <w:div w:id="907961345">
      <w:bodyDiv w:val="1"/>
      <w:marLeft w:val="0"/>
      <w:marRight w:val="0"/>
      <w:marTop w:val="0"/>
      <w:marBottom w:val="0"/>
      <w:divBdr>
        <w:top w:val="none" w:sz="0" w:space="0" w:color="auto"/>
        <w:left w:val="none" w:sz="0" w:space="0" w:color="auto"/>
        <w:bottom w:val="none" w:sz="0" w:space="0" w:color="auto"/>
        <w:right w:val="none" w:sz="0" w:space="0" w:color="auto"/>
      </w:divBdr>
      <w:divsChild>
        <w:div w:id="1364749519">
          <w:marLeft w:val="0"/>
          <w:marRight w:val="0"/>
          <w:marTop w:val="0"/>
          <w:marBottom w:val="0"/>
          <w:divBdr>
            <w:top w:val="none" w:sz="0" w:space="0" w:color="auto"/>
            <w:left w:val="none" w:sz="0" w:space="0" w:color="auto"/>
            <w:bottom w:val="none" w:sz="0" w:space="0" w:color="auto"/>
            <w:right w:val="none" w:sz="0" w:space="0" w:color="auto"/>
          </w:divBdr>
        </w:div>
        <w:div w:id="1871918199">
          <w:marLeft w:val="0"/>
          <w:marRight w:val="0"/>
          <w:marTop w:val="0"/>
          <w:marBottom w:val="0"/>
          <w:divBdr>
            <w:top w:val="none" w:sz="0" w:space="0" w:color="auto"/>
            <w:left w:val="none" w:sz="0" w:space="0" w:color="auto"/>
            <w:bottom w:val="none" w:sz="0" w:space="0" w:color="auto"/>
            <w:right w:val="none" w:sz="0" w:space="0" w:color="auto"/>
          </w:divBdr>
        </w:div>
        <w:div w:id="1352609449">
          <w:marLeft w:val="0"/>
          <w:marRight w:val="0"/>
          <w:marTop w:val="0"/>
          <w:marBottom w:val="0"/>
          <w:divBdr>
            <w:top w:val="none" w:sz="0" w:space="0" w:color="auto"/>
            <w:left w:val="none" w:sz="0" w:space="0" w:color="auto"/>
            <w:bottom w:val="none" w:sz="0" w:space="0" w:color="auto"/>
            <w:right w:val="none" w:sz="0" w:space="0" w:color="auto"/>
          </w:divBdr>
        </w:div>
        <w:div w:id="429786146">
          <w:marLeft w:val="0"/>
          <w:marRight w:val="0"/>
          <w:marTop w:val="0"/>
          <w:marBottom w:val="0"/>
          <w:divBdr>
            <w:top w:val="none" w:sz="0" w:space="0" w:color="auto"/>
            <w:left w:val="none" w:sz="0" w:space="0" w:color="auto"/>
            <w:bottom w:val="none" w:sz="0" w:space="0" w:color="auto"/>
            <w:right w:val="none" w:sz="0" w:space="0" w:color="auto"/>
          </w:divBdr>
        </w:div>
        <w:div w:id="70002847">
          <w:marLeft w:val="0"/>
          <w:marRight w:val="0"/>
          <w:marTop w:val="0"/>
          <w:marBottom w:val="0"/>
          <w:divBdr>
            <w:top w:val="none" w:sz="0" w:space="0" w:color="auto"/>
            <w:left w:val="none" w:sz="0" w:space="0" w:color="auto"/>
            <w:bottom w:val="none" w:sz="0" w:space="0" w:color="auto"/>
            <w:right w:val="none" w:sz="0" w:space="0" w:color="auto"/>
          </w:divBdr>
        </w:div>
        <w:div w:id="1860271159">
          <w:marLeft w:val="0"/>
          <w:marRight w:val="0"/>
          <w:marTop w:val="0"/>
          <w:marBottom w:val="0"/>
          <w:divBdr>
            <w:top w:val="none" w:sz="0" w:space="0" w:color="auto"/>
            <w:left w:val="none" w:sz="0" w:space="0" w:color="auto"/>
            <w:bottom w:val="none" w:sz="0" w:space="0" w:color="auto"/>
            <w:right w:val="none" w:sz="0" w:space="0" w:color="auto"/>
          </w:divBdr>
        </w:div>
        <w:div w:id="1724333010">
          <w:marLeft w:val="0"/>
          <w:marRight w:val="0"/>
          <w:marTop w:val="0"/>
          <w:marBottom w:val="0"/>
          <w:divBdr>
            <w:top w:val="none" w:sz="0" w:space="0" w:color="auto"/>
            <w:left w:val="none" w:sz="0" w:space="0" w:color="auto"/>
            <w:bottom w:val="none" w:sz="0" w:space="0" w:color="auto"/>
            <w:right w:val="none" w:sz="0" w:space="0" w:color="auto"/>
          </w:divBdr>
        </w:div>
        <w:div w:id="163055145">
          <w:marLeft w:val="0"/>
          <w:marRight w:val="0"/>
          <w:marTop w:val="0"/>
          <w:marBottom w:val="0"/>
          <w:divBdr>
            <w:top w:val="none" w:sz="0" w:space="0" w:color="auto"/>
            <w:left w:val="none" w:sz="0" w:space="0" w:color="auto"/>
            <w:bottom w:val="none" w:sz="0" w:space="0" w:color="auto"/>
            <w:right w:val="none" w:sz="0" w:space="0" w:color="auto"/>
          </w:divBdr>
        </w:div>
        <w:div w:id="1500849576">
          <w:marLeft w:val="0"/>
          <w:marRight w:val="0"/>
          <w:marTop w:val="0"/>
          <w:marBottom w:val="0"/>
          <w:divBdr>
            <w:top w:val="none" w:sz="0" w:space="0" w:color="auto"/>
            <w:left w:val="none" w:sz="0" w:space="0" w:color="auto"/>
            <w:bottom w:val="none" w:sz="0" w:space="0" w:color="auto"/>
            <w:right w:val="none" w:sz="0" w:space="0" w:color="auto"/>
          </w:divBdr>
        </w:div>
        <w:div w:id="509874043">
          <w:marLeft w:val="0"/>
          <w:marRight w:val="0"/>
          <w:marTop w:val="0"/>
          <w:marBottom w:val="0"/>
          <w:divBdr>
            <w:top w:val="none" w:sz="0" w:space="0" w:color="auto"/>
            <w:left w:val="none" w:sz="0" w:space="0" w:color="auto"/>
            <w:bottom w:val="none" w:sz="0" w:space="0" w:color="auto"/>
            <w:right w:val="none" w:sz="0" w:space="0" w:color="auto"/>
          </w:divBdr>
        </w:div>
        <w:div w:id="1545293574">
          <w:marLeft w:val="0"/>
          <w:marRight w:val="0"/>
          <w:marTop w:val="0"/>
          <w:marBottom w:val="0"/>
          <w:divBdr>
            <w:top w:val="none" w:sz="0" w:space="0" w:color="auto"/>
            <w:left w:val="none" w:sz="0" w:space="0" w:color="auto"/>
            <w:bottom w:val="none" w:sz="0" w:space="0" w:color="auto"/>
            <w:right w:val="none" w:sz="0" w:space="0" w:color="auto"/>
          </w:divBdr>
        </w:div>
        <w:div w:id="1210805184">
          <w:marLeft w:val="0"/>
          <w:marRight w:val="0"/>
          <w:marTop w:val="0"/>
          <w:marBottom w:val="0"/>
          <w:divBdr>
            <w:top w:val="none" w:sz="0" w:space="0" w:color="auto"/>
            <w:left w:val="none" w:sz="0" w:space="0" w:color="auto"/>
            <w:bottom w:val="none" w:sz="0" w:space="0" w:color="auto"/>
            <w:right w:val="none" w:sz="0" w:space="0" w:color="auto"/>
          </w:divBdr>
        </w:div>
        <w:div w:id="1572153735">
          <w:marLeft w:val="0"/>
          <w:marRight w:val="0"/>
          <w:marTop w:val="0"/>
          <w:marBottom w:val="0"/>
          <w:divBdr>
            <w:top w:val="none" w:sz="0" w:space="0" w:color="auto"/>
            <w:left w:val="none" w:sz="0" w:space="0" w:color="auto"/>
            <w:bottom w:val="none" w:sz="0" w:space="0" w:color="auto"/>
            <w:right w:val="none" w:sz="0" w:space="0" w:color="auto"/>
          </w:divBdr>
        </w:div>
        <w:div w:id="715079889">
          <w:marLeft w:val="0"/>
          <w:marRight w:val="0"/>
          <w:marTop w:val="0"/>
          <w:marBottom w:val="0"/>
          <w:divBdr>
            <w:top w:val="none" w:sz="0" w:space="0" w:color="auto"/>
            <w:left w:val="none" w:sz="0" w:space="0" w:color="auto"/>
            <w:bottom w:val="none" w:sz="0" w:space="0" w:color="auto"/>
            <w:right w:val="none" w:sz="0" w:space="0" w:color="auto"/>
          </w:divBdr>
        </w:div>
        <w:div w:id="780342481">
          <w:marLeft w:val="0"/>
          <w:marRight w:val="0"/>
          <w:marTop w:val="0"/>
          <w:marBottom w:val="0"/>
          <w:divBdr>
            <w:top w:val="none" w:sz="0" w:space="0" w:color="auto"/>
            <w:left w:val="none" w:sz="0" w:space="0" w:color="auto"/>
            <w:bottom w:val="none" w:sz="0" w:space="0" w:color="auto"/>
            <w:right w:val="none" w:sz="0" w:space="0" w:color="auto"/>
          </w:divBdr>
        </w:div>
      </w:divsChild>
    </w:div>
    <w:div w:id="1177692290">
      <w:bodyDiv w:val="1"/>
      <w:marLeft w:val="0"/>
      <w:marRight w:val="0"/>
      <w:marTop w:val="0"/>
      <w:marBottom w:val="0"/>
      <w:divBdr>
        <w:top w:val="none" w:sz="0" w:space="0" w:color="auto"/>
        <w:left w:val="none" w:sz="0" w:space="0" w:color="auto"/>
        <w:bottom w:val="none" w:sz="0" w:space="0" w:color="auto"/>
        <w:right w:val="none" w:sz="0" w:space="0" w:color="auto"/>
      </w:divBdr>
    </w:div>
    <w:div w:id="1450121175">
      <w:bodyDiv w:val="1"/>
      <w:marLeft w:val="0"/>
      <w:marRight w:val="0"/>
      <w:marTop w:val="0"/>
      <w:marBottom w:val="0"/>
      <w:divBdr>
        <w:top w:val="none" w:sz="0" w:space="0" w:color="auto"/>
        <w:left w:val="none" w:sz="0" w:space="0" w:color="auto"/>
        <w:bottom w:val="none" w:sz="0" w:space="0" w:color="auto"/>
        <w:right w:val="none" w:sz="0" w:space="0" w:color="auto"/>
      </w:divBdr>
      <w:divsChild>
        <w:div w:id="1318614530">
          <w:marLeft w:val="0"/>
          <w:marRight w:val="0"/>
          <w:marTop w:val="0"/>
          <w:marBottom w:val="0"/>
          <w:divBdr>
            <w:top w:val="none" w:sz="0" w:space="0" w:color="auto"/>
            <w:left w:val="none" w:sz="0" w:space="0" w:color="auto"/>
            <w:bottom w:val="none" w:sz="0" w:space="0" w:color="auto"/>
            <w:right w:val="none" w:sz="0" w:space="0" w:color="auto"/>
          </w:divBdr>
        </w:div>
        <w:div w:id="1639529573">
          <w:marLeft w:val="0"/>
          <w:marRight w:val="0"/>
          <w:marTop w:val="0"/>
          <w:marBottom w:val="0"/>
          <w:divBdr>
            <w:top w:val="none" w:sz="0" w:space="0" w:color="auto"/>
            <w:left w:val="none" w:sz="0" w:space="0" w:color="auto"/>
            <w:bottom w:val="none" w:sz="0" w:space="0" w:color="auto"/>
            <w:right w:val="none" w:sz="0" w:space="0" w:color="auto"/>
          </w:divBdr>
        </w:div>
        <w:div w:id="261188755">
          <w:marLeft w:val="0"/>
          <w:marRight w:val="0"/>
          <w:marTop w:val="0"/>
          <w:marBottom w:val="0"/>
          <w:divBdr>
            <w:top w:val="none" w:sz="0" w:space="0" w:color="auto"/>
            <w:left w:val="none" w:sz="0" w:space="0" w:color="auto"/>
            <w:bottom w:val="none" w:sz="0" w:space="0" w:color="auto"/>
            <w:right w:val="none" w:sz="0" w:space="0" w:color="auto"/>
          </w:divBdr>
        </w:div>
        <w:div w:id="1530601505">
          <w:marLeft w:val="0"/>
          <w:marRight w:val="0"/>
          <w:marTop w:val="0"/>
          <w:marBottom w:val="0"/>
          <w:divBdr>
            <w:top w:val="none" w:sz="0" w:space="0" w:color="auto"/>
            <w:left w:val="none" w:sz="0" w:space="0" w:color="auto"/>
            <w:bottom w:val="none" w:sz="0" w:space="0" w:color="auto"/>
            <w:right w:val="none" w:sz="0" w:space="0" w:color="auto"/>
          </w:divBdr>
        </w:div>
        <w:div w:id="308942346">
          <w:marLeft w:val="0"/>
          <w:marRight w:val="0"/>
          <w:marTop w:val="0"/>
          <w:marBottom w:val="0"/>
          <w:divBdr>
            <w:top w:val="none" w:sz="0" w:space="0" w:color="auto"/>
            <w:left w:val="none" w:sz="0" w:space="0" w:color="auto"/>
            <w:bottom w:val="none" w:sz="0" w:space="0" w:color="auto"/>
            <w:right w:val="none" w:sz="0" w:space="0" w:color="auto"/>
          </w:divBdr>
        </w:div>
        <w:div w:id="395058432">
          <w:marLeft w:val="0"/>
          <w:marRight w:val="0"/>
          <w:marTop w:val="0"/>
          <w:marBottom w:val="0"/>
          <w:divBdr>
            <w:top w:val="none" w:sz="0" w:space="0" w:color="auto"/>
            <w:left w:val="none" w:sz="0" w:space="0" w:color="auto"/>
            <w:bottom w:val="none" w:sz="0" w:space="0" w:color="auto"/>
            <w:right w:val="none" w:sz="0" w:space="0" w:color="auto"/>
          </w:divBdr>
        </w:div>
        <w:div w:id="134369865">
          <w:marLeft w:val="0"/>
          <w:marRight w:val="0"/>
          <w:marTop w:val="0"/>
          <w:marBottom w:val="0"/>
          <w:divBdr>
            <w:top w:val="none" w:sz="0" w:space="0" w:color="auto"/>
            <w:left w:val="none" w:sz="0" w:space="0" w:color="auto"/>
            <w:bottom w:val="none" w:sz="0" w:space="0" w:color="auto"/>
            <w:right w:val="none" w:sz="0" w:space="0" w:color="auto"/>
          </w:divBdr>
        </w:div>
        <w:div w:id="1786607719">
          <w:marLeft w:val="0"/>
          <w:marRight w:val="0"/>
          <w:marTop w:val="0"/>
          <w:marBottom w:val="0"/>
          <w:divBdr>
            <w:top w:val="none" w:sz="0" w:space="0" w:color="auto"/>
            <w:left w:val="none" w:sz="0" w:space="0" w:color="auto"/>
            <w:bottom w:val="none" w:sz="0" w:space="0" w:color="auto"/>
            <w:right w:val="none" w:sz="0" w:space="0" w:color="auto"/>
          </w:divBdr>
        </w:div>
        <w:div w:id="800878472">
          <w:marLeft w:val="0"/>
          <w:marRight w:val="0"/>
          <w:marTop w:val="0"/>
          <w:marBottom w:val="0"/>
          <w:divBdr>
            <w:top w:val="none" w:sz="0" w:space="0" w:color="auto"/>
            <w:left w:val="none" w:sz="0" w:space="0" w:color="auto"/>
            <w:bottom w:val="none" w:sz="0" w:space="0" w:color="auto"/>
            <w:right w:val="none" w:sz="0" w:space="0" w:color="auto"/>
          </w:divBdr>
        </w:div>
        <w:div w:id="1851218426">
          <w:marLeft w:val="0"/>
          <w:marRight w:val="0"/>
          <w:marTop w:val="0"/>
          <w:marBottom w:val="0"/>
          <w:divBdr>
            <w:top w:val="none" w:sz="0" w:space="0" w:color="auto"/>
            <w:left w:val="none" w:sz="0" w:space="0" w:color="auto"/>
            <w:bottom w:val="none" w:sz="0" w:space="0" w:color="auto"/>
            <w:right w:val="none" w:sz="0" w:space="0" w:color="auto"/>
          </w:divBdr>
        </w:div>
        <w:div w:id="1835678314">
          <w:marLeft w:val="0"/>
          <w:marRight w:val="0"/>
          <w:marTop w:val="0"/>
          <w:marBottom w:val="0"/>
          <w:divBdr>
            <w:top w:val="none" w:sz="0" w:space="0" w:color="auto"/>
            <w:left w:val="none" w:sz="0" w:space="0" w:color="auto"/>
            <w:bottom w:val="none" w:sz="0" w:space="0" w:color="auto"/>
            <w:right w:val="none" w:sz="0" w:space="0" w:color="auto"/>
          </w:divBdr>
        </w:div>
        <w:div w:id="2059358232">
          <w:marLeft w:val="0"/>
          <w:marRight w:val="0"/>
          <w:marTop w:val="0"/>
          <w:marBottom w:val="0"/>
          <w:divBdr>
            <w:top w:val="none" w:sz="0" w:space="0" w:color="auto"/>
            <w:left w:val="none" w:sz="0" w:space="0" w:color="auto"/>
            <w:bottom w:val="none" w:sz="0" w:space="0" w:color="auto"/>
            <w:right w:val="none" w:sz="0" w:space="0" w:color="auto"/>
          </w:divBdr>
        </w:div>
        <w:div w:id="925916463">
          <w:marLeft w:val="0"/>
          <w:marRight w:val="0"/>
          <w:marTop w:val="0"/>
          <w:marBottom w:val="0"/>
          <w:divBdr>
            <w:top w:val="none" w:sz="0" w:space="0" w:color="auto"/>
            <w:left w:val="none" w:sz="0" w:space="0" w:color="auto"/>
            <w:bottom w:val="none" w:sz="0" w:space="0" w:color="auto"/>
            <w:right w:val="none" w:sz="0" w:space="0" w:color="auto"/>
          </w:divBdr>
        </w:div>
        <w:div w:id="82189533">
          <w:marLeft w:val="0"/>
          <w:marRight w:val="0"/>
          <w:marTop w:val="0"/>
          <w:marBottom w:val="0"/>
          <w:divBdr>
            <w:top w:val="none" w:sz="0" w:space="0" w:color="auto"/>
            <w:left w:val="none" w:sz="0" w:space="0" w:color="auto"/>
            <w:bottom w:val="none" w:sz="0" w:space="0" w:color="auto"/>
            <w:right w:val="none" w:sz="0" w:space="0" w:color="auto"/>
          </w:divBdr>
        </w:div>
        <w:div w:id="1805348172">
          <w:marLeft w:val="0"/>
          <w:marRight w:val="0"/>
          <w:marTop w:val="0"/>
          <w:marBottom w:val="0"/>
          <w:divBdr>
            <w:top w:val="none" w:sz="0" w:space="0" w:color="auto"/>
            <w:left w:val="none" w:sz="0" w:space="0" w:color="auto"/>
            <w:bottom w:val="none" w:sz="0" w:space="0" w:color="auto"/>
            <w:right w:val="none" w:sz="0" w:space="0" w:color="auto"/>
          </w:divBdr>
        </w:div>
        <w:div w:id="930235991">
          <w:marLeft w:val="0"/>
          <w:marRight w:val="0"/>
          <w:marTop w:val="0"/>
          <w:marBottom w:val="0"/>
          <w:divBdr>
            <w:top w:val="none" w:sz="0" w:space="0" w:color="auto"/>
            <w:left w:val="none" w:sz="0" w:space="0" w:color="auto"/>
            <w:bottom w:val="none" w:sz="0" w:space="0" w:color="auto"/>
            <w:right w:val="none" w:sz="0" w:space="0" w:color="auto"/>
          </w:divBdr>
        </w:div>
        <w:div w:id="621961860">
          <w:marLeft w:val="0"/>
          <w:marRight w:val="0"/>
          <w:marTop w:val="0"/>
          <w:marBottom w:val="0"/>
          <w:divBdr>
            <w:top w:val="none" w:sz="0" w:space="0" w:color="auto"/>
            <w:left w:val="none" w:sz="0" w:space="0" w:color="auto"/>
            <w:bottom w:val="none" w:sz="0" w:space="0" w:color="auto"/>
            <w:right w:val="none" w:sz="0" w:space="0" w:color="auto"/>
          </w:divBdr>
        </w:div>
        <w:div w:id="129640500">
          <w:marLeft w:val="0"/>
          <w:marRight w:val="0"/>
          <w:marTop w:val="0"/>
          <w:marBottom w:val="0"/>
          <w:divBdr>
            <w:top w:val="none" w:sz="0" w:space="0" w:color="auto"/>
            <w:left w:val="none" w:sz="0" w:space="0" w:color="auto"/>
            <w:bottom w:val="none" w:sz="0" w:space="0" w:color="auto"/>
            <w:right w:val="none" w:sz="0" w:space="0" w:color="auto"/>
          </w:divBdr>
        </w:div>
        <w:div w:id="1570849358">
          <w:marLeft w:val="0"/>
          <w:marRight w:val="0"/>
          <w:marTop w:val="0"/>
          <w:marBottom w:val="0"/>
          <w:divBdr>
            <w:top w:val="none" w:sz="0" w:space="0" w:color="auto"/>
            <w:left w:val="none" w:sz="0" w:space="0" w:color="auto"/>
            <w:bottom w:val="none" w:sz="0" w:space="0" w:color="auto"/>
            <w:right w:val="none" w:sz="0" w:space="0" w:color="auto"/>
          </w:divBdr>
        </w:div>
        <w:div w:id="980962249">
          <w:marLeft w:val="0"/>
          <w:marRight w:val="0"/>
          <w:marTop w:val="0"/>
          <w:marBottom w:val="0"/>
          <w:divBdr>
            <w:top w:val="none" w:sz="0" w:space="0" w:color="auto"/>
            <w:left w:val="none" w:sz="0" w:space="0" w:color="auto"/>
            <w:bottom w:val="none" w:sz="0" w:space="0" w:color="auto"/>
            <w:right w:val="none" w:sz="0" w:space="0" w:color="auto"/>
          </w:divBdr>
        </w:div>
        <w:div w:id="2072191802">
          <w:marLeft w:val="0"/>
          <w:marRight w:val="0"/>
          <w:marTop w:val="0"/>
          <w:marBottom w:val="0"/>
          <w:divBdr>
            <w:top w:val="none" w:sz="0" w:space="0" w:color="auto"/>
            <w:left w:val="none" w:sz="0" w:space="0" w:color="auto"/>
            <w:bottom w:val="none" w:sz="0" w:space="0" w:color="auto"/>
            <w:right w:val="none" w:sz="0" w:space="0" w:color="auto"/>
          </w:divBdr>
        </w:div>
        <w:div w:id="4588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catherine-corder"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hyperlink" Target="mailto:ccorder@uta.edu" TargetMode="Externa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caps/" TargetMode="External"/><Relationship Id="rId24" Type="http://schemas.openxmlformats.org/officeDocument/2006/relationships/hyperlink" Target="http://www.uta.edu/english/Academics/advisors.php" TargetMode="External"/><Relationship Id="rId5" Type="http://schemas.openxmlformats.org/officeDocument/2006/relationships/footnotes" Target="footnotes.xml"/><Relationship Id="rId15" Type="http://schemas.openxmlformats.org/officeDocument/2006/relationships/hyperlink" Target="http://wweb.uta.edu/aao/fao/" TargetMode="External"/><Relationship Id="rId23" Type="http://schemas.openxmlformats.org/officeDocument/2006/relationships/hyperlink" Target="http://www.uta.edu/news/info/campus-carry/"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oit/cs/email/mavmail.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Corder, Catherine E</dc:creator>
  <cp:lastModifiedBy>Corder, Catherine E</cp:lastModifiedBy>
  <cp:revision>2</cp:revision>
  <cp:lastPrinted>2018-01-16T14:08:00Z</cp:lastPrinted>
  <dcterms:created xsi:type="dcterms:W3CDTF">2018-01-16T14:13:00Z</dcterms:created>
  <dcterms:modified xsi:type="dcterms:W3CDTF">2018-01-16T14:13:00Z</dcterms:modified>
</cp:coreProperties>
</file>