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989C6" w14:textId="1F36C5F3" w:rsidR="00E73953" w:rsidRPr="00E73953" w:rsidRDefault="00351B85" w:rsidP="00BC153F">
      <w:pPr>
        <w:tabs>
          <w:tab w:val="left" w:pos="3870"/>
        </w:tabs>
        <w:rPr>
          <w:b/>
          <w:sz w:val="28"/>
          <w:szCs w:val="28"/>
        </w:rPr>
      </w:pPr>
      <w:r>
        <w:rPr>
          <w:b/>
          <w:sz w:val="28"/>
          <w:szCs w:val="28"/>
        </w:rPr>
        <w:t>History 6360</w:t>
      </w:r>
      <w:r w:rsidR="00E73953" w:rsidRPr="00E73953">
        <w:rPr>
          <w:b/>
          <w:sz w:val="28"/>
          <w:szCs w:val="28"/>
        </w:rPr>
        <w:t>: Seminar—The Seven Years’ War in North America</w:t>
      </w:r>
    </w:p>
    <w:p w14:paraId="1BC71FD6" w14:textId="735100C0" w:rsidR="00E73953" w:rsidRPr="00E73953" w:rsidRDefault="00C30654" w:rsidP="00E73953">
      <w:pPr>
        <w:tabs>
          <w:tab w:val="left" w:pos="3870"/>
        </w:tabs>
        <w:ind w:left="720" w:hanging="720"/>
        <w:rPr>
          <w:b/>
          <w:sz w:val="28"/>
          <w:szCs w:val="28"/>
        </w:rPr>
      </w:pPr>
      <w:r>
        <w:rPr>
          <w:b/>
          <w:sz w:val="28"/>
          <w:szCs w:val="28"/>
        </w:rPr>
        <w:t>Professor</w:t>
      </w:r>
      <w:r w:rsidR="00E73953" w:rsidRPr="00E73953">
        <w:rPr>
          <w:b/>
          <w:sz w:val="28"/>
          <w:szCs w:val="28"/>
        </w:rPr>
        <w:t xml:space="preserve"> D. Narrett</w:t>
      </w:r>
      <w:r w:rsidR="00946334">
        <w:rPr>
          <w:b/>
          <w:sz w:val="28"/>
          <w:szCs w:val="28"/>
        </w:rPr>
        <w:tab/>
        <w:t>Thurs</w:t>
      </w:r>
      <w:r w:rsidR="00E73953">
        <w:rPr>
          <w:b/>
          <w:sz w:val="28"/>
          <w:szCs w:val="28"/>
        </w:rPr>
        <w:t xml:space="preserve">., 7:00-9:50 </w:t>
      </w:r>
      <w:r w:rsidR="00946334">
        <w:rPr>
          <w:b/>
          <w:sz w:val="28"/>
          <w:szCs w:val="28"/>
        </w:rPr>
        <w:t>p.m. Univ. Hall 524</w:t>
      </w:r>
    </w:p>
    <w:p w14:paraId="411D2358" w14:textId="0477276B" w:rsidR="00E73953" w:rsidRPr="003022EE" w:rsidRDefault="00946334" w:rsidP="00E73953">
      <w:pPr>
        <w:tabs>
          <w:tab w:val="left" w:pos="3870"/>
        </w:tabs>
        <w:ind w:left="720" w:hanging="720"/>
        <w:rPr>
          <w:b/>
          <w:sz w:val="24"/>
        </w:rPr>
      </w:pPr>
      <w:r>
        <w:rPr>
          <w:b/>
          <w:sz w:val="28"/>
          <w:szCs w:val="28"/>
        </w:rPr>
        <w:t>Office: 345 UH</w:t>
      </w:r>
      <w:r>
        <w:rPr>
          <w:b/>
          <w:sz w:val="28"/>
          <w:szCs w:val="28"/>
        </w:rPr>
        <w:tab/>
      </w:r>
      <w:r w:rsidR="00C30654">
        <w:rPr>
          <w:b/>
          <w:sz w:val="28"/>
          <w:szCs w:val="28"/>
        </w:rPr>
        <w:t>narrett@uta.edu</w:t>
      </w:r>
      <w:r w:rsidR="00E73953" w:rsidRPr="00E73953">
        <w:rPr>
          <w:b/>
          <w:sz w:val="28"/>
          <w:szCs w:val="28"/>
        </w:rPr>
        <w:tab/>
      </w:r>
      <w:r w:rsidR="00E73953" w:rsidRPr="003022EE">
        <w:rPr>
          <w:b/>
          <w:sz w:val="24"/>
        </w:rPr>
        <w:t xml:space="preserve"> </w:t>
      </w:r>
    </w:p>
    <w:p w14:paraId="5A3B8E18" w14:textId="77777777" w:rsidR="00E73953" w:rsidRDefault="00E73953" w:rsidP="00E73953">
      <w:pPr>
        <w:rPr>
          <w:sz w:val="28"/>
          <w:szCs w:val="28"/>
        </w:rPr>
      </w:pPr>
      <w:r w:rsidRPr="00E73953">
        <w:rPr>
          <w:sz w:val="28"/>
          <w:szCs w:val="28"/>
        </w:rPr>
        <w:t>This seminar will focus on the Seven Years’ War</w:t>
      </w:r>
      <w:r w:rsidR="00685035">
        <w:rPr>
          <w:sz w:val="28"/>
          <w:szCs w:val="28"/>
        </w:rPr>
        <w:t xml:space="preserve"> (popularly known as “the French and Indian War”)</w:t>
      </w:r>
      <w:r w:rsidRPr="00E73953">
        <w:rPr>
          <w:sz w:val="28"/>
          <w:szCs w:val="28"/>
        </w:rPr>
        <w:t xml:space="preserve"> and its transformative impact on Nort</w:t>
      </w:r>
      <w:r w:rsidR="00F61F9B">
        <w:rPr>
          <w:sz w:val="28"/>
          <w:szCs w:val="28"/>
        </w:rPr>
        <w:t xml:space="preserve">h America and the Atlantic world during mid-to-late eighteenth century.  </w:t>
      </w:r>
      <w:r w:rsidRPr="00E73953">
        <w:rPr>
          <w:sz w:val="28"/>
          <w:szCs w:val="28"/>
        </w:rPr>
        <w:t>While gainin</w:t>
      </w:r>
      <w:r w:rsidR="00F61F9B">
        <w:rPr>
          <w:sz w:val="28"/>
          <w:szCs w:val="28"/>
        </w:rPr>
        <w:t xml:space="preserve">g an overview of this broad </w:t>
      </w:r>
      <w:r w:rsidRPr="00E73953">
        <w:rPr>
          <w:sz w:val="28"/>
          <w:szCs w:val="28"/>
        </w:rPr>
        <w:t>subject, students will</w:t>
      </w:r>
      <w:r w:rsidR="00F61F9B">
        <w:rPr>
          <w:sz w:val="28"/>
          <w:szCs w:val="28"/>
        </w:rPr>
        <w:t xml:space="preserve"> write a research paper based </w:t>
      </w:r>
      <w:r w:rsidRPr="00E73953">
        <w:rPr>
          <w:sz w:val="28"/>
          <w:szCs w:val="28"/>
        </w:rPr>
        <w:t>on an analysis of primary sources and a consideration of relevant secondary literature.  Students may select a research topic, with the instructor’s approva</w:t>
      </w:r>
      <w:r w:rsidR="00F61F9B">
        <w:rPr>
          <w:sz w:val="28"/>
          <w:szCs w:val="28"/>
        </w:rPr>
        <w:t>l, on a broad range of subjects, though</w:t>
      </w:r>
      <w:r w:rsidRPr="00E73953">
        <w:rPr>
          <w:sz w:val="28"/>
          <w:szCs w:val="28"/>
        </w:rPr>
        <w:t xml:space="preserve"> </w:t>
      </w:r>
      <w:r w:rsidR="00F61F9B">
        <w:rPr>
          <w:sz w:val="28"/>
          <w:szCs w:val="28"/>
        </w:rPr>
        <w:t xml:space="preserve">topics on purely military history are not advised.  </w:t>
      </w:r>
    </w:p>
    <w:p w14:paraId="3E7E8290" w14:textId="0BB289B3" w:rsidR="00023458" w:rsidRDefault="00305C29" w:rsidP="00E73953">
      <w:pPr>
        <w:rPr>
          <w:sz w:val="28"/>
          <w:szCs w:val="28"/>
        </w:rPr>
      </w:pPr>
      <w:r w:rsidRPr="00305C29">
        <w:rPr>
          <w:b/>
          <w:sz w:val="28"/>
          <w:szCs w:val="28"/>
        </w:rPr>
        <w:t>Office Hrs:</w:t>
      </w:r>
      <w:r>
        <w:rPr>
          <w:sz w:val="28"/>
          <w:szCs w:val="28"/>
        </w:rPr>
        <w:t xml:space="preserve"> TTH 12:30-1:30/Thursday, 4:30-6:30</w:t>
      </w:r>
      <w:bookmarkStart w:id="0" w:name="_GoBack"/>
      <w:bookmarkEnd w:id="0"/>
      <w:r>
        <w:rPr>
          <w:sz w:val="28"/>
          <w:szCs w:val="28"/>
        </w:rPr>
        <w:t xml:space="preserve"> p.m. and by appointment</w:t>
      </w:r>
    </w:p>
    <w:p w14:paraId="25F04CFB" w14:textId="73D62F50" w:rsidR="00F61F9B" w:rsidRPr="00BC153F" w:rsidRDefault="00BC153F" w:rsidP="00E73953">
      <w:pPr>
        <w:rPr>
          <w:sz w:val="28"/>
          <w:szCs w:val="28"/>
        </w:rPr>
      </w:pPr>
      <w:r w:rsidRPr="00556594">
        <w:rPr>
          <w:sz w:val="28"/>
          <w:szCs w:val="28"/>
        </w:rPr>
        <w:t>Books</w:t>
      </w:r>
      <w:r w:rsidR="00F61F9B" w:rsidRPr="00BC153F">
        <w:rPr>
          <w:sz w:val="28"/>
          <w:szCs w:val="28"/>
        </w:rPr>
        <w:t>:</w:t>
      </w:r>
    </w:p>
    <w:p w14:paraId="2970C22F" w14:textId="34F84F0B" w:rsidR="003860A3" w:rsidRPr="00EE79DE" w:rsidRDefault="00F61F9B" w:rsidP="00E73953">
      <w:pPr>
        <w:rPr>
          <w:rFonts w:eastAsiaTheme="minorEastAsia" w:cs="Arial"/>
          <w:color w:val="424242"/>
          <w:sz w:val="24"/>
          <w:szCs w:val="24"/>
        </w:rPr>
      </w:pPr>
      <w:r w:rsidRPr="00EE79DE">
        <w:rPr>
          <w:sz w:val="24"/>
          <w:szCs w:val="24"/>
        </w:rPr>
        <w:t xml:space="preserve">Fred Anderson, </w:t>
      </w:r>
      <w:r w:rsidRPr="00EE79DE">
        <w:rPr>
          <w:i/>
          <w:sz w:val="24"/>
          <w:szCs w:val="24"/>
        </w:rPr>
        <w:t>The War That Made A</w:t>
      </w:r>
      <w:r w:rsidR="00685035" w:rsidRPr="00EE79DE">
        <w:rPr>
          <w:i/>
          <w:sz w:val="24"/>
          <w:szCs w:val="24"/>
        </w:rPr>
        <w:t xml:space="preserve">merica: A Short History of the French and Indian War </w:t>
      </w:r>
      <w:r w:rsidR="00685035" w:rsidRPr="00EE79DE">
        <w:rPr>
          <w:rFonts w:eastAsiaTheme="minorEastAsia" w:cs="Arial"/>
          <w:b/>
          <w:bCs/>
          <w:color w:val="424242"/>
          <w:sz w:val="24"/>
          <w:szCs w:val="24"/>
        </w:rPr>
        <w:t>Paperback</w:t>
      </w:r>
      <w:r w:rsidR="00685035" w:rsidRPr="00EE79DE">
        <w:rPr>
          <w:rFonts w:eastAsiaTheme="minorEastAsia" w:cs="Arial"/>
          <w:color w:val="424242"/>
          <w:sz w:val="24"/>
          <w:szCs w:val="24"/>
        </w:rPr>
        <w:t xml:space="preserve">: </w:t>
      </w:r>
      <w:r w:rsidR="00685035" w:rsidRPr="00EE79DE">
        <w:rPr>
          <w:rFonts w:eastAsiaTheme="minorEastAsia" w:cs="Arial"/>
          <w:bCs/>
          <w:color w:val="424242"/>
          <w:sz w:val="24"/>
          <w:szCs w:val="24"/>
        </w:rPr>
        <w:t>Penguin</w:t>
      </w:r>
      <w:r w:rsidR="00BC153F" w:rsidRPr="00EE79DE">
        <w:rPr>
          <w:rFonts w:eastAsiaTheme="minorEastAsia" w:cs="Arial"/>
          <w:color w:val="424242"/>
          <w:sz w:val="24"/>
          <w:szCs w:val="24"/>
        </w:rPr>
        <w:t xml:space="preserve"> Books, 2006.</w:t>
      </w:r>
      <w:r w:rsidR="003860A3" w:rsidRPr="00EE79DE">
        <w:rPr>
          <w:rFonts w:eastAsiaTheme="minorEastAsia" w:cs="Arial"/>
          <w:color w:val="424242"/>
          <w:sz w:val="24"/>
          <w:szCs w:val="24"/>
        </w:rPr>
        <w:t xml:space="preserve"> </w:t>
      </w:r>
    </w:p>
    <w:p w14:paraId="5F05A829" w14:textId="65D64224" w:rsidR="00F61F9B" w:rsidRPr="00EE79DE" w:rsidRDefault="00685035" w:rsidP="00E73953">
      <w:pPr>
        <w:rPr>
          <w:rFonts w:eastAsiaTheme="minorEastAsia" w:cs="Arial"/>
          <w:color w:val="424242"/>
          <w:sz w:val="24"/>
          <w:szCs w:val="24"/>
        </w:rPr>
      </w:pPr>
      <w:r w:rsidRPr="00EE79DE">
        <w:rPr>
          <w:rFonts w:eastAsiaTheme="minorEastAsia" w:cs="Arial"/>
          <w:b/>
          <w:bCs/>
          <w:color w:val="424242"/>
          <w:sz w:val="24"/>
          <w:szCs w:val="24"/>
        </w:rPr>
        <w:t>ISBN</w:t>
      </w:r>
      <w:r w:rsidRPr="00EE79DE">
        <w:rPr>
          <w:rFonts w:eastAsiaTheme="minorEastAsia" w:cs="Arial"/>
          <w:color w:val="424242"/>
          <w:sz w:val="24"/>
          <w:szCs w:val="24"/>
        </w:rPr>
        <w:t xml:space="preserve">-10: 0143038044; </w:t>
      </w:r>
      <w:r w:rsidRPr="00EE79DE">
        <w:rPr>
          <w:rFonts w:eastAsiaTheme="minorEastAsia" w:cs="Arial"/>
          <w:b/>
          <w:bCs/>
          <w:color w:val="424242"/>
          <w:sz w:val="24"/>
          <w:szCs w:val="24"/>
        </w:rPr>
        <w:t>ISBN</w:t>
      </w:r>
      <w:r w:rsidRPr="00EE79DE">
        <w:rPr>
          <w:rFonts w:eastAsiaTheme="minorEastAsia" w:cs="Arial"/>
          <w:color w:val="424242"/>
          <w:sz w:val="24"/>
          <w:szCs w:val="24"/>
        </w:rPr>
        <w:t>-13: 978-014303804</w:t>
      </w:r>
    </w:p>
    <w:p w14:paraId="4002AA10" w14:textId="77777777" w:rsidR="00BC153F" w:rsidRPr="00EE79DE" w:rsidRDefault="00BC153F" w:rsidP="00E73953">
      <w:pPr>
        <w:rPr>
          <w:rFonts w:eastAsiaTheme="minorEastAsia" w:cs="Arial"/>
          <w:color w:val="424242"/>
          <w:sz w:val="24"/>
          <w:szCs w:val="24"/>
        </w:rPr>
      </w:pPr>
    </w:p>
    <w:p w14:paraId="34FD15C4" w14:textId="5632062D" w:rsidR="00BC153F" w:rsidRPr="00EE79DE" w:rsidRDefault="00BC153F" w:rsidP="00BC153F">
      <w:pPr>
        <w:widowControl w:val="0"/>
        <w:autoSpaceDE w:val="0"/>
        <w:autoSpaceDN w:val="0"/>
        <w:adjustRightInd w:val="0"/>
        <w:rPr>
          <w:rFonts w:eastAsiaTheme="minorEastAsia" w:cs="Arial"/>
          <w:color w:val="424242"/>
          <w:sz w:val="24"/>
          <w:szCs w:val="24"/>
        </w:rPr>
      </w:pPr>
      <w:r w:rsidRPr="00EE79DE">
        <w:rPr>
          <w:rFonts w:eastAsiaTheme="minorEastAsia" w:cs="Arial"/>
          <w:color w:val="424242"/>
          <w:sz w:val="24"/>
          <w:szCs w:val="24"/>
        </w:rPr>
        <w:t xml:space="preserve">Colin Calloway, </w:t>
      </w:r>
      <w:r w:rsidRPr="00EE79DE">
        <w:rPr>
          <w:rFonts w:eastAsiaTheme="minorEastAsia" w:cs="Arial"/>
          <w:i/>
          <w:color w:val="424242"/>
          <w:sz w:val="24"/>
          <w:szCs w:val="24"/>
        </w:rPr>
        <w:t xml:space="preserve">The Scratch of a Pen: 1763 and the Transformation of North America. </w:t>
      </w:r>
      <w:r w:rsidRPr="00EE79DE">
        <w:rPr>
          <w:rFonts w:eastAsiaTheme="minorEastAsia" w:cs="Arial"/>
          <w:b/>
          <w:color w:val="424242"/>
          <w:sz w:val="24"/>
          <w:szCs w:val="24"/>
        </w:rPr>
        <w:t>Paperback</w:t>
      </w:r>
      <w:r w:rsidRPr="00EE79DE">
        <w:rPr>
          <w:rFonts w:eastAsiaTheme="minorEastAsia" w:cs="Arial"/>
          <w:color w:val="424242"/>
          <w:sz w:val="24"/>
          <w:szCs w:val="24"/>
        </w:rPr>
        <w:t xml:space="preserve">: Oxford University Press, 2007. </w:t>
      </w:r>
    </w:p>
    <w:p w14:paraId="414301BA" w14:textId="6C38BF97" w:rsidR="00BC153F" w:rsidRPr="00EE79DE" w:rsidRDefault="00BC153F" w:rsidP="00BC153F">
      <w:pPr>
        <w:widowControl w:val="0"/>
        <w:autoSpaceDE w:val="0"/>
        <w:autoSpaceDN w:val="0"/>
        <w:adjustRightInd w:val="0"/>
        <w:rPr>
          <w:rFonts w:eastAsiaTheme="minorEastAsia" w:cs="Verdana"/>
          <w:color w:val="262626"/>
          <w:sz w:val="24"/>
          <w:szCs w:val="24"/>
        </w:rPr>
      </w:pPr>
      <w:r w:rsidRPr="00EE79DE">
        <w:rPr>
          <w:rFonts w:eastAsiaTheme="minorEastAsia" w:cs="Arial"/>
          <w:b/>
          <w:color w:val="424242"/>
          <w:sz w:val="24"/>
          <w:szCs w:val="24"/>
        </w:rPr>
        <w:t>I</w:t>
      </w:r>
      <w:r w:rsidRPr="00EE79DE">
        <w:rPr>
          <w:rFonts w:eastAsiaTheme="minorEastAsia" w:cs="Verdana"/>
          <w:b/>
          <w:color w:val="262626"/>
          <w:sz w:val="24"/>
          <w:szCs w:val="24"/>
        </w:rPr>
        <w:t xml:space="preserve">SBN </w:t>
      </w:r>
      <w:r w:rsidRPr="00EE79DE">
        <w:rPr>
          <w:rFonts w:eastAsiaTheme="minorEastAsia" w:cs="Verdana"/>
          <w:color w:val="262626"/>
          <w:sz w:val="24"/>
          <w:szCs w:val="24"/>
        </w:rPr>
        <w:t xml:space="preserve">10: </w:t>
      </w:r>
      <w:r w:rsidRPr="00EE79DE">
        <w:rPr>
          <w:rFonts w:eastAsiaTheme="minorEastAsia" w:cs="Verdana"/>
          <w:b/>
          <w:bCs/>
          <w:color w:val="262626"/>
          <w:sz w:val="24"/>
          <w:szCs w:val="24"/>
        </w:rPr>
        <w:t xml:space="preserve">0195331273 / 0-19-533127-3 </w:t>
      </w:r>
      <w:r w:rsidRPr="00EE79DE">
        <w:rPr>
          <w:rFonts w:eastAsiaTheme="minorEastAsia" w:cs="Verdana"/>
          <w:b/>
          <w:color w:val="262626"/>
          <w:sz w:val="24"/>
          <w:szCs w:val="24"/>
        </w:rPr>
        <w:t>ISBN</w:t>
      </w:r>
      <w:r w:rsidRPr="00EE79DE">
        <w:rPr>
          <w:rFonts w:eastAsiaTheme="minorEastAsia" w:cs="Verdana"/>
          <w:color w:val="262626"/>
          <w:sz w:val="24"/>
          <w:szCs w:val="24"/>
        </w:rPr>
        <w:t xml:space="preserve"> 13: </w:t>
      </w:r>
      <w:r w:rsidRPr="00EE79DE">
        <w:rPr>
          <w:rFonts w:eastAsiaTheme="minorEastAsia" w:cs="Verdana"/>
          <w:b/>
          <w:bCs/>
          <w:color w:val="262626"/>
          <w:sz w:val="24"/>
          <w:szCs w:val="24"/>
        </w:rPr>
        <w:t>9780195331271</w:t>
      </w:r>
    </w:p>
    <w:p w14:paraId="77112274" w14:textId="77777777" w:rsidR="00685035" w:rsidRPr="00BC153F" w:rsidRDefault="00685035" w:rsidP="00E73953">
      <w:pPr>
        <w:rPr>
          <w:rFonts w:eastAsiaTheme="minorEastAsia" w:cs="Arial"/>
          <w:color w:val="424242"/>
          <w:sz w:val="28"/>
          <w:szCs w:val="28"/>
        </w:rPr>
      </w:pPr>
    </w:p>
    <w:p w14:paraId="6763BC1E" w14:textId="4BB506F9" w:rsidR="00685035" w:rsidRPr="00BC153F" w:rsidRDefault="00685035" w:rsidP="00E73953">
      <w:pPr>
        <w:rPr>
          <w:sz w:val="28"/>
          <w:szCs w:val="28"/>
        </w:rPr>
      </w:pPr>
      <w:r w:rsidRPr="00BC153F">
        <w:rPr>
          <w:rFonts w:eastAsiaTheme="minorEastAsia" w:cs="Arial"/>
          <w:color w:val="424242"/>
          <w:sz w:val="28"/>
          <w:szCs w:val="28"/>
        </w:rPr>
        <w:t xml:space="preserve">The reading list will also include </w:t>
      </w:r>
      <w:r w:rsidR="00A90C50" w:rsidRPr="00BC153F">
        <w:rPr>
          <w:rFonts w:eastAsiaTheme="minorEastAsia" w:cs="Arial"/>
          <w:color w:val="424242"/>
          <w:sz w:val="28"/>
          <w:szCs w:val="28"/>
        </w:rPr>
        <w:t xml:space="preserve">scholarly articles as well as </w:t>
      </w:r>
      <w:r w:rsidRPr="00BC153F">
        <w:rPr>
          <w:rFonts w:eastAsiaTheme="minorEastAsia" w:cs="Arial"/>
          <w:color w:val="424242"/>
          <w:sz w:val="28"/>
          <w:szCs w:val="28"/>
        </w:rPr>
        <w:t>documents and maps on the internet.</w:t>
      </w:r>
    </w:p>
    <w:p w14:paraId="20DBB36E" w14:textId="1DA71D05" w:rsidR="00AA42CC" w:rsidRPr="003022EE" w:rsidRDefault="00AA42CC" w:rsidP="00AA42CC">
      <w:pPr>
        <w:rPr>
          <w:b/>
          <w:sz w:val="24"/>
        </w:rPr>
      </w:pPr>
      <w:r w:rsidRPr="003022EE">
        <w:rPr>
          <w:b/>
          <w:sz w:val="24"/>
        </w:rPr>
        <w:t xml:space="preserve">Last Date to Drop Course </w:t>
      </w:r>
      <w:r w:rsidR="00516A8A">
        <w:rPr>
          <w:b/>
          <w:sz w:val="24"/>
        </w:rPr>
        <w:t>Nov. 1</w:t>
      </w:r>
    </w:p>
    <w:p w14:paraId="277F3AEF" w14:textId="77777777" w:rsidR="00AA42CC" w:rsidRPr="003022EE" w:rsidRDefault="00AA42CC" w:rsidP="00AA42CC">
      <w:pPr>
        <w:rPr>
          <w:b/>
          <w:sz w:val="24"/>
        </w:rPr>
      </w:pPr>
    </w:p>
    <w:p w14:paraId="21C94A47" w14:textId="77777777" w:rsidR="00AA42CC" w:rsidRPr="003022EE" w:rsidRDefault="00AA42CC" w:rsidP="00AA42CC">
      <w:pPr>
        <w:rPr>
          <w:b/>
          <w:sz w:val="24"/>
        </w:rPr>
      </w:pPr>
      <w:r w:rsidRPr="003022EE">
        <w:rPr>
          <w:b/>
          <w:sz w:val="24"/>
        </w:rPr>
        <w:t>Grading</w:t>
      </w:r>
    </w:p>
    <w:p w14:paraId="42334914" w14:textId="0055A03E" w:rsidR="00AA42CC" w:rsidRPr="003022EE" w:rsidRDefault="001E40E8" w:rsidP="00AA42CC">
      <w:pPr>
        <w:rPr>
          <w:b/>
          <w:sz w:val="24"/>
        </w:rPr>
      </w:pPr>
      <w:r>
        <w:rPr>
          <w:b/>
          <w:sz w:val="24"/>
        </w:rPr>
        <w:t>First Written Assignment</w:t>
      </w:r>
      <w:r>
        <w:rPr>
          <w:b/>
          <w:sz w:val="24"/>
        </w:rPr>
        <w:tab/>
      </w:r>
      <w:r>
        <w:rPr>
          <w:b/>
          <w:sz w:val="24"/>
        </w:rPr>
        <w:tab/>
        <w:t>15</w:t>
      </w:r>
      <w:r w:rsidR="00AA42CC" w:rsidRPr="003022EE">
        <w:rPr>
          <w:b/>
          <w:sz w:val="24"/>
        </w:rPr>
        <w:t>%</w:t>
      </w:r>
    </w:p>
    <w:p w14:paraId="44876273" w14:textId="0E9D48BF" w:rsidR="00AA42CC" w:rsidRPr="003022EE" w:rsidRDefault="001E40E8" w:rsidP="00AA42CC">
      <w:pPr>
        <w:rPr>
          <w:b/>
          <w:sz w:val="24"/>
        </w:rPr>
      </w:pPr>
      <w:r>
        <w:rPr>
          <w:b/>
          <w:sz w:val="24"/>
        </w:rPr>
        <w:t>Class Participation</w:t>
      </w:r>
      <w:r>
        <w:rPr>
          <w:b/>
          <w:sz w:val="24"/>
        </w:rPr>
        <w:tab/>
      </w:r>
      <w:r>
        <w:rPr>
          <w:b/>
          <w:sz w:val="24"/>
        </w:rPr>
        <w:tab/>
      </w:r>
      <w:r>
        <w:rPr>
          <w:b/>
          <w:sz w:val="24"/>
        </w:rPr>
        <w:tab/>
        <w:t>25</w:t>
      </w:r>
      <w:r w:rsidR="00AA42CC" w:rsidRPr="003022EE">
        <w:rPr>
          <w:b/>
          <w:sz w:val="24"/>
        </w:rPr>
        <w:t>%</w:t>
      </w:r>
    </w:p>
    <w:p w14:paraId="18D8BBFB" w14:textId="77777777" w:rsidR="00AA42CC" w:rsidRPr="003022EE" w:rsidRDefault="00AA42CC" w:rsidP="00AA42CC">
      <w:pPr>
        <w:rPr>
          <w:b/>
          <w:sz w:val="24"/>
        </w:rPr>
      </w:pPr>
      <w:r w:rsidRPr="003022EE">
        <w:rPr>
          <w:b/>
          <w:sz w:val="24"/>
        </w:rPr>
        <w:t>(This grade includes an assessment of written work submitted as preparatory steps toward the seminar paper.)</w:t>
      </w:r>
    </w:p>
    <w:p w14:paraId="4DB05CBB" w14:textId="77777777" w:rsidR="00AA42CC" w:rsidRPr="003022EE" w:rsidRDefault="00AA42CC" w:rsidP="00AA42CC">
      <w:pPr>
        <w:rPr>
          <w:b/>
          <w:sz w:val="24"/>
        </w:rPr>
      </w:pPr>
    </w:p>
    <w:p w14:paraId="01E255E4" w14:textId="77777777" w:rsidR="00AA42CC" w:rsidRPr="003022EE" w:rsidRDefault="00AA42CC" w:rsidP="00AA42CC">
      <w:pPr>
        <w:rPr>
          <w:b/>
          <w:sz w:val="24"/>
        </w:rPr>
      </w:pPr>
      <w:r w:rsidRPr="003022EE">
        <w:rPr>
          <w:b/>
          <w:sz w:val="24"/>
        </w:rPr>
        <w:t>Oral Presentation</w:t>
      </w:r>
      <w:r w:rsidRPr="003022EE">
        <w:rPr>
          <w:b/>
          <w:sz w:val="24"/>
        </w:rPr>
        <w:tab/>
      </w:r>
      <w:r w:rsidRPr="003022EE">
        <w:rPr>
          <w:b/>
          <w:sz w:val="24"/>
        </w:rPr>
        <w:tab/>
      </w:r>
      <w:r w:rsidRPr="003022EE">
        <w:rPr>
          <w:b/>
          <w:sz w:val="24"/>
        </w:rPr>
        <w:tab/>
        <w:t>10%</w:t>
      </w:r>
    </w:p>
    <w:p w14:paraId="6305CB24" w14:textId="77777777" w:rsidR="00AA42CC" w:rsidRPr="003022EE" w:rsidRDefault="00AA42CC" w:rsidP="00AA42CC">
      <w:pPr>
        <w:rPr>
          <w:b/>
          <w:sz w:val="24"/>
        </w:rPr>
      </w:pPr>
      <w:r w:rsidRPr="003022EE">
        <w:rPr>
          <w:b/>
          <w:sz w:val="24"/>
        </w:rPr>
        <w:t>Seminar Paper (Final Draft)</w:t>
      </w:r>
      <w:r w:rsidRPr="003022EE">
        <w:rPr>
          <w:b/>
          <w:sz w:val="24"/>
        </w:rPr>
        <w:tab/>
        <w:t>50%</w:t>
      </w:r>
    </w:p>
    <w:p w14:paraId="243BC8D9" w14:textId="77777777" w:rsidR="00AA42CC" w:rsidRPr="003022EE" w:rsidRDefault="00AA42CC" w:rsidP="00AA42CC">
      <w:pPr>
        <w:rPr>
          <w:b/>
          <w:sz w:val="24"/>
        </w:rPr>
      </w:pPr>
      <w:r w:rsidRPr="003022EE">
        <w:rPr>
          <w:b/>
          <w:sz w:val="24"/>
        </w:rPr>
        <w:t>Calendar</w:t>
      </w:r>
      <w:r w:rsidRPr="003022EE">
        <w:rPr>
          <w:b/>
          <w:sz w:val="24"/>
        </w:rPr>
        <w:tab/>
      </w:r>
      <w:r w:rsidRPr="003022EE">
        <w:rPr>
          <w:b/>
          <w:sz w:val="24"/>
        </w:rPr>
        <w:tab/>
      </w:r>
    </w:p>
    <w:p w14:paraId="2494E09C" w14:textId="4D74545A" w:rsidR="00AA42CC" w:rsidRDefault="00946334" w:rsidP="00AA42CC">
      <w:pPr>
        <w:tabs>
          <w:tab w:val="left" w:pos="1440"/>
        </w:tabs>
        <w:rPr>
          <w:sz w:val="24"/>
        </w:rPr>
      </w:pPr>
      <w:r>
        <w:rPr>
          <w:sz w:val="24"/>
        </w:rPr>
        <w:t>Aug. 24</w:t>
      </w:r>
      <w:r w:rsidR="00AA42CC" w:rsidRPr="003022EE">
        <w:rPr>
          <w:sz w:val="24"/>
        </w:rPr>
        <w:tab/>
        <w:t>Introduction</w:t>
      </w:r>
    </w:p>
    <w:p w14:paraId="78ADDC24" w14:textId="095E4CD8" w:rsidR="001E40E8" w:rsidRPr="003022EE" w:rsidRDefault="001E40E8" w:rsidP="00AA42CC">
      <w:pPr>
        <w:tabs>
          <w:tab w:val="left" w:pos="1440"/>
        </w:tabs>
        <w:rPr>
          <w:sz w:val="24"/>
        </w:rPr>
      </w:pPr>
      <w:r>
        <w:rPr>
          <w:sz w:val="24"/>
        </w:rPr>
        <w:tab/>
      </w:r>
      <w:r w:rsidR="00946334">
        <w:rPr>
          <w:sz w:val="24"/>
        </w:rPr>
        <w:t>Calloway, 3-93</w:t>
      </w:r>
    </w:p>
    <w:p w14:paraId="7E7987DA" w14:textId="68FD4825" w:rsidR="00AA42CC" w:rsidRPr="003022EE" w:rsidRDefault="00AA42CC" w:rsidP="00AA42CC">
      <w:pPr>
        <w:tabs>
          <w:tab w:val="left" w:pos="1440"/>
        </w:tabs>
        <w:rPr>
          <w:sz w:val="24"/>
        </w:rPr>
      </w:pPr>
      <w:r w:rsidRPr="003022EE">
        <w:rPr>
          <w:sz w:val="24"/>
        </w:rPr>
        <w:tab/>
      </w:r>
    </w:p>
    <w:p w14:paraId="35D0E41C" w14:textId="2A07B37A" w:rsidR="00516A8A" w:rsidRDefault="00946334" w:rsidP="00516A8A">
      <w:pPr>
        <w:pStyle w:val="Footer"/>
        <w:tabs>
          <w:tab w:val="clear" w:pos="4320"/>
          <w:tab w:val="clear" w:pos="8640"/>
          <w:tab w:val="left" w:pos="1440"/>
        </w:tabs>
        <w:rPr>
          <w:sz w:val="24"/>
        </w:rPr>
      </w:pPr>
      <w:r>
        <w:rPr>
          <w:sz w:val="24"/>
        </w:rPr>
        <w:t xml:space="preserve">Aug. 31 </w:t>
      </w:r>
      <w:r>
        <w:rPr>
          <w:sz w:val="24"/>
        </w:rPr>
        <w:tab/>
      </w:r>
      <w:r w:rsidR="00023458">
        <w:rPr>
          <w:sz w:val="24"/>
        </w:rPr>
        <w:t>(</w:t>
      </w:r>
      <w:r>
        <w:rPr>
          <w:sz w:val="24"/>
        </w:rPr>
        <w:t>No class</w:t>
      </w:r>
      <w:r w:rsidR="00023458">
        <w:rPr>
          <w:sz w:val="24"/>
        </w:rPr>
        <w:t>)</w:t>
      </w:r>
      <w:r w:rsidR="00516A8A">
        <w:rPr>
          <w:sz w:val="24"/>
        </w:rPr>
        <w:t xml:space="preserve"> VIEW Lecture by Fred Anderson on you tube:</w:t>
      </w:r>
      <w:r w:rsidR="00AA42CC" w:rsidRPr="003022EE">
        <w:rPr>
          <w:sz w:val="24"/>
        </w:rPr>
        <w:tab/>
      </w:r>
    </w:p>
    <w:p w14:paraId="64C63508" w14:textId="29CBE22F" w:rsidR="00516A8A" w:rsidRPr="00516A8A" w:rsidRDefault="00AA42CC" w:rsidP="00516A8A">
      <w:pPr>
        <w:pStyle w:val="Footer"/>
        <w:tabs>
          <w:tab w:val="clear" w:pos="4320"/>
          <w:tab w:val="clear" w:pos="8640"/>
          <w:tab w:val="left" w:pos="1440"/>
        </w:tabs>
        <w:rPr>
          <w:sz w:val="24"/>
          <w:szCs w:val="24"/>
        </w:rPr>
      </w:pPr>
      <w:r w:rsidRPr="003022EE">
        <w:rPr>
          <w:sz w:val="24"/>
        </w:rPr>
        <w:tab/>
      </w:r>
      <w:r w:rsidR="00516A8A" w:rsidRPr="00516A8A">
        <w:rPr>
          <w:sz w:val="24"/>
          <w:szCs w:val="24"/>
        </w:rPr>
        <w:fldChar w:fldCharType="begin"/>
      </w:r>
      <w:r w:rsidR="00516A8A" w:rsidRPr="00516A8A">
        <w:rPr>
          <w:sz w:val="24"/>
          <w:szCs w:val="24"/>
        </w:rPr>
        <w:instrText xml:space="preserve"> HYPERLINK "http://r.search.yahoo.com/_ylt=A0LEVjavUotZsKEAoP8nnIlQ;_ylu=X3oDMTByOHZyb21tBGNvbG8DYmYxBHBvcwMxBHZ0aWQDBHNlYwNzcg--/RV=2/RE=1502331695/RO=10/RU=http%3a%2f%2fwww.youtube.com%2fwatch%3fv%3dCdHozpZFnxY/RK=1/RS=GdjnH.lkAZjn4K0AQ9.MIt_T_Bc-" \t "_blank" </w:instrText>
      </w:r>
      <w:r w:rsidR="00516A8A" w:rsidRPr="00516A8A">
        <w:rPr>
          <w:sz w:val="24"/>
          <w:szCs w:val="24"/>
        </w:rPr>
      </w:r>
      <w:r w:rsidR="00516A8A" w:rsidRPr="00516A8A">
        <w:rPr>
          <w:sz w:val="24"/>
          <w:szCs w:val="24"/>
        </w:rPr>
        <w:fldChar w:fldCharType="separate"/>
      </w:r>
      <w:r w:rsidR="00516A8A" w:rsidRPr="00516A8A">
        <w:rPr>
          <w:rStyle w:val="Hyperlink"/>
          <w:sz w:val="24"/>
          <w:szCs w:val="24"/>
        </w:rPr>
        <w:t>"Why the French &amp; Indian War is Worth Remembering ... - YouTube</w:t>
      </w:r>
      <w:r w:rsidR="00516A8A" w:rsidRPr="00516A8A">
        <w:rPr>
          <w:sz w:val="24"/>
          <w:szCs w:val="24"/>
        </w:rPr>
        <w:fldChar w:fldCharType="end"/>
      </w:r>
    </w:p>
    <w:p w14:paraId="22ED5803" w14:textId="77777777" w:rsidR="00516A8A" w:rsidRPr="00516A8A" w:rsidRDefault="00516A8A" w:rsidP="00516A8A">
      <w:pPr>
        <w:ind w:left="720" w:firstLine="720"/>
        <w:rPr>
          <w:sz w:val="24"/>
          <w:szCs w:val="24"/>
        </w:rPr>
      </w:pPr>
      <w:r w:rsidRPr="00516A8A">
        <w:rPr>
          <w:sz w:val="24"/>
          <w:szCs w:val="24"/>
        </w:rPr>
        <w:t>www.</w:t>
      </w:r>
      <w:r w:rsidRPr="00516A8A">
        <w:rPr>
          <w:b/>
          <w:bCs/>
          <w:sz w:val="24"/>
          <w:szCs w:val="24"/>
        </w:rPr>
        <w:t>youtube</w:t>
      </w:r>
      <w:r w:rsidRPr="00516A8A">
        <w:rPr>
          <w:sz w:val="24"/>
          <w:szCs w:val="24"/>
        </w:rPr>
        <w:t>.com/watch?v=CdHozpZFnxY</w:t>
      </w:r>
      <w:r w:rsidRPr="00516A8A">
        <w:rPr>
          <w:rStyle w:val="tri"/>
          <w:sz w:val="24"/>
          <w:szCs w:val="24"/>
        </w:rPr>
        <w:t xml:space="preserve"> </w:t>
      </w:r>
    </w:p>
    <w:p w14:paraId="1805758B" w14:textId="77777777" w:rsidR="00AA42CC" w:rsidRPr="003022EE" w:rsidRDefault="00AA42CC" w:rsidP="00AA42CC">
      <w:pPr>
        <w:pStyle w:val="Footer"/>
        <w:tabs>
          <w:tab w:val="clear" w:pos="4320"/>
          <w:tab w:val="clear" w:pos="8640"/>
          <w:tab w:val="left" w:pos="1440"/>
        </w:tabs>
        <w:rPr>
          <w:sz w:val="24"/>
        </w:rPr>
      </w:pPr>
    </w:p>
    <w:p w14:paraId="247B17A9" w14:textId="0E21B737" w:rsidR="00AA42CC" w:rsidRDefault="00516A8A" w:rsidP="00023458">
      <w:pPr>
        <w:pStyle w:val="Footer"/>
        <w:tabs>
          <w:tab w:val="clear" w:pos="4320"/>
          <w:tab w:val="clear" w:pos="8640"/>
          <w:tab w:val="left" w:pos="1440"/>
        </w:tabs>
        <w:ind w:left="1440" w:hanging="1440"/>
        <w:rPr>
          <w:sz w:val="24"/>
        </w:rPr>
      </w:pPr>
      <w:r>
        <w:rPr>
          <w:sz w:val="24"/>
        </w:rPr>
        <w:t>Sept. 7</w:t>
      </w:r>
      <w:r w:rsidR="00AA42CC" w:rsidRPr="003022EE">
        <w:rPr>
          <w:sz w:val="24"/>
        </w:rPr>
        <w:tab/>
      </w:r>
      <w:r w:rsidR="00023458">
        <w:rPr>
          <w:sz w:val="24"/>
        </w:rPr>
        <w:t>Anderson, The War That Made America (entire). We will discuss themes in Anderson’s lecture as well as his book</w:t>
      </w:r>
    </w:p>
    <w:p w14:paraId="39493667" w14:textId="58D447BB" w:rsidR="001E40E8" w:rsidRPr="003022EE" w:rsidRDefault="001E40E8" w:rsidP="00AA42CC">
      <w:pPr>
        <w:pStyle w:val="Footer"/>
        <w:tabs>
          <w:tab w:val="clear" w:pos="4320"/>
          <w:tab w:val="clear" w:pos="8640"/>
          <w:tab w:val="left" w:pos="1440"/>
        </w:tabs>
        <w:rPr>
          <w:sz w:val="24"/>
        </w:rPr>
      </w:pPr>
      <w:r>
        <w:rPr>
          <w:sz w:val="24"/>
        </w:rPr>
        <w:tab/>
        <w:t xml:space="preserve">Calloway, </w:t>
      </w:r>
      <w:r w:rsidR="00384801">
        <w:rPr>
          <w:sz w:val="24"/>
        </w:rPr>
        <w:t xml:space="preserve">pp. </w:t>
      </w:r>
      <w:r w:rsidR="00946334">
        <w:rPr>
          <w:sz w:val="24"/>
        </w:rPr>
        <w:t>92-171</w:t>
      </w:r>
    </w:p>
    <w:p w14:paraId="214770C8" w14:textId="77777777" w:rsidR="00AA42CC" w:rsidRPr="003022EE" w:rsidRDefault="00AA42CC" w:rsidP="00AA42CC">
      <w:pPr>
        <w:pStyle w:val="Footer"/>
        <w:tabs>
          <w:tab w:val="clear" w:pos="4320"/>
          <w:tab w:val="clear" w:pos="8640"/>
          <w:tab w:val="left" w:pos="1440"/>
        </w:tabs>
        <w:rPr>
          <w:sz w:val="24"/>
        </w:rPr>
      </w:pPr>
      <w:r w:rsidRPr="003022EE">
        <w:rPr>
          <w:sz w:val="24"/>
        </w:rPr>
        <w:lastRenderedPageBreak/>
        <w:tab/>
      </w:r>
      <w:r w:rsidRPr="003022EE">
        <w:rPr>
          <w:sz w:val="24"/>
        </w:rPr>
        <w:tab/>
        <w:t xml:space="preserve"> </w:t>
      </w:r>
    </w:p>
    <w:p w14:paraId="433F5835" w14:textId="630930F2" w:rsidR="00AA42CC" w:rsidRPr="003022EE" w:rsidRDefault="00AA42CC" w:rsidP="00516A8A">
      <w:pPr>
        <w:tabs>
          <w:tab w:val="left" w:pos="1440"/>
        </w:tabs>
        <w:ind w:left="1440" w:hanging="1440"/>
        <w:rPr>
          <w:sz w:val="24"/>
        </w:rPr>
      </w:pPr>
      <w:r w:rsidRPr="003022EE">
        <w:rPr>
          <w:b/>
          <w:sz w:val="24"/>
        </w:rPr>
        <w:t>Sept. 1</w:t>
      </w:r>
      <w:r w:rsidR="00516A8A">
        <w:rPr>
          <w:b/>
          <w:sz w:val="24"/>
        </w:rPr>
        <w:t>4</w:t>
      </w:r>
      <w:r w:rsidRPr="003022EE">
        <w:rPr>
          <w:sz w:val="24"/>
        </w:rPr>
        <w:tab/>
      </w:r>
      <w:r w:rsidR="002C070C" w:rsidRPr="002C070C">
        <w:rPr>
          <w:b/>
          <w:sz w:val="24"/>
        </w:rPr>
        <w:t>RESEARCH TOPIC DUE</w:t>
      </w:r>
    </w:p>
    <w:p w14:paraId="7027B54E" w14:textId="245AC9AF" w:rsidR="00AA42CC" w:rsidRPr="003022EE" w:rsidRDefault="00AA42CC" w:rsidP="00AA42CC">
      <w:pPr>
        <w:tabs>
          <w:tab w:val="left" w:pos="1440"/>
        </w:tabs>
        <w:rPr>
          <w:sz w:val="24"/>
        </w:rPr>
      </w:pPr>
      <w:r w:rsidRPr="003022EE">
        <w:rPr>
          <w:sz w:val="24"/>
        </w:rPr>
        <w:tab/>
      </w:r>
      <w:r w:rsidR="00305C29">
        <w:rPr>
          <w:sz w:val="24"/>
        </w:rPr>
        <w:t>(</w:t>
      </w:r>
      <w:r w:rsidR="002C070C">
        <w:rPr>
          <w:sz w:val="24"/>
        </w:rPr>
        <w:t>Discussion of Anderson and Calloway concluded)</w:t>
      </w:r>
    </w:p>
    <w:p w14:paraId="3E635930" w14:textId="77777777" w:rsidR="00AA42CC" w:rsidRPr="003022EE" w:rsidRDefault="00AA42CC" w:rsidP="00AA42CC">
      <w:pPr>
        <w:pStyle w:val="Footer"/>
        <w:tabs>
          <w:tab w:val="clear" w:pos="4320"/>
          <w:tab w:val="clear" w:pos="8640"/>
          <w:tab w:val="left" w:pos="1440"/>
        </w:tabs>
        <w:rPr>
          <w:b/>
          <w:sz w:val="24"/>
        </w:rPr>
      </w:pPr>
    </w:p>
    <w:p w14:paraId="046156FD" w14:textId="14BF48A0" w:rsidR="00AA42CC" w:rsidRPr="003022EE" w:rsidRDefault="00AA42CC" w:rsidP="002C070C">
      <w:pPr>
        <w:pStyle w:val="Footer"/>
        <w:tabs>
          <w:tab w:val="clear" w:pos="4320"/>
          <w:tab w:val="clear" w:pos="8640"/>
          <w:tab w:val="left" w:pos="1440"/>
        </w:tabs>
        <w:ind w:left="1440" w:hanging="1440"/>
        <w:rPr>
          <w:b/>
          <w:sz w:val="24"/>
        </w:rPr>
      </w:pPr>
      <w:r w:rsidRPr="003022EE">
        <w:rPr>
          <w:b/>
          <w:sz w:val="24"/>
        </w:rPr>
        <w:t>Sept. 2</w:t>
      </w:r>
      <w:r w:rsidR="00516A8A">
        <w:rPr>
          <w:b/>
          <w:sz w:val="24"/>
        </w:rPr>
        <w:t>1</w:t>
      </w:r>
      <w:r w:rsidR="00516A8A">
        <w:rPr>
          <w:b/>
          <w:sz w:val="24"/>
        </w:rPr>
        <w:tab/>
      </w:r>
      <w:r w:rsidR="002C070C" w:rsidRPr="003022EE">
        <w:rPr>
          <w:b/>
          <w:sz w:val="24"/>
        </w:rPr>
        <w:t>(First Written Assignment Due)</w:t>
      </w:r>
      <w:r w:rsidR="002C070C">
        <w:rPr>
          <w:b/>
          <w:sz w:val="24"/>
        </w:rPr>
        <w:t xml:space="preserve"> See Essay Assignment in Course Materials on UTA BLACKBOARD)</w:t>
      </w:r>
      <w:r w:rsidRPr="003022EE">
        <w:rPr>
          <w:sz w:val="24"/>
        </w:rPr>
        <w:tab/>
      </w:r>
    </w:p>
    <w:p w14:paraId="783B452D" w14:textId="77777777" w:rsidR="00AA42CC" w:rsidRPr="003022EE" w:rsidRDefault="00AA42CC" w:rsidP="00AA42CC">
      <w:pPr>
        <w:pStyle w:val="Footer"/>
        <w:tabs>
          <w:tab w:val="clear" w:pos="4320"/>
          <w:tab w:val="clear" w:pos="8640"/>
          <w:tab w:val="left" w:pos="1440"/>
        </w:tabs>
        <w:rPr>
          <w:sz w:val="24"/>
        </w:rPr>
      </w:pPr>
      <w:r w:rsidRPr="003022EE">
        <w:rPr>
          <w:sz w:val="24"/>
        </w:rPr>
        <w:tab/>
      </w:r>
    </w:p>
    <w:p w14:paraId="14D9BBD9" w14:textId="7BFA813F" w:rsidR="00AA42CC" w:rsidRPr="003022EE" w:rsidRDefault="00516A8A" w:rsidP="00AA42CC">
      <w:pPr>
        <w:pStyle w:val="Footer"/>
        <w:tabs>
          <w:tab w:val="clear" w:pos="4320"/>
          <w:tab w:val="clear" w:pos="8640"/>
          <w:tab w:val="left" w:pos="1440"/>
        </w:tabs>
        <w:rPr>
          <w:sz w:val="24"/>
        </w:rPr>
      </w:pPr>
      <w:r>
        <w:rPr>
          <w:b/>
          <w:sz w:val="24"/>
        </w:rPr>
        <w:t>Sept. 28</w:t>
      </w:r>
      <w:r w:rsidR="00AA42CC" w:rsidRPr="003022EE">
        <w:rPr>
          <w:b/>
          <w:sz w:val="24"/>
        </w:rPr>
        <w:tab/>
        <w:t>RESEACH TOPIC—Project Conception</w:t>
      </w:r>
    </w:p>
    <w:p w14:paraId="000827E9" w14:textId="77777777" w:rsidR="00AA42CC" w:rsidRPr="003022EE" w:rsidRDefault="00AA42CC" w:rsidP="00AA42CC">
      <w:pPr>
        <w:pStyle w:val="Footer"/>
        <w:tabs>
          <w:tab w:val="clear" w:pos="4320"/>
          <w:tab w:val="clear" w:pos="8640"/>
          <w:tab w:val="left" w:pos="1440"/>
        </w:tabs>
        <w:rPr>
          <w:b/>
          <w:sz w:val="24"/>
        </w:rPr>
      </w:pPr>
      <w:r w:rsidRPr="003022EE">
        <w:rPr>
          <w:b/>
          <w:sz w:val="24"/>
        </w:rPr>
        <w:tab/>
        <w:t>PRELIMINARY BIBLIOGRAPHY DUE</w:t>
      </w:r>
    </w:p>
    <w:p w14:paraId="32650C07" w14:textId="77777777" w:rsidR="00AA42CC" w:rsidRPr="003022EE" w:rsidRDefault="00AA42CC" w:rsidP="00AA42CC">
      <w:pPr>
        <w:pStyle w:val="Footer"/>
        <w:tabs>
          <w:tab w:val="clear" w:pos="4320"/>
          <w:tab w:val="clear" w:pos="8640"/>
          <w:tab w:val="left" w:pos="1440"/>
        </w:tabs>
        <w:rPr>
          <w:sz w:val="24"/>
        </w:rPr>
      </w:pPr>
    </w:p>
    <w:p w14:paraId="698B4766" w14:textId="4D99603C" w:rsidR="00AA42CC" w:rsidRPr="003022EE" w:rsidRDefault="00516A8A" w:rsidP="00AA42CC">
      <w:pPr>
        <w:pStyle w:val="Footer"/>
        <w:tabs>
          <w:tab w:val="clear" w:pos="4320"/>
          <w:tab w:val="clear" w:pos="8640"/>
          <w:tab w:val="left" w:pos="1440"/>
        </w:tabs>
        <w:rPr>
          <w:sz w:val="24"/>
        </w:rPr>
      </w:pPr>
      <w:r>
        <w:rPr>
          <w:sz w:val="24"/>
        </w:rPr>
        <w:t>Oct. 5</w:t>
      </w:r>
      <w:r w:rsidR="00AA42CC" w:rsidRPr="003022EE">
        <w:rPr>
          <w:sz w:val="24"/>
        </w:rPr>
        <w:tab/>
        <w:t>Class/appointments</w:t>
      </w:r>
    </w:p>
    <w:p w14:paraId="1F3F129C" w14:textId="77777777" w:rsidR="00AA42CC" w:rsidRPr="003022EE" w:rsidRDefault="00AA42CC" w:rsidP="00AA42CC">
      <w:pPr>
        <w:pStyle w:val="Footer"/>
        <w:tabs>
          <w:tab w:val="clear" w:pos="4320"/>
          <w:tab w:val="clear" w:pos="8640"/>
          <w:tab w:val="left" w:pos="1440"/>
        </w:tabs>
        <w:rPr>
          <w:sz w:val="24"/>
        </w:rPr>
      </w:pPr>
    </w:p>
    <w:p w14:paraId="51B9BC7E" w14:textId="7C2D78A6" w:rsidR="00AA42CC" w:rsidRPr="003022EE" w:rsidRDefault="00516A8A" w:rsidP="00AA42CC">
      <w:pPr>
        <w:pStyle w:val="Footer"/>
        <w:tabs>
          <w:tab w:val="clear" w:pos="4320"/>
          <w:tab w:val="clear" w:pos="8640"/>
          <w:tab w:val="left" w:pos="1440"/>
        </w:tabs>
        <w:rPr>
          <w:sz w:val="24"/>
        </w:rPr>
      </w:pPr>
      <w:r>
        <w:rPr>
          <w:sz w:val="24"/>
        </w:rPr>
        <w:t>Oct. 12</w:t>
      </w:r>
      <w:r w:rsidR="00AA42CC" w:rsidRPr="003022EE">
        <w:rPr>
          <w:sz w:val="24"/>
        </w:rPr>
        <w:tab/>
        <w:t>Class/appointments</w:t>
      </w:r>
    </w:p>
    <w:p w14:paraId="5D811519" w14:textId="77777777" w:rsidR="00AA42CC" w:rsidRPr="003022EE" w:rsidRDefault="00AA42CC" w:rsidP="00AA42CC">
      <w:pPr>
        <w:pStyle w:val="Footer"/>
        <w:tabs>
          <w:tab w:val="clear" w:pos="4320"/>
          <w:tab w:val="clear" w:pos="8640"/>
          <w:tab w:val="left" w:pos="1440"/>
        </w:tabs>
        <w:rPr>
          <w:sz w:val="24"/>
        </w:rPr>
      </w:pPr>
    </w:p>
    <w:p w14:paraId="6BB46E2A" w14:textId="0BED8985" w:rsidR="00AA42CC" w:rsidRPr="00AA42CC" w:rsidRDefault="00516A8A" w:rsidP="00AA42CC">
      <w:pPr>
        <w:pStyle w:val="Footer"/>
        <w:tabs>
          <w:tab w:val="clear" w:pos="4320"/>
          <w:tab w:val="clear" w:pos="8640"/>
          <w:tab w:val="left" w:pos="1440"/>
        </w:tabs>
        <w:rPr>
          <w:b/>
          <w:sz w:val="24"/>
        </w:rPr>
      </w:pPr>
      <w:r>
        <w:rPr>
          <w:b/>
          <w:sz w:val="24"/>
        </w:rPr>
        <w:t>Oct. 19</w:t>
      </w:r>
      <w:r w:rsidR="00AA42CC" w:rsidRPr="003022EE">
        <w:rPr>
          <w:sz w:val="24"/>
        </w:rPr>
        <w:tab/>
      </w:r>
      <w:r w:rsidR="00AA42CC" w:rsidRPr="003022EE">
        <w:rPr>
          <w:b/>
          <w:sz w:val="24"/>
        </w:rPr>
        <w:t>PRÉCIS DUE</w:t>
      </w:r>
    </w:p>
    <w:p w14:paraId="03F31F4C" w14:textId="77777777" w:rsidR="00AA42CC" w:rsidRPr="003022EE" w:rsidRDefault="00AA42CC" w:rsidP="00AA42CC">
      <w:pPr>
        <w:pStyle w:val="Footer"/>
        <w:tabs>
          <w:tab w:val="clear" w:pos="4320"/>
          <w:tab w:val="clear" w:pos="8640"/>
          <w:tab w:val="left" w:pos="1440"/>
        </w:tabs>
        <w:rPr>
          <w:b/>
          <w:sz w:val="24"/>
        </w:rPr>
      </w:pPr>
    </w:p>
    <w:p w14:paraId="21045897" w14:textId="3E8BE2B2" w:rsidR="00AA42CC" w:rsidRDefault="00AA42CC" w:rsidP="00AA42CC">
      <w:pPr>
        <w:pStyle w:val="Footer"/>
        <w:tabs>
          <w:tab w:val="clear" w:pos="4320"/>
          <w:tab w:val="clear" w:pos="8640"/>
          <w:tab w:val="left" w:pos="1440"/>
        </w:tabs>
        <w:rPr>
          <w:sz w:val="24"/>
        </w:rPr>
      </w:pPr>
      <w:r>
        <w:rPr>
          <w:sz w:val="24"/>
        </w:rPr>
        <w:t>O</w:t>
      </w:r>
      <w:r w:rsidR="00516A8A">
        <w:rPr>
          <w:sz w:val="24"/>
        </w:rPr>
        <w:t>ct. 26</w:t>
      </w:r>
      <w:r w:rsidRPr="003022EE">
        <w:rPr>
          <w:sz w:val="24"/>
        </w:rPr>
        <w:tab/>
        <w:t>Class/Appointments</w:t>
      </w:r>
    </w:p>
    <w:p w14:paraId="30B82A44" w14:textId="77777777" w:rsidR="00AA42CC" w:rsidRDefault="00AA42CC" w:rsidP="00AA42CC">
      <w:pPr>
        <w:pStyle w:val="Footer"/>
        <w:tabs>
          <w:tab w:val="clear" w:pos="4320"/>
          <w:tab w:val="clear" w:pos="8640"/>
          <w:tab w:val="left" w:pos="1440"/>
        </w:tabs>
        <w:rPr>
          <w:sz w:val="24"/>
        </w:rPr>
      </w:pPr>
    </w:p>
    <w:p w14:paraId="68C5C2A0" w14:textId="50FFCBD9" w:rsidR="00AA42CC" w:rsidRPr="003022EE" w:rsidRDefault="00516A8A" w:rsidP="00AA42CC">
      <w:pPr>
        <w:tabs>
          <w:tab w:val="left" w:pos="1440"/>
        </w:tabs>
        <w:rPr>
          <w:b/>
          <w:sz w:val="24"/>
        </w:rPr>
      </w:pPr>
      <w:r>
        <w:rPr>
          <w:b/>
          <w:sz w:val="24"/>
        </w:rPr>
        <w:t>Nov. 1</w:t>
      </w:r>
      <w:r w:rsidR="00AA42CC" w:rsidRPr="003022EE">
        <w:rPr>
          <w:b/>
          <w:sz w:val="24"/>
        </w:rPr>
        <w:tab/>
        <w:t>Last Date to Withdraw or Drop Course</w:t>
      </w:r>
    </w:p>
    <w:p w14:paraId="243A39BD" w14:textId="77777777" w:rsidR="00AA42CC" w:rsidRPr="003022EE" w:rsidRDefault="00AA42CC" w:rsidP="00AA42CC">
      <w:pPr>
        <w:pStyle w:val="Footer"/>
        <w:tabs>
          <w:tab w:val="clear" w:pos="4320"/>
          <w:tab w:val="clear" w:pos="8640"/>
          <w:tab w:val="left" w:pos="1440"/>
        </w:tabs>
        <w:rPr>
          <w:sz w:val="24"/>
        </w:rPr>
      </w:pPr>
    </w:p>
    <w:p w14:paraId="7FAB4055" w14:textId="57EB7111" w:rsidR="00AA42CC" w:rsidRPr="00384801" w:rsidRDefault="00AA42CC" w:rsidP="00AA42CC">
      <w:pPr>
        <w:tabs>
          <w:tab w:val="left" w:pos="1440"/>
        </w:tabs>
        <w:rPr>
          <w:sz w:val="24"/>
        </w:rPr>
      </w:pPr>
      <w:r w:rsidRPr="003C0642">
        <w:rPr>
          <w:sz w:val="24"/>
        </w:rPr>
        <w:t xml:space="preserve">Nov. </w:t>
      </w:r>
      <w:r w:rsidR="00516A8A">
        <w:rPr>
          <w:sz w:val="24"/>
        </w:rPr>
        <w:t>2</w:t>
      </w:r>
      <w:r w:rsidRPr="003022EE">
        <w:rPr>
          <w:b/>
          <w:sz w:val="24"/>
        </w:rPr>
        <w:tab/>
      </w:r>
      <w:r w:rsidR="00384801">
        <w:rPr>
          <w:sz w:val="24"/>
        </w:rPr>
        <w:t>Class/Appointments</w:t>
      </w:r>
    </w:p>
    <w:p w14:paraId="2E4FE148" w14:textId="77777777" w:rsidR="00AA42CC" w:rsidRPr="003022EE" w:rsidRDefault="00AA42CC" w:rsidP="00AA42CC">
      <w:pPr>
        <w:tabs>
          <w:tab w:val="left" w:pos="1440"/>
        </w:tabs>
        <w:rPr>
          <w:b/>
          <w:sz w:val="24"/>
        </w:rPr>
      </w:pPr>
      <w:r w:rsidRPr="003022EE">
        <w:rPr>
          <w:sz w:val="24"/>
        </w:rPr>
        <w:tab/>
      </w:r>
      <w:r w:rsidRPr="003022EE">
        <w:rPr>
          <w:sz w:val="24"/>
        </w:rPr>
        <w:tab/>
      </w:r>
      <w:r w:rsidRPr="003022EE">
        <w:rPr>
          <w:sz w:val="24"/>
        </w:rPr>
        <w:tab/>
      </w:r>
    </w:p>
    <w:p w14:paraId="4982493E" w14:textId="62F827C7" w:rsidR="00AA42CC" w:rsidRDefault="00516A8A" w:rsidP="00AA42CC">
      <w:pPr>
        <w:tabs>
          <w:tab w:val="left" w:pos="1440"/>
        </w:tabs>
        <w:rPr>
          <w:b/>
          <w:sz w:val="24"/>
        </w:rPr>
      </w:pPr>
      <w:r>
        <w:rPr>
          <w:b/>
          <w:sz w:val="24"/>
        </w:rPr>
        <w:t>Nov. 9</w:t>
      </w:r>
      <w:r w:rsidR="00384801">
        <w:rPr>
          <w:b/>
          <w:sz w:val="24"/>
        </w:rPr>
        <w:tab/>
      </w:r>
      <w:r w:rsidR="00AA42CC" w:rsidRPr="003022EE">
        <w:rPr>
          <w:b/>
          <w:sz w:val="24"/>
        </w:rPr>
        <w:t>Oral Presentations</w:t>
      </w:r>
    </w:p>
    <w:p w14:paraId="3FB48FB0" w14:textId="77777777" w:rsidR="00384801" w:rsidRDefault="00384801" w:rsidP="00AA42CC">
      <w:pPr>
        <w:tabs>
          <w:tab w:val="left" w:pos="1440"/>
        </w:tabs>
        <w:rPr>
          <w:b/>
          <w:sz w:val="24"/>
        </w:rPr>
      </w:pPr>
    </w:p>
    <w:p w14:paraId="0CF93B17" w14:textId="54066AA4" w:rsidR="00384801" w:rsidRPr="003022EE" w:rsidRDefault="00516A8A" w:rsidP="00AA42CC">
      <w:pPr>
        <w:tabs>
          <w:tab w:val="left" w:pos="1440"/>
        </w:tabs>
        <w:rPr>
          <w:b/>
          <w:sz w:val="24"/>
          <w:u w:val="single"/>
        </w:rPr>
      </w:pPr>
      <w:r>
        <w:rPr>
          <w:b/>
          <w:sz w:val="24"/>
        </w:rPr>
        <w:t>Nov. 16</w:t>
      </w:r>
      <w:r w:rsidR="00384801">
        <w:rPr>
          <w:b/>
          <w:sz w:val="24"/>
        </w:rPr>
        <w:tab/>
      </w:r>
      <w:r w:rsidR="00384801" w:rsidRPr="003022EE">
        <w:rPr>
          <w:b/>
          <w:sz w:val="24"/>
        </w:rPr>
        <w:t>Oral Presentations</w:t>
      </w:r>
    </w:p>
    <w:p w14:paraId="2640B14F" w14:textId="77777777" w:rsidR="00AA42CC" w:rsidRPr="003022EE" w:rsidRDefault="00AA42CC" w:rsidP="00AA42CC">
      <w:pPr>
        <w:tabs>
          <w:tab w:val="left" w:pos="1440"/>
        </w:tabs>
        <w:rPr>
          <w:sz w:val="24"/>
        </w:rPr>
      </w:pPr>
      <w:r w:rsidRPr="003022EE">
        <w:rPr>
          <w:sz w:val="24"/>
        </w:rPr>
        <w:tab/>
      </w:r>
    </w:p>
    <w:p w14:paraId="0F1ADDBB" w14:textId="77777777" w:rsidR="00516A8A" w:rsidRPr="003022EE" w:rsidRDefault="00516A8A" w:rsidP="00516A8A">
      <w:pPr>
        <w:tabs>
          <w:tab w:val="left" w:pos="1440"/>
        </w:tabs>
        <w:rPr>
          <w:b/>
          <w:sz w:val="24"/>
        </w:rPr>
      </w:pPr>
      <w:r>
        <w:rPr>
          <w:b/>
          <w:sz w:val="24"/>
        </w:rPr>
        <w:t>Nov. 24</w:t>
      </w:r>
      <w:r w:rsidRPr="003022EE">
        <w:rPr>
          <w:b/>
          <w:sz w:val="24"/>
        </w:rPr>
        <w:tab/>
        <w:t>Thanksgiving</w:t>
      </w:r>
      <w:r>
        <w:rPr>
          <w:b/>
          <w:sz w:val="24"/>
        </w:rPr>
        <w:t xml:space="preserve"> holiday</w:t>
      </w:r>
    </w:p>
    <w:p w14:paraId="39128143" w14:textId="77777777" w:rsidR="00516A8A" w:rsidRDefault="00516A8A" w:rsidP="00AA42CC">
      <w:pPr>
        <w:tabs>
          <w:tab w:val="left" w:pos="1440"/>
        </w:tabs>
        <w:rPr>
          <w:b/>
          <w:sz w:val="24"/>
        </w:rPr>
      </w:pPr>
    </w:p>
    <w:p w14:paraId="1ADED8C0" w14:textId="14B918BE" w:rsidR="00AA42CC" w:rsidRPr="003022EE" w:rsidRDefault="00516A8A" w:rsidP="00AA42CC">
      <w:pPr>
        <w:tabs>
          <w:tab w:val="left" w:pos="1440"/>
        </w:tabs>
        <w:rPr>
          <w:b/>
          <w:sz w:val="24"/>
          <w:u w:val="single"/>
        </w:rPr>
      </w:pPr>
      <w:r>
        <w:rPr>
          <w:b/>
          <w:sz w:val="24"/>
        </w:rPr>
        <w:t>Nov.  30</w:t>
      </w:r>
      <w:r w:rsidR="00AA42CC" w:rsidRPr="003022EE">
        <w:rPr>
          <w:b/>
          <w:sz w:val="24"/>
        </w:rPr>
        <w:tab/>
        <w:t>First Drafts Due</w:t>
      </w:r>
    </w:p>
    <w:p w14:paraId="722E084D" w14:textId="77777777" w:rsidR="00AA42CC" w:rsidRPr="003022EE" w:rsidRDefault="00AA42CC" w:rsidP="00AA42CC">
      <w:pPr>
        <w:tabs>
          <w:tab w:val="left" w:pos="1440"/>
        </w:tabs>
        <w:rPr>
          <w:b/>
          <w:sz w:val="24"/>
        </w:rPr>
      </w:pPr>
      <w:r w:rsidRPr="003022EE">
        <w:rPr>
          <w:sz w:val="24"/>
        </w:rPr>
        <w:tab/>
      </w:r>
    </w:p>
    <w:p w14:paraId="5E37665A" w14:textId="3A47F88F" w:rsidR="00AA42CC" w:rsidRPr="00B7426D" w:rsidRDefault="002C070C" w:rsidP="002C070C">
      <w:pPr>
        <w:tabs>
          <w:tab w:val="left" w:pos="1440"/>
        </w:tabs>
        <w:ind w:left="1440" w:hanging="1440"/>
        <w:rPr>
          <w:b/>
          <w:sz w:val="24"/>
        </w:rPr>
      </w:pPr>
      <w:r>
        <w:rPr>
          <w:b/>
          <w:sz w:val="24"/>
        </w:rPr>
        <w:t>Dec. 6-7</w:t>
      </w:r>
      <w:r w:rsidR="00AA42CC" w:rsidRPr="003022EE">
        <w:rPr>
          <w:b/>
          <w:sz w:val="24"/>
        </w:rPr>
        <w:tab/>
      </w:r>
      <w:r>
        <w:rPr>
          <w:b/>
          <w:sz w:val="24"/>
        </w:rPr>
        <w:t>Return First Drafts (No formal class scheduled; papers to be returned no later than Dec. 7)</w:t>
      </w:r>
    </w:p>
    <w:p w14:paraId="0E5E6955" w14:textId="77777777" w:rsidR="00AA42CC" w:rsidRDefault="00AA42CC" w:rsidP="00AA42CC">
      <w:pPr>
        <w:rPr>
          <w:b/>
          <w:sz w:val="24"/>
        </w:rPr>
      </w:pPr>
    </w:p>
    <w:p w14:paraId="56FBA52A" w14:textId="0D4981E2" w:rsidR="00AA42CC" w:rsidRPr="003022EE" w:rsidRDefault="00AA42CC" w:rsidP="00AA42CC">
      <w:pPr>
        <w:rPr>
          <w:b/>
          <w:sz w:val="24"/>
        </w:rPr>
      </w:pPr>
      <w:r w:rsidRPr="00A1456E">
        <w:rPr>
          <w:b/>
          <w:sz w:val="24"/>
        </w:rPr>
        <w:t xml:space="preserve">Dec. </w:t>
      </w:r>
      <w:r w:rsidR="003C0642">
        <w:rPr>
          <w:b/>
          <w:sz w:val="24"/>
        </w:rPr>
        <w:t xml:space="preserve"> </w:t>
      </w:r>
      <w:r w:rsidR="002C070C">
        <w:rPr>
          <w:b/>
          <w:sz w:val="24"/>
        </w:rPr>
        <w:t>13</w:t>
      </w:r>
      <w:r w:rsidR="003C0642">
        <w:rPr>
          <w:sz w:val="24"/>
        </w:rPr>
        <w:tab/>
      </w:r>
      <w:r w:rsidRPr="003022EE">
        <w:rPr>
          <w:b/>
          <w:sz w:val="24"/>
        </w:rPr>
        <w:t>FINAL PAPER DUE</w:t>
      </w:r>
      <w:r w:rsidR="002C070C">
        <w:rPr>
          <w:b/>
          <w:sz w:val="24"/>
        </w:rPr>
        <w:t xml:space="preserve"> (Wed, Dec. 13</w:t>
      </w:r>
      <w:r>
        <w:rPr>
          <w:b/>
          <w:sz w:val="24"/>
        </w:rPr>
        <w:t>)</w:t>
      </w:r>
    </w:p>
    <w:p w14:paraId="0EFC1A72" w14:textId="77777777" w:rsidR="00AA42CC" w:rsidRPr="003022EE" w:rsidRDefault="00AA42CC" w:rsidP="00AA42CC">
      <w:pPr>
        <w:rPr>
          <w:b/>
          <w:sz w:val="24"/>
        </w:rPr>
      </w:pPr>
    </w:p>
    <w:p w14:paraId="788F4740" w14:textId="77777777" w:rsidR="00AA42CC" w:rsidRPr="003022EE" w:rsidRDefault="00AA42CC" w:rsidP="00AA42CC">
      <w:pPr>
        <w:rPr>
          <w:b/>
          <w:sz w:val="24"/>
          <w:u w:val="single"/>
        </w:rPr>
      </w:pPr>
      <w:r w:rsidRPr="003022EE">
        <w:rPr>
          <w:b/>
          <w:sz w:val="24"/>
          <w:u w:val="single"/>
        </w:rPr>
        <w:t>See pages below for schedule of assignments toward completing the research essay or seminar paper.  Note: Late Papers will be subject to a penalty</w:t>
      </w:r>
    </w:p>
    <w:p w14:paraId="2BAD592A" w14:textId="77777777" w:rsidR="00AA42CC" w:rsidRPr="003022EE" w:rsidRDefault="00AA42CC" w:rsidP="00AA42CC">
      <w:pPr>
        <w:rPr>
          <w:b/>
          <w:sz w:val="24"/>
        </w:rPr>
      </w:pPr>
    </w:p>
    <w:p w14:paraId="34425DED" w14:textId="77777777" w:rsidR="00AA42CC" w:rsidRPr="003022EE" w:rsidRDefault="00AA42CC" w:rsidP="00AA42CC">
      <w:pPr>
        <w:rPr>
          <w:b/>
          <w:sz w:val="24"/>
        </w:rPr>
      </w:pPr>
    </w:p>
    <w:p w14:paraId="711A1361" w14:textId="77777777" w:rsidR="00AA42CC" w:rsidRPr="003022EE" w:rsidRDefault="00AA42CC" w:rsidP="00AA42CC">
      <w:pPr>
        <w:rPr>
          <w:b/>
          <w:sz w:val="24"/>
        </w:rPr>
      </w:pPr>
    </w:p>
    <w:p w14:paraId="56CCEF6E" w14:textId="77777777" w:rsidR="00C30654" w:rsidRDefault="00C30654" w:rsidP="00AA42CC">
      <w:pPr>
        <w:rPr>
          <w:b/>
          <w:sz w:val="24"/>
          <w:u w:val="single"/>
        </w:rPr>
      </w:pPr>
    </w:p>
    <w:p w14:paraId="0F0A279B" w14:textId="72521F96" w:rsidR="00C30654" w:rsidRDefault="00C30654" w:rsidP="00AA42CC">
      <w:pPr>
        <w:rPr>
          <w:b/>
          <w:sz w:val="24"/>
          <w:u w:val="single"/>
        </w:rPr>
      </w:pPr>
      <w:r>
        <w:rPr>
          <w:b/>
          <w:sz w:val="24"/>
          <w:u w:val="single"/>
        </w:rPr>
        <w:t>SEE BELOW FOR GUIDELINES and SCHEDULE FOR SEMINAR PAPER</w:t>
      </w:r>
    </w:p>
    <w:p w14:paraId="139E1437" w14:textId="77777777" w:rsidR="00C30654" w:rsidRDefault="00C30654" w:rsidP="00AA42CC">
      <w:pPr>
        <w:rPr>
          <w:b/>
          <w:sz w:val="24"/>
          <w:u w:val="single"/>
        </w:rPr>
      </w:pPr>
    </w:p>
    <w:p w14:paraId="327A5095" w14:textId="77777777" w:rsidR="00C30654" w:rsidRDefault="00C30654" w:rsidP="00AA42CC">
      <w:pPr>
        <w:rPr>
          <w:b/>
          <w:sz w:val="24"/>
          <w:u w:val="single"/>
        </w:rPr>
      </w:pPr>
    </w:p>
    <w:p w14:paraId="19722C5D" w14:textId="77777777" w:rsidR="00C30654" w:rsidRDefault="00C30654" w:rsidP="00AA42CC">
      <w:pPr>
        <w:rPr>
          <w:b/>
          <w:sz w:val="24"/>
          <w:u w:val="single"/>
        </w:rPr>
      </w:pPr>
    </w:p>
    <w:p w14:paraId="4C1CA328" w14:textId="77777777" w:rsidR="00C30654" w:rsidRDefault="00C30654" w:rsidP="00AA42CC">
      <w:pPr>
        <w:rPr>
          <w:b/>
          <w:sz w:val="24"/>
          <w:u w:val="single"/>
        </w:rPr>
      </w:pPr>
    </w:p>
    <w:p w14:paraId="01AC184A" w14:textId="77777777" w:rsidR="00C30654" w:rsidRDefault="00C30654" w:rsidP="00AA42CC">
      <w:pPr>
        <w:rPr>
          <w:b/>
          <w:sz w:val="24"/>
          <w:u w:val="single"/>
        </w:rPr>
      </w:pPr>
    </w:p>
    <w:p w14:paraId="1066589E" w14:textId="77777777" w:rsidR="00AA42CC" w:rsidRPr="003022EE" w:rsidRDefault="00AA42CC" w:rsidP="00AA42CC">
      <w:pPr>
        <w:rPr>
          <w:b/>
          <w:sz w:val="24"/>
        </w:rPr>
      </w:pPr>
      <w:r w:rsidRPr="003022EE">
        <w:rPr>
          <w:b/>
          <w:sz w:val="24"/>
          <w:u w:val="single"/>
        </w:rPr>
        <w:t>Research Essay (Seminar Paper</w:t>
      </w:r>
      <w:r w:rsidRPr="003022EE">
        <w:rPr>
          <w:b/>
          <w:sz w:val="24"/>
        </w:rPr>
        <w:t>)</w:t>
      </w:r>
    </w:p>
    <w:p w14:paraId="416259EC" w14:textId="5395D9BB" w:rsidR="00AA42CC" w:rsidRPr="003022EE" w:rsidRDefault="00AA42CC" w:rsidP="00AA42CC">
      <w:pPr>
        <w:rPr>
          <w:b/>
          <w:sz w:val="24"/>
        </w:rPr>
      </w:pPr>
      <w:r w:rsidRPr="003022EE">
        <w:rPr>
          <w:b/>
          <w:sz w:val="24"/>
        </w:rPr>
        <w:t>The principal assignment in this seminar is for students to write an essay, twenty-five to thirty pages in length (including notes and bibliography), concerning an historical issue, problem, or controversy related to the</w:t>
      </w:r>
      <w:r w:rsidR="00384801">
        <w:rPr>
          <w:b/>
          <w:sz w:val="24"/>
        </w:rPr>
        <w:t xml:space="preserve"> Seven Years</w:t>
      </w:r>
      <w:r w:rsidR="002C070C">
        <w:rPr>
          <w:b/>
          <w:sz w:val="24"/>
        </w:rPr>
        <w:t>’ War, related to</w:t>
      </w:r>
      <w:r w:rsidR="00384801">
        <w:rPr>
          <w:b/>
          <w:sz w:val="24"/>
        </w:rPr>
        <w:t xml:space="preserve"> the causes, character, and consequences of the conflict</w:t>
      </w:r>
      <w:r w:rsidRPr="003022EE">
        <w:rPr>
          <w:b/>
          <w:sz w:val="24"/>
        </w:rPr>
        <w:t>.   In this process, students will develop their skills in historical inquiry and exposition.  The process of research involves the identification and definition of historical issues in a manner allowing individuals to write in an original and informed way about the past.  Stud</w:t>
      </w:r>
      <w:r w:rsidR="002C070C">
        <w:rPr>
          <w:b/>
          <w:sz w:val="24"/>
        </w:rPr>
        <w:t xml:space="preserve">ents will base their findings </w:t>
      </w:r>
      <w:r w:rsidRPr="003022EE">
        <w:rPr>
          <w:b/>
          <w:sz w:val="24"/>
        </w:rPr>
        <w:t>on an analysis of primary sources, complemented by an understanding of relevant secondary literature.  Students will move toward their goal by meeting a series of scheduled steps, whic</w:t>
      </w:r>
      <w:r w:rsidR="00384801">
        <w:rPr>
          <w:b/>
          <w:sz w:val="24"/>
        </w:rPr>
        <w:t xml:space="preserve">h are outlined below. </w:t>
      </w:r>
      <w:r w:rsidR="003C0642">
        <w:rPr>
          <w:b/>
          <w:sz w:val="24"/>
        </w:rPr>
        <w:t xml:space="preserve">25% </w:t>
      </w:r>
      <w:r>
        <w:rPr>
          <w:b/>
          <w:sz w:val="24"/>
        </w:rPr>
        <w:t>percent</w:t>
      </w:r>
      <w:r w:rsidRPr="003022EE">
        <w:rPr>
          <w:b/>
          <w:sz w:val="24"/>
        </w:rPr>
        <w:t xml:space="preserve"> of the </w:t>
      </w:r>
      <w:r w:rsidR="003C0642">
        <w:rPr>
          <w:b/>
          <w:sz w:val="24"/>
        </w:rPr>
        <w:t xml:space="preserve">course </w:t>
      </w:r>
      <w:r w:rsidRPr="003022EE">
        <w:rPr>
          <w:b/>
          <w:sz w:val="24"/>
        </w:rPr>
        <w:t xml:space="preserve">grade will be based upon the instructor’s evaluation of each student’s meeting the prescribed steps in a timely and an appropriate manner.  Classroom attendance and participation will also be considered as part of this grading component.  </w:t>
      </w:r>
      <w:r w:rsidR="003C0642">
        <w:rPr>
          <w:b/>
          <w:sz w:val="24"/>
        </w:rPr>
        <w:t xml:space="preserve">The preliminary essay, pertaining to Anderson’s and Calloway’s books, will count 15% of the grade. The oral presentation counts 10%. </w:t>
      </w:r>
      <w:r w:rsidRPr="003022EE">
        <w:rPr>
          <w:b/>
          <w:sz w:val="24"/>
        </w:rPr>
        <w:t>The re</w:t>
      </w:r>
      <w:r w:rsidR="003C0642">
        <w:rPr>
          <w:b/>
          <w:sz w:val="24"/>
        </w:rPr>
        <w:t>mainder of the grade (50%</w:t>
      </w:r>
      <w:r w:rsidRPr="003022EE">
        <w:rPr>
          <w:b/>
          <w:sz w:val="24"/>
        </w:rPr>
        <w:t>) will be based upon the student’s final paper.</w:t>
      </w:r>
    </w:p>
    <w:p w14:paraId="7520993C" w14:textId="77777777" w:rsidR="00AA42CC" w:rsidRPr="003022EE" w:rsidRDefault="00AA42CC" w:rsidP="00AA42CC">
      <w:pPr>
        <w:rPr>
          <w:b/>
          <w:sz w:val="24"/>
        </w:rPr>
      </w:pPr>
    </w:p>
    <w:p w14:paraId="7EA37F37" w14:textId="77777777" w:rsidR="00AA42CC" w:rsidRPr="003022EE" w:rsidRDefault="00AA42CC" w:rsidP="00AA42CC">
      <w:pPr>
        <w:rPr>
          <w:b/>
          <w:sz w:val="24"/>
          <w:u w:val="single"/>
        </w:rPr>
      </w:pPr>
      <w:r w:rsidRPr="003022EE">
        <w:rPr>
          <w:b/>
          <w:sz w:val="24"/>
          <w:u w:val="single"/>
        </w:rPr>
        <w:t>Student/Instructor individual conferences</w:t>
      </w:r>
    </w:p>
    <w:p w14:paraId="61545AE3" w14:textId="3D2B632E" w:rsidR="00AA42CC" w:rsidRPr="003022EE" w:rsidRDefault="00AA42CC" w:rsidP="00AA42CC">
      <w:pPr>
        <w:rPr>
          <w:b/>
          <w:sz w:val="24"/>
        </w:rPr>
      </w:pPr>
      <w:r w:rsidRPr="003022EE">
        <w:rPr>
          <w:b/>
          <w:sz w:val="24"/>
        </w:rPr>
        <w:t>Each student should be sure to meet at least twice with the professor during office hours (or class time during certain weeks).  One of these m</w:t>
      </w:r>
      <w:r w:rsidR="003C0642">
        <w:rPr>
          <w:b/>
          <w:sz w:val="24"/>
        </w:rPr>
        <w:t>eetings should occur by Oct. 14</w:t>
      </w:r>
      <w:r w:rsidRPr="003022EE">
        <w:rPr>
          <w:b/>
          <w:sz w:val="24"/>
        </w:rPr>
        <w:t>--and the second by</w:t>
      </w:r>
      <w:r w:rsidR="003C0642">
        <w:rPr>
          <w:b/>
          <w:sz w:val="24"/>
        </w:rPr>
        <w:t xml:space="preserve"> Nov. 4</w:t>
      </w:r>
      <w:r w:rsidRPr="003022EE">
        <w:rPr>
          <w:b/>
          <w:sz w:val="24"/>
        </w:rPr>
        <w:t>.</w:t>
      </w:r>
      <w:r w:rsidR="003C0642">
        <w:rPr>
          <w:b/>
          <w:sz w:val="24"/>
        </w:rPr>
        <w:t xml:space="preserve">  Students may of course consult with the instructor at additional times.</w:t>
      </w:r>
    </w:p>
    <w:p w14:paraId="7C2FA4AE" w14:textId="77777777" w:rsidR="00AA42CC" w:rsidRPr="003022EE" w:rsidRDefault="00AA42CC" w:rsidP="00AA42CC">
      <w:pPr>
        <w:rPr>
          <w:b/>
          <w:sz w:val="24"/>
          <w:u w:val="single"/>
        </w:rPr>
      </w:pPr>
    </w:p>
    <w:p w14:paraId="4FB8F287" w14:textId="3B8BA282" w:rsidR="00AA42CC" w:rsidRPr="003022EE" w:rsidRDefault="00AA42CC" w:rsidP="00AA42CC">
      <w:pPr>
        <w:rPr>
          <w:b/>
          <w:sz w:val="24"/>
          <w:u w:val="single"/>
        </w:rPr>
      </w:pPr>
      <w:r w:rsidRPr="003022EE">
        <w:rPr>
          <w:b/>
          <w:sz w:val="24"/>
          <w:u w:val="single"/>
        </w:rPr>
        <w:t>Topic/Histo</w:t>
      </w:r>
      <w:r w:rsidR="002C070C">
        <w:rPr>
          <w:b/>
          <w:sz w:val="24"/>
          <w:u w:val="single"/>
        </w:rPr>
        <w:t>rical Issue Submission (Sept. 14</w:t>
      </w:r>
      <w:r w:rsidRPr="003022EE">
        <w:rPr>
          <w:b/>
          <w:sz w:val="24"/>
          <w:u w:val="single"/>
        </w:rPr>
        <w:t>)</w:t>
      </w:r>
    </w:p>
    <w:p w14:paraId="053CF405" w14:textId="77777777" w:rsidR="00AA42CC" w:rsidRPr="003022EE" w:rsidRDefault="00AA42CC" w:rsidP="00AA42CC">
      <w:pPr>
        <w:rPr>
          <w:b/>
          <w:sz w:val="24"/>
        </w:rPr>
      </w:pPr>
      <w:r w:rsidRPr="003022EE">
        <w:rPr>
          <w:b/>
          <w:sz w:val="24"/>
        </w:rPr>
        <w:t xml:space="preserve">Students are to submit a summary (one to two pages in length) of the historical issue or question they will examine in their research paper.  The key point is to focus on a historical question, problem, or controversy concerning a particular topic.   Aim at </w:t>
      </w:r>
      <w:r w:rsidRPr="003022EE">
        <w:rPr>
          <w:b/>
          <w:sz w:val="24"/>
          <w:u w:val="single"/>
        </w:rPr>
        <w:t>definin</w:t>
      </w:r>
      <w:r w:rsidRPr="003022EE">
        <w:rPr>
          <w:b/>
          <w:sz w:val="24"/>
        </w:rPr>
        <w:t>g, rather than merely identifying the subject being consi</w:t>
      </w:r>
      <w:r>
        <w:rPr>
          <w:b/>
          <w:sz w:val="24"/>
        </w:rPr>
        <w:t>dered.  As one historian has written</w:t>
      </w:r>
      <w:r w:rsidRPr="003022EE">
        <w:rPr>
          <w:b/>
          <w:sz w:val="24"/>
        </w:rPr>
        <w:t>, “allow your curiosity to open new avenues of questioning as</w:t>
      </w:r>
      <w:r>
        <w:rPr>
          <w:b/>
          <w:sz w:val="24"/>
        </w:rPr>
        <w:t xml:space="preserve"> you consider your topic</w:t>
      </w:r>
      <w:r w:rsidRPr="003022EE">
        <w:rPr>
          <w:b/>
          <w:sz w:val="24"/>
        </w:rPr>
        <w:t>.</w:t>
      </w:r>
      <w:r>
        <w:rPr>
          <w:b/>
          <w:sz w:val="24"/>
        </w:rPr>
        <w:t>”</w:t>
      </w:r>
    </w:p>
    <w:p w14:paraId="0E6A2887" w14:textId="77777777" w:rsidR="00AA42CC" w:rsidRDefault="00AA42CC" w:rsidP="00AA42CC">
      <w:pPr>
        <w:rPr>
          <w:b/>
          <w:sz w:val="24"/>
          <w:u w:val="single"/>
        </w:rPr>
      </w:pPr>
    </w:p>
    <w:p w14:paraId="658B589C" w14:textId="279E8879" w:rsidR="00AA42CC" w:rsidRPr="003022EE" w:rsidRDefault="00AA42CC" w:rsidP="00AA42CC">
      <w:pPr>
        <w:rPr>
          <w:b/>
          <w:sz w:val="24"/>
        </w:rPr>
      </w:pPr>
      <w:r w:rsidRPr="003022EE">
        <w:rPr>
          <w:b/>
          <w:sz w:val="24"/>
          <w:u w:val="single"/>
        </w:rPr>
        <w:t xml:space="preserve">Bibliography and Project Description (Sept. </w:t>
      </w:r>
      <w:r w:rsidR="002C070C">
        <w:rPr>
          <w:b/>
          <w:sz w:val="24"/>
          <w:u w:val="single"/>
        </w:rPr>
        <w:t>28</w:t>
      </w:r>
      <w:r w:rsidRPr="003022EE">
        <w:rPr>
          <w:b/>
          <w:sz w:val="24"/>
        </w:rPr>
        <w:t>)</w:t>
      </w:r>
    </w:p>
    <w:p w14:paraId="2DD356B4" w14:textId="77777777" w:rsidR="00AA42CC" w:rsidRPr="003022EE" w:rsidRDefault="00AA42CC" w:rsidP="00AA42CC">
      <w:pPr>
        <w:rPr>
          <w:b/>
          <w:sz w:val="24"/>
        </w:rPr>
      </w:pPr>
      <w:r w:rsidRPr="003022EE">
        <w:rPr>
          <w:b/>
          <w:sz w:val="24"/>
        </w:rPr>
        <w:t xml:space="preserve">Submit a preliminary bibliography of the most important primary and secondary sources bearing upon your particular topic—and the historical issue that you are addressing.  Your bibliography should be divided into sections with at least two major headings.  Primary Sources should be the first heading.  For those of you using manuscript sources, include the following headings: Manuscripts (listed first), Published Primary Sources (second).  All students should also include the category of Secondary Sources.  Your bibliography should include at least five books as well as five scholarly journal articles or essays.  </w:t>
      </w:r>
      <w:r w:rsidRPr="003022EE">
        <w:rPr>
          <w:b/>
          <w:sz w:val="24"/>
          <w:u w:val="single"/>
        </w:rPr>
        <w:t>Include a roughly three sentence description after each entry explaining the importance of each secondary source to your research</w:t>
      </w:r>
      <w:r w:rsidRPr="003022EE">
        <w:rPr>
          <w:b/>
          <w:sz w:val="24"/>
        </w:rPr>
        <w:t>.</w:t>
      </w:r>
    </w:p>
    <w:p w14:paraId="36CEB17A" w14:textId="77777777" w:rsidR="002C070C" w:rsidRDefault="002C070C" w:rsidP="00AA42CC">
      <w:pPr>
        <w:rPr>
          <w:b/>
          <w:sz w:val="24"/>
        </w:rPr>
      </w:pPr>
    </w:p>
    <w:p w14:paraId="0A88B5EC" w14:textId="4DFCD9A0" w:rsidR="00AA42CC" w:rsidRPr="003022EE" w:rsidRDefault="00AA42CC" w:rsidP="00AA42CC">
      <w:pPr>
        <w:rPr>
          <w:b/>
          <w:sz w:val="24"/>
        </w:rPr>
      </w:pPr>
      <w:r w:rsidRPr="003022EE">
        <w:rPr>
          <w:b/>
          <w:sz w:val="24"/>
          <w:u w:val="single"/>
        </w:rPr>
        <w:t>Along with your bibliography, submit an updated project description</w:t>
      </w:r>
      <w:r w:rsidR="00351B85">
        <w:rPr>
          <w:b/>
          <w:sz w:val="24"/>
          <w:u w:val="single"/>
        </w:rPr>
        <w:t xml:space="preserve"> (2-3</w:t>
      </w:r>
      <w:r>
        <w:rPr>
          <w:b/>
          <w:sz w:val="24"/>
          <w:u w:val="single"/>
        </w:rPr>
        <w:t xml:space="preserve"> pages)</w:t>
      </w:r>
      <w:r w:rsidRPr="003022EE">
        <w:rPr>
          <w:b/>
          <w:sz w:val="24"/>
        </w:rPr>
        <w:t xml:space="preserve">.  Include the tentative title of your paper as a cover page or as the lead heading.  Even if you are not sure of your title, it is worthwhile to think of it as you define your essay’s purpose and overall goals.  Elaborate upon your choice of topic, i.e., the significance of the issue or question you are addressing.  Also discuss what you are discovering and learning through your research—and how you are heading toward a finished work. </w:t>
      </w:r>
      <w:r>
        <w:rPr>
          <w:b/>
          <w:sz w:val="24"/>
        </w:rPr>
        <w:t xml:space="preserve"> What problems are being</w:t>
      </w:r>
      <w:r w:rsidRPr="003022EE">
        <w:rPr>
          <w:b/>
          <w:sz w:val="24"/>
        </w:rPr>
        <w:t xml:space="preserve"> explored or investigated?</w:t>
      </w:r>
    </w:p>
    <w:p w14:paraId="39B7E218" w14:textId="77777777" w:rsidR="00AA42CC" w:rsidRPr="003022EE" w:rsidRDefault="00AA42CC" w:rsidP="00AA42CC">
      <w:pPr>
        <w:rPr>
          <w:b/>
          <w:sz w:val="24"/>
        </w:rPr>
      </w:pPr>
    </w:p>
    <w:p w14:paraId="5E6997DF" w14:textId="2121E390" w:rsidR="00AA42CC" w:rsidRPr="003022EE" w:rsidRDefault="00AA42CC" w:rsidP="00AA42CC">
      <w:pPr>
        <w:rPr>
          <w:b/>
          <w:sz w:val="24"/>
        </w:rPr>
      </w:pPr>
      <w:r w:rsidRPr="003022EE">
        <w:rPr>
          <w:b/>
          <w:sz w:val="24"/>
          <w:u w:val="single"/>
        </w:rPr>
        <w:t>Précis/Thesis Statement a</w:t>
      </w:r>
      <w:r w:rsidR="002C070C">
        <w:rPr>
          <w:b/>
          <w:sz w:val="24"/>
          <w:u w:val="single"/>
        </w:rPr>
        <w:t>nd Conception of Project (Oct. 19</w:t>
      </w:r>
      <w:r w:rsidRPr="003022EE">
        <w:rPr>
          <w:b/>
          <w:sz w:val="24"/>
        </w:rPr>
        <w:t>)</w:t>
      </w:r>
    </w:p>
    <w:p w14:paraId="13F42819" w14:textId="77777777" w:rsidR="00AA42CC" w:rsidRPr="003022EE" w:rsidRDefault="00AA42CC" w:rsidP="00AA42CC">
      <w:pPr>
        <w:rPr>
          <w:b/>
          <w:sz w:val="24"/>
        </w:rPr>
      </w:pPr>
      <w:r w:rsidRPr="003022EE">
        <w:rPr>
          <w:b/>
          <w:sz w:val="24"/>
        </w:rPr>
        <w:t>Précis: A summary or an abstract of your paper’s purpose and significance.</w:t>
      </w:r>
    </w:p>
    <w:p w14:paraId="18B2F1A5" w14:textId="7835A4D7" w:rsidR="00AA42CC" w:rsidRPr="003022EE" w:rsidRDefault="00AA42CC" w:rsidP="00AA42CC">
      <w:pPr>
        <w:rPr>
          <w:b/>
          <w:sz w:val="24"/>
        </w:rPr>
      </w:pPr>
      <w:r w:rsidRPr="003022EE">
        <w:rPr>
          <w:b/>
          <w:sz w:val="24"/>
        </w:rPr>
        <w:t>Write a three-</w:t>
      </w:r>
      <w:r w:rsidR="00351B85">
        <w:rPr>
          <w:b/>
          <w:sz w:val="24"/>
        </w:rPr>
        <w:t xml:space="preserve">to-four </w:t>
      </w:r>
      <w:r w:rsidRPr="003022EE">
        <w:rPr>
          <w:b/>
          <w:sz w:val="24"/>
        </w:rPr>
        <w:t>page analysis of the major proposition or theme that you are developing in your research paper.  Explain the progression of research that has shaped your understanding of your topic.  What sources (primary and secondary) have been important in helping you to define your project in the sharpest form?  What is your angle of vision or perspective toward the most important secondary sources you have studied?  Discuss, or outline in sequence, the major elements (or sections) of your line of argument.  Though you may have not yet reached a conclusion, offer a capsule view of your essay’s design—its superstructure and building blocks.</w:t>
      </w:r>
    </w:p>
    <w:p w14:paraId="23ED0103" w14:textId="77777777" w:rsidR="00AA42CC" w:rsidRPr="003022EE" w:rsidRDefault="00AA42CC" w:rsidP="00AA42CC">
      <w:pPr>
        <w:rPr>
          <w:b/>
          <w:sz w:val="24"/>
        </w:rPr>
      </w:pPr>
    </w:p>
    <w:p w14:paraId="564CA129" w14:textId="3121C9B2" w:rsidR="00AA42CC" w:rsidRPr="003022EE" w:rsidRDefault="00AA42CC" w:rsidP="00AA42CC">
      <w:pPr>
        <w:rPr>
          <w:b/>
          <w:sz w:val="24"/>
          <w:u w:val="single"/>
        </w:rPr>
      </w:pPr>
      <w:r w:rsidRPr="003022EE">
        <w:rPr>
          <w:b/>
          <w:sz w:val="24"/>
          <w:u w:val="single"/>
        </w:rPr>
        <w:t>ORA</w:t>
      </w:r>
      <w:r>
        <w:rPr>
          <w:b/>
          <w:sz w:val="24"/>
          <w:u w:val="single"/>
        </w:rPr>
        <w:t>L PRESENTATION (</w:t>
      </w:r>
      <w:r w:rsidR="002C070C">
        <w:rPr>
          <w:b/>
          <w:sz w:val="24"/>
          <w:u w:val="single"/>
        </w:rPr>
        <w:t>Nov. 9 or Nov. 16</w:t>
      </w:r>
      <w:r w:rsidRPr="003022EE">
        <w:rPr>
          <w:b/>
          <w:sz w:val="24"/>
          <w:u w:val="single"/>
        </w:rPr>
        <w:t>)</w:t>
      </w:r>
    </w:p>
    <w:p w14:paraId="54CF9043" w14:textId="3D01C484" w:rsidR="00AA42CC" w:rsidRPr="003022EE" w:rsidRDefault="00AA42CC" w:rsidP="00AA42CC">
      <w:pPr>
        <w:rPr>
          <w:b/>
          <w:sz w:val="24"/>
        </w:rPr>
      </w:pPr>
      <w:r w:rsidRPr="003022EE">
        <w:rPr>
          <w:b/>
          <w:sz w:val="24"/>
        </w:rPr>
        <w:t>Student</w:t>
      </w:r>
      <w:r w:rsidR="00351B85">
        <w:rPr>
          <w:b/>
          <w:sz w:val="24"/>
        </w:rPr>
        <w:t>s</w:t>
      </w:r>
      <w:r w:rsidRPr="003022EE">
        <w:rPr>
          <w:b/>
          <w:sz w:val="24"/>
        </w:rPr>
        <w:t xml:space="preserve"> will give a fifteen-minute oral presentation explaining the subject of their research, the historical questions they are addressing, the line of argumentation being developed, and the primary sources being examined.</w:t>
      </w:r>
      <w:r>
        <w:rPr>
          <w:b/>
          <w:sz w:val="24"/>
        </w:rPr>
        <w:t xml:space="preserve">  </w:t>
      </w:r>
    </w:p>
    <w:p w14:paraId="39DE4989" w14:textId="77777777" w:rsidR="00AA42CC" w:rsidRPr="003022EE" w:rsidRDefault="00AA42CC" w:rsidP="00AA42CC">
      <w:pPr>
        <w:rPr>
          <w:sz w:val="24"/>
        </w:rPr>
      </w:pPr>
    </w:p>
    <w:p w14:paraId="1FB7D587" w14:textId="27ECE200" w:rsidR="00AA42CC" w:rsidRPr="003022EE" w:rsidRDefault="002C070C" w:rsidP="00AA42CC">
      <w:pPr>
        <w:rPr>
          <w:b/>
          <w:sz w:val="24"/>
        </w:rPr>
      </w:pPr>
      <w:r>
        <w:rPr>
          <w:b/>
          <w:sz w:val="24"/>
          <w:u w:val="single"/>
        </w:rPr>
        <w:t>FIRST DRAFT DUE (Nov. 30—First draft may be submitted at an earlier point if completed or nearly completed.</w:t>
      </w:r>
      <w:r w:rsidR="00AA42CC" w:rsidRPr="003022EE">
        <w:rPr>
          <w:b/>
          <w:sz w:val="24"/>
        </w:rPr>
        <w:t>)</w:t>
      </w:r>
    </w:p>
    <w:p w14:paraId="6A875DD4" w14:textId="77777777" w:rsidR="00AA42CC" w:rsidRPr="003022EE" w:rsidRDefault="00AA42CC" w:rsidP="00AA42CC">
      <w:pPr>
        <w:rPr>
          <w:b/>
          <w:sz w:val="24"/>
        </w:rPr>
      </w:pPr>
      <w:r w:rsidRPr="003022EE">
        <w:rPr>
          <w:b/>
          <w:sz w:val="24"/>
        </w:rPr>
        <w:t>Submit a first draft of your paper, including either footnotes or endnotes and bibliography.</w:t>
      </w:r>
    </w:p>
    <w:p w14:paraId="66277A49" w14:textId="77777777" w:rsidR="00AA42CC" w:rsidRPr="003022EE" w:rsidRDefault="00AA42CC" w:rsidP="00AA42CC">
      <w:pPr>
        <w:rPr>
          <w:b/>
          <w:sz w:val="24"/>
        </w:rPr>
      </w:pPr>
    </w:p>
    <w:p w14:paraId="138B2E6B" w14:textId="30E550C7" w:rsidR="00AA42CC" w:rsidRPr="003022EE" w:rsidRDefault="00384801" w:rsidP="00AA42CC">
      <w:pPr>
        <w:rPr>
          <w:b/>
          <w:sz w:val="24"/>
        </w:rPr>
      </w:pPr>
      <w:r>
        <w:rPr>
          <w:b/>
          <w:sz w:val="24"/>
        </w:rPr>
        <w:t>First Draft Re</w:t>
      </w:r>
      <w:r w:rsidR="002C070C">
        <w:rPr>
          <w:b/>
          <w:sz w:val="24"/>
        </w:rPr>
        <w:t>turned (Dec. 6-7</w:t>
      </w:r>
      <w:r w:rsidR="00AA42CC" w:rsidRPr="003022EE">
        <w:rPr>
          <w:b/>
          <w:sz w:val="24"/>
        </w:rPr>
        <w:t>)</w:t>
      </w:r>
    </w:p>
    <w:p w14:paraId="6858BBAE" w14:textId="77777777" w:rsidR="002C070C" w:rsidRDefault="002C070C" w:rsidP="00AA42CC">
      <w:pPr>
        <w:rPr>
          <w:b/>
          <w:sz w:val="24"/>
          <w:u w:val="single"/>
        </w:rPr>
      </w:pPr>
    </w:p>
    <w:p w14:paraId="5D8087ED" w14:textId="21F2883E" w:rsidR="00AA42CC" w:rsidRPr="003022EE" w:rsidRDefault="002C070C" w:rsidP="00AA42CC">
      <w:pPr>
        <w:rPr>
          <w:b/>
          <w:sz w:val="24"/>
          <w:u w:val="single"/>
        </w:rPr>
      </w:pPr>
      <w:r>
        <w:rPr>
          <w:b/>
          <w:sz w:val="24"/>
          <w:u w:val="single"/>
        </w:rPr>
        <w:t>FINAL PAPER DUE (Wed.  Dec. 13</w:t>
      </w:r>
      <w:r w:rsidR="00AA42CC">
        <w:rPr>
          <w:b/>
          <w:sz w:val="24"/>
          <w:u w:val="single"/>
        </w:rPr>
        <w:t>)</w:t>
      </w:r>
    </w:p>
    <w:p w14:paraId="212782AB" w14:textId="77777777" w:rsidR="00AA42CC" w:rsidRDefault="00AA42CC"/>
    <w:p w14:paraId="03CCA7FA" w14:textId="77777777" w:rsidR="00AA42CC" w:rsidRDefault="00AA42CC"/>
    <w:p w14:paraId="5D54CABB" w14:textId="77777777" w:rsidR="00AA42CC" w:rsidRDefault="00AA42CC"/>
    <w:p w14:paraId="18F24885" w14:textId="77777777" w:rsidR="00AA42CC" w:rsidRDefault="00AA42CC"/>
    <w:p w14:paraId="21D4CEF7" w14:textId="77777777" w:rsidR="00AA42CC" w:rsidRDefault="00AA42CC"/>
    <w:p w14:paraId="7C14997E" w14:textId="5794DD97" w:rsidR="00AA42CC" w:rsidRPr="008E246E" w:rsidRDefault="008E246E">
      <w:pPr>
        <w:rPr>
          <w:b/>
        </w:rPr>
      </w:pPr>
      <w:r w:rsidRPr="008E246E">
        <w:rPr>
          <w:b/>
        </w:rPr>
        <w:t>IMPORTANT UNIVERSITY INFORMATION IS LISTED BELOW.</w:t>
      </w:r>
    </w:p>
    <w:p w14:paraId="3D5166B8" w14:textId="77777777" w:rsidR="00AA42CC" w:rsidRDefault="00AA42CC"/>
    <w:p w14:paraId="76DE62B4" w14:textId="77777777" w:rsidR="00AA42CC" w:rsidRDefault="00AA42CC"/>
    <w:p w14:paraId="4C7D86A1" w14:textId="77777777" w:rsidR="00AA42CC" w:rsidRDefault="00AA42CC"/>
    <w:p w14:paraId="06A2B66B" w14:textId="77777777" w:rsidR="00AA42CC" w:rsidRDefault="00AA42CC"/>
    <w:p w14:paraId="643618BB" w14:textId="77777777" w:rsidR="00250568" w:rsidRDefault="00250568" w:rsidP="00AA42CC">
      <w:pPr>
        <w:pStyle w:val="NormalWeb"/>
        <w:spacing w:before="0" w:beforeAutospacing="0" w:after="0" w:afterAutospacing="0"/>
        <w:rPr>
          <w:rFonts w:ascii="Arial" w:hAnsi="Arial" w:cs="Arial"/>
          <w:b/>
          <w:bCs/>
          <w:sz w:val="28"/>
          <w:szCs w:val="28"/>
        </w:rPr>
      </w:pPr>
    </w:p>
    <w:p w14:paraId="292A855A" w14:textId="77777777" w:rsidR="00250568" w:rsidRDefault="00250568" w:rsidP="00AA42CC">
      <w:pPr>
        <w:pStyle w:val="NormalWeb"/>
        <w:spacing w:before="0" w:beforeAutospacing="0" w:after="0" w:afterAutospacing="0"/>
        <w:rPr>
          <w:rFonts w:ascii="Arial" w:hAnsi="Arial" w:cs="Arial"/>
          <w:b/>
          <w:bCs/>
          <w:sz w:val="28"/>
          <w:szCs w:val="28"/>
        </w:rPr>
      </w:pPr>
    </w:p>
    <w:p w14:paraId="75845BE3" w14:textId="77777777" w:rsidR="00250568" w:rsidRDefault="00250568" w:rsidP="00AA42CC">
      <w:pPr>
        <w:pStyle w:val="NormalWeb"/>
        <w:spacing w:before="0" w:beforeAutospacing="0" w:after="0" w:afterAutospacing="0"/>
        <w:rPr>
          <w:rFonts w:ascii="Arial" w:hAnsi="Arial" w:cs="Arial"/>
          <w:b/>
          <w:bCs/>
          <w:sz w:val="28"/>
          <w:szCs w:val="28"/>
        </w:rPr>
      </w:pPr>
    </w:p>
    <w:p w14:paraId="71C60055" w14:textId="77777777" w:rsidR="00250568" w:rsidRDefault="00250568" w:rsidP="00AA42CC">
      <w:pPr>
        <w:pStyle w:val="NormalWeb"/>
        <w:spacing w:before="0" w:beforeAutospacing="0" w:after="0" w:afterAutospacing="0"/>
        <w:rPr>
          <w:rFonts w:ascii="Arial" w:hAnsi="Arial" w:cs="Arial"/>
          <w:b/>
          <w:bCs/>
          <w:sz w:val="28"/>
          <w:szCs w:val="28"/>
        </w:rPr>
      </w:pPr>
    </w:p>
    <w:p w14:paraId="4A571706" w14:textId="77777777" w:rsidR="00AA42CC" w:rsidRPr="001E40E8" w:rsidRDefault="00AA42CC" w:rsidP="00AA42CC">
      <w:pPr>
        <w:pStyle w:val="NormalWeb"/>
        <w:spacing w:before="0" w:beforeAutospacing="0" w:after="0" w:afterAutospacing="0"/>
        <w:rPr>
          <w:rFonts w:ascii="Arial" w:hAnsi="Arial" w:cs="Arial"/>
        </w:rPr>
      </w:pPr>
      <w:r w:rsidRPr="001E40E8">
        <w:rPr>
          <w:rFonts w:ascii="Arial" w:hAnsi="Arial" w:cs="Arial"/>
          <w:b/>
          <w:bCs/>
        </w:rPr>
        <w:t xml:space="preserve">Americans with Disabilities Act: </w:t>
      </w:r>
      <w:r w:rsidRPr="001E40E8">
        <w:rPr>
          <w:rFonts w:ascii="Arial" w:hAnsi="Arial" w:cs="Arial"/>
        </w:rPr>
        <w:t xml:space="preserve">The University of Texas at Arlington is on record as being committed to both the spirit and letter of all federal equal opportunity legislation, including the </w:t>
      </w:r>
      <w:r w:rsidRPr="001E40E8">
        <w:rPr>
          <w:rFonts w:ascii="Arial" w:hAnsi="Arial" w:cs="Arial"/>
          <w:i/>
          <w:iCs/>
        </w:rPr>
        <w:t>Americans with Disabilities Act (ADA)</w:t>
      </w:r>
      <w:r w:rsidRPr="001E40E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1E40E8">
          <w:rPr>
            <w:rStyle w:val="Hyperlink"/>
            <w:rFonts w:ascii="Arial" w:hAnsi="Arial" w:cs="Arial"/>
          </w:rPr>
          <w:t>www.uta.edu/disability</w:t>
        </w:r>
      </w:hyperlink>
      <w:r w:rsidRPr="001E40E8">
        <w:rPr>
          <w:rFonts w:ascii="Arial" w:hAnsi="Arial" w:cs="Arial"/>
        </w:rPr>
        <w:t xml:space="preserve"> or by calling the Office for Students with Disabilities at (817) 272-3364.</w:t>
      </w:r>
    </w:p>
    <w:p w14:paraId="0A1B2F7A" w14:textId="77777777" w:rsidR="00AA42CC" w:rsidRPr="001E40E8" w:rsidRDefault="00AA42CC" w:rsidP="00AA42CC">
      <w:pPr>
        <w:keepNext/>
        <w:rPr>
          <w:rFonts w:ascii="Arial" w:hAnsi="Arial" w:cs="Arial"/>
          <w:sz w:val="24"/>
          <w:szCs w:val="24"/>
        </w:rPr>
      </w:pPr>
      <w:r w:rsidRPr="001E40E8">
        <w:rPr>
          <w:rFonts w:ascii="Arial" w:hAnsi="Arial" w:cs="Arial"/>
          <w:b/>
          <w:bCs/>
          <w:sz w:val="24"/>
          <w:szCs w:val="24"/>
        </w:rPr>
        <w:t xml:space="preserve">Academic Integrity: </w:t>
      </w:r>
      <w:r w:rsidRPr="001E40E8">
        <w:rPr>
          <w:rFonts w:ascii="Arial" w:hAnsi="Arial" w:cs="Arial"/>
          <w:sz w:val="24"/>
          <w:szCs w:val="24"/>
        </w:rPr>
        <w:t>Students enrolled in this course are expected to adhere to the UT Arlington Honor Code:</w:t>
      </w:r>
    </w:p>
    <w:p w14:paraId="4FF91D2E" w14:textId="77777777" w:rsidR="00AA42CC" w:rsidRPr="001E40E8" w:rsidRDefault="00AA42CC" w:rsidP="00AA42CC">
      <w:pPr>
        <w:keepNext/>
        <w:rPr>
          <w:rFonts w:ascii="Arial" w:hAnsi="Arial" w:cs="Arial"/>
          <w:sz w:val="24"/>
          <w:szCs w:val="24"/>
        </w:rPr>
      </w:pPr>
    </w:p>
    <w:p w14:paraId="22E160F4" w14:textId="77777777" w:rsidR="00AA42CC" w:rsidRPr="001E40E8" w:rsidRDefault="00AA42CC" w:rsidP="00AA42CC">
      <w:pPr>
        <w:pStyle w:val="Default"/>
        <w:spacing w:after="80"/>
        <w:ind w:left="720" w:right="432"/>
        <w:jc w:val="both"/>
        <w:rPr>
          <w:rFonts w:ascii="Arial" w:hAnsi="Arial" w:cs="Arial"/>
          <w:i/>
        </w:rPr>
      </w:pPr>
      <w:r w:rsidRPr="001E40E8">
        <w:rPr>
          <w:rFonts w:ascii="Arial" w:hAnsi="Arial" w:cs="Arial"/>
          <w:i/>
        </w:rPr>
        <w:t xml:space="preserve">I pledge, on my honor, to uphold UT Arlington’s tradition of academic integrity, a tradition that values hard work and honest effort in the pursuit of academic excellence. </w:t>
      </w:r>
    </w:p>
    <w:p w14:paraId="3B51320E" w14:textId="77777777" w:rsidR="00AA42CC" w:rsidRPr="001E40E8" w:rsidRDefault="00AA42CC" w:rsidP="00AA42CC">
      <w:pPr>
        <w:pStyle w:val="Default"/>
        <w:spacing w:after="80"/>
        <w:ind w:left="720" w:right="432"/>
        <w:jc w:val="both"/>
        <w:rPr>
          <w:rFonts w:ascii="Arial" w:hAnsi="Arial" w:cs="Arial"/>
          <w:i/>
        </w:rPr>
      </w:pPr>
      <w:r w:rsidRPr="001E40E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BEFE17" w14:textId="77777777" w:rsidR="00AA42CC" w:rsidRPr="001E40E8" w:rsidRDefault="00AA42CC" w:rsidP="00AA42CC">
      <w:pPr>
        <w:pStyle w:val="Default"/>
        <w:spacing w:after="80"/>
        <w:ind w:left="720" w:right="432"/>
        <w:jc w:val="both"/>
        <w:rPr>
          <w:rFonts w:ascii="Arial" w:hAnsi="Arial" w:cs="Arial"/>
          <w:i/>
        </w:rPr>
      </w:pPr>
    </w:p>
    <w:p w14:paraId="66B757F9" w14:textId="77777777" w:rsidR="00AA42CC" w:rsidRPr="001E40E8" w:rsidRDefault="00AA42CC" w:rsidP="00AA42CC">
      <w:pPr>
        <w:pStyle w:val="NormalWeb"/>
        <w:spacing w:before="0" w:beforeAutospacing="0" w:after="0" w:afterAutospacing="0"/>
        <w:rPr>
          <w:rFonts w:ascii="Arial" w:hAnsi="Arial" w:cs="Arial"/>
        </w:rPr>
      </w:pPr>
      <w:r w:rsidRPr="001E40E8">
        <w:rPr>
          <w:rFonts w:ascii="Arial" w:hAnsi="Arial" w:cs="Arial"/>
          <w:b/>
        </w:rPr>
        <w:t xml:space="preserve">Drop Policy: </w:t>
      </w:r>
      <w:r w:rsidRPr="001E40E8">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E40E8">
        <w:rPr>
          <w:rStyle w:val="Strong"/>
          <w:rFonts w:ascii="Arial" w:hAnsi="Arial" w:cs="Arial"/>
        </w:rPr>
        <w:t>Students will not be automatically dropped for non-attendance</w:t>
      </w:r>
      <w:r w:rsidRPr="001E40E8">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1E40E8">
          <w:rPr>
            <w:rStyle w:val="Hyperlink"/>
            <w:rFonts w:ascii="Arial" w:hAnsi="Arial" w:cs="Arial"/>
          </w:rPr>
          <w:t>http://wweb.uta.edu/aao/fao/</w:t>
        </w:r>
      </w:hyperlink>
      <w:r w:rsidRPr="001E40E8">
        <w:rPr>
          <w:rFonts w:ascii="Arial" w:hAnsi="Arial" w:cs="Arial"/>
        </w:rPr>
        <w:t>).</w:t>
      </w:r>
    </w:p>
    <w:p w14:paraId="7526A5E6" w14:textId="77777777" w:rsidR="00AA42CC" w:rsidRPr="001E40E8" w:rsidRDefault="00AA42CC" w:rsidP="00AA42CC">
      <w:pPr>
        <w:pStyle w:val="Default"/>
        <w:spacing w:after="80"/>
        <w:ind w:left="720" w:right="432"/>
        <w:jc w:val="both"/>
        <w:rPr>
          <w:rFonts w:ascii="Arial" w:hAnsi="Arial" w:cs="Arial"/>
          <w:i/>
        </w:rPr>
      </w:pPr>
    </w:p>
    <w:p w14:paraId="276E5342" w14:textId="77777777" w:rsidR="00AA42CC" w:rsidRPr="001E40E8" w:rsidRDefault="00AA42CC" w:rsidP="00AA42CC">
      <w:pPr>
        <w:rPr>
          <w:b/>
          <w:sz w:val="24"/>
          <w:szCs w:val="24"/>
        </w:rPr>
      </w:pPr>
    </w:p>
    <w:p w14:paraId="4E7CE5CA" w14:textId="77777777" w:rsidR="00AA42CC" w:rsidRPr="001E40E8" w:rsidRDefault="00AA42CC" w:rsidP="00AA42CC">
      <w:pPr>
        <w:rPr>
          <w:rFonts w:ascii="Arial" w:hAnsi="Arial" w:cs="Arial"/>
          <w:sz w:val="24"/>
          <w:szCs w:val="24"/>
        </w:rPr>
      </w:pPr>
      <w:r w:rsidRPr="001E40E8">
        <w:rPr>
          <w:rFonts w:ascii="Arial" w:hAnsi="Arial" w:cs="Arial"/>
          <w:b/>
          <w:bCs/>
          <w:sz w:val="24"/>
          <w:szCs w:val="24"/>
        </w:rPr>
        <w:t>Emergency Exit Procedures:</w:t>
      </w:r>
      <w:r w:rsidRPr="001E40E8">
        <w:rPr>
          <w:rFonts w:ascii="Arial" w:hAnsi="Arial" w:cs="Arial"/>
          <w:bCs/>
          <w:sz w:val="24"/>
          <w:szCs w:val="24"/>
        </w:rPr>
        <w:t xml:space="preserve"> </w:t>
      </w:r>
      <w:r w:rsidRPr="001E40E8">
        <w:rPr>
          <w:rFonts w:ascii="Arial" w:hAnsi="Arial" w:cs="Arial"/>
          <w:sz w:val="24"/>
          <w:szCs w:val="24"/>
        </w:rPr>
        <w:t xml:space="preserve">Should we experience an emergency event that requires us to vacate the building, students should exit the room and move toward the nearest exit, </w:t>
      </w:r>
      <w:r w:rsidRPr="001E40E8">
        <w:rPr>
          <w:rFonts w:ascii="Arial" w:hAnsi="Arial" w:cs="Arial"/>
          <w:color w:val="0000FF"/>
          <w:sz w:val="24"/>
          <w:szCs w:val="24"/>
        </w:rPr>
        <w:t>which is located at the stairwell</w:t>
      </w:r>
      <w:r w:rsidRPr="001E40E8">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8855EB" w14:textId="77777777" w:rsidR="00AA42CC" w:rsidRPr="001E40E8" w:rsidRDefault="00AA42CC" w:rsidP="00AA42CC">
      <w:pPr>
        <w:rPr>
          <w:rFonts w:ascii="Arial" w:hAnsi="Arial" w:cs="Arial"/>
          <w:sz w:val="24"/>
          <w:szCs w:val="24"/>
        </w:rPr>
      </w:pPr>
    </w:p>
    <w:p w14:paraId="1154E28E" w14:textId="77777777" w:rsidR="00AA42CC" w:rsidRPr="001E40E8" w:rsidRDefault="00AA42CC" w:rsidP="00AA42CC">
      <w:pPr>
        <w:rPr>
          <w:rFonts w:ascii="Arial" w:hAnsi="Arial" w:cs="Arial"/>
          <w:sz w:val="24"/>
          <w:szCs w:val="24"/>
        </w:rPr>
      </w:pPr>
      <w:r w:rsidRPr="001E40E8">
        <w:rPr>
          <w:rFonts w:ascii="Arial" w:hAnsi="Arial" w:cs="Arial"/>
          <w:b/>
          <w:sz w:val="24"/>
          <w:szCs w:val="24"/>
        </w:rPr>
        <w:t xml:space="preserve">Electronic Communication: </w:t>
      </w:r>
      <w:r w:rsidRPr="001E40E8">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9" w:history="1">
        <w:r w:rsidRPr="001E40E8">
          <w:rPr>
            <w:rStyle w:val="Hyperlink"/>
            <w:rFonts w:ascii="Arial" w:hAnsi="Arial" w:cs="Arial"/>
            <w:sz w:val="24"/>
            <w:szCs w:val="24"/>
          </w:rPr>
          <w:t>http://www.uta.edu/oit/cs/email/mavmail.php</w:t>
        </w:r>
      </w:hyperlink>
      <w:r w:rsidRPr="001E40E8">
        <w:rPr>
          <w:rFonts w:ascii="Arial" w:hAnsi="Arial" w:cs="Arial"/>
          <w:sz w:val="24"/>
          <w:szCs w:val="24"/>
        </w:rPr>
        <w:t>.</w:t>
      </w:r>
    </w:p>
    <w:p w14:paraId="00840E53" w14:textId="77777777" w:rsidR="00AA42CC" w:rsidRPr="001E40E8" w:rsidRDefault="00AA42CC" w:rsidP="00AA42CC">
      <w:pPr>
        <w:rPr>
          <w:rFonts w:ascii="Arial" w:hAnsi="Arial" w:cs="Arial"/>
          <w:sz w:val="24"/>
          <w:szCs w:val="24"/>
        </w:rPr>
      </w:pPr>
    </w:p>
    <w:p w14:paraId="6526241F" w14:textId="77777777" w:rsidR="00AA42CC" w:rsidRPr="001E40E8" w:rsidRDefault="00AA42CC" w:rsidP="00AA42CC">
      <w:pPr>
        <w:autoSpaceDE w:val="0"/>
        <w:autoSpaceDN w:val="0"/>
        <w:adjustRightInd w:val="0"/>
        <w:rPr>
          <w:rFonts w:ascii="Arial" w:hAnsi="Arial" w:cs="Arial"/>
          <w:sz w:val="24"/>
          <w:szCs w:val="24"/>
        </w:rPr>
      </w:pPr>
      <w:r w:rsidRPr="001E40E8">
        <w:rPr>
          <w:rFonts w:ascii="Arial" w:hAnsi="Arial" w:cs="Arial"/>
          <w:b/>
          <w:sz w:val="24"/>
          <w:szCs w:val="24"/>
        </w:rPr>
        <w:t xml:space="preserve">Student Feedback Survey: </w:t>
      </w:r>
      <w:r w:rsidRPr="001E40E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1E40E8">
          <w:rPr>
            <w:rStyle w:val="Hyperlink"/>
            <w:rFonts w:ascii="Arial" w:hAnsi="Arial" w:cs="Arial"/>
            <w:bCs/>
            <w:sz w:val="24"/>
            <w:szCs w:val="24"/>
          </w:rPr>
          <w:t>http://www.uta.edu/sfs</w:t>
        </w:r>
      </w:hyperlink>
      <w:r w:rsidRPr="001E40E8">
        <w:rPr>
          <w:rFonts w:ascii="Arial" w:hAnsi="Arial" w:cs="Arial"/>
          <w:bCs/>
          <w:sz w:val="24"/>
          <w:szCs w:val="24"/>
        </w:rPr>
        <w:t>.</w:t>
      </w:r>
    </w:p>
    <w:p w14:paraId="0344AC48" w14:textId="77777777" w:rsidR="00AA42CC" w:rsidRPr="001E40E8" w:rsidRDefault="00AA42CC" w:rsidP="00AA42CC">
      <w:pPr>
        <w:rPr>
          <w:rFonts w:ascii="Arial" w:hAnsi="Arial" w:cs="Arial"/>
          <w:b/>
          <w:bCs/>
          <w:sz w:val="24"/>
          <w:szCs w:val="24"/>
        </w:rPr>
      </w:pPr>
    </w:p>
    <w:p w14:paraId="7C91FE20" w14:textId="77777777" w:rsidR="00AA42CC" w:rsidRPr="001E40E8" w:rsidRDefault="00AA42CC" w:rsidP="00AA42CC">
      <w:pPr>
        <w:rPr>
          <w:rFonts w:ascii="Arial" w:hAnsi="Arial" w:cs="Arial"/>
          <w:sz w:val="24"/>
          <w:szCs w:val="24"/>
        </w:rPr>
      </w:pPr>
      <w:r w:rsidRPr="001E40E8">
        <w:rPr>
          <w:rFonts w:ascii="Arial" w:hAnsi="Arial" w:cs="Arial"/>
          <w:b/>
          <w:bCs/>
          <w:sz w:val="24"/>
          <w:szCs w:val="24"/>
        </w:rPr>
        <w:t>Final Review Week:</w:t>
      </w:r>
      <w:r w:rsidRPr="001E40E8">
        <w:rPr>
          <w:rFonts w:ascii="Arial" w:hAnsi="Arial" w:cs="Arial"/>
          <w:bCs/>
          <w:sz w:val="24"/>
          <w:szCs w:val="24"/>
        </w:rPr>
        <w:t xml:space="preserve"> </w:t>
      </w:r>
      <w:r w:rsidRPr="001E40E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E40E8">
        <w:rPr>
          <w:rFonts w:ascii="Arial" w:hAnsi="Arial" w:cs="Arial"/>
          <w:i/>
          <w:sz w:val="24"/>
          <w:szCs w:val="24"/>
        </w:rPr>
        <w:t>unless specified in the class syllabus</w:t>
      </w:r>
      <w:r w:rsidRPr="001E40E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CF05C5" w14:textId="77777777" w:rsidR="00AA42CC" w:rsidRDefault="00AA42CC" w:rsidP="00AA42CC">
      <w:pPr>
        <w:rPr>
          <w:rFonts w:ascii="Arial" w:hAnsi="Arial" w:cs="Arial"/>
          <w:sz w:val="28"/>
          <w:szCs w:val="28"/>
        </w:rPr>
      </w:pPr>
    </w:p>
    <w:p w14:paraId="2C1D0F97" w14:textId="77777777" w:rsidR="00AA42CC" w:rsidRDefault="00AA42CC" w:rsidP="00AA42CC">
      <w:pPr>
        <w:rPr>
          <w:rFonts w:ascii="Arial" w:hAnsi="Arial" w:cs="Arial"/>
          <w:sz w:val="28"/>
          <w:szCs w:val="28"/>
        </w:rPr>
      </w:pPr>
      <w:r>
        <w:rPr>
          <w:rFonts w:ascii="Arial" w:hAnsi="Arial" w:cs="Arial"/>
          <w:sz w:val="28"/>
          <w:szCs w:val="28"/>
        </w:rPr>
        <w:t>Useful Websites:</w:t>
      </w:r>
    </w:p>
    <w:p w14:paraId="71EBD018"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Library Home Page</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w:t>
      </w:r>
      <w:r w:rsidRPr="007B06DE">
        <w:rPr>
          <w:rFonts w:ascii="Arial" w:hAnsi="Arial" w:cs="Arial"/>
          <w:color w:val="000000"/>
          <w:sz w:val="21"/>
          <w:szCs w:val="21"/>
        </w:rPr>
        <w:fldChar w:fldCharType="end"/>
      </w:r>
    </w:p>
    <w:p w14:paraId="7E9B2A6B"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Subject Guides</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w:t>
      </w:r>
      <w:r w:rsidRPr="007B06DE">
        <w:rPr>
          <w:rFonts w:ascii="Arial" w:hAnsi="Arial" w:cs="Arial"/>
          <w:color w:val="000000"/>
          <w:sz w:val="21"/>
          <w:szCs w:val="21"/>
        </w:rPr>
        <w:fldChar w:fldCharType="end"/>
      </w:r>
    </w:p>
    <w:p w14:paraId="21B734E6"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Subject Librarians</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"http://www.uta.edu/library/help/subject-librarians.php"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http://www.uta.edu/library/help/subject-librarians.php</w:t>
      </w:r>
      <w:r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14:paraId="0C750FEF"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Database List</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"http://www.uta.edu/library/databases/index.php"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http://www.uta.edu/library/databases/index.php</w:t>
      </w:r>
      <w:r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14:paraId="01F0F608" w14:textId="77777777" w:rsidR="00AA42CC" w:rsidRPr="007B06DE" w:rsidRDefault="00AA42CC" w:rsidP="00AA42CC">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Course Reserves</w:t>
      </w:r>
      <w:r w:rsidRPr="007B06DE">
        <w:rPr>
          <w:rFonts w:ascii="Arial" w:hAnsi="Arial" w:cs="Arial"/>
          <w:color w:val="000000"/>
          <w:sz w:val="21"/>
          <w:szCs w:val="21"/>
          <w:lang w:val="fr-FR"/>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"http://pulse.uta.edu/vwebv/enterCourseReserve.do"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http://pulse.uta.edu/vwebv/enterCourseReserve.do</w:t>
      </w:r>
      <w:r w:rsidRPr="007B06DE">
        <w:rPr>
          <w:rFonts w:ascii="Arial" w:hAnsi="Arial" w:cs="Arial"/>
          <w:color w:val="000000"/>
          <w:sz w:val="21"/>
          <w:szCs w:val="21"/>
        </w:rPr>
        <w:fldChar w:fldCharType="end"/>
      </w:r>
    </w:p>
    <w:p w14:paraId="141B38D9" w14:textId="77777777" w:rsidR="00AA42CC" w:rsidRPr="007B06DE" w:rsidRDefault="00AA42CC" w:rsidP="00AA42CC">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Library Catalog</w:t>
      </w:r>
      <w:r w:rsidRPr="007B06DE">
        <w:rPr>
          <w:rFonts w:ascii="Arial" w:hAnsi="Arial" w:cs="Arial"/>
          <w:color w:val="000000"/>
          <w:sz w:val="21"/>
          <w:szCs w:val="21"/>
          <w:lang w:val="fr-FR"/>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"http://discover.uta.edu/"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http://discover.uta.edu/</w:t>
      </w:r>
      <w:r w:rsidRPr="007B06DE">
        <w:rPr>
          <w:rFonts w:ascii="Arial" w:hAnsi="Arial" w:cs="Arial"/>
          <w:color w:val="000000"/>
          <w:sz w:val="21"/>
          <w:szCs w:val="21"/>
        </w:rPr>
        <w:fldChar w:fldCharType="end"/>
      </w:r>
    </w:p>
    <w:p w14:paraId="73608930" w14:textId="77777777" w:rsidR="00AA42CC" w:rsidRPr="007B06DE" w:rsidRDefault="00AA42CC" w:rsidP="00AA42CC">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E-Journals</w:t>
      </w:r>
      <w:r w:rsidRPr="007B06DE">
        <w:rPr>
          <w:rFonts w:ascii="Arial" w:hAnsi="Arial" w:cs="Arial"/>
          <w:color w:val="000000"/>
          <w:sz w:val="21"/>
          <w:szCs w:val="21"/>
          <w:lang w:val="fr-FR"/>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"http://liblink.uta.edu/UTAlink/az"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http://liblink.uta.edu/UTAlink/az</w:t>
      </w:r>
      <w:r w:rsidRPr="007B06DE">
        <w:rPr>
          <w:rFonts w:ascii="Arial" w:hAnsi="Arial" w:cs="Arial"/>
          <w:color w:val="000000"/>
          <w:sz w:val="21"/>
          <w:szCs w:val="21"/>
        </w:rPr>
        <w:fldChar w:fldCharType="end"/>
      </w:r>
      <w:r w:rsidRPr="007B06DE">
        <w:rPr>
          <w:rFonts w:ascii="Arial" w:hAnsi="Arial" w:cs="Arial"/>
          <w:color w:val="000000"/>
          <w:sz w:val="21"/>
          <w:szCs w:val="21"/>
          <w:lang w:val="fr-FR"/>
        </w:rPr>
        <w:t xml:space="preserve"> </w:t>
      </w:r>
    </w:p>
    <w:p w14:paraId="597BFBA9"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Library Tutorials </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"http://www.uta.edu/library/help/tutorials.php"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http://www.uta.edu/library/help/tutorials.php</w:t>
      </w:r>
      <w:r w:rsidRPr="007B06DE">
        <w:rPr>
          <w:rFonts w:ascii="Arial" w:hAnsi="Arial" w:cs="Arial"/>
          <w:color w:val="000000"/>
          <w:sz w:val="21"/>
          <w:szCs w:val="21"/>
        </w:rPr>
        <w:fldChar w:fldCharType="end"/>
      </w:r>
    </w:p>
    <w:p w14:paraId="04725ABD" w14:textId="77777777" w:rsidR="00AA42CC" w:rsidRPr="007B06DE" w:rsidRDefault="00AA42CC" w:rsidP="00AA42CC">
      <w:pPr>
        <w:tabs>
          <w:tab w:val="left" w:leader="dot" w:pos="3600"/>
        </w:tabs>
        <w:rPr>
          <w:rFonts w:ascii="Arial" w:hAnsi="Arial" w:cs="Arial"/>
          <w:color w:val="000000"/>
          <w:sz w:val="21"/>
          <w:szCs w:val="21"/>
        </w:rPr>
      </w:pPr>
      <w:r w:rsidRPr="007B06DE">
        <w:rPr>
          <w:rFonts w:ascii="Arial" w:hAnsi="Arial" w:cs="Arial"/>
          <w:color w:val="000000"/>
          <w:sz w:val="21"/>
          <w:szCs w:val="21"/>
        </w:rPr>
        <w:t>Connecting from Off- Campus</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"http://libguides.uta.edu/offcampus"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http://libguides.uta.edu/offcampus</w:t>
      </w:r>
      <w:r w:rsidRPr="007B06DE">
        <w:rPr>
          <w:rFonts w:ascii="Arial" w:hAnsi="Arial" w:cs="Arial"/>
          <w:color w:val="000000"/>
          <w:sz w:val="21"/>
          <w:szCs w:val="21"/>
        </w:rPr>
        <w:fldChar w:fldCharType="end"/>
      </w:r>
    </w:p>
    <w:p w14:paraId="54C2A595" w14:textId="0505BD08" w:rsidR="00AA42CC" w:rsidRPr="008E246E" w:rsidRDefault="00AA42CC" w:rsidP="008E246E">
      <w:pPr>
        <w:tabs>
          <w:tab w:val="left" w:leader="dot" w:pos="3600"/>
        </w:tabs>
        <w:rPr>
          <w:rFonts w:ascii="Arial" w:hAnsi="Arial" w:cs="Arial"/>
          <w:color w:val="000000"/>
          <w:sz w:val="21"/>
          <w:szCs w:val="21"/>
        </w:rPr>
      </w:pPr>
      <w:r w:rsidRPr="007B06DE">
        <w:rPr>
          <w:rFonts w:ascii="Arial" w:hAnsi="Arial" w:cs="Arial"/>
          <w:color w:val="000000"/>
          <w:sz w:val="21"/>
          <w:szCs w:val="21"/>
        </w:rPr>
        <w:t>Ask A Librarian</w:t>
      </w:r>
      <w:r w:rsidRPr="007B06DE">
        <w:rPr>
          <w:rFonts w:ascii="Arial" w:hAnsi="Arial" w:cs="Arial"/>
          <w:color w:val="000000"/>
          <w:sz w:val="21"/>
          <w:szCs w:val="21"/>
        </w:rPr>
        <w:tab/>
        <w:t xml:space="preserve"> </w:t>
      </w:r>
      <w:r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"http://ask.uta.edu/" \t "_blank" </w:instrText>
      </w:r>
      <w:r w:rsidRPr="007B06DE">
        <w:rPr>
          <w:rFonts w:ascii="Arial" w:hAnsi="Arial" w:cs="Arial"/>
          <w:color w:val="000000"/>
          <w:sz w:val="21"/>
          <w:szCs w:val="21"/>
        </w:rPr>
        <w:fldChar w:fldCharType="separate"/>
      </w:r>
      <w:r w:rsidRPr="007B06DE">
        <w:rPr>
          <w:rStyle w:val="Hyperlink"/>
          <w:rFonts w:ascii="Arial" w:hAnsi="Arial" w:cs="Arial"/>
          <w:sz w:val="21"/>
          <w:szCs w:val="21"/>
        </w:rPr>
        <w:t>http://ask.uta.edu</w:t>
      </w:r>
      <w:r w:rsidRPr="007B06DE">
        <w:rPr>
          <w:rFonts w:ascii="Arial" w:hAnsi="Arial" w:cs="Arial"/>
          <w:color w:val="000000"/>
          <w:sz w:val="21"/>
          <w:szCs w:val="21"/>
        </w:rPr>
        <w:fldChar w:fldCharType="end"/>
      </w:r>
    </w:p>
    <w:sectPr w:rsidR="00AA42CC" w:rsidRPr="008E246E" w:rsidSect="0085203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CC9F" w14:textId="77777777" w:rsidR="002C070C" w:rsidRDefault="002C070C" w:rsidP="00C30654">
      <w:r>
        <w:separator/>
      </w:r>
    </w:p>
  </w:endnote>
  <w:endnote w:type="continuationSeparator" w:id="0">
    <w:p w14:paraId="2F8B31BF" w14:textId="77777777" w:rsidR="002C070C" w:rsidRDefault="002C070C" w:rsidP="00C3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4642" w14:textId="77777777" w:rsidR="002C070C" w:rsidRDefault="002C070C" w:rsidP="0094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2BB74" w14:textId="77777777" w:rsidR="002C070C" w:rsidRDefault="002C07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B3450" w14:textId="77777777" w:rsidR="002C070C" w:rsidRDefault="002C070C" w:rsidP="0094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1EC">
      <w:rPr>
        <w:rStyle w:val="PageNumber"/>
        <w:noProof/>
      </w:rPr>
      <w:t>1</w:t>
    </w:r>
    <w:r>
      <w:rPr>
        <w:rStyle w:val="PageNumber"/>
      </w:rPr>
      <w:fldChar w:fldCharType="end"/>
    </w:r>
  </w:p>
  <w:p w14:paraId="38432B26" w14:textId="77777777" w:rsidR="002C070C" w:rsidRDefault="002C07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BBBF8" w14:textId="77777777" w:rsidR="002C070C" w:rsidRDefault="002C070C" w:rsidP="00C30654">
      <w:r>
        <w:separator/>
      </w:r>
    </w:p>
  </w:footnote>
  <w:footnote w:type="continuationSeparator" w:id="0">
    <w:p w14:paraId="54931434" w14:textId="77777777" w:rsidR="002C070C" w:rsidRDefault="002C070C" w:rsidP="00C3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14"/>
    <w:rsid w:val="00023458"/>
    <w:rsid w:val="001E40E8"/>
    <w:rsid w:val="00250568"/>
    <w:rsid w:val="002C070C"/>
    <w:rsid w:val="00305C29"/>
    <w:rsid w:val="003278CE"/>
    <w:rsid w:val="00351B85"/>
    <w:rsid w:val="00384801"/>
    <w:rsid w:val="003860A3"/>
    <w:rsid w:val="003C0642"/>
    <w:rsid w:val="00516A8A"/>
    <w:rsid w:val="00521183"/>
    <w:rsid w:val="005461EC"/>
    <w:rsid w:val="00556594"/>
    <w:rsid w:val="005A3D1A"/>
    <w:rsid w:val="00685035"/>
    <w:rsid w:val="00773F14"/>
    <w:rsid w:val="0085203D"/>
    <w:rsid w:val="008E246E"/>
    <w:rsid w:val="00946334"/>
    <w:rsid w:val="00A90C50"/>
    <w:rsid w:val="00AA42CC"/>
    <w:rsid w:val="00BC153F"/>
    <w:rsid w:val="00BE708A"/>
    <w:rsid w:val="00C30654"/>
    <w:rsid w:val="00C44D83"/>
    <w:rsid w:val="00E73953"/>
    <w:rsid w:val="00EE79DE"/>
    <w:rsid w:val="00F6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7B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3"/>
    <w:rPr>
      <w:rFonts w:ascii="Times" w:eastAsia="Times New Roman" w:hAnsi="Times" w:cs="Times New Roman"/>
      <w:sz w:val="26"/>
      <w:szCs w:val="20"/>
    </w:rPr>
  </w:style>
  <w:style w:type="paragraph" w:styleId="Heading3">
    <w:name w:val="heading 3"/>
    <w:basedOn w:val="Normal"/>
    <w:link w:val="Heading3Char"/>
    <w:uiPriority w:val="9"/>
    <w:qFormat/>
    <w:rsid w:val="00516A8A"/>
    <w:pPr>
      <w:spacing w:before="100" w:beforeAutospacing="1" w:after="100" w:afterAutospacing="1"/>
      <w:outlineLvl w:val="2"/>
    </w:pPr>
    <w:rPr>
      <w:rFonts w:eastAsiaTheme="minorEastAsia"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2CC"/>
    <w:rPr>
      <w:color w:val="0000FF"/>
      <w:u w:val="single"/>
    </w:rPr>
  </w:style>
  <w:style w:type="paragraph" w:customStyle="1" w:styleId="Default">
    <w:name w:val="Default"/>
    <w:basedOn w:val="Normal"/>
    <w:uiPriority w:val="99"/>
    <w:rsid w:val="00AA42CC"/>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AA42CC"/>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AA42CC"/>
    <w:rPr>
      <w:b/>
      <w:bCs/>
    </w:rPr>
  </w:style>
  <w:style w:type="paragraph" w:styleId="Footer">
    <w:name w:val="footer"/>
    <w:basedOn w:val="Normal"/>
    <w:link w:val="FooterChar"/>
    <w:rsid w:val="00AA42CC"/>
    <w:pPr>
      <w:tabs>
        <w:tab w:val="center" w:pos="4320"/>
        <w:tab w:val="right" w:pos="8640"/>
      </w:tabs>
    </w:pPr>
  </w:style>
  <w:style w:type="character" w:customStyle="1" w:styleId="FooterChar">
    <w:name w:val="Footer Char"/>
    <w:basedOn w:val="DefaultParagraphFont"/>
    <w:link w:val="Footer"/>
    <w:rsid w:val="00AA42CC"/>
    <w:rPr>
      <w:rFonts w:ascii="Times" w:eastAsia="Times New Roman" w:hAnsi="Times" w:cs="Times New Roman"/>
      <w:sz w:val="26"/>
      <w:szCs w:val="20"/>
    </w:rPr>
  </w:style>
  <w:style w:type="character" w:styleId="PageNumber">
    <w:name w:val="page number"/>
    <w:basedOn w:val="DefaultParagraphFont"/>
    <w:uiPriority w:val="99"/>
    <w:semiHidden/>
    <w:unhideWhenUsed/>
    <w:rsid w:val="00C30654"/>
  </w:style>
  <w:style w:type="character" w:customStyle="1" w:styleId="Heading3Char">
    <w:name w:val="Heading 3 Char"/>
    <w:basedOn w:val="DefaultParagraphFont"/>
    <w:link w:val="Heading3"/>
    <w:uiPriority w:val="9"/>
    <w:rsid w:val="00516A8A"/>
    <w:rPr>
      <w:rFonts w:ascii="Times" w:hAnsi="Times"/>
      <w:b/>
      <w:bCs/>
      <w:sz w:val="27"/>
      <w:szCs w:val="27"/>
    </w:rPr>
  </w:style>
  <w:style w:type="character" w:customStyle="1" w:styleId="tri">
    <w:name w:val="tri"/>
    <w:basedOn w:val="DefaultParagraphFont"/>
    <w:rsid w:val="00516A8A"/>
  </w:style>
  <w:style w:type="character" w:styleId="FollowedHyperlink">
    <w:name w:val="FollowedHyperlink"/>
    <w:basedOn w:val="DefaultParagraphFont"/>
    <w:uiPriority w:val="99"/>
    <w:semiHidden/>
    <w:unhideWhenUsed/>
    <w:rsid w:val="00516A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3"/>
    <w:rPr>
      <w:rFonts w:ascii="Times" w:eastAsia="Times New Roman" w:hAnsi="Times" w:cs="Times New Roman"/>
      <w:sz w:val="26"/>
      <w:szCs w:val="20"/>
    </w:rPr>
  </w:style>
  <w:style w:type="paragraph" w:styleId="Heading3">
    <w:name w:val="heading 3"/>
    <w:basedOn w:val="Normal"/>
    <w:link w:val="Heading3Char"/>
    <w:uiPriority w:val="9"/>
    <w:qFormat/>
    <w:rsid w:val="00516A8A"/>
    <w:pPr>
      <w:spacing w:before="100" w:beforeAutospacing="1" w:after="100" w:afterAutospacing="1"/>
      <w:outlineLvl w:val="2"/>
    </w:pPr>
    <w:rPr>
      <w:rFonts w:eastAsiaTheme="minorEastAsia"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2CC"/>
    <w:rPr>
      <w:color w:val="0000FF"/>
      <w:u w:val="single"/>
    </w:rPr>
  </w:style>
  <w:style w:type="paragraph" w:customStyle="1" w:styleId="Default">
    <w:name w:val="Default"/>
    <w:basedOn w:val="Normal"/>
    <w:uiPriority w:val="99"/>
    <w:rsid w:val="00AA42CC"/>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AA42CC"/>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AA42CC"/>
    <w:rPr>
      <w:b/>
      <w:bCs/>
    </w:rPr>
  </w:style>
  <w:style w:type="paragraph" w:styleId="Footer">
    <w:name w:val="footer"/>
    <w:basedOn w:val="Normal"/>
    <w:link w:val="FooterChar"/>
    <w:rsid w:val="00AA42CC"/>
    <w:pPr>
      <w:tabs>
        <w:tab w:val="center" w:pos="4320"/>
        <w:tab w:val="right" w:pos="8640"/>
      </w:tabs>
    </w:pPr>
  </w:style>
  <w:style w:type="character" w:customStyle="1" w:styleId="FooterChar">
    <w:name w:val="Footer Char"/>
    <w:basedOn w:val="DefaultParagraphFont"/>
    <w:link w:val="Footer"/>
    <w:rsid w:val="00AA42CC"/>
    <w:rPr>
      <w:rFonts w:ascii="Times" w:eastAsia="Times New Roman" w:hAnsi="Times" w:cs="Times New Roman"/>
      <w:sz w:val="26"/>
      <w:szCs w:val="20"/>
    </w:rPr>
  </w:style>
  <w:style w:type="character" w:styleId="PageNumber">
    <w:name w:val="page number"/>
    <w:basedOn w:val="DefaultParagraphFont"/>
    <w:uiPriority w:val="99"/>
    <w:semiHidden/>
    <w:unhideWhenUsed/>
    <w:rsid w:val="00C30654"/>
  </w:style>
  <w:style w:type="character" w:customStyle="1" w:styleId="Heading3Char">
    <w:name w:val="Heading 3 Char"/>
    <w:basedOn w:val="DefaultParagraphFont"/>
    <w:link w:val="Heading3"/>
    <w:uiPriority w:val="9"/>
    <w:rsid w:val="00516A8A"/>
    <w:rPr>
      <w:rFonts w:ascii="Times" w:hAnsi="Times"/>
      <w:b/>
      <w:bCs/>
      <w:sz w:val="27"/>
      <w:szCs w:val="27"/>
    </w:rPr>
  </w:style>
  <w:style w:type="character" w:customStyle="1" w:styleId="tri">
    <w:name w:val="tri"/>
    <w:basedOn w:val="DefaultParagraphFont"/>
    <w:rsid w:val="00516A8A"/>
  </w:style>
  <w:style w:type="character" w:styleId="FollowedHyperlink">
    <w:name w:val="FollowedHyperlink"/>
    <w:basedOn w:val="DefaultParagraphFont"/>
    <w:uiPriority w:val="99"/>
    <w:semiHidden/>
    <w:unhideWhenUsed/>
    <w:rsid w:val="00516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334">
      <w:bodyDiv w:val="1"/>
      <w:marLeft w:val="0"/>
      <w:marRight w:val="0"/>
      <w:marTop w:val="0"/>
      <w:marBottom w:val="0"/>
      <w:divBdr>
        <w:top w:val="none" w:sz="0" w:space="0" w:color="auto"/>
        <w:left w:val="none" w:sz="0" w:space="0" w:color="auto"/>
        <w:bottom w:val="none" w:sz="0" w:space="0" w:color="auto"/>
        <w:right w:val="none" w:sz="0" w:space="0" w:color="auto"/>
      </w:divBdr>
      <w:divsChild>
        <w:div w:id="1135873940">
          <w:marLeft w:val="0"/>
          <w:marRight w:val="0"/>
          <w:marTop w:val="0"/>
          <w:marBottom w:val="0"/>
          <w:divBdr>
            <w:top w:val="none" w:sz="0" w:space="0" w:color="auto"/>
            <w:left w:val="none" w:sz="0" w:space="0" w:color="auto"/>
            <w:bottom w:val="none" w:sz="0" w:space="0" w:color="auto"/>
            <w:right w:val="none" w:sz="0" w:space="0" w:color="auto"/>
          </w:divBdr>
          <w:divsChild>
            <w:div w:id="1705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http://wweb.uta.edu/aao/fao/" TargetMode="External"/><Relationship Id="rId9" Type="http://schemas.openxmlformats.org/officeDocument/2006/relationships/hyperlink" Target="http://www.uta.edu/oit/cs/email/mavmail.php" TargetMode="External"/><Relationship Id="rId1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12337</Characters>
  <Application>Microsoft Macintosh Word</Application>
  <DocSecurity>0</DocSecurity>
  <Lines>102</Lines>
  <Paragraphs>28</Paragraphs>
  <ScaleCrop>false</ScaleCrop>
  <Company>UTA</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dc:description/>
  <cp:lastModifiedBy>David Narrett</cp:lastModifiedBy>
  <cp:revision>2</cp:revision>
  <dcterms:created xsi:type="dcterms:W3CDTF">2017-08-09T19:03:00Z</dcterms:created>
  <dcterms:modified xsi:type="dcterms:W3CDTF">2017-08-09T19:03:00Z</dcterms:modified>
</cp:coreProperties>
</file>