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2048" w14:textId="66298653" w:rsidR="00224AB1" w:rsidRPr="002C2B65" w:rsidRDefault="00224AB1">
      <w:pPr>
        <w:pStyle w:val="Body"/>
        <w:jc w:val="center"/>
        <w:outlineLvl w:val="0"/>
        <w:rPr>
          <w:rStyle w:val="PageNumber"/>
          <w:rFonts w:cs="Times New Roman"/>
          <w:bCs/>
          <w:color w:val="auto"/>
          <w:sz w:val="22"/>
          <w:szCs w:val="22"/>
        </w:rPr>
      </w:pPr>
      <w:r w:rsidRPr="002C2B65">
        <w:rPr>
          <w:rStyle w:val="PageNumber"/>
          <w:rFonts w:cs="Times New Roman"/>
          <w:bCs/>
          <w:color w:val="auto"/>
          <w:sz w:val="22"/>
          <w:szCs w:val="22"/>
        </w:rPr>
        <w:t xml:space="preserve">MUSI 0010.008, MUSI 1244.001, MUSI 1245.001, MUSI 2244.001, </w:t>
      </w:r>
      <w:r w:rsidR="00117F41" w:rsidRPr="002C2B65">
        <w:rPr>
          <w:rStyle w:val="PageNumber"/>
          <w:rFonts w:cs="Times New Roman"/>
          <w:bCs/>
          <w:color w:val="auto"/>
          <w:sz w:val="22"/>
          <w:szCs w:val="22"/>
        </w:rPr>
        <w:t xml:space="preserve">MUSI 2245.001, </w:t>
      </w:r>
      <w:r w:rsidRPr="002C2B65">
        <w:rPr>
          <w:rStyle w:val="PageNumber"/>
          <w:rFonts w:cs="Times New Roman"/>
          <w:bCs/>
          <w:color w:val="auto"/>
          <w:sz w:val="22"/>
          <w:szCs w:val="22"/>
        </w:rPr>
        <w:t xml:space="preserve">MUSI 3244.001, </w:t>
      </w:r>
      <w:r w:rsidR="00C16F6E" w:rsidRPr="002C2B65">
        <w:rPr>
          <w:rStyle w:val="PageNumber"/>
          <w:rFonts w:cs="Times New Roman"/>
          <w:bCs/>
          <w:color w:val="auto"/>
          <w:sz w:val="22"/>
          <w:szCs w:val="22"/>
        </w:rPr>
        <w:t xml:space="preserve">MUSI 3245.001, </w:t>
      </w:r>
      <w:r w:rsidRPr="002C2B65">
        <w:rPr>
          <w:rStyle w:val="PageNumber"/>
          <w:rFonts w:cs="Times New Roman"/>
          <w:bCs/>
          <w:color w:val="auto"/>
          <w:sz w:val="22"/>
          <w:szCs w:val="22"/>
        </w:rPr>
        <w:t xml:space="preserve">MUSI 4244.001, </w:t>
      </w:r>
      <w:r w:rsidR="00AC59FA">
        <w:rPr>
          <w:rStyle w:val="PageNumber"/>
          <w:rFonts w:cs="Times New Roman"/>
          <w:bCs/>
          <w:color w:val="auto"/>
          <w:sz w:val="22"/>
          <w:szCs w:val="22"/>
        </w:rPr>
        <w:t xml:space="preserve">MUSI 4245.001, </w:t>
      </w:r>
      <w:r w:rsidR="0030027F">
        <w:rPr>
          <w:rStyle w:val="PageNumber"/>
          <w:rFonts w:cs="Times New Roman"/>
          <w:bCs/>
          <w:color w:val="auto"/>
          <w:sz w:val="22"/>
          <w:szCs w:val="22"/>
        </w:rPr>
        <w:t xml:space="preserve">MUSI 5125.001 </w:t>
      </w:r>
      <w:bookmarkStart w:id="0" w:name="_GoBack"/>
      <w:bookmarkEnd w:id="0"/>
      <w:r w:rsidRPr="002C2B65">
        <w:rPr>
          <w:rStyle w:val="PageNumber"/>
          <w:rFonts w:cs="Times New Roman"/>
          <w:bCs/>
          <w:color w:val="auto"/>
          <w:sz w:val="22"/>
          <w:szCs w:val="22"/>
        </w:rPr>
        <w:t>MUSI 5225.001, MUSI 5325.001</w:t>
      </w:r>
    </w:p>
    <w:p w14:paraId="78A34411" w14:textId="77777777" w:rsidR="00224AB1" w:rsidRPr="002C2B65" w:rsidRDefault="00224AB1">
      <w:pPr>
        <w:pStyle w:val="Body"/>
        <w:jc w:val="center"/>
        <w:outlineLvl w:val="0"/>
        <w:rPr>
          <w:rStyle w:val="PageNumber"/>
          <w:rFonts w:cs="Times New Roman"/>
          <w:bCs/>
          <w:color w:val="auto"/>
          <w:sz w:val="22"/>
          <w:szCs w:val="22"/>
        </w:rPr>
      </w:pPr>
    </w:p>
    <w:p w14:paraId="2A773F2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COURSE SYLLABUS</w:t>
      </w:r>
    </w:p>
    <w:p w14:paraId="3BBF9D0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APPLIED VIOLIN</w:t>
      </w:r>
    </w:p>
    <w:p w14:paraId="40F8F7A8"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lang w:val="en-US"/>
        </w:rPr>
        <w:t>Lesson Time to be Arranged with Dr. Walvoord</w:t>
      </w:r>
    </w:p>
    <w:p w14:paraId="2A41AC25" w14:textId="65FEE7D5" w:rsidR="00C265FC" w:rsidRPr="002C2B65" w:rsidRDefault="00D65CDB">
      <w:pPr>
        <w:pStyle w:val="Body"/>
        <w:jc w:val="center"/>
        <w:outlineLvl w:val="0"/>
        <w:rPr>
          <w:rStyle w:val="PageNumber"/>
          <w:rFonts w:cs="Times New Roman"/>
          <w:color w:val="auto"/>
          <w:sz w:val="22"/>
          <w:szCs w:val="22"/>
        </w:rPr>
      </w:pPr>
      <w:r>
        <w:rPr>
          <w:rStyle w:val="PageNumber"/>
          <w:rFonts w:cs="Times New Roman"/>
          <w:color w:val="auto"/>
          <w:sz w:val="22"/>
          <w:szCs w:val="22"/>
          <w:lang w:val="en-US"/>
        </w:rPr>
        <w:t>Fall</w:t>
      </w:r>
      <w:r w:rsidR="007472EE">
        <w:rPr>
          <w:rStyle w:val="PageNumber"/>
          <w:rFonts w:cs="Times New Roman"/>
          <w:color w:val="auto"/>
          <w:sz w:val="22"/>
          <w:szCs w:val="22"/>
          <w:lang w:val="en-US"/>
        </w:rPr>
        <w:t xml:space="preserve"> 2018</w:t>
      </w:r>
    </w:p>
    <w:p w14:paraId="3475BF30" w14:textId="77777777" w:rsidR="00C265FC" w:rsidRPr="002C2B65" w:rsidRDefault="00C265FC">
      <w:pPr>
        <w:pStyle w:val="Body"/>
        <w:rPr>
          <w:rFonts w:cs="Times New Roman"/>
          <w:color w:val="auto"/>
          <w:sz w:val="22"/>
          <w:szCs w:val="22"/>
        </w:rPr>
      </w:pPr>
    </w:p>
    <w:p w14:paraId="243473AC" w14:textId="77777777" w:rsidR="00C265FC" w:rsidRPr="002C2B65" w:rsidRDefault="00C265FC">
      <w:pPr>
        <w:pStyle w:val="Body"/>
        <w:rPr>
          <w:rFonts w:cs="Times New Roman"/>
          <w:color w:val="auto"/>
          <w:sz w:val="22"/>
          <w:szCs w:val="22"/>
        </w:rPr>
      </w:pPr>
    </w:p>
    <w:p w14:paraId="0B466228" w14:textId="77777777" w:rsidR="00C265FC" w:rsidRPr="002C2B65" w:rsidRDefault="00B44EFC">
      <w:pPr>
        <w:pStyle w:val="Body"/>
        <w:outlineLvl w:val="0"/>
        <w:rPr>
          <w:rStyle w:val="PageNumber"/>
          <w:rFonts w:cs="Times New Roman"/>
          <w:color w:val="auto"/>
          <w:sz w:val="22"/>
          <w:szCs w:val="22"/>
        </w:rPr>
      </w:pPr>
      <w:proofErr w:type="spellStart"/>
      <w:r w:rsidRPr="002C2B65">
        <w:rPr>
          <w:rStyle w:val="PageNumber"/>
          <w:rFonts w:cs="Times New Roman"/>
          <w:b/>
          <w:bCs/>
          <w:color w:val="auto"/>
          <w:sz w:val="22"/>
          <w:szCs w:val="22"/>
        </w:rPr>
        <w:t>Name</w:t>
      </w:r>
      <w:proofErr w:type="spellEnd"/>
      <w:r w:rsidRPr="002C2B65">
        <w:rPr>
          <w:rStyle w:val="PageNumber"/>
          <w:rFonts w:cs="Times New Roman"/>
          <w:b/>
          <w:bCs/>
          <w:color w:val="auto"/>
          <w:sz w:val="22"/>
          <w:szCs w:val="22"/>
        </w:rPr>
        <w:t xml:space="preserve">: </w:t>
      </w:r>
      <w:r w:rsidRPr="002C2B65">
        <w:rPr>
          <w:rStyle w:val="PageNumber"/>
          <w:rFonts w:cs="Times New Roman"/>
          <w:color w:val="auto"/>
          <w:sz w:val="22"/>
          <w:szCs w:val="22"/>
          <w:lang w:val="nl-NL"/>
        </w:rPr>
        <w:t>Dr. Martha Walvoord</w:t>
      </w:r>
    </w:p>
    <w:p w14:paraId="263055C0" w14:textId="77777777" w:rsidR="00C265FC" w:rsidRPr="002C2B65" w:rsidRDefault="00C265FC">
      <w:pPr>
        <w:pStyle w:val="Body"/>
        <w:rPr>
          <w:rFonts w:cs="Times New Roman"/>
          <w:b/>
          <w:bCs/>
          <w:color w:val="auto"/>
          <w:sz w:val="22"/>
          <w:szCs w:val="22"/>
        </w:rPr>
      </w:pPr>
    </w:p>
    <w:p w14:paraId="27566996"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Number: </w:t>
      </w:r>
      <w:r w:rsidRPr="002C2B65">
        <w:rPr>
          <w:rStyle w:val="PageNumber"/>
          <w:rFonts w:cs="Times New Roman"/>
          <w:color w:val="auto"/>
          <w:sz w:val="22"/>
          <w:szCs w:val="22"/>
        </w:rPr>
        <w:t>FA 252</w:t>
      </w:r>
    </w:p>
    <w:p w14:paraId="391D7A3B" w14:textId="77777777" w:rsidR="00C265FC" w:rsidRPr="002C2B65" w:rsidRDefault="00C265FC">
      <w:pPr>
        <w:pStyle w:val="Body"/>
        <w:rPr>
          <w:rFonts w:cs="Times New Roman"/>
          <w:color w:val="auto"/>
          <w:sz w:val="22"/>
          <w:szCs w:val="22"/>
        </w:rPr>
      </w:pPr>
    </w:p>
    <w:p w14:paraId="3AE70200" w14:textId="5A264FF8"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Telephone Number: </w:t>
      </w:r>
      <w:r w:rsidRPr="002C2B65">
        <w:rPr>
          <w:rStyle w:val="PageNumber"/>
          <w:rFonts w:cs="Times New Roman"/>
          <w:color w:val="auto"/>
          <w:sz w:val="22"/>
          <w:szCs w:val="22"/>
        </w:rPr>
        <w:t>817-272-24</w:t>
      </w:r>
      <w:r w:rsidR="00D30768" w:rsidRPr="002C2B65">
        <w:rPr>
          <w:rStyle w:val="PageNumber"/>
          <w:rFonts w:cs="Times New Roman"/>
          <w:color w:val="auto"/>
          <w:sz w:val="22"/>
          <w:szCs w:val="22"/>
        </w:rPr>
        <w:t>39</w:t>
      </w:r>
    </w:p>
    <w:p w14:paraId="4B44884D"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Cell Phone Number: </w:t>
      </w:r>
      <w:r w:rsidRPr="002C2B65">
        <w:rPr>
          <w:rStyle w:val="PageNumber"/>
          <w:rFonts w:cs="Times New Roman"/>
          <w:color w:val="auto"/>
          <w:sz w:val="22"/>
          <w:szCs w:val="22"/>
          <w:lang w:val="en-US"/>
        </w:rPr>
        <w:t>734-717-6809 (call and/or text)</w:t>
      </w:r>
    </w:p>
    <w:p w14:paraId="1F2DC4B2" w14:textId="77777777" w:rsidR="00C265FC" w:rsidRPr="002C2B65" w:rsidRDefault="00C265FC">
      <w:pPr>
        <w:pStyle w:val="Body"/>
        <w:rPr>
          <w:rFonts w:cs="Times New Roman"/>
          <w:b/>
          <w:bCs/>
          <w:color w:val="auto"/>
          <w:sz w:val="22"/>
          <w:szCs w:val="22"/>
        </w:rPr>
      </w:pPr>
    </w:p>
    <w:p w14:paraId="39DFA885" w14:textId="77777777" w:rsidR="00C265FC" w:rsidRPr="002C2B65" w:rsidRDefault="00B44EFC">
      <w:pPr>
        <w:pStyle w:val="Body"/>
        <w:outlineLvl w:val="0"/>
        <w:rPr>
          <w:rStyle w:val="PageNumber"/>
          <w:rFonts w:cs="Times New Roman"/>
          <w:color w:val="auto"/>
          <w:sz w:val="22"/>
          <w:szCs w:val="22"/>
        </w:rPr>
      </w:pPr>
      <w:proofErr w:type="spellStart"/>
      <w:r w:rsidRPr="002C2B65">
        <w:rPr>
          <w:rStyle w:val="PageNumber"/>
          <w:rFonts w:cs="Times New Roman"/>
          <w:b/>
          <w:bCs/>
          <w:color w:val="auto"/>
          <w:sz w:val="22"/>
          <w:szCs w:val="22"/>
        </w:rPr>
        <w:t>Email</w:t>
      </w:r>
      <w:proofErr w:type="spellEnd"/>
      <w:r w:rsidRPr="002C2B65">
        <w:rPr>
          <w:rStyle w:val="PageNumber"/>
          <w:rFonts w:cs="Times New Roman"/>
          <w:b/>
          <w:bCs/>
          <w:color w:val="auto"/>
          <w:sz w:val="22"/>
          <w:szCs w:val="22"/>
        </w:rPr>
        <w:t xml:space="preserve"> Address: </w:t>
      </w:r>
      <w:r w:rsidRPr="002C2B65">
        <w:rPr>
          <w:rStyle w:val="PageNumber"/>
          <w:rFonts w:cs="Times New Roman"/>
          <w:color w:val="auto"/>
          <w:sz w:val="22"/>
          <w:szCs w:val="22"/>
          <w:lang w:val="nl-NL"/>
        </w:rPr>
        <w:t>walvoord@uta.edu</w:t>
      </w:r>
    </w:p>
    <w:p w14:paraId="5450D793" w14:textId="77777777" w:rsidR="00C265FC" w:rsidRPr="002C2B65" w:rsidRDefault="00C265FC">
      <w:pPr>
        <w:pStyle w:val="Body"/>
        <w:outlineLvl w:val="0"/>
        <w:rPr>
          <w:rFonts w:cs="Times New Roman"/>
          <w:color w:val="auto"/>
          <w:sz w:val="22"/>
          <w:szCs w:val="22"/>
        </w:rPr>
      </w:pPr>
    </w:p>
    <w:p w14:paraId="3C6AF366" w14:textId="77777777" w:rsidR="00C265FC" w:rsidRPr="002C2B65" w:rsidRDefault="00B44EFC">
      <w:pPr>
        <w:pStyle w:val="Body"/>
        <w:outlineLvl w:val="0"/>
        <w:rPr>
          <w:rStyle w:val="PageNumber"/>
          <w:rFonts w:cs="Times New Roman"/>
          <w:b/>
          <w:bCs/>
          <w:color w:val="auto"/>
          <w:sz w:val="22"/>
          <w:szCs w:val="22"/>
        </w:rPr>
      </w:pPr>
      <w:proofErr w:type="spellStart"/>
      <w:r w:rsidRPr="002C2B65">
        <w:rPr>
          <w:rStyle w:val="PageNumber"/>
          <w:rFonts w:cs="Times New Roman"/>
          <w:b/>
          <w:bCs/>
          <w:color w:val="auto"/>
          <w:sz w:val="22"/>
          <w:szCs w:val="22"/>
        </w:rPr>
        <w:t>Faculty</w:t>
      </w:r>
      <w:proofErr w:type="spellEnd"/>
      <w:r w:rsidRPr="002C2B65">
        <w:rPr>
          <w:rStyle w:val="PageNumber"/>
          <w:rFonts w:cs="Times New Roman"/>
          <w:b/>
          <w:bCs/>
          <w:color w:val="auto"/>
          <w:sz w:val="22"/>
          <w:szCs w:val="22"/>
        </w:rPr>
        <w:t xml:space="preserve"> Profile: </w:t>
      </w:r>
      <w:hyperlink r:id="rId7" w:anchor="profile/profile/view/id/1695" w:history="1">
        <w:r w:rsidRPr="002C2B65">
          <w:rPr>
            <w:rStyle w:val="Hyperlink0"/>
            <w:rFonts w:cs="Times New Roman"/>
            <w:color w:val="auto"/>
          </w:rPr>
          <w:t>https://www.uta.edu/mentis/public/#profile/profile/view/id/1695</w:t>
        </w:r>
      </w:hyperlink>
    </w:p>
    <w:p w14:paraId="6E087774" w14:textId="77777777" w:rsidR="00C265FC" w:rsidRPr="002C2B65" w:rsidRDefault="00C265FC">
      <w:pPr>
        <w:pStyle w:val="Body"/>
        <w:rPr>
          <w:rFonts w:cs="Times New Roman"/>
          <w:b/>
          <w:bCs/>
          <w:color w:val="auto"/>
          <w:sz w:val="22"/>
          <w:szCs w:val="22"/>
        </w:rPr>
      </w:pPr>
    </w:p>
    <w:p w14:paraId="55DB9074"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Hours: </w:t>
      </w:r>
      <w:r w:rsidRPr="002C2B65">
        <w:rPr>
          <w:rStyle w:val="PageNumber"/>
          <w:rFonts w:cs="Times New Roman"/>
          <w:color w:val="auto"/>
          <w:sz w:val="22"/>
          <w:szCs w:val="22"/>
          <w:lang w:val="en-US"/>
        </w:rPr>
        <w:t>By Appointment</w:t>
      </w:r>
    </w:p>
    <w:p w14:paraId="6341A0F5" w14:textId="77777777" w:rsidR="00C265FC" w:rsidRPr="002C2B65" w:rsidRDefault="00C265FC">
      <w:pPr>
        <w:pStyle w:val="Body"/>
        <w:rPr>
          <w:rFonts w:cs="Times New Roman"/>
          <w:color w:val="auto"/>
          <w:sz w:val="22"/>
          <w:szCs w:val="22"/>
        </w:rPr>
      </w:pPr>
    </w:p>
    <w:p w14:paraId="67C8C9A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Course Number, Section Number, and Course Title: </w:t>
      </w:r>
    </w:p>
    <w:p w14:paraId="1CEC9556" w14:textId="77777777" w:rsidR="00C265FC" w:rsidRPr="002C2B65" w:rsidRDefault="00C265FC">
      <w:pPr>
        <w:pStyle w:val="Body"/>
        <w:rPr>
          <w:rFonts w:cs="Times New Roman"/>
          <w:color w:val="auto"/>
          <w:sz w:val="22"/>
          <w:szCs w:val="22"/>
        </w:rPr>
      </w:pPr>
    </w:p>
    <w:p w14:paraId="3B29C847" w14:textId="77777777" w:rsidR="00C265FC" w:rsidRPr="002C2B65" w:rsidRDefault="00B44EFC">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All undergraduate and graduate applied violin courses covered in this document</w:t>
      </w:r>
    </w:p>
    <w:p w14:paraId="4CF522EF" w14:textId="77777777" w:rsidR="00224AB1" w:rsidRPr="002C2B65" w:rsidRDefault="00224AB1">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 xml:space="preserve">All students enrolled in lessons must also be enrolled in the Studio Class course number: </w:t>
      </w:r>
    </w:p>
    <w:p w14:paraId="734A0E2D" w14:textId="77777777" w:rsidR="00224AB1" w:rsidRPr="002C2B65" w:rsidRDefault="00224AB1">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MUSI 0010.008</w:t>
      </w:r>
    </w:p>
    <w:p w14:paraId="7B0ECF01" w14:textId="77777777" w:rsidR="00C265FC" w:rsidRPr="002C2B65" w:rsidRDefault="00C265FC">
      <w:pPr>
        <w:pStyle w:val="Body"/>
        <w:rPr>
          <w:rFonts w:cs="Times New Roman"/>
          <w:b/>
          <w:bCs/>
          <w:color w:val="auto"/>
          <w:sz w:val="22"/>
          <w:szCs w:val="22"/>
        </w:rPr>
      </w:pPr>
    </w:p>
    <w:p w14:paraId="0228408B"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Time and Place of Class Meetings: </w:t>
      </w:r>
    </w:p>
    <w:p w14:paraId="5D40CC9E" w14:textId="77777777" w:rsidR="00C265FC" w:rsidRPr="002C2B65" w:rsidRDefault="00C265FC">
      <w:pPr>
        <w:pStyle w:val="Body"/>
        <w:rPr>
          <w:rFonts w:cs="Times New Roman"/>
          <w:b/>
          <w:bCs/>
          <w:color w:val="auto"/>
          <w:sz w:val="22"/>
          <w:szCs w:val="22"/>
        </w:rPr>
      </w:pPr>
    </w:p>
    <w:p w14:paraId="19F6A51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Applied Lesson: Individually Assigned; FA 252</w:t>
      </w:r>
    </w:p>
    <w:p w14:paraId="2629209B"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Studio Class</w:t>
      </w:r>
      <w:r w:rsidR="00224AB1" w:rsidRPr="002C2B65">
        <w:rPr>
          <w:rStyle w:val="PageNumber"/>
          <w:rFonts w:cs="Times New Roman"/>
          <w:color w:val="auto"/>
          <w:sz w:val="22"/>
          <w:szCs w:val="22"/>
          <w:lang w:val="en-US"/>
        </w:rPr>
        <w:t>, MUSI 0010.008</w:t>
      </w:r>
      <w:r w:rsidRPr="002C2B65">
        <w:rPr>
          <w:rStyle w:val="PageNumber"/>
          <w:rFonts w:cs="Times New Roman"/>
          <w:color w:val="auto"/>
          <w:sz w:val="22"/>
          <w:szCs w:val="22"/>
          <w:lang w:val="en-US"/>
        </w:rPr>
        <w:t>: Monday 1:00-2:20; FA 309</w:t>
      </w:r>
    </w:p>
    <w:p w14:paraId="12D49056" w14:textId="77777777" w:rsidR="00C265FC" w:rsidRPr="002C2B65" w:rsidRDefault="00C265FC">
      <w:pPr>
        <w:pStyle w:val="Body"/>
        <w:rPr>
          <w:rFonts w:cs="Times New Roman"/>
          <w:b/>
          <w:bCs/>
          <w:color w:val="auto"/>
          <w:sz w:val="22"/>
          <w:szCs w:val="22"/>
        </w:rPr>
      </w:pPr>
    </w:p>
    <w:p w14:paraId="7FB1E54A"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Description of Course Content: </w:t>
      </w:r>
      <w:r w:rsidRPr="002C2B65">
        <w:rPr>
          <w:rStyle w:val="PageNumber"/>
          <w:rFonts w:cs="Times New Roman"/>
          <w:color w:val="auto"/>
          <w:sz w:val="22"/>
          <w:szCs w:val="22"/>
          <w:lang w:val="en-US"/>
        </w:rPr>
        <w:t>Applied Lessons are offered to the student in the form of private weekly instruction.  Each lesson is either one half-hour or one hour in length, depending on the course number.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specific time is to be arranged with the instructor the first week of classes. </w:t>
      </w:r>
    </w:p>
    <w:p w14:paraId="66B654F9" w14:textId="77777777" w:rsidR="00C265FC" w:rsidRPr="002C2B65" w:rsidRDefault="00C265FC">
      <w:pPr>
        <w:pStyle w:val="Body"/>
        <w:rPr>
          <w:rFonts w:cs="Times New Roman"/>
          <w:color w:val="auto"/>
          <w:sz w:val="22"/>
          <w:szCs w:val="22"/>
        </w:rPr>
      </w:pPr>
    </w:p>
    <w:p w14:paraId="7BE6AF7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Student Learning Outcomes:  </w:t>
      </w:r>
    </w:p>
    <w:p w14:paraId="5BE76936" w14:textId="77777777" w:rsidR="00C265FC" w:rsidRPr="002C2B65" w:rsidRDefault="00C265FC">
      <w:pPr>
        <w:pStyle w:val="Body"/>
        <w:rPr>
          <w:rFonts w:cs="Times New Roman"/>
          <w:color w:val="auto"/>
          <w:sz w:val="22"/>
          <w:szCs w:val="22"/>
        </w:rPr>
      </w:pPr>
    </w:p>
    <w:p w14:paraId="57BC20F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The student will be able to:</w:t>
      </w:r>
    </w:p>
    <w:p w14:paraId="6748C611"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rPr>
        <w:t xml:space="preserve"> </w:t>
      </w:r>
    </w:p>
    <w:p w14:paraId="6DE3786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Non-Major:</w:t>
      </w:r>
    </w:p>
    <w:p w14:paraId="4A8FF046"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0F017EE1"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Execute assigned scales</w:t>
      </w:r>
    </w:p>
    <w:p w14:paraId="476D4239"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awareness of fundamental concepts of sound production and control</w:t>
      </w:r>
    </w:p>
    <w:p w14:paraId="45925F4C" w14:textId="77777777" w:rsidR="00C265FC" w:rsidRPr="002C2B65" w:rsidRDefault="00C265FC">
      <w:pPr>
        <w:pStyle w:val="Body"/>
        <w:rPr>
          <w:rFonts w:cs="Times New Roman"/>
          <w:color w:val="auto"/>
          <w:sz w:val="22"/>
          <w:szCs w:val="22"/>
        </w:rPr>
      </w:pPr>
    </w:p>
    <w:p w14:paraId="1B5EB13E"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Freshman</w:t>
      </w:r>
      <w:proofErr w:type="spellEnd"/>
      <w:r w:rsidRPr="002C2B65">
        <w:rPr>
          <w:rStyle w:val="PageNumber"/>
          <w:rFonts w:cs="Times New Roman"/>
          <w:color w:val="auto"/>
          <w:sz w:val="22"/>
          <w:szCs w:val="22"/>
        </w:rPr>
        <w:t xml:space="preserve">: </w:t>
      </w:r>
    </w:p>
    <w:p w14:paraId="1AC247B4"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2A45965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Describe fundamental concepts of sound production and control</w:t>
      </w:r>
    </w:p>
    <w:p w14:paraId="4AA63CAF" w14:textId="0AD6BC08"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75%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r w:rsidR="006532C5" w:rsidRPr="002C2B65">
        <w:rPr>
          <w:rStyle w:val="PageNumber"/>
          <w:rFonts w:cs="Times New Roman"/>
          <w:color w:val="auto"/>
          <w:sz w:val="22"/>
          <w:szCs w:val="22"/>
          <w:lang w:val="en-US"/>
        </w:rPr>
        <w:t>s</w:t>
      </w:r>
    </w:p>
    <w:p w14:paraId="6672E9A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Demonstrate fluidity and control over right and </w:t>
      </w:r>
      <w:proofErr w:type="gramStart"/>
      <w:r w:rsidRPr="002C2B65">
        <w:rPr>
          <w:rStyle w:val="PageNumber"/>
          <w:rFonts w:cs="Times New Roman"/>
          <w:color w:val="auto"/>
          <w:sz w:val="22"/>
          <w:szCs w:val="22"/>
          <w:lang w:val="en-US"/>
        </w:rPr>
        <w:t>left hand</w:t>
      </w:r>
      <w:proofErr w:type="gramEnd"/>
      <w:r w:rsidRPr="002C2B65">
        <w:rPr>
          <w:rStyle w:val="PageNumber"/>
          <w:rFonts w:cs="Times New Roman"/>
          <w:color w:val="auto"/>
          <w:sz w:val="22"/>
          <w:szCs w:val="22"/>
          <w:lang w:val="en-US"/>
        </w:rPr>
        <w:t xml:space="preserve"> coordination</w:t>
      </w:r>
    </w:p>
    <w:p w14:paraId="617B8576" w14:textId="77777777" w:rsidR="00C265FC" w:rsidRPr="002C2B65" w:rsidRDefault="00C265FC">
      <w:pPr>
        <w:pStyle w:val="Body"/>
        <w:rPr>
          <w:rFonts w:cs="Times New Roman"/>
          <w:color w:val="auto"/>
          <w:sz w:val="22"/>
          <w:szCs w:val="22"/>
        </w:rPr>
      </w:pPr>
    </w:p>
    <w:p w14:paraId="5ABBE41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Sophomore:</w:t>
      </w:r>
    </w:p>
    <w:p w14:paraId="752B5472" w14:textId="7395D03F"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100%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p>
    <w:p w14:paraId="1A539BCB"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Describe advanced concepts of sound production and control</w:t>
      </w:r>
    </w:p>
    <w:p w14:paraId="148C7053"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Demonstrate a variety of musical styles representing different compositional periods</w:t>
      </w:r>
    </w:p>
    <w:p w14:paraId="6ABDCEC1" w14:textId="52CE99DC"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a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(one piece must be memorized)</w:t>
      </w:r>
    </w:p>
    <w:p w14:paraId="0EB1C192" w14:textId="77777777" w:rsidR="00C265FC" w:rsidRPr="002C2B65" w:rsidRDefault="00C265FC">
      <w:pPr>
        <w:pStyle w:val="Body"/>
        <w:rPr>
          <w:rFonts w:cs="Times New Roman"/>
          <w:color w:val="auto"/>
          <w:sz w:val="22"/>
          <w:szCs w:val="22"/>
        </w:rPr>
      </w:pPr>
    </w:p>
    <w:p w14:paraId="545BB06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(Performance):</w:t>
      </w:r>
    </w:p>
    <w:p w14:paraId="5C8AC890"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33D2D27"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2AFB8ED"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3A56509D" w14:textId="77777777" w:rsidR="00C265FC" w:rsidRPr="002C2B65" w:rsidRDefault="00C265FC">
      <w:pPr>
        <w:pStyle w:val="Body"/>
        <w:rPr>
          <w:rFonts w:cs="Times New Roman"/>
          <w:color w:val="auto"/>
          <w:sz w:val="22"/>
          <w:szCs w:val="22"/>
        </w:rPr>
      </w:pPr>
    </w:p>
    <w:p w14:paraId="1C5F5BD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(Education/Theory/Media/Business):</w:t>
      </w:r>
    </w:p>
    <w:p w14:paraId="11525764" w14:textId="6AF837B3"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Perform interval scales (thirds, sixths)</w:t>
      </w:r>
    </w:p>
    <w:p w14:paraId="1EEF517A" w14:textId="4174574F"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in a public venue (Honors Recital, Music Monday, Studio Recital, </w:t>
      </w:r>
      <w:r w:rsidR="00117F41" w:rsidRPr="002C2B65">
        <w:rPr>
          <w:rStyle w:val="PageNumber"/>
          <w:rFonts w:cs="Times New Roman"/>
          <w:color w:val="auto"/>
          <w:sz w:val="22"/>
          <w:szCs w:val="22"/>
          <w:lang w:val="en-US"/>
        </w:rPr>
        <w:t>o</w:t>
      </w:r>
      <w:r w:rsidR="00D30768" w:rsidRPr="002C2B65">
        <w:rPr>
          <w:rStyle w:val="PageNumber"/>
          <w:rFonts w:cs="Times New Roman"/>
          <w:color w:val="auto"/>
          <w:sz w:val="22"/>
          <w:szCs w:val="22"/>
          <w:lang w:val="en-US"/>
        </w:rPr>
        <w:t xml:space="preserve">ff </w:t>
      </w:r>
      <w:r w:rsidR="00117F41" w:rsidRPr="002C2B65">
        <w:rPr>
          <w:rStyle w:val="PageNumber"/>
          <w:rFonts w:cs="Times New Roman"/>
          <w:color w:val="auto"/>
          <w:sz w:val="22"/>
          <w:szCs w:val="22"/>
          <w:lang w:val="en-US"/>
        </w:rPr>
        <w:t>c</w:t>
      </w:r>
      <w:r w:rsidR="00D30768" w:rsidRPr="002C2B65">
        <w:rPr>
          <w:rStyle w:val="PageNumber"/>
          <w:rFonts w:cs="Times New Roman"/>
          <w:color w:val="auto"/>
          <w:sz w:val="22"/>
          <w:szCs w:val="22"/>
          <w:lang w:val="en-US"/>
        </w:rPr>
        <w:t xml:space="preserve">ampus, </w:t>
      </w:r>
      <w:r w:rsidRPr="002C2B65">
        <w:rPr>
          <w:rStyle w:val="PageNumber"/>
          <w:rFonts w:cs="Times New Roman"/>
          <w:color w:val="auto"/>
          <w:sz w:val="22"/>
          <w:szCs w:val="22"/>
          <w:lang w:val="en-US"/>
        </w:rPr>
        <w:t>etc.)</w:t>
      </w:r>
    </w:p>
    <w:p w14:paraId="5E1566FF"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761D2EE2"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589C83AB" w14:textId="77777777" w:rsidR="00C265FC" w:rsidRPr="002C2B65" w:rsidRDefault="00C265FC">
      <w:pPr>
        <w:pStyle w:val="Body"/>
        <w:rPr>
          <w:rFonts w:cs="Times New Roman"/>
          <w:color w:val="auto"/>
          <w:sz w:val="22"/>
          <w:szCs w:val="22"/>
        </w:rPr>
      </w:pPr>
    </w:p>
    <w:p w14:paraId="077422CC"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(Performance):</w:t>
      </w:r>
    </w:p>
    <w:p w14:paraId="0D67A043"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B7BEE00"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3C6650AA"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7593F071"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w:t>
      </w:r>
      <w:r w:rsidR="007A243E" w:rsidRPr="002C2B65">
        <w:rPr>
          <w:rStyle w:val="PageNumber"/>
          <w:rFonts w:cs="Times New Roman"/>
          <w:color w:val="auto"/>
          <w:sz w:val="22"/>
          <w:szCs w:val="22"/>
          <w:lang w:val="en-US"/>
        </w:rPr>
        <w:t>l time period.  Final draft is due at the recital hearing</w:t>
      </w:r>
      <w:r w:rsidRPr="002C2B65">
        <w:rPr>
          <w:rStyle w:val="PageNumber"/>
          <w:rFonts w:cs="Times New Roman"/>
          <w:color w:val="auto"/>
          <w:sz w:val="22"/>
          <w:szCs w:val="22"/>
          <w:lang w:val="en-US"/>
        </w:rPr>
        <w:t xml:space="preserve">.  </w:t>
      </w:r>
    </w:p>
    <w:p w14:paraId="4C8A847B" w14:textId="77777777" w:rsidR="00C265FC" w:rsidRPr="002C2B65" w:rsidRDefault="00C265FC">
      <w:pPr>
        <w:pStyle w:val="Body"/>
        <w:ind w:left="720"/>
        <w:rPr>
          <w:rFonts w:cs="Times New Roman"/>
          <w:color w:val="auto"/>
          <w:sz w:val="22"/>
          <w:szCs w:val="22"/>
        </w:rPr>
      </w:pPr>
    </w:p>
    <w:p w14:paraId="7909350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(Education):</w:t>
      </w:r>
    </w:p>
    <w:p w14:paraId="71443F48"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623CA32B"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1B434D9" w14:textId="7F0A1AE4"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Write program notes, demonstrating a knowledge of the composer and his/her compositional time period. </w:t>
      </w:r>
      <w:r w:rsidR="007A243E" w:rsidRPr="002C2B65">
        <w:rPr>
          <w:rStyle w:val="PageNumber"/>
          <w:rFonts w:cs="Times New Roman"/>
          <w:color w:val="auto"/>
          <w:sz w:val="22"/>
          <w:szCs w:val="22"/>
          <w:lang w:val="en-US"/>
        </w:rPr>
        <w:t>Final draft is due at the recital hearing</w:t>
      </w:r>
      <w:r w:rsidRPr="002C2B65">
        <w:rPr>
          <w:rStyle w:val="PageNumber"/>
          <w:rFonts w:cs="Times New Roman"/>
          <w:color w:val="auto"/>
          <w:sz w:val="22"/>
          <w:szCs w:val="22"/>
          <w:lang w:val="en-US"/>
        </w:rPr>
        <w:t>.</w:t>
      </w:r>
    </w:p>
    <w:p w14:paraId="095C4CB7" w14:textId="77777777" w:rsidR="00C265FC" w:rsidRPr="002C2B65" w:rsidRDefault="00C265FC">
      <w:pPr>
        <w:pStyle w:val="Body"/>
        <w:rPr>
          <w:rFonts w:cs="Times New Roman"/>
          <w:color w:val="auto"/>
          <w:sz w:val="22"/>
          <w:szCs w:val="22"/>
        </w:rPr>
      </w:pPr>
    </w:p>
    <w:p w14:paraId="34F7C0D4"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Graduate</w:t>
      </w:r>
      <w:proofErr w:type="spellEnd"/>
      <w:r w:rsidRPr="002C2B65">
        <w:rPr>
          <w:rStyle w:val="PageNumber"/>
          <w:rFonts w:cs="Times New Roman"/>
          <w:color w:val="auto"/>
          <w:sz w:val="22"/>
          <w:szCs w:val="22"/>
        </w:rPr>
        <w:t>:</w:t>
      </w:r>
    </w:p>
    <w:p w14:paraId="1FAD4F46"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6C6E42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272AAC9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compositional time period. First draft due two weeks before recital date.</w:t>
      </w:r>
    </w:p>
    <w:p w14:paraId="2C39DFBE"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Curricular Practical Training:  Students are expected to seek professional opportunities as a part of this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Participation and progress in these endeavors must be approved and </w:t>
      </w:r>
      <w:r w:rsidRPr="002C2B65">
        <w:rPr>
          <w:rStyle w:val="PageNumber"/>
          <w:rFonts w:cs="Times New Roman"/>
          <w:color w:val="auto"/>
          <w:sz w:val="22"/>
          <w:szCs w:val="22"/>
          <w:lang w:val="en-US"/>
        </w:rPr>
        <w:lastRenderedPageBreak/>
        <w:t>overseen by applied instructor.</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Private instruction, participation in professional orchestras, and chamber music performance are examples of approved activities.  These activities will be assessed as a percentage of the weekly lesson grade.  </w:t>
      </w:r>
    </w:p>
    <w:p w14:paraId="43493D36" w14:textId="77777777" w:rsidR="00C265FC" w:rsidRPr="002C2B65" w:rsidRDefault="00C265FC">
      <w:pPr>
        <w:pStyle w:val="Body"/>
        <w:rPr>
          <w:rFonts w:cs="Times New Roman"/>
          <w:b/>
          <w:bCs/>
          <w:color w:val="auto"/>
          <w:sz w:val="22"/>
          <w:szCs w:val="22"/>
        </w:rPr>
      </w:pPr>
    </w:p>
    <w:p w14:paraId="6BBE1B81"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b/>
          <w:bCs/>
          <w:color w:val="auto"/>
          <w:sz w:val="22"/>
          <w:szCs w:val="22"/>
          <w:lang w:val="fr-FR"/>
        </w:rPr>
        <w:t>Attendance</w:t>
      </w:r>
      <w:proofErr w:type="spellEnd"/>
      <w:r w:rsidRPr="002C2B65">
        <w:rPr>
          <w:rStyle w:val="PageNumber"/>
          <w:rFonts w:cs="Times New Roman"/>
          <w:b/>
          <w:bCs/>
          <w:color w:val="auto"/>
          <w:sz w:val="22"/>
          <w:szCs w:val="22"/>
          <w:lang w:val="fr-FR"/>
        </w:rPr>
        <w:t xml:space="preserve"> </w:t>
      </w:r>
      <w:proofErr w:type="spellStart"/>
      <w:proofErr w:type="gramStart"/>
      <w:r w:rsidRPr="002C2B65">
        <w:rPr>
          <w:rStyle w:val="PageNumber"/>
          <w:rFonts w:cs="Times New Roman"/>
          <w:b/>
          <w:bCs/>
          <w:color w:val="auto"/>
          <w:sz w:val="22"/>
          <w:szCs w:val="22"/>
          <w:lang w:val="fr-FR"/>
        </w:rPr>
        <w:t>Polic</w:t>
      </w:r>
      <w:proofErr w:type="spellEnd"/>
      <w:r w:rsidRPr="002C2B65">
        <w:rPr>
          <w:rStyle w:val="PageNumber"/>
          <w:rFonts w:cs="Times New Roman"/>
          <w:b/>
          <w:bCs/>
          <w:color w:val="auto"/>
          <w:sz w:val="22"/>
          <w:szCs w:val="22"/>
          <w:lang w:val="en-US"/>
        </w:rPr>
        <w:t>y</w:t>
      </w:r>
      <w:r w:rsidRPr="002C2B65">
        <w:rPr>
          <w:rStyle w:val="PageNumber"/>
          <w:rFonts w:cs="Times New Roman"/>
          <w:b/>
          <w:bCs/>
          <w:color w:val="auto"/>
          <w:sz w:val="22"/>
          <w:szCs w:val="22"/>
        </w:rPr>
        <w:t>:</w:t>
      </w:r>
      <w:proofErr w:type="gramEnd"/>
      <w:r w:rsidRPr="002C2B65">
        <w:rPr>
          <w:rStyle w:val="PageNumber"/>
          <w:rFonts w:cs="Times New Roman"/>
          <w:b/>
          <w:bCs/>
          <w:color w:val="auto"/>
          <w:sz w:val="22"/>
          <w:szCs w:val="22"/>
        </w:rPr>
        <w:t xml:space="preserve"> </w:t>
      </w:r>
      <w:r w:rsidRPr="002C2B65">
        <w:rPr>
          <w:rStyle w:val="PageNumber"/>
          <w:rFonts w:cs="Times New Roman"/>
          <w:color w:val="auto"/>
          <w:sz w:val="22"/>
          <w:szCs w:val="22"/>
          <w:lang w:val="en-US"/>
        </w:rPr>
        <w:t>At The University of Texas at Arlington, taking attendance is not required but attendance is a critical indicator in student success. Each faculty member is free to develop his or her own methods of evaluating students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Pr="002C2B65" w:rsidRDefault="00555F32">
      <w:pPr>
        <w:pStyle w:val="Body"/>
        <w:rPr>
          <w:rStyle w:val="PageNumber"/>
          <w:rFonts w:cs="Times New Roman"/>
          <w:color w:val="auto"/>
          <w:sz w:val="22"/>
          <w:szCs w:val="22"/>
          <w:lang w:val="en-US"/>
        </w:rPr>
      </w:pPr>
    </w:p>
    <w:p w14:paraId="55C47E35"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2C2B65">
        <w:rPr>
          <w:rStyle w:val="PageNumber"/>
          <w:rFonts w:cs="Times New Roman"/>
          <w:color w:val="auto"/>
          <w:sz w:val="22"/>
          <w:szCs w:val="22"/>
        </w:rPr>
        <w:t>“</w:t>
      </w:r>
      <w:r w:rsidRPr="002C2B65">
        <w:rPr>
          <w:rStyle w:val="PageNumber"/>
          <w:rFonts w:cs="Times New Roman"/>
          <w:color w:val="auto"/>
          <w:sz w:val="22"/>
          <w:szCs w:val="22"/>
          <w:lang w:val="en-US"/>
        </w:rPr>
        <w:t>begin attendance in a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UT Arlington instructors will report when students begin attendance in a course as part of the final grading process. Specifically, when assigning a </w:t>
      </w:r>
      <w:proofErr w:type="gramStart"/>
      <w:r w:rsidRPr="002C2B65">
        <w:rPr>
          <w:rStyle w:val="PageNumber"/>
          <w:rFonts w:cs="Times New Roman"/>
          <w:color w:val="auto"/>
          <w:sz w:val="22"/>
          <w:szCs w:val="22"/>
          <w:lang w:val="en-US"/>
        </w:rPr>
        <w:t>student</w:t>
      </w:r>
      <w:proofErr w:type="gramEnd"/>
      <w:r w:rsidRPr="002C2B65">
        <w:rPr>
          <w:rStyle w:val="PageNumber"/>
          <w:rFonts w:cs="Times New Roman"/>
          <w:color w:val="auto"/>
          <w:sz w:val="22"/>
          <w:szCs w:val="22"/>
          <w:lang w:val="en-US"/>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2C2B65" w:rsidRDefault="00C265FC">
      <w:pPr>
        <w:pStyle w:val="Body"/>
        <w:tabs>
          <w:tab w:val="left" w:pos="450"/>
        </w:tabs>
        <w:outlineLvl w:val="0"/>
        <w:rPr>
          <w:rFonts w:cs="Times New Roman"/>
          <w:b/>
          <w:bCs/>
          <w:color w:val="auto"/>
          <w:sz w:val="22"/>
          <w:szCs w:val="22"/>
        </w:rPr>
      </w:pPr>
    </w:p>
    <w:p w14:paraId="711BA240" w14:textId="77777777" w:rsidR="00C265FC" w:rsidRPr="002C2B65" w:rsidRDefault="00B44EFC">
      <w:pPr>
        <w:pStyle w:val="Body"/>
        <w:tabs>
          <w:tab w:val="left" w:pos="450"/>
        </w:tabs>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Requirements, Attendance, and Expectations for Out of Class Study:  </w:t>
      </w:r>
    </w:p>
    <w:p w14:paraId="4C2C720D" w14:textId="77777777" w:rsidR="00C265FC" w:rsidRPr="002C2B65" w:rsidRDefault="00B44EFC">
      <w:pPr>
        <w:pStyle w:val="Body"/>
        <w:rPr>
          <w:rStyle w:val="PageNumber"/>
          <w:rFonts w:cs="Times New Roman"/>
          <w:color w:val="auto"/>
          <w:sz w:val="22"/>
          <w:szCs w:val="22"/>
          <w:u w:color="0000FF"/>
        </w:rPr>
      </w:pPr>
      <w:r w:rsidRPr="002C2B65">
        <w:rPr>
          <w:rStyle w:val="PageNumber"/>
          <w:rFonts w:cs="Times New Roman"/>
          <w:color w:val="auto"/>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door for the most current schedule.</w:t>
      </w:r>
    </w:p>
    <w:p w14:paraId="60203FDA"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Non-performance music majors:  2 hours of practice per day</w:t>
      </w:r>
    </w:p>
    <w:p w14:paraId="503E73F3" w14:textId="50D7E74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Performance majors: </w:t>
      </w:r>
      <w:r w:rsidR="00117F41" w:rsidRPr="002C2B65">
        <w:rPr>
          <w:rStyle w:val="PageNumber"/>
          <w:rFonts w:cs="Times New Roman"/>
          <w:color w:val="auto"/>
          <w:sz w:val="22"/>
          <w:szCs w:val="22"/>
          <w:lang w:val="en-US"/>
        </w:rPr>
        <w:t>3-4</w:t>
      </w:r>
      <w:r w:rsidRPr="002C2B65">
        <w:rPr>
          <w:rStyle w:val="PageNumber"/>
          <w:rFonts w:cs="Times New Roman"/>
          <w:color w:val="auto"/>
          <w:sz w:val="22"/>
          <w:szCs w:val="22"/>
          <w:lang w:val="en-US"/>
        </w:rPr>
        <w:t xml:space="preserve"> hours of practice per day</w:t>
      </w:r>
    </w:p>
    <w:p w14:paraId="06F2FE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Non-majors:    1 hour of practice per day</w:t>
      </w:r>
    </w:p>
    <w:p w14:paraId="3315A5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Masters of Music in performance: 4 hours of practice per day</w:t>
      </w:r>
    </w:p>
    <w:p w14:paraId="607D1C04" w14:textId="188F8A34"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In general, this is the minimum time commitment required to achieve the results expected on an applied instrument.  This practice must occur on a daily basis.  It is not </w:t>
      </w:r>
      <w:r w:rsidR="00117F41" w:rsidRPr="002C2B65">
        <w:rPr>
          <w:rStyle w:val="PageNumber"/>
          <w:rFonts w:cs="Times New Roman"/>
          <w:color w:val="auto"/>
          <w:sz w:val="22"/>
          <w:szCs w:val="22"/>
          <w:lang w:val="en-US"/>
        </w:rPr>
        <w:t>optimal</w:t>
      </w:r>
      <w:r w:rsidRPr="002C2B65">
        <w:rPr>
          <w:rStyle w:val="PageNumber"/>
          <w:rFonts w:cs="Times New Roman"/>
          <w:color w:val="auto"/>
          <w:sz w:val="22"/>
          <w:szCs w:val="22"/>
          <w:lang w:val="en-US"/>
        </w:rPr>
        <w:t xml:space="preserve"> to skip practice days and then make up practice at a later time.  Improvement on a musical instrument is cumulative </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practice must occur daily.</w:t>
      </w:r>
    </w:p>
    <w:p w14:paraId="3AA8A0B7" w14:textId="77777777" w:rsidR="00C265FC"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Scales:  to be practiced every day.  They are the foundation of our technique and our repertoire and are an integral part of a daily practice routine.</w:t>
      </w:r>
    </w:p>
    <w:p w14:paraId="3C02156B" w14:textId="44063C95" w:rsidR="00117F41"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Etudes and Technical Exercises:  will be assigned on a weekly basis.  </w:t>
      </w:r>
      <w:r w:rsidR="00CF1B7B" w:rsidRPr="002C2B65">
        <w:rPr>
          <w:rStyle w:val="PageNumber"/>
          <w:rFonts w:cs="Times New Roman"/>
          <w:color w:val="auto"/>
          <w:sz w:val="22"/>
          <w:szCs w:val="22"/>
          <w:lang w:val="en-US"/>
        </w:rPr>
        <w:t xml:space="preserve">Each student must perform for Dr. Walvoord </w:t>
      </w:r>
      <w:r w:rsidR="00117F41" w:rsidRPr="002C2B65">
        <w:rPr>
          <w:rStyle w:val="PageNumber"/>
          <w:rFonts w:cs="Times New Roman"/>
          <w:color w:val="auto"/>
          <w:sz w:val="22"/>
          <w:szCs w:val="22"/>
          <w:lang w:val="en-US"/>
        </w:rPr>
        <w:t>ten (10)</w:t>
      </w:r>
      <w:r w:rsidR="00CF1B7B" w:rsidRPr="002C2B65">
        <w:rPr>
          <w:rStyle w:val="PageNumber"/>
          <w:rFonts w:cs="Times New Roman"/>
          <w:color w:val="auto"/>
          <w:sz w:val="22"/>
          <w:szCs w:val="22"/>
          <w:lang w:val="en-US"/>
        </w:rPr>
        <w:t xml:space="preserve"> etudes per semester either in a lesson, studio class, or pre-arranged time. </w:t>
      </w:r>
      <w:r w:rsidR="00117F41" w:rsidRPr="002C2B65">
        <w:rPr>
          <w:rStyle w:val="PageNumber"/>
          <w:rFonts w:cs="Times New Roman"/>
          <w:color w:val="auto"/>
          <w:sz w:val="22"/>
          <w:szCs w:val="22"/>
          <w:lang w:val="en-US"/>
        </w:rPr>
        <w:t xml:space="preserve"> In order to successfully pass each etude, the student must:</w:t>
      </w:r>
    </w:p>
    <w:p w14:paraId="1A7AE476" w14:textId="77777777" w:rsidR="002D5F8B" w:rsidRPr="002C2B65" w:rsidRDefault="002D5F8B" w:rsidP="00117F41">
      <w:pPr>
        <w:pStyle w:val="ListParagraph"/>
        <w:numPr>
          <w:ilvl w:val="2"/>
          <w:numId w:val="18"/>
        </w:numPr>
        <w:rPr>
          <w:sz w:val="22"/>
          <w:szCs w:val="22"/>
        </w:rPr>
      </w:pPr>
      <w:r w:rsidRPr="002C2B65">
        <w:rPr>
          <w:sz w:val="22"/>
          <w:szCs w:val="22"/>
        </w:rPr>
        <w:t>Correctly</w:t>
      </w:r>
      <w:r w:rsidR="00117F41" w:rsidRPr="002C2B65">
        <w:rPr>
          <w:sz w:val="22"/>
          <w:szCs w:val="22"/>
        </w:rPr>
        <w:t xml:space="preserve"> play all notes, rhythms</w:t>
      </w:r>
      <w:r w:rsidRPr="002C2B65">
        <w:rPr>
          <w:sz w:val="22"/>
          <w:szCs w:val="22"/>
        </w:rPr>
        <w:t>,</w:t>
      </w:r>
      <w:r w:rsidR="00117F41" w:rsidRPr="002C2B65">
        <w:rPr>
          <w:sz w:val="22"/>
          <w:szCs w:val="22"/>
        </w:rPr>
        <w:t xml:space="preserve"> and bowings </w:t>
      </w:r>
    </w:p>
    <w:p w14:paraId="39323EBC" w14:textId="77777777" w:rsidR="002D5F8B" w:rsidRPr="002C2B65" w:rsidRDefault="002D5F8B" w:rsidP="00117F41">
      <w:pPr>
        <w:pStyle w:val="ListParagraph"/>
        <w:numPr>
          <w:ilvl w:val="2"/>
          <w:numId w:val="18"/>
        </w:numPr>
        <w:rPr>
          <w:sz w:val="22"/>
          <w:szCs w:val="22"/>
        </w:rPr>
      </w:pPr>
      <w:r w:rsidRPr="002C2B65">
        <w:rPr>
          <w:sz w:val="22"/>
          <w:szCs w:val="22"/>
        </w:rPr>
        <w:t xml:space="preserve">Maintain </w:t>
      </w:r>
      <w:r w:rsidR="00117F41" w:rsidRPr="002C2B65">
        <w:rPr>
          <w:sz w:val="22"/>
          <w:szCs w:val="22"/>
        </w:rPr>
        <w:t xml:space="preserve">steady </w:t>
      </w:r>
      <w:r w:rsidRPr="002C2B65">
        <w:rPr>
          <w:sz w:val="22"/>
          <w:szCs w:val="22"/>
        </w:rPr>
        <w:t xml:space="preserve">tempo </w:t>
      </w:r>
      <w:r w:rsidR="00117F41" w:rsidRPr="002C2B65">
        <w:rPr>
          <w:sz w:val="22"/>
          <w:szCs w:val="22"/>
        </w:rPr>
        <w:t>as indicated</w:t>
      </w:r>
    </w:p>
    <w:p w14:paraId="6F8B80BB" w14:textId="77777777" w:rsidR="002D5F8B" w:rsidRPr="002C2B65" w:rsidRDefault="00117F41" w:rsidP="00117F41">
      <w:pPr>
        <w:pStyle w:val="ListParagraph"/>
        <w:numPr>
          <w:ilvl w:val="2"/>
          <w:numId w:val="18"/>
        </w:numPr>
        <w:rPr>
          <w:sz w:val="22"/>
          <w:szCs w:val="22"/>
        </w:rPr>
      </w:pPr>
      <w:r w:rsidRPr="002C2B65">
        <w:rPr>
          <w:sz w:val="22"/>
          <w:szCs w:val="22"/>
        </w:rPr>
        <w:t>Demonstrate the correct technical purpose of the assignment as explained in lesson</w:t>
      </w:r>
    </w:p>
    <w:p w14:paraId="403241FC" w14:textId="77777777" w:rsidR="002D5F8B" w:rsidRPr="002C2B65" w:rsidRDefault="00117F41" w:rsidP="00117F41">
      <w:pPr>
        <w:pStyle w:val="ListParagraph"/>
        <w:numPr>
          <w:ilvl w:val="2"/>
          <w:numId w:val="18"/>
        </w:numPr>
        <w:rPr>
          <w:sz w:val="22"/>
          <w:szCs w:val="22"/>
        </w:rPr>
      </w:pPr>
      <w:r w:rsidRPr="002C2B65">
        <w:rPr>
          <w:sz w:val="22"/>
          <w:szCs w:val="22"/>
        </w:rPr>
        <w:t>Demonstrate all dynamics, articulations, tem</w:t>
      </w:r>
      <w:r w:rsidR="002D5F8B" w:rsidRPr="002C2B65">
        <w:rPr>
          <w:sz w:val="22"/>
          <w:szCs w:val="22"/>
        </w:rPr>
        <w:t>po changes, expressive markings</w:t>
      </w:r>
    </w:p>
    <w:p w14:paraId="09C84245" w14:textId="77777777" w:rsidR="002D5F8B" w:rsidRPr="002C2B65" w:rsidRDefault="002D5F8B" w:rsidP="00117F41">
      <w:pPr>
        <w:pStyle w:val="ListParagraph"/>
        <w:numPr>
          <w:ilvl w:val="2"/>
          <w:numId w:val="18"/>
        </w:numPr>
        <w:rPr>
          <w:sz w:val="22"/>
          <w:szCs w:val="22"/>
        </w:rPr>
      </w:pPr>
      <w:r w:rsidRPr="002C2B65">
        <w:rPr>
          <w:sz w:val="22"/>
          <w:szCs w:val="22"/>
        </w:rPr>
        <w:t>Perform cleanly with no stops or stumbles</w:t>
      </w:r>
    </w:p>
    <w:p w14:paraId="79F336E1" w14:textId="4554C8CB" w:rsidR="00117F41" w:rsidRPr="002C2B65" w:rsidRDefault="002D5F8B" w:rsidP="00117F41">
      <w:pPr>
        <w:pStyle w:val="ListParagraph"/>
        <w:numPr>
          <w:ilvl w:val="2"/>
          <w:numId w:val="18"/>
        </w:numPr>
        <w:rPr>
          <w:sz w:val="22"/>
          <w:szCs w:val="22"/>
        </w:rPr>
      </w:pPr>
      <w:r w:rsidRPr="002C2B65">
        <w:rPr>
          <w:sz w:val="22"/>
          <w:szCs w:val="22"/>
        </w:rPr>
        <w:t>Project with a confident, strong tone</w:t>
      </w:r>
    </w:p>
    <w:p w14:paraId="722A6F75" w14:textId="26BC5C78" w:rsidR="00C265FC" w:rsidRPr="002C2B65" w:rsidRDefault="002D5F8B">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lastRenderedPageBreak/>
        <w:t xml:space="preserve">Etudes </w:t>
      </w:r>
      <w:r w:rsidR="00B44EFC" w:rsidRPr="002C2B65">
        <w:rPr>
          <w:rStyle w:val="PageNumber"/>
          <w:rFonts w:cs="Times New Roman"/>
          <w:color w:val="auto"/>
          <w:sz w:val="22"/>
          <w:szCs w:val="22"/>
          <w:lang w:val="en-US"/>
        </w:rPr>
        <w:t>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6102D9AE"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required to come to lessons with the instrument and bow in good working order and all materials organized for productive study.</w:t>
      </w:r>
    </w:p>
    <w:p w14:paraId="70E583F0"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responsible for providing an accompanist when deemed necessary by the instructor.  Failure to do so may impact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lesson grade.</w:t>
      </w:r>
    </w:p>
    <w:p w14:paraId="5B3DBEBC" w14:textId="0E9F9E38" w:rsidR="004E2A72" w:rsidRPr="002C2B65" w:rsidRDefault="004E2A72">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must perform, outside of studio class, for his/her peers a minimum of three times per semester.  A description of the performance must be emailed to Dr. Walvoord.</w:t>
      </w:r>
    </w:p>
    <w:p w14:paraId="300378A9" w14:textId="77777777" w:rsidR="00C265FC" w:rsidRPr="002C2B65" w:rsidRDefault="00B44EFC">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The student is required to attend weekly Studio Classes as required by the instructor.</w:t>
      </w:r>
    </w:p>
    <w:p w14:paraId="46725C3C" w14:textId="02F25AE8"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 xml:space="preserve">During the first studio class, students will be given the materials to chart out the entire semester.  On the chart, the student is expected to enter all performances (solo, chamber, orchestra), all performance exams (jury, recital hearings, midterms), all exams/large assignments, and any additional practice/memorization goals.  Students are expected to bring this chart to the next </w:t>
      </w:r>
      <w:r w:rsidR="002D5F8B" w:rsidRPr="002C2B65">
        <w:rPr>
          <w:rStyle w:val="PageNumber"/>
          <w:rFonts w:cs="Times New Roman"/>
          <w:color w:val="auto"/>
          <w:sz w:val="22"/>
          <w:szCs w:val="22"/>
          <w:lang w:val="en-US"/>
        </w:rPr>
        <w:t>lesson</w:t>
      </w:r>
      <w:r w:rsidRPr="002C2B65">
        <w:rPr>
          <w:rStyle w:val="PageNumber"/>
          <w:rFonts w:cs="Times New Roman"/>
          <w:color w:val="auto"/>
          <w:sz w:val="22"/>
          <w:szCs w:val="22"/>
          <w:lang w:val="en-US"/>
        </w:rPr>
        <w:t xml:space="preserve"> for review.</w:t>
      </w:r>
    </w:p>
    <w:p w14:paraId="6F15E774" w14:textId="430E7EA4"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Students are ex</w:t>
      </w:r>
      <w:r w:rsidR="002D5F8B" w:rsidRPr="002C2B65">
        <w:rPr>
          <w:rStyle w:val="PageNumber"/>
          <w:rFonts w:cs="Times New Roman"/>
          <w:color w:val="auto"/>
          <w:sz w:val="22"/>
          <w:szCs w:val="22"/>
          <w:lang w:val="en-US"/>
        </w:rPr>
        <w:t xml:space="preserve">pected to chart weekly practice, and any </w:t>
      </w:r>
      <w:r w:rsidRPr="002C2B65">
        <w:rPr>
          <w:rStyle w:val="PageNumber"/>
          <w:rFonts w:cs="Times New Roman"/>
          <w:color w:val="auto"/>
          <w:sz w:val="22"/>
          <w:szCs w:val="22"/>
          <w:lang w:val="en-US"/>
        </w:rPr>
        <w:t xml:space="preserve">goals </w:t>
      </w:r>
      <w:r w:rsidR="002D5F8B" w:rsidRPr="002C2B65">
        <w:rPr>
          <w:rStyle w:val="PageNumber"/>
          <w:rFonts w:cs="Times New Roman"/>
          <w:color w:val="auto"/>
          <w:sz w:val="22"/>
          <w:szCs w:val="22"/>
          <w:lang w:val="en-US"/>
        </w:rPr>
        <w:t>and/or concerns that arise</w:t>
      </w:r>
      <w:r w:rsidRPr="002C2B65">
        <w:rPr>
          <w:rStyle w:val="PageNumber"/>
          <w:rFonts w:cs="Times New Roman"/>
          <w:color w:val="auto"/>
          <w:sz w:val="22"/>
          <w:szCs w:val="22"/>
          <w:lang w:val="en-US"/>
        </w:rPr>
        <w:t xml:space="preserve">.  At the start of each </w:t>
      </w:r>
      <w:r w:rsidR="002D5F8B" w:rsidRPr="002C2B65">
        <w:rPr>
          <w:rStyle w:val="PageNumber"/>
          <w:rFonts w:cs="Times New Roman"/>
          <w:color w:val="auto"/>
          <w:sz w:val="22"/>
          <w:szCs w:val="22"/>
          <w:lang w:val="en-US"/>
        </w:rPr>
        <w:t xml:space="preserve">studio </w:t>
      </w:r>
      <w:r w:rsidRPr="002C2B65">
        <w:rPr>
          <w:rStyle w:val="PageNumber"/>
          <w:rFonts w:cs="Times New Roman"/>
          <w:color w:val="auto"/>
          <w:sz w:val="22"/>
          <w:szCs w:val="22"/>
          <w:lang w:val="en-US"/>
        </w:rPr>
        <w:t xml:space="preserve">class, students will turn in the practice log from the previous week, totaling the hours practiced and </w:t>
      </w:r>
      <w:r w:rsidR="002D5F8B" w:rsidRPr="002C2B65">
        <w:rPr>
          <w:rStyle w:val="PageNumber"/>
          <w:rFonts w:cs="Times New Roman"/>
          <w:color w:val="auto"/>
          <w:sz w:val="22"/>
          <w:szCs w:val="22"/>
          <w:lang w:val="en-US"/>
        </w:rPr>
        <w:t>any</w:t>
      </w:r>
      <w:r w:rsidRPr="002C2B65">
        <w:rPr>
          <w:rStyle w:val="PageNumber"/>
          <w:rFonts w:cs="Times New Roman"/>
          <w:color w:val="auto"/>
          <w:sz w:val="22"/>
          <w:szCs w:val="22"/>
          <w:lang w:val="en-US"/>
        </w:rPr>
        <w:t xml:space="preserve"> concerns that came up that week as well as the accomplishments met.  </w:t>
      </w:r>
      <w:r w:rsidR="002D5F8B" w:rsidRPr="002C2B65">
        <w:rPr>
          <w:rStyle w:val="PageNumber"/>
          <w:rFonts w:cs="Times New Roman"/>
          <w:color w:val="auto"/>
          <w:sz w:val="22"/>
          <w:szCs w:val="22"/>
          <w:lang w:val="en-US"/>
        </w:rPr>
        <w:t>This will serve as another opportunity to communicate with the instructor. At the start of each studio class, s</w:t>
      </w:r>
      <w:r w:rsidRPr="002C2B65">
        <w:rPr>
          <w:rStyle w:val="PageNumber"/>
          <w:rFonts w:cs="Times New Roman"/>
          <w:color w:val="auto"/>
          <w:sz w:val="22"/>
          <w:szCs w:val="22"/>
          <w:lang w:val="en-US"/>
        </w:rPr>
        <w:t xml:space="preserve">tudents will </w:t>
      </w:r>
      <w:r w:rsidR="002D5F8B" w:rsidRPr="002C2B65">
        <w:rPr>
          <w:rStyle w:val="PageNumber"/>
          <w:rFonts w:cs="Times New Roman"/>
          <w:color w:val="auto"/>
          <w:sz w:val="22"/>
          <w:szCs w:val="22"/>
          <w:lang w:val="en-US"/>
        </w:rPr>
        <w:t>additionally</w:t>
      </w:r>
      <w:r w:rsidRPr="002C2B65">
        <w:rPr>
          <w:rStyle w:val="PageNumber"/>
          <w:rFonts w:cs="Times New Roman"/>
          <w:color w:val="auto"/>
          <w:sz w:val="22"/>
          <w:szCs w:val="22"/>
          <w:lang w:val="en-US"/>
        </w:rPr>
        <w:t xml:space="preserve"> turn in </w:t>
      </w:r>
      <w:r w:rsidR="002D5F8B" w:rsidRPr="002C2B65">
        <w:rPr>
          <w:rStyle w:val="PageNumber"/>
          <w:rFonts w:cs="Times New Roman"/>
          <w:color w:val="auto"/>
          <w:sz w:val="22"/>
          <w:szCs w:val="22"/>
          <w:lang w:val="en-US"/>
        </w:rPr>
        <w:t xml:space="preserve">a weekly </w:t>
      </w:r>
      <w:r w:rsidRPr="002C2B65">
        <w:rPr>
          <w:rStyle w:val="PageNumber"/>
          <w:rFonts w:cs="Times New Roman"/>
          <w:color w:val="auto"/>
          <w:sz w:val="22"/>
          <w:szCs w:val="22"/>
          <w:lang w:val="en-US"/>
        </w:rPr>
        <w:t xml:space="preserve">calendar with intended practice hours and the goals for the next week. Weekly calendars will be provided in each studio class. </w:t>
      </w:r>
    </w:p>
    <w:p w14:paraId="3B231BB8" w14:textId="77777777" w:rsidR="00C03315" w:rsidRPr="002C2B65" w:rsidRDefault="00C03315" w:rsidP="00B44EFC">
      <w:pPr>
        <w:outlineLvl w:val="0"/>
        <w:rPr>
          <w:sz w:val="22"/>
          <w:szCs w:val="22"/>
          <w:u w:val="single"/>
        </w:rPr>
      </w:pPr>
    </w:p>
    <w:p w14:paraId="1038C995" w14:textId="77777777" w:rsidR="00B44EFC" w:rsidRPr="002C2B65" w:rsidRDefault="00555F32" w:rsidP="00B44EFC">
      <w:pPr>
        <w:outlineLvl w:val="0"/>
        <w:rPr>
          <w:sz w:val="22"/>
          <w:szCs w:val="22"/>
          <w:u w:val="single"/>
        </w:rPr>
      </w:pPr>
      <w:r w:rsidRPr="002C2B65">
        <w:rPr>
          <w:sz w:val="22"/>
          <w:szCs w:val="22"/>
          <w:u w:val="single"/>
        </w:rPr>
        <w:t>LESSON AND PRACTICE RECORDING</w:t>
      </w:r>
      <w:r w:rsidR="00B44EFC" w:rsidRPr="002C2B65">
        <w:rPr>
          <w:sz w:val="22"/>
          <w:szCs w:val="22"/>
          <w:u w:val="single"/>
        </w:rPr>
        <w:t>:</w:t>
      </w:r>
    </w:p>
    <w:p w14:paraId="6D9A18F7" w14:textId="77777777" w:rsidR="00B44EFC" w:rsidRPr="002C2B65" w:rsidRDefault="00B44EFC" w:rsidP="00B44EFC">
      <w:pPr>
        <w:rPr>
          <w:sz w:val="22"/>
          <w:szCs w:val="22"/>
        </w:rPr>
      </w:pPr>
    </w:p>
    <w:p w14:paraId="4BBCB2A4" w14:textId="4B880726" w:rsidR="00B44EFC" w:rsidRPr="002C2B65" w:rsidRDefault="00B44EFC" w:rsidP="00B44EFC">
      <w:pPr>
        <w:rPr>
          <w:sz w:val="22"/>
          <w:szCs w:val="22"/>
        </w:rPr>
      </w:pPr>
      <w:r w:rsidRPr="002C2B65">
        <w:rPr>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211E219C" w14:textId="77777777" w:rsidR="00B44EFC" w:rsidRPr="002C2B65" w:rsidRDefault="00B44EFC" w:rsidP="00B44EFC">
      <w:pPr>
        <w:rPr>
          <w:sz w:val="22"/>
          <w:szCs w:val="22"/>
        </w:rPr>
      </w:pPr>
    </w:p>
    <w:p w14:paraId="3EB45528" w14:textId="1E1D34B1" w:rsidR="00C16F6E" w:rsidRPr="002C2B65" w:rsidRDefault="00C16F6E" w:rsidP="00C16F6E">
      <w:pPr>
        <w:rPr>
          <w:sz w:val="22"/>
          <w:szCs w:val="22"/>
        </w:rPr>
      </w:pPr>
      <w:r w:rsidRPr="002C2B65">
        <w:rPr>
          <w:sz w:val="22"/>
          <w:szCs w:val="22"/>
        </w:rPr>
        <w:t xml:space="preserve">Students will purchase an SD card (4-32 GB) and </w:t>
      </w:r>
      <w:r w:rsidRPr="002C2B65">
        <w:rPr>
          <w:b/>
          <w:sz w:val="22"/>
          <w:szCs w:val="22"/>
        </w:rPr>
        <w:t>bring it to every lesson</w:t>
      </w:r>
    </w:p>
    <w:p w14:paraId="2B77C257" w14:textId="55C697A4" w:rsidR="00C265FC" w:rsidRPr="002C2B65" w:rsidRDefault="00C265FC" w:rsidP="00C16F6E">
      <w:pPr>
        <w:rPr>
          <w:sz w:val="22"/>
          <w:szCs w:val="22"/>
        </w:rPr>
      </w:pPr>
    </w:p>
    <w:p w14:paraId="2C6756DA" w14:textId="76352228"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will be required to listen to/watch the recording each week and maintain a</w:t>
      </w:r>
      <w:r w:rsidR="00C74962">
        <w:rPr>
          <w:rStyle w:val="PageNumber"/>
          <w:rFonts w:cs="Times New Roman"/>
          <w:color w:val="auto"/>
          <w:sz w:val="22"/>
          <w:szCs w:val="22"/>
          <w:lang w:val="en-US"/>
        </w:rPr>
        <w:t>n electronic</w:t>
      </w:r>
      <w:r w:rsidRPr="002C2B65">
        <w:rPr>
          <w:rStyle w:val="PageNumber"/>
          <w:rFonts w:cs="Times New Roman"/>
          <w:color w:val="auto"/>
          <w:sz w:val="22"/>
          <w:szCs w:val="22"/>
          <w:lang w:val="en-US"/>
        </w:rPr>
        <w:t xml:space="preserve"> notebook, logging notes from each recorded lesson.  Students should be observing:</w:t>
      </w:r>
    </w:p>
    <w:p w14:paraId="137BBB78"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main points in the lesson</w:t>
      </w:r>
    </w:p>
    <w:p w14:paraId="0CD3AF02"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their own playing</w:t>
      </w:r>
    </w:p>
    <w:p w14:paraId="2FED8CF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47466E4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changes brought about by 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74022FC6"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reminders on how to practice particular passages or techniques</w:t>
      </w:r>
    </w:p>
    <w:p w14:paraId="12EFBAC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posture and visible technical issues</w:t>
      </w:r>
    </w:p>
    <w:p w14:paraId="11DD949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physical tension</w:t>
      </w:r>
    </w:p>
    <w:p w14:paraId="7C9A9AC7" w14:textId="77777777" w:rsidR="00C265FC" w:rsidRPr="002C2B65" w:rsidRDefault="00C265FC">
      <w:pPr>
        <w:pStyle w:val="Body"/>
        <w:rPr>
          <w:rFonts w:cs="Times New Roman"/>
          <w:color w:val="auto"/>
          <w:sz w:val="22"/>
          <w:szCs w:val="22"/>
        </w:rPr>
      </w:pPr>
    </w:p>
    <w:p w14:paraId="5230C565"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2C2B65" w:rsidRDefault="00C265FC">
      <w:pPr>
        <w:pStyle w:val="Body"/>
        <w:rPr>
          <w:rFonts w:cs="Times New Roman"/>
          <w:color w:val="auto"/>
          <w:sz w:val="22"/>
          <w:szCs w:val="22"/>
        </w:rPr>
      </w:pPr>
    </w:p>
    <w:p w14:paraId="20416E26" w14:textId="225BAE3A"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The student must </w:t>
      </w:r>
      <w:r w:rsidR="00225436">
        <w:rPr>
          <w:rStyle w:val="PageNumber"/>
          <w:rFonts w:cs="Times New Roman"/>
          <w:color w:val="auto"/>
          <w:sz w:val="22"/>
          <w:szCs w:val="22"/>
          <w:lang w:val="en-US"/>
        </w:rPr>
        <w:t xml:space="preserve">email </w:t>
      </w:r>
      <w:r w:rsidR="00C74962">
        <w:rPr>
          <w:rStyle w:val="PageNumber"/>
          <w:rFonts w:cs="Times New Roman"/>
          <w:color w:val="auto"/>
          <w:sz w:val="22"/>
          <w:szCs w:val="22"/>
          <w:lang w:val="en-US"/>
        </w:rPr>
        <w:t xml:space="preserve">lesson notes to Dr. Walvoord at </w:t>
      </w:r>
      <w:hyperlink r:id="rId8" w:history="1">
        <w:r w:rsidR="00C74962" w:rsidRPr="000A1C5F">
          <w:rPr>
            <w:rStyle w:val="Hyperlink"/>
            <w:rFonts w:cs="Times New Roman"/>
            <w:sz w:val="22"/>
            <w:szCs w:val="22"/>
            <w:lang w:val="en-US"/>
          </w:rPr>
          <w:t>walvoord@uta.edu</w:t>
        </w:r>
      </w:hyperlink>
      <w:r w:rsidR="00C74962">
        <w:rPr>
          <w:rStyle w:val="PageNumber"/>
          <w:rFonts w:cs="Times New Roman"/>
          <w:color w:val="auto"/>
          <w:sz w:val="22"/>
          <w:szCs w:val="22"/>
          <w:lang w:val="en-US"/>
        </w:rPr>
        <w:t xml:space="preserve"> within 48 hours of the lesson.</w:t>
      </w:r>
      <w:r w:rsidRPr="002C2B65">
        <w:rPr>
          <w:rStyle w:val="PageNumber"/>
          <w:rFonts w:cs="Times New Roman"/>
          <w:color w:val="auto"/>
          <w:sz w:val="22"/>
          <w:szCs w:val="22"/>
          <w:lang w:val="en-US"/>
        </w:rPr>
        <w:t xml:space="preserve"> The</w:t>
      </w:r>
      <w:r w:rsidR="00C74962">
        <w:rPr>
          <w:rStyle w:val="PageNumber"/>
          <w:rFonts w:cs="Times New Roman"/>
          <w:color w:val="auto"/>
          <w:sz w:val="22"/>
          <w:szCs w:val="22"/>
          <w:lang w:val="en-US"/>
        </w:rPr>
        <w:t>se notes</w:t>
      </w:r>
      <w:r w:rsidRPr="002C2B65">
        <w:rPr>
          <w:rStyle w:val="PageNumber"/>
          <w:rFonts w:cs="Times New Roman"/>
          <w:color w:val="auto"/>
          <w:sz w:val="22"/>
          <w:szCs w:val="22"/>
          <w:lang w:val="en-US"/>
        </w:rPr>
        <w:t xml:space="preserve"> may be evaluated as part of the Lesson Performance grade.</w:t>
      </w:r>
    </w:p>
    <w:p w14:paraId="092B7668" w14:textId="77777777" w:rsidR="00C265FC" w:rsidRPr="002C2B65" w:rsidRDefault="00C265FC">
      <w:pPr>
        <w:pStyle w:val="Body"/>
        <w:rPr>
          <w:rFonts w:cs="Times New Roman"/>
          <w:color w:val="auto"/>
          <w:sz w:val="22"/>
          <w:szCs w:val="22"/>
        </w:rPr>
      </w:pPr>
    </w:p>
    <w:p w14:paraId="636A3C03"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rPr>
        <w:lastRenderedPageBreak/>
        <w:t>RECITAL ATTENDANCE</w:t>
      </w:r>
    </w:p>
    <w:p w14:paraId="7D8D1CD2" w14:textId="77777777" w:rsidR="00C265FC" w:rsidRPr="002C2B65" w:rsidRDefault="00C265FC">
      <w:pPr>
        <w:pStyle w:val="Body"/>
        <w:rPr>
          <w:rFonts w:cs="Times New Roman"/>
          <w:color w:val="auto"/>
          <w:sz w:val="22"/>
          <w:szCs w:val="22"/>
        </w:rPr>
      </w:pPr>
    </w:p>
    <w:p w14:paraId="2997AD6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required to attend all recitals posted and indicated on the board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office (252).  If an illness or conflict arises,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best effort should be made to attend every scheduled event.</w:t>
      </w:r>
    </w:p>
    <w:p w14:paraId="3AE45835" w14:textId="77777777" w:rsidR="00C265FC" w:rsidRPr="002C2B65" w:rsidRDefault="00C265FC">
      <w:pPr>
        <w:pStyle w:val="Body"/>
        <w:rPr>
          <w:rFonts w:cs="Times New Roman"/>
          <w:b/>
          <w:bCs/>
          <w:color w:val="auto"/>
          <w:sz w:val="22"/>
          <w:szCs w:val="22"/>
        </w:rPr>
      </w:pPr>
    </w:p>
    <w:p w14:paraId="6518B288"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Required Textbooks and Other Course Materials: </w:t>
      </w:r>
    </w:p>
    <w:p w14:paraId="7F85FDF8" w14:textId="77777777" w:rsidR="00C265FC" w:rsidRPr="002C2B65" w:rsidRDefault="00C265FC">
      <w:pPr>
        <w:pStyle w:val="Body"/>
        <w:rPr>
          <w:rFonts w:cs="Times New Roman"/>
          <w:color w:val="auto"/>
          <w:sz w:val="22"/>
          <w:szCs w:val="22"/>
        </w:rPr>
      </w:pPr>
    </w:p>
    <w:p w14:paraId="5D55E5C8" w14:textId="435D03CC" w:rsidR="00D30768" w:rsidRPr="002C2B65" w:rsidRDefault="00D30768">
      <w:pPr>
        <w:pStyle w:val="Body"/>
        <w:numPr>
          <w:ilvl w:val="0"/>
          <w:numId w:val="22"/>
        </w:numPr>
        <w:rPr>
          <w:rStyle w:val="PageNumber"/>
          <w:rFonts w:cs="Times New Roman"/>
          <w:color w:val="auto"/>
          <w:sz w:val="22"/>
          <w:szCs w:val="22"/>
          <w:lang w:val="en-US"/>
        </w:rPr>
      </w:pPr>
      <w:r w:rsidRPr="002C2B65">
        <w:rPr>
          <w:rFonts w:cs="Times New Roman"/>
          <w:color w:val="auto"/>
          <w:sz w:val="22"/>
          <w:szCs w:val="22"/>
        </w:rPr>
        <w:t>SD card (4-32 GB)</w:t>
      </w:r>
    </w:p>
    <w:p w14:paraId="526D08E1"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Electronic metronome and tuner</w:t>
      </w:r>
    </w:p>
    <w:p w14:paraId="3BFA8E42"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5039F307" w:rsidR="00C265FC" w:rsidRPr="002C2B65" w:rsidRDefault="002D5F8B">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V</w:t>
      </w:r>
      <w:r w:rsidR="00D30768" w:rsidRPr="002C2B65">
        <w:rPr>
          <w:rStyle w:val="PageNumber"/>
          <w:rFonts w:cs="Times New Roman"/>
          <w:color w:val="auto"/>
          <w:sz w:val="22"/>
          <w:szCs w:val="22"/>
          <w:lang w:val="en-US"/>
        </w:rPr>
        <w:t>ideo recordings as assigned</w:t>
      </w:r>
    </w:p>
    <w:p w14:paraId="56966FE6"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Studio Class Articles Provided by Dr. Walvoord</w:t>
      </w:r>
    </w:p>
    <w:p w14:paraId="60A44E5E" w14:textId="77777777" w:rsidR="00C265FC" w:rsidRPr="002C2B65" w:rsidRDefault="00C265FC">
      <w:pPr>
        <w:pStyle w:val="Body"/>
        <w:rPr>
          <w:rFonts w:cs="Times New Roman"/>
          <w:color w:val="auto"/>
          <w:sz w:val="22"/>
          <w:szCs w:val="22"/>
        </w:rPr>
      </w:pPr>
    </w:p>
    <w:p w14:paraId="1A5F5533" w14:textId="77777777" w:rsidR="00555F32" w:rsidRPr="002C2B65" w:rsidRDefault="00555F32">
      <w:pPr>
        <w:pStyle w:val="Body"/>
        <w:rPr>
          <w:rFonts w:cs="Times New Roman"/>
          <w:color w:val="auto"/>
          <w:sz w:val="22"/>
          <w:szCs w:val="22"/>
        </w:rPr>
      </w:pPr>
    </w:p>
    <w:p w14:paraId="5654525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Descriptions of major assignments and examinations with due dates: </w:t>
      </w:r>
    </w:p>
    <w:p w14:paraId="7BE74152" w14:textId="77777777" w:rsidR="00C265FC" w:rsidRPr="002C2B65" w:rsidRDefault="00C265FC">
      <w:pPr>
        <w:pStyle w:val="Body"/>
        <w:rPr>
          <w:rFonts w:cs="Times New Roman"/>
          <w:b/>
          <w:bCs/>
          <w:color w:val="auto"/>
          <w:sz w:val="22"/>
          <w:szCs w:val="22"/>
        </w:rPr>
      </w:pPr>
    </w:p>
    <w:p w14:paraId="71C1DAB3" w14:textId="77777777" w:rsidR="00C265FC" w:rsidRPr="002C2B65" w:rsidRDefault="00B44EFC">
      <w:pPr>
        <w:pStyle w:val="Body"/>
        <w:outlineLvl w:val="0"/>
        <w:rPr>
          <w:rStyle w:val="PageNumber"/>
          <w:rFonts w:cs="Times New Roman"/>
          <w:color w:val="auto"/>
          <w:sz w:val="22"/>
          <w:szCs w:val="22"/>
          <w:u w:val="single"/>
        </w:rPr>
      </w:pPr>
      <w:proofErr w:type="spellStart"/>
      <w:r w:rsidRPr="002C2B65">
        <w:rPr>
          <w:rStyle w:val="PageNumber"/>
          <w:rFonts w:cs="Times New Roman"/>
          <w:color w:val="auto"/>
          <w:sz w:val="22"/>
          <w:szCs w:val="22"/>
          <w:u w:val="single"/>
        </w:rPr>
        <w:t>Midterms</w:t>
      </w:r>
      <w:proofErr w:type="spellEnd"/>
      <w:r w:rsidRPr="002C2B65">
        <w:rPr>
          <w:rStyle w:val="PageNumber"/>
          <w:rFonts w:cs="Times New Roman"/>
          <w:color w:val="auto"/>
          <w:sz w:val="22"/>
          <w:szCs w:val="22"/>
          <w:u w:val="single"/>
        </w:rPr>
        <w:t xml:space="preserve"> </w:t>
      </w:r>
      <w:proofErr w:type="spellStart"/>
      <w:r w:rsidRPr="002C2B65">
        <w:rPr>
          <w:rStyle w:val="PageNumber"/>
          <w:rFonts w:cs="Times New Roman"/>
          <w:color w:val="auto"/>
          <w:sz w:val="22"/>
          <w:szCs w:val="22"/>
          <w:u w:val="single"/>
        </w:rPr>
        <w:t>Exam</w:t>
      </w:r>
      <w:proofErr w:type="spellEnd"/>
      <w:r w:rsidRPr="002C2B65">
        <w:rPr>
          <w:rStyle w:val="PageNumber"/>
          <w:rFonts w:cs="Times New Roman"/>
          <w:color w:val="auto"/>
          <w:sz w:val="22"/>
          <w:szCs w:val="22"/>
          <w:u w:val="single"/>
        </w:rPr>
        <w:t>:</w:t>
      </w:r>
    </w:p>
    <w:p w14:paraId="34F0053B" w14:textId="78682E93"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rPr>
        <w:t>4</w:t>
      </w:r>
      <w:proofErr w:type="spellStart"/>
      <w:r w:rsidRPr="002C2B65">
        <w:rPr>
          <w:rStyle w:val="PageNumber"/>
          <w:rFonts w:cs="Times New Roman"/>
          <w:color w:val="auto"/>
          <w:sz w:val="22"/>
          <w:szCs w:val="22"/>
          <w:vertAlign w:val="superscript"/>
          <w:lang w:val="en-US"/>
        </w:rPr>
        <w:t>th</w:t>
      </w:r>
      <w:proofErr w:type="spellEnd"/>
      <w:r w:rsidRPr="002C2B65">
        <w:rPr>
          <w:rStyle w:val="PageNumber"/>
          <w:rFonts w:cs="Times New Roman"/>
          <w:color w:val="auto"/>
          <w:sz w:val="22"/>
          <w:szCs w:val="22"/>
          <w:lang w:val="en-US"/>
        </w:rPr>
        <w:t xml:space="preserve"> Semester Midterms: </w:t>
      </w:r>
      <w:r w:rsidR="0056644F" w:rsidRPr="0056644F">
        <w:rPr>
          <w:rStyle w:val="PageNumber"/>
          <w:rFonts w:cs="Times New Roman"/>
          <w:color w:val="auto"/>
          <w:sz w:val="22"/>
          <w:szCs w:val="22"/>
          <w:lang w:val="en-US"/>
        </w:rPr>
        <w:t>October 19</w:t>
      </w:r>
      <w:r w:rsidR="007472EE" w:rsidRPr="0056644F">
        <w:rPr>
          <w:rStyle w:val="PageNumber"/>
          <w:rFonts w:cs="Times New Roman"/>
          <w:color w:val="auto"/>
          <w:sz w:val="22"/>
          <w:szCs w:val="22"/>
          <w:lang w:val="en-US"/>
        </w:rPr>
        <w:t>, 2018</w:t>
      </w:r>
      <w:r w:rsidR="002D5F8B" w:rsidRPr="0056644F">
        <w:rPr>
          <w:rStyle w:val="PageNumber"/>
          <w:rFonts w:cs="Times New Roman"/>
          <w:color w:val="auto"/>
          <w:sz w:val="22"/>
          <w:szCs w:val="22"/>
          <w:lang w:val="en-US"/>
        </w:rPr>
        <w:t>,</w:t>
      </w:r>
      <w:r w:rsidR="002D5F8B" w:rsidRPr="002C2B65">
        <w:rPr>
          <w:rStyle w:val="PageNumber"/>
          <w:rFonts w:cs="Times New Roman"/>
          <w:color w:val="auto"/>
          <w:sz w:val="22"/>
          <w:szCs w:val="22"/>
          <w:lang w:val="en-US"/>
        </w:rPr>
        <w:t xml:space="preserve"> </w:t>
      </w:r>
      <w:r w:rsidR="0056644F">
        <w:rPr>
          <w:rStyle w:val="PageNumber"/>
          <w:rFonts w:cs="Times New Roman"/>
          <w:color w:val="auto"/>
          <w:sz w:val="22"/>
          <w:szCs w:val="22"/>
          <w:lang w:val="en-US"/>
        </w:rPr>
        <w:t>12:00pm</w:t>
      </w:r>
    </w:p>
    <w:p w14:paraId="77057A2D"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*All 4</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lang w:val="en-US"/>
        </w:rPr>
        <w:t xml:space="preserve"> Semester (2222 or 2245) Midterms will be heard by the entire string faculty.  </w:t>
      </w:r>
    </w:p>
    <w:p w14:paraId="282D1712" w14:textId="1B3D106D"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All other violin midterms: </w:t>
      </w:r>
      <w:r w:rsidR="002D5F8B" w:rsidRPr="002C2B65">
        <w:rPr>
          <w:rStyle w:val="PageNumber"/>
          <w:rFonts w:cs="Times New Roman"/>
          <w:color w:val="auto"/>
          <w:sz w:val="22"/>
          <w:szCs w:val="22"/>
          <w:lang w:val="en-US"/>
        </w:rPr>
        <w:t xml:space="preserve">During assigned lesson time the week of </w:t>
      </w:r>
      <w:r w:rsidR="00225436" w:rsidRPr="00225436">
        <w:rPr>
          <w:rStyle w:val="PageNumber"/>
          <w:rFonts w:cs="Times New Roman"/>
          <w:color w:val="auto"/>
          <w:sz w:val="22"/>
          <w:szCs w:val="22"/>
          <w:lang w:val="en-US"/>
        </w:rPr>
        <w:t>October 15</w:t>
      </w:r>
      <w:r w:rsidR="007472EE" w:rsidRPr="00225436">
        <w:rPr>
          <w:rStyle w:val="PageNumber"/>
          <w:rFonts w:cs="Times New Roman"/>
          <w:color w:val="auto"/>
          <w:sz w:val="22"/>
          <w:szCs w:val="22"/>
          <w:lang w:val="en-US"/>
        </w:rPr>
        <w:t>, 2018</w:t>
      </w:r>
      <w:r w:rsidR="007472EE">
        <w:rPr>
          <w:rStyle w:val="PageNumber"/>
          <w:rFonts w:cs="Times New Roman"/>
          <w:color w:val="auto"/>
          <w:sz w:val="22"/>
          <w:szCs w:val="22"/>
          <w:lang w:val="en-US"/>
        </w:rPr>
        <w:t>.</w:t>
      </w:r>
    </w:p>
    <w:p w14:paraId="64DAD7CB" w14:textId="3EFD9C23"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225436" w:rsidRPr="00225436">
        <w:rPr>
          <w:rStyle w:val="PageNumber"/>
          <w:rFonts w:cs="Times New Roman"/>
          <w:color w:val="auto"/>
          <w:sz w:val="22"/>
          <w:szCs w:val="22"/>
          <w:lang w:val="en-US"/>
        </w:rPr>
        <w:t>September 24</w:t>
      </w:r>
      <w:r w:rsidR="007472EE">
        <w:rPr>
          <w:rStyle w:val="PageNumber"/>
          <w:rFonts w:cs="Times New Roman"/>
          <w:color w:val="auto"/>
          <w:sz w:val="22"/>
          <w:szCs w:val="22"/>
          <w:lang w:val="en-US"/>
        </w:rPr>
        <w:t>, 2018</w:t>
      </w:r>
      <w:r w:rsidRPr="002C2B65">
        <w:rPr>
          <w:rStyle w:val="PageNumber"/>
          <w:rFonts w:cs="Times New Roman"/>
          <w:color w:val="auto"/>
          <w:sz w:val="22"/>
          <w:szCs w:val="22"/>
          <w:lang w:val="en-US"/>
        </w:rPr>
        <w:t>.</w:t>
      </w:r>
    </w:p>
    <w:p w14:paraId="3A9560D0" w14:textId="77777777" w:rsidR="00C265FC" w:rsidRPr="002C2B65" w:rsidRDefault="00C265FC">
      <w:pPr>
        <w:pStyle w:val="Body"/>
        <w:rPr>
          <w:rStyle w:val="PageNumber"/>
          <w:rFonts w:cs="Times New Roman"/>
          <w:color w:val="auto"/>
          <w:sz w:val="22"/>
          <w:szCs w:val="22"/>
          <w:u w:val="single"/>
        </w:rPr>
      </w:pPr>
    </w:p>
    <w:p w14:paraId="0FAFCBC8"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pt-PT"/>
        </w:rPr>
        <w:t xml:space="preserve">Final </w:t>
      </w:r>
      <w:proofErr w:type="spellStart"/>
      <w:r w:rsidRPr="002C2B65">
        <w:rPr>
          <w:rStyle w:val="PageNumber"/>
          <w:rFonts w:cs="Times New Roman"/>
          <w:color w:val="auto"/>
          <w:sz w:val="22"/>
          <w:szCs w:val="22"/>
          <w:u w:val="single"/>
          <w:lang w:val="pt-PT"/>
        </w:rPr>
        <w:t>Jury</w:t>
      </w:r>
      <w:proofErr w:type="spellEnd"/>
      <w:r w:rsidRPr="002C2B65">
        <w:rPr>
          <w:rStyle w:val="PageNumber"/>
          <w:rFonts w:cs="Times New Roman"/>
          <w:color w:val="auto"/>
          <w:sz w:val="22"/>
          <w:szCs w:val="22"/>
          <w:u w:val="single"/>
          <w:lang w:val="pt-PT"/>
        </w:rPr>
        <w:t>:</w:t>
      </w:r>
    </w:p>
    <w:p w14:paraId="66295E51" w14:textId="301F3D71" w:rsidR="00C265FC" w:rsidRPr="002C2B65" w:rsidRDefault="008739DB">
      <w:pPr>
        <w:pStyle w:val="Body"/>
        <w:outlineLvl w:val="0"/>
        <w:rPr>
          <w:rStyle w:val="PageNumber"/>
          <w:rFonts w:cs="Times New Roman"/>
          <w:color w:val="auto"/>
          <w:sz w:val="22"/>
          <w:szCs w:val="22"/>
          <w:lang w:val="en-US"/>
        </w:rPr>
      </w:pPr>
      <w:r>
        <w:rPr>
          <w:rStyle w:val="PageNumber"/>
          <w:rFonts w:cs="Times New Roman"/>
          <w:color w:val="auto"/>
          <w:sz w:val="22"/>
          <w:szCs w:val="22"/>
          <w:lang w:val="en-US"/>
        </w:rPr>
        <w:t>December 6 and 12</w:t>
      </w:r>
      <w:r w:rsidR="007472EE">
        <w:rPr>
          <w:rStyle w:val="PageNumber"/>
          <w:rFonts w:cs="Times New Roman"/>
          <w:color w:val="auto"/>
          <w:sz w:val="22"/>
          <w:szCs w:val="22"/>
          <w:lang w:val="en-US"/>
        </w:rPr>
        <w:t>, 2018</w:t>
      </w:r>
      <w:r w:rsidR="00B44EFC" w:rsidRPr="002C2B65">
        <w:rPr>
          <w:rStyle w:val="PageNumber"/>
          <w:rFonts w:cs="Times New Roman"/>
          <w:color w:val="auto"/>
          <w:sz w:val="22"/>
          <w:szCs w:val="22"/>
          <w:lang w:val="en-US"/>
        </w:rPr>
        <w:t xml:space="preserve">, </w:t>
      </w:r>
      <w:r>
        <w:rPr>
          <w:rStyle w:val="PageNumber"/>
          <w:rFonts w:cs="Times New Roman"/>
          <w:color w:val="auto"/>
          <w:sz w:val="22"/>
          <w:szCs w:val="22"/>
          <w:lang w:val="en-US"/>
        </w:rPr>
        <w:t>Irons Recital Hall, Time</w:t>
      </w:r>
      <w:r w:rsidR="002D5F8B" w:rsidRPr="002C2B65">
        <w:rPr>
          <w:rStyle w:val="PageNumber"/>
          <w:rFonts w:cs="Times New Roman"/>
          <w:color w:val="auto"/>
          <w:sz w:val="22"/>
          <w:szCs w:val="22"/>
          <w:lang w:val="en-US"/>
        </w:rPr>
        <w:t xml:space="preserve"> TBA</w:t>
      </w:r>
      <w:r w:rsidR="007472EE">
        <w:rPr>
          <w:rStyle w:val="PageNumber"/>
          <w:rFonts w:cs="Times New Roman"/>
          <w:color w:val="auto"/>
          <w:sz w:val="22"/>
          <w:szCs w:val="22"/>
          <w:lang w:val="en-US"/>
        </w:rPr>
        <w:t xml:space="preserve">. </w:t>
      </w:r>
    </w:p>
    <w:p w14:paraId="5C143F23" w14:textId="3A691EB6"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8739DB" w:rsidRPr="00225436">
        <w:rPr>
          <w:rStyle w:val="PageNumber"/>
          <w:rFonts w:cs="Times New Roman"/>
          <w:color w:val="auto"/>
          <w:sz w:val="22"/>
          <w:szCs w:val="22"/>
          <w:lang w:val="en-US"/>
        </w:rPr>
        <w:t>November 20</w:t>
      </w:r>
      <w:r w:rsidR="007472EE">
        <w:rPr>
          <w:rStyle w:val="PageNumber"/>
          <w:rFonts w:cs="Times New Roman"/>
          <w:color w:val="auto"/>
          <w:sz w:val="22"/>
          <w:szCs w:val="22"/>
          <w:lang w:val="en-US"/>
        </w:rPr>
        <w:t>, 2018</w:t>
      </w:r>
      <w:r w:rsidRPr="002C2B65">
        <w:rPr>
          <w:rStyle w:val="PageNumber"/>
          <w:rFonts w:cs="Times New Roman"/>
          <w:color w:val="auto"/>
          <w:sz w:val="22"/>
          <w:szCs w:val="22"/>
          <w:lang w:val="en-US"/>
        </w:rPr>
        <w:t>.  When assigned an accompanist,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2C2B65" w:rsidRDefault="00C265FC">
      <w:pPr>
        <w:pStyle w:val="Body"/>
        <w:rPr>
          <w:rFonts w:cs="Times New Roman"/>
          <w:color w:val="auto"/>
          <w:sz w:val="22"/>
          <w:szCs w:val="22"/>
        </w:rPr>
      </w:pPr>
    </w:p>
    <w:p w14:paraId="61BB5097" w14:textId="1072556E" w:rsidR="00C265FC" w:rsidRPr="002C2B65" w:rsidRDefault="00B44EFC">
      <w:pPr>
        <w:pStyle w:val="Body"/>
        <w:rPr>
          <w:rStyle w:val="PageNumber"/>
          <w:rFonts w:cs="Times New Roman"/>
          <w:b/>
          <w:bCs/>
          <w:color w:val="auto"/>
          <w:sz w:val="22"/>
          <w:szCs w:val="22"/>
        </w:rPr>
      </w:pPr>
      <w:r w:rsidRPr="002C2B65">
        <w:rPr>
          <w:rStyle w:val="PageNumber"/>
          <w:rFonts w:cs="Times New Roman"/>
          <w:color w:val="auto"/>
          <w:sz w:val="22"/>
          <w:szCs w:val="22"/>
        </w:rPr>
        <w:tab/>
      </w:r>
      <w:r w:rsidRPr="002C2B65">
        <w:rPr>
          <w:rStyle w:val="PageNumber"/>
          <w:rFonts w:cs="Times New Roman"/>
          <w:b/>
          <w:bCs/>
          <w:color w:val="auto"/>
          <w:sz w:val="22"/>
          <w:szCs w:val="22"/>
        </w:rPr>
        <w:t>4</w:t>
      </w:r>
      <w:proofErr w:type="spellStart"/>
      <w:r w:rsidRPr="002C2B65">
        <w:rPr>
          <w:rStyle w:val="PageNumber"/>
          <w:rFonts w:cs="Times New Roman"/>
          <w:b/>
          <w:bCs/>
          <w:color w:val="auto"/>
          <w:sz w:val="22"/>
          <w:szCs w:val="22"/>
          <w:vertAlign w:val="superscript"/>
          <w:lang w:val="en-US"/>
        </w:rPr>
        <w:t>th</w:t>
      </w:r>
      <w:proofErr w:type="spellEnd"/>
      <w:r w:rsidRPr="002C2B65">
        <w:rPr>
          <w:rStyle w:val="PageNumber"/>
          <w:rFonts w:cs="Times New Roman"/>
          <w:b/>
          <w:bCs/>
          <w:color w:val="auto"/>
          <w:sz w:val="22"/>
          <w:szCs w:val="22"/>
          <w:lang w:val="en-US"/>
        </w:rPr>
        <w:t xml:space="preserve"> Semester (2222 or 2245) </w:t>
      </w:r>
      <w:r w:rsidR="00CF1B7B" w:rsidRPr="002C2B65">
        <w:rPr>
          <w:rStyle w:val="PageNumber"/>
          <w:rFonts w:cs="Times New Roman"/>
          <w:b/>
          <w:bCs/>
          <w:color w:val="auto"/>
          <w:sz w:val="22"/>
          <w:szCs w:val="22"/>
          <w:lang w:val="en-US"/>
        </w:rPr>
        <w:t>Proficiency</w:t>
      </w:r>
      <w:r w:rsidRPr="002C2B65">
        <w:rPr>
          <w:rStyle w:val="PageNumber"/>
          <w:rFonts w:cs="Times New Roman"/>
          <w:b/>
          <w:bCs/>
          <w:color w:val="auto"/>
          <w:sz w:val="22"/>
          <w:szCs w:val="22"/>
          <w:lang w:val="en-US"/>
        </w:rPr>
        <w:t xml:space="preserve"> Requirements</w:t>
      </w:r>
    </w:p>
    <w:p w14:paraId="6A0F975B"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rPr>
        <w:tab/>
      </w:r>
    </w:p>
    <w:p w14:paraId="732E6A7A" w14:textId="096AD10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In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all students will demonstrate the ability to:</w:t>
      </w:r>
    </w:p>
    <w:p w14:paraId="56B7C427" w14:textId="77777777" w:rsidR="00C265FC" w:rsidRPr="002C2B65" w:rsidRDefault="00C265FC">
      <w:pPr>
        <w:pStyle w:val="Body"/>
        <w:rPr>
          <w:rFonts w:cs="Times New Roman"/>
          <w:color w:val="auto"/>
          <w:sz w:val="22"/>
          <w:szCs w:val="22"/>
        </w:rPr>
      </w:pPr>
    </w:p>
    <w:p w14:paraId="62ECF37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full range of the instrument or voice type</w:t>
      </w:r>
    </w:p>
    <w:p w14:paraId="3746151F"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ability to play in every key through scales, arpeggios, and/or technical exercises</w:t>
      </w:r>
    </w:p>
    <w:p w14:paraId="16A512C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clear and convincing phrasing</w:t>
      </w:r>
    </w:p>
    <w:p w14:paraId="55CDAE23"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Repertoire demonstrates an understanding of contrasting musical time periods and styles</w:t>
      </w:r>
    </w:p>
    <w:p w14:paraId="4E9E52C0"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Demonstrates evidence of musical expression</w:t>
      </w:r>
    </w:p>
    <w:p w14:paraId="2AD9680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Technical control and variety</w:t>
      </w:r>
    </w:p>
    <w:p w14:paraId="71783A3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Memorization Proficiency</w:t>
      </w:r>
    </w:p>
    <w:p w14:paraId="2C5F3FBB" w14:textId="77777777" w:rsidR="00C265FC" w:rsidRPr="002C2B65" w:rsidRDefault="00B44EFC">
      <w:pPr>
        <w:pStyle w:val="Body"/>
        <w:numPr>
          <w:ilvl w:val="0"/>
          <w:numId w:val="24"/>
        </w:numPr>
        <w:rPr>
          <w:rStyle w:val="PageNumber"/>
          <w:rFonts w:cs="Times New Roman"/>
          <w:color w:val="auto"/>
          <w:sz w:val="22"/>
          <w:szCs w:val="22"/>
          <w:lang w:val="fr-FR"/>
        </w:rPr>
      </w:pPr>
      <w:r w:rsidRPr="002C2B65">
        <w:rPr>
          <w:rStyle w:val="PageNumber"/>
          <w:rFonts w:cs="Times New Roman"/>
          <w:color w:val="auto"/>
          <w:sz w:val="22"/>
          <w:szCs w:val="22"/>
          <w:lang w:val="fr-FR"/>
        </w:rPr>
        <w:t xml:space="preserve">Professional </w:t>
      </w:r>
      <w:proofErr w:type="spellStart"/>
      <w:r w:rsidRPr="002C2B65">
        <w:rPr>
          <w:rStyle w:val="PageNumber"/>
          <w:rFonts w:cs="Times New Roman"/>
          <w:color w:val="auto"/>
          <w:sz w:val="22"/>
          <w:szCs w:val="22"/>
          <w:lang w:val="fr-FR"/>
        </w:rPr>
        <w:t>Presentation</w:t>
      </w:r>
      <w:proofErr w:type="spellEnd"/>
    </w:p>
    <w:p w14:paraId="5D1CAF4A" w14:textId="77777777" w:rsidR="00C265FC" w:rsidRPr="002C2B65" w:rsidRDefault="00C265FC">
      <w:pPr>
        <w:pStyle w:val="Body"/>
        <w:ind w:left="720"/>
        <w:rPr>
          <w:rFonts w:cs="Times New Roman"/>
          <w:color w:val="auto"/>
          <w:sz w:val="22"/>
          <w:szCs w:val="22"/>
        </w:rPr>
      </w:pPr>
    </w:p>
    <w:p w14:paraId="307D993A"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Additionally, violinists will be able to:</w:t>
      </w:r>
    </w:p>
    <w:p w14:paraId="5D6C1CC3" w14:textId="77777777" w:rsidR="00C265FC" w:rsidRPr="002C2B65" w:rsidRDefault="00C265FC">
      <w:pPr>
        <w:pStyle w:val="Body"/>
        <w:ind w:left="720"/>
        <w:rPr>
          <w:rFonts w:cs="Times New Roman"/>
          <w:color w:val="auto"/>
          <w:sz w:val="22"/>
          <w:szCs w:val="22"/>
        </w:rPr>
      </w:pPr>
    </w:p>
    <w:p w14:paraId="179844C0"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lastRenderedPageBreak/>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Perform all Major and minor arpeggios in 3 octaves, memorized.  Arpeggios must be performed at a minimum speed of note=50 at one note per bow.</w:t>
      </w:r>
    </w:p>
    <w:p w14:paraId="50BDBAA2"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Repertoire must include at least two selections, one from the baroque or classical period and one from the romantic or 20</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rPr>
        <w:t>/21</w:t>
      </w:r>
      <w:r w:rsidRPr="002C2B65">
        <w:rPr>
          <w:rStyle w:val="PageNumber"/>
          <w:rFonts w:cs="Times New Roman"/>
          <w:color w:val="auto"/>
          <w:sz w:val="22"/>
          <w:szCs w:val="22"/>
          <w:vertAlign w:val="superscript"/>
        </w:rPr>
        <w:t>st</w:t>
      </w:r>
      <w:r w:rsidRPr="002C2B65">
        <w:rPr>
          <w:rStyle w:val="PageNumber"/>
          <w:rFonts w:cs="Times New Roman"/>
          <w:color w:val="auto"/>
          <w:sz w:val="22"/>
          <w:szCs w:val="22"/>
          <w:lang w:val="en-US"/>
        </w:rPr>
        <w:t xml:space="preserve"> century.  Students must have a minimum of 15 minutes of repertoire prepared.</w:t>
      </w:r>
    </w:p>
    <w:p w14:paraId="19ADC56D"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One piece must be memorized</w:t>
      </w:r>
    </w:p>
    <w:p w14:paraId="3A7BA1A4" w14:textId="77777777" w:rsidR="00C265FC" w:rsidRPr="002C2B65" w:rsidRDefault="00C265FC">
      <w:pPr>
        <w:pStyle w:val="Body"/>
        <w:ind w:left="720"/>
        <w:rPr>
          <w:rFonts w:cs="Times New Roman"/>
          <w:color w:val="auto"/>
          <w:sz w:val="22"/>
          <w:szCs w:val="22"/>
        </w:rPr>
      </w:pPr>
    </w:p>
    <w:p w14:paraId="33F4EF83"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For violinists wishing to enter the performance track, the following skills must be demonstrated:</w:t>
      </w:r>
    </w:p>
    <w:p w14:paraId="569553BF" w14:textId="77777777" w:rsidR="00C265FC" w:rsidRPr="002C2B65" w:rsidRDefault="00C265FC">
      <w:pPr>
        <w:pStyle w:val="Body"/>
        <w:ind w:left="720"/>
        <w:rPr>
          <w:rFonts w:cs="Times New Roman"/>
          <w:color w:val="auto"/>
          <w:sz w:val="22"/>
          <w:szCs w:val="22"/>
        </w:rPr>
      </w:pPr>
    </w:p>
    <w:p w14:paraId="39BABA7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Perform scales as listed above.  Additionally, for performance majors, slurs are expected in duple, triple, and quadruple values (eighths, triplets, sixteenths).</w:t>
      </w:r>
    </w:p>
    <w:p w14:paraId="4B8FB57A"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all arpeggios: </w:t>
      </w:r>
      <w:proofErr w:type="spellStart"/>
      <w:r w:rsidRPr="002C2B65">
        <w:rPr>
          <w:rStyle w:val="PageNumber"/>
          <w:rFonts w:cs="Times New Roman"/>
          <w:color w:val="auto"/>
          <w:sz w:val="22"/>
          <w:szCs w:val="22"/>
          <w:lang w:val="en-US"/>
        </w:rPr>
        <w:t>i</w:t>
      </w:r>
      <w:proofErr w:type="spellEnd"/>
      <w:r w:rsidRPr="002C2B65">
        <w:rPr>
          <w:rStyle w:val="PageNumber"/>
          <w:rFonts w:cs="Times New Roman"/>
          <w:color w:val="auto"/>
          <w:sz w:val="22"/>
          <w:szCs w:val="22"/>
          <w:lang w:val="en-US"/>
        </w:rPr>
        <w:t>, I, vi, IV, iv, d7, D7, up to 3/bow, memorized</w:t>
      </w:r>
    </w:p>
    <w:p w14:paraId="6331F225"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One piece must be memorized. </w:t>
      </w:r>
    </w:p>
    <w:p w14:paraId="7A085BF3" w14:textId="77777777" w:rsidR="00555F32" w:rsidRPr="002C2B65" w:rsidRDefault="00555F32">
      <w:pPr>
        <w:pStyle w:val="Body"/>
        <w:outlineLvl w:val="0"/>
        <w:rPr>
          <w:rStyle w:val="PageNumber"/>
          <w:rFonts w:cs="Times New Roman"/>
          <w:color w:val="auto"/>
          <w:sz w:val="22"/>
          <w:szCs w:val="22"/>
          <w:u w:val="single"/>
          <w:lang w:val="en-US"/>
        </w:rPr>
      </w:pPr>
    </w:p>
    <w:p w14:paraId="2DBC83F9"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en-US"/>
        </w:rPr>
        <w:t>Performance Assignments:</w:t>
      </w:r>
    </w:p>
    <w:p w14:paraId="341FA353"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See Student Learning Outcomes</w:t>
      </w:r>
    </w:p>
    <w:p w14:paraId="3CC98603" w14:textId="77777777" w:rsidR="00C265FC" w:rsidRPr="002C2B65" w:rsidRDefault="00C265FC">
      <w:pPr>
        <w:pStyle w:val="Body"/>
        <w:rPr>
          <w:rFonts w:cs="Times New Roman"/>
          <w:color w:val="auto"/>
          <w:sz w:val="22"/>
          <w:szCs w:val="22"/>
        </w:rPr>
      </w:pPr>
    </w:p>
    <w:p w14:paraId="1A26F948"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lang w:val="en-US"/>
        </w:rPr>
        <w:t>Writing Assignment:</w:t>
      </w:r>
    </w:p>
    <w:p w14:paraId="643610FA" w14:textId="77777777" w:rsidR="00C265FC"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 xml:space="preserve">Students are required to write program notes for each piece he/she is working on in the lesson.  </w:t>
      </w:r>
      <w:r w:rsidRPr="002C2B65">
        <w:rPr>
          <w:rStyle w:val="PageNumber"/>
          <w:rFonts w:cs="Times New Roman"/>
          <w:b/>
          <w:bCs/>
          <w:color w:val="auto"/>
          <w:sz w:val="22"/>
          <w:szCs w:val="22"/>
          <w:lang w:val="en-US"/>
        </w:rPr>
        <w:t>A preliminary draft will be required no later than two weeks after the piece is assigned.</w:t>
      </w:r>
      <w:r w:rsidRPr="002C2B65">
        <w:rPr>
          <w:rStyle w:val="PageNumber"/>
          <w:rFonts w:cs="Times New Roman"/>
          <w:color w:val="auto"/>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2C2B65">
        <w:rPr>
          <w:rStyle w:val="PageNumber"/>
          <w:rFonts w:cs="Times New Roman"/>
          <w:b/>
          <w:bCs/>
          <w:color w:val="auto"/>
          <w:sz w:val="22"/>
          <w:szCs w:val="22"/>
          <w:lang w:val="en-US"/>
        </w:rPr>
        <w:t xml:space="preserve">Recital program notes will be due at the recital hearing.  </w:t>
      </w:r>
      <w:r w:rsidRPr="002C2B65">
        <w:rPr>
          <w:rStyle w:val="PageNumber"/>
          <w:rFonts w:cs="Times New Roman"/>
          <w:color w:val="auto"/>
          <w:sz w:val="22"/>
          <w:szCs w:val="22"/>
          <w:lang w:val="en-US"/>
        </w:rPr>
        <w:t>All program notes should have a minimum of three sources, one of which must come from the UT Arlington library.  Students may be asked to provide documentation of his/her research process.</w:t>
      </w:r>
    </w:p>
    <w:p w14:paraId="090C9C07" w14:textId="77777777" w:rsidR="00CF1B7B" w:rsidRPr="002C2B65" w:rsidRDefault="00CF1B7B">
      <w:pPr>
        <w:pStyle w:val="Body"/>
        <w:rPr>
          <w:rStyle w:val="PageNumber"/>
          <w:rFonts w:cs="Times New Roman"/>
          <w:color w:val="auto"/>
          <w:sz w:val="22"/>
          <w:szCs w:val="22"/>
          <w:lang w:val="en-US"/>
        </w:rPr>
      </w:pPr>
    </w:p>
    <w:p w14:paraId="43CA7F5A" w14:textId="5534C597" w:rsidR="00CF1B7B" w:rsidRPr="002C2B65" w:rsidRDefault="00CF1B7B">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required to write a written response/reflection to articles and book chapters assigned.  These are to be turned in no later than one week after the article is assigned.</w:t>
      </w:r>
    </w:p>
    <w:p w14:paraId="76B34B79" w14:textId="77777777" w:rsidR="00C265FC" w:rsidRPr="002C2B65" w:rsidRDefault="00C265FC">
      <w:pPr>
        <w:pStyle w:val="Body"/>
        <w:rPr>
          <w:rFonts w:cs="Times New Roman"/>
          <w:color w:val="auto"/>
          <w:sz w:val="22"/>
          <w:szCs w:val="22"/>
        </w:rPr>
      </w:pPr>
    </w:p>
    <w:p w14:paraId="576345F6"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Required Text:</w:t>
      </w:r>
    </w:p>
    <w:p w14:paraId="167FC28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 series of articles </w:t>
      </w:r>
      <w:r w:rsidR="00224AB1" w:rsidRPr="002C2B65">
        <w:rPr>
          <w:rStyle w:val="PageNumber"/>
          <w:rFonts w:cs="Times New Roman"/>
          <w:color w:val="auto"/>
          <w:sz w:val="22"/>
          <w:szCs w:val="22"/>
          <w:lang w:val="en-US"/>
        </w:rPr>
        <w:t>will</w:t>
      </w:r>
      <w:r w:rsidRPr="002C2B65">
        <w:rPr>
          <w:rStyle w:val="PageNumber"/>
          <w:rFonts w:cs="Times New Roman"/>
          <w:color w:val="auto"/>
          <w:sz w:val="22"/>
          <w:szCs w:val="22"/>
          <w:lang w:val="en-US"/>
        </w:rPr>
        <w:t xml:space="preserve"> be provided by Dr. Walvoord for this semester</w:t>
      </w:r>
      <w:r w:rsidRPr="002C2B65">
        <w:rPr>
          <w:rStyle w:val="PageNumber"/>
          <w:rFonts w:cs="Times New Roman"/>
          <w:color w:val="auto"/>
          <w:sz w:val="22"/>
          <w:szCs w:val="22"/>
        </w:rPr>
        <w:t>’</w:t>
      </w:r>
      <w:r w:rsidRPr="002C2B65">
        <w:rPr>
          <w:rStyle w:val="PageNumber"/>
          <w:rFonts w:cs="Times New Roman"/>
          <w:color w:val="auto"/>
          <w:sz w:val="22"/>
          <w:szCs w:val="22"/>
          <w:lang w:val="en-US"/>
        </w:rPr>
        <w:t>s reading assignment.</w:t>
      </w:r>
    </w:p>
    <w:p w14:paraId="3E55F4C1" w14:textId="13458EFC"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responsible for reading the entire text (chapters/articles to be assigned by Dr. Walvoord).  Students are expected to participate in studio class group discussions</w:t>
      </w:r>
      <w:r w:rsidR="00CF1B7B" w:rsidRPr="002C2B65">
        <w:rPr>
          <w:rStyle w:val="PageNumber"/>
          <w:rFonts w:cs="Times New Roman"/>
          <w:color w:val="auto"/>
          <w:sz w:val="22"/>
          <w:szCs w:val="22"/>
          <w:lang w:val="en-US"/>
        </w:rPr>
        <w:t xml:space="preserve"> and complete all written responses</w:t>
      </w:r>
      <w:r w:rsidRPr="002C2B65">
        <w:rPr>
          <w:rStyle w:val="PageNumber"/>
          <w:rFonts w:cs="Times New Roman"/>
          <w:color w:val="auto"/>
          <w:sz w:val="22"/>
          <w:szCs w:val="22"/>
          <w:lang w:val="en-US"/>
        </w:rPr>
        <w:t xml:space="preserve">. </w:t>
      </w:r>
    </w:p>
    <w:p w14:paraId="029B6FCD" w14:textId="77777777" w:rsidR="00C265FC" w:rsidRPr="002C2B65" w:rsidRDefault="00C265FC">
      <w:pPr>
        <w:pStyle w:val="Body"/>
        <w:rPr>
          <w:rFonts w:cs="Times New Roman"/>
          <w:color w:val="auto"/>
          <w:sz w:val="22"/>
          <w:szCs w:val="22"/>
        </w:rPr>
      </w:pPr>
    </w:p>
    <w:p w14:paraId="201CBD3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Grading Policy</w:t>
      </w:r>
      <w:r w:rsidRPr="002C2B65">
        <w:rPr>
          <w:rStyle w:val="PageNumber"/>
          <w:rFonts w:cs="Times New Roman"/>
          <w:color w:val="auto"/>
          <w:sz w:val="22"/>
          <w:szCs w:val="22"/>
        </w:rPr>
        <w:t xml:space="preserve">: </w:t>
      </w:r>
    </w:p>
    <w:p w14:paraId="099424E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2C2B65" w:rsidRDefault="00C265FC">
      <w:pPr>
        <w:pStyle w:val="Body"/>
        <w:outlineLvl w:val="0"/>
        <w:rPr>
          <w:rStyle w:val="PageNumber"/>
          <w:rFonts w:cs="Times New Roman"/>
          <w:color w:val="auto"/>
          <w:sz w:val="22"/>
          <w:szCs w:val="22"/>
          <w:u w:color="0000FF"/>
        </w:rPr>
      </w:pPr>
    </w:p>
    <w:p w14:paraId="69CB11F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de-DE"/>
        </w:rPr>
        <w:t>Jury/ Recital Hearing: 40%</w:t>
      </w:r>
    </w:p>
    <w:p w14:paraId="2E7D9B08"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Midterm</w:t>
      </w:r>
      <w:proofErr w:type="spellEnd"/>
      <w:r w:rsidRPr="002C2B65">
        <w:rPr>
          <w:rStyle w:val="PageNumber"/>
          <w:rFonts w:cs="Times New Roman"/>
          <w:color w:val="auto"/>
          <w:sz w:val="22"/>
          <w:szCs w:val="22"/>
        </w:rPr>
        <w:t>: 10%</w:t>
      </w:r>
    </w:p>
    <w:p w14:paraId="23B15B5F"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Lesson</w:t>
      </w:r>
      <w:proofErr w:type="spellEnd"/>
      <w:r w:rsidRPr="002C2B65">
        <w:rPr>
          <w:rStyle w:val="PageNumber"/>
          <w:rFonts w:cs="Times New Roman"/>
          <w:color w:val="auto"/>
          <w:sz w:val="22"/>
          <w:szCs w:val="22"/>
        </w:rPr>
        <w:t xml:space="preserve"> Performance: 30%</w:t>
      </w:r>
    </w:p>
    <w:p w14:paraId="660B20B4"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lang w:val="fr-FR"/>
        </w:rPr>
        <w:t>Recital</w:t>
      </w:r>
      <w:proofErr w:type="spellEnd"/>
      <w:r w:rsidRPr="002C2B65">
        <w:rPr>
          <w:rStyle w:val="PageNumber"/>
          <w:rFonts w:cs="Times New Roman"/>
          <w:color w:val="auto"/>
          <w:sz w:val="22"/>
          <w:szCs w:val="22"/>
          <w:lang w:val="fr-FR"/>
        </w:rPr>
        <w:t xml:space="preserve"> </w:t>
      </w:r>
      <w:proofErr w:type="spellStart"/>
      <w:proofErr w:type="gramStart"/>
      <w:r w:rsidRPr="002C2B65">
        <w:rPr>
          <w:rStyle w:val="PageNumber"/>
          <w:rFonts w:cs="Times New Roman"/>
          <w:color w:val="auto"/>
          <w:sz w:val="22"/>
          <w:szCs w:val="22"/>
          <w:lang w:val="fr-FR"/>
        </w:rPr>
        <w:t>Attendance</w:t>
      </w:r>
      <w:proofErr w:type="spellEnd"/>
      <w:r w:rsidRPr="002C2B65">
        <w:rPr>
          <w:rStyle w:val="PageNumber"/>
          <w:rFonts w:cs="Times New Roman"/>
          <w:color w:val="auto"/>
          <w:sz w:val="22"/>
          <w:szCs w:val="22"/>
          <w:lang w:val="fr-FR"/>
        </w:rPr>
        <w:t>:</w:t>
      </w:r>
      <w:proofErr w:type="gramEnd"/>
      <w:r w:rsidRPr="002C2B65">
        <w:rPr>
          <w:rStyle w:val="PageNumber"/>
          <w:rFonts w:cs="Times New Roman"/>
          <w:color w:val="auto"/>
          <w:sz w:val="22"/>
          <w:szCs w:val="22"/>
          <w:lang w:val="fr-FR"/>
        </w:rPr>
        <w:t xml:space="preserve"> 10%</w:t>
      </w:r>
    </w:p>
    <w:p w14:paraId="53F287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Studio Class: 10%</w:t>
      </w:r>
    </w:p>
    <w:p w14:paraId="1A40AD52" w14:textId="77777777" w:rsidR="00C265FC" w:rsidRPr="002C2B65" w:rsidRDefault="00C265FC">
      <w:pPr>
        <w:pStyle w:val="Body"/>
        <w:rPr>
          <w:rFonts w:cs="Times New Roman"/>
          <w:color w:val="auto"/>
          <w:sz w:val="22"/>
          <w:szCs w:val="22"/>
        </w:rPr>
      </w:pPr>
    </w:p>
    <w:p w14:paraId="3E45D9C9"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 xml:space="preserve">NOTE: see </w:t>
      </w:r>
      <w:r w:rsidRPr="002C2B65">
        <w:rPr>
          <w:rStyle w:val="PageNumber"/>
          <w:rFonts w:cs="Times New Roman"/>
          <w:color w:val="auto"/>
          <w:sz w:val="22"/>
          <w:szCs w:val="22"/>
        </w:rPr>
        <w:t>“</w:t>
      </w:r>
      <w:r w:rsidRPr="002C2B65">
        <w:rPr>
          <w:rStyle w:val="PageNumber"/>
          <w:rFonts w:cs="Times New Roman"/>
          <w:color w:val="auto"/>
          <w:sz w:val="22"/>
          <w:szCs w:val="22"/>
          <w:lang w:val="it-IT"/>
        </w:rPr>
        <w:t>Solo Recital</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for the possible exception to the above grading policy.</w:t>
      </w:r>
    </w:p>
    <w:p w14:paraId="18C0DA4D" w14:textId="77777777" w:rsidR="00C265FC" w:rsidRPr="002C2B65" w:rsidRDefault="00C265FC">
      <w:pPr>
        <w:pStyle w:val="Body"/>
        <w:rPr>
          <w:rFonts w:cs="Times New Roman"/>
          <w:color w:val="auto"/>
          <w:sz w:val="22"/>
          <w:szCs w:val="22"/>
        </w:rPr>
      </w:pPr>
    </w:p>
    <w:p w14:paraId="39836D2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Final grade is based on performance in these main areas:</w:t>
      </w:r>
    </w:p>
    <w:p w14:paraId="01FE4476" w14:textId="77777777" w:rsidR="00C265FC" w:rsidRPr="002C2B65" w:rsidRDefault="00C265FC">
      <w:pPr>
        <w:pStyle w:val="Body"/>
        <w:rPr>
          <w:rFonts w:cs="Times New Roman"/>
          <w:color w:val="auto"/>
          <w:sz w:val="22"/>
          <w:szCs w:val="22"/>
        </w:rPr>
      </w:pPr>
    </w:p>
    <w:p w14:paraId="1295228F"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Lesson</w:t>
      </w:r>
      <w:proofErr w:type="spellEnd"/>
      <w:r w:rsidRPr="002C2B65">
        <w:rPr>
          <w:rStyle w:val="PageNumber"/>
          <w:rFonts w:cs="Times New Roman"/>
          <w:color w:val="auto"/>
          <w:sz w:val="22"/>
          <w:szCs w:val="22"/>
        </w:rPr>
        <w:t xml:space="preserve"> Performance:</w:t>
      </w:r>
    </w:p>
    <w:p w14:paraId="7E5B8A8F"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w:t>
      </w:r>
      <w:r w:rsidRPr="00225436">
        <w:rPr>
          <w:rStyle w:val="PageNumber"/>
          <w:rFonts w:cs="Times New Roman"/>
          <w:color w:val="auto"/>
          <w:sz w:val="22"/>
          <w:szCs w:val="22"/>
          <w:lang w:val="en-US"/>
        </w:rPr>
        <w:t>Applied Lesson form emailed to each student by Dr. Walvoord</w:t>
      </w:r>
      <w:r w:rsidRPr="002C2B65">
        <w:rPr>
          <w:rStyle w:val="PageNumber"/>
          <w:rFonts w:cs="Times New Roman"/>
          <w:color w:val="auto"/>
          <w:sz w:val="22"/>
          <w:szCs w:val="22"/>
          <w:lang w:val="en-US"/>
        </w:rPr>
        <w:t>.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2C2B65" w:rsidRDefault="00C265FC">
      <w:pPr>
        <w:pStyle w:val="Body"/>
        <w:rPr>
          <w:rFonts w:cs="Times New Roman"/>
          <w:color w:val="auto"/>
          <w:sz w:val="22"/>
          <w:szCs w:val="22"/>
        </w:rPr>
      </w:pPr>
    </w:p>
    <w:p w14:paraId="541CF4B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If a student is more than 10 minutes late to a lesson, </w:t>
      </w:r>
      <w:r w:rsidRPr="002C2B65">
        <w:rPr>
          <w:rStyle w:val="PageNumber"/>
          <w:rFonts w:cs="Times New Roman"/>
          <w:b/>
          <w:bCs/>
          <w:color w:val="auto"/>
          <w:sz w:val="22"/>
          <w:szCs w:val="22"/>
          <w:lang w:val="en-US"/>
        </w:rPr>
        <w:t xml:space="preserve">the lesson will be canceled </w:t>
      </w:r>
      <w:r w:rsidRPr="002C2B65">
        <w:rPr>
          <w:rStyle w:val="PageNumber"/>
          <w:rFonts w:cs="Times New Roman"/>
          <w:color w:val="auto"/>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2C2B65" w:rsidRDefault="00C265FC">
      <w:pPr>
        <w:pStyle w:val="Body"/>
        <w:ind w:left="720"/>
        <w:rPr>
          <w:rFonts w:cs="Times New Roman"/>
          <w:color w:val="auto"/>
          <w:sz w:val="22"/>
          <w:szCs w:val="22"/>
        </w:rPr>
      </w:pPr>
    </w:p>
    <w:p w14:paraId="1181765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Program notes, as defined in the </w:t>
      </w:r>
      <w:r w:rsidRPr="002C2B65">
        <w:rPr>
          <w:rStyle w:val="PageNumber"/>
          <w:rFonts w:cs="Times New Roman"/>
          <w:color w:val="auto"/>
          <w:sz w:val="22"/>
          <w:szCs w:val="22"/>
        </w:rPr>
        <w:t>“</w:t>
      </w:r>
      <w:r w:rsidRPr="002C2B65">
        <w:rPr>
          <w:rStyle w:val="PageNumber"/>
          <w:rFonts w:cs="Times New Roman"/>
          <w:color w:val="auto"/>
          <w:sz w:val="22"/>
          <w:szCs w:val="22"/>
          <w:lang w:val="en-US"/>
        </w:rPr>
        <w:t>Writing Assignment</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section, will be graded as part of the lesson performance grade.</w:t>
      </w:r>
    </w:p>
    <w:p w14:paraId="2EA6A694" w14:textId="77777777" w:rsidR="00C265FC" w:rsidRPr="002C2B65" w:rsidRDefault="00C265FC">
      <w:pPr>
        <w:pStyle w:val="Body"/>
        <w:ind w:left="360"/>
        <w:rPr>
          <w:rFonts w:cs="Times New Roman"/>
          <w:color w:val="auto"/>
          <w:sz w:val="22"/>
          <w:szCs w:val="22"/>
        </w:rPr>
      </w:pPr>
    </w:p>
    <w:p w14:paraId="4A51389B" w14:textId="77777777" w:rsidR="00C265FC" w:rsidRPr="002C2B65" w:rsidRDefault="00B44EFC">
      <w:pPr>
        <w:pStyle w:val="Body"/>
        <w:rPr>
          <w:rStyle w:val="PageNumber"/>
          <w:rFonts w:cs="Times New Roman"/>
          <w:color w:val="auto"/>
          <w:sz w:val="22"/>
          <w:szCs w:val="22"/>
        </w:rPr>
      </w:pPr>
      <w:proofErr w:type="spellStart"/>
      <w:r w:rsidRPr="002C2B65">
        <w:rPr>
          <w:rStyle w:val="PageNumber"/>
          <w:rFonts w:cs="Times New Roman"/>
          <w:color w:val="auto"/>
          <w:sz w:val="22"/>
          <w:szCs w:val="22"/>
        </w:rPr>
        <w:t>Midterm</w:t>
      </w:r>
      <w:proofErr w:type="spellEnd"/>
      <w:r w:rsidRPr="002C2B65">
        <w:rPr>
          <w:rStyle w:val="PageNumber"/>
          <w:rFonts w:cs="Times New Roman"/>
          <w:color w:val="auto"/>
          <w:sz w:val="22"/>
          <w:szCs w:val="22"/>
        </w:rPr>
        <w:t xml:space="preserve"> </w:t>
      </w:r>
      <w:proofErr w:type="spellStart"/>
      <w:r w:rsidRPr="002C2B65">
        <w:rPr>
          <w:rStyle w:val="PageNumber"/>
          <w:rFonts w:cs="Times New Roman"/>
          <w:color w:val="auto"/>
          <w:sz w:val="22"/>
          <w:szCs w:val="22"/>
        </w:rPr>
        <w:t>Exam</w:t>
      </w:r>
      <w:proofErr w:type="spellEnd"/>
      <w:r w:rsidRPr="002C2B65">
        <w:rPr>
          <w:rStyle w:val="PageNumber"/>
          <w:rFonts w:cs="Times New Roman"/>
          <w:color w:val="auto"/>
          <w:sz w:val="22"/>
          <w:szCs w:val="22"/>
        </w:rPr>
        <w:t>:</w:t>
      </w:r>
    </w:p>
    <w:p w14:paraId="28F57F08"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2C2B65" w:rsidRDefault="00C265FC">
      <w:pPr>
        <w:pStyle w:val="Body"/>
        <w:ind w:left="1080"/>
        <w:rPr>
          <w:rFonts w:cs="Times New Roman"/>
          <w:color w:val="auto"/>
          <w:sz w:val="22"/>
          <w:szCs w:val="22"/>
        </w:rPr>
      </w:pPr>
    </w:p>
    <w:p w14:paraId="2B08C12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Final Jury Exam:</w:t>
      </w:r>
    </w:p>
    <w:p w14:paraId="09E6FB85"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Students enrolled in major or concentration applied study are required to perform for a faculty jury at the end of each semester.  The assigned Student Learning Outcomes will be the basis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A digital template will be provided by Dr. Walvoord no later than one week before the jury.  </w:t>
      </w:r>
    </w:p>
    <w:p w14:paraId="7D4BC493" w14:textId="77777777" w:rsidR="00C265FC" w:rsidRPr="002C2B65" w:rsidRDefault="00C265FC">
      <w:pPr>
        <w:pStyle w:val="z-TopofForm"/>
        <w:rPr>
          <w:b/>
          <w:bCs/>
          <w:color w:val="auto"/>
          <w:sz w:val="22"/>
          <w:szCs w:val="22"/>
        </w:rPr>
      </w:pPr>
    </w:p>
    <w:p w14:paraId="5EC1427F"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Recital Attendance:</w:t>
      </w:r>
    </w:p>
    <w:p w14:paraId="3720EF29" w14:textId="77777777"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See “</w:t>
      </w:r>
      <w:r w:rsidRPr="002C2B65">
        <w:rPr>
          <w:rStyle w:val="PageNumber"/>
          <w:color w:val="auto"/>
          <w:sz w:val="22"/>
          <w:szCs w:val="22"/>
          <w:u w:val="single"/>
          <w:lang w:val="en-US"/>
        </w:rPr>
        <w:t>RECITAL ATTENDANCE</w:t>
      </w:r>
      <w:r w:rsidRPr="002C2B65">
        <w:rPr>
          <w:rStyle w:val="PageNumber"/>
          <w:color w:val="auto"/>
          <w:sz w:val="22"/>
          <w:szCs w:val="22"/>
          <w:lang w:val="en-US"/>
        </w:rPr>
        <w:t>” above.  Dr. Walvoord will provide a list of all required recitals/concerts.  This information will also be posted outside FA 252 and on Dr. Walvoord’s Faculty Profile page.  Please note that this list is subject to change throughout the semester.  Therefore, the official list of required events will be the one posted outside Dr. Walvoord’s door.</w:t>
      </w:r>
    </w:p>
    <w:p w14:paraId="0583B663" w14:textId="77777777" w:rsidR="00C265FC" w:rsidRPr="002C2B65" w:rsidRDefault="00C265FC">
      <w:pPr>
        <w:pStyle w:val="z-TopofForm"/>
        <w:ind w:left="720"/>
        <w:rPr>
          <w:color w:val="auto"/>
          <w:sz w:val="22"/>
          <w:szCs w:val="22"/>
        </w:rPr>
      </w:pPr>
    </w:p>
    <w:p w14:paraId="28F8BA2D"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Studio Class:</w:t>
      </w:r>
    </w:p>
    <w:p w14:paraId="690B0B64" w14:textId="67DE4C95"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 xml:space="preserve">Students are required to attend all studio class sessions.  </w:t>
      </w:r>
      <w:r w:rsidR="00CF1B7B" w:rsidRPr="002C2B65">
        <w:rPr>
          <w:rStyle w:val="PageNumber"/>
          <w:color w:val="auto"/>
          <w:sz w:val="22"/>
          <w:szCs w:val="22"/>
          <w:lang w:val="en-US"/>
        </w:rPr>
        <w:t xml:space="preserve">Students are expected to participate actively in studio class by performing, engaging in discussions, and turning in all assigned written responses and calendar exercises. </w:t>
      </w:r>
      <w:r w:rsidRPr="002C2B65">
        <w:rPr>
          <w:rStyle w:val="PageNumber"/>
          <w:color w:val="auto"/>
          <w:sz w:val="22"/>
          <w:szCs w:val="22"/>
          <w:lang w:val="en-US"/>
        </w:rPr>
        <w:t>Studio Class meets Mondays 1:00-2:30 in FA 309.  Failure to attend</w:t>
      </w:r>
      <w:r w:rsidR="00CF1B7B" w:rsidRPr="002C2B65">
        <w:rPr>
          <w:rStyle w:val="PageNumber"/>
          <w:color w:val="auto"/>
          <w:sz w:val="22"/>
          <w:szCs w:val="22"/>
          <w:lang w:val="en-US"/>
        </w:rPr>
        <w:t>/participate in</w:t>
      </w:r>
      <w:r w:rsidRPr="002C2B65">
        <w:rPr>
          <w:rStyle w:val="PageNumber"/>
          <w:color w:val="auto"/>
          <w:sz w:val="22"/>
          <w:szCs w:val="22"/>
          <w:lang w:val="en-US"/>
        </w:rPr>
        <w:t xml:space="preserve"> studio class will result in a lower grade.  In the first studio class of the semester, the student will be asked to complete a form </w:t>
      </w:r>
      <w:r w:rsidRPr="002C2B65">
        <w:rPr>
          <w:rStyle w:val="PageNumber"/>
          <w:color w:val="auto"/>
          <w:sz w:val="22"/>
          <w:szCs w:val="22"/>
          <w:lang w:val="en-US"/>
        </w:rPr>
        <w:lastRenderedPageBreak/>
        <w:t>outlining his/her goals for the semester.  The student is expected to use the syllabus and the student learning outcomes to inform these goals.  The form is due no later than the following studio class.</w:t>
      </w:r>
    </w:p>
    <w:p w14:paraId="67C0DA43" w14:textId="77777777" w:rsidR="00C265FC" w:rsidRPr="002C2B65" w:rsidRDefault="00C265FC">
      <w:pPr>
        <w:pStyle w:val="Body"/>
        <w:rPr>
          <w:rFonts w:cs="Times New Roman"/>
          <w:b/>
          <w:bCs/>
          <w:color w:val="auto"/>
          <w:sz w:val="22"/>
          <w:szCs w:val="22"/>
        </w:rPr>
      </w:pPr>
    </w:p>
    <w:p w14:paraId="6C821B7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 xml:space="preserve">Solo </w:t>
      </w:r>
      <w:proofErr w:type="spellStart"/>
      <w:r w:rsidRPr="002C2B65">
        <w:rPr>
          <w:rStyle w:val="PageNumber"/>
          <w:rFonts w:cs="Times New Roman"/>
          <w:color w:val="auto"/>
          <w:sz w:val="22"/>
          <w:szCs w:val="22"/>
        </w:rPr>
        <w:t>Recital</w:t>
      </w:r>
      <w:proofErr w:type="spellEnd"/>
      <w:r w:rsidRPr="002C2B65">
        <w:rPr>
          <w:rStyle w:val="PageNumber"/>
          <w:rFonts w:cs="Times New Roman"/>
          <w:color w:val="auto"/>
          <w:sz w:val="22"/>
          <w:szCs w:val="22"/>
        </w:rPr>
        <w:t>:</w:t>
      </w:r>
    </w:p>
    <w:p w14:paraId="5665CB33" w14:textId="6C2EE165" w:rsidR="00C265FC" w:rsidRPr="002C2B65" w:rsidRDefault="00B44EFC" w:rsidP="00F27B42">
      <w:pPr>
        <w:pStyle w:val="Body"/>
        <w:ind w:left="720"/>
        <w:rPr>
          <w:rStyle w:val="PageNumber"/>
          <w:rFonts w:cs="Times New Roman"/>
          <w:color w:val="auto"/>
          <w:sz w:val="22"/>
          <w:szCs w:val="22"/>
        </w:rPr>
      </w:pPr>
      <w:r w:rsidRPr="002C2B65">
        <w:rPr>
          <w:rStyle w:val="PageNumber"/>
          <w:rFonts w:cs="Times New Roman"/>
          <w:color w:val="auto"/>
          <w:sz w:val="22"/>
          <w:szCs w:val="22"/>
          <w:lang w:val="en-US"/>
        </w:rPr>
        <w:t>Performance majors in their sixth and eighth semesters are required to give solo recitals.  Education majors in their seventh semester are required to</w:t>
      </w:r>
      <w:r w:rsidR="00F27B42">
        <w:rPr>
          <w:rStyle w:val="PageNumber"/>
          <w:rFonts w:cs="Times New Roman"/>
          <w:color w:val="auto"/>
          <w:sz w:val="22"/>
          <w:szCs w:val="22"/>
          <w:lang w:val="en-US"/>
        </w:rPr>
        <w:t xml:space="preserve"> give a solo recital.  Masters </w:t>
      </w:r>
      <w:r w:rsidRPr="002C2B65">
        <w:rPr>
          <w:rStyle w:val="PageNumber"/>
          <w:rFonts w:cs="Times New Roman"/>
          <w:color w:val="auto"/>
          <w:sz w:val="22"/>
          <w:szCs w:val="22"/>
          <w:lang w:val="en-US"/>
        </w:rPr>
        <w:t>students in their fourth semesters are required to give a solo</w:t>
      </w:r>
      <w:r w:rsidR="00F27B42">
        <w:rPr>
          <w:rStyle w:val="PageNumber"/>
          <w:rFonts w:cs="Times New Roman"/>
          <w:color w:val="auto"/>
          <w:sz w:val="22"/>
          <w:szCs w:val="22"/>
          <w:lang w:val="en-US"/>
        </w:rPr>
        <w:t xml:space="preserve"> recital.  These recitals must </w:t>
      </w:r>
      <w:r w:rsidRPr="002C2B65">
        <w:rPr>
          <w:rStyle w:val="PageNumber"/>
          <w:rFonts w:cs="Times New Roman"/>
          <w:color w:val="auto"/>
          <w:sz w:val="22"/>
          <w:szCs w:val="22"/>
          <w:lang w:val="en-US"/>
        </w:rPr>
        <w:t>be completed in the aforementioned semester (exce</w:t>
      </w:r>
      <w:r w:rsidR="00F27B42">
        <w:rPr>
          <w:rStyle w:val="PageNumber"/>
          <w:rFonts w:cs="Times New Roman"/>
          <w:color w:val="auto"/>
          <w:sz w:val="22"/>
          <w:szCs w:val="22"/>
          <w:lang w:val="en-US"/>
        </w:rPr>
        <w:t xml:space="preserve">ptions must be approved by Dr. </w:t>
      </w:r>
      <w:r w:rsidRPr="002C2B65">
        <w:rPr>
          <w:rStyle w:val="PageNumber"/>
          <w:rFonts w:cs="Times New Roman"/>
          <w:color w:val="auto"/>
          <w:sz w:val="22"/>
          <w:szCs w:val="22"/>
          <w:lang w:val="en-US"/>
        </w:rPr>
        <w:t>Walvoord). Students must successfully complete and pass a</w:t>
      </w:r>
      <w:r w:rsidR="00F27B42">
        <w:rPr>
          <w:rStyle w:val="PageNumber"/>
          <w:rFonts w:cs="Times New Roman"/>
          <w:color w:val="auto"/>
          <w:sz w:val="22"/>
          <w:szCs w:val="22"/>
          <w:lang w:val="en-US"/>
        </w:rPr>
        <w:t xml:space="preserve"> recital hearing no later than </w:t>
      </w:r>
      <w:r w:rsidRPr="002C2B65">
        <w:rPr>
          <w:rStyle w:val="PageNumber"/>
          <w:rFonts w:cs="Times New Roman"/>
          <w:color w:val="auto"/>
          <w:sz w:val="22"/>
          <w:szCs w:val="22"/>
          <w:lang w:val="en-US"/>
        </w:rPr>
        <w:t>three weeks prior to the recital in order to proceed with the r</w:t>
      </w:r>
      <w:r w:rsidR="00F27B42">
        <w:rPr>
          <w:rStyle w:val="PageNumber"/>
          <w:rFonts w:cs="Times New Roman"/>
          <w:color w:val="auto"/>
          <w:sz w:val="22"/>
          <w:szCs w:val="22"/>
          <w:lang w:val="en-US"/>
        </w:rPr>
        <w:t xml:space="preserve">ecital (see Recital Hearing).  </w:t>
      </w:r>
      <w:r w:rsidRPr="002C2B65">
        <w:rPr>
          <w:rStyle w:val="PageNumber"/>
          <w:rFonts w:cs="Times New Roman"/>
          <w:color w:val="auto"/>
          <w:sz w:val="22"/>
          <w:szCs w:val="22"/>
          <w:lang w:val="en-US"/>
        </w:rPr>
        <w:t>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secure the date, time, a</w:t>
      </w:r>
      <w:r w:rsidR="00F27B42">
        <w:rPr>
          <w:rStyle w:val="PageNumber"/>
          <w:rFonts w:cs="Times New Roman"/>
          <w:color w:val="auto"/>
          <w:sz w:val="22"/>
          <w:szCs w:val="22"/>
          <w:lang w:val="en-US"/>
        </w:rPr>
        <w:t xml:space="preserve">nd committee for the hearing.  </w:t>
      </w:r>
      <w:r w:rsidRPr="002C2B65">
        <w:rPr>
          <w:rStyle w:val="PageNumber"/>
          <w:rFonts w:cs="Times New Roman"/>
          <w:color w:val="auto"/>
          <w:sz w:val="22"/>
          <w:szCs w:val="22"/>
          <w:lang w:val="en-US"/>
        </w:rPr>
        <w:t>The recital and hearing date are to be set within the first two week</w:t>
      </w:r>
      <w:r w:rsidR="00F27B42">
        <w:rPr>
          <w:rStyle w:val="PageNumber"/>
          <w:rFonts w:cs="Times New Roman"/>
          <w:color w:val="auto"/>
          <w:sz w:val="22"/>
          <w:szCs w:val="22"/>
          <w:lang w:val="en-US"/>
        </w:rPr>
        <w:t xml:space="preserve">s of the semester. An </w:t>
      </w:r>
      <w:r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Pr="002C2B65">
        <w:rPr>
          <w:rStyle w:val="PageNumber"/>
          <w:rFonts w:cs="Times New Roman"/>
          <w:color w:val="auto"/>
          <w:sz w:val="22"/>
          <w:szCs w:val="22"/>
          <w:lang w:val="en-US"/>
        </w:rPr>
        <w:t>member of the committee.  If the recital is not give</w:t>
      </w:r>
      <w:r w:rsidR="00F27B42">
        <w:rPr>
          <w:rStyle w:val="PageNumber"/>
          <w:rFonts w:cs="Times New Roman"/>
          <w:color w:val="auto"/>
          <w:sz w:val="22"/>
          <w:szCs w:val="22"/>
          <w:lang w:val="en-US"/>
        </w:rPr>
        <w:t xml:space="preserve">n, the student will receive an </w:t>
      </w:r>
      <w:r w:rsidRPr="002C2B65">
        <w:rPr>
          <w:rStyle w:val="PageNumber"/>
          <w:rFonts w:cs="Times New Roman"/>
          <w:color w:val="auto"/>
          <w:sz w:val="22"/>
          <w:szCs w:val="22"/>
          <w:lang w:val="en-US"/>
        </w:rPr>
        <w:t>incomplete for the semester (I).  If the recital is not succes</w:t>
      </w:r>
      <w:r w:rsidR="00F27B42">
        <w:rPr>
          <w:rStyle w:val="PageNumber"/>
          <w:rFonts w:cs="Times New Roman"/>
          <w:color w:val="auto"/>
          <w:sz w:val="22"/>
          <w:szCs w:val="22"/>
          <w:lang w:val="en-US"/>
        </w:rPr>
        <w:t xml:space="preserve">sfully completed in the </w:t>
      </w:r>
      <w:r w:rsidRPr="002C2B65">
        <w:rPr>
          <w:rStyle w:val="PageNumber"/>
          <w:rFonts w:cs="Times New Roman"/>
          <w:color w:val="auto"/>
          <w:sz w:val="22"/>
          <w:szCs w:val="22"/>
          <w:lang w:val="en-US"/>
        </w:rPr>
        <w:t>following long semester (fall/spring), the grade will be changed to an F.</w:t>
      </w:r>
    </w:p>
    <w:p w14:paraId="1A314B4E" w14:textId="77777777" w:rsidR="00C265FC" w:rsidRPr="002C2B65" w:rsidRDefault="00C265FC">
      <w:pPr>
        <w:pStyle w:val="Body"/>
        <w:rPr>
          <w:rFonts w:cs="Times New Roman"/>
          <w:color w:val="auto"/>
          <w:sz w:val="22"/>
          <w:szCs w:val="22"/>
        </w:rPr>
      </w:pPr>
    </w:p>
    <w:p w14:paraId="7022B8C3"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Recital Hearing:</w:t>
      </w:r>
    </w:p>
    <w:p w14:paraId="7F171157" w14:textId="34CC089F"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2C2B65">
        <w:rPr>
          <w:rStyle w:val="PageNumber"/>
          <w:rFonts w:cs="Times New Roman"/>
          <w:b/>
          <w:bCs/>
          <w:color w:val="auto"/>
          <w:sz w:val="22"/>
          <w:szCs w:val="22"/>
          <w:lang w:val="en-US"/>
        </w:rPr>
        <w:t>A formatted program and program notes are due at the recital hearing.</w:t>
      </w:r>
      <w:r w:rsidR="00F27B42">
        <w:rPr>
          <w:rStyle w:val="PageNumber"/>
          <w:rFonts w:cs="Times New Roman"/>
          <w:b/>
          <w:bCs/>
          <w:color w:val="auto"/>
          <w:sz w:val="22"/>
          <w:szCs w:val="22"/>
          <w:lang w:val="en-US"/>
        </w:rPr>
        <w:t xml:space="preserve"> The student must also provide an electronic copy of the program and program notes (in Word) to the applied teacher.</w:t>
      </w:r>
      <w:r w:rsidRPr="002C2B65">
        <w:rPr>
          <w:rStyle w:val="PageNumber"/>
          <w:rFonts w:cs="Times New Roman"/>
          <w:b/>
          <w:bCs/>
          <w:color w:val="auto"/>
          <w:sz w:val="22"/>
          <w:szCs w:val="22"/>
          <w:lang w:val="en-US"/>
        </w:rPr>
        <w:t xml:space="preserve"> </w:t>
      </w:r>
      <w:r w:rsidRPr="002C2B65">
        <w:rPr>
          <w:rStyle w:val="PageNumber"/>
          <w:rFonts w:cs="Times New Roman"/>
          <w:color w:val="auto"/>
          <w:sz w:val="22"/>
          <w:szCs w:val="22"/>
          <w:lang w:val="en-US"/>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secure the date, time, and committee for the hearing.  The recital and hearing date are to be set within the first two weeks of the </w:t>
      </w:r>
      <w:proofErr w:type="gramStart"/>
      <w:r w:rsidRPr="002C2B65">
        <w:rPr>
          <w:rStyle w:val="PageNumber"/>
          <w:rFonts w:cs="Times New Roman"/>
          <w:color w:val="auto"/>
          <w:sz w:val="22"/>
          <w:szCs w:val="22"/>
          <w:lang w:val="en-US"/>
        </w:rPr>
        <w:t xml:space="preserve">semester.  </w:t>
      </w:r>
      <w:r w:rsidR="00F27B42">
        <w:rPr>
          <w:rStyle w:val="PageNumber"/>
          <w:rFonts w:cs="Times New Roman"/>
          <w:color w:val="auto"/>
          <w:sz w:val="22"/>
          <w:szCs w:val="22"/>
          <w:lang w:val="en-US"/>
        </w:rPr>
        <w:t>.</w:t>
      </w:r>
      <w:proofErr w:type="gramEnd"/>
      <w:r w:rsidR="00F27B42">
        <w:rPr>
          <w:rStyle w:val="PageNumber"/>
          <w:rFonts w:cs="Times New Roman"/>
          <w:color w:val="auto"/>
          <w:sz w:val="22"/>
          <w:szCs w:val="22"/>
          <w:lang w:val="en-US"/>
        </w:rPr>
        <w:t xml:space="preserve"> An </w:t>
      </w:r>
      <w:r w:rsidR="00F27B42"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00F27B42"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00F27B42" w:rsidRPr="002C2B65">
        <w:rPr>
          <w:rStyle w:val="PageNumber"/>
          <w:rFonts w:cs="Times New Roman"/>
          <w:color w:val="auto"/>
          <w:sz w:val="22"/>
          <w:szCs w:val="22"/>
          <w:lang w:val="en-US"/>
        </w:rPr>
        <w:t xml:space="preserve">member of the committee.  </w:t>
      </w:r>
      <w:r w:rsidRPr="002C2B65">
        <w:rPr>
          <w:rStyle w:val="PageNumber"/>
          <w:rFonts w:cs="Times New Roman"/>
          <w:color w:val="auto"/>
          <w:sz w:val="22"/>
          <w:szCs w:val="22"/>
          <w:lang w:val="en-US"/>
        </w:rPr>
        <w:t>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2C2B65" w:rsidRDefault="00C265FC">
      <w:pPr>
        <w:pStyle w:val="Body"/>
        <w:rPr>
          <w:rFonts w:cs="Times New Roman"/>
          <w:color w:val="auto"/>
          <w:sz w:val="22"/>
          <w:szCs w:val="22"/>
        </w:rPr>
      </w:pPr>
    </w:p>
    <w:p w14:paraId="4DD79505" w14:textId="77777777" w:rsidR="00C265FC" w:rsidRPr="002C2B65" w:rsidRDefault="00B44EFC">
      <w:pPr>
        <w:pStyle w:val="Body"/>
        <w:ind w:left="720"/>
        <w:rPr>
          <w:rStyle w:val="PageNumber"/>
          <w:rFonts w:cs="Times New Roman"/>
          <w:b/>
          <w:bCs/>
          <w:color w:val="auto"/>
          <w:sz w:val="22"/>
          <w:szCs w:val="22"/>
        </w:rPr>
      </w:pPr>
      <w:r w:rsidRPr="002C2B65">
        <w:rPr>
          <w:rStyle w:val="PageNumber"/>
          <w:rFonts w:cs="Times New Roman"/>
          <w:b/>
          <w:bCs/>
          <w:color w:val="auto"/>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2C2B65" w:rsidRDefault="00C265FC">
      <w:pPr>
        <w:pStyle w:val="Body"/>
        <w:rPr>
          <w:rFonts w:cs="Times New Roman"/>
          <w:color w:val="auto"/>
          <w:sz w:val="22"/>
          <w:szCs w:val="22"/>
        </w:rPr>
      </w:pPr>
    </w:p>
    <w:p w14:paraId="64FABD3F"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lang w:val="en-US"/>
        </w:rPr>
        <w:t>Note:  For those on scholarship, failure to meet these minimum requirements could result in loss of scholarship.</w:t>
      </w:r>
    </w:p>
    <w:p w14:paraId="023B0364" w14:textId="77777777" w:rsidR="00C265FC" w:rsidRPr="002C2B65" w:rsidRDefault="00C265FC">
      <w:pPr>
        <w:pStyle w:val="Body"/>
        <w:rPr>
          <w:rFonts w:cs="Times New Roman"/>
          <w:color w:val="auto"/>
          <w:sz w:val="22"/>
          <w:szCs w:val="22"/>
        </w:rPr>
      </w:pPr>
    </w:p>
    <w:p w14:paraId="2CFDBD37"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Expectations for Out-of-Class Study: </w:t>
      </w:r>
      <w:r w:rsidRPr="002C2B65">
        <w:rPr>
          <w:rStyle w:val="PageNumber"/>
          <w:rFonts w:cs="Times New Roman"/>
          <w:color w:val="auto"/>
          <w:sz w:val="22"/>
          <w:szCs w:val="22"/>
          <w:lang w:val="en-US"/>
        </w:rPr>
        <w:t>see Requirements for the additional hours per week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own time in course-related activities, including reading required materials, practicing, completing assignments, attending recitals, preparing for juries, etc.</w:t>
      </w:r>
    </w:p>
    <w:p w14:paraId="1D50AF11" w14:textId="77777777" w:rsidR="00C265FC" w:rsidRPr="002C2B65" w:rsidRDefault="00C265FC">
      <w:pPr>
        <w:pStyle w:val="Body"/>
        <w:rPr>
          <w:rStyle w:val="PageNumber"/>
          <w:rFonts w:eastAsia="Arial" w:cs="Times New Roman"/>
          <w:color w:val="auto"/>
          <w:sz w:val="22"/>
          <w:szCs w:val="22"/>
          <w:u w:color="FF0000"/>
        </w:rPr>
      </w:pPr>
    </w:p>
    <w:p w14:paraId="3B58DF9D" w14:textId="77777777" w:rsidR="00C265FC" w:rsidRPr="002C2B65" w:rsidRDefault="00B44EFC">
      <w:pPr>
        <w:pStyle w:val="NormalWeb"/>
        <w:spacing w:before="0" w:after="0"/>
        <w:rPr>
          <w:rStyle w:val="PageNumber"/>
          <w:rFonts w:cs="Times New Roman"/>
          <w:color w:val="auto"/>
          <w:sz w:val="22"/>
          <w:szCs w:val="22"/>
        </w:rPr>
      </w:pPr>
      <w:r w:rsidRPr="002C2B65">
        <w:rPr>
          <w:rStyle w:val="PageNumber"/>
          <w:rFonts w:cs="Times New Roman"/>
          <w:b/>
          <w:bCs/>
          <w:color w:val="auto"/>
          <w:sz w:val="22"/>
          <w:szCs w:val="22"/>
          <w:lang w:val="en-US"/>
        </w:rPr>
        <w:t xml:space="preserve">Drop Policy:  </w:t>
      </w:r>
      <w:r w:rsidRPr="002C2B65">
        <w:rPr>
          <w:rStyle w:val="PageNumber"/>
          <w:rFonts w:cs="Times New Roman"/>
          <w:color w:val="auto"/>
          <w:sz w:val="22"/>
          <w:szCs w:val="22"/>
          <w:lang w:val="en-US"/>
        </w:rPr>
        <w:t xml:space="preserve">Students may drop or swap (adding and dropping a class concurrently) classes through self-service in </w:t>
      </w:r>
      <w:proofErr w:type="spellStart"/>
      <w:r w:rsidRPr="002C2B65">
        <w:rPr>
          <w:rStyle w:val="PageNumber"/>
          <w:rFonts w:cs="Times New Roman"/>
          <w:color w:val="auto"/>
          <w:sz w:val="22"/>
          <w:szCs w:val="22"/>
          <w:lang w:val="en-US"/>
        </w:rPr>
        <w:t>MyMav</w:t>
      </w:r>
      <w:proofErr w:type="spellEnd"/>
      <w:r w:rsidRPr="002C2B65">
        <w:rPr>
          <w:rStyle w:val="PageNumber"/>
          <w:rFonts w:cs="Times New Roman"/>
          <w:color w:val="auto"/>
          <w:sz w:val="22"/>
          <w:szCs w:val="22"/>
          <w:lang w:val="en-US"/>
        </w:rPr>
        <w:t xml:space="preserve"> from the beginning of the registration period through the late </w:t>
      </w:r>
      <w:r w:rsidRPr="002C2B65">
        <w:rPr>
          <w:rStyle w:val="PageNumber"/>
          <w:rFonts w:cs="Times New Roman"/>
          <w:color w:val="auto"/>
          <w:sz w:val="22"/>
          <w:szCs w:val="22"/>
          <w:lang w:val="en-US"/>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2B65">
        <w:rPr>
          <w:rStyle w:val="PageNumber"/>
          <w:rFonts w:cs="Times New Roman"/>
          <w:b/>
          <w:bCs/>
          <w:color w:val="auto"/>
          <w:sz w:val="22"/>
          <w:szCs w:val="22"/>
          <w:lang w:val="en-US"/>
        </w:rPr>
        <w:t>Students will not be automatically dropped for non-attendance</w:t>
      </w:r>
      <w:r w:rsidRPr="002C2B65">
        <w:rPr>
          <w:rStyle w:val="PageNumber"/>
          <w:rFonts w:cs="Times New Roman"/>
          <w:color w:val="auto"/>
          <w:sz w:val="22"/>
          <w:szCs w:val="22"/>
          <w:lang w:val="en-US"/>
        </w:rPr>
        <w:t>. Repayment of certain types of financial aid administered through the University may be required as the result of dropping classes or withdrawing. For more information, contact the Office of Financial Aid and Scholarships (</w:t>
      </w:r>
      <w:hyperlink r:id="rId9" w:history="1">
        <w:r w:rsidRPr="002C2B65">
          <w:rPr>
            <w:rStyle w:val="Hyperlink0"/>
            <w:rFonts w:cs="Times New Roman"/>
            <w:color w:val="auto"/>
          </w:rPr>
          <w:t>http://wweb.uta.edu/ses/fao</w:t>
        </w:r>
      </w:hyperlink>
      <w:r w:rsidRPr="002C2B65">
        <w:rPr>
          <w:rStyle w:val="PageNumber"/>
          <w:rFonts w:cs="Times New Roman"/>
          <w:color w:val="auto"/>
          <w:sz w:val="22"/>
          <w:szCs w:val="22"/>
          <w:lang w:val="en-US"/>
        </w:rPr>
        <w:t>).</w:t>
      </w:r>
    </w:p>
    <w:p w14:paraId="5B876BF7" w14:textId="77777777" w:rsidR="00C265FC" w:rsidRPr="002C2B65" w:rsidRDefault="00C265FC">
      <w:pPr>
        <w:pStyle w:val="Body"/>
        <w:rPr>
          <w:rStyle w:val="PageNumber"/>
          <w:rFonts w:cs="Times New Roman"/>
          <w:b/>
          <w:bCs/>
          <w:color w:val="auto"/>
          <w:sz w:val="22"/>
          <w:szCs w:val="22"/>
        </w:rPr>
      </w:pPr>
    </w:p>
    <w:p w14:paraId="7545CC14" w14:textId="77777777" w:rsidR="00C265FC" w:rsidRPr="002C2B65" w:rsidRDefault="00C265FC">
      <w:pPr>
        <w:pStyle w:val="NormalWeb"/>
        <w:spacing w:before="0" w:after="0"/>
        <w:rPr>
          <w:rFonts w:cs="Times New Roman"/>
          <w:color w:val="auto"/>
          <w:sz w:val="22"/>
          <w:szCs w:val="22"/>
        </w:rPr>
      </w:pPr>
    </w:p>
    <w:p w14:paraId="667C5E33" w14:textId="77777777" w:rsidR="00286712" w:rsidRPr="002C2B65" w:rsidRDefault="00286712" w:rsidP="00286712">
      <w:pPr>
        <w:rPr>
          <w:b/>
          <w:sz w:val="22"/>
          <w:szCs w:val="22"/>
          <w:u w:val="single"/>
        </w:rPr>
      </w:pPr>
      <w:r w:rsidRPr="002C2B65">
        <w:rPr>
          <w:b/>
          <w:bCs/>
          <w:sz w:val="22"/>
          <w:szCs w:val="22"/>
        </w:rPr>
        <w:t xml:space="preserve">Disability Accommodations: </w:t>
      </w:r>
      <w:r w:rsidRPr="002C2B65">
        <w:rPr>
          <w:sz w:val="22"/>
          <w:szCs w:val="22"/>
        </w:rPr>
        <w:t>UT</w:t>
      </w:r>
      <w:r w:rsidRPr="002C2B65">
        <w:rPr>
          <w:b/>
          <w:sz w:val="22"/>
          <w:szCs w:val="22"/>
        </w:rPr>
        <w:t xml:space="preserve"> </w:t>
      </w:r>
      <w:r w:rsidRPr="002C2B65">
        <w:rPr>
          <w:sz w:val="22"/>
          <w:szCs w:val="22"/>
        </w:rPr>
        <w:t xml:space="preserve">Arlington is on record as being committed to both the spirit and letter of all federal equal opportunity legislation, including </w:t>
      </w:r>
      <w:r w:rsidRPr="002C2B65">
        <w:rPr>
          <w:i/>
          <w:sz w:val="22"/>
          <w:szCs w:val="22"/>
        </w:rPr>
        <w:t xml:space="preserve">The Americans with Disabilities Act (ADA), The Americans with Disabilities Amendments Act (ADAAA), </w:t>
      </w:r>
      <w:r w:rsidRPr="002C2B65">
        <w:rPr>
          <w:sz w:val="22"/>
          <w:szCs w:val="22"/>
        </w:rPr>
        <w:t xml:space="preserve">and </w:t>
      </w:r>
      <w:r w:rsidRPr="002C2B65">
        <w:rPr>
          <w:i/>
          <w:sz w:val="22"/>
          <w:szCs w:val="22"/>
        </w:rPr>
        <w:t xml:space="preserve">Section 504 of the Rehabilitation Act. </w:t>
      </w:r>
      <w:r w:rsidRPr="002C2B65">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C2B65">
        <w:rPr>
          <w:b/>
          <w:sz w:val="22"/>
          <w:szCs w:val="22"/>
        </w:rPr>
        <w:t>a letter certified</w:t>
      </w:r>
      <w:r w:rsidRPr="002C2B65">
        <w:rPr>
          <w:sz w:val="22"/>
          <w:szCs w:val="22"/>
        </w:rPr>
        <w:t xml:space="preserve"> by the Office for Students with Disabilities (OSD).</w:t>
      </w:r>
      <w:r w:rsidRPr="002C2B65">
        <w:rPr>
          <w:b/>
          <w:sz w:val="22"/>
          <w:szCs w:val="22"/>
          <w:u w:val="single"/>
        </w:rPr>
        <w:t xml:space="preserve"> </w:t>
      </w:r>
      <w:r w:rsidRPr="002C2B65">
        <w:rPr>
          <w:b/>
          <w:sz w:val="22"/>
          <w:szCs w:val="22"/>
        </w:rPr>
        <w:t xml:space="preserve"> </w:t>
      </w:r>
      <w:r w:rsidRPr="002C2B65">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C2B65">
        <w:rPr>
          <w:b/>
          <w:sz w:val="22"/>
          <w:szCs w:val="22"/>
        </w:rPr>
        <w:t>The Office for Students with Disabilities, (OSD)</w:t>
      </w:r>
      <w:r w:rsidRPr="002C2B65">
        <w:rPr>
          <w:sz w:val="22"/>
          <w:szCs w:val="22"/>
        </w:rPr>
        <w:t xml:space="preserve">  </w:t>
      </w:r>
      <w:hyperlink r:id="rId10" w:history="1">
        <w:r w:rsidRPr="002C2B65">
          <w:rPr>
            <w:rStyle w:val="Hyperlink"/>
            <w:sz w:val="22"/>
            <w:szCs w:val="22"/>
          </w:rPr>
          <w:t>www.uta.edu/disability</w:t>
        </w:r>
      </w:hyperlink>
      <w:r w:rsidRPr="002C2B65">
        <w:rPr>
          <w:sz w:val="22"/>
          <w:szCs w:val="22"/>
        </w:rPr>
        <w:t xml:space="preserve"> or calling 817-272-3364. Information regarding diagnostic criteria and policies for obtaining disability-based academic accommodations can be found at </w:t>
      </w:r>
      <w:hyperlink r:id="rId11" w:history="1">
        <w:r w:rsidRPr="002C2B65">
          <w:rPr>
            <w:rStyle w:val="Hyperlink"/>
            <w:sz w:val="22"/>
            <w:szCs w:val="22"/>
          </w:rPr>
          <w:t>www.uta.edu/disability</w:t>
        </w:r>
      </w:hyperlink>
      <w:r w:rsidRPr="002C2B65">
        <w:rPr>
          <w:rStyle w:val="Hyperlink"/>
          <w:sz w:val="22"/>
          <w:szCs w:val="22"/>
        </w:rPr>
        <w:t>.</w:t>
      </w:r>
    </w:p>
    <w:p w14:paraId="4C36C243" w14:textId="77777777" w:rsidR="00286712" w:rsidRPr="002C2B65" w:rsidRDefault="00286712" w:rsidP="00286712">
      <w:pPr>
        <w:rPr>
          <w:sz w:val="22"/>
          <w:szCs w:val="22"/>
        </w:rPr>
      </w:pPr>
    </w:p>
    <w:p w14:paraId="6BC76838" w14:textId="77777777" w:rsidR="00286712" w:rsidRPr="002C2B65" w:rsidRDefault="00286712" w:rsidP="00286712">
      <w:pPr>
        <w:rPr>
          <w:sz w:val="22"/>
          <w:szCs w:val="22"/>
        </w:rPr>
      </w:pPr>
      <w:r w:rsidRPr="002C2B65">
        <w:rPr>
          <w:sz w:val="22"/>
          <w:szCs w:val="22"/>
        </w:rPr>
        <w:t xml:space="preserve">Counseling and Psychological Services (CAPS) </w:t>
      </w:r>
      <w:hyperlink r:id="rId12" w:history="1">
        <w:r w:rsidRPr="002C2B65">
          <w:rPr>
            <w:rStyle w:val="Hyperlink"/>
            <w:sz w:val="22"/>
            <w:szCs w:val="22"/>
          </w:rPr>
          <w:t>www.uta.edu/caps/</w:t>
        </w:r>
      </w:hyperlink>
      <w:r w:rsidRPr="002C2B65">
        <w:rPr>
          <w:sz w:val="22"/>
          <w:szCs w:val="22"/>
        </w:rPr>
        <w:t xml:space="preserve"> or calling 817-272-3671 is also available to all students </w:t>
      </w:r>
      <w:r w:rsidRPr="002C2B65">
        <w:rPr>
          <w:rFonts w:eastAsia="Times New Roman"/>
          <w:sz w:val="22"/>
          <w:szCs w:val="22"/>
          <w:shd w:val="clear" w:color="auto" w:fill="FFFFFF"/>
        </w:rPr>
        <w:t xml:space="preserve">to help increase their understanding of personal issues, address mental and behavioral health problems and make positive changes in their lives. </w:t>
      </w:r>
    </w:p>
    <w:p w14:paraId="0851848C" w14:textId="77777777" w:rsidR="00D30768" w:rsidRPr="002C2B65" w:rsidRDefault="00D30768" w:rsidP="00D30768">
      <w:pPr>
        <w:rPr>
          <w:sz w:val="22"/>
          <w:szCs w:val="22"/>
        </w:rPr>
      </w:pPr>
    </w:p>
    <w:p w14:paraId="3A56ADE0" w14:textId="77777777" w:rsidR="00D30768" w:rsidRPr="002C2B65" w:rsidRDefault="00D30768" w:rsidP="00D30768">
      <w:pPr>
        <w:rPr>
          <w:i/>
          <w:iCs/>
          <w:sz w:val="22"/>
          <w:szCs w:val="22"/>
        </w:rPr>
      </w:pPr>
      <w:r w:rsidRPr="002C2B65">
        <w:rPr>
          <w:b/>
          <w:bCs/>
          <w:sz w:val="22"/>
          <w:szCs w:val="22"/>
        </w:rPr>
        <w:t>Non-Discrimination Policy:</w:t>
      </w:r>
      <w:r w:rsidRPr="002C2B65">
        <w:rPr>
          <w:sz w:val="22"/>
          <w:szCs w:val="22"/>
        </w:rPr>
        <w:t xml:space="preserve"> </w:t>
      </w:r>
      <w:r w:rsidRPr="002C2B65">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C2B65">
          <w:rPr>
            <w:rStyle w:val="Hyperlink"/>
            <w:i/>
            <w:iCs/>
            <w:sz w:val="22"/>
            <w:szCs w:val="22"/>
          </w:rPr>
          <w:t>uta.edu/</w:t>
        </w:r>
        <w:proofErr w:type="spellStart"/>
        <w:r w:rsidRPr="002C2B65">
          <w:rPr>
            <w:rStyle w:val="Hyperlink"/>
            <w:i/>
            <w:iCs/>
            <w:sz w:val="22"/>
            <w:szCs w:val="22"/>
          </w:rPr>
          <w:t>eos</w:t>
        </w:r>
        <w:proofErr w:type="spellEnd"/>
      </w:hyperlink>
      <w:r w:rsidRPr="002C2B65">
        <w:rPr>
          <w:i/>
          <w:iCs/>
          <w:sz w:val="22"/>
          <w:szCs w:val="22"/>
        </w:rPr>
        <w:t>.</w:t>
      </w:r>
    </w:p>
    <w:p w14:paraId="251B49D9" w14:textId="77777777" w:rsidR="00C265FC" w:rsidRPr="002C2B65" w:rsidRDefault="00C265FC">
      <w:pPr>
        <w:pStyle w:val="Body"/>
        <w:rPr>
          <w:rFonts w:cs="Times New Roman"/>
          <w:b/>
          <w:bCs/>
          <w:color w:val="auto"/>
          <w:sz w:val="22"/>
          <w:szCs w:val="22"/>
        </w:rPr>
      </w:pPr>
    </w:p>
    <w:p w14:paraId="3C39338F" w14:textId="77777777" w:rsidR="00D30768" w:rsidRPr="002C2B65" w:rsidRDefault="00D30768" w:rsidP="00D30768">
      <w:pPr>
        <w:rPr>
          <w:rFonts w:eastAsia="Times New Roman"/>
          <w:sz w:val="22"/>
          <w:szCs w:val="22"/>
        </w:rPr>
      </w:pPr>
      <w:r w:rsidRPr="002C2B65">
        <w:rPr>
          <w:b/>
          <w:iCs/>
          <w:sz w:val="22"/>
          <w:szCs w:val="22"/>
        </w:rPr>
        <w:t xml:space="preserve">Title IX Policy: </w:t>
      </w:r>
      <w:r w:rsidRPr="002C2B65">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C2B65">
        <w:rPr>
          <w:iCs/>
          <w:sz w:val="22"/>
          <w:szCs w:val="22"/>
        </w:rPr>
        <w:t>SaVE</w:t>
      </w:r>
      <w:proofErr w:type="spellEnd"/>
      <w:r w:rsidRPr="002C2B65">
        <w:rPr>
          <w:iCs/>
          <w:sz w:val="22"/>
          <w:szCs w:val="22"/>
        </w:rPr>
        <w:t xml:space="preserve"> Act). Sexual misconduct is a form of sex discrimination and will not be tolerated.</w:t>
      </w:r>
      <w:r w:rsidRPr="002C2B65">
        <w:rPr>
          <w:b/>
          <w:iCs/>
          <w:sz w:val="22"/>
          <w:szCs w:val="22"/>
        </w:rPr>
        <w:t xml:space="preserve"> </w:t>
      </w:r>
      <w:r w:rsidRPr="002C2B65">
        <w:rPr>
          <w:rFonts w:eastAsia="Times New Roman"/>
          <w:i/>
          <w:iCs/>
          <w:sz w:val="22"/>
          <w:szCs w:val="22"/>
          <w:shd w:val="clear" w:color="auto" w:fill="FFFFFF"/>
        </w:rPr>
        <w:t>For information regarding Title IX, visit</w:t>
      </w:r>
      <w:r w:rsidRPr="002C2B65">
        <w:rPr>
          <w:rFonts w:eastAsia="Times New Roman"/>
          <w:sz w:val="22"/>
          <w:szCs w:val="22"/>
        </w:rPr>
        <w:t xml:space="preserve"> </w:t>
      </w:r>
      <w:hyperlink r:id="rId14" w:history="1">
        <w:r w:rsidRPr="002C2B65">
          <w:rPr>
            <w:rStyle w:val="Hyperlink"/>
            <w:sz w:val="22"/>
            <w:szCs w:val="22"/>
          </w:rPr>
          <w:t>www.uta.edu/titleIX</w:t>
        </w:r>
      </w:hyperlink>
      <w:r w:rsidRPr="002C2B65">
        <w:rPr>
          <w:sz w:val="22"/>
          <w:szCs w:val="22"/>
        </w:rPr>
        <w:t xml:space="preserve"> or contact Ms. Jean Hood, Vice President and Title IX Coordinator at (817) 272-7091 or </w:t>
      </w:r>
      <w:hyperlink r:id="rId15" w:history="1">
        <w:r w:rsidRPr="002C2B65">
          <w:rPr>
            <w:rStyle w:val="Hyperlink"/>
            <w:sz w:val="22"/>
            <w:szCs w:val="22"/>
          </w:rPr>
          <w:t>jmhood@uta.edu</w:t>
        </w:r>
      </w:hyperlink>
      <w:r w:rsidRPr="002C2B65">
        <w:rPr>
          <w:sz w:val="22"/>
          <w:szCs w:val="22"/>
        </w:rPr>
        <w:t>.</w:t>
      </w:r>
    </w:p>
    <w:p w14:paraId="70F8FC6B" w14:textId="77777777" w:rsidR="00C265FC" w:rsidRPr="002C2B65" w:rsidRDefault="00C265FC">
      <w:pPr>
        <w:pStyle w:val="Body"/>
        <w:rPr>
          <w:rFonts w:cs="Times New Roman"/>
          <w:color w:val="auto"/>
          <w:sz w:val="22"/>
          <w:szCs w:val="22"/>
        </w:rPr>
      </w:pPr>
    </w:p>
    <w:p w14:paraId="1AF88531" w14:textId="77777777" w:rsidR="00C265FC" w:rsidRPr="002C2B65" w:rsidRDefault="00B44EFC">
      <w:pPr>
        <w:pStyle w:val="Body"/>
        <w:keepNext/>
        <w:rPr>
          <w:rStyle w:val="PageNumber"/>
          <w:rFonts w:cs="Times New Roman"/>
          <w:color w:val="auto"/>
          <w:sz w:val="22"/>
          <w:szCs w:val="22"/>
        </w:rPr>
      </w:pPr>
      <w:proofErr w:type="spellStart"/>
      <w:r w:rsidRPr="002C2B65">
        <w:rPr>
          <w:rStyle w:val="PageNumber"/>
          <w:rFonts w:cs="Times New Roman"/>
          <w:b/>
          <w:bCs/>
          <w:color w:val="auto"/>
          <w:sz w:val="22"/>
          <w:szCs w:val="22"/>
          <w:lang w:val="fr-FR"/>
        </w:rPr>
        <w:t>Academic</w:t>
      </w:r>
      <w:proofErr w:type="spellEnd"/>
      <w:r w:rsidRPr="002C2B65">
        <w:rPr>
          <w:rStyle w:val="PageNumber"/>
          <w:rFonts w:cs="Times New Roman"/>
          <w:b/>
          <w:bCs/>
          <w:color w:val="auto"/>
          <w:sz w:val="22"/>
          <w:szCs w:val="22"/>
          <w:lang w:val="fr-FR"/>
        </w:rPr>
        <w:t xml:space="preserve"> </w:t>
      </w:r>
      <w:proofErr w:type="spellStart"/>
      <w:proofErr w:type="gramStart"/>
      <w:r w:rsidRPr="002C2B65">
        <w:rPr>
          <w:rStyle w:val="PageNumber"/>
          <w:rFonts w:cs="Times New Roman"/>
          <w:b/>
          <w:bCs/>
          <w:color w:val="auto"/>
          <w:sz w:val="22"/>
          <w:szCs w:val="22"/>
          <w:lang w:val="fr-FR"/>
        </w:rPr>
        <w:t>Integrity</w:t>
      </w:r>
      <w:proofErr w:type="spellEnd"/>
      <w:r w:rsidRPr="002C2B65">
        <w:rPr>
          <w:rStyle w:val="PageNumber"/>
          <w:rFonts w:cs="Times New Roman"/>
          <w:b/>
          <w:bCs/>
          <w:color w:val="auto"/>
          <w:sz w:val="22"/>
          <w:szCs w:val="22"/>
          <w:lang w:val="fr-FR"/>
        </w:rPr>
        <w:t>:</w:t>
      </w:r>
      <w:proofErr w:type="gramEnd"/>
      <w:r w:rsidRPr="002C2B65">
        <w:rPr>
          <w:rStyle w:val="PageNumber"/>
          <w:rFonts w:cs="Times New Roman"/>
          <w:b/>
          <w:bCs/>
          <w:color w:val="auto"/>
          <w:sz w:val="22"/>
          <w:szCs w:val="22"/>
          <w:lang w:val="fr-FR"/>
        </w:rPr>
        <w:t xml:space="preserve"> </w:t>
      </w:r>
      <w:r w:rsidRPr="002C2B65">
        <w:rPr>
          <w:rStyle w:val="PageNumber"/>
          <w:rFonts w:cs="Times New Roman"/>
          <w:color w:val="auto"/>
          <w:sz w:val="22"/>
          <w:szCs w:val="22"/>
          <w:lang w:val="en-US"/>
        </w:rPr>
        <w:t>All students enrolled in this course are expected to adhere to the UT Arlington Honor Code:</w:t>
      </w:r>
    </w:p>
    <w:p w14:paraId="4B1A6711" w14:textId="77777777" w:rsidR="00C265FC" w:rsidRPr="002C2B65" w:rsidRDefault="00C265FC">
      <w:pPr>
        <w:pStyle w:val="Body"/>
        <w:keepNext/>
        <w:rPr>
          <w:rFonts w:cs="Times New Roman"/>
          <w:color w:val="auto"/>
          <w:sz w:val="22"/>
          <w:szCs w:val="22"/>
        </w:rPr>
      </w:pPr>
    </w:p>
    <w:p w14:paraId="4EF0CED7"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2C2B65" w:rsidRDefault="00C265FC">
      <w:pPr>
        <w:pStyle w:val="Body"/>
        <w:keepNext/>
        <w:rPr>
          <w:rFonts w:cs="Times New Roman"/>
          <w:color w:val="auto"/>
          <w:sz w:val="22"/>
          <w:szCs w:val="22"/>
        </w:rPr>
      </w:pPr>
    </w:p>
    <w:p w14:paraId="1AD35ACD" w14:textId="77777777" w:rsidR="00C265FC" w:rsidRDefault="00B44EFC">
      <w:pPr>
        <w:pStyle w:val="Body"/>
        <w:keepNext/>
        <w:rPr>
          <w:rStyle w:val="PageNumber"/>
          <w:rFonts w:cs="Times New Roman"/>
          <w:color w:val="auto"/>
          <w:sz w:val="22"/>
          <w:szCs w:val="22"/>
          <w:lang w:val="en-US"/>
        </w:rPr>
      </w:pPr>
      <w:r w:rsidRPr="002C2B65">
        <w:rPr>
          <w:rStyle w:val="PageNumber"/>
          <w:rFonts w:cs="Times New Roman"/>
          <w:color w:val="auto"/>
          <w:sz w:val="22"/>
          <w:szCs w:val="22"/>
          <w:lang w:val="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proofErr w:type="spellStart"/>
      <w:r w:rsidRPr="002C2B65">
        <w:rPr>
          <w:rStyle w:val="PageNumber"/>
          <w:rFonts w:cs="Times New Roman"/>
          <w:i/>
          <w:iCs/>
          <w:color w:val="auto"/>
          <w:sz w:val="22"/>
          <w:szCs w:val="22"/>
          <w:lang w:val="de-DE"/>
        </w:rPr>
        <w:t>Regents</w:t>
      </w:r>
      <w:proofErr w:type="spellEnd"/>
      <w:r w:rsidRPr="002C2B65">
        <w:rPr>
          <w:rStyle w:val="PageNumber"/>
          <w:rFonts w:cs="Times New Roman"/>
          <w:i/>
          <w:iCs/>
          <w:color w:val="auto"/>
          <w:sz w:val="22"/>
          <w:szCs w:val="22"/>
        </w:rPr>
        <w:t xml:space="preserve">’ </w:t>
      </w:r>
      <w:proofErr w:type="spellStart"/>
      <w:r w:rsidRPr="002C2B65">
        <w:rPr>
          <w:rStyle w:val="PageNumber"/>
          <w:rFonts w:cs="Times New Roman"/>
          <w:i/>
          <w:iCs/>
          <w:color w:val="auto"/>
          <w:sz w:val="22"/>
          <w:szCs w:val="22"/>
        </w:rPr>
        <w:t>Rule</w:t>
      </w:r>
      <w:proofErr w:type="spellEnd"/>
      <w:r w:rsidRPr="002C2B65">
        <w:rPr>
          <w:rStyle w:val="PageNumber"/>
          <w:rFonts w:cs="Times New Roman"/>
          <w:color w:val="auto"/>
          <w:sz w:val="22"/>
          <w:szCs w:val="22"/>
        </w:rPr>
        <w:t xml:space="preserve"> 50101, §</w:t>
      </w:r>
      <w:r w:rsidRPr="002C2B65">
        <w:rPr>
          <w:rStyle w:val="PageNumber"/>
          <w:rFonts w:cs="Times New Roman"/>
          <w:color w:val="auto"/>
          <w:sz w:val="22"/>
          <w:szCs w:val="22"/>
          <w:lang w:val="en-US"/>
        </w:rPr>
        <w:t>2.2, suspected violations of university</w:t>
      </w:r>
      <w:r w:rsidRPr="002C2B65">
        <w:rPr>
          <w:rStyle w:val="PageNumber"/>
          <w:rFonts w:cs="Times New Roman"/>
          <w:color w:val="auto"/>
          <w:sz w:val="22"/>
          <w:szCs w:val="22"/>
        </w:rPr>
        <w:t>’</w:t>
      </w:r>
      <w:r w:rsidRPr="002C2B65">
        <w:rPr>
          <w:rStyle w:val="PageNumber"/>
          <w:rFonts w:cs="Times New Roman"/>
          <w:color w:val="auto"/>
          <w:sz w:val="22"/>
          <w:szCs w:val="22"/>
          <w:lang w:val="en-US"/>
        </w:rPr>
        <w:t>s standards for academic integrity (including the Honor Code) will be referred to the Office of Student Conduct. Violators will be disciplined in accordance with University policy, which may result in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suspension or expulsion from the University.</w:t>
      </w:r>
    </w:p>
    <w:p w14:paraId="5BA85CD4" w14:textId="77777777" w:rsidR="00942C61" w:rsidRPr="002C2B65" w:rsidRDefault="00942C61">
      <w:pPr>
        <w:pStyle w:val="Body"/>
        <w:keepNext/>
        <w:rPr>
          <w:rStyle w:val="PageNumber"/>
          <w:rFonts w:cs="Times New Roman"/>
          <w:color w:val="auto"/>
          <w:sz w:val="22"/>
          <w:szCs w:val="22"/>
        </w:rPr>
      </w:pPr>
    </w:p>
    <w:p w14:paraId="1D97C567" w14:textId="77777777" w:rsidR="00286712" w:rsidRPr="002C2B65" w:rsidRDefault="00286712" w:rsidP="00286712">
      <w:pPr>
        <w:rPr>
          <w:sz w:val="22"/>
          <w:szCs w:val="22"/>
        </w:rPr>
      </w:pPr>
      <w:r w:rsidRPr="002C2B65">
        <w:rPr>
          <w:b/>
          <w:sz w:val="22"/>
          <w:szCs w:val="22"/>
        </w:rPr>
        <w:t xml:space="preserve">Electronic Communication: </w:t>
      </w:r>
      <w:r w:rsidRPr="002C2B65">
        <w:rPr>
          <w:sz w:val="22"/>
          <w:szCs w:val="22"/>
        </w:rPr>
        <w:t xml:space="preserve">UT Arlington has adopted </w:t>
      </w:r>
      <w:proofErr w:type="spellStart"/>
      <w:r w:rsidRPr="002C2B65">
        <w:rPr>
          <w:sz w:val="22"/>
          <w:szCs w:val="22"/>
        </w:rPr>
        <w:t>MavMail</w:t>
      </w:r>
      <w:proofErr w:type="spellEnd"/>
      <w:r w:rsidRPr="002C2B65">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2B65">
        <w:rPr>
          <w:sz w:val="22"/>
          <w:szCs w:val="22"/>
        </w:rPr>
        <w:t>MavMail</w:t>
      </w:r>
      <w:proofErr w:type="spellEnd"/>
      <w:r w:rsidRPr="002C2B65">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2B65">
        <w:rPr>
          <w:sz w:val="22"/>
          <w:szCs w:val="22"/>
        </w:rPr>
        <w:t>MavMail</w:t>
      </w:r>
      <w:proofErr w:type="spellEnd"/>
      <w:r w:rsidRPr="002C2B65">
        <w:rPr>
          <w:sz w:val="22"/>
          <w:szCs w:val="22"/>
        </w:rPr>
        <w:t xml:space="preserve"> is available at </w:t>
      </w:r>
      <w:hyperlink r:id="rId16" w:history="1">
        <w:r w:rsidRPr="002C2B65">
          <w:rPr>
            <w:rStyle w:val="Hyperlink"/>
            <w:sz w:val="22"/>
            <w:szCs w:val="22"/>
          </w:rPr>
          <w:t>http://www.uta.edu/oit/cs/email/mavmail.php</w:t>
        </w:r>
      </w:hyperlink>
      <w:r w:rsidRPr="002C2B65">
        <w:rPr>
          <w:sz w:val="22"/>
          <w:szCs w:val="22"/>
        </w:rPr>
        <w:t>.</w:t>
      </w:r>
    </w:p>
    <w:p w14:paraId="627CBAEF" w14:textId="77777777" w:rsidR="00286712" w:rsidRPr="002C2B65" w:rsidRDefault="00286712" w:rsidP="00286712">
      <w:pPr>
        <w:rPr>
          <w:sz w:val="22"/>
          <w:szCs w:val="22"/>
        </w:rPr>
      </w:pPr>
    </w:p>
    <w:p w14:paraId="661C5DB4" w14:textId="77777777" w:rsidR="00286712" w:rsidRPr="002C2B65" w:rsidRDefault="00286712" w:rsidP="00286712">
      <w:pPr>
        <w:rPr>
          <w:sz w:val="22"/>
          <w:szCs w:val="22"/>
        </w:rPr>
      </w:pPr>
      <w:r w:rsidRPr="002C2B65">
        <w:rPr>
          <w:b/>
          <w:sz w:val="22"/>
          <w:szCs w:val="22"/>
        </w:rPr>
        <w:t>Campus Carry:</w:t>
      </w:r>
      <w:r w:rsidRPr="002C2B65">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2C2B65">
          <w:rPr>
            <w:rStyle w:val="Hyperlink"/>
            <w:sz w:val="22"/>
            <w:szCs w:val="22"/>
          </w:rPr>
          <w:t>http://www.uta.edu/news/info/campus-carry/</w:t>
        </w:r>
      </w:hyperlink>
    </w:p>
    <w:p w14:paraId="66EC1A21" w14:textId="77777777" w:rsidR="00286712" w:rsidRPr="002C2B65" w:rsidRDefault="00286712" w:rsidP="00286712">
      <w:pPr>
        <w:rPr>
          <w:sz w:val="22"/>
          <w:szCs w:val="22"/>
        </w:rPr>
      </w:pPr>
    </w:p>
    <w:p w14:paraId="0AB36458" w14:textId="77777777" w:rsidR="00286712" w:rsidRPr="002C2B65" w:rsidRDefault="00286712" w:rsidP="00286712">
      <w:pPr>
        <w:autoSpaceDE w:val="0"/>
        <w:autoSpaceDN w:val="0"/>
        <w:adjustRightInd w:val="0"/>
        <w:rPr>
          <w:sz w:val="22"/>
          <w:szCs w:val="22"/>
        </w:rPr>
      </w:pPr>
      <w:r w:rsidRPr="002C2B65">
        <w:rPr>
          <w:b/>
          <w:sz w:val="22"/>
          <w:szCs w:val="22"/>
        </w:rPr>
        <w:t xml:space="preserve">Student Feedback Survey: </w:t>
      </w:r>
      <w:r w:rsidRPr="002C2B65">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C2B65">
        <w:rPr>
          <w:bCs/>
          <w:sz w:val="22"/>
          <w:szCs w:val="22"/>
        </w:rPr>
        <w:t>MavMail</w:t>
      </w:r>
      <w:proofErr w:type="spellEnd"/>
      <w:r w:rsidRPr="002C2B65">
        <w:rPr>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2C2B65">
          <w:rPr>
            <w:rStyle w:val="Hyperlink"/>
            <w:bCs/>
            <w:sz w:val="22"/>
            <w:szCs w:val="22"/>
          </w:rPr>
          <w:t>http://www.uta.edu/sfs</w:t>
        </w:r>
      </w:hyperlink>
      <w:r w:rsidRPr="002C2B65">
        <w:rPr>
          <w:bCs/>
          <w:sz w:val="22"/>
          <w:szCs w:val="22"/>
        </w:rPr>
        <w:t>.</w:t>
      </w:r>
    </w:p>
    <w:p w14:paraId="1F1D3D37" w14:textId="77777777" w:rsidR="00286712" w:rsidRPr="002C2B65" w:rsidRDefault="00286712" w:rsidP="00286712">
      <w:pPr>
        <w:rPr>
          <w:b/>
          <w:bCs/>
          <w:sz w:val="22"/>
          <w:szCs w:val="22"/>
        </w:rPr>
      </w:pPr>
    </w:p>
    <w:p w14:paraId="3FC23821" w14:textId="77777777" w:rsidR="00286712" w:rsidRPr="002C2B65" w:rsidRDefault="00286712" w:rsidP="00286712">
      <w:pPr>
        <w:rPr>
          <w:sz w:val="22"/>
          <w:szCs w:val="22"/>
        </w:rPr>
      </w:pPr>
      <w:r w:rsidRPr="002C2B65">
        <w:rPr>
          <w:b/>
          <w:bCs/>
          <w:sz w:val="22"/>
          <w:szCs w:val="22"/>
        </w:rPr>
        <w:t xml:space="preserve">Final Review Week: </w:t>
      </w:r>
      <w:r w:rsidRPr="002C2B65">
        <w:rPr>
          <w:bCs/>
          <w:sz w:val="22"/>
          <w:szCs w:val="22"/>
        </w:rPr>
        <w:t>for semester-long courses</w:t>
      </w:r>
      <w:r w:rsidRPr="002C2B65">
        <w:rPr>
          <w:b/>
          <w:bCs/>
          <w:sz w:val="22"/>
          <w:szCs w:val="22"/>
        </w:rPr>
        <w:t xml:space="preserve">, </w:t>
      </w:r>
      <w:r w:rsidRPr="002C2B65">
        <w:rPr>
          <w:bCs/>
          <w:sz w:val="22"/>
          <w:szCs w:val="22"/>
        </w:rPr>
        <w:t>a</w:t>
      </w:r>
      <w:r w:rsidRPr="002C2B65">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2B65">
        <w:rPr>
          <w:i/>
          <w:sz w:val="22"/>
          <w:szCs w:val="22"/>
        </w:rPr>
        <w:t>unless specified in the class syllabus</w:t>
      </w:r>
      <w:r w:rsidRPr="002C2B65">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F018F7" w14:textId="77777777" w:rsidR="00286712" w:rsidRPr="002C2B65" w:rsidRDefault="00286712" w:rsidP="00286712">
      <w:pPr>
        <w:pStyle w:val="Body"/>
        <w:rPr>
          <w:rStyle w:val="PageNumber"/>
          <w:rFonts w:cs="Times New Roman"/>
          <w:b/>
          <w:bCs/>
          <w:color w:val="auto"/>
          <w:sz w:val="22"/>
          <w:szCs w:val="22"/>
        </w:rPr>
      </w:pPr>
    </w:p>
    <w:p w14:paraId="4DFA8070"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Grade Grievance Policy</w:t>
      </w:r>
      <w:r w:rsidRPr="002C2B65">
        <w:rPr>
          <w:rStyle w:val="PageNumber"/>
          <w:rFonts w:cs="Times New Roman"/>
          <w:color w:val="auto"/>
          <w:sz w:val="22"/>
          <w:szCs w:val="22"/>
          <w:lang w:val="de-DE"/>
        </w:rPr>
        <w:t xml:space="preserve">:  </w:t>
      </w:r>
      <w:r w:rsidRPr="002C2B65">
        <w:rPr>
          <w:rStyle w:val="PageNumber"/>
          <w:rFonts w:cs="Times New Roman"/>
          <w:color w:val="auto"/>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9" w:history="1">
        <w:r w:rsidRPr="002C2B65">
          <w:rPr>
            <w:rStyle w:val="Hyperlink0"/>
            <w:rFonts w:cs="Times New Roman"/>
            <w:color w:val="auto"/>
            <w:lang w:val="en-US"/>
          </w:rPr>
          <w:t>http://wweb.uta.edu/catalog/content/general/academic_regulations.aspx#10</w:t>
        </w:r>
      </w:hyperlink>
      <w:r w:rsidRPr="002C2B65">
        <w:rPr>
          <w:rStyle w:val="PageNumber"/>
          <w:rFonts w:cs="Times New Roman"/>
          <w:color w:val="auto"/>
          <w:sz w:val="22"/>
          <w:szCs w:val="22"/>
          <w:lang w:val="en-US"/>
        </w:rPr>
        <w:t xml:space="preserve">; for graduate courses, see </w:t>
      </w:r>
      <w:hyperlink r:id="rId20" w:history="1">
        <w:r w:rsidRPr="002C2B65">
          <w:rPr>
            <w:rStyle w:val="Hyperlink0"/>
            <w:rFonts w:cs="Times New Roman"/>
            <w:color w:val="auto"/>
            <w:lang w:val="en-US"/>
          </w:rPr>
          <w:t>http://www.uta.edu/gradcatalog/2012/general/regulations/#grades</w:t>
        </w:r>
      </w:hyperlink>
      <w:r w:rsidRPr="002C2B65">
        <w:rPr>
          <w:rStyle w:val="PageNumber"/>
          <w:rFonts w:cs="Times New Roman"/>
          <w:color w:val="auto"/>
          <w:sz w:val="22"/>
          <w:szCs w:val="22"/>
        </w:rPr>
        <w:t xml:space="preserve">. </w:t>
      </w:r>
    </w:p>
    <w:p w14:paraId="1E1E382F" w14:textId="77777777" w:rsidR="00286712" w:rsidRPr="002C2B65" w:rsidRDefault="00286712" w:rsidP="00286712">
      <w:pPr>
        <w:pStyle w:val="Body"/>
        <w:rPr>
          <w:rStyle w:val="PageNumber"/>
          <w:rFonts w:cs="Times New Roman"/>
          <w:color w:val="auto"/>
          <w:sz w:val="22"/>
          <w:szCs w:val="22"/>
        </w:rPr>
      </w:pPr>
    </w:p>
    <w:p w14:paraId="085E2158"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Emergency Exit Procedures:</w:t>
      </w:r>
      <w:r w:rsidRPr="002C2B65">
        <w:rPr>
          <w:rStyle w:val="PageNumber"/>
          <w:rFonts w:cs="Times New Roman"/>
          <w:color w:val="auto"/>
          <w:sz w:val="22"/>
          <w:szCs w:val="22"/>
          <w:lang w:val="en-US"/>
        </w:rPr>
        <w:t xml:space="preserve"> Should we experience an emergency event that requires us to vacate the building, students should exit the room and move toward the nearest exit, which is </w:t>
      </w:r>
      <w:r w:rsidRPr="002C2B65">
        <w:rPr>
          <w:rStyle w:val="PageNumber"/>
          <w:rFonts w:cs="Times New Roman"/>
          <w:color w:val="auto"/>
          <w:sz w:val="22"/>
          <w:szCs w:val="22"/>
          <w:lang w:val="en-US"/>
        </w:rPr>
        <w:lastRenderedPageBreak/>
        <w:t>located across the hall from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E31DE46" w14:textId="77777777" w:rsidR="00286712" w:rsidRPr="002C2B65" w:rsidRDefault="00286712" w:rsidP="00286712">
      <w:pPr>
        <w:pStyle w:val="Body"/>
        <w:rPr>
          <w:rFonts w:cs="Times New Roman"/>
          <w:b/>
          <w:bCs/>
          <w:color w:val="auto"/>
          <w:sz w:val="22"/>
          <w:szCs w:val="22"/>
        </w:rPr>
      </w:pPr>
    </w:p>
    <w:p w14:paraId="26EECEE7" w14:textId="13E513FC" w:rsidR="00286712" w:rsidRPr="002C2B65" w:rsidRDefault="00286712" w:rsidP="00286712">
      <w:pPr>
        <w:rPr>
          <w:b/>
          <w:bCs/>
          <w:sz w:val="22"/>
          <w:szCs w:val="22"/>
        </w:rPr>
      </w:pPr>
      <w:r w:rsidRPr="002C2B65">
        <w:rPr>
          <w:b/>
          <w:bCs/>
          <w:sz w:val="22"/>
          <w:szCs w:val="22"/>
        </w:rPr>
        <w:t>Student Support Services</w:t>
      </w:r>
      <w:r w:rsidRPr="002C2B65">
        <w:rPr>
          <w:sz w:val="22"/>
          <w:szCs w:val="22"/>
        </w:rPr>
        <w:t>:</w:t>
      </w:r>
      <w:r w:rsidRPr="002C2B65">
        <w:rPr>
          <w:b/>
          <w:bCs/>
          <w:sz w:val="22"/>
          <w:szCs w:val="22"/>
        </w:rPr>
        <w:t xml:space="preserve"> </w:t>
      </w:r>
      <w:r w:rsidRPr="002C2B65">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2C2B65">
          <w:rPr>
            <w:rStyle w:val="Hyperlink"/>
            <w:sz w:val="22"/>
            <w:szCs w:val="22"/>
          </w:rPr>
          <w:t>tutoring</w:t>
        </w:r>
      </w:hyperlink>
      <w:r w:rsidRPr="002C2B65">
        <w:rPr>
          <w:sz w:val="22"/>
          <w:szCs w:val="22"/>
        </w:rPr>
        <w:t xml:space="preserve">, </w:t>
      </w:r>
      <w:hyperlink r:id="rId22" w:history="1">
        <w:r w:rsidRPr="002C2B65">
          <w:rPr>
            <w:rStyle w:val="Hyperlink"/>
            <w:sz w:val="22"/>
            <w:szCs w:val="22"/>
          </w:rPr>
          <w:t>major-based learning centers</w:t>
        </w:r>
      </w:hyperlink>
      <w:r w:rsidRPr="002C2B65">
        <w:rPr>
          <w:sz w:val="22"/>
          <w:szCs w:val="22"/>
        </w:rPr>
        <w:t xml:space="preserve">, developmental education, </w:t>
      </w:r>
      <w:hyperlink r:id="rId23" w:history="1">
        <w:r w:rsidRPr="002C2B65">
          <w:rPr>
            <w:rStyle w:val="Hyperlink"/>
            <w:sz w:val="22"/>
            <w:szCs w:val="22"/>
          </w:rPr>
          <w:t>advising and mentoring</w:t>
        </w:r>
      </w:hyperlink>
      <w:r w:rsidRPr="002C2B65">
        <w:rPr>
          <w:sz w:val="22"/>
          <w:szCs w:val="22"/>
        </w:rPr>
        <w:t xml:space="preserve">, personal counseling, and </w:t>
      </w:r>
      <w:hyperlink r:id="rId24" w:history="1">
        <w:r w:rsidRPr="002C2B65">
          <w:rPr>
            <w:rStyle w:val="Hyperlink"/>
            <w:sz w:val="22"/>
            <w:szCs w:val="22"/>
          </w:rPr>
          <w:t>federally funded programs</w:t>
        </w:r>
      </w:hyperlink>
      <w:r w:rsidRPr="002C2B65">
        <w:rPr>
          <w:sz w:val="22"/>
          <w:szCs w:val="22"/>
        </w:rPr>
        <w:t xml:space="preserve">. For individualized referrals, students may visit the reception desk at University College (Ransom Hall), call the Maverick Resource Hotline at 817-272-6107, send a message to </w:t>
      </w:r>
      <w:hyperlink r:id="rId25" w:history="1">
        <w:r w:rsidRPr="002C2B65">
          <w:rPr>
            <w:rStyle w:val="Hyperlink"/>
            <w:sz w:val="22"/>
            <w:szCs w:val="22"/>
          </w:rPr>
          <w:t>resources@uta.edu</w:t>
        </w:r>
      </w:hyperlink>
      <w:r w:rsidRPr="002C2B65">
        <w:rPr>
          <w:sz w:val="22"/>
          <w:szCs w:val="22"/>
        </w:rPr>
        <w:t xml:space="preserve">, or view the information at </w:t>
      </w:r>
      <w:hyperlink r:id="rId26" w:history="1">
        <w:r w:rsidRPr="002C2B65">
          <w:rPr>
            <w:rStyle w:val="Hyperlink"/>
            <w:sz w:val="22"/>
            <w:szCs w:val="22"/>
          </w:rPr>
          <w:t>http://www.uta.edu/universitycollege/resources/index.php</w:t>
        </w:r>
      </w:hyperlink>
      <w:r w:rsidRPr="002C2B65">
        <w:rPr>
          <w:sz w:val="22"/>
          <w:szCs w:val="22"/>
        </w:rPr>
        <w:t>.</w:t>
      </w:r>
    </w:p>
    <w:p w14:paraId="32842DFD" w14:textId="77777777" w:rsidR="00286712" w:rsidRPr="002C2B65" w:rsidRDefault="00286712" w:rsidP="00286712">
      <w:pPr>
        <w:rPr>
          <w:b/>
          <w:bCs/>
          <w:sz w:val="22"/>
          <w:szCs w:val="22"/>
        </w:rPr>
      </w:pPr>
    </w:p>
    <w:p w14:paraId="768F9CDF" w14:textId="77777777" w:rsidR="00286712" w:rsidRPr="002C2B65" w:rsidRDefault="00286712" w:rsidP="00286712">
      <w:pPr>
        <w:rPr>
          <w:sz w:val="22"/>
          <w:szCs w:val="22"/>
        </w:rPr>
      </w:pPr>
      <w:r w:rsidRPr="002C2B65">
        <w:rPr>
          <w:b/>
          <w:bCs/>
          <w:sz w:val="22"/>
          <w:szCs w:val="22"/>
        </w:rPr>
        <w:t>University Tutorial &amp; Supplemental Instruction</w:t>
      </w:r>
      <w:r w:rsidRPr="002C2B65">
        <w:rPr>
          <w:sz w:val="22"/>
          <w:szCs w:val="22"/>
        </w:rPr>
        <w:t xml:space="preserve"> (Ransom Hall 205): UTSI offers a variety of academic support services for undergraduate students, including: 60 minute one-on-one </w:t>
      </w:r>
      <w:hyperlink r:id="rId27" w:history="1">
        <w:r w:rsidRPr="002C2B65">
          <w:rPr>
            <w:rStyle w:val="Hyperlink"/>
            <w:sz w:val="22"/>
            <w:szCs w:val="22"/>
          </w:rPr>
          <w:t>tutoring</w:t>
        </w:r>
      </w:hyperlink>
      <w:r w:rsidRPr="002C2B65">
        <w:rPr>
          <w:sz w:val="22"/>
          <w:szCs w:val="22"/>
        </w:rPr>
        <w:t xml:space="preserve"> sessions, </w:t>
      </w:r>
      <w:hyperlink r:id="rId28" w:history="1">
        <w:r w:rsidRPr="002C2B65">
          <w:rPr>
            <w:rStyle w:val="Hyperlink"/>
            <w:sz w:val="22"/>
            <w:szCs w:val="22"/>
          </w:rPr>
          <w:t>Start Strong</w:t>
        </w:r>
      </w:hyperlink>
      <w:r w:rsidRPr="002C2B65">
        <w:rPr>
          <w:sz w:val="22"/>
          <w:szCs w:val="22"/>
        </w:rPr>
        <w:t xml:space="preserve"> Freshman tutoring program, and </w:t>
      </w:r>
      <w:hyperlink r:id="rId29" w:history="1">
        <w:r w:rsidRPr="002C2B65">
          <w:rPr>
            <w:rStyle w:val="Hyperlink"/>
            <w:sz w:val="22"/>
            <w:szCs w:val="22"/>
          </w:rPr>
          <w:t>Supplemental Instruction</w:t>
        </w:r>
      </w:hyperlink>
      <w:r w:rsidRPr="002C2B65">
        <w:rPr>
          <w:sz w:val="22"/>
          <w:szCs w:val="22"/>
        </w:rPr>
        <w:t xml:space="preserve">. Office hours are Monday-Friday 8:00am-5:00pm. For more information visit </w:t>
      </w:r>
      <w:hyperlink r:id="rId30" w:history="1">
        <w:r w:rsidRPr="002C2B65">
          <w:rPr>
            <w:rStyle w:val="Hyperlink"/>
            <w:sz w:val="22"/>
            <w:szCs w:val="22"/>
          </w:rPr>
          <w:t>www.uta.edu/utsi</w:t>
        </w:r>
      </w:hyperlink>
      <w:r w:rsidRPr="002C2B65">
        <w:rPr>
          <w:sz w:val="22"/>
          <w:szCs w:val="22"/>
        </w:rPr>
        <w:t xml:space="preserve"> or call 817-272-2617.</w:t>
      </w:r>
    </w:p>
    <w:p w14:paraId="7E821842" w14:textId="77777777" w:rsidR="00286712" w:rsidRPr="002C2B65" w:rsidRDefault="00286712" w:rsidP="00286712">
      <w:pPr>
        <w:rPr>
          <w:b/>
          <w:bCs/>
          <w:sz w:val="22"/>
          <w:szCs w:val="22"/>
        </w:rPr>
      </w:pPr>
    </w:p>
    <w:p w14:paraId="5FE9A8EA" w14:textId="77777777" w:rsidR="00286712" w:rsidRPr="002C2B65" w:rsidRDefault="00286712" w:rsidP="00286712">
      <w:pPr>
        <w:rPr>
          <w:bCs/>
          <w:sz w:val="22"/>
          <w:szCs w:val="22"/>
        </w:rPr>
      </w:pPr>
      <w:r w:rsidRPr="002C2B65">
        <w:rPr>
          <w:b/>
          <w:bCs/>
          <w:sz w:val="22"/>
          <w:szCs w:val="22"/>
        </w:rPr>
        <w:t>The IDEAS Center (</w:t>
      </w:r>
      <w:r w:rsidRPr="002C2B65">
        <w:rPr>
          <w:bCs/>
          <w:sz w:val="22"/>
          <w:szCs w:val="22"/>
        </w:rPr>
        <w:t>2</w:t>
      </w:r>
      <w:r w:rsidRPr="002C2B65">
        <w:rPr>
          <w:bCs/>
          <w:sz w:val="22"/>
          <w:szCs w:val="22"/>
          <w:vertAlign w:val="superscript"/>
        </w:rPr>
        <w:t>nd</w:t>
      </w:r>
      <w:r w:rsidRPr="002C2B65">
        <w:rPr>
          <w:bCs/>
          <w:sz w:val="22"/>
          <w:szCs w:val="22"/>
        </w:rPr>
        <w:t xml:space="preserve"> Floor of Central Library) offers </w:t>
      </w:r>
      <w:r w:rsidRPr="002C2B65">
        <w:rPr>
          <w:b/>
          <w:bCs/>
          <w:sz w:val="22"/>
          <w:szCs w:val="22"/>
        </w:rPr>
        <w:t>FREE</w:t>
      </w:r>
      <w:r w:rsidRPr="002C2B65">
        <w:rPr>
          <w:bCs/>
          <w:sz w:val="22"/>
          <w:szCs w:val="22"/>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2020C79" w14:textId="77777777" w:rsidR="00286712" w:rsidRPr="002C2B65" w:rsidRDefault="00286712" w:rsidP="00286712">
      <w:pPr>
        <w:spacing w:before="100" w:beforeAutospacing="1" w:after="100" w:afterAutospacing="1"/>
        <w:rPr>
          <w:sz w:val="22"/>
          <w:szCs w:val="22"/>
        </w:rPr>
      </w:pPr>
      <w:r w:rsidRPr="002C2B65">
        <w:rPr>
          <w:b/>
          <w:bCs/>
          <w:sz w:val="22"/>
          <w:szCs w:val="22"/>
        </w:rPr>
        <w:t>The English Writing Center (411LIBR)</w:t>
      </w:r>
      <w:r w:rsidRPr="002C2B65">
        <w:rPr>
          <w:sz w:val="22"/>
          <w:szCs w:val="22"/>
        </w:rPr>
        <w:t xml:space="preserve">: [Optional.] The Writing Center offers </w:t>
      </w:r>
      <w:r w:rsidRPr="002C2B65">
        <w:rPr>
          <w:b/>
          <w:sz w:val="22"/>
          <w:szCs w:val="22"/>
        </w:rPr>
        <w:t>FREE</w:t>
      </w:r>
      <w:r w:rsidRPr="002C2B65">
        <w:rPr>
          <w:sz w:val="22"/>
          <w:szCs w:val="22"/>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1" w:history="1">
        <w:r w:rsidRPr="002C2B65">
          <w:rPr>
            <w:rStyle w:val="Hyperlink"/>
            <w:sz w:val="22"/>
            <w:szCs w:val="22"/>
          </w:rPr>
          <w:t>www.uta.edu/owl</w:t>
        </w:r>
      </w:hyperlink>
      <w:r w:rsidRPr="002C2B65">
        <w:rPr>
          <w:sz w:val="22"/>
          <w:szCs w:val="22"/>
        </w:rPr>
        <w:t xml:space="preserve"> for detailed information on all our programs and services.</w:t>
      </w:r>
    </w:p>
    <w:p w14:paraId="43A55446" w14:textId="77777777" w:rsidR="00286712" w:rsidRPr="002C2B65" w:rsidRDefault="00286712" w:rsidP="00286712">
      <w:pPr>
        <w:spacing w:before="100" w:beforeAutospacing="1" w:after="100" w:afterAutospacing="1"/>
        <w:rPr>
          <w:sz w:val="22"/>
          <w:szCs w:val="22"/>
        </w:rPr>
      </w:pPr>
      <w:r w:rsidRPr="002C2B65">
        <w:rPr>
          <w:sz w:val="22"/>
          <w:szCs w:val="22"/>
        </w:rPr>
        <w:t>The Library’s 2</w:t>
      </w:r>
      <w:r w:rsidRPr="002C2B65">
        <w:rPr>
          <w:sz w:val="22"/>
          <w:szCs w:val="22"/>
          <w:vertAlign w:val="superscript"/>
        </w:rPr>
        <w:t>nd</w:t>
      </w:r>
      <w:r w:rsidRPr="002C2B65">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2C2B65">
          <w:rPr>
            <w:rStyle w:val="Hyperlink"/>
            <w:sz w:val="22"/>
            <w:szCs w:val="22"/>
          </w:rPr>
          <w:t>http://library.uta.edu/academic-plaza</w:t>
        </w:r>
      </w:hyperlink>
    </w:p>
    <w:p w14:paraId="31932F70" w14:textId="77777777" w:rsidR="00286712" w:rsidRPr="002C2B65" w:rsidRDefault="00286712">
      <w:pPr>
        <w:pStyle w:val="Body"/>
        <w:rPr>
          <w:rStyle w:val="PageNumber"/>
          <w:rFonts w:cs="Times New Roman"/>
          <w:color w:val="auto"/>
          <w:sz w:val="22"/>
          <w:szCs w:val="22"/>
        </w:rPr>
      </w:pPr>
    </w:p>
    <w:p w14:paraId="341C3EBF"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b/>
          <w:bCs/>
          <w:color w:val="auto"/>
          <w:sz w:val="22"/>
          <w:szCs w:val="22"/>
          <w:lang w:val="en-US"/>
        </w:rPr>
        <w:t xml:space="preserve">Course Schedule: </w:t>
      </w:r>
      <w:r w:rsidRPr="002C2B65">
        <w:rPr>
          <w:rStyle w:val="PageNumber"/>
          <w:rFonts w:cs="Times New Roman"/>
          <w:color w:val="auto"/>
          <w:sz w:val="22"/>
          <w:szCs w:val="22"/>
          <w:lang w:val="nl-NL"/>
        </w:rPr>
        <w:t xml:space="preserve">See </w:t>
      </w:r>
      <w:r w:rsidRPr="002C2B65">
        <w:rPr>
          <w:rStyle w:val="PageNumber"/>
          <w:rFonts w:cs="Times New Roman"/>
          <w:color w:val="auto"/>
          <w:sz w:val="22"/>
          <w:szCs w:val="22"/>
        </w:rPr>
        <w:t>“</w:t>
      </w:r>
      <w:r w:rsidRPr="002C2B65">
        <w:rPr>
          <w:rStyle w:val="PageNumber"/>
          <w:rFonts w:cs="Times New Roman"/>
          <w:color w:val="auto"/>
          <w:sz w:val="22"/>
          <w:szCs w:val="22"/>
          <w:lang w:val="en-US"/>
        </w:rPr>
        <w:t>Descriptions of major assignments and examinations with due dates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as well as </w:t>
      </w:r>
      <w:r w:rsidRPr="002C2B65">
        <w:rPr>
          <w:rStyle w:val="PageNumber"/>
          <w:rFonts w:cs="Times New Roman"/>
          <w:color w:val="auto"/>
          <w:sz w:val="22"/>
          <w:szCs w:val="22"/>
          <w:u w:val="single"/>
        </w:rPr>
        <w:t>RECITAL ATTENDANCE.</w:t>
      </w:r>
    </w:p>
    <w:p w14:paraId="3AA005BF" w14:textId="77777777" w:rsidR="00C265FC" w:rsidRPr="002C2B65" w:rsidRDefault="00C265FC">
      <w:pPr>
        <w:pStyle w:val="Body"/>
        <w:rPr>
          <w:rStyle w:val="PageNumber"/>
          <w:rFonts w:cs="Times New Roman"/>
          <w:color w:val="auto"/>
          <w:sz w:val="22"/>
          <w:szCs w:val="22"/>
          <w:u w:val="single"/>
        </w:rPr>
      </w:pPr>
    </w:p>
    <w:p w14:paraId="28093A7E" w14:textId="1F85FF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1: Repertoire assignments, individual evaluations, </w:t>
      </w:r>
      <w:r w:rsidR="009A1C4B" w:rsidRPr="002C2B65">
        <w:rPr>
          <w:rStyle w:val="PageNumber"/>
          <w:rFonts w:cs="Times New Roman"/>
          <w:color w:val="auto"/>
          <w:sz w:val="22"/>
          <w:szCs w:val="22"/>
          <w:lang w:val="en-US"/>
        </w:rPr>
        <w:t>Applied Lesson Contract due</w:t>
      </w:r>
    </w:p>
    <w:p w14:paraId="0515BFE8" w14:textId="496B893D"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2: Prepare for Midterms, recital hearing forms</w:t>
      </w:r>
      <w:r w:rsidR="009A1C4B" w:rsidRPr="002C2B65">
        <w:rPr>
          <w:rStyle w:val="PageNumber"/>
          <w:rFonts w:cs="Times New Roman"/>
          <w:color w:val="auto"/>
          <w:sz w:val="22"/>
          <w:szCs w:val="22"/>
          <w:lang w:val="en-US"/>
        </w:rPr>
        <w:t>, semester calendar due</w:t>
      </w:r>
      <w:r w:rsidR="00286712" w:rsidRPr="002C2B65">
        <w:rPr>
          <w:rStyle w:val="PageNumber"/>
          <w:rFonts w:cs="Times New Roman"/>
          <w:color w:val="auto"/>
          <w:sz w:val="22"/>
          <w:szCs w:val="22"/>
          <w:lang w:val="en-US"/>
        </w:rPr>
        <w:t xml:space="preserve">, weekly practice calendars due every Monday </w:t>
      </w:r>
      <w:r w:rsidR="002D5F8B" w:rsidRPr="002C2B65">
        <w:rPr>
          <w:rStyle w:val="PageNumber"/>
          <w:rFonts w:cs="Times New Roman"/>
          <w:color w:val="auto"/>
          <w:sz w:val="22"/>
          <w:szCs w:val="22"/>
          <w:lang w:val="en-US"/>
        </w:rPr>
        <w:t xml:space="preserve">in studio class </w:t>
      </w:r>
      <w:r w:rsidR="00286712" w:rsidRPr="002C2B65">
        <w:rPr>
          <w:rStyle w:val="PageNumber"/>
          <w:rFonts w:cs="Times New Roman"/>
          <w:color w:val="auto"/>
          <w:sz w:val="22"/>
          <w:szCs w:val="22"/>
          <w:lang w:val="en-US"/>
        </w:rPr>
        <w:t>until the end of the semester</w:t>
      </w:r>
    </w:p>
    <w:p w14:paraId="2E6FC96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3: Prepare for Midterms, first draft of program notes due</w:t>
      </w:r>
    </w:p>
    <w:p w14:paraId="118D3428" w14:textId="77DA57EB"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4: Prepare for Midterms, article one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711692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5: Prepare for Midterms</w:t>
      </w:r>
    </w:p>
    <w:p w14:paraId="0A01625A"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6: Prepare for Midterms</w:t>
      </w:r>
    </w:p>
    <w:p w14:paraId="5D96E7A4" w14:textId="295B4380" w:rsidR="00C16F6E"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Midterms</w:t>
      </w:r>
      <w:r w:rsidR="00C16F6E" w:rsidRPr="002C2B65">
        <w:rPr>
          <w:rStyle w:val="PageNumber"/>
          <w:rFonts w:cs="Times New Roman"/>
          <w:color w:val="auto"/>
          <w:sz w:val="22"/>
          <w:szCs w:val="22"/>
          <w:lang w:val="en-US"/>
        </w:rPr>
        <w:t>:</w:t>
      </w:r>
      <w:r w:rsidRPr="002C2B65">
        <w:rPr>
          <w:rStyle w:val="PageNumber"/>
          <w:rFonts w:cs="Times New Roman"/>
          <w:color w:val="auto"/>
          <w:sz w:val="22"/>
          <w:szCs w:val="22"/>
          <w:lang w:val="en-US"/>
        </w:rPr>
        <w:t xml:space="preserve"> </w:t>
      </w:r>
      <w:r w:rsidR="002D5F8B" w:rsidRPr="002C2B65">
        <w:rPr>
          <w:rStyle w:val="PageNumber"/>
          <w:rFonts w:cs="Times New Roman"/>
          <w:color w:val="auto"/>
          <w:sz w:val="22"/>
          <w:szCs w:val="22"/>
          <w:lang w:val="en-US"/>
        </w:rPr>
        <w:t xml:space="preserve">Week of </w:t>
      </w:r>
      <w:r w:rsidR="00396DAA" w:rsidRPr="00396DAA">
        <w:rPr>
          <w:rStyle w:val="PageNumber"/>
          <w:rFonts w:cs="Times New Roman"/>
          <w:color w:val="auto"/>
          <w:sz w:val="22"/>
          <w:szCs w:val="22"/>
          <w:lang w:val="en-US"/>
        </w:rPr>
        <w:t xml:space="preserve">October </w:t>
      </w:r>
      <w:r w:rsidR="00396DAA">
        <w:rPr>
          <w:rStyle w:val="PageNumber"/>
          <w:rFonts w:cs="Times New Roman"/>
          <w:color w:val="auto"/>
          <w:sz w:val="22"/>
          <w:szCs w:val="22"/>
          <w:lang w:val="en-US"/>
        </w:rPr>
        <w:t>15</w:t>
      </w:r>
      <w:r w:rsidR="00876926">
        <w:rPr>
          <w:rStyle w:val="PageNumber"/>
          <w:rFonts w:cs="Times New Roman"/>
          <w:color w:val="auto"/>
          <w:sz w:val="22"/>
          <w:szCs w:val="22"/>
          <w:lang w:val="en-US"/>
        </w:rPr>
        <w:t>, 2018</w:t>
      </w:r>
    </w:p>
    <w:p w14:paraId="7226C779" w14:textId="30D970E4" w:rsidR="00C265FC" w:rsidRPr="002C2B65" w:rsidRDefault="00C16F6E">
      <w:pPr>
        <w:pStyle w:val="Body"/>
        <w:rPr>
          <w:rStyle w:val="PageNumber"/>
          <w:rFonts w:cs="Times New Roman"/>
          <w:color w:val="auto"/>
          <w:sz w:val="22"/>
          <w:szCs w:val="22"/>
        </w:rPr>
      </w:pPr>
      <w:r w:rsidRPr="002C2B65">
        <w:rPr>
          <w:rStyle w:val="PageNumber"/>
          <w:rFonts w:cs="Times New Roman"/>
          <w:color w:val="auto"/>
          <w:sz w:val="22"/>
          <w:szCs w:val="22"/>
          <w:lang w:val="en-US"/>
        </w:rPr>
        <w:tab/>
      </w:r>
      <w:r w:rsidR="00B44EFC" w:rsidRPr="002C2B65">
        <w:rPr>
          <w:rStyle w:val="PageNumber"/>
          <w:rFonts w:cs="Times New Roman"/>
          <w:color w:val="auto"/>
          <w:sz w:val="22"/>
          <w:szCs w:val="22"/>
          <w:lang w:val="en-US"/>
        </w:rPr>
        <w:t xml:space="preserve">see </w:t>
      </w:r>
      <w:r w:rsidR="00B44EFC" w:rsidRPr="002C2B65">
        <w:rPr>
          <w:rStyle w:val="PageNumber"/>
          <w:rFonts w:cs="Times New Roman"/>
          <w:b/>
          <w:bCs/>
          <w:color w:val="auto"/>
          <w:sz w:val="22"/>
          <w:szCs w:val="22"/>
          <w:lang w:val="en-US"/>
        </w:rPr>
        <w:t>Descriptions of major assignments and examinations with due dates</w:t>
      </w:r>
    </w:p>
    <w:p w14:paraId="54BF5050" w14:textId="282B9611"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7: Prepare for Juries and or solo recital, article two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4A78E18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8: Prepare for Juries and or solo recital</w:t>
      </w:r>
    </w:p>
    <w:p w14:paraId="1A7006E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9: Prepare for Juries and or solo recital</w:t>
      </w:r>
    </w:p>
    <w:p w14:paraId="56C59B1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10: Prepare for Juries and or solo recital</w:t>
      </w:r>
    </w:p>
    <w:p w14:paraId="75DCA782" w14:textId="471634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 xml:space="preserve">Week 11: Prepare for Juries and or solo recital, article three </w:t>
      </w:r>
      <w:r w:rsidR="002D5F8B" w:rsidRPr="002C2B65">
        <w:rPr>
          <w:rStyle w:val="PageNumber"/>
          <w:rFonts w:cs="Times New Roman"/>
          <w:color w:val="auto"/>
          <w:sz w:val="22"/>
          <w:szCs w:val="22"/>
          <w:lang w:val="en-US"/>
        </w:rPr>
        <w:t xml:space="preserve">write-up due </w:t>
      </w:r>
      <w:r w:rsidRPr="002C2B65">
        <w:rPr>
          <w:rStyle w:val="PageNumber"/>
          <w:rFonts w:cs="Times New Roman"/>
          <w:color w:val="auto"/>
          <w:sz w:val="22"/>
          <w:szCs w:val="22"/>
          <w:lang w:val="en-US"/>
        </w:rPr>
        <w:t>in studio class</w:t>
      </w:r>
    </w:p>
    <w:p w14:paraId="2D132FB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12: Prepare for Juries and or solo recital</w:t>
      </w:r>
    </w:p>
    <w:p w14:paraId="541A8BAC" w14:textId="39DD983E"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13: Prepare for Juries and or solo recital</w:t>
      </w:r>
    </w:p>
    <w:p w14:paraId="196D198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14: Prepare for Juries and or solo recital</w:t>
      </w:r>
    </w:p>
    <w:p w14:paraId="097A2EC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15: Prepare for Juries and or solo recital</w:t>
      </w:r>
    </w:p>
    <w:p w14:paraId="2F619276" w14:textId="2D395D8B" w:rsidR="00C265FC" w:rsidRPr="002C2B65" w:rsidRDefault="002D5F8B">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Jury: </w:t>
      </w:r>
      <w:r w:rsidR="00942C61">
        <w:rPr>
          <w:rStyle w:val="PageNumber"/>
          <w:rFonts w:cs="Times New Roman"/>
          <w:color w:val="auto"/>
          <w:sz w:val="22"/>
          <w:szCs w:val="22"/>
          <w:lang w:val="en-US"/>
        </w:rPr>
        <w:t>December 6 &amp; 12</w:t>
      </w:r>
      <w:r w:rsidR="00876926">
        <w:rPr>
          <w:rStyle w:val="PageNumber"/>
          <w:rFonts w:cs="Times New Roman"/>
          <w:color w:val="auto"/>
          <w:sz w:val="22"/>
          <w:szCs w:val="22"/>
          <w:lang w:val="en-US"/>
        </w:rPr>
        <w:t>, 2018</w:t>
      </w:r>
      <w:r w:rsidR="00B44EFC" w:rsidRPr="002C2B65">
        <w:rPr>
          <w:rStyle w:val="PageNumber"/>
          <w:rFonts w:cs="Times New Roman"/>
          <w:color w:val="auto"/>
          <w:sz w:val="22"/>
          <w:szCs w:val="22"/>
          <w:lang w:val="en-US"/>
        </w:rPr>
        <w:t>, Irons Recital Hall: see</w:t>
      </w:r>
      <w:r w:rsidR="00B44EFC" w:rsidRPr="002C2B65">
        <w:rPr>
          <w:rStyle w:val="PageNumber"/>
          <w:rFonts w:cs="Times New Roman"/>
          <w:b/>
          <w:bCs/>
          <w:color w:val="auto"/>
          <w:sz w:val="22"/>
          <w:szCs w:val="22"/>
          <w:lang w:val="en-US"/>
        </w:rPr>
        <w:t xml:space="preserve"> Descriptions of major assignments and examinations with due dates</w:t>
      </w:r>
    </w:p>
    <w:p w14:paraId="27847F0C" w14:textId="77777777" w:rsidR="00C265FC" w:rsidRPr="002C2B65" w:rsidRDefault="00C265FC">
      <w:pPr>
        <w:pStyle w:val="Body"/>
        <w:rPr>
          <w:rFonts w:cs="Times New Roman"/>
          <w:color w:val="auto"/>
          <w:sz w:val="22"/>
          <w:szCs w:val="22"/>
        </w:rPr>
      </w:pPr>
    </w:p>
    <w:p w14:paraId="210AC90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expected to attend their weekly lessons as well as the weekly Violin Studio Class.</w:t>
      </w:r>
    </w:p>
    <w:p w14:paraId="35CFBB75" w14:textId="77777777" w:rsidR="00C265FC" w:rsidRPr="002C2B65" w:rsidRDefault="00C265FC">
      <w:pPr>
        <w:pStyle w:val="Body"/>
        <w:rPr>
          <w:rFonts w:cs="Times New Roman"/>
          <w:color w:val="auto"/>
          <w:sz w:val="22"/>
          <w:szCs w:val="22"/>
        </w:rPr>
      </w:pPr>
    </w:p>
    <w:p w14:paraId="7D575922" w14:textId="77777777" w:rsidR="00C265FC" w:rsidRPr="002C2B65" w:rsidRDefault="00B44EFC">
      <w:pPr>
        <w:pStyle w:val="Body"/>
        <w:rPr>
          <w:rStyle w:val="PageNumber"/>
          <w:rFonts w:cs="Times New Roman"/>
          <w:i/>
          <w:iCs/>
          <w:color w:val="auto"/>
          <w:sz w:val="22"/>
          <w:szCs w:val="22"/>
        </w:rPr>
      </w:pPr>
      <w:r w:rsidRPr="002C2B65">
        <w:rPr>
          <w:rStyle w:val="PageNumber"/>
          <w:rFonts w:cs="Times New Roman"/>
          <w:color w:val="auto"/>
          <w:sz w:val="22"/>
          <w:szCs w:val="22"/>
        </w:rPr>
        <w:t>“</w:t>
      </w:r>
      <w:r w:rsidRPr="002C2B65">
        <w:rPr>
          <w:rStyle w:val="PageNumber"/>
          <w:rFonts w:cs="Times New Roman"/>
          <w:i/>
          <w:iCs/>
          <w:color w:val="auto"/>
          <w:sz w:val="22"/>
          <w:szCs w:val="22"/>
          <w:lang w:val="en-US"/>
        </w:rPr>
        <w:t>As the instructor for this course, I reserve the right to adjust this schedule in any way that serves the educational needs of the students enrolled in this course.</w:t>
      </w:r>
      <w:r w:rsidRPr="002C2B65">
        <w:rPr>
          <w:rStyle w:val="PageNumber"/>
          <w:rFonts w:cs="Times New Roman"/>
          <w:i/>
          <w:iCs/>
          <w:color w:val="auto"/>
          <w:sz w:val="22"/>
          <w:szCs w:val="22"/>
        </w:rPr>
        <w:t>” –</w:t>
      </w:r>
      <w:r w:rsidRPr="002C2B65">
        <w:rPr>
          <w:rStyle w:val="PageNumber"/>
          <w:rFonts w:cs="Times New Roman"/>
          <w:i/>
          <w:iCs/>
          <w:color w:val="auto"/>
          <w:sz w:val="22"/>
          <w:szCs w:val="22"/>
          <w:lang w:val="nl-NL"/>
        </w:rPr>
        <w:t>Martha J. Walvoord.</w:t>
      </w:r>
    </w:p>
    <w:p w14:paraId="1B036131" w14:textId="77777777" w:rsidR="00C265FC" w:rsidRPr="002C2B65" w:rsidRDefault="00C265FC">
      <w:pPr>
        <w:pStyle w:val="Body"/>
        <w:rPr>
          <w:rFonts w:cs="Times New Roman"/>
          <w:i/>
          <w:iCs/>
          <w:color w:val="auto"/>
          <w:sz w:val="22"/>
          <w:szCs w:val="22"/>
        </w:rPr>
      </w:pPr>
    </w:p>
    <w:p w14:paraId="6BB467BE" w14:textId="77777777" w:rsidR="00C265FC" w:rsidRPr="002C2B65" w:rsidRDefault="00B44EFC">
      <w:pPr>
        <w:pStyle w:val="Body"/>
        <w:rPr>
          <w:rStyle w:val="PageNumber"/>
          <w:rFonts w:cs="Times New Roman"/>
          <w:b/>
          <w:bCs/>
          <w:color w:val="auto"/>
          <w:sz w:val="22"/>
          <w:szCs w:val="22"/>
        </w:rPr>
      </w:pPr>
      <w:proofErr w:type="spellStart"/>
      <w:r w:rsidRPr="002C2B65">
        <w:rPr>
          <w:rStyle w:val="PageNumber"/>
          <w:rFonts w:cs="Times New Roman"/>
          <w:b/>
          <w:bCs/>
          <w:color w:val="auto"/>
          <w:sz w:val="22"/>
          <w:szCs w:val="22"/>
        </w:rPr>
        <w:t>Useful</w:t>
      </w:r>
      <w:proofErr w:type="spellEnd"/>
      <w:r w:rsidRPr="002C2B65">
        <w:rPr>
          <w:rStyle w:val="PageNumber"/>
          <w:rFonts w:cs="Times New Roman"/>
          <w:b/>
          <w:bCs/>
          <w:color w:val="auto"/>
          <w:sz w:val="22"/>
          <w:szCs w:val="22"/>
        </w:rPr>
        <w:t xml:space="preserve"> Links:</w:t>
      </w:r>
    </w:p>
    <w:p w14:paraId="02FCE727" w14:textId="77777777" w:rsidR="00C265FC" w:rsidRPr="002C2B65" w:rsidRDefault="00B44EFC">
      <w:pPr>
        <w:pStyle w:val="Body"/>
        <w:spacing w:line="312" w:lineRule="auto"/>
        <w:rPr>
          <w:rStyle w:val="PageNumber"/>
          <w:rFonts w:cs="Times New Roman"/>
          <w:color w:val="auto"/>
          <w:sz w:val="22"/>
          <w:szCs w:val="22"/>
        </w:rPr>
      </w:pPr>
      <w:r w:rsidRPr="002C2B65">
        <w:rPr>
          <w:rStyle w:val="PageNumber"/>
          <w:rFonts w:cs="Times New Roman"/>
          <w:color w:val="auto"/>
          <w:sz w:val="22"/>
          <w:szCs w:val="22"/>
          <w:lang w:val="en-US"/>
        </w:rPr>
        <w:t>The following is a list of commonly used library resources:</w:t>
      </w:r>
    </w:p>
    <w:p w14:paraId="3B3C71D9" w14:textId="77777777" w:rsidR="00C265FC" w:rsidRPr="002C2B65" w:rsidRDefault="00C265FC">
      <w:pPr>
        <w:pStyle w:val="Body"/>
        <w:spacing w:line="312" w:lineRule="auto"/>
        <w:rPr>
          <w:rFonts w:cs="Times New Roman"/>
          <w:color w:val="auto"/>
          <w:sz w:val="22"/>
          <w:szCs w:val="22"/>
        </w:rPr>
      </w:pPr>
    </w:p>
    <w:p w14:paraId="18E871E5"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Library Home Page</w:t>
      </w:r>
      <w:r w:rsidRPr="002C2B65">
        <w:rPr>
          <w:rStyle w:val="PageNumber"/>
          <w:rFonts w:cs="Times New Roman"/>
          <w:color w:val="auto"/>
          <w:sz w:val="22"/>
          <w:szCs w:val="22"/>
          <w:lang w:val="en-US"/>
        </w:rPr>
        <w:tab/>
      </w:r>
      <w:hyperlink r:id="rId33" w:history="1">
        <w:r w:rsidRPr="002C2B65">
          <w:rPr>
            <w:rStyle w:val="Hyperlink0"/>
            <w:rFonts w:cs="Times New Roman"/>
            <w:color w:val="auto"/>
            <w:lang w:val="en-US"/>
          </w:rPr>
          <w:t>http://www.uta.edu/library</w:t>
        </w:r>
      </w:hyperlink>
    </w:p>
    <w:p w14:paraId="2866236D"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Guides</w:t>
      </w:r>
      <w:r w:rsidRPr="002C2B65">
        <w:rPr>
          <w:rStyle w:val="PageNumber"/>
          <w:rFonts w:cs="Times New Roman"/>
          <w:color w:val="auto"/>
          <w:sz w:val="22"/>
          <w:szCs w:val="22"/>
          <w:lang w:val="en-US"/>
        </w:rPr>
        <w:tab/>
      </w:r>
      <w:hyperlink r:id="rId34" w:history="1">
        <w:r w:rsidRPr="002C2B65">
          <w:rPr>
            <w:rStyle w:val="Hyperlink0"/>
            <w:rFonts w:cs="Times New Roman"/>
            <w:color w:val="auto"/>
            <w:lang w:val="de-DE"/>
          </w:rPr>
          <w:t>http://libguides.uta.edu</w:t>
        </w:r>
      </w:hyperlink>
    </w:p>
    <w:p w14:paraId="7169E0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Librarians</w:t>
      </w:r>
      <w:r w:rsidRPr="002C2B65">
        <w:rPr>
          <w:rStyle w:val="PageNumber"/>
          <w:rFonts w:cs="Times New Roman"/>
          <w:color w:val="auto"/>
          <w:sz w:val="22"/>
          <w:szCs w:val="22"/>
          <w:lang w:val="en-US"/>
        </w:rPr>
        <w:tab/>
      </w:r>
      <w:hyperlink r:id="rId35" w:history="1">
        <w:r w:rsidRPr="002C2B65">
          <w:rPr>
            <w:rStyle w:val="Hyperlink0"/>
            <w:rFonts w:cs="Times New Roman"/>
            <w:color w:val="auto"/>
            <w:lang w:val="en-US"/>
          </w:rPr>
          <w:t>http://www-test.uta.edu/library/help/subject-librarians.php</w:t>
        </w:r>
      </w:hyperlink>
    </w:p>
    <w:p w14:paraId="05C8B33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nl-NL"/>
        </w:rPr>
        <w:t>Database List</w:t>
      </w:r>
      <w:r w:rsidRPr="002C2B65">
        <w:rPr>
          <w:rStyle w:val="PageNumber"/>
          <w:rFonts w:cs="Times New Roman"/>
          <w:color w:val="auto"/>
          <w:sz w:val="22"/>
          <w:szCs w:val="22"/>
          <w:lang w:val="nl-NL"/>
        </w:rPr>
        <w:tab/>
      </w:r>
      <w:hyperlink r:id="rId36" w:history="1">
        <w:r w:rsidRPr="002C2B65">
          <w:rPr>
            <w:rStyle w:val="Hyperlink0"/>
            <w:rFonts w:cs="Times New Roman"/>
            <w:color w:val="auto"/>
            <w:lang w:val="en-US"/>
          </w:rPr>
          <w:t>http://www-test.uta.edu/library/databases/index.php</w:t>
        </w:r>
      </w:hyperlink>
    </w:p>
    <w:p w14:paraId="7F906C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Course Reserves</w:t>
      </w:r>
      <w:r w:rsidRPr="002C2B65">
        <w:rPr>
          <w:rStyle w:val="PageNumber"/>
          <w:rFonts w:cs="Times New Roman"/>
          <w:color w:val="auto"/>
          <w:sz w:val="22"/>
          <w:szCs w:val="22"/>
          <w:lang w:val="en-US"/>
        </w:rPr>
        <w:tab/>
      </w:r>
      <w:hyperlink r:id="rId37" w:history="1">
        <w:r w:rsidRPr="002C2B65">
          <w:rPr>
            <w:rStyle w:val="Hyperlink0"/>
            <w:rFonts w:cs="Times New Roman"/>
            <w:color w:val="auto"/>
            <w:lang w:val="en-US"/>
          </w:rPr>
          <w:t>http://pulse.uta.edu/vwebv/enterCourseReserve.do</w:t>
        </w:r>
      </w:hyperlink>
    </w:p>
    <w:p w14:paraId="6291AA7F"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 xml:space="preserve">Library </w:t>
      </w:r>
      <w:proofErr w:type="spellStart"/>
      <w:r w:rsidRPr="002C2B65">
        <w:rPr>
          <w:rStyle w:val="PageNumber"/>
          <w:rFonts w:cs="Times New Roman"/>
          <w:color w:val="auto"/>
          <w:sz w:val="22"/>
          <w:szCs w:val="22"/>
        </w:rPr>
        <w:t>Catalog</w:t>
      </w:r>
      <w:proofErr w:type="spellEnd"/>
      <w:r w:rsidRPr="002C2B65">
        <w:rPr>
          <w:rStyle w:val="PageNumber"/>
          <w:rFonts w:cs="Times New Roman"/>
          <w:color w:val="auto"/>
          <w:sz w:val="22"/>
          <w:szCs w:val="22"/>
        </w:rPr>
        <w:tab/>
      </w:r>
      <w:hyperlink r:id="rId38" w:history="1">
        <w:r w:rsidRPr="002C2B65">
          <w:rPr>
            <w:rStyle w:val="Hyperlink0"/>
            <w:rFonts w:cs="Times New Roman"/>
            <w:color w:val="auto"/>
            <w:lang w:val="en-US"/>
          </w:rPr>
          <w:t>http://discover.uta.edu/</w:t>
        </w:r>
      </w:hyperlink>
    </w:p>
    <w:p w14:paraId="0946A913"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fr-FR"/>
        </w:rPr>
        <w:t>E-</w:t>
      </w:r>
      <w:proofErr w:type="spellStart"/>
      <w:r w:rsidRPr="002C2B65">
        <w:rPr>
          <w:rStyle w:val="PageNumber"/>
          <w:rFonts w:cs="Times New Roman"/>
          <w:color w:val="auto"/>
          <w:sz w:val="22"/>
          <w:szCs w:val="22"/>
          <w:lang w:val="fr-FR"/>
        </w:rPr>
        <w:t>Journals</w:t>
      </w:r>
      <w:proofErr w:type="spellEnd"/>
      <w:r w:rsidRPr="002C2B65">
        <w:rPr>
          <w:rStyle w:val="PageNumber"/>
          <w:rFonts w:cs="Times New Roman"/>
          <w:color w:val="auto"/>
          <w:sz w:val="22"/>
          <w:szCs w:val="22"/>
          <w:lang w:val="fr-FR"/>
        </w:rPr>
        <w:tab/>
      </w:r>
      <w:hyperlink r:id="rId39" w:history="1">
        <w:r w:rsidRPr="002C2B65">
          <w:rPr>
            <w:rStyle w:val="Hyperlink0"/>
            <w:rFonts w:cs="Times New Roman"/>
            <w:color w:val="auto"/>
            <w:lang w:val="en-US"/>
          </w:rPr>
          <w:t>http://utalink.uta.edu:9003/UTAlink/az</w:t>
        </w:r>
      </w:hyperlink>
    </w:p>
    <w:p w14:paraId="76D0F6B2"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 xml:space="preserve">Library Tutorials </w:t>
      </w:r>
      <w:r w:rsidRPr="002C2B65">
        <w:rPr>
          <w:rStyle w:val="PageNumber"/>
          <w:rFonts w:cs="Times New Roman"/>
          <w:color w:val="auto"/>
          <w:sz w:val="22"/>
          <w:szCs w:val="22"/>
          <w:lang w:val="en-US"/>
        </w:rPr>
        <w:tab/>
      </w:r>
      <w:hyperlink r:id="rId40" w:history="1">
        <w:r w:rsidRPr="002C2B65">
          <w:rPr>
            <w:rStyle w:val="Hyperlink0"/>
            <w:rFonts w:cs="Times New Roman"/>
            <w:color w:val="auto"/>
            <w:lang w:val="en-US"/>
          </w:rPr>
          <w:t>http://www.uta.edu/library/help/tutorials.php</w:t>
        </w:r>
      </w:hyperlink>
    </w:p>
    <w:p w14:paraId="4994FEB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Connecting from Off- Campus</w:t>
      </w:r>
      <w:r w:rsidRPr="002C2B65">
        <w:rPr>
          <w:rStyle w:val="PageNumber"/>
          <w:rFonts w:cs="Times New Roman"/>
          <w:color w:val="auto"/>
          <w:sz w:val="22"/>
          <w:szCs w:val="22"/>
          <w:lang w:val="en-US"/>
        </w:rPr>
        <w:tab/>
      </w:r>
      <w:hyperlink r:id="rId41" w:history="1">
        <w:r w:rsidRPr="002C2B65">
          <w:rPr>
            <w:rStyle w:val="Hyperlink0"/>
            <w:rFonts w:cs="Times New Roman"/>
            <w:color w:val="auto"/>
            <w:lang w:val="de-DE"/>
          </w:rPr>
          <w:t>http://libguides.uta.edu/offcampus</w:t>
        </w:r>
      </w:hyperlink>
    </w:p>
    <w:p w14:paraId="73FD0D58"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 xml:space="preserve">Ask A </w:t>
      </w:r>
      <w:proofErr w:type="spellStart"/>
      <w:r w:rsidRPr="002C2B65">
        <w:rPr>
          <w:rStyle w:val="PageNumber"/>
          <w:rFonts w:cs="Times New Roman"/>
          <w:color w:val="auto"/>
          <w:sz w:val="22"/>
          <w:szCs w:val="22"/>
        </w:rPr>
        <w:t>Librarian</w:t>
      </w:r>
      <w:proofErr w:type="spellEnd"/>
      <w:r w:rsidRPr="002C2B65">
        <w:rPr>
          <w:rStyle w:val="PageNumber"/>
          <w:rFonts w:cs="Times New Roman"/>
          <w:color w:val="auto"/>
          <w:sz w:val="22"/>
          <w:szCs w:val="22"/>
        </w:rPr>
        <w:tab/>
      </w:r>
      <w:hyperlink r:id="rId42" w:history="1">
        <w:r w:rsidRPr="002C2B65">
          <w:rPr>
            <w:rStyle w:val="Hyperlink0"/>
            <w:rFonts w:cs="Times New Roman"/>
            <w:color w:val="auto"/>
            <w:lang w:val="de-DE"/>
          </w:rPr>
          <w:t>http://ask.uta.edu</w:t>
        </w:r>
      </w:hyperlink>
    </w:p>
    <w:p w14:paraId="4DF5D8C3" w14:textId="77777777" w:rsidR="00C265FC" w:rsidRPr="002C2B65" w:rsidRDefault="00C265FC">
      <w:pPr>
        <w:pStyle w:val="Body"/>
        <w:tabs>
          <w:tab w:val="left" w:leader="dot" w:pos="3240"/>
        </w:tabs>
        <w:spacing w:line="312" w:lineRule="auto"/>
        <w:rPr>
          <w:rFonts w:cs="Times New Roman"/>
          <w:color w:val="auto"/>
          <w:sz w:val="22"/>
          <w:szCs w:val="22"/>
        </w:rPr>
      </w:pPr>
    </w:p>
    <w:p w14:paraId="6B898AFA" w14:textId="0173A107" w:rsidR="00C265FC" w:rsidRPr="002C2B65" w:rsidRDefault="00B44EFC">
      <w:pPr>
        <w:pStyle w:val="Body"/>
        <w:pBdr>
          <w:top w:val="single" w:sz="4" w:space="0" w:color="000000"/>
          <w:left w:val="single" w:sz="4" w:space="0" w:color="000000"/>
          <w:bottom w:val="single" w:sz="4" w:space="0" w:color="000000"/>
          <w:right w:val="single" w:sz="4" w:space="0" w:color="000000"/>
        </w:pBdr>
        <w:rPr>
          <w:rStyle w:val="PageNumber"/>
          <w:rFonts w:cs="Times New Roman"/>
          <w:color w:val="auto"/>
          <w:sz w:val="22"/>
          <w:szCs w:val="22"/>
          <w:lang w:val="en-US"/>
        </w:rPr>
      </w:pPr>
      <w:r w:rsidRPr="002C2B65">
        <w:rPr>
          <w:rStyle w:val="PageNumber"/>
          <w:rFonts w:cs="Times New Roman"/>
          <w:b/>
          <w:bCs/>
          <w:color w:val="auto"/>
          <w:sz w:val="22"/>
          <w:szCs w:val="22"/>
          <w:lang w:val="en-US"/>
        </w:rPr>
        <w:t>Emergency Phone Numbers</w:t>
      </w:r>
      <w:r w:rsidRPr="002C2B65">
        <w:rPr>
          <w:rStyle w:val="PageNumber"/>
          <w:rFonts w:cs="Times New Roman"/>
          <w:color w:val="auto"/>
          <w:sz w:val="22"/>
          <w:szCs w:val="22"/>
          <w:lang w:val="en-US"/>
        </w:rPr>
        <w:t xml:space="preserve">: In case of an on-campus emergency, call the UT Arlington Police Department at </w:t>
      </w:r>
      <w:r w:rsidRPr="002C2B65">
        <w:rPr>
          <w:rStyle w:val="PageNumber"/>
          <w:rFonts w:cs="Times New Roman"/>
          <w:b/>
          <w:bCs/>
          <w:color w:val="auto"/>
          <w:sz w:val="22"/>
          <w:szCs w:val="22"/>
        </w:rPr>
        <w:t>817-272-3003</w:t>
      </w:r>
      <w:r w:rsidRPr="002C2B65">
        <w:rPr>
          <w:rStyle w:val="PageNumber"/>
          <w:rFonts w:cs="Times New Roman"/>
          <w:color w:val="auto"/>
          <w:sz w:val="22"/>
          <w:szCs w:val="22"/>
          <w:lang w:val="en-US"/>
        </w:rPr>
        <w:t xml:space="preserve"> (non-campus phone), </w:t>
      </w:r>
      <w:r w:rsidRPr="002C2B65">
        <w:rPr>
          <w:rStyle w:val="PageNumber"/>
          <w:rFonts w:cs="Times New Roman"/>
          <w:b/>
          <w:bCs/>
          <w:color w:val="auto"/>
          <w:sz w:val="22"/>
          <w:szCs w:val="22"/>
        </w:rPr>
        <w:t>2-3003</w:t>
      </w:r>
      <w:r w:rsidRPr="002C2B65">
        <w:rPr>
          <w:rStyle w:val="PageNumber"/>
          <w:rFonts w:cs="Times New Roman"/>
          <w:color w:val="auto"/>
          <w:sz w:val="22"/>
          <w:szCs w:val="22"/>
          <w:lang w:val="en-US"/>
        </w:rPr>
        <w:t xml:space="preserve"> (campus phone). You may also dial 9</w:t>
      </w:r>
      <w:r w:rsidR="00286712" w:rsidRPr="002C2B65">
        <w:rPr>
          <w:rStyle w:val="PageNumber"/>
          <w:rFonts w:cs="Times New Roman"/>
          <w:color w:val="auto"/>
          <w:sz w:val="22"/>
          <w:szCs w:val="22"/>
          <w:lang w:val="en-US"/>
        </w:rPr>
        <w:t>11. Non-emergency number 817-272-3381</w:t>
      </w:r>
    </w:p>
    <w:p w14:paraId="1A273B02" w14:textId="77777777" w:rsidR="00286712" w:rsidRPr="002C2B65" w:rsidRDefault="00286712">
      <w:pPr>
        <w:pStyle w:val="Body"/>
        <w:pBdr>
          <w:top w:val="single" w:sz="4" w:space="0" w:color="000000"/>
          <w:left w:val="single" w:sz="4" w:space="0" w:color="000000"/>
          <w:bottom w:val="single" w:sz="4" w:space="0" w:color="000000"/>
          <w:right w:val="single" w:sz="4" w:space="0" w:color="000000"/>
        </w:pBdr>
        <w:rPr>
          <w:rFonts w:cs="Times New Roman"/>
          <w:color w:val="auto"/>
          <w:sz w:val="22"/>
          <w:szCs w:val="22"/>
        </w:rPr>
        <w:sectPr w:rsidR="00286712" w:rsidRPr="002C2B65">
          <w:headerReference w:type="default" r:id="rId43"/>
          <w:footerReference w:type="default" r:id="rId44"/>
          <w:pgSz w:w="12240" w:h="15840"/>
          <w:pgMar w:top="1152" w:right="1800" w:bottom="1152" w:left="1800" w:header="720" w:footer="720" w:gutter="0"/>
          <w:cols w:space="720"/>
        </w:sectPr>
      </w:pPr>
    </w:p>
    <w:p w14:paraId="16A5865E" w14:textId="77777777" w:rsidR="00C265FC" w:rsidRPr="002C2B65" w:rsidRDefault="00C265FC">
      <w:pPr>
        <w:pStyle w:val="Body"/>
        <w:rPr>
          <w:rFonts w:cs="Times New Roman"/>
          <w:color w:val="auto"/>
          <w:sz w:val="22"/>
          <w:szCs w:val="22"/>
        </w:rPr>
      </w:pPr>
    </w:p>
    <w:sectPr w:rsidR="00C265FC" w:rsidRPr="002C2B65">
      <w:headerReference w:type="default" r:id="rId45"/>
      <w:footerReference w:type="default" r:id="rId46"/>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A356" w14:textId="77777777" w:rsidR="00E21D4A" w:rsidRDefault="00E21D4A">
      <w:r>
        <w:separator/>
      </w:r>
    </w:p>
  </w:endnote>
  <w:endnote w:type="continuationSeparator" w:id="0">
    <w:p w14:paraId="0E16ED44" w14:textId="77777777" w:rsidR="00E21D4A" w:rsidRDefault="00E2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5D3A" w14:textId="77777777" w:rsidR="00117F41" w:rsidRDefault="00117F4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4FD7" w14:textId="77777777" w:rsidR="00117F41" w:rsidRDefault="00117F41">
    <w:pPr>
      <w:pStyle w:val="HeaderFooter"/>
    </w:pPr>
  </w:p>
  <w:p w14:paraId="78F39895" w14:textId="77777777" w:rsidR="00117F41" w:rsidRDefault="00117F41">
    <w:pPr>
      <w:pStyle w:val="Footer"/>
      <w:tabs>
        <w:tab w:val="clear" w:pos="8640"/>
        <w:tab w:val="right" w:pos="8620"/>
      </w:tabs>
      <w:jc w:val="right"/>
    </w:pPr>
    <w:r>
      <w:fldChar w:fldCharType="begin"/>
    </w:r>
    <w:r>
      <w:instrText xml:space="preserve"> PAGE </w:instrText>
    </w:r>
    <w:r>
      <w:fldChar w:fldCharType="separate"/>
    </w:r>
    <w:r w:rsidR="009B3F8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0410" w14:textId="77777777" w:rsidR="00E21D4A" w:rsidRDefault="00E21D4A">
      <w:r>
        <w:separator/>
      </w:r>
    </w:p>
  </w:footnote>
  <w:footnote w:type="continuationSeparator" w:id="0">
    <w:p w14:paraId="73005574" w14:textId="77777777" w:rsidR="00E21D4A" w:rsidRDefault="00E2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85D4" w14:textId="77777777" w:rsidR="00117F41" w:rsidRDefault="00117F4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390" w14:textId="77777777" w:rsidR="00117F41" w:rsidRDefault="00117F41">
    <w:pPr>
      <w:pStyle w:val="HeaderFooter"/>
    </w:pPr>
  </w:p>
  <w:p w14:paraId="4FC05FE9" w14:textId="77777777" w:rsidR="00117F41" w:rsidRDefault="00117F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2A0"/>
    <w:multiLevelType w:val="hybridMultilevel"/>
    <w:tmpl w:val="2D486F7E"/>
    <w:numStyleLink w:val="ImportedStyle6"/>
  </w:abstractNum>
  <w:abstractNum w:abstractNumId="1" w15:restartNumberingAfterBreak="0">
    <w:nsid w:val="05D56F8A"/>
    <w:multiLevelType w:val="hybridMultilevel"/>
    <w:tmpl w:val="C1DA6286"/>
    <w:numStyleLink w:val="ImportedStyle2"/>
  </w:abstractNum>
  <w:abstractNum w:abstractNumId="2" w15:restartNumberingAfterBreak="0">
    <w:nsid w:val="06494AFE"/>
    <w:multiLevelType w:val="hybridMultilevel"/>
    <w:tmpl w:val="FFF401CC"/>
    <w:numStyleLink w:val="ImportedStyle11"/>
  </w:abstractNum>
  <w:abstractNum w:abstractNumId="3" w15:restartNumberingAfterBreak="0">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00A5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83F4E">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FA764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EC75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4F436">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238A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56BBC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E1E92">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0704F3"/>
    <w:multiLevelType w:val="hybridMultilevel"/>
    <w:tmpl w:val="563A60A8"/>
    <w:numStyleLink w:val="ImportedStyle14"/>
  </w:abstractNum>
  <w:abstractNum w:abstractNumId="5" w15:restartNumberingAfterBreak="0">
    <w:nsid w:val="1546516E"/>
    <w:multiLevelType w:val="hybridMultilevel"/>
    <w:tmpl w:val="9746F960"/>
    <w:numStyleLink w:val="ImportedStyle7"/>
  </w:abstractNum>
  <w:abstractNum w:abstractNumId="6" w15:restartNumberingAfterBreak="0">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58428B"/>
    <w:multiLevelType w:val="hybridMultilevel"/>
    <w:tmpl w:val="3320AB4E"/>
    <w:numStyleLink w:val="ImportedStyle13"/>
  </w:abstractNum>
  <w:abstractNum w:abstractNumId="8" w15:restartNumberingAfterBreak="0">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60852">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CC088">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0AEB30">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A9C96">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E6A78">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EA8E2">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0E2F78">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86CAE">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043E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26A2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E971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0D10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E3396">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6D02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A4B4D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02BA86">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E1119D"/>
    <w:multiLevelType w:val="hybridMultilevel"/>
    <w:tmpl w:val="37A0531A"/>
    <w:numStyleLink w:val="ImportedStyle10"/>
  </w:abstractNum>
  <w:abstractNum w:abstractNumId="11" w15:restartNumberingAfterBreak="0">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425126"/>
    <w:multiLevelType w:val="hybridMultilevel"/>
    <w:tmpl w:val="7AF0ECB6"/>
    <w:numStyleLink w:val="ImportedStyle3"/>
  </w:abstractNum>
  <w:abstractNum w:abstractNumId="13" w15:restartNumberingAfterBreak="0">
    <w:nsid w:val="300D3256"/>
    <w:multiLevelType w:val="hybridMultilevel"/>
    <w:tmpl w:val="7E806C56"/>
    <w:numStyleLink w:val="ImportedStyle8"/>
  </w:abstractNum>
  <w:abstractNum w:abstractNumId="14" w15:restartNumberingAfterBreak="0">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E00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E62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E2A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C1D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A37A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DE76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AF1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62BF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0E6F7D"/>
    <w:multiLevelType w:val="hybridMultilevel"/>
    <w:tmpl w:val="034A6704"/>
    <w:numStyleLink w:val="ImportedStyle4"/>
  </w:abstractNum>
  <w:abstractNum w:abstractNumId="16" w15:restartNumberingAfterBreak="0">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2F5F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B6FDF0">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F015A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CEA43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8B32E">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212E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B3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8AF60">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D966196"/>
    <w:multiLevelType w:val="hybridMultilevel"/>
    <w:tmpl w:val="DA56ADDA"/>
    <w:numStyleLink w:val="ImportedStyle12"/>
  </w:abstractNum>
  <w:abstractNum w:abstractNumId="18" w15:restartNumberingAfterBreak="0">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A4D60">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0DB50">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BDE">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A9F02">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40558">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C1C26">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AC514">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62EA0">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D4E0E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0153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424CF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CC59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203238">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56721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6A5B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A673C">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8F208">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0B7A4">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50EB56">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EF9B6">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ACBE26">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875C8">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47B74">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30DCC6">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DC8F5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C47C4">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A958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EB3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69ADC">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640E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C1B5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A8B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63C4BE1"/>
    <w:multiLevelType w:val="hybridMultilevel"/>
    <w:tmpl w:val="AC141C8E"/>
    <w:numStyleLink w:val="ImportedStyle5"/>
  </w:abstractNum>
  <w:abstractNum w:abstractNumId="23" w15:restartNumberingAfterBreak="0">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ABBE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E407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2314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8C94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AC4CA">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646A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96E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13EE">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5095D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833F8">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8474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8A03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8BDA0">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8394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AD36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F8866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444CCB"/>
    <w:multiLevelType w:val="hybridMultilevel"/>
    <w:tmpl w:val="334E9970"/>
    <w:numStyleLink w:val="ImportedStyle1"/>
  </w:abstractNum>
  <w:abstractNum w:abstractNumId="26" w15:restartNumberingAfterBreak="0">
    <w:nsid w:val="73A550ED"/>
    <w:multiLevelType w:val="hybridMultilevel"/>
    <w:tmpl w:val="8B281B48"/>
    <w:numStyleLink w:val="ImportedStyle9"/>
  </w:abstractNum>
  <w:abstractNum w:abstractNumId="27" w15:restartNumberingAfterBreak="0">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84AA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A4520">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76FF7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2CC5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2D2FC">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4262C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69F4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3AF11C">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FC"/>
    <w:rsid w:val="00106ED3"/>
    <w:rsid w:val="00117BCE"/>
    <w:rsid w:val="00117F41"/>
    <w:rsid w:val="00224AB1"/>
    <w:rsid w:val="00225436"/>
    <w:rsid w:val="00286712"/>
    <w:rsid w:val="002C2B65"/>
    <w:rsid w:val="002C466E"/>
    <w:rsid w:val="002D3EE4"/>
    <w:rsid w:val="002D5F8B"/>
    <w:rsid w:val="0030027F"/>
    <w:rsid w:val="00396DAA"/>
    <w:rsid w:val="003B02C9"/>
    <w:rsid w:val="00495CF4"/>
    <w:rsid w:val="004E2A72"/>
    <w:rsid w:val="0053725B"/>
    <w:rsid w:val="00555F32"/>
    <w:rsid w:val="0056644F"/>
    <w:rsid w:val="00640922"/>
    <w:rsid w:val="006532C5"/>
    <w:rsid w:val="00740EAA"/>
    <w:rsid w:val="007472EE"/>
    <w:rsid w:val="007A243E"/>
    <w:rsid w:val="008739DB"/>
    <w:rsid w:val="00876926"/>
    <w:rsid w:val="00920B89"/>
    <w:rsid w:val="00942C61"/>
    <w:rsid w:val="009A1C4B"/>
    <w:rsid w:val="009B3F8F"/>
    <w:rsid w:val="00AC59FA"/>
    <w:rsid w:val="00B44EFC"/>
    <w:rsid w:val="00C03315"/>
    <w:rsid w:val="00C16F6E"/>
    <w:rsid w:val="00C265FC"/>
    <w:rsid w:val="00C5581E"/>
    <w:rsid w:val="00C74962"/>
    <w:rsid w:val="00CF1B7B"/>
    <w:rsid w:val="00D10A9D"/>
    <w:rsid w:val="00D30768"/>
    <w:rsid w:val="00D65CDB"/>
    <w:rsid w:val="00E21D4A"/>
    <w:rsid w:val="00E5065A"/>
    <w:rsid w:val="00F2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3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 w:type="paragraph" w:styleId="ListParagraph">
    <w:name w:val="List Paragraph"/>
    <w:basedOn w:val="Normal"/>
    <w:uiPriority w:val="34"/>
    <w:qFormat/>
    <w:rsid w:val="00117F41"/>
    <w:pPr>
      <w:ind w:left="720"/>
      <w:contextualSpacing/>
    </w:pPr>
  </w:style>
  <w:style w:type="character" w:styleId="UnresolvedMention">
    <w:name w:val="Unresolved Mention"/>
    <w:basedOn w:val="DefaultParagraphFont"/>
    <w:uiPriority w:val="99"/>
    <w:rsid w:val="00C7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168">
      <w:bodyDiv w:val="1"/>
      <w:marLeft w:val="0"/>
      <w:marRight w:val="0"/>
      <w:marTop w:val="0"/>
      <w:marBottom w:val="0"/>
      <w:divBdr>
        <w:top w:val="none" w:sz="0" w:space="0" w:color="auto"/>
        <w:left w:val="none" w:sz="0" w:space="0" w:color="auto"/>
        <w:bottom w:val="none" w:sz="0" w:space="0" w:color="auto"/>
        <w:right w:val="none" w:sz="0" w:space="0" w:color="auto"/>
      </w:divBdr>
    </w:div>
    <w:div w:id="50616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utalink.uta.edu:9003/UTAlink/az"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fontTable" Target="fontTable.xml"/><Relationship Id="rId7" Type="http://schemas.openxmlformats.org/officeDocument/2006/relationships/hyperlink" Target="https://www.uta.edu/mentis/public/"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9" Type="http://schemas.openxmlformats.org/officeDocument/2006/relationships/hyperlink" Target="http://www.uta.edu/universitycollege/current/academic-support/learning-center/si/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universitycollege/current/academic-support/learning-center/tutoring/start-strong.php" TargetMode="External"/><Relationship Id="rId36" Type="http://schemas.openxmlformats.org/officeDocument/2006/relationships/hyperlink" Target="http://www-test.uta.edu/library/databases/index.php" TargetMode="External"/><Relationship Id="rId10" Type="http://schemas.openxmlformats.org/officeDocument/2006/relationships/hyperlink" Target="http://www.uta.edu/disability" TargetMode="External"/><Relationship Id="rId19" Type="http://schemas.openxmlformats.org/officeDocument/2006/relationships/hyperlink" Target="http://wweb.uta.edu/catalog/content/general/academic_regulations.aspx%2310" TargetMode="External"/><Relationship Id="rId31" Type="http://schemas.openxmlformats.org/officeDocument/2006/relationships/hyperlink" Target="http://www.uta.edu/ow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tsi" TargetMode="External"/><Relationship Id="rId35" Type="http://schemas.openxmlformats.org/officeDocument/2006/relationships/hyperlink" Target="http://www-test.uta.edu/library/help/subject-librarians.php"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mailto:walvoord@uta.edu" TargetMode="External"/><Relationship Id="rId3" Type="http://schemas.openxmlformats.org/officeDocument/2006/relationships/settings" Target="settings.xml"/><Relationship Id="rId12" Type="http://schemas.openxmlformats.org/officeDocument/2006/relationships/hyperlink" Target="http://www.uta.edu/caps/"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footer" Target="footer2.xml"/><Relationship Id="rId20" Type="http://schemas.openxmlformats.org/officeDocument/2006/relationships/hyperlink" Target="http://www.uta.edu/gradcatalog/2012/general/regulations/%23grades" TargetMode="External"/><Relationship Id="rId41"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Walvoord, Martha</cp:lastModifiedBy>
  <cp:revision>6</cp:revision>
  <cp:lastPrinted>2017-08-28T19:22:00Z</cp:lastPrinted>
  <dcterms:created xsi:type="dcterms:W3CDTF">2018-08-02T20:34:00Z</dcterms:created>
  <dcterms:modified xsi:type="dcterms:W3CDTF">2018-08-21T21:10:00Z</dcterms:modified>
</cp:coreProperties>
</file>