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B746B4">
        <w:rPr>
          <w:rFonts w:ascii="Times New Roman" w:hAnsi="Times New Roman"/>
          <w:sz w:val="24"/>
          <w:szCs w:val="24"/>
        </w:rPr>
        <w:t>Tuesday/Thursday from 2:00 to 3:0</w:t>
      </w:r>
      <w:r w:rsidRPr="00FA7029">
        <w:rPr>
          <w:rFonts w:ascii="Times New Roman" w:hAnsi="Times New Roman"/>
          <w:sz w:val="24"/>
          <w:szCs w:val="24"/>
        </w:rPr>
        <w:t>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 xml:space="preserve">CSE </w:t>
      </w:r>
      <w:r w:rsidR="005E6C9F">
        <w:rPr>
          <w:rFonts w:ascii="Times New Roman" w:hAnsi="Times New Roman"/>
          <w:sz w:val="24"/>
          <w:szCs w:val="24"/>
        </w:rPr>
        <w:t>4322 Section 001</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9926A2" w:rsidP="001A30D6">
      <w:pPr>
        <w:rPr>
          <w:rFonts w:ascii="Times New Roman" w:hAnsi="Times New Roman"/>
          <w:sz w:val="24"/>
          <w:szCs w:val="24"/>
        </w:rPr>
      </w:pPr>
      <w:r>
        <w:rPr>
          <w:rFonts w:ascii="Times New Roman" w:hAnsi="Times New Roman"/>
          <w:sz w:val="24"/>
          <w:szCs w:val="24"/>
        </w:rPr>
        <w:t>NH 229</w:t>
      </w:r>
      <w:bookmarkStart w:id="0" w:name="_GoBack"/>
      <w:bookmarkEnd w:id="0"/>
      <w:r w:rsidR="00ED59A4">
        <w:rPr>
          <w:rFonts w:ascii="Times New Roman" w:hAnsi="Times New Roman"/>
          <w:sz w:val="24"/>
          <w:szCs w:val="24"/>
        </w:rPr>
        <w:t xml:space="preserve">, Tuesday &amp; Thursday from </w:t>
      </w:r>
      <w:r w:rsidR="005E6C9F">
        <w:rPr>
          <w:rFonts w:ascii="Times New Roman" w:hAnsi="Times New Roman"/>
          <w:sz w:val="24"/>
          <w:szCs w:val="24"/>
        </w:rPr>
        <w:t>3:</w:t>
      </w:r>
      <w:r w:rsidR="00ED59A4">
        <w:rPr>
          <w:rFonts w:ascii="Times New Roman" w:hAnsi="Times New Roman"/>
          <w:sz w:val="24"/>
          <w:szCs w:val="24"/>
        </w:rPr>
        <w:t xml:space="preserve">30 to </w:t>
      </w:r>
      <w:r w:rsidR="005E6C9F">
        <w:rPr>
          <w:rFonts w:ascii="Times New Roman" w:hAnsi="Times New Roman"/>
          <w:sz w:val="24"/>
          <w:szCs w:val="24"/>
        </w:rPr>
        <w:t>4:50pm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C40C38" w:rsidP="00C70BC0">
      <w:pPr>
        <w:ind w:firstLine="720"/>
        <w:rPr>
          <w:rFonts w:ascii="Times New Roman" w:hAnsi="Times New Roman"/>
          <w:b/>
          <w:i/>
          <w:sz w:val="24"/>
          <w:szCs w:val="24"/>
        </w:rPr>
      </w:pPr>
      <w:r>
        <w:rPr>
          <w:rFonts w:ascii="Times New Roman" w:hAnsi="Times New Roman"/>
          <w:b/>
          <w:i/>
          <w:sz w:val="24"/>
          <w:szCs w:val="24"/>
        </w:rPr>
        <w:t>For Section 002</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r w:rsidR="00B746B4">
        <w:rPr>
          <w:rFonts w:ascii="Times New Roman" w:hAnsi="Times New Roman"/>
          <w:sz w:val="24"/>
          <w:szCs w:val="24"/>
        </w:rPr>
        <w:t>TBD</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hyperlink r:id="rId7" w:history="1">
        <w:r w:rsidR="00B746B4">
          <w:rPr>
            <w:rStyle w:val="Hyperlink"/>
            <w:rFonts w:ascii="Times New Roman" w:hAnsi="Times New Roman"/>
            <w:sz w:val="24"/>
            <w:szCs w:val="24"/>
          </w:rPr>
          <w:t>TBD</w:t>
        </w:r>
      </w:hyperlink>
    </w:p>
    <w:p w:rsidR="00CA649F" w:rsidRDefault="000D5847" w:rsidP="00C70BC0">
      <w:pPr>
        <w:ind w:firstLine="720"/>
        <w:rPr>
          <w:rFonts w:ascii="Times New Roman" w:hAnsi="Times New Roman"/>
          <w:sz w:val="24"/>
          <w:szCs w:val="24"/>
        </w:rPr>
      </w:pPr>
      <w:r>
        <w:rPr>
          <w:rFonts w:ascii="Times New Roman" w:hAnsi="Times New Roman"/>
          <w:sz w:val="24"/>
          <w:szCs w:val="24"/>
        </w:rPr>
        <w:t xml:space="preserve">Office: </w:t>
      </w:r>
      <w:r w:rsidR="00B746B4">
        <w:rPr>
          <w:rFonts w:ascii="Times New Roman" w:hAnsi="Times New Roman"/>
          <w:sz w:val="24"/>
          <w:szCs w:val="24"/>
        </w:rPr>
        <w:t>TBD</w:t>
      </w:r>
    </w:p>
    <w:p w:rsidR="00F96437" w:rsidRDefault="00CA649F" w:rsidP="00B746B4">
      <w:pPr>
        <w:ind w:firstLine="720"/>
        <w:rPr>
          <w:rFonts w:ascii="Times New Roman" w:hAnsi="Times New Roman"/>
          <w:sz w:val="24"/>
          <w:szCs w:val="24"/>
        </w:rPr>
      </w:pPr>
      <w:r>
        <w:rPr>
          <w:rFonts w:ascii="Times New Roman" w:hAnsi="Times New Roman"/>
          <w:sz w:val="24"/>
          <w:szCs w:val="24"/>
        </w:rPr>
        <w:t xml:space="preserve">Office Hours: </w:t>
      </w:r>
      <w:r w:rsidR="00B746B4">
        <w:rPr>
          <w:rFonts w:ascii="Times New Roman" w:hAnsi="Times New Roman"/>
          <w:sz w:val="24"/>
          <w:szCs w:val="24"/>
        </w:rPr>
        <w:t>TBD</w:t>
      </w:r>
    </w:p>
    <w:p w:rsidR="00F96437" w:rsidRDefault="00F96437" w:rsidP="001A30D6">
      <w:pPr>
        <w:rPr>
          <w:rFonts w:ascii="Times New Roman" w:hAnsi="Times New Roman"/>
          <w:b/>
          <w:sz w:val="24"/>
          <w:szCs w:val="24"/>
        </w:rPr>
      </w:pPr>
    </w:p>
    <w:p w:rsidR="009A1A7C" w:rsidRDefault="009A1A7C" w:rsidP="009A1A7C">
      <w:pPr>
        <w:pStyle w:val="NormalWeb"/>
      </w:pPr>
      <w:r>
        <w:rPr>
          <w:rFonts w:ascii="Bookman Old Style" w:hAnsi="Bookman Old Style"/>
          <w:b/>
          <w:bCs/>
        </w:rPr>
        <w:t>Course Description from University Catalog:</w:t>
      </w:r>
      <w:r>
        <w:rPr>
          <w:rFonts w:ascii="Bookman Old Style" w:hAnsi="Bookman Old Style"/>
        </w:rPr>
        <w:t> </w:t>
      </w:r>
      <w:r>
        <w:t>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w:t>
      </w:r>
    </w:p>
    <w:p w:rsidR="009A1A7C" w:rsidRPr="00CA7679" w:rsidRDefault="009A1A7C" w:rsidP="009A1A7C">
      <w:pPr>
        <w:pStyle w:val="NormalWeb"/>
        <w:rPr>
          <w:sz w:val="22"/>
        </w:rPr>
      </w:pPr>
      <w:r>
        <w:rPr>
          <w:rFonts w:ascii="Bookman Old Style" w:hAnsi="Bookman Old Style"/>
          <w:b/>
          <w:bCs/>
        </w:rPr>
        <w:t>Course Objective:</w:t>
      </w:r>
      <w:r>
        <w:t xml:space="preserve"> This course will cover various software engineering principles and techniques from a project management point of view. The course coverage will include, but not be limited to, the following topics:</w:t>
      </w:r>
    </w:p>
    <w:p w:rsidR="009A1A7C" w:rsidRPr="00CA7679" w:rsidRDefault="009A1A7C" w:rsidP="009A1A7C">
      <w:pPr>
        <w:pStyle w:val="NormalWeb"/>
        <w:numPr>
          <w:ilvl w:val="0"/>
          <w:numId w:val="5"/>
        </w:numPr>
        <w:rPr>
          <w:sz w:val="22"/>
        </w:rPr>
      </w:pPr>
      <w:r w:rsidRPr="00CA7679">
        <w:rPr>
          <w:sz w:val="22"/>
        </w:rPr>
        <w:t>Software Engineering: Definitions and Life Cycles</w:t>
      </w:r>
    </w:p>
    <w:p w:rsidR="009A1A7C" w:rsidRPr="00CA7679" w:rsidRDefault="009A1A7C" w:rsidP="009A1A7C">
      <w:pPr>
        <w:pStyle w:val="NormalWeb"/>
        <w:numPr>
          <w:ilvl w:val="0"/>
          <w:numId w:val="5"/>
        </w:numPr>
        <w:rPr>
          <w:sz w:val="22"/>
        </w:rPr>
      </w:pPr>
      <w:r w:rsidRPr="00CA7679">
        <w:rPr>
          <w:sz w:val="22"/>
        </w:rPr>
        <w:t>Project Management: Definitions, Issues and Challenges</w:t>
      </w:r>
    </w:p>
    <w:p w:rsidR="009A1A7C" w:rsidRPr="00CA7679" w:rsidRDefault="009A1A7C" w:rsidP="009A1A7C">
      <w:pPr>
        <w:pStyle w:val="NormalWeb"/>
        <w:numPr>
          <w:ilvl w:val="0"/>
          <w:numId w:val="5"/>
        </w:numPr>
        <w:rPr>
          <w:sz w:val="22"/>
        </w:rPr>
      </w:pPr>
      <w:r w:rsidRPr="00CA7679">
        <w:rPr>
          <w:sz w:val="22"/>
        </w:rPr>
        <w:t>Software Cost estimation</w:t>
      </w:r>
    </w:p>
    <w:p w:rsidR="009A1A7C" w:rsidRPr="00CA7679" w:rsidRDefault="009A1A7C" w:rsidP="009A1A7C">
      <w:pPr>
        <w:pStyle w:val="NormalWeb"/>
        <w:numPr>
          <w:ilvl w:val="0"/>
          <w:numId w:val="5"/>
        </w:numPr>
        <w:rPr>
          <w:sz w:val="22"/>
        </w:rPr>
      </w:pPr>
      <w:r w:rsidRPr="00CA7679">
        <w:rPr>
          <w:sz w:val="22"/>
        </w:rPr>
        <w:t>Project Planning and Scheduling</w:t>
      </w:r>
    </w:p>
    <w:p w:rsidR="009A1A7C" w:rsidRPr="00CA7679" w:rsidRDefault="009A1A7C" w:rsidP="009A1A7C">
      <w:pPr>
        <w:pStyle w:val="NormalWeb"/>
        <w:numPr>
          <w:ilvl w:val="0"/>
          <w:numId w:val="5"/>
        </w:numPr>
        <w:rPr>
          <w:sz w:val="22"/>
        </w:rPr>
      </w:pPr>
      <w:r w:rsidRPr="00CA7679">
        <w:rPr>
          <w:sz w:val="22"/>
        </w:rPr>
        <w:t>Risk Analysis</w:t>
      </w:r>
    </w:p>
    <w:p w:rsidR="009A1A7C" w:rsidRDefault="009A1A7C" w:rsidP="009A1A7C">
      <w:pPr>
        <w:pStyle w:val="NormalWeb"/>
        <w:numPr>
          <w:ilvl w:val="0"/>
          <w:numId w:val="5"/>
        </w:numPr>
        <w:rPr>
          <w:sz w:val="22"/>
        </w:rPr>
      </w:pPr>
      <w:r w:rsidRPr="00CA7679">
        <w:rPr>
          <w:sz w:val="22"/>
        </w:rPr>
        <w:t>Metrics</w:t>
      </w:r>
    </w:p>
    <w:p w:rsidR="009A1A7C" w:rsidRPr="00CA7679" w:rsidRDefault="009A1A7C" w:rsidP="009A1A7C">
      <w:pPr>
        <w:pStyle w:val="NormalWeb"/>
        <w:numPr>
          <w:ilvl w:val="0"/>
          <w:numId w:val="5"/>
        </w:numPr>
        <w:rPr>
          <w:sz w:val="22"/>
        </w:rPr>
      </w:pPr>
      <w:r>
        <w:rPr>
          <w:sz w:val="22"/>
        </w:rPr>
        <w:t>SW Architecture</w:t>
      </w:r>
    </w:p>
    <w:p w:rsidR="009A1A7C" w:rsidRPr="00CA7679" w:rsidRDefault="009A1A7C" w:rsidP="009A1A7C">
      <w:pPr>
        <w:pStyle w:val="NormalWeb"/>
        <w:numPr>
          <w:ilvl w:val="0"/>
          <w:numId w:val="5"/>
        </w:numPr>
        <w:rPr>
          <w:sz w:val="22"/>
        </w:rPr>
      </w:pPr>
      <w:r w:rsidRPr="00CA7679">
        <w:rPr>
          <w:sz w:val="22"/>
        </w:rPr>
        <w:t>Quality Assurance</w:t>
      </w:r>
    </w:p>
    <w:p w:rsidR="009A1A7C" w:rsidRPr="002327B1" w:rsidRDefault="009A1A7C" w:rsidP="009A1A7C">
      <w:pPr>
        <w:pStyle w:val="NormalWeb"/>
        <w:numPr>
          <w:ilvl w:val="0"/>
          <w:numId w:val="5"/>
        </w:numPr>
        <w:rPr>
          <w:sz w:val="22"/>
        </w:rPr>
      </w:pPr>
      <w:r w:rsidRPr="00CA7679">
        <w:rPr>
          <w:sz w:val="22"/>
        </w:rPr>
        <w:t>Project Maintenance</w:t>
      </w:r>
    </w:p>
    <w:p w:rsidR="009A1A7C" w:rsidRPr="00EC33C4" w:rsidRDefault="009A1A7C" w:rsidP="009A1A7C">
      <w:pPr>
        <w:pStyle w:val="NormalWeb"/>
      </w:pPr>
      <w:r>
        <w:rPr>
          <w:rFonts w:ascii="Bookman Old Style" w:hAnsi="Bookman Old Style"/>
          <w:b/>
          <w:bCs/>
        </w:rPr>
        <w:t>Student Learning Outcomes:</w:t>
      </w:r>
      <w:r>
        <w:t xml:space="preserve"> For each of the above topics, students will learn the basics and practice them via assignments/project. Students' knowledge will be tested via appropriate exam and/or assignment questions. Team Presentations to the class are a required assignments and used to </w:t>
      </w:r>
      <w:r>
        <w:lastRenderedPageBreak/>
        <w:t>prepare the students to present in a formal engineering business environment, see Grading Policy below.</w:t>
      </w:r>
    </w:p>
    <w:p w:rsidR="009A1A7C" w:rsidRDefault="009A1A7C" w:rsidP="009A1A7C">
      <w:pPr>
        <w:pStyle w:val="NormalWeb"/>
        <w:spacing w:after="0" w:afterAutospacing="0"/>
        <w:rPr>
          <w:rFonts w:ascii="Bookman Old Style" w:hAnsi="Bookman Old Style"/>
          <w:b/>
          <w:bCs/>
        </w:rPr>
      </w:pPr>
    </w:p>
    <w:p w:rsidR="009A1A7C" w:rsidRPr="006601D7" w:rsidRDefault="009A1A7C" w:rsidP="009A1A7C">
      <w:pPr>
        <w:pStyle w:val="NormalWeb"/>
        <w:spacing w:after="0" w:afterAutospacing="0"/>
        <w:rPr>
          <w:sz w:val="27"/>
          <w:szCs w:val="27"/>
        </w:rPr>
      </w:pPr>
      <w:r w:rsidRPr="00993AA9">
        <w:rPr>
          <w:rFonts w:ascii="Bookman Old Style" w:hAnsi="Bookman Old Style"/>
          <w:b/>
          <w:bCs/>
        </w:rPr>
        <w:t>Required Textbook</w:t>
      </w:r>
      <w:r>
        <w:rPr>
          <w:rFonts w:ascii="Bookman Old Style" w:hAnsi="Bookman Old Style"/>
          <w:b/>
          <w:bCs/>
        </w:rPr>
        <w:t xml:space="preserve"> &amp; Other Course Materials</w:t>
      </w:r>
      <w:r w:rsidRPr="00993AA9">
        <w:rPr>
          <w:rFonts w:ascii="Bookman Old Style" w:hAnsi="Bookman Old Style"/>
          <w:b/>
          <w:bCs/>
        </w:rPr>
        <w:t>:</w:t>
      </w:r>
      <w:r>
        <w:rPr>
          <w:sz w:val="27"/>
          <w:szCs w:val="27"/>
        </w:rPr>
        <w:t xml:space="preserve"> </w:t>
      </w:r>
      <w:r>
        <w:t>Software Engineering: Principles and Practice; Hans Van Vliet; 3rd Edition; John Wiley &amp; Sons</w:t>
      </w:r>
      <w:r>
        <w:rPr>
          <w:sz w:val="27"/>
          <w:szCs w:val="27"/>
        </w:rPr>
        <w:t xml:space="preserve">; also </w:t>
      </w:r>
      <w:r>
        <w:t>access to Internet for Viewing Assigned Videos is required.</w:t>
      </w:r>
    </w:p>
    <w:p w:rsidR="009A1A7C" w:rsidRPr="00FA7029" w:rsidRDefault="009A1A7C" w:rsidP="009A1A7C">
      <w:pPr>
        <w:spacing w:after="200" w:line="276" w:lineRule="auto"/>
        <w:rPr>
          <w:rFonts w:ascii="Times New Roman" w:hAnsi="Times New Roman"/>
          <w:b/>
          <w:sz w:val="24"/>
          <w:szCs w:val="24"/>
        </w:rPr>
      </w:pP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702A08">
        <w:rPr>
          <w:rFonts w:ascii="Times New Roman" w:hAnsi="Times New Roman"/>
          <w:sz w:val="24"/>
          <w:szCs w:val="24"/>
        </w:rPr>
        <w:t>A: &gt;= 90, B: 80 to &lt; 90, C: 70 to &lt; 80, D: 60 to &lt; 7</w:t>
      </w:r>
      <w:r w:rsidR="001A30D6" w:rsidRPr="00FA7029">
        <w:rPr>
          <w:rFonts w:ascii="Times New Roman" w:hAnsi="Times New Roman"/>
          <w:sz w:val="24"/>
          <w:szCs w:val="24"/>
        </w:rPr>
        <w:t xml:space="preserve">0, F: </w:t>
      </w:r>
      <w:r w:rsidR="00702A08">
        <w:rPr>
          <w:rFonts w:ascii="Times New Roman" w:hAnsi="Times New Roman"/>
          <w:sz w:val="24"/>
          <w:szCs w:val="24"/>
        </w:rPr>
        <w:t>&lt; 60</w:t>
      </w:r>
      <w:r w:rsidR="001A30D6" w:rsidRPr="00FA7029">
        <w:rPr>
          <w:rFonts w:ascii="Times New Roman" w:hAnsi="Times New Roman"/>
          <w:sz w:val="24"/>
          <w:szCs w:val="24"/>
        </w:rPr>
        <w:t xml:space="preserve">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Total Points System will be used where exams</w:t>
      </w:r>
      <w:r w:rsidR="00FC5F7E">
        <w:rPr>
          <w:rFonts w:ascii="Times New Roman" w:hAnsi="Times New Roman"/>
          <w:sz w:val="24"/>
          <w:szCs w:val="24"/>
        </w:rPr>
        <w:t xml:space="preserve"> (100 pts)</w:t>
      </w:r>
      <w:r w:rsidRPr="00FA7029">
        <w:rPr>
          <w:rFonts w:ascii="Times New Roman" w:hAnsi="Times New Roman"/>
          <w:sz w:val="24"/>
          <w:szCs w:val="24"/>
        </w:rPr>
        <w:t xml:space="preserve"> will be weighted more than </w:t>
      </w:r>
      <w:r w:rsidR="00FC5F7E">
        <w:rPr>
          <w:rFonts w:ascii="Times New Roman" w:hAnsi="Times New Roman"/>
          <w:sz w:val="24"/>
          <w:szCs w:val="24"/>
        </w:rPr>
        <w:t>homework (20 to 40 pts) &amp; quizzes (30 pts)</w:t>
      </w:r>
      <w:r w:rsidRPr="00FA7029">
        <w:rPr>
          <w:rFonts w:ascii="Times New Roman" w:hAnsi="Times New Roman"/>
          <w:sz w:val="24"/>
          <w:szCs w:val="24"/>
        </w:rPr>
        <w:t xml:space="preserve">. </w:t>
      </w:r>
      <w:r w:rsidR="00360FBF">
        <w:rPr>
          <w:rFonts w:ascii="Times New Roman" w:hAnsi="Times New Roman"/>
          <w:sz w:val="24"/>
          <w:szCs w:val="24"/>
        </w:rPr>
        <w:t xml:space="preserve">Final grade percentages will be </w:t>
      </w:r>
      <w:r w:rsidR="00360FBF" w:rsidRPr="00360FBF">
        <w:rPr>
          <w:rFonts w:ascii="Times New Roman" w:hAnsi="Times New Roman"/>
          <w:i/>
          <w:sz w:val="24"/>
          <w:szCs w:val="24"/>
        </w:rPr>
        <w:t>rounded to the unit</w:t>
      </w:r>
      <w:r w:rsidR="00360FBF">
        <w:rPr>
          <w:rFonts w:ascii="Times New Roman" w:hAnsi="Times New Roman"/>
          <w:sz w:val="24"/>
          <w:szCs w:val="24"/>
        </w:rPr>
        <w:t xml:space="preserve"> for assessing the final letter grade. </w:t>
      </w:r>
      <w:r w:rsidRPr="00FA7029">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1A30D6" w:rsidRPr="00FA7029" w:rsidRDefault="003D1B5F" w:rsidP="001A30D6">
      <w:pPr>
        <w:spacing w:after="200" w:line="276" w:lineRule="auto"/>
        <w:rPr>
          <w:rFonts w:ascii="Times New Roman" w:hAnsi="Times New Roman"/>
          <w:b/>
          <w:sz w:val="24"/>
          <w:szCs w:val="24"/>
        </w:rPr>
      </w:pPr>
      <w:r>
        <w:rPr>
          <w:rFonts w:ascii="Times New Roman" w:hAnsi="Times New Roman"/>
          <w:b/>
          <w:sz w:val="24"/>
          <w:szCs w:val="24"/>
        </w:rPr>
        <w:t>Homework</w:t>
      </w:r>
      <w:r w:rsidR="00FA7029">
        <w:rPr>
          <w:rFonts w:ascii="Times New Roman" w:hAnsi="Times New Roman"/>
          <w:b/>
          <w:sz w:val="24"/>
          <w:szCs w:val="24"/>
        </w:rPr>
        <w:t>:</w:t>
      </w:r>
    </w:p>
    <w:p w:rsidR="001A30D6" w:rsidRDefault="003D1B5F" w:rsidP="001A30D6">
      <w:pPr>
        <w:spacing w:after="200" w:line="276" w:lineRule="auto"/>
        <w:rPr>
          <w:rFonts w:ascii="Times New Roman" w:hAnsi="Times New Roman"/>
          <w:sz w:val="24"/>
          <w:szCs w:val="24"/>
        </w:rPr>
      </w:pPr>
      <w:r>
        <w:rPr>
          <w:rFonts w:ascii="Times New Roman" w:hAnsi="Times New Roman"/>
          <w:sz w:val="24"/>
          <w:szCs w:val="24"/>
        </w:rPr>
        <w:t>Homework</w:t>
      </w:r>
      <w:r w:rsidR="001A30D6" w:rsidRPr="00FA7029">
        <w:rPr>
          <w:rFonts w:ascii="Times New Roman" w:hAnsi="Times New Roman"/>
          <w:sz w:val="24"/>
          <w:szCs w:val="24"/>
        </w:rPr>
        <w:t xml:space="preserve"> will be scheduled throughout the semester</w:t>
      </w:r>
      <w:r w:rsidR="00CF1566">
        <w:rPr>
          <w:rFonts w:ascii="Times New Roman" w:hAnsi="Times New Roman"/>
          <w:sz w:val="24"/>
          <w:szCs w:val="24"/>
        </w:rPr>
        <w:t>. There are 4</w:t>
      </w:r>
      <w:r w:rsidR="002B3A09">
        <w:rPr>
          <w:rFonts w:ascii="Times New Roman" w:hAnsi="Times New Roman"/>
          <w:sz w:val="24"/>
          <w:szCs w:val="24"/>
        </w:rPr>
        <w:t xml:space="preserve"> </w:t>
      </w:r>
      <w:r w:rsidR="00CF1566">
        <w:rPr>
          <w:rFonts w:ascii="Times New Roman" w:hAnsi="Times New Roman"/>
          <w:sz w:val="24"/>
          <w:szCs w:val="24"/>
        </w:rPr>
        <w:t>homework assignments</w:t>
      </w:r>
      <w:r w:rsidR="002B3A09">
        <w:rPr>
          <w:rFonts w:ascii="Times New Roman" w:hAnsi="Times New Roman"/>
          <w:sz w:val="24"/>
          <w:szCs w:val="24"/>
        </w:rPr>
        <w:t xml:space="preserve"> in this class, </w:t>
      </w:r>
      <w:r w:rsidR="00CF1566">
        <w:rPr>
          <w:rFonts w:ascii="Times New Roman" w:hAnsi="Times New Roman"/>
          <w:sz w:val="24"/>
          <w:szCs w:val="24"/>
        </w:rPr>
        <w:t>2</w:t>
      </w:r>
      <w:r w:rsidR="002B3A09">
        <w:rPr>
          <w:rFonts w:ascii="Times New Roman" w:hAnsi="Times New Roman"/>
          <w:sz w:val="24"/>
          <w:szCs w:val="24"/>
        </w:rPr>
        <w:t xml:space="preserve"> of the assignments are team assignments. For team assignments your individual grades will be points earned on the paper plus the average of your team score given to you by the members of your team. Please see the class schedule for the respective due dates. </w:t>
      </w:r>
      <w:r w:rsidR="001A30D6" w:rsidRPr="00FA7029">
        <w:rPr>
          <w:rFonts w:ascii="Times New Roman" w:hAnsi="Times New Roman"/>
          <w:sz w:val="24"/>
          <w:szCs w:val="24"/>
        </w:rPr>
        <w:t>Late submittals will not be accepted without documented critical and unavoidable reasons.</w:t>
      </w:r>
    </w:p>
    <w:p w:rsidR="00695907" w:rsidRPr="001E3528" w:rsidRDefault="00695907" w:rsidP="00695907">
      <w:pPr>
        <w:pStyle w:val="BodyTextIndent2"/>
        <w:ind w:left="0"/>
        <w:jc w:val="both"/>
        <w:rPr>
          <w:lang w:val="en-US"/>
        </w:rPr>
      </w:pPr>
      <w:r>
        <w:lastRenderedPageBreak/>
        <w:tab/>
      </w:r>
    </w:p>
    <w:p w:rsidR="00695907" w:rsidRDefault="00695907" w:rsidP="00695907">
      <w:pPr>
        <w:pStyle w:val="BodyTextIndent2"/>
        <w:numPr>
          <w:ilvl w:val="0"/>
          <w:numId w:val="4"/>
        </w:numPr>
        <w:jc w:val="both"/>
        <w:rPr>
          <w:lang w:val="en-US"/>
        </w:rPr>
      </w:pPr>
      <w:r>
        <w:rPr>
          <w:lang w:val="en-US"/>
        </w:rPr>
        <w:t>The student, if not following the MLA, style guide for title pages must have the following information in the upper left hand corner single spaced:</w:t>
      </w:r>
    </w:p>
    <w:p w:rsidR="00695907" w:rsidRDefault="00695907" w:rsidP="00695907">
      <w:pPr>
        <w:pStyle w:val="BodyTextIndent2"/>
        <w:jc w:val="both"/>
        <w:rPr>
          <w:lang w:val="en-US"/>
        </w:rPr>
      </w:pPr>
    </w:p>
    <w:p w:rsidR="00695907" w:rsidRDefault="00695907" w:rsidP="00695907">
      <w:pPr>
        <w:pStyle w:val="BodyTextIndent2"/>
        <w:ind w:left="1080"/>
        <w:jc w:val="both"/>
        <w:rPr>
          <w:lang w:val="en-US"/>
        </w:rPr>
      </w:pPr>
      <w:r>
        <w:rPr>
          <w:lang w:val="en-US"/>
        </w:rPr>
        <w:t>Name (last 4 digits of ID)</w:t>
      </w:r>
      <w:r>
        <w:rPr>
          <w:lang w:val="en-US"/>
        </w:rPr>
        <w:tab/>
      </w:r>
      <w:r>
        <w:rPr>
          <w:lang w:val="en-US"/>
        </w:rPr>
        <w:tab/>
      </w:r>
      <w:r>
        <w:rPr>
          <w:lang w:val="en-US"/>
        </w:rPr>
        <w:tab/>
      </w:r>
      <w:r>
        <w:rPr>
          <w:lang w:val="en-US"/>
        </w:rPr>
        <w:tab/>
        <w:t xml:space="preserve">Example: </w:t>
      </w:r>
      <w:r>
        <w:rPr>
          <w:lang w:val="en-US"/>
        </w:rPr>
        <w:tab/>
        <w:t>Ron Cross (1234)</w:t>
      </w:r>
    </w:p>
    <w:p w:rsidR="00695907" w:rsidRDefault="00695907" w:rsidP="00695907">
      <w:pPr>
        <w:pStyle w:val="BodyTextIndent2"/>
        <w:ind w:left="1080"/>
        <w:jc w:val="both"/>
        <w:rPr>
          <w:lang w:val="en-US"/>
        </w:rPr>
      </w:pPr>
      <w:r>
        <w:rPr>
          <w:lang w:val="en-US"/>
        </w:rPr>
        <w:t>Course Number &amp; Section</w:t>
      </w:r>
      <w:r>
        <w:rPr>
          <w:lang w:val="en-US"/>
        </w:rPr>
        <w:tab/>
      </w:r>
      <w:r>
        <w:rPr>
          <w:lang w:val="en-US"/>
        </w:rPr>
        <w:tab/>
      </w:r>
      <w:r>
        <w:rPr>
          <w:lang w:val="en-US"/>
        </w:rPr>
        <w:tab/>
        <w:t xml:space="preserve">                </w:t>
      </w:r>
      <w:r>
        <w:rPr>
          <w:lang w:val="en-US"/>
        </w:rPr>
        <w:tab/>
        <w:t>CSE 2440-001</w:t>
      </w:r>
    </w:p>
    <w:p w:rsidR="00695907" w:rsidRDefault="00695907" w:rsidP="00695907">
      <w:pPr>
        <w:pStyle w:val="BodyTextIndent2"/>
        <w:ind w:left="1080"/>
        <w:jc w:val="both"/>
        <w:rPr>
          <w:lang w:val="en-US"/>
        </w:rPr>
      </w:pPr>
      <w:r>
        <w:rPr>
          <w:lang w:val="en-US"/>
        </w:rPr>
        <w:t xml:space="preserve">Assignment Title (example: </w:t>
      </w:r>
      <w:proofErr w:type="spellStart"/>
      <w:r>
        <w:rPr>
          <w:lang w:val="en-US"/>
        </w:rPr>
        <w:t>HmWk</w:t>
      </w:r>
      <w:proofErr w:type="spellEnd"/>
      <w:r>
        <w:rPr>
          <w:lang w:val="en-US"/>
        </w:rPr>
        <w:t xml:space="preserve"> #1)</w:t>
      </w:r>
      <w:r>
        <w:rPr>
          <w:lang w:val="en-US"/>
        </w:rPr>
        <w:tab/>
        <w:t xml:space="preserve">                            </w:t>
      </w:r>
      <w:r>
        <w:rPr>
          <w:lang w:val="en-US"/>
        </w:rPr>
        <w:tab/>
      </w:r>
      <w:r w:rsidR="00702A08">
        <w:rPr>
          <w:lang w:val="en-US"/>
        </w:rPr>
        <w:t>Assignment</w:t>
      </w:r>
      <w:r>
        <w:rPr>
          <w:lang w:val="en-US"/>
        </w:rPr>
        <w:t xml:space="preserve"> #1</w:t>
      </w:r>
    </w:p>
    <w:p w:rsidR="00695907" w:rsidRPr="00B02041" w:rsidRDefault="00695907" w:rsidP="00695907">
      <w:pPr>
        <w:pStyle w:val="BodyTextIndent2"/>
        <w:ind w:left="1080"/>
        <w:jc w:val="both"/>
        <w:rPr>
          <w:lang w:val="en-US"/>
        </w:rPr>
      </w:pPr>
      <w:r>
        <w:rPr>
          <w:lang w:val="en-US"/>
        </w:rPr>
        <w:t xml:space="preserve">Date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1/31/18</w:t>
      </w:r>
    </w:p>
    <w:p w:rsidR="00695907" w:rsidRDefault="00695907" w:rsidP="001A30D6">
      <w:pPr>
        <w:spacing w:after="200" w:line="276" w:lineRule="auto"/>
        <w:rPr>
          <w:rFonts w:ascii="Times New Roman" w:hAnsi="Times New Roman"/>
          <w:sz w:val="24"/>
          <w:szCs w:val="24"/>
        </w:rPr>
      </w:pPr>
    </w:p>
    <w:p w:rsidR="00695907" w:rsidRPr="00695907" w:rsidRDefault="00695907" w:rsidP="00695907">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Failure to follow this inst</w:t>
      </w:r>
      <w:r w:rsidR="009200CB">
        <w:rPr>
          <w:rFonts w:ascii="Times New Roman" w:hAnsi="Times New Roman"/>
          <w:sz w:val="24"/>
          <w:szCs w:val="24"/>
        </w:rPr>
        <w:t>ructions will be an automatic 5</w:t>
      </w:r>
      <w:r>
        <w:rPr>
          <w:rFonts w:ascii="Times New Roman" w:hAnsi="Times New Roman"/>
          <w:sz w:val="24"/>
          <w:szCs w:val="24"/>
        </w:rPr>
        <w:t xml:space="preserve">% reduction in the assignment grade. </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 xml:space="preserve">Pop quizzes may be given at various times during the semester to gauge your understanding of the lecture and reading materials. </w:t>
      </w:r>
      <w:r w:rsidR="00FC5F7E">
        <w:rPr>
          <w:rFonts w:ascii="Times New Roman" w:hAnsi="Times New Roman"/>
          <w:sz w:val="24"/>
          <w:szCs w:val="24"/>
        </w:rPr>
        <w:t xml:space="preserve">Quizzes are worth 30 points each. </w:t>
      </w:r>
      <w:r w:rsidRPr="00FA7029">
        <w:rPr>
          <w:rFonts w:ascii="Times New Roman" w:hAnsi="Times New Roman"/>
          <w:sz w:val="24"/>
          <w:szCs w:val="24"/>
        </w:rPr>
        <w:t>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1A30D6" w:rsidRPr="00FA7029" w:rsidRDefault="007B1A54" w:rsidP="001A30D6">
      <w:pPr>
        <w:spacing w:after="200" w:line="276" w:lineRule="auto"/>
        <w:rPr>
          <w:rFonts w:ascii="Times New Roman" w:hAnsi="Times New Roman"/>
          <w:b/>
          <w:sz w:val="24"/>
          <w:szCs w:val="24"/>
        </w:rPr>
      </w:pPr>
      <w:r>
        <w:rPr>
          <w:rFonts w:ascii="Times New Roman" w:hAnsi="Times New Roman"/>
          <w:b/>
          <w:sz w:val="24"/>
          <w:szCs w:val="24"/>
        </w:rPr>
        <w:t>Presentations</w:t>
      </w:r>
      <w:r w:rsidR="00FA7029">
        <w:rPr>
          <w:rFonts w:ascii="Times New Roman" w:hAnsi="Times New Roman"/>
          <w:b/>
          <w:sz w:val="24"/>
          <w:szCs w:val="24"/>
        </w:rPr>
        <w:t>:</w:t>
      </w:r>
    </w:p>
    <w:p w:rsidR="00991BB6" w:rsidRPr="00FA7029" w:rsidRDefault="007B1A54" w:rsidP="001A30D6">
      <w:pPr>
        <w:spacing w:after="200" w:line="276" w:lineRule="auto"/>
        <w:rPr>
          <w:rFonts w:ascii="Times New Roman" w:hAnsi="Times New Roman"/>
          <w:sz w:val="24"/>
          <w:szCs w:val="24"/>
        </w:rPr>
      </w:pPr>
      <w:r>
        <w:rPr>
          <w:rFonts w:ascii="Times New Roman" w:hAnsi="Times New Roman"/>
          <w:sz w:val="24"/>
          <w:szCs w:val="24"/>
        </w:rPr>
        <w:t>There will be team presentations based upon assigned topics. A team will consist of 4 students. Each student must participate in the development and delivery of the presentation. Each team presentation will be at a minimum of 8 minutes not to exceed 10 minutes inclusive of questions</w:t>
      </w:r>
      <w:r w:rsidR="001A30D6" w:rsidRPr="00FA7029">
        <w:rPr>
          <w:rFonts w:ascii="Times New Roman" w:hAnsi="Times New Roman"/>
          <w:sz w:val="24"/>
          <w:szCs w:val="24"/>
        </w:rPr>
        <w:t>.</w:t>
      </w:r>
      <w:r>
        <w:rPr>
          <w:rFonts w:ascii="Times New Roman" w:hAnsi="Times New Roman"/>
          <w:sz w:val="24"/>
          <w:szCs w:val="24"/>
        </w:rPr>
        <w:t xml:space="preserve"> The individual grade for each team member will be based upon the professor and </w:t>
      </w:r>
      <w:proofErr w:type="gramStart"/>
      <w:r>
        <w:rPr>
          <w:rFonts w:ascii="Times New Roman" w:hAnsi="Times New Roman"/>
          <w:sz w:val="24"/>
          <w:szCs w:val="24"/>
        </w:rPr>
        <w:t>classmates</w:t>
      </w:r>
      <w:proofErr w:type="gramEnd"/>
      <w:r>
        <w:rPr>
          <w:rFonts w:ascii="Times New Roman" w:hAnsi="Times New Roman"/>
          <w:sz w:val="24"/>
          <w:szCs w:val="24"/>
        </w:rPr>
        <w:t xml:space="preserve"> evaluation plus the average of the score given to each individual by their team mates.</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t>
      </w:r>
      <w:r w:rsidR="00FC5F7E">
        <w:rPr>
          <w:rFonts w:ascii="Times New Roman" w:hAnsi="Times New Roman"/>
          <w:sz w:val="24"/>
          <w:szCs w:val="24"/>
        </w:rPr>
        <w:t>may</w:t>
      </w:r>
      <w:r w:rsidRPr="00FA7029">
        <w:rPr>
          <w:rFonts w:ascii="Times New Roman" w:hAnsi="Times New Roman"/>
          <w:sz w:val="24"/>
          <w:szCs w:val="24"/>
        </w:rPr>
        <w:t xml:space="preserve"> be scheduled </w:t>
      </w:r>
      <w:r w:rsidR="00FC5F7E">
        <w:rPr>
          <w:rFonts w:ascii="Times New Roman" w:hAnsi="Times New Roman"/>
          <w:sz w:val="24"/>
          <w:szCs w:val="24"/>
        </w:rPr>
        <w:t>during</w:t>
      </w:r>
      <w:r w:rsidRPr="00FA7029">
        <w:rPr>
          <w:rFonts w:ascii="Times New Roman" w:hAnsi="Times New Roman"/>
          <w:sz w:val="24"/>
          <w:szCs w:val="24"/>
        </w:rPr>
        <w:t xml:space="preserve"> the semester.  </w:t>
      </w:r>
      <w:r w:rsidR="00FC5F7E">
        <w:rPr>
          <w:rFonts w:ascii="Times New Roman" w:hAnsi="Times New Roman"/>
          <w:sz w:val="24"/>
          <w:szCs w:val="24"/>
        </w:rPr>
        <w:t>Should a guest speaker come and present</w:t>
      </w:r>
      <w:r w:rsidRPr="00FA7029">
        <w:rPr>
          <w:rFonts w:ascii="Times New Roman" w:hAnsi="Times New Roman"/>
          <w:sz w:val="24"/>
          <w:szCs w:val="24"/>
        </w:rPr>
        <w:t xml:space="preserve"> </w:t>
      </w:r>
      <w:r w:rsidR="00FC5F7E">
        <w:rPr>
          <w:rFonts w:ascii="Times New Roman" w:hAnsi="Times New Roman"/>
          <w:sz w:val="24"/>
          <w:szCs w:val="24"/>
        </w:rPr>
        <w:t>the student will submit a Guest Speaker’s Report</w:t>
      </w:r>
      <w:r w:rsidRPr="00FA7029">
        <w:rPr>
          <w:rFonts w:ascii="Times New Roman" w:hAnsi="Times New Roman"/>
          <w:sz w:val="24"/>
          <w:szCs w:val="24"/>
        </w:rPr>
        <w:t xml:space="preserve"> (GSR) for grading</w:t>
      </w:r>
      <w:r w:rsidR="00FC5F7E">
        <w:rPr>
          <w:rFonts w:ascii="Times New Roman" w:hAnsi="Times New Roman"/>
          <w:sz w:val="24"/>
          <w:szCs w:val="24"/>
        </w:rPr>
        <w:t xml:space="preserve"> using the template provided</w:t>
      </w:r>
      <w:r w:rsidRPr="00FA7029">
        <w:rPr>
          <w:rFonts w:ascii="Times New Roman" w:hAnsi="Times New Roman"/>
          <w:sz w:val="24"/>
          <w:szCs w:val="24"/>
        </w:rPr>
        <w:t xml:space="preserve">.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r w:rsidR="00FC5F7E">
        <w:rPr>
          <w:rFonts w:ascii="Times New Roman" w:hAnsi="Times New Roman"/>
          <w:sz w:val="24"/>
          <w:szCs w:val="24"/>
        </w:rPr>
        <w:t xml:space="preserve"> Each guest speaker’s report is worth 10 points.</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w:t>
      </w:r>
      <w:r w:rsidR="00356CD8" w:rsidRPr="00356CD8">
        <w:rPr>
          <w:rFonts w:ascii="Times New Roman" w:hAnsi="Times New Roman"/>
          <w:sz w:val="24"/>
          <w:szCs w:val="24"/>
        </w:rPr>
        <w:lastRenderedPageBreak/>
        <w:t>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You are expected to attend class and attendance will be checked on a regular basis.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it is not possible for you to attend class stay current on what is due and when by having a classmate take notes for you. Check the Blackboard frequently (several times per week).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w:t>
      </w:r>
      <w:r w:rsidR="007948B1">
        <w:rPr>
          <w:rFonts w:ascii="Times New Roman" w:hAnsi="Times New Roman"/>
          <w:sz w:val="24"/>
          <w:szCs w:val="24"/>
        </w:rPr>
        <w:t xml:space="preserve"> and approved</w:t>
      </w:r>
      <w:r w:rsidR="00E3442B">
        <w:rPr>
          <w:rFonts w:ascii="Times New Roman" w:hAnsi="Times New Roman"/>
          <w:sz w:val="24"/>
          <w:szCs w:val="24"/>
        </w:rPr>
        <w:t xml:space="preserve"> excuse.</w:t>
      </w:r>
      <w:r w:rsidR="004D1796">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433F19">
        <w:rPr>
          <w:rFonts w:ascii="Times New Roman" w:hAnsi="Times New Roman"/>
          <w:sz w:val="24"/>
          <w:szCs w:val="24"/>
        </w:rPr>
        <w:t>Also please be advised there are two</w:t>
      </w:r>
      <w:r w:rsidRPr="00FA7029">
        <w:rPr>
          <w:rFonts w:ascii="Times New Roman" w:hAnsi="Times New Roman"/>
          <w:sz w:val="24"/>
          <w:szCs w:val="24"/>
        </w:rPr>
        <w:t xml:space="preserve"> team assignment</w:t>
      </w:r>
      <w:r w:rsidR="00433F19">
        <w:rPr>
          <w:rFonts w:ascii="Times New Roman" w:hAnsi="Times New Roman"/>
          <w:sz w:val="24"/>
          <w:szCs w:val="24"/>
        </w:rPr>
        <w:t>s</w:t>
      </w:r>
      <w:r w:rsidRPr="00FA7029">
        <w:rPr>
          <w:rFonts w:ascii="Times New Roman" w:hAnsi="Times New Roman"/>
          <w:sz w:val="24"/>
          <w:szCs w:val="24"/>
        </w:rPr>
        <w:t>. Your attendance and participation with your team is important and required. Your teammates will have the opportunity to grade your contributions to the team as part of the over-all grade for these assignments.</w:t>
      </w:r>
      <w:r w:rsidR="00356CD8">
        <w:rPr>
          <w:rFonts w:ascii="Times New Roman" w:hAnsi="Times New Roman"/>
          <w:sz w:val="24"/>
          <w:szCs w:val="24"/>
        </w:rPr>
        <w:t xml:space="preserve"> Team meetings are outside of the normal class hours.</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Pr="00FA7029" w:rsidRDefault="00A928DC" w:rsidP="001A30D6">
      <w:pPr>
        <w:rPr>
          <w:rFonts w:ascii="Times New Roman" w:hAnsi="Times New Roman"/>
          <w:b/>
          <w:color w:val="0000FF"/>
          <w:sz w:val="24"/>
          <w:szCs w:val="24"/>
        </w:rPr>
      </w:pPr>
    </w:p>
    <w:p w:rsidR="001A30D6"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53C92" w:rsidRPr="00FA7029" w:rsidRDefault="00853C92" w:rsidP="001A30D6">
      <w:pPr>
        <w:rPr>
          <w:rFonts w:ascii="Times New Roman" w:hAnsi="Times New Roman"/>
          <w:sz w:val="24"/>
          <w:szCs w:val="24"/>
        </w:rPr>
      </w:pPr>
      <w:r>
        <w:rPr>
          <w:rFonts w:ascii="Times New Roman" w:hAnsi="Times New Roman"/>
          <w:sz w:val="24"/>
          <w:szCs w:val="24"/>
        </w:rPr>
        <w:tab/>
        <w:t>For Undergraduate courses:</w:t>
      </w:r>
    </w:p>
    <w:p w:rsidR="00853C92" w:rsidRDefault="00BA732C" w:rsidP="001A30D6">
      <w:pPr>
        <w:ind w:left="720"/>
        <w:rPr>
          <w:rFonts w:ascii="Times New Roman" w:hAnsi="Times New Roman"/>
          <w:color w:val="FF0000"/>
          <w:sz w:val="24"/>
          <w:szCs w:val="24"/>
        </w:rPr>
      </w:pPr>
      <w:hyperlink r:id="rId9" w:anchor="undergraduatetext" w:history="1">
        <w:r w:rsidR="001E27F5" w:rsidRPr="001E27F5">
          <w:rPr>
            <w:rStyle w:val="Hyperlink"/>
            <w:rFonts w:ascii="Times New Roman" w:hAnsi="Times New Roman"/>
            <w:sz w:val="24"/>
            <w:szCs w:val="24"/>
          </w:rPr>
          <w:t xml:space="preserve">http://catalog.uta.edu/academicregulations/grades/ - </w:t>
        </w:r>
        <w:proofErr w:type="spellStart"/>
        <w:r w:rsidR="001E27F5" w:rsidRPr="001E27F5">
          <w:rPr>
            <w:rStyle w:val="Hyperlink"/>
            <w:rFonts w:ascii="Times New Roman" w:hAnsi="Times New Roman"/>
            <w:sz w:val="24"/>
            <w:szCs w:val="24"/>
          </w:rPr>
          <w:t>undergraduatetext</w:t>
        </w:r>
        <w:proofErr w:type="spellEnd"/>
      </w:hyperlink>
    </w:p>
    <w:p w:rsidR="00853C92" w:rsidRDefault="00853C92" w:rsidP="001A30D6">
      <w:pPr>
        <w:ind w:left="720"/>
        <w:rPr>
          <w:rFonts w:ascii="Times New Roman" w:hAnsi="Times New Roman"/>
          <w:sz w:val="24"/>
          <w:szCs w:val="24"/>
        </w:rPr>
      </w:pPr>
      <w:r w:rsidRPr="00853C92">
        <w:rPr>
          <w:rFonts w:ascii="Times New Roman" w:hAnsi="Times New Roman"/>
          <w:sz w:val="24"/>
          <w:szCs w:val="24"/>
        </w:rPr>
        <w:t>F</w:t>
      </w:r>
      <w:r w:rsidR="001A30D6" w:rsidRPr="00853C92">
        <w:rPr>
          <w:rFonts w:ascii="Times New Roman" w:hAnsi="Times New Roman"/>
          <w:sz w:val="24"/>
          <w:szCs w:val="24"/>
        </w:rPr>
        <w:t>o</w:t>
      </w:r>
      <w:r>
        <w:rPr>
          <w:rFonts w:ascii="Times New Roman" w:hAnsi="Times New Roman"/>
          <w:sz w:val="24"/>
          <w:szCs w:val="24"/>
        </w:rPr>
        <w:t>r Graduate courses:</w:t>
      </w:r>
    </w:p>
    <w:p w:rsidR="00853C92" w:rsidRDefault="00BA732C" w:rsidP="001A30D6">
      <w:pPr>
        <w:ind w:left="720"/>
        <w:rPr>
          <w:rFonts w:ascii="Times New Roman" w:hAnsi="Times New Roman"/>
          <w:sz w:val="24"/>
          <w:szCs w:val="24"/>
        </w:rPr>
      </w:pPr>
      <w:hyperlink r:id="rId10" w:anchor="graduatetext" w:history="1">
        <w:r w:rsidR="001E27F5" w:rsidRPr="001E27F5">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w:t>
      </w:r>
    </w:p>
    <w:p w:rsidR="001E27F5" w:rsidRDefault="001E27F5" w:rsidP="001A30D6">
      <w:pPr>
        <w:ind w:left="720"/>
        <w:rPr>
          <w:rFonts w:ascii="Times New Roman" w:hAnsi="Times New Roman"/>
          <w:sz w:val="24"/>
          <w:szCs w:val="24"/>
        </w:rPr>
      </w:pPr>
      <w:r>
        <w:rPr>
          <w:rFonts w:ascii="Times New Roman" w:hAnsi="Times New Roman"/>
          <w:sz w:val="24"/>
          <w:szCs w:val="24"/>
        </w:rPr>
        <w:t>For student complaints:</w:t>
      </w:r>
    </w:p>
    <w:p w:rsidR="00FA7029" w:rsidRDefault="00BA732C" w:rsidP="007841C5">
      <w:pPr>
        <w:pStyle w:val="NormalWeb"/>
        <w:spacing w:before="0" w:beforeAutospacing="0" w:after="0" w:afterAutospacing="0"/>
        <w:ind w:firstLine="720"/>
        <w:rPr>
          <w:rFonts w:eastAsia="SimSun"/>
          <w:color w:val="0000FF"/>
          <w:u w:val="single"/>
        </w:rPr>
      </w:pPr>
      <w:hyperlink r:id="rId11" w:history="1">
        <w:r w:rsidR="001E27F5" w:rsidRPr="001E27F5">
          <w:rPr>
            <w:rStyle w:val="Hyperlink"/>
            <w:rFonts w:eastAsia="SimSun"/>
          </w:rPr>
          <w:t>http://www.uta.edu/deanofstudents/complaints/index.php</w:t>
        </w:r>
      </w:hyperlink>
    </w:p>
    <w:p w:rsidR="001E27F5" w:rsidRDefault="001E27F5" w:rsidP="001A30D6">
      <w:pPr>
        <w:pStyle w:val="NormalWeb"/>
        <w:spacing w:before="0" w:beforeAutospacing="0" w:after="0" w:afterAutospacing="0"/>
        <w:rPr>
          <w:b/>
        </w:rPr>
      </w:pPr>
    </w:p>
    <w:p w:rsidR="007841C5" w:rsidRPr="007841C5" w:rsidRDefault="007841C5" w:rsidP="007841C5">
      <w:pPr>
        <w:rPr>
          <w:rFonts w:ascii="Arial" w:eastAsia="Times New Roman" w:hAnsi="Arial" w:cs="Arial"/>
          <w:sz w:val="21"/>
          <w:szCs w:val="21"/>
        </w:rPr>
      </w:pPr>
      <w:r w:rsidRPr="007841C5">
        <w:rPr>
          <w:rFonts w:ascii="Times New Roman" w:hAnsi="Times New Roman"/>
          <w:b/>
          <w:bCs/>
          <w:sz w:val="24"/>
          <w:szCs w:val="24"/>
        </w:rPr>
        <w:t>Drop Policy:</w:t>
      </w:r>
      <w:r w:rsidRPr="007841C5">
        <w:rPr>
          <w:rFonts w:ascii="Arial" w:eastAsia="Times New Roman" w:hAnsi="Arial" w:cs="Arial"/>
          <w:b/>
          <w:sz w:val="21"/>
          <w:szCs w:val="21"/>
        </w:rPr>
        <w:t xml:space="preserve"> </w:t>
      </w:r>
      <w:r w:rsidRPr="007841C5">
        <w:rPr>
          <w:rFonts w:ascii="Times New Roman" w:hAnsi="Times New Roman"/>
          <w:sz w:val="24"/>
          <w:szCs w:val="24"/>
        </w:rPr>
        <w:t xml:space="preserve">Students may drop or swap (adding and dropping a class concurrently) classes through self-service in </w:t>
      </w:r>
      <w:proofErr w:type="spellStart"/>
      <w:r w:rsidRPr="007841C5">
        <w:rPr>
          <w:rFonts w:ascii="Times New Roman" w:hAnsi="Times New Roman"/>
          <w:sz w:val="24"/>
          <w:szCs w:val="24"/>
        </w:rPr>
        <w:t>MyMav</w:t>
      </w:r>
      <w:proofErr w:type="spellEnd"/>
      <w:r w:rsidRPr="007841C5">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841C5">
        <w:rPr>
          <w:rFonts w:ascii="Times New Roman" w:hAnsi="Times New Roman"/>
          <w:b/>
          <w:sz w:val="24"/>
          <w:szCs w:val="24"/>
        </w:rPr>
        <w:t>Students will not be automatically dropped for non-attendance.</w:t>
      </w:r>
      <w:r w:rsidRPr="007841C5">
        <w:rPr>
          <w:rFonts w:ascii="Times New Roman" w:hAnsi="Times New Roman"/>
          <w:sz w:val="24"/>
          <w:szCs w:val="24"/>
        </w:rPr>
        <w:t xml:space="preserve"> Repayment of certain types of financial aid administered through the University may be required as the result of dropping classes or withdrawing. For more information, contact the Office of Financial Aid and Scholarships</w:t>
      </w:r>
      <w:r w:rsidRPr="007841C5">
        <w:rPr>
          <w:rFonts w:ascii="Arial" w:eastAsia="Times New Roman" w:hAnsi="Arial" w:cs="Arial"/>
          <w:sz w:val="21"/>
          <w:szCs w:val="21"/>
        </w:rPr>
        <w:t xml:space="preserve"> (</w:t>
      </w:r>
      <w:hyperlink r:id="rId12" w:history="1">
        <w:r w:rsidRPr="007841C5">
          <w:rPr>
            <w:rFonts w:ascii="Arial" w:eastAsia="Times New Roman" w:hAnsi="Arial" w:cs="Arial"/>
            <w:color w:val="0000FF"/>
            <w:sz w:val="21"/>
            <w:szCs w:val="21"/>
            <w:u w:val="single"/>
          </w:rPr>
          <w:t>http://wweb.uta.edu/aao/fao/</w:t>
        </w:r>
      </w:hyperlink>
      <w:r w:rsidRPr="007841C5">
        <w:rPr>
          <w:rFonts w:ascii="Arial" w:eastAsia="Times New Roman" w:hAnsi="Arial" w:cs="Arial"/>
          <w:sz w:val="21"/>
          <w:szCs w:val="21"/>
        </w:rPr>
        <w:t>).</w:t>
      </w:r>
    </w:p>
    <w:p w:rsidR="001A30D6" w:rsidRPr="00FA7029" w:rsidRDefault="001A30D6" w:rsidP="001A30D6">
      <w:pPr>
        <w:pStyle w:val="NormalWeb"/>
        <w:spacing w:before="0" w:beforeAutospacing="0" w:after="0" w:afterAutospacing="0"/>
      </w:pPr>
    </w:p>
    <w:p w:rsidR="007841C5" w:rsidRPr="007841C5" w:rsidRDefault="007841C5" w:rsidP="007841C5">
      <w:pPr>
        <w:rPr>
          <w:rFonts w:ascii="Times New Roman" w:hAnsi="Times New Roman"/>
          <w:sz w:val="24"/>
          <w:szCs w:val="24"/>
        </w:rPr>
      </w:pPr>
      <w:r w:rsidRPr="007841C5">
        <w:rPr>
          <w:rFonts w:ascii="Times New Roman" w:hAnsi="Times New Roman"/>
          <w:b/>
          <w:bCs/>
          <w:sz w:val="24"/>
          <w:szCs w:val="24"/>
        </w:rPr>
        <w:t>Disability Accommodations:</w:t>
      </w:r>
      <w:r w:rsidRPr="007841C5">
        <w:rPr>
          <w:rFonts w:ascii="Times New Roman" w:hAnsi="Times New Roman"/>
          <w:sz w:val="24"/>
          <w:szCs w:val="24"/>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w:t>
      </w:r>
      <w:r w:rsidRPr="007841C5">
        <w:rPr>
          <w:rFonts w:ascii="Times New Roman" w:hAnsi="Times New Roman"/>
          <w:sz w:val="24"/>
          <w:szCs w:val="24"/>
        </w:rPr>
        <w:lastRenderedPageBreak/>
        <w:t xml:space="preserve">accommodations” to students with disabilities, so as not to discriminate on the basis of disability. Students are responsible for providing the instructor with official notification in the form of </w:t>
      </w:r>
      <w:r w:rsidRPr="007841C5">
        <w:rPr>
          <w:rFonts w:ascii="Times New Roman" w:hAnsi="Times New Roman"/>
          <w:b/>
          <w:sz w:val="24"/>
          <w:szCs w:val="24"/>
        </w:rPr>
        <w:t>a letter certified</w:t>
      </w:r>
      <w:r w:rsidRPr="007841C5">
        <w:rPr>
          <w:rFonts w:ascii="Times New Roman" w:hAnsi="Times New Roman"/>
          <w:sz w:val="24"/>
          <w:szCs w:val="24"/>
        </w:rP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841C5" w:rsidRDefault="007841C5" w:rsidP="007841C5">
      <w:pPr>
        <w:rPr>
          <w:rFonts w:ascii="Arial" w:hAnsi="Arial" w:cs="Arial"/>
          <w:sz w:val="21"/>
          <w:szCs w:val="21"/>
        </w:rPr>
      </w:pPr>
    </w:p>
    <w:p w:rsidR="007841C5" w:rsidRPr="007841C5" w:rsidRDefault="007841C5" w:rsidP="007841C5">
      <w:pPr>
        <w:ind w:left="720"/>
        <w:rPr>
          <w:rFonts w:ascii="Arial" w:hAnsi="Arial" w:cs="Arial"/>
          <w:b/>
          <w:sz w:val="21"/>
          <w:szCs w:val="21"/>
          <w:u w:val="single"/>
        </w:rPr>
      </w:pPr>
      <w:r w:rsidRPr="007841C5">
        <w:rPr>
          <w:rFonts w:ascii="Arial" w:hAnsi="Arial" w:cs="Arial"/>
          <w:b/>
          <w:sz w:val="21"/>
          <w:szCs w:val="21"/>
        </w:rPr>
        <w:t>The Office for Students with Disabilities, (OSD</w:t>
      </w:r>
      <w:proofErr w:type="gramStart"/>
      <w:r w:rsidRPr="007841C5">
        <w:rPr>
          <w:rFonts w:ascii="Arial" w:hAnsi="Arial" w:cs="Arial"/>
          <w:b/>
          <w:sz w:val="21"/>
          <w:szCs w:val="21"/>
        </w:rPr>
        <w:t>)</w:t>
      </w:r>
      <w:r w:rsidRPr="007841C5">
        <w:rPr>
          <w:rFonts w:ascii="Arial" w:hAnsi="Arial" w:cs="Arial"/>
          <w:sz w:val="21"/>
          <w:szCs w:val="21"/>
        </w:rPr>
        <w:t xml:space="preserve">  </w:t>
      </w:r>
      <w:proofErr w:type="gramEnd"/>
      <w:r w:rsidRPr="007841C5">
        <w:rPr>
          <w:rFonts w:ascii="Arial" w:hAnsi="Arial" w:cs="Arial"/>
          <w:color w:val="0000FF"/>
          <w:sz w:val="21"/>
          <w:szCs w:val="21"/>
          <w:u w:val="single"/>
        </w:rPr>
        <w:fldChar w:fldCharType="begin"/>
      </w:r>
      <w:r w:rsidRPr="007841C5">
        <w:rPr>
          <w:rFonts w:ascii="Arial" w:hAnsi="Arial" w:cs="Arial"/>
          <w:color w:val="0000FF"/>
          <w:sz w:val="21"/>
          <w:szCs w:val="21"/>
          <w:u w:val="single"/>
        </w:rPr>
        <w:instrText xml:space="preserve"> HYPERLINK "http://www.uta.edu/disability/" </w:instrText>
      </w:r>
      <w:r w:rsidRPr="007841C5">
        <w:rPr>
          <w:rFonts w:ascii="Arial" w:hAnsi="Arial" w:cs="Arial"/>
          <w:color w:val="0000FF"/>
          <w:sz w:val="21"/>
          <w:szCs w:val="21"/>
          <w:u w:val="single"/>
        </w:rPr>
        <w:fldChar w:fldCharType="separate"/>
      </w:r>
      <w:r w:rsidRPr="007841C5">
        <w:rPr>
          <w:rFonts w:ascii="Arial" w:hAnsi="Arial" w:cs="Arial"/>
          <w:color w:val="0000FF"/>
          <w:sz w:val="21"/>
          <w:szCs w:val="21"/>
          <w:u w:val="single"/>
        </w:rPr>
        <w:t>http://www.uta.edu/disability/</w:t>
      </w:r>
      <w:r w:rsidRPr="007841C5">
        <w:rPr>
          <w:rFonts w:ascii="Arial" w:hAnsi="Arial" w:cs="Arial"/>
          <w:color w:val="0000FF"/>
          <w:sz w:val="21"/>
          <w:szCs w:val="21"/>
          <w:u w:val="single"/>
        </w:rPr>
        <w:fldChar w:fldCharType="end"/>
      </w:r>
      <w:r w:rsidRPr="007841C5">
        <w:rPr>
          <w:rFonts w:ascii="Arial" w:hAnsi="Arial" w:cs="Arial"/>
          <w:sz w:val="21"/>
          <w:szCs w:val="21"/>
        </w:rPr>
        <w:t xml:space="preserve"> or calling 817-272-3364. Information regarding diagnostic criteria and policies for obtaining disability-based academic accommodations can be found at </w:t>
      </w:r>
      <w:hyperlink r:id="rId13" w:history="1">
        <w:r w:rsidRPr="007841C5">
          <w:rPr>
            <w:rFonts w:ascii="Arial" w:hAnsi="Arial" w:cs="Arial"/>
            <w:color w:val="0000FF"/>
            <w:sz w:val="21"/>
            <w:szCs w:val="21"/>
            <w:u w:val="single"/>
          </w:rPr>
          <w:t>www.uta.edu/disability</w:t>
        </w:r>
      </w:hyperlink>
      <w:r w:rsidRPr="007841C5">
        <w:rPr>
          <w:rFonts w:ascii="Arial" w:hAnsi="Arial" w:cs="Arial"/>
          <w:color w:val="0000FF"/>
          <w:sz w:val="21"/>
          <w:szCs w:val="21"/>
          <w:u w:val="single"/>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4"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5"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1A30D6" w:rsidRPr="00FA7029" w:rsidRDefault="001A30D6" w:rsidP="001A30D6">
      <w:pPr>
        <w:rPr>
          <w:rFonts w:ascii="Times New Roman" w:hAnsi="Times New Roman"/>
          <w:i/>
          <w:iCs/>
          <w:sz w:val="24"/>
          <w:szCs w:val="24"/>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1D7647" w:rsidRPr="001D7647" w:rsidRDefault="001A30D6" w:rsidP="001D7647">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w:t>
      </w:r>
      <w:r w:rsidR="001D7647" w:rsidRPr="001D7647">
        <w:rPr>
          <w:rFonts w:ascii="Times New Roman" w:eastAsia="Times New Roman" w:hAnsi="Times New Roman"/>
          <w:i/>
          <w:iCs/>
          <w:color w:val="333333"/>
          <w:sz w:val="24"/>
          <w:szCs w:val="24"/>
          <w:shd w:val="clear" w:color="auto" w:fill="FFFFFF"/>
          <w:lang w:eastAsia="en-US"/>
        </w:rPr>
        <w:t>For information regarding Title IX, visit</w:t>
      </w:r>
      <w:r w:rsidR="001D7647" w:rsidRPr="001D7647">
        <w:rPr>
          <w:rFonts w:ascii="Times New Roman" w:eastAsia="Times New Roman" w:hAnsi="Times New Roman"/>
          <w:color w:val="333333"/>
          <w:sz w:val="24"/>
          <w:szCs w:val="24"/>
          <w:shd w:val="clear" w:color="auto" w:fill="FFFFFF"/>
          <w:lang w:eastAsia="en-US"/>
        </w:rPr>
        <w:t xml:space="preserve"> </w:t>
      </w:r>
      <w:hyperlink r:id="rId16" w:history="1">
        <w:r w:rsidR="001D7647" w:rsidRPr="001D7647">
          <w:rPr>
            <w:rStyle w:val="Hyperlink"/>
            <w:rFonts w:ascii="Times New Roman" w:eastAsia="Times New Roman" w:hAnsi="Times New Roman"/>
            <w:sz w:val="24"/>
            <w:szCs w:val="24"/>
            <w:shd w:val="clear" w:color="auto" w:fill="FFFFFF"/>
            <w:lang w:eastAsia="en-US"/>
          </w:rPr>
          <w:t>www.uta.edu/titleIX</w:t>
        </w:r>
      </w:hyperlink>
      <w:r w:rsidR="001D7647" w:rsidRPr="001D7647">
        <w:rPr>
          <w:rFonts w:ascii="Times New Roman" w:eastAsia="Times New Roman" w:hAnsi="Times New Roman"/>
          <w:color w:val="333333"/>
          <w:sz w:val="24"/>
          <w:szCs w:val="24"/>
          <w:shd w:val="clear" w:color="auto" w:fill="FFFFFF"/>
          <w:lang w:eastAsia="en-US"/>
        </w:rPr>
        <w:t xml:space="preserve"> or contact Ms. Michelle </w:t>
      </w:r>
      <w:proofErr w:type="spellStart"/>
      <w:r w:rsidR="001D7647" w:rsidRPr="001D7647">
        <w:rPr>
          <w:rFonts w:ascii="Times New Roman" w:eastAsia="Times New Roman" w:hAnsi="Times New Roman"/>
          <w:color w:val="333333"/>
          <w:sz w:val="24"/>
          <w:szCs w:val="24"/>
          <w:shd w:val="clear" w:color="auto" w:fill="FFFFFF"/>
          <w:lang w:eastAsia="en-US"/>
        </w:rPr>
        <w:t>Willbanks</w:t>
      </w:r>
      <w:proofErr w:type="spellEnd"/>
      <w:r w:rsidR="001D7647" w:rsidRPr="001D7647">
        <w:rPr>
          <w:rFonts w:ascii="Times New Roman" w:eastAsia="Times New Roman" w:hAnsi="Times New Roman"/>
          <w:color w:val="333333"/>
          <w:sz w:val="24"/>
          <w:szCs w:val="24"/>
          <w:shd w:val="clear" w:color="auto" w:fill="FFFFFF"/>
          <w:lang w:eastAsia="en-US"/>
        </w:rPr>
        <w:t xml:space="preserve">, Title IX Coordinator at (817) 272-4585 or </w:t>
      </w:r>
      <w:hyperlink r:id="rId17" w:history="1">
        <w:r w:rsidR="001D7647" w:rsidRPr="001D7647">
          <w:rPr>
            <w:rStyle w:val="Hyperlink"/>
            <w:rFonts w:ascii="Times New Roman" w:eastAsia="Times New Roman" w:hAnsi="Times New Roman"/>
            <w:sz w:val="24"/>
            <w:szCs w:val="24"/>
            <w:shd w:val="clear" w:color="auto" w:fill="FFFFFF"/>
            <w:lang w:eastAsia="en-US"/>
          </w:rPr>
          <w:t>titleix@uta.edu</w:t>
        </w:r>
      </w:hyperlink>
    </w:p>
    <w:p w:rsidR="001A30D6" w:rsidRPr="00FA7029" w:rsidRDefault="001A30D6" w:rsidP="001D7647">
      <w:pPr>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D7647" w:rsidRPr="001D7647" w:rsidRDefault="001D7647" w:rsidP="001D7647">
      <w:pPr>
        <w:rPr>
          <w:rFonts w:ascii="Times New Roman" w:hAnsi="Times New Roman"/>
          <w:sz w:val="24"/>
          <w:szCs w:val="24"/>
        </w:rPr>
      </w:pPr>
      <w:r w:rsidRPr="001D7647">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D7647">
        <w:rPr>
          <w:rFonts w:ascii="Times New Roman" w:hAnsi="Times New Roman"/>
          <w:i/>
          <w:sz w:val="24"/>
          <w:szCs w:val="24"/>
        </w:rPr>
        <w:t>Regents’ Rule</w:t>
      </w:r>
      <w:r w:rsidRPr="001D7647">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w:t>
      </w:r>
      <w:r w:rsidRPr="001D7647">
        <w:rPr>
          <w:rFonts w:ascii="Times New Roman" w:hAnsi="Times New Roman"/>
          <w:sz w:val="24"/>
          <w:szCs w:val="24"/>
        </w:rPr>
        <w:lastRenderedPageBreak/>
        <w:t xml:space="preserve">available at </w:t>
      </w:r>
      <w:hyperlink r:id="rId18" w:history="1">
        <w:r w:rsidRPr="001D7647">
          <w:rPr>
            <w:rStyle w:val="Hyperlink"/>
            <w:rFonts w:ascii="Times New Roman" w:hAnsi="Times New Roman"/>
            <w:sz w:val="24"/>
            <w:szCs w:val="24"/>
          </w:rPr>
          <w:t>https://www.uta.edu/conduct/</w:t>
        </w:r>
      </w:hyperlink>
      <w:r w:rsidRPr="001D7647">
        <w:rPr>
          <w:rFonts w:ascii="Times New Roman" w:hAnsi="Times New Roman"/>
          <w:sz w:val="24"/>
          <w:szCs w:val="24"/>
        </w:rPr>
        <w:t xml:space="preserve">.  Faculty are encouraged to discuss plagiarism and share the following library tutorials </w:t>
      </w:r>
      <w:hyperlink r:id="rId19" w:history="1">
        <w:r w:rsidRPr="001D7647">
          <w:rPr>
            <w:rStyle w:val="Hyperlink"/>
            <w:rFonts w:ascii="Times New Roman" w:hAnsi="Times New Roman"/>
            <w:sz w:val="24"/>
            <w:szCs w:val="24"/>
          </w:rPr>
          <w:t>http://libguides.uta.edu/copyright/plagiarism</w:t>
        </w:r>
      </w:hyperlink>
      <w:r w:rsidRPr="001D7647">
        <w:rPr>
          <w:rFonts w:ascii="Times New Roman" w:hAnsi="Times New Roman"/>
          <w:sz w:val="24"/>
          <w:szCs w:val="24"/>
        </w:rPr>
        <w:t xml:space="preserve"> and </w:t>
      </w:r>
      <w:hyperlink r:id="rId20" w:history="1">
        <w:r w:rsidRPr="001D7647">
          <w:rPr>
            <w:rStyle w:val="Hyperlink"/>
            <w:rFonts w:ascii="Times New Roman" w:hAnsi="Times New Roman"/>
            <w:sz w:val="24"/>
            <w:szCs w:val="24"/>
          </w:rPr>
          <w:t>http://library.uta.edu/plagiarism/</w:t>
        </w:r>
      </w:hyperlink>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21"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352F1D">
        <w:rPr>
          <w:rFonts w:ascii="Times New Roman" w:hAnsi="Times New Roman"/>
          <w:sz w:val="24"/>
          <w:szCs w:val="24"/>
          <w:u w:val="single"/>
        </w:rPr>
        <w:t>will not answer emails</w:t>
      </w:r>
      <w:r w:rsidRPr="00FA7029">
        <w:rPr>
          <w:rFonts w:ascii="Times New Roman" w:hAnsi="Times New Roman"/>
          <w:sz w:val="24"/>
          <w:szCs w:val="24"/>
        </w:rPr>
        <w:t xml:space="preserve">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D7647" w:rsidRPr="001D7647" w:rsidRDefault="001D7647" w:rsidP="001D7647">
      <w:pPr>
        <w:rPr>
          <w:rFonts w:ascii="Times New Roman" w:hAnsi="Times New Roman"/>
          <w:b/>
          <w:sz w:val="24"/>
          <w:szCs w:val="24"/>
        </w:rPr>
      </w:pPr>
      <w:r w:rsidRPr="001D7647">
        <w:rPr>
          <w:rFonts w:ascii="Times New Roman" w:hAnsi="Times New Roman"/>
          <w:b/>
          <w:sz w:val="24"/>
          <w:szCs w:val="24"/>
        </w:rPr>
        <w:t xml:space="preserve">Campus Carry:  </w:t>
      </w:r>
      <w:r w:rsidRPr="001D7647">
        <w:rPr>
          <w:rFonts w:ascii="Times New Roman" w:hAnsi="Times New Roman"/>
          <w:sz w:val="24"/>
          <w:szCs w:val="24"/>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sidRPr="001D7647">
        <w:rPr>
          <w:rFonts w:ascii="Times New Roman" w:hAnsi="Times New Roman"/>
          <w:b/>
          <w:sz w:val="24"/>
          <w:szCs w:val="24"/>
        </w:rPr>
        <w:t xml:space="preserve"> </w:t>
      </w:r>
      <w:hyperlink r:id="rId22" w:history="1">
        <w:r w:rsidRPr="001D7647">
          <w:rPr>
            <w:rStyle w:val="Hyperlink"/>
            <w:rFonts w:ascii="Times New Roman" w:hAnsi="Times New Roman"/>
            <w:b/>
            <w:sz w:val="24"/>
            <w:szCs w:val="24"/>
          </w:rPr>
          <w:t>http://www.uta.edu/news/info/campus-carry/</w:t>
        </w:r>
      </w:hyperlink>
    </w:p>
    <w:p w:rsidR="001D7647" w:rsidRPr="001D7647" w:rsidRDefault="001D7647" w:rsidP="001D7647">
      <w:pPr>
        <w:rPr>
          <w:rFonts w:ascii="Times New Roman" w:hAnsi="Times New Roman"/>
          <w:b/>
          <w:sz w:val="24"/>
          <w:szCs w:val="24"/>
        </w:rPr>
      </w:pPr>
    </w:p>
    <w:p w:rsidR="001A30D6" w:rsidRPr="00FA7029" w:rsidRDefault="001A30D6" w:rsidP="001A30D6">
      <w:pPr>
        <w:rPr>
          <w:rFonts w:ascii="Times New Roman" w:hAnsi="Times New Roman"/>
          <w:sz w:val="24"/>
          <w:szCs w:val="24"/>
        </w:rPr>
      </w:pPr>
    </w:p>
    <w:p w:rsidR="004D4F43" w:rsidRPr="004D4F43" w:rsidRDefault="004D4F43" w:rsidP="004D4F43">
      <w:pPr>
        <w:rPr>
          <w:rFonts w:ascii="Times New Roman" w:hAnsi="Times New Roman"/>
          <w:b/>
          <w:sz w:val="24"/>
          <w:szCs w:val="24"/>
        </w:rPr>
      </w:pPr>
      <w:r w:rsidRPr="004D4F43">
        <w:rPr>
          <w:rFonts w:ascii="Times New Roman" w:hAnsi="Times New Roman"/>
          <w:b/>
          <w:sz w:val="24"/>
          <w:szCs w:val="24"/>
        </w:rPr>
        <w:t xml:space="preserve">Student Feedback Survey: </w:t>
      </w:r>
      <w:r w:rsidRPr="004D4F43">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D4F43">
        <w:rPr>
          <w:rFonts w:ascii="Times New Roman" w:hAnsi="Times New Roman"/>
          <w:bCs/>
          <w:sz w:val="24"/>
          <w:szCs w:val="24"/>
        </w:rPr>
        <w:t>MavMail</w:t>
      </w:r>
      <w:proofErr w:type="spellEnd"/>
      <w:r w:rsidRPr="004D4F43">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w:t>
      </w:r>
      <w:r w:rsidRPr="004D4F43">
        <w:rPr>
          <w:rFonts w:ascii="Times New Roman" w:hAnsi="Times New Roman"/>
          <w:b/>
          <w:bCs/>
          <w:sz w:val="24"/>
          <w:szCs w:val="24"/>
        </w:rPr>
        <w:t xml:space="preserve"> </w:t>
      </w:r>
      <w:hyperlink r:id="rId23" w:history="1">
        <w:r w:rsidRPr="004D4F43">
          <w:rPr>
            <w:rStyle w:val="Hyperlink"/>
            <w:rFonts w:ascii="Times New Roman" w:hAnsi="Times New Roman"/>
            <w:bCs/>
            <w:sz w:val="24"/>
            <w:szCs w:val="24"/>
          </w:rPr>
          <w:t>http://www.uta.edu/sfs</w:t>
        </w:r>
      </w:hyperlink>
      <w:r w:rsidRPr="004D4F43">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94108E" w:rsidRPr="0094108E" w:rsidRDefault="0094108E" w:rsidP="0094108E">
      <w:pPr>
        <w:rPr>
          <w:rFonts w:ascii="Times New Roman" w:hAnsi="Times New Roman"/>
          <w:bCs/>
          <w:sz w:val="24"/>
          <w:szCs w:val="24"/>
        </w:rPr>
      </w:pPr>
      <w:r w:rsidRPr="0094108E">
        <w:rPr>
          <w:rFonts w:ascii="Times New Roman" w:hAnsi="Times New Roman"/>
          <w:b/>
          <w:bCs/>
          <w:sz w:val="24"/>
          <w:szCs w:val="24"/>
        </w:rPr>
        <w:t xml:space="preserve">Final Review Week: </w:t>
      </w:r>
      <w:r w:rsidRPr="0094108E">
        <w:rPr>
          <w:rFonts w:ascii="Times New Roman" w:hAnsi="Times New Roman"/>
          <w:bCs/>
          <w:sz w:val="24"/>
          <w:szCs w:val="24"/>
        </w:rPr>
        <w:t xml:space="preserve">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w:t>
      </w:r>
      <w:r w:rsidRPr="0094108E">
        <w:rPr>
          <w:rFonts w:ascii="Times New Roman" w:hAnsi="Times New Roman"/>
          <w:bCs/>
          <w:sz w:val="24"/>
          <w:szCs w:val="24"/>
        </w:rPr>
        <w:lastRenderedPageBreak/>
        <w:t xml:space="preserve">during or following this week </w:t>
      </w:r>
      <w:r w:rsidRPr="0094108E">
        <w:rPr>
          <w:rFonts w:ascii="Times New Roman" w:hAnsi="Times New Roman"/>
          <w:bCs/>
          <w:i/>
          <w:sz w:val="24"/>
          <w:szCs w:val="24"/>
        </w:rPr>
        <w:t>unless specified in the class syllabus</w:t>
      </w:r>
      <w:r w:rsidRPr="0094108E">
        <w:rPr>
          <w:rFonts w:ascii="Times New Roman" w:hAnsi="Times New Roman"/>
          <w:bCs/>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AC780E" w:rsidRPr="00AC780E" w:rsidRDefault="001A30D6" w:rsidP="00AC780E">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w:t>
      </w:r>
      <w:r w:rsidR="00AC780E" w:rsidRPr="00AC780E">
        <w:rPr>
          <w:rFonts w:ascii="Times New Roman" w:hAnsi="Times New Roman"/>
          <w:sz w:val="24"/>
          <w:szCs w:val="24"/>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4"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5"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32310B" w:rsidRDefault="001A30D6" w:rsidP="0032310B">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w:t>
      </w:r>
    </w:p>
    <w:p w:rsidR="0032310B" w:rsidRDefault="001A30D6" w:rsidP="0032310B">
      <w:pPr>
        <w:rPr>
          <w:rFonts w:ascii="Times New Roman" w:hAnsi="Times New Roman"/>
          <w:sz w:val="24"/>
          <w:szCs w:val="24"/>
        </w:rPr>
      </w:pPr>
      <w:proofErr w:type="gramStart"/>
      <w:r w:rsidRPr="00FA7029">
        <w:rPr>
          <w:rFonts w:ascii="Times New Roman" w:hAnsi="Times New Roman"/>
          <w:sz w:val="24"/>
          <w:szCs w:val="24"/>
        </w:rPr>
        <w:t>help</w:t>
      </w:r>
      <w:proofErr w:type="gramEnd"/>
      <w:r w:rsidRPr="00FA7029">
        <w:rPr>
          <w:rFonts w:ascii="Times New Roman" w:hAnsi="Times New Roman"/>
          <w:sz w:val="24"/>
          <w:szCs w:val="24"/>
        </w:rPr>
        <w:t xml:space="preserve"> students develop academic skills, deal with personal situations, and better understand concepts and information related to their courses. Resources include </w:t>
      </w:r>
      <w:hyperlink r:id="rId26"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7"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8"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9"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FA7029">
        <w:rPr>
          <w:rFonts w:ascii="Times New Roman" w:hAnsi="Times New Roman"/>
          <w:sz w:val="24"/>
          <w:szCs w:val="24"/>
        </w:rPr>
        <w:t>send</w:t>
      </w:r>
      <w:proofErr w:type="gramEnd"/>
      <w:r w:rsidRPr="00FA7029">
        <w:rPr>
          <w:rFonts w:ascii="Times New Roman" w:hAnsi="Times New Roman"/>
          <w:sz w:val="24"/>
          <w:szCs w:val="24"/>
        </w:rPr>
        <w:t xml:space="preserve"> a message to</w:t>
      </w:r>
      <w:r w:rsidR="0032310B">
        <w:rPr>
          <w:rFonts w:ascii="Times New Roman" w:hAnsi="Times New Roman"/>
          <w:sz w:val="24"/>
          <w:szCs w:val="24"/>
        </w:rPr>
        <w:t>:</w:t>
      </w:r>
      <w:r w:rsidRPr="00FA7029">
        <w:rPr>
          <w:rFonts w:ascii="Times New Roman" w:hAnsi="Times New Roman"/>
          <w:sz w:val="24"/>
          <w:szCs w:val="24"/>
        </w:rPr>
        <w:t xml:space="preserve"> </w:t>
      </w:r>
    </w:p>
    <w:p w:rsidR="0032310B" w:rsidRDefault="0032310B" w:rsidP="0032310B">
      <w:pPr>
        <w:rPr>
          <w:rFonts w:ascii="Times New Roman" w:hAnsi="Times New Roman"/>
          <w:sz w:val="24"/>
          <w:szCs w:val="24"/>
        </w:rPr>
      </w:pPr>
    </w:p>
    <w:p w:rsidR="001A30D6" w:rsidRPr="0032310B" w:rsidRDefault="00BA732C" w:rsidP="0032310B">
      <w:pPr>
        <w:ind w:left="720"/>
        <w:rPr>
          <w:rFonts w:ascii="Times New Roman" w:hAnsi="Times New Roman"/>
          <w:sz w:val="24"/>
          <w:szCs w:val="24"/>
        </w:rPr>
      </w:pPr>
      <w:hyperlink r:id="rId30"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31"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32310B" w:rsidRDefault="001A30D6" w:rsidP="0032310B">
      <w:pPr>
        <w:rPr>
          <w:rFonts w:ascii="Times New Roman" w:hAnsi="Times New Roman"/>
          <w:bCs/>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w:t>
      </w:r>
      <w:r w:rsidR="0032310B" w:rsidRPr="0032310B">
        <w:rPr>
          <w:rFonts w:ascii="Times New Roman" w:hAnsi="Times New Roman"/>
          <w:b/>
          <w:bCs/>
          <w:sz w:val="24"/>
          <w:szCs w:val="24"/>
        </w:rPr>
        <w:t>(</w:t>
      </w:r>
      <w:r w:rsidR="0032310B" w:rsidRPr="0032310B">
        <w:rPr>
          <w:rFonts w:ascii="Times New Roman" w:hAnsi="Times New Roman"/>
          <w:bCs/>
          <w:sz w:val="24"/>
          <w:szCs w:val="24"/>
        </w:rPr>
        <w:t>2</w:t>
      </w:r>
      <w:r w:rsidR="0032310B" w:rsidRPr="0032310B">
        <w:rPr>
          <w:rFonts w:ascii="Times New Roman" w:hAnsi="Times New Roman"/>
          <w:bCs/>
          <w:sz w:val="24"/>
          <w:szCs w:val="24"/>
          <w:vertAlign w:val="superscript"/>
        </w:rPr>
        <w:t>nd</w:t>
      </w:r>
      <w:r w:rsidR="0032310B" w:rsidRPr="0032310B">
        <w:rPr>
          <w:rFonts w:ascii="Times New Roman" w:hAnsi="Times New Roman"/>
          <w:bCs/>
          <w:sz w:val="24"/>
          <w:szCs w:val="24"/>
        </w:rPr>
        <w:t xml:space="preserve"> Floor of Central Library) offers </w:t>
      </w:r>
      <w:r w:rsidR="0032310B" w:rsidRPr="0032310B">
        <w:rPr>
          <w:rFonts w:ascii="Times New Roman" w:hAnsi="Times New Roman"/>
          <w:b/>
          <w:bCs/>
          <w:sz w:val="24"/>
          <w:szCs w:val="24"/>
        </w:rPr>
        <w:t>FREE</w:t>
      </w:r>
      <w:r w:rsidR="0032310B" w:rsidRPr="0032310B">
        <w:rPr>
          <w:rFonts w:ascii="Times New Roman" w:hAnsi="Times New Roman"/>
          <w:bCs/>
          <w:sz w:val="24"/>
          <w:szCs w:val="24"/>
        </w:rPr>
        <w:t xml:space="preserve"> </w:t>
      </w:r>
      <w:hyperlink r:id="rId32" w:history="1">
        <w:r w:rsidR="0032310B" w:rsidRPr="0032310B">
          <w:rPr>
            <w:rStyle w:val="Hyperlink"/>
            <w:rFonts w:ascii="Times New Roman" w:hAnsi="Times New Roman"/>
            <w:bCs/>
            <w:sz w:val="24"/>
            <w:szCs w:val="24"/>
          </w:rPr>
          <w:t>tutoring</w:t>
        </w:r>
      </w:hyperlink>
      <w:r w:rsidR="0032310B" w:rsidRPr="0032310B">
        <w:rPr>
          <w:rFonts w:ascii="Times New Roman" w:hAnsi="Times New Roman"/>
          <w:bCs/>
          <w:sz w:val="24"/>
          <w:szCs w:val="24"/>
        </w:rPr>
        <w:t xml:space="preserve"> to all students with a focus on transfer students, sophomores, veterans and others undergoing a transition to UT Arlington. Students can drop in, or check the schedule of available peer tutors at www.uta.edu/IDEAS, or call (817) 272-6593.</w:t>
      </w:r>
    </w:p>
    <w:p w:rsidR="0032310B" w:rsidRPr="0032310B" w:rsidRDefault="0032310B" w:rsidP="0032310B">
      <w:pPr>
        <w:rPr>
          <w:rFonts w:ascii="Times New Roman" w:hAnsi="Times New Roman"/>
          <w:bCs/>
          <w:sz w:val="24"/>
          <w:szCs w:val="24"/>
        </w:rPr>
      </w:pPr>
    </w:p>
    <w:p w:rsidR="0032310B" w:rsidRPr="0032310B" w:rsidRDefault="001A30D6" w:rsidP="0032310B">
      <w:pPr>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w:t>
      </w:r>
      <w:r w:rsidR="0032310B" w:rsidRPr="0032310B">
        <w:rPr>
          <w:rFonts w:ascii="Times New Roman" w:hAnsi="Times New Roman"/>
          <w:sz w:val="24"/>
          <w:szCs w:val="24"/>
        </w:rPr>
        <w:t xml:space="preserve">The Writing Center offers </w:t>
      </w:r>
      <w:r w:rsidR="0032310B" w:rsidRPr="0032310B">
        <w:rPr>
          <w:rFonts w:ascii="Times New Roman" w:hAnsi="Times New Roman"/>
          <w:b/>
          <w:sz w:val="24"/>
          <w:szCs w:val="24"/>
        </w:rPr>
        <w:t>FREE</w:t>
      </w:r>
      <w:r w:rsidR="0032310B" w:rsidRPr="0032310B">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3" w:history="1">
        <w:r w:rsidR="0032310B" w:rsidRPr="0032310B">
          <w:rPr>
            <w:rStyle w:val="Hyperlink"/>
            <w:rFonts w:ascii="Times New Roman" w:hAnsi="Times New Roman"/>
            <w:sz w:val="24"/>
            <w:szCs w:val="24"/>
          </w:rPr>
          <w:t>https://uta.mywconline.com</w:t>
        </w:r>
      </w:hyperlink>
      <w:r w:rsidR="0032310B" w:rsidRPr="0032310B">
        <w:rPr>
          <w:rFonts w:ascii="Times New Roman" w:hAnsi="Times New Roman"/>
          <w:sz w:val="24"/>
          <w:szCs w:val="24"/>
        </w:rPr>
        <w:t xml:space="preserve">. Classroom visits, workshops, and specialized services for graduate students and faculty are also available. Please see </w:t>
      </w:r>
      <w:hyperlink r:id="rId34" w:history="1">
        <w:r w:rsidR="0032310B" w:rsidRPr="0032310B">
          <w:rPr>
            <w:rStyle w:val="Hyperlink"/>
            <w:rFonts w:ascii="Times New Roman" w:hAnsi="Times New Roman"/>
            <w:sz w:val="24"/>
            <w:szCs w:val="24"/>
          </w:rPr>
          <w:t>www.uta.edu/owl</w:t>
        </w:r>
      </w:hyperlink>
      <w:r w:rsidR="0032310B" w:rsidRPr="0032310B">
        <w:rPr>
          <w:rFonts w:ascii="Times New Roman" w:hAnsi="Times New Roman"/>
          <w:sz w:val="24"/>
          <w:szCs w:val="24"/>
        </w:rPr>
        <w:t xml:space="preserve"> for detailed information on all our programs and services.</w:t>
      </w:r>
    </w:p>
    <w:p w:rsidR="0032310B" w:rsidRDefault="0032310B" w:rsidP="0032310B">
      <w:pPr>
        <w:rPr>
          <w:rFonts w:ascii="Times New Roman" w:hAnsi="Times New Roman"/>
          <w:sz w:val="24"/>
          <w:szCs w:val="24"/>
        </w:rPr>
      </w:pPr>
      <w:r w:rsidRPr="0032310B">
        <w:rPr>
          <w:rFonts w:ascii="Times New Roman" w:hAnsi="Times New Roman"/>
          <w:sz w:val="24"/>
          <w:szCs w:val="24"/>
        </w:rPr>
        <w:t>The Library’s 2</w:t>
      </w:r>
      <w:r w:rsidRPr="0032310B">
        <w:rPr>
          <w:rFonts w:ascii="Times New Roman" w:hAnsi="Times New Roman"/>
          <w:sz w:val="24"/>
          <w:szCs w:val="24"/>
          <w:vertAlign w:val="superscript"/>
        </w:rPr>
        <w:t>nd</w:t>
      </w:r>
      <w:r w:rsidRPr="0032310B">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32310B">
          <w:rPr>
            <w:rStyle w:val="Hyperlink"/>
            <w:rFonts w:ascii="Times New Roman" w:hAnsi="Times New Roman"/>
            <w:sz w:val="24"/>
            <w:szCs w:val="24"/>
          </w:rPr>
          <w:t>http://library.uta.edu/academic-plaza</w:t>
        </w:r>
      </w:hyperlink>
    </w:p>
    <w:p w:rsidR="0032310B" w:rsidRPr="0032310B" w:rsidRDefault="0032310B" w:rsidP="0032310B">
      <w:pPr>
        <w:rPr>
          <w:rFonts w:ascii="Times New Roman" w:hAnsi="Times New Roman"/>
          <w:sz w:val="24"/>
          <w:szCs w:val="24"/>
        </w:rPr>
      </w:pPr>
    </w:p>
    <w:p w:rsidR="00DE3EE7" w:rsidRPr="00DE3EE7" w:rsidRDefault="001A30D6" w:rsidP="00DE3EE7">
      <w:pPr>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6"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DE3EE7" w:rsidRDefault="00DE3EE7" w:rsidP="00F54957">
      <w:pPr>
        <w:keepNext/>
        <w:jc w:val="center"/>
        <w:rPr>
          <w:rFonts w:ascii="Times New Roman" w:hAnsi="Times New Roman"/>
          <w:b/>
          <w:sz w:val="24"/>
          <w:szCs w:val="24"/>
        </w:rPr>
      </w:pPr>
    </w:p>
    <w:p w:rsidR="00F54957" w:rsidRDefault="00F54957" w:rsidP="00F54957">
      <w:pPr>
        <w:keepNext/>
        <w:jc w:val="center"/>
        <w:rPr>
          <w:rFonts w:ascii="Times New Roman" w:hAnsi="Times New Roman"/>
          <w:b/>
          <w:sz w:val="24"/>
          <w:szCs w:val="24"/>
        </w:rPr>
      </w:pPr>
      <w:r>
        <w:rPr>
          <w:rFonts w:ascii="Times New Roman" w:hAnsi="Times New Roman"/>
          <w:b/>
          <w:sz w:val="24"/>
          <w:szCs w:val="24"/>
        </w:rPr>
        <w:t>Course Schedule</w:t>
      </w:r>
    </w:p>
    <w:p w:rsidR="001A30D6" w:rsidRPr="002346C2" w:rsidRDefault="001A30D6" w:rsidP="001A30D6">
      <w:pPr>
        <w:rPr>
          <w:rFonts w:ascii="Times New Roman" w:hAnsi="Times New Roman"/>
          <w:sz w:val="14"/>
          <w:szCs w:val="24"/>
        </w:rPr>
      </w:pPr>
      <w:r w:rsidRPr="002346C2">
        <w:rPr>
          <w:rFonts w:ascii="Times New Roman" w:hAnsi="Times New Roman"/>
          <w:i/>
          <w:sz w:val="14"/>
          <w:szCs w:val="24"/>
        </w:rPr>
        <w:t xml:space="preserve">As the instructor for this course, I reserve the right to adjust this schedule in any way that serves the educational needs of the students enrolled in this course. – R. E. Cross.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061"/>
        <w:gridCol w:w="1327"/>
        <w:gridCol w:w="3060"/>
      </w:tblGrid>
      <w:tr w:rsidR="00DE3EE7" w:rsidRPr="005F4E07" w:rsidTr="00A765FD">
        <w:trPr>
          <w:trHeight w:val="312"/>
        </w:trPr>
        <w:tc>
          <w:tcPr>
            <w:tcW w:w="2250" w:type="dxa"/>
            <w:shd w:val="clear" w:color="auto" w:fill="auto"/>
            <w:noWrap/>
            <w:vAlign w:val="center"/>
            <w:hideMark/>
          </w:tcPr>
          <w:p w:rsidR="00DE3EE7" w:rsidRPr="005F4E07" w:rsidRDefault="00DE3EE7" w:rsidP="00DE3EE7">
            <w:pPr>
              <w:rPr>
                <w:rFonts w:eastAsia="Times New Roman"/>
                <w:b/>
                <w:color w:val="000000"/>
                <w:sz w:val="20"/>
                <w:szCs w:val="16"/>
                <w:lang w:eastAsia="en-US"/>
              </w:rPr>
            </w:pPr>
            <w:r w:rsidRPr="005F4E07">
              <w:rPr>
                <w:rFonts w:eastAsia="Times New Roman"/>
                <w:b/>
                <w:color w:val="000000"/>
                <w:sz w:val="20"/>
                <w:szCs w:val="16"/>
                <w:lang w:eastAsia="en-US"/>
              </w:rPr>
              <w:t>Class Date</w:t>
            </w:r>
          </w:p>
        </w:tc>
        <w:tc>
          <w:tcPr>
            <w:tcW w:w="819" w:type="dxa"/>
            <w:shd w:val="clear" w:color="auto" w:fill="auto"/>
            <w:noWrap/>
            <w:vAlign w:val="center"/>
            <w:hideMark/>
          </w:tcPr>
          <w:p w:rsidR="00DE3EE7" w:rsidRPr="005F4E07" w:rsidRDefault="00DE3EE7" w:rsidP="00DE3EE7">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w:t>
            </w:r>
          </w:p>
        </w:tc>
        <w:tc>
          <w:tcPr>
            <w:tcW w:w="2061" w:type="dxa"/>
            <w:shd w:val="clear" w:color="auto" w:fill="auto"/>
            <w:vAlign w:val="center"/>
            <w:hideMark/>
          </w:tcPr>
          <w:p w:rsidR="00DE3EE7" w:rsidRPr="00BD158B" w:rsidRDefault="00DE3EE7" w:rsidP="00DE3EE7">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Activities/Lecture</w:t>
            </w:r>
          </w:p>
        </w:tc>
        <w:tc>
          <w:tcPr>
            <w:tcW w:w="1327" w:type="dxa"/>
            <w:shd w:val="clear" w:color="auto" w:fill="auto"/>
            <w:vAlign w:val="center"/>
            <w:hideMark/>
          </w:tcPr>
          <w:p w:rsidR="00DE3EE7" w:rsidRPr="00BD158B" w:rsidRDefault="00DE3EE7" w:rsidP="00DE3EE7">
            <w:pPr>
              <w:jc w:val="center"/>
              <w:rPr>
                <w:rFonts w:eastAsia="Times New Roman"/>
                <w:b/>
                <w:bCs/>
                <w:color w:val="000000"/>
                <w:sz w:val="18"/>
                <w:szCs w:val="18"/>
                <w:lang w:eastAsia="en-US"/>
              </w:rPr>
            </w:pPr>
            <w:r>
              <w:rPr>
                <w:rFonts w:eastAsia="Times New Roman"/>
                <w:b/>
                <w:bCs/>
                <w:color w:val="000000"/>
                <w:sz w:val="18"/>
                <w:szCs w:val="18"/>
                <w:lang w:eastAsia="en-US"/>
              </w:rPr>
              <w:t>Assignment</w:t>
            </w:r>
          </w:p>
        </w:tc>
        <w:tc>
          <w:tcPr>
            <w:tcW w:w="3060" w:type="dxa"/>
            <w:shd w:val="clear" w:color="auto" w:fill="auto"/>
            <w:noWrap/>
            <w:vAlign w:val="center"/>
            <w:hideMark/>
          </w:tcPr>
          <w:p w:rsidR="00DE3EE7" w:rsidRPr="00BD158B" w:rsidRDefault="00DE3EE7" w:rsidP="00DE3EE7">
            <w:pPr>
              <w:jc w:val="center"/>
              <w:rPr>
                <w:rFonts w:eastAsia="Times New Roman"/>
                <w:b/>
                <w:bCs/>
                <w:color w:val="000000"/>
                <w:sz w:val="18"/>
                <w:szCs w:val="18"/>
                <w:lang w:eastAsia="en-US"/>
              </w:rPr>
            </w:pPr>
            <w:r w:rsidRPr="00BD158B">
              <w:rPr>
                <w:rFonts w:eastAsia="Times New Roman"/>
                <w:b/>
                <w:bCs/>
                <w:color w:val="000000"/>
                <w:sz w:val="18"/>
                <w:szCs w:val="18"/>
                <w:lang w:eastAsia="en-US"/>
              </w:rPr>
              <w:t>Due Dates</w:t>
            </w:r>
          </w:p>
        </w:tc>
      </w:tr>
      <w:tr w:rsidR="00FA12F0" w:rsidRPr="005F4E07" w:rsidTr="00A765FD">
        <w:trPr>
          <w:trHeight w:val="864"/>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sidRPr="005F4E07">
              <w:rPr>
                <w:rFonts w:eastAsia="Times New Roman"/>
                <w:color w:val="000000"/>
                <w:sz w:val="16"/>
                <w:szCs w:val="16"/>
                <w:lang w:eastAsia="en-US"/>
              </w:rPr>
              <w:t xml:space="preserve">Week 1: </w:t>
            </w:r>
            <w:r>
              <w:rPr>
                <w:rFonts w:eastAsia="Times New Roman"/>
                <w:color w:val="000000"/>
                <w:sz w:val="16"/>
                <w:szCs w:val="16"/>
                <w:lang w:eastAsia="en-US"/>
              </w:rPr>
              <w:t>8/23/18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1</w:t>
            </w:r>
          </w:p>
        </w:tc>
        <w:tc>
          <w:tcPr>
            <w:tcW w:w="2061" w:type="dxa"/>
            <w:shd w:val="clear" w:color="auto" w:fill="auto"/>
            <w:vAlign w:val="center"/>
            <w:hideMark/>
          </w:tcPr>
          <w:p w:rsidR="00FA12F0" w:rsidRPr="00BD158B" w:rsidRDefault="00FA12F0" w:rsidP="00FA12F0">
            <w:pPr>
              <w:rPr>
                <w:rFonts w:eastAsia="Times New Roman"/>
                <w:color w:val="000000"/>
                <w:sz w:val="18"/>
                <w:szCs w:val="18"/>
                <w:lang w:eastAsia="en-US"/>
              </w:rPr>
            </w:pPr>
            <w:r w:rsidRPr="00A04DBD">
              <w:rPr>
                <w:rFonts w:eastAsia="Times New Roman"/>
                <w:color w:val="000000"/>
                <w:sz w:val="18"/>
                <w:szCs w:val="18"/>
                <w:lang w:eastAsia="en-US"/>
              </w:rPr>
              <w:t>Introductions, Class Schedule &amp; Syllabus with Advisements</w:t>
            </w:r>
            <w:r>
              <w:rPr>
                <w:rFonts w:eastAsia="Times New Roman"/>
                <w:color w:val="000000"/>
                <w:sz w:val="18"/>
                <w:szCs w:val="18"/>
                <w:lang w:eastAsia="en-US"/>
              </w:rPr>
              <w:t xml:space="preserve"> </w:t>
            </w:r>
          </w:p>
        </w:tc>
        <w:tc>
          <w:tcPr>
            <w:tcW w:w="1327" w:type="dxa"/>
            <w:shd w:val="clear" w:color="auto" w:fill="auto"/>
            <w:vAlign w:val="bottom"/>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Read Through Homework #1 - See Blackboard Folder, Due 8/31</w:t>
            </w:r>
          </w:p>
        </w:tc>
        <w:tc>
          <w:tcPr>
            <w:tcW w:w="3060" w:type="dxa"/>
            <w:shd w:val="clear" w:color="auto" w:fill="auto"/>
            <w:noWrap/>
            <w:vAlign w:val="center"/>
            <w:hideMark/>
          </w:tcPr>
          <w:p w:rsidR="00FA12F0" w:rsidRPr="00BD158B" w:rsidRDefault="00FA12F0" w:rsidP="00FA12F0">
            <w:pPr>
              <w:rPr>
                <w:rFonts w:eastAsia="Times New Roman"/>
                <w:b/>
                <w:bCs/>
                <w:color w:val="000000"/>
                <w:sz w:val="18"/>
                <w:szCs w:val="18"/>
                <w:lang w:eastAsia="en-US"/>
              </w:rPr>
            </w:pPr>
            <w:r w:rsidRPr="00BD158B">
              <w:rPr>
                <w:rFonts w:eastAsia="Times New Roman"/>
                <w:b/>
                <w:bCs/>
                <w:color w:val="000000"/>
                <w:sz w:val="18"/>
                <w:szCs w:val="18"/>
                <w:lang w:eastAsia="en-US"/>
              </w:rPr>
              <w:t> </w:t>
            </w:r>
            <w:r>
              <w:rPr>
                <w:rFonts w:eastAsia="Times New Roman"/>
                <w:b/>
                <w:bCs/>
                <w:color w:val="000000"/>
                <w:sz w:val="18"/>
                <w:szCs w:val="18"/>
                <w:lang w:eastAsia="en-US"/>
              </w:rPr>
              <w:t xml:space="preserve"> </w:t>
            </w:r>
          </w:p>
        </w:tc>
      </w:tr>
      <w:tr w:rsidR="00FA12F0" w:rsidRPr="005F4E07" w:rsidTr="00A765FD">
        <w:trPr>
          <w:trHeight w:val="288"/>
        </w:trPr>
        <w:tc>
          <w:tcPr>
            <w:tcW w:w="2250" w:type="dxa"/>
            <w:shd w:val="clear" w:color="auto" w:fill="auto"/>
            <w:noWrap/>
            <w:vAlign w:val="center"/>
          </w:tcPr>
          <w:p w:rsidR="00FA12F0" w:rsidRPr="005F4E07" w:rsidRDefault="00FA12F0" w:rsidP="00FA12F0">
            <w:pPr>
              <w:rPr>
                <w:rFonts w:eastAsia="Times New Roman"/>
                <w:color w:val="000000"/>
                <w:sz w:val="16"/>
                <w:szCs w:val="16"/>
                <w:lang w:eastAsia="en-US"/>
              </w:rPr>
            </w:pPr>
            <w:r>
              <w:rPr>
                <w:rFonts w:eastAsia="Times New Roman"/>
                <w:color w:val="000000"/>
                <w:sz w:val="16"/>
                <w:szCs w:val="16"/>
                <w:lang w:eastAsia="en-US"/>
              </w:rPr>
              <w:t>Week 2: 8/28/18</w:t>
            </w:r>
          </w:p>
        </w:tc>
        <w:tc>
          <w:tcPr>
            <w:tcW w:w="819" w:type="dxa"/>
            <w:shd w:val="clear" w:color="auto" w:fill="auto"/>
            <w:noWrap/>
            <w:vAlign w:val="center"/>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2</w:t>
            </w:r>
          </w:p>
        </w:tc>
        <w:tc>
          <w:tcPr>
            <w:tcW w:w="2061" w:type="dxa"/>
            <w:shd w:val="clear" w:color="auto" w:fill="auto"/>
          </w:tcPr>
          <w:p w:rsidR="00FA12F0" w:rsidRPr="00E34EDA" w:rsidRDefault="00FA12F0" w:rsidP="00FA12F0">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1 – Murphy’s Law</w:t>
            </w:r>
          </w:p>
        </w:tc>
        <w:tc>
          <w:tcPr>
            <w:tcW w:w="1327" w:type="dxa"/>
            <w:shd w:val="clear" w:color="auto" w:fill="FFFF00"/>
            <w:vAlign w:val="bottom"/>
          </w:tcPr>
          <w:p w:rsidR="00FA12F0" w:rsidRPr="003B6B65" w:rsidRDefault="00FA12F0" w:rsidP="00FA12F0">
            <w:pPr>
              <w:jc w:val="center"/>
              <w:rPr>
                <w:rFonts w:eastAsia="Times New Roman"/>
                <w:b/>
                <w:color w:val="000000"/>
                <w:sz w:val="18"/>
                <w:szCs w:val="18"/>
                <w:lang w:eastAsia="en-US"/>
              </w:rPr>
            </w:pPr>
            <w:r w:rsidRPr="003B6B65">
              <w:rPr>
                <w:rFonts w:eastAsia="Times New Roman"/>
                <w:b/>
                <w:color w:val="000000"/>
                <w:sz w:val="18"/>
                <w:szCs w:val="18"/>
                <w:lang w:eastAsia="en-US"/>
              </w:rPr>
              <w:t>Team Assignments</w:t>
            </w:r>
          </w:p>
        </w:tc>
        <w:tc>
          <w:tcPr>
            <w:tcW w:w="3060" w:type="dxa"/>
            <w:shd w:val="clear" w:color="auto" w:fill="auto"/>
            <w:noWrap/>
            <w:vAlign w:val="center"/>
          </w:tcPr>
          <w:p w:rsidR="00FA12F0" w:rsidRPr="00BD158B" w:rsidRDefault="00FA12F0" w:rsidP="00FA12F0">
            <w:pPr>
              <w:rPr>
                <w:rFonts w:eastAsia="Times New Roman"/>
                <w:color w:val="000000"/>
                <w:sz w:val="18"/>
                <w:szCs w:val="18"/>
                <w:lang w:eastAsia="en-US"/>
              </w:rPr>
            </w:pPr>
          </w:p>
        </w:tc>
      </w:tr>
      <w:tr w:rsidR="00FA12F0" w:rsidRPr="005F4E07" w:rsidTr="00A765FD">
        <w:trPr>
          <w:trHeight w:val="288"/>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sidRPr="005F4E07">
              <w:rPr>
                <w:rFonts w:eastAsia="Times New Roman"/>
                <w:color w:val="000000"/>
                <w:sz w:val="16"/>
                <w:szCs w:val="16"/>
                <w:lang w:eastAsia="en-US"/>
              </w:rPr>
              <w:t xml:space="preserve">Week 2: </w:t>
            </w:r>
            <w:r>
              <w:rPr>
                <w:rFonts w:eastAsia="Times New Roman"/>
                <w:color w:val="000000"/>
                <w:sz w:val="16"/>
                <w:szCs w:val="16"/>
                <w:lang w:eastAsia="en-US"/>
              </w:rPr>
              <w:t>8/30/18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3</w:t>
            </w:r>
          </w:p>
        </w:tc>
        <w:tc>
          <w:tcPr>
            <w:tcW w:w="2061" w:type="dxa"/>
            <w:shd w:val="clear" w:color="auto" w:fill="auto"/>
            <w:hideMark/>
          </w:tcPr>
          <w:p w:rsidR="00FA12F0" w:rsidRPr="00E34EDA" w:rsidRDefault="00FA12F0" w:rsidP="00FA12F0">
            <w:pPr>
              <w:pStyle w:val="NormalWeb"/>
              <w:spacing w:after="0"/>
              <w:rPr>
                <w:rFonts w:ascii="Calibri" w:hAnsi="Calibri"/>
                <w:color w:val="000000"/>
                <w:sz w:val="18"/>
                <w:szCs w:val="18"/>
                <w:lang w:eastAsia="en-US"/>
              </w:rPr>
            </w:pPr>
            <w:r>
              <w:rPr>
                <w:rFonts w:ascii="Calibri" w:hAnsi="Calibri"/>
                <w:color w:val="000000"/>
                <w:sz w:val="18"/>
                <w:szCs w:val="18"/>
                <w:lang w:eastAsia="en-US"/>
              </w:rPr>
              <w:t>Chapter 1</w:t>
            </w:r>
            <w:r w:rsidRPr="00E34EDA">
              <w:rPr>
                <w:rFonts w:ascii="Calibri" w:hAnsi="Calibri"/>
                <w:color w:val="000000"/>
                <w:sz w:val="18"/>
                <w:szCs w:val="18"/>
                <w:lang w:eastAsia="en-US"/>
              </w:rPr>
              <w:t xml:space="preserve"> – </w:t>
            </w:r>
            <w:r>
              <w:rPr>
                <w:rFonts w:ascii="Calibri" w:hAnsi="Calibri"/>
                <w:color w:val="000000"/>
                <w:sz w:val="18"/>
                <w:szCs w:val="18"/>
                <w:lang w:eastAsia="en-US"/>
              </w:rPr>
              <w:t>Murphy’s Law</w:t>
            </w:r>
          </w:p>
        </w:tc>
        <w:tc>
          <w:tcPr>
            <w:tcW w:w="1327" w:type="dxa"/>
            <w:shd w:val="clear" w:color="auto" w:fill="auto"/>
            <w:vAlign w:val="bottom"/>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Student Team Presentation Discussions</w:t>
            </w:r>
          </w:p>
        </w:tc>
        <w:tc>
          <w:tcPr>
            <w:tcW w:w="3060" w:type="dxa"/>
            <w:shd w:val="clear" w:color="auto" w:fill="auto"/>
            <w:noWrap/>
            <w:vAlign w:val="center"/>
            <w:hideMark/>
          </w:tcPr>
          <w:p w:rsidR="00FA12F0" w:rsidRPr="003B6B65" w:rsidRDefault="00FA12F0" w:rsidP="00A872F2">
            <w:pPr>
              <w:rPr>
                <w:rFonts w:eastAsia="Times New Roman"/>
                <w:b/>
                <w:color w:val="000000"/>
                <w:sz w:val="18"/>
                <w:szCs w:val="18"/>
                <w:lang w:eastAsia="en-US"/>
              </w:rPr>
            </w:pPr>
            <w:r w:rsidRPr="00BD158B">
              <w:rPr>
                <w:rFonts w:eastAsia="Times New Roman"/>
                <w:color w:val="000000"/>
                <w:sz w:val="18"/>
                <w:szCs w:val="18"/>
                <w:lang w:eastAsia="en-US"/>
              </w:rPr>
              <w:t> </w:t>
            </w:r>
          </w:p>
        </w:tc>
      </w:tr>
      <w:tr w:rsidR="00FA12F0" w:rsidRPr="005F4E07" w:rsidTr="00A765FD">
        <w:trPr>
          <w:trHeight w:val="288"/>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sidRPr="005F4E07">
              <w:rPr>
                <w:rFonts w:eastAsia="Times New Roman"/>
                <w:color w:val="000000"/>
                <w:sz w:val="16"/>
                <w:szCs w:val="16"/>
                <w:lang w:eastAsia="en-US"/>
              </w:rPr>
              <w:t xml:space="preserve">Week 3: </w:t>
            </w:r>
            <w:r>
              <w:rPr>
                <w:rFonts w:eastAsia="Times New Roman"/>
                <w:color w:val="000000"/>
                <w:sz w:val="16"/>
                <w:szCs w:val="16"/>
                <w:lang w:eastAsia="en-US"/>
              </w:rPr>
              <w:t>9/4/18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4</w:t>
            </w:r>
          </w:p>
        </w:tc>
        <w:tc>
          <w:tcPr>
            <w:tcW w:w="2061" w:type="dxa"/>
            <w:shd w:val="clear" w:color="auto" w:fill="auto"/>
            <w:hideMark/>
          </w:tcPr>
          <w:p w:rsidR="00FA12F0" w:rsidRPr="00E34EDA" w:rsidRDefault="00FA12F0" w:rsidP="00FA12F0">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2</w:t>
            </w:r>
            <w:r>
              <w:rPr>
                <w:rFonts w:ascii="Calibri" w:hAnsi="Calibri"/>
                <w:color w:val="000000"/>
                <w:sz w:val="18"/>
                <w:szCs w:val="18"/>
                <w:lang w:eastAsia="en-US"/>
              </w:rPr>
              <w:t xml:space="preserve"> One View: Total Life Cycle Development </w:t>
            </w:r>
          </w:p>
        </w:tc>
        <w:tc>
          <w:tcPr>
            <w:tcW w:w="1327" w:type="dxa"/>
            <w:shd w:val="clear" w:color="auto" w:fill="auto"/>
            <w:vAlign w:val="bottom"/>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Student Team Project Kickoff &amp; Discussion</w:t>
            </w:r>
          </w:p>
        </w:tc>
        <w:tc>
          <w:tcPr>
            <w:tcW w:w="3060" w:type="dxa"/>
            <w:shd w:val="clear" w:color="auto" w:fill="auto"/>
            <w:noWrap/>
            <w:vAlign w:val="center"/>
            <w:hideMark/>
          </w:tcPr>
          <w:p w:rsidR="00FA12F0" w:rsidRPr="003B6B65" w:rsidRDefault="00A872F2" w:rsidP="00FA12F0">
            <w:pPr>
              <w:rPr>
                <w:rFonts w:eastAsia="Times New Roman"/>
                <w:b/>
                <w:color w:val="000000"/>
                <w:sz w:val="18"/>
                <w:szCs w:val="18"/>
                <w:lang w:eastAsia="en-US"/>
              </w:rPr>
            </w:pPr>
            <w:proofErr w:type="spellStart"/>
            <w:r w:rsidRPr="003B6B65">
              <w:rPr>
                <w:rFonts w:eastAsia="Times New Roman"/>
                <w:b/>
                <w:color w:val="000000"/>
                <w:sz w:val="18"/>
                <w:szCs w:val="18"/>
                <w:highlight w:val="yellow"/>
                <w:lang w:eastAsia="en-US"/>
              </w:rPr>
              <w:t>HmWk</w:t>
            </w:r>
            <w:proofErr w:type="spellEnd"/>
            <w:r w:rsidRPr="003B6B65">
              <w:rPr>
                <w:rFonts w:eastAsia="Times New Roman"/>
                <w:b/>
                <w:color w:val="000000"/>
                <w:sz w:val="18"/>
                <w:szCs w:val="18"/>
                <w:highlight w:val="yellow"/>
                <w:lang w:eastAsia="en-US"/>
              </w:rPr>
              <w:t xml:space="preserve"> #1 Due Today</w:t>
            </w:r>
          </w:p>
        </w:tc>
      </w:tr>
      <w:tr w:rsidR="00FA12F0" w:rsidRPr="005F4E07" w:rsidTr="00A765FD">
        <w:trPr>
          <w:trHeight w:val="864"/>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sidRPr="005F4E07">
              <w:rPr>
                <w:rFonts w:eastAsia="Times New Roman"/>
                <w:color w:val="000000"/>
                <w:sz w:val="16"/>
                <w:szCs w:val="16"/>
                <w:lang w:eastAsia="en-US"/>
              </w:rPr>
              <w:t xml:space="preserve">Week 3: </w:t>
            </w:r>
            <w:r>
              <w:rPr>
                <w:rFonts w:eastAsia="Times New Roman"/>
                <w:color w:val="000000"/>
                <w:sz w:val="16"/>
                <w:szCs w:val="16"/>
                <w:lang w:eastAsia="en-US"/>
              </w:rPr>
              <w:t>9/6/18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5</w:t>
            </w:r>
          </w:p>
        </w:tc>
        <w:tc>
          <w:tcPr>
            <w:tcW w:w="2061" w:type="dxa"/>
            <w:shd w:val="clear" w:color="auto" w:fill="auto"/>
            <w:hideMark/>
          </w:tcPr>
          <w:p w:rsidR="00FA12F0" w:rsidRPr="00E34EDA" w:rsidRDefault="00FA12F0" w:rsidP="00FA12F0">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2 – Software Management</w:t>
            </w:r>
          </w:p>
        </w:tc>
        <w:tc>
          <w:tcPr>
            <w:tcW w:w="1327" w:type="dxa"/>
            <w:shd w:val="clear" w:color="auto" w:fill="auto"/>
            <w:vAlign w:val="center"/>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3060" w:type="dxa"/>
            <w:shd w:val="clear" w:color="auto" w:fill="auto"/>
            <w:noWrap/>
            <w:vAlign w:val="center"/>
            <w:hideMark/>
          </w:tcPr>
          <w:p w:rsidR="00FA12F0" w:rsidRPr="00BD158B" w:rsidRDefault="00FA12F0" w:rsidP="00FA12F0">
            <w:pPr>
              <w:rPr>
                <w:rFonts w:eastAsia="Times New Roman"/>
                <w:b/>
                <w:bCs/>
                <w:color w:val="000000"/>
                <w:sz w:val="18"/>
                <w:szCs w:val="18"/>
                <w:lang w:eastAsia="en-US"/>
              </w:rPr>
            </w:pPr>
          </w:p>
        </w:tc>
      </w:tr>
      <w:tr w:rsidR="00FA12F0" w:rsidRPr="005F4E07" w:rsidTr="00A765FD">
        <w:trPr>
          <w:trHeight w:val="288"/>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sidRPr="005F4E07">
              <w:rPr>
                <w:rFonts w:eastAsia="Times New Roman"/>
                <w:color w:val="000000"/>
                <w:sz w:val="16"/>
                <w:szCs w:val="16"/>
                <w:lang w:eastAsia="en-US"/>
              </w:rPr>
              <w:t xml:space="preserve">Week 4: </w:t>
            </w:r>
            <w:r>
              <w:rPr>
                <w:rFonts w:eastAsia="Times New Roman"/>
                <w:color w:val="000000"/>
                <w:sz w:val="16"/>
                <w:szCs w:val="16"/>
                <w:lang w:eastAsia="en-US"/>
              </w:rPr>
              <w:t>9/11/18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6</w:t>
            </w:r>
          </w:p>
        </w:tc>
        <w:tc>
          <w:tcPr>
            <w:tcW w:w="2061" w:type="dxa"/>
            <w:shd w:val="clear" w:color="auto" w:fill="auto"/>
            <w:hideMark/>
          </w:tcPr>
          <w:p w:rsidR="00FA12F0" w:rsidRPr="00E34EDA" w:rsidRDefault="00FA12F0" w:rsidP="00FA12F0">
            <w:pPr>
              <w:pStyle w:val="NormalWeb"/>
              <w:spacing w:after="0"/>
              <w:rPr>
                <w:rFonts w:ascii="Calibri" w:hAnsi="Calibri"/>
                <w:color w:val="000000"/>
                <w:sz w:val="18"/>
                <w:szCs w:val="18"/>
                <w:lang w:eastAsia="en-US"/>
              </w:rPr>
            </w:pPr>
            <w:r>
              <w:rPr>
                <w:rFonts w:ascii="Calibri" w:hAnsi="Calibri"/>
                <w:color w:val="000000"/>
                <w:sz w:val="18"/>
                <w:szCs w:val="18"/>
                <w:lang w:eastAsia="en-US"/>
              </w:rPr>
              <w:t>Chapter 3 – The Software Life Cycle</w:t>
            </w:r>
          </w:p>
        </w:tc>
        <w:tc>
          <w:tcPr>
            <w:tcW w:w="1327" w:type="dxa"/>
            <w:shd w:val="clear" w:color="auto" w:fill="auto"/>
            <w:vAlign w:val="center"/>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3060" w:type="dxa"/>
            <w:shd w:val="clear" w:color="auto" w:fill="auto"/>
            <w:noWrap/>
            <w:vAlign w:val="bottom"/>
            <w:hideMark/>
          </w:tcPr>
          <w:p w:rsidR="00FA12F0" w:rsidRPr="00BD158B" w:rsidRDefault="00FA12F0" w:rsidP="00FA12F0">
            <w:pPr>
              <w:rPr>
                <w:rFonts w:eastAsia="Times New Roman"/>
                <w:color w:val="000000"/>
                <w:sz w:val="18"/>
                <w:szCs w:val="18"/>
                <w:lang w:eastAsia="en-US"/>
              </w:rPr>
            </w:pPr>
            <w:r w:rsidRPr="00BD158B">
              <w:rPr>
                <w:rFonts w:eastAsia="Times New Roman"/>
                <w:color w:val="000000"/>
                <w:sz w:val="18"/>
                <w:szCs w:val="18"/>
                <w:lang w:eastAsia="en-US"/>
              </w:rPr>
              <w:t> </w:t>
            </w:r>
          </w:p>
        </w:tc>
      </w:tr>
      <w:tr w:rsidR="00FA12F0" w:rsidRPr="005F4E07" w:rsidTr="00A765FD">
        <w:trPr>
          <w:trHeight w:val="288"/>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sidRPr="005F4E07">
              <w:rPr>
                <w:rFonts w:eastAsia="Times New Roman"/>
                <w:color w:val="000000"/>
                <w:sz w:val="16"/>
                <w:szCs w:val="16"/>
                <w:lang w:eastAsia="en-US"/>
              </w:rPr>
              <w:t xml:space="preserve">Week 4: </w:t>
            </w:r>
            <w:r>
              <w:rPr>
                <w:rFonts w:eastAsia="Times New Roman"/>
                <w:color w:val="000000"/>
                <w:sz w:val="16"/>
                <w:szCs w:val="16"/>
                <w:lang w:eastAsia="en-US"/>
              </w:rPr>
              <w:t>9/13/18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7</w:t>
            </w:r>
          </w:p>
        </w:tc>
        <w:tc>
          <w:tcPr>
            <w:tcW w:w="2061" w:type="dxa"/>
            <w:shd w:val="clear" w:color="auto" w:fill="auto"/>
            <w:hideMark/>
          </w:tcPr>
          <w:p w:rsidR="00FA12F0" w:rsidRPr="00E34EDA" w:rsidRDefault="00FA12F0" w:rsidP="00FA12F0">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3 – The Software Life Cycle</w:t>
            </w:r>
          </w:p>
        </w:tc>
        <w:tc>
          <w:tcPr>
            <w:tcW w:w="1327" w:type="dxa"/>
            <w:shd w:val="clear" w:color="auto" w:fill="auto"/>
            <w:vAlign w:val="center"/>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 xml:space="preserve"> </w:t>
            </w:r>
            <w:r w:rsidRPr="00BD158B">
              <w:rPr>
                <w:rFonts w:eastAsia="Times New Roman"/>
                <w:color w:val="000000"/>
                <w:sz w:val="18"/>
                <w:szCs w:val="18"/>
                <w:lang w:eastAsia="en-US"/>
              </w:rPr>
              <w:t xml:space="preserve"> </w:t>
            </w:r>
          </w:p>
        </w:tc>
        <w:tc>
          <w:tcPr>
            <w:tcW w:w="3060" w:type="dxa"/>
            <w:shd w:val="clear" w:color="auto" w:fill="auto"/>
            <w:noWrap/>
            <w:vAlign w:val="center"/>
            <w:hideMark/>
          </w:tcPr>
          <w:p w:rsidR="00FA12F0" w:rsidRPr="00BD158B" w:rsidRDefault="00FA12F0" w:rsidP="00FA12F0">
            <w:pPr>
              <w:rPr>
                <w:rFonts w:eastAsia="Times New Roman"/>
                <w:color w:val="000000"/>
                <w:sz w:val="18"/>
                <w:szCs w:val="18"/>
                <w:lang w:eastAsia="en-US"/>
              </w:rPr>
            </w:pPr>
            <w:r w:rsidRPr="00BD158B">
              <w:rPr>
                <w:rFonts w:eastAsia="Times New Roman"/>
                <w:color w:val="000000"/>
                <w:sz w:val="18"/>
                <w:szCs w:val="18"/>
                <w:lang w:eastAsia="en-US"/>
              </w:rPr>
              <w:t> </w:t>
            </w:r>
          </w:p>
        </w:tc>
      </w:tr>
      <w:tr w:rsidR="00FA12F0" w:rsidRPr="005F4E07" w:rsidTr="00A872F2">
        <w:trPr>
          <w:trHeight w:val="288"/>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Pr>
                <w:rFonts w:eastAsia="Times New Roman"/>
                <w:color w:val="000000"/>
                <w:sz w:val="16"/>
                <w:szCs w:val="16"/>
                <w:lang w:eastAsia="en-US"/>
              </w:rPr>
              <w:t>Week 5: 9/18/18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8</w:t>
            </w:r>
          </w:p>
        </w:tc>
        <w:tc>
          <w:tcPr>
            <w:tcW w:w="2061" w:type="dxa"/>
            <w:shd w:val="clear" w:color="auto" w:fill="auto"/>
            <w:hideMark/>
          </w:tcPr>
          <w:p w:rsidR="00FA12F0" w:rsidRPr="00E34EDA" w:rsidRDefault="00FA12F0" w:rsidP="00FA12F0">
            <w:pPr>
              <w:pStyle w:val="NormalWeb"/>
              <w:spacing w:after="0"/>
              <w:rPr>
                <w:rFonts w:ascii="Calibri" w:hAnsi="Calibri"/>
                <w:color w:val="000000"/>
                <w:sz w:val="18"/>
                <w:szCs w:val="18"/>
                <w:lang w:eastAsia="en-US"/>
              </w:rPr>
            </w:pPr>
            <w:r>
              <w:rPr>
                <w:rFonts w:ascii="Calibri" w:hAnsi="Calibri"/>
                <w:color w:val="000000"/>
                <w:sz w:val="18"/>
                <w:szCs w:val="18"/>
                <w:lang w:eastAsia="en-US"/>
              </w:rPr>
              <w:t>Chapter 4 – Configuration Management</w:t>
            </w:r>
          </w:p>
        </w:tc>
        <w:tc>
          <w:tcPr>
            <w:tcW w:w="1327" w:type="dxa"/>
            <w:shd w:val="clear" w:color="auto" w:fill="auto"/>
            <w:vAlign w:val="center"/>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 xml:space="preserve"> </w:t>
            </w:r>
            <w:r w:rsidRPr="00BD158B">
              <w:rPr>
                <w:rFonts w:eastAsia="Times New Roman"/>
                <w:color w:val="000000"/>
                <w:sz w:val="18"/>
                <w:szCs w:val="18"/>
                <w:lang w:eastAsia="en-US"/>
              </w:rPr>
              <w:t xml:space="preserve"> </w:t>
            </w:r>
          </w:p>
        </w:tc>
        <w:tc>
          <w:tcPr>
            <w:tcW w:w="3060" w:type="dxa"/>
            <w:shd w:val="clear" w:color="auto" w:fill="auto"/>
            <w:noWrap/>
            <w:vAlign w:val="center"/>
            <w:hideMark/>
          </w:tcPr>
          <w:p w:rsidR="00FA12F0" w:rsidRPr="006C7D10" w:rsidRDefault="00FA12F0" w:rsidP="00A872F2">
            <w:pPr>
              <w:rPr>
                <w:rFonts w:eastAsia="Times New Roman"/>
                <w:b/>
                <w:color w:val="000000"/>
                <w:sz w:val="18"/>
                <w:szCs w:val="18"/>
                <w:lang w:eastAsia="en-US"/>
              </w:rPr>
            </w:pPr>
            <w:r w:rsidRPr="00BD158B">
              <w:rPr>
                <w:rFonts w:eastAsia="Times New Roman"/>
                <w:color w:val="000000"/>
                <w:sz w:val="18"/>
                <w:szCs w:val="18"/>
                <w:lang w:eastAsia="en-US"/>
              </w:rPr>
              <w:t> </w:t>
            </w:r>
          </w:p>
        </w:tc>
      </w:tr>
      <w:tr w:rsidR="00FA12F0" w:rsidRPr="005F4E07" w:rsidTr="00A872F2">
        <w:trPr>
          <w:trHeight w:val="288"/>
        </w:trPr>
        <w:tc>
          <w:tcPr>
            <w:tcW w:w="2250" w:type="dxa"/>
            <w:shd w:val="clear" w:color="auto" w:fill="auto"/>
            <w:noWrap/>
            <w:vAlign w:val="center"/>
            <w:hideMark/>
          </w:tcPr>
          <w:p w:rsidR="00FA12F0" w:rsidRPr="005F4E07" w:rsidRDefault="00FA12F0" w:rsidP="00FA12F0">
            <w:pPr>
              <w:rPr>
                <w:rFonts w:eastAsia="Times New Roman"/>
                <w:color w:val="000000"/>
                <w:sz w:val="16"/>
                <w:szCs w:val="16"/>
                <w:lang w:eastAsia="en-US"/>
              </w:rPr>
            </w:pPr>
            <w:r w:rsidRPr="005F4E07">
              <w:rPr>
                <w:rFonts w:eastAsia="Times New Roman"/>
                <w:color w:val="000000"/>
                <w:sz w:val="16"/>
                <w:szCs w:val="16"/>
                <w:lang w:eastAsia="en-US"/>
              </w:rPr>
              <w:t xml:space="preserve">Week 5: </w:t>
            </w:r>
            <w:r>
              <w:rPr>
                <w:rFonts w:eastAsia="Times New Roman"/>
                <w:color w:val="000000"/>
                <w:sz w:val="16"/>
                <w:szCs w:val="16"/>
                <w:lang w:eastAsia="en-US"/>
              </w:rPr>
              <w:t>9/20/18</w:t>
            </w:r>
          </w:p>
        </w:tc>
        <w:tc>
          <w:tcPr>
            <w:tcW w:w="819" w:type="dxa"/>
            <w:shd w:val="clear" w:color="auto" w:fill="auto"/>
            <w:noWrap/>
            <w:vAlign w:val="center"/>
            <w:hideMark/>
          </w:tcPr>
          <w:p w:rsidR="00FA12F0" w:rsidRPr="005F4E07" w:rsidRDefault="00FA12F0" w:rsidP="00FA12F0">
            <w:pPr>
              <w:jc w:val="center"/>
              <w:rPr>
                <w:rFonts w:eastAsia="Times New Roman"/>
                <w:color w:val="000000"/>
                <w:sz w:val="16"/>
                <w:szCs w:val="16"/>
                <w:lang w:eastAsia="en-US"/>
              </w:rPr>
            </w:pPr>
            <w:r w:rsidRPr="005F4E07">
              <w:rPr>
                <w:rFonts w:eastAsia="Times New Roman"/>
                <w:color w:val="000000"/>
                <w:sz w:val="16"/>
                <w:szCs w:val="16"/>
                <w:lang w:eastAsia="en-US"/>
              </w:rPr>
              <w:t>9</w:t>
            </w:r>
          </w:p>
        </w:tc>
        <w:tc>
          <w:tcPr>
            <w:tcW w:w="2061" w:type="dxa"/>
            <w:shd w:val="clear" w:color="auto" w:fill="auto"/>
            <w:hideMark/>
          </w:tcPr>
          <w:p w:rsidR="00FA12F0" w:rsidRPr="00E34EDA" w:rsidRDefault="00FA12F0" w:rsidP="00FA12F0">
            <w:pPr>
              <w:pStyle w:val="NormalWeb"/>
              <w:spacing w:after="0"/>
              <w:rPr>
                <w:rFonts w:ascii="Calibri" w:hAnsi="Calibri"/>
                <w:color w:val="000000"/>
                <w:sz w:val="18"/>
                <w:szCs w:val="18"/>
                <w:lang w:eastAsia="en-US"/>
              </w:rPr>
            </w:pPr>
            <w:r>
              <w:rPr>
                <w:rFonts w:ascii="Calibri" w:hAnsi="Calibri"/>
                <w:color w:val="000000"/>
                <w:sz w:val="18"/>
                <w:szCs w:val="18"/>
                <w:lang w:eastAsia="en-US"/>
              </w:rPr>
              <w:t>Chapter 5: People Management &amp; Team Organization</w:t>
            </w:r>
          </w:p>
        </w:tc>
        <w:tc>
          <w:tcPr>
            <w:tcW w:w="1327" w:type="dxa"/>
            <w:shd w:val="clear" w:color="auto" w:fill="auto"/>
            <w:vAlign w:val="center"/>
            <w:hideMark/>
          </w:tcPr>
          <w:p w:rsidR="00FA12F0" w:rsidRPr="00BD158B" w:rsidRDefault="00FA12F0" w:rsidP="00FA12F0">
            <w:pPr>
              <w:jc w:val="center"/>
              <w:rPr>
                <w:rFonts w:eastAsia="Times New Roman"/>
                <w:color w:val="000000"/>
                <w:sz w:val="18"/>
                <w:szCs w:val="18"/>
                <w:lang w:eastAsia="en-US"/>
              </w:rPr>
            </w:pPr>
            <w:r>
              <w:rPr>
                <w:rFonts w:eastAsia="Times New Roman"/>
                <w:color w:val="000000"/>
                <w:sz w:val="18"/>
                <w:szCs w:val="18"/>
                <w:lang w:eastAsia="en-US"/>
              </w:rPr>
              <w:t>Be reading through the Student Presentation Requirements</w:t>
            </w:r>
          </w:p>
        </w:tc>
        <w:tc>
          <w:tcPr>
            <w:tcW w:w="3060" w:type="dxa"/>
            <w:shd w:val="clear" w:color="auto" w:fill="FFFF00"/>
            <w:noWrap/>
            <w:vAlign w:val="center"/>
            <w:hideMark/>
          </w:tcPr>
          <w:p w:rsidR="00FA12F0" w:rsidRPr="00C236C4" w:rsidRDefault="00FA12F0" w:rsidP="00FA12F0">
            <w:pPr>
              <w:rPr>
                <w:rFonts w:eastAsia="Times New Roman"/>
                <w:b/>
                <w:color w:val="000000"/>
                <w:sz w:val="18"/>
                <w:szCs w:val="18"/>
                <w:lang w:eastAsia="en-US"/>
              </w:rPr>
            </w:pPr>
            <w:r w:rsidRPr="00C67D2C">
              <w:rPr>
                <w:rFonts w:eastAsia="Times New Roman"/>
                <w:color w:val="000000"/>
                <w:sz w:val="18"/>
                <w:szCs w:val="18"/>
                <w:lang w:eastAsia="en-US"/>
              </w:rPr>
              <w:t xml:space="preserve"> </w:t>
            </w:r>
            <w:r w:rsidR="00A872F2" w:rsidRPr="006C7D10">
              <w:rPr>
                <w:rFonts w:eastAsia="Times New Roman"/>
                <w:b/>
                <w:color w:val="000000"/>
                <w:sz w:val="18"/>
                <w:szCs w:val="18"/>
                <w:lang w:eastAsia="en-US"/>
              </w:rPr>
              <w:t>Homework #2 Due</w:t>
            </w:r>
          </w:p>
        </w:tc>
      </w:tr>
      <w:tr w:rsidR="00727915" w:rsidRPr="005F4E07" w:rsidTr="00A765FD">
        <w:trPr>
          <w:trHeight w:val="288"/>
        </w:trPr>
        <w:tc>
          <w:tcPr>
            <w:tcW w:w="2250" w:type="dxa"/>
            <w:shd w:val="clear" w:color="auto" w:fill="auto"/>
            <w:noWrap/>
            <w:vAlign w:val="center"/>
            <w:hideMark/>
          </w:tcPr>
          <w:p w:rsidR="00727915" w:rsidRPr="005F4E07" w:rsidRDefault="00727915" w:rsidP="00727915">
            <w:pPr>
              <w:rPr>
                <w:rFonts w:eastAsia="Times New Roman"/>
                <w:color w:val="000000"/>
                <w:sz w:val="16"/>
                <w:szCs w:val="16"/>
                <w:lang w:eastAsia="en-US"/>
              </w:rPr>
            </w:pPr>
            <w:r>
              <w:rPr>
                <w:rFonts w:eastAsia="Times New Roman"/>
                <w:color w:val="000000"/>
                <w:sz w:val="16"/>
                <w:szCs w:val="16"/>
                <w:lang w:eastAsia="en-US"/>
              </w:rPr>
              <w:t>Week 6: 9/25/18</w:t>
            </w:r>
          </w:p>
        </w:tc>
        <w:tc>
          <w:tcPr>
            <w:tcW w:w="819" w:type="dxa"/>
            <w:shd w:val="clear" w:color="auto" w:fill="auto"/>
            <w:noWrap/>
            <w:vAlign w:val="center"/>
            <w:hideMark/>
          </w:tcPr>
          <w:p w:rsidR="00727915" w:rsidRPr="005F4E07" w:rsidRDefault="00727915" w:rsidP="00727915">
            <w:pPr>
              <w:jc w:val="center"/>
              <w:rPr>
                <w:rFonts w:eastAsia="Times New Roman"/>
                <w:color w:val="000000"/>
                <w:sz w:val="16"/>
                <w:szCs w:val="16"/>
                <w:lang w:eastAsia="en-US"/>
              </w:rPr>
            </w:pPr>
            <w:r w:rsidRPr="005F4E07">
              <w:rPr>
                <w:rFonts w:eastAsia="Times New Roman"/>
                <w:color w:val="000000"/>
                <w:sz w:val="16"/>
                <w:szCs w:val="16"/>
                <w:lang w:eastAsia="en-US"/>
              </w:rPr>
              <w:t>10</w:t>
            </w:r>
          </w:p>
        </w:tc>
        <w:tc>
          <w:tcPr>
            <w:tcW w:w="2061" w:type="dxa"/>
            <w:shd w:val="clear" w:color="auto" w:fill="auto"/>
            <w:vAlign w:val="bottom"/>
            <w:hideMark/>
          </w:tcPr>
          <w:p w:rsidR="00727915" w:rsidRPr="00BD158B" w:rsidRDefault="00727915" w:rsidP="00727915">
            <w:pPr>
              <w:rPr>
                <w:rFonts w:eastAsia="Times New Roman"/>
                <w:color w:val="000000"/>
                <w:sz w:val="18"/>
                <w:szCs w:val="18"/>
                <w:lang w:eastAsia="en-US"/>
              </w:rPr>
            </w:pPr>
            <w:r>
              <w:rPr>
                <w:rFonts w:eastAsia="Times New Roman"/>
                <w:color w:val="000000"/>
                <w:sz w:val="18"/>
                <w:szCs w:val="18"/>
                <w:lang w:eastAsia="en-US"/>
              </w:rPr>
              <w:t xml:space="preserve">Lecture Chapter 7: Cost Estimation, Exam </w:t>
            </w:r>
            <w:r w:rsidR="002F2F5C">
              <w:rPr>
                <w:rFonts w:eastAsia="Times New Roman"/>
                <w:color w:val="000000"/>
                <w:sz w:val="18"/>
                <w:szCs w:val="18"/>
                <w:lang w:eastAsia="en-US"/>
              </w:rPr>
              <w:t xml:space="preserve">Prep </w:t>
            </w:r>
            <w:r>
              <w:rPr>
                <w:rFonts w:eastAsia="Times New Roman"/>
                <w:color w:val="000000"/>
                <w:sz w:val="18"/>
                <w:szCs w:val="18"/>
                <w:lang w:eastAsia="en-US"/>
              </w:rPr>
              <w:t>Review</w:t>
            </w:r>
          </w:p>
        </w:tc>
        <w:tc>
          <w:tcPr>
            <w:tcW w:w="1327" w:type="dxa"/>
            <w:shd w:val="clear" w:color="auto" w:fill="auto"/>
            <w:vAlign w:val="center"/>
            <w:hideMark/>
          </w:tcPr>
          <w:p w:rsidR="00727915" w:rsidRPr="00BD158B" w:rsidRDefault="00727915" w:rsidP="00727915">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3060" w:type="dxa"/>
            <w:shd w:val="clear" w:color="auto" w:fill="auto"/>
            <w:noWrap/>
            <w:vAlign w:val="center"/>
            <w:hideMark/>
          </w:tcPr>
          <w:p w:rsidR="00727915" w:rsidRPr="00C67D2C" w:rsidRDefault="00727915" w:rsidP="00727915">
            <w:pPr>
              <w:rPr>
                <w:rFonts w:eastAsia="Times New Roman"/>
                <w:color w:val="000000"/>
                <w:sz w:val="18"/>
                <w:szCs w:val="18"/>
                <w:lang w:eastAsia="en-US"/>
              </w:rPr>
            </w:pPr>
          </w:p>
        </w:tc>
      </w:tr>
      <w:tr w:rsidR="00727915" w:rsidRPr="005F4E07" w:rsidTr="00A765FD">
        <w:trPr>
          <w:trHeight w:val="288"/>
        </w:trPr>
        <w:tc>
          <w:tcPr>
            <w:tcW w:w="2250" w:type="dxa"/>
            <w:shd w:val="clear" w:color="auto" w:fill="auto"/>
            <w:noWrap/>
            <w:vAlign w:val="center"/>
          </w:tcPr>
          <w:p w:rsidR="00727915" w:rsidRPr="005F4E07" w:rsidRDefault="00727915" w:rsidP="00727915">
            <w:pPr>
              <w:rPr>
                <w:rFonts w:eastAsia="Times New Roman"/>
                <w:color w:val="000000"/>
                <w:sz w:val="16"/>
                <w:szCs w:val="16"/>
                <w:lang w:eastAsia="en-US"/>
              </w:rPr>
            </w:pPr>
            <w:r w:rsidRPr="005F4E07">
              <w:rPr>
                <w:rFonts w:eastAsia="Times New Roman"/>
                <w:color w:val="000000"/>
                <w:sz w:val="16"/>
                <w:szCs w:val="16"/>
                <w:lang w:eastAsia="en-US"/>
              </w:rPr>
              <w:t xml:space="preserve">Week 8: </w:t>
            </w:r>
            <w:r>
              <w:rPr>
                <w:rFonts w:eastAsia="Times New Roman"/>
                <w:color w:val="000000"/>
                <w:sz w:val="16"/>
                <w:szCs w:val="16"/>
                <w:lang w:eastAsia="en-US"/>
              </w:rPr>
              <w:t>9/27/18</w:t>
            </w:r>
          </w:p>
        </w:tc>
        <w:tc>
          <w:tcPr>
            <w:tcW w:w="819" w:type="dxa"/>
            <w:shd w:val="clear" w:color="auto" w:fill="auto"/>
            <w:noWrap/>
            <w:vAlign w:val="center"/>
          </w:tcPr>
          <w:p w:rsidR="00727915" w:rsidRPr="005F4E07" w:rsidRDefault="0090184E" w:rsidP="00727915">
            <w:pPr>
              <w:jc w:val="center"/>
              <w:rPr>
                <w:rFonts w:eastAsia="Times New Roman"/>
                <w:color w:val="000000"/>
                <w:sz w:val="16"/>
                <w:szCs w:val="16"/>
                <w:lang w:eastAsia="en-US"/>
              </w:rPr>
            </w:pPr>
            <w:r>
              <w:rPr>
                <w:rFonts w:eastAsia="Times New Roman"/>
                <w:color w:val="000000"/>
                <w:sz w:val="16"/>
                <w:szCs w:val="16"/>
                <w:lang w:eastAsia="en-US"/>
              </w:rPr>
              <w:t>11</w:t>
            </w:r>
          </w:p>
        </w:tc>
        <w:tc>
          <w:tcPr>
            <w:tcW w:w="2061" w:type="dxa"/>
            <w:shd w:val="clear" w:color="auto" w:fill="FFFF00"/>
          </w:tcPr>
          <w:p w:rsidR="00727915" w:rsidRPr="00E34EDA" w:rsidRDefault="00727915" w:rsidP="00727915">
            <w:pPr>
              <w:pStyle w:val="NormalWeb"/>
              <w:spacing w:after="0"/>
              <w:rPr>
                <w:rFonts w:ascii="Calibri" w:hAnsi="Calibri"/>
                <w:color w:val="000000"/>
                <w:sz w:val="18"/>
                <w:szCs w:val="18"/>
                <w:lang w:eastAsia="en-US"/>
              </w:rPr>
            </w:pPr>
            <w:r>
              <w:rPr>
                <w:rFonts w:ascii="Calibri" w:hAnsi="Calibri"/>
                <w:color w:val="000000"/>
                <w:sz w:val="18"/>
                <w:szCs w:val="18"/>
                <w:lang w:eastAsia="en-US"/>
              </w:rPr>
              <w:t>Student Team Presentations</w:t>
            </w:r>
          </w:p>
        </w:tc>
        <w:tc>
          <w:tcPr>
            <w:tcW w:w="1327" w:type="dxa"/>
            <w:shd w:val="clear" w:color="auto" w:fill="auto"/>
            <w:vAlign w:val="center"/>
          </w:tcPr>
          <w:p w:rsidR="00727915" w:rsidRPr="00BD158B" w:rsidRDefault="00727915" w:rsidP="00727915">
            <w:pPr>
              <w:jc w:val="center"/>
              <w:rPr>
                <w:rFonts w:eastAsia="Times New Roman"/>
                <w:color w:val="000000"/>
                <w:sz w:val="18"/>
                <w:szCs w:val="18"/>
                <w:lang w:eastAsia="en-US"/>
              </w:rPr>
            </w:pPr>
            <w:r>
              <w:rPr>
                <w:rFonts w:eastAsia="Times New Roman"/>
                <w:color w:val="000000"/>
                <w:sz w:val="18"/>
                <w:szCs w:val="18"/>
                <w:lang w:eastAsia="en-US"/>
              </w:rPr>
              <w:t>Presentation Topics from Chapter 6</w:t>
            </w:r>
          </w:p>
        </w:tc>
        <w:tc>
          <w:tcPr>
            <w:tcW w:w="3060" w:type="dxa"/>
            <w:shd w:val="clear" w:color="auto" w:fill="auto"/>
            <w:noWrap/>
            <w:vAlign w:val="center"/>
          </w:tcPr>
          <w:p w:rsidR="00727915" w:rsidRPr="00BD158B" w:rsidRDefault="00727915" w:rsidP="00727915">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727915" w:rsidRPr="005F4E07" w:rsidTr="00A765FD">
        <w:trPr>
          <w:trHeight w:val="288"/>
        </w:trPr>
        <w:tc>
          <w:tcPr>
            <w:tcW w:w="2250" w:type="dxa"/>
            <w:shd w:val="clear" w:color="auto" w:fill="auto"/>
            <w:noWrap/>
            <w:vAlign w:val="center"/>
            <w:hideMark/>
          </w:tcPr>
          <w:p w:rsidR="00727915" w:rsidRPr="005F4E07" w:rsidRDefault="00727915" w:rsidP="00727915">
            <w:pPr>
              <w:rPr>
                <w:rFonts w:eastAsia="Times New Roman"/>
                <w:color w:val="000000"/>
                <w:sz w:val="16"/>
                <w:szCs w:val="16"/>
                <w:lang w:eastAsia="en-US"/>
              </w:rPr>
            </w:pPr>
            <w:r w:rsidRPr="005F4E07">
              <w:rPr>
                <w:rFonts w:eastAsia="Times New Roman"/>
                <w:color w:val="000000"/>
                <w:sz w:val="16"/>
                <w:szCs w:val="16"/>
                <w:lang w:eastAsia="en-US"/>
              </w:rPr>
              <w:t>Week 6:</w:t>
            </w:r>
            <w:r>
              <w:rPr>
                <w:rFonts w:eastAsia="Times New Roman"/>
                <w:color w:val="000000"/>
                <w:sz w:val="16"/>
                <w:szCs w:val="16"/>
                <w:lang w:eastAsia="en-US"/>
              </w:rPr>
              <w:t xml:space="preserve"> 10/2/18</w:t>
            </w:r>
          </w:p>
        </w:tc>
        <w:tc>
          <w:tcPr>
            <w:tcW w:w="819" w:type="dxa"/>
            <w:shd w:val="clear" w:color="auto" w:fill="auto"/>
            <w:noWrap/>
            <w:vAlign w:val="center"/>
            <w:hideMark/>
          </w:tcPr>
          <w:p w:rsidR="00727915" w:rsidRPr="005F4E07" w:rsidRDefault="0090184E" w:rsidP="00727915">
            <w:pPr>
              <w:jc w:val="center"/>
              <w:rPr>
                <w:rFonts w:eastAsia="Times New Roman"/>
                <w:color w:val="000000"/>
                <w:sz w:val="16"/>
                <w:szCs w:val="16"/>
                <w:lang w:eastAsia="en-US"/>
              </w:rPr>
            </w:pPr>
            <w:r>
              <w:rPr>
                <w:rFonts w:eastAsia="Times New Roman"/>
                <w:color w:val="000000"/>
                <w:sz w:val="16"/>
                <w:szCs w:val="16"/>
                <w:lang w:eastAsia="en-US"/>
              </w:rPr>
              <w:t>12</w:t>
            </w:r>
          </w:p>
        </w:tc>
        <w:tc>
          <w:tcPr>
            <w:tcW w:w="2061" w:type="dxa"/>
            <w:shd w:val="clear" w:color="auto" w:fill="FFFF00"/>
            <w:vAlign w:val="center"/>
          </w:tcPr>
          <w:p w:rsidR="00727915" w:rsidRPr="00BD158B" w:rsidRDefault="00727915" w:rsidP="00727915">
            <w:pPr>
              <w:rPr>
                <w:rFonts w:eastAsia="Times New Roman"/>
                <w:color w:val="000000"/>
                <w:sz w:val="18"/>
                <w:szCs w:val="18"/>
                <w:lang w:eastAsia="en-US"/>
              </w:rPr>
            </w:pPr>
            <w:r>
              <w:rPr>
                <w:rFonts w:eastAsia="Times New Roman"/>
                <w:color w:val="000000"/>
                <w:sz w:val="18"/>
                <w:szCs w:val="18"/>
                <w:lang w:eastAsia="en-US"/>
              </w:rPr>
              <w:t>Student Team Presentations</w:t>
            </w:r>
          </w:p>
        </w:tc>
        <w:tc>
          <w:tcPr>
            <w:tcW w:w="1327" w:type="dxa"/>
            <w:shd w:val="clear" w:color="auto" w:fill="auto"/>
            <w:vAlign w:val="center"/>
          </w:tcPr>
          <w:p w:rsidR="00727915" w:rsidRPr="00BD158B" w:rsidRDefault="00727915" w:rsidP="00727915">
            <w:pPr>
              <w:jc w:val="center"/>
              <w:rPr>
                <w:rFonts w:eastAsia="Times New Roman"/>
                <w:color w:val="000000"/>
                <w:sz w:val="18"/>
                <w:szCs w:val="18"/>
                <w:lang w:eastAsia="en-US"/>
              </w:rPr>
            </w:pPr>
            <w:r>
              <w:rPr>
                <w:rFonts w:eastAsia="Times New Roman"/>
                <w:color w:val="000000"/>
                <w:sz w:val="18"/>
                <w:szCs w:val="18"/>
                <w:lang w:eastAsia="en-US"/>
              </w:rPr>
              <w:t>Presentation Topics from Chapter 6</w:t>
            </w:r>
          </w:p>
        </w:tc>
        <w:tc>
          <w:tcPr>
            <w:tcW w:w="3060" w:type="dxa"/>
            <w:shd w:val="clear" w:color="auto" w:fill="auto"/>
            <w:noWrap/>
            <w:vAlign w:val="center"/>
            <w:hideMark/>
          </w:tcPr>
          <w:p w:rsidR="00727915" w:rsidRPr="00C236C4" w:rsidRDefault="00727915" w:rsidP="00727915">
            <w:pPr>
              <w:rPr>
                <w:rFonts w:eastAsia="Times New Roman"/>
                <w:b/>
                <w:color w:val="000000"/>
                <w:sz w:val="18"/>
                <w:szCs w:val="18"/>
                <w:lang w:eastAsia="en-US"/>
              </w:rPr>
            </w:pPr>
          </w:p>
        </w:tc>
      </w:tr>
      <w:tr w:rsidR="00727915" w:rsidRPr="005F4E07" w:rsidTr="00A765FD">
        <w:trPr>
          <w:trHeight w:val="576"/>
        </w:trPr>
        <w:tc>
          <w:tcPr>
            <w:tcW w:w="2250" w:type="dxa"/>
            <w:shd w:val="clear" w:color="auto" w:fill="auto"/>
            <w:noWrap/>
            <w:vAlign w:val="center"/>
          </w:tcPr>
          <w:p w:rsidR="00727915" w:rsidRPr="005F4E07" w:rsidRDefault="00727915" w:rsidP="00727915">
            <w:pPr>
              <w:rPr>
                <w:rFonts w:eastAsia="Times New Roman"/>
                <w:color w:val="000000"/>
                <w:sz w:val="16"/>
                <w:szCs w:val="16"/>
                <w:lang w:eastAsia="en-US"/>
              </w:rPr>
            </w:pPr>
            <w:r w:rsidRPr="005F4E07">
              <w:rPr>
                <w:rFonts w:eastAsia="Times New Roman"/>
                <w:color w:val="000000"/>
                <w:sz w:val="16"/>
                <w:szCs w:val="16"/>
                <w:lang w:eastAsia="en-US"/>
              </w:rPr>
              <w:t>Week 7:</w:t>
            </w:r>
            <w:r>
              <w:rPr>
                <w:rFonts w:eastAsia="Times New Roman"/>
                <w:color w:val="000000"/>
                <w:sz w:val="16"/>
                <w:szCs w:val="16"/>
                <w:lang w:eastAsia="en-US"/>
              </w:rPr>
              <w:t xml:space="preserve"> 10/4/18</w:t>
            </w:r>
          </w:p>
        </w:tc>
        <w:tc>
          <w:tcPr>
            <w:tcW w:w="819" w:type="dxa"/>
            <w:shd w:val="clear" w:color="auto" w:fill="auto"/>
            <w:noWrap/>
            <w:vAlign w:val="center"/>
          </w:tcPr>
          <w:p w:rsidR="00727915" w:rsidRPr="005F4E07" w:rsidRDefault="00727915" w:rsidP="00727915">
            <w:pPr>
              <w:jc w:val="center"/>
              <w:rPr>
                <w:rFonts w:eastAsia="Times New Roman"/>
                <w:color w:val="000000"/>
                <w:sz w:val="16"/>
                <w:szCs w:val="16"/>
                <w:lang w:eastAsia="en-US"/>
              </w:rPr>
            </w:pPr>
            <w:r w:rsidRPr="005F4E07">
              <w:rPr>
                <w:rFonts w:eastAsia="Times New Roman"/>
                <w:color w:val="000000"/>
                <w:sz w:val="16"/>
                <w:szCs w:val="16"/>
                <w:lang w:eastAsia="en-US"/>
              </w:rPr>
              <w:t>13</w:t>
            </w:r>
          </w:p>
        </w:tc>
        <w:tc>
          <w:tcPr>
            <w:tcW w:w="2061" w:type="dxa"/>
            <w:shd w:val="clear" w:color="auto" w:fill="FFFF00"/>
            <w:vAlign w:val="bottom"/>
          </w:tcPr>
          <w:p w:rsidR="00727915" w:rsidRPr="00BD158B" w:rsidRDefault="00727915" w:rsidP="00727915">
            <w:pPr>
              <w:rPr>
                <w:rFonts w:eastAsia="Times New Roman"/>
                <w:color w:val="000000"/>
                <w:sz w:val="18"/>
                <w:szCs w:val="18"/>
                <w:lang w:eastAsia="en-US"/>
              </w:rPr>
            </w:pPr>
            <w:r>
              <w:rPr>
                <w:rFonts w:eastAsia="Times New Roman"/>
                <w:color w:val="000000"/>
                <w:sz w:val="18"/>
                <w:szCs w:val="18"/>
                <w:lang w:eastAsia="en-US"/>
              </w:rPr>
              <w:t>Exam #1 - Midterm</w:t>
            </w:r>
          </w:p>
        </w:tc>
        <w:tc>
          <w:tcPr>
            <w:tcW w:w="1327" w:type="dxa"/>
            <w:shd w:val="clear" w:color="auto" w:fill="auto"/>
            <w:vAlign w:val="center"/>
          </w:tcPr>
          <w:p w:rsidR="00727915" w:rsidRPr="00BD158B" w:rsidRDefault="00727915" w:rsidP="00727915">
            <w:pPr>
              <w:jc w:val="center"/>
              <w:rPr>
                <w:rFonts w:eastAsia="Times New Roman"/>
                <w:color w:val="000000"/>
                <w:sz w:val="18"/>
                <w:szCs w:val="18"/>
                <w:lang w:eastAsia="en-US"/>
              </w:rPr>
            </w:pPr>
            <w:r>
              <w:rPr>
                <w:rFonts w:eastAsia="Times New Roman"/>
                <w:color w:val="000000"/>
                <w:sz w:val="18"/>
                <w:szCs w:val="18"/>
                <w:lang w:eastAsia="en-US"/>
              </w:rPr>
              <w:t xml:space="preserve">Presentation Topics from Chapter 6 </w:t>
            </w:r>
          </w:p>
        </w:tc>
        <w:tc>
          <w:tcPr>
            <w:tcW w:w="3060" w:type="dxa"/>
            <w:shd w:val="clear" w:color="auto" w:fill="auto"/>
            <w:vAlign w:val="center"/>
          </w:tcPr>
          <w:p w:rsidR="00727915" w:rsidRPr="00BD158B" w:rsidRDefault="00727915" w:rsidP="00727915">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727915" w:rsidRPr="005F4E07" w:rsidTr="00A765FD">
        <w:trPr>
          <w:trHeight w:val="576"/>
        </w:trPr>
        <w:tc>
          <w:tcPr>
            <w:tcW w:w="2250" w:type="dxa"/>
            <w:shd w:val="clear" w:color="auto" w:fill="auto"/>
            <w:noWrap/>
            <w:vAlign w:val="center"/>
            <w:hideMark/>
          </w:tcPr>
          <w:p w:rsidR="00727915" w:rsidRPr="005F4E07" w:rsidRDefault="00727915" w:rsidP="00727915">
            <w:pPr>
              <w:rPr>
                <w:rFonts w:eastAsia="Times New Roman"/>
                <w:color w:val="000000"/>
                <w:sz w:val="16"/>
                <w:szCs w:val="16"/>
                <w:lang w:eastAsia="en-US"/>
              </w:rPr>
            </w:pPr>
            <w:r w:rsidRPr="005F4E07">
              <w:rPr>
                <w:rFonts w:eastAsia="Times New Roman"/>
                <w:color w:val="000000"/>
                <w:sz w:val="16"/>
                <w:szCs w:val="16"/>
                <w:lang w:eastAsia="en-US"/>
              </w:rPr>
              <w:t>Week 7:</w:t>
            </w:r>
            <w:r>
              <w:rPr>
                <w:rFonts w:eastAsia="Times New Roman"/>
                <w:color w:val="000000"/>
                <w:sz w:val="16"/>
                <w:szCs w:val="16"/>
                <w:lang w:eastAsia="en-US"/>
              </w:rPr>
              <w:t xml:space="preserve"> 10/9/18</w:t>
            </w:r>
          </w:p>
        </w:tc>
        <w:tc>
          <w:tcPr>
            <w:tcW w:w="819" w:type="dxa"/>
            <w:shd w:val="clear" w:color="auto" w:fill="auto"/>
            <w:noWrap/>
            <w:vAlign w:val="center"/>
            <w:hideMark/>
          </w:tcPr>
          <w:p w:rsidR="00727915" w:rsidRPr="005F4E07" w:rsidRDefault="0090184E" w:rsidP="00727915">
            <w:pPr>
              <w:jc w:val="center"/>
              <w:rPr>
                <w:rFonts w:eastAsia="Times New Roman"/>
                <w:color w:val="000000"/>
                <w:sz w:val="16"/>
                <w:szCs w:val="16"/>
                <w:lang w:eastAsia="en-US"/>
              </w:rPr>
            </w:pPr>
            <w:r>
              <w:rPr>
                <w:rFonts w:eastAsia="Times New Roman"/>
                <w:color w:val="000000"/>
                <w:sz w:val="16"/>
                <w:szCs w:val="16"/>
                <w:lang w:eastAsia="en-US"/>
              </w:rPr>
              <w:t>14</w:t>
            </w:r>
          </w:p>
        </w:tc>
        <w:tc>
          <w:tcPr>
            <w:tcW w:w="2061" w:type="dxa"/>
            <w:shd w:val="clear" w:color="auto" w:fill="auto"/>
            <w:vAlign w:val="center"/>
          </w:tcPr>
          <w:p w:rsidR="00727915" w:rsidRDefault="00727915" w:rsidP="00727915">
            <w:pPr>
              <w:rPr>
                <w:rFonts w:eastAsia="Times New Roman"/>
                <w:color w:val="000000"/>
                <w:sz w:val="18"/>
                <w:szCs w:val="18"/>
                <w:lang w:eastAsia="en-US"/>
              </w:rPr>
            </w:pPr>
          </w:p>
          <w:p w:rsidR="00727915" w:rsidRPr="00BD158B" w:rsidRDefault="00727915" w:rsidP="00727915">
            <w:pPr>
              <w:rPr>
                <w:rFonts w:eastAsia="Times New Roman"/>
                <w:color w:val="000000"/>
                <w:sz w:val="18"/>
                <w:szCs w:val="18"/>
                <w:lang w:eastAsia="en-US"/>
              </w:rPr>
            </w:pPr>
            <w:r>
              <w:rPr>
                <w:rFonts w:eastAsia="Times New Roman"/>
                <w:color w:val="000000"/>
                <w:sz w:val="18"/>
                <w:szCs w:val="18"/>
                <w:lang w:eastAsia="en-US"/>
              </w:rPr>
              <w:t xml:space="preserve">Midterm Exam Results &amp; </w:t>
            </w:r>
            <w:r w:rsidRPr="006449BA">
              <w:rPr>
                <w:rFonts w:eastAsia="Times New Roman"/>
                <w:color w:val="000000"/>
                <w:sz w:val="18"/>
                <w:szCs w:val="18"/>
                <w:highlight w:val="yellow"/>
                <w:lang w:eastAsia="en-US"/>
              </w:rPr>
              <w:t>Student Team Presentations</w:t>
            </w:r>
            <w:r w:rsidR="00A765FD" w:rsidRPr="006449BA">
              <w:rPr>
                <w:rFonts w:eastAsia="Times New Roman"/>
                <w:color w:val="000000"/>
                <w:sz w:val="18"/>
                <w:szCs w:val="18"/>
                <w:highlight w:val="yellow"/>
                <w:lang w:eastAsia="en-US"/>
              </w:rPr>
              <w:t xml:space="preserve"> (if needed)</w:t>
            </w:r>
          </w:p>
        </w:tc>
        <w:tc>
          <w:tcPr>
            <w:tcW w:w="1327" w:type="dxa"/>
            <w:shd w:val="clear" w:color="auto" w:fill="auto"/>
            <w:vAlign w:val="center"/>
          </w:tcPr>
          <w:p w:rsidR="00727915" w:rsidRPr="00BD158B" w:rsidRDefault="00A872F2" w:rsidP="00727915">
            <w:pPr>
              <w:jc w:val="center"/>
              <w:rPr>
                <w:rFonts w:eastAsia="Times New Roman"/>
                <w:color w:val="000000"/>
                <w:sz w:val="18"/>
                <w:szCs w:val="18"/>
                <w:lang w:eastAsia="en-US"/>
              </w:rPr>
            </w:pPr>
            <w:r>
              <w:rPr>
                <w:rFonts w:eastAsia="Times New Roman"/>
                <w:color w:val="000000"/>
                <w:sz w:val="18"/>
                <w:szCs w:val="18"/>
                <w:lang w:eastAsia="en-US"/>
              </w:rPr>
              <w:t>Presentation Topics from Chapter 6</w:t>
            </w:r>
          </w:p>
        </w:tc>
        <w:tc>
          <w:tcPr>
            <w:tcW w:w="3060" w:type="dxa"/>
            <w:shd w:val="clear" w:color="auto" w:fill="auto"/>
            <w:vAlign w:val="center"/>
            <w:hideMark/>
          </w:tcPr>
          <w:p w:rsidR="00727915" w:rsidRPr="00BD158B" w:rsidRDefault="00727915" w:rsidP="00727915">
            <w:pPr>
              <w:rPr>
                <w:rFonts w:eastAsia="Times New Roman"/>
                <w:b/>
                <w:bCs/>
                <w:color w:val="000000"/>
                <w:sz w:val="18"/>
                <w:szCs w:val="18"/>
                <w:lang w:eastAsia="en-US"/>
              </w:rPr>
            </w:pPr>
          </w:p>
        </w:tc>
      </w:tr>
      <w:tr w:rsidR="00727915" w:rsidRPr="005F4E07" w:rsidTr="00A765FD">
        <w:trPr>
          <w:trHeight w:val="288"/>
        </w:trPr>
        <w:tc>
          <w:tcPr>
            <w:tcW w:w="2250" w:type="dxa"/>
            <w:shd w:val="clear" w:color="auto" w:fill="auto"/>
            <w:noWrap/>
            <w:vAlign w:val="center"/>
          </w:tcPr>
          <w:p w:rsidR="00727915" w:rsidRPr="005F4E07" w:rsidRDefault="00727915" w:rsidP="00727915">
            <w:pPr>
              <w:rPr>
                <w:rFonts w:eastAsia="Times New Roman"/>
                <w:color w:val="000000"/>
                <w:sz w:val="16"/>
                <w:szCs w:val="16"/>
                <w:lang w:eastAsia="en-US"/>
              </w:rPr>
            </w:pPr>
            <w:r>
              <w:rPr>
                <w:rFonts w:eastAsia="Times New Roman"/>
                <w:color w:val="000000"/>
                <w:sz w:val="16"/>
                <w:szCs w:val="16"/>
                <w:lang w:eastAsia="en-US"/>
              </w:rPr>
              <w:t>Week 8: 10/11/18</w:t>
            </w:r>
          </w:p>
        </w:tc>
        <w:tc>
          <w:tcPr>
            <w:tcW w:w="819" w:type="dxa"/>
            <w:shd w:val="clear" w:color="auto" w:fill="auto"/>
            <w:noWrap/>
            <w:vAlign w:val="center"/>
          </w:tcPr>
          <w:p w:rsidR="00727915" w:rsidRPr="005F4E07" w:rsidRDefault="0090184E" w:rsidP="00727915">
            <w:pPr>
              <w:jc w:val="center"/>
              <w:rPr>
                <w:rFonts w:eastAsia="Times New Roman"/>
                <w:color w:val="000000"/>
                <w:sz w:val="16"/>
                <w:szCs w:val="16"/>
                <w:lang w:eastAsia="en-US"/>
              </w:rPr>
            </w:pPr>
            <w:r>
              <w:rPr>
                <w:rFonts w:eastAsia="Times New Roman"/>
                <w:color w:val="000000"/>
                <w:sz w:val="16"/>
                <w:szCs w:val="16"/>
                <w:lang w:eastAsia="en-US"/>
              </w:rPr>
              <w:t>15</w:t>
            </w:r>
          </w:p>
        </w:tc>
        <w:tc>
          <w:tcPr>
            <w:tcW w:w="2061" w:type="dxa"/>
            <w:shd w:val="clear" w:color="auto" w:fill="auto"/>
            <w:vAlign w:val="center"/>
          </w:tcPr>
          <w:p w:rsidR="00727915" w:rsidRPr="00BD158B" w:rsidRDefault="00727915" w:rsidP="00727915">
            <w:pPr>
              <w:rPr>
                <w:rFonts w:eastAsia="Times New Roman"/>
                <w:color w:val="000000"/>
                <w:sz w:val="18"/>
                <w:szCs w:val="18"/>
                <w:lang w:eastAsia="en-US"/>
              </w:rPr>
            </w:pPr>
            <w:r>
              <w:rPr>
                <w:rFonts w:eastAsia="Times New Roman"/>
                <w:color w:val="000000"/>
                <w:sz w:val="18"/>
                <w:szCs w:val="18"/>
                <w:lang w:eastAsia="en-US"/>
              </w:rPr>
              <w:t xml:space="preserve">Lecture Chapter 8, Project Planning &amp; Control </w:t>
            </w:r>
          </w:p>
        </w:tc>
        <w:tc>
          <w:tcPr>
            <w:tcW w:w="1327" w:type="dxa"/>
            <w:shd w:val="clear" w:color="auto" w:fill="auto"/>
            <w:vAlign w:val="center"/>
          </w:tcPr>
          <w:p w:rsidR="00727915" w:rsidRPr="00BD158B" w:rsidRDefault="00727915" w:rsidP="00727915">
            <w:pPr>
              <w:jc w:val="center"/>
              <w:rPr>
                <w:rFonts w:eastAsia="Times New Roman"/>
                <w:color w:val="000000"/>
                <w:sz w:val="18"/>
                <w:szCs w:val="18"/>
                <w:lang w:eastAsia="en-US"/>
              </w:rPr>
            </w:pPr>
          </w:p>
        </w:tc>
        <w:tc>
          <w:tcPr>
            <w:tcW w:w="3060" w:type="dxa"/>
            <w:shd w:val="clear" w:color="auto" w:fill="auto"/>
            <w:noWrap/>
            <w:vAlign w:val="bottom"/>
          </w:tcPr>
          <w:p w:rsidR="00727915" w:rsidRPr="00BD158B" w:rsidRDefault="00727915" w:rsidP="00727915">
            <w:pPr>
              <w:rPr>
                <w:rFonts w:eastAsia="Times New Roman"/>
                <w:color w:val="000000"/>
                <w:sz w:val="18"/>
                <w:szCs w:val="18"/>
                <w:lang w:eastAsia="en-US"/>
              </w:rPr>
            </w:pPr>
            <w:r w:rsidRPr="00BD158B">
              <w:rPr>
                <w:rFonts w:eastAsia="Times New Roman"/>
                <w:color w:val="000000"/>
                <w:sz w:val="18"/>
                <w:szCs w:val="18"/>
                <w:lang w:eastAsia="en-US"/>
              </w:rPr>
              <w:t> </w:t>
            </w:r>
          </w:p>
        </w:tc>
      </w:tr>
    </w:tbl>
    <w:p w:rsidR="005F4E07" w:rsidRDefault="005F4E07" w:rsidP="001A30D6">
      <w:pPr>
        <w:rPr>
          <w:rFonts w:ascii="Times New Roman" w:hAnsi="Times New Roman"/>
          <w:b/>
          <w:color w:val="0000FF"/>
          <w:sz w:val="16"/>
          <w:szCs w:val="16"/>
        </w:rPr>
      </w:pPr>
    </w:p>
    <w:p w:rsidR="00B33A58" w:rsidRDefault="00B33A58" w:rsidP="001A30D6">
      <w:pPr>
        <w:rPr>
          <w:rFonts w:ascii="Times New Roman" w:hAnsi="Times New Roman"/>
          <w:b/>
          <w:color w:val="0000FF"/>
          <w:sz w:val="16"/>
          <w:szCs w:val="16"/>
        </w:rPr>
      </w:pPr>
    </w:p>
    <w:p w:rsidR="00DE3EE7" w:rsidRDefault="00DE3EE7" w:rsidP="001A30D6">
      <w:pPr>
        <w:rPr>
          <w:rFonts w:ascii="Times New Roman" w:hAnsi="Times New Roman"/>
          <w:b/>
          <w:color w:val="0000FF"/>
          <w:sz w:val="16"/>
          <w:szCs w:val="16"/>
        </w:rPr>
      </w:pPr>
    </w:p>
    <w:p w:rsidR="00DE3EE7" w:rsidRPr="005F4E07" w:rsidRDefault="00DE3EE7" w:rsidP="001A30D6">
      <w:pPr>
        <w:rPr>
          <w:rFonts w:ascii="Times New Roman" w:hAnsi="Times New Roman"/>
          <w:b/>
          <w:color w:val="0000FF"/>
          <w:sz w:val="16"/>
          <w:szCs w:val="16"/>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1417"/>
        <w:gridCol w:w="2453"/>
      </w:tblGrid>
      <w:tr w:rsidR="00DE3EE7" w:rsidRPr="005F4E07" w:rsidTr="00DE3EE7">
        <w:trPr>
          <w:trHeight w:val="288"/>
        </w:trPr>
        <w:tc>
          <w:tcPr>
            <w:tcW w:w="2265" w:type="dxa"/>
            <w:shd w:val="clear" w:color="auto" w:fill="auto"/>
            <w:noWrap/>
            <w:vAlign w:val="center"/>
          </w:tcPr>
          <w:p w:rsidR="00DE3EE7" w:rsidRPr="005F4E07" w:rsidRDefault="00DE3EE7" w:rsidP="000361E1">
            <w:pPr>
              <w:jc w:val="center"/>
              <w:rPr>
                <w:rFonts w:eastAsia="Times New Roman"/>
                <w:b/>
                <w:color w:val="000000"/>
                <w:sz w:val="18"/>
                <w:szCs w:val="16"/>
                <w:lang w:eastAsia="en-US"/>
              </w:rPr>
            </w:pPr>
            <w:r w:rsidRPr="005F4E07">
              <w:rPr>
                <w:rFonts w:eastAsia="Times New Roman"/>
                <w:b/>
                <w:color w:val="000000"/>
                <w:sz w:val="18"/>
                <w:szCs w:val="16"/>
                <w:lang w:eastAsia="en-US"/>
              </w:rPr>
              <w:t>Class Date</w:t>
            </w:r>
          </w:p>
        </w:tc>
        <w:tc>
          <w:tcPr>
            <w:tcW w:w="810" w:type="dxa"/>
            <w:shd w:val="clear" w:color="auto" w:fill="auto"/>
            <w:noWrap/>
            <w:vAlign w:val="center"/>
          </w:tcPr>
          <w:p w:rsidR="00DE3EE7" w:rsidRPr="005F4E07" w:rsidRDefault="00DE3EE7"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w:t>
            </w:r>
          </w:p>
        </w:tc>
        <w:tc>
          <w:tcPr>
            <w:tcW w:w="2070" w:type="dxa"/>
            <w:shd w:val="clear" w:color="auto" w:fill="auto"/>
            <w:vAlign w:val="center"/>
          </w:tcPr>
          <w:p w:rsidR="00DE3EE7" w:rsidRPr="005F4E07" w:rsidRDefault="00DE3EE7"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Activities/Lecture</w:t>
            </w:r>
          </w:p>
        </w:tc>
        <w:tc>
          <w:tcPr>
            <w:tcW w:w="1417" w:type="dxa"/>
            <w:shd w:val="clear" w:color="auto" w:fill="auto"/>
            <w:vAlign w:val="center"/>
          </w:tcPr>
          <w:p w:rsidR="00DE3EE7" w:rsidRPr="005F4E07" w:rsidRDefault="00DE3EE7" w:rsidP="000361E1">
            <w:pPr>
              <w:jc w:val="center"/>
              <w:rPr>
                <w:rFonts w:eastAsia="Times New Roman"/>
                <w:b/>
                <w:bCs/>
                <w:color w:val="000000"/>
                <w:sz w:val="18"/>
                <w:szCs w:val="16"/>
                <w:lang w:eastAsia="en-US"/>
              </w:rPr>
            </w:pPr>
            <w:r>
              <w:rPr>
                <w:rFonts w:eastAsia="Times New Roman"/>
                <w:b/>
                <w:bCs/>
                <w:color w:val="000000"/>
                <w:sz w:val="18"/>
                <w:szCs w:val="16"/>
                <w:lang w:eastAsia="en-US"/>
              </w:rPr>
              <w:t xml:space="preserve">Assignment </w:t>
            </w:r>
          </w:p>
        </w:tc>
        <w:tc>
          <w:tcPr>
            <w:tcW w:w="2453" w:type="dxa"/>
            <w:tcBorders>
              <w:bottom w:val="single" w:sz="4" w:space="0" w:color="auto"/>
            </w:tcBorders>
            <w:shd w:val="clear" w:color="auto" w:fill="auto"/>
            <w:vAlign w:val="center"/>
          </w:tcPr>
          <w:p w:rsidR="00DE3EE7" w:rsidRPr="005F4E07" w:rsidRDefault="00DE3EE7"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Due Dates</w:t>
            </w:r>
          </w:p>
        </w:tc>
      </w:tr>
      <w:tr w:rsidR="0090184E" w:rsidRPr="005F4E07" w:rsidTr="001C008B">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Pr>
                <w:rFonts w:eastAsia="Times New Roman"/>
                <w:color w:val="000000"/>
                <w:sz w:val="16"/>
                <w:szCs w:val="16"/>
                <w:lang w:eastAsia="en-US"/>
              </w:rPr>
              <w:t>Week 9: 10/16/18</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16</w:t>
            </w:r>
          </w:p>
        </w:tc>
        <w:tc>
          <w:tcPr>
            <w:tcW w:w="2070" w:type="dxa"/>
            <w:shd w:val="clear" w:color="auto" w:fill="auto"/>
            <w:vAlign w:val="center"/>
          </w:tcPr>
          <w:p w:rsidR="0090184E" w:rsidRPr="00BD158B" w:rsidRDefault="0090184E" w:rsidP="0090184E">
            <w:pPr>
              <w:rPr>
                <w:rFonts w:eastAsia="Times New Roman"/>
                <w:color w:val="000000"/>
                <w:sz w:val="18"/>
                <w:szCs w:val="18"/>
                <w:lang w:eastAsia="en-US"/>
              </w:rPr>
            </w:pPr>
            <w:r>
              <w:rPr>
                <w:rFonts w:eastAsia="Times New Roman"/>
                <w:color w:val="000000"/>
                <w:sz w:val="18"/>
                <w:szCs w:val="18"/>
                <w:lang w:eastAsia="en-US"/>
              </w:rPr>
              <w:t>Lecture Chapter 8,  Hierarchy of Program Plans, Spec Tree View</w:t>
            </w:r>
          </w:p>
        </w:tc>
        <w:tc>
          <w:tcPr>
            <w:tcW w:w="1417" w:type="dxa"/>
            <w:shd w:val="clear" w:color="auto" w:fill="auto"/>
            <w:vAlign w:val="center"/>
          </w:tcPr>
          <w:p w:rsidR="0090184E" w:rsidRPr="00BD158B" w:rsidRDefault="0090184E" w:rsidP="0090184E">
            <w:pPr>
              <w:jc w:val="center"/>
              <w:rPr>
                <w:rFonts w:eastAsia="Times New Roman"/>
                <w:color w:val="000000"/>
                <w:sz w:val="18"/>
                <w:szCs w:val="18"/>
                <w:lang w:eastAsia="en-US"/>
              </w:rPr>
            </w:pPr>
          </w:p>
        </w:tc>
        <w:tc>
          <w:tcPr>
            <w:tcW w:w="2453" w:type="dxa"/>
            <w:shd w:val="clear" w:color="auto" w:fill="auto"/>
            <w:vAlign w:val="center"/>
          </w:tcPr>
          <w:p w:rsidR="0090184E" w:rsidRPr="00BD158B" w:rsidRDefault="0090184E" w:rsidP="0090184E">
            <w:pPr>
              <w:rPr>
                <w:rFonts w:eastAsia="Times New Roman"/>
                <w:b/>
                <w:bCs/>
                <w:color w:val="000000"/>
                <w:sz w:val="18"/>
                <w:szCs w:val="18"/>
                <w:lang w:eastAsia="en-US"/>
              </w:rPr>
            </w:pPr>
          </w:p>
        </w:tc>
      </w:tr>
      <w:tr w:rsidR="0090184E" w:rsidRPr="005F4E07" w:rsidTr="001C008B">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Pr>
                <w:rFonts w:eastAsia="Times New Roman"/>
                <w:color w:val="000000"/>
                <w:sz w:val="16"/>
                <w:szCs w:val="16"/>
                <w:lang w:eastAsia="en-US"/>
              </w:rPr>
              <w:t>Week 9: 10/18/18</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17</w:t>
            </w:r>
          </w:p>
        </w:tc>
        <w:tc>
          <w:tcPr>
            <w:tcW w:w="2070" w:type="dxa"/>
            <w:shd w:val="clear" w:color="auto" w:fill="auto"/>
            <w:vAlign w:val="center"/>
          </w:tcPr>
          <w:p w:rsidR="0090184E" w:rsidRPr="00065178" w:rsidRDefault="0090184E" w:rsidP="0090184E">
            <w:pPr>
              <w:rPr>
                <w:rFonts w:eastAsia="Times New Roman"/>
                <w:color w:val="000000"/>
                <w:sz w:val="18"/>
                <w:szCs w:val="18"/>
                <w:lang w:eastAsia="en-US"/>
              </w:rPr>
            </w:pPr>
            <w:r>
              <w:rPr>
                <w:rFonts w:eastAsia="Times New Roman"/>
                <w:color w:val="000000"/>
                <w:sz w:val="18"/>
                <w:szCs w:val="18"/>
                <w:lang w:eastAsia="en-US"/>
              </w:rPr>
              <w:t>Chapter 9 Lecture</w:t>
            </w:r>
          </w:p>
        </w:tc>
        <w:tc>
          <w:tcPr>
            <w:tcW w:w="1417" w:type="dxa"/>
            <w:shd w:val="clear" w:color="auto" w:fill="FFFF00"/>
            <w:vAlign w:val="center"/>
          </w:tcPr>
          <w:p w:rsidR="0090184E" w:rsidRPr="00065178" w:rsidRDefault="0090184E" w:rsidP="0090184E">
            <w:pPr>
              <w:jc w:val="center"/>
              <w:rPr>
                <w:rFonts w:eastAsia="Times New Roman"/>
                <w:color w:val="000000"/>
                <w:sz w:val="18"/>
                <w:szCs w:val="18"/>
                <w:lang w:eastAsia="en-US"/>
              </w:rPr>
            </w:pPr>
            <w:r>
              <w:rPr>
                <w:rFonts w:eastAsia="Times New Roman"/>
                <w:color w:val="000000"/>
                <w:sz w:val="18"/>
                <w:szCs w:val="18"/>
                <w:lang w:eastAsia="en-US"/>
              </w:rPr>
              <w:t xml:space="preserve">Read through Homework Assignment #2 in the Blackboard </w:t>
            </w:r>
            <w:proofErr w:type="spellStart"/>
            <w:r>
              <w:rPr>
                <w:rFonts w:eastAsia="Times New Roman"/>
                <w:color w:val="000000"/>
                <w:sz w:val="18"/>
                <w:szCs w:val="18"/>
                <w:lang w:eastAsia="en-US"/>
              </w:rPr>
              <w:t>HmWk</w:t>
            </w:r>
            <w:proofErr w:type="spellEnd"/>
            <w:r>
              <w:rPr>
                <w:rFonts w:eastAsia="Times New Roman"/>
                <w:color w:val="000000"/>
                <w:sz w:val="18"/>
                <w:szCs w:val="18"/>
                <w:lang w:eastAsia="en-US"/>
              </w:rPr>
              <w:t xml:space="preserve"> Folder</w:t>
            </w:r>
          </w:p>
        </w:tc>
        <w:tc>
          <w:tcPr>
            <w:tcW w:w="2453" w:type="dxa"/>
            <w:shd w:val="clear" w:color="auto" w:fill="auto"/>
            <w:vAlign w:val="center"/>
          </w:tcPr>
          <w:p w:rsidR="0090184E" w:rsidRPr="00464974" w:rsidRDefault="0090184E" w:rsidP="0090184E">
            <w:pPr>
              <w:rPr>
                <w:rFonts w:eastAsia="Times New Roman"/>
                <w:bCs/>
                <w:color w:val="000000"/>
                <w:sz w:val="18"/>
                <w:szCs w:val="18"/>
                <w:lang w:eastAsia="en-US"/>
              </w:rPr>
            </w:pPr>
          </w:p>
        </w:tc>
      </w:tr>
      <w:tr w:rsidR="0090184E" w:rsidRPr="005F4E07" w:rsidTr="001C008B">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Pr>
                <w:rFonts w:eastAsia="Times New Roman"/>
                <w:color w:val="000000"/>
                <w:sz w:val="16"/>
                <w:szCs w:val="16"/>
                <w:lang w:eastAsia="en-US"/>
              </w:rPr>
              <w:t>Week 10: 10/23/18</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18</w:t>
            </w:r>
          </w:p>
        </w:tc>
        <w:tc>
          <w:tcPr>
            <w:tcW w:w="2070" w:type="dxa"/>
            <w:shd w:val="clear" w:color="auto" w:fill="auto"/>
            <w:vAlign w:val="center"/>
          </w:tcPr>
          <w:p w:rsidR="0090184E" w:rsidRPr="00065178" w:rsidRDefault="0090184E" w:rsidP="0090184E">
            <w:pPr>
              <w:rPr>
                <w:rFonts w:eastAsia="Times New Roman"/>
                <w:color w:val="000000"/>
                <w:sz w:val="18"/>
                <w:szCs w:val="18"/>
                <w:lang w:eastAsia="en-US"/>
              </w:rPr>
            </w:pPr>
            <w:r>
              <w:rPr>
                <w:rFonts w:eastAsia="Times New Roman"/>
                <w:color w:val="000000"/>
                <w:sz w:val="18"/>
                <w:szCs w:val="18"/>
                <w:lang w:eastAsia="en-US"/>
              </w:rPr>
              <w:t>Chapter 9 Lecture continues</w:t>
            </w:r>
          </w:p>
        </w:tc>
        <w:tc>
          <w:tcPr>
            <w:tcW w:w="1417" w:type="dxa"/>
            <w:shd w:val="clear" w:color="auto" w:fill="auto"/>
            <w:vAlign w:val="center"/>
          </w:tcPr>
          <w:p w:rsidR="0090184E" w:rsidRPr="00065178" w:rsidRDefault="0090184E" w:rsidP="0090184E">
            <w:pPr>
              <w:jc w:val="center"/>
              <w:rPr>
                <w:rFonts w:eastAsia="Times New Roman"/>
                <w:color w:val="000000"/>
                <w:sz w:val="18"/>
                <w:szCs w:val="18"/>
                <w:lang w:eastAsia="en-US"/>
              </w:rPr>
            </w:pPr>
          </w:p>
        </w:tc>
        <w:tc>
          <w:tcPr>
            <w:tcW w:w="2453" w:type="dxa"/>
            <w:shd w:val="clear" w:color="auto" w:fill="auto"/>
            <w:vAlign w:val="center"/>
          </w:tcPr>
          <w:p w:rsidR="0090184E" w:rsidRPr="00065178" w:rsidRDefault="0090184E" w:rsidP="0090184E">
            <w:pPr>
              <w:rPr>
                <w:rFonts w:eastAsia="Times New Roman"/>
                <w:b/>
                <w:bCs/>
                <w:color w:val="000000"/>
                <w:sz w:val="18"/>
                <w:szCs w:val="18"/>
                <w:lang w:eastAsia="en-US"/>
              </w:rPr>
            </w:pPr>
          </w:p>
        </w:tc>
      </w:tr>
      <w:tr w:rsidR="0090184E" w:rsidRPr="005F4E07" w:rsidTr="008E124B">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 xml:space="preserve">Week 10: </w:t>
            </w:r>
            <w:r>
              <w:rPr>
                <w:rFonts w:eastAsia="Times New Roman"/>
                <w:color w:val="000000"/>
                <w:sz w:val="16"/>
                <w:szCs w:val="16"/>
                <w:lang w:eastAsia="en-US"/>
              </w:rPr>
              <w:t>10/25/18</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19</w:t>
            </w:r>
          </w:p>
        </w:tc>
        <w:tc>
          <w:tcPr>
            <w:tcW w:w="2070" w:type="dxa"/>
            <w:tcBorders>
              <w:bottom w:val="single" w:sz="4" w:space="0" w:color="auto"/>
            </w:tcBorders>
            <w:shd w:val="clear" w:color="auto" w:fill="auto"/>
            <w:vAlign w:val="center"/>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Lecture Chapter 10, Modeling</w:t>
            </w:r>
          </w:p>
        </w:tc>
        <w:tc>
          <w:tcPr>
            <w:tcW w:w="1417" w:type="dxa"/>
            <w:shd w:val="clear" w:color="auto" w:fill="auto"/>
            <w:vAlign w:val="center"/>
          </w:tcPr>
          <w:p w:rsidR="0090184E" w:rsidRDefault="0090184E" w:rsidP="0090184E">
            <w:pPr>
              <w:jc w:val="center"/>
              <w:rPr>
                <w:rFonts w:eastAsia="Times New Roman"/>
                <w:color w:val="000000"/>
                <w:sz w:val="18"/>
                <w:szCs w:val="18"/>
                <w:lang w:eastAsia="en-US"/>
              </w:rPr>
            </w:pPr>
            <w:r>
              <w:rPr>
                <w:rFonts w:eastAsia="Times New Roman"/>
                <w:color w:val="000000"/>
                <w:sz w:val="18"/>
                <w:szCs w:val="18"/>
                <w:lang w:eastAsia="en-US"/>
              </w:rPr>
              <w:t xml:space="preserve">Team </w:t>
            </w:r>
            <w:proofErr w:type="spellStart"/>
            <w:r>
              <w:rPr>
                <w:rFonts w:eastAsia="Times New Roman"/>
                <w:color w:val="000000"/>
                <w:sz w:val="18"/>
                <w:szCs w:val="18"/>
                <w:lang w:eastAsia="en-US"/>
              </w:rPr>
              <w:t>Hmwk</w:t>
            </w:r>
            <w:proofErr w:type="spellEnd"/>
            <w:r>
              <w:rPr>
                <w:rFonts w:eastAsia="Times New Roman"/>
                <w:color w:val="000000"/>
                <w:sz w:val="18"/>
                <w:szCs w:val="18"/>
                <w:lang w:eastAsia="en-US"/>
              </w:rPr>
              <w:t xml:space="preserve"> Check &amp; Discussion</w:t>
            </w:r>
          </w:p>
          <w:p w:rsidR="0090184E" w:rsidRPr="0088454C" w:rsidRDefault="0090184E" w:rsidP="0090184E">
            <w:pPr>
              <w:jc w:val="center"/>
              <w:rPr>
                <w:rFonts w:eastAsia="Times New Roman"/>
                <w:color w:val="000000"/>
                <w:sz w:val="18"/>
                <w:szCs w:val="18"/>
                <w:lang w:eastAsia="en-US"/>
              </w:rPr>
            </w:pPr>
            <w:r w:rsidRPr="0088454C">
              <w:rPr>
                <w:rFonts w:eastAsia="Times New Roman"/>
                <w:color w:val="000000"/>
                <w:sz w:val="18"/>
                <w:szCs w:val="18"/>
                <w:lang w:eastAsia="en-US"/>
              </w:rPr>
              <w:t> </w:t>
            </w:r>
          </w:p>
        </w:tc>
        <w:tc>
          <w:tcPr>
            <w:tcW w:w="2453" w:type="dxa"/>
            <w:tcBorders>
              <w:bottom w:val="single" w:sz="4" w:space="0" w:color="auto"/>
            </w:tcBorders>
            <w:shd w:val="clear" w:color="auto" w:fill="auto"/>
            <w:vAlign w:val="bottom"/>
          </w:tcPr>
          <w:p w:rsidR="0090184E" w:rsidRPr="0088454C" w:rsidRDefault="0090184E" w:rsidP="0090184E">
            <w:pPr>
              <w:rPr>
                <w:rFonts w:eastAsia="Times New Roman"/>
                <w:color w:val="000000"/>
                <w:sz w:val="18"/>
                <w:szCs w:val="18"/>
                <w:lang w:eastAsia="en-US"/>
              </w:rPr>
            </w:pPr>
            <w:r w:rsidRPr="0088454C">
              <w:rPr>
                <w:rFonts w:eastAsia="Times New Roman"/>
                <w:color w:val="000000"/>
                <w:sz w:val="18"/>
                <w:szCs w:val="18"/>
                <w:lang w:eastAsia="en-US"/>
              </w:rPr>
              <w:t> </w:t>
            </w:r>
          </w:p>
        </w:tc>
      </w:tr>
      <w:tr w:rsidR="0090184E" w:rsidRPr="005F4E07" w:rsidTr="008E124B">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11:</w:t>
            </w:r>
            <w:r>
              <w:rPr>
                <w:rFonts w:eastAsia="Times New Roman"/>
                <w:color w:val="000000"/>
                <w:sz w:val="16"/>
                <w:szCs w:val="16"/>
                <w:lang w:eastAsia="en-US"/>
              </w:rPr>
              <w:t xml:space="preserve"> 10/30/18</w:t>
            </w:r>
            <w:r w:rsidRPr="005F4E07">
              <w:rPr>
                <w:rFonts w:eastAsia="Times New Roman"/>
                <w:color w:val="000000"/>
                <w:sz w:val="16"/>
                <w:szCs w:val="16"/>
                <w:lang w:eastAsia="en-US"/>
              </w:rPr>
              <w:t xml:space="preserve"> </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20</w:t>
            </w:r>
          </w:p>
        </w:tc>
        <w:tc>
          <w:tcPr>
            <w:tcW w:w="2070" w:type="dxa"/>
            <w:shd w:val="clear" w:color="auto" w:fill="auto"/>
            <w:vAlign w:val="center"/>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Lecture Chapter 10, Modeling continues</w:t>
            </w:r>
          </w:p>
        </w:tc>
        <w:tc>
          <w:tcPr>
            <w:tcW w:w="1417" w:type="dxa"/>
            <w:shd w:val="clear" w:color="auto" w:fill="auto"/>
            <w:vAlign w:val="center"/>
          </w:tcPr>
          <w:p w:rsidR="0090184E" w:rsidRPr="0088454C" w:rsidRDefault="0090184E" w:rsidP="0090184E">
            <w:pPr>
              <w:jc w:val="center"/>
              <w:rPr>
                <w:rFonts w:eastAsia="Times New Roman"/>
                <w:color w:val="000000"/>
                <w:sz w:val="18"/>
                <w:szCs w:val="18"/>
                <w:lang w:eastAsia="en-US"/>
              </w:rPr>
            </w:pPr>
          </w:p>
        </w:tc>
        <w:tc>
          <w:tcPr>
            <w:tcW w:w="2453" w:type="dxa"/>
            <w:shd w:val="clear" w:color="auto" w:fill="FFFF00"/>
            <w:vAlign w:val="bottom"/>
          </w:tcPr>
          <w:p w:rsidR="0090184E" w:rsidRPr="0088454C" w:rsidRDefault="0090184E" w:rsidP="0090184E">
            <w:pPr>
              <w:rPr>
                <w:rFonts w:eastAsia="Times New Roman"/>
                <w:b/>
                <w:bCs/>
                <w:color w:val="000000"/>
                <w:sz w:val="18"/>
                <w:szCs w:val="18"/>
                <w:lang w:eastAsia="en-US"/>
              </w:rPr>
            </w:pPr>
            <w:r>
              <w:rPr>
                <w:rFonts w:eastAsia="Times New Roman"/>
                <w:b/>
                <w:bCs/>
                <w:color w:val="000000"/>
                <w:sz w:val="18"/>
                <w:szCs w:val="18"/>
                <w:lang w:eastAsia="en-US"/>
              </w:rPr>
              <w:t xml:space="preserve"> Homework #3 Due today</w:t>
            </w:r>
          </w:p>
        </w:tc>
      </w:tr>
      <w:tr w:rsidR="0090184E" w:rsidRPr="005F4E07" w:rsidTr="00DE3EE7">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11:</w:t>
            </w:r>
            <w:r>
              <w:rPr>
                <w:rFonts w:eastAsia="Times New Roman"/>
                <w:color w:val="000000"/>
                <w:sz w:val="16"/>
                <w:szCs w:val="16"/>
                <w:lang w:eastAsia="en-US"/>
              </w:rPr>
              <w:t xml:space="preserve"> 11/1/18 </w:t>
            </w:r>
            <w:r>
              <w:rPr>
                <w:rFonts w:eastAsia="Times New Roman"/>
                <w:color w:val="FF0000"/>
                <w:sz w:val="16"/>
                <w:szCs w:val="16"/>
                <w:lang w:eastAsia="en-US"/>
              </w:rPr>
              <w:t>(November 2</w:t>
            </w:r>
            <w:r w:rsidRPr="00B33A58">
              <w:rPr>
                <w:rFonts w:eastAsia="Times New Roman"/>
                <w:color w:val="FF0000"/>
                <w:sz w:val="16"/>
                <w:szCs w:val="16"/>
                <w:vertAlign w:val="superscript"/>
                <w:lang w:eastAsia="en-US"/>
              </w:rPr>
              <w:t>nd</w:t>
            </w:r>
            <w:r>
              <w:rPr>
                <w:rFonts w:eastAsia="Times New Roman"/>
                <w:color w:val="FF0000"/>
                <w:sz w:val="16"/>
                <w:szCs w:val="16"/>
                <w:lang w:eastAsia="en-US"/>
              </w:rPr>
              <w:t>,</w:t>
            </w:r>
            <w:r w:rsidRPr="005F4E07">
              <w:rPr>
                <w:rFonts w:eastAsia="Times New Roman"/>
                <w:color w:val="FF0000"/>
                <w:sz w:val="16"/>
                <w:szCs w:val="16"/>
                <w:lang w:eastAsia="en-US"/>
              </w:rPr>
              <w:t xml:space="preserve"> last day to drop class)</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21</w:t>
            </w:r>
          </w:p>
        </w:tc>
        <w:tc>
          <w:tcPr>
            <w:tcW w:w="2070" w:type="dxa"/>
            <w:shd w:val="clear" w:color="auto" w:fill="auto"/>
            <w:vAlign w:val="center"/>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Lecture Chapter 11 SW Architecture</w:t>
            </w:r>
          </w:p>
        </w:tc>
        <w:tc>
          <w:tcPr>
            <w:tcW w:w="1417" w:type="dxa"/>
            <w:shd w:val="clear" w:color="auto" w:fill="auto"/>
            <w:vAlign w:val="center"/>
          </w:tcPr>
          <w:p w:rsidR="0090184E" w:rsidRPr="0088454C" w:rsidRDefault="0090184E" w:rsidP="0090184E">
            <w:pPr>
              <w:jc w:val="center"/>
              <w:rPr>
                <w:rFonts w:eastAsia="Times New Roman"/>
                <w:color w:val="000000"/>
                <w:sz w:val="18"/>
                <w:szCs w:val="18"/>
                <w:lang w:eastAsia="en-US"/>
              </w:rPr>
            </w:pPr>
          </w:p>
        </w:tc>
        <w:tc>
          <w:tcPr>
            <w:tcW w:w="2453" w:type="dxa"/>
            <w:shd w:val="clear" w:color="auto" w:fill="auto"/>
            <w:vAlign w:val="bottom"/>
          </w:tcPr>
          <w:p w:rsidR="0090184E" w:rsidRPr="0088454C" w:rsidRDefault="0090184E" w:rsidP="0090184E">
            <w:pPr>
              <w:rPr>
                <w:rFonts w:eastAsia="Times New Roman"/>
                <w:b/>
                <w:bCs/>
                <w:color w:val="FF0000"/>
                <w:sz w:val="18"/>
                <w:szCs w:val="18"/>
                <w:lang w:eastAsia="en-US"/>
              </w:rPr>
            </w:pPr>
          </w:p>
        </w:tc>
      </w:tr>
      <w:tr w:rsidR="0090184E" w:rsidRPr="005F4E07" w:rsidTr="008E124B">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12:</w:t>
            </w:r>
            <w:r>
              <w:rPr>
                <w:rFonts w:eastAsia="Times New Roman"/>
                <w:color w:val="000000"/>
                <w:sz w:val="16"/>
                <w:szCs w:val="16"/>
                <w:lang w:eastAsia="en-US"/>
              </w:rPr>
              <w:t xml:space="preserve"> 11/6/18</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22</w:t>
            </w:r>
          </w:p>
        </w:tc>
        <w:tc>
          <w:tcPr>
            <w:tcW w:w="2070" w:type="dxa"/>
            <w:shd w:val="clear" w:color="auto" w:fill="auto"/>
            <w:vAlign w:val="center"/>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 xml:space="preserve"> Lecture Chapter 11 SW Architecture</w:t>
            </w:r>
          </w:p>
        </w:tc>
        <w:tc>
          <w:tcPr>
            <w:tcW w:w="1417" w:type="dxa"/>
            <w:shd w:val="clear" w:color="auto" w:fill="auto"/>
            <w:vAlign w:val="center"/>
          </w:tcPr>
          <w:p w:rsidR="0090184E" w:rsidRPr="0088454C" w:rsidRDefault="0090184E" w:rsidP="0090184E">
            <w:pPr>
              <w:jc w:val="center"/>
              <w:rPr>
                <w:rFonts w:eastAsia="Times New Roman"/>
                <w:color w:val="000000"/>
                <w:sz w:val="18"/>
                <w:szCs w:val="18"/>
                <w:lang w:eastAsia="en-US"/>
              </w:rPr>
            </w:pPr>
            <w:r>
              <w:rPr>
                <w:rFonts w:eastAsia="Times New Roman"/>
                <w:color w:val="000000"/>
                <w:sz w:val="18"/>
                <w:szCs w:val="18"/>
                <w:lang w:eastAsia="en-US"/>
              </w:rPr>
              <w:t xml:space="preserve">Team </w:t>
            </w:r>
            <w:proofErr w:type="spellStart"/>
            <w:r>
              <w:rPr>
                <w:rFonts w:eastAsia="Times New Roman"/>
                <w:color w:val="000000"/>
                <w:sz w:val="18"/>
                <w:szCs w:val="18"/>
                <w:lang w:eastAsia="en-US"/>
              </w:rPr>
              <w:t>HmWk</w:t>
            </w:r>
            <w:proofErr w:type="spellEnd"/>
            <w:r>
              <w:rPr>
                <w:rFonts w:eastAsia="Times New Roman"/>
                <w:color w:val="000000"/>
                <w:sz w:val="18"/>
                <w:szCs w:val="18"/>
                <w:lang w:eastAsia="en-US"/>
              </w:rPr>
              <w:t xml:space="preserve"> Check &amp; Discussion</w:t>
            </w:r>
          </w:p>
        </w:tc>
        <w:tc>
          <w:tcPr>
            <w:tcW w:w="2453" w:type="dxa"/>
            <w:shd w:val="clear" w:color="auto" w:fill="auto"/>
            <w:vAlign w:val="bottom"/>
          </w:tcPr>
          <w:p w:rsidR="0090184E" w:rsidRPr="0088454C" w:rsidRDefault="0090184E" w:rsidP="0090184E">
            <w:pPr>
              <w:rPr>
                <w:rFonts w:eastAsia="Times New Roman"/>
                <w:b/>
                <w:bCs/>
                <w:color w:val="000000"/>
                <w:sz w:val="18"/>
                <w:szCs w:val="18"/>
                <w:lang w:eastAsia="en-US"/>
              </w:rPr>
            </w:pPr>
          </w:p>
        </w:tc>
      </w:tr>
      <w:tr w:rsidR="0090184E" w:rsidRPr="005F4E07" w:rsidTr="008E124B">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12:</w:t>
            </w:r>
            <w:r>
              <w:rPr>
                <w:rFonts w:eastAsia="Times New Roman"/>
                <w:color w:val="000000"/>
                <w:sz w:val="16"/>
                <w:szCs w:val="16"/>
                <w:lang w:eastAsia="en-US"/>
              </w:rPr>
              <w:t xml:space="preserve"> 11/8/18</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23</w:t>
            </w:r>
          </w:p>
        </w:tc>
        <w:tc>
          <w:tcPr>
            <w:tcW w:w="2070" w:type="dxa"/>
            <w:shd w:val="clear" w:color="auto" w:fill="auto"/>
            <w:vAlign w:val="bottom"/>
          </w:tcPr>
          <w:p w:rsidR="0090184E" w:rsidRPr="008C27A6" w:rsidRDefault="0090184E" w:rsidP="0090184E">
            <w:pPr>
              <w:rPr>
                <w:rFonts w:eastAsia="Times New Roman"/>
                <w:color w:val="000000"/>
                <w:sz w:val="18"/>
                <w:szCs w:val="18"/>
                <w:lang w:eastAsia="en-US"/>
              </w:rPr>
            </w:pPr>
            <w:r>
              <w:rPr>
                <w:rFonts w:eastAsia="Times New Roman"/>
                <w:color w:val="000000"/>
                <w:sz w:val="18"/>
                <w:szCs w:val="18"/>
                <w:lang w:eastAsia="en-US"/>
              </w:rPr>
              <w:t>Lecture Chapter 12 SW Design</w:t>
            </w:r>
          </w:p>
        </w:tc>
        <w:tc>
          <w:tcPr>
            <w:tcW w:w="1417" w:type="dxa"/>
            <w:shd w:val="clear" w:color="auto" w:fill="auto"/>
            <w:vAlign w:val="center"/>
          </w:tcPr>
          <w:p w:rsidR="0090184E" w:rsidRPr="008C27A6" w:rsidRDefault="0090184E" w:rsidP="0090184E">
            <w:pPr>
              <w:jc w:val="center"/>
              <w:rPr>
                <w:rFonts w:eastAsia="Times New Roman"/>
                <w:color w:val="000000"/>
                <w:sz w:val="18"/>
                <w:szCs w:val="18"/>
                <w:lang w:eastAsia="en-US"/>
              </w:rPr>
            </w:pPr>
          </w:p>
        </w:tc>
        <w:tc>
          <w:tcPr>
            <w:tcW w:w="2453" w:type="dxa"/>
            <w:tcBorders>
              <w:bottom w:val="single" w:sz="4" w:space="0" w:color="auto"/>
            </w:tcBorders>
            <w:shd w:val="clear" w:color="auto" w:fill="auto"/>
            <w:vAlign w:val="bottom"/>
          </w:tcPr>
          <w:p w:rsidR="0090184E" w:rsidRPr="009F5DBD" w:rsidRDefault="0090184E" w:rsidP="0090184E">
            <w:pPr>
              <w:rPr>
                <w:rFonts w:eastAsia="Times New Roman"/>
                <w:b/>
                <w:color w:val="000000"/>
                <w:sz w:val="18"/>
                <w:szCs w:val="18"/>
                <w:lang w:eastAsia="en-US"/>
              </w:rPr>
            </w:pPr>
          </w:p>
        </w:tc>
      </w:tr>
      <w:tr w:rsidR="0090184E" w:rsidRPr="005F4E07" w:rsidTr="00A872F2">
        <w:trPr>
          <w:trHeight w:val="288"/>
        </w:trPr>
        <w:tc>
          <w:tcPr>
            <w:tcW w:w="2265" w:type="dxa"/>
            <w:shd w:val="clear" w:color="auto" w:fill="auto"/>
            <w:noWrap/>
            <w:vAlign w:val="center"/>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13:</w:t>
            </w:r>
            <w:r>
              <w:rPr>
                <w:rFonts w:eastAsia="Times New Roman"/>
                <w:color w:val="000000"/>
                <w:sz w:val="16"/>
                <w:szCs w:val="16"/>
                <w:lang w:eastAsia="en-US"/>
              </w:rPr>
              <w:t xml:space="preserve"> 11/13/18</w:t>
            </w:r>
          </w:p>
        </w:tc>
        <w:tc>
          <w:tcPr>
            <w:tcW w:w="810" w:type="dxa"/>
            <w:shd w:val="clear" w:color="auto" w:fill="auto"/>
            <w:noWrap/>
            <w:vAlign w:val="center"/>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24</w:t>
            </w:r>
          </w:p>
        </w:tc>
        <w:tc>
          <w:tcPr>
            <w:tcW w:w="2070" w:type="dxa"/>
            <w:tcBorders>
              <w:bottom w:val="single" w:sz="4" w:space="0" w:color="auto"/>
            </w:tcBorders>
            <w:shd w:val="clear" w:color="auto" w:fill="auto"/>
            <w:vAlign w:val="bottom"/>
          </w:tcPr>
          <w:p w:rsidR="0090184E" w:rsidRPr="008C27A6" w:rsidRDefault="0090184E" w:rsidP="0090184E">
            <w:pPr>
              <w:rPr>
                <w:rFonts w:eastAsia="Times New Roman"/>
                <w:color w:val="000000"/>
                <w:sz w:val="18"/>
                <w:szCs w:val="18"/>
                <w:lang w:eastAsia="en-US"/>
              </w:rPr>
            </w:pPr>
            <w:r>
              <w:rPr>
                <w:rFonts w:eastAsia="Times New Roman"/>
                <w:color w:val="000000"/>
                <w:sz w:val="18"/>
                <w:szCs w:val="18"/>
                <w:lang w:eastAsia="en-US"/>
              </w:rPr>
              <w:t xml:space="preserve">Lecture Chapter 13 SW Testing </w:t>
            </w:r>
          </w:p>
        </w:tc>
        <w:tc>
          <w:tcPr>
            <w:tcW w:w="1417" w:type="dxa"/>
            <w:tcBorders>
              <w:bottom w:val="single" w:sz="4" w:space="0" w:color="auto"/>
            </w:tcBorders>
            <w:shd w:val="clear" w:color="auto" w:fill="auto"/>
            <w:vAlign w:val="center"/>
          </w:tcPr>
          <w:p w:rsidR="0090184E" w:rsidRPr="008C27A6" w:rsidRDefault="0090184E" w:rsidP="0090184E">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2453" w:type="dxa"/>
            <w:tcBorders>
              <w:bottom w:val="single" w:sz="4" w:space="0" w:color="auto"/>
            </w:tcBorders>
            <w:shd w:val="clear" w:color="auto" w:fill="auto"/>
            <w:vAlign w:val="bottom"/>
          </w:tcPr>
          <w:p w:rsidR="0090184E" w:rsidRPr="0088454C" w:rsidRDefault="0090184E" w:rsidP="00A872F2">
            <w:pPr>
              <w:rPr>
                <w:rFonts w:eastAsia="Times New Roman"/>
                <w:color w:val="000000"/>
                <w:sz w:val="18"/>
                <w:szCs w:val="18"/>
                <w:lang w:eastAsia="en-US"/>
              </w:rPr>
            </w:pPr>
            <w:r w:rsidRPr="0088454C">
              <w:rPr>
                <w:rFonts w:eastAsia="Times New Roman"/>
                <w:color w:val="000000"/>
                <w:sz w:val="18"/>
                <w:szCs w:val="18"/>
                <w:lang w:eastAsia="en-US"/>
              </w:rPr>
              <w:t> </w:t>
            </w:r>
          </w:p>
        </w:tc>
      </w:tr>
      <w:tr w:rsidR="0090184E" w:rsidRPr="005F4E07" w:rsidTr="00A872F2">
        <w:trPr>
          <w:trHeight w:val="288"/>
        </w:trPr>
        <w:tc>
          <w:tcPr>
            <w:tcW w:w="2265" w:type="dxa"/>
            <w:shd w:val="clear" w:color="auto" w:fill="auto"/>
            <w:noWrap/>
            <w:vAlign w:val="center"/>
            <w:hideMark/>
          </w:tcPr>
          <w:p w:rsidR="0090184E" w:rsidRPr="005F4E07" w:rsidRDefault="0090184E" w:rsidP="0090184E">
            <w:pPr>
              <w:rPr>
                <w:rFonts w:eastAsia="Times New Roman"/>
                <w:color w:val="000000"/>
                <w:sz w:val="16"/>
                <w:szCs w:val="16"/>
                <w:lang w:eastAsia="en-US"/>
              </w:rPr>
            </w:pPr>
            <w:r>
              <w:rPr>
                <w:rFonts w:eastAsia="Times New Roman"/>
                <w:color w:val="000000"/>
                <w:sz w:val="16"/>
                <w:szCs w:val="16"/>
                <w:lang w:eastAsia="en-US"/>
              </w:rPr>
              <w:t>Week 13: 11/15/18</w:t>
            </w:r>
          </w:p>
        </w:tc>
        <w:tc>
          <w:tcPr>
            <w:tcW w:w="810" w:type="dxa"/>
            <w:shd w:val="clear" w:color="auto" w:fill="auto"/>
            <w:noWrap/>
            <w:vAlign w:val="center"/>
            <w:hideMark/>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25</w:t>
            </w:r>
          </w:p>
        </w:tc>
        <w:tc>
          <w:tcPr>
            <w:tcW w:w="2070" w:type="dxa"/>
            <w:shd w:val="clear" w:color="auto" w:fill="auto"/>
            <w:vAlign w:val="bottom"/>
            <w:hideMark/>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Lecture Chapter 13 SW Testing</w:t>
            </w:r>
          </w:p>
        </w:tc>
        <w:tc>
          <w:tcPr>
            <w:tcW w:w="1417" w:type="dxa"/>
            <w:shd w:val="clear" w:color="auto" w:fill="auto"/>
            <w:vAlign w:val="center"/>
            <w:hideMark/>
          </w:tcPr>
          <w:p w:rsidR="0090184E" w:rsidRPr="0088454C" w:rsidRDefault="0090184E" w:rsidP="0090184E">
            <w:pPr>
              <w:jc w:val="center"/>
              <w:rPr>
                <w:rFonts w:eastAsia="Times New Roman"/>
                <w:color w:val="000000"/>
                <w:sz w:val="18"/>
                <w:szCs w:val="18"/>
                <w:lang w:eastAsia="en-US"/>
              </w:rPr>
            </w:pPr>
          </w:p>
        </w:tc>
        <w:tc>
          <w:tcPr>
            <w:tcW w:w="2453" w:type="dxa"/>
            <w:tcBorders>
              <w:bottom w:val="single" w:sz="4" w:space="0" w:color="auto"/>
            </w:tcBorders>
            <w:shd w:val="clear" w:color="auto" w:fill="auto"/>
            <w:vAlign w:val="bottom"/>
            <w:hideMark/>
          </w:tcPr>
          <w:p w:rsidR="0090184E" w:rsidRPr="0088454C" w:rsidRDefault="0090184E" w:rsidP="0090184E">
            <w:pPr>
              <w:rPr>
                <w:rFonts w:eastAsia="Times New Roman"/>
                <w:color w:val="000000"/>
                <w:sz w:val="18"/>
                <w:szCs w:val="18"/>
                <w:lang w:eastAsia="en-US"/>
              </w:rPr>
            </w:pPr>
            <w:r w:rsidRPr="0088454C">
              <w:rPr>
                <w:rFonts w:eastAsia="Times New Roman"/>
                <w:color w:val="000000"/>
                <w:sz w:val="18"/>
                <w:szCs w:val="18"/>
                <w:lang w:eastAsia="en-US"/>
              </w:rPr>
              <w:t> </w:t>
            </w:r>
          </w:p>
        </w:tc>
      </w:tr>
      <w:tr w:rsidR="0090184E" w:rsidRPr="005F4E07" w:rsidTr="00A872F2">
        <w:trPr>
          <w:trHeight w:val="368"/>
        </w:trPr>
        <w:tc>
          <w:tcPr>
            <w:tcW w:w="2265" w:type="dxa"/>
            <w:tcBorders>
              <w:bottom w:val="single" w:sz="4" w:space="0" w:color="auto"/>
            </w:tcBorders>
            <w:shd w:val="clear" w:color="auto" w:fill="auto"/>
            <w:noWrap/>
            <w:vAlign w:val="center"/>
            <w:hideMark/>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 xml:space="preserve">Week </w:t>
            </w:r>
            <w:r>
              <w:rPr>
                <w:rFonts w:eastAsia="Times New Roman"/>
                <w:color w:val="000000"/>
                <w:sz w:val="16"/>
                <w:szCs w:val="16"/>
                <w:lang w:eastAsia="en-US"/>
              </w:rPr>
              <w:t>14: 11/20/18</w:t>
            </w:r>
          </w:p>
        </w:tc>
        <w:tc>
          <w:tcPr>
            <w:tcW w:w="810" w:type="dxa"/>
            <w:shd w:val="clear" w:color="auto" w:fill="auto"/>
            <w:noWrap/>
            <w:vAlign w:val="center"/>
            <w:hideMark/>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26</w:t>
            </w:r>
          </w:p>
        </w:tc>
        <w:tc>
          <w:tcPr>
            <w:tcW w:w="2070" w:type="dxa"/>
            <w:tcBorders>
              <w:bottom w:val="single" w:sz="4" w:space="0" w:color="auto"/>
            </w:tcBorders>
            <w:shd w:val="clear" w:color="auto" w:fill="auto"/>
            <w:vAlign w:val="bottom"/>
            <w:hideMark/>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 xml:space="preserve">Chapter 14 SW Maintenance </w:t>
            </w:r>
          </w:p>
        </w:tc>
        <w:tc>
          <w:tcPr>
            <w:tcW w:w="1417" w:type="dxa"/>
            <w:tcBorders>
              <w:bottom w:val="single" w:sz="4" w:space="0" w:color="auto"/>
            </w:tcBorders>
            <w:shd w:val="clear" w:color="auto" w:fill="auto"/>
            <w:vAlign w:val="center"/>
            <w:hideMark/>
          </w:tcPr>
          <w:p w:rsidR="0090184E" w:rsidRPr="0088454C" w:rsidRDefault="0090184E" w:rsidP="0090184E">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2453" w:type="dxa"/>
            <w:tcBorders>
              <w:bottom w:val="single" w:sz="4" w:space="0" w:color="auto"/>
            </w:tcBorders>
            <w:shd w:val="clear" w:color="auto" w:fill="FFFF00"/>
            <w:vAlign w:val="bottom"/>
            <w:hideMark/>
          </w:tcPr>
          <w:p w:rsidR="0090184E" w:rsidRPr="0088454C" w:rsidRDefault="00A872F2" w:rsidP="0090184E">
            <w:pPr>
              <w:rPr>
                <w:rFonts w:eastAsia="Times New Roman"/>
                <w:color w:val="000000"/>
                <w:sz w:val="18"/>
                <w:szCs w:val="18"/>
                <w:lang w:eastAsia="en-US"/>
              </w:rPr>
            </w:pPr>
            <w:r w:rsidRPr="00A872F2">
              <w:rPr>
                <w:rFonts w:eastAsia="Times New Roman"/>
                <w:b/>
                <w:color w:val="000000"/>
                <w:sz w:val="18"/>
                <w:szCs w:val="18"/>
                <w:lang w:eastAsia="en-US"/>
              </w:rPr>
              <w:t>Homework #4 Due today</w:t>
            </w:r>
          </w:p>
        </w:tc>
      </w:tr>
      <w:tr w:rsidR="0090184E" w:rsidRPr="005F4E07" w:rsidTr="00CB3493">
        <w:trPr>
          <w:trHeight w:val="288"/>
        </w:trPr>
        <w:tc>
          <w:tcPr>
            <w:tcW w:w="2265" w:type="dxa"/>
            <w:shd w:val="pct10" w:color="auto" w:fill="auto"/>
            <w:noWrap/>
            <w:vAlign w:val="center"/>
            <w:hideMark/>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14:</w:t>
            </w:r>
            <w:r>
              <w:rPr>
                <w:rFonts w:eastAsia="Times New Roman"/>
                <w:color w:val="000000"/>
                <w:sz w:val="16"/>
                <w:szCs w:val="16"/>
                <w:lang w:eastAsia="en-US"/>
              </w:rPr>
              <w:t xml:space="preserve"> 11/22/18</w:t>
            </w:r>
          </w:p>
        </w:tc>
        <w:tc>
          <w:tcPr>
            <w:tcW w:w="810" w:type="dxa"/>
            <w:shd w:val="clear" w:color="auto" w:fill="auto"/>
            <w:noWrap/>
            <w:vAlign w:val="center"/>
            <w:hideMark/>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27</w:t>
            </w:r>
          </w:p>
        </w:tc>
        <w:tc>
          <w:tcPr>
            <w:tcW w:w="2070" w:type="dxa"/>
            <w:tcBorders>
              <w:bottom w:val="single" w:sz="4" w:space="0" w:color="auto"/>
            </w:tcBorders>
            <w:shd w:val="clear" w:color="auto" w:fill="D9D9D9" w:themeFill="background1" w:themeFillShade="D9"/>
            <w:vAlign w:val="bottom"/>
            <w:hideMark/>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Thanksgiving Holiday</w:t>
            </w:r>
          </w:p>
        </w:tc>
        <w:tc>
          <w:tcPr>
            <w:tcW w:w="1417" w:type="dxa"/>
            <w:shd w:val="clear" w:color="auto" w:fill="D9D9D9" w:themeFill="background1" w:themeFillShade="D9"/>
            <w:noWrap/>
            <w:vAlign w:val="bottom"/>
            <w:hideMark/>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 xml:space="preserve"> </w:t>
            </w:r>
          </w:p>
        </w:tc>
        <w:tc>
          <w:tcPr>
            <w:tcW w:w="2453" w:type="dxa"/>
            <w:shd w:val="clear" w:color="auto" w:fill="D9D9D9" w:themeFill="background1" w:themeFillShade="D9"/>
            <w:vAlign w:val="bottom"/>
            <w:hideMark/>
          </w:tcPr>
          <w:p w:rsidR="0090184E" w:rsidRPr="0088454C" w:rsidRDefault="0090184E" w:rsidP="0090184E">
            <w:pPr>
              <w:rPr>
                <w:rFonts w:eastAsia="Times New Roman"/>
                <w:color w:val="000000"/>
                <w:sz w:val="18"/>
                <w:szCs w:val="18"/>
                <w:lang w:eastAsia="en-US"/>
              </w:rPr>
            </w:pPr>
            <w:r w:rsidRPr="0088454C">
              <w:rPr>
                <w:rFonts w:eastAsia="Times New Roman"/>
                <w:color w:val="000000"/>
                <w:sz w:val="18"/>
                <w:szCs w:val="18"/>
                <w:lang w:eastAsia="en-US"/>
              </w:rPr>
              <w:t> </w:t>
            </w:r>
          </w:p>
        </w:tc>
      </w:tr>
      <w:tr w:rsidR="0090184E" w:rsidRPr="005F4E07" w:rsidTr="00CB3493">
        <w:trPr>
          <w:trHeight w:val="288"/>
        </w:trPr>
        <w:tc>
          <w:tcPr>
            <w:tcW w:w="2265" w:type="dxa"/>
            <w:shd w:val="clear" w:color="auto" w:fill="auto"/>
            <w:noWrap/>
            <w:vAlign w:val="center"/>
            <w:hideMark/>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15:</w:t>
            </w:r>
            <w:r>
              <w:rPr>
                <w:rFonts w:eastAsia="Times New Roman"/>
                <w:color w:val="000000"/>
                <w:sz w:val="16"/>
                <w:szCs w:val="16"/>
                <w:lang w:eastAsia="en-US"/>
              </w:rPr>
              <w:t xml:space="preserve"> 11/27/18</w:t>
            </w:r>
          </w:p>
        </w:tc>
        <w:tc>
          <w:tcPr>
            <w:tcW w:w="810" w:type="dxa"/>
            <w:shd w:val="clear" w:color="auto" w:fill="auto"/>
            <w:noWrap/>
            <w:vAlign w:val="center"/>
            <w:hideMark/>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28</w:t>
            </w:r>
          </w:p>
        </w:tc>
        <w:tc>
          <w:tcPr>
            <w:tcW w:w="2070" w:type="dxa"/>
            <w:tcBorders>
              <w:bottom w:val="single" w:sz="4" w:space="0" w:color="auto"/>
            </w:tcBorders>
            <w:shd w:val="clear" w:color="auto" w:fill="FFFF00"/>
            <w:vAlign w:val="bottom"/>
            <w:hideMark/>
          </w:tcPr>
          <w:p w:rsidR="0090184E" w:rsidRPr="0088454C" w:rsidRDefault="00CB3493" w:rsidP="0090184E">
            <w:pPr>
              <w:rPr>
                <w:rFonts w:eastAsia="Times New Roman"/>
                <w:color w:val="000000"/>
                <w:sz w:val="18"/>
                <w:szCs w:val="18"/>
                <w:lang w:eastAsia="en-US"/>
              </w:rPr>
            </w:pPr>
            <w:r>
              <w:rPr>
                <w:rFonts w:eastAsia="Times New Roman"/>
                <w:color w:val="000000"/>
                <w:sz w:val="18"/>
                <w:szCs w:val="18"/>
                <w:lang w:eastAsia="en-US"/>
              </w:rPr>
              <w:t>Exam #2</w:t>
            </w:r>
          </w:p>
        </w:tc>
        <w:tc>
          <w:tcPr>
            <w:tcW w:w="1417" w:type="dxa"/>
            <w:shd w:val="clear" w:color="auto" w:fill="auto"/>
            <w:noWrap/>
            <w:vAlign w:val="bottom"/>
            <w:hideMark/>
          </w:tcPr>
          <w:p w:rsidR="0090184E" w:rsidRPr="0088454C" w:rsidRDefault="0090184E" w:rsidP="0090184E">
            <w:pPr>
              <w:rPr>
                <w:rFonts w:eastAsia="Times New Roman"/>
                <w:color w:val="000000"/>
                <w:sz w:val="18"/>
                <w:szCs w:val="18"/>
                <w:lang w:eastAsia="en-US"/>
              </w:rPr>
            </w:pPr>
            <w:r w:rsidRPr="0088454C">
              <w:rPr>
                <w:rFonts w:eastAsia="Times New Roman"/>
                <w:color w:val="000000"/>
                <w:sz w:val="18"/>
                <w:szCs w:val="18"/>
                <w:lang w:eastAsia="en-US"/>
              </w:rPr>
              <w:t xml:space="preserve"> </w:t>
            </w:r>
          </w:p>
        </w:tc>
        <w:tc>
          <w:tcPr>
            <w:tcW w:w="2453" w:type="dxa"/>
            <w:tcBorders>
              <w:bottom w:val="single" w:sz="4" w:space="0" w:color="auto"/>
            </w:tcBorders>
            <w:shd w:val="clear" w:color="auto" w:fill="auto"/>
            <w:vAlign w:val="bottom"/>
            <w:hideMark/>
          </w:tcPr>
          <w:p w:rsidR="0090184E" w:rsidRPr="0088454C" w:rsidRDefault="0090184E" w:rsidP="00CB3493">
            <w:pPr>
              <w:rPr>
                <w:rFonts w:eastAsia="Times New Roman"/>
                <w:color w:val="000000"/>
                <w:sz w:val="18"/>
                <w:szCs w:val="18"/>
                <w:lang w:eastAsia="en-US"/>
              </w:rPr>
            </w:pPr>
            <w:r w:rsidRPr="0088454C">
              <w:rPr>
                <w:rFonts w:eastAsia="Times New Roman"/>
                <w:color w:val="000000"/>
                <w:sz w:val="18"/>
                <w:szCs w:val="18"/>
                <w:lang w:eastAsia="en-US"/>
              </w:rPr>
              <w:t> </w:t>
            </w:r>
            <w:r w:rsidR="00CB3493">
              <w:rPr>
                <w:rFonts w:eastAsia="Times New Roman"/>
                <w:color w:val="000000"/>
                <w:sz w:val="18"/>
                <w:szCs w:val="18"/>
                <w:lang w:eastAsia="en-US"/>
              </w:rPr>
              <w:t xml:space="preserve"> </w:t>
            </w:r>
          </w:p>
        </w:tc>
      </w:tr>
      <w:tr w:rsidR="0090184E" w:rsidRPr="005F4E07" w:rsidTr="00CB3493">
        <w:trPr>
          <w:trHeight w:val="288"/>
        </w:trPr>
        <w:tc>
          <w:tcPr>
            <w:tcW w:w="2265" w:type="dxa"/>
            <w:shd w:val="clear" w:color="auto" w:fill="auto"/>
            <w:noWrap/>
            <w:vAlign w:val="center"/>
            <w:hideMark/>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15:</w:t>
            </w:r>
            <w:r>
              <w:rPr>
                <w:rFonts w:eastAsia="Times New Roman"/>
                <w:color w:val="000000"/>
                <w:sz w:val="16"/>
                <w:szCs w:val="16"/>
                <w:lang w:eastAsia="en-US"/>
              </w:rPr>
              <w:t xml:space="preserve"> 11/29/18</w:t>
            </w:r>
          </w:p>
        </w:tc>
        <w:tc>
          <w:tcPr>
            <w:tcW w:w="810" w:type="dxa"/>
            <w:shd w:val="clear" w:color="auto" w:fill="auto"/>
            <w:noWrap/>
            <w:vAlign w:val="center"/>
            <w:hideMark/>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29</w:t>
            </w:r>
          </w:p>
        </w:tc>
        <w:tc>
          <w:tcPr>
            <w:tcW w:w="2070" w:type="dxa"/>
            <w:shd w:val="clear" w:color="auto" w:fill="auto"/>
            <w:vAlign w:val="bottom"/>
            <w:hideMark/>
          </w:tcPr>
          <w:p w:rsidR="0090184E" w:rsidRPr="0088454C" w:rsidRDefault="00CB3493" w:rsidP="0090184E">
            <w:pPr>
              <w:rPr>
                <w:rFonts w:eastAsia="Times New Roman"/>
                <w:color w:val="000000"/>
                <w:sz w:val="18"/>
                <w:szCs w:val="18"/>
                <w:lang w:eastAsia="en-US"/>
              </w:rPr>
            </w:pPr>
            <w:r>
              <w:rPr>
                <w:rFonts w:eastAsia="Times New Roman"/>
                <w:color w:val="000000"/>
                <w:sz w:val="18"/>
                <w:szCs w:val="18"/>
                <w:lang w:eastAsia="en-US"/>
              </w:rPr>
              <w:t xml:space="preserve">Exam #2, Results, Chapter 14 SW Maintenance  </w:t>
            </w:r>
          </w:p>
        </w:tc>
        <w:tc>
          <w:tcPr>
            <w:tcW w:w="1417" w:type="dxa"/>
            <w:shd w:val="clear" w:color="auto" w:fill="auto"/>
            <w:noWrap/>
            <w:vAlign w:val="center"/>
            <w:hideMark/>
          </w:tcPr>
          <w:p w:rsidR="0090184E" w:rsidRPr="0088454C" w:rsidRDefault="0090184E" w:rsidP="0090184E">
            <w:pPr>
              <w:jc w:val="center"/>
              <w:rPr>
                <w:rFonts w:eastAsia="Times New Roman"/>
                <w:color w:val="000000"/>
                <w:sz w:val="18"/>
                <w:szCs w:val="18"/>
                <w:lang w:eastAsia="en-US"/>
              </w:rPr>
            </w:pPr>
          </w:p>
        </w:tc>
        <w:tc>
          <w:tcPr>
            <w:tcW w:w="2453" w:type="dxa"/>
            <w:shd w:val="clear" w:color="auto" w:fill="auto"/>
            <w:vAlign w:val="bottom"/>
            <w:hideMark/>
          </w:tcPr>
          <w:p w:rsidR="0090184E" w:rsidRPr="0088454C" w:rsidRDefault="0090184E" w:rsidP="0090184E">
            <w:pPr>
              <w:rPr>
                <w:rFonts w:eastAsia="Times New Roman"/>
                <w:b/>
                <w:bCs/>
                <w:color w:val="000000"/>
                <w:sz w:val="18"/>
                <w:szCs w:val="18"/>
                <w:lang w:eastAsia="en-US"/>
              </w:rPr>
            </w:pPr>
          </w:p>
        </w:tc>
      </w:tr>
      <w:tr w:rsidR="0090184E" w:rsidRPr="005F4E07" w:rsidTr="00D87CDD">
        <w:trPr>
          <w:trHeight w:val="288"/>
        </w:trPr>
        <w:tc>
          <w:tcPr>
            <w:tcW w:w="2265" w:type="dxa"/>
            <w:shd w:val="clear" w:color="auto" w:fill="auto"/>
            <w:noWrap/>
            <w:vAlign w:val="center"/>
            <w:hideMark/>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Week 15:</w:t>
            </w:r>
            <w:r>
              <w:rPr>
                <w:rFonts w:eastAsia="Times New Roman"/>
                <w:color w:val="000000"/>
                <w:sz w:val="16"/>
                <w:szCs w:val="16"/>
                <w:lang w:eastAsia="en-US"/>
              </w:rPr>
              <w:t xml:space="preserve"> 12/3/18</w:t>
            </w:r>
          </w:p>
        </w:tc>
        <w:tc>
          <w:tcPr>
            <w:tcW w:w="810" w:type="dxa"/>
            <w:tcBorders>
              <w:bottom w:val="single" w:sz="4" w:space="0" w:color="auto"/>
            </w:tcBorders>
            <w:shd w:val="clear" w:color="auto" w:fill="auto"/>
            <w:noWrap/>
            <w:vAlign w:val="center"/>
            <w:hideMark/>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30</w:t>
            </w:r>
          </w:p>
        </w:tc>
        <w:tc>
          <w:tcPr>
            <w:tcW w:w="2070" w:type="dxa"/>
            <w:shd w:val="clear" w:color="auto" w:fill="auto"/>
            <w:vAlign w:val="bottom"/>
            <w:hideMark/>
          </w:tcPr>
          <w:p w:rsidR="0090184E" w:rsidRPr="0088454C" w:rsidRDefault="0090184E" w:rsidP="0090184E">
            <w:pPr>
              <w:rPr>
                <w:rFonts w:eastAsia="Times New Roman"/>
                <w:color w:val="000000"/>
                <w:sz w:val="18"/>
                <w:szCs w:val="18"/>
                <w:lang w:eastAsia="en-US"/>
              </w:rPr>
            </w:pPr>
            <w:r>
              <w:rPr>
                <w:rFonts w:eastAsia="Times New Roman"/>
                <w:color w:val="000000"/>
                <w:sz w:val="18"/>
                <w:szCs w:val="18"/>
                <w:lang w:eastAsia="en-US"/>
              </w:rPr>
              <w:t>Wrap up</w:t>
            </w:r>
            <w:r w:rsidR="0032187F">
              <w:rPr>
                <w:rFonts w:eastAsia="Times New Roman"/>
                <w:color w:val="000000"/>
                <w:sz w:val="18"/>
                <w:szCs w:val="18"/>
                <w:lang w:eastAsia="en-US"/>
              </w:rPr>
              <w:t xml:space="preserve"> &amp; Open Discussions</w:t>
            </w:r>
          </w:p>
        </w:tc>
        <w:tc>
          <w:tcPr>
            <w:tcW w:w="1417" w:type="dxa"/>
            <w:shd w:val="clear" w:color="auto" w:fill="auto"/>
            <w:noWrap/>
            <w:vAlign w:val="center"/>
            <w:hideMark/>
          </w:tcPr>
          <w:p w:rsidR="0090184E" w:rsidRPr="0088454C" w:rsidRDefault="0090184E" w:rsidP="0090184E">
            <w:pPr>
              <w:jc w:val="center"/>
              <w:rPr>
                <w:rFonts w:eastAsia="Times New Roman"/>
                <w:color w:val="000000"/>
                <w:sz w:val="18"/>
                <w:szCs w:val="18"/>
                <w:lang w:eastAsia="en-US"/>
              </w:rPr>
            </w:pPr>
          </w:p>
        </w:tc>
        <w:tc>
          <w:tcPr>
            <w:tcW w:w="2453" w:type="dxa"/>
            <w:shd w:val="clear" w:color="auto" w:fill="auto"/>
            <w:vAlign w:val="bottom"/>
            <w:hideMark/>
          </w:tcPr>
          <w:p w:rsidR="0090184E" w:rsidRPr="0088454C" w:rsidRDefault="0090184E" w:rsidP="0090184E">
            <w:pPr>
              <w:rPr>
                <w:rFonts w:eastAsia="Times New Roman"/>
                <w:b/>
                <w:bCs/>
                <w:color w:val="000000"/>
                <w:sz w:val="18"/>
                <w:szCs w:val="18"/>
                <w:lang w:eastAsia="en-US"/>
              </w:rPr>
            </w:pPr>
          </w:p>
        </w:tc>
      </w:tr>
      <w:tr w:rsidR="0090184E" w:rsidRPr="005F4E07" w:rsidTr="00D87CDD">
        <w:trPr>
          <w:trHeight w:val="324"/>
        </w:trPr>
        <w:tc>
          <w:tcPr>
            <w:tcW w:w="2265" w:type="dxa"/>
            <w:shd w:val="clear" w:color="auto" w:fill="auto"/>
            <w:noWrap/>
            <w:vAlign w:val="center"/>
            <w:hideMark/>
          </w:tcPr>
          <w:p w:rsidR="0090184E" w:rsidRPr="005F4E07" w:rsidRDefault="0090184E" w:rsidP="0090184E">
            <w:pPr>
              <w:rPr>
                <w:rFonts w:eastAsia="Times New Roman"/>
                <w:color w:val="000000"/>
                <w:sz w:val="16"/>
                <w:szCs w:val="16"/>
                <w:lang w:eastAsia="en-US"/>
              </w:rPr>
            </w:pPr>
            <w:r w:rsidRPr="005F4E07">
              <w:rPr>
                <w:rFonts w:eastAsia="Times New Roman"/>
                <w:color w:val="000000"/>
                <w:sz w:val="16"/>
                <w:szCs w:val="16"/>
                <w:lang w:eastAsia="en-US"/>
              </w:rPr>
              <w:t xml:space="preserve">Week 16: </w:t>
            </w:r>
            <w:r>
              <w:rPr>
                <w:rFonts w:eastAsia="Times New Roman"/>
                <w:color w:val="000000"/>
                <w:sz w:val="16"/>
                <w:szCs w:val="16"/>
                <w:lang w:eastAsia="en-US"/>
              </w:rPr>
              <w:t xml:space="preserve"> 12/11/18</w:t>
            </w:r>
          </w:p>
          <w:p w:rsidR="0090184E" w:rsidRPr="005F4E07" w:rsidRDefault="0090184E" w:rsidP="0090184E">
            <w:pPr>
              <w:rPr>
                <w:rFonts w:eastAsia="Times New Roman"/>
                <w:color w:val="000000"/>
                <w:sz w:val="16"/>
                <w:szCs w:val="16"/>
                <w:lang w:eastAsia="en-US"/>
              </w:rPr>
            </w:pPr>
            <w:r>
              <w:rPr>
                <w:rFonts w:eastAsia="Times New Roman"/>
                <w:color w:val="000000"/>
                <w:sz w:val="16"/>
                <w:szCs w:val="16"/>
                <w:lang w:eastAsia="en-US"/>
              </w:rPr>
              <w:t>Section 002</w:t>
            </w:r>
          </w:p>
        </w:tc>
        <w:tc>
          <w:tcPr>
            <w:tcW w:w="810" w:type="dxa"/>
            <w:shd w:val="pct10" w:color="auto" w:fill="auto"/>
            <w:noWrap/>
            <w:vAlign w:val="center"/>
            <w:hideMark/>
          </w:tcPr>
          <w:p w:rsidR="0090184E" w:rsidRPr="005F4E07" w:rsidRDefault="0090184E" w:rsidP="0090184E">
            <w:pPr>
              <w:jc w:val="center"/>
              <w:rPr>
                <w:rFonts w:eastAsia="Times New Roman"/>
                <w:color w:val="000000"/>
                <w:sz w:val="16"/>
                <w:szCs w:val="16"/>
                <w:lang w:eastAsia="en-US"/>
              </w:rPr>
            </w:pPr>
            <w:r>
              <w:rPr>
                <w:rFonts w:eastAsia="Times New Roman"/>
                <w:color w:val="000000"/>
                <w:sz w:val="16"/>
                <w:szCs w:val="16"/>
                <w:lang w:eastAsia="en-US"/>
              </w:rPr>
              <w:t>31</w:t>
            </w:r>
          </w:p>
        </w:tc>
        <w:tc>
          <w:tcPr>
            <w:tcW w:w="2070" w:type="dxa"/>
            <w:shd w:val="clear" w:color="auto" w:fill="auto"/>
            <w:vAlign w:val="bottom"/>
            <w:hideMark/>
          </w:tcPr>
          <w:p w:rsidR="0090184E" w:rsidRPr="0088454C" w:rsidRDefault="0090184E" w:rsidP="0090184E">
            <w:pPr>
              <w:rPr>
                <w:rFonts w:eastAsia="Times New Roman"/>
                <w:color w:val="000000"/>
                <w:sz w:val="18"/>
                <w:szCs w:val="18"/>
                <w:lang w:eastAsia="en-US"/>
              </w:rPr>
            </w:pPr>
            <w:r w:rsidRPr="0088454C">
              <w:rPr>
                <w:rFonts w:eastAsia="Times New Roman"/>
                <w:color w:val="000000"/>
                <w:sz w:val="18"/>
                <w:szCs w:val="18"/>
                <w:lang w:eastAsia="en-US"/>
              </w:rPr>
              <w:t xml:space="preserve">Comprehensive </w:t>
            </w:r>
            <w:r>
              <w:rPr>
                <w:rFonts w:eastAsia="Times New Roman"/>
                <w:color w:val="000000"/>
                <w:sz w:val="18"/>
                <w:szCs w:val="18"/>
                <w:lang w:eastAsia="en-US"/>
              </w:rPr>
              <w:t xml:space="preserve">Exam: </w:t>
            </w:r>
            <w:r w:rsidR="0022597D">
              <w:rPr>
                <w:rFonts w:eastAsia="Times New Roman"/>
                <w:color w:val="000000"/>
                <w:sz w:val="18"/>
                <w:szCs w:val="18"/>
                <w:lang w:eastAsia="en-US"/>
              </w:rPr>
              <w:t xml:space="preserve">    </w:t>
            </w:r>
            <w:r>
              <w:rPr>
                <w:rFonts w:eastAsia="Times New Roman"/>
                <w:color w:val="000000"/>
                <w:sz w:val="18"/>
                <w:szCs w:val="18"/>
                <w:lang w:eastAsia="en-US"/>
              </w:rPr>
              <w:t>2 to 4:30pm in Classroom ERB 131</w:t>
            </w:r>
          </w:p>
        </w:tc>
        <w:tc>
          <w:tcPr>
            <w:tcW w:w="1417" w:type="dxa"/>
            <w:shd w:val="clear" w:color="auto" w:fill="auto"/>
            <w:noWrap/>
            <w:vAlign w:val="center"/>
            <w:hideMark/>
          </w:tcPr>
          <w:p w:rsidR="0090184E" w:rsidRPr="0088454C" w:rsidRDefault="0090184E" w:rsidP="0090184E">
            <w:pPr>
              <w:jc w:val="center"/>
              <w:rPr>
                <w:rFonts w:eastAsia="Times New Roman"/>
                <w:color w:val="000000"/>
                <w:sz w:val="18"/>
                <w:szCs w:val="18"/>
                <w:lang w:eastAsia="en-US"/>
              </w:rPr>
            </w:pPr>
            <w:r w:rsidRPr="0088454C">
              <w:rPr>
                <w:rFonts w:eastAsia="Times New Roman"/>
                <w:color w:val="000000"/>
                <w:sz w:val="18"/>
                <w:szCs w:val="18"/>
                <w:lang w:eastAsia="en-US"/>
              </w:rPr>
              <w:t>Please always refer to the official University Final Exam Schedule, this information is given as notional only</w:t>
            </w:r>
          </w:p>
        </w:tc>
        <w:tc>
          <w:tcPr>
            <w:tcW w:w="2453" w:type="dxa"/>
            <w:shd w:val="clear" w:color="auto" w:fill="auto"/>
            <w:vAlign w:val="bottom"/>
            <w:hideMark/>
          </w:tcPr>
          <w:p w:rsidR="0090184E" w:rsidRPr="0088454C" w:rsidRDefault="0090184E" w:rsidP="0090184E">
            <w:pPr>
              <w:rPr>
                <w:rFonts w:eastAsia="Times New Roman"/>
                <w:b/>
                <w:bCs/>
                <w:color w:val="000000"/>
                <w:sz w:val="18"/>
                <w:szCs w:val="18"/>
                <w:lang w:eastAsia="en-US"/>
              </w:rPr>
            </w:pPr>
            <w:r w:rsidRPr="0088454C">
              <w:rPr>
                <w:rFonts w:eastAsia="Times New Roman"/>
                <w:b/>
                <w:bCs/>
                <w:color w:val="000000"/>
                <w:sz w:val="18"/>
                <w:szCs w:val="18"/>
                <w:lang w:eastAsia="en-US"/>
              </w:rPr>
              <w:t xml:space="preserve"> </w:t>
            </w:r>
          </w:p>
        </w:tc>
      </w:tr>
    </w:tbl>
    <w:p w:rsidR="001A30D6" w:rsidRDefault="001A30D6" w:rsidP="001A30D6">
      <w:pPr>
        <w:rPr>
          <w:rFonts w:ascii="Times New Roman" w:hAnsi="Times New Roman"/>
          <w:b/>
          <w:color w:val="0000FF"/>
          <w:sz w:val="24"/>
          <w:szCs w:val="24"/>
        </w:rPr>
      </w:pPr>
    </w:p>
    <w:p w:rsidR="0032310B" w:rsidRDefault="0032310B" w:rsidP="001A30D6">
      <w:pPr>
        <w:rPr>
          <w:rFonts w:ascii="Times New Roman" w:hAnsi="Times New Roman"/>
          <w:b/>
          <w:color w:val="0000FF"/>
          <w:sz w:val="24"/>
          <w:szCs w:val="24"/>
        </w:rPr>
      </w:pPr>
    </w:p>
    <w:p w:rsidR="00B33A58" w:rsidRPr="00FA7029" w:rsidRDefault="00B33A58"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7" w:history="1">
        <w:r w:rsidRPr="0032310B">
          <w:rPr>
            <w:rStyle w:val="Hyperlink"/>
            <w:b/>
            <w:bCs/>
          </w:rPr>
          <w:t>library.uta.edu/academic-plaza</w:t>
        </w:r>
      </w:hyperlink>
    </w:p>
    <w:p w:rsidR="0032310B" w:rsidRPr="0032310B" w:rsidRDefault="0032310B" w:rsidP="0032310B">
      <w:pPr>
        <w:pStyle w:val="Normal1"/>
        <w:rPr>
          <w:b/>
          <w:bCs/>
        </w:rPr>
      </w:pPr>
      <w:r w:rsidRPr="0032310B">
        <w:rPr>
          <w:b/>
          <w:bCs/>
        </w:rPr>
        <w:t xml:space="preserve">Ask </w:t>
      </w:r>
      <w:proofErr w:type="gramStart"/>
      <w:r w:rsidRPr="0032310B">
        <w:rPr>
          <w:b/>
          <w:bCs/>
        </w:rPr>
        <w:t>Us</w:t>
      </w:r>
      <w:proofErr w:type="gramEnd"/>
      <w:r w:rsidRPr="0032310B">
        <w:rPr>
          <w:b/>
          <w:bCs/>
        </w:rPr>
        <w:t> </w:t>
      </w:r>
      <w:hyperlink r:id="rId38" w:history="1">
        <w:r w:rsidRPr="0032310B">
          <w:rPr>
            <w:rStyle w:val="Hyperlink"/>
            <w:b/>
            <w:bCs/>
          </w:rPr>
          <w:t>ask.uta.edu/</w:t>
        </w:r>
      </w:hyperlink>
    </w:p>
    <w:p w:rsidR="0032310B" w:rsidRPr="0032310B" w:rsidRDefault="0032310B" w:rsidP="0032310B">
      <w:pPr>
        <w:pStyle w:val="Normal1"/>
        <w:rPr>
          <w:b/>
          <w:bCs/>
        </w:rPr>
      </w:pPr>
      <w:r w:rsidRPr="0032310B">
        <w:rPr>
          <w:b/>
          <w:bCs/>
        </w:rPr>
        <w:t>Library Tutorials </w:t>
      </w:r>
      <w:hyperlink r:id="rId39"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40"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41"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42"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43"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4"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5" w:history="1">
        <w:r w:rsidRPr="0032310B">
          <w:rPr>
            <w:rStyle w:val="Hyperlink"/>
            <w:b/>
            <w:bCs/>
          </w:rPr>
          <w:t>openroom.uta.edu/</w:t>
        </w:r>
      </w:hyperlink>
    </w:p>
    <w:p w:rsidR="004A33F8" w:rsidRPr="00FA7029" w:rsidRDefault="004A33F8" w:rsidP="0032310B">
      <w:pPr>
        <w:pStyle w:val="Normal1"/>
        <w:spacing w:after="120" w:afterAutospacing="0"/>
      </w:pPr>
    </w:p>
    <w:sectPr w:rsidR="004A33F8" w:rsidRPr="00FA7029" w:rsidSect="00A4213A">
      <w:headerReference w:type="default" r:id="rId4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2C" w:rsidRDefault="00BA732C">
      <w:r>
        <w:separator/>
      </w:r>
    </w:p>
  </w:endnote>
  <w:endnote w:type="continuationSeparator" w:id="0">
    <w:p w:rsidR="00BA732C" w:rsidRDefault="00BA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2C" w:rsidRDefault="00BA732C">
      <w:r>
        <w:separator/>
      </w:r>
    </w:p>
  </w:footnote>
  <w:footnote w:type="continuationSeparator" w:id="0">
    <w:p w:rsidR="00BA732C" w:rsidRDefault="00BA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5E6C9F" w:rsidP="00BF237E">
    <w:pPr>
      <w:pStyle w:val="Header"/>
      <w:jc w:val="center"/>
      <w:rPr>
        <w:sz w:val="28"/>
      </w:rPr>
    </w:pPr>
    <w:r>
      <w:rPr>
        <w:sz w:val="28"/>
      </w:rPr>
      <w:t>Software Project Management</w:t>
    </w:r>
  </w:p>
  <w:p w:rsidR="00C70BC0" w:rsidRDefault="00C70BC0" w:rsidP="00C70BC0">
    <w:pPr>
      <w:pStyle w:val="Header"/>
      <w:jc w:val="center"/>
      <w:rPr>
        <w:sz w:val="28"/>
      </w:rPr>
    </w:pPr>
    <w:r>
      <w:rPr>
        <w:sz w:val="28"/>
      </w:rPr>
      <w:t>Fall</w:t>
    </w:r>
    <w:r w:rsidR="00D127B0">
      <w:rPr>
        <w:sz w:val="28"/>
      </w:rPr>
      <w:t xml:space="preserve"> 201</w:t>
    </w:r>
    <w:r w:rsidR="00B746B4">
      <w:rPr>
        <w:sz w:val="28"/>
      </w:rPr>
      <w:t>8</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65A09"/>
    <w:rsid w:val="000A470B"/>
    <w:rsid w:val="000D5847"/>
    <w:rsid w:val="000E37C8"/>
    <w:rsid w:val="000E7DCE"/>
    <w:rsid w:val="000F1F82"/>
    <w:rsid w:val="000F5A5B"/>
    <w:rsid w:val="00133E23"/>
    <w:rsid w:val="00152494"/>
    <w:rsid w:val="001658CD"/>
    <w:rsid w:val="00176E8A"/>
    <w:rsid w:val="00187DDF"/>
    <w:rsid w:val="001A30D6"/>
    <w:rsid w:val="001A4DCD"/>
    <w:rsid w:val="001D1252"/>
    <w:rsid w:val="001D7647"/>
    <w:rsid w:val="001E27F5"/>
    <w:rsid w:val="00202FA0"/>
    <w:rsid w:val="00204E8A"/>
    <w:rsid w:val="00207067"/>
    <w:rsid w:val="00212BEF"/>
    <w:rsid w:val="00214CF6"/>
    <w:rsid w:val="002252FA"/>
    <w:rsid w:val="0022597D"/>
    <w:rsid w:val="00225EA7"/>
    <w:rsid w:val="00227703"/>
    <w:rsid w:val="002346C2"/>
    <w:rsid w:val="0025723B"/>
    <w:rsid w:val="00265FF9"/>
    <w:rsid w:val="002753C9"/>
    <w:rsid w:val="00281FEF"/>
    <w:rsid w:val="002B3A09"/>
    <w:rsid w:val="002D410D"/>
    <w:rsid w:val="002F10BD"/>
    <w:rsid w:val="002F2F5C"/>
    <w:rsid w:val="002F6466"/>
    <w:rsid w:val="00307D52"/>
    <w:rsid w:val="00310CFD"/>
    <w:rsid w:val="0032187F"/>
    <w:rsid w:val="0032310B"/>
    <w:rsid w:val="00323DEA"/>
    <w:rsid w:val="00330E8F"/>
    <w:rsid w:val="00337738"/>
    <w:rsid w:val="00352DAA"/>
    <w:rsid w:val="00352F1D"/>
    <w:rsid w:val="00356CD8"/>
    <w:rsid w:val="00360FBF"/>
    <w:rsid w:val="00361C94"/>
    <w:rsid w:val="00394E1C"/>
    <w:rsid w:val="003A411D"/>
    <w:rsid w:val="003A7A13"/>
    <w:rsid w:val="003B474F"/>
    <w:rsid w:val="003B63DA"/>
    <w:rsid w:val="003B6B65"/>
    <w:rsid w:val="003D1B5F"/>
    <w:rsid w:val="003E7945"/>
    <w:rsid w:val="003F3486"/>
    <w:rsid w:val="00427554"/>
    <w:rsid w:val="00433F19"/>
    <w:rsid w:val="00445F4B"/>
    <w:rsid w:val="00490F56"/>
    <w:rsid w:val="004A0C8F"/>
    <w:rsid w:val="004A33F8"/>
    <w:rsid w:val="004B59C2"/>
    <w:rsid w:val="004C5B1C"/>
    <w:rsid w:val="004D1796"/>
    <w:rsid w:val="004D4F43"/>
    <w:rsid w:val="00530536"/>
    <w:rsid w:val="00554C24"/>
    <w:rsid w:val="00562620"/>
    <w:rsid w:val="00565B0A"/>
    <w:rsid w:val="005846FC"/>
    <w:rsid w:val="00593137"/>
    <w:rsid w:val="005A69A0"/>
    <w:rsid w:val="005B0A9B"/>
    <w:rsid w:val="005E4822"/>
    <w:rsid w:val="005E6C9F"/>
    <w:rsid w:val="005F317E"/>
    <w:rsid w:val="005F4E07"/>
    <w:rsid w:val="0062237D"/>
    <w:rsid w:val="0064147B"/>
    <w:rsid w:val="006449BA"/>
    <w:rsid w:val="00654354"/>
    <w:rsid w:val="0065676C"/>
    <w:rsid w:val="0067027D"/>
    <w:rsid w:val="00695907"/>
    <w:rsid w:val="00697E8B"/>
    <w:rsid w:val="006A027B"/>
    <w:rsid w:val="006A654E"/>
    <w:rsid w:val="006A73FB"/>
    <w:rsid w:val="006B053A"/>
    <w:rsid w:val="006E4684"/>
    <w:rsid w:val="006F6A31"/>
    <w:rsid w:val="00702A08"/>
    <w:rsid w:val="00721FBF"/>
    <w:rsid w:val="00724F49"/>
    <w:rsid w:val="00727915"/>
    <w:rsid w:val="00736B81"/>
    <w:rsid w:val="007518BB"/>
    <w:rsid w:val="00783670"/>
    <w:rsid w:val="007841C5"/>
    <w:rsid w:val="0078632F"/>
    <w:rsid w:val="00791593"/>
    <w:rsid w:val="007948B1"/>
    <w:rsid w:val="007B1A54"/>
    <w:rsid w:val="007B64A0"/>
    <w:rsid w:val="007D32C7"/>
    <w:rsid w:val="007E70CD"/>
    <w:rsid w:val="007F6F0E"/>
    <w:rsid w:val="008169CC"/>
    <w:rsid w:val="0084136A"/>
    <w:rsid w:val="00847E5B"/>
    <w:rsid w:val="00853C92"/>
    <w:rsid w:val="00856F58"/>
    <w:rsid w:val="0088454C"/>
    <w:rsid w:val="00891302"/>
    <w:rsid w:val="008C14C9"/>
    <w:rsid w:val="008C27A6"/>
    <w:rsid w:val="008D5A55"/>
    <w:rsid w:val="008E5E03"/>
    <w:rsid w:val="008F4BAA"/>
    <w:rsid w:val="0090184E"/>
    <w:rsid w:val="00906A50"/>
    <w:rsid w:val="009200CB"/>
    <w:rsid w:val="0094108E"/>
    <w:rsid w:val="00991BB6"/>
    <w:rsid w:val="009926A2"/>
    <w:rsid w:val="00993E51"/>
    <w:rsid w:val="009A1A7C"/>
    <w:rsid w:val="009C5A84"/>
    <w:rsid w:val="009C742A"/>
    <w:rsid w:val="009D0312"/>
    <w:rsid w:val="009D3B8B"/>
    <w:rsid w:val="009E3ECE"/>
    <w:rsid w:val="00A042B9"/>
    <w:rsid w:val="00A06A43"/>
    <w:rsid w:val="00A14F3F"/>
    <w:rsid w:val="00A3387D"/>
    <w:rsid w:val="00A55772"/>
    <w:rsid w:val="00A66A61"/>
    <w:rsid w:val="00A765FD"/>
    <w:rsid w:val="00A81640"/>
    <w:rsid w:val="00A872F2"/>
    <w:rsid w:val="00A928DC"/>
    <w:rsid w:val="00AA1196"/>
    <w:rsid w:val="00AB1010"/>
    <w:rsid w:val="00AC780E"/>
    <w:rsid w:val="00AF3D03"/>
    <w:rsid w:val="00B22979"/>
    <w:rsid w:val="00B33A58"/>
    <w:rsid w:val="00B746B4"/>
    <w:rsid w:val="00B7577B"/>
    <w:rsid w:val="00BA732C"/>
    <w:rsid w:val="00BD158B"/>
    <w:rsid w:val="00BE20DE"/>
    <w:rsid w:val="00BE45BD"/>
    <w:rsid w:val="00BE57EB"/>
    <w:rsid w:val="00C27830"/>
    <w:rsid w:val="00C34EE9"/>
    <w:rsid w:val="00C40C38"/>
    <w:rsid w:val="00C60593"/>
    <w:rsid w:val="00C66B2B"/>
    <w:rsid w:val="00C70BC0"/>
    <w:rsid w:val="00CA28E1"/>
    <w:rsid w:val="00CA5E5C"/>
    <w:rsid w:val="00CA649F"/>
    <w:rsid w:val="00CB3493"/>
    <w:rsid w:val="00CD5EB7"/>
    <w:rsid w:val="00CF1566"/>
    <w:rsid w:val="00CF320A"/>
    <w:rsid w:val="00D02347"/>
    <w:rsid w:val="00D127B0"/>
    <w:rsid w:val="00D45AA6"/>
    <w:rsid w:val="00D5265A"/>
    <w:rsid w:val="00D62A89"/>
    <w:rsid w:val="00D84682"/>
    <w:rsid w:val="00D87BA1"/>
    <w:rsid w:val="00DB46E6"/>
    <w:rsid w:val="00DB5830"/>
    <w:rsid w:val="00DB5F6C"/>
    <w:rsid w:val="00DB6A4D"/>
    <w:rsid w:val="00DD0188"/>
    <w:rsid w:val="00DE3EE7"/>
    <w:rsid w:val="00E07760"/>
    <w:rsid w:val="00E106C3"/>
    <w:rsid w:val="00E328DF"/>
    <w:rsid w:val="00E3442B"/>
    <w:rsid w:val="00E50361"/>
    <w:rsid w:val="00E63210"/>
    <w:rsid w:val="00E96FBE"/>
    <w:rsid w:val="00EA153A"/>
    <w:rsid w:val="00EA7BF0"/>
    <w:rsid w:val="00ED59A4"/>
    <w:rsid w:val="00F01DFC"/>
    <w:rsid w:val="00F07E1C"/>
    <w:rsid w:val="00F203A9"/>
    <w:rsid w:val="00F23E36"/>
    <w:rsid w:val="00F331ED"/>
    <w:rsid w:val="00F456E0"/>
    <w:rsid w:val="00F54957"/>
    <w:rsid w:val="00F67E45"/>
    <w:rsid w:val="00F7748C"/>
    <w:rsid w:val="00F8076B"/>
    <w:rsid w:val="00F96437"/>
    <w:rsid w:val="00FA12F0"/>
    <w:rsid w:val="00FA7029"/>
    <w:rsid w:val="00FB1F31"/>
    <w:rsid w:val="00FC5F7E"/>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rary.uta.edu/how-to"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42" Type="http://schemas.openxmlformats.org/officeDocument/2006/relationships/hyperlink" Target="http://libguides.uta.edu/researchcoach" TargetMode="External"/><Relationship Id="rId47" Type="http://schemas.openxmlformats.org/officeDocument/2006/relationships/fontTable" Target="fontTable.xml"/><Relationship Id="rId7" Type="http://schemas.openxmlformats.org/officeDocument/2006/relationships/hyperlink" Target="mailto:fariba.zohrizadeh@mavs.uta.edu"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complaints/index.php" TargetMode="External"/><Relationship Id="rId24" Type="http://schemas.openxmlformats.org/officeDocument/2006/relationships/hyperlink" Target="https://mavalert.uta.edu/" TargetMode="External"/><Relationship Id="rId32" Type="http://schemas.openxmlformats.org/officeDocument/2006/relationships/hyperlink" Target="https://www.uta.edu/ideas/services/tutoring/index.php" TargetMode="External"/><Relationship Id="rId37" Type="http://schemas.openxmlformats.org/officeDocument/2006/relationships/hyperlink" Target="http://library.uta.edu/academic-plaza" TargetMode="External"/><Relationship Id="rId40" Type="http://schemas.openxmlformats.org/officeDocument/2006/relationships/hyperlink" Target="http://libguides.uta.edu/" TargetMode="External"/><Relationship Id="rId45" Type="http://schemas.openxmlformats.org/officeDocument/2006/relationships/hyperlink" Target="http://openroom.uta.edu/" TargetMode="Externa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www.uta.edu/library/help/subject-librarians.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libguides.uta.edu/copyright/plagiarism"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pulse.uta.edu/vwebv/enterCourseReserve.do" TargetMode="Externa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library.uta.edu/academic-plaza" TargetMode="External"/><Relationship Id="rId43" Type="http://schemas.openxmlformats.org/officeDocument/2006/relationships/hyperlink" Target="http://libguides.uta.edu/az.php" TargetMode="External"/><Relationship Id="rId48" Type="http://schemas.openxmlformats.org/officeDocument/2006/relationships/theme" Target="theme/theme1.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mailto:titleix@uta.edu" TargetMode="External"/><Relationship Id="rId25" Type="http://schemas.openxmlformats.org/officeDocument/2006/relationships/hyperlink" Target="https://mavalert.uta.edu/register.php" TargetMode="External"/><Relationship Id="rId33" Type="http://schemas.openxmlformats.org/officeDocument/2006/relationships/hyperlink" Target="https://uta.mywconline.com/" TargetMode="External"/><Relationship Id="rId38" Type="http://schemas.openxmlformats.org/officeDocument/2006/relationships/hyperlink" Target="http://ask.uta.edu/" TargetMode="External"/><Relationship Id="rId46" Type="http://schemas.openxmlformats.org/officeDocument/2006/relationships/header" Target="header1.xml"/><Relationship Id="rId20" Type="http://schemas.openxmlformats.org/officeDocument/2006/relationships/hyperlink" Target="http://library.uta.edu/plagiarism/" TargetMode="External"/><Relationship Id="rId41" Type="http://schemas.openxmlformats.org/officeDocument/2006/relationships/hyperlink" Target="http://library.uta.edu/subject-libr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27</cp:revision>
  <dcterms:created xsi:type="dcterms:W3CDTF">2018-08-21T14:32:00Z</dcterms:created>
  <dcterms:modified xsi:type="dcterms:W3CDTF">2018-08-22T12:57:00Z</dcterms:modified>
</cp:coreProperties>
</file>