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848CB" w14:textId="77777777" w:rsidR="00081581" w:rsidRPr="00F270D7" w:rsidRDefault="003B5A2F" w:rsidP="00081581">
      <w:pPr>
        <w:jc w:val="center"/>
        <w:rPr>
          <w:rFonts w:ascii="Arial" w:hAnsi="Arial" w:cs="Arial"/>
          <w:b/>
          <w:sz w:val="21"/>
          <w:szCs w:val="21"/>
        </w:rPr>
      </w:pPr>
      <w:r w:rsidRPr="00F270D7">
        <w:rPr>
          <w:rFonts w:ascii="Arial" w:hAnsi="Arial" w:cs="Arial"/>
          <w:b/>
          <w:sz w:val="21"/>
          <w:szCs w:val="21"/>
        </w:rPr>
        <w:t xml:space="preserve"> </w:t>
      </w:r>
      <w:r w:rsidR="00081581" w:rsidRPr="00F270D7">
        <w:rPr>
          <w:rFonts w:ascii="Arial" w:hAnsi="Arial" w:cs="Arial"/>
          <w:b/>
          <w:sz w:val="21"/>
          <w:szCs w:val="21"/>
        </w:rPr>
        <w:t xml:space="preserve">MAE </w:t>
      </w:r>
      <w:r w:rsidR="0077125C" w:rsidRPr="00F270D7">
        <w:rPr>
          <w:rFonts w:ascii="Arial" w:hAnsi="Arial" w:cs="Arial"/>
          <w:b/>
          <w:sz w:val="21"/>
          <w:szCs w:val="21"/>
        </w:rPr>
        <w:t>3315</w:t>
      </w:r>
      <w:r w:rsidR="00081581" w:rsidRPr="00F270D7">
        <w:rPr>
          <w:rFonts w:ascii="Arial" w:hAnsi="Arial" w:cs="Arial"/>
          <w:b/>
          <w:sz w:val="21"/>
          <w:szCs w:val="21"/>
        </w:rPr>
        <w:t>-00</w:t>
      </w:r>
      <w:r w:rsidR="00901A84" w:rsidRPr="00F270D7">
        <w:rPr>
          <w:rFonts w:ascii="Arial" w:hAnsi="Arial" w:cs="Arial"/>
          <w:b/>
          <w:sz w:val="21"/>
          <w:szCs w:val="21"/>
        </w:rPr>
        <w:t>1</w:t>
      </w:r>
      <w:r w:rsidR="00081581" w:rsidRPr="00F270D7">
        <w:rPr>
          <w:rFonts w:ascii="Arial" w:hAnsi="Arial" w:cs="Arial"/>
          <w:b/>
          <w:sz w:val="21"/>
          <w:szCs w:val="21"/>
        </w:rPr>
        <w:t xml:space="preserve">: </w:t>
      </w:r>
      <w:r w:rsidR="0077125C" w:rsidRPr="00F270D7">
        <w:rPr>
          <w:rFonts w:ascii="Arial" w:hAnsi="Arial" w:cs="Arial"/>
          <w:b/>
          <w:sz w:val="21"/>
          <w:szCs w:val="21"/>
        </w:rPr>
        <w:t>Aircraft Structure Static</w:t>
      </w:r>
      <w:r w:rsidR="00CF5F69" w:rsidRPr="00F270D7">
        <w:rPr>
          <w:rFonts w:ascii="Arial" w:hAnsi="Arial" w:cs="Arial"/>
          <w:b/>
          <w:sz w:val="21"/>
          <w:szCs w:val="21"/>
        </w:rPr>
        <w:t>s</w:t>
      </w:r>
    </w:p>
    <w:p w14:paraId="3CED5802" w14:textId="77777777" w:rsidR="00081581" w:rsidRPr="00F270D7" w:rsidRDefault="00081581" w:rsidP="00081581">
      <w:pPr>
        <w:jc w:val="center"/>
        <w:rPr>
          <w:rFonts w:ascii="Arial" w:hAnsi="Arial" w:cs="Arial"/>
          <w:b/>
          <w:sz w:val="21"/>
          <w:szCs w:val="21"/>
        </w:rPr>
      </w:pPr>
    </w:p>
    <w:p w14:paraId="78560A68" w14:textId="77777777" w:rsidR="00081581" w:rsidRPr="00F270D7" w:rsidRDefault="007201BE" w:rsidP="00081581">
      <w:pPr>
        <w:jc w:val="center"/>
        <w:rPr>
          <w:rFonts w:ascii="Arial" w:hAnsi="Arial" w:cs="Arial"/>
          <w:b/>
          <w:sz w:val="21"/>
          <w:szCs w:val="21"/>
        </w:rPr>
      </w:pPr>
      <w:r>
        <w:rPr>
          <w:rFonts w:ascii="Arial" w:hAnsi="Arial" w:cs="Arial"/>
          <w:b/>
          <w:sz w:val="21"/>
          <w:szCs w:val="21"/>
        </w:rPr>
        <w:t>Spring 2019</w:t>
      </w:r>
    </w:p>
    <w:p w14:paraId="17DA3524" w14:textId="77777777" w:rsidR="00081581" w:rsidRPr="00F270D7" w:rsidRDefault="00081581" w:rsidP="00081581">
      <w:pPr>
        <w:jc w:val="center"/>
        <w:rPr>
          <w:rFonts w:ascii="Arial" w:hAnsi="Arial" w:cs="Arial"/>
          <w:sz w:val="21"/>
          <w:szCs w:val="21"/>
        </w:rPr>
      </w:pPr>
    </w:p>
    <w:p w14:paraId="29355536" w14:textId="77777777" w:rsidR="00081581" w:rsidRDefault="00081581" w:rsidP="00081581">
      <w:pPr>
        <w:rPr>
          <w:rFonts w:ascii="Arial" w:hAnsi="Arial" w:cs="Arial"/>
          <w:sz w:val="21"/>
          <w:szCs w:val="21"/>
        </w:rPr>
      </w:pPr>
      <w:r w:rsidRPr="00F270D7">
        <w:rPr>
          <w:rFonts w:ascii="Arial" w:hAnsi="Arial" w:cs="Arial"/>
          <w:b/>
          <w:sz w:val="21"/>
          <w:szCs w:val="21"/>
        </w:rPr>
        <w:t xml:space="preserve">Instructor(s): </w:t>
      </w:r>
      <w:r w:rsidRPr="00F270D7">
        <w:rPr>
          <w:rFonts w:ascii="Arial" w:hAnsi="Arial" w:cs="Arial"/>
          <w:sz w:val="21"/>
          <w:szCs w:val="21"/>
        </w:rPr>
        <w:t>Ashfaq Adnan</w:t>
      </w:r>
    </w:p>
    <w:p w14:paraId="7E12B5C1" w14:textId="77777777" w:rsidR="00081581" w:rsidRPr="00F270D7" w:rsidRDefault="00081581" w:rsidP="00081581">
      <w:pPr>
        <w:rPr>
          <w:rFonts w:ascii="Arial" w:hAnsi="Arial" w:cs="Arial"/>
          <w:sz w:val="21"/>
          <w:szCs w:val="21"/>
        </w:rPr>
      </w:pPr>
      <w:r w:rsidRPr="00F270D7">
        <w:rPr>
          <w:rFonts w:ascii="Arial" w:hAnsi="Arial" w:cs="Arial"/>
          <w:b/>
          <w:sz w:val="21"/>
          <w:szCs w:val="21"/>
        </w:rPr>
        <w:t xml:space="preserve">Office Number: </w:t>
      </w:r>
      <w:r w:rsidRPr="00F270D7">
        <w:rPr>
          <w:rFonts w:ascii="Arial" w:hAnsi="Arial" w:cs="Arial"/>
          <w:sz w:val="21"/>
          <w:szCs w:val="21"/>
        </w:rPr>
        <w:t>315</w:t>
      </w:r>
      <w:r w:rsidR="00186EB8" w:rsidRPr="00F270D7">
        <w:rPr>
          <w:rFonts w:ascii="Arial" w:hAnsi="Arial" w:cs="Arial"/>
          <w:sz w:val="21"/>
          <w:szCs w:val="21"/>
        </w:rPr>
        <w:t>B</w:t>
      </w:r>
      <w:r w:rsidRPr="00F270D7">
        <w:rPr>
          <w:rFonts w:ascii="Arial" w:hAnsi="Arial" w:cs="Arial"/>
          <w:sz w:val="21"/>
          <w:szCs w:val="21"/>
        </w:rPr>
        <w:t xml:space="preserve"> Woolf Hall</w:t>
      </w:r>
    </w:p>
    <w:p w14:paraId="2ED3B5B5" w14:textId="77777777" w:rsidR="00081581" w:rsidRPr="00F270D7" w:rsidRDefault="00081581" w:rsidP="00081581">
      <w:pPr>
        <w:rPr>
          <w:rFonts w:ascii="Arial" w:hAnsi="Arial" w:cs="Arial"/>
          <w:b/>
          <w:sz w:val="21"/>
          <w:szCs w:val="21"/>
        </w:rPr>
      </w:pPr>
      <w:r w:rsidRPr="00F270D7">
        <w:rPr>
          <w:rFonts w:ascii="Arial" w:hAnsi="Arial" w:cs="Arial"/>
          <w:b/>
          <w:sz w:val="21"/>
          <w:szCs w:val="21"/>
        </w:rPr>
        <w:t xml:space="preserve">Office Telephone Number: </w:t>
      </w:r>
      <w:r w:rsidRPr="00F270D7">
        <w:rPr>
          <w:rFonts w:ascii="Arial" w:hAnsi="Arial" w:cs="Arial"/>
          <w:sz w:val="21"/>
          <w:szCs w:val="21"/>
        </w:rPr>
        <w:t>(817) 272-2006 (voice), 817-272-5010 (fax)</w:t>
      </w:r>
    </w:p>
    <w:p w14:paraId="0AEEBFB1" w14:textId="77777777" w:rsidR="00081581" w:rsidRDefault="00081581" w:rsidP="00081581">
      <w:pPr>
        <w:rPr>
          <w:rFonts w:ascii="Arial" w:hAnsi="Arial" w:cs="Arial"/>
          <w:sz w:val="21"/>
          <w:szCs w:val="21"/>
        </w:rPr>
      </w:pPr>
      <w:r w:rsidRPr="00F270D7">
        <w:rPr>
          <w:rFonts w:ascii="Arial" w:hAnsi="Arial" w:cs="Arial"/>
          <w:b/>
          <w:sz w:val="21"/>
          <w:szCs w:val="21"/>
        </w:rPr>
        <w:t xml:space="preserve">Email Address: </w:t>
      </w:r>
      <w:hyperlink r:id="rId8" w:history="1">
        <w:r w:rsidR="00F270D7" w:rsidRPr="004B1923">
          <w:rPr>
            <w:rStyle w:val="Hyperlink"/>
            <w:rFonts w:ascii="Arial" w:hAnsi="Arial" w:cs="Arial"/>
            <w:sz w:val="21"/>
            <w:szCs w:val="21"/>
          </w:rPr>
          <w:t>aadnan@uta.edu</w:t>
        </w:r>
      </w:hyperlink>
    </w:p>
    <w:p w14:paraId="043CA21A" w14:textId="77777777" w:rsidR="00F270D7" w:rsidRDefault="00F270D7" w:rsidP="00081581">
      <w:pPr>
        <w:rPr>
          <w:rFonts w:ascii="Arial" w:hAnsi="Arial" w:cs="Arial"/>
          <w:sz w:val="21"/>
          <w:szCs w:val="21"/>
        </w:rPr>
      </w:pPr>
      <w:r w:rsidRPr="00F270D7">
        <w:rPr>
          <w:rFonts w:ascii="Arial" w:hAnsi="Arial" w:cs="Arial"/>
          <w:b/>
          <w:sz w:val="21"/>
          <w:szCs w:val="21"/>
        </w:rPr>
        <w:t>Faculty Profile:</w:t>
      </w:r>
      <w:r>
        <w:rPr>
          <w:rFonts w:ascii="Arial" w:hAnsi="Arial" w:cs="Arial"/>
          <w:sz w:val="21"/>
          <w:szCs w:val="21"/>
        </w:rPr>
        <w:t xml:space="preserve"> </w:t>
      </w:r>
      <w:hyperlink r:id="rId9" w:history="1">
        <w:r w:rsidRPr="004B1923">
          <w:rPr>
            <w:rStyle w:val="Hyperlink"/>
            <w:rFonts w:ascii="Arial" w:hAnsi="Arial" w:cs="Arial"/>
            <w:sz w:val="21"/>
            <w:szCs w:val="21"/>
          </w:rPr>
          <w:t>https://mentis.uta.edu/explore/profile/ashfaq-adnan</w:t>
        </w:r>
      </w:hyperlink>
    </w:p>
    <w:p w14:paraId="252366C9" w14:textId="77777777" w:rsidR="00081581" w:rsidRDefault="00081581" w:rsidP="00081581">
      <w:pPr>
        <w:rPr>
          <w:rFonts w:ascii="Arial" w:hAnsi="Arial" w:cs="Arial"/>
          <w:sz w:val="21"/>
          <w:szCs w:val="21"/>
        </w:rPr>
      </w:pPr>
      <w:r w:rsidRPr="00F270D7">
        <w:rPr>
          <w:rFonts w:ascii="Arial" w:hAnsi="Arial" w:cs="Arial"/>
          <w:b/>
          <w:sz w:val="21"/>
          <w:szCs w:val="21"/>
        </w:rPr>
        <w:t xml:space="preserve">Office Hours: </w:t>
      </w:r>
      <w:r w:rsidR="007201BE">
        <w:rPr>
          <w:rFonts w:ascii="Arial" w:hAnsi="Arial" w:cs="Arial"/>
          <w:sz w:val="21"/>
          <w:szCs w:val="21"/>
        </w:rPr>
        <w:t>M-W</w:t>
      </w:r>
      <w:r w:rsidR="00FE0763" w:rsidRPr="00F270D7">
        <w:rPr>
          <w:rFonts w:ascii="Arial" w:hAnsi="Arial" w:cs="Arial"/>
          <w:sz w:val="21"/>
          <w:szCs w:val="21"/>
        </w:rPr>
        <w:t xml:space="preserve"> </w:t>
      </w:r>
      <w:r w:rsidR="00136CB8">
        <w:rPr>
          <w:rFonts w:ascii="Arial" w:hAnsi="Arial" w:cs="Arial"/>
          <w:sz w:val="21"/>
          <w:szCs w:val="21"/>
        </w:rPr>
        <w:t>1</w:t>
      </w:r>
      <w:r w:rsidR="007201BE">
        <w:rPr>
          <w:rFonts w:ascii="Arial" w:hAnsi="Arial" w:cs="Arial"/>
          <w:sz w:val="21"/>
          <w:szCs w:val="21"/>
        </w:rPr>
        <w:t>1</w:t>
      </w:r>
      <w:r w:rsidR="00F270D7">
        <w:rPr>
          <w:rFonts w:ascii="Arial" w:hAnsi="Arial" w:cs="Arial"/>
          <w:sz w:val="21"/>
          <w:szCs w:val="21"/>
        </w:rPr>
        <w:t>.</w:t>
      </w:r>
      <w:r w:rsidR="00136CB8">
        <w:rPr>
          <w:rFonts w:ascii="Arial" w:hAnsi="Arial" w:cs="Arial"/>
          <w:sz w:val="21"/>
          <w:szCs w:val="21"/>
        </w:rPr>
        <w:t>0</w:t>
      </w:r>
      <w:r w:rsidR="00F270D7">
        <w:rPr>
          <w:rFonts w:ascii="Arial" w:hAnsi="Arial" w:cs="Arial"/>
          <w:sz w:val="21"/>
          <w:szCs w:val="21"/>
        </w:rPr>
        <w:t>0</w:t>
      </w:r>
      <w:r w:rsidR="007201BE">
        <w:rPr>
          <w:rFonts w:ascii="Arial" w:hAnsi="Arial" w:cs="Arial"/>
          <w:sz w:val="21"/>
          <w:szCs w:val="21"/>
        </w:rPr>
        <w:t xml:space="preserve"> a</w:t>
      </w:r>
      <w:r w:rsidR="00136CB8">
        <w:rPr>
          <w:rFonts w:ascii="Arial" w:hAnsi="Arial" w:cs="Arial"/>
          <w:sz w:val="21"/>
          <w:szCs w:val="21"/>
        </w:rPr>
        <w:t xml:space="preserve">m – </w:t>
      </w:r>
      <w:r w:rsidR="002029E4">
        <w:rPr>
          <w:rFonts w:ascii="Arial" w:hAnsi="Arial" w:cs="Arial"/>
          <w:sz w:val="21"/>
          <w:szCs w:val="21"/>
        </w:rPr>
        <w:t>1</w:t>
      </w:r>
      <w:r w:rsidR="00136CB8">
        <w:rPr>
          <w:rFonts w:ascii="Arial" w:hAnsi="Arial" w:cs="Arial"/>
          <w:sz w:val="21"/>
          <w:szCs w:val="21"/>
        </w:rPr>
        <w:t>2.30</w:t>
      </w:r>
      <w:r w:rsidR="00FE0763" w:rsidRPr="00F270D7">
        <w:rPr>
          <w:rFonts w:ascii="Arial" w:hAnsi="Arial" w:cs="Arial"/>
          <w:sz w:val="21"/>
          <w:szCs w:val="21"/>
        </w:rPr>
        <w:t xml:space="preserve"> </w:t>
      </w:r>
      <w:r w:rsidR="00FE1BA5">
        <w:rPr>
          <w:rFonts w:ascii="Arial" w:hAnsi="Arial" w:cs="Arial"/>
          <w:sz w:val="21"/>
          <w:szCs w:val="21"/>
        </w:rPr>
        <w:t>a</w:t>
      </w:r>
      <w:bookmarkStart w:id="0" w:name="_GoBack"/>
      <w:bookmarkEnd w:id="0"/>
      <w:r w:rsidR="00FE0763" w:rsidRPr="00F270D7">
        <w:rPr>
          <w:rFonts w:ascii="Arial" w:hAnsi="Arial" w:cs="Arial"/>
          <w:sz w:val="21"/>
          <w:szCs w:val="21"/>
        </w:rPr>
        <w:t>m or by appointment</w:t>
      </w:r>
    </w:p>
    <w:p w14:paraId="5A2AEE5B" w14:textId="77777777" w:rsidR="00F270D7" w:rsidRPr="00F270D7" w:rsidRDefault="00F270D7" w:rsidP="00081581">
      <w:pPr>
        <w:rPr>
          <w:rFonts w:ascii="Arial" w:hAnsi="Arial" w:cs="Arial"/>
          <w:sz w:val="21"/>
          <w:szCs w:val="21"/>
        </w:rPr>
      </w:pPr>
      <w:r w:rsidRPr="0016052E">
        <w:rPr>
          <w:rFonts w:ascii="Arial" w:hAnsi="Arial" w:cs="Arial"/>
          <w:b/>
          <w:sz w:val="21"/>
          <w:szCs w:val="21"/>
        </w:rPr>
        <w:t>Section Information:</w:t>
      </w:r>
      <w:r>
        <w:rPr>
          <w:rFonts w:ascii="Arial" w:hAnsi="Arial" w:cs="Arial"/>
          <w:sz w:val="21"/>
          <w:szCs w:val="21"/>
        </w:rPr>
        <w:t xml:space="preserve"> MAE 3315-001</w:t>
      </w:r>
    </w:p>
    <w:p w14:paraId="3C0701E2" w14:textId="77777777" w:rsidR="00081581" w:rsidRPr="002029E4" w:rsidRDefault="00081581" w:rsidP="00081581">
      <w:pPr>
        <w:pStyle w:val="Subtitle"/>
        <w:jc w:val="left"/>
        <w:rPr>
          <w:rFonts w:ascii="Arial" w:hAnsi="Arial" w:cs="Arial"/>
          <w:sz w:val="21"/>
          <w:szCs w:val="21"/>
          <w:lang w:val="en-US"/>
        </w:rPr>
      </w:pPr>
      <w:r w:rsidRPr="00F270D7">
        <w:rPr>
          <w:rFonts w:ascii="Arial" w:hAnsi="Arial" w:cs="Arial"/>
          <w:sz w:val="21"/>
          <w:szCs w:val="21"/>
        </w:rPr>
        <w:t xml:space="preserve">Time and Place of Class Meetings: </w:t>
      </w:r>
      <w:r w:rsidR="00F1184C" w:rsidRPr="00F270D7">
        <w:rPr>
          <w:rFonts w:ascii="Arial" w:hAnsi="Arial" w:cs="Arial"/>
          <w:b w:val="0"/>
          <w:sz w:val="21"/>
          <w:szCs w:val="21"/>
        </w:rPr>
        <w:t xml:space="preserve"> </w:t>
      </w:r>
      <w:r w:rsidR="002029E4">
        <w:rPr>
          <w:rFonts w:ascii="Arial" w:hAnsi="Arial" w:cs="Arial"/>
          <w:b w:val="0"/>
          <w:sz w:val="21"/>
          <w:szCs w:val="21"/>
        </w:rPr>
        <w:tab/>
      </w:r>
      <w:r w:rsidR="00136CB8" w:rsidRPr="002029E4">
        <w:rPr>
          <w:rFonts w:ascii="Arial" w:hAnsi="Arial" w:cs="Arial"/>
          <w:sz w:val="21"/>
          <w:szCs w:val="21"/>
          <w:lang w:val="en-US"/>
        </w:rPr>
        <w:t xml:space="preserve">NH </w:t>
      </w:r>
      <w:r w:rsidR="007201BE" w:rsidRPr="002029E4">
        <w:rPr>
          <w:rFonts w:ascii="Arial" w:hAnsi="Arial" w:cs="Arial"/>
          <w:sz w:val="21"/>
          <w:szCs w:val="21"/>
          <w:lang w:val="en-US"/>
        </w:rPr>
        <w:t>203</w:t>
      </w:r>
    </w:p>
    <w:p w14:paraId="73E0195C" w14:textId="77777777" w:rsidR="00081581" w:rsidRPr="00F270D7" w:rsidRDefault="007201BE" w:rsidP="002029E4">
      <w:pPr>
        <w:pStyle w:val="Subtitle"/>
        <w:ind w:left="2880" w:firstLine="720"/>
        <w:jc w:val="left"/>
        <w:rPr>
          <w:rFonts w:ascii="Arial" w:hAnsi="Arial" w:cs="Arial"/>
          <w:sz w:val="21"/>
          <w:szCs w:val="21"/>
        </w:rPr>
      </w:pPr>
      <w:r>
        <w:rPr>
          <w:rFonts w:ascii="Arial" w:hAnsi="Arial" w:cs="Arial"/>
          <w:sz w:val="21"/>
          <w:szCs w:val="21"/>
        </w:rPr>
        <w:t>M-W-F</w:t>
      </w:r>
      <w:r w:rsidR="00081581" w:rsidRPr="00F270D7">
        <w:rPr>
          <w:rFonts w:ascii="Arial" w:hAnsi="Arial" w:cs="Arial"/>
          <w:sz w:val="21"/>
          <w:szCs w:val="21"/>
        </w:rPr>
        <w:t xml:space="preserve"> </w:t>
      </w:r>
      <w:r>
        <w:rPr>
          <w:rFonts w:ascii="Arial" w:hAnsi="Arial" w:cs="Arial"/>
          <w:sz w:val="21"/>
          <w:szCs w:val="21"/>
        </w:rPr>
        <w:t>10.00 am – 10.50</w:t>
      </w:r>
      <w:r w:rsidR="00FE0763" w:rsidRPr="00F270D7">
        <w:rPr>
          <w:rFonts w:ascii="Arial" w:hAnsi="Arial" w:cs="Arial"/>
          <w:sz w:val="21"/>
          <w:szCs w:val="21"/>
        </w:rPr>
        <w:t xml:space="preserve"> </w:t>
      </w:r>
      <w:r>
        <w:rPr>
          <w:rFonts w:ascii="Arial" w:hAnsi="Arial" w:cs="Arial"/>
          <w:sz w:val="21"/>
          <w:szCs w:val="21"/>
        </w:rPr>
        <w:t>a</w:t>
      </w:r>
      <w:r w:rsidR="00FE0763" w:rsidRPr="00F270D7">
        <w:rPr>
          <w:rFonts w:ascii="Arial" w:hAnsi="Arial" w:cs="Arial"/>
          <w:sz w:val="21"/>
          <w:szCs w:val="21"/>
        </w:rPr>
        <w:t>m</w:t>
      </w:r>
    </w:p>
    <w:p w14:paraId="7739CB97" w14:textId="77777777" w:rsidR="00081581" w:rsidRPr="00F270D7" w:rsidRDefault="00081581" w:rsidP="00081581">
      <w:pPr>
        <w:rPr>
          <w:rFonts w:ascii="Arial" w:hAnsi="Arial" w:cs="Arial"/>
          <w:sz w:val="21"/>
          <w:szCs w:val="21"/>
        </w:rPr>
      </w:pPr>
    </w:p>
    <w:p w14:paraId="7F4452B8" w14:textId="77777777" w:rsidR="0077125C" w:rsidRPr="00F270D7" w:rsidRDefault="00081581" w:rsidP="0077125C">
      <w:pPr>
        <w:jc w:val="both"/>
        <w:rPr>
          <w:rFonts w:ascii="Arial" w:hAnsi="Arial" w:cs="Arial"/>
          <w:sz w:val="21"/>
          <w:szCs w:val="21"/>
        </w:rPr>
      </w:pPr>
      <w:r w:rsidRPr="00F270D7">
        <w:rPr>
          <w:rFonts w:ascii="Arial" w:hAnsi="Arial" w:cs="Arial"/>
          <w:b/>
          <w:sz w:val="21"/>
          <w:szCs w:val="21"/>
        </w:rPr>
        <w:t xml:space="preserve">Description of Course Content: </w:t>
      </w:r>
      <w:r w:rsidR="0077125C" w:rsidRPr="00F270D7">
        <w:rPr>
          <w:rFonts w:ascii="Arial" w:hAnsi="Arial" w:cs="Arial"/>
          <w:sz w:val="21"/>
          <w:szCs w:val="21"/>
        </w:rPr>
        <w:t>The course is intended to provide students with a clear and thorough presentation of both the theory and applications of the fundamental principles of mechanics of materials that used in aircraft structural design.</w:t>
      </w:r>
    </w:p>
    <w:p w14:paraId="7B264836" w14:textId="77777777" w:rsidR="00081581" w:rsidRPr="00F270D7" w:rsidRDefault="00081581" w:rsidP="00081581">
      <w:pPr>
        <w:rPr>
          <w:rFonts w:ascii="Arial" w:hAnsi="Arial" w:cs="Arial"/>
          <w:sz w:val="21"/>
          <w:szCs w:val="21"/>
        </w:rPr>
      </w:pPr>
    </w:p>
    <w:p w14:paraId="06AD4B10" w14:textId="77777777" w:rsidR="00081581" w:rsidRDefault="00081581" w:rsidP="001B2EF8">
      <w:pPr>
        <w:jc w:val="both"/>
        <w:rPr>
          <w:rFonts w:ascii="Arial" w:hAnsi="Arial" w:cs="Arial"/>
          <w:sz w:val="21"/>
          <w:szCs w:val="21"/>
        </w:rPr>
      </w:pPr>
      <w:r w:rsidRPr="00F270D7">
        <w:rPr>
          <w:rFonts w:ascii="Arial" w:hAnsi="Arial" w:cs="Arial"/>
          <w:b/>
          <w:sz w:val="21"/>
          <w:szCs w:val="21"/>
        </w:rPr>
        <w:t xml:space="preserve">Student Learning Outcomes:  </w:t>
      </w:r>
      <w:r w:rsidRPr="00F270D7">
        <w:rPr>
          <w:rFonts w:ascii="Arial" w:hAnsi="Arial" w:cs="Arial"/>
          <w:sz w:val="21"/>
          <w:szCs w:val="21"/>
        </w:rPr>
        <w:t>The course is intended to provide students with a clear</w:t>
      </w:r>
      <w:r w:rsidR="00AF1ED8" w:rsidRPr="00F270D7">
        <w:rPr>
          <w:rFonts w:ascii="Arial" w:hAnsi="Arial" w:cs="Arial"/>
          <w:sz w:val="21"/>
          <w:szCs w:val="21"/>
        </w:rPr>
        <w:t xml:space="preserve"> </w:t>
      </w:r>
      <w:r w:rsidRPr="00F270D7">
        <w:rPr>
          <w:rFonts w:ascii="Arial" w:hAnsi="Arial" w:cs="Arial"/>
          <w:sz w:val="21"/>
          <w:szCs w:val="21"/>
        </w:rPr>
        <w:t xml:space="preserve">and thorough presentation of both the theory and application of the fundamental principles of mechanics of materials for </w:t>
      </w:r>
      <w:r w:rsidR="00974885" w:rsidRPr="00F270D7">
        <w:rPr>
          <w:rFonts w:ascii="Arial" w:hAnsi="Arial" w:cs="Arial"/>
          <w:sz w:val="21"/>
          <w:szCs w:val="21"/>
        </w:rPr>
        <w:t>aircraft structural</w:t>
      </w:r>
      <w:r w:rsidRPr="00F270D7">
        <w:rPr>
          <w:rFonts w:ascii="Arial" w:hAnsi="Arial" w:cs="Arial"/>
          <w:sz w:val="21"/>
          <w:szCs w:val="21"/>
        </w:rPr>
        <w:t xml:space="preserve"> design. Students will develop an understanding of the meaning of stress and strain, and the relation between them</w:t>
      </w:r>
      <w:r w:rsidR="00B8241D" w:rsidRPr="00F270D7">
        <w:rPr>
          <w:rFonts w:ascii="Arial" w:hAnsi="Arial" w:cs="Arial"/>
          <w:sz w:val="21"/>
          <w:szCs w:val="21"/>
        </w:rPr>
        <w:t xml:space="preserve"> for isotropic and anisotropic materials</w:t>
      </w:r>
      <w:r w:rsidRPr="00F270D7">
        <w:rPr>
          <w:rFonts w:ascii="Arial" w:hAnsi="Arial" w:cs="Arial"/>
          <w:sz w:val="21"/>
          <w:szCs w:val="21"/>
        </w:rPr>
        <w:t xml:space="preserve">. They will </w:t>
      </w:r>
      <w:r w:rsidR="00B24B4C" w:rsidRPr="00F270D7">
        <w:rPr>
          <w:rFonts w:ascii="Arial" w:hAnsi="Arial" w:cs="Arial"/>
          <w:sz w:val="21"/>
          <w:szCs w:val="21"/>
        </w:rPr>
        <w:t xml:space="preserve">also </w:t>
      </w:r>
      <w:r w:rsidRPr="00F270D7">
        <w:rPr>
          <w:rFonts w:ascii="Arial" w:hAnsi="Arial" w:cs="Arial"/>
          <w:sz w:val="21"/>
          <w:szCs w:val="21"/>
        </w:rPr>
        <w:t xml:space="preserve">learn </w:t>
      </w:r>
      <w:r w:rsidR="00A80726" w:rsidRPr="00F270D7">
        <w:rPr>
          <w:rFonts w:ascii="Arial" w:hAnsi="Arial" w:cs="Arial"/>
          <w:sz w:val="21"/>
          <w:szCs w:val="21"/>
        </w:rPr>
        <w:t xml:space="preserve">to use analytical/empirical tools for determining the distribution of load (or displacement) in typical aerospace structural components. In addition, they will develop an understanding of the relation between applied load and aerospace component failure/fracture. They will then use this skill to select </w:t>
      </w:r>
      <w:r w:rsidR="00982A8D" w:rsidRPr="00F270D7">
        <w:rPr>
          <w:rFonts w:ascii="Arial" w:hAnsi="Arial" w:cs="Arial"/>
          <w:sz w:val="21"/>
          <w:szCs w:val="21"/>
        </w:rPr>
        <w:t xml:space="preserve">appropriate </w:t>
      </w:r>
      <w:r w:rsidR="00A80726" w:rsidRPr="00F270D7">
        <w:rPr>
          <w:rFonts w:ascii="Arial" w:hAnsi="Arial" w:cs="Arial"/>
          <w:sz w:val="21"/>
          <w:szCs w:val="21"/>
        </w:rPr>
        <w:t xml:space="preserve">aerospace materials </w:t>
      </w:r>
      <w:r w:rsidR="00982A8D" w:rsidRPr="00F270D7">
        <w:rPr>
          <w:rFonts w:ascii="Arial" w:hAnsi="Arial" w:cs="Arial"/>
          <w:sz w:val="21"/>
          <w:szCs w:val="21"/>
        </w:rPr>
        <w:t xml:space="preserve">against component failure. </w:t>
      </w:r>
    </w:p>
    <w:p w14:paraId="412559A3" w14:textId="77777777" w:rsidR="00F270D7" w:rsidRDefault="00F270D7" w:rsidP="001B2EF8">
      <w:pPr>
        <w:jc w:val="both"/>
        <w:rPr>
          <w:rFonts w:ascii="Arial" w:hAnsi="Arial" w:cs="Arial"/>
          <w:sz w:val="21"/>
          <w:szCs w:val="21"/>
        </w:rPr>
      </w:pPr>
    </w:p>
    <w:p w14:paraId="50EC9E3A" w14:textId="77777777" w:rsidR="00F270D7" w:rsidRPr="00F270D7" w:rsidRDefault="00F270D7" w:rsidP="00F270D7">
      <w:pPr>
        <w:ind w:left="2250" w:hanging="2250"/>
        <w:jc w:val="both"/>
        <w:rPr>
          <w:rFonts w:ascii="Arial" w:hAnsi="Arial" w:cs="Arial"/>
          <w:sz w:val="21"/>
          <w:szCs w:val="21"/>
        </w:rPr>
      </w:pPr>
      <w:r w:rsidRPr="0016052E">
        <w:rPr>
          <w:rFonts w:ascii="Arial" w:hAnsi="Arial" w:cs="Arial"/>
          <w:b/>
          <w:sz w:val="21"/>
          <w:szCs w:val="21"/>
        </w:rPr>
        <w:t>Required Textbooks and Other Course Materials</w:t>
      </w:r>
      <w:r w:rsidRPr="00F270D7">
        <w:rPr>
          <w:rFonts w:ascii="Arial" w:hAnsi="Arial" w:cs="Arial"/>
          <w:b/>
          <w:sz w:val="21"/>
          <w:szCs w:val="21"/>
        </w:rPr>
        <w:t xml:space="preserve">: </w:t>
      </w:r>
      <w:r w:rsidRPr="00F270D7">
        <w:rPr>
          <w:rFonts w:ascii="Arial" w:hAnsi="Arial" w:cs="Arial"/>
          <w:sz w:val="21"/>
          <w:szCs w:val="21"/>
        </w:rPr>
        <w:t xml:space="preserve">C.T. Sun, </w:t>
      </w:r>
      <w:r w:rsidRPr="00F270D7">
        <w:rPr>
          <w:rFonts w:ascii="Arial" w:hAnsi="Arial" w:cs="Arial"/>
          <w:sz w:val="21"/>
          <w:szCs w:val="21"/>
          <w:u w:val="single"/>
        </w:rPr>
        <w:t>Mechanics of Aircraft Structures</w:t>
      </w:r>
      <w:r w:rsidRPr="00F270D7">
        <w:rPr>
          <w:rFonts w:ascii="Arial" w:hAnsi="Arial" w:cs="Arial"/>
          <w:sz w:val="21"/>
          <w:szCs w:val="21"/>
        </w:rPr>
        <w:t>, 2</w:t>
      </w:r>
      <w:r w:rsidRPr="00F270D7">
        <w:rPr>
          <w:rFonts w:ascii="Arial" w:hAnsi="Arial" w:cs="Arial"/>
          <w:sz w:val="21"/>
          <w:szCs w:val="21"/>
          <w:vertAlign w:val="superscript"/>
        </w:rPr>
        <w:t>nd</w:t>
      </w:r>
      <w:r w:rsidRPr="00F270D7">
        <w:rPr>
          <w:rFonts w:ascii="Arial" w:hAnsi="Arial" w:cs="Arial"/>
          <w:sz w:val="21"/>
          <w:szCs w:val="21"/>
        </w:rPr>
        <w:t xml:space="preserve"> Edition,</w:t>
      </w:r>
      <w:r w:rsidRPr="00F270D7">
        <w:rPr>
          <w:rFonts w:ascii="Arial" w:hAnsi="Arial" w:cs="Arial"/>
          <w:b/>
          <w:sz w:val="21"/>
          <w:szCs w:val="21"/>
        </w:rPr>
        <w:t xml:space="preserve"> </w:t>
      </w:r>
      <w:r w:rsidRPr="00F270D7">
        <w:rPr>
          <w:rFonts w:ascii="Arial" w:hAnsi="Arial" w:cs="Arial"/>
          <w:sz w:val="21"/>
          <w:szCs w:val="21"/>
        </w:rPr>
        <w:t>Published by John Wiley &amp; Sons, Inc. in 2006</w:t>
      </w:r>
    </w:p>
    <w:p w14:paraId="207EF302" w14:textId="77777777" w:rsidR="00F270D7" w:rsidRPr="00F270D7" w:rsidRDefault="00F270D7" w:rsidP="00F270D7">
      <w:pPr>
        <w:ind w:left="2250" w:hanging="2250"/>
        <w:jc w:val="both"/>
        <w:rPr>
          <w:rFonts w:ascii="Arial" w:hAnsi="Arial" w:cs="Arial"/>
          <w:i/>
          <w:sz w:val="21"/>
          <w:szCs w:val="21"/>
        </w:rPr>
      </w:pPr>
      <w:r w:rsidRPr="00F270D7">
        <w:rPr>
          <w:rFonts w:ascii="Arial" w:hAnsi="Arial" w:cs="Arial"/>
          <w:b/>
          <w:sz w:val="21"/>
          <w:szCs w:val="21"/>
        </w:rPr>
        <w:t xml:space="preserve">                    </w:t>
      </w:r>
      <w:r w:rsidRPr="00F270D7">
        <w:rPr>
          <w:rFonts w:ascii="Arial" w:hAnsi="Arial" w:cs="Arial"/>
          <w:b/>
          <w:sz w:val="21"/>
          <w:szCs w:val="21"/>
        </w:rPr>
        <w:tab/>
      </w:r>
      <w:r w:rsidRPr="00F270D7">
        <w:rPr>
          <w:rFonts w:ascii="Arial" w:hAnsi="Arial" w:cs="Arial"/>
          <w:i/>
          <w:sz w:val="21"/>
          <w:szCs w:val="21"/>
        </w:rPr>
        <w:t xml:space="preserve">The text book will be used as reference, and for some reading and          homework assignments. </w:t>
      </w:r>
    </w:p>
    <w:p w14:paraId="413D68B2" w14:textId="77777777" w:rsidR="00F270D7" w:rsidRPr="00F270D7" w:rsidRDefault="00F270D7" w:rsidP="00F270D7">
      <w:pPr>
        <w:rPr>
          <w:rFonts w:ascii="Arial" w:hAnsi="Arial" w:cs="Arial"/>
          <w:sz w:val="21"/>
          <w:szCs w:val="21"/>
        </w:rPr>
      </w:pPr>
      <w:r w:rsidRPr="00F270D7">
        <w:rPr>
          <w:rFonts w:ascii="Arial" w:hAnsi="Arial" w:cs="Arial"/>
          <w:sz w:val="21"/>
          <w:szCs w:val="21"/>
        </w:rPr>
        <w:t xml:space="preserve">.   </w:t>
      </w:r>
    </w:p>
    <w:p w14:paraId="6BE64DC0" w14:textId="77777777" w:rsidR="00F270D7" w:rsidRPr="00F270D7" w:rsidRDefault="00F270D7" w:rsidP="00F270D7">
      <w:pPr>
        <w:ind w:left="2280"/>
        <w:jc w:val="both"/>
        <w:rPr>
          <w:rFonts w:ascii="Arial" w:hAnsi="Arial" w:cs="Arial"/>
          <w:sz w:val="21"/>
          <w:szCs w:val="21"/>
        </w:rPr>
      </w:pPr>
      <w:r>
        <w:rPr>
          <w:rFonts w:ascii="Arial" w:hAnsi="Arial" w:cs="Arial"/>
          <w:sz w:val="21"/>
          <w:szCs w:val="21"/>
        </w:rPr>
        <w:t xml:space="preserve">Additional materials and information will be uploaded at Blackboard on a regular bases. Students are responsible to regularly visit blackboard and collect materials. </w:t>
      </w:r>
    </w:p>
    <w:p w14:paraId="7D41BDD3" w14:textId="77777777" w:rsidR="00A80726" w:rsidRPr="00F270D7" w:rsidRDefault="00A80726" w:rsidP="00081581">
      <w:pPr>
        <w:rPr>
          <w:rFonts w:ascii="Arial" w:hAnsi="Arial" w:cs="Arial"/>
          <w:sz w:val="21"/>
          <w:szCs w:val="21"/>
        </w:rPr>
      </w:pPr>
    </w:p>
    <w:p w14:paraId="5E1C4A40" w14:textId="77777777" w:rsidR="00081581" w:rsidRPr="00F270D7" w:rsidRDefault="00081581" w:rsidP="00081581">
      <w:pPr>
        <w:rPr>
          <w:rFonts w:ascii="Arial" w:hAnsi="Arial" w:cs="Arial"/>
          <w:sz w:val="21"/>
          <w:szCs w:val="21"/>
        </w:rPr>
      </w:pPr>
      <w:r w:rsidRPr="00F270D7">
        <w:rPr>
          <w:rFonts w:ascii="Arial" w:hAnsi="Arial" w:cs="Arial"/>
          <w:b/>
          <w:sz w:val="21"/>
          <w:szCs w:val="21"/>
        </w:rPr>
        <w:t>Course Content</w:t>
      </w:r>
      <w:r w:rsidRPr="00F270D7">
        <w:rPr>
          <w:rFonts w:ascii="Arial" w:hAnsi="Arial" w:cs="Arial"/>
          <w:sz w:val="21"/>
          <w:szCs w:val="21"/>
        </w:rPr>
        <w:t>: The topics listed below will be covered during this course.</w:t>
      </w:r>
    </w:p>
    <w:p w14:paraId="7E596A2A" w14:textId="77777777" w:rsidR="001A6492" w:rsidRPr="00F270D7" w:rsidRDefault="001A6492" w:rsidP="00081581">
      <w:pPr>
        <w:rPr>
          <w:rFonts w:ascii="Arial" w:hAnsi="Arial" w:cs="Arial"/>
          <w:sz w:val="21"/>
          <w:szCs w:val="21"/>
        </w:rPr>
      </w:pPr>
    </w:p>
    <w:p w14:paraId="474AC332" w14:textId="77777777" w:rsidR="001A6492" w:rsidRPr="00F270D7" w:rsidRDefault="001A6492" w:rsidP="001A6492">
      <w:pPr>
        <w:ind w:firstLine="720"/>
        <w:rPr>
          <w:rFonts w:ascii="Arial" w:hAnsi="Arial" w:cs="Arial"/>
          <w:b/>
          <w:sz w:val="21"/>
          <w:szCs w:val="21"/>
        </w:rPr>
      </w:pPr>
      <w:r w:rsidRPr="00F270D7">
        <w:rPr>
          <w:rFonts w:ascii="Arial" w:hAnsi="Arial" w:cs="Arial"/>
          <w:b/>
          <w:sz w:val="21"/>
          <w:szCs w:val="21"/>
        </w:rPr>
        <w:t>Part I: Essential Concepts</w:t>
      </w:r>
    </w:p>
    <w:p w14:paraId="1A2F2B69" w14:textId="77777777" w:rsidR="001A6492" w:rsidRPr="00F270D7" w:rsidRDefault="001A6492" w:rsidP="001A6492">
      <w:pPr>
        <w:rPr>
          <w:rFonts w:ascii="Arial" w:hAnsi="Arial" w:cs="Arial"/>
          <w:sz w:val="21"/>
          <w:szCs w:val="21"/>
        </w:rPr>
      </w:pPr>
      <w:r w:rsidRPr="00F270D7">
        <w:rPr>
          <w:rFonts w:ascii="Arial" w:hAnsi="Arial" w:cs="Arial"/>
          <w:sz w:val="21"/>
          <w:szCs w:val="21"/>
        </w:rPr>
        <w:tab/>
        <w:t>Ch. 1: Aircraft Structures and Materials</w:t>
      </w:r>
    </w:p>
    <w:p w14:paraId="1EA1113F" w14:textId="77777777" w:rsidR="001A6492" w:rsidRPr="00F270D7" w:rsidRDefault="001A6492" w:rsidP="001A6492">
      <w:pPr>
        <w:numPr>
          <w:ilvl w:val="0"/>
          <w:numId w:val="40"/>
        </w:numPr>
        <w:rPr>
          <w:rFonts w:ascii="Arial" w:hAnsi="Arial" w:cs="Arial"/>
          <w:sz w:val="21"/>
          <w:szCs w:val="21"/>
        </w:rPr>
      </w:pPr>
      <w:r w:rsidRPr="00F270D7">
        <w:rPr>
          <w:rFonts w:ascii="Arial" w:hAnsi="Arial" w:cs="Arial"/>
          <w:sz w:val="21"/>
          <w:szCs w:val="21"/>
        </w:rPr>
        <w:t xml:space="preserve">Introduction to design and analysis concepts of aircraft structure  </w:t>
      </w:r>
    </w:p>
    <w:p w14:paraId="241F56E9" w14:textId="77777777" w:rsidR="001A6492" w:rsidRPr="00F270D7" w:rsidRDefault="001A6492" w:rsidP="001A6492">
      <w:pPr>
        <w:numPr>
          <w:ilvl w:val="0"/>
          <w:numId w:val="40"/>
        </w:numPr>
        <w:rPr>
          <w:rFonts w:ascii="Arial" w:hAnsi="Arial" w:cs="Arial"/>
          <w:sz w:val="21"/>
          <w:szCs w:val="21"/>
        </w:rPr>
      </w:pPr>
      <w:r w:rsidRPr="00F270D7">
        <w:rPr>
          <w:rFonts w:ascii="Arial" w:hAnsi="Arial" w:cs="Arial"/>
          <w:sz w:val="21"/>
          <w:szCs w:val="21"/>
        </w:rPr>
        <w:t>Brief review of elementary mechanics of solids</w:t>
      </w:r>
    </w:p>
    <w:p w14:paraId="6155E4E3" w14:textId="77777777" w:rsidR="001A6492" w:rsidRPr="00F270D7" w:rsidRDefault="001A6492" w:rsidP="001A6492">
      <w:pPr>
        <w:numPr>
          <w:ilvl w:val="0"/>
          <w:numId w:val="40"/>
        </w:numPr>
        <w:rPr>
          <w:rFonts w:ascii="Arial" w:hAnsi="Arial" w:cs="Arial"/>
          <w:sz w:val="21"/>
          <w:szCs w:val="21"/>
        </w:rPr>
      </w:pPr>
      <w:r w:rsidRPr="00F270D7">
        <w:rPr>
          <w:rFonts w:ascii="Arial" w:hAnsi="Arial" w:cs="Arial"/>
          <w:sz w:val="21"/>
          <w:szCs w:val="21"/>
        </w:rPr>
        <w:t>Structural elements in aircraft structures</w:t>
      </w:r>
    </w:p>
    <w:p w14:paraId="373AB3CE" w14:textId="77777777" w:rsidR="001A6492" w:rsidRPr="00F270D7" w:rsidRDefault="001A6492" w:rsidP="001A6492">
      <w:pPr>
        <w:numPr>
          <w:ilvl w:val="0"/>
          <w:numId w:val="40"/>
        </w:numPr>
        <w:rPr>
          <w:rFonts w:ascii="Arial" w:hAnsi="Arial" w:cs="Arial"/>
          <w:sz w:val="21"/>
          <w:szCs w:val="21"/>
        </w:rPr>
      </w:pPr>
      <w:r w:rsidRPr="00F270D7">
        <w:rPr>
          <w:rFonts w:ascii="Arial" w:hAnsi="Arial" w:cs="Arial"/>
          <w:sz w:val="21"/>
          <w:szCs w:val="21"/>
        </w:rPr>
        <w:t>Mechanical properties of aircraft materials.</w:t>
      </w:r>
    </w:p>
    <w:p w14:paraId="6210A96B" w14:textId="77777777" w:rsidR="001A6492" w:rsidRPr="00F270D7" w:rsidRDefault="001A6492" w:rsidP="001A6492">
      <w:pPr>
        <w:ind w:left="720"/>
        <w:rPr>
          <w:rFonts w:ascii="Arial" w:hAnsi="Arial" w:cs="Arial"/>
          <w:sz w:val="21"/>
          <w:szCs w:val="21"/>
        </w:rPr>
      </w:pPr>
      <w:r w:rsidRPr="00F270D7">
        <w:rPr>
          <w:rFonts w:ascii="Arial" w:hAnsi="Arial" w:cs="Arial"/>
          <w:sz w:val="21"/>
          <w:szCs w:val="21"/>
        </w:rPr>
        <w:t>Ch. 2: Essential Analytical Tool: Elasticity</w:t>
      </w:r>
    </w:p>
    <w:p w14:paraId="344067EE" w14:textId="77777777" w:rsidR="001A6492" w:rsidRPr="00F270D7" w:rsidRDefault="001A6492" w:rsidP="001A6492">
      <w:pPr>
        <w:numPr>
          <w:ilvl w:val="0"/>
          <w:numId w:val="41"/>
        </w:numPr>
        <w:rPr>
          <w:rFonts w:ascii="Arial" w:hAnsi="Arial" w:cs="Arial"/>
          <w:sz w:val="21"/>
          <w:szCs w:val="21"/>
        </w:rPr>
      </w:pPr>
      <w:r w:rsidRPr="00F270D7">
        <w:rPr>
          <w:rFonts w:ascii="Arial" w:hAnsi="Arial" w:cs="Arial"/>
          <w:sz w:val="21"/>
          <w:szCs w:val="21"/>
        </w:rPr>
        <w:t>Concept of displacement, strain and stress.</w:t>
      </w:r>
    </w:p>
    <w:p w14:paraId="25DFEB2E" w14:textId="77777777" w:rsidR="001A6492" w:rsidRPr="00F270D7" w:rsidRDefault="001A6492" w:rsidP="001A6492">
      <w:pPr>
        <w:numPr>
          <w:ilvl w:val="0"/>
          <w:numId w:val="41"/>
        </w:numPr>
        <w:rPr>
          <w:rFonts w:ascii="Arial" w:hAnsi="Arial" w:cs="Arial"/>
          <w:sz w:val="21"/>
          <w:szCs w:val="21"/>
        </w:rPr>
      </w:pPr>
      <w:r w:rsidRPr="00F270D7">
        <w:rPr>
          <w:rFonts w:ascii="Arial" w:hAnsi="Arial" w:cs="Arial"/>
          <w:sz w:val="21"/>
          <w:szCs w:val="21"/>
        </w:rPr>
        <w:t xml:space="preserve">Static equilibrium conditions. </w:t>
      </w:r>
    </w:p>
    <w:p w14:paraId="1A4E15C3" w14:textId="77777777" w:rsidR="001A6492" w:rsidRPr="00F270D7" w:rsidRDefault="001A6492" w:rsidP="001A6492">
      <w:pPr>
        <w:numPr>
          <w:ilvl w:val="0"/>
          <w:numId w:val="41"/>
        </w:numPr>
        <w:rPr>
          <w:rFonts w:ascii="Arial" w:hAnsi="Arial" w:cs="Arial"/>
          <w:sz w:val="21"/>
          <w:szCs w:val="21"/>
        </w:rPr>
      </w:pPr>
      <w:r w:rsidRPr="00F270D7">
        <w:rPr>
          <w:rFonts w:ascii="Arial" w:hAnsi="Arial" w:cs="Arial"/>
          <w:sz w:val="21"/>
          <w:szCs w:val="21"/>
        </w:rPr>
        <w:t>Linear elastic stress-strain relations.</w:t>
      </w:r>
    </w:p>
    <w:p w14:paraId="40A58958" w14:textId="77777777" w:rsidR="001A6492" w:rsidRPr="00F270D7" w:rsidRDefault="001A6492" w:rsidP="001A6492">
      <w:pPr>
        <w:numPr>
          <w:ilvl w:val="0"/>
          <w:numId w:val="41"/>
        </w:numPr>
        <w:rPr>
          <w:rFonts w:ascii="Arial" w:hAnsi="Arial" w:cs="Arial"/>
          <w:sz w:val="21"/>
          <w:szCs w:val="21"/>
        </w:rPr>
      </w:pPr>
      <w:r w:rsidRPr="00F270D7">
        <w:rPr>
          <w:rFonts w:ascii="Arial" w:hAnsi="Arial" w:cs="Arial"/>
          <w:sz w:val="21"/>
          <w:szCs w:val="21"/>
        </w:rPr>
        <w:t>Plane elasticity</w:t>
      </w:r>
    </w:p>
    <w:p w14:paraId="2992D4F4" w14:textId="77777777" w:rsidR="001A6492" w:rsidRPr="00F270D7" w:rsidRDefault="001A6492" w:rsidP="001A6492">
      <w:pPr>
        <w:rPr>
          <w:rFonts w:ascii="Arial" w:hAnsi="Arial" w:cs="Arial"/>
          <w:sz w:val="21"/>
          <w:szCs w:val="21"/>
        </w:rPr>
      </w:pPr>
    </w:p>
    <w:p w14:paraId="01006245" w14:textId="77777777" w:rsidR="001A6492" w:rsidRPr="00F270D7" w:rsidRDefault="001A6492" w:rsidP="001A6492">
      <w:pPr>
        <w:ind w:firstLine="720"/>
        <w:rPr>
          <w:rFonts w:ascii="Arial" w:hAnsi="Arial" w:cs="Arial"/>
          <w:b/>
          <w:sz w:val="21"/>
          <w:szCs w:val="21"/>
        </w:rPr>
      </w:pPr>
      <w:r w:rsidRPr="00F270D7">
        <w:rPr>
          <w:rFonts w:ascii="Arial" w:hAnsi="Arial" w:cs="Arial"/>
          <w:b/>
          <w:sz w:val="21"/>
          <w:szCs w:val="21"/>
        </w:rPr>
        <w:t>Part II: Structural Mechanics</w:t>
      </w:r>
    </w:p>
    <w:p w14:paraId="06C6AB70" w14:textId="77777777" w:rsidR="001A6492" w:rsidRPr="00F270D7" w:rsidRDefault="001A6492" w:rsidP="001A6492">
      <w:pPr>
        <w:rPr>
          <w:rFonts w:ascii="Arial" w:hAnsi="Arial" w:cs="Arial"/>
          <w:sz w:val="21"/>
          <w:szCs w:val="21"/>
        </w:rPr>
      </w:pPr>
      <w:r w:rsidRPr="00F270D7">
        <w:rPr>
          <w:rFonts w:ascii="Arial" w:hAnsi="Arial" w:cs="Arial"/>
          <w:sz w:val="21"/>
          <w:szCs w:val="21"/>
        </w:rPr>
        <w:tab/>
        <w:t>Ch. 3: Torsion</w:t>
      </w:r>
    </w:p>
    <w:p w14:paraId="0EABAE46" w14:textId="77777777" w:rsidR="001A6492" w:rsidRPr="00F270D7" w:rsidRDefault="001A6492" w:rsidP="001A6492">
      <w:pPr>
        <w:numPr>
          <w:ilvl w:val="0"/>
          <w:numId w:val="42"/>
        </w:numPr>
        <w:rPr>
          <w:rFonts w:ascii="Arial" w:hAnsi="Arial" w:cs="Arial"/>
          <w:sz w:val="21"/>
          <w:szCs w:val="21"/>
        </w:rPr>
      </w:pPr>
      <w:r w:rsidRPr="00F270D7">
        <w:rPr>
          <w:rFonts w:ascii="Arial" w:hAnsi="Arial" w:cs="Arial"/>
          <w:sz w:val="21"/>
          <w:szCs w:val="21"/>
        </w:rPr>
        <w:lastRenderedPageBreak/>
        <w:t>Torsion of uniform bars</w:t>
      </w:r>
    </w:p>
    <w:p w14:paraId="6B497673" w14:textId="77777777" w:rsidR="001A6492" w:rsidRPr="00F270D7" w:rsidRDefault="001A6492" w:rsidP="001A6492">
      <w:pPr>
        <w:numPr>
          <w:ilvl w:val="0"/>
          <w:numId w:val="42"/>
        </w:numPr>
        <w:rPr>
          <w:rFonts w:ascii="Arial" w:hAnsi="Arial" w:cs="Arial"/>
          <w:sz w:val="21"/>
          <w:szCs w:val="21"/>
        </w:rPr>
      </w:pPr>
      <w:r w:rsidRPr="00F270D7">
        <w:rPr>
          <w:rFonts w:ascii="Arial" w:hAnsi="Arial" w:cs="Arial"/>
          <w:sz w:val="21"/>
          <w:szCs w:val="21"/>
        </w:rPr>
        <w:t>Bars with circular sections</w:t>
      </w:r>
    </w:p>
    <w:p w14:paraId="7C52191D" w14:textId="77777777" w:rsidR="001A6492" w:rsidRPr="00F270D7" w:rsidRDefault="001A6492" w:rsidP="001A6492">
      <w:pPr>
        <w:numPr>
          <w:ilvl w:val="0"/>
          <w:numId w:val="42"/>
        </w:numPr>
        <w:rPr>
          <w:rFonts w:ascii="Arial" w:hAnsi="Arial" w:cs="Arial"/>
          <w:sz w:val="21"/>
          <w:szCs w:val="21"/>
        </w:rPr>
      </w:pPr>
      <w:r w:rsidRPr="00F270D7">
        <w:rPr>
          <w:rFonts w:ascii="Arial" w:hAnsi="Arial" w:cs="Arial"/>
          <w:sz w:val="21"/>
          <w:szCs w:val="21"/>
        </w:rPr>
        <w:t>Bars with rectangular sections</w:t>
      </w:r>
    </w:p>
    <w:p w14:paraId="749A7561" w14:textId="77777777" w:rsidR="001A6492" w:rsidRPr="00F270D7" w:rsidRDefault="001A6492" w:rsidP="001A6492">
      <w:pPr>
        <w:numPr>
          <w:ilvl w:val="0"/>
          <w:numId w:val="42"/>
        </w:numPr>
        <w:rPr>
          <w:rFonts w:ascii="Arial" w:hAnsi="Arial" w:cs="Arial"/>
          <w:sz w:val="21"/>
          <w:szCs w:val="21"/>
        </w:rPr>
      </w:pPr>
      <w:r w:rsidRPr="00F270D7">
        <w:rPr>
          <w:rFonts w:ascii="Arial" w:hAnsi="Arial" w:cs="Arial"/>
          <w:sz w:val="21"/>
          <w:szCs w:val="21"/>
        </w:rPr>
        <w:t>Closed single-cell sections</w:t>
      </w:r>
    </w:p>
    <w:p w14:paraId="6495F037" w14:textId="77777777" w:rsidR="001A6492" w:rsidRPr="00F270D7" w:rsidRDefault="001A6492" w:rsidP="001A6492">
      <w:pPr>
        <w:numPr>
          <w:ilvl w:val="0"/>
          <w:numId w:val="42"/>
        </w:numPr>
        <w:rPr>
          <w:rFonts w:ascii="Arial" w:hAnsi="Arial" w:cs="Arial"/>
          <w:sz w:val="21"/>
          <w:szCs w:val="21"/>
        </w:rPr>
      </w:pPr>
      <w:r w:rsidRPr="00F270D7">
        <w:rPr>
          <w:rFonts w:ascii="Arial" w:hAnsi="Arial" w:cs="Arial"/>
          <w:sz w:val="21"/>
          <w:szCs w:val="21"/>
        </w:rPr>
        <w:t>Multi-cell sections</w:t>
      </w:r>
    </w:p>
    <w:p w14:paraId="672D500F" w14:textId="77777777" w:rsidR="001A6492" w:rsidRPr="00F270D7" w:rsidRDefault="001A6492" w:rsidP="001A6492">
      <w:pPr>
        <w:rPr>
          <w:rFonts w:ascii="Arial" w:hAnsi="Arial" w:cs="Arial"/>
          <w:sz w:val="21"/>
          <w:szCs w:val="21"/>
        </w:rPr>
      </w:pPr>
      <w:r w:rsidRPr="00F270D7">
        <w:rPr>
          <w:rFonts w:ascii="Arial" w:hAnsi="Arial" w:cs="Arial"/>
          <w:sz w:val="21"/>
          <w:szCs w:val="21"/>
        </w:rPr>
        <w:tab/>
        <w:t>Ch. 4: Bending and Flexural Shear</w:t>
      </w:r>
    </w:p>
    <w:p w14:paraId="506546BC" w14:textId="77777777" w:rsidR="001A6492" w:rsidRPr="00F270D7" w:rsidRDefault="001A6492" w:rsidP="001A6492">
      <w:pPr>
        <w:numPr>
          <w:ilvl w:val="0"/>
          <w:numId w:val="43"/>
        </w:numPr>
        <w:rPr>
          <w:rFonts w:ascii="Arial" w:hAnsi="Arial" w:cs="Arial"/>
          <w:sz w:val="21"/>
          <w:szCs w:val="21"/>
        </w:rPr>
      </w:pPr>
      <w:r w:rsidRPr="00F270D7">
        <w:rPr>
          <w:rFonts w:ascii="Arial" w:hAnsi="Arial" w:cs="Arial"/>
          <w:sz w:val="21"/>
          <w:szCs w:val="21"/>
        </w:rPr>
        <w:t>Simple beam theory</w:t>
      </w:r>
    </w:p>
    <w:p w14:paraId="58577ABA" w14:textId="77777777" w:rsidR="001A6492" w:rsidRPr="00F270D7" w:rsidRDefault="001A6492" w:rsidP="001A6492">
      <w:pPr>
        <w:numPr>
          <w:ilvl w:val="0"/>
          <w:numId w:val="43"/>
        </w:numPr>
        <w:rPr>
          <w:rFonts w:ascii="Arial" w:hAnsi="Arial" w:cs="Arial"/>
          <w:sz w:val="21"/>
          <w:szCs w:val="21"/>
        </w:rPr>
      </w:pPr>
      <w:r w:rsidRPr="00F270D7">
        <w:rPr>
          <w:rFonts w:ascii="Arial" w:hAnsi="Arial" w:cs="Arial"/>
          <w:sz w:val="21"/>
          <w:szCs w:val="21"/>
        </w:rPr>
        <w:t>Bidirectional bending</w:t>
      </w:r>
    </w:p>
    <w:p w14:paraId="2F0C2902" w14:textId="77777777" w:rsidR="001A6492" w:rsidRPr="00F270D7" w:rsidRDefault="001A6492" w:rsidP="001A6492">
      <w:pPr>
        <w:numPr>
          <w:ilvl w:val="0"/>
          <w:numId w:val="43"/>
        </w:numPr>
        <w:rPr>
          <w:rFonts w:ascii="Arial" w:hAnsi="Arial" w:cs="Arial"/>
          <w:sz w:val="21"/>
          <w:szCs w:val="21"/>
        </w:rPr>
      </w:pPr>
      <w:r w:rsidRPr="00F270D7">
        <w:rPr>
          <w:rFonts w:ascii="Arial" w:hAnsi="Arial" w:cs="Arial"/>
          <w:sz w:val="21"/>
          <w:szCs w:val="21"/>
        </w:rPr>
        <w:t>Transverse shear in beams</w:t>
      </w:r>
    </w:p>
    <w:p w14:paraId="008DF9BD" w14:textId="77777777" w:rsidR="001A6492" w:rsidRPr="00F270D7" w:rsidRDefault="001A6492" w:rsidP="001A6492">
      <w:pPr>
        <w:numPr>
          <w:ilvl w:val="0"/>
          <w:numId w:val="43"/>
        </w:numPr>
        <w:rPr>
          <w:rFonts w:ascii="Arial" w:hAnsi="Arial" w:cs="Arial"/>
          <w:sz w:val="21"/>
          <w:szCs w:val="21"/>
        </w:rPr>
      </w:pPr>
      <w:r w:rsidRPr="00F270D7">
        <w:rPr>
          <w:rFonts w:ascii="Arial" w:hAnsi="Arial" w:cs="Arial"/>
          <w:sz w:val="21"/>
          <w:szCs w:val="21"/>
        </w:rPr>
        <w:t>Deformation of thing-walled beams.</w:t>
      </w:r>
    </w:p>
    <w:p w14:paraId="61B26A20" w14:textId="77777777" w:rsidR="001A6492" w:rsidRPr="00F270D7" w:rsidRDefault="001A6492" w:rsidP="001A6492">
      <w:pPr>
        <w:ind w:firstLine="720"/>
        <w:rPr>
          <w:rFonts w:ascii="Arial" w:hAnsi="Arial" w:cs="Arial"/>
          <w:sz w:val="21"/>
          <w:szCs w:val="21"/>
        </w:rPr>
      </w:pPr>
      <w:r w:rsidRPr="00F270D7">
        <w:rPr>
          <w:rFonts w:ascii="Arial" w:hAnsi="Arial" w:cs="Arial"/>
          <w:sz w:val="21"/>
          <w:szCs w:val="21"/>
        </w:rPr>
        <w:t>Ch 5: Shear Flow in Thin-Walled Sections</w:t>
      </w:r>
    </w:p>
    <w:p w14:paraId="149E3CBF" w14:textId="77777777" w:rsidR="001A6492" w:rsidRPr="00F270D7" w:rsidRDefault="001A6492" w:rsidP="001A6492">
      <w:pPr>
        <w:numPr>
          <w:ilvl w:val="0"/>
          <w:numId w:val="44"/>
        </w:numPr>
        <w:rPr>
          <w:rFonts w:ascii="Arial" w:hAnsi="Arial" w:cs="Arial"/>
          <w:sz w:val="21"/>
          <w:szCs w:val="21"/>
        </w:rPr>
      </w:pPr>
      <w:r w:rsidRPr="00F270D7">
        <w:rPr>
          <w:rFonts w:ascii="Arial" w:hAnsi="Arial" w:cs="Arial"/>
          <w:sz w:val="21"/>
          <w:szCs w:val="21"/>
        </w:rPr>
        <w:t xml:space="preserve">Concept of shear flow </w:t>
      </w:r>
    </w:p>
    <w:p w14:paraId="158D38A4" w14:textId="77777777" w:rsidR="001A6492" w:rsidRPr="00F270D7" w:rsidRDefault="001A6492" w:rsidP="001A6492">
      <w:pPr>
        <w:numPr>
          <w:ilvl w:val="0"/>
          <w:numId w:val="44"/>
        </w:numPr>
        <w:rPr>
          <w:rFonts w:ascii="Arial" w:hAnsi="Arial" w:cs="Arial"/>
          <w:sz w:val="21"/>
          <w:szCs w:val="21"/>
        </w:rPr>
      </w:pPr>
      <w:r w:rsidRPr="00F270D7">
        <w:rPr>
          <w:rFonts w:ascii="Arial" w:hAnsi="Arial" w:cs="Arial"/>
          <w:sz w:val="21"/>
          <w:szCs w:val="21"/>
        </w:rPr>
        <w:t>Shear center</w:t>
      </w:r>
    </w:p>
    <w:p w14:paraId="65C2A978" w14:textId="77777777" w:rsidR="001A6492" w:rsidRPr="00F270D7" w:rsidRDefault="001A6492" w:rsidP="001A6492">
      <w:pPr>
        <w:numPr>
          <w:ilvl w:val="0"/>
          <w:numId w:val="44"/>
        </w:numPr>
        <w:rPr>
          <w:rFonts w:ascii="Arial" w:hAnsi="Arial" w:cs="Arial"/>
          <w:sz w:val="21"/>
          <w:szCs w:val="21"/>
        </w:rPr>
      </w:pPr>
      <w:r w:rsidRPr="00F270D7">
        <w:rPr>
          <w:rFonts w:ascii="Arial" w:hAnsi="Arial" w:cs="Arial"/>
          <w:sz w:val="21"/>
          <w:szCs w:val="21"/>
        </w:rPr>
        <w:t>Shear flow in open and closed sections</w:t>
      </w:r>
    </w:p>
    <w:p w14:paraId="77EC3BC7" w14:textId="77777777" w:rsidR="001A6492" w:rsidRPr="00F270D7" w:rsidRDefault="001A6492" w:rsidP="001A6492">
      <w:pPr>
        <w:numPr>
          <w:ilvl w:val="0"/>
          <w:numId w:val="44"/>
        </w:numPr>
        <w:rPr>
          <w:rFonts w:ascii="Arial" w:hAnsi="Arial" w:cs="Arial"/>
          <w:sz w:val="21"/>
          <w:szCs w:val="21"/>
        </w:rPr>
      </w:pPr>
      <w:r w:rsidRPr="00F270D7">
        <w:rPr>
          <w:rFonts w:ascii="Arial" w:hAnsi="Arial" w:cs="Arial"/>
          <w:sz w:val="21"/>
          <w:szCs w:val="21"/>
        </w:rPr>
        <w:t>Combined flexural and torsional shear flow.</w:t>
      </w:r>
    </w:p>
    <w:p w14:paraId="3CBE43AB" w14:textId="77777777" w:rsidR="001A6492" w:rsidRPr="00F270D7" w:rsidRDefault="001A6492" w:rsidP="001A6492">
      <w:pPr>
        <w:numPr>
          <w:ilvl w:val="0"/>
          <w:numId w:val="44"/>
        </w:numPr>
        <w:rPr>
          <w:rFonts w:ascii="Arial" w:hAnsi="Arial" w:cs="Arial"/>
          <w:sz w:val="21"/>
          <w:szCs w:val="21"/>
        </w:rPr>
      </w:pPr>
      <w:r w:rsidRPr="00F270D7">
        <w:rPr>
          <w:rFonts w:ascii="Arial" w:hAnsi="Arial" w:cs="Arial"/>
          <w:sz w:val="21"/>
          <w:szCs w:val="21"/>
        </w:rPr>
        <w:t>Multi-cell closed sections.</w:t>
      </w:r>
    </w:p>
    <w:p w14:paraId="6A36D30E" w14:textId="77777777" w:rsidR="001A6492" w:rsidRPr="00F270D7" w:rsidRDefault="001A6492" w:rsidP="001A6492">
      <w:pPr>
        <w:rPr>
          <w:rFonts w:ascii="Arial" w:hAnsi="Arial" w:cs="Arial"/>
          <w:sz w:val="21"/>
          <w:szCs w:val="21"/>
        </w:rPr>
      </w:pPr>
    </w:p>
    <w:p w14:paraId="544BBB6B" w14:textId="77777777" w:rsidR="001A6492" w:rsidRPr="00F270D7" w:rsidRDefault="001A6492" w:rsidP="001A6492">
      <w:pPr>
        <w:rPr>
          <w:rFonts w:ascii="Arial" w:hAnsi="Arial" w:cs="Arial"/>
          <w:b/>
          <w:sz w:val="21"/>
          <w:szCs w:val="21"/>
        </w:rPr>
      </w:pPr>
      <w:r w:rsidRPr="00F270D7">
        <w:rPr>
          <w:rFonts w:ascii="Arial" w:hAnsi="Arial" w:cs="Arial"/>
          <w:b/>
          <w:sz w:val="21"/>
          <w:szCs w:val="21"/>
        </w:rPr>
        <w:t>Part III:  Material Selection and Failure Prediction</w:t>
      </w:r>
    </w:p>
    <w:p w14:paraId="7861D0F5" w14:textId="77777777" w:rsidR="001A6492" w:rsidRPr="00F270D7" w:rsidRDefault="001A6492" w:rsidP="001A6492">
      <w:pPr>
        <w:rPr>
          <w:rFonts w:ascii="Arial" w:hAnsi="Arial" w:cs="Arial"/>
          <w:sz w:val="21"/>
          <w:szCs w:val="21"/>
        </w:rPr>
      </w:pPr>
      <w:r w:rsidRPr="00F270D7">
        <w:rPr>
          <w:rFonts w:ascii="Arial" w:hAnsi="Arial" w:cs="Arial"/>
          <w:sz w:val="21"/>
          <w:szCs w:val="21"/>
        </w:rPr>
        <w:tab/>
        <w:t>Ch 6: Failure Criteria for Isotropic Materials.</w:t>
      </w:r>
    </w:p>
    <w:p w14:paraId="5B9A4615" w14:textId="77777777" w:rsidR="001A6492" w:rsidRPr="00F270D7" w:rsidRDefault="001A6492" w:rsidP="001A6492">
      <w:pPr>
        <w:numPr>
          <w:ilvl w:val="0"/>
          <w:numId w:val="45"/>
        </w:numPr>
        <w:rPr>
          <w:rFonts w:ascii="Arial" w:hAnsi="Arial" w:cs="Arial"/>
          <w:sz w:val="21"/>
          <w:szCs w:val="21"/>
        </w:rPr>
      </w:pPr>
      <w:r w:rsidRPr="00F270D7">
        <w:rPr>
          <w:rFonts w:ascii="Arial" w:hAnsi="Arial" w:cs="Arial"/>
          <w:sz w:val="21"/>
          <w:szCs w:val="21"/>
        </w:rPr>
        <w:t>Failure criteria for brittle materials</w:t>
      </w:r>
    </w:p>
    <w:p w14:paraId="487F6FDE" w14:textId="77777777" w:rsidR="001A6492" w:rsidRPr="00F270D7" w:rsidRDefault="001A6492" w:rsidP="001A6492">
      <w:pPr>
        <w:numPr>
          <w:ilvl w:val="0"/>
          <w:numId w:val="45"/>
        </w:numPr>
        <w:rPr>
          <w:rFonts w:ascii="Arial" w:hAnsi="Arial" w:cs="Arial"/>
          <w:sz w:val="21"/>
          <w:szCs w:val="21"/>
        </w:rPr>
      </w:pPr>
      <w:r w:rsidRPr="00F270D7">
        <w:rPr>
          <w:rFonts w:ascii="Arial" w:hAnsi="Arial" w:cs="Arial"/>
          <w:sz w:val="21"/>
          <w:szCs w:val="21"/>
        </w:rPr>
        <w:t>Yielding of ductile materials</w:t>
      </w:r>
    </w:p>
    <w:p w14:paraId="5BF36220" w14:textId="77777777" w:rsidR="001A6492" w:rsidRPr="00F270D7" w:rsidRDefault="001A6492" w:rsidP="001A6492">
      <w:pPr>
        <w:numPr>
          <w:ilvl w:val="0"/>
          <w:numId w:val="45"/>
        </w:numPr>
        <w:rPr>
          <w:rFonts w:ascii="Arial" w:hAnsi="Arial" w:cs="Arial"/>
          <w:sz w:val="21"/>
          <w:szCs w:val="21"/>
        </w:rPr>
      </w:pPr>
      <w:r w:rsidRPr="00F270D7">
        <w:rPr>
          <w:rFonts w:ascii="Arial" w:hAnsi="Arial" w:cs="Arial"/>
          <w:sz w:val="21"/>
          <w:szCs w:val="21"/>
        </w:rPr>
        <w:t>Fracture mechanics</w:t>
      </w:r>
    </w:p>
    <w:p w14:paraId="23085499" w14:textId="77777777" w:rsidR="001A6492" w:rsidRPr="00F270D7" w:rsidRDefault="001A6492" w:rsidP="001A6492">
      <w:pPr>
        <w:numPr>
          <w:ilvl w:val="0"/>
          <w:numId w:val="45"/>
        </w:numPr>
        <w:rPr>
          <w:rFonts w:ascii="Arial" w:hAnsi="Arial" w:cs="Arial"/>
          <w:sz w:val="21"/>
          <w:szCs w:val="21"/>
        </w:rPr>
      </w:pPr>
      <w:r w:rsidRPr="00F270D7">
        <w:rPr>
          <w:rFonts w:ascii="Arial" w:hAnsi="Arial" w:cs="Arial"/>
          <w:sz w:val="21"/>
          <w:szCs w:val="21"/>
        </w:rPr>
        <w:t>Fatigue Failure</w:t>
      </w:r>
    </w:p>
    <w:p w14:paraId="11A22570" w14:textId="77777777" w:rsidR="001A6492" w:rsidRPr="00F270D7" w:rsidRDefault="001A6492" w:rsidP="001A6492">
      <w:pPr>
        <w:ind w:left="720"/>
        <w:rPr>
          <w:rFonts w:ascii="Arial" w:hAnsi="Arial" w:cs="Arial"/>
          <w:sz w:val="21"/>
          <w:szCs w:val="21"/>
        </w:rPr>
      </w:pPr>
      <w:r w:rsidRPr="00F270D7">
        <w:rPr>
          <w:rFonts w:ascii="Arial" w:hAnsi="Arial" w:cs="Arial"/>
          <w:sz w:val="21"/>
          <w:szCs w:val="21"/>
        </w:rPr>
        <w:t>Ch 7: Elastic Buckling</w:t>
      </w:r>
    </w:p>
    <w:p w14:paraId="1482E17A" w14:textId="77777777" w:rsidR="001A6492" w:rsidRPr="00F270D7" w:rsidRDefault="001A6492" w:rsidP="001A6492">
      <w:pPr>
        <w:numPr>
          <w:ilvl w:val="0"/>
          <w:numId w:val="46"/>
        </w:numPr>
        <w:rPr>
          <w:rFonts w:ascii="Arial" w:hAnsi="Arial" w:cs="Arial"/>
          <w:sz w:val="21"/>
          <w:szCs w:val="21"/>
        </w:rPr>
      </w:pPr>
      <w:r w:rsidRPr="00F270D7">
        <w:rPr>
          <w:rFonts w:ascii="Arial" w:hAnsi="Arial" w:cs="Arial"/>
          <w:sz w:val="21"/>
          <w:szCs w:val="21"/>
        </w:rPr>
        <w:t>Buckling and its sources</w:t>
      </w:r>
    </w:p>
    <w:p w14:paraId="7C10CA1A" w14:textId="77777777" w:rsidR="001A6492" w:rsidRPr="00F270D7" w:rsidRDefault="001A6492" w:rsidP="001A6492">
      <w:pPr>
        <w:numPr>
          <w:ilvl w:val="0"/>
          <w:numId w:val="46"/>
        </w:numPr>
        <w:rPr>
          <w:rFonts w:ascii="Arial" w:hAnsi="Arial" w:cs="Arial"/>
          <w:sz w:val="21"/>
          <w:szCs w:val="21"/>
        </w:rPr>
      </w:pPr>
      <w:r w:rsidRPr="00F270D7">
        <w:rPr>
          <w:rFonts w:ascii="Arial" w:hAnsi="Arial" w:cs="Arial"/>
          <w:sz w:val="21"/>
          <w:szCs w:val="21"/>
        </w:rPr>
        <w:t>Elementary buckling analysis</w:t>
      </w:r>
    </w:p>
    <w:p w14:paraId="2B263DE9" w14:textId="77777777" w:rsidR="001A6492" w:rsidRPr="00F270D7" w:rsidRDefault="001A6492" w:rsidP="001A6492">
      <w:pPr>
        <w:numPr>
          <w:ilvl w:val="0"/>
          <w:numId w:val="46"/>
        </w:numPr>
        <w:rPr>
          <w:rFonts w:ascii="Arial" w:hAnsi="Arial" w:cs="Arial"/>
          <w:sz w:val="21"/>
          <w:szCs w:val="21"/>
        </w:rPr>
      </w:pPr>
      <w:r w:rsidRPr="00F270D7">
        <w:rPr>
          <w:rFonts w:ascii="Arial" w:hAnsi="Arial" w:cs="Arial"/>
          <w:sz w:val="21"/>
          <w:szCs w:val="21"/>
        </w:rPr>
        <w:t>Buckling of structures</w:t>
      </w:r>
    </w:p>
    <w:p w14:paraId="7521CDDC" w14:textId="77777777" w:rsidR="001A6492" w:rsidRPr="00F270D7" w:rsidRDefault="001A6492" w:rsidP="001A6492">
      <w:pPr>
        <w:numPr>
          <w:ilvl w:val="0"/>
          <w:numId w:val="46"/>
        </w:numPr>
        <w:rPr>
          <w:rFonts w:ascii="Arial" w:hAnsi="Arial" w:cs="Arial"/>
          <w:sz w:val="21"/>
          <w:szCs w:val="21"/>
        </w:rPr>
      </w:pPr>
      <w:r w:rsidRPr="00F270D7">
        <w:rPr>
          <w:rFonts w:ascii="Arial" w:hAnsi="Arial" w:cs="Arial"/>
          <w:sz w:val="21"/>
          <w:szCs w:val="21"/>
        </w:rPr>
        <w:t>Post buckling behaviors</w:t>
      </w:r>
    </w:p>
    <w:p w14:paraId="2CE3764C" w14:textId="77777777" w:rsidR="001A6492" w:rsidRPr="00F270D7" w:rsidRDefault="001A6492" w:rsidP="00081581">
      <w:pPr>
        <w:rPr>
          <w:rFonts w:ascii="Arial" w:hAnsi="Arial" w:cs="Arial"/>
          <w:sz w:val="21"/>
          <w:szCs w:val="21"/>
        </w:rPr>
      </w:pPr>
    </w:p>
    <w:p w14:paraId="2D3E0160" w14:textId="77777777" w:rsidR="001A6492" w:rsidRDefault="00CD701C" w:rsidP="00081581">
      <w:pPr>
        <w:rPr>
          <w:rFonts w:ascii="Arial" w:hAnsi="Arial" w:cs="Arial"/>
          <w:b/>
          <w:sz w:val="21"/>
          <w:szCs w:val="21"/>
        </w:rPr>
      </w:pPr>
      <w:r w:rsidRPr="009D756D">
        <w:rPr>
          <w:rFonts w:ascii="Arial" w:hAnsi="Arial" w:cs="Arial"/>
          <w:b/>
          <w:sz w:val="21"/>
          <w:szCs w:val="21"/>
        </w:rPr>
        <w:t>Descriptions of major assignments and examinations:</w:t>
      </w:r>
    </w:p>
    <w:p w14:paraId="3EC78974" w14:textId="77777777" w:rsidR="00CD701C" w:rsidRPr="00F270D7" w:rsidRDefault="00CD701C" w:rsidP="00081581">
      <w:pPr>
        <w:rPr>
          <w:rFonts w:ascii="Arial" w:hAnsi="Arial" w:cs="Arial"/>
          <w:sz w:val="21"/>
          <w:szCs w:val="21"/>
        </w:rPr>
      </w:pPr>
    </w:p>
    <w:p w14:paraId="07F10F38" w14:textId="77777777" w:rsidR="00081581" w:rsidRDefault="00081581" w:rsidP="00081581">
      <w:pPr>
        <w:ind w:left="1980" w:hanging="1980"/>
        <w:rPr>
          <w:rFonts w:ascii="Arial" w:hAnsi="Arial" w:cs="Arial"/>
          <w:sz w:val="21"/>
          <w:szCs w:val="21"/>
        </w:rPr>
      </w:pPr>
      <w:r w:rsidRPr="00F270D7">
        <w:rPr>
          <w:rFonts w:ascii="Arial" w:hAnsi="Arial" w:cs="Arial"/>
          <w:sz w:val="21"/>
          <w:szCs w:val="21"/>
        </w:rPr>
        <w:t xml:space="preserve">There will be </w:t>
      </w:r>
      <w:r w:rsidR="00CD701C">
        <w:rPr>
          <w:rFonts w:ascii="Arial" w:hAnsi="Arial" w:cs="Arial"/>
          <w:sz w:val="21"/>
          <w:szCs w:val="21"/>
        </w:rPr>
        <w:t>~1</w:t>
      </w:r>
      <w:r w:rsidR="007201BE">
        <w:rPr>
          <w:rFonts w:ascii="Arial" w:hAnsi="Arial" w:cs="Arial"/>
          <w:sz w:val="21"/>
          <w:szCs w:val="21"/>
        </w:rPr>
        <w:t>0</w:t>
      </w:r>
      <w:r w:rsidR="00CD701C">
        <w:rPr>
          <w:rFonts w:ascii="Arial" w:hAnsi="Arial" w:cs="Arial"/>
          <w:sz w:val="21"/>
          <w:szCs w:val="21"/>
        </w:rPr>
        <w:t xml:space="preserve"> </w:t>
      </w:r>
      <w:r w:rsidRPr="00F270D7">
        <w:rPr>
          <w:rFonts w:ascii="Arial" w:hAnsi="Arial" w:cs="Arial"/>
          <w:sz w:val="21"/>
          <w:szCs w:val="21"/>
        </w:rPr>
        <w:t>homework assignments,</w:t>
      </w:r>
      <w:r w:rsidR="00A6335C" w:rsidRPr="00F270D7">
        <w:rPr>
          <w:rFonts w:ascii="Arial" w:hAnsi="Arial" w:cs="Arial"/>
          <w:sz w:val="21"/>
          <w:szCs w:val="21"/>
        </w:rPr>
        <w:t xml:space="preserve"> </w:t>
      </w:r>
      <w:r w:rsidR="0004102E" w:rsidRPr="006B2466">
        <w:rPr>
          <w:rFonts w:ascii="Arial" w:hAnsi="Arial" w:cs="Arial"/>
          <w:b/>
          <w:sz w:val="21"/>
          <w:szCs w:val="21"/>
        </w:rPr>
        <w:t>2 KEY Assignments,</w:t>
      </w:r>
      <w:r w:rsidR="0004102E">
        <w:rPr>
          <w:rFonts w:ascii="Arial" w:hAnsi="Arial" w:cs="Arial"/>
          <w:sz w:val="21"/>
          <w:szCs w:val="21"/>
        </w:rPr>
        <w:t xml:space="preserve"> </w:t>
      </w:r>
      <w:r w:rsidR="007201BE">
        <w:rPr>
          <w:rFonts w:ascii="Arial" w:hAnsi="Arial" w:cs="Arial"/>
          <w:sz w:val="21"/>
          <w:szCs w:val="21"/>
        </w:rPr>
        <w:t>three</w:t>
      </w:r>
      <w:r w:rsidRPr="00F270D7">
        <w:rPr>
          <w:rFonts w:ascii="Arial" w:hAnsi="Arial" w:cs="Arial"/>
          <w:sz w:val="21"/>
          <w:szCs w:val="21"/>
        </w:rPr>
        <w:t xml:space="preserve"> exams and one final exam.</w:t>
      </w:r>
    </w:p>
    <w:p w14:paraId="45E19649" w14:textId="77777777" w:rsidR="0004102E" w:rsidRDefault="0004102E" w:rsidP="00081581">
      <w:pPr>
        <w:ind w:left="1980" w:hanging="1980"/>
        <w:rPr>
          <w:rFonts w:ascii="Arial" w:hAnsi="Arial" w:cs="Arial"/>
          <w:sz w:val="21"/>
          <w:szCs w:val="21"/>
        </w:rPr>
      </w:pPr>
    </w:p>
    <w:p w14:paraId="7A4F382C" w14:textId="77777777" w:rsidR="0004102E" w:rsidRDefault="0004102E" w:rsidP="00081581">
      <w:pPr>
        <w:pBdr>
          <w:bottom w:val="single" w:sz="12" w:space="1" w:color="auto"/>
        </w:pBdr>
        <w:ind w:left="1980" w:hanging="1980"/>
        <w:rPr>
          <w:rFonts w:ascii="Arial" w:hAnsi="Arial" w:cs="Arial"/>
          <w:sz w:val="21"/>
          <w:szCs w:val="21"/>
        </w:rPr>
      </w:pPr>
    </w:p>
    <w:p w14:paraId="4C2ADF07" w14:textId="77777777" w:rsidR="0004102E" w:rsidRDefault="0004102E" w:rsidP="00081581">
      <w:pPr>
        <w:ind w:left="1980" w:hanging="1980"/>
        <w:rPr>
          <w:rFonts w:ascii="Arial" w:hAnsi="Arial" w:cs="Arial"/>
          <w:sz w:val="21"/>
          <w:szCs w:val="21"/>
        </w:rPr>
      </w:pPr>
    </w:p>
    <w:p w14:paraId="23BAF0E0" w14:textId="77777777" w:rsidR="00D46D69" w:rsidRPr="0004102E" w:rsidRDefault="00D46D69" w:rsidP="00081581">
      <w:pPr>
        <w:ind w:left="1980" w:hanging="1980"/>
        <w:rPr>
          <w:rFonts w:ascii="Arial" w:hAnsi="Arial" w:cs="Arial"/>
          <w:b/>
          <w:color w:val="0070C0"/>
          <w:szCs w:val="18"/>
        </w:rPr>
      </w:pPr>
      <w:r w:rsidRPr="0004102E">
        <w:rPr>
          <w:rFonts w:ascii="Arial" w:hAnsi="Arial" w:cs="Arial"/>
          <w:b/>
          <w:color w:val="0070C0"/>
          <w:szCs w:val="18"/>
        </w:rPr>
        <w:t>Purpose of Key Assignment:</w:t>
      </w:r>
    </w:p>
    <w:p w14:paraId="55B79957" w14:textId="77777777" w:rsidR="00D46D69" w:rsidRPr="0004102E" w:rsidRDefault="00D46D69" w:rsidP="00081581">
      <w:pPr>
        <w:ind w:left="1980" w:hanging="1980"/>
        <w:rPr>
          <w:rFonts w:ascii="Arial" w:hAnsi="Arial" w:cs="Arial"/>
          <w:color w:val="0070C0"/>
          <w:sz w:val="18"/>
          <w:szCs w:val="18"/>
        </w:rPr>
      </w:pPr>
      <w:r w:rsidRPr="0004102E">
        <w:rPr>
          <w:rFonts w:ascii="Arial" w:hAnsi="Arial" w:cs="Arial"/>
          <w:color w:val="0070C0"/>
          <w:sz w:val="18"/>
          <w:szCs w:val="18"/>
        </w:rPr>
        <w:t xml:space="preserve">The key assignments are designed to assess students’ ability to “apply their knowledge of Math, Science and Engineering” in solving the assigned problems related to the course content. </w:t>
      </w:r>
    </w:p>
    <w:p w14:paraId="7F8281E2" w14:textId="77777777" w:rsidR="00D46D69" w:rsidRPr="0004102E" w:rsidRDefault="00D46D69" w:rsidP="00081581">
      <w:pPr>
        <w:ind w:left="1980" w:hanging="1980"/>
        <w:rPr>
          <w:rFonts w:ascii="Arial" w:hAnsi="Arial" w:cs="Arial"/>
          <w:color w:val="0070C0"/>
          <w:sz w:val="18"/>
          <w:szCs w:val="18"/>
        </w:rPr>
      </w:pPr>
    </w:p>
    <w:p w14:paraId="4CBDAECA" w14:textId="77777777" w:rsidR="00D46D69" w:rsidRPr="0004102E" w:rsidRDefault="0004102E" w:rsidP="00D46D69">
      <w:pPr>
        <w:rPr>
          <w:rFonts w:ascii="Arial" w:hAnsi="Arial" w:cs="Arial"/>
          <w:color w:val="0070C0"/>
          <w:sz w:val="18"/>
          <w:szCs w:val="18"/>
        </w:rPr>
      </w:pPr>
      <w:r w:rsidRPr="0004102E">
        <w:rPr>
          <w:rFonts w:ascii="Arial" w:hAnsi="Arial" w:cs="Arial"/>
          <w:color w:val="0070C0"/>
          <w:sz w:val="18"/>
          <w:szCs w:val="18"/>
        </w:rPr>
        <w:t xml:space="preserve">Collected </w:t>
      </w:r>
      <w:r w:rsidR="004E1D87" w:rsidRPr="0004102E">
        <w:rPr>
          <w:rFonts w:ascii="Arial" w:hAnsi="Arial" w:cs="Arial"/>
          <w:color w:val="0070C0"/>
          <w:sz w:val="18"/>
          <w:szCs w:val="18"/>
        </w:rPr>
        <w:t>data will be</w:t>
      </w:r>
      <w:r w:rsidRPr="0004102E">
        <w:rPr>
          <w:rFonts w:ascii="Arial" w:hAnsi="Arial" w:cs="Arial"/>
          <w:color w:val="0070C0"/>
          <w:sz w:val="18"/>
          <w:szCs w:val="18"/>
        </w:rPr>
        <w:t xml:space="preserve"> analyzed and then </w:t>
      </w:r>
      <w:r w:rsidR="004E1D87" w:rsidRPr="0004102E">
        <w:rPr>
          <w:rFonts w:ascii="Arial" w:hAnsi="Arial" w:cs="Arial"/>
          <w:color w:val="0070C0"/>
          <w:sz w:val="18"/>
          <w:szCs w:val="18"/>
        </w:rPr>
        <w:t xml:space="preserve">entered into </w:t>
      </w:r>
      <w:r w:rsidR="004E1D87" w:rsidRPr="0004102E">
        <w:rPr>
          <w:rFonts w:ascii="Arial" w:hAnsi="Arial" w:cs="Arial"/>
          <w:b/>
          <w:color w:val="0070C0"/>
          <w:sz w:val="18"/>
          <w:szCs w:val="18"/>
        </w:rPr>
        <w:t xml:space="preserve">ABET </w:t>
      </w:r>
      <w:r w:rsidRPr="0004102E">
        <w:rPr>
          <w:rFonts w:ascii="Arial" w:hAnsi="Arial" w:cs="Arial"/>
          <w:b/>
          <w:color w:val="0070C0"/>
          <w:sz w:val="18"/>
          <w:szCs w:val="18"/>
        </w:rPr>
        <w:t>review documents</w:t>
      </w:r>
      <w:r w:rsidRPr="0004102E">
        <w:rPr>
          <w:rFonts w:ascii="Arial" w:hAnsi="Arial" w:cs="Arial"/>
          <w:color w:val="0070C0"/>
          <w:sz w:val="18"/>
          <w:szCs w:val="18"/>
        </w:rPr>
        <w:t xml:space="preserve">. </w:t>
      </w:r>
    </w:p>
    <w:p w14:paraId="23E7669B" w14:textId="77777777" w:rsidR="0004102E" w:rsidRPr="0004102E" w:rsidRDefault="0004102E" w:rsidP="00D46D69">
      <w:pPr>
        <w:rPr>
          <w:rFonts w:ascii="Arial" w:hAnsi="Arial" w:cs="Arial"/>
          <w:color w:val="0070C0"/>
          <w:sz w:val="18"/>
          <w:szCs w:val="18"/>
        </w:rPr>
      </w:pPr>
    </w:p>
    <w:p w14:paraId="7F581F5F" w14:textId="77777777" w:rsidR="0004102E" w:rsidRPr="0004102E" w:rsidRDefault="0004102E" w:rsidP="00D46D69">
      <w:pPr>
        <w:rPr>
          <w:rFonts w:ascii="Arial" w:hAnsi="Arial" w:cs="Arial"/>
          <w:color w:val="0070C0"/>
          <w:sz w:val="18"/>
          <w:szCs w:val="18"/>
        </w:rPr>
      </w:pPr>
      <w:r w:rsidRPr="0004102E">
        <w:rPr>
          <w:rFonts w:ascii="Arial" w:hAnsi="Arial" w:cs="Arial"/>
          <w:color w:val="0070C0"/>
          <w:sz w:val="18"/>
          <w:szCs w:val="18"/>
        </w:rPr>
        <w:t xml:space="preserve">What is ABET? </w:t>
      </w:r>
      <w:hyperlink r:id="rId10" w:history="1">
        <w:r w:rsidRPr="0004102E">
          <w:rPr>
            <w:rStyle w:val="Hyperlink"/>
            <w:rFonts w:ascii="Arial" w:hAnsi="Arial" w:cs="Arial"/>
            <w:color w:val="0070C0"/>
            <w:sz w:val="18"/>
            <w:szCs w:val="18"/>
          </w:rPr>
          <w:t>http://www.abet.org/</w:t>
        </w:r>
      </w:hyperlink>
    </w:p>
    <w:p w14:paraId="72B88242" w14:textId="77777777" w:rsidR="0004102E" w:rsidRPr="0004102E" w:rsidRDefault="0004102E" w:rsidP="00D46D69">
      <w:pPr>
        <w:rPr>
          <w:rFonts w:ascii="Arial" w:hAnsi="Arial" w:cs="Arial"/>
          <w:color w:val="0070C0"/>
          <w:sz w:val="18"/>
          <w:szCs w:val="18"/>
        </w:rPr>
      </w:pPr>
      <w:r w:rsidRPr="0004102E">
        <w:rPr>
          <w:rFonts w:ascii="Arial" w:hAnsi="Arial" w:cs="Arial"/>
          <w:color w:val="0070C0"/>
          <w:sz w:val="18"/>
          <w:szCs w:val="18"/>
        </w:rPr>
        <w:t xml:space="preserve">UTA and ABET? </w:t>
      </w:r>
      <w:hyperlink r:id="rId11" w:history="1">
        <w:r w:rsidRPr="0004102E">
          <w:rPr>
            <w:rStyle w:val="Hyperlink"/>
            <w:rFonts w:ascii="Arial" w:hAnsi="Arial" w:cs="Arial"/>
            <w:color w:val="0070C0"/>
            <w:sz w:val="18"/>
            <w:szCs w:val="18"/>
          </w:rPr>
          <w:t>http://www.uta.edu/engineering/about/accreditation.php</w:t>
        </w:r>
      </w:hyperlink>
    </w:p>
    <w:p w14:paraId="2B6A1CD5" w14:textId="77777777" w:rsidR="0004102E" w:rsidRPr="0004102E" w:rsidRDefault="0004102E" w:rsidP="0004102E">
      <w:pPr>
        <w:pStyle w:val="Heading2"/>
        <w:shd w:val="clear" w:color="auto" w:fill="FFFFFF"/>
        <w:jc w:val="left"/>
        <w:textAlignment w:val="baseline"/>
        <w:rPr>
          <w:rFonts w:ascii="Arial" w:hAnsi="Arial" w:cs="Arial"/>
          <w:b w:val="0"/>
          <w:color w:val="0070C0"/>
          <w:sz w:val="18"/>
          <w:szCs w:val="18"/>
        </w:rPr>
      </w:pPr>
      <w:r w:rsidRPr="0004102E">
        <w:rPr>
          <w:rFonts w:ascii="Arial" w:hAnsi="Arial" w:cs="Arial"/>
          <w:b w:val="0"/>
          <w:color w:val="0070C0"/>
          <w:sz w:val="18"/>
          <w:szCs w:val="18"/>
        </w:rPr>
        <w:t>Why Does ABET Accreditation Matter?</w:t>
      </w:r>
    </w:p>
    <w:p w14:paraId="20E0DECA" w14:textId="77777777" w:rsidR="0004102E" w:rsidRPr="0004102E" w:rsidRDefault="0004102E" w:rsidP="0004102E">
      <w:pPr>
        <w:pStyle w:val="NormalWeb"/>
        <w:shd w:val="clear" w:color="auto" w:fill="FFFFFF"/>
        <w:spacing w:before="0" w:beforeAutospacing="0" w:after="0" w:afterAutospacing="0"/>
        <w:ind w:left="720" w:firstLine="720"/>
        <w:textAlignment w:val="baseline"/>
        <w:rPr>
          <w:rFonts w:ascii="Arial" w:hAnsi="Arial" w:cs="Arial"/>
          <w:color w:val="0070C0"/>
          <w:sz w:val="18"/>
          <w:szCs w:val="18"/>
        </w:rPr>
      </w:pPr>
      <w:r w:rsidRPr="0004102E">
        <w:rPr>
          <w:rFonts w:ascii="Arial" w:hAnsi="Arial" w:cs="Arial"/>
          <w:color w:val="0070C0"/>
          <w:sz w:val="18"/>
          <w:szCs w:val="18"/>
        </w:rPr>
        <w:t>(Taken from the link above)</w:t>
      </w:r>
      <w:r w:rsidRPr="0004102E">
        <w:rPr>
          <w:rFonts w:ascii="Arial" w:hAnsi="Arial" w:cs="Arial"/>
          <w:color w:val="0070C0"/>
          <w:sz w:val="18"/>
          <w:szCs w:val="18"/>
        </w:rPr>
        <w:br/>
        <w:t> </w:t>
      </w:r>
      <w:r w:rsidRPr="0004102E">
        <w:rPr>
          <w:rFonts w:ascii="Arial" w:hAnsi="Arial" w:cs="Arial"/>
          <w:color w:val="0070C0"/>
          <w:sz w:val="18"/>
          <w:szCs w:val="18"/>
        </w:rPr>
        <w:br/>
        <w:t>Accreditation is proof that a collegiate program has met certain standards necessary to produce graduates who are ready to enter their professions. Students who graduate from accredited programs have access to enhanced opportunities in areas such as employment, mobility, and providing a positive impact on society.</w:t>
      </w:r>
      <w:r w:rsidRPr="0004102E">
        <w:rPr>
          <w:rFonts w:ascii="Arial" w:hAnsi="Arial" w:cs="Arial"/>
          <w:color w:val="0070C0"/>
          <w:sz w:val="18"/>
          <w:szCs w:val="18"/>
        </w:rPr>
        <w:br/>
        <w:t> </w:t>
      </w:r>
      <w:r w:rsidRPr="0004102E">
        <w:rPr>
          <w:rFonts w:ascii="Arial" w:hAnsi="Arial" w:cs="Arial"/>
          <w:color w:val="0070C0"/>
          <w:sz w:val="18"/>
          <w:szCs w:val="18"/>
        </w:rPr>
        <w:br/>
        <w:t>ABET is an integral part of each of these areas because it accredits over 3,100 applied science, computing, engineering, and technology programs at more than 660 colleges and universities in 23 countries worldwide. Approximately 85,000 students graduate from ABET-accredited programs each year. </w:t>
      </w:r>
      <w:r w:rsidRPr="0004102E">
        <w:rPr>
          <w:rFonts w:ascii="Arial" w:hAnsi="Arial" w:cs="Arial"/>
          <w:color w:val="0070C0"/>
          <w:sz w:val="18"/>
          <w:szCs w:val="18"/>
        </w:rPr>
        <w:br/>
      </w:r>
      <w:r w:rsidRPr="0004102E">
        <w:rPr>
          <w:rFonts w:ascii="Arial" w:hAnsi="Arial" w:cs="Arial"/>
          <w:color w:val="0070C0"/>
          <w:sz w:val="18"/>
          <w:szCs w:val="18"/>
        </w:rPr>
        <w:lastRenderedPageBreak/>
        <w:t> </w:t>
      </w:r>
      <w:r w:rsidRPr="0004102E">
        <w:rPr>
          <w:rFonts w:ascii="Arial" w:hAnsi="Arial" w:cs="Arial"/>
          <w:color w:val="0070C0"/>
          <w:sz w:val="18"/>
          <w:szCs w:val="18"/>
        </w:rPr>
        <w:br/>
        <w:t>Accreditation is an assurance that the professionals that serve us have a solid educational foundation and are capable of leading the way in innovation, emerging technologies, and in anticipating the welfare and safety needs of the public.</w:t>
      </w:r>
    </w:p>
    <w:p w14:paraId="6DCFA2D4" w14:textId="77777777" w:rsidR="0004102E" w:rsidRPr="0004102E" w:rsidRDefault="0004102E" w:rsidP="00D46D69">
      <w:pPr>
        <w:rPr>
          <w:rFonts w:ascii="Arial" w:hAnsi="Arial" w:cs="Arial"/>
          <w:sz w:val="21"/>
          <w:szCs w:val="21"/>
        </w:rPr>
      </w:pPr>
      <w:r>
        <w:rPr>
          <w:rFonts w:ascii="Arial" w:hAnsi="Arial" w:cs="Arial"/>
          <w:sz w:val="21"/>
          <w:szCs w:val="21"/>
        </w:rPr>
        <w:tab/>
      </w:r>
      <w:r>
        <w:rPr>
          <w:rFonts w:ascii="Arial" w:hAnsi="Arial" w:cs="Arial"/>
          <w:sz w:val="21"/>
          <w:szCs w:val="21"/>
        </w:rPr>
        <w:tab/>
      </w:r>
    </w:p>
    <w:p w14:paraId="51A688BD" w14:textId="77777777" w:rsidR="0004102E" w:rsidRPr="0004102E" w:rsidRDefault="0004102E" w:rsidP="00D46D69"/>
    <w:p w14:paraId="7CD89FE3" w14:textId="77777777" w:rsidR="00D46D69" w:rsidRPr="0004102E" w:rsidRDefault="00D46D69" w:rsidP="00D46D69">
      <w:pPr>
        <w:rPr>
          <w:rFonts w:ascii="Arial" w:hAnsi="Arial" w:cs="Arial"/>
          <w:color w:val="0070C0"/>
        </w:rPr>
      </w:pPr>
      <w:r w:rsidRPr="0004102E">
        <w:rPr>
          <w:rFonts w:ascii="Arial" w:hAnsi="Arial" w:cs="Arial"/>
          <w:b/>
          <w:color w:val="0070C0"/>
        </w:rPr>
        <w:t xml:space="preserve">Plan to accomplish: </w:t>
      </w:r>
      <w:r w:rsidRPr="0004102E">
        <w:rPr>
          <w:rFonts w:ascii="Arial" w:hAnsi="Arial" w:cs="Arial"/>
          <w:color w:val="0070C0"/>
        </w:rPr>
        <w:t>Engineering techniques based on differential equations, constitutive relations, 2-D &amp; 3-D geometry and mechanics of materials will be introduced.</w:t>
      </w:r>
    </w:p>
    <w:p w14:paraId="1D7AB084" w14:textId="77777777" w:rsidR="00D46D69" w:rsidRPr="0004102E" w:rsidRDefault="00D46D69" w:rsidP="00D46D69">
      <w:pPr>
        <w:rPr>
          <w:rFonts w:ascii="Arial" w:hAnsi="Arial" w:cs="Arial"/>
          <w:color w:val="0070C0"/>
        </w:rPr>
      </w:pPr>
    </w:p>
    <w:p w14:paraId="06D284E9" w14:textId="77777777" w:rsidR="00D46D69" w:rsidRPr="0004102E" w:rsidRDefault="00D46D69" w:rsidP="00D46D69">
      <w:pPr>
        <w:rPr>
          <w:rFonts w:ascii="Arial" w:hAnsi="Arial" w:cs="Arial"/>
          <w:color w:val="0070C0"/>
        </w:rPr>
      </w:pPr>
      <w:r w:rsidRPr="0004102E">
        <w:rPr>
          <w:rFonts w:ascii="Arial" w:hAnsi="Arial" w:cs="Arial"/>
          <w:b/>
          <w:color w:val="0070C0"/>
        </w:rPr>
        <w:t xml:space="preserve">Plan to demonstrate: </w:t>
      </w:r>
      <w:r w:rsidRPr="0004102E">
        <w:rPr>
          <w:rFonts w:ascii="Arial" w:hAnsi="Arial" w:cs="Arial"/>
          <w:color w:val="0070C0"/>
        </w:rPr>
        <w:t xml:space="preserve">Assignments that involve stress analysis and applications of simple structural design principles will be given. The students will be tested on their ability to: (a) solve differential equations, (b) evaluate geometric properties of closed/open thin solid sections and (c) apply engineering structural design principles involving axial/bending/torsional/shear/buckling loading scenarios.  </w:t>
      </w:r>
    </w:p>
    <w:p w14:paraId="554180A9" w14:textId="77777777" w:rsidR="00D46D69" w:rsidRPr="0004102E" w:rsidRDefault="00D46D69" w:rsidP="00D46D69">
      <w:pPr>
        <w:rPr>
          <w:rFonts w:ascii="Arial" w:hAnsi="Arial" w:cs="Arial"/>
          <w:color w:val="0070C0"/>
        </w:rPr>
      </w:pPr>
    </w:p>
    <w:p w14:paraId="4CF1BF11" w14:textId="77777777" w:rsidR="00D46D69" w:rsidRPr="0004102E" w:rsidRDefault="00D46D69" w:rsidP="00D46D69">
      <w:pPr>
        <w:rPr>
          <w:rFonts w:ascii="Arial" w:hAnsi="Arial" w:cs="Arial"/>
          <w:b/>
          <w:color w:val="0070C0"/>
        </w:rPr>
      </w:pPr>
      <w:r w:rsidRPr="0004102E">
        <w:rPr>
          <w:rFonts w:ascii="Arial" w:hAnsi="Arial" w:cs="Arial"/>
          <w:b/>
          <w:color w:val="0070C0"/>
        </w:rPr>
        <w:t xml:space="preserve">Key Assignments for Outcome a: </w:t>
      </w:r>
      <w:r w:rsidRPr="0004102E">
        <w:rPr>
          <w:rFonts w:ascii="Arial" w:hAnsi="Arial" w:cs="Arial"/>
          <w:b/>
          <w:color w:val="0070C0"/>
          <w:u w:val="single"/>
        </w:rPr>
        <w:t>APPLY KNOWLEDGE OF MATH, SCIENCE &amp; ENG.</w:t>
      </w:r>
    </w:p>
    <w:p w14:paraId="713BC9B0" w14:textId="77777777" w:rsidR="00D46D69" w:rsidRPr="0004102E" w:rsidRDefault="00D46D69" w:rsidP="00D46D69">
      <w:pPr>
        <w:rPr>
          <w:rFonts w:ascii="Arial" w:hAnsi="Arial" w:cs="Arial"/>
          <w:color w:val="0070C0"/>
        </w:rPr>
      </w:pPr>
      <w:r w:rsidRPr="0004102E">
        <w:rPr>
          <w:rFonts w:ascii="Arial" w:hAnsi="Arial" w:cs="Arial"/>
          <w:color w:val="0070C0"/>
          <w:u w:val="single"/>
        </w:rPr>
        <w:t>Key Assignment 1:</w:t>
      </w:r>
      <w:r w:rsidRPr="0004102E">
        <w:rPr>
          <w:rFonts w:ascii="Arial" w:hAnsi="Arial" w:cs="Arial"/>
          <w:color w:val="0070C0"/>
        </w:rPr>
        <w:t xml:space="preserve"> The first homework is essentially based on the properties of open and closed thin-walled section subjected to axial and torsional loads.  The problems examine the students’ ability of analyzing the properties of open and closed section. The problems should also help students understand how torsional/axial load carrying capacity of a structure can be optimized through parametric studies and geometric variations. </w:t>
      </w:r>
    </w:p>
    <w:p w14:paraId="1DB54EF7" w14:textId="77777777" w:rsidR="00D46D69" w:rsidRPr="0004102E" w:rsidRDefault="00D46D69" w:rsidP="00D46D69">
      <w:pPr>
        <w:rPr>
          <w:rFonts w:ascii="Arial" w:hAnsi="Arial" w:cs="Arial"/>
          <w:color w:val="0070C0"/>
        </w:rPr>
      </w:pPr>
    </w:p>
    <w:p w14:paraId="4FA30E1B" w14:textId="77777777" w:rsidR="00D46D69" w:rsidRPr="0004102E" w:rsidRDefault="00D46D69" w:rsidP="00D46D69">
      <w:pPr>
        <w:pBdr>
          <w:bottom w:val="single" w:sz="12" w:space="1" w:color="auto"/>
        </w:pBdr>
        <w:rPr>
          <w:rFonts w:ascii="Arial" w:hAnsi="Arial" w:cs="Arial"/>
          <w:color w:val="0070C0"/>
        </w:rPr>
      </w:pPr>
      <w:r w:rsidRPr="0004102E">
        <w:rPr>
          <w:rFonts w:ascii="Arial" w:hAnsi="Arial" w:cs="Arial"/>
          <w:color w:val="0070C0"/>
          <w:u w:val="single"/>
        </w:rPr>
        <w:t>Key Assignment 2:</w:t>
      </w:r>
      <w:r w:rsidRPr="0004102E">
        <w:rPr>
          <w:rFonts w:ascii="Arial" w:hAnsi="Arial" w:cs="Arial"/>
          <w:color w:val="0070C0"/>
        </w:rPr>
        <w:t xml:space="preserve"> The second homework focuses on analyzing aerospace structure under flexural loads. The problems will allow students to evaluate shear flow and shear center of different open and closed-cell structures based on the properties of open and closed thin-walled sections subjected to flexural loads.  The problems will also help students obtain geometry-property-performance relations of aerospace structural components. </w:t>
      </w:r>
    </w:p>
    <w:p w14:paraId="3D60FA60" w14:textId="77777777" w:rsidR="0004102E" w:rsidRPr="00F270D7" w:rsidRDefault="0004102E" w:rsidP="00081581">
      <w:pPr>
        <w:ind w:left="1980" w:hanging="1980"/>
        <w:rPr>
          <w:rFonts w:ascii="Arial" w:hAnsi="Arial" w:cs="Arial"/>
          <w:sz w:val="21"/>
          <w:szCs w:val="21"/>
        </w:rPr>
      </w:pPr>
    </w:p>
    <w:p w14:paraId="4C72032D" w14:textId="77777777" w:rsidR="009B7A61" w:rsidRPr="00F270D7" w:rsidRDefault="009B7A61" w:rsidP="001B2EF8">
      <w:pPr>
        <w:ind w:left="720"/>
        <w:jc w:val="both"/>
        <w:rPr>
          <w:rFonts w:ascii="Arial" w:hAnsi="Arial" w:cs="Arial"/>
          <w:b/>
          <w:sz w:val="21"/>
          <w:szCs w:val="21"/>
        </w:rPr>
      </w:pPr>
    </w:p>
    <w:p w14:paraId="4CF0A811" w14:textId="77777777" w:rsidR="00081581" w:rsidRPr="00F270D7" w:rsidRDefault="00FB2815" w:rsidP="001B2EF8">
      <w:pPr>
        <w:ind w:left="720"/>
        <w:jc w:val="both"/>
        <w:rPr>
          <w:rFonts w:ascii="Arial" w:hAnsi="Arial" w:cs="Arial"/>
          <w:b/>
          <w:sz w:val="21"/>
          <w:szCs w:val="21"/>
        </w:rPr>
      </w:pPr>
      <w:r>
        <w:rPr>
          <w:rFonts w:ascii="Arial" w:hAnsi="Arial" w:cs="Arial"/>
          <w:b/>
          <w:sz w:val="21"/>
          <w:szCs w:val="21"/>
        </w:rPr>
        <w:t>Exam 1</w:t>
      </w:r>
      <w:r w:rsidR="00081581" w:rsidRPr="00F270D7">
        <w:rPr>
          <w:rFonts w:ascii="Arial" w:hAnsi="Arial" w:cs="Arial"/>
          <w:b/>
          <w:sz w:val="21"/>
          <w:szCs w:val="21"/>
        </w:rPr>
        <w:t xml:space="preserve">: </w:t>
      </w:r>
      <w:r w:rsidR="00DA2B1E" w:rsidRPr="00F270D7">
        <w:rPr>
          <w:rFonts w:ascii="Arial" w:hAnsi="Arial" w:cs="Arial"/>
          <w:sz w:val="21"/>
          <w:szCs w:val="21"/>
        </w:rPr>
        <w:t xml:space="preserve"> </w:t>
      </w:r>
      <w:r>
        <w:rPr>
          <w:rFonts w:ascii="Arial" w:hAnsi="Arial" w:cs="Arial"/>
          <w:b/>
          <w:sz w:val="21"/>
          <w:szCs w:val="21"/>
        </w:rPr>
        <w:t>Wednesday February 13</w:t>
      </w:r>
      <w:r w:rsidR="00081581" w:rsidRPr="00F270D7">
        <w:rPr>
          <w:rFonts w:ascii="Arial" w:hAnsi="Arial" w:cs="Arial"/>
          <w:b/>
          <w:sz w:val="21"/>
          <w:szCs w:val="21"/>
        </w:rPr>
        <w:t>, 201</w:t>
      </w:r>
      <w:r>
        <w:rPr>
          <w:rFonts w:ascii="Arial" w:hAnsi="Arial" w:cs="Arial"/>
          <w:b/>
          <w:sz w:val="21"/>
          <w:szCs w:val="21"/>
        </w:rPr>
        <w:t>9</w:t>
      </w:r>
      <w:r w:rsidR="00081581" w:rsidRPr="00F270D7">
        <w:rPr>
          <w:rFonts w:ascii="Arial" w:hAnsi="Arial" w:cs="Arial"/>
          <w:b/>
          <w:sz w:val="21"/>
          <w:szCs w:val="21"/>
        </w:rPr>
        <w:t xml:space="preserve">, </w:t>
      </w:r>
      <w:r>
        <w:rPr>
          <w:rFonts w:ascii="Arial" w:hAnsi="Arial" w:cs="Arial"/>
          <w:b/>
          <w:sz w:val="21"/>
          <w:szCs w:val="21"/>
        </w:rPr>
        <w:t>10</w:t>
      </w:r>
      <w:r w:rsidR="00321F19" w:rsidRPr="00F270D7">
        <w:rPr>
          <w:rFonts w:ascii="Arial" w:hAnsi="Arial" w:cs="Arial"/>
          <w:b/>
          <w:sz w:val="21"/>
          <w:szCs w:val="21"/>
        </w:rPr>
        <w:t>:</w:t>
      </w:r>
      <w:r w:rsidR="00A84360" w:rsidRPr="00F270D7">
        <w:rPr>
          <w:rFonts w:ascii="Arial" w:hAnsi="Arial" w:cs="Arial"/>
          <w:b/>
          <w:sz w:val="21"/>
          <w:szCs w:val="21"/>
        </w:rPr>
        <w:t>00</w:t>
      </w:r>
      <w:r w:rsidR="00321F19" w:rsidRPr="00F270D7">
        <w:rPr>
          <w:rFonts w:ascii="Arial" w:hAnsi="Arial" w:cs="Arial"/>
          <w:b/>
          <w:sz w:val="21"/>
          <w:szCs w:val="21"/>
        </w:rPr>
        <w:t xml:space="preserve"> </w:t>
      </w:r>
      <w:r w:rsidR="00230B1F" w:rsidRPr="00F270D7">
        <w:rPr>
          <w:rFonts w:ascii="Arial" w:hAnsi="Arial" w:cs="Arial"/>
          <w:b/>
          <w:sz w:val="21"/>
          <w:szCs w:val="21"/>
        </w:rPr>
        <w:t>a</w:t>
      </w:r>
      <w:r w:rsidR="00DA2B1E" w:rsidRPr="00F270D7">
        <w:rPr>
          <w:rFonts w:ascii="Arial" w:hAnsi="Arial" w:cs="Arial"/>
          <w:b/>
          <w:sz w:val="21"/>
          <w:szCs w:val="21"/>
        </w:rPr>
        <w:t>m</w:t>
      </w:r>
      <w:r w:rsidR="00081581" w:rsidRPr="00F270D7">
        <w:rPr>
          <w:rFonts w:ascii="Arial" w:hAnsi="Arial" w:cs="Arial"/>
          <w:b/>
          <w:sz w:val="21"/>
          <w:szCs w:val="21"/>
        </w:rPr>
        <w:t xml:space="preserve"> – </w:t>
      </w:r>
      <w:r>
        <w:rPr>
          <w:rFonts w:ascii="Arial" w:hAnsi="Arial" w:cs="Arial"/>
          <w:b/>
          <w:sz w:val="21"/>
          <w:szCs w:val="21"/>
        </w:rPr>
        <w:t>10:45 a</w:t>
      </w:r>
      <w:r w:rsidR="00081581" w:rsidRPr="00F270D7">
        <w:rPr>
          <w:rFonts w:ascii="Arial" w:hAnsi="Arial" w:cs="Arial"/>
          <w:b/>
          <w:sz w:val="21"/>
          <w:szCs w:val="21"/>
        </w:rPr>
        <w:t xml:space="preserve">m. </w:t>
      </w:r>
    </w:p>
    <w:p w14:paraId="476C8265" w14:textId="77777777" w:rsidR="00081581" w:rsidRPr="00F270D7" w:rsidRDefault="00081581" w:rsidP="001B2EF8">
      <w:pPr>
        <w:ind w:left="720"/>
        <w:jc w:val="both"/>
        <w:rPr>
          <w:rFonts w:ascii="Arial" w:hAnsi="Arial" w:cs="Arial"/>
          <w:sz w:val="21"/>
          <w:szCs w:val="21"/>
        </w:rPr>
      </w:pPr>
      <w:r w:rsidRPr="00F270D7">
        <w:rPr>
          <w:rFonts w:ascii="Arial" w:hAnsi="Arial" w:cs="Arial"/>
          <w:sz w:val="21"/>
          <w:szCs w:val="21"/>
          <w:u w:val="single"/>
        </w:rPr>
        <w:t>Syllabus:</w:t>
      </w:r>
      <w:r w:rsidRPr="00F270D7">
        <w:rPr>
          <w:rFonts w:ascii="Arial" w:hAnsi="Arial" w:cs="Arial"/>
          <w:sz w:val="21"/>
          <w:szCs w:val="21"/>
        </w:rPr>
        <w:t xml:space="preserve"> All class materials, solved problems, homework and reading assignments that are covered to date. </w:t>
      </w:r>
    </w:p>
    <w:p w14:paraId="28D33DF3" w14:textId="77777777" w:rsidR="00081581" w:rsidRPr="00F270D7" w:rsidRDefault="00081581" w:rsidP="00081581">
      <w:pPr>
        <w:ind w:left="720"/>
        <w:rPr>
          <w:rFonts w:ascii="Arial" w:hAnsi="Arial" w:cs="Arial"/>
          <w:b/>
          <w:sz w:val="21"/>
          <w:szCs w:val="21"/>
        </w:rPr>
      </w:pPr>
    </w:p>
    <w:p w14:paraId="4AFC6446" w14:textId="77777777" w:rsidR="00FB2815" w:rsidRPr="00F270D7" w:rsidRDefault="00FB2815" w:rsidP="00FB2815">
      <w:pPr>
        <w:ind w:left="720"/>
        <w:jc w:val="both"/>
        <w:rPr>
          <w:rFonts w:ascii="Arial" w:hAnsi="Arial" w:cs="Arial"/>
          <w:b/>
          <w:sz w:val="21"/>
          <w:szCs w:val="21"/>
        </w:rPr>
      </w:pPr>
      <w:r>
        <w:rPr>
          <w:rFonts w:ascii="Arial" w:hAnsi="Arial" w:cs="Arial"/>
          <w:b/>
          <w:sz w:val="21"/>
          <w:szCs w:val="21"/>
        </w:rPr>
        <w:t>Exam 2</w:t>
      </w:r>
      <w:r w:rsidRPr="00F270D7">
        <w:rPr>
          <w:rFonts w:ascii="Arial" w:hAnsi="Arial" w:cs="Arial"/>
          <w:b/>
          <w:sz w:val="21"/>
          <w:szCs w:val="21"/>
        </w:rPr>
        <w:t xml:space="preserve">: </w:t>
      </w:r>
      <w:r w:rsidRPr="00F270D7">
        <w:rPr>
          <w:rFonts w:ascii="Arial" w:hAnsi="Arial" w:cs="Arial"/>
          <w:sz w:val="21"/>
          <w:szCs w:val="21"/>
        </w:rPr>
        <w:t xml:space="preserve"> </w:t>
      </w:r>
      <w:r>
        <w:rPr>
          <w:rFonts w:ascii="Arial" w:hAnsi="Arial" w:cs="Arial"/>
          <w:b/>
          <w:sz w:val="21"/>
          <w:szCs w:val="21"/>
        </w:rPr>
        <w:t>Monday March 25</w:t>
      </w:r>
      <w:r w:rsidRPr="00F270D7">
        <w:rPr>
          <w:rFonts w:ascii="Arial" w:hAnsi="Arial" w:cs="Arial"/>
          <w:b/>
          <w:sz w:val="21"/>
          <w:szCs w:val="21"/>
        </w:rPr>
        <w:t>, 201</w:t>
      </w:r>
      <w:r>
        <w:rPr>
          <w:rFonts w:ascii="Arial" w:hAnsi="Arial" w:cs="Arial"/>
          <w:b/>
          <w:sz w:val="21"/>
          <w:szCs w:val="21"/>
        </w:rPr>
        <w:t>9</w:t>
      </w:r>
      <w:r w:rsidRPr="00F270D7">
        <w:rPr>
          <w:rFonts w:ascii="Arial" w:hAnsi="Arial" w:cs="Arial"/>
          <w:b/>
          <w:sz w:val="21"/>
          <w:szCs w:val="21"/>
        </w:rPr>
        <w:t xml:space="preserve">, </w:t>
      </w:r>
      <w:r>
        <w:rPr>
          <w:rFonts w:ascii="Arial" w:hAnsi="Arial" w:cs="Arial"/>
          <w:b/>
          <w:sz w:val="21"/>
          <w:szCs w:val="21"/>
        </w:rPr>
        <w:t>10</w:t>
      </w:r>
      <w:r w:rsidRPr="00F270D7">
        <w:rPr>
          <w:rFonts w:ascii="Arial" w:hAnsi="Arial" w:cs="Arial"/>
          <w:b/>
          <w:sz w:val="21"/>
          <w:szCs w:val="21"/>
        </w:rPr>
        <w:t xml:space="preserve">:00 am – </w:t>
      </w:r>
      <w:r>
        <w:rPr>
          <w:rFonts w:ascii="Arial" w:hAnsi="Arial" w:cs="Arial"/>
          <w:b/>
          <w:sz w:val="21"/>
          <w:szCs w:val="21"/>
        </w:rPr>
        <w:t>10:45 a</w:t>
      </w:r>
      <w:r w:rsidRPr="00F270D7">
        <w:rPr>
          <w:rFonts w:ascii="Arial" w:hAnsi="Arial" w:cs="Arial"/>
          <w:b/>
          <w:sz w:val="21"/>
          <w:szCs w:val="21"/>
        </w:rPr>
        <w:t xml:space="preserve">m. </w:t>
      </w:r>
    </w:p>
    <w:p w14:paraId="4F9FB8D5" w14:textId="77777777" w:rsidR="00081581" w:rsidRDefault="00081581" w:rsidP="001B2EF8">
      <w:pPr>
        <w:ind w:left="720"/>
        <w:jc w:val="both"/>
        <w:rPr>
          <w:rFonts w:ascii="Arial" w:hAnsi="Arial" w:cs="Arial"/>
          <w:sz w:val="21"/>
          <w:szCs w:val="21"/>
        </w:rPr>
      </w:pPr>
      <w:r w:rsidRPr="00F270D7">
        <w:rPr>
          <w:rFonts w:ascii="Arial" w:hAnsi="Arial" w:cs="Arial"/>
          <w:sz w:val="21"/>
          <w:szCs w:val="21"/>
          <w:u w:val="single"/>
        </w:rPr>
        <w:t>Syllabus:</w:t>
      </w:r>
      <w:r w:rsidRPr="00F270D7">
        <w:rPr>
          <w:rFonts w:ascii="Arial" w:hAnsi="Arial" w:cs="Arial"/>
          <w:sz w:val="21"/>
          <w:szCs w:val="21"/>
        </w:rPr>
        <w:t xml:space="preserve"> All class materials, solved problems, homework and reading assignments that are covered between </w:t>
      </w:r>
      <w:r w:rsidR="00FB2815">
        <w:rPr>
          <w:rFonts w:ascii="Arial" w:hAnsi="Arial" w:cs="Arial"/>
          <w:sz w:val="21"/>
          <w:szCs w:val="21"/>
        </w:rPr>
        <w:t>Exam 1</w:t>
      </w:r>
      <w:r w:rsidRPr="00F270D7">
        <w:rPr>
          <w:rFonts w:ascii="Arial" w:hAnsi="Arial" w:cs="Arial"/>
          <w:sz w:val="21"/>
          <w:szCs w:val="21"/>
        </w:rPr>
        <w:t xml:space="preserve"> and to date. </w:t>
      </w:r>
    </w:p>
    <w:p w14:paraId="3D829055" w14:textId="77777777" w:rsidR="00FB2815" w:rsidRDefault="00FB2815" w:rsidP="001B2EF8">
      <w:pPr>
        <w:ind w:left="720"/>
        <w:jc w:val="both"/>
        <w:rPr>
          <w:rFonts w:ascii="Arial" w:hAnsi="Arial" w:cs="Arial"/>
          <w:sz w:val="21"/>
          <w:szCs w:val="21"/>
        </w:rPr>
      </w:pPr>
    </w:p>
    <w:p w14:paraId="54E7D542" w14:textId="77777777" w:rsidR="00FB2815" w:rsidRPr="00F270D7" w:rsidRDefault="00FB2815" w:rsidP="00FB2815">
      <w:pPr>
        <w:ind w:left="720"/>
        <w:jc w:val="both"/>
        <w:rPr>
          <w:rFonts w:ascii="Arial" w:hAnsi="Arial" w:cs="Arial"/>
          <w:b/>
          <w:sz w:val="21"/>
          <w:szCs w:val="21"/>
        </w:rPr>
      </w:pPr>
      <w:r>
        <w:rPr>
          <w:rFonts w:ascii="Arial" w:hAnsi="Arial" w:cs="Arial"/>
          <w:b/>
          <w:sz w:val="21"/>
          <w:szCs w:val="21"/>
        </w:rPr>
        <w:t>Exam 3</w:t>
      </w:r>
      <w:r w:rsidRPr="00F270D7">
        <w:rPr>
          <w:rFonts w:ascii="Arial" w:hAnsi="Arial" w:cs="Arial"/>
          <w:b/>
          <w:sz w:val="21"/>
          <w:szCs w:val="21"/>
        </w:rPr>
        <w:t xml:space="preserve">: </w:t>
      </w:r>
      <w:r w:rsidRPr="00F270D7">
        <w:rPr>
          <w:rFonts w:ascii="Arial" w:hAnsi="Arial" w:cs="Arial"/>
          <w:sz w:val="21"/>
          <w:szCs w:val="21"/>
        </w:rPr>
        <w:t xml:space="preserve"> </w:t>
      </w:r>
      <w:r>
        <w:rPr>
          <w:rFonts w:ascii="Arial" w:hAnsi="Arial" w:cs="Arial"/>
          <w:b/>
          <w:sz w:val="21"/>
          <w:szCs w:val="21"/>
        </w:rPr>
        <w:t>Friday April 26</w:t>
      </w:r>
      <w:r w:rsidRPr="00F270D7">
        <w:rPr>
          <w:rFonts w:ascii="Arial" w:hAnsi="Arial" w:cs="Arial"/>
          <w:b/>
          <w:sz w:val="21"/>
          <w:szCs w:val="21"/>
        </w:rPr>
        <w:t>, 201</w:t>
      </w:r>
      <w:r>
        <w:rPr>
          <w:rFonts w:ascii="Arial" w:hAnsi="Arial" w:cs="Arial"/>
          <w:b/>
          <w:sz w:val="21"/>
          <w:szCs w:val="21"/>
        </w:rPr>
        <w:t>9</w:t>
      </w:r>
      <w:r w:rsidRPr="00F270D7">
        <w:rPr>
          <w:rFonts w:ascii="Arial" w:hAnsi="Arial" w:cs="Arial"/>
          <w:b/>
          <w:sz w:val="21"/>
          <w:szCs w:val="21"/>
        </w:rPr>
        <w:t xml:space="preserve">, </w:t>
      </w:r>
      <w:r>
        <w:rPr>
          <w:rFonts w:ascii="Arial" w:hAnsi="Arial" w:cs="Arial"/>
          <w:b/>
          <w:sz w:val="21"/>
          <w:szCs w:val="21"/>
        </w:rPr>
        <w:t>10</w:t>
      </w:r>
      <w:r w:rsidRPr="00F270D7">
        <w:rPr>
          <w:rFonts w:ascii="Arial" w:hAnsi="Arial" w:cs="Arial"/>
          <w:b/>
          <w:sz w:val="21"/>
          <w:szCs w:val="21"/>
        </w:rPr>
        <w:t xml:space="preserve">:00 am – </w:t>
      </w:r>
      <w:r>
        <w:rPr>
          <w:rFonts w:ascii="Arial" w:hAnsi="Arial" w:cs="Arial"/>
          <w:b/>
          <w:sz w:val="21"/>
          <w:szCs w:val="21"/>
        </w:rPr>
        <w:t>10:45 a</w:t>
      </w:r>
      <w:r w:rsidRPr="00F270D7">
        <w:rPr>
          <w:rFonts w:ascii="Arial" w:hAnsi="Arial" w:cs="Arial"/>
          <w:b/>
          <w:sz w:val="21"/>
          <w:szCs w:val="21"/>
        </w:rPr>
        <w:t xml:space="preserve">m. </w:t>
      </w:r>
    </w:p>
    <w:p w14:paraId="5CED30A6" w14:textId="77777777" w:rsidR="00FB2815" w:rsidRPr="00F270D7" w:rsidRDefault="00FB2815" w:rsidP="00FB2815">
      <w:pPr>
        <w:ind w:left="720"/>
        <w:jc w:val="both"/>
        <w:rPr>
          <w:rFonts w:ascii="Arial" w:hAnsi="Arial" w:cs="Arial"/>
          <w:sz w:val="21"/>
          <w:szCs w:val="21"/>
        </w:rPr>
      </w:pPr>
      <w:r w:rsidRPr="00F270D7">
        <w:rPr>
          <w:rFonts w:ascii="Arial" w:hAnsi="Arial" w:cs="Arial"/>
          <w:sz w:val="21"/>
          <w:szCs w:val="21"/>
          <w:u w:val="single"/>
        </w:rPr>
        <w:t>Syllabus:</w:t>
      </w:r>
      <w:r w:rsidRPr="00F270D7">
        <w:rPr>
          <w:rFonts w:ascii="Arial" w:hAnsi="Arial" w:cs="Arial"/>
          <w:sz w:val="21"/>
          <w:szCs w:val="21"/>
        </w:rPr>
        <w:t xml:space="preserve"> All class materials, solved problems, homework and reading assignments that are covered between </w:t>
      </w:r>
      <w:r>
        <w:rPr>
          <w:rFonts w:ascii="Arial" w:hAnsi="Arial" w:cs="Arial"/>
          <w:sz w:val="21"/>
          <w:szCs w:val="21"/>
        </w:rPr>
        <w:t>Exam 2</w:t>
      </w:r>
      <w:r w:rsidRPr="00F270D7">
        <w:rPr>
          <w:rFonts w:ascii="Arial" w:hAnsi="Arial" w:cs="Arial"/>
          <w:sz w:val="21"/>
          <w:szCs w:val="21"/>
        </w:rPr>
        <w:t xml:space="preserve"> and to date. </w:t>
      </w:r>
    </w:p>
    <w:p w14:paraId="12702AD2" w14:textId="77777777" w:rsidR="00AF1ED8" w:rsidRPr="00F270D7" w:rsidRDefault="00AF1ED8" w:rsidP="00081581">
      <w:pPr>
        <w:ind w:left="720"/>
        <w:rPr>
          <w:rFonts w:ascii="Arial" w:hAnsi="Arial" w:cs="Arial"/>
          <w:sz w:val="21"/>
          <w:szCs w:val="21"/>
        </w:rPr>
      </w:pPr>
    </w:p>
    <w:p w14:paraId="74277DF2" w14:textId="77777777" w:rsidR="00081581" w:rsidRPr="00F270D7" w:rsidRDefault="00081581" w:rsidP="001B2EF8">
      <w:pPr>
        <w:ind w:left="720"/>
        <w:jc w:val="both"/>
        <w:rPr>
          <w:rFonts w:ascii="Arial" w:hAnsi="Arial" w:cs="Arial"/>
          <w:sz w:val="21"/>
          <w:szCs w:val="21"/>
        </w:rPr>
      </w:pPr>
      <w:r w:rsidRPr="00F270D7">
        <w:rPr>
          <w:rFonts w:ascii="Arial" w:hAnsi="Arial" w:cs="Arial"/>
          <w:b/>
          <w:sz w:val="21"/>
          <w:szCs w:val="21"/>
        </w:rPr>
        <w:t xml:space="preserve">Homework: </w:t>
      </w:r>
      <w:r w:rsidRPr="00F270D7">
        <w:rPr>
          <w:rFonts w:ascii="Arial" w:hAnsi="Arial" w:cs="Arial"/>
          <w:sz w:val="21"/>
          <w:szCs w:val="21"/>
        </w:rPr>
        <w:t xml:space="preserve">Assigned weekly </w:t>
      </w:r>
      <w:r w:rsidR="007201BE">
        <w:rPr>
          <w:rFonts w:ascii="Arial" w:hAnsi="Arial" w:cs="Arial"/>
          <w:sz w:val="21"/>
          <w:szCs w:val="21"/>
        </w:rPr>
        <w:t xml:space="preserve">and due in one week </w:t>
      </w:r>
      <w:r w:rsidR="00024AF5" w:rsidRPr="00F270D7">
        <w:rPr>
          <w:rFonts w:ascii="Arial" w:hAnsi="Arial" w:cs="Arial"/>
          <w:sz w:val="21"/>
          <w:szCs w:val="21"/>
        </w:rPr>
        <w:t>unless otherwise stated</w:t>
      </w:r>
      <w:r w:rsidRPr="00F270D7">
        <w:rPr>
          <w:rFonts w:ascii="Arial" w:hAnsi="Arial" w:cs="Arial"/>
          <w:sz w:val="21"/>
          <w:szCs w:val="21"/>
        </w:rPr>
        <w:t xml:space="preserve">. </w:t>
      </w:r>
    </w:p>
    <w:p w14:paraId="2A17ADF1" w14:textId="77777777" w:rsidR="00AD7BC7" w:rsidRPr="00F270D7" w:rsidRDefault="00AD7BC7" w:rsidP="00081581">
      <w:pPr>
        <w:ind w:left="720"/>
        <w:rPr>
          <w:rFonts w:ascii="Arial" w:hAnsi="Arial" w:cs="Arial"/>
          <w:b/>
          <w:sz w:val="21"/>
          <w:szCs w:val="21"/>
        </w:rPr>
      </w:pPr>
    </w:p>
    <w:p w14:paraId="6978C84C" w14:textId="77777777" w:rsidR="00081581" w:rsidRPr="00F270D7" w:rsidRDefault="00081581" w:rsidP="001B2EF8">
      <w:pPr>
        <w:ind w:left="720"/>
        <w:jc w:val="both"/>
        <w:rPr>
          <w:rFonts w:ascii="Arial" w:hAnsi="Arial" w:cs="Arial"/>
          <w:sz w:val="21"/>
          <w:szCs w:val="21"/>
        </w:rPr>
      </w:pPr>
      <w:r w:rsidRPr="00F270D7">
        <w:rPr>
          <w:rFonts w:ascii="Arial" w:hAnsi="Arial" w:cs="Arial"/>
          <w:b/>
          <w:sz w:val="21"/>
          <w:szCs w:val="21"/>
        </w:rPr>
        <w:t>Final Exam:</w:t>
      </w:r>
      <w:r w:rsidRPr="00F270D7">
        <w:rPr>
          <w:rFonts w:ascii="Arial" w:hAnsi="Arial" w:cs="Arial"/>
          <w:sz w:val="21"/>
          <w:szCs w:val="21"/>
        </w:rPr>
        <w:t xml:space="preserve"> On the date scheduled by the University</w:t>
      </w:r>
      <w:r w:rsidR="00FE0763" w:rsidRPr="00136CB8">
        <w:rPr>
          <w:rFonts w:ascii="Arial" w:hAnsi="Arial" w:cs="Arial"/>
          <w:color w:val="0070C0"/>
          <w:sz w:val="21"/>
          <w:szCs w:val="21"/>
        </w:rPr>
        <w:t>*</w:t>
      </w:r>
      <w:r w:rsidRPr="00136CB8">
        <w:rPr>
          <w:rFonts w:ascii="Arial" w:hAnsi="Arial" w:cs="Arial"/>
          <w:color w:val="0070C0"/>
          <w:sz w:val="21"/>
          <w:szCs w:val="21"/>
        </w:rPr>
        <w:t xml:space="preserve"> </w:t>
      </w:r>
      <w:r w:rsidRPr="00F270D7">
        <w:rPr>
          <w:rFonts w:ascii="Arial" w:hAnsi="Arial" w:cs="Arial"/>
          <w:sz w:val="21"/>
          <w:szCs w:val="21"/>
        </w:rPr>
        <w:t>during the Final Exam Period. Covers all class materials including homework, solved problems, reading assignments and midterm exams.</w:t>
      </w:r>
      <w:r w:rsidR="000957A9">
        <w:rPr>
          <w:rFonts w:ascii="Arial" w:hAnsi="Arial" w:cs="Arial"/>
          <w:sz w:val="21"/>
          <w:szCs w:val="21"/>
        </w:rPr>
        <w:t xml:space="preserve"> The format of the exam </w:t>
      </w:r>
    </w:p>
    <w:p w14:paraId="59A8EBF7" w14:textId="77777777" w:rsidR="00FE0763" w:rsidRPr="00F270D7" w:rsidRDefault="00FE0763" w:rsidP="001B2EF8">
      <w:pPr>
        <w:ind w:left="720"/>
        <w:jc w:val="both"/>
        <w:rPr>
          <w:rFonts w:ascii="Arial" w:hAnsi="Arial" w:cs="Arial"/>
          <w:sz w:val="21"/>
          <w:szCs w:val="21"/>
        </w:rPr>
      </w:pPr>
    </w:p>
    <w:tbl>
      <w:tblPr>
        <w:tblW w:w="0" w:type="auto"/>
        <w:tblInd w:w="841" w:type="dxa"/>
        <w:tblBorders>
          <w:top w:val="nil"/>
          <w:left w:val="nil"/>
          <w:bottom w:val="nil"/>
          <w:right w:val="nil"/>
        </w:tblBorders>
        <w:tblLayout w:type="fixed"/>
        <w:tblLook w:val="0000" w:firstRow="0" w:lastRow="0" w:firstColumn="0" w:lastColumn="0" w:noHBand="0" w:noVBand="0"/>
      </w:tblPr>
      <w:tblGrid>
        <w:gridCol w:w="2393"/>
        <w:gridCol w:w="2004"/>
        <w:gridCol w:w="2782"/>
      </w:tblGrid>
      <w:tr w:rsidR="00FE0763" w:rsidRPr="00F30125" w14:paraId="29239155" w14:textId="77777777" w:rsidTr="00A84360">
        <w:tblPrEx>
          <w:tblCellMar>
            <w:top w:w="0" w:type="dxa"/>
            <w:bottom w:w="0" w:type="dxa"/>
          </w:tblCellMar>
        </w:tblPrEx>
        <w:trPr>
          <w:trHeight w:val="114"/>
        </w:trPr>
        <w:tc>
          <w:tcPr>
            <w:tcW w:w="2393" w:type="dxa"/>
          </w:tcPr>
          <w:p w14:paraId="40715333" w14:textId="77777777" w:rsidR="00FE0763" w:rsidRPr="00F30125" w:rsidRDefault="00FE0763" w:rsidP="00FB2815">
            <w:pPr>
              <w:autoSpaceDE w:val="0"/>
              <w:autoSpaceDN w:val="0"/>
              <w:adjustRightInd w:val="0"/>
              <w:rPr>
                <w:rFonts w:ascii="Arial" w:hAnsi="Arial" w:cs="Arial"/>
                <w:color w:val="0070C0"/>
                <w:sz w:val="21"/>
                <w:szCs w:val="21"/>
              </w:rPr>
            </w:pPr>
            <w:r w:rsidRPr="00F30125">
              <w:rPr>
                <w:rFonts w:ascii="Arial" w:hAnsi="Arial" w:cs="Arial"/>
                <w:color w:val="0070C0"/>
                <w:sz w:val="21"/>
                <w:szCs w:val="21"/>
              </w:rPr>
              <w:t xml:space="preserve"> *</w:t>
            </w:r>
            <w:r w:rsidR="00FB2815">
              <w:rPr>
                <w:rFonts w:ascii="Arial" w:hAnsi="Arial" w:cs="Arial"/>
                <w:b/>
                <w:bCs/>
                <w:color w:val="0070C0"/>
                <w:sz w:val="21"/>
                <w:szCs w:val="21"/>
              </w:rPr>
              <w:t>Friday</w:t>
            </w:r>
            <w:r w:rsidRPr="00F30125">
              <w:rPr>
                <w:rFonts w:ascii="Arial" w:hAnsi="Arial" w:cs="Arial"/>
                <w:b/>
                <w:bCs/>
                <w:color w:val="0070C0"/>
                <w:sz w:val="21"/>
                <w:szCs w:val="21"/>
              </w:rPr>
              <w:t xml:space="preserve"> </w:t>
            </w:r>
          </w:p>
        </w:tc>
        <w:tc>
          <w:tcPr>
            <w:tcW w:w="2004" w:type="dxa"/>
          </w:tcPr>
          <w:p w14:paraId="569197A7" w14:textId="77777777" w:rsidR="00FE0763" w:rsidRPr="00F30125" w:rsidRDefault="00FB2815" w:rsidP="00136CB8">
            <w:pPr>
              <w:autoSpaceDE w:val="0"/>
              <w:autoSpaceDN w:val="0"/>
              <w:adjustRightInd w:val="0"/>
              <w:rPr>
                <w:rFonts w:ascii="Arial" w:hAnsi="Arial" w:cs="Arial"/>
                <w:color w:val="0070C0"/>
                <w:sz w:val="21"/>
                <w:szCs w:val="21"/>
              </w:rPr>
            </w:pPr>
            <w:r>
              <w:rPr>
                <w:rFonts w:ascii="Arial" w:hAnsi="Arial" w:cs="Arial"/>
                <w:b/>
                <w:bCs/>
                <w:color w:val="0070C0"/>
                <w:sz w:val="21"/>
                <w:szCs w:val="21"/>
              </w:rPr>
              <w:t>May 10, 2019</w:t>
            </w:r>
            <w:r w:rsidR="00FE0763" w:rsidRPr="00F30125">
              <w:rPr>
                <w:rFonts w:ascii="Arial" w:hAnsi="Arial" w:cs="Arial"/>
                <w:b/>
                <w:bCs/>
                <w:color w:val="0070C0"/>
                <w:sz w:val="21"/>
                <w:szCs w:val="21"/>
              </w:rPr>
              <w:t xml:space="preserve"> </w:t>
            </w:r>
          </w:p>
        </w:tc>
        <w:tc>
          <w:tcPr>
            <w:tcW w:w="2782" w:type="dxa"/>
          </w:tcPr>
          <w:p w14:paraId="2A73D07D" w14:textId="77777777" w:rsidR="00136CB8" w:rsidRDefault="00FB2815" w:rsidP="00FE0763">
            <w:pPr>
              <w:autoSpaceDE w:val="0"/>
              <w:autoSpaceDN w:val="0"/>
              <w:adjustRightInd w:val="0"/>
              <w:rPr>
                <w:rFonts w:ascii="Arial" w:hAnsi="Arial" w:cs="Arial"/>
                <w:b/>
                <w:bCs/>
                <w:color w:val="0070C0"/>
                <w:sz w:val="21"/>
                <w:szCs w:val="21"/>
              </w:rPr>
            </w:pPr>
            <w:r>
              <w:rPr>
                <w:rFonts w:ascii="Arial" w:hAnsi="Arial" w:cs="Arial"/>
                <w:b/>
                <w:bCs/>
                <w:color w:val="0070C0"/>
                <w:sz w:val="21"/>
                <w:szCs w:val="21"/>
              </w:rPr>
              <w:t>8:00</w:t>
            </w:r>
            <w:r w:rsidR="00A84360" w:rsidRPr="00F30125">
              <w:rPr>
                <w:rFonts w:ascii="Arial" w:hAnsi="Arial" w:cs="Arial"/>
                <w:b/>
                <w:bCs/>
                <w:color w:val="0070C0"/>
                <w:sz w:val="21"/>
                <w:szCs w:val="21"/>
              </w:rPr>
              <w:t xml:space="preserve"> a</w:t>
            </w:r>
            <w:r>
              <w:rPr>
                <w:rFonts w:ascii="Arial" w:hAnsi="Arial" w:cs="Arial"/>
                <w:b/>
                <w:bCs/>
                <w:color w:val="0070C0"/>
                <w:sz w:val="21"/>
                <w:szCs w:val="21"/>
              </w:rPr>
              <w:t>.</w:t>
            </w:r>
            <w:r w:rsidR="00A84360" w:rsidRPr="00F30125">
              <w:rPr>
                <w:rFonts w:ascii="Arial" w:hAnsi="Arial" w:cs="Arial"/>
                <w:b/>
                <w:bCs/>
                <w:color w:val="0070C0"/>
                <w:sz w:val="21"/>
                <w:szCs w:val="21"/>
              </w:rPr>
              <w:t>m</w:t>
            </w:r>
            <w:r>
              <w:rPr>
                <w:rFonts w:ascii="Arial" w:hAnsi="Arial" w:cs="Arial"/>
                <w:b/>
                <w:bCs/>
                <w:color w:val="0070C0"/>
                <w:sz w:val="21"/>
                <w:szCs w:val="21"/>
              </w:rPr>
              <w:t>.</w:t>
            </w:r>
            <w:r w:rsidR="00A84360" w:rsidRPr="00F30125">
              <w:rPr>
                <w:rFonts w:ascii="Arial" w:hAnsi="Arial" w:cs="Arial"/>
                <w:b/>
                <w:bCs/>
                <w:color w:val="0070C0"/>
                <w:sz w:val="21"/>
                <w:szCs w:val="21"/>
              </w:rPr>
              <w:t xml:space="preserve"> </w:t>
            </w:r>
            <w:r w:rsidR="00FE0763" w:rsidRPr="00F30125">
              <w:rPr>
                <w:rFonts w:ascii="Arial" w:hAnsi="Arial" w:cs="Arial"/>
                <w:b/>
                <w:bCs/>
                <w:color w:val="0070C0"/>
                <w:sz w:val="21"/>
                <w:szCs w:val="21"/>
              </w:rPr>
              <w:t>-</w:t>
            </w:r>
            <w:r w:rsidR="00136CB8">
              <w:rPr>
                <w:rFonts w:ascii="Arial" w:hAnsi="Arial" w:cs="Arial"/>
                <w:b/>
                <w:bCs/>
                <w:color w:val="0070C0"/>
                <w:sz w:val="21"/>
                <w:szCs w:val="21"/>
              </w:rPr>
              <w:t xml:space="preserve"> </w:t>
            </w:r>
            <w:r w:rsidR="00FE0763" w:rsidRPr="00F30125">
              <w:rPr>
                <w:rFonts w:ascii="Arial" w:hAnsi="Arial" w:cs="Arial"/>
                <w:b/>
                <w:bCs/>
                <w:color w:val="0070C0"/>
                <w:sz w:val="21"/>
                <w:szCs w:val="21"/>
              </w:rPr>
              <w:t>1</w:t>
            </w:r>
            <w:r>
              <w:rPr>
                <w:rFonts w:ascii="Arial" w:hAnsi="Arial" w:cs="Arial"/>
                <w:b/>
                <w:bCs/>
                <w:color w:val="0070C0"/>
                <w:sz w:val="21"/>
                <w:szCs w:val="21"/>
              </w:rPr>
              <w:t>0:30 a</w:t>
            </w:r>
            <w:r w:rsidR="00FE0763" w:rsidRPr="00F30125">
              <w:rPr>
                <w:rFonts w:ascii="Arial" w:hAnsi="Arial" w:cs="Arial"/>
                <w:b/>
                <w:bCs/>
                <w:color w:val="0070C0"/>
                <w:sz w:val="21"/>
                <w:szCs w:val="21"/>
              </w:rPr>
              <w:t>.m.</w:t>
            </w:r>
            <w:r w:rsidR="00136CB8">
              <w:rPr>
                <w:rFonts w:ascii="Arial" w:hAnsi="Arial" w:cs="Arial"/>
                <w:b/>
                <w:bCs/>
                <w:color w:val="0070C0"/>
                <w:sz w:val="21"/>
                <w:szCs w:val="21"/>
              </w:rPr>
              <w:t xml:space="preserve"> </w:t>
            </w:r>
          </w:p>
          <w:p w14:paraId="381217B0" w14:textId="77777777" w:rsidR="00FE0763" w:rsidRPr="00F30125" w:rsidRDefault="00FE0763" w:rsidP="00FE0763">
            <w:pPr>
              <w:autoSpaceDE w:val="0"/>
              <w:autoSpaceDN w:val="0"/>
              <w:adjustRightInd w:val="0"/>
              <w:rPr>
                <w:rFonts w:ascii="Arial" w:hAnsi="Arial" w:cs="Arial"/>
                <w:color w:val="0070C0"/>
                <w:sz w:val="21"/>
                <w:szCs w:val="21"/>
              </w:rPr>
            </w:pPr>
            <w:r w:rsidRPr="00F30125">
              <w:rPr>
                <w:rFonts w:ascii="Arial" w:hAnsi="Arial" w:cs="Arial"/>
                <w:b/>
                <w:bCs/>
                <w:color w:val="0070C0"/>
                <w:sz w:val="21"/>
                <w:szCs w:val="21"/>
              </w:rPr>
              <w:t xml:space="preserve"> </w:t>
            </w:r>
          </w:p>
        </w:tc>
      </w:tr>
    </w:tbl>
    <w:p w14:paraId="548B2DEA" w14:textId="77777777" w:rsidR="00FE0763" w:rsidRPr="00F270D7" w:rsidRDefault="00FE0763" w:rsidP="001B2EF8">
      <w:pPr>
        <w:ind w:left="720"/>
        <w:jc w:val="both"/>
        <w:rPr>
          <w:rFonts w:ascii="Arial" w:hAnsi="Arial" w:cs="Arial"/>
          <w:sz w:val="21"/>
          <w:szCs w:val="21"/>
        </w:rPr>
      </w:pPr>
    </w:p>
    <w:p w14:paraId="7A6D4125" w14:textId="77777777" w:rsidR="00081581" w:rsidRDefault="00081581" w:rsidP="00081581">
      <w:pPr>
        <w:rPr>
          <w:rFonts w:ascii="Arial" w:hAnsi="Arial" w:cs="Arial"/>
          <w:b/>
          <w:sz w:val="21"/>
          <w:szCs w:val="21"/>
        </w:rPr>
      </w:pPr>
    </w:p>
    <w:p w14:paraId="4C693229" w14:textId="77777777" w:rsidR="007201BE" w:rsidRDefault="007201BE" w:rsidP="00081581">
      <w:pPr>
        <w:rPr>
          <w:rFonts w:ascii="Arial" w:hAnsi="Arial" w:cs="Arial"/>
          <w:b/>
          <w:sz w:val="21"/>
          <w:szCs w:val="21"/>
        </w:rPr>
      </w:pPr>
    </w:p>
    <w:p w14:paraId="7AB62356" w14:textId="77777777" w:rsidR="007201BE" w:rsidRDefault="007201BE" w:rsidP="00081581">
      <w:pPr>
        <w:rPr>
          <w:rFonts w:ascii="Arial" w:hAnsi="Arial" w:cs="Arial"/>
          <w:b/>
          <w:sz w:val="21"/>
          <w:szCs w:val="21"/>
        </w:rPr>
      </w:pPr>
    </w:p>
    <w:p w14:paraId="38768F48" w14:textId="77777777" w:rsidR="007201BE" w:rsidRDefault="007201BE" w:rsidP="00081581">
      <w:pPr>
        <w:rPr>
          <w:rFonts w:ascii="Arial" w:hAnsi="Arial" w:cs="Arial"/>
          <w:b/>
          <w:sz w:val="21"/>
          <w:szCs w:val="21"/>
        </w:rPr>
      </w:pPr>
    </w:p>
    <w:p w14:paraId="37638C82" w14:textId="77777777" w:rsidR="00136CB8" w:rsidRPr="00F270D7" w:rsidRDefault="00136CB8" w:rsidP="00081581">
      <w:pPr>
        <w:rPr>
          <w:rFonts w:ascii="Arial" w:hAnsi="Arial" w:cs="Arial"/>
          <w:b/>
          <w:sz w:val="21"/>
          <w:szCs w:val="21"/>
        </w:rPr>
      </w:pPr>
    </w:p>
    <w:p w14:paraId="0112186B" w14:textId="77777777" w:rsidR="00081581" w:rsidRPr="00F270D7" w:rsidRDefault="00136CB8" w:rsidP="00081581">
      <w:pPr>
        <w:ind w:firstLine="720"/>
        <w:rPr>
          <w:rFonts w:ascii="Arial" w:hAnsi="Arial" w:cs="Arial"/>
          <w:sz w:val="21"/>
          <w:szCs w:val="21"/>
        </w:rPr>
      </w:pPr>
      <w:r>
        <w:rPr>
          <w:rFonts w:ascii="Arial" w:hAnsi="Arial" w:cs="Arial"/>
          <w:b/>
          <w:sz w:val="21"/>
          <w:szCs w:val="21"/>
        </w:rPr>
        <w:lastRenderedPageBreak/>
        <w:t xml:space="preserve">Important </w:t>
      </w:r>
      <w:r w:rsidR="00081581" w:rsidRPr="00F270D7">
        <w:rPr>
          <w:rFonts w:ascii="Arial" w:hAnsi="Arial" w:cs="Arial"/>
          <w:b/>
          <w:sz w:val="21"/>
          <w:szCs w:val="21"/>
        </w:rPr>
        <w:t>Note:</w:t>
      </w:r>
      <w:r w:rsidR="00081581" w:rsidRPr="00F270D7">
        <w:rPr>
          <w:rFonts w:ascii="Arial" w:hAnsi="Arial" w:cs="Arial"/>
          <w:sz w:val="21"/>
          <w:szCs w:val="21"/>
        </w:rPr>
        <w:t xml:space="preserve"> </w:t>
      </w:r>
    </w:p>
    <w:p w14:paraId="2E3F7566" w14:textId="77777777" w:rsidR="002718EB" w:rsidRPr="00F270D7" w:rsidRDefault="002718EB" w:rsidP="00D24346">
      <w:pPr>
        <w:numPr>
          <w:ilvl w:val="0"/>
          <w:numId w:val="14"/>
        </w:numPr>
        <w:rPr>
          <w:rFonts w:ascii="Arial" w:hAnsi="Arial" w:cs="Arial"/>
          <w:sz w:val="21"/>
          <w:szCs w:val="21"/>
        </w:rPr>
      </w:pPr>
      <w:r w:rsidRPr="00F270D7">
        <w:rPr>
          <w:rFonts w:ascii="Arial" w:hAnsi="Arial" w:cs="Arial"/>
          <w:sz w:val="21"/>
          <w:szCs w:val="21"/>
        </w:rPr>
        <w:t>All students MUST check blackboard and UTA email periodically. All HWs, announcements and course related information will be made available to Blackboard only.</w:t>
      </w:r>
    </w:p>
    <w:p w14:paraId="53878A32" w14:textId="77777777" w:rsidR="00BB7D29" w:rsidRPr="00E231DF" w:rsidRDefault="00BB7D29" w:rsidP="00D24346">
      <w:pPr>
        <w:numPr>
          <w:ilvl w:val="0"/>
          <w:numId w:val="14"/>
        </w:numPr>
        <w:rPr>
          <w:rFonts w:ascii="Arial" w:hAnsi="Arial" w:cs="Arial"/>
          <w:b/>
          <w:color w:val="000000"/>
          <w:sz w:val="21"/>
          <w:szCs w:val="21"/>
        </w:rPr>
      </w:pPr>
      <w:r w:rsidRPr="00E231DF">
        <w:rPr>
          <w:rFonts w:ascii="Arial" w:hAnsi="Arial" w:cs="Arial"/>
          <w:b/>
          <w:color w:val="000000"/>
          <w:sz w:val="21"/>
          <w:szCs w:val="21"/>
        </w:rPr>
        <w:t xml:space="preserve">All homework assignments should be prepared on </w:t>
      </w:r>
      <w:r w:rsidRPr="00E231DF">
        <w:rPr>
          <w:rFonts w:ascii="Arial" w:hAnsi="Arial" w:cs="Arial"/>
          <w:b/>
          <w:color w:val="000000"/>
          <w:sz w:val="21"/>
          <w:szCs w:val="21"/>
          <w:u w:val="single"/>
        </w:rPr>
        <w:t>instructor-approved papers</w:t>
      </w:r>
      <w:r w:rsidRPr="00E231DF">
        <w:rPr>
          <w:rFonts w:ascii="Arial" w:hAnsi="Arial" w:cs="Arial"/>
          <w:b/>
          <w:color w:val="000000"/>
          <w:sz w:val="21"/>
          <w:szCs w:val="21"/>
        </w:rPr>
        <w:t xml:space="preserve"> and turned in with a </w:t>
      </w:r>
      <w:r w:rsidRPr="00E231DF">
        <w:rPr>
          <w:rFonts w:ascii="Arial" w:hAnsi="Arial" w:cs="Arial"/>
          <w:b/>
          <w:color w:val="000000"/>
          <w:sz w:val="21"/>
          <w:szCs w:val="21"/>
          <w:u w:val="single"/>
        </w:rPr>
        <w:t>coversheet</w:t>
      </w:r>
      <w:r w:rsidRPr="00E231DF">
        <w:rPr>
          <w:rFonts w:ascii="Arial" w:hAnsi="Arial" w:cs="Arial"/>
          <w:b/>
          <w:color w:val="000000"/>
          <w:sz w:val="21"/>
          <w:szCs w:val="21"/>
        </w:rPr>
        <w:t xml:space="preserve">. </w:t>
      </w:r>
      <w:r w:rsidR="00136CB8" w:rsidRPr="00E231DF">
        <w:rPr>
          <w:rFonts w:ascii="Arial" w:hAnsi="Arial" w:cs="Arial"/>
          <w:b/>
          <w:color w:val="000000"/>
          <w:sz w:val="21"/>
          <w:szCs w:val="21"/>
        </w:rPr>
        <w:t xml:space="preserve">All papers should be properly stapled. </w:t>
      </w:r>
      <w:r w:rsidRPr="00E231DF">
        <w:rPr>
          <w:rFonts w:ascii="Arial" w:hAnsi="Arial" w:cs="Arial"/>
          <w:b/>
          <w:color w:val="000000"/>
          <w:sz w:val="21"/>
          <w:szCs w:val="21"/>
        </w:rPr>
        <w:t xml:space="preserve">The template for the coversheet will be </w:t>
      </w:r>
      <w:r w:rsidR="002718EB" w:rsidRPr="00E231DF">
        <w:rPr>
          <w:rFonts w:ascii="Arial" w:hAnsi="Arial" w:cs="Arial"/>
          <w:b/>
          <w:color w:val="000000"/>
          <w:sz w:val="21"/>
          <w:szCs w:val="21"/>
        </w:rPr>
        <w:t>uploaded to Blackboard</w:t>
      </w:r>
      <w:r w:rsidR="00024AF5" w:rsidRPr="00E231DF">
        <w:rPr>
          <w:rFonts w:ascii="Arial" w:hAnsi="Arial" w:cs="Arial"/>
          <w:b/>
          <w:color w:val="000000"/>
          <w:sz w:val="21"/>
          <w:szCs w:val="21"/>
        </w:rPr>
        <w:t xml:space="preserve"> before the 1</w:t>
      </w:r>
      <w:r w:rsidR="00024AF5" w:rsidRPr="00E231DF">
        <w:rPr>
          <w:rFonts w:ascii="Arial" w:hAnsi="Arial" w:cs="Arial"/>
          <w:b/>
          <w:color w:val="000000"/>
          <w:sz w:val="21"/>
          <w:szCs w:val="21"/>
          <w:vertAlign w:val="superscript"/>
        </w:rPr>
        <w:t>st</w:t>
      </w:r>
      <w:r w:rsidR="00024AF5" w:rsidRPr="00E231DF">
        <w:rPr>
          <w:rFonts w:ascii="Arial" w:hAnsi="Arial" w:cs="Arial"/>
          <w:b/>
          <w:color w:val="000000"/>
          <w:sz w:val="21"/>
          <w:szCs w:val="21"/>
        </w:rPr>
        <w:t xml:space="preserve"> HW assignment is due</w:t>
      </w:r>
      <w:r w:rsidRPr="00E231DF">
        <w:rPr>
          <w:rFonts w:ascii="Arial" w:hAnsi="Arial" w:cs="Arial"/>
          <w:b/>
          <w:color w:val="000000"/>
          <w:sz w:val="21"/>
          <w:szCs w:val="21"/>
        </w:rPr>
        <w:t xml:space="preserve">. </w:t>
      </w:r>
    </w:p>
    <w:p w14:paraId="11CD71BA" w14:textId="77777777" w:rsidR="00136CB8" w:rsidRPr="00136CB8" w:rsidRDefault="00136CB8" w:rsidP="00136CB8">
      <w:pPr>
        <w:ind w:left="1080"/>
        <w:rPr>
          <w:rFonts w:ascii="Arial" w:hAnsi="Arial" w:cs="Arial"/>
          <w:b/>
          <w:color w:val="FF0000"/>
          <w:sz w:val="21"/>
          <w:szCs w:val="21"/>
          <w:u w:val="single"/>
        </w:rPr>
      </w:pPr>
      <w:r w:rsidRPr="00136CB8">
        <w:rPr>
          <w:rFonts w:ascii="Arial" w:hAnsi="Arial" w:cs="Arial"/>
          <w:b/>
          <w:color w:val="FF0000"/>
          <w:sz w:val="21"/>
          <w:szCs w:val="21"/>
          <w:u w:val="single"/>
        </w:rPr>
        <w:t xml:space="preserve">Any Homework Assignments submitted without following instructions above will be returned without grade. </w:t>
      </w:r>
      <w:r w:rsidRPr="00136CB8">
        <w:rPr>
          <w:rFonts w:ascii="Arial" w:hAnsi="Arial" w:cs="Arial"/>
          <w:b/>
          <w:color w:val="FF0000"/>
          <w:sz w:val="21"/>
          <w:szCs w:val="21"/>
        </w:rPr>
        <w:t>[NO EXCEPTIONS]</w:t>
      </w:r>
    </w:p>
    <w:p w14:paraId="1190A85E" w14:textId="77777777" w:rsidR="00D24346" w:rsidRPr="00F270D7" w:rsidRDefault="00081581" w:rsidP="00D24346">
      <w:pPr>
        <w:numPr>
          <w:ilvl w:val="0"/>
          <w:numId w:val="14"/>
        </w:numPr>
        <w:rPr>
          <w:rFonts w:ascii="Arial" w:hAnsi="Arial" w:cs="Arial"/>
          <w:sz w:val="21"/>
          <w:szCs w:val="21"/>
        </w:rPr>
      </w:pPr>
      <w:r w:rsidRPr="00F270D7">
        <w:rPr>
          <w:rFonts w:ascii="Arial" w:hAnsi="Arial" w:cs="Arial"/>
          <w:sz w:val="21"/>
          <w:szCs w:val="21"/>
        </w:rPr>
        <w:t xml:space="preserve">Homework turned in </w:t>
      </w:r>
      <w:r w:rsidR="00BB7D29" w:rsidRPr="00F270D7">
        <w:rPr>
          <w:rFonts w:ascii="Arial" w:hAnsi="Arial" w:cs="Arial"/>
          <w:b/>
          <w:sz w:val="21"/>
          <w:szCs w:val="21"/>
        </w:rPr>
        <w:t>LATE</w:t>
      </w:r>
      <w:r w:rsidRPr="00F270D7">
        <w:rPr>
          <w:rFonts w:ascii="Arial" w:hAnsi="Arial" w:cs="Arial"/>
          <w:sz w:val="21"/>
          <w:szCs w:val="21"/>
        </w:rPr>
        <w:t xml:space="preserve"> will receive a 20% penalty per </w:t>
      </w:r>
      <w:r w:rsidR="00422B75" w:rsidRPr="00F270D7">
        <w:rPr>
          <w:rFonts w:ascii="Arial" w:hAnsi="Arial" w:cs="Arial"/>
          <w:sz w:val="21"/>
          <w:szCs w:val="21"/>
        </w:rPr>
        <w:t xml:space="preserve">day </w:t>
      </w:r>
      <w:r w:rsidRPr="00F270D7">
        <w:rPr>
          <w:rFonts w:ascii="Arial" w:hAnsi="Arial" w:cs="Arial"/>
          <w:sz w:val="21"/>
          <w:szCs w:val="21"/>
        </w:rPr>
        <w:t xml:space="preserve">until solution </w:t>
      </w:r>
      <w:r w:rsidR="00CA7CEE" w:rsidRPr="00F270D7">
        <w:rPr>
          <w:rFonts w:ascii="Arial" w:hAnsi="Arial" w:cs="Arial"/>
          <w:sz w:val="21"/>
          <w:szCs w:val="21"/>
        </w:rPr>
        <w:t xml:space="preserve">for that Homework </w:t>
      </w:r>
      <w:r w:rsidRPr="00F270D7">
        <w:rPr>
          <w:rFonts w:ascii="Arial" w:hAnsi="Arial" w:cs="Arial"/>
          <w:sz w:val="21"/>
          <w:szCs w:val="21"/>
        </w:rPr>
        <w:t>is posted.</w:t>
      </w:r>
      <w:r w:rsidR="00422B75" w:rsidRPr="00F270D7">
        <w:rPr>
          <w:rFonts w:ascii="Arial" w:hAnsi="Arial" w:cs="Arial"/>
          <w:sz w:val="21"/>
          <w:szCs w:val="21"/>
        </w:rPr>
        <w:t xml:space="preserve"> </w:t>
      </w:r>
      <w:r w:rsidR="002718EB" w:rsidRPr="00F270D7">
        <w:rPr>
          <w:rFonts w:ascii="Arial" w:hAnsi="Arial" w:cs="Arial"/>
          <w:sz w:val="21"/>
          <w:szCs w:val="21"/>
        </w:rPr>
        <w:t xml:space="preserve">Solutions to HWs will be posted within one week from the due date. </w:t>
      </w:r>
    </w:p>
    <w:p w14:paraId="7597CFAC" w14:textId="77777777" w:rsidR="00D24346" w:rsidRPr="00F270D7" w:rsidRDefault="00081581" w:rsidP="00D24346">
      <w:pPr>
        <w:numPr>
          <w:ilvl w:val="0"/>
          <w:numId w:val="14"/>
        </w:numPr>
        <w:rPr>
          <w:rFonts w:ascii="Arial" w:hAnsi="Arial" w:cs="Arial"/>
          <w:sz w:val="21"/>
          <w:szCs w:val="21"/>
        </w:rPr>
      </w:pPr>
      <w:r w:rsidRPr="00F270D7">
        <w:rPr>
          <w:rFonts w:ascii="Arial" w:hAnsi="Arial" w:cs="Arial"/>
          <w:sz w:val="21"/>
          <w:szCs w:val="21"/>
        </w:rPr>
        <w:t>No</w:t>
      </w:r>
      <w:r w:rsidR="00D24346" w:rsidRPr="00F270D7">
        <w:rPr>
          <w:rFonts w:ascii="Arial" w:hAnsi="Arial" w:cs="Arial"/>
          <w:sz w:val="21"/>
          <w:szCs w:val="21"/>
        </w:rPr>
        <w:t xml:space="preserve"> </w:t>
      </w:r>
      <w:r w:rsidR="00D24346" w:rsidRPr="00F270D7">
        <w:rPr>
          <w:rFonts w:ascii="Arial" w:hAnsi="Arial" w:cs="Arial"/>
          <w:b/>
          <w:sz w:val="21"/>
          <w:szCs w:val="21"/>
        </w:rPr>
        <w:t>LATE</w:t>
      </w:r>
      <w:r w:rsidRPr="00F270D7">
        <w:rPr>
          <w:rFonts w:ascii="Arial" w:hAnsi="Arial" w:cs="Arial"/>
          <w:sz w:val="21"/>
          <w:szCs w:val="21"/>
        </w:rPr>
        <w:t xml:space="preserve"> home work will be accep</w:t>
      </w:r>
      <w:r w:rsidR="00E34467" w:rsidRPr="00F270D7">
        <w:rPr>
          <w:rFonts w:ascii="Arial" w:hAnsi="Arial" w:cs="Arial"/>
          <w:sz w:val="21"/>
          <w:szCs w:val="21"/>
        </w:rPr>
        <w:t>ted after the solution</w:t>
      </w:r>
      <w:r w:rsidR="00D24346" w:rsidRPr="00F270D7">
        <w:rPr>
          <w:rFonts w:ascii="Arial" w:hAnsi="Arial" w:cs="Arial"/>
          <w:sz w:val="21"/>
          <w:szCs w:val="21"/>
        </w:rPr>
        <w:t xml:space="preserve"> </w:t>
      </w:r>
      <w:r w:rsidR="00CA7CEE" w:rsidRPr="00F270D7">
        <w:rPr>
          <w:rFonts w:ascii="Arial" w:hAnsi="Arial" w:cs="Arial"/>
          <w:sz w:val="21"/>
          <w:szCs w:val="21"/>
        </w:rPr>
        <w:t>is made available to students</w:t>
      </w:r>
      <w:r w:rsidRPr="00F270D7">
        <w:rPr>
          <w:rFonts w:ascii="Arial" w:hAnsi="Arial" w:cs="Arial"/>
          <w:sz w:val="21"/>
          <w:szCs w:val="21"/>
        </w:rPr>
        <w:t xml:space="preserve">. </w:t>
      </w:r>
      <w:r w:rsidR="002718EB" w:rsidRPr="00F270D7">
        <w:rPr>
          <w:rFonts w:ascii="Arial" w:hAnsi="Arial" w:cs="Arial"/>
          <w:sz w:val="21"/>
          <w:szCs w:val="21"/>
        </w:rPr>
        <w:t>[NO EXCEPTIONS]</w:t>
      </w:r>
    </w:p>
    <w:p w14:paraId="5C06FC28" w14:textId="77777777" w:rsidR="00D24346" w:rsidRPr="00F270D7" w:rsidRDefault="00081581" w:rsidP="00D24346">
      <w:pPr>
        <w:numPr>
          <w:ilvl w:val="0"/>
          <w:numId w:val="14"/>
        </w:numPr>
        <w:rPr>
          <w:rFonts w:ascii="Arial" w:hAnsi="Arial" w:cs="Arial"/>
          <w:sz w:val="21"/>
          <w:szCs w:val="21"/>
        </w:rPr>
      </w:pPr>
      <w:r w:rsidRPr="00F270D7">
        <w:rPr>
          <w:rFonts w:ascii="Arial" w:hAnsi="Arial" w:cs="Arial"/>
          <w:sz w:val="21"/>
          <w:szCs w:val="21"/>
        </w:rPr>
        <w:t xml:space="preserve">UTA regulations permitting, missed midterms and/or final exams can only be rescheduled when missed due to major health problems or circumstances beyond the </w:t>
      </w:r>
      <w:r w:rsidR="00822162" w:rsidRPr="00F270D7">
        <w:rPr>
          <w:rFonts w:ascii="Arial" w:hAnsi="Arial" w:cs="Arial"/>
          <w:sz w:val="21"/>
          <w:szCs w:val="21"/>
        </w:rPr>
        <w:t xml:space="preserve">student’s control. </w:t>
      </w:r>
    </w:p>
    <w:p w14:paraId="13048258" w14:textId="77777777" w:rsidR="00081581" w:rsidRDefault="00822162" w:rsidP="00D24346">
      <w:pPr>
        <w:numPr>
          <w:ilvl w:val="0"/>
          <w:numId w:val="14"/>
        </w:numPr>
        <w:rPr>
          <w:rFonts w:ascii="Arial" w:hAnsi="Arial" w:cs="Arial"/>
          <w:sz w:val="21"/>
          <w:szCs w:val="21"/>
        </w:rPr>
      </w:pPr>
      <w:r w:rsidRPr="00F270D7">
        <w:rPr>
          <w:rFonts w:ascii="Arial" w:hAnsi="Arial" w:cs="Arial"/>
          <w:sz w:val="21"/>
          <w:szCs w:val="21"/>
        </w:rPr>
        <w:t>With instructor’</w:t>
      </w:r>
      <w:r w:rsidR="00081581" w:rsidRPr="00F270D7">
        <w:rPr>
          <w:rFonts w:ascii="Arial" w:hAnsi="Arial" w:cs="Arial"/>
          <w:sz w:val="21"/>
          <w:szCs w:val="21"/>
        </w:rPr>
        <w:t>s discretion, students will be required to reschedule the missed exams at the earliest time possible.</w:t>
      </w:r>
    </w:p>
    <w:p w14:paraId="2F092E74" w14:textId="77777777" w:rsidR="00CD701C" w:rsidRDefault="00CD701C" w:rsidP="00CD701C">
      <w:pPr>
        <w:rPr>
          <w:rFonts w:ascii="Arial" w:hAnsi="Arial" w:cs="Arial"/>
          <w:sz w:val="21"/>
          <w:szCs w:val="21"/>
        </w:rPr>
      </w:pPr>
    </w:p>
    <w:p w14:paraId="0E47F2BB" w14:textId="77777777" w:rsidR="00CD701C" w:rsidRDefault="00CD701C" w:rsidP="00CD701C">
      <w:pPr>
        <w:rPr>
          <w:rFonts w:ascii="Arial" w:hAnsi="Arial" w:cs="Arial"/>
          <w:sz w:val="21"/>
          <w:szCs w:val="21"/>
        </w:rPr>
      </w:pPr>
      <w:r w:rsidRPr="009D756D">
        <w:rPr>
          <w:rFonts w:ascii="Arial" w:hAnsi="Arial" w:cs="Arial"/>
          <w:b/>
          <w:sz w:val="21"/>
          <w:szCs w:val="21"/>
        </w:rPr>
        <w:t xml:space="preserve">Attendance: </w:t>
      </w:r>
      <w:r>
        <w:rPr>
          <w:rFonts w:ascii="Arial" w:hAnsi="Arial" w:cs="Arial"/>
          <w:sz w:val="21"/>
          <w:szCs w:val="21"/>
        </w:rPr>
        <w:t xml:space="preserve">At The </w:t>
      </w:r>
      <w:r w:rsidRPr="00593047">
        <w:rPr>
          <w:rFonts w:ascii="Arial" w:hAnsi="Arial" w:cs="Arial"/>
          <w:sz w:val="21"/>
          <w:szCs w:val="21"/>
        </w:rPr>
        <w:t>University of Texas at Arlington, taking attendance is not required</w:t>
      </w:r>
      <w:r>
        <w:rPr>
          <w:rFonts w:ascii="Arial" w:hAnsi="Arial" w:cs="Arial"/>
          <w:sz w:val="21"/>
          <w:szCs w:val="21"/>
        </w:rPr>
        <w:t xml:space="preserve"> but attendance is a critical indicator in student success</w:t>
      </w:r>
      <w:r w:rsidRPr="00593047">
        <w:rPr>
          <w:rFonts w:ascii="Arial" w:hAnsi="Arial" w:cs="Arial"/>
          <w:sz w:val="21"/>
          <w:szCs w:val="21"/>
        </w:rPr>
        <w:t xml:space="preserve">. </w:t>
      </w:r>
      <w:r>
        <w:rPr>
          <w:rFonts w:ascii="Arial" w:hAnsi="Arial" w:cs="Arial"/>
          <w:sz w:val="21"/>
          <w:szCs w:val="21"/>
        </w:rPr>
        <w:t>E</w:t>
      </w:r>
      <w:r w:rsidRPr="00593047">
        <w:rPr>
          <w:rFonts w:ascii="Arial" w:hAnsi="Arial" w:cs="Arial"/>
          <w:sz w:val="21"/>
          <w:szCs w:val="21"/>
        </w:rPr>
        <w:t xml:space="preserve">ach faculty member is free to develop his or her own methods of evaluating students’ academic performance, which includes establishing course-specific policies on attendance. </w:t>
      </w:r>
      <w:r w:rsidRPr="00D52687">
        <w:rPr>
          <w:rFonts w:ascii="Arial" w:hAnsi="Arial" w:cs="Arial"/>
          <w:b/>
          <w:i/>
          <w:sz w:val="21"/>
          <w:szCs w:val="21"/>
        </w:rPr>
        <w:t xml:space="preserve">As the instructor of this section, </w:t>
      </w:r>
      <w:r w:rsidRPr="00D52687">
        <w:rPr>
          <w:rFonts w:ascii="Arial" w:hAnsi="Arial" w:cs="Arial"/>
          <w:b/>
          <w:i/>
          <w:color w:val="000000"/>
          <w:sz w:val="21"/>
          <w:szCs w:val="21"/>
        </w:rPr>
        <w:t xml:space="preserve">I will take attendance sporadically. </w:t>
      </w:r>
      <w:r w:rsidRPr="00D52687">
        <w:rPr>
          <w:rFonts w:ascii="Arial" w:hAnsi="Arial" w:cs="Arial"/>
          <w:b/>
          <w:i/>
          <w:sz w:val="21"/>
          <w:szCs w:val="21"/>
        </w:rPr>
        <w:t>Students are strongly recommended to attend each class.</w:t>
      </w:r>
      <w:r w:rsidRPr="00F270D7">
        <w:rPr>
          <w:rFonts w:ascii="Arial" w:hAnsi="Arial" w:cs="Arial"/>
          <w:sz w:val="21"/>
          <w:szCs w:val="21"/>
        </w:rPr>
        <w:t xml:space="preserve"> </w:t>
      </w:r>
      <w:r>
        <w:rPr>
          <w:rFonts w:ascii="Arial" w:hAnsi="Arial" w:cs="Arial"/>
          <w:color w:val="000000"/>
          <w:sz w:val="21"/>
          <w:szCs w:val="21"/>
        </w:rPr>
        <w:t xml:space="preserve"> </w:t>
      </w:r>
      <w:r>
        <w:rPr>
          <w:rFonts w:ascii="Arial" w:hAnsi="Arial" w:cs="Arial"/>
          <w:sz w:val="21"/>
          <w:szCs w:val="21"/>
        </w:rPr>
        <w:t>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7937BA8F" w14:textId="77777777" w:rsidR="00CD701C" w:rsidRDefault="00CD701C" w:rsidP="00CD701C">
      <w:pPr>
        <w:rPr>
          <w:rFonts w:ascii="Arial" w:hAnsi="Arial" w:cs="Arial"/>
          <w:sz w:val="21"/>
          <w:szCs w:val="21"/>
        </w:rPr>
      </w:pPr>
    </w:p>
    <w:p w14:paraId="69FCFCDA" w14:textId="77777777" w:rsidR="00CD701C" w:rsidRPr="00F270D7" w:rsidRDefault="00CD701C" w:rsidP="00CD701C">
      <w:pPr>
        <w:rPr>
          <w:rFonts w:ascii="Arial" w:hAnsi="Arial" w:cs="Arial"/>
          <w:sz w:val="21"/>
          <w:szCs w:val="21"/>
        </w:rPr>
      </w:pPr>
      <w:r>
        <w:rPr>
          <w:rFonts w:ascii="Arial" w:hAnsi="Arial" w:cs="Arial"/>
          <w:b/>
          <w:sz w:val="21"/>
          <w:szCs w:val="21"/>
        </w:rPr>
        <w:t>Grading</w:t>
      </w:r>
      <w:r w:rsidRPr="00F270D7">
        <w:rPr>
          <w:rFonts w:ascii="Arial" w:hAnsi="Arial" w:cs="Arial"/>
          <w:b/>
          <w:sz w:val="21"/>
          <w:szCs w:val="21"/>
        </w:rPr>
        <w:t xml:space="preserve"> Policy</w:t>
      </w:r>
      <w:r w:rsidRPr="00F270D7">
        <w:rPr>
          <w:rFonts w:ascii="Arial" w:hAnsi="Arial" w:cs="Arial"/>
          <w:sz w:val="21"/>
          <w:szCs w:val="21"/>
        </w:rPr>
        <w:t xml:space="preserve">: </w:t>
      </w:r>
      <w:r w:rsidRPr="00F270D7">
        <w:rPr>
          <w:rFonts w:ascii="Arial" w:hAnsi="Arial" w:cs="Arial"/>
          <w:sz w:val="21"/>
          <w:szCs w:val="21"/>
        </w:rPr>
        <w:tab/>
      </w:r>
    </w:p>
    <w:p w14:paraId="297D2F9B" w14:textId="77777777" w:rsidR="00CD701C" w:rsidRPr="00F270D7" w:rsidRDefault="00CD701C" w:rsidP="00CD701C">
      <w:pPr>
        <w:ind w:left="720"/>
        <w:jc w:val="both"/>
        <w:rPr>
          <w:rFonts w:ascii="Arial" w:hAnsi="Arial" w:cs="Arial"/>
          <w:sz w:val="21"/>
          <w:szCs w:val="21"/>
        </w:rPr>
      </w:pPr>
    </w:p>
    <w:p w14:paraId="4298232D" w14:textId="77777777" w:rsidR="00CD701C" w:rsidRPr="00F270D7" w:rsidRDefault="00FB2815" w:rsidP="00CD701C">
      <w:pPr>
        <w:ind w:left="720"/>
        <w:jc w:val="both"/>
        <w:rPr>
          <w:rFonts w:ascii="Arial" w:hAnsi="Arial" w:cs="Arial"/>
          <w:sz w:val="21"/>
          <w:szCs w:val="21"/>
        </w:rPr>
      </w:pPr>
      <w:r>
        <w:rPr>
          <w:rFonts w:ascii="Arial" w:hAnsi="Arial" w:cs="Arial"/>
          <w:sz w:val="21"/>
          <w:szCs w:val="21"/>
        </w:rPr>
        <w:t>Exam 1</w:t>
      </w:r>
      <w:r w:rsidR="00CD701C" w:rsidRPr="00F270D7">
        <w:rPr>
          <w:rFonts w:ascii="Arial" w:hAnsi="Arial" w:cs="Arial"/>
          <w:sz w:val="21"/>
          <w:szCs w:val="21"/>
        </w:rPr>
        <w:t xml:space="preserve">             </w:t>
      </w:r>
      <w:r w:rsidR="00CD701C" w:rsidRPr="00F270D7">
        <w:rPr>
          <w:rFonts w:ascii="Arial" w:hAnsi="Arial" w:cs="Arial"/>
          <w:sz w:val="21"/>
          <w:szCs w:val="21"/>
        </w:rPr>
        <w:tab/>
      </w:r>
      <w:r w:rsidR="00CD701C" w:rsidRPr="00F270D7">
        <w:rPr>
          <w:rFonts w:ascii="Arial" w:hAnsi="Arial" w:cs="Arial"/>
          <w:sz w:val="21"/>
          <w:szCs w:val="21"/>
        </w:rPr>
        <w:tab/>
        <w:t xml:space="preserve"> 1</w:t>
      </w:r>
      <w:r>
        <w:rPr>
          <w:rFonts w:ascii="Arial" w:hAnsi="Arial" w:cs="Arial"/>
          <w:sz w:val="21"/>
          <w:szCs w:val="21"/>
        </w:rPr>
        <w:t>00</w:t>
      </w:r>
    </w:p>
    <w:p w14:paraId="618A5554" w14:textId="77777777" w:rsidR="00CD701C" w:rsidRPr="00F270D7" w:rsidRDefault="00FB2815" w:rsidP="00CD701C">
      <w:pPr>
        <w:ind w:left="720"/>
        <w:jc w:val="both"/>
        <w:rPr>
          <w:rFonts w:ascii="Arial" w:hAnsi="Arial" w:cs="Arial"/>
          <w:sz w:val="21"/>
          <w:szCs w:val="21"/>
        </w:rPr>
      </w:pPr>
      <w:r>
        <w:rPr>
          <w:rFonts w:ascii="Arial" w:hAnsi="Arial" w:cs="Arial"/>
          <w:sz w:val="21"/>
          <w:szCs w:val="21"/>
        </w:rPr>
        <w:t>Exam 2</w:t>
      </w:r>
      <w:r w:rsidR="00CD701C" w:rsidRPr="00F270D7">
        <w:rPr>
          <w:rFonts w:ascii="Arial" w:hAnsi="Arial" w:cs="Arial"/>
          <w:sz w:val="21"/>
          <w:szCs w:val="21"/>
        </w:rPr>
        <w:t xml:space="preserve">           </w:t>
      </w:r>
      <w:r w:rsidR="00CD701C" w:rsidRPr="00F270D7">
        <w:rPr>
          <w:rFonts w:ascii="Arial" w:hAnsi="Arial" w:cs="Arial"/>
          <w:sz w:val="21"/>
          <w:szCs w:val="21"/>
        </w:rPr>
        <w:tab/>
      </w:r>
      <w:r w:rsidR="00CD701C" w:rsidRPr="00F270D7">
        <w:rPr>
          <w:rFonts w:ascii="Arial" w:hAnsi="Arial" w:cs="Arial"/>
          <w:sz w:val="21"/>
          <w:szCs w:val="21"/>
        </w:rPr>
        <w:tab/>
        <w:t xml:space="preserve"> </w:t>
      </w:r>
      <w:r>
        <w:rPr>
          <w:rFonts w:ascii="Arial" w:hAnsi="Arial" w:cs="Arial"/>
          <w:sz w:val="21"/>
          <w:szCs w:val="21"/>
        </w:rPr>
        <w:tab/>
        <w:t xml:space="preserve"> 100</w:t>
      </w:r>
    </w:p>
    <w:p w14:paraId="12F86B82" w14:textId="77777777" w:rsidR="00CD701C" w:rsidRPr="00F270D7" w:rsidRDefault="00FB2815" w:rsidP="00CD701C">
      <w:pPr>
        <w:ind w:left="720"/>
        <w:jc w:val="both"/>
        <w:rPr>
          <w:rFonts w:ascii="Arial" w:hAnsi="Arial" w:cs="Arial"/>
          <w:sz w:val="21"/>
          <w:szCs w:val="21"/>
        </w:rPr>
      </w:pPr>
      <w:r>
        <w:rPr>
          <w:rFonts w:ascii="Arial" w:hAnsi="Arial" w:cs="Arial"/>
          <w:sz w:val="21"/>
          <w:szCs w:val="21"/>
        </w:rPr>
        <w:t xml:space="preserve">Exam 3              </w:t>
      </w:r>
      <w:r>
        <w:rPr>
          <w:rFonts w:ascii="Arial" w:hAnsi="Arial" w:cs="Arial"/>
          <w:sz w:val="21"/>
          <w:szCs w:val="21"/>
        </w:rPr>
        <w:tab/>
      </w:r>
      <w:r>
        <w:rPr>
          <w:rFonts w:ascii="Arial" w:hAnsi="Arial" w:cs="Arial"/>
          <w:sz w:val="21"/>
          <w:szCs w:val="21"/>
        </w:rPr>
        <w:tab/>
        <w:t xml:space="preserve"> 100</w:t>
      </w:r>
    </w:p>
    <w:p w14:paraId="5F411498" w14:textId="77777777" w:rsidR="00FB2815" w:rsidRDefault="00FB2815" w:rsidP="00CD701C">
      <w:pPr>
        <w:ind w:left="720"/>
        <w:jc w:val="both"/>
        <w:rPr>
          <w:rFonts w:ascii="Arial" w:hAnsi="Arial" w:cs="Arial"/>
          <w:sz w:val="21"/>
          <w:szCs w:val="21"/>
        </w:rPr>
      </w:pPr>
      <w:r>
        <w:rPr>
          <w:rFonts w:ascii="Arial" w:hAnsi="Arial" w:cs="Arial"/>
          <w:sz w:val="21"/>
          <w:szCs w:val="21"/>
        </w:rPr>
        <w:t xml:space="preserve">Home Works </w:t>
      </w:r>
      <w:r>
        <w:rPr>
          <w:rFonts w:ascii="Arial" w:hAnsi="Arial" w:cs="Arial"/>
          <w:sz w:val="21"/>
          <w:szCs w:val="21"/>
        </w:rPr>
        <w:tab/>
      </w:r>
      <w:r>
        <w:rPr>
          <w:rFonts w:ascii="Arial" w:hAnsi="Arial" w:cs="Arial"/>
          <w:sz w:val="21"/>
          <w:szCs w:val="21"/>
        </w:rPr>
        <w:tab/>
      </w:r>
      <w:r>
        <w:rPr>
          <w:rFonts w:ascii="Arial" w:hAnsi="Arial" w:cs="Arial"/>
          <w:sz w:val="21"/>
          <w:szCs w:val="21"/>
        </w:rPr>
        <w:tab/>
        <w:t xml:space="preserve">   50</w:t>
      </w:r>
    </w:p>
    <w:p w14:paraId="5EBFF82A" w14:textId="77777777" w:rsidR="00CD701C" w:rsidRPr="00F270D7" w:rsidRDefault="00CD701C" w:rsidP="00CD701C">
      <w:pPr>
        <w:ind w:left="720"/>
        <w:jc w:val="both"/>
        <w:rPr>
          <w:rFonts w:ascii="Arial" w:hAnsi="Arial" w:cs="Arial"/>
          <w:sz w:val="21"/>
          <w:szCs w:val="21"/>
        </w:rPr>
      </w:pPr>
      <w:r w:rsidRPr="00F270D7">
        <w:rPr>
          <w:rFonts w:ascii="Arial" w:hAnsi="Arial" w:cs="Arial"/>
          <w:sz w:val="21"/>
          <w:szCs w:val="21"/>
        </w:rPr>
        <w:t xml:space="preserve">Final Exam              </w:t>
      </w:r>
      <w:r w:rsidRPr="00F270D7">
        <w:rPr>
          <w:rFonts w:ascii="Arial" w:hAnsi="Arial" w:cs="Arial"/>
          <w:sz w:val="21"/>
          <w:szCs w:val="21"/>
        </w:rPr>
        <w:tab/>
      </w:r>
      <w:r w:rsidRPr="00F270D7">
        <w:rPr>
          <w:rFonts w:ascii="Arial" w:hAnsi="Arial" w:cs="Arial"/>
          <w:sz w:val="21"/>
          <w:szCs w:val="21"/>
        </w:rPr>
        <w:tab/>
      </w:r>
      <w:r w:rsidR="00FB2815">
        <w:rPr>
          <w:rFonts w:ascii="Arial" w:hAnsi="Arial" w:cs="Arial"/>
          <w:sz w:val="21"/>
          <w:szCs w:val="21"/>
        </w:rPr>
        <w:t xml:space="preserve"> 150</w:t>
      </w:r>
    </w:p>
    <w:p w14:paraId="05A04126" w14:textId="77777777" w:rsidR="00CD701C" w:rsidRPr="00F270D7" w:rsidRDefault="00CD701C" w:rsidP="00CD701C">
      <w:pPr>
        <w:ind w:left="720"/>
        <w:jc w:val="both"/>
        <w:rPr>
          <w:rFonts w:ascii="Arial" w:hAnsi="Arial" w:cs="Arial"/>
          <w:sz w:val="21"/>
          <w:szCs w:val="21"/>
        </w:rPr>
      </w:pPr>
      <w:r w:rsidRPr="00F270D7">
        <w:rPr>
          <w:rFonts w:ascii="Arial" w:hAnsi="Arial" w:cs="Arial"/>
          <w:sz w:val="21"/>
          <w:szCs w:val="21"/>
        </w:rPr>
        <w:t>_______________________</w:t>
      </w:r>
      <w:r w:rsidRPr="00F270D7">
        <w:rPr>
          <w:rFonts w:ascii="Arial" w:hAnsi="Arial" w:cs="Arial"/>
          <w:sz w:val="21"/>
          <w:szCs w:val="21"/>
        </w:rPr>
        <w:softHyphen/>
      </w:r>
      <w:r w:rsidRPr="00F270D7">
        <w:rPr>
          <w:rFonts w:ascii="Arial" w:hAnsi="Arial" w:cs="Arial"/>
          <w:sz w:val="21"/>
          <w:szCs w:val="21"/>
        </w:rPr>
        <w:softHyphen/>
      </w:r>
      <w:r w:rsidRPr="00F270D7">
        <w:rPr>
          <w:rFonts w:ascii="Arial" w:hAnsi="Arial" w:cs="Arial"/>
          <w:sz w:val="21"/>
          <w:szCs w:val="21"/>
        </w:rPr>
        <w:softHyphen/>
      </w:r>
      <w:r w:rsidRPr="00F270D7">
        <w:rPr>
          <w:rFonts w:ascii="Arial" w:hAnsi="Arial" w:cs="Arial"/>
          <w:sz w:val="21"/>
          <w:szCs w:val="21"/>
        </w:rPr>
        <w:softHyphen/>
      </w:r>
      <w:r w:rsidRPr="00F270D7">
        <w:rPr>
          <w:rFonts w:ascii="Arial" w:hAnsi="Arial" w:cs="Arial"/>
          <w:sz w:val="21"/>
          <w:szCs w:val="21"/>
        </w:rPr>
        <w:softHyphen/>
      </w:r>
      <w:r w:rsidRPr="00F270D7">
        <w:rPr>
          <w:rFonts w:ascii="Arial" w:hAnsi="Arial" w:cs="Arial"/>
          <w:sz w:val="21"/>
          <w:szCs w:val="21"/>
        </w:rPr>
        <w:softHyphen/>
      </w:r>
      <w:r w:rsidRPr="00F270D7">
        <w:rPr>
          <w:rFonts w:ascii="Arial" w:hAnsi="Arial" w:cs="Arial"/>
          <w:sz w:val="21"/>
          <w:szCs w:val="21"/>
        </w:rPr>
        <w:softHyphen/>
      </w:r>
      <w:r w:rsidRPr="00F270D7">
        <w:rPr>
          <w:rFonts w:ascii="Arial" w:hAnsi="Arial" w:cs="Arial"/>
          <w:sz w:val="21"/>
          <w:szCs w:val="21"/>
        </w:rPr>
        <w:softHyphen/>
        <w:t>_________</w:t>
      </w:r>
    </w:p>
    <w:p w14:paraId="6FEFF2C5" w14:textId="77777777" w:rsidR="00CD701C" w:rsidRPr="00F270D7" w:rsidRDefault="00CD701C" w:rsidP="00CD701C">
      <w:pPr>
        <w:ind w:left="720"/>
        <w:jc w:val="both"/>
        <w:rPr>
          <w:rFonts w:ascii="Arial" w:hAnsi="Arial" w:cs="Arial"/>
          <w:sz w:val="21"/>
          <w:szCs w:val="21"/>
        </w:rPr>
      </w:pPr>
      <w:r w:rsidRPr="00F270D7">
        <w:rPr>
          <w:rFonts w:ascii="Arial" w:hAnsi="Arial" w:cs="Arial"/>
          <w:sz w:val="21"/>
          <w:szCs w:val="21"/>
        </w:rPr>
        <w:t xml:space="preserve">Semester Total points            </w:t>
      </w:r>
      <w:r>
        <w:rPr>
          <w:rFonts w:ascii="Arial" w:hAnsi="Arial" w:cs="Arial"/>
          <w:sz w:val="21"/>
          <w:szCs w:val="21"/>
        </w:rPr>
        <w:t xml:space="preserve">  </w:t>
      </w:r>
      <w:r w:rsidRPr="00F270D7">
        <w:rPr>
          <w:rFonts w:ascii="Arial" w:hAnsi="Arial" w:cs="Arial"/>
          <w:sz w:val="21"/>
          <w:szCs w:val="21"/>
        </w:rPr>
        <w:t xml:space="preserve">  </w:t>
      </w:r>
      <w:r>
        <w:rPr>
          <w:rFonts w:ascii="Arial" w:hAnsi="Arial" w:cs="Arial"/>
          <w:sz w:val="21"/>
          <w:szCs w:val="21"/>
        </w:rPr>
        <w:t>5</w:t>
      </w:r>
      <w:r w:rsidRPr="00F270D7">
        <w:rPr>
          <w:rFonts w:ascii="Arial" w:hAnsi="Arial" w:cs="Arial"/>
          <w:sz w:val="21"/>
          <w:szCs w:val="21"/>
        </w:rPr>
        <w:t>00</w:t>
      </w:r>
    </w:p>
    <w:p w14:paraId="63415099" w14:textId="77777777" w:rsidR="00CD701C" w:rsidRPr="00F270D7" w:rsidRDefault="00CD701C" w:rsidP="00CD701C">
      <w:pPr>
        <w:ind w:left="720"/>
        <w:rPr>
          <w:rFonts w:ascii="Arial" w:hAnsi="Arial" w:cs="Arial"/>
          <w:sz w:val="21"/>
          <w:szCs w:val="21"/>
        </w:rPr>
      </w:pPr>
    </w:p>
    <w:p w14:paraId="5BBDE01D" w14:textId="77777777" w:rsidR="00CD701C" w:rsidRPr="00F270D7" w:rsidRDefault="00CD701C" w:rsidP="00CD701C">
      <w:pPr>
        <w:ind w:left="720"/>
        <w:rPr>
          <w:rFonts w:ascii="Arial" w:hAnsi="Arial" w:cs="Arial"/>
          <w:b/>
          <w:sz w:val="21"/>
          <w:szCs w:val="21"/>
        </w:rPr>
      </w:pPr>
      <w:r w:rsidRPr="00F270D7">
        <w:rPr>
          <w:rFonts w:ascii="Arial" w:hAnsi="Arial" w:cs="Arial"/>
          <w:b/>
          <w:sz w:val="21"/>
          <w:szCs w:val="21"/>
        </w:rPr>
        <w:t xml:space="preserve">Tentative Grading Scale                   </w:t>
      </w:r>
      <w:r w:rsidR="00FB2815">
        <w:rPr>
          <w:rFonts w:ascii="Arial" w:hAnsi="Arial" w:cs="Arial"/>
          <w:b/>
          <w:sz w:val="21"/>
          <w:szCs w:val="21"/>
        </w:rPr>
        <w:t xml:space="preserve"> </w:t>
      </w:r>
      <w:r w:rsidRPr="00F270D7">
        <w:rPr>
          <w:rFonts w:ascii="Arial" w:hAnsi="Arial" w:cs="Arial"/>
          <w:b/>
          <w:sz w:val="21"/>
          <w:szCs w:val="21"/>
        </w:rPr>
        <w:t xml:space="preserve"> </w:t>
      </w:r>
      <w:r w:rsidRPr="00F270D7">
        <w:rPr>
          <w:rFonts w:ascii="Arial" w:hAnsi="Arial" w:cs="Arial"/>
          <w:b/>
          <w:sz w:val="21"/>
          <w:szCs w:val="21"/>
        </w:rPr>
        <w:tab/>
        <w:t>Letter Grade</w:t>
      </w:r>
    </w:p>
    <w:p w14:paraId="1E4B8CE8" w14:textId="77777777" w:rsidR="00CD701C" w:rsidRPr="00F270D7" w:rsidRDefault="00CD701C" w:rsidP="00CD701C">
      <w:pPr>
        <w:ind w:left="720"/>
        <w:rPr>
          <w:rFonts w:ascii="Arial" w:hAnsi="Arial" w:cs="Arial"/>
          <w:sz w:val="21"/>
          <w:szCs w:val="21"/>
        </w:rPr>
      </w:pPr>
      <w:r>
        <w:rPr>
          <w:rFonts w:ascii="Arial" w:hAnsi="Arial" w:cs="Arial"/>
          <w:sz w:val="21"/>
          <w:szCs w:val="21"/>
        </w:rPr>
        <w:t>450</w:t>
      </w:r>
      <w:r w:rsidRPr="00F270D7">
        <w:rPr>
          <w:rFonts w:ascii="Arial" w:hAnsi="Arial" w:cs="Arial"/>
          <w:sz w:val="21"/>
          <w:szCs w:val="21"/>
        </w:rPr>
        <w:t xml:space="preserve"> or above </w:t>
      </w:r>
      <w:r w:rsidRPr="00F270D7">
        <w:rPr>
          <w:rFonts w:ascii="Arial" w:hAnsi="Arial" w:cs="Arial"/>
          <w:sz w:val="21"/>
          <w:szCs w:val="21"/>
        </w:rPr>
        <w:tab/>
      </w:r>
      <w:r w:rsidRPr="00F270D7">
        <w:rPr>
          <w:rFonts w:ascii="Arial" w:hAnsi="Arial" w:cs="Arial"/>
          <w:sz w:val="21"/>
          <w:szCs w:val="21"/>
        </w:rPr>
        <w:tab/>
      </w:r>
      <w:r w:rsidRPr="00F270D7">
        <w:rPr>
          <w:rFonts w:ascii="Arial" w:hAnsi="Arial" w:cs="Arial"/>
          <w:sz w:val="21"/>
          <w:szCs w:val="21"/>
        </w:rPr>
        <w:tab/>
      </w:r>
      <w:r w:rsidRPr="00F270D7">
        <w:rPr>
          <w:rFonts w:ascii="Arial" w:hAnsi="Arial" w:cs="Arial"/>
          <w:sz w:val="21"/>
          <w:szCs w:val="21"/>
        </w:rPr>
        <w:tab/>
      </w:r>
      <w:r w:rsidRPr="00F270D7">
        <w:rPr>
          <w:rFonts w:ascii="Arial" w:hAnsi="Arial" w:cs="Arial"/>
          <w:sz w:val="21"/>
          <w:szCs w:val="21"/>
        </w:rPr>
        <w:tab/>
      </w:r>
      <w:r w:rsidRPr="00F270D7">
        <w:rPr>
          <w:rFonts w:ascii="Arial" w:hAnsi="Arial" w:cs="Arial"/>
          <w:sz w:val="21"/>
          <w:szCs w:val="21"/>
        </w:rPr>
        <w:tab/>
        <w:t>A</w:t>
      </w:r>
    </w:p>
    <w:p w14:paraId="536967FD" w14:textId="77777777" w:rsidR="00CD701C" w:rsidRPr="00F270D7" w:rsidRDefault="00CD701C" w:rsidP="00CD701C">
      <w:pPr>
        <w:ind w:left="720"/>
        <w:rPr>
          <w:rFonts w:ascii="Arial" w:hAnsi="Arial" w:cs="Arial"/>
          <w:sz w:val="21"/>
          <w:szCs w:val="21"/>
        </w:rPr>
      </w:pPr>
      <w:r>
        <w:rPr>
          <w:rFonts w:ascii="Arial" w:hAnsi="Arial" w:cs="Arial"/>
          <w:sz w:val="21"/>
          <w:szCs w:val="21"/>
        </w:rPr>
        <w:t>401</w:t>
      </w:r>
      <w:r w:rsidRPr="00F270D7">
        <w:rPr>
          <w:rFonts w:ascii="Arial" w:hAnsi="Arial" w:cs="Arial"/>
          <w:sz w:val="21"/>
          <w:szCs w:val="21"/>
        </w:rPr>
        <w:t xml:space="preserve"> – </w:t>
      </w:r>
      <w:r>
        <w:rPr>
          <w:rFonts w:ascii="Arial" w:hAnsi="Arial" w:cs="Arial"/>
          <w:sz w:val="21"/>
          <w:szCs w:val="21"/>
        </w:rPr>
        <w:t>449</w:t>
      </w:r>
      <w:r w:rsidRPr="00F270D7">
        <w:rPr>
          <w:rFonts w:ascii="Arial" w:hAnsi="Arial" w:cs="Arial"/>
          <w:sz w:val="21"/>
          <w:szCs w:val="21"/>
        </w:rPr>
        <w:t xml:space="preserve"> </w:t>
      </w:r>
      <w:r w:rsidRPr="00F270D7">
        <w:rPr>
          <w:rFonts w:ascii="Arial" w:hAnsi="Arial" w:cs="Arial"/>
          <w:sz w:val="21"/>
          <w:szCs w:val="21"/>
        </w:rPr>
        <w:tab/>
      </w:r>
      <w:r w:rsidRPr="00F270D7">
        <w:rPr>
          <w:rFonts w:ascii="Arial" w:hAnsi="Arial" w:cs="Arial"/>
          <w:sz w:val="21"/>
          <w:szCs w:val="21"/>
        </w:rPr>
        <w:tab/>
      </w:r>
      <w:r w:rsidRPr="00F270D7">
        <w:rPr>
          <w:rFonts w:ascii="Arial" w:hAnsi="Arial" w:cs="Arial"/>
          <w:sz w:val="21"/>
          <w:szCs w:val="21"/>
        </w:rPr>
        <w:tab/>
      </w:r>
      <w:r w:rsidRPr="00F270D7">
        <w:rPr>
          <w:rFonts w:ascii="Arial" w:hAnsi="Arial" w:cs="Arial"/>
          <w:sz w:val="21"/>
          <w:szCs w:val="21"/>
        </w:rPr>
        <w:tab/>
      </w:r>
      <w:r w:rsidRPr="00F270D7">
        <w:rPr>
          <w:rFonts w:ascii="Arial" w:hAnsi="Arial" w:cs="Arial"/>
          <w:sz w:val="21"/>
          <w:szCs w:val="21"/>
        </w:rPr>
        <w:tab/>
      </w:r>
      <w:r w:rsidRPr="00F270D7">
        <w:rPr>
          <w:rFonts w:ascii="Arial" w:hAnsi="Arial" w:cs="Arial"/>
          <w:sz w:val="21"/>
          <w:szCs w:val="21"/>
        </w:rPr>
        <w:tab/>
        <w:t>B</w:t>
      </w:r>
    </w:p>
    <w:p w14:paraId="0DC7283C" w14:textId="77777777" w:rsidR="00CD701C" w:rsidRPr="00F270D7" w:rsidRDefault="00CD701C" w:rsidP="00CD701C">
      <w:pPr>
        <w:ind w:left="720"/>
        <w:rPr>
          <w:rFonts w:ascii="Arial" w:hAnsi="Arial" w:cs="Arial"/>
          <w:sz w:val="21"/>
          <w:szCs w:val="21"/>
        </w:rPr>
      </w:pPr>
      <w:r>
        <w:rPr>
          <w:rFonts w:ascii="Arial" w:hAnsi="Arial" w:cs="Arial"/>
          <w:sz w:val="21"/>
          <w:szCs w:val="21"/>
        </w:rPr>
        <w:t>351</w:t>
      </w:r>
      <w:r w:rsidRPr="00F270D7">
        <w:rPr>
          <w:rFonts w:ascii="Arial" w:hAnsi="Arial" w:cs="Arial"/>
          <w:sz w:val="21"/>
          <w:szCs w:val="21"/>
        </w:rPr>
        <w:t xml:space="preserve"> – </w:t>
      </w:r>
      <w:r>
        <w:rPr>
          <w:rFonts w:ascii="Arial" w:hAnsi="Arial" w:cs="Arial"/>
          <w:sz w:val="21"/>
          <w:szCs w:val="21"/>
        </w:rPr>
        <w:t>400</w:t>
      </w:r>
      <w:r w:rsidRPr="00F270D7">
        <w:rPr>
          <w:rFonts w:ascii="Arial" w:hAnsi="Arial" w:cs="Arial"/>
          <w:sz w:val="21"/>
          <w:szCs w:val="21"/>
        </w:rPr>
        <w:tab/>
      </w:r>
      <w:r w:rsidRPr="00F270D7">
        <w:rPr>
          <w:rFonts w:ascii="Arial" w:hAnsi="Arial" w:cs="Arial"/>
          <w:sz w:val="21"/>
          <w:szCs w:val="21"/>
        </w:rPr>
        <w:tab/>
      </w:r>
      <w:r w:rsidRPr="00F270D7">
        <w:rPr>
          <w:rFonts w:ascii="Arial" w:hAnsi="Arial" w:cs="Arial"/>
          <w:sz w:val="21"/>
          <w:szCs w:val="21"/>
        </w:rPr>
        <w:tab/>
      </w:r>
      <w:r w:rsidRPr="00F270D7">
        <w:rPr>
          <w:rFonts w:ascii="Arial" w:hAnsi="Arial" w:cs="Arial"/>
          <w:sz w:val="21"/>
          <w:szCs w:val="21"/>
        </w:rPr>
        <w:tab/>
      </w:r>
      <w:r w:rsidRPr="00F270D7">
        <w:rPr>
          <w:rFonts w:ascii="Arial" w:hAnsi="Arial" w:cs="Arial"/>
          <w:sz w:val="21"/>
          <w:szCs w:val="21"/>
        </w:rPr>
        <w:tab/>
      </w:r>
      <w:r w:rsidRPr="00F270D7">
        <w:rPr>
          <w:rFonts w:ascii="Arial" w:hAnsi="Arial" w:cs="Arial"/>
          <w:sz w:val="21"/>
          <w:szCs w:val="21"/>
        </w:rPr>
        <w:tab/>
        <w:t>C</w:t>
      </w:r>
    </w:p>
    <w:p w14:paraId="2C5F38AD" w14:textId="77777777" w:rsidR="00CD701C" w:rsidRPr="00F270D7" w:rsidRDefault="00CD701C" w:rsidP="00CD701C">
      <w:pPr>
        <w:ind w:left="720"/>
        <w:rPr>
          <w:rFonts w:ascii="Arial" w:hAnsi="Arial" w:cs="Arial"/>
          <w:sz w:val="21"/>
          <w:szCs w:val="21"/>
        </w:rPr>
      </w:pPr>
      <w:r>
        <w:rPr>
          <w:rFonts w:ascii="Arial" w:hAnsi="Arial" w:cs="Arial"/>
          <w:sz w:val="21"/>
          <w:szCs w:val="21"/>
        </w:rPr>
        <w:t>301</w:t>
      </w:r>
      <w:r w:rsidRPr="00F270D7">
        <w:rPr>
          <w:rFonts w:ascii="Arial" w:hAnsi="Arial" w:cs="Arial"/>
          <w:sz w:val="21"/>
          <w:szCs w:val="21"/>
        </w:rPr>
        <w:t xml:space="preserve"> – </w:t>
      </w:r>
      <w:r>
        <w:rPr>
          <w:rFonts w:ascii="Arial" w:hAnsi="Arial" w:cs="Arial"/>
          <w:sz w:val="21"/>
          <w:szCs w:val="21"/>
        </w:rPr>
        <w:t>350</w:t>
      </w:r>
      <w:r w:rsidRPr="00F270D7">
        <w:rPr>
          <w:rFonts w:ascii="Arial" w:hAnsi="Arial" w:cs="Arial"/>
          <w:sz w:val="21"/>
          <w:szCs w:val="21"/>
        </w:rPr>
        <w:t xml:space="preserve"> </w:t>
      </w:r>
      <w:r w:rsidRPr="00F270D7">
        <w:rPr>
          <w:rFonts w:ascii="Arial" w:hAnsi="Arial" w:cs="Arial"/>
          <w:sz w:val="21"/>
          <w:szCs w:val="21"/>
        </w:rPr>
        <w:tab/>
      </w:r>
      <w:r w:rsidRPr="00F270D7">
        <w:rPr>
          <w:rFonts w:ascii="Arial" w:hAnsi="Arial" w:cs="Arial"/>
          <w:sz w:val="21"/>
          <w:szCs w:val="21"/>
        </w:rPr>
        <w:tab/>
      </w:r>
      <w:r w:rsidRPr="00F270D7">
        <w:rPr>
          <w:rFonts w:ascii="Arial" w:hAnsi="Arial" w:cs="Arial"/>
          <w:sz w:val="21"/>
          <w:szCs w:val="21"/>
        </w:rPr>
        <w:tab/>
      </w:r>
      <w:r w:rsidRPr="00F270D7">
        <w:rPr>
          <w:rFonts w:ascii="Arial" w:hAnsi="Arial" w:cs="Arial"/>
          <w:sz w:val="21"/>
          <w:szCs w:val="21"/>
        </w:rPr>
        <w:tab/>
      </w:r>
      <w:r w:rsidRPr="00F270D7">
        <w:rPr>
          <w:rFonts w:ascii="Arial" w:hAnsi="Arial" w:cs="Arial"/>
          <w:sz w:val="21"/>
          <w:szCs w:val="21"/>
        </w:rPr>
        <w:tab/>
      </w:r>
      <w:r w:rsidRPr="00F270D7">
        <w:rPr>
          <w:rFonts w:ascii="Arial" w:hAnsi="Arial" w:cs="Arial"/>
          <w:sz w:val="21"/>
          <w:szCs w:val="21"/>
        </w:rPr>
        <w:tab/>
        <w:t>D</w:t>
      </w:r>
    </w:p>
    <w:p w14:paraId="5C0E0522" w14:textId="77777777" w:rsidR="00CD701C" w:rsidRPr="00F270D7" w:rsidRDefault="00CD701C" w:rsidP="00CD701C">
      <w:pPr>
        <w:ind w:left="720"/>
        <w:rPr>
          <w:rFonts w:ascii="Arial" w:hAnsi="Arial" w:cs="Arial"/>
          <w:sz w:val="21"/>
          <w:szCs w:val="21"/>
        </w:rPr>
      </w:pPr>
      <w:r w:rsidRPr="00F270D7">
        <w:rPr>
          <w:rFonts w:ascii="Arial" w:hAnsi="Arial" w:cs="Arial"/>
          <w:sz w:val="21"/>
          <w:szCs w:val="21"/>
        </w:rPr>
        <w:t xml:space="preserve">000 – </w:t>
      </w:r>
      <w:r>
        <w:rPr>
          <w:rFonts w:ascii="Arial" w:hAnsi="Arial" w:cs="Arial"/>
          <w:sz w:val="21"/>
          <w:szCs w:val="21"/>
        </w:rPr>
        <w:t>300</w:t>
      </w:r>
      <w:r w:rsidRPr="00F270D7">
        <w:rPr>
          <w:rFonts w:ascii="Arial" w:hAnsi="Arial" w:cs="Arial"/>
          <w:sz w:val="21"/>
          <w:szCs w:val="21"/>
        </w:rPr>
        <w:tab/>
      </w:r>
      <w:r w:rsidRPr="00F270D7">
        <w:rPr>
          <w:rFonts w:ascii="Arial" w:hAnsi="Arial" w:cs="Arial"/>
          <w:sz w:val="21"/>
          <w:szCs w:val="21"/>
        </w:rPr>
        <w:tab/>
      </w:r>
      <w:r w:rsidRPr="00F270D7">
        <w:rPr>
          <w:rFonts w:ascii="Arial" w:hAnsi="Arial" w:cs="Arial"/>
          <w:sz w:val="21"/>
          <w:szCs w:val="21"/>
        </w:rPr>
        <w:tab/>
      </w:r>
      <w:r w:rsidRPr="00F270D7">
        <w:rPr>
          <w:rFonts w:ascii="Arial" w:hAnsi="Arial" w:cs="Arial"/>
          <w:sz w:val="21"/>
          <w:szCs w:val="21"/>
        </w:rPr>
        <w:tab/>
      </w:r>
      <w:r w:rsidRPr="00F270D7">
        <w:rPr>
          <w:rFonts w:ascii="Arial" w:hAnsi="Arial" w:cs="Arial"/>
          <w:sz w:val="21"/>
          <w:szCs w:val="21"/>
        </w:rPr>
        <w:tab/>
      </w:r>
      <w:r w:rsidRPr="00F270D7">
        <w:rPr>
          <w:rFonts w:ascii="Arial" w:hAnsi="Arial" w:cs="Arial"/>
          <w:sz w:val="21"/>
          <w:szCs w:val="21"/>
        </w:rPr>
        <w:tab/>
        <w:t>F</w:t>
      </w:r>
    </w:p>
    <w:p w14:paraId="20E7E3B6" w14:textId="77777777" w:rsidR="00CD701C" w:rsidRPr="00F270D7" w:rsidRDefault="00CD701C" w:rsidP="00CD701C">
      <w:pPr>
        <w:rPr>
          <w:rFonts w:ascii="Arial" w:hAnsi="Arial" w:cs="Arial"/>
          <w:sz w:val="21"/>
          <w:szCs w:val="21"/>
        </w:rPr>
      </w:pPr>
    </w:p>
    <w:p w14:paraId="7B178858" w14:textId="77777777" w:rsidR="00901A84" w:rsidRPr="00F270D7" w:rsidRDefault="00901A84" w:rsidP="00901A84">
      <w:pPr>
        <w:jc w:val="both"/>
        <w:rPr>
          <w:rFonts w:ascii="Arial" w:hAnsi="Arial" w:cs="Arial"/>
          <w:sz w:val="21"/>
          <w:szCs w:val="21"/>
        </w:rPr>
      </w:pPr>
    </w:p>
    <w:p w14:paraId="50D67FE5" w14:textId="77777777" w:rsidR="00901A84" w:rsidRPr="00F270D7" w:rsidRDefault="00901A84" w:rsidP="00901A84">
      <w:pPr>
        <w:pStyle w:val="NormalWeb"/>
        <w:spacing w:before="0" w:beforeAutospacing="0" w:after="0" w:afterAutospacing="0"/>
        <w:rPr>
          <w:rFonts w:ascii="Arial" w:hAnsi="Arial" w:cs="Arial"/>
          <w:sz w:val="21"/>
          <w:szCs w:val="21"/>
        </w:rPr>
      </w:pPr>
      <w:r w:rsidRPr="00F270D7">
        <w:rPr>
          <w:rFonts w:ascii="Arial" w:hAnsi="Arial" w:cs="Arial"/>
          <w:b/>
          <w:sz w:val="21"/>
          <w:szCs w:val="21"/>
        </w:rPr>
        <w:lastRenderedPageBreak/>
        <w:t xml:space="preserve">Drop Policy: </w:t>
      </w:r>
      <w:r w:rsidRPr="00F270D7">
        <w:rPr>
          <w:rFonts w:ascii="Arial" w:hAnsi="Arial" w:cs="Arial"/>
          <w:sz w:val="21"/>
          <w:szCs w:val="21"/>
        </w:rPr>
        <w:t xml:space="preserve">Students may drop or swap (adding and dropping a class concurrently) classes through self-service in </w:t>
      </w:r>
      <w:proofErr w:type="spellStart"/>
      <w:r w:rsidRPr="00F270D7">
        <w:rPr>
          <w:rFonts w:ascii="Arial" w:hAnsi="Arial" w:cs="Arial"/>
          <w:sz w:val="21"/>
          <w:szCs w:val="21"/>
        </w:rPr>
        <w:t>MyMav</w:t>
      </w:r>
      <w:proofErr w:type="spellEnd"/>
      <w:r w:rsidRPr="00F270D7">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270D7">
        <w:rPr>
          <w:rStyle w:val="Strong"/>
          <w:rFonts w:ascii="Arial" w:hAnsi="Arial" w:cs="Arial"/>
          <w:sz w:val="21"/>
          <w:szCs w:val="21"/>
        </w:rPr>
        <w:t>Students will not be automatically dropped for non-attendance</w:t>
      </w:r>
      <w:r w:rsidRPr="00F270D7">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12" w:history="1">
        <w:r w:rsidRPr="00F270D7">
          <w:rPr>
            <w:rStyle w:val="Hyperlink"/>
            <w:rFonts w:ascii="Arial" w:hAnsi="Arial" w:cs="Arial"/>
            <w:sz w:val="21"/>
            <w:szCs w:val="21"/>
          </w:rPr>
          <w:t>http://wweb.uta.edu/aao/fao/</w:t>
        </w:r>
      </w:hyperlink>
      <w:r w:rsidRPr="00F270D7">
        <w:rPr>
          <w:rFonts w:ascii="Arial" w:hAnsi="Arial" w:cs="Arial"/>
          <w:sz w:val="21"/>
          <w:szCs w:val="21"/>
        </w:rPr>
        <w:t>).</w:t>
      </w:r>
    </w:p>
    <w:p w14:paraId="4FF54BA2" w14:textId="77777777" w:rsidR="00901A84" w:rsidRPr="00F270D7" w:rsidRDefault="00901A84" w:rsidP="00901A84">
      <w:pPr>
        <w:pStyle w:val="NormalWeb"/>
        <w:spacing w:before="0" w:beforeAutospacing="0" w:after="0" w:afterAutospacing="0"/>
        <w:rPr>
          <w:rFonts w:ascii="Arial" w:hAnsi="Arial" w:cs="Arial"/>
          <w:sz w:val="21"/>
          <w:szCs w:val="21"/>
        </w:rPr>
      </w:pPr>
    </w:p>
    <w:p w14:paraId="10635EB8" w14:textId="77777777" w:rsidR="00896D78" w:rsidRPr="00733951" w:rsidRDefault="00896D78" w:rsidP="00896D78">
      <w:pPr>
        <w:rPr>
          <w:rFonts w:ascii="Arial" w:hAnsi="Arial" w:cs="Arial"/>
          <w:b/>
          <w:sz w:val="21"/>
          <w:szCs w:val="21"/>
          <w:u w:val="single"/>
        </w:rPr>
      </w:pPr>
      <w:r w:rsidRPr="00913511">
        <w:rPr>
          <w:rFonts w:ascii="Arial" w:hAnsi="Arial" w:cs="Arial"/>
          <w:b/>
          <w:bCs/>
          <w:sz w:val="21"/>
          <w:szCs w:val="21"/>
        </w:rPr>
        <w:t xml:space="preserve">Disability Accommodations: </w:t>
      </w:r>
      <w:r w:rsidRPr="00EF7D2F">
        <w:rPr>
          <w:rFonts w:ascii="Arial" w:hAnsi="Arial" w:cs="Arial"/>
          <w:sz w:val="21"/>
          <w:szCs w:val="21"/>
        </w:rPr>
        <w:t>UT</w:t>
      </w:r>
      <w:r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Pr="00EF7D2F">
        <w:rPr>
          <w:rFonts w:ascii="Arial" w:hAnsi="Arial" w:cs="Arial"/>
          <w:b/>
          <w:sz w:val="21"/>
          <w:szCs w:val="21"/>
        </w:rPr>
        <w:t xml:space="preserve"> </w:t>
      </w:r>
      <w:r w:rsidRPr="0016052E">
        <w:rPr>
          <w:rFonts w:ascii="Arial" w:hAnsi="Arial" w:cs="Arial"/>
          <w:sz w:val="21"/>
          <w:szCs w:val="21"/>
        </w:rPr>
        <w:t>Only those students who have officially documented a need for an accommodation will have their request honored.</w:t>
      </w:r>
      <w:r>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Pr>
          <w:rFonts w:ascii="Arial" w:hAnsi="Arial" w:cs="Arial"/>
          <w:sz w:val="21"/>
          <w:szCs w:val="21"/>
        </w:rPr>
        <w:t>:</w:t>
      </w:r>
      <w:r w:rsidRPr="00913511">
        <w:rPr>
          <w:rFonts w:ascii="Arial" w:hAnsi="Arial" w:cs="Arial"/>
          <w:sz w:val="21"/>
          <w:szCs w:val="21"/>
        </w:rPr>
        <w:t xml:space="preserve"> </w:t>
      </w:r>
      <w:r w:rsidRPr="00733951">
        <w:rPr>
          <w:rFonts w:ascii="Arial" w:hAnsi="Arial" w:cs="Arial"/>
          <w:b/>
          <w:sz w:val="21"/>
          <w:szCs w:val="21"/>
        </w:rPr>
        <w:t>The Office for Students with Disabilities, (OSD)</w:t>
      </w:r>
      <w:r w:rsidRPr="00913511">
        <w:rPr>
          <w:rFonts w:ascii="Arial" w:hAnsi="Arial" w:cs="Arial"/>
          <w:sz w:val="21"/>
          <w:szCs w:val="21"/>
        </w:rPr>
        <w:t xml:space="preserve">  </w:t>
      </w:r>
      <w:hyperlink r:id="rId13" w:history="1">
        <w:r>
          <w:rPr>
            <w:rStyle w:val="Hyperlink"/>
            <w:rFonts w:ascii="Arial" w:hAnsi="Arial" w:cs="Arial"/>
            <w:sz w:val="21"/>
            <w:szCs w:val="21"/>
          </w:rPr>
          <w:t>http://www.uta.edu/disability/</w:t>
        </w:r>
      </w:hyperlink>
      <w:r w:rsidRPr="00913511">
        <w:rPr>
          <w:rFonts w:ascii="Arial" w:hAnsi="Arial" w:cs="Arial"/>
          <w:sz w:val="21"/>
          <w:szCs w:val="21"/>
        </w:rPr>
        <w:t xml:space="preserve"> or calling 817-272-3364.</w:t>
      </w:r>
      <w:r>
        <w:rPr>
          <w:rFonts w:ascii="Arial" w:hAnsi="Arial" w:cs="Arial"/>
          <w:sz w:val="21"/>
          <w:szCs w:val="21"/>
        </w:rPr>
        <w:t xml:space="preserve"> </w:t>
      </w:r>
      <w:r w:rsidRPr="0016052E">
        <w:rPr>
          <w:rFonts w:ascii="Arial" w:hAnsi="Arial" w:cs="Arial"/>
          <w:sz w:val="21"/>
          <w:szCs w:val="21"/>
        </w:rPr>
        <w:t xml:space="preserve">Information regarding diagnostic criteria and policies for obtaining disability-based academic accommodations can be found at </w:t>
      </w:r>
      <w:hyperlink r:id="rId14" w:history="1">
        <w:r w:rsidRPr="0016052E">
          <w:rPr>
            <w:rStyle w:val="Hyperlink"/>
            <w:rFonts w:ascii="Arial" w:hAnsi="Arial" w:cs="Arial"/>
            <w:sz w:val="21"/>
            <w:szCs w:val="21"/>
          </w:rPr>
          <w:t>www.uta.edu/disability</w:t>
        </w:r>
      </w:hyperlink>
      <w:r>
        <w:rPr>
          <w:rStyle w:val="Hyperlink"/>
          <w:rFonts w:ascii="Arial" w:hAnsi="Arial" w:cs="Arial"/>
          <w:sz w:val="21"/>
          <w:szCs w:val="21"/>
        </w:rPr>
        <w:t>.</w:t>
      </w:r>
    </w:p>
    <w:p w14:paraId="4F357CA7" w14:textId="77777777" w:rsidR="00901A84" w:rsidRPr="00F270D7" w:rsidRDefault="00901A84" w:rsidP="00901A84">
      <w:pPr>
        <w:rPr>
          <w:rFonts w:ascii="Arial" w:hAnsi="Arial" w:cs="Arial"/>
          <w:sz w:val="21"/>
          <w:szCs w:val="21"/>
        </w:rPr>
      </w:pPr>
    </w:p>
    <w:p w14:paraId="51FBFB44" w14:textId="77777777" w:rsidR="00CD701C" w:rsidRPr="0016052E" w:rsidRDefault="00CD701C" w:rsidP="00CD701C">
      <w:pPr>
        <w:pStyle w:val="NormalWeb"/>
        <w:spacing w:before="0" w:beforeAutospacing="0" w:after="0" w:afterAutospacing="0"/>
        <w:rPr>
          <w:rFonts w:ascii="Arial" w:hAnsi="Arial" w:cs="Arial"/>
          <w:sz w:val="21"/>
          <w:szCs w:val="21"/>
        </w:rPr>
      </w:pPr>
    </w:p>
    <w:p w14:paraId="4AE34F6C" w14:textId="77777777" w:rsidR="00CD701C" w:rsidRPr="00EF7D2F" w:rsidRDefault="00CD701C" w:rsidP="00CD701C">
      <w:pPr>
        <w:rPr>
          <w:rFonts w:ascii="Times" w:hAnsi="Times"/>
        </w:rPr>
      </w:pPr>
      <w:r w:rsidRPr="00896D78">
        <w:rPr>
          <w:rFonts w:ascii="Arial" w:hAnsi="Arial" w:cs="Arial"/>
          <w:b/>
        </w:rPr>
        <w:t xml:space="preserve">Counseling and Psychological Services (CAPS) </w:t>
      </w:r>
      <w:hyperlink r:id="rId15"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hAnsi="Arial" w:cs="Arial"/>
          <w:color w:val="333333"/>
          <w:shd w:val="clear" w:color="auto" w:fill="FFFFFF"/>
        </w:rPr>
        <w:t>to help increase their understanding of personal issues</w:t>
      </w:r>
      <w:r>
        <w:rPr>
          <w:rFonts w:ascii="Arial" w:hAnsi="Arial" w:cs="Arial"/>
          <w:color w:val="333333"/>
          <w:shd w:val="clear" w:color="auto" w:fill="FFFFFF"/>
        </w:rPr>
        <w:t>,</w:t>
      </w:r>
      <w:r w:rsidRPr="00EF7D2F">
        <w:rPr>
          <w:rFonts w:ascii="Arial" w:hAnsi="Arial" w:cs="Arial"/>
          <w:color w:val="333333"/>
          <w:shd w:val="clear" w:color="auto" w:fill="FFFFFF"/>
        </w:rPr>
        <w:t xml:space="preserve"> address mental and behavioral health problems and make positive changes in their lives.</w:t>
      </w:r>
      <w:r>
        <w:rPr>
          <w:rFonts w:ascii="Arial" w:hAnsi="Arial" w:cs="Arial"/>
          <w:color w:val="333333"/>
          <w:shd w:val="clear" w:color="auto" w:fill="FFFFFF"/>
        </w:rPr>
        <w:t xml:space="preserve"> </w:t>
      </w:r>
    </w:p>
    <w:p w14:paraId="0D6AB568" w14:textId="77777777" w:rsidR="00CD701C" w:rsidRPr="00F30125" w:rsidRDefault="00CD701C" w:rsidP="00CD701C">
      <w:pPr>
        <w:rPr>
          <w:rFonts w:ascii="Arial" w:hAnsi="Arial" w:cs="Arial"/>
          <w:sz w:val="21"/>
          <w:szCs w:val="21"/>
        </w:rPr>
      </w:pPr>
    </w:p>
    <w:p w14:paraId="51BE2215" w14:textId="77777777" w:rsidR="00CD701C" w:rsidRPr="00F30125" w:rsidRDefault="00CD701C" w:rsidP="00CD701C">
      <w:pPr>
        <w:rPr>
          <w:rFonts w:ascii="Arial" w:hAnsi="Arial" w:cs="Arial"/>
          <w:i/>
          <w:iCs/>
          <w:sz w:val="21"/>
          <w:szCs w:val="21"/>
        </w:rPr>
      </w:pPr>
      <w:r w:rsidRPr="00F30125">
        <w:rPr>
          <w:rFonts w:ascii="Arial" w:hAnsi="Arial" w:cs="Arial"/>
          <w:b/>
          <w:bCs/>
          <w:sz w:val="21"/>
          <w:szCs w:val="21"/>
        </w:rPr>
        <w:t>Non-Discrimination Policy:</w:t>
      </w:r>
      <w:r w:rsidRPr="00F30125">
        <w:rPr>
          <w:rFonts w:ascii="Arial" w:hAnsi="Arial" w:cs="Arial"/>
          <w:sz w:val="21"/>
          <w:szCs w:val="21"/>
        </w:rPr>
        <w:t xml:space="preserve"> </w:t>
      </w:r>
      <w:r w:rsidRPr="00F30125">
        <w:rPr>
          <w:rFonts w:ascii="Arial" w:hAnsi="Arial" w:cs="Arial"/>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6" w:history="1">
        <w:r w:rsidRPr="00F30125">
          <w:rPr>
            <w:rStyle w:val="Hyperlink"/>
            <w:rFonts w:ascii="Arial" w:hAnsi="Arial" w:cs="Arial"/>
            <w:i/>
            <w:iCs/>
            <w:sz w:val="21"/>
            <w:szCs w:val="21"/>
          </w:rPr>
          <w:t>uta.edu/</w:t>
        </w:r>
        <w:proofErr w:type="spellStart"/>
        <w:r w:rsidRPr="00F30125">
          <w:rPr>
            <w:rStyle w:val="Hyperlink"/>
            <w:rFonts w:ascii="Arial" w:hAnsi="Arial" w:cs="Arial"/>
            <w:i/>
            <w:iCs/>
            <w:sz w:val="21"/>
            <w:szCs w:val="21"/>
          </w:rPr>
          <w:t>eos</w:t>
        </w:r>
        <w:proofErr w:type="spellEnd"/>
      </w:hyperlink>
      <w:r w:rsidRPr="00F30125">
        <w:rPr>
          <w:rFonts w:ascii="Arial" w:hAnsi="Arial" w:cs="Arial"/>
          <w:i/>
          <w:iCs/>
          <w:sz w:val="21"/>
          <w:szCs w:val="21"/>
        </w:rPr>
        <w:t>.</w:t>
      </w:r>
    </w:p>
    <w:p w14:paraId="062E6E87" w14:textId="77777777" w:rsidR="00CD701C" w:rsidRPr="00F30125" w:rsidRDefault="00CD701C" w:rsidP="00CD701C">
      <w:pPr>
        <w:rPr>
          <w:rFonts w:ascii="Arial" w:hAnsi="Arial" w:cs="Arial"/>
          <w:i/>
          <w:iCs/>
          <w:sz w:val="21"/>
          <w:szCs w:val="21"/>
        </w:rPr>
      </w:pPr>
    </w:p>
    <w:p w14:paraId="3E52DDED" w14:textId="77777777" w:rsidR="00CD701C" w:rsidRPr="00F30125" w:rsidRDefault="00CD701C" w:rsidP="00CD701C">
      <w:pPr>
        <w:rPr>
          <w:rFonts w:ascii="Arial" w:hAnsi="Arial" w:cs="Arial"/>
          <w:sz w:val="21"/>
          <w:szCs w:val="21"/>
        </w:rPr>
      </w:pPr>
      <w:r w:rsidRPr="00F30125">
        <w:rPr>
          <w:rFonts w:ascii="Arial" w:hAnsi="Arial" w:cs="Arial"/>
          <w:b/>
          <w:iCs/>
          <w:sz w:val="21"/>
          <w:szCs w:val="21"/>
        </w:rPr>
        <w:t xml:space="preserve">Title IX Policy: </w:t>
      </w:r>
      <w:r w:rsidRPr="00F30125">
        <w:rPr>
          <w:rFonts w:ascii="Arial" w:hAnsi="Arial" w:cs="Arial"/>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sidRPr="00F30125">
        <w:rPr>
          <w:rFonts w:ascii="Arial" w:hAnsi="Arial" w:cs="Arial"/>
          <w:iCs/>
        </w:rPr>
        <w:t xml:space="preserve">activities; Title VII of the Civil Rights Act of 1964 (Title VII), which prohibits sex </w:t>
      </w:r>
      <w:r w:rsidRPr="00F30125">
        <w:rPr>
          <w:rFonts w:ascii="Arial" w:hAnsi="Arial" w:cs="Arial"/>
          <w:iCs/>
          <w:sz w:val="21"/>
          <w:szCs w:val="21"/>
        </w:rPr>
        <w:t>discrimination in employment; and the Campus Sexual Violence Elimination Act (</w:t>
      </w:r>
      <w:proofErr w:type="spellStart"/>
      <w:r w:rsidRPr="00F30125">
        <w:rPr>
          <w:rFonts w:ascii="Arial" w:hAnsi="Arial" w:cs="Arial"/>
          <w:iCs/>
          <w:sz w:val="21"/>
          <w:szCs w:val="21"/>
        </w:rPr>
        <w:t>SaVE</w:t>
      </w:r>
      <w:proofErr w:type="spellEnd"/>
      <w:r w:rsidRPr="00F30125">
        <w:rPr>
          <w:rFonts w:ascii="Arial" w:hAnsi="Arial" w:cs="Arial"/>
          <w:iCs/>
          <w:sz w:val="21"/>
          <w:szCs w:val="21"/>
        </w:rPr>
        <w:t xml:space="preserve"> Act). Sexual misconduct is a form of sex discrimination and will not be tolerated.</w:t>
      </w:r>
      <w:r w:rsidRPr="00F30125">
        <w:rPr>
          <w:rFonts w:ascii="Arial" w:hAnsi="Arial" w:cs="Arial"/>
          <w:b/>
          <w:iCs/>
          <w:sz w:val="21"/>
          <w:szCs w:val="21"/>
        </w:rPr>
        <w:t xml:space="preserve"> </w:t>
      </w:r>
      <w:r w:rsidRPr="00F30125">
        <w:rPr>
          <w:rFonts w:ascii="Arial" w:hAnsi="Arial" w:cs="Arial"/>
          <w:i/>
          <w:iCs/>
          <w:color w:val="000000"/>
          <w:sz w:val="21"/>
          <w:szCs w:val="21"/>
          <w:shd w:val="clear" w:color="auto" w:fill="FFFFFF"/>
        </w:rPr>
        <w:t>For information regarding Title IX, visit</w:t>
      </w:r>
      <w:r w:rsidRPr="00F30125">
        <w:rPr>
          <w:rFonts w:ascii="Arial" w:hAnsi="Arial" w:cs="Arial"/>
          <w:sz w:val="21"/>
          <w:szCs w:val="21"/>
        </w:rPr>
        <w:t xml:space="preserve"> </w:t>
      </w:r>
      <w:hyperlink r:id="rId17" w:history="1">
        <w:r w:rsidRPr="00F30125">
          <w:rPr>
            <w:rStyle w:val="Hyperlink"/>
            <w:rFonts w:ascii="Arial" w:hAnsi="Arial" w:cs="Arial"/>
            <w:sz w:val="21"/>
            <w:szCs w:val="21"/>
          </w:rPr>
          <w:t>www.uta.edu/titleIX</w:t>
        </w:r>
      </w:hyperlink>
      <w:r w:rsidRPr="00F30125">
        <w:rPr>
          <w:rFonts w:ascii="Arial" w:hAnsi="Arial" w:cs="Arial"/>
          <w:sz w:val="21"/>
          <w:szCs w:val="21"/>
        </w:rPr>
        <w:t xml:space="preserve"> or contact Ms. Jean Hood, Vice President and Title IX Coordinator at (817) 272-7091 or </w:t>
      </w:r>
      <w:hyperlink r:id="rId18" w:history="1">
        <w:r w:rsidRPr="00F30125">
          <w:rPr>
            <w:rStyle w:val="Hyperlink"/>
            <w:rFonts w:ascii="Arial" w:hAnsi="Arial" w:cs="Arial"/>
            <w:sz w:val="21"/>
            <w:szCs w:val="21"/>
          </w:rPr>
          <w:t>jmhood@uta.edu</w:t>
        </w:r>
      </w:hyperlink>
      <w:r w:rsidRPr="00F30125">
        <w:rPr>
          <w:rFonts w:ascii="Arial" w:hAnsi="Arial" w:cs="Arial"/>
          <w:sz w:val="21"/>
          <w:szCs w:val="21"/>
        </w:rPr>
        <w:t>.</w:t>
      </w:r>
    </w:p>
    <w:p w14:paraId="0C189F5F" w14:textId="77777777" w:rsidR="00CD701C" w:rsidRPr="00F30125" w:rsidRDefault="00CD701C" w:rsidP="00CD701C">
      <w:pPr>
        <w:keepNext/>
        <w:rPr>
          <w:rFonts w:ascii="Arial" w:hAnsi="Arial" w:cs="Arial"/>
          <w:sz w:val="21"/>
          <w:szCs w:val="21"/>
        </w:rPr>
      </w:pPr>
    </w:p>
    <w:p w14:paraId="27A6C3EC" w14:textId="77777777" w:rsidR="00CD701C" w:rsidRPr="00F30125" w:rsidRDefault="00CD701C" w:rsidP="00CD701C">
      <w:pPr>
        <w:keepNext/>
        <w:rPr>
          <w:rFonts w:ascii="Arial" w:hAnsi="Arial" w:cs="Arial"/>
          <w:sz w:val="21"/>
          <w:szCs w:val="21"/>
        </w:rPr>
      </w:pPr>
      <w:r w:rsidRPr="00F30125">
        <w:rPr>
          <w:rFonts w:ascii="Arial" w:hAnsi="Arial" w:cs="Arial"/>
          <w:b/>
          <w:bCs/>
          <w:sz w:val="21"/>
          <w:szCs w:val="21"/>
        </w:rPr>
        <w:t xml:space="preserve">Academic Integrity: </w:t>
      </w:r>
      <w:r w:rsidRPr="00F30125">
        <w:rPr>
          <w:rFonts w:ascii="Arial" w:hAnsi="Arial" w:cs="Arial"/>
          <w:sz w:val="21"/>
          <w:szCs w:val="21"/>
        </w:rPr>
        <w:t>Students enrolled all UT Arlington courses are expected to adhere to the UT Arlington Honor Code:</w:t>
      </w:r>
    </w:p>
    <w:p w14:paraId="43B7085B" w14:textId="77777777" w:rsidR="00CD701C" w:rsidRPr="00F30125" w:rsidRDefault="00CD701C" w:rsidP="00CD701C">
      <w:pPr>
        <w:keepNext/>
        <w:rPr>
          <w:rFonts w:ascii="Arial" w:hAnsi="Arial" w:cs="Arial"/>
          <w:sz w:val="21"/>
          <w:szCs w:val="21"/>
        </w:rPr>
      </w:pPr>
    </w:p>
    <w:p w14:paraId="5FC859CE" w14:textId="77777777" w:rsidR="00CD701C" w:rsidRPr="00F30125" w:rsidRDefault="00CD701C" w:rsidP="00CD701C">
      <w:pPr>
        <w:pStyle w:val="Default"/>
        <w:spacing w:after="80"/>
        <w:ind w:left="720" w:right="432"/>
        <w:jc w:val="both"/>
        <w:rPr>
          <w:rFonts w:ascii="Arial" w:hAnsi="Arial" w:cs="Arial"/>
          <w:i/>
          <w:sz w:val="21"/>
          <w:szCs w:val="21"/>
        </w:rPr>
      </w:pPr>
      <w:r w:rsidRPr="00F30125">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242A305E" w14:textId="77777777" w:rsidR="00CD701C" w:rsidRPr="00F30125" w:rsidRDefault="00CD701C" w:rsidP="00CD701C">
      <w:pPr>
        <w:pStyle w:val="Default"/>
        <w:spacing w:after="80"/>
        <w:ind w:left="720" w:right="432"/>
        <w:jc w:val="both"/>
        <w:rPr>
          <w:rFonts w:ascii="Arial" w:hAnsi="Arial" w:cs="Arial"/>
          <w:i/>
          <w:sz w:val="21"/>
          <w:szCs w:val="21"/>
        </w:rPr>
      </w:pPr>
      <w:r w:rsidRPr="00F30125">
        <w:rPr>
          <w:rFonts w:ascii="Arial" w:hAnsi="Arial" w:cs="Arial"/>
          <w:i/>
          <w:sz w:val="21"/>
          <w:szCs w:val="21"/>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14:paraId="018E5BA5" w14:textId="77777777" w:rsidR="00CD701C" w:rsidRPr="00CD701C" w:rsidRDefault="00CD701C" w:rsidP="00CD701C">
      <w:pPr>
        <w:keepNext/>
        <w:rPr>
          <w:rFonts w:ascii="Arial" w:hAnsi="Arial" w:cs="Arial"/>
          <w:sz w:val="21"/>
          <w:szCs w:val="21"/>
        </w:rPr>
      </w:pPr>
    </w:p>
    <w:p w14:paraId="4D5E8615" w14:textId="77777777" w:rsidR="00CD701C" w:rsidRPr="00CD701C" w:rsidRDefault="00CD701C" w:rsidP="00CD701C">
      <w:pPr>
        <w:keepNext/>
        <w:rPr>
          <w:rFonts w:ascii="Arial" w:hAnsi="Arial" w:cs="Arial"/>
          <w:sz w:val="21"/>
          <w:szCs w:val="21"/>
        </w:rPr>
      </w:pPr>
      <w:r w:rsidRPr="00CD701C">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UT System </w:t>
      </w:r>
      <w:r w:rsidRPr="00CD701C">
        <w:rPr>
          <w:rFonts w:ascii="Arial" w:hAnsi="Arial" w:cs="Arial"/>
          <w:i/>
          <w:sz w:val="21"/>
          <w:szCs w:val="21"/>
        </w:rPr>
        <w:t>Regents’ Rule</w:t>
      </w:r>
      <w:r w:rsidRPr="00CD701C">
        <w:rPr>
          <w:rFonts w:ascii="Arial" w:hAnsi="Arial"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9" w:history="1">
        <w:r w:rsidRPr="00CD701C">
          <w:rPr>
            <w:rStyle w:val="Hyperlink"/>
            <w:rFonts w:ascii="Arial" w:hAnsi="Arial" w:cs="Arial"/>
            <w:sz w:val="21"/>
            <w:szCs w:val="21"/>
          </w:rPr>
          <w:t>https://www.uta.edu/conduct/</w:t>
        </w:r>
      </w:hyperlink>
      <w:r w:rsidRPr="00CD701C">
        <w:rPr>
          <w:rFonts w:ascii="Arial" w:hAnsi="Arial" w:cs="Arial"/>
          <w:sz w:val="21"/>
          <w:szCs w:val="21"/>
        </w:rPr>
        <w:t xml:space="preserve">. </w:t>
      </w:r>
    </w:p>
    <w:p w14:paraId="3E4AB5DD" w14:textId="77777777" w:rsidR="00CD701C" w:rsidRPr="00CD701C" w:rsidRDefault="00CD701C" w:rsidP="00CD701C">
      <w:pPr>
        <w:rPr>
          <w:rFonts w:ascii="Arial" w:hAnsi="Arial" w:cs="Arial"/>
          <w:sz w:val="21"/>
          <w:szCs w:val="21"/>
        </w:rPr>
      </w:pPr>
    </w:p>
    <w:p w14:paraId="532FA33F" w14:textId="77777777" w:rsidR="00CD701C" w:rsidRPr="00CD701C" w:rsidRDefault="00CD701C" w:rsidP="00CD701C">
      <w:pPr>
        <w:rPr>
          <w:rFonts w:ascii="Arial" w:hAnsi="Arial" w:cs="Arial"/>
          <w:sz w:val="21"/>
          <w:szCs w:val="21"/>
        </w:rPr>
      </w:pPr>
      <w:r w:rsidRPr="00CD701C">
        <w:rPr>
          <w:rFonts w:ascii="Arial" w:hAnsi="Arial" w:cs="Arial"/>
          <w:b/>
          <w:sz w:val="21"/>
          <w:szCs w:val="21"/>
        </w:rPr>
        <w:t xml:space="preserve">Electronic Communication: </w:t>
      </w:r>
      <w:r w:rsidRPr="00CD701C">
        <w:rPr>
          <w:rFonts w:ascii="Arial" w:hAnsi="Arial" w:cs="Arial"/>
          <w:sz w:val="21"/>
          <w:szCs w:val="21"/>
        </w:rPr>
        <w:t xml:space="preserve">UT Arlington has adopted </w:t>
      </w:r>
      <w:proofErr w:type="spellStart"/>
      <w:r w:rsidRPr="00CD701C">
        <w:rPr>
          <w:rFonts w:ascii="Arial" w:hAnsi="Arial" w:cs="Arial"/>
          <w:sz w:val="21"/>
          <w:szCs w:val="21"/>
        </w:rPr>
        <w:t>MavMail</w:t>
      </w:r>
      <w:proofErr w:type="spellEnd"/>
      <w:r w:rsidRPr="00CD701C">
        <w:rPr>
          <w:rFonts w:ascii="Arial" w:hAnsi="Arial" w:cs="Arial"/>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D701C">
        <w:rPr>
          <w:rFonts w:ascii="Arial" w:hAnsi="Arial" w:cs="Arial"/>
          <w:sz w:val="21"/>
          <w:szCs w:val="21"/>
        </w:rPr>
        <w:t>MavMail</w:t>
      </w:r>
      <w:proofErr w:type="spellEnd"/>
      <w:r w:rsidRPr="00CD701C">
        <w:rPr>
          <w:rFonts w:ascii="Arial" w:hAnsi="Arial" w:cs="Arial"/>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D701C">
        <w:rPr>
          <w:rFonts w:ascii="Arial" w:hAnsi="Arial" w:cs="Arial"/>
          <w:sz w:val="21"/>
          <w:szCs w:val="21"/>
        </w:rPr>
        <w:t>MavMail</w:t>
      </w:r>
      <w:proofErr w:type="spellEnd"/>
      <w:r w:rsidRPr="00CD701C">
        <w:rPr>
          <w:rFonts w:ascii="Arial" w:hAnsi="Arial" w:cs="Arial"/>
          <w:sz w:val="21"/>
          <w:szCs w:val="21"/>
        </w:rPr>
        <w:t xml:space="preserve"> is available at </w:t>
      </w:r>
      <w:hyperlink r:id="rId20" w:history="1">
        <w:r w:rsidRPr="00CD701C">
          <w:rPr>
            <w:rStyle w:val="Hyperlink"/>
            <w:rFonts w:ascii="Arial" w:hAnsi="Arial" w:cs="Arial"/>
            <w:sz w:val="21"/>
            <w:szCs w:val="21"/>
          </w:rPr>
          <w:t>http://www.uta.edu/oit/cs/email/mavmail.php</w:t>
        </w:r>
      </w:hyperlink>
      <w:r w:rsidRPr="00CD701C">
        <w:rPr>
          <w:rFonts w:ascii="Arial" w:hAnsi="Arial" w:cs="Arial"/>
          <w:sz w:val="21"/>
          <w:szCs w:val="21"/>
        </w:rPr>
        <w:t>.</w:t>
      </w:r>
    </w:p>
    <w:p w14:paraId="6596780F" w14:textId="77777777" w:rsidR="00CD701C" w:rsidRPr="00CD701C" w:rsidRDefault="00CD701C" w:rsidP="00CD701C">
      <w:pPr>
        <w:rPr>
          <w:rFonts w:ascii="Arial" w:hAnsi="Arial" w:cs="Arial"/>
          <w:sz w:val="21"/>
          <w:szCs w:val="21"/>
        </w:rPr>
      </w:pPr>
    </w:p>
    <w:p w14:paraId="5888BEED" w14:textId="77777777" w:rsidR="00CD701C" w:rsidRPr="00CD701C" w:rsidRDefault="00CD701C" w:rsidP="00CD701C">
      <w:pPr>
        <w:rPr>
          <w:rFonts w:ascii="Arial" w:hAnsi="Arial" w:cs="Arial"/>
          <w:sz w:val="21"/>
          <w:szCs w:val="21"/>
        </w:rPr>
      </w:pPr>
      <w:r w:rsidRPr="00CD701C">
        <w:rPr>
          <w:rFonts w:ascii="Arial" w:hAnsi="Arial" w:cs="Arial"/>
          <w:b/>
          <w:sz w:val="21"/>
          <w:szCs w:val="21"/>
        </w:rPr>
        <w:t>Campus Carry:</w:t>
      </w:r>
      <w:r w:rsidRPr="00CD701C">
        <w:rPr>
          <w:rFonts w:ascii="Arial" w:hAnsi="Arial" w:cs="Arial"/>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1" w:history="1">
        <w:r w:rsidRPr="00CD701C">
          <w:rPr>
            <w:rStyle w:val="Hyperlink"/>
            <w:rFonts w:ascii="Arial" w:hAnsi="Arial" w:cs="Arial"/>
            <w:sz w:val="21"/>
            <w:szCs w:val="21"/>
          </w:rPr>
          <w:t>http://www.uta.edu/news/info/campus-carry/</w:t>
        </w:r>
      </w:hyperlink>
    </w:p>
    <w:p w14:paraId="11115E05" w14:textId="77777777" w:rsidR="00CD701C" w:rsidRPr="00CD701C" w:rsidRDefault="00CD701C" w:rsidP="00901A84">
      <w:pPr>
        <w:rPr>
          <w:rFonts w:ascii="Arial" w:hAnsi="Arial" w:cs="Arial"/>
          <w:sz w:val="21"/>
          <w:szCs w:val="21"/>
        </w:rPr>
      </w:pPr>
    </w:p>
    <w:p w14:paraId="6250AA13" w14:textId="77777777" w:rsidR="00901A84" w:rsidRDefault="00901A84" w:rsidP="00901A84">
      <w:pPr>
        <w:autoSpaceDE w:val="0"/>
        <w:autoSpaceDN w:val="0"/>
        <w:adjustRightInd w:val="0"/>
        <w:rPr>
          <w:rFonts w:ascii="Arial" w:hAnsi="Arial" w:cs="Arial"/>
          <w:bCs/>
          <w:sz w:val="21"/>
          <w:szCs w:val="21"/>
        </w:rPr>
      </w:pPr>
      <w:r w:rsidRPr="00F270D7">
        <w:rPr>
          <w:rFonts w:ascii="Arial" w:hAnsi="Arial" w:cs="Arial"/>
          <w:b/>
          <w:sz w:val="21"/>
          <w:szCs w:val="21"/>
        </w:rPr>
        <w:t xml:space="preserve">Student Feedback Survey: </w:t>
      </w:r>
      <w:r w:rsidRPr="00F270D7">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F270D7">
        <w:rPr>
          <w:rFonts w:ascii="Arial" w:hAnsi="Arial" w:cs="Arial"/>
          <w:bCs/>
          <w:sz w:val="21"/>
          <w:szCs w:val="21"/>
        </w:rPr>
        <w:t>MavMail</w:t>
      </w:r>
      <w:proofErr w:type="spellEnd"/>
      <w:r w:rsidRPr="00F270D7">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F270D7">
          <w:rPr>
            <w:rStyle w:val="Hyperlink"/>
            <w:rFonts w:ascii="Arial" w:hAnsi="Arial" w:cs="Arial"/>
            <w:bCs/>
            <w:sz w:val="21"/>
            <w:szCs w:val="21"/>
          </w:rPr>
          <w:t>http://www.uta.edu/sfs</w:t>
        </w:r>
      </w:hyperlink>
      <w:r w:rsidRPr="00F270D7">
        <w:rPr>
          <w:rFonts w:ascii="Arial" w:hAnsi="Arial" w:cs="Arial"/>
          <w:bCs/>
          <w:sz w:val="21"/>
          <w:szCs w:val="21"/>
        </w:rPr>
        <w:t>.</w:t>
      </w:r>
    </w:p>
    <w:p w14:paraId="4B9986F3" w14:textId="77777777" w:rsidR="00F270D7" w:rsidRPr="00F270D7" w:rsidRDefault="00F270D7" w:rsidP="00901A84">
      <w:pPr>
        <w:autoSpaceDE w:val="0"/>
        <w:autoSpaceDN w:val="0"/>
        <w:adjustRightInd w:val="0"/>
        <w:rPr>
          <w:rFonts w:ascii="Arial" w:hAnsi="Arial" w:cs="Arial"/>
          <w:sz w:val="21"/>
          <w:szCs w:val="21"/>
        </w:rPr>
      </w:pPr>
    </w:p>
    <w:p w14:paraId="5BDAEF45" w14:textId="77777777" w:rsidR="00CD701C" w:rsidRPr="009D0858" w:rsidRDefault="00CD701C" w:rsidP="00CD701C">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7919FF7B" w14:textId="77777777" w:rsidR="00F270D7" w:rsidRPr="00F270D7" w:rsidRDefault="00F270D7" w:rsidP="00901A84">
      <w:pPr>
        <w:rPr>
          <w:rFonts w:ascii="Arial" w:hAnsi="Arial" w:cs="Arial"/>
          <w:sz w:val="21"/>
          <w:szCs w:val="21"/>
        </w:rPr>
      </w:pPr>
    </w:p>
    <w:p w14:paraId="756B1495" w14:textId="77777777" w:rsidR="00901A84" w:rsidRPr="00F270D7" w:rsidRDefault="00901A84" w:rsidP="00901A84">
      <w:pPr>
        <w:rPr>
          <w:rFonts w:ascii="Arial" w:hAnsi="Arial" w:cs="Arial"/>
          <w:sz w:val="21"/>
          <w:szCs w:val="21"/>
        </w:rPr>
      </w:pPr>
      <w:r w:rsidRPr="00F270D7">
        <w:rPr>
          <w:rFonts w:ascii="Arial" w:hAnsi="Arial" w:cs="Arial"/>
          <w:b/>
          <w:bCs/>
          <w:sz w:val="21"/>
          <w:szCs w:val="21"/>
        </w:rPr>
        <w:t>Emergency Exit Procedures:</w:t>
      </w:r>
      <w:r w:rsidRPr="00F270D7">
        <w:rPr>
          <w:rFonts w:ascii="Arial" w:hAnsi="Arial" w:cs="Arial"/>
          <w:bCs/>
          <w:sz w:val="21"/>
          <w:szCs w:val="21"/>
        </w:rPr>
        <w:t xml:space="preserve"> </w:t>
      </w:r>
      <w:r w:rsidRPr="00F270D7">
        <w:rPr>
          <w:rFonts w:ascii="Arial" w:hAnsi="Arial" w:cs="Arial"/>
          <w:sz w:val="21"/>
          <w:szCs w:val="21"/>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w:t>
      </w:r>
      <w:r w:rsidRPr="00F270D7">
        <w:rPr>
          <w:rFonts w:ascii="Arial" w:hAnsi="Arial" w:cs="Arial"/>
          <w:sz w:val="21"/>
          <w:szCs w:val="21"/>
        </w:rPr>
        <w:lastRenderedPageBreak/>
        <w:t>selecting the safest route for evacuation and will make arrangements to assist handicapped individuals.</w:t>
      </w:r>
    </w:p>
    <w:p w14:paraId="28017E8F" w14:textId="77777777" w:rsidR="00CF5F69" w:rsidRPr="00F270D7" w:rsidRDefault="00CF5F69" w:rsidP="00901A84">
      <w:pPr>
        <w:rPr>
          <w:rFonts w:ascii="Arial" w:hAnsi="Arial" w:cs="Arial"/>
          <w:sz w:val="21"/>
          <w:szCs w:val="21"/>
        </w:rPr>
      </w:pPr>
    </w:p>
    <w:p w14:paraId="5C60F31D" w14:textId="77777777" w:rsidR="00CF5F69" w:rsidRPr="00F270D7" w:rsidRDefault="00CF5F69" w:rsidP="00901A84">
      <w:pPr>
        <w:rPr>
          <w:rFonts w:ascii="Arial" w:hAnsi="Arial" w:cs="Arial"/>
          <w:sz w:val="21"/>
          <w:szCs w:val="21"/>
        </w:rPr>
      </w:pPr>
    </w:p>
    <w:p w14:paraId="0E5B7E19" w14:textId="77777777" w:rsidR="0073450C" w:rsidRPr="00F270D7" w:rsidRDefault="0073450C" w:rsidP="0073450C">
      <w:pPr>
        <w:pStyle w:val="PlainText"/>
        <w:rPr>
          <w:rFonts w:ascii="Arial" w:hAnsi="Arial" w:cs="Arial"/>
          <w:b/>
          <w:bCs/>
        </w:rPr>
      </w:pPr>
      <w:r w:rsidRPr="00F270D7">
        <w:rPr>
          <w:rFonts w:ascii="Arial" w:hAnsi="Arial" w:cs="Arial"/>
          <w:b/>
          <w:bCs/>
        </w:rPr>
        <w:t>Woolf Hall 406 Computer Teaching Lab Policies:</w:t>
      </w:r>
    </w:p>
    <w:p w14:paraId="67014166" w14:textId="77777777" w:rsidR="0073450C" w:rsidRPr="00F270D7" w:rsidRDefault="0073450C" w:rsidP="0073450C">
      <w:pPr>
        <w:pStyle w:val="PlainText"/>
        <w:rPr>
          <w:rFonts w:ascii="Arial" w:hAnsi="Arial" w:cs="Arial"/>
        </w:rPr>
      </w:pPr>
      <w:r w:rsidRPr="00F270D7">
        <w:rPr>
          <w:rFonts w:ascii="Arial" w:hAnsi="Arial" w:cs="Arial"/>
        </w:rPr>
        <w:t xml:space="preserve">1. WH 406 must be officially reserved for all events including classroom instructions due to the limited classroom space equipped with computers and scheduling logistics. Please see Lanie or Janet for reservation.  </w:t>
      </w:r>
    </w:p>
    <w:p w14:paraId="3636C85D" w14:textId="77777777" w:rsidR="0073450C" w:rsidRPr="00F270D7" w:rsidRDefault="0073450C" w:rsidP="0073450C">
      <w:pPr>
        <w:pStyle w:val="PlainText"/>
        <w:rPr>
          <w:rFonts w:ascii="Arial" w:hAnsi="Arial" w:cs="Arial"/>
        </w:rPr>
      </w:pPr>
      <w:r w:rsidRPr="00F270D7">
        <w:rPr>
          <w:rFonts w:ascii="Arial" w:hAnsi="Arial" w:cs="Arial"/>
        </w:rPr>
        <w:t xml:space="preserve">2. WH 406 is a computer teaching lab. Faculty and Instructors must be present while students occupy this room.  When an instructor leaves the room, students are to leave WH 406 as well.  Instructors should encourage students to use WH 320 if needed after class is over. The computer lab in WH 320 is available for MAE student access 24/7.  </w:t>
      </w:r>
    </w:p>
    <w:p w14:paraId="6EB1573F" w14:textId="77777777" w:rsidR="0073450C" w:rsidRPr="00F270D7" w:rsidRDefault="0073450C" w:rsidP="0073450C">
      <w:pPr>
        <w:pStyle w:val="PlainText"/>
        <w:rPr>
          <w:rFonts w:ascii="Arial" w:hAnsi="Arial" w:cs="Arial"/>
        </w:rPr>
      </w:pPr>
      <w:r w:rsidRPr="00F270D7">
        <w:rPr>
          <w:rFonts w:ascii="Arial" w:hAnsi="Arial" w:cs="Arial"/>
        </w:rPr>
        <w:t>3. WH 406 doors are not to be propped open.  Propped doors are considered a security breach by the UTA Police Department and a hazard violation by the Fire Inspector.</w:t>
      </w:r>
    </w:p>
    <w:p w14:paraId="246D0652" w14:textId="77777777" w:rsidR="0073450C" w:rsidRPr="00F270D7" w:rsidRDefault="0073450C" w:rsidP="0073450C">
      <w:pPr>
        <w:pStyle w:val="PlainText"/>
        <w:rPr>
          <w:rFonts w:ascii="Arial" w:hAnsi="Arial" w:cs="Arial"/>
        </w:rPr>
      </w:pPr>
      <w:r w:rsidRPr="00F270D7">
        <w:rPr>
          <w:rFonts w:ascii="Arial" w:hAnsi="Arial" w:cs="Arial"/>
        </w:rPr>
        <w:t xml:space="preserve">4. Food, drink, and tobacco products are prohibited in WH 406. </w:t>
      </w:r>
    </w:p>
    <w:p w14:paraId="05984A24" w14:textId="77777777" w:rsidR="0073450C" w:rsidRPr="00F270D7" w:rsidRDefault="0073450C" w:rsidP="00901A84">
      <w:pPr>
        <w:rPr>
          <w:rFonts w:ascii="Arial" w:hAnsi="Arial" w:cs="Arial"/>
          <w:sz w:val="21"/>
          <w:szCs w:val="21"/>
        </w:rPr>
      </w:pPr>
    </w:p>
    <w:p w14:paraId="3E60EC18" w14:textId="77777777" w:rsidR="00F270D7" w:rsidRPr="00F270D7" w:rsidRDefault="00F270D7" w:rsidP="00F270D7">
      <w:pPr>
        <w:rPr>
          <w:b/>
          <w:bCs/>
          <w:color w:val="0000FF"/>
          <w:sz w:val="21"/>
          <w:szCs w:val="21"/>
        </w:rPr>
      </w:pPr>
      <w:r w:rsidRPr="0016052E">
        <w:rPr>
          <w:rFonts w:ascii="Arial" w:hAnsi="Arial" w:cs="Arial"/>
          <w:b/>
          <w:bCs/>
          <w:sz w:val="21"/>
          <w:szCs w:val="21"/>
        </w:rPr>
        <w:t>Student Support Services</w:t>
      </w:r>
      <w:r w:rsidR="00F30125">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 xml:space="preserve">esources include </w:t>
      </w:r>
      <w:hyperlink r:id="rId23"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4"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Pr>
          <w:rFonts w:ascii="Arial" w:hAnsi="Arial" w:cs="Arial"/>
          <w:sz w:val="21"/>
          <w:szCs w:val="21"/>
        </w:rPr>
        <w:t xml:space="preserve">, </w:t>
      </w:r>
      <w:hyperlink r:id="rId25"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6"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27"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28" w:history="1">
        <w:r w:rsidRPr="0018144B">
          <w:rPr>
            <w:rStyle w:val="Hyperlink"/>
            <w:rFonts w:ascii="Arial" w:hAnsi="Arial" w:cs="Arial"/>
            <w:sz w:val="21"/>
            <w:szCs w:val="21"/>
          </w:rPr>
          <w:t>http://www.uta.edu/universitycollege/resources/index.php</w:t>
        </w:r>
      </w:hyperlink>
      <w:r>
        <w:rPr>
          <w:rFonts w:ascii="Arial" w:hAnsi="Arial" w:cs="Arial"/>
          <w:sz w:val="21"/>
          <w:szCs w:val="21"/>
        </w:rPr>
        <w:t>.</w:t>
      </w:r>
    </w:p>
    <w:p w14:paraId="274E2438" w14:textId="77777777" w:rsidR="00901A84" w:rsidRPr="00F270D7" w:rsidRDefault="00901A84" w:rsidP="00901A84">
      <w:pPr>
        <w:rPr>
          <w:rFonts w:ascii="Arial" w:hAnsi="Arial" w:cs="Arial"/>
          <w:sz w:val="21"/>
          <w:szCs w:val="21"/>
        </w:rPr>
      </w:pPr>
    </w:p>
    <w:p w14:paraId="7BD04777" w14:textId="77777777" w:rsidR="00FB2815" w:rsidRPr="00C50350" w:rsidRDefault="00FB2815" w:rsidP="00FB2815">
      <w:pPr>
        <w:ind w:left="1980" w:hanging="1980"/>
        <w:rPr>
          <w:b/>
          <w:sz w:val="24"/>
          <w:szCs w:val="24"/>
        </w:rPr>
      </w:pPr>
      <w:r w:rsidRPr="00C50350">
        <w:rPr>
          <w:b/>
          <w:sz w:val="24"/>
          <w:szCs w:val="24"/>
        </w:rPr>
        <w:t>Course Schedule</w:t>
      </w:r>
    </w:p>
    <w:p w14:paraId="0052993E" w14:textId="77777777" w:rsidR="00FB2815" w:rsidRPr="00C50350" w:rsidRDefault="00FB2815" w:rsidP="00FB2815">
      <w:pPr>
        <w:ind w:left="1980" w:hanging="1980"/>
        <w:rPr>
          <w:sz w:val="24"/>
          <w:szCs w:val="24"/>
        </w:rPr>
      </w:pPr>
    </w:p>
    <w:p w14:paraId="7BCDA07C" w14:textId="77777777" w:rsidR="00FB2815" w:rsidRPr="00C50350" w:rsidRDefault="00FB2815" w:rsidP="00FB2815">
      <w:pPr>
        <w:ind w:left="1440"/>
        <w:rPr>
          <w:sz w:val="24"/>
          <w:szCs w:val="24"/>
        </w:rPr>
      </w:pPr>
    </w:p>
    <w:tbl>
      <w:tblPr>
        <w:tblW w:w="818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206"/>
        <w:gridCol w:w="1182"/>
        <w:gridCol w:w="4396"/>
      </w:tblGrid>
      <w:tr w:rsidR="00FB2815" w:rsidRPr="00C50350" w14:paraId="4414927C" w14:textId="77777777" w:rsidTr="00C858B8">
        <w:trPr>
          <w:trHeight w:val="300"/>
        </w:trPr>
        <w:tc>
          <w:tcPr>
            <w:tcW w:w="1400" w:type="dxa"/>
            <w:shd w:val="clear" w:color="auto" w:fill="auto"/>
            <w:noWrap/>
            <w:vAlign w:val="bottom"/>
            <w:hideMark/>
          </w:tcPr>
          <w:p w14:paraId="1A92A166" w14:textId="77777777" w:rsidR="00FB2815" w:rsidRPr="00C50350" w:rsidRDefault="00FB2815" w:rsidP="00C858B8">
            <w:pPr>
              <w:rPr>
                <w:color w:val="000000"/>
              </w:rPr>
            </w:pPr>
            <w:r w:rsidRPr="00C50350">
              <w:rPr>
                <w:color w:val="000000"/>
              </w:rPr>
              <w:t>14-Jan-19</w:t>
            </w:r>
          </w:p>
        </w:tc>
        <w:tc>
          <w:tcPr>
            <w:tcW w:w="1206" w:type="dxa"/>
            <w:shd w:val="clear" w:color="auto" w:fill="auto"/>
            <w:noWrap/>
          </w:tcPr>
          <w:p w14:paraId="06467A95" w14:textId="77777777" w:rsidR="00FB2815" w:rsidRPr="00C50350" w:rsidRDefault="00FB2815" w:rsidP="00C858B8">
            <w:pPr>
              <w:rPr>
                <w:color w:val="000000"/>
                <w:szCs w:val="22"/>
              </w:rPr>
            </w:pPr>
            <w:r w:rsidRPr="00C50350">
              <w:rPr>
                <w:color w:val="000000"/>
                <w:szCs w:val="22"/>
              </w:rPr>
              <w:t>Monday</w:t>
            </w:r>
          </w:p>
        </w:tc>
        <w:tc>
          <w:tcPr>
            <w:tcW w:w="1182" w:type="dxa"/>
            <w:shd w:val="clear" w:color="auto" w:fill="auto"/>
            <w:noWrap/>
            <w:hideMark/>
          </w:tcPr>
          <w:p w14:paraId="58D96644" w14:textId="77777777" w:rsidR="00FB2815" w:rsidRPr="00C50350" w:rsidRDefault="00FB2815" w:rsidP="00C858B8">
            <w:pPr>
              <w:rPr>
                <w:color w:val="000000"/>
                <w:szCs w:val="22"/>
              </w:rPr>
            </w:pPr>
            <w:r w:rsidRPr="00C50350">
              <w:rPr>
                <w:color w:val="000000"/>
                <w:szCs w:val="22"/>
              </w:rPr>
              <w:t>Lecture 1</w:t>
            </w:r>
          </w:p>
        </w:tc>
        <w:tc>
          <w:tcPr>
            <w:tcW w:w="4396" w:type="dxa"/>
            <w:vMerge w:val="restart"/>
          </w:tcPr>
          <w:p w14:paraId="27352B20" w14:textId="77777777" w:rsidR="00FB2815" w:rsidRPr="00C50350" w:rsidRDefault="00FB2815" w:rsidP="00C858B8">
            <w:pPr>
              <w:rPr>
                <w:b/>
              </w:rPr>
            </w:pPr>
            <w:r w:rsidRPr="00C50350">
              <w:rPr>
                <w:b/>
              </w:rPr>
              <w:t>Chapter 1   Characteristics of Aircraft Structures and Materials</w:t>
            </w:r>
          </w:p>
          <w:p w14:paraId="3DC43E18" w14:textId="77777777" w:rsidR="00FB2815" w:rsidRPr="00C50350" w:rsidRDefault="00FB2815" w:rsidP="00C858B8">
            <w:pPr>
              <w:numPr>
                <w:ilvl w:val="0"/>
                <w:numId w:val="47"/>
              </w:numPr>
            </w:pPr>
            <w:r w:rsidRPr="00C50350">
              <w:t>Basic structural elements;</w:t>
            </w:r>
          </w:p>
          <w:p w14:paraId="2C8F05E6" w14:textId="77777777" w:rsidR="00FB2815" w:rsidRPr="00C50350" w:rsidRDefault="00FB2815" w:rsidP="00C858B8">
            <w:pPr>
              <w:numPr>
                <w:ilvl w:val="0"/>
                <w:numId w:val="47"/>
              </w:numPr>
            </w:pPr>
            <w:r w:rsidRPr="00C50350">
              <w:t>Structural loads;</w:t>
            </w:r>
          </w:p>
          <w:p w14:paraId="05E2009B" w14:textId="77777777" w:rsidR="00FB2815" w:rsidRPr="00C50350" w:rsidRDefault="00FB2815" w:rsidP="00C858B8">
            <w:pPr>
              <w:numPr>
                <w:ilvl w:val="0"/>
                <w:numId w:val="47"/>
              </w:numPr>
            </w:pPr>
            <w:r w:rsidRPr="00C50350">
              <w:t>Review shear moment diagram;</w:t>
            </w:r>
          </w:p>
          <w:p w14:paraId="4A3DE8B0" w14:textId="77777777" w:rsidR="00FB2815" w:rsidRPr="00C50350" w:rsidRDefault="00FB2815" w:rsidP="00C858B8">
            <w:pPr>
              <w:pStyle w:val="ListParagraph"/>
              <w:numPr>
                <w:ilvl w:val="0"/>
                <w:numId w:val="47"/>
              </w:numPr>
              <w:spacing w:after="0" w:line="240" w:lineRule="auto"/>
              <w:rPr>
                <w:rFonts w:ascii="Times New Roman" w:eastAsia="Times New Roman" w:hAnsi="Times New Roman"/>
                <w:color w:val="000000"/>
                <w:sz w:val="20"/>
              </w:rPr>
            </w:pPr>
            <w:r w:rsidRPr="00C50350">
              <w:rPr>
                <w:rFonts w:ascii="Times New Roman" w:hAnsi="Times New Roman"/>
                <w:sz w:val="20"/>
              </w:rPr>
              <w:t>Aircraft materials</w:t>
            </w:r>
          </w:p>
        </w:tc>
      </w:tr>
      <w:tr w:rsidR="00FB2815" w:rsidRPr="00C50350" w14:paraId="40FC865F" w14:textId="77777777" w:rsidTr="00C858B8">
        <w:trPr>
          <w:trHeight w:val="300"/>
        </w:trPr>
        <w:tc>
          <w:tcPr>
            <w:tcW w:w="1400" w:type="dxa"/>
            <w:shd w:val="clear" w:color="auto" w:fill="auto"/>
            <w:noWrap/>
            <w:vAlign w:val="bottom"/>
            <w:hideMark/>
          </w:tcPr>
          <w:p w14:paraId="64448420" w14:textId="77777777" w:rsidR="00FB2815" w:rsidRPr="00C50350" w:rsidRDefault="00FB2815" w:rsidP="00C858B8">
            <w:pPr>
              <w:rPr>
                <w:color w:val="000000"/>
              </w:rPr>
            </w:pPr>
            <w:r w:rsidRPr="00C50350">
              <w:rPr>
                <w:color w:val="000000"/>
              </w:rPr>
              <w:t>16-Jan-19</w:t>
            </w:r>
          </w:p>
        </w:tc>
        <w:tc>
          <w:tcPr>
            <w:tcW w:w="1206" w:type="dxa"/>
            <w:shd w:val="clear" w:color="auto" w:fill="auto"/>
            <w:noWrap/>
          </w:tcPr>
          <w:p w14:paraId="338D9ABD" w14:textId="77777777" w:rsidR="00FB2815" w:rsidRPr="00C50350" w:rsidRDefault="00FB2815" w:rsidP="00C858B8">
            <w:pPr>
              <w:rPr>
                <w:color w:val="000000"/>
                <w:szCs w:val="22"/>
              </w:rPr>
            </w:pPr>
            <w:r w:rsidRPr="00C50350">
              <w:rPr>
                <w:color w:val="000000"/>
                <w:szCs w:val="22"/>
              </w:rPr>
              <w:t>Wednesday</w:t>
            </w:r>
          </w:p>
        </w:tc>
        <w:tc>
          <w:tcPr>
            <w:tcW w:w="1182" w:type="dxa"/>
            <w:shd w:val="clear" w:color="auto" w:fill="auto"/>
            <w:noWrap/>
            <w:hideMark/>
          </w:tcPr>
          <w:p w14:paraId="5A7619B4" w14:textId="77777777" w:rsidR="00FB2815" w:rsidRPr="00C50350" w:rsidRDefault="00FB2815" w:rsidP="00C858B8">
            <w:pPr>
              <w:rPr>
                <w:color w:val="000000"/>
                <w:szCs w:val="22"/>
              </w:rPr>
            </w:pPr>
            <w:r w:rsidRPr="00C50350">
              <w:rPr>
                <w:color w:val="000000"/>
                <w:szCs w:val="22"/>
              </w:rPr>
              <w:t>Lecture 2</w:t>
            </w:r>
          </w:p>
        </w:tc>
        <w:tc>
          <w:tcPr>
            <w:tcW w:w="4396" w:type="dxa"/>
            <w:vMerge/>
          </w:tcPr>
          <w:p w14:paraId="7FC4EE72" w14:textId="77777777" w:rsidR="00FB2815" w:rsidRPr="00C50350" w:rsidRDefault="00FB2815" w:rsidP="00C858B8">
            <w:pPr>
              <w:rPr>
                <w:color w:val="000000"/>
              </w:rPr>
            </w:pPr>
          </w:p>
        </w:tc>
      </w:tr>
      <w:tr w:rsidR="00FB2815" w:rsidRPr="00C50350" w14:paraId="3BBFCA59" w14:textId="77777777" w:rsidTr="00C858B8">
        <w:trPr>
          <w:trHeight w:val="300"/>
        </w:trPr>
        <w:tc>
          <w:tcPr>
            <w:tcW w:w="1400" w:type="dxa"/>
            <w:shd w:val="clear" w:color="auto" w:fill="auto"/>
            <w:noWrap/>
            <w:vAlign w:val="bottom"/>
            <w:hideMark/>
          </w:tcPr>
          <w:p w14:paraId="32BBC733" w14:textId="77777777" w:rsidR="00FB2815" w:rsidRPr="00C50350" w:rsidRDefault="00FB2815" w:rsidP="00C858B8">
            <w:pPr>
              <w:rPr>
                <w:color w:val="000000"/>
              </w:rPr>
            </w:pPr>
            <w:r w:rsidRPr="00C50350">
              <w:rPr>
                <w:color w:val="000000"/>
              </w:rPr>
              <w:t>18-Jan-19</w:t>
            </w:r>
          </w:p>
        </w:tc>
        <w:tc>
          <w:tcPr>
            <w:tcW w:w="1206" w:type="dxa"/>
            <w:shd w:val="clear" w:color="auto" w:fill="auto"/>
            <w:noWrap/>
          </w:tcPr>
          <w:p w14:paraId="68D5BD73" w14:textId="77777777" w:rsidR="00FB2815" w:rsidRPr="00C50350" w:rsidRDefault="00FB2815" w:rsidP="00C858B8">
            <w:pPr>
              <w:rPr>
                <w:color w:val="000000"/>
                <w:szCs w:val="22"/>
              </w:rPr>
            </w:pPr>
            <w:r w:rsidRPr="00C50350">
              <w:rPr>
                <w:color w:val="000000"/>
                <w:szCs w:val="22"/>
              </w:rPr>
              <w:t>Friday</w:t>
            </w:r>
          </w:p>
        </w:tc>
        <w:tc>
          <w:tcPr>
            <w:tcW w:w="1182" w:type="dxa"/>
            <w:shd w:val="clear" w:color="auto" w:fill="auto"/>
            <w:noWrap/>
            <w:hideMark/>
          </w:tcPr>
          <w:p w14:paraId="6AD1E161" w14:textId="77777777" w:rsidR="00FB2815" w:rsidRPr="00C50350" w:rsidRDefault="00FB2815" w:rsidP="00C858B8">
            <w:pPr>
              <w:rPr>
                <w:color w:val="000000"/>
                <w:szCs w:val="22"/>
              </w:rPr>
            </w:pPr>
            <w:r w:rsidRPr="00C50350">
              <w:rPr>
                <w:color w:val="000000"/>
                <w:szCs w:val="22"/>
              </w:rPr>
              <w:t>Lecture 3</w:t>
            </w:r>
          </w:p>
        </w:tc>
        <w:tc>
          <w:tcPr>
            <w:tcW w:w="4396" w:type="dxa"/>
            <w:vMerge/>
          </w:tcPr>
          <w:p w14:paraId="10C04911" w14:textId="77777777" w:rsidR="00FB2815" w:rsidRPr="00C50350" w:rsidRDefault="00FB2815" w:rsidP="00C858B8">
            <w:pPr>
              <w:pStyle w:val="ListParagraph"/>
              <w:numPr>
                <w:ilvl w:val="0"/>
                <w:numId w:val="17"/>
              </w:numPr>
              <w:spacing w:after="0" w:line="240" w:lineRule="auto"/>
              <w:rPr>
                <w:rFonts w:ascii="Times New Roman" w:eastAsia="Times New Roman" w:hAnsi="Times New Roman"/>
                <w:color w:val="000000"/>
                <w:sz w:val="20"/>
              </w:rPr>
            </w:pPr>
          </w:p>
        </w:tc>
      </w:tr>
      <w:tr w:rsidR="00FB2815" w:rsidRPr="00C50350" w14:paraId="1822FC16" w14:textId="77777777" w:rsidTr="00FB2815">
        <w:trPr>
          <w:trHeight w:val="300"/>
        </w:trPr>
        <w:tc>
          <w:tcPr>
            <w:tcW w:w="1400" w:type="dxa"/>
            <w:shd w:val="clear" w:color="auto" w:fill="9CC2E5"/>
            <w:noWrap/>
            <w:vAlign w:val="bottom"/>
            <w:hideMark/>
          </w:tcPr>
          <w:p w14:paraId="47C28283" w14:textId="77777777" w:rsidR="00FB2815" w:rsidRPr="00C50350" w:rsidRDefault="00FB2815" w:rsidP="00C858B8">
            <w:pPr>
              <w:rPr>
                <w:b/>
                <w:color w:val="000000"/>
              </w:rPr>
            </w:pPr>
            <w:r w:rsidRPr="00C50350">
              <w:rPr>
                <w:b/>
                <w:color w:val="000000"/>
              </w:rPr>
              <w:t>21-Jan-19</w:t>
            </w:r>
          </w:p>
        </w:tc>
        <w:tc>
          <w:tcPr>
            <w:tcW w:w="1206" w:type="dxa"/>
            <w:shd w:val="clear" w:color="auto" w:fill="9CC2E5"/>
            <w:noWrap/>
          </w:tcPr>
          <w:p w14:paraId="0C15AEB0" w14:textId="77777777" w:rsidR="00FB2815" w:rsidRPr="00C50350" w:rsidRDefault="00FB2815" w:rsidP="00C858B8">
            <w:pPr>
              <w:rPr>
                <w:b/>
                <w:color w:val="000000"/>
                <w:szCs w:val="22"/>
              </w:rPr>
            </w:pPr>
            <w:r w:rsidRPr="00C50350">
              <w:rPr>
                <w:b/>
                <w:color w:val="000000"/>
                <w:szCs w:val="22"/>
              </w:rPr>
              <w:t>Monday</w:t>
            </w:r>
          </w:p>
        </w:tc>
        <w:tc>
          <w:tcPr>
            <w:tcW w:w="5578" w:type="dxa"/>
            <w:gridSpan w:val="2"/>
            <w:shd w:val="clear" w:color="auto" w:fill="9CC2E5"/>
            <w:noWrap/>
          </w:tcPr>
          <w:p w14:paraId="36DB5A46" w14:textId="77777777" w:rsidR="00FB2815" w:rsidRPr="00C50350" w:rsidRDefault="00FB2815" w:rsidP="00C858B8">
            <w:pPr>
              <w:rPr>
                <w:b/>
                <w:color w:val="000000"/>
                <w:szCs w:val="22"/>
              </w:rPr>
            </w:pPr>
            <w:r w:rsidRPr="00C50350">
              <w:rPr>
                <w:b/>
                <w:color w:val="000000"/>
                <w:szCs w:val="22"/>
              </w:rPr>
              <w:t>No Class - Martin Luther King Day</w:t>
            </w:r>
          </w:p>
        </w:tc>
      </w:tr>
      <w:tr w:rsidR="00FB2815" w:rsidRPr="00C50350" w14:paraId="4CF056DE" w14:textId="77777777" w:rsidTr="00C858B8">
        <w:trPr>
          <w:trHeight w:val="300"/>
        </w:trPr>
        <w:tc>
          <w:tcPr>
            <w:tcW w:w="1400" w:type="dxa"/>
            <w:shd w:val="clear" w:color="auto" w:fill="auto"/>
            <w:noWrap/>
            <w:vAlign w:val="bottom"/>
            <w:hideMark/>
          </w:tcPr>
          <w:p w14:paraId="112D8481" w14:textId="77777777" w:rsidR="00FB2815" w:rsidRPr="00C50350" w:rsidRDefault="00FB2815" w:rsidP="00C858B8">
            <w:pPr>
              <w:rPr>
                <w:color w:val="000000"/>
              </w:rPr>
            </w:pPr>
            <w:r w:rsidRPr="00C50350">
              <w:rPr>
                <w:color w:val="000000"/>
              </w:rPr>
              <w:t>23-Jan-19</w:t>
            </w:r>
          </w:p>
        </w:tc>
        <w:tc>
          <w:tcPr>
            <w:tcW w:w="1206" w:type="dxa"/>
            <w:shd w:val="clear" w:color="auto" w:fill="auto"/>
            <w:noWrap/>
          </w:tcPr>
          <w:p w14:paraId="1A40F84C" w14:textId="77777777" w:rsidR="00FB2815" w:rsidRPr="00C50350" w:rsidRDefault="00FB2815" w:rsidP="00C858B8">
            <w:pPr>
              <w:rPr>
                <w:color w:val="000000"/>
                <w:szCs w:val="22"/>
              </w:rPr>
            </w:pPr>
            <w:r w:rsidRPr="00C50350">
              <w:rPr>
                <w:color w:val="000000"/>
                <w:szCs w:val="22"/>
              </w:rPr>
              <w:t>Wednesday</w:t>
            </w:r>
          </w:p>
        </w:tc>
        <w:tc>
          <w:tcPr>
            <w:tcW w:w="1182" w:type="dxa"/>
            <w:shd w:val="clear" w:color="auto" w:fill="auto"/>
            <w:noWrap/>
          </w:tcPr>
          <w:p w14:paraId="49822E43" w14:textId="77777777" w:rsidR="00FB2815" w:rsidRPr="00C50350" w:rsidRDefault="00FB2815" w:rsidP="00C858B8">
            <w:pPr>
              <w:rPr>
                <w:color w:val="000000"/>
                <w:szCs w:val="22"/>
              </w:rPr>
            </w:pPr>
            <w:r w:rsidRPr="00C50350">
              <w:rPr>
                <w:color w:val="000000"/>
                <w:szCs w:val="22"/>
              </w:rPr>
              <w:t>Lecture 4</w:t>
            </w:r>
          </w:p>
        </w:tc>
        <w:tc>
          <w:tcPr>
            <w:tcW w:w="4396" w:type="dxa"/>
            <w:vMerge w:val="restart"/>
          </w:tcPr>
          <w:p w14:paraId="22359217" w14:textId="77777777" w:rsidR="00FB2815" w:rsidRPr="00C50350" w:rsidRDefault="00FB2815" w:rsidP="00C858B8">
            <w:r w:rsidRPr="00C50350">
              <w:rPr>
                <w:b/>
              </w:rPr>
              <w:t>Chapter 2   Introduction to Elasticity</w:t>
            </w:r>
          </w:p>
          <w:p w14:paraId="7C323659" w14:textId="77777777" w:rsidR="00FB2815" w:rsidRPr="00C50350" w:rsidRDefault="00FB2815" w:rsidP="00C858B8">
            <w:pPr>
              <w:numPr>
                <w:ilvl w:val="0"/>
                <w:numId w:val="17"/>
              </w:numPr>
            </w:pPr>
            <w:r w:rsidRPr="00C50350">
              <w:t>Basic concepts of stress/strain;</w:t>
            </w:r>
          </w:p>
          <w:p w14:paraId="2D5BE4CD" w14:textId="77777777" w:rsidR="00FB2815" w:rsidRPr="00C50350" w:rsidRDefault="00FB2815" w:rsidP="00C858B8">
            <w:pPr>
              <w:numPr>
                <w:ilvl w:val="0"/>
                <w:numId w:val="17"/>
              </w:numPr>
            </w:pPr>
            <w:r w:rsidRPr="00C50350">
              <w:t>Principal stresses and their planes;</w:t>
            </w:r>
          </w:p>
          <w:p w14:paraId="396558AD" w14:textId="77777777" w:rsidR="00FB2815" w:rsidRPr="00C50350" w:rsidRDefault="00FB2815" w:rsidP="00C858B8">
            <w:pPr>
              <w:numPr>
                <w:ilvl w:val="0"/>
                <w:numId w:val="17"/>
              </w:numPr>
            </w:pPr>
            <w:r w:rsidRPr="00C50350">
              <w:t>Maximum shears and their planes;</w:t>
            </w:r>
          </w:p>
          <w:p w14:paraId="0007B447" w14:textId="77777777" w:rsidR="00FB2815" w:rsidRPr="00C50350" w:rsidRDefault="00FB2815" w:rsidP="00C858B8">
            <w:pPr>
              <w:numPr>
                <w:ilvl w:val="0"/>
                <w:numId w:val="17"/>
              </w:numPr>
            </w:pPr>
            <w:r w:rsidRPr="00C50350">
              <w:t>Stress transformation;</w:t>
            </w:r>
          </w:p>
          <w:p w14:paraId="429BA996" w14:textId="77777777" w:rsidR="00FB2815" w:rsidRPr="00C50350" w:rsidRDefault="00FB2815" w:rsidP="00C858B8">
            <w:pPr>
              <w:numPr>
                <w:ilvl w:val="0"/>
                <w:numId w:val="17"/>
              </w:numPr>
            </w:pPr>
            <w:r w:rsidRPr="00C50350">
              <w:t>Linear stress/strain relationship;</w:t>
            </w:r>
          </w:p>
          <w:p w14:paraId="68C5B642" w14:textId="77777777" w:rsidR="00FB2815" w:rsidRPr="00C50350" w:rsidRDefault="00FB2815" w:rsidP="00C858B8">
            <w:pPr>
              <w:numPr>
                <w:ilvl w:val="0"/>
                <w:numId w:val="17"/>
              </w:numPr>
            </w:pPr>
            <w:r w:rsidRPr="00C50350">
              <w:t>Elastic strain energy</w:t>
            </w:r>
          </w:p>
          <w:p w14:paraId="03EDF67E" w14:textId="77777777" w:rsidR="00FB2815" w:rsidRPr="00C50350" w:rsidRDefault="00FB2815" w:rsidP="00C858B8">
            <w:pPr>
              <w:numPr>
                <w:ilvl w:val="0"/>
                <w:numId w:val="17"/>
              </w:numPr>
            </w:pPr>
            <w:r w:rsidRPr="00C50350">
              <w:t>Plane stress/plane strain;</w:t>
            </w:r>
          </w:p>
          <w:p w14:paraId="5B16048E" w14:textId="77777777" w:rsidR="00FB2815" w:rsidRPr="00C50350" w:rsidRDefault="00FB2815" w:rsidP="00C858B8">
            <w:pPr>
              <w:numPr>
                <w:ilvl w:val="0"/>
                <w:numId w:val="17"/>
              </w:numPr>
            </w:pPr>
            <w:r w:rsidRPr="00C50350">
              <w:t>Equation of equilibrium;</w:t>
            </w:r>
          </w:p>
          <w:p w14:paraId="76B9B20B" w14:textId="77777777" w:rsidR="00FB2815" w:rsidRPr="00C50350" w:rsidRDefault="00FB2815" w:rsidP="00C858B8">
            <w:pPr>
              <w:numPr>
                <w:ilvl w:val="0"/>
                <w:numId w:val="17"/>
              </w:numPr>
            </w:pPr>
            <w:r w:rsidRPr="00C50350">
              <w:t>Airy stress function</w:t>
            </w:r>
          </w:p>
        </w:tc>
      </w:tr>
      <w:tr w:rsidR="00FB2815" w:rsidRPr="00C50350" w14:paraId="33F2EAE5" w14:textId="77777777" w:rsidTr="00C858B8">
        <w:trPr>
          <w:trHeight w:val="300"/>
        </w:trPr>
        <w:tc>
          <w:tcPr>
            <w:tcW w:w="1400" w:type="dxa"/>
            <w:shd w:val="clear" w:color="auto" w:fill="auto"/>
            <w:noWrap/>
            <w:vAlign w:val="bottom"/>
            <w:hideMark/>
          </w:tcPr>
          <w:p w14:paraId="3B415AB1" w14:textId="77777777" w:rsidR="00FB2815" w:rsidRPr="00C50350" w:rsidRDefault="00FB2815" w:rsidP="00C858B8">
            <w:pPr>
              <w:rPr>
                <w:color w:val="000000"/>
              </w:rPr>
            </w:pPr>
            <w:r w:rsidRPr="00C50350">
              <w:rPr>
                <w:color w:val="000000"/>
              </w:rPr>
              <w:t>25-Jan-19</w:t>
            </w:r>
          </w:p>
        </w:tc>
        <w:tc>
          <w:tcPr>
            <w:tcW w:w="1206" w:type="dxa"/>
            <w:shd w:val="clear" w:color="auto" w:fill="auto"/>
            <w:noWrap/>
          </w:tcPr>
          <w:p w14:paraId="5540FC2F" w14:textId="77777777" w:rsidR="00FB2815" w:rsidRPr="00C50350" w:rsidRDefault="00FB2815" w:rsidP="00C858B8">
            <w:pPr>
              <w:rPr>
                <w:color w:val="000000"/>
                <w:szCs w:val="22"/>
              </w:rPr>
            </w:pPr>
            <w:r w:rsidRPr="00C50350">
              <w:rPr>
                <w:color w:val="000000"/>
                <w:szCs w:val="22"/>
              </w:rPr>
              <w:t>Friday</w:t>
            </w:r>
          </w:p>
        </w:tc>
        <w:tc>
          <w:tcPr>
            <w:tcW w:w="1182" w:type="dxa"/>
            <w:shd w:val="clear" w:color="auto" w:fill="auto"/>
            <w:noWrap/>
          </w:tcPr>
          <w:p w14:paraId="391786A5" w14:textId="77777777" w:rsidR="00FB2815" w:rsidRPr="00C50350" w:rsidRDefault="00FB2815" w:rsidP="00C858B8">
            <w:pPr>
              <w:rPr>
                <w:color w:val="000000"/>
                <w:szCs w:val="22"/>
              </w:rPr>
            </w:pPr>
            <w:r w:rsidRPr="00C50350">
              <w:rPr>
                <w:color w:val="000000"/>
                <w:szCs w:val="22"/>
              </w:rPr>
              <w:t>Lecture 5</w:t>
            </w:r>
          </w:p>
        </w:tc>
        <w:tc>
          <w:tcPr>
            <w:tcW w:w="4396" w:type="dxa"/>
            <w:vMerge/>
          </w:tcPr>
          <w:p w14:paraId="56952D2D" w14:textId="77777777" w:rsidR="00FB2815" w:rsidRPr="00C50350" w:rsidRDefault="00FB2815" w:rsidP="00C858B8">
            <w:pPr>
              <w:rPr>
                <w:color w:val="000000"/>
              </w:rPr>
            </w:pPr>
          </w:p>
        </w:tc>
      </w:tr>
      <w:tr w:rsidR="00FB2815" w:rsidRPr="00C50350" w14:paraId="3B768A4D" w14:textId="77777777" w:rsidTr="00C858B8">
        <w:trPr>
          <w:trHeight w:val="300"/>
        </w:trPr>
        <w:tc>
          <w:tcPr>
            <w:tcW w:w="1400" w:type="dxa"/>
            <w:shd w:val="clear" w:color="auto" w:fill="auto"/>
            <w:noWrap/>
            <w:vAlign w:val="bottom"/>
            <w:hideMark/>
          </w:tcPr>
          <w:p w14:paraId="092A1AFA" w14:textId="77777777" w:rsidR="00FB2815" w:rsidRPr="00C50350" w:rsidRDefault="00FB2815" w:rsidP="00C858B8">
            <w:pPr>
              <w:rPr>
                <w:color w:val="000000"/>
              </w:rPr>
            </w:pPr>
            <w:r w:rsidRPr="00C50350">
              <w:rPr>
                <w:color w:val="000000"/>
              </w:rPr>
              <w:t>28-Jan-19</w:t>
            </w:r>
          </w:p>
        </w:tc>
        <w:tc>
          <w:tcPr>
            <w:tcW w:w="1206" w:type="dxa"/>
            <w:shd w:val="clear" w:color="auto" w:fill="auto"/>
            <w:noWrap/>
          </w:tcPr>
          <w:p w14:paraId="2F599CBF" w14:textId="77777777" w:rsidR="00FB2815" w:rsidRPr="00C50350" w:rsidRDefault="00FB2815" w:rsidP="00C858B8">
            <w:pPr>
              <w:rPr>
                <w:color w:val="000000"/>
                <w:szCs w:val="22"/>
              </w:rPr>
            </w:pPr>
            <w:r w:rsidRPr="00C50350">
              <w:rPr>
                <w:color w:val="000000"/>
                <w:szCs w:val="22"/>
              </w:rPr>
              <w:t>Monday</w:t>
            </w:r>
          </w:p>
        </w:tc>
        <w:tc>
          <w:tcPr>
            <w:tcW w:w="1182" w:type="dxa"/>
            <w:shd w:val="clear" w:color="auto" w:fill="auto"/>
            <w:noWrap/>
          </w:tcPr>
          <w:p w14:paraId="1BDF2082" w14:textId="77777777" w:rsidR="00FB2815" w:rsidRPr="00C50350" w:rsidRDefault="00FB2815" w:rsidP="00C858B8">
            <w:pPr>
              <w:rPr>
                <w:color w:val="000000"/>
                <w:szCs w:val="22"/>
              </w:rPr>
            </w:pPr>
            <w:r w:rsidRPr="00C50350">
              <w:rPr>
                <w:color w:val="000000"/>
                <w:szCs w:val="22"/>
              </w:rPr>
              <w:t>Lecture 6</w:t>
            </w:r>
          </w:p>
        </w:tc>
        <w:tc>
          <w:tcPr>
            <w:tcW w:w="4396" w:type="dxa"/>
            <w:vMerge/>
          </w:tcPr>
          <w:p w14:paraId="59EEDBE3" w14:textId="77777777" w:rsidR="00FB2815" w:rsidRPr="00C50350" w:rsidRDefault="00FB2815" w:rsidP="00C858B8">
            <w:pPr>
              <w:rPr>
                <w:color w:val="000000"/>
              </w:rPr>
            </w:pPr>
          </w:p>
        </w:tc>
      </w:tr>
      <w:tr w:rsidR="00FB2815" w:rsidRPr="00C50350" w14:paraId="6DDF9301" w14:textId="77777777" w:rsidTr="00C858B8">
        <w:trPr>
          <w:trHeight w:val="300"/>
        </w:trPr>
        <w:tc>
          <w:tcPr>
            <w:tcW w:w="1400" w:type="dxa"/>
            <w:shd w:val="clear" w:color="auto" w:fill="auto"/>
            <w:noWrap/>
            <w:vAlign w:val="bottom"/>
            <w:hideMark/>
          </w:tcPr>
          <w:p w14:paraId="4DA488F5" w14:textId="77777777" w:rsidR="00FB2815" w:rsidRPr="00C50350" w:rsidRDefault="00FB2815" w:rsidP="00C858B8">
            <w:pPr>
              <w:rPr>
                <w:color w:val="000000"/>
              </w:rPr>
            </w:pPr>
            <w:r w:rsidRPr="00C50350">
              <w:rPr>
                <w:color w:val="000000"/>
              </w:rPr>
              <w:t>30-Jan-19</w:t>
            </w:r>
          </w:p>
        </w:tc>
        <w:tc>
          <w:tcPr>
            <w:tcW w:w="1206" w:type="dxa"/>
            <w:shd w:val="clear" w:color="auto" w:fill="auto"/>
            <w:noWrap/>
          </w:tcPr>
          <w:p w14:paraId="3C2708CE" w14:textId="77777777" w:rsidR="00FB2815" w:rsidRPr="00C50350" w:rsidRDefault="00FB2815" w:rsidP="00C858B8">
            <w:pPr>
              <w:rPr>
                <w:color w:val="000000"/>
                <w:szCs w:val="22"/>
              </w:rPr>
            </w:pPr>
            <w:r w:rsidRPr="00C50350">
              <w:rPr>
                <w:color w:val="000000"/>
                <w:szCs w:val="22"/>
              </w:rPr>
              <w:t>Wednesday</w:t>
            </w:r>
          </w:p>
        </w:tc>
        <w:tc>
          <w:tcPr>
            <w:tcW w:w="1182" w:type="dxa"/>
            <w:shd w:val="clear" w:color="auto" w:fill="auto"/>
            <w:noWrap/>
          </w:tcPr>
          <w:p w14:paraId="40898C98" w14:textId="77777777" w:rsidR="00FB2815" w:rsidRPr="00C50350" w:rsidRDefault="00FB2815" w:rsidP="00C858B8">
            <w:pPr>
              <w:rPr>
                <w:color w:val="000000"/>
                <w:szCs w:val="22"/>
              </w:rPr>
            </w:pPr>
            <w:r w:rsidRPr="00C50350">
              <w:rPr>
                <w:color w:val="000000"/>
                <w:szCs w:val="22"/>
              </w:rPr>
              <w:t>Lecture 7</w:t>
            </w:r>
          </w:p>
        </w:tc>
        <w:tc>
          <w:tcPr>
            <w:tcW w:w="4396" w:type="dxa"/>
            <w:vMerge/>
          </w:tcPr>
          <w:p w14:paraId="77E3812D" w14:textId="77777777" w:rsidR="00FB2815" w:rsidRPr="00C50350" w:rsidRDefault="00FB2815" w:rsidP="00C858B8">
            <w:pPr>
              <w:rPr>
                <w:color w:val="000000"/>
              </w:rPr>
            </w:pPr>
          </w:p>
        </w:tc>
      </w:tr>
      <w:tr w:rsidR="00FB2815" w:rsidRPr="00C50350" w14:paraId="1ED3DEDB" w14:textId="77777777" w:rsidTr="00C858B8">
        <w:trPr>
          <w:trHeight w:val="300"/>
        </w:trPr>
        <w:tc>
          <w:tcPr>
            <w:tcW w:w="1400" w:type="dxa"/>
            <w:shd w:val="clear" w:color="auto" w:fill="auto"/>
            <w:noWrap/>
            <w:vAlign w:val="bottom"/>
            <w:hideMark/>
          </w:tcPr>
          <w:p w14:paraId="351790B7" w14:textId="77777777" w:rsidR="00FB2815" w:rsidRPr="00C50350" w:rsidRDefault="00FB2815" w:rsidP="00C858B8">
            <w:pPr>
              <w:rPr>
                <w:color w:val="000000"/>
              </w:rPr>
            </w:pPr>
            <w:r w:rsidRPr="00C50350">
              <w:rPr>
                <w:color w:val="000000"/>
              </w:rPr>
              <w:t>1-Feb-19</w:t>
            </w:r>
          </w:p>
        </w:tc>
        <w:tc>
          <w:tcPr>
            <w:tcW w:w="1206" w:type="dxa"/>
            <w:shd w:val="clear" w:color="auto" w:fill="auto"/>
            <w:noWrap/>
          </w:tcPr>
          <w:p w14:paraId="64177FFD" w14:textId="77777777" w:rsidR="00FB2815" w:rsidRPr="00C50350" w:rsidRDefault="00FB2815" w:rsidP="00C858B8">
            <w:pPr>
              <w:rPr>
                <w:color w:val="000000"/>
                <w:szCs w:val="22"/>
              </w:rPr>
            </w:pPr>
            <w:r w:rsidRPr="00C50350">
              <w:rPr>
                <w:color w:val="000000"/>
                <w:szCs w:val="22"/>
              </w:rPr>
              <w:t>Friday</w:t>
            </w:r>
          </w:p>
        </w:tc>
        <w:tc>
          <w:tcPr>
            <w:tcW w:w="1182" w:type="dxa"/>
            <w:shd w:val="clear" w:color="auto" w:fill="auto"/>
            <w:noWrap/>
          </w:tcPr>
          <w:p w14:paraId="7495FFFF" w14:textId="77777777" w:rsidR="00FB2815" w:rsidRPr="00C50350" w:rsidRDefault="00FB2815" w:rsidP="00C858B8">
            <w:pPr>
              <w:rPr>
                <w:color w:val="000000"/>
                <w:szCs w:val="22"/>
              </w:rPr>
            </w:pPr>
            <w:r w:rsidRPr="00C50350">
              <w:rPr>
                <w:color w:val="000000"/>
                <w:szCs w:val="22"/>
              </w:rPr>
              <w:t>Lecture 8</w:t>
            </w:r>
          </w:p>
        </w:tc>
        <w:tc>
          <w:tcPr>
            <w:tcW w:w="4396" w:type="dxa"/>
            <w:vMerge/>
          </w:tcPr>
          <w:p w14:paraId="398AD9D7" w14:textId="77777777" w:rsidR="00FB2815" w:rsidRPr="00C50350" w:rsidRDefault="00FB2815" w:rsidP="00C858B8">
            <w:pPr>
              <w:pStyle w:val="ListParagraph"/>
              <w:numPr>
                <w:ilvl w:val="0"/>
                <w:numId w:val="22"/>
              </w:numPr>
              <w:spacing w:after="0" w:line="240" w:lineRule="auto"/>
              <w:rPr>
                <w:rFonts w:ascii="Times New Roman" w:eastAsia="Times New Roman" w:hAnsi="Times New Roman"/>
                <w:color w:val="000000"/>
                <w:sz w:val="20"/>
              </w:rPr>
            </w:pPr>
          </w:p>
        </w:tc>
      </w:tr>
      <w:tr w:rsidR="00FB2815" w:rsidRPr="00C50350" w14:paraId="647A4125" w14:textId="77777777" w:rsidTr="00C858B8">
        <w:trPr>
          <w:trHeight w:val="300"/>
        </w:trPr>
        <w:tc>
          <w:tcPr>
            <w:tcW w:w="1400" w:type="dxa"/>
            <w:shd w:val="clear" w:color="auto" w:fill="auto"/>
            <w:noWrap/>
            <w:vAlign w:val="bottom"/>
            <w:hideMark/>
          </w:tcPr>
          <w:p w14:paraId="4119318E" w14:textId="77777777" w:rsidR="00FB2815" w:rsidRPr="00C50350" w:rsidRDefault="00FB2815" w:rsidP="00C858B8">
            <w:pPr>
              <w:rPr>
                <w:color w:val="000000"/>
              </w:rPr>
            </w:pPr>
            <w:r w:rsidRPr="00C50350">
              <w:rPr>
                <w:color w:val="000000"/>
              </w:rPr>
              <w:t>4-Feb-19</w:t>
            </w:r>
          </w:p>
        </w:tc>
        <w:tc>
          <w:tcPr>
            <w:tcW w:w="1206" w:type="dxa"/>
            <w:shd w:val="clear" w:color="auto" w:fill="auto"/>
            <w:noWrap/>
          </w:tcPr>
          <w:p w14:paraId="7E8EDEB0" w14:textId="77777777" w:rsidR="00FB2815" w:rsidRPr="00C50350" w:rsidRDefault="00FB2815" w:rsidP="00C858B8">
            <w:pPr>
              <w:rPr>
                <w:color w:val="000000"/>
                <w:szCs w:val="22"/>
              </w:rPr>
            </w:pPr>
            <w:r w:rsidRPr="00C50350">
              <w:rPr>
                <w:color w:val="000000"/>
                <w:szCs w:val="22"/>
              </w:rPr>
              <w:t>Monday</w:t>
            </w:r>
          </w:p>
        </w:tc>
        <w:tc>
          <w:tcPr>
            <w:tcW w:w="1182" w:type="dxa"/>
            <w:shd w:val="clear" w:color="auto" w:fill="auto"/>
            <w:noWrap/>
          </w:tcPr>
          <w:p w14:paraId="4A01F86D" w14:textId="77777777" w:rsidR="00FB2815" w:rsidRPr="00C50350" w:rsidRDefault="00FB2815" w:rsidP="00C858B8">
            <w:pPr>
              <w:rPr>
                <w:color w:val="000000"/>
                <w:szCs w:val="22"/>
              </w:rPr>
            </w:pPr>
            <w:r w:rsidRPr="00C50350">
              <w:rPr>
                <w:color w:val="000000"/>
                <w:szCs w:val="22"/>
              </w:rPr>
              <w:t>Lecture 9</w:t>
            </w:r>
          </w:p>
        </w:tc>
        <w:tc>
          <w:tcPr>
            <w:tcW w:w="4396" w:type="dxa"/>
            <w:vMerge/>
          </w:tcPr>
          <w:p w14:paraId="48A45C6B" w14:textId="77777777" w:rsidR="00FB2815" w:rsidRPr="00C50350" w:rsidRDefault="00FB2815" w:rsidP="00C858B8">
            <w:pPr>
              <w:rPr>
                <w:color w:val="000000"/>
              </w:rPr>
            </w:pPr>
          </w:p>
        </w:tc>
      </w:tr>
      <w:tr w:rsidR="00FB2815" w:rsidRPr="00C50350" w14:paraId="39CB2D95" w14:textId="77777777" w:rsidTr="00C858B8">
        <w:trPr>
          <w:trHeight w:val="300"/>
        </w:trPr>
        <w:tc>
          <w:tcPr>
            <w:tcW w:w="1400" w:type="dxa"/>
            <w:shd w:val="clear" w:color="auto" w:fill="auto"/>
            <w:noWrap/>
            <w:vAlign w:val="bottom"/>
            <w:hideMark/>
          </w:tcPr>
          <w:p w14:paraId="41222532" w14:textId="77777777" w:rsidR="00FB2815" w:rsidRPr="00C50350" w:rsidRDefault="00FB2815" w:rsidP="00C858B8">
            <w:pPr>
              <w:rPr>
                <w:color w:val="000000"/>
              </w:rPr>
            </w:pPr>
            <w:r w:rsidRPr="00C50350">
              <w:rPr>
                <w:color w:val="000000"/>
              </w:rPr>
              <w:t>6-Feb-19</w:t>
            </w:r>
          </w:p>
        </w:tc>
        <w:tc>
          <w:tcPr>
            <w:tcW w:w="1206" w:type="dxa"/>
            <w:shd w:val="clear" w:color="auto" w:fill="auto"/>
            <w:noWrap/>
          </w:tcPr>
          <w:p w14:paraId="55F9D990" w14:textId="77777777" w:rsidR="00FB2815" w:rsidRPr="00C50350" w:rsidRDefault="00FB2815" w:rsidP="00C858B8">
            <w:pPr>
              <w:rPr>
                <w:color w:val="000000"/>
                <w:szCs w:val="22"/>
              </w:rPr>
            </w:pPr>
            <w:r w:rsidRPr="00C50350">
              <w:rPr>
                <w:color w:val="000000"/>
                <w:szCs w:val="22"/>
              </w:rPr>
              <w:t>Wednesday</w:t>
            </w:r>
          </w:p>
        </w:tc>
        <w:tc>
          <w:tcPr>
            <w:tcW w:w="1182" w:type="dxa"/>
            <w:shd w:val="clear" w:color="auto" w:fill="auto"/>
            <w:noWrap/>
          </w:tcPr>
          <w:p w14:paraId="6D1C4074" w14:textId="77777777" w:rsidR="00FB2815" w:rsidRPr="00C50350" w:rsidRDefault="00FB2815" w:rsidP="00C858B8">
            <w:pPr>
              <w:rPr>
                <w:color w:val="000000"/>
                <w:szCs w:val="22"/>
              </w:rPr>
            </w:pPr>
            <w:r w:rsidRPr="00C50350">
              <w:rPr>
                <w:color w:val="000000"/>
                <w:szCs w:val="22"/>
              </w:rPr>
              <w:t>Lecture 10</w:t>
            </w:r>
          </w:p>
        </w:tc>
        <w:tc>
          <w:tcPr>
            <w:tcW w:w="4396" w:type="dxa"/>
            <w:vMerge/>
          </w:tcPr>
          <w:p w14:paraId="6FE1857E" w14:textId="77777777" w:rsidR="00FB2815" w:rsidRPr="00C50350" w:rsidRDefault="00FB2815" w:rsidP="00C858B8">
            <w:pPr>
              <w:rPr>
                <w:color w:val="000000"/>
              </w:rPr>
            </w:pPr>
          </w:p>
        </w:tc>
      </w:tr>
      <w:tr w:rsidR="00FB2815" w:rsidRPr="00C50350" w14:paraId="7EBD73A8" w14:textId="77777777" w:rsidTr="00C858B8">
        <w:trPr>
          <w:trHeight w:val="300"/>
        </w:trPr>
        <w:tc>
          <w:tcPr>
            <w:tcW w:w="1400" w:type="dxa"/>
            <w:shd w:val="clear" w:color="auto" w:fill="auto"/>
            <w:noWrap/>
            <w:vAlign w:val="bottom"/>
            <w:hideMark/>
          </w:tcPr>
          <w:p w14:paraId="42A07BE1" w14:textId="77777777" w:rsidR="00FB2815" w:rsidRPr="00C50350" w:rsidRDefault="00FB2815" w:rsidP="00C858B8">
            <w:pPr>
              <w:rPr>
                <w:color w:val="000000"/>
              </w:rPr>
            </w:pPr>
            <w:r w:rsidRPr="00C50350">
              <w:rPr>
                <w:color w:val="000000"/>
              </w:rPr>
              <w:t>8-Feb-19</w:t>
            </w:r>
          </w:p>
        </w:tc>
        <w:tc>
          <w:tcPr>
            <w:tcW w:w="1206" w:type="dxa"/>
            <w:shd w:val="clear" w:color="auto" w:fill="auto"/>
            <w:noWrap/>
          </w:tcPr>
          <w:p w14:paraId="21BD3CE8" w14:textId="77777777" w:rsidR="00FB2815" w:rsidRPr="00C50350" w:rsidRDefault="00FB2815" w:rsidP="00C858B8">
            <w:pPr>
              <w:rPr>
                <w:color w:val="000000"/>
                <w:szCs w:val="22"/>
              </w:rPr>
            </w:pPr>
            <w:r w:rsidRPr="00C50350">
              <w:rPr>
                <w:color w:val="000000"/>
                <w:szCs w:val="22"/>
              </w:rPr>
              <w:t>Friday</w:t>
            </w:r>
          </w:p>
        </w:tc>
        <w:tc>
          <w:tcPr>
            <w:tcW w:w="1182" w:type="dxa"/>
            <w:shd w:val="clear" w:color="auto" w:fill="auto"/>
            <w:noWrap/>
          </w:tcPr>
          <w:p w14:paraId="73D665C6" w14:textId="77777777" w:rsidR="00FB2815" w:rsidRPr="00C50350" w:rsidRDefault="00FB2815" w:rsidP="00C858B8">
            <w:pPr>
              <w:rPr>
                <w:color w:val="000000"/>
                <w:szCs w:val="22"/>
              </w:rPr>
            </w:pPr>
            <w:r w:rsidRPr="00C50350">
              <w:rPr>
                <w:color w:val="000000"/>
                <w:szCs w:val="22"/>
              </w:rPr>
              <w:t>Lecture 11</w:t>
            </w:r>
          </w:p>
        </w:tc>
        <w:tc>
          <w:tcPr>
            <w:tcW w:w="4396" w:type="dxa"/>
            <w:vMerge w:val="restart"/>
          </w:tcPr>
          <w:p w14:paraId="030B4070" w14:textId="77777777" w:rsidR="00FB2815" w:rsidRPr="00C50350" w:rsidRDefault="00FB2815" w:rsidP="00C858B8">
            <w:pPr>
              <w:rPr>
                <w:b/>
                <w:szCs w:val="22"/>
              </w:rPr>
            </w:pPr>
            <w:r w:rsidRPr="00C50350">
              <w:rPr>
                <w:b/>
                <w:szCs w:val="22"/>
              </w:rPr>
              <w:t>Chapter 3   Torsion</w:t>
            </w:r>
          </w:p>
          <w:p w14:paraId="61B3C48E" w14:textId="77777777" w:rsidR="00FB2815" w:rsidRPr="00C50350" w:rsidRDefault="00FB2815" w:rsidP="00C858B8">
            <w:pPr>
              <w:numPr>
                <w:ilvl w:val="0"/>
                <w:numId w:val="22"/>
              </w:numPr>
              <w:ind w:left="446"/>
            </w:pPr>
            <w:r w:rsidRPr="00C50350">
              <w:t>Torsion of uniform bars with circular cross-sections;</w:t>
            </w:r>
          </w:p>
          <w:p w14:paraId="48885A73" w14:textId="77777777" w:rsidR="00FB2815" w:rsidRPr="00C50350" w:rsidRDefault="00FB2815" w:rsidP="00C858B8">
            <w:pPr>
              <w:numPr>
                <w:ilvl w:val="0"/>
                <w:numId w:val="22"/>
              </w:numPr>
              <w:ind w:left="446"/>
            </w:pPr>
            <w:r w:rsidRPr="00C50350">
              <w:t>Torsion of uniform bars with rectangular cross-section;</w:t>
            </w:r>
          </w:p>
          <w:p w14:paraId="3202B69C" w14:textId="77777777" w:rsidR="00FB2815" w:rsidRPr="00C50350" w:rsidRDefault="00FB2815" w:rsidP="00C858B8">
            <w:pPr>
              <w:numPr>
                <w:ilvl w:val="0"/>
                <w:numId w:val="22"/>
              </w:numPr>
              <w:shd w:val="clear" w:color="auto" w:fill="FFFFFF"/>
              <w:ind w:left="446"/>
              <w:rPr>
                <w:color w:val="1D2626"/>
              </w:rPr>
            </w:pPr>
            <w:r w:rsidRPr="00C50350">
              <w:t>Torsional rigidity;</w:t>
            </w:r>
          </w:p>
          <w:p w14:paraId="2D24476E" w14:textId="77777777" w:rsidR="00FB2815" w:rsidRPr="00C50350" w:rsidRDefault="00FB2815" w:rsidP="00C858B8">
            <w:pPr>
              <w:numPr>
                <w:ilvl w:val="0"/>
                <w:numId w:val="22"/>
              </w:numPr>
              <w:shd w:val="clear" w:color="auto" w:fill="FFFFFF"/>
              <w:ind w:left="446"/>
              <w:rPr>
                <w:color w:val="1D2626"/>
              </w:rPr>
            </w:pPr>
            <w:r w:rsidRPr="00C50350">
              <w:rPr>
                <w:color w:val="1D2626"/>
              </w:rPr>
              <w:t>Closed Single-Cell Thin-Walled Sections.</w:t>
            </w:r>
          </w:p>
          <w:p w14:paraId="63D508BF" w14:textId="77777777" w:rsidR="00FB2815" w:rsidRPr="00C50350" w:rsidRDefault="00FB2815" w:rsidP="00C858B8">
            <w:pPr>
              <w:pStyle w:val="NormalWeb"/>
              <w:numPr>
                <w:ilvl w:val="0"/>
                <w:numId w:val="22"/>
              </w:numPr>
              <w:shd w:val="clear" w:color="auto" w:fill="FFFFFF"/>
              <w:spacing w:before="0" w:beforeAutospacing="0" w:after="0" w:afterAutospacing="0"/>
              <w:ind w:left="446"/>
              <w:rPr>
                <w:color w:val="1D2626"/>
                <w:sz w:val="20"/>
                <w:szCs w:val="20"/>
              </w:rPr>
            </w:pPr>
            <w:proofErr w:type="spellStart"/>
            <w:r w:rsidRPr="00C50350">
              <w:rPr>
                <w:color w:val="1D2626"/>
                <w:sz w:val="20"/>
                <w:szCs w:val="20"/>
              </w:rPr>
              <w:lastRenderedPageBreak/>
              <w:t>Multicell</w:t>
            </w:r>
            <w:proofErr w:type="spellEnd"/>
            <w:r w:rsidRPr="00C50350">
              <w:rPr>
                <w:color w:val="1D2626"/>
                <w:sz w:val="20"/>
                <w:szCs w:val="20"/>
              </w:rPr>
              <w:t xml:space="preserve"> Thin-Walled Sections.</w:t>
            </w:r>
          </w:p>
        </w:tc>
      </w:tr>
      <w:tr w:rsidR="00FB2815" w:rsidRPr="00C50350" w14:paraId="27C5DAB0" w14:textId="77777777" w:rsidTr="00C858B8">
        <w:trPr>
          <w:trHeight w:val="300"/>
        </w:trPr>
        <w:tc>
          <w:tcPr>
            <w:tcW w:w="1400" w:type="dxa"/>
            <w:shd w:val="clear" w:color="auto" w:fill="auto"/>
            <w:noWrap/>
            <w:vAlign w:val="bottom"/>
            <w:hideMark/>
          </w:tcPr>
          <w:p w14:paraId="450ADFEE" w14:textId="77777777" w:rsidR="00FB2815" w:rsidRPr="00C50350" w:rsidRDefault="00FB2815" w:rsidP="00C858B8">
            <w:pPr>
              <w:rPr>
                <w:color w:val="000000"/>
              </w:rPr>
            </w:pPr>
            <w:r w:rsidRPr="00C50350">
              <w:rPr>
                <w:color w:val="000000"/>
              </w:rPr>
              <w:t>11-Feb-19</w:t>
            </w:r>
          </w:p>
        </w:tc>
        <w:tc>
          <w:tcPr>
            <w:tcW w:w="1206" w:type="dxa"/>
            <w:shd w:val="clear" w:color="auto" w:fill="auto"/>
            <w:noWrap/>
          </w:tcPr>
          <w:p w14:paraId="4D3D7684" w14:textId="77777777" w:rsidR="00FB2815" w:rsidRPr="00C50350" w:rsidRDefault="00FB2815" w:rsidP="00C858B8">
            <w:pPr>
              <w:rPr>
                <w:color w:val="000000"/>
                <w:szCs w:val="22"/>
              </w:rPr>
            </w:pPr>
            <w:r w:rsidRPr="00C50350">
              <w:rPr>
                <w:color w:val="000000"/>
                <w:szCs w:val="22"/>
              </w:rPr>
              <w:t>Monday</w:t>
            </w:r>
          </w:p>
        </w:tc>
        <w:tc>
          <w:tcPr>
            <w:tcW w:w="1182" w:type="dxa"/>
            <w:shd w:val="clear" w:color="auto" w:fill="auto"/>
            <w:noWrap/>
          </w:tcPr>
          <w:p w14:paraId="49F8839D" w14:textId="77777777" w:rsidR="00FB2815" w:rsidRPr="00C50350" w:rsidRDefault="00FB2815" w:rsidP="00C858B8">
            <w:pPr>
              <w:rPr>
                <w:color w:val="000000"/>
                <w:szCs w:val="22"/>
              </w:rPr>
            </w:pPr>
            <w:r w:rsidRPr="00C50350">
              <w:rPr>
                <w:color w:val="000000"/>
                <w:szCs w:val="22"/>
              </w:rPr>
              <w:t>Lecture 12</w:t>
            </w:r>
          </w:p>
        </w:tc>
        <w:tc>
          <w:tcPr>
            <w:tcW w:w="4396" w:type="dxa"/>
            <w:vMerge/>
          </w:tcPr>
          <w:p w14:paraId="5DDDF9D2" w14:textId="77777777" w:rsidR="00FB2815" w:rsidRPr="00C50350" w:rsidRDefault="00FB2815" w:rsidP="00C858B8">
            <w:pPr>
              <w:rPr>
                <w:color w:val="000000"/>
              </w:rPr>
            </w:pPr>
          </w:p>
        </w:tc>
      </w:tr>
      <w:tr w:rsidR="00FB2815" w:rsidRPr="00C50350" w14:paraId="53EE94EB" w14:textId="77777777" w:rsidTr="00C858B8">
        <w:trPr>
          <w:trHeight w:val="300"/>
        </w:trPr>
        <w:tc>
          <w:tcPr>
            <w:tcW w:w="1400" w:type="dxa"/>
            <w:shd w:val="clear" w:color="auto" w:fill="92D050"/>
            <w:noWrap/>
            <w:vAlign w:val="bottom"/>
            <w:hideMark/>
          </w:tcPr>
          <w:p w14:paraId="6C634CE7" w14:textId="77777777" w:rsidR="00FB2815" w:rsidRPr="00C50350" w:rsidRDefault="00FB2815" w:rsidP="00C858B8">
            <w:pPr>
              <w:rPr>
                <w:b/>
                <w:color w:val="000000"/>
              </w:rPr>
            </w:pPr>
            <w:r w:rsidRPr="00C50350">
              <w:rPr>
                <w:b/>
                <w:color w:val="000000"/>
              </w:rPr>
              <w:t>13-Feb-19</w:t>
            </w:r>
          </w:p>
        </w:tc>
        <w:tc>
          <w:tcPr>
            <w:tcW w:w="1206" w:type="dxa"/>
            <w:shd w:val="clear" w:color="auto" w:fill="92D050"/>
            <w:noWrap/>
          </w:tcPr>
          <w:p w14:paraId="388A383F" w14:textId="77777777" w:rsidR="00FB2815" w:rsidRPr="00C50350" w:rsidRDefault="00FB2815" w:rsidP="00C858B8">
            <w:pPr>
              <w:rPr>
                <w:b/>
                <w:color w:val="000000"/>
                <w:szCs w:val="22"/>
              </w:rPr>
            </w:pPr>
            <w:r w:rsidRPr="00C50350">
              <w:rPr>
                <w:b/>
                <w:color w:val="000000"/>
                <w:szCs w:val="22"/>
              </w:rPr>
              <w:t>Wednesday</w:t>
            </w:r>
          </w:p>
        </w:tc>
        <w:tc>
          <w:tcPr>
            <w:tcW w:w="1182" w:type="dxa"/>
            <w:shd w:val="clear" w:color="auto" w:fill="92D050"/>
            <w:noWrap/>
          </w:tcPr>
          <w:p w14:paraId="299CAC51" w14:textId="77777777" w:rsidR="00FB2815" w:rsidRPr="00C50350" w:rsidRDefault="00FB2815" w:rsidP="00C858B8">
            <w:pPr>
              <w:rPr>
                <w:b/>
                <w:color w:val="000000"/>
                <w:szCs w:val="22"/>
              </w:rPr>
            </w:pPr>
            <w:r w:rsidRPr="00C50350">
              <w:rPr>
                <w:b/>
                <w:color w:val="000000"/>
                <w:szCs w:val="22"/>
              </w:rPr>
              <w:t>Exam 1</w:t>
            </w:r>
          </w:p>
        </w:tc>
        <w:tc>
          <w:tcPr>
            <w:tcW w:w="4396" w:type="dxa"/>
            <w:vMerge/>
            <w:shd w:val="clear" w:color="auto" w:fill="92D050"/>
          </w:tcPr>
          <w:p w14:paraId="7A8B7AAF" w14:textId="77777777" w:rsidR="00FB2815" w:rsidRPr="00C50350" w:rsidRDefault="00FB2815" w:rsidP="00C858B8">
            <w:pPr>
              <w:rPr>
                <w:color w:val="000000"/>
              </w:rPr>
            </w:pPr>
          </w:p>
        </w:tc>
      </w:tr>
      <w:tr w:rsidR="00FB2815" w:rsidRPr="00C50350" w14:paraId="52EAB27C" w14:textId="77777777" w:rsidTr="00C858B8">
        <w:trPr>
          <w:trHeight w:val="300"/>
        </w:trPr>
        <w:tc>
          <w:tcPr>
            <w:tcW w:w="1400" w:type="dxa"/>
            <w:shd w:val="clear" w:color="auto" w:fill="auto"/>
            <w:noWrap/>
            <w:vAlign w:val="bottom"/>
            <w:hideMark/>
          </w:tcPr>
          <w:p w14:paraId="02D3D344" w14:textId="77777777" w:rsidR="00FB2815" w:rsidRPr="00C50350" w:rsidRDefault="00FB2815" w:rsidP="00C858B8">
            <w:pPr>
              <w:rPr>
                <w:color w:val="000000"/>
              </w:rPr>
            </w:pPr>
            <w:r w:rsidRPr="00C50350">
              <w:rPr>
                <w:color w:val="000000"/>
              </w:rPr>
              <w:t>15-Feb-19</w:t>
            </w:r>
          </w:p>
        </w:tc>
        <w:tc>
          <w:tcPr>
            <w:tcW w:w="1206" w:type="dxa"/>
            <w:shd w:val="clear" w:color="auto" w:fill="auto"/>
            <w:noWrap/>
          </w:tcPr>
          <w:p w14:paraId="135C8DA8" w14:textId="77777777" w:rsidR="00FB2815" w:rsidRPr="00C50350" w:rsidRDefault="00FB2815" w:rsidP="00C858B8">
            <w:pPr>
              <w:rPr>
                <w:color w:val="000000"/>
                <w:szCs w:val="22"/>
              </w:rPr>
            </w:pPr>
            <w:r w:rsidRPr="00C50350">
              <w:rPr>
                <w:color w:val="000000"/>
                <w:szCs w:val="22"/>
              </w:rPr>
              <w:t>Friday</w:t>
            </w:r>
          </w:p>
        </w:tc>
        <w:tc>
          <w:tcPr>
            <w:tcW w:w="1182" w:type="dxa"/>
            <w:shd w:val="clear" w:color="auto" w:fill="auto"/>
            <w:noWrap/>
          </w:tcPr>
          <w:p w14:paraId="60B3111E" w14:textId="77777777" w:rsidR="00FB2815" w:rsidRPr="00C50350" w:rsidRDefault="00FB2815" w:rsidP="00C858B8">
            <w:pPr>
              <w:rPr>
                <w:color w:val="000000"/>
                <w:szCs w:val="22"/>
              </w:rPr>
            </w:pPr>
            <w:r w:rsidRPr="00C50350">
              <w:rPr>
                <w:color w:val="000000"/>
                <w:szCs w:val="22"/>
              </w:rPr>
              <w:t>Lecture 13</w:t>
            </w:r>
          </w:p>
        </w:tc>
        <w:tc>
          <w:tcPr>
            <w:tcW w:w="4396" w:type="dxa"/>
            <w:vMerge/>
          </w:tcPr>
          <w:p w14:paraId="50A48763" w14:textId="77777777" w:rsidR="00FB2815" w:rsidRPr="00C50350" w:rsidRDefault="00FB2815" w:rsidP="00C858B8">
            <w:pPr>
              <w:numPr>
                <w:ilvl w:val="0"/>
                <w:numId w:val="24"/>
              </w:numPr>
            </w:pPr>
          </w:p>
        </w:tc>
      </w:tr>
      <w:tr w:rsidR="00FB2815" w:rsidRPr="00C50350" w14:paraId="63872B19" w14:textId="77777777" w:rsidTr="00C858B8">
        <w:trPr>
          <w:trHeight w:val="300"/>
        </w:trPr>
        <w:tc>
          <w:tcPr>
            <w:tcW w:w="1400" w:type="dxa"/>
            <w:shd w:val="clear" w:color="auto" w:fill="auto"/>
            <w:noWrap/>
            <w:vAlign w:val="bottom"/>
            <w:hideMark/>
          </w:tcPr>
          <w:p w14:paraId="10CE30DE" w14:textId="77777777" w:rsidR="00FB2815" w:rsidRPr="00C50350" w:rsidRDefault="00FB2815" w:rsidP="00C858B8">
            <w:pPr>
              <w:rPr>
                <w:color w:val="000000"/>
              </w:rPr>
            </w:pPr>
            <w:r w:rsidRPr="00C50350">
              <w:rPr>
                <w:color w:val="000000"/>
              </w:rPr>
              <w:t>18-Feb-19</w:t>
            </w:r>
          </w:p>
        </w:tc>
        <w:tc>
          <w:tcPr>
            <w:tcW w:w="1206" w:type="dxa"/>
            <w:shd w:val="clear" w:color="auto" w:fill="auto"/>
            <w:noWrap/>
          </w:tcPr>
          <w:p w14:paraId="513564C0" w14:textId="77777777" w:rsidR="00FB2815" w:rsidRPr="00C50350" w:rsidRDefault="00FB2815" w:rsidP="00C858B8">
            <w:pPr>
              <w:rPr>
                <w:color w:val="000000"/>
                <w:szCs w:val="22"/>
              </w:rPr>
            </w:pPr>
            <w:r w:rsidRPr="00C50350">
              <w:rPr>
                <w:color w:val="000000"/>
                <w:szCs w:val="22"/>
              </w:rPr>
              <w:t>Monday</w:t>
            </w:r>
          </w:p>
        </w:tc>
        <w:tc>
          <w:tcPr>
            <w:tcW w:w="1182" w:type="dxa"/>
            <w:shd w:val="clear" w:color="auto" w:fill="auto"/>
            <w:noWrap/>
          </w:tcPr>
          <w:p w14:paraId="08670B1F" w14:textId="77777777" w:rsidR="00FB2815" w:rsidRPr="00C50350" w:rsidRDefault="00FB2815" w:rsidP="00C858B8">
            <w:pPr>
              <w:rPr>
                <w:color w:val="000000"/>
                <w:szCs w:val="22"/>
              </w:rPr>
            </w:pPr>
            <w:r w:rsidRPr="00C50350">
              <w:rPr>
                <w:color w:val="000000"/>
                <w:szCs w:val="22"/>
              </w:rPr>
              <w:t>Lecture 14</w:t>
            </w:r>
          </w:p>
        </w:tc>
        <w:tc>
          <w:tcPr>
            <w:tcW w:w="4396" w:type="dxa"/>
            <w:vMerge/>
          </w:tcPr>
          <w:p w14:paraId="742250EB" w14:textId="77777777" w:rsidR="00FB2815" w:rsidRPr="00C50350" w:rsidRDefault="00FB2815" w:rsidP="00C858B8">
            <w:pPr>
              <w:rPr>
                <w:color w:val="000000"/>
              </w:rPr>
            </w:pPr>
          </w:p>
        </w:tc>
      </w:tr>
      <w:tr w:rsidR="00FB2815" w:rsidRPr="00C50350" w14:paraId="61EB92E3" w14:textId="77777777" w:rsidTr="00C858B8">
        <w:trPr>
          <w:trHeight w:val="300"/>
        </w:trPr>
        <w:tc>
          <w:tcPr>
            <w:tcW w:w="1400" w:type="dxa"/>
            <w:shd w:val="clear" w:color="auto" w:fill="auto"/>
            <w:noWrap/>
            <w:vAlign w:val="bottom"/>
            <w:hideMark/>
          </w:tcPr>
          <w:p w14:paraId="538D554B" w14:textId="77777777" w:rsidR="00FB2815" w:rsidRPr="00C50350" w:rsidRDefault="00FB2815" w:rsidP="00C858B8">
            <w:pPr>
              <w:rPr>
                <w:color w:val="000000"/>
              </w:rPr>
            </w:pPr>
            <w:r w:rsidRPr="00C50350">
              <w:rPr>
                <w:color w:val="000000"/>
              </w:rPr>
              <w:t>20-Feb-19</w:t>
            </w:r>
          </w:p>
        </w:tc>
        <w:tc>
          <w:tcPr>
            <w:tcW w:w="1206" w:type="dxa"/>
            <w:shd w:val="clear" w:color="auto" w:fill="auto"/>
            <w:noWrap/>
          </w:tcPr>
          <w:p w14:paraId="700DF7B5" w14:textId="77777777" w:rsidR="00FB2815" w:rsidRPr="00C50350" w:rsidRDefault="00FB2815" w:rsidP="00C858B8">
            <w:pPr>
              <w:rPr>
                <w:color w:val="000000"/>
                <w:szCs w:val="22"/>
              </w:rPr>
            </w:pPr>
            <w:r w:rsidRPr="00C50350">
              <w:rPr>
                <w:color w:val="000000"/>
                <w:szCs w:val="22"/>
              </w:rPr>
              <w:t>Wednesday</w:t>
            </w:r>
          </w:p>
        </w:tc>
        <w:tc>
          <w:tcPr>
            <w:tcW w:w="1182" w:type="dxa"/>
            <w:shd w:val="clear" w:color="auto" w:fill="auto"/>
            <w:noWrap/>
          </w:tcPr>
          <w:p w14:paraId="62E4D64F" w14:textId="77777777" w:rsidR="00FB2815" w:rsidRPr="00C50350" w:rsidRDefault="00FB2815" w:rsidP="00C858B8">
            <w:pPr>
              <w:rPr>
                <w:color w:val="000000"/>
                <w:szCs w:val="22"/>
              </w:rPr>
            </w:pPr>
            <w:r w:rsidRPr="00C50350">
              <w:rPr>
                <w:color w:val="000000"/>
                <w:szCs w:val="22"/>
              </w:rPr>
              <w:t>Lecture 15</w:t>
            </w:r>
          </w:p>
        </w:tc>
        <w:tc>
          <w:tcPr>
            <w:tcW w:w="4396" w:type="dxa"/>
            <w:vMerge/>
          </w:tcPr>
          <w:p w14:paraId="7FFE82C4" w14:textId="77777777" w:rsidR="00FB2815" w:rsidRPr="00C50350" w:rsidRDefault="00FB2815" w:rsidP="00C858B8">
            <w:pPr>
              <w:rPr>
                <w:color w:val="000000"/>
              </w:rPr>
            </w:pPr>
          </w:p>
        </w:tc>
      </w:tr>
      <w:tr w:rsidR="00FB2815" w:rsidRPr="00C50350" w14:paraId="27BC3B5C" w14:textId="77777777" w:rsidTr="00C858B8">
        <w:trPr>
          <w:trHeight w:val="300"/>
        </w:trPr>
        <w:tc>
          <w:tcPr>
            <w:tcW w:w="1400" w:type="dxa"/>
            <w:shd w:val="clear" w:color="auto" w:fill="auto"/>
            <w:noWrap/>
            <w:vAlign w:val="bottom"/>
            <w:hideMark/>
          </w:tcPr>
          <w:p w14:paraId="256EE7B5" w14:textId="77777777" w:rsidR="00FB2815" w:rsidRPr="00C50350" w:rsidRDefault="00FB2815" w:rsidP="00C858B8">
            <w:pPr>
              <w:rPr>
                <w:color w:val="000000"/>
              </w:rPr>
            </w:pPr>
            <w:r w:rsidRPr="00C50350">
              <w:rPr>
                <w:color w:val="000000"/>
              </w:rPr>
              <w:lastRenderedPageBreak/>
              <w:t>22-Feb-19</w:t>
            </w:r>
          </w:p>
        </w:tc>
        <w:tc>
          <w:tcPr>
            <w:tcW w:w="1206" w:type="dxa"/>
            <w:shd w:val="clear" w:color="auto" w:fill="auto"/>
            <w:noWrap/>
          </w:tcPr>
          <w:p w14:paraId="2ABBCB0B" w14:textId="77777777" w:rsidR="00FB2815" w:rsidRPr="00C50350" w:rsidRDefault="00FB2815" w:rsidP="00C858B8">
            <w:pPr>
              <w:rPr>
                <w:color w:val="000000"/>
                <w:szCs w:val="22"/>
              </w:rPr>
            </w:pPr>
            <w:r w:rsidRPr="00C50350">
              <w:rPr>
                <w:color w:val="000000"/>
                <w:szCs w:val="22"/>
              </w:rPr>
              <w:t>Friday</w:t>
            </w:r>
          </w:p>
        </w:tc>
        <w:tc>
          <w:tcPr>
            <w:tcW w:w="1182" w:type="dxa"/>
            <w:shd w:val="clear" w:color="auto" w:fill="auto"/>
            <w:noWrap/>
          </w:tcPr>
          <w:p w14:paraId="016938FF" w14:textId="77777777" w:rsidR="00FB2815" w:rsidRPr="00C50350" w:rsidRDefault="00FB2815" w:rsidP="00C858B8">
            <w:pPr>
              <w:rPr>
                <w:color w:val="000000"/>
                <w:szCs w:val="22"/>
              </w:rPr>
            </w:pPr>
            <w:r w:rsidRPr="00C50350">
              <w:rPr>
                <w:color w:val="000000"/>
                <w:szCs w:val="22"/>
              </w:rPr>
              <w:t>Lecture 16</w:t>
            </w:r>
          </w:p>
        </w:tc>
        <w:tc>
          <w:tcPr>
            <w:tcW w:w="4396" w:type="dxa"/>
            <w:vMerge w:val="restart"/>
          </w:tcPr>
          <w:p w14:paraId="3CBC3381" w14:textId="77777777" w:rsidR="00FB2815" w:rsidRPr="00C50350" w:rsidRDefault="00FB2815" w:rsidP="00C858B8">
            <w:r w:rsidRPr="00C50350">
              <w:rPr>
                <w:b/>
                <w:szCs w:val="22"/>
              </w:rPr>
              <w:t xml:space="preserve">Chapter 4   </w:t>
            </w:r>
            <w:r w:rsidRPr="00C50350">
              <w:rPr>
                <w:b/>
              </w:rPr>
              <w:t>Bending and Flexural Shear</w:t>
            </w:r>
          </w:p>
          <w:p w14:paraId="1B109D6E" w14:textId="77777777" w:rsidR="00FB2815" w:rsidRPr="00C50350" w:rsidRDefault="00FB2815" w:rsidP="00C858B8">
            <w:pPr>
              <w:numPr>
                <w:ilvl w:val="0"/>
                <w:numId w:val="24"/>
              </w:numPr>
            </w:pPr>
            <w:r w:rsidRPr="00C50350">
              <w:t>Simple beam theory</w:t>
            </w:r>
          </w:p>
          <w:p w14:paraId="6774416D" w14:textId="77777777" w:rsidR="00FB2815" w:rsidRPr="00C50350" w:rsidRDefault="00FB2815" w:rsidP="00C858B8">
            <w:pPr>
              <w:numPr>
                <w:ilvl w:val="0"/>
                <w:numId w:val="24"/>
              </w:numPr>
            </w:pPr>
            <w:r w:rsidRPr="00C50350">
              <w:t>Bidirectional bending</w:t>
            </w:r>
          </w:p>
          <w:p w14:paraId="71FEE2D6" w14:textId="77777777" w:rsidR="00FB2815" w:rsidRPr="00C50350" w:rsidRDefault="00FB2815" w:rsidP="00C858B8">
            <w:pPr>
              <w:numPr>
                <w:ilvl w:val="0"/>
                <w:numId w:val="24"/>
              </w:numPr>
            </w:pPr>
            <w:r w:rsidRPr="00C50350">
              <w:t>Transverse shear in beams</w:t>
            </w:r>
          </w:p>
          <w:p w14:paraId="5A512FB1" w14:textId="77777777" w:rsidR="00FB2815" w:rsidRPr="00C50350" w:rsidRDefault="00FB2815" w:rsidP="00C858B8">
            <w:pPr>
              <w:rPr>
                <w:color w:val="000000"/>
              </w:rPr>
            </w:pPr>
            <w:r w:rsidRPr="00C50350">
              <w:t>Deformation of thin-walled beams.</w:t>
            </w:r>
          </w:p>
          <w:p w14:paraId="779F6E31" w14:textId="77777777" w:rsidR="00FB2815" w:rsidRPr="00C50350" w:rsidRDefault="00FB2815" w:rsidP="00C858B8">
            <w:pPr>
              <w:rPr>
                <w:b/>
                <w:color w:val="000000"/>
              </w:rPr>
            </w:pPr>
          </w:p>
          <w:p w14:paraId="3A534649" w14:textId="77777777" w:rsidR="00FB2815" w:rsidRPr="00C50350" w:rsidRDefault="00FB2815" w:rsidP="00C858B8">
            <w:pPr>
              <w:rPr>
                <w:color w:val="000000"/>
              </w:rPr>
            </w:pPr>
          </w:p>
        </w:tc>
      </w:tr>
      <w:tr w:rsidR="00FB2815" w:rsidRPr="00C50350" w14:paraId="48C89053" w14:textId="77777777" w:rsidTr="00C858B8">
        <w:trPr>
          <w:trHeight w:val="300"/>
        </w:trPr>
        <w:tc>
          <w:tcPr>
            <w:tcW w:w="1400" w:type="dxa"/>
            <w:shd w:val="clear" w:color="auto" w:fill="auto"/>
            <w:noWrap/>
            <w:vAlign w:val="bottom"/>
            <w:hideMark/>
          </w:tcPr>
          <w:p w14:paraId="7B3DEDEB" w14:textId="77777777" w:rsidR="00FB2815" w:rsidRPr="00C50350" w:rsidRDefault="00FB2815" w:rsidP="00C858B8">
            <w:pPr>
              <w:rPr>
                <w:color w:val="000000"/>
              </w:rPr>
            </w:pPr>
            <w:r w:rsidRPr="00C50350">
              <w:rPr>
                <w:color w:val="000000"/>
              </w:rPr>
              <w:t>25-Feb-19</w:t>
            </w:r>
          </w:p>
        </w:tc>
        <w:tc>
          <w:tcPr>
            <w:tcW w:w="1206" w:type="dxa"/>
            <w:shd w:val="clear" w:color="auto" w:fill="auto"/>
            <w:noWrap/>
          </w:tcPr>
          <w:p w14:paraId="11DD44BD" w14:textId="77777777" w:rsidR="00FB2815" w:rsidRPr="00C50350" w:rsidRDefault="00FB2815" w:rsidP="00C858B8">
            <w:pPr>
              <w:rPr>
                <w:color w:val="000000"/>
                <w:szCs w:val="22"/>
              </w:rPr>
            </w:pPr>
            <w:r w:rsidRPr="00C50350">
              <w:rPr>
                <w:color w:val="000000"/>
                <w:szCs w:val="22"/>
              </w:rPr>
              <w:t>Monday</w:t>
            </w:r>
          </w:p>
        </w:tc>
        <w:tc>
          <w:tcPr>
            <w:tcW w:w="1182" w:type="dxa"/>
            <w:shd w:val="clear" w:color="auto" w:fill="auto"/>
            <w:noWrap/>
          </w:tcPr>
          <w:p w14:paraId="70A2BD94" w14:textId="77777777" w:rsidR="00FB2815" w:rsidRPr="00C50350" w:rsidRDefault="00FB2815" w:rsidP="00C858B8">
            <w:pPr>
              <w:rPr>
                <w:color w:val="000000"/>
                <w:szCs w:val="22"/>
              </w:rPr>
            </w:pPr>
            <w:r w:rsidRPr="00C50350">
              <w:rPr>
                <w:color w:val="000000"/>
                <w:szCs w:val="22"/>
              </w:rPr>
              <w:t>Lecture 17</w:t>
            </w:r>
          </w:p>
        </w:tc>
        <w:tc>
          <w:tcPr>
            <w:tcW w:w="4396" w:type="dxa"/>
            <w:vMerge/>
          </w:tcPr>
          <w:p w14:paraId="2E4FDC70" w14:textId="77777777" w:rsidR="00FB2815" w:rsidRPr="00C50350" w:rsidRDefault="00FB2815" w:rsidP="00C858B8">
            <w:pPr>
              <w:rPr>
                <w:color w:val="000000"/>
              </w:rPr>
            </w:pPr>
          </w:p>
        </w:tc>
      </w:tr>
      <w:tr w:rsidR="00FB2815" w:rsidRPr="00C50350" w14:paraId="780B51BD" w14:textId="77777777" w:rsidTr="00C858B8">
        <w:trPr>
          <w:trHeight w:val="300"/>
        </w:trPr>
        <w:tc>
          <w:tcPr>
            <w:tcW w:w="1400" w:type="dxa"/>
            <w:shd w:val="clear" w:color="auto" w:fill="auto"/>
            <w:noWrap/>
            <w:vAlign w:val="bottom"/>
            <w:hideMark/>
          </w:tcPr>
          <w:p w14:paraId="51559F9C" w14:textId="77777777" w:rsidR="00FB2815" w:rsidRPr="00C50350" w:rsidRDefault="00FB2815" w:rsidP="00C858B8">
            <w:pPr>
              <w:rPr>
                <w:color w:val="000000"/>
              </w:rPr>
            </w:pPr>
            <w:r w:rsidRPr="00C50350">
              <w:rPr>
                <w:color w:val="000000"/>
              </w:rPr>
              <w:t>27-Feb-19</w:t>
            </w:r>
          </w:p>
        </w:tc>
        <w:tc>
          <w:tcPr>
            <w:tcW w:w="1206" w:type="dxa"/>
            <w:shd w:val="clear" w:color="auto" w:fill="auto"/>
            <w:noWrap/>
          </w:tcPr>
          <w:p w14:paraId="5CD90D3F" w14:textId="77777777" w:rsidR="00FB2815" w:rsidRPr="00C50350" w:rsidRDefault="00FB2815" w:rsidP="00C858B8">
            <w:pPr>
              <w:rPr>
                <w:color w:val="000000"/>
                <w:szCs w:val="22"/>
              </w:rPr>
            </w:pPr>
            <w:r w:rsidRPr="00C50350">
              <w:rPr>
                <w:color w:val="000000"/>
                <w:szCs w:val="22"/>
              </w:rPr>
              <w:t>Wednesday</w:t>
            </w:r>
          </w:p>
        </w:tc>
        <w:tc>
          <w:tcPr>
            <w:tcW w:w="1182" w:type="dxa"/>
            <w:shd w:val="clear" w:color="auto" w:fill="auto"/>
            <w:noWrap/>
          </w:tcPr>
          <w:p w14:paraId="0DDE011B" w14:textId="77777777" w:rsidR="00FB2815" w:rsidRPr="00C50350" w:rsidRDefault="00FB2815" w:rsidP="00C858B8">
            <w:pPr>
              <w:rPr>
                <w:color w:val="000000"/>
                <w:szCs w:val="22"/>
              </w:rPr>
            </w:pPr>
            <w:r w:rsidRPr="00C50350">
              <w:rPr>
                <w:color w:val="000000"/>
                <w:szCs w:val="22"/>
              </w:rPr>
              <w:t>Lecture 18</w:t>
            </w:r>
          </w:p>
        </w:tc>
        <w:tc>
          <w:tcPr>
            <w:tcW w:w="4396" w:type="dxa"/>
            <w:vMerge/>
          </w:tcPr>
          <w:p w14:paraId="18DD2CC5" w14:textId="77777777" w:rsidR="00FB2815" w:rsidRPr="00C50350" w:rsidRDefault="00FB2815" w:rsidP="00C858B8">
            <w:pPr>
              <w:rPr>
                <w:color w:val="000000"/>
              </w:rPr>
            </w:pPr>
          </w:p>
        </w:tc>
      </w:tr>
      <w:tr w:rsidR="00FB2815" w:rsidRPr="00C50350" w14:paraId="67748D8E" w14:textId="77777777" w:rsidTr="00C858B8">
        <w:trPr>
          <w:trHeight w:val="300"/>
        </w:trPr>
        <w:tc>
          <w:tcPr>
            <w:tcW w:w="1400" w:type="dxa"/>
            <w:shd w:val="clear" w:color="auto" w:fill="auto"/>
            <w:noWrap/>
            <w:vAlign w:val="bottom"/>
            <w:hideMark/>
          </w:tcPr>
          <w:p w14:paraId="654BA722" w14:textId="77777777" w:rsidR="00FB2815" w:rsidRPr="00C50350" w:rsidRDefault="00FB2815" w:rsidP="00C858B8">
            <w:pPr>
              <w:rPr>
                <w:color w:val="000000"/>
              </w:rPr>
            </w:pPr>
            <w:r w:rsidRPr="00C50350">
              <w:rPr>
                <w:color w:val="000000"/>
              </w:rPr>
              <w:t>1-Mar-19</w:t>
            </w:r>
          </w:p>
        </w:tc>
        <w:tc>
          <w:tcPr>
            <w:tcW w:w="1206" w:type="dxa"/>
            <w:shd w:val="clear" w:color="auto" w:fill="auto"/>
            <w:noWrap/>
          </w:tcPr>
          <w:p w14:paraId="2257BDB6" w14:textId="77777777" w:rsidR="00FB2815" w:rsidRPr="00C50350" w:rsidRDefault="00FB2815" w:rsidP="00C858B8">
            <w:pPr>
              <w:rPr>
                <w:color w:val="000000"/>
                <w:szCs w:val="22"/>
              </w:rPr>
            </w:pPr>
            <w:r w:rsidRPr="00C50350">
              <w:rPr>
                <w:color w:val="000000"/>
                <w:szCs w:val="22"/>
              </w:rPr>
              <w:t>Friday</w:t>
            </w:r>
          </w:p>
        </w:tc>
        <w:tc>
          <w:tcPr>
            <w:tcW w:w="1182" w:type="dxa"/>
            <w:shd w:val="clear" w:color="auto" w:fill="auto"/>
            <w:noWrap/>
          </w:tcPr>
          <w:p w14:paraId="1B15BA59" w14:textId="77777777" w:rsidR="00FB2815" w:rsidRPr="00C50350" w:rsidRDefault="00FB2815" w:rsidP="00C858B8">
            <w:pPr>
              <w:rPr>
                <w:color w:val="000000"/>
                <w:szCs w:val="22"/>
              </w:rPr>
            </w:pPr>
            <w:r w:rsidRPr="00C50350">
              <w:rPr>
                <w:color w:val="000000"/>
                <w:szCs w:val="22"/>
              </w:rPr>
              <w:t>Lecture 19</w:t>
            </w:r>
          </w:p>
        </w:tc>
        <w:tc>
          <w:tcPr>
            <w:tcW w:w="4396" w:type="dxa"/>
            <w:vMerge/>
            <w:shd w:val="clear" w:color="auto" w:fill="FDE9D9"/>
          </w:tcPr>
          <w:p w14:paraId="2B9AA9E5" w14:textId="77777777" w:rsidR="00FB2815" w:rsidRPr="00C50350" w:rsidRDefault="00FB2815" w:rsidP="00C858B8">
            <w:pPr>
              <w:rPr>
                <w:b/>
                <w:color w:val="000000"/>
              </w:rPr>
            </w:pPr>
          </w:p>
        </w:tc>
      </w:tr>
      <w:tr w:rsidR="00FB2815" w:rsidRPr="00C50350" w14:paraId="564C8C7F" w14:textId="77777777" w:rsidTr="00C858B8">
        <w:trPr>
          <w:trHeight w:val="300"/>
        </w:trPr>
        <w:tc>
          <w:tcPr>
            <w:tcW w:w="1400" w:type="dxa"/>
            <w:shd w:val="clear" w:color="auto" w:fill="auto"/>
            <w:noWrap/>
            <w:vAlign w:val="bottom"/>
            <w:hideMark/>
          </w:tcPr>
          <w:p w14:paraId="7D6778D8" w14:textId="77777777" w:rsidR="00FB2815" w:rsidRPr="00C50350" w:rsidRDefault="00FB2815" w:rsidP="00C858B8">
            <w:pPr>
              <w:rPr>
                <w:color w:val="000000"/>
              </w:rPr>
            </w:pPr>
            <w:r w:rsidRPr="00C50350">
              <w:rPr>
                <w:color w:val="000000"/>
              </w:rPr>
              <w:t>4-Mar-19</w:t>
            </w:r>
          </w:p>
        </w:tc>
        <w:tc>
          <w:tcPr>
            <w:tcW w:w="1206" w:type="dxa"/>
            <w:shd w:val="clear" w:color="auto" w:fill="auto"/>
            <w:noWrap/>
          </w:tcPr>
          <w:p w14:paraId="0593E4C4" w14:textId="77777777" w:rsidR="00FB2815" w:rsidRPr="00C50350" w:rsidRDefault="00FB2815" w:rsidP="00C858B8">
            <w:pPr>
              <w:rPr>
                <w:color w:val="000000"/>
                <w:szCs w:val="22"/>
              </w:rPr>
            </w:pPr>
            <w:r w:rsidRPr="00C50350">
              <w:rPr>
                <w:color w:val="000000"/>
                <w:szCs w:val="22"/>
              </w:rPr>
              <w:t>Monday</w:t>
            </w:r>
          </w:p>
        </w:tc>
        <w:tc>
          <w:tcPr>
            <w:tcW w:w="1182" w:type="dxa"/>
            <w:shd w:val="clear" w:color="auto" w:fill="auto"/>
            <w:noWrap/>
          </w:tcPr>
          <w:p w14:paraId="15BBF511" w14:textId="77777777" w:rsidR="00FB2815" w:rsidRPr="00C50350" w:rsidRDefault="00FB2815" w:rsidP="00C858B8">
            <w:pPr>
              <w:rPr>
                <w:color w:val="000000"/>
                <w:szCs w:val="22"/>
              </w:rPr>
            </w:pPr>
            <w:r w:rsidRPr="00C50350">
              <w:rPr>
                <w:color w:val="000000"/>
                <w:szCs w:val="22"/>
              </w:rPr>
              <w:t>Lecture 20</w:t>
            </w:r>
          </w:p>
        </w:tc>
        <w:tc>
          <w:tcPr>
            <w:tcW w:w="4396" w:type="dxa"/>
            <w:vMerge/>
            <w:shd w:val="clear" w:color="auto" w:fill="FDE9D9"/>
          </w:tcPr>
          <w:p w14:paraId="66B55A0D" w14:textId="77777777" w:rsidR="00FB2815" w:rsidRPr="00C50350" w:rsidRDefault="00FB2815" w:rsidP="00C858B8">
            <w:pPr>
              <w:rPr>
                <w:b/>
                <w:color w:val="000000"/>
              </w:rPr>
            </w:pPr>
          </w:p>
        </w:tc>
      </w:tr>
      <w:tr w:rsidR="00FB2815" w:rsidRPr="00C50350" w14:paraId="1F513CA9" w14:textId="77777777" w:rsidTr="00C858B8">
        <w:trPr>
          <w:trHeight w:val="300"/>
        </w:trPr>
        <w:tc>
          <w:tcPr>
            <w:tcW w:w="1400" w:type="dxa"/>
            <w:shd w:val="clear" w:color="auto" w:fill="auto"/>
            <w:noWrap/>
            <w:vAlign w:val="bottom"/>
            <w:hideMark/>
          </w:tcPr>
          <w:p w14:paraId="51B6D3EE" w14:textId="77777777" w:rsidR="00FB2815" w:rsidRPr="00C50350" w:rsidRDefault="00FB2815" w:rsidP="00C858B8">
            <w:pPr>
              <w:rPr>
                <w:color w:val="000000"/>
              </w:rPr>
            </w:pPr>
            <w:r w:rsidRPr="00C50350">
              <w:rPr>
                <w:color w:val="000000"/>
              </w:rPr>
              <w:t>6-Mar-19</w:t>
            </w:r>
          </w:p>
        </w:tc>
        <w:tc>
          <w:tcPr>
            <w:tcW w:w="1206" w:type="dxa"/>
            <w:shd w:val="clear" w:color="auto" w:fill="auto"/>
            <w:noWrap/>
          </w:tcPr>
          <w:p w14:paraId="6DED2B99" w14:textId="77777777" w:rsidR="00FB2815" w:rsidRPr="00C50350" w:rsidRDefault="00FB2815" w:rsidP="00C858B8">
            <w:pPr>
              <w:rPr>
                <w:color w:val="000000"/>
                <w:szCs w:val="22"/>
              </w:rPr>
            </w:pPr>
            <w:r w:rsidRPr="00C50350">
              <w:rPr>
                <w:color w:val="000000"/>
                <w:szCs w:val="22"/>
              </w:rPr>
              <w:t>Wednesday</w:t>
            </w:r>
          </w:p>
        </w:tc>
        <w:tc>
          <w:tcPr>
            <w:tcW w:w="1182" w:type="dxa"/>
            <w:shd w:val="clear" w:color="auto" w:fill="auto"/>
            <w:noWrap/>
          </w:tcPr>
          <w:p w14:paraId="3EAE7A21" w14:textId="77777777" w:rsidR="00FB2815" w:rsidRPr="00C50350" w:rsidRDefault="00FB2815" w:rsidP="00C858B8">
            <w:pPr>
              <w:rPr>
                <w:color w:val="000000"/>
                <w:szCs w:val="22"/>
              </w:rPr>
            </w:pPr>
            <w:r w:rsidRPr="00C50350">
              <w:rPr>
                <w:color w:val="000000"/>
                <w:szCs w:val="22"/>
              </w:rPr>
              <w:t>Lecture 21</w:t>
            </w:r>
          </w:p>
        </w:tc>
        <w:tc>
          <w:tcPr>
            <w:tcW w:w="4396" w:type="dxa"/>
            <w:vMerge/>
            <w:shd w:val="clear" w:color="auto" w:fill="FDE9D9"/>
          </w:tcPr>
          <w:p w14:paraId="46900D0B" w14:textId="77777777" w:rsidR="00FB2815" w:rsidRPr="00C50350" w:rsidRDefault="00FB2815" w:rsidP="00C858B8">
            <w:pPr>
              <w:rPr>
                <w:b/>
                <w:color w:val="000000"/>
              </w:rPr>
            </w:pPr>
          </w:p>
        </w:tc>
      </w:tr>
      <w:tr w:rsidR="00FB2815" w:rsidRPr="00C50350" w14:paraId="6520EF4B" w14:textId="77777777" w:rsidTr="00C858B8">
        <w:trPr>
          <w:trHeight w:val="300"/>
        </w:trPr>
        <w:tc>
          <w:tcPr>
            <w:tcW w:w="1400" w:type="dxa"/>
            <w:shd w:val="clear" w:color="auto" w:fill="auto"/>
            <w:noWrap/>
            <w:vAlign w:val="bottom"/>
            <w:hideMark/>
          </w:tcPr>
          <w:p w14:paraId="0A90D4D2" w14:textId="77777777" w:rsidR="00FB2815" w:rsidRPr="00C50350" w:rsidRDefault="00FB2815" w:rsidP="00C858B8">
            <w:pPr>
              <w:rPr>
                <w:color w:val="000000"/>
              </w:rPr>
            </w:pPr>
            <w:r w:rsidRPr="00C50350">
              <w:rPr>
                <w:color w:val="000000"/>
              </w:rPr>
              <w:t>8-Mar-19</w:t>
            </w:r>
          </w:p>
        </w:tc>
        <w:tc>
          <w:tcPr>
            <w:tcW w:w="1206" w:type="dxa"/>
            <w:shd w:val="clear" w:color="auto" w:fill="auto"/>
            <w:noWrap/>
          </w:tcPr>
          <w:p w14:paraId="71414352" w14:textId="77777777" w:rsidR="00FB2815" w:rsidRPr="00C50350" w:rsidRDefault="00FB2815" w:rsidP="00C858B8">
            <w:pPr>
              <w:rPr>
                <w:color w:val="000000"/>
                <w:szCs w:val="22"/>
              </w:rPr>
            </w:pPr>
            <w:r w:rsidRPr="00C50350">
              <w:rPr>
                <w:color w:val="000000"/>
                <w:szCs w:val="22"/>
              </w:rPr>
              <w:t>Friday</w:t>
            </w:r>
          </w:p>
        </w:tc>
        <w:tc>
          <w:tcPr>
            <w:tcW w:w="1182" w:type="dxa"/>
            <w:shd w:val="clear" w:color="auto" w:fill="auto"/>
            <w:noWrap/>
          </w:tcPr>
          <w:p w14:paraId="6FC0821E" w14:textId="77777777" w:rsidR="00FB2815" w:rsidRPr="00C50350" w:rsidRDefault="00FB2815" w:rsidP="00C858B8">
            <w:pPr>
              <w:rPr>
                <w:color w:val="000000"/>
                <w:szCs w:val="22"/>
              </w:rPr>
            </w:pPr>
            <w:r w:rsidRPr="00C50350">
              <w:rPr>
                <w:color w:val="000000"/>
                <w:szCs w:val="22"/>
              </w:rPr>
              <w:t>Lecture 22</w:t>
            </w:r>
          </w:p>
        </w:tc>
        <w:tc>
          <w:tcPr>
            <w:tcW w:w="4396" w:type="dxa"/>
            <w:vMerge/>
          </w:tcPr>
          <w:p w14:paraId="474CB74D" w14:textId="77777777" w:rsidR="00FB2815" w:rsidRPr="00C50350" w:rsidRDefault="00FB2815" w:rsidP="00C858B8"/>
        </w:tc>
      </w:tr>
      <w:tr w:rsidR="00FB2815" w:rsidRPr="00C50350" w14:paraId="5E08FBB0" w14:textId="77777777" w:rsidTr="00FB2815">
        <w:trPr>
          <w:trHeight w:val="300"/>
        </w:trPr>
        <w:tc>
          <w:tcPr>
            <w:tcW w:w="1400" w:type="dxa"/>
            <w:shd w:val="clear" w:color="auto" w:fill="9CC2E5"/>
            <w:noWrap/>
            <w:vAlign w:val="bottom"/>
            <w:hideMark/>
          </w:tcPr>
          <w:p w14:paraId="3B8906C9" w14:textId="77777777" w:rsidR="00FB2815" w:rsidRPr="00C50350" w:rsidRDefault="00FB2815" w:rsidP="00C858B8">
            <w:pPr>
              <w:rPr>
                <w:b/>
                <w:color w:val="000000"/>
              </w:rPr>
            </w:pPr>
            <w:r w:rsidRPr="00C50350">
              <w:rPr>
                <w:b/>
                <w:color w:val="000000"/>
              </w:rPr>
              <w:t>11-Mar-19</w:t>
            </w:r>
          </w:p>
        </w:tc>
        <w:tc>
          <w:tcPr>
            <w:tcW w:w="1206" w:type="dxa"/>
            <w:shd w:val="clear" w:color="auto" w:fill="9CC2E5"/>
            <w:noWrap/>
          </w:tcPr>
          <w:p w14:paraId="12D60E23" w14:textId="77777777" w:rsidR="00FB2815" w:rsidRPr="00C50350" w:rsidRDefault="00FB2815" w:rsidP="00C858B8">
            <w:pPr>
              <w:rPr>
                <w:b/>
                <w:color w:val="000000"/>
                <w:szCs w:val="22"/>
              </w:rPr>
            </w:pPr>
            <w:r w:rsidRPr="00C50350">
              <w:rPr>
                <w:b/>
                <w:color w:val="000000"/>
                <w:szCs w:val="22"/>
              </w:rPr>
              <w:t>Monday</w:t>
            </w:r>
          </w:p>
        </w:tc>
        <w:tc>
          <w:tcPr>
            <w:tcW w:w="5578" w:type="dxa"/>
            <w:gridSpan w:val="2"/>
            <w:vMerge w:val="restart"/>
            <w:shd w:val="clear" w:color="auto" w:fill="9CC2E5"/>
            <w:noWrap/>
          </w:tcPr>
          <w:p w14:paraId="38E90246" w14:textId="77777777" w:rsidR="00FB2815" w:rsidRPr="00C50350" w:rsidRDefault="00FB2815" w:rsidP="00C858B8">
            <w:pPr>
              <w:rPr>
                <w:b/>
                <w:color w:val="000000"/>
              </w:rPr>
            </w:pPr>
            <w:r w:rsidRPr="00C50350">
              <w:rPr>
                <w:b/>
                <w:color w:val="000000"/>
              </w:rPr>
              <w:t>Spring Vacation – No Class</w:t>
            </w:r>
          </w:p>
        </w:tc>
      </w:tr>
      <w:tr w:rsidR="00FB2815" w:rsidRPr="00C50350" w14:paraId="59DBE0C2" w14:textId="77777777" w:rsidTr="00FB2815">
        <w:trPr>
          <w:trHeight w:val="300"/>
        </w:trPr>
        <w:tc>
          <w:tcPr>
            <w:tcW w:w="1400" w:type="dxa"/>
            <w:shd w:val="clear" w:color="auto" w:fill="9CC2E5"/>
            <w:noWrap/>
            <w:vAlign w:val="bottom"/>
            <w:hideMark/>
          </w:tcPr>
          <w:p w14:paraId="19AC7AFD" w14:textId="77777777" w:rsidR="00FB2815" w:rsidRPr="00C50350" w:rsidRDefault="00FB2815" w:rsidP="00C858B8">
            <w:pPr>
              <w:rPr>
                <w:b/>
                <w:color w:val="000000"/>
              </w:rPr>
            </w:pPr>
            <w:r w:rsidRPr="00C50350">
              <w:rPr>
                <w:b/>
                <w:color w:val="000000"/>
              </w:rPr>
              <w:t>13-Mar-19</w:t>
            </w:r>
          </w:p>
        </w:tc>
        <w:tc>
          <w:tcPr>
            <w:tcW w:w="1206" w:type="dxa"/>
            <w:shd w:val="clear" w:color="auto" w:fill="9CC2E5"/>
            <w:noWrap/>
          </w:tcPr>
          <w:p w14:paraId="08F6EC8B" w14:textId="77777777" w:rsidR="00FB2815" w:rsidRPr="00C50350" w:rsidRDefault="00FB2815" w:rsidP="00C858B8">
            <w:pPr>
              <w:rPr>
                <w:b/>
                <w:color w:val="000000"/>
                <w:szCs w:val="22"/>
              </w:rPr>
            </w:pPr>
            <w:r w:rsidRPr="00C50350">
              <w:rPr>
                <w:b/>
                <w:color w:val="000000"/>
                <w:szCs w:val="22"/>
              </w:rPr>
              <w:t>Wednesday</w:t>
            </w:r>
          </w:p>
        </w:tc>
        <w:tc>
          <w:tcPr>
            <w:tcW w:w="5578" w:type="dxa"/>
            <w:gridSpan w:val="2"/>
            <w:vMerge/>
            <w:shd w:val="clear" w:color="auto" w:fill="9CC2E5"/>
            <w:noWrap/>
          </w:tcPr>
          <w:p w14:paraId="03DD3F8E" w14:textId="77777777" w:rsidR="00FB2815" w:rsidRPr="00C50350" w:rsidRDefault="00FB2815" w:rsidP="00C858B8">
            <w:pPr>
              <w:rPr>
                <w:b/>
                <w:color w:val="000000"/>
              </w:rPr>
            </w:pPr>
          </w:p>
        </w:tc>
      </w:tr>
      <w:tr w:rsidR="00FB2815" w:rsidRPr="00C50350" w14:paraId="2BCB530C" w14:textId="77777777" w:rsidTr="00FB2815">
        <w:trPr>
          <w:trHeight w:val="300"/>
        </w:trPr>
        <w:tc>
          <w:tcPr>
            <w:tcW w:w="1400" w:type="dxa"/>
            <w:shd w:val="clear" w:color="auto" w:fill="9CC2E5"/>
            <w:noWrap/>
            <w:vAlign w:val="bottom"/>
            <w:hideMark/>
          </w:tcPr>
          <w:p w14:paraId="634A58D4" w14:textId="77777777" w:rsidR="00FB2815" w:rsidRPr="00C50350" w:rsidRDefault="00FB2815" w:rsidP="00C858B8">
            <w:pPr>
              <w:rPr>
                <w:b/>
                <w:color w:val="000000"/>
              </w:rPr>
            </w:pPr>
            <w:r w:rsidRPr="00C50350">
              <w:rPr>
                <w:b/>
                <w:color w:val="000000"/>
              </w:rPr>
              <w:t>15-Mar-19</w:t>
            </w:r>
          </w:p>
        </w:tc>
        <w:tc>
          <w:tcPr>
            <w:tcW w:w="1206" w:type="dxa"/>
            <w:shd w:val="clear" w:color="auto" w:fill="9CC2E5"/>
            <w:noWrap/>
          </w:tcPr>
          <w:p w14:paraId="363E9B80" w14:textId="77777777" w:rsidR="00FB2815" w:rsidRPr="00C50350" w:rsidRDefault="00FB2815" w:rsidP="00C858B8">
            <w:pPr>
              <w:rPr>
                <w:b/>
                <w:color w:val="000000"/>
                <w:szCs w:val="22"/>
              </w:rPr>
            </w:pPr>
            <w:r w:rsidRPr="00C50350">
              <w:rPr>
                <w:b/>
                <w:color w:val="000000"/>
                <w:szCs w:val="22"/>
              </w:rPr>
              <w:t>Friday</w:t>
            </w:r>
          </w:p>
        </w:tc>
        <w:tc>
          <w:tcPr>
            <w:tcW w:w="5578" w:type="dxa"/>
            <w:gridSpan w:val="2"/>
            <w:vMerge/>
            <w:shd w:val="clear" w:color="auto" w:fill="9CC2E5"/>
            <w:noWrap/>
          </w:tcPr>
          <w:p w14:paraId="1AE05937" w14:textId="77777777" w:rsidR="00FB2815" w:rsidRPr="00C50350" w:rsidRDefault="00FB2815" w:rsidP="00C858B8">
            <w:pPr>
              <w:rPr>
                <w:b/>
                <w:color w:val="000000"/>
              </w:rPr>
            </w:pPr>
          </w:p>
        </w:tc>
      </w:tr>
      <w:tr w:rsidR="00FB2815" w:rsidRPr="00C50350" w14:paraId="7A4B6E74" w14:textId="77777777" w:rsidTr="00C858B8">
        <w:trPr>
          <w:trHeight w:val="300"/>
        </w:trPr>
        <w:tc>
          <w:tcPr>
            <w:tcW w:w="1400" w:type="dxa"/>
            <w:shd w:val="clear" w:color="auto" w:fill="auto"/>
            <w:noWrap/>
            <w:vAlign w:val="bottom"/>
            <w:hideMark/>
          </w:tcPr>
          <w:p w14:paraId="323DB273" w14:textId="77777777" w:rsidR="00FB2815" w:rsidRPr="00C50350" w:rsidRDefault="00FB2815" w:rsidP="00C858B8">
            <w:pPr>
              <w:rPr>
                <w:color w:val="000000"/>
              </w:rPr>
            </w:pPr>
            <w:r w:rsidRPr="00C50350">
              <w:rPr>
                <w:color w:val="000000"/>
              </w:rPr>
              <w:t>18-Mar-19</w:t>
            </w:r>
          </w:p>
        </w:tc>
        <w:tc>
          <w:tcPr>
            <w:tcW w:w="1206" w:type="dxa"/>
            <w:shd w:val="clear" w:color="auto" w:fill="auto"/>
            <w:noWrap/>
          </w:tcPr>
          <w:p w14:paraId="03F3BD5F" w14:textId="77777777" w:rsidR="00FB2815" w:rsidRPr="00C50350" w:rsidRDefault="00FB2815" w:rsidP="00C858B8">
            <w:pPr>
              <w:rPr>
                <w:color w:val="000000"/>
                <w:szCs w:val="22"/>
              </w:rPr>
            </w:pPr>
            <w:r w:rsidRPr="00C50350">
              <w:rPr>
                <w:color w:val="000000"/>
                <w:szCs w:val="22"/>
              </w:rPr>
              <w:t>Monday</w:t>
            </w:r>
          </w:p>
        </w:tc>
        <w:tc>
          <w:tcPr>
            <w:tcW w:w="1182" w:type="dxa"/>
            <w:shd w:val="clear" w:color="auto" w:fill="auto"/>
            <w:noWrap/>
          </w:tcPr>
          <w:p w14:paraId="38B4A5F3" w14:textId="77777777" w:rsidR="00FB2815" w:rsidRPr="00C50350" w:rsidRDefault="00FB2815" w:rsidP="00C858B8">
            <w:pPr>
              <w:rPr>
                <w:color w:val="000000"/>
                <w:szCs w:val="22"/>
              </w:rPr>
            </w:pPr>
            <w:r w:rsidRPr="00C50350">
              <w:rPr>
                <w:color w:val="000000"/>
                <w:szCs w:val="22"/>
              </w:rPr>
              <w:t>Lecture 23</w:t>
            </w:r>
          </w:p>
        </w:tc>
        <w:tc>
          <w:tcPr>
            <w:tcW w:w="4396" w:type="dxa"/>
            <w:vMerge w:val="restart"/>
          </w:tcPr>
          <w:p w14:paraId="054F3D36" w14:textId="77777777" w:rsidR="00FB2815" w:rsidRPr="00C50350" w:rsidRDefault="00FB2815" w:rsidP="00C858B8">
            <w:r w:rsidRPr="00C50350">
              <w:rPr>
                <w:b/>
                <w:szCs w:val="22"/>
              </w:rPr>
              <w:t xml:space="preserve">Chapter 5   </w:t>
            </w:r>
            <w:r w:rsidRPr="00C50350">
              <w:rPr>
                <w:b/>
              </w:rPr>
              <w:t>Shear Flow in Thin-Walled Sections</w:t>
            </w:r>
          </w:p>
          <w:p w14:paraId="4BEC039A" w14:textId="77777777" w:rsidR="00FB2815" w:rsidRPr="00C50350" w:rsidRDefault="00FB2815" w:rsidP="00C858B8">
            <w:pPr>
              <w:numPr>
                <w:ilvl w:val="0"/>
                <w:numId w:val="30"/>
              </w:numPr>
            </w:pPr>
            <w:r w:rsidRPr="00C50350">
              <w:t>Concept of shear flow</w:t>
            </w:r>
          </w:p>
          <w:p w14:paraId="3853139F" w14:textId="77777777" w:rsidR="00FB2815" w:rsidRPr="00C50350" w:rsidRDefault="00FB2815" w:rsidP="00C858B8">
            <w:pPr>
              <w:numPr>
                <w:ilvl w:val="0"/>
                <w:numId w:val="30"/>
              </w:numPr>
            </w:pPr>
            <w:r w:rsidRPr="00C50350">
              <w:t>Shear center</w:t>
            </w:r>
          </w:p>
          <w:p w14:paraId="66248B15" w14:textId="77777777" w:rsidR="00FB2815" w:rsidRPr="00C50350" w:rsidRDefault="00FB2815" w:rsidP="00C858B8">
            <w:pPr>
              <w:numPr>
                <w:ilvl w:val="0"/>
                <w:numId w:val="30"/>
              </w:numPr>
            </w:pPr>
            <w:r w:rsidRPr="00C50350">
              <w:t>Shear flow in open and closed sections</w:t>
            </w:r>
          </w:p>
          <w:p w14:paraId="22F89A0B" w14:textId="77777777" w:rsidR="00FB2815" w:rsidRPr="00C50350" w:rsidRDefault="00FB2815" w:rsidP="00C858B8">
            <w:pPr>
              <w:numPr>
                <w:ilvl w:val="0"/>
                <w:numId w:val="30"/>
              </w:numPr>
            </w:pPr>
            <w:r w:rsidRPr="00C50350">
              <w:t>Combined flexural and torsional shear flow.</w:t>
            </w:r>
          </w:p>
          <w:p w14:paraId="363A63AD" w14:textId="77777777" w:rsidR="00FB2815" w:rsidRPr="00C50350" w:rsidRDefault="00FB2815" w:rsidP="00C858B8">
            <w:pPr>
              <w:numPr>
                <w:ilvl w:val="0"/>
                <w:numId w:val="30"/>
              </w:numPr>
            </w:pPr>
            <w:r w:rsidRPr="00C50350">
              <w:t>Multi-cell closed sections.</w:t>
            </w:r>
          </w:p>
          <w:p w14:paraId="790EA8DA" w14:textId="77777777" w:rsidR="00FB2815" w:rsidRPr="00C50350" w:rsidRDefault="00FB2815" w:rsidP="00C858B8"/>
          <w:p w14:paraId="4270BE90" w14:textId="77777777" w:rsidR="00FB2815" w:rsidRPr="00C50350" w:rsidRDefault="00FB2815" w:rsidP="00C858B8">
            <w:pPr>
              <w:rPr>
                <w:color w:val="000000"/>
              </w:rPr>
            </w:pPr>
          </w:p>
        </w:tc>
      </w:tr>
      <w:tr w:rsidR="00FB2815" w:rsidRPr="00C50350" w14:paraId="6041E4A0" w14:textId="77777777" w:rsidTr="00C858B8">
        <w:trPr>
          <w:trHeight w:val="300"/>
        </w:trPr>
        <w:tc>
          <w:tcPr>
            <w:tcW w:w="1400" w:type="dxa"/>
            <w:shd w:val="clear" w:color="auto" w:fill="auto"/>
            <w:noWrap/>
            <w:vAlign w:val="bottom"/>
            <w:hideMark/>
          </w:tcPr>
          <w:p w14:paraId="3AD957AB" w14:textId="77777777" w:rsidR="00FB2815" w:rsidRPr="00C50350" w:rsidRDefault="00FB2815" w:rsidP="00C858B8">
            <w:pPr>
              <w:rPr>
                <w:color w:val="000000"/>
              </w:rPr>
            </w:pPr>
            <w:r w:rsidRPr="00C50350">
              <w:rPr>
                <w:color w:val="000000"/>
              </w:rPr>
              <w:t>20-Mar-19</w:t>
            </w:r>
          </w:p>
        </w:tc>
        <w:tc>
          <w:tcPr>
            <w:tcW w:w="1206" w:type="dxa"/>
            <w:shd w:val="clear" w:color="auto" w:fill="auto"/>
            <w:noWrap/>
          </w:tcPr>
          <w:p w14:paraId="3F051AF4" w14:textId="77777777" w:rsidR="00FB2815" w:rsidRPr="00C50350" w:rsidRDefault="00FB2815" w:rsidP="00C858B8">
            <w:pPr>
              <w:rPr>
                <w:color w:val="000000"/>
                <w:szCs w:val="22"/>
              </w:rPr>
            </w:pPr>
            <w:r w:rsidRPr="00C50350">
              <w:rPr>
                <w:color w:val="000000"/>
                <w:szCs w:val="22"/>
              </w:rPr>
              <w:t>Wednesday</w:t>
            </w:r>
          </w:p>
        </w:tc>
        <w:tc>
          <w:tcPr>
            <w:tcW w:w="1182" w:type="dxa"/>
            <w:shd w:val="clear" w:color="auto" w:fill="auto"/>
            <w:noWrap/>
          </w:tcPr>
          <w:p w14:paraId="41E7E8B1" w14:textId="77777777" w:rsidR="00FB2815" w:rsidRPr="00C50350" w:rsidRDefault="00FB2815" w:rsidP="00C858B8">
            <w:pPr>
              <w:rPr>
                <w:color w:val="000000"/>
                <w:szCs w:val="22"/>
              </w:rPr>
            </w:pPr>
            <w:r w:rsidRPr="00C50350">
              <w:rPr>
                <w:color w:val="000000"/>
                <w:szCs w:val="22"/>
              </w:rPr>
              <w:t>Lecture 24</w:t>
            </w:r>
          </w:p>
        </w:tc>
        <w:tc>
          <w:tcPr>
            <w:tcW w:w="4396" w:type="dxa"/>
            <w:vMerge/>
          </w:tcPr>
          <w:p w14:paraId="78D6B746" w14:textId="77777777" w:rsidR="00FB2815" w:rsidRPr="00C50350" w:rsidRDefault="00FB2815" w:rsidP="00C858B8">
            <w:pPr>
              <w:rPr>
                <w:color w:val="000000"/>
              </w:rPr>
            </w:pPr>
          </w:p>
        </w:tc>
      </w:tr>
      <w:tr w:rsidR="00FB2815" w:rsidRPr="00C50350" w14:paraId="0A7A52F7" w14:textId="77777777" w:rsidTr="00C858B8">
        <w:trPr>
          <w:trHeight w:val="300"/>
        </w:trPr>
        <w:tc>
          <w:tcPr>
            <w:tcW w:w="1400" w:type="dxa"/>
            <w:shd w:val="clear" w:color="auto" w:fill="auto"/>
            <w:noWrap/>
            <w:vAlign w:val="bottom"/>
            <w:hideMark/>
          </w:tcPr>
          <w:p w14:paraId="5AECB30D" w14:textId="77777777" w:rsidR="00FB2815" w:rsidRPr="00C50350" w:rsidRDefault="00FB2815" w:rsidP="00C858B8">
            <w:pPr>
              <w:rPr>
                <w:color w:val="000000"/>
              </w:rPr>
            </w:pPr>
            <w:r w:rsidRPr="00C50350">
              <w:rPr>
                <w:color w:val="000000"/>
              </w:rPr>
              <w:t>22-Mar-19</w:t>
            </w:r>
          </w:p>
        </w:tc>
        <w:tc>
          <w:tcPr>
            <w:tcW w:w="1206" w:type="dxa"/>
            <w:shd w:val="clear" w:color="auto" w:fill="auto"/>
            <w:noWrap/>
          </w:tcPr>
          <w:p w14:paraId="459DED43" w14:textId="77777777" w:rsidR="00FB2815" w:rsidRPr="00C50350" w:rsidRDefault="00FB2815" w:rsidP="00C858B8">
            <w:pPr>
              <w:rPr>
                <w:color w:val="000000"/>
                <w:szCs w:val="22"/>
              </w:rPr>
            </w:pPr>
            <w:r w:rsidRPr="00C50350">
              <w:rPr>
                <w:color w:val="000000"/>
                <w:szCs w:val="22"/>
              </w:rPr>
              <w:t>Friday</w:t>
            </w:r>
          </w:p>
        </w:tc>
        <w:tc>
          <w:tcPr>
            <w:tcW w:w="1182" w:type="dxa"/>
            <w:shd w:val="clear" w:color="auto" w:fill="auto"/>
            <w:noWrap/>
          </w:tcPr>
          <w:p w14:paraId="56A400A0" w14:textId="77777777" w:rsidR="00FB2815" w:rsidRPr="00C50350" w:rsidRDefault="00FB2815" w:rsidP="00C858B8">
            <w:pPr>
              <w:rPr>
                <w:color w:val="000000"/>
                <w:szCs w:val="22"/>
              </w:rPr>
            </w:pPr>
            <w:r w:rsidRPr="00C50350">
              <w:rPr>
                <w:color w:val="000000"/>
                <w:szCs w:val="22"/>
              </w:rPr>
              <w:t>Lecture 25</w:t>
            </w:r>
          </w:p>
        </w:tc>
        <w:tc>
          <w:tcPr>
            <w:tcW w:w="4396" w:type="dxa"/>
            <w:vMerge/>
            <w:shd w:val="clear" w:color="auto" w:fill="92D050"/>
          </w:tcPr>
          <w:p w14:paraId="6CB8D96E" w14:textId="77777777" w:rsidR="00FB2815" w:rsidRPr="00C50350" w:rsidRDefault="00FB2815" w:rsidP="00C858B8">
            <w:pPr>
              <w:rPr>
                <w:color w:val="000000"/>
              </w:rPr>
            </w:pPr>
          </w:p>
        </w:tc>
      </w:tr>
      <w:tr w:rsidR="00FB2815" w:rsidRPr="00C50350" w14:paraId="08F70E04" w14:textId="77777777" w:rsidTr="00FB2815">
        <w:trPr>
          <w:trHeight w:val="300"/>
        </w:trPr>
        <w:tc>
          <w:tcPr>
            <w:tcW w:w="1400" w:type="dxa"/>
            <w:shd w:val="clear" w:color="auto" w:fill="A8D08D"/>
            <w:noWrap/>
            <w:vAlign w:val="bottom"/>
            <w:hideMark/>
          </w:tcPr>
          <w:p w14:paraId="11CD86E7" w14:textId="77777777" w:rsidR="00FB2815" w:rsidRPr="00C50350" w:rsidRDefault="00FB2815" w:rsidP="00C858B8">
            <w:pPr>
              <w:rPr>
                <w:b/>
                <w:color w:val="000000"/>
              </w:rPr>
            </w:pPr>
            <w:r w:rsidRPr="00C50350">
              <w:rPr>
                <w:b/>
                <w:color w:val="000000"/>
              </w:rPr>
              <w:t>25-Mar-19</w:t>
            </w:r>
          </w:p>
        </w:tc>
        <w:tc>
          <w:tcPr>
            <w:tcW w:w="1206" w:type="dxa"/>
            <w:shd w:val="clear" w:color="auto" w:fill="A8D08D"/>
            <w:noWrap/>
          </w:tcPr>
          <w:p w14:paraId="14BD161A" w14:textId="77777777" w:rsidR="00FB2815" w:rsidRPr="00C50350" w:rsidRDefault="00FB2815" w:rsidP="00C858B8">
            <w:pPr>
              <w:rPr>
                <w:b/>
                <w:color w:val="000000"/>
                <w:szCs w:val="22"/>
              </w:rPr>
            </w:pPr>
            <w:r w:rsidRPr="00C50350">
              <w:rPr>
                <w:b/>
                <w:color w:val="000000"/>
                <w:szCs w:val="22"/>
              </w:rPr>
              <w:t>Monday</w:t>
            </w:r>
          </w:p>
        </w:tc>
        <w:tc>
          <w:tcPr>
            <w:tcW w:w="1182" w:type="dxa"/>
            <w:shd w:val="clear" w:color="auto" w:fill="A8D08D"/>
            <w:noWrap/>
          </w:tcPr>
          <w:p w14:paraId="3505902E" w14:textId="77777777" w:rsidR="00FB2815" w:rsidRPr="00C50350" w:rsidRDefault="00FB2815" w:rsidP="00C858B8">
            <w:pPr>
              <w:rPr>
                <w:b/>
                <w:color w:val="000000"/>
                <w:szCs w:val="22"/>
              </w:rPr>
            </w:pPr>
            <w:r w:rsidRPr="00C50350">
              <w:rPr>
                <w:b/>
                <w:color w:val="000000"/>
                <w:szCs w:val="22"/>
              </w:rPr>
              <w:t>Exam 2</w:t>
            </w:r>
          </w:p>
        </w:tc>
        <w:tc>
          <w:tcPr>
            <w:tcW w:w="4396" w:type="dxa"/>
            <w:vMerge/>
          </w:tcPr>
          <w:p w14:paraId="3178F90C" w14:textId="77777777" w:rsidR="00FB2815" w:rsidRPr="00C50350" w:rsidRDefault="00FB2815" w:rsidP="00C858B8">
            <w:pPr>
              <w:numPr>
                <w:ilvl w:val="0"/>
                <w:numId w:val="33"/>
              </w:numPr>
            </w:pPr>
          </w:p>
        </w:tc>
      </w:tr>
      <w:tr w:rsidR="00FB2815" w:rsidRPr="00C50350" w14:paraId="4B7597AF" w14:textId="77777777" w:rsidTr="00C858B8">
        <w:trPr>
          <w:trHeight w:val="300"/>
        </w:trPr>
        <w:tc>
          <w:tcPr>
            <w:tcW w:w="1400" w:type="dxa"/>
            <w:shd w:val="clear" w:color="auto" w:fill="auto"/>
            <w:noWrap/>
            <w:vAlign w:val="bottom"/>
            <w:hideMark/>
          </w:tcPr>
          <w:p w14:paraId="08E15BF7" w14:textId="77777777" w:rsidR="00FB2815" w:rsidRPr="00C50350" w:rsidRDefault="00FB2815" w:rsidP="00C858B8">
            <w:pPr>
              <w:rPr>
                <w:color w:val="000000"/>
              </w:rPr>
            </w:pPr>
            <w:r w:rsidRPr="00C50350">
              <w:rPr>
                <w:color w:val="000000"/>
              </w:rPr>
              <w:t>27-Mar-19</w:t>
            </w:r>
          </w:p>
        </w:tc>
        <w:tc>
          <w:tcPr>
            <w:tcW w:w="1206" w:type="dxa"/>
            <w:shd w:val="clear" w:color="auto" w:fill="auto"/>
            <w:noWrap/>
          </w:tcPr>
          <w:p w14:paraId="4891C229" w14:textId="77777777" w:rsidR="00FB2815" w:rsidRPr="00C50350" w:rsidRDefault="00FB2815" w:rsidP="00C858B8">
            <w:pPr>
              <w:rPr>
                <w:color w:val="000000"/>
                <w:szCs w:val="22"/>
              </w:rPr>
            </w:pPr>
            <w:r w:rsidRPr="00C50350">
              <w:rPr>
                <w:color w:val="000000"/>
                <w:szCs w:val="22"/>
              </w:rPr>
              <w:t>Wednesday</w:t>
            </w:r>
          </w:p>
        </w:tc>
        <w:tc>
          <w:tcPr>
            <w:tcW w:w="1182" w:type="dxa"/>
            <w:shd w:val="clear" w:color="auto" w:fill="auto"/>
            <w:noWrap/>
          </w:tcPr>
          <w:p w14:paraId="1AD277E9" w14:textId="77777777" w:rsidR="00FB2815" w:rsidRPr="00C50350" w:rsidRDefault="00FB2815" w:rsidP="00C858B8">
            <w:pPr>
              <w:rPr>
                <w:color w:val="000000"/>
                <w:szCs w:val="22"/>
              </w:rPr>
            </w:pPr>
            <w:r w:rsidRPr="00C50350">
              <w:rPr>
                <w:color w:val="000000"/>
                <w:szCs w:val="22"/>
              </w:rPr>
              <w:t>Lecture 26</w:t>
            </w:r>
          </w:p>
        </w:tc>
        <w:tc>
          <w:tcPr>
            <w:tcW w:w="4396" w:type="dxa"/>
            <w:vMerge/>
          </w:tcPr>
          <w:p w14:paraId="174EF765" w14:textId="77777777" w:rsidR="00FB2815" w:rsidRPr="00C50350" w:rsidRDefault="00FB2815" w:rsidP="00C858B8">
            <w:pPr>
              <w:rPr>
                <w:color w:val="000000"/>
              </w:rPr>
            </w:pPr>
          </w:p>
        </w:tc>
      </w:tr>
      <w:tr w:rsidR="00FB2815" w:rsidRPr="00C50350" w14:paraId="40C9B636" w14:textId="77777777" w:rsidTr="00C858B8">
        <w:trPr>
          <w:trHeight w:val="300"/>
        </w:trPr>
        <w:tc>
          <w:tcPr>
            <w:tcW w:w="1400" w:type="dxa"/>
            <w:shd w:val="clear" w:color="auto" w:fill="auto"/>
            <w:noWrap/>
            <w:vAlign w:val="bottom"/>
            <w:hideMark/>
          </w:tcPr>
          <w:p w14:paraId="7949050A" w14:textId="77777777" w:rsidR="00FB2815" w:rsidRPr="00C50350" w:rsidRDefault="00FB2815" w:rsidP="00C858B8">
            <w:pPr>
              <w:rPr>
                <w:color w:val="000000"/>
              </w:rPr>
            </w:pPr>
            <w:r w:rsidRPr="00C50350">
              <w:rPr>
                <w:color w:val="000000"/>
              </w:rPr>
              <w:t>29-Mar-19</w:t>
            </w:r>
          </w:p>
        </w:tc>
        <w:tc>
          <w:tcPr>
            <w:tcW w:w="1206" w:type="dxa"/>
            <w:shd w:val="clear" w:color="auto" w:fill="auto"/>
            <w:noWrap/>
          </w:tcPr>
          <w:p w14:paraId="01534321" w14:textId="77777777" w:rsidR="00FB2815" w:rsidRPr="00C50350" w:rsidRDefault="00FB2815" w:rsidP="00C858B8">
            <w:pPr>
              <w:rPr>
                <w:color w:val="000000"/>
                <w:szCs w:val="22"/>
              </w:rPr>
            </w:pPr>
            <w:r w:rsidRPr="00C50350">
              <w:rPr>
                <w:color w:val="000000"/>
                <w:szCs w:val="22"/>
              </w:rPr>
              <w:t>Friday</w:t>
            </w:r>
          </w:p>
        </w:tc>
        <w:tc>
          <w:tcPr>
            <w:tcW w:w="1182" w:type="dxa"/>
            <w:shd w:val="clear" w:color="auto" w:fill="auto"/>
            <w:noWrap/>
          </w:tcPr>
          <w:p w14:paraId="7242EB14" w14:textId="77777777" w:rsidR="00FB2815" w:rsidRPr="00C50350" w:rsidRDefault="00FB2815" w:rsidP="00C858B8">
            <w:pPr>
              <w:rPr>
                <w:color w:val="000000"/>
                <w:szCs w:val="22"/>
              </w:rPr>
            </w:pPr>
            <w:r w:rsidRPr="00C50350">
              <w:rPr>
                <w:color w:val="000000"/>
                <w:szCs w:val="22"/>
              </w:rPr>
              <w:t>Lecture 27</w:t>
            </w:r>
          </w:p>
        </w:tc>
        <w:tc>
          <w:tcPr>
            <w:tcW w:w="4396" w:type="dxa"/>
            <w:vMerge/>
          </w:tcPr>
          <w:p w14:paraId="0C4150E9" w14:textId="77777777" w:rsidR="00FB2815" w:rsidRPr="00C50350" w:rsidRDefault="00FB2815" w:rsidP="00C858B8">
            <w:pPr>
              <w:rPr>
                <w:color w:val="000000"/>
              </w:rPr>
            </w:pPr>
          </w:p>
        </w:tc>
      </w:tr>
      <w:tr w:rsidR="00FB2815" w:rsidRPr="00C50350" w14:paraId="3727259A" w14:textId="77777777" w:rsidTr="00C858B8">
        <w:trPr>
          <w:trHeight w:val="300"/>
        </w:trPr>
        <w:tc>
          <w:tcPr>
            <w:tcW w:w="1400" w:type="dxa"/>
            <w:shd w:val="clear" w:color="auto" w:fill="auto"/>
            <w:noWrap/>
            <w:vAlign w:val="bottom"/>
            <w:hideMark/>
          </w:tcPr>
          <w:p w14:paraId="15601EF8" w14:textId="77777777" w:rsidR="00FB2815" w:rsidRPr="00C50350" w:rsidRDefault="00FB2815" w:rsidP="00C858B8">
            <w:pPr>
              <w:rPr>
                <w:color w:val="000000"/>
              </w:rPr>
            </w:pPr>
            <w:r w:rsidRPr="00C50350">
              <w:rPr>
                <w:color w:val="000000"/>
              </w:rPr>
              <w:t>1-Apr-19</w:t>
            </w:r>
          </w:p>
        </w:tc>
        <w:tc>
          <w:tcPr>
            <w:tcW w:w="1206" w:type="dxa"/>
            <w:shd w:val="clear" w:color="auto" w:fill="auto"/>
            <w:noWrap/>
          </w:tcPr>
          <w:p w14:paraId="2390D268" w14:textId="77777777" w:rsidR="00FB2815" w:rsidRPr="00C50350" w:rsidRDefault="00FB2815" w:rsidP="00C858B8">
            <w:pPr>
              <w:rPr>
                <w:color w:val="000000"/>
                <w:szCs w:val="22"/>
              </w:rPr>
            </w:pPr>
            <w:r w:rsidRPr="00C50350">
              <w:rPr>
                <w:color w:val="000000"/>
                <w:szCs w:val="22"/>
              </w:rPr>
              <w:t>Monday</w:t>
            </w:r>
          </w:p>
        </w:tc>
        <w:tc>
          <w:tcPr>
            <w:tcW w:w="1182" w:type="dxa"/>
            <w:shd w:val="clear" w:color="auto" w:fill="auto"/>
            <w:noWrap/>
          </w:tcPr>
          <w:p w14:paraId="05E4B01C" w14:textId="77777777" w:rsidR="00FB2815" w:rsidRPr="00C50350" w:rsidRDefault="00FB2815" w:rsidP="00C858B8">
            <w:pPr>
              <w:rPr>
                <w:color w:val="000000"/>
                <w:szCs w:val="22"/>
              </w:rPr>
            </w:pPr>
            <w:r w:rsidRPr="00C50350">
              <w:rPr>
                <w:color w:val="000000"/>
                <w:szCs w:val="22"/>
              </w:rPr>
              <w:t>Lecture 28</w:t>
            </w:r>
          </w:p>
        </w:tc>
        <w:tc>
          <w:tcPr>
            <w:tcW w:w="4396" w:type="dxa"/>
            <w:vMerge/>
          </w:tcPr>
          <w:p w14:paraId="3144CADC" w14:textId="77777777" w:rsidR="00FB2815" w:rsidRPr="00C50350" w:rsidRDefault="00FB2815" w:rsidP="00C858B8">
            <w:pPr>
              <w:rPr>
                <w:color w:val="000000"/>
              </w:rPr>
            </w:pPr>
          </w:p>
        </w:tc>
      </w:tr>
      <w:tr w:rsidR="00FB2815" w:rsidRPr="00C50350" w14:paraId="74B4AF36" w14:textId="77777777" w:rsidTr="00C858B8">
        <w:trPr>
          <w:trHeight w:val="300"/>
        </w:trPr>
        <w:tc>
          <w:tcPr>
            <w:tcW w:w="1400" w:type="dxa"/>
            <w:shd w:val="clear" w:color="auto" w:fill="auto"/>
            <w:noWrap/>
            <w:vAlign w:val="bottom"/>
            <w:hideMark/>
          </w:tcPr>
          <w:p w14:paraId="73DA49F4" w14:textId="77777777" w:rsidR="00FB2815" w:rsidRPr="00C50350" w:rsidRDefault="00FB2815" w:rsidP="00C858B8">
            <w:pPr>
              <w:rPr>
                <w:color w:val="000000"/>
              </w:rPr>
            </w:pPr>
            <w:r w:rsidRPr="00C50350">
              <w:rPr>
                <w:color w:val="000000"/>
              </w:rPr>
              <w:t>3-Apr-19</w:t>
            </w:r>
          </w:p>
        </w:tc>
        <w:tc>
          <w:tcPr>
            <w:tcW w:w="1206" w:type="dxa"/>
            <w:shd w:val="clear" w:color="auto" w:fill="auto"/>
            <w:noWrap/>
          </w:tcPr>
          <w:p w14:paraId="1853FAA6" w14:textId="77777777" w:rsidR="00FB2815" w:rsidRPr="00C50350" w:rsidRDefault="00FB2815" w:rsidP="00C858B8">
            <w:pPr>
              <w:rPr>
                <w:color w:val="000000"/>
                <w:szCs w:val="22"/>
              </w:rPr>
            </w:pPr>
            <w:r w:rsidRPr="00C50350">
              <w:rPr>
                <w:color w:val="000000"/>
                <w:szCs w:val="22"/>
              </w:rPr>
              <w:t>Wednesday</w:t>
            </w:r>
          </w:p>
        </w:tc>
        <w:tc>
          <w:tcPr>
            <w:tcW w:w="1182" w:type="dxa"/>
            <w:shd w:val="clear" w:color="auto" w:fill="auto"/>
            <w:noWrap/>
          </w:tcPr>
          <w:p w14:paraId="68C36015" w14:textId="77777777" w:rsidR="00FB2815" w:rsidRPr="00C50350" w:rsidRDefault="00FB2815" w:rsidP="00C858B8">
            <w:pPr>
              <w:rPr>
                <w:color w:val="000000"/>
                <w:szCs w:val="22"/>
              </w:rPr>
            </w:pPr>
            <w:r w:rsidRPr="00C50350">
              <w:rPr>
                <w:color w:val="000000"/>
                <w:szCs w:val="22"/>
              </w:rPr>
              <w:t>Lecture 29</w:t>
            </w:r>
          </w:p>
        </w:tc>
        <w:tc>
          <w:tcPr>
            <w:tcW w:w="4396" w:type="dxa"/>
            <w:vMerge/>
          </w:tcPr>
          <w:p w14:paraId="2A4A0529" w14:textId="77777777" w:rsidR="00FB2815" w:rsidRPr="00C50350" w:rsidRDefault="00FB2815" w:rsidP="00C858B8">
            <w:pPr>
              <w:rPr>
                <w:color w:val="000000"/>
              </w:rPr>
            </w:pPr>
          </w:p>
        </w:tc>
      </w:tr>
      <w:tr w:rsidR="00FB2815" w:rsidRPr="00C50350" w14:paraId="61B8E8A8" w14:textId="77777777" w:rsidTr="00C858B8">
        <w:trPr>
          <w:trHeight w:val="300"/>
        </w:trPr>
        <w:tc>
          <w:tcPr>
            <w:tcW w:w="1400" w:type="dxa"/>
            <w:shd w:val="clear" w:color="auto" w:fill="auto"/>
            <w:noWrap/>
            <w:vAlign w:val="bottom"/>
            <w:hideMark/>
          </w:tcPr>
          <w:p w14:paraId="52B2A918" w14:textId="77777777" w:rsidR="00FB2815" w:rsidRPr="00C50350" w:rsidRDefault="00FB2815" w:rsidP="00C858B8">
            <w:pPr>
              <w:rPr>
                <w:color w:val="000000"/>
              </w:rPr>
            </w:pPr>
            <w:r w:rsidRPr="00C50350">
              <w:rPr>
                <w:color w:val="000000"/>
              </w:rPr>
              <w:t>5-Apr-19</w:t>
            </w:r>
          </w:p>
        </w:tc>
        <w:tc>
          <w:tcPr>
            <w:tcW w:w="1206" w:type="dxa"/>
            <w:shd w:val="clear" w:color="auto" w:fill="auto"/>
            <w:noWrap/>
          </w:tcPr>
          <w:p w14:paraId="2B0DEEF0" w14:textId="77777777" w:rsidR="00FB2815" w:rsidRPr="00C50350" w:rsidRDefault="00FB2815" w:rsidP="00C858B8">
            <w:pPr>
              <w:rPr>
                <w:color w:val="000000"/>
                <w:szCs w:val="22"/>
              </w:rPr>
            </w:pPr>
            <w:r w:rsidRPr="00C50350">
              <w:rPr>
                <w:color w:val="000000"/>
                <w:szCs w:val="22"/>
              </w:rPr>
              <w:t>Friday</w:t>
            </w:r>
          </w:p>
        </w:tc>
        <w:tc>
          <w:tcPr>
            <w:tcW w:w="1182" w:type="dxa"/>
            <w:shd w:val="clear" w:color="auto" w:fill="auto"/>
            <w:noWrap/>
          </w:tcPr>
          <w:p w14:paraId="50943245" w14:textId="77777777" w:rsidR="00FB2815" w:rsidRPr="00C50350" w:rsidRDefault="00FB2815" w:rsidP="00C858B8">
            <w:pPr>
              <w:rPr>
                <w:color w:val="000000"/>
                <w:szCs w:val="22"/>
              </w:rPr>
            </w:pPr>
            <w:r w:rsidRPr="00C50350">
              <w:rPr>
                <w:color w:val="000000"/>
                <w:szCs w:val="22"/>
              </w:rPr>
              <w:t>Lecture 30</w:t>
            </w:r>
          </w:p>
        </w:tc>
        <w:tc>
          <w:tcPr>
            <w:tcW w:w="4396" w:type="dxa"/>
            <w:vMerge/>
          </w:tcPr>
          <w:p w14:paraId="60596D09" w14:textId="77777777" w:rsidR="00FB2815" w:rsidRPr="00C50350" w:rsidRDefault="00FB2815" w:rsidP="00C858B8">
            <w:pPr>
              <w:rPr>
                <w:color w:val="000000"/>
              </w:rPr>
            </w:pPr>
          </w:p>
        </w:tc>
      </w:tr>
      <w:tr w:rsidR="00FB2815" w:rsidRPr="00C50350" w14:paraId="5B443262" w14:textId="77777777" w:rsidTr="00C858B8">
        <w:trPr>
          <w:trHeight w:val="300"/>
        </w:trPr>
        <w:tc>
          <w:tcPr>
            <w:tcW w:w="1400" w:type="dxa"/>
            <w:shd w:val="clear" w:color="auto" w:fill="auto"/>
            <w:noWrap/>
            <w:vAlign w:val="bottom"/>
            <w:hideMark/>
          </w:tcPr>
          <w:p w14:paraId="0DC24E93" w14:textId="77777777" w:rsidR="00FB2815" w:rsidRPr="00C50350" w:rsidRDefault="00FB2815" w:rsidP="00C858B8">
            <w:pPr>
              <w:rPr>
                <w:color w:val="000000"/>
              </w:rPr>
            </w:pPr>
            <w:r w:rsidRPr="00C50350">
              <w:rPr>
                <w:color w:val="000000"/>
              </w:rPr>
              <w:t>8-Apr-19</w:t>
            </w:r>
          </w:p>
        </w:tc>
        <w:tc>
          <w:tcPr>
            <w:tcW w:w="1206" w:type="dxa"/>
            <w:shd w:val="clear" w:color="auto" w:fill="auto"/>
            <w:noWrap/>
          </w:tcPr>
          <w:p w14:paraId="724D1333" w14:textId="77777777" w:rsidR="00FB2815" w:rsidRPr="00C50350" w:rsidRDefault="00FB2815" w:rsidP="00C858B8">
            <w:pPr>
              <w:rPr>
                <w:color w:val="000000"/>
                <w:szCs w:val="22"/>
              </w:rPr>
            </w:pPr>
            <w:r w:rsidRPr="00C50350">
              <w:rPr>
                <w:color w:val="000000"/>
                <w:szCs w:val="22"/>
              </w:rPr>
              <w:t>Monday</w:t>
            </w:r>
          </w:p>
        </w:tc>
        <w:tc>
          <w:tcPr>
            <w:tcW w:w="1182" w:type="dxa"/>
            <w:shd w:val="clear" w:color="auto" w:fill="auto"/>
            <w:noWrap/>
          </w:tcPr>
          <w:p w14:paraId="11E67567" w14:textId="77777777" w:rsidR="00FB2815" w:rsidRPr="00C50350" w:rsidRDefault="00FB2815" w:rsidP="00C858B8">
            <w:pPr>
              <w:rPr>
                <w:color w:val="000000"/>
                <w:szCs w:val="22"/>
              </w:rPr>
            </w:pPr>
            <w:r w:rsidRPr="00C50350">
              <w:rPr>
                <w:color w:val="000000"/>
                <w:szCs w:val="22"/>
              </w:rPr>
              <w:t>Lecture 31</w:t>
            </w:r>
          </w:p>
        </w:tc>
        <w:tc>
          <w:tcPr>
            <w:tcW w:w="4396" w:type="dxa"/>
            <w:vMerge w:val="restart"/>
          </w:tcPr>
          <w:p w14:paraId="5132BD38" w14:textId="77777777" w:rsidR="00FB2815" w:rsidRPr="00C50350" w:rsidRDefault="00FB2815" w:rsidP="00C858B8">
            <w:r w:rsidRPr="00C50350">
              <w:rPr>
                <w:b/>
                <w:szCs w:val="22"/>
              </w:rPr>
              <w:t xml:space="preserve">Chapter 6   </w:t>
            </w:r>
            <w:r w:rsidRPr="00C50350">
              <w:rPr>
                <w:b/>
              </w:rPr>
              <w:t>Failure Criteria for Isotropic Materials.</w:t>
            </w:r>
          </w:p>
          <w:p w14:paraId="2291EE27" w14:textId="77777777" w:rsidR="00FB2815" w:rsidRPr="00C50350" w:rsidRDefault="00FB2815" w:rsidP="00C858B8">
            <w:pPr>
              <w:numPr>
                <w:ilvl w:val="0"/>
                <w:numId w:val="33"/>
              </w:numPr>
            </w:pPr>
            <w:r w:rsidRPr="00C50350">
              <w:t>Failure criteria for brittle materials</w:t>
            </w:r>
          </w:p>
          <w:p w14:paraId="536A1BB8" w14:textId="77777777" w:rsidR="00FB2815" w:rsidRPr="00C50350" w:rsidRDefault="00FB2815" w:rsidP="00C858B8">
            <w:pPr>
              <w:numPr>
                <w:ilvl w:val="0"/>
                <w:numId w:val="33"/>
              </w:numPr>
            </w:pPr>
            <w:r w:rsidRPr="00C50350">
              <w:t>Yielding of ductile materials</w:t>
            </w:r>
          </w:p>
          <w:p w14:paraId="28B63B9C" w14:textId="77777777" w:rsidR="00FB2815" w:rsidRPr="00C50350" w:rsidRDefault="00FB2815" w:rsidP="00C858B8">
            <w:pPr>
              <w:numPr>
                <w:ilvl w:val="0"/>
                <w:numId w:val="33"/>
              </w:numPr>
            </w:pPr>
            <w:r w:rsidRPr="00C50350">
              <w:t>Fracture mechanics</w:t>
            </w:r>
          </w:p>
          <w:p w14:paraId="72199A5F" w14:textId="77777777" w:rsidR="00FB2815" w:rsidRPr="00C50350" w:rsidRDefault="00FB2815" w:rsidP="00C858B8">
            <w:pPr>
              <w:numPr>
                <w:ilvl w:val="0"/>
                <w:numId w:val="33"/>
              </w:numPr>
            </w:pPr>
            <w:r w:rsidRPr="00C50350">
              <w:t>Fatigue Failure</w:t>
            </w:r>
          </w:p>
        </w:tc>
      </w:tr>
      <w:tr w:rsidR="00FB2815" w:rsidRPr="00C50350" w14:paraId="00BE66D8" w14:textId="77777777" w:rsidTr="00C858B8">
        <w:trPr>
          <w:trHeight w:val="300"/>
        </w:trPr>
        <w:tc>
          <w:tcPr>
            <w:tcW w:w="1400" w:type="dxa"/>
            <w:shd w:val="clear" w:color="auto" w:fill="auto"/>
            <w:noWrap/>
            <w:vAlign w:val="bottom"/>
            <w:hideMark/>
          </w:tcPr>
          <w:p w14:paraId="624DCDD0" w14:textId="77777777" w:rsidR="00FB2815" w:rsidRPr="00C50350" w:rsidRDefault="00FB2815" w:rsidP="00C858B8">
            <w:pPr>
              <w:rPr>
                <w:color w:val="000000"/>
              </w:rPr>
            </w:pPr>
            <w:r w:rsidRPr="00C50350">
              <w:rPr>
                <w:color w:val="000000"/>
              </w:rPr>
              <w:t>10-Apr-19</w:t>
            </w:r>
          </w:p>
        </w:tc>
        <w:tc>
          <w:tcPr>
            <w:tcW w:w="1206" w:type="dxa"/>
            <w:shd w:val="clear" w:color="auto" w:fill="auto"/>
            <w:noWrap/>
          </w:tcPr>
          <w:p w14:paraId="5DDD9A33" w14:textId="77777777" w:rsidR="00FB2815" w:rsidRPr="00C50350" w:rsidRDefault="00FB2815" w:rsidP="00C858B8">
            <w:pPr>
              <w:rPr>
                <w:color w:val="000000"/>
                <w:szCs w:val="22"/>
              </w:rPr>
            </w:pPr>
            <w:r w:rsidRPr="00C50350">
              <w:rPr>
                <w:color w:val="000000"/>
                <w:szCs w:val="22"/>
              </w:rPr>
              <w:t>Wednesday</w:t>
            </w:r>
          </w:p>
        </w:tc>
        <w:tc>
          <w:tcPr>
            <w:tcW w:w="1182" w:type="dxa"/>
            <w:shd w:val="clear" w:color="auto" w:fill="auto"/>
            <w:noWrap/>
          </w:tcPr>
          <w:p w14:paraId="1971771D" w14:textId="77777777" w:rsidR="00FB2815" w:rsidRPr="00C50350" w:rsidRDefault="00FB2815" w:rsidP="00C858B8">
            <w:pPr>
              <w:rPr>
                <w:color w:val="000000"/>
                <w:szCs w:val="22"/>
              </w:rPr>
            </w:pPr>
            <w:r w:rsidRPr="00C50350">
              <w:rPr>
                <w:color w:val="000000"/>
                <w:szCs w:val="22"/>
              </w:rPr>
              <w:t>Lecture 32</w:t>
            </w:r>
          </w:p>
        </w:tc>
        <w:tc>
          <w:tcPr>
            <w:tcW w:w="4396" w:type="dxa"/>
            <w:vMerge/>
          </w:tcPr>
          <w:p w14:paraId="30F34C2F" w14:textId="77777777" w:rsidR="00FB2815" w:rsidRPr="00C50350" w:rsidRDefault="00FB2815" w:rsidP="00C858B8">
            <w:pPr>
              <w:rPr>
                <w:color w:val="000000"/>
              </w:rPr>
            </w:pPr>
          </w:p>
        </w:tc>
      </w:tr>
      <w:tr w:rsidR="00FB2815" w:rsidRPr="00C50350" w14:paraId="31A540A1" w14:textId="77777777" w:rsidTr="00C858B8">
        <w:trPr>
          <w:trHeight w:val="300"/>
        </w:trPr>
        <w:tc>
          <w:tcPr>
            <w:tcW w:w="1400" w:type="dxa"/>
            <w:shd w:val="clear" w:color="auto" w:fill="auto"/>
            <w:noWrap/>
            <w:vAlign w:val="bottom"/>
            <w:hideMark/>
          </w:tcPr>
          <w:p w14:paraId="237C0FB0" w14:textId="77777777" w:rsidR="00FB2815" w:rsidRPr="00C50350" w:rsidRDefault="00FB2815" w:rsidP="00C858B8">
            <w:pPr>
              <w:rPr>
                <w:color w:val="000000"/>
              </w:rPr>
            </w:pPr>
            <w:r w:rsidRPr="00C50350">
              <w:rPr>
                <w:color w:val="000000"/>
              </w:rPr>
              <w:t>12-Apr-19</w:t>
            </w:r>
          </w:p>
        </w:tc>
        <w:tc>
          <w:tcPr>
            <w:tcW w:w="1206" w:type="dxa"/>
            <w:shd w:val="clear" w:color="auto" w:fill="auto"/>
            <w:noWrap/>
          </w:tcPr>
          <w:p w14:paraId="697294A6" w14:textId="77777777" w:rsidR="00FB2815" w:rsidRPr="00C50350" w:rsidRDefault="00FB2815" w:rsidP="00C858B8">
            <w:pPr>
              <w:rPr>
                <w:color w:val="000000"/>
                <w:szCs w:val="22"/>
              </w:rPr>
            </w:pPr>
            <w:r w:rsidRPr="00C50350">
              <w:rPr>
                <w:color w:val="000000"/>
                <w:szCs w:val="22"/>
              </w:rPr>
              <w:t>Friday</w:t>
            </w:r>
          </w:p>
        </w:tc>
        <w:tc>
          <w:tcPr>
            <w:tcW w:w="1182" w:type="dxa"/>
            <w:shd w:val="clear" w:color="auto" w:fill="auto"/>
            <w:noWrap/>
          </w:tcPr>
          <w:p w14:paraId="6BBD951B" w14:textId="77777777" w:rsidR="00FB2815" w:rsidRPr="00C50350" w:rsidRDefault="00FB2815" w:rsidP="00C858B8">
            <w:pPr>
              <w:rPr>
                <w:color w:val="000000"/>
                <w:szCs w:val="22"/>
              </w:rPr>
            </w:pPr>
            <w:r w:rsidRPr="00C50350">
              <w:rPr>
                <w:color w:val="000000"/>
                <w:szCs w:val="22"/>
              </w:rPr>
              <w:t>Lecture 33</w:t>
            </w:r>
          </w:p>
        </w:tc>
        <w:tc>
          <w:tcPr>
            <w:tcW w:w="4396" w:type="dxa"/>
            <w:vMerge/>
          </w:tcPr>
          <w:p w14:paraId="630E2B70" w14:textId="77777777" w:rsidR="00FB2815" w:rsidRPr="00C50350" w:rsidRDefault="00FB2815" w:rsidP="00C858B8">
            <w:pPr>
              <w:rPr>
                <w:b/>
                <w:color w:val="000000"/>
              </w:rPr>
            </w:pPr>
          </w:p>
        </w:tc>
      </w:tr>
      <w:tr w:rsidR="00FB2815" w:rsidRPr="00C50350" w14:paraId="1B6FA01C" w14:textId="77777777" w:rsidTr="00C858B8">
        <w:trPr>
          <w:trHeight w:val="300"/>
        </w:trPr>
        <w:tc>
          <w:tcPr>
            <w:tcW w:w="1400" w:type="dxa"/>
            <w:shd w:val="clear" w:color="auto" w:fill="auto"/>
            <w:noWrap/>
            <w:vAlign w:val="bottom"/>
            <w:hideMark/>
          </w:tcPr>
          <w:p w14:paraId="2BAD2B45" w14:textId="77777777" w:rsidR="00FB2815" w:rsidRPr="00C50350" w:rsidRDefault="00FB2815" w:rsidP="00C858B8">
            <w:pPr>
              <w:rPr>
                <w:color w:val="000000"/>
              </w:rPr>
            </w:pPr>
            <w:r w:rsidRPr="00C50350">
              <w:rPr>
                <w:color w:val="000000"/>
              </w:rPr>
              <w:t>15-Apr-19</w:t>
            </w:r>
          </w:p>
        </w:tc>
        <w:tc>
          <w:tcPr>
            <w:tcW w:w="1206" w:type="dxa"/>
            <w:shd w:val="clear" w:color="auto" w:fill="auto"/>
            <w:noWrap/>
          </w:tcPr>
          <w:p w14:paraId="2D61B42F" w14:textId="77777777" w:rsidR="00FB2815" w:rsidRPr="00C50350" w:rsidRDefault="00FB2815" w:rsidP="00C858B8">
            <w:pPr>
              <w:rPr>
                <w:color w:val="000000"/>
                <w:szCs w:val="22"/>
              </w:rPr>
            </w:pPr>
            <w:r w:rsidRPr="00C50350">
              <w:rPr>
                <w:color w:val="000000"/>
                <w:szCs w:val="22"/>
              </w:rPr>
              <w:t>Monday</w:t>
            </w:r>
          </w:p>
        </w:tc>
        <w:tc>
          <w:tcPr>
            <w:tcW w:w="1182" w:type="dxa"/>
            <w:shd w:val="clear" w:color="auto" w:fill="auto"/>
            <w:noWrap/>
          </w:tcPr>
          <w:p w14:paraId="184A38CE" w14:textId="77777777" w:rsidR="00FB2815" w:rsidRPr="00C50350" w:rsidRDefault="00FB2815" w:rsidP="00C858B8">
            <w:pPr>
              <w:rPr>
                <w:color w:val="000000"/>
                <w:szCs w:val="22"/>
              </w:rPr>
            </w:pPr>
            <w:r w:rsidRPr="00C50350">
              <w:rPr>
                <w:color w:val="000000"/>
                <w:szCs w:val="22"/>
              </w:rPr>
              <w:t>Lecture 34</w:t>
            </w:r>
          </w:p>
        </w:tc>
        <w:tc>
          <w:tcPr>
            <w:tcW w:w="4396" w:type="dxa"/>
            <w:vMerge/>
          </w:tcPr>
          <w:p w14:paraId="7272067B" w14:textId="77777777" w:rsidR="00FB2815" w:rsidRPr="00C50350" w:rsidRDefault="00FB2815" w:rsidP="00C858B8">
            <w:pPr>
              <w:rPr>
                <w:color w:val="000000"/>
              </w:rPr>
            </w:pPr>
          </w:p>
        </w:tc>
      </w:tr>
      <w:tr w:rsidR="00FB2815" w:rsidRPr="00C50350" w14:paraId="369FD2DF" w14:textId="77777777" w:rsidTr="00C858B8">
        <w:trPr>
          <w:trHeight w:val="300"/>
        </w:trPr>
        <w:tc>
          <w:tcPr>
            <w:tcW w:w="1400" w:type="dxa"/>
            <w:shd w:val="clear" w:color="auto" w:fill="auto"/>
            <w:noWrap/>
            <w:vAlign w:val="bottom"/>
            <w:hideMark/>
          </w:tcPr>
          <w:p w14:paraId="245E1CBA" w14:textId="77777777" w:rsidR="00FB2815" w:rsidRPr="00C50350" w:rsidRDefault="00FB2815" w:rsidP="00C858B8">
            <w:pPr>
              <w:rPr>
                <w:color w:val="000000"/>
              </w:rPr>
            </w:pPr>
            <w:r w:rsidRPr="00C50350">
              <w:rPr>
                <w:color w:val="000000"/>
              </w:rPr>
              <w:t>17-Apr-19</w:t>
            </w:r>
          </w:p>
        </w:tc>
        <w:tc>
          <w:tcPr>
            <w:tcW w:w="1206" w:type="dxa"/>
            <w:shd w:val="clear" w:color="auto" w:fill="auto"/>
            <w:noWrap/>
          </w:tcPr>
          <w:p w14:paraId="4980DB25" w14:textId="77777777" w:rsidR="00FB2815" w:rsidRPr="00C50350" w:rsidRDefault="00FB2815" w:rsidP="00C858B8">
            <w:pPr>
              <w:rPr>
                <w:color w:val="000000"/>
                <w:szCs w:val="22"/>
              </w:rPr>
            </w:pPr>
            <w:r w:rsidRPr="00C50350">
              <w:rPr>
                <w:color w:val="000000"/>
                <w:szCs w:val="22"/>
              </w:rPr>
              <w:t>Wednesday</w:t>
            </w:r>
          </w:p>
        </w:tc>
        <w:tc>
          <w:tcPr>
            <w:tcW w:w="1182" w:type="dxa"/>
            <w:shd w:val="clear" w:color="auto" w:fill="auto"/>
            <w:noWrap/>
          </w:tcPr>
          <w:p w14:paraId="6F63F088" w14:textId="77777777" w:rsidR="00FB2815" w:rsidRPr="00C50350" w:rsidRDefault="00FB2815" w:rsidP="00C858B8">
            <w:pPr>
              <w:rPr>
                <w:color w:val="000000"/>
                <w:szCs w:val="22"/>
              </w:rPr>
            </w:pPr>
            <w:r w:rsidRPr="00C50350">
              <w:rPr>
                <w:color w:val="000000"/>
                <w:szCs w:val="22"/>
              </w:rPr>
              <w:t>Lecture 35</w:t>
            </w:r>
          </w:p>
        </w:tc>
        <w:tc>
          <w:tcPr>
            <w:tcW w:w="4396" w:type="dxa"/>
            <w:vMerge/>
          </w:tcPr>
          <w:p w14:paraId="680F864B" w14:textId="77777777" w:rsidR="00FB2815" w:rsidRPr="00C50350" w:rsidRDefault="00FB2815" w:rsidP="00C858B8">
            <w:pPr>
              <w:rPr>
                <w:color w:val="000000"/>
              </w:rPr>
            </w:pPr>
          </w:p>
        </w:tc>
      </w:tr>
      <w:tr w:rsidR="00FB2815" w:rsidRPr="00C50350" w14:paraId="5875A928" w14:textId="77777777" w:rsidTr="00C858B8">
        <w:trPr>
          <w:trHeight w:val="300"/>
        </w:trPr>
        <w:tc>
          <w:tcPr>
            <w:tcW w:w="1400" w:type="dxa"/>
            <w:shd w:val="clear" w:color="auto" w:fill="auto"/>
            <w:noWrap/>
            <w:vAlign w:val="bottom"/>
            <w:hideMark/>
          </w:tcPr>
          <w:p w14:paraId="2C6996DF" w14:textId="77777777" w:rsidR="00FB2815" w:rsidRPr="00C50350" w:rsidRDefault="00FB2815" w:rsidP="00C858B8">
            <w:pPr>
              <w:rPr>
                <w:color w:val="000000"/>
              </w:rPr>
            </w:pPr>
            <w:r w:rsidRPr="00C50350">
              <w:rPr>
                <w:color w:val="000000"/>
              </w:rPr>
              <w:t>19-Apr-19</w:t>
            </w:r>
          </w:p>
        </w:tc>
        <w:tc>
          <w:tcPr>
            <w:tcW w:w="1206" w:type="dxa"/>
            <w:shd w:val="clear" w:color="auto" w:fill="auto"/>
            <w:noWrap/>
          </w:tcPr>
          <w:p w14:paraId="69CDA507" w14:textId="77777777" w:rsidR="00FB2815" w:rsidRPr="00C50350" w:rsidRDefault="00FB2815" w:rsidP="00C858B8">
            <w:pPr>
              <w:rPr>
                <w:color w:val="000000"/>
                <w:szCs w:val="22"/>
              </w:rPr>
            </w:pPr>
            <w:r w:rsidRPr="00C50350">
              <w:rPr>
                <w:color w:val="000000"/>
                <w:szCs w:val="22"/>
              </w:rPr>
              <w:t>Friday</w:t>
            </w:r>
          </w:p>
        </w:tc>
        <w:tc>
          <w:tcPr>
            <w:tcW w:w="1182" w:type="dxa"/>
            <w:shd w:val="clear" w:color="auto" w:fill="auto"/>
            <w:noWrap/>
          </w:tcPr>
          <w:p w14:paraId="1140EA58" w14:textId="77777777" w:rsidR="00FB2815" w:rsidRPr="00C50350" w:rsidRDefault="00FB2815" w:rsidP="00C858B8">
            <w:pPr>
              <w:rPr>
                <w:color w:val="000000"/>
                <w:szCs w:val="22"/>
              </w:rPr>
            </w:pPr>
            <w:r w:rsidRPr="00C50350">
              <w:rPr>
                <w:color w:val="000000"/>
                <w:szCs w:val="22"/>
              </w:rPr>
              <w:t>Lecture 36</w:t>
            </w:r>
          </w:p>
        </w:tc>
        <w:tc>
          <w:tcPr>
            <w:tcW w:w="4396" w:type="dxa"/>
            <w:vMerge/>
          </w:tcPr>
          <w:p w14:paraId="026ADB8F" w14:textId="77777777" w:rsidR="00FB2815" w:rsidRPr="00C50350" w:rsidRDefault="00FB2815" w:rsidP="00C858B8">
            <w:pPr>
              <w:rPr>
                <w:color w:val="000000"/>
              </w:rPr>
            </w:pPr>
          </w:p>
        </w:tc>
      </w:tr>
      <w:tr w:rsidR="00FB2815" w:rsidRPr="00C50350" w14:paraId="59491740" w14:textId="77777777" w:rsidTr="00C858B8">
        <w:trPr>
          <w:trHeight w:val="300"/>
        </w:trPr>
        <w:tc>
          <w:tcPr>
            <w:tcW w:w="1400" w:type="dxa"/>
            <w:shd w:val="clear" w:color="auto" w:fill="auto"/>
            <w:noWrap/>
            <w:vAlign w:val="bottom"/>
            <w:hideMark/>
          </w:tcPr>
          <w:p w14:paraId="34E743D1" w14:textId="77777777" w:rsidR="00FB2815" w:rsidRPr="00C50350" w:rsidRDefault="00FB2815" w:rsidP="00C858B8">
            <w:pPr>
              <w:rPr>
                <w:color w:val="000000"/>
              </w:rPr>
            </w:pPr>
            <w:r w:rsidRPr="00C50350">
              <w:rPr>
                <w:color w:val="000000"/>
              </w:rPr>
              <w:t>22-Apr-19</w:t>
            </w:r>
          </w:p>
        </w:tc>
        <w:tc>
          <w:tcPr>
            <w:tcW w:w="1206" w:type="dxa"/>
            <w:shd w:val="clear" w:color="auto" w:fill="auto"/>
            <w:noWrap/>
          </w:tcPr>
          <w:p w14:paraId="27218311" w14:textId="77777777" w:rsidR="00FB2815" w:rsidRPr="00C50350" w:rsidRDefault="00FB2815" w:rsidP="00C858B8">
            <w:pPr>
              <w:rPr>
                <w:color w:val="000000"/>
                <w:szCs w:val="22"/>
              </w:rPr>
            </w:pPr>
            <w:r w:rsidRPr="00C50350">
              <w:rPr>
                <w:color w:val="000000"/>
                <w:szCs w:val="22"/>
              </w:rPr>
              <w:t>Monday</w:t>
            </w:r>
          </w:p>
        </w:tc>
        <w:tc>
          <w:tcPr>
            <w:tcW w:w="1182" w:type="dxa"/>
            <w:shd w:val="clear" w:color="auto" w:fill="auto"/>
            <w:noWrap/>
          </w:tcPr>
          <w:p w14:paraId="4BADEA5B" w14:textId="77777777" w:rsidR="00FB2815" w:rsidRPr="00C50350" w:rsidRDefault="00FB2815" w:rsidP="00C858B8">
            <w:pPr>
              <w:rPr>
                <w:color w:val="000000"/>
                <w:szCs w:val="22"/>
              </w:rPr>
            </w:pPr>
            <w:r w:rsidRPr="00C50350">
              <w:rPr>
                <w:color w:val="000000"/>
                <w:szCs w:val="22"/>
              </w:rPr>
              <w:t>Lecture 37</w:t>
            </w:r>
          </w:p>
        </w:tc>
        <w:tc>
          <w:tcPr>
            <w:tcW w:w="4396" w:type="dxa"/>
            <w:vMerge w:val="restart"/>
          </w:tcPr>
          <w:p w14:paraId="6A049453" w14:textId="77777777" w:rsidR="00FB2815" w:rsidRPr="00C50350" w:rsidRDefault="00FB2815" w:rsidP="00C858B8">
            <w:r w:rsidRPr="00C50350">
              <w:rPr>
                <w:b/>
                <w:szCs w:val="22"/>
              </w:rPr>
              <w:t xml:space="preserve">Chapter 7   </w:t>
            </w:r>
            <w:r w:rsidRPr="00C50350">
              <w:rPr>
                <w:b/>
              </w:rPr>
              <w:t>Elastic Buckling</w:t>
            </w:r>
          </w:p>
          <w:p w14:paraId="4CBB2A3D" w14:textId="77777777" w:rsidR="00FB2815" w:rsidRPr="00C50350" w:rsidRDefault="00FB2815" w:rsidP="00C858B8">
            <w:pPr>
              <w:numPr>
                <w:ilvl w:val="0"/>
                <w:numId w:val="35"/>
              </w:numPr>
            </w:pPr>
            <w:r w:rsidRPr="00C50350">
              <w:t>Buckling and its sources</w:t>
            </w:r>
          </w:p>
          <w:p w14:paraId="43504A31" w14:textId="77777777" w:rsidR="00FB2815" w:rsidRPr="00C50350" w:rsidRDefault="00FB2815" w:rsidP="00C858B8">
            <w:pPr>
              <w:numPr>
                <w:ilvl w:val="0"/>
                <w:numId w:val="35"/>
              </w:numPr>
            </w:pPr>
            <w:r w:rsidRPr="00C50350">
              <w:t>Elementary buckling analysis</w:t>
            </w:r>
          </w:p>
          <w:p w14:paraId="7A3B0015" w14:textId="77777777" w:rsidR="00FB2815" w:rsidRPr="00C50350" w:rsidRDefault="00FB2815" w:rsidP="00C858B8">
            <w:pPr>
              <w:numPr>
                <w:ilvl w:val="0"/>
                <w:numId w:val="35"/>
              </w:numPr>
            </w:pPr>
            <w:r w:rsidRPr="00C50350">
              <w:t>Buckling of structures</w:t>
            </w:r>
          </w:p>
          <w:p w14:paraId="447F0E01" w14:textId="77777777" w:rsidR="00FB2815" w:rsidRPr="00C50350" w:rsidRDefault="00FB2815" w:rsidP="00C858B8">
            <w:pPr>
              <w:numPr>
                <w:ilvl w:val="0"/>
                <w:numId w:val="35"/>
              </w:numPr>
            </w:pPr>
            <w:r w:rsidRPr="00C50350">
              <w:t>Post buckling behaviors</w:t>
            </w:r>
          </w:p>
        </w:tc>
      </w:tr>
      <w:tr w:rsidR="00FB2815" w:rsidRPr="00C50350" w14:paraId="734372D6" w14:textId="77777777" w:rsidTr="00C858B8">
        <w:trPr>
          <w:trHeight w:val="300"/>
        </w:trPr>
        <w:tc>
          <w:tcPr>
            <w:tcW w:w="1400" w:type="dxa"/>
            <w:shd w:val="clear" w:color="auto" w:fill="auto"/>
            <w:noWrap/>
            <w:vAlign w:val="bottom"/>
            <w:hideMark/>
          </w:tcPr>
          <w:p w14:paraId="640DD8C0" w14:textId="77777777" w:rsidR="00FB2815" w:rsidRPr="00C50350" w:rsidRDefault="00FB2815" w:rsidP="00C858B8">
            <w:pPr>
              <w:rPr>
                <w:color w:val="000000"/>
              </w:rPr>
            </w:pPr>
            <w:r w:rsidRPr="00C50350">
              <w:rPr>
                <w:color w:val="000000"/>
              </w:rPr>
              <w:t>24-Apr-19</w:t>
            </w:r>
          </w:p>
        </w:tc>
        <w:tc>
          <w:tcPr>
            <w:tcW w:w="1206" w:type="dxa"/>
            <w:shd w:val="clear" w:color="auto" w:fill="auto"/>
            <w:noWrap/>
          </w:tcPr>
          <w:p w14:paraId="02412A2D" w14:textId="77777777" w:rsidR="00FB2815" w:rsidRPr="00C50350" w:rsidRDefault="00FB2815" w:rsidP="00C858B8">
            <w:pPr>
              <w:rPr>
                <w:color w:val="000000"/>
                <w:szCs w:val="22"/>
              </w:rPr>
            </w:pPr>
            <w:r w:rsidRPr="00C50350">
              <w:rPr>
                <w:color w:val="000000"/>
                <w:szCs w:val="22"/>
              </w:rPr>
              <w:t>Wednesday</w:t>
            </w:r>
          </w:p>
        </w:tc>
        <w:tc>
          <w:tcPr>
            <w:tcW w:w="1182" w:type="dxa"/>
            <w:shd w:val="clear" w:color="auto" w:fill="auto"/>
            <w:noWrap/>
          </w:tcPr>
          <w:p w14:paraId="18FBAD75" w14:textId="77777777" w:rsidR="00FB2815" w:rsidRPr="00C50350" w:rsidRDefault="00FB2815" w:rsidP="00C858B8">
            <w:pPr>
              <w:rPr>
                <w:color w:val="000000"/>
                <w:szCs w:val="22"/>
              </w:rPr>
            </w:pPr>
            <w:r w:rsidRPr="00C50350">
              <w:rPr>
                <w:color w:val="000000"/>
                <w:szCs w:val="22"/>
              </w:rPr>
              <w:t>Lecture 38</w:t>
            </w:r>
          </w:p>
        </w:tc>
        <w:tc>
          <w:tcPr>
            <w:tcW w:w="4396" w:type="dxa"/>
            <w:vMerge/>
          </w:tcPr>
          <w:p w14:paraId="0A3A2253" w14:textId="77777777" w:rsidR="00FB2815" w:rsidRPr="00C50350" w:rsidRDefault="00FB2815" w:rsidP="00C858B8">
            <w:pPr>
              <w:rPr>
                <w:color w:val="000000"/>
              </w:rPr>
            </w:pPr>
          </w:p>
        </w:tc>
      </w:tr>
      <w:tr w:rsidR="00FB2815" w:rsidRPr="00C50350" w14:paraId="22E0FDD4" w14:textId="77777777" w:rsidTr="00FB2815">
        <w:trPr>
          <w:trHeight w:val="300"/>
        </w:trPr>
        <w:tc>
          <w:tcPr>
            <w:tcW w:w="1400" w:type="dxa"/>
            <w:shd w:val="clear" w:color="auto" w:fill="A8D08D"/>
            <w:noWrap/>
            <w:vAlign w:val="bottom"/>
            <w:hideMark/>
          </w:tcPr>
          <w:p w14:paraId="7D996DC8" w14:textId="77777777" w:rsidR="00FB2815" w:rsidRPr="00C50350" w:rsidRDefault="00FB2815" w:rsidP="00C858B8">
            <w:pPr>
              <w:rPr>
                <w:b/>
                <w:color w:val="000000"/>
              </w:rPr>
            </w:pPr>
            <w:r w:rsidRPr="00C50350">
              <w:rPr>
                <w:b/>
                <w:color w:val="000000"/>
              </w:rPr>
              <w:t>26-Apr-19</w:t>
            </w:r>
          </w:p>
        </w:tc>
        <w:tc>
          <w:tcPr>
            <w:tcW w:w="1206" w:type="dxa"/>
            <w:shd w:val="clear" w:color="auto" w:fill="A8D08D"/>
            <w:noWrap/>
          </w:tcPr>
          <w:p w14:paraId="02157D2F" w14:textId="77777777" w:rsidR="00FB2815" w:rsidRPr="00C50350" w:rsidRDefault="00FB2815" w:rsidP="00C858B8">
            <w:pPr>
              <w:rPr>
                <w:b/>
                <w:color w:val="000000"/>
                <w:szCs w:val="22"/>
              </w:rPr>
            </w:pPr>
            <w:r w:rsidRPr="00C50350">
              <w:rPr>
                <w:b/>
                <w:color w:val="000000"/>
                <w:szCs w:val="22"/>
              </w:rPr>
              <w:t>Friday</w:t>
            </w:r>
          </w:p>
        </w:tc>
        <w:tc>
          <w:tcPr>
            <w:tcW w:w="1182" w:type="dxa"/>
            <w:shd w:val="clear" w:color="auto" w:fill="A8D08D"/>
            <w:noWrap/>
          </w:tcPr>
          <w:p w14:paraId="0D701A5E" w14:textId="77777777" w:rsidR="00FB2815" w:rsidRPr="00C50350" w:rsidRDefault="00FB2815" w:rsidP="00C858B8">
            <w:pPr>
              <w:rPr>
                <w:b/>
                <w:color w:val="000000"/>
                <w:szCs w:val="22"/>
              </w:rPr>
            </w:pPr>
            <w:r w:rsidRPr="00C50350">
              <w:rPr>
                <w:b/>
                <w:color w:val="000000"/>
                <w:szCs w:val="22"/>
              </w:rPr>
              <w:t>Exam 3</w:t>
            </w:r>
          </w:p>
        </w:tc>
        <w:tc>
          <w:tcPr>
            <w:tcW w:w="4396" w:type="dxa"/>
            <w:vMerge/>
          </w:tcPr>
          <w:p w14:paraId="20B034A9" w14:textId="77777777" w:rsidR="00FB2815" w:rsidRPr="00C50350" w:rsidRDefault="00FB2815" w:rsidP="00C858B8">
            <w:pPr>
              <w:rPr>
                <w:color w:val="000000"/>
              </w:rPr>
            </w:pPr>
          </w:p>
        </w:tc>
      </w:tr>
      <w:tr w:rsidR="00FB2815" w:rsidRPr="00C50350" w14:paraId="23B348C9" w14:textId="77777777" w:rsidTr="00C858B8">
        <w:trPr>
          <w:trHeight w:val="300"/>
        </w:trPr>
        <w:tc>
          <w:tcPr>
            <w:tcW w:w="1400" w:type="dxa"/>
            <w:shd w:val="clear" w:color="auto" w:fill="auto"/>
            <w:noWrap/>
            <w:vAlign w:val="bottom"/>
            <w:hideMark/>
          </w:tcPr>
          <w:p w14:paraId="2C767DF7" w14:textId="77777777" w:rsidR="00FB2815" w:rsidRPr="00C50350" w:rsidRDefault="00FB2815" w:rsidP="00C858B8">
            <w:pPr>
              <w:rPr>
                <w:color w:val="000000"/>
              </w:rPr>
            </w:pPr>
            <w:r w:rsidRPr="00C50350">
              <w:rPr>
                <w:color w:val="000000"/>
              </w:rPr>
              <w:t>29-Apr-19</w:t>
            </w:r>
          </w:p>
        </w:tc>
        <w:tc>
          <w:tcPr>
            <w:tcW w:w="1206" w:type="dxa"/>
            <w:shd w:val="clear" w:color="auto" w:fill="auto"/>
            <w:noWrap/>
          </w:tcPr>
          <w:p w14:paraId="58CB3F4D" w14:textId="77777777" w:rsidR="00FB2815" w:rsidRPr="00C50350" w:rsidRDefault="00FB2815" w:rsidP="00C858B8">
            <w:pPr>
              <w:rPr>
                <w:color w:val="000000"/>
                <w:szCs w:val="22"/>
              </w:rPr>
            </w:pPr>
            <w:r w:rsidRPr="00C50350">
              <w:rPr>
                <w:color w:val="000000"/>
                <w:szCs w:val="22"/>
              </w:rPr>
              <w:t>Monday</w:t>
            </w:r>
          </w:p>
        </w:tc>
        <w:tc>
          <w:tcPr>
            <w:tcW w:w="1182" w:type="dxa"/>
            <w:shd w:val="clear" w:color="auto" w:fill="auto"/>
            <w:noWrap/>
          </w:tcPr>
          <w:p w14:paraId="08484D42" w14:textId="77777777" w:rsidR="00FB2815" w:rsidRPr="00C50350" w:rsidRDefault="00FB2815" w:rsidP="00C858B8">
            <w:pPr>
              <w:rPr>
                <w:color w:val="000000"/>
                <w:szCs w:val="22"/>
              </w:rPr>
            </w:pPr>
            <w:r w:rsidRPr="00C50350">
              <w:rPr>
                <w:color w:val="000000"/>
                <w:szCs w:val="22"/>
              </w:rPr>
              <w:t>Lecture 39</w:t>
            </w:r>
          </w:p>
        </w:tc>
        <w:tc>
          <w:tcPr>
            <w:tcW w:w="4396" w:type="dxa"/>
            <w:vMerge/>
          </w:tcPr>
          <w:p w14:paraId="58C8A01C" w14:textId="77777777" w:rsidR="00FB2815" w:rsidRPr="00C50350" w:rsidRDefault="00FB2815" w:rsidP="00C858B8">
            <w:pPr>
              <w:rPr>
                <w:color w:val="000000"/>
              </w:rPr>
            </w:pPr>
          </w:p>
        </w:tc>
      </w:tr>
      <w:tr w:rsidR="00FB2815" w:rsidRPr="00C50350" w14:paraId="44FC43DB" w14:textId="77777777" w:rsidTr="00C858B8">
        <w:trPr>
          <w:trHeight w:val="300"/>
        </w:trPr>
        <w:tc>
          <w:tcPr>
            <w:tcW w:w="1400" w:type="dxa"/>
            <w:shd w:val="clear" w:color="auto" w:fill="auto"/>
            <w:noWrap/>
            <w:vAlign w:val="bottom"/>
            <w:hideMark/>
          </w:tcPr>
          <w:p w14:paraId="2FFC0F1A" w14:textId="77777777" w:rsidR="00FB2815" w:rsidRPr="00C50350" w:rsidRDefault="00FB2815" w:rsidP="00C858B8">
            <w:pPr>
              <w:rPr>
                <w:color w:val="000000"/>
              </w:rPr>
            </w:pPr>
            <w:r w:rsidRPr="00C50350">
              <w:rPr>
                <w:color w:val="000000"/>
              </w:rPr>
              <w:t>1-May-19</w:t>
            </w:r>
          </w:p>
        </w:tc>
        <w:tc>
          <w:tcPr>
            <w:tcW w:w="1206" w:type="dxa"/>
            <w:shd w:val="clear" w:color="auto" w:fill="auto"/>
            <w:noWrap/>
          </w:tcPr>
          <w:p w14:paraId="73DC283E" w14:textId="77777777" w:rsidR="00FB2815" w:rsidRPr="00C50350" w:rsidRDefault="00FB2815" w:rsidP="00C858B8">
            <w:pPr>
              <w:rPr>
                <w:color w:val="000000"/>
                <w:szCs w:val="22"/>
              </w:rPr>
            </w:pPr>
            <w:r w:rsidRPr="00C50350">
              <w:rPr>
                <w:color w:val="000000"/>
                <w:szCs w:val="22"/>
              </w:rPr>
              <w:t>Wednesday</w:t>
            </w:r>
          </w:p>
        </w:tc>
        <w:tc>
          <w:tcPr>
            <w:tcW w:w="1182" w:type="dxa"/>
            <w:shd w:val="clear" w:color="auto" w:fill="auto"/>
            <w:noWrap/>
          </w:tcPr>
          <w:p w14:paraId="6000BD85" w14:textId="77777777" w:rsidR="00FB2815" w:rsidRPr="00C50350" w:rsidRDefault="00FB2815" w:rsidP="00C858B8">
            <w:pPr>
              <w:rPr>
                <w:color w:val="000000"/>
                <w:szCs w:val="22"/>
              </w:rPr>
            </w:pPr>
            <w:r w:rsidRPr="00C50350">
              <w:rPr>
                <w:color w:val="000000"/>
                <w:szCs w:val="22"/>
              </w:rPr>
              <w:t>Lecture 40</w:t>
            </w:r>
          </w:p>
        </w:tc>
        <w:tc>
          <w:tcPr>
            <w:tcW w:w="4396" w:type="dxa"/>
            <w:vMerge/>
          </w:tcPr>
          <w:p w14:paraId="17737FD8" w14:textId="77777777" w:rsidR="00FB2815" w:rsidRPr="00C50350" w:rsidRDefault="00FB2815" w:rsidP="00C858B8">
            <w:pPr>
              <w:rPr>
                <w:color w:val="000000"/>
              </w:rPr>
            </w:pPr>
          </w:p>
        </w:tc>
      </w:tr>
      <w:tr w:rsidR="00FB2815" w:rsidRPr="00C50350" w14:paraId="27B4B36D" w14:textId="77777777" w:rsidTr="00C858B8">
        <w:trPr>
          <w:trHeight w:val="300"/>
        </w:trPr>
        <w:tc>
          <w:tcPr>
            <w:tcW w:w="1400" w:type="dxa"/>
            <w:shd w:val="clear" w:color="auto" w:fill="auto"/>
            <w:noWrap/>
            <w:vAlign w:val="bottom"/>
            <w:hideMark/>
          </w:tcPr>
          <w:p w14:paraId="1CC3FFDA" w14:textId="77777777" w:rsidR="00FB2815" w:rsidRPr="00C50350" w:rsidRDefault="00FB2815" w:rsidP="00C858B8">
            <w:pPr>
              <w:rPr>
                <w:color w:val="000000"/>
              </w:rPr>
            </w:pPr>
            <w:r w:rsidRPr="00C50350">
              <w:rPr>
                <w:color w:val="000000"/>
              </w:rPr>
              <w:t>3-May-19</w:t>
            </w:r>
          </w:p>
        </w:tc>
        <w:tc>
          <w:tcPr>
            <w:tcW w:w="1206" w:type="dxa"/>
            <w:shd w:val="clear" w:color="auto" w:fill="auto"/>
            <w:noWrap/>
            <w:hideMark/>
          </w:tcPr>
          <w:p w14:paraId="263B1920" w14:textId="77777777" w:rsidR="00FB2815" w:rsidRPr="00C50350" w:rsidRDefault="00FB2815" w:rsidP="00C858B8">
            <w:pPr>
              <w:rPr>
                <w:color w:val="000000"/>
                <w:szCs w:val="22"/>
              </w:rPr>
            </w:pPr>
            <w:r w:rsidRPr="00C50350">
              <w:rPr>
                <w:color w:val="000000"/>
                <w:szCs w:val="22"/>
              </w:rPr>
              <w:t>Friday</w:t>
            </w:r>
          </w:p>
        </w:tc>
        <w:tc>
          <w:tcPr>
            <w:tcW w:w="1182" w:type="dxa"/>
            <w:shd w:val="clear" w:color="auto" w:fill="auto"/>
            <w:noWrap/>
            <w:hideMark/>
          </w:tcPr>
          <w:p w14:paraId="443FACAD" w14:textId="77777777" w:rsidR="00FB2815" w:rsidRPr="00C50350" w:rsidRDefault="00FB2815" w:rsidP="00C858B8">
            <w:pPr>
              <w:rPr>
                <w:color w:val="000000"/>
                <w:szCs w:val="22"/>
              </w:rPr>
            </w:pPr>
            <w:r w:rsidRPr="00C50350">
              <w:rPr>
                <w:color w:val="000000"/>
                <w:szCs w:val="22"/>
              </w:rPr>
              <w:t>Lecture 41</w:t>
            </w:r>
          </w:p>
        </w:tc>
        <w:tc>
          <w:tcPr>
            <w:tcW w:w="4396" w:type="dxa"/>
          </w:tcPr>
          <w:p w14:paraId="59D050B2" w14:textId="77777777" w:rsidR="00FB2815" w:rsidRPr="00C50350" w:rsidRDefault="00FB2815" w:rsidP="00C858B8">
            <w:pPr>
              <w:rPr>
                <w:color w:val="000000"/>
              </w:rPr>
            </w:pPr>
            <w:r w:rsidRPr="00C50350">
              <w:rPr>
                <w:color w:val="000000"/>
              </w:rPr>
              <w:t>Review</w:t>
            </w:r>
          </w:p>
        </w:tc>
      </w:tr>
      <w:tr w:rsidR="00FB2815" w:rsidRPr="00C50350" w14:paraId="74F6A80E" w14:textId="77777777" w:rsidTr="00C858B8">
        <w:trPr>
          <w:trHeight w:val="77"/>
        </w:trPr>
        <w:tc>
          <w:tcPr>
            <w:tcW w:w="1400" w:type="dxa"/>
            <w:shd w:val="clear" w:color="auto" w:fill="D9D9D9"/>
            <w:noWrap/>
            <w:vAlign w:val="bottom"/>
            <w:hideMark/>
          </w:tcPr>
          <w:p w14:paraId="5A54329D" w14:textId="77777777" w:rsidR="00FB2815" w:rsidRPr="00C50350" w:rsidRDefault="00FB2815" w:rsidP="00C858B8">
            <w:pPr>
              <w:rPr>
                <w:color w:val="000000"/>
              </w:rPr>
            </w:pPr>
            <w:r w:rsidRPr="00C50350">
              <w:rPr>
                <w:color w:val="000000"/>
              </w:rPr>
              <w:t>10- May 19</w:t>
            </w:r>
          </w:p>
        </w:tc>
        <w:tc>
          <w:tcPr>
            <w:tcW w:w="1206" w:type="dxa"/>
            <w:shd w:val="clear" w:color="auto" w:fill="D9D9D9"/>
            <w:noWrap/>
            <w:hideMark/>
          </w:tcPr>
          <w:p w14:paraId="6B269EF4" w14:textId="77777777" w:rsidR="00FB2815" w:rsidRPr="00C50350" w:rsidRDefault="00FB2815" w:rsidP="00C858B8">
            <w:pPr>
              <w:rPr>
                <w:b/>
                <w:color w:val="000000"/>
                <w:szCs w:val="22"/>
              </w:rPr>
            </w:pPr>
            <w:r w:rsidRPr="00C50350">
              <w:rPr>
                <w:b/>
                <w:color w:val="000000"/>
                <w:szCs w:val="22"/>
              </w:rPr>
              <w:t>Friday</w:t>
            </w:r>
          </w:p>
        </w:tc>
        <w:tc>
          <w:tcPr>
            <w:tcW w:w="1182" w:type="dxa"/>
            <w:shd w:val="clear" w:color="auto" w:fill="D9D9D9"/>
            <w:noWrap/>
            <w:hideMark/>
          </w:tcPr>
          <w:p w14:paraId="43ACE263" w14:textId="77777777" w:rsidR="00FB2815" w:rsidRPr="00C50350" w:rsidRDefault="00FB2815" w:rsidP="00C858B8">
            <w:pPr>
              <w:rPr>
                <w:b/>
                <w:color w:val="000000"/>
                <w:szCs w:val="22"/>
              </w:rPr>
            </w:pPr>
            <w:r w:rsidRPr="00C50350">
              <w:rPr>
                <w:b/>
                <w:color w:val="000000"/>
                <w:szCs w:val="22"/>
              </w:rPr>
              <w:t>FINAL</w:t>
            </w:r>
          </w:p>
        </w:tc>
        <w:tc>
          <w:tcPr>
            <w:tcW w:w="4396" w:type="dxa"/>
            <w:shd w:val="clear" w:color="auto" w:fill="D9D9D9"/>
          </w:tcPr>
          <w:p w14:paraId="5A75D198" w14:textId="77777777" w:rsidR="00FB2815" w:rsidRPr="00C50350" w:rsidRDefault="00FB2815" w:rsidP="00C858B8">
            <w:pPr>
              <w:rPr>
                <w:b/>
                <w:color w:val="000000"/>
              </w:rPr>
            </w:pPr>
            <w:r w:rsidRPr="00C50350">
              <w:rPr>
                <w:b/>
                <w:color w:val="000000"/>
              </w:rPr>
              <w:t>8:00 am to 10:30 am</w:t>
            </w:r>
          </w:p>
        </w:tc>
      </w:tr>
    </w:tbl>
    <w:p w14:paraId="359A1A3F" w14:textId="77777777" w:rsidR="00FB2815" w:rsidRPr="00C50350" w:rsidRDefault="00FB2815" w:rsidP="00FB2815">
      <w:pPr>
        <w:ind w:left="1440"/>
        <w:rPr>
          <w:sz w:val="24"/>
          <w:szCs w:val="24"/>
        </w:rPr>
      </w:pPr>
    </w:p>
    <w:p w14:paraId="73EDB1C9" w14:textId="77777777" w:rsidR="00FB2815" w:rsidRPr="00C50350" w:rsidRDefault="00FB2815" w:rsidP="00FB2815">
      <w:pPr>
        <w:spacing w:line="276" w:lineRule="auto"/>
        <w:rPr>
          <w:i/>
          <w:color w:val="0000FF"/>
          <w:sz w:val="24"/>
          <w:szCs w:val="24"/>
        </w:rPr>
      </w:pPr>
      <w:r w:rsidRPr="00C50350">
        <w:rPr>
          <w:i/>
          <w:color w:val="0000FF"/>
          <w:sz w:val="24"/>
          <w:szCs w:val="24"/>
        </w:rPr>
        <w:t>As the instructor for this course, I reserve the right to adjust this schedule in any way that serves the educational needs of the students enrolled in this course. –</w:t>
      </w:r>
      <w:proofErr w:type="spellStart"/>
      <w:r w:rsidRPr="00C50350">
        <w:rPr>
          <w:i/>
          <w:color w:val="0000FF"/>
          <w:sz w:val="24"/>
          <w:szCs w:val="24"/>
        </w:rPr>
        <w:t>Ashfaq</w:t>
      </w:r>
      <w:proofErr w:type="spellEnd"/>
      <w:r w:rsidRPr="00C50350">
        <w:rPr>
          <w:i/>
          <w:color w:val="0000FF"/>
          <w:sz w:val="24"/>
          <w:szCs w:val="24"/>
        </w:rPr>
        <w:t xml:space="preserve"> Adnan</w:t>
      </w:r>
    </w:p>
    <w:p w14:paraId="00CA5021" w14:textId="77777777" w:rsidR="00081581" w:rsidRPr="00543BF7" w:rsidRDefault="00081581" w:rsidP="00FB2815">
      <w:pPr>
        <w:ind w:left="1980" w:hanging="1980"/>
        <w:jc w:val="center"/>
        <w:rPr>
          <w:rFonts w:ascii="Arial" w:hAnsi="Arial" w:cs="Arial"/>
          <w:b/>
          <w:sz w:val="16"/>
          <w:szCs w:val="21"/>
        </w:rPr>
      </w:pPr>
    </w:p>
    <w:sectPr w:rsidR="00081581" w:rsidRPr="00543BF7" w:rsidSect="00A02258">
      <w:footerReference w:type="default" r:id="rId29"/>
      <w:pgSz w:w="12240" w:h="15840"/>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18FE5" w14:textId="77777777" w:rsidR="00383CBC" w:rsidRDefault="00383CBC" w:rsidP="00256B30">
      <w:r>
        <w:separator/>
      </w:r>
    </w:p>
  </w:endnote>
  <w:endnote w:type="continuationSeparator" w:id="0">
    <w:p w14:paraId="7B9D1E6B" w14:textId="77777777" w:rsidR="00383CBC" w:rsidRDefault="00383CBC" w:rsidP="0025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34571" w14:textId="77777777" w:rsidR="00256B30" w:rsidRDefault="00256B30">
    <w:pPr>
      <w:pStyle w:val="Footer"/>
      <w:jc w:val="right"/>
    </w:pPr>
    <w:r>
      <w:fldChar w:fldCharType="begin"/>
    </w:r>
    <w:r>
      <w:instrText xml:space="preserve"> PAGE   \* MERGEFORMAT </w:instrText>
    </w:r>
    <w:r>
      <w:fldChar w:fldCharType="separate"/>
    </w:r>
    <w:r w:rsidR="00FE1BA5">
      <w:rPr>
        <w:noProof/>
      </w:rPr>
      <w:t>1</w:t>
    </w:r>
    <w:r>
      <w:fldChar w:fldCharType="end"/>
    </w:r>
  </w:p>
  <w:p w14:paraId="595BC462" w14:textId="77777777" w:rsidR="00256B30" w:rsidRDefault="00256B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D19A7" w14:textId="77777777" w:rsidR="00383CBC" w:rsidRDefault="00383CBC" w:rsidP="00256B30">
      <w:r>
        <w:separator/>
      </w:r>
    </w:p>
  </w:footnote>
  <w:footnote w:type="continuationSeparator" w:id="0">
    <w:p w14:paraId="3F3213E7" w14:textId="77777777" w:rsidR="00383CBC" w:rsidRDefault="00383CBC" w:rsidP="00256B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7197"/>
    <w:multiLevelType w:val="hybridMultilevel"/>
    <w:tmpl w:val="0C44C7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3297A88"/>
    <w:multiLevelType w:val="hybridMultilevel"/>
    <w:tmpl w:val="317E379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4F00DFA"/>
    <w:multiLevelType w:val="hybridMultilevel"/>
    <w:tmpl w:val="E8ACBB8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04F735F1"/>
    <w:multiLevelType w:val="hybridMultilevel"/>
    <w:tmpl w:val="3982C1A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07A56795"/>
    <w:multiLevelType w:val="hybridMultilevel"/>
    <w:tmpl w:val="02BC420E"/>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0C293663"/>
    <w:multiLevelType w:val="hybridMultilevel"/>
    <w:tmpl w:val="CBE0C70A"/>
    <w:lvl w:ilvl="0" w:tplc="7B981D60">
      <w:start w:val="1"/>
      <w:numFmt w:val="decimal"/>
      <w:lvlText w:val="%1."/>
      <w:lvlJc w:val="left"/>
      <w:pPr>
        <w:tabs>
          <w:tab w:val="num" w:pos="1170"/>
        </w:tabs>
        <w:ind w:left="117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0C641B5A"/>
    <w:multiLevelType w:val="hybridMultilevel"/>
    <w:tmpl w:val="05920DD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0E255707"/>
    <w:multiLevelType w:val="hybridMultilevel"/>
    <w:tmpl w:val="09987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E44A88"/>
    <w:multiLevelType w:val="hybridMultilevel"/>
    <w:tmpl w:val="03680EE0"/>
    <w:lvl w:ilvl="0" w:tplc="0D1C27E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105916"/>
    <w:multiLevelType w:val="hybridMultilevel"/>
    <w:tmpl w:val="CEE85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A7552C"/>
    <w:multiLevelType w:val="hybridMultilevel"/>
    <w:tmpl w:val="7C8EDBA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299272CE"/>
    <w:multiLevelType w:val="hybridMultilevel"/>
    <w:tmpl w:val="3C4CB0B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2AC037AF"/>
    <w:multiLevelType w:val="hybridMultilevel"/>
    <w:tmpl w:val="E0E8D45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2DCC143A"/>
    <w:multiLevelType w:val="hybridMultilevel"/>
    <w:tmpl w:val="578AE3B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2EDA2126"/>
    <w:multiLevelType w:val="hybridMultilevel"/>
    <w:tmpl w:val="B6E60C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303D45A2"/>
    <w:multiLevelType w:val="hybridMultilevel"/>
    <w:tmpl w:val="325EC6F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3429568C"/>
    <w:multiLevelType w:val="hybridMultilevel"/>
    <w:tmpl w:val="0068DB5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350D74E5"/>
    <w:multiLevelType w:val="hybridMultilevel"/>
    <w:tmpl w:val="6D42DB28"/>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3613263E"/>
    <w:multiLevelType w:val="hybridMultilevel"/>
    <w:tmpl w:val="90A4607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380E30ED"/>
    <w:multiLevelType w:val="hybridMultilevel"/>
    <w:tmpl w:val="6670383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38A010B1"/>
    <w:multiLevelType w:val="hybridMultilevel"/>
    <w:tmpl w:val="834EF16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3B7F4812"/>
    <w:multiLevelType w:val="hybridMultilevel"/>
    <w:tmpl w:val="181AEE3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437F240D"/>
    <w:multiLevelType w:val="hybridMultilevel"/>
    <w:tmpl w:val="68A8677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4591026C"/>
    <w:multiLevelType w:val="hybridMultilevel"/>
    <w:tmpl w:val="1EC2594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45E77283"/>
    <w:multiLevelType w:val="singleLevel"/>
    <w:tmpl w:val="0409000F"/>
    <w:lvl w:ilvl="0">
      <w:start w:val="1"/>
      <w:numFmt w:val="decimal"/>
      <w:lvlText w:val="%1."/>
      <w:legacy w:legacy="1" w:legacySpace="0" w:legacyIndent="360"/>
      <w:lvlJc w:val="left"/>
      <w:pPr>
        <w:ind w:left="360" w:hanging="360"/>
      </w:pPr>
    </w:lvl>
  </w:abstractNum>
  <w:abstractNum w:abstractNumId="25">
    <w:nsid w:val="51992C2B"/>
    <w:multiLevelType w:val="hybridMultilevel"/>
    <w:tmpl w:val="EA2C5BE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58F4482B"/>
    <w:multiLevelType w:val="hybridMultilevel"/>
    <w:tmpl w:val="B24A4D7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5D931F94"/>
    <w:multiLevelType w:val="hybridMultilevel"/>
    <w:tmpl w:val="39A0176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nsid w:val="5F6E3855"/>
    <w:multiLevelType w:val="multilevel"/>
    <w:tmpl w:val="B5286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F15749"/>
    <w:multiLevelType w:val="hybridMultilevel"/>
    <w:tmpl w:val="EE2EE6D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nsid w:val="61997FF9"/>
    <w:multiLevelType w:val="hybridMultilevel"/>
    <w:tmpl w:val="C140547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nsid w:val="631848A0"/>
    <w:multiLevelType w:val="hybridMultilevel"/>
    <w:tmpl w:val="57BEA25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nsid w:val="643A6221"/>
    <w:multiLevelType w:val="hybridMultilevel"/>
    <w:tmpl w:val="9E406C2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nsid w:val="692F7787"/>
    <w:multiLevelType w:val="hybridMultilevel"/>
    <w:tmpl w:val="35AEDF0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nsid w:val="733A3E4B"/>
    <w:multiLevelType w:val="hybridMultilevel"/>
    <w:tmpl w:val="2E364576"/>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750C1DA0"/>
    <w:multiLevelType w:val="hybridMultilevel"/>
    <w:tmpl w:val="AAE0D9E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892070"/>
    <w:multiLevelType w:val="hybridMultilevel"/>
    <w:tmpl w:val="5972C1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24"/>
  </w:num>
  <w:num w:numId="2">
    <w:abstractNumId w:val="24"/>
    <w:lvlOverride w:ilvl="0">
      <w:lvl w:ilvl="0">
        <w:start w:val="1"/>
        <w:numFmt w:val="decimal"/>
        <w:lvlText w:val="%1."/>
        <w:legacy w:legacy="1" w:legacySpace="0" w:legacyIndent="360"/>
        <w:lvlJc w:val="left"/>
        <w:pPr>
          <w:ind w:left="360" w:hanging="360"/>
        </w:pPr>
      </w:lvl>
    </w:lvlOverride>
  </w:num>
  <w:num w:numId="3">
    <w:abstractNumId w:val="24"/>
    <w:lvlOverride w:ilvl="0">
      <w:lvl w:ilvl="0">
        <w:start w:val="1"/>
        <w:numFmt w:val="decimal"/>
        <w:lvlText w:val="%1."/>
        <w:legacy w:legacy="1" w:legacySpace="0" w:legacyIndent="360"/>
        <w:lvlJc w:val="left"/>
        <w:pPr>
          <w:ind w:left="360" w:hanging="360"/>
        </w:pPr>
      </w:lvl>
    </w:lvlOverride>
  </w:num>
  <w:num w:numId="4">
    <w:abstractNumId w:val="24"/>
    <w:lvlOverride w:ilvl="0">
      <w:lvl w:ilvl="0">
        <w:start w:val="1"/>
        <w:numFmt w:val="decimal"/>
        <w:lvlText w:val="%1."/>
        <w:legacy w:legacy="1" w:legacySpace="0" w:legacyIndent="360"/>
        <w:lvlJc w:val="left"/>
        <w:pPr>
          <w:ind w:left="360" w:hanging="360"/>
        </w:pPr>
      </w:lvl>
    </w:lvlOverride>
  </w:num>
  <w:num w:numId="5">
    <w:abstractNumId w:val="24"/>
    <w:lvlOverride w:ilvl="0">
      <w:lvl w:ilvl="0">
        <w:start w:val="1"/>
        <w:numFmt w:val="decimal"/>
        <w:lvlText w:val="%1."/>
        <w:legacy w:legacy="1" w:legacySpace="0" w:legacyIndent="360"/>
        <w:lvlJc w:val="left"/>
        <w:pPr>
          <w:ind w:left="360" w:hanging="360"/>
        </w:pPr>
      </w:lvl>
    </w:lvlOverride>
  </w:num>
  <w:num w:numId="6">
    <w:abstractNumId w:val="24"/>
    <w:lvlOverride w:ilvl="0">
      <w:lvl w:ilvl="0">
        <w:start w:val="1"/>
        <w:numFmt w:val="decimal"/>
        <w:lvlText w:val="%1."/>
        <w:legacy w:legacy="1" w:legacySpace="0" w:legacyIndent="360"/>
        <w:lvlJc w:val="left"/>
        <w:pPr>
          <w:ind w:left="360" w:hanging="360"/>
        </w:pPr>
      </w:lvl>
    </w:lvlOverride>
  </w:num>
  <w:num w:numId="7">
    <w:abstractNumId w:val="24"/>
    <w:lvlOverride w:ilvl="0">
      <w:lvl w:ilvl="0">
        <w:start w:val="1"/>
        <w:numFmt w:val="decimal"/>
        <w:lvlText w:val="%1."/>
        <w:legacy w:legacy="1" w:legacySpace="0" w:legacyIndent="360"/>
        <w:lvlJc w:val="left"/>
        <w:pPr>
          <w:ind w:left="360" w:hanging="360"/>
        </w:pPr>
      </w:lvl>
    </w:lvlOverride>
  </w:num>
  <w:num w:numId="8">
    <w:abstractNumId w:val="24"/>
    <w:lvlOverride w:ilvl="0">
      <w:lvl w:ilvl="0">
        <w:start w:val="1"/>
        <w:numFmt w:val="decimal"/>
        <w:lvlText w:val="%1."/>
        <w:legacy w:legacy="1" w:legacySpace="0" w:legacyIndent="360"/>
        <w:lvlJc w:val="left"/>
        <w:pPr>
          <w:ind w:left="360" w:hanging="360"/>
        </w:pPr>
      </w:lvl>
    </w:lvlOverride>
  </w:num>
  <w:num w:numId="9">
    <w:abstractNumId w:val="24"/>
    <w:lvlOverride w:ilvl="0">
      <w:lvl w:ilvl="0">
        <w:start w:val="1"/>
        <w:numFmt w:val="decimal"/>
        <w:lvlText w:val="%1."/>
        <w:legacy w:legacy="1" w:legacySpace="0" w:legacyIndent="360"/>
        <w:lvlJc w:val="left"/>
        <w:pPr>
          <w:ind w:left="360" w:hanging="360"/>
        </w:pPr>
      </w:lvl>
    </w:lvlOverride>
  </w:num>
  <w:num w:numId="10">
    <w:abstractNumId w:val="24"/>
    <w:lvlOverride w:ilvl="0">
      <w:lvl w:ilvl="0">
        <w:start w:val="1"/>
        <w:numFmt w:val="decimal"/>
        <w:lvlText w:val="%1."/>
        <w:legacy w:legacy="1" w:legacySpace="0" w:legacyIndent="360"/>
        <w:lvlJc w:val="left"/>
        <w:pPr>
          <w:ind w:left="360" w:hanging="360"/>
        </w:pPr>
      </w:lvl>
    </w:lvlOverride>
  </w:num>
  <w:num w:numId="11">
    <w:abstractNumId w:val="24"/>
    <w:lvlOverride w:ilvl="0">
      <w:lvl w:ilvl="0">
        <w:start w:val="1"/>
        <w:numFmt w:val="decimal"/>
        <w:lvlText w:val="%1."/>
        <w:legacy w:legacy="1" w:legacySpace="0" w:legacyIndent="360"/>
        <w:lvlJc w:val="left"/>
        <w:pPr>
          <w:ind w:left="360" w:hanging="360"/>
        </w:pPr>
      </w:lvl>
    </w:lvlOverride>
  </w:num>
  <w:num w:numId="12">
    <w:abstractNumId w:val="7"/>
  </w:num>
  <w:num w:numId="13">
    <w:abstractNumId w:val="5"/>
  </w:num>
  <w:num w:numId="14">
    <w:abstractNumId w:val="9"/>
  </w:num>
  <w:num w:numId="15">
    <w:abstractNumId w:val="8"/>
  </w:num>
  <w:num w:numId="16">
    <w:abstractNumId w:val="12"/>
  </w:num>
  <w:num w:numId="17">
    <w:abstractNumId w:val="0"/>
  </w:num>
  <w:num w:numId="18">
    <w:abstractNumId w:val="2"/>
  </w:num>
  <w:num w:numId="19">
    <w:abstractNumId w:val="3"/>
  </w:num>
  <w:num w:numId="20">
    <w:abstractNumId w:val="14"/>
  </w:num>
  <w:num w:numId="21">
    <w:abstractNumId w:val="23"/>
  </w:num>
  <w:num w:numId="22">
    <w:abstractNumId w:val="29"/>
  </w:num>
  <w:num w:numId="23">
    <w:abstractNumId w:val="1"/>
  </w:num>
  <w:num w:numId="24">
    <w:abstractNumId w:val="27"/>
  </w:num>
  <w:num w:numId="25">
    <w:abstractNumId w:val="26"/>
  </w:num>
  <w:num w:numId="26">
    <w:abstractNumId w:val="33"/>
  </w:num>
  <w:num w:numId="27">
    <w:abstractNumId w:val="13"/>
  </w:num>
  <w:num w:numId="28">
    <w:abstractNumId w:val="19"/>
  </w:num>
  <w:num w:numId="29">
    <w:abstractNumId w:val="20"/>
  </w:num>
  <w:num w:numId="30">
    <w:abstractNumId w:val="31"/>
  </w:num>
  <w:num w:numId="31">
    <w:abstractNumId w:val="11"/>
  </w:num>
  <w:num w:numId="32">
    <w:abstractNumId w:val="32"/>
  </w:num>
  <w:num w:numId="33">
    <w:abstractNumId w:val="25"/>
  </w:num>
  <w:num w:numId="34">
    <w:abstractNumId w:val="36"/>
  </w:num>
  <w:num w:numId="35">
    <w:abstractNumId w:val="35"/>
  </w:num>
  <w:num w:numId="36">
    <w:abstractNumId w:val="30"/>
  </w:num>
  <w:num w:numId="37">
    <w:abstractNumId w:val="16"/>
  </w:num>
  <w:num w:numId="38">
    <w:abstractNumId w:val="22"/>
  </w:num>
  <w:num w:numId="39">
    <w:abstractNumId w:val="28"/>
  </w:num>
  <w:num w:numId="40">
    <w:abstractNumId w:val="21"/>
  </w:num>
  <w:num w:numId="41">
    <w:abstractNumId w:val="34"/>
  </w:num>
  <w:num w:numId="42">
    <w:abstractNumId w:val="17"/>
  </w:num>
  <w:num w:numId="43">
    <w:abstractNumId w:val="10"/>
  </w:num>
  <w:num w:numId="44">
    <w:abstractNumId w:val="4"/>
  </w:num>
  <w:num w:numId="45">
    <w:abstractNumId w:val="18"/>
  </w:num>
  <w:num w:numId="46">
    <w:abstractNumId w:val="6"/>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575"/>
    <w:rsid w:val="00005EC5"/>
    <w:rsid w:val="00024AF5"/>
    <w:rsid w:val="0004102E"/>
    <w:rsid w:val="00051F96"/>
    <w:rsid w:val="000641B3"/>
    <w:rsid w:val="00077040"/>
    <w:rsid w:val="00081581"/>
    <w:rsid w:val="00094CFE"/>
    <w:rsid w:val="000957A9"/>
    <w:rsid w:val="000A1598"/>
    <w:rsid w:val="000A3E68"/>
    <w:rsid w:val="000B2D3B"/>
    <w:rsid w:val="000C69E7"/>
    <w:rsid w:val="000E2627"/>
    <w:rsid w:val="000F2E9F"/>
    <w:rsid w:val="00105B67"/>
    <w:rsid w:val="001240BF"/>
    <w:rsid w:val="00136CB8"/>
    <w:rsid w:val="00186EB8"/>
    <w:rsid w:val="001A1505"/>
    <w:rsid w:val="001A5CFC"/>
    <w:rsid w:val="001A6492"/>
    <w:rsid w:val="001B2EF8"/>
    <w:rsid w:val="001B6ECC"/>
    <w:rsid w:val="001B735A"/>
    <w:rsid w:val="001C2BFE"/>
    <w:rsid w:val="001F7AF1"/>
    <w:rsid w:val="002029E4"/>
    <w:rsid w:val="0020678D"/>
    <w:rsid w:val="0021465B"/>
    <w:rsid w:val="00230B1F"/>
    <w:rsid w:val="00256B30"/>
    <w:rsid w:val="00257E2D"/>
    <w:rsid w:val="00265CEB"/>
    <w:rsid w:val="002718EB"/>
    <w:rsid w:val="002B1762"/>
    <w:rsid w:val="002D5A37"/>
    <w:rsid w:val="002E1520"/>
    <w:rsid w:val="002E1FFC"/>
    <w:rsid w:val="002E7B05"/>
    <w:rsid w:val="002F4753"/>
    <w:rsid w:val="00302ACB"/>
    <w:rsid w:val="003136BE"/>
    <w:rsid w:val="00321F19"/>
    <w:rsid w:val="00356E37"/>
    <w:rsid w:val="00382E2A"/>
    <w:rsid w:val="00383CBC"/>
    <w:rsid w:val="00384A21"/>
    <w:rsid w:val="003B5A2F"/>
    <w:rsid w:val="003C36AA"/>
    <w:rsid w:val="003D6344"/>
    <w:rsid w:val="003E2FF2"/>
    <w:rsid w:val="003F67F8"/>
    <w:rsid w:val="004119E6"/>
    <w:rsid w:val="00422B75"/>
    <w:rsid w:val="00444893"/>
    <w:rsid w:val="0049001D"/>
    <w:rsid w:val="00495E31"/>
    <w:rsid w:val="004B6B4C"/>
    <w:rsid w:val="004E1D87"/>
    <w:rsid w:val="0051117B"/>
    <w:rsid w:val="00513EE0"/>
    <w:rsid w:val="0051490D"/>
    <w:rsid w:val="005170B3"/>
    <w:rsid w:val="0053081D"/>
    <w:rsid w:val="005429E2"/>
    <w:rsid w:val="00543BF7"/>
    <w:rsid w:val="00543E9A"/>
    <w:rsid w:val="0057616C"/>
    <w:rsid w:val="00595060"/>
    <w:rsid w:val="005C4148"/>
    <w:rsid w:val="005D4A9B"/>
    <w:rsid w:val="005E3B5C"/>
    <w:rsid w:val="006154EF"/>
    <w:rsid w:val="00623BD0"/>
    <w:rsid w:val="006520D6"/>
    <w:rsid w:val="00661BD0"/>
    <w:rsid w:val="00662594"/>
    <w:rsid w:val="006969F9"/>
    <w:rsid w:val="006B2466"/>
    <w:rsid w:val="00707CDF"/>
    <w:rsid w:val="007201BE"/>
    <w:rsid w:val="0073450C"/>
    <w:rsid w:val="00736050"/>
    <w:rsid w:val="00741F57"/>
    <w:rsid w:val="00747816"/>
    <w:rsid w:val="00770252"/>
    <w:rsid w:val="0077125C"/>
    <w:rsid w:val="007909B7"/>
    <w:rsid w:val="007B2CBA"/>
    <w:rsid w:val="007E3CFF"/>
    <w:rsid w:val="007E5B2D"/>
    <w:rsid w:val="007F6E1B"/>
    <w:rsid w:val="008165A4"/>
    <w:rsid w:val="00820727"/>
    <w:rsid w:val="00821FC3"/>
    <w:rsid w:val="00822162"/>
    <w:rsid w:val="00843025"/>
    <w:rsid w:val="00874848"/>
    <w:rsid w:val="00895B97"/>
    <w:rsid w:val="00895CF2"/>
    <w:rsid w:val="00896D78"/>
    <w:rsid w:val="008A4CE8"/>
    <w:rsid w:val="008A74C5"/>
    <w:rsid w:val="008B67B0"/>
    <w:rsid w:val="008E023D"/>
    <w:rsid w:val="008F5D20"/>
    <w:rsid w:val="00901A84"/>
    <w:rsid w:val="009130E0"/>
    <w:rsid w:val="00931700"/>
    <w:rsid w:val="0093271D"/>
    <w:rsid w:val="00963CDE"/>
    <w:rsid w:val="00974885"/>
    <w:rsid w:val="00982A8D"/>
    <w:rsid w:val="009B341D"/>
    <w:rsid w:val="009B7A61"/>
    <w:rsid w:val="009C339E"/>
    <w:rsid w:val="009D3581"/>
    <w:rsid w:val="009E4871"/>
    <w:rsid w:val="009E6602"/>
    <w:rsid w:val="00A02258"/>
    <w:rsid w:val="00A059E4"/>
    <w:rsid w:val="00A45A0B"/>
    <w:rsid w:val="00A6335C"/>
    <w:rsid w:val="00A70A12"/>
    <w:rsid w:val="00A774E6"/>
    <w:rsid w:val="00A80726"/>
    <w:rsid w:val="00A84360"/>
    <w:rsid w:val="00A85641"/>
    <w:rsid w:val="00A94D29"/>
    <w:rsid w:val="00AB0AB6"/>
    <w:rsid w:val="00AD09E3"/>
    <w:rsid w:val="00AD7BC7"/>
    <w:rsid w:val="00AF1ED8"/>
    <w:rsid w:val="00B24B4C"/>
    <w:rsid w:val="00B26E47"/>
    <w:rsid w:val="00B8241D"/>
    <w:rsid w:val="00B870AD"/>
    <w:rsid w:val="00B911C1"/>
    <w:rsid w:val="00BB7D29"/>
    <w:rsid w:val="00BC2D98"/>
    <w:rsid w:val="00C13ADB"/>
    <w:rsid w:val="00C14B3E"/>
    <w:rsid w:val="00C547CD"/>
    <w:rsid w:val="00C858B8"/>
    <w:rsid w:val="00CA25C5"/>
    <w:rsid w:val="00CA3907"/>
    <w:rsid w:val="00CA4E79"/>
    <w:rsid w:val="00CA7CEE"/>
    <w:rsid w:val="00CB3C53"/>
    <w:rsid w:val="00CC34E2"/>
    <w:rsid w:val="00CC6DEF"/>
    <w:rsid w:val="00CD701C"/>
    <w:rsid w:val="00CF5F69"/>
    <w:rsid w:val="00D24346"/>
    <w:rsid w:val="00D3797F"/>
    <w:rsid w:val="00D46D69"/>
    <w:rsid w:val="00D52687"/>
    <w:rsid w:val="00D74575"/>
    <w:rsid w:val="00DA2B1E"/>
    <w:rsid w:val="00DD53E5"/>
    <w:rsid w:val="00E11B65"/>
    <w:rsid w:val="00E161A3"/>
    <w:rsid w:val="00E231DF"/>
    <w:rsid w:val="00E34467"/>
    <w:rsid w:val="00E402D6"/>
    <w:rsid w:val="00E445E1"/>
    <w:rsid w:val="00E95175"/>
    <w:rsid w:val="00EC03ED"/>
    <w:rsid w:val="00EF675F"/>
    <w:rsid w:val="00F041A9"/>
    <w:rsid w:val="00F1184C"/>
    <w:rsid w:val="00F25FAB"/>
    <w:rsid w:val="00F270D7"/>
    <w:rsid w:val="00F30125"/>
    <w:rsid w:val="00F4203A"/>
    <w:rsid w:val="00F46E54"/>
    <w:rsid w:val="00F67898"/>
    <w:rsid w:val="00F720A8"/>
    <w:rsid w:val="00F80C2C"/>
    <w:rsid w:val="00FA0BEF"/>
    <w:rsid w:val="00FA6F57"/>
    <w:rsid w:val="00FB2815"/>
    <w:rsid w:val="00FD73E7"/>
    <w:rsid w:val="00FE0763"/>
    <w:rsid w:val="00FE1BA5"/>
    <w:rsid w:val="00FF457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A7A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tabs>
        <w:tab w:val="left" w:pos="4230"/>
      </w:tabs>
      <w:outlineLvl w:val="2"/>
    </w:pPr>
    <w:rPr>
      <w:sz w:val="24"/>
    </w:rPr>
  </w:style>
  <w:style w:type="paragraph" w:styleId="Heading4">
    <w:name w:val="heading 4"/>
    <w:basedOn w:val="Normal"/>
    <w:next w:val="Normal"/>
    <w:qFormat/>
    <w:pPr>
      <w:keepNext/>
      <w:tabs>
        <w:tab w:val="left" w:pos="4320"/>
      </w:tabs>
      <w:ind w:firstLine="720"/>
      <w:outlineLvl w:val="3"/>
    </w:pPr>
    <w:rPr>
      <w:sz w:val="24"/>
    </w:rPr>
  </w:style>
  <w:style w:type="paragraph" w:styleId="Heading5">
    <w:name w:val="heading 5"/>
    <w:basedOn w:val="Normal"/>
    <w:next w:val="Normal"/>
    <w:qFormat/>
    <w:pPr>
      <w:keepNext/>
      <w:ind w:left="720"/>
      <w:outlineLvl w:val="4"/>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Title">
    <w:name w:val="Title"/>
    <w:basedOn w:val="Normal"/>
    <w:qFormat/>
    <w:pPr>
      <w:spacing w:before="240" w:after="60"/>
      <w:jc w:val="center"/>
    </w:pPr>
    <w:rPr>
      <w:rFonts w:ascii="Arial" w:hAnsi="Arial"/>
      <w:b/>
      <w:kern w:val="28"/>
      <w:sz w:val="32"/>
    </w:rPr>
  </w:style>
  <w:style w:type="paragraph" w:styleId="Subtitle">
    <w:name w:val="Subtitle"/>
    <w:basedOn w:val="Normal"/>
    <w:link w:val="SubtitleChar"/>
    <w:qFormat/>
    <w:pPr>
      <w:jc w:val="center"/>
    </w:pPr>
    <w:rPr>
      <w:b/>
      <w:sz w:val="24"/>
      <w:lang w:val="x-none" w:eastAsia="x-none"/>
    </w:rPr>
  </w:style>
  <w:style w:type="paragraph" w:styleId="BodyText">
    <w:name w:val="Body Text"/>
    <w:basedOn w:val="Normal"/>
    <w:rPr>
      <w:sz w:val="24"/>
    </w:rPr>
  </w:style>
  <w:style w:type="paragraph" w:styleId="BodyTextIndent">
    <w:name w:val="Body Text Indent"/>
    <w:basedOn w:val="Normal"/>
    <w:pPr>
      <w:ind w:firstLine="720"/>
    </w:pPr>
    <w:rPr>
      <w:sz w:val="24"/>
    </w:rPr>
  </w:style>
  <w:style w:type="paragraph" w:styleId="Header">
    <w:name w:val="header"/>
    <w:basedOn w:val="Normal"/>
    <w:link w:val="HeaderChar"/>
    <w:rsid w:val="00256B30"/>
    <w:pPr>
      <w:tabs>
        <w:tab w:val="center" w:pos="4680"/>
        <w:tab w:val="right" w:pos="9360"/>
      </w:tabs>
    </w:pPr>
  </w:style>
  <w:style w:type="character" w:customStyle="1" w:styleId="HeaderChar">
    <w:name w:val="Header Char"/>
    <w:basedOn w:val="DefaultParagraphFont"/>
    <w:link w:val="Header"/>
    <w:rsid w:val="00256B30"/>
  </w:style>
  <w:style w:type="paragraph" w:styleId="Footer">
    <w:name w:val="footer"/>
    <w:basedOn w:val="Normal"/>
    <w:link w:val="FooterChar"/>
    <w:uiPriority w:val="99"/>
    <w:rsid w:val="00256B30"/>
    <w:pPr>
      <w:tabs>
        <w:tab w:val="center" w:pos="4680"/>
        <w:tab w:val="right" w:pos="9360"/>
      </w:tabs>
    </w:pPr>
  </w:style>
  <w:style w:type="character" w:customStyle="1" w:styleId="FooterChar">
    <w:name w:val="Footer Char"/>
    <w:basedOn w:val="DefaultParagraphFont"/>
    <w:link w:val="Footer"/>
    <w:uiPriority w:val="99"/>
    <w:rsid w:val="00256B30"/>
  </w:style>
  <w:style w:type="paragraph" w:styleId="NormalWeb">
    <w:name w:val="Normal (Web)"/>
    <w:basedOn w:val="Normal"/>
    <w:uiPriority w:val="99"/>
    <w:unhideWhenUsed/>
    <w:rsid w:val="00081581"/>
    <w:pPr>
      <w:spacing w:before="100" w:beforeAutospacing="1" w:after="100" w:afterAutospacing="1"/>
    </w:pPr>
    <w:rPr>
      <w:sz w:val="24"/>
      <w:szCs w:val="24"/>
      <w:lang w:eastAsia="zh-CN"/>
    </w:rPr>
  </w:style>
  <w:style w:type="character" w:styleId="Strong">
    <w:name w:val="Strong"/>
    <w:uiPriority w:val="22"/>
    <w:qFormat/>
    <w:rsid w:val="00081581"/>
    <w:rPr>
      <w:b/>
      <w:bCs/>
    </w:rPr>
  </w:style>
  <w:style w:type="character" w:customStyle="1" w:styleId="SubtitleChar">
    <w:name w:val="Subtitle Char"/>
    <w:link w:val="Subtitle"/>
    <w:rsid w:val="00081581"/>
    <w:rPr>
      <w:b/>
      <w:sz w:val="24"/>
    </w:rPr>
  </w:style>
  <w:style w:type="paragraph" w:styleId="ListParagraph">
    <w:name w:val="List Paragraph"/>
    <w:basedOn w:val="Normal"/>
    <w:uiPriority w:val="34"/>
    <w:qFormat/>
    <w:rsid w:val="00901A84"/>
    <w:pPr>
      <w:spacing w:after="200" w:line="276" w:lineRule="auto"/>
      <w:ind w:left="720"/>
      <w:contextualSpacing/>
    </w:pPr>
    <w:rPr>
      <w:rFonts w:ascii="Calibri" w:eastAsia="Calibri" w:hAnsi="Calibri"/>
      <w:sz w:val="22"/>
      <w:szCs w:val="22"/>
    </w:rPr>
  </w:style>
  <w:style w:type="paragraph" w:customStyle="1" w:styleId="Default">
    <w:name w:val="Default"/>
    <w:uiPriority w:val="99"/>
    <w:rsid w:val="00901A84"/>
    <w:pPr>
      <w:autoSpaceDE w:val="0"/>
      <w:autoSpaceDN w:val="0"/>
      <w:adjustRightInd w:val="0"/>
    </w:pPr>
    <w:rPr>
      <w:rFonts w:ascii="Trebuchet MS" w:hAnsi="Trebuchet MS" w:cs="Trebuchet MS"/>
      <w:color w:val="000000"/>
      <w:sz w:val="24"/>
      <w:szCs w:val="24"/>
    </w:rPr>
  </w:style>
  <w:style w:type="paragraph" w:styleId="PlainText">
    <w:name w:val="Plain Text"/>
    <w:basedOn w:val="Normal"/>
    <w:link w:val="PlainTextChar"/>
    <w:uiPriority w:val="99"/>
    <w:unhideWhenUsed/>
    <w:rsid w:val="0073450C"/>
    <w:rPr>
      <w:rFonts w:ascii="Consolas" w:eastAsia="Calibri" w:hAnsi="Consolas"/>
      <w:sz w:val="21"/>
      <w:szCs w:val="21"/>
      <w:lang w:val="x-none" w:eastAsia="x-none"/>
    </w:rPr>
  </w:style>
  <w:style w:type="character" w:customStyle="1" w:styleId="PlainTextChar">
    <w:name w:val="Plain Text Char"/>
    <w:link w:val="PlainText"/>
    <w:uiPriority w:val="99"/>
    <w:rsid w:val="0073450C"/>
    <w:rPr>
      <w:rFonts w:ascii="Consolas" w:eastAsia="Calibri" w:hAnsi="Consolas" w:cs="Consolas"/>
      <w:sz w:val="21"/>
      <w:szCs w:val="21"/>
    </w:rPr>
  </w:style>
  <w:style w:type="character" w:customStyle="1" w:styleId="apple-converted-space">
    <w:name w:val="apple-converted-space"/>
    <w:basedOn w:val="DefaultParagraphFont"/>
    <w:rsid w:val="00A80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564935">
      <w:bodyDiv w:val="1"/>
      <w:marLeft w:val="0"/>
      <w:marRight w:val="0"/>
      <w:marTop w:val="0"/>
      <w:marBottom w:val="0"/>
      <w:divBdr>
        <w:top w:val="none" w:sz="0" w:space="0" w:color="auto"/>
        <w:left w:val="none" w:sz="0" w:space="0" w:color="auto"/>
        <w:bottom w:val="none" w:sz="0" w:space="0" w:color="auto"/>
        <w:right w:val="none" w:sz="0" w:space="0" w:color="auto"/>
      </w:divBdr>
    </w:div>
    <w:div w:id="590504083">
      <w:bodyDiv w:val="1"/>
      <w:marLeft w:val="0"/>
      <w:marRight w:val="0"/>
      <w:marTop w:val="0"/>
      <w:marBottom w:val="0"/>
      <w:divBdr>
        <w:top w:val="none" w:sz="0" w:space="0" w:color="auto"/>
        <w:left w:val="none" w:sz="0" w:space="0" w:color="auto"/>
        <w:bottom w:val="none" w:sz="0" w:space="0" w:color="auto"/>
        <w:right w:val="none" w:sz="0" w:space="0" w:color="auto"/>
      </w:divBdr>
    </w:div>
    <w:div w:id="1392655904">
      <w:bodyDiv w:val="1"/>
      <w:marLeft w:val="0"/>
      <w:marRight w:val="0"/>
      <w:marTop w:val="0"/>
      <w:marBottom w:val="0"/>
      <w:divBdr>
        <w:top w:val="none" w:sz="0" w:space="0" w:color="auto"/>
        <w:left w:val="none" w:sz="0" w:space="0" w:color="auto"/>
        <w:bottom w:val="none" w:sz="0" w:space="0" w:color="auto"/>
        <w:right w:val="none" w:sz="0" w:space="0" w:color="auto"/>
      </w:divBdr>
    </w:div>
    <w:div w:id="1521772862">
      <w:bodyDiv w:val="1"/>
      <w:marLeft w:val="0"/>
      <w:marRight w:val="0"/>
      <w:marTop w:val="0"/>
      <w:marBottom w:val="0"/>
      <w:divBdr>
        <w:top w:val="none" w:sz="0" w:space="0" w:color="auto"/>
        <w:left w:val="none" w:sz="0" w:space="0" w:color="auto"/>
        <w:bottom w:val="none" w:sz="0" w:space="0" w:color="auto"/>
        <w:right w:val="none" w:sz="0" w:space="0" w:color="auto"/>
      </w:divBdr>
    </w:div>
    <w:div w:id="1539660913">
      <w:bodyDiv w:val="1"/>
      <w:marLeft w:val="0"/>
      <w:marRight w:val="0"/>
      <w:marTop w:val="0"/>
      <w:marBottom w:val="0"/>
      <w:divBdr>
        <w:top w:val="none" w:sz="0" w:space="0" w:color="auto"/>
        <w:left w:val="none" w:sz="0" w:space="0" w:color="auto"/>
        <w:bottom w:val="none" w:sz="0" w:space="0" w:color="auto"/>
        <w:right w:val="none" w:sz="0" w:space="0" w:color="auto"/>
      </w:divBdr>
    </w:div>
    <w:div w:id="16142487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hyperlink" Target="https://mentis.uta.edu/explore/profile/ashfaq-adnan" TargetMode="External"/><Relationship Id="rId20" Type="http://schemas.openxmlformats.org/officeDocument/2006/relationships/hyperlink" Target="http://www.uta.edu/oit/cs/email/mavmail.php" TargetMode="External"/><Relationship Id="rId21" Type="http://schemas.openxmlformats.org/officeDocument/2006/relationships/hyperlink" Target="http://www.uta.edu/news/info/campus-carry/" TargetMode="External"/><Relationship Id="rId22" Type="http://schemas.openxmlformats.org/officeDocument/2006/relationships/hyperlink" Target="http://www.uta.edu/sfs" TargetMode="External"/><Relationship Id="rId23" Type="http://schemas.openxmlformats.org/officeDocument/2006/relationships/hyperlink" Target="http://www.uta.edu/universitycollege/current/academic-support/learning-center/tutoring/index.php" TargetMode="External"/><Relationship Id="rId24" Type="http://schemas.openxmlformats.org/officeDocument/2006/relationships/hyperlink" Target="http://www.uta.edu/universitycollege/resources/college-based-clinics-labs.php" TargetMode="External"/><Relationship Id="rId25" Type="http://schemas.openxmlformats.org/officeDocument/2006/relationships/hyperlink" Target="http://www.uta.edu/universitycollege/resources/advising.php" TargetMode="External"/><Relationship Id="rId26" Type="http://schemas.openxmlformats.org/officeDocument/2006/relationships/hyperlink" Target="http://www.uta.edu/universitycollege/current/academic-support/mcnair/index.php" TargetMode="External"/><Relationship Id="rId27" Type="http://schemas.openxmlformats.org/officeDocument/2006/relationships/hyperlink" Target="mailto:resources@uta.edu" TargetMode="External"/><Relationship Id="rId28" Type="http://schemas.openxmlformats.org/officeDocument/2006/relationships/hyperlink" Target="http://www.uta.edu/universitycollege/resources/index.php" TargetMode="External"/><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abet.org/" TargetMode="External"/><Relationship Id="rId11" Type="http://schemas.openxmlformats.org/officeDocument/2006/relationships/hyperlink" Target="http://www.uta.edu/engineering/about/accreditation.php" TargetMode="External"/><Relationship Id="rId12" Type="http://schemas.openxmlformats.org/officeDocument/2006/relationships/hyperlink" Target="http://wweb.uta.edu/aao/fao/" TargetMode="External"/><Relationship Id="rId13" Type="http://schemas.openxmlformats.org/officeDocument/2006/relationships/hyperlink" Target="http://www.uta.edu/disability/" TargetMode="External"/><Relationship Id="rId14" Type="http://schemas.openxmlformats.org/officeDocument/2006/relationships/hyperlink" Target="http://www.uta.edu/disability" TargetMode="External"/><Relationship Id="rId15" Type="http://schemas.openxmlformats.org/officeDocument/2006/relationships/hyperlink" Target="http://www.uta.edu/caps/" TargetMode="External"/><Relationship Id="rId16" Type="http://schemas.openxmlformats.org/officeDocument/2006/relationships/hyperlink" Target="http://www.uta.edu/hr/eos/index.php" TargetMode="External"/><Relationship Id="rId17" Type="http://schemas.openxmlformats.org/officeDocument/2006/relationships/hyperlink" Target="http://www.uta.edu/titleIX" TargetMode="External"/><Relationship Id="rId18" Type="http://schemas.openxmlformats.org/officeDocument/2006/relationships/hyperlink" Target="../hannabas/AppData/Local/Microsoft/Windows/Temporary%20Internet%20Files/Content.Outlook/697W32M3/jmhood@uta.edu" TargetMode="External"/><Relationship Id="rId19" Type="http://schemas.openxmlformats.org/officeDocument/2006/relationships/hyperlink" Target="https://www.uta.edu/conduc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adnan@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698E9-5757-BD4C-BD31-5EBEA9511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3499</Words>
  <Characters>19945</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MAE2312/CE3311 - Solid Mechanics</vt:lpstr>
    </vt:vector>
  </TitlesOfParts>
  <Company>Microsoft</Company>
  <LinksUpToDate>false</LinksUpToDate>
  <CharactersWithSpaces>23398</CharactersWithSpaces>
  <SharedDoc>false</SharedDoc>
  <HLinks>
    <vt:vector size="126" baseType="variant">
      <vt:variant>
        <vt:i4>5177359</vt:i4>
      </vt:variant>
      <vt:variant>
        <vt:i4>60</vt:i4>
      </vt:variant>
      <vt:variant>
        <vt:i4>0</vt:i4>
      </vt:variant>
      <vt:variant>
        <vt:i4>5</vt:i4>
      </vt:variant>
      <vt:variant>
        <vt:lpwstr>http://www.uta.edu/universitycollege/resources/index.php</vt:lpwstr>
      </vt:variant>
      <vt:variant>
        <vt:lpwstr/>
      </vt:variant>
      <vt:variant>
        <vt:i4>131113</vt:i4>
      </vt:variant>
      <vt:variant>
        <vt:i4>57</vt:i4>
      </vt:variant>
      <vt:variant>
        <vt:i4>0</vt:i4>
      </vt:variant>
      <vt:variant>
        <vt:i4>5</vt:i4>
      </vt:variant>
      <vt:variant>
        <vt:lpwstr>mailto:resources@uta.edu</vt:lpwstr>
      </vt:variant>
      <vt:variant>
        <vt:lpwstr/>
      </vt:variant>
      <vt:variant>
        <vt:i4>2228271</vt:i4>
      </vt:variant>
      <vt:variant>
        <vt:i4>54</vt:i4>
      </vt:variant>
      <vt:variant>
        <vt:i4>0</vt:i4>
      </vt:variant>
      <vt:variant>
        <vt:i4>5</vt:i4>
      </vt:variant>
      <vt:variant>
        <vt:lpwstr>http://www.uta.edu/universitycollege/current/academic-support/mcnair/index.php</vt:lpwstr>
      </vt:variant>
      <vt:variant>
        <vt:lpwstr/>
      </vt:variant>
      <vt:variant>
        <vt:i4>7733313</vt:i4>
      </vt:variant>
      <vt:variant>
        <vt:i4>51</vt:i4>
      </vt:variant>
      <vt:variant>
        <vt:i4>0</vt:i4>
      </vt:variant>
      <vt:variant>
        <vt:i4>5</vt:i4>
      </vt:variant>
      <vt:variant>
        <vt:lpwstr>http://www.uta.edu/universitycollege/resources/advising.php</vt:lpwstr>
      </vt:variant>
      <vt:variant>
        <vt:lpwstr/>
      </vt:variant>
      <vt:variant>
        <vt:i4>1572988</vt:i4>
      </vt:variant>
      <vt:variant>
        <vt:i4>48</vt:i4>
      </vt:variant>
      <vt:variant>
        <vt:i4>0</vt:i4>
      </vt:variant>
      <vt:variant>
        <vt:i4>5</vt:i4>
      </vt:variant>
      <vt:variant>
        <vt:lpwstr>http://www.uta.edu/universitycollege/resources/college-based-clinics-labs.php</vt:lpwstr>
      </vt:variant>
      <vt:variant>
        <vt:lpwstr/>
      </vt:variant>
      <vt:variant>
        <vt:i4>1572890</vt:i4>
      </vt:variant>
      <vt:variant>
        <vt:i4>45</vt:i4>
      </vt:variant>
      <vt:variant>
        <vt:i4>0</vt:i4>
      </vt:variant>
      <vt:variant>
        <vt:i4>5</vt:i4>
      </vt:variant>
      <vt:variant>
        <vt:lpwstr>http://www.uta.edu/universitycollege/current/academic-support/learning-center/tutoring/index.php</vt:lpwstr>
      </vt:variant>
      <vt:variant>
        <vt:lpwstr/>
      </vt:variant>
      <vt:variant>
        <vt:i4>3080231</vt:i4>
      </vt:variant>
      <vt:variant>
        <vt:i4>42</vt:i4>
      </vt:variant>
      <vt:variant>
        <vt:i4>0</vt:i4>
      </vt:variant>
      <vt:variant>
        <vt:i4>5</vt:i4>
      </vt:variant>
      <vt:variant>
        <vt:lpwstr>http://www.uta.edu/sfs</vt:lpwstr>
      </vt:variant>
      <vt:variant>
        <vt:lpwstr/>
      </vt:variant>
      <vt:variant>
        <vt:i4>7471229</vt:i4>
      </vt:variant>
      <vt:variant>
        <vt:i4>39</vt:i4>
      </vt:variant>
      <vt:variant>
        <vt:i4>0</vt:i4>
      </vt:variant>
      <vt:variant>
        <vt:i4>5</vt:i4>
      </vt:variant>
      <vt:variant>
        <vt:lpwstr>http://www.uta.edu/news/info/campus-carry/</vt:lpwstr>
      </vt:variant>
      <vt:variant>
        <vt:lpwstr/>
      </vt:variant>
      <vt:variant>
        <vt:i4>7340042</vt:i4>
      </vt:variant>
      <vt:variant>
        <vt:i4>36</vt:i4>
      </vt:variant>
      <vt:variant>
        <vt:i4>0</vt:i4>
      </vt:variant>
      <vt:variant>
        <vt:i4>5</vt:i4>
      </vt:variant>
      <vt:variant>
        <vt:lpwstr>http://www.uta.edu/oit/cs/email/mavmail.php</vt:lpwstr>
      </vt:variant>
      <vt:variant>
        <vt:lpwstr/>
      </vt:variant>
      <vt:variant>
        <vt:i4>1966152</vt:i4>
      </vt:variant>
      <vt:variant>
        <vt:i4>33</vt:i4>
      </vt:variant>
      <vt:variant>
        <vt:i4>0</vt:i4>
      </vt:variant>
      <vt:variant>
        <vt:i4>5</vt:i4>
      </vt:variant>
      <vt:variant>
        <vt:lpwstr>https://www.uta.edu/conduct/</vt:lpwstr>
      </vt:variant>
      <vt:variant>
        <vt:lpwstr/>
      </vt:variant>
      <vt:variant>
        <vt:i4>327760</vt:i4>
      </vt:variant>
      <vt:variant>
        <vt:i4>30</vt:i4>
      </vt:variant>
      <vt:variant>
        <vt:i4>0</vt:i4>
      </vt:variant>
      <vt:variant>
        <vt:i4>5</vt:i4>
      </vt:variant>
      <vt:variant>
        <vt:lpwstr>../../hannabas/AppData/Local/Microsoft/Windows/Temporary Internet Files/Content.Outlook/697W32M3/jmhood@uta.edu</vt:lpwstr>
      </vt:variant>
      <vt:variant>
        <vt:lpwstr/>
      </vt:variant>
      <vt:variant>
        <vt:i4>3276845</vt:i4>
      </vt:variant>
      <vt:variant>
        <vt:i4>27</vt:i4>
      </vt:variant>
      <vt:variant>
        <vt:i4>0</vt:i4>
      </vt:variant>
      <vt:variant>
        <vt:i4>5</vt:i4>
      </vt:variant>
      <vt:variant>
        <vt:lpwstr>http://www.uta.edu/titleIX</vt:lpwstr>
      </vt:variant>
      <vt:variant>
        <vt:lpwstr/>
      </vt:variant>
      <vt:variant>
        <vt:i4>6619216</vt:i4>
      </vt:variant>
      <vt:variant>
        <vt:i4>24</vt:i4>
      </vt:variant>
      <vt:variant>
        <vt:i4>0</vt:i4>
      </vt:variant>
      <vt:variant>
        <vt:i4>5</vt:i4>
      </vt:variant>
      <vt:variant>
        <vt:lpwstr>http://www.uta.edu/hr/eos/index.php</vt:lpwstr>
      </vt:variant>
      <vt:variant>
        <vt:lpwstr/>
      </vt:variant>
      <vt:variant>
        <vt:i4>1245267</vt:i4>
      </vt:variant>
      <vt:variant>
        <vt:i4>21</vt:i4>
      </vt:variant>
      <vt:variant>
        <vt:i4>0</vt:i4>
      </vt:variant>
      <vt:variant>
        <vt:i4>5</vt:i4>
      </vt:variant>
      <vt:variant>
        <vt:lpwstr>http://www.uta.edu/caps/</vt:lpwstr>
      </vt:variant>
      <vt:variant>
        <vt:lpwstr/>
      </vt:variant>
      <vt:variant>
        <vt:i4>4325424</vt:i4>
      </vt:variant>
      <vt:variant>
        <vt:i4>18</vt:i4>
      </vt:variant>
      <vt:variant>
        <vt:i4>0</vt:i4>
      </vt:variant>
      <vt:variant>
        <vt:i4>5</vt:i4>
      </vt:variant>
      <vt:variant>
        <vt:lpwstr>http://www.uta.edu/disability</vt:lpwstr>
      </vt:variant>
      <vt:variant>
        <vt:lpwstr/>
      </vt:variant>
      <vt:variant>
        <vt:i4>7143472</vt:i4>
      </vt:variant>
      <vt:variant>
        <vt:i4>15</vt:i4>
      </vt:variant>
      <vt:variant>
        <vt:i4>0</vt:i4>
      </vt:variant>
      <vt:variant>
        <vt:i4>5</vt:i4>
      </vt:variant>
      <vt:variant>
        <vt:lpwstr>http://www.uta.edu/disability/</vt:lpwstr>
      </vt:variant>
      <vt:variant>
        <vt:lpwstr/>
      </vt:variant>
      <vt:variant>
        <vt:i4>393247</vt:i4>
      </vt:variant>
      <vt:variant>
        <vt:i4>12</vt:i4>
      </vt:variant>
      <vt:variant>
        <vt:i4>0</vt:i4>
      </vt:variant>
      <vt:variant>
        <vt:i4>5</vt:i4>
      </vt:variant>
      <vt:variant>
        <vt:lpwstr>http://wweb.uta.edu/aao/fao/</vt:lpwstr>
      </vt:variant>
      <vt:variant>
        <vt:lpwstr/>
      </vt:variant>
      <vt:variant>
        <vt:i4>3801204</vt:i4>
      </vt:variant>
      <vt:variant>
        <vt:i4>9</vt:i4>
      </vt:variant>
      <vt:variant>
        <vt:i4>0</vt:i4>
      </vt:variant>
      <vt:variant>
        <vt:i4>5</vt:i4>
      </vt:variant>
      <vt:variant>
        <vt:lpwstr>http://www.uta.edu/engineering/about/accreditation.php</vt:lpwstr>
      </vt:variant>
      <vt:variant>
        <vt:lpwstr/>
      </vt:variant>
      <vt:variant>
        <vt:i4>6029390</vt:i4>
      </vt:variant>
      <vt:variant>
        <vt:i4>6</vt:i4>
      </vt:variant>
      <vt:variant>
        <vt:i4>0</vt:i4>
      </vt:variant>
      <vt:variant>
        <vt:i4>5</vt:i4>
      </vt:variant>
      <vt:variant>
        <vt:lpwstr>http://www.abet.org/</vt:lpwstr>
      </vt:variant>
      <vt:variant>
        <vt:lpwstr/>
      </vt:variant>
      <vt:variant>
        <vt:i4>3866638</vt:i4>
      </vt:variant>
      <vt:variant>
        <vt:i4>3</vt:i4>
      </vt:variant>
      <vt:variant>
        <vt:i4>0</vt:i4>
      </vt:variant>
      <vt:variant>
        <vt:i4>5</vt:i4>
      </vt:variant>
      <vt:variant>
        <vt:lpwstr>https://mentis.uta.edu/explore/profile/ashfaq-adnan</vt:lpwstr>
      </vt:variant>
      <vt:variant>
        <vt:lpwstr/>
      </vt:variant>
      <vt:variant>
        <vt:i4>7864367</vt:i4>
      </vt:variant>
      <vt:variant>
        <vt:i4>0</vt:i4>
      </vt:variant>
      <vt:variant>
        <vt:i4>0</vt:i4>
      </vt:variant>
      <vt:variant>
        <vt:i4>5</vt:i4>
      </vt:variant>
      <vt:variant>
        <vt:lpwstr>mailto:aadnan@uta.edu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MAE2312/CE3311 - Solid Mechanics</dc:title>
  <dc:subject/>
  <dc:creator>MAE</dc:creator>
  <cp:keywords/>
  <cp:lastModifiedBy>Adnan, Ashfaq</cp:lastModifiedBy>
  <cp:revision>2</cp:revision>
  <cp:lastPrinted>2012-01-18T14:43:00Z</cp:lastPrinted>
  <dcterms:created xsi:type="dcterms:W3CDTF">2018-12-26T15:24:00Z</dcterms:created>
  <dcterms:modified xsi:type="dcterms:W3CDTF">2018-12-26T15:24:00Z</dcterms:modified>
</cp:coreProperties>
</file>