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C87A" w14:textId="77777777" w:rsidR="00166AE3" w:rsidRDefault="00CD4F4A" w:rsidP="00CD4F4A">
      <w:pPr>
        <w:jc w:val="center"/>
        <w:rPr>
          <w:rFonts w:ascii="Arial" w:hAnsi="Arial" w:cs="Arial"/>
          <w:sz w:val="21"/>
          <w:szCs w:val="21"/>
        </w:rPr>
      </w:pPr>
      <w:r>
        <w:rPr>
          <w:rFonts w:ascii="Arial" w:hAnsi="Arial" w:cs="Arial"/>
          <w:b/>
          <w:sz w:val="21"/>
          <w:szCs w:val="21"/>
        </w:rPr>
        <w:t>KINE 3388</w:t>
      </w:r>
      <w:r w:rsidRPr="0016052E">
        <w:rPr>
          <w:rFonts w:ascii="Arial" w:hAnsi="Arial" w:cs="Arial"/>
          <w:b/>
          <w:sz w:val="21"/>
          <w:szCs w:val="21"/>
        </w:rPr>
        <w:t xml:space="preserve">: </w:t>
      </w:r>
      <w:r>
        <w:rPr>
          <w:rFonts w:ascii="Arial" w:hAnsi="Arial" w:cs="Arial"/>
          <w:sz w:val="21"/>
          <w:szCs w:val="21"/>
        </w:rPr>
        <w:t>Theory and Application of Motor Development</w:t>
      </w:r>
    </w:p>
    <w:p w14:paraId="3796E5A3" w14:textId="601D90F6" w:rsidR="00CD4F4A" w:rsidRDefault="00166AE3" w:rsidP="00CD4F4A">
      <w:pPr>
        <w:jc w:val="center"/>
        <w:rPr>
          <w:rFonts w:ascii="Arial" w:hAnsi="Arial" w:cs="Arial"/>
          <w:sz w:val="21"/>
          <w:szCs w:val="21"/>
        </w:rPr>
      </w:pPr>
      <w:r>
        <w:rPr>
          <w:rFonts w:ascii="Arial" w:hAnsi="Arial" w:cs="Arial"/>
          <w:sz w:val="21"/>
          <w:szCs w:val="21"/>
        </w:rPr>
        <w:t>STUDY ABROAD</w:t>
      </w:r>
      <w:r w:rsidR="00CD4F4A">
        <w:rPr>
          <w:rFonts w:ascii="Arial" w:hAnsi="Arial" w:cs="Arial"/>
          <w:sz w:val="21"/>
          <w:szCs w:val="21"/>
        </w:rPr>
        <w:t xml:space="preserve"> </w:t>
      </w:r>
    </w:p>
    <w:p w14:paraId="32F45C8E" w14:textId="202E0346" w:rsidR="00CD4F4A" w:rsidRPr="0016052E" w:rsidRDefault="00166AE3" w:rsidP="00CD4F4A">
      <w:pPr>
        <w:jc w:val="center"/>
        <w:rPr>
          <w:rFonts w:ascii="Arial" w:hAnsi="Arial" w:cs="Arial"/>
          <w:sz w:val="21"/>
          <w:szCs w:val="21"/>
        </w:rPr>
      </w:pPr>
      <w:r>
        <w:rPr>
          <w:rFonts w:ascii="Arial" w:hAnsi="Arial" w:cs="Arial"/>
          <w:sz w:val="21"/>
          <w:szCs w:val="21"/>
        </w:rPr>
        <w:t>Spring 2019</w:t>
      </w:r>
    </w:p>
    <w:p w14:paraId="638F9238" w14:textId="77777777" w:rsidR="00CD4F4A" w:rsidRPr="0016052E" w:rsidRDefault="00CD4F4A" w:rsidP="00CD4F4A">
      <w:pPr>
        <w:rPr>
          <w:rFonts w:ascii="Arial" w:hAnsi="Arial" w:cs="Arial"/>
          <w:sz w:val="21"/>
          <w:szCs w:val="21"/>
        </w:rPr>
      </w:pPr>
    </w:p>
    <w:p w14:paraId="33E18976" w14:textId="09FFAD37" w:rsidR="00CD4F4A" w:rsidRPr="006C22FD" w:rsidRDefault="00CD4F4A" w:rsidP="00CD4F4A">
      <w:pPr>
        <w:rPr>
          <w:rFonts w:ascii="Arial" w:hAnsi="Arial" w:cs="Arial"/>
          <w:sz w:val="21"/>
          <w:szCs w:val="21"/>
        </w:rPr>
      </w:pPr>
      <w:r w:rsidRPr="00230AB0">
        <w:rPr>
          <w:rFonts w:ascii="Arial" w:hAnsi="Arial" w:cs="Arial"/>
          <w:b/>
          <w:sz w:val="21"/>
          <w:szCs w:val="21"/>
        </w:rPr>
        <w:t xml:space="preserve">Instructor: </w:t>
      </w:r>
      <w:r w:rsidR="0029333C" w:rsidRPr="00230AB0">
        <w:rPr>
          <w:rFonts w:ascii="Arial" w:hAnsi="Arial" w:cs="Arial"/>
          <w:sz w:val="21"/>
          <w:szCs w:val="21"/>
        </w:rPr>
        <w:t xml:space="preserve">Dr. </w:t>
      </w:r>
      <w:r w:rsidRPr="00230AB0">
        <w:rPr>
          <w:rFonts w:ascii="Arial" w:hAnsi="Arial" w:cs="Arial"/>
          <w:sz w:val="21"/>
          <w:szCs w:val="21"/>
        </w:rPr>
        <w:t>Priscila Caçola</w:t>
      </w:r>
    </w:p>
    <w:p w14:paraId="6EC3774D" w14:textId="369A108D" w:rsidR="00CD4F4A" w:rsidRPr="0016052E" w:rsidRDefault="00CD4F4A" w:rsidP="00CD4F4A">
      <w:pPr>
        <w:rPr>
          <w:rFonts w:ascii="Arial" w:hAnsi="Arial" w:cs="Arial"/>
          <w:sz w:val="21"/>
          <w:szCs w:val="21"/>
        </w:rPr>
      </w:pPr>
      <w:r w:rsidRPr="0016052E">
        <w:rPr>
          <w:rFonts w:ascii="Arial" w:hAnsi="Arial" w:cs="Arial"/>
          <w:b/>
          <w:sz w:val="21"/>
          <w:szCs w:val="21"/>
        </w:rPr>
        <w:t xml:space="preserve">Office Number: </w:t>
      </w:r>
      <w:r w:rsidR="00166AE3">
        <w:rPr>
          <w:rFonts w:ascii="Arial" w:hAnsi="Arial" w:cs="Arial"/>
          <w:sz w:val="21"/>
          <w:szCs w:val="21"/>
        </w:rPr>
        <w:t>228</w:t>
      </w:r>
      <w:r>
        <w:rPr>
          <w:rFonts w:ascii="Arial" w:hAnsi="Arial" w:cs="Arial"/>
          <w:sz w:val="21"/>
          <w:szCs w:val="21"/>
        </w:rPr>
        <w:t xml:space="preserve"> MAC</w:t>
      </w:r>
    </w:p>
    <w:p w14:paraId="229451B9" w14:textId="3C8A8117" w:rsidR="00CD4F4A" w:rsidRPr="006C22FD" w:rsidRDefault="00CD4F4A" w:rsidP="00CD4F4A">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14:paraId="1157DB22" w14:textId="28872BE5" w:rsidR="00CD4F4A" w:rsidRPr="00A470FF" w:rsidRDefault="00CD4F4A" w:rsidP="00CD4F4A">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cacola@uta.edu</w:t>
      </w:r>
    </w:p>
    <w:p w14:paraId="727E60E5" w14:textId="77777777" w:rsidR="00CD4F4A" w:rsidRDefault="00CD4F4A" w:rsidP="00CD4F4A">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14:paraId="5E682F77" w14:textId="70B91E16" w:rsidR="00A83486" w:rsidRDefault="00A83486" w:rsidP="00CD4F4A">
      <w:pPr>
        <w:rPr>
          <w:rFonts w:ascii="Arial" w:hAnsi="Arial" w:cs="Arial"/>
          <w:sz w:val="21"/>
          <w:szCs w:val="21"/>
        </w:rPr>
      </w:pPr>
      <w:r w:rsidRPr="00A83486">
        <w:rPr>
          <w:rFonts w:ascii="Arial" w:hAnsi="Arial" w:cs="Arial"/>
          <w:b/>
          <w:sz w:val="21"/>
          <w:szCs w:val="21"/>
        </w:rPr>
        <w:t>Class Website:</w:t>
      </w:r>
      <w:r>
        <w:rPr>
          <w:rFonts w:ascii="Arial" w:hAnsi="Arial" w:cs="Arial"/>
          <w:sz w:val="21"/>
          <w:szCs w:val="21"/>
        </w:rPr>
        <w:t xml:space="preserve"> Blackboard</w:t>
      </w:r>
      <w:r w:rsidR="005810A6">
        <w:rPr>
          <w:rFonts w:ascii="Arial" w:hAnsi="Arial" w:cs="Arial"/>
          <w:sz w:val="21"/>
          <w:szCs w:val="21"/>
        </w:rPr>
        <w:t xml:space="preserve">/ TEAMS </w:t>
      </w:r>
    </w:p>
    <w:p w14:paraId="08C41BF2" w14:textId="714C49DA" w:rsidR="005810A6" w:rsidRDefault="005810A6" w:rsidP="00CD4F4A">
      <w:pPr>
        <w:rPr>
          <w:rFonts w:ascii="Arial" w:hAnsi="Arial" w:cs="Arial"/>
          <w:sz w:val="21"/>
          <w:szCs w:val="21"/>
        </w:rPr>
      </w:pPr>
      <w:r>
        <w:rPr>
          <w:rFonts w:ascii="Arial" w:hAnsi="Arial" w:cs="Arial"/>
          <w:sz w:val="21"/>
          <w:szCs w:val="21"/>
        </w:rPr>
        <w:t xml:space="preserve">Information: </w:t>
      </w:r>
      <w:hyperlink r:id="rId8" w:history="1">
        <w:r w:rsidRPr="00737528">
          <w:rPr>
            <w:rStyle w:val="Hyperlink"/>
            <w:rFonts w:ascii="Arial" w:hAnsi="Arial" w:cs="Arial"/>
            <w:sz w:val="21"/>
            <w:szCs w:val="21"/>
          </w:rPr>
          <w:t>https://www.uta.edu/conhi/students/kinesiology-study-abroad.php</w:t>
        </w:r>
      </w:hyperlink>
    </w:p>
    <w:p w14:paraId="2B32BC6F" w14:textId="33C49CE4" w:rsidR="005810A6" w:rsidRPr="00A470FF" w:rsidRDefault="005810A6" w:rsidP="00CD4F4A">
      <w:pPr>
        <w:rPr>
          <w:rFonts w:ascii="Arial" w:hAnsi="Arial" w:cs="Arial"/>
          <w:color w:val="FF0000"/>
          <w:sz w:val="21"/>
          <w:szCs w:val="21"/>
        </w:rPr>
      </w:pPr>
      <w:r>
        <w:rPr>
          <w:rFonts w:ascii="Arial" w:hAnsi="Arial" w:cs="Arial"/>
          <w:sz w:val="21"/>
          <w:szCs w:val="21"/>
        </w:rPr>
        <w:t xml:space="preserve">Worldstrides portal: </w:t>
      </w:r>
      <w:hyperlink r:id="rId9" w:history="1">
        <w:r w:rsidRPr="00737528">
          <w:rPr>
            <w:rStyle w:val="Hyperlink"/>
            <w:rFonts w:ascii="Arial" w:hAnsi="Arial" w:cs="Arial"/>
            <w:sz w:val="21"/>
            <w:szCs w:val="21"/>
          </w:rPr>
          <w:t>https://worldstrides.com/register/</w:t>
        </w:r>
      </w:hyperlink>
      <w:r>
        <w:rPr>
          <w:rFonts w:ascii="Arial" w:hAnsi="Arial" w:cs="Arial"/>
          <w:sz w:val="21"/>
          <w:szCs w:val="21"/>
        </w:rPr>
        <w:t xml:space="preserve"> (</w:t>
      </w:r>
      <w:r w:rsidRPr="005810A6">
        <w:rPr>
          <w:rFonts w:ascii="Arial" w:hAnsi="Arial" w:cs="Arial"/>
          <w:sz w:val="21"/>
          <w:szCs w:val="21"/>
        </w:rPr>
        <w:t>Trip ID: 166350</w:t>
      </w:r>
      <w:r>
        <w:rPr>
          <w:rFonts w:ascii="Arial" w:hAnsi="Arial" w:cs="Arial"/>
          <w:sz w:val="21"/>
          <w:szCs w:val="21"/>
        </w:rPr>
        <w:t>)</w:t>
      </w:r>
    </w:p>
    <w:p w14:paraId="75581E36" w14:textId="77777777" w:rsidR="00CD4F4A" w:rsidRPr="00A470FF" w:rsidRDefault="00CD4F4A" w:rsidP="00CD4F4A">
      <w:pPr>
        <w:rPr>
          <w:rFonts w:ascii="Arial" w:hAnsi="Arial" w:cs="Arial"/>
          <w:b/>
          <w:sz w:val="21"/>
          <w:szCs w:val="21"/>
        </w:rPr>
      </w:pPr>
      <w:r w:rsidRPr="00A470FF">
        <w:rPr>
          <w:rFonts w:ascii="Arial" w:hAnsi="Arial" w:cs="Arial"/>
          <w:b/>
          <w:sz w:val="21"/>
          <w:szCs w:val="21"/>
        </w:rPr>
        <w:t xml:space="preserve"> </w:t>
      </w:r>
    </w:p>
    <w:p w14:paraId="217EE21D" w14:textId="7A36B07F" w:rsidR="00CD4F4A" w:rsidRPr="006C22FD" w:rsidRDefault="00CD4F4A" w:rsidP="00CD4F4A">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KINE 3388</w:t>
      </w:r>
      <w:r w:rsidR="00166AE3">
        <w:rPr>
          <w:rFonts w:ascii="Arial" w:hAnsi="Arial" w:cs="Arial"/>
          <w:sz w:val="21"/>
          <w:szCs w:val="21"/>
        </w:rPr>
        <w:t>-002</w:t>
      </w:r>
    </w:p>
    <w:p w14:paraId="110FA0CA" w14:textId="5DECBCFD" w:rsidR="00CD4F4A" w:rsidRPr="005810A6" w:rsidRDefault="00CD4F4A" w:rsidP="005810A6">
      <w:pPr>
        <w:rPr>
          <w:rFonts w:ascii="Arial" w:hAnsi="Arial" w:cs="Arial"/>
          <w:sz w:val="21"/>
          <w:szCs w:val="21"/>
        </w:rPr>
      </w:pPr>
      <w:r w:rsidRPr="0016052E">
        <w:rPr>
          <w:rFonts w:ascii="Arial" w:hAnsi="Arial" w:cs="Arial"/>
          <w:b/>
          <w:sz w:val="21"/>
          <w:szCs w:val="21"/>
        </w:rPr>
        <w:t xml:space="preserve">Time and Place of Class Meetings: </w:t>
      </w:r>
      <w:r w:rsidR="00166AE3" w:rsidRPr="005810A6">
        <w:rPr>
          <w:rFonts w:ascii="Arial" w:hAnsi="Arial" w:cs="Arial"/>
          <w:sz w:val="21"/>
          <w:szCs w:val="21"/>
        </w:rPr>
        <w:t>TBA</w:t>
      </w:r>
      <w:r w:rsidR="005810A6" w:rsidRPr="005810A6">
        <w:rPr>
          <w:rFonts w:ascii="Arial" w:hAnsi="Arial" w:cs="Arial"/>
          <w:sz w:val="21"/>
          <w:szCs w:val="21"/>
        </w:rPr>
        <w:t>, travel on May 10 - 25, 2019</w:t>
      </w:r>
    </w:p>
    <w:p w14:paraId="50C1D8B4" w14:textId="77777777" w:rsidR="005810A6" w:rsidRDefault="005810A6" w:rsidP="00AD1057">
      <w:pPr>
        <w:rPr>
          <w:rFonts w:ascii="Arial" w:hAnsi="Arial" w:cs="Arial"/>
          <w:b/>
          <w:sz w:val="21"/>
          <w:szCs w:val="21"/>
        </w:rPr>
      </w:pPr>
    </w:p>
    <w:p w14:paraId="0B95FA7C" w14:textId="5E1B1A03" w:rsidR="00D12030" w:rsidRDefault="00CD4F4A" w:rsidP="00AD1057">
      <w:pPr>
        <w:rPr>
          <w:rFonts w:ascii="Arial" w:hAnsi="Arial" w:cs="Arial"/>
          <w:b/>
          <w:sz w:val="21"/>
          <w:szCs w:val="21"/>
        </w:rPr>
      </w:pPr>
      <w:r w:rsidRPr="0016052E">
        <w:rPr>
          <w:rFonts w:ascii="Arial" w:hAnsi="Arial" w:cs="Arial"/>
          <w:b/>
          <w:sz w:val="21"/>
          <w:szCs w:val="21"/>
        </w:rPr>
        <w:t xml:space="preserve">Description of Course Content: </w:t>
      </w:r>
    </w:p>
    <w:p w14:paraId="6EC82347" w14:textId="6DC0BC9A" w:rsidR="00D12030" w:rsidRDefault="00B82694" w:rsidP="00D12030">
      <w:pPr>
        <w:rPr>
          <w:rFonts w:ascii="Arial" w:hAnsi="Arial" w:cs="Arial"/>
          <w:sz w:val="21"/>
          <w:szCs w:val="21"/>
        </w:rPr>
      </w:pPr>
      <w:r>
        <w:rPr>
          <w:rFonts w:ascii="Arial" w:hAnsi="Arial" w:cs="Arial"/>
          <w:sz w:val="21"/>
          <w:szCs w:val="21"/>
        </w:rPr>
        <w:t>The</w:t>
      </w:r>
      <w:r w:rsidR="00D12030">
        <w:rPr>
          <w:rFonts w:ascii="Arial" w:hAnsi="Arial" w:cs="Arial"/>
          <w:sz w:val="21"/>
          <w:szCs w:val="21"/>
        </w:rPr>
        <w:t xml:space="preserve"> course </w:t>
      </w:r>
      <w:r w:rsidR="00A229DF">
        <w:rPr>
          <w:rFonts w:ascii="Arial" w:hAnsi="Arial" w:cs="Arial"/>
          <w:sz w:val="21"/>
          <w:szCs w:val="21"/>
        </w:rPr>
        <w:t xml:space="preserve">focuses </w:t>
      </w:r>
      <w:r w:rsidR="00D12030" w:rsidRPr="00D12030">
        <w:rPr>
          <w:rFonts w:ascii="Arial" w:hAnsi="Arial" w:cs="Arial"/>
          <w:sz w:val="21"/>
          <w:szCs w:val="21"/>
        </w:rPr>
        <w:t xml:space="preserve">on the study of motor skill development </w:t>
      </w:r>
      <w:r w:rsidR="00D12030">
        <w:rPr>
          <w:rFonts w:ascii="Arial" w:hAnsi="Arial" w:cs="Arial"/>
          <w:sz w:val="21"/>
          <w:szCs w:val="21"/>
        </w:rPr>
        <w:t>in childhood and adolescence. More specifically, th</w:t>
      </w:r>
      <w:r>
        <w:rPr>
          <w:rFonts w:ascii="Arial" w:hAnsi="Arial" w:cs="Arial"/>
          <w:sz w:val="21"/>
          <w:szCs w:val="21"/>
        </w:rPr>
        <w:t xml:space="preserve">e </w:t>
      </w:r>
      <w:r w:rsidR="00D12030">
        <w:rPr>
          <w:rFonts w:ascii="Arial" w:hAnsi="Arial" w:cs="Arial"/>
          <w:sz w:val="21"/>
          <w:szCs w:val="21"/>
        </w:rPr>
        <w:t xml:space="preserve">class </w:t>
      </w:r>
      <w:r w:rsidR="00A229DF">
        <w:rPr>
          <w:rFonts w:ascii="Arial" w:hAnsi="Arial" w:cs="Arial"/>
          <w:sz w:val="21"/>
          <w:szCs w:val="21"/>
        </w:rPr>
        <w:t xml:space="preserve">concentrates on </w:t>
      </w:r>
      <w:r w:rsidR="005B010F">
        <w:rPr>
          <w:rFonts w:ascii="Arial" w:hAnsi="Arial" w:cs="Arial"/>
          <w:sz w:val="21"/>
          <w:szCs w:val="21"/>
        </w:rPr>
        <w:t>the basis</w:t>
      </w:r>
      <w:r w:rsidR="00A229DF">
        <w:rPr>
          <w:rFonts w:ascii="Arial" w:hAnsi="Arial" w:cs="Arial"/>
          <w:sz w:val="21"/>
          <w:szCs w:val="21"/>
        </w:rPr>
        <w:t xml:space="preserve"> of motor development </w:t>
      </w:r>
      <w:r w:rsidR="005B010F">
        <w:rPr>
          <w:rFonts w:ascii="Arial" w:hAnsi="Arial" w:cs="Arial"/>
          <w:sz w:val="21"/>
          <w:szCs w:val="21"/>
        </w:rPr>
        <w:t xml:space="preserve">theory </w:t>
      </w:r>
      <w:r w:rsidR="00A229DF">
        <w:rPr>
          <w:rFonts w:ascii="Arial" w:hAnsi="Arial" w:cs="Arial"/>
          <w:sz w:val="21"/>
          <w:szCs w:val="21"/>
        </w:rPr>
        <w:t xml:space="preserve">and </w:t>
      </w:r>
      <w:r w:rsidR="005B010F">
        <w:rPr>
          <w:rFonts w:ascii="Arial" w:hAnsi="Arial" w:cs="Arial"/>
          <w:sz w:val="21"/>
          <w:szCs w:val="21"/>
        </w:rPr>
        <w:t>aspects</w:t>
      </w:r>
      <w:r w:rsidR="00A229DF">
        <w:rPr>
          <w:rFonts w:ascii="Arial" w:hAnsi="Arial" w:cs="Arial"/>
          <w:sz w:val="21"/>
          <w:szCs w:val="21"/>
        </w:rPr>
        <w:t xml:space="preserve"> that affect motor competence, underlie control of movement, and influence change in the acquisition of motor skills in childhood and adolescence.</w:t>
      </w:r>
      <w:r w:rsidR="005B010F">
        <w:rPr>
          <w:rFonts w:ascii="Arial" w:hAnsi="Arial" w:cs="Arial"/>
          <w:sz w:val="21"/>
          <w:szCs w:val="21"/>
        </w:rPr>
        <w:t xml:space="preserve"> </w:t>
      </w:r>
    </w:p>
    <w:p w14:paraId="1610489F" w14:textId="57656E32" w:rsidR="00166AE3" w:rsidRDefault="00166AE3" w:rsidP="00D12030">
      <w:pPr>
        <w:rPr>
          <w:rFonts w:ascii="Arial" w:hAnsi="Arial" w:cs="Arial"/>
          <w:sz w:val="21"/>
          <w:szCs w:val="21"/>
        </w:rPr>
      </w:pPr>
      <w:r>
        <w:rPr>
          <w:rFonts w:ascii="Arial" w:hAnsi="Arial" w:cs="Arial"/>
          <w:sz w:val="21"/>
          <w:szCs w:val="21"/>
        </w:rPr>
        <w:t xml:space="preserve">PLUS: </w:t>
      </w:r>
      <w:r w:rsidR="005810A6">
        <w:rPr>
          <w:rFonts w:ascii="Arial" w:hAnsi="Arial" w:cs="Arial"/>
          <w:sz w:val="21"/>
          <w:szCs w:val="21"/>
        </w:rPr>
        <w:t>we will get to do all this while visiting two great cities in Brazil!</w:t>
      </w:r>
    </w:p>
    <w:p w14:paraId="2951DDD8" w14:textId="77777777" w:rsidR="00CD4F4A" w:rsidRPr="0016052E" w:rsidRDefault="00CD4F4A" w:rsidP="00CD4F4A">
      <w:pPr>
        <w:rPr>
          <w:rFonts w:ascii="Arial" w:hAnsi="Arial" w:cs="Arial"/>
          <w:sz w:val="21"/>
          <w:szCs w:val="21"/>
        </w:rPr>
      </w:pPr>
    </w:p>
    <w:p w14:paraId="748AADC6" w14:textId="2992B332" w:rsidR="00AD1057" w:rsidRDefault="00CD4F4A" w:rsidP="00AD1057">
      <w:pPr>
        <w:rPr>
          <w:rFonts w:ascii="Arial" w:hAnsi="Arial" w:cs="Arial"/>
          <w:b/>
          <w:sz w:val="21"/>
          <w:szCs w:val="21"/>
        </w:rPr>
      </w:pPr>
      <w:r w:rsidRPr="0016052E">
        <w:rPr>
          <w:rFonts w:ascii="Arial" w:hAnsi="Arial" w:cs="Arial"/>
          <w:b/>
          <w:sz w:val="21"/>
          <w:szCs w:val="21"/>
        </w:rPr>
        <w:t xml:space="preserve">Student Learning Outcomes: </w:t>
      </w:r>
    </w:p>
    <w:p w14:paraId="3A7BFA9A" w14:textId="77777777" w:rsidR="006C6AE7" w:rsidRDefault="006C6AE7" w:rsidP="00AD1057">
      <w:pPr>
        <w:rPr>
          <w:rFonts w:ascii="Arial" w:hAnsi="Arial" w:cs="Arial"/>
          <w:sz w:val="21"/>
          <w:szCs w:val="21"/>
        </w:rPr>
      </w:pPr>
    </w:p>
    <w:p w14:paraId="07398403"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develop an understanding of the theoretical basis of motor development.</w:t>
      </w:r>
    </w:p>
    <w:p w14:paraId="448A1CF7"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develop an understanding of the mechanisms affecting change.</w:t>
      </w:r>
    </w:p>
    <w:p w14:paraId="0185FA37"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develop an understanding of principles of motor behavior (development, learning, control) from a developmental perspective.</w:t>
      </w:r>
    </w:p>
    <w:p w14:paraId="0BDCB23A"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be able to discuss the major factors, characteristics, and changes associated with body growth from a developmental perspective.</w:t>
      </w:r>
    </w:p>
    <w:p w14:paraId="2CAE0EEC"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able to identify and explain developmental characteristics of perception and information processing.</w:t>
      </w:r>
    </w:p>
    <w:p w14:paraId="2C7F4D63"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be able to explain the main characteristics of each stage and phase of the developmental continuum.</w:t>
      </w:r>
    </w:p>
    <w:p w14:paraId="2AC8A266"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 xml:space="preserve">The student will be able to discuss measurement and evaluation in motor development and the major assessments associated to it. </w:t>
      </w:r>
    </w:p>
    <w:p w14:paraId="6E0AF390" w14:textId="77777777" w:rsidR="00AD1057" w:rsidRPr="00AD1057" w:rsidRDefault="00AD1057" w:rsidP="00AD1057">
      <w:pPr>
        <w:numPr>
          <w:ilvl w:val="0"/>
          <w:numId w:val="2"/>
        </w:numPr>
        <w:rPr>
          <w:rFonts w:ascii="Arial" w:hAnsi="Arial" w:cs="Arial"/>
          <w:sz w:val="21"/>
          <w:szCs w:val="21"/>
        </w:rPr>
      </w:pPr>
      <w:r w:rsidRPr="00AD1057">
        <w:rPr>
          <w:rFonts w:ascii="Arial" w:hAnsi="Arial" w:cs="Arial"/>
          <w:sz w:val="21"/>
          <w:szCs w:val="21"/>
        </w:rPr>
        <w:t>The student will develop an understanding of the process of problem solving as it is applied to motor development.</w:t>
      </w:r>
    </w:p>
    <w:p w14:paraId="352ECEF7" w14:textId="128589F8" w:rsidR="00AD1057" w:rsidRDefault="00AD1057" w:rsidP="00AD1057">
      <w:pPr>
        <w:numPr>
          <w:ilvl w:val="0"/>
          <w:numId w:val="2"/>
        </w:numPr>
        <w:rPr>
          <w:rFonts w:ascii="Arial" w:hAnsi="Arial" w:cs="Arial"/>
          <w:i/>
          <w:sz w:val="21"/>
          <w:szCs w:val="21"/>
        </w:rPr>
      </w:pPr>
      <w:r w:rsidRPr="00AD1057">
        <w:rPr>
          <w:rFonts w:ascii="Arial" w:hAnsi="Arial" w:cs="Arial"/>
          <w:i/>
          <w:sz w:val="21"/>
          <w:szCs w:val="21"/>
        </w:rPr>
        <w:t>To provide PETE students with the knowledge required by NASPE (2009) standards 1.2, 1.3, 1.5, 2.1, 2.3, 5.1, 5.2</w:t>
      </w:r>
      <w:r w:rsidR="008A2FD5">
        <w:rPr>
          <w:rFonts w:ascii="Arial" w:hAnsi="Arial" w:cs="Arial"/>
          <w:i/>
          <w:sz w:val="21"/>
          <w:szCs w:val="21"/>
        </w:rPr>
        <w:t>.</w:t>
      </w:r>
      <w:r w:rsidRPr="00AD1057">
        <w:rPr>
          <w:rFonts w:ascii="Arial" w:hAnsi="Arial" w:cs="Arial"/>
          <w:i/>
          <w:sz w:val="21"/>
          <w:szCs w:val="21"/>
        </w:rPr>
        <w:t xml:space="preserve"> </w:t>
      </w:r>
    </w:p>
    <w:p w14:paraId="68176028" w14:textId="69415A5D" w:rsidR="00AD1057" w:rsidRPr="0016052E" w:rsidRDefault="00AD1057" w:rsidP="00CD4F4A">
      <w:pPr>
        <w:rPr>
          <w:rFonts w:ascii="Arial" w:hAnsi="Arial" w:cs="Arial"/>
          <w:b/>
          <w:sz w:val="21"/>
          <w:szCs w:val="21"/>
        </w:rPr>
      </w:pPr>
    </w:p>
    <w:p w14:paraId="63D0DF42" w14:textId="2B9DC3AB" w:rsidR="00AD1057" w:rsidRDefault="00CD4F4A" w:rsidP="00AD1057">
      <w:pPr>
        <w:rPr>
          <w:rFonts w:ascii="Arial" w:hAnsi="Arial" w:cs="Arial"/>
          <w:b/>
          <w:sz w:val="21"/>
          <w:szCs w:val="21"/>
        </w:rPr>
      </w:pPr>
      <w:r w:rsidRPr="0016052E">
        <w:rPr>
          <w:rFonts w:ascii="Arial" w:hAnsi="Arial" w:cs="Arial"/>
          <w:b/>
          <w:sz w:val="21"/>
          <w:szCs w:val="21"/>
        </w:rPr>
        <w:t xml:space="preserve">Required Textbooks and Other Course Materials: </w:t>
      </w:r>
      <w:r w:rsidR="00AD1057" w:rsidRPr="00AD1057">
        <w:rPr>
          <w:rFonts w:ascii="Arial" w:hAnsi="Arial" w:cs="Arial"/>
          <w:sz w:val="21"/>
          <w:szCs w:val="21"/>
        </w:rPr>
        <w:t>No textbook is required.</w:t>
      </w:r>
      <w:r w:rsidR="007F01D2">
        <w:rPr>
          <w:rFonts w:ascii="Arial" w:hAnsi="Arial" w:cs="Arial"/>
          <w:sz w:val="21"/>
          <w:szCs w:val="21"/>
        </w:rPr>
        <w:t xml:space="preserve"> </w:t>
      </w:r>
      <w:r w:rsidR="000018E3">
        <w:rPr>
          <w:rFonts w:ascii="Arial" w:hAnsi="Arial" w:cs="Arial"/>
          <w:sz w:val="21"/>
          <w:szCs w:val="21"/>
        </w:rPr>
        <w:t>Requ</w:t>
      </w:r>
      <w:r w:rsidR="00A83486">
        <w:rPr>
          <w:rFonts w:ascii="Arial" w:hAnsi="Arial" w:cs="Arial"/>
          <w:sz w:val="21"/>
          <w:szCs w:val="21"/>
        </w:rPr>
        <w:t>ired readings are available on B</w:t>
      </w:r>
      <w:r w:rsidR="000018E3">
        <w:rPr>
          <w:rFonts w:ascii="Arial" w:hAnsi="Arial" w:cs="Arial"/>
          <w:sz w:val="21"/>
          <w:szCs w:val="21"/>
        </w:rPr>
        <w:t>lackboard by module (they will be posted on a weekly basis).</w:t>
      </w:r>
    </w:p>
    <w:p w14:paraId="5F11C310" w14:textId="77777777" w:rsidR="00CD4F4A" w:rsidRPr="0016052E" w:rsidRDefault="00CD4F4A" w:rsidP="00CD4F4A">
      <w:pPr>
        <w:rPr>
          <w:rFonts w:ascii="Arial" w:hAnsi="Arial" w:cs="Arial"/>
          <w:sz w:val="21"/>
          <w:szCs w:val="21"/>
        </w:rPr>
      </w:pPr>
    </w:p>
    <w:p w14:paraId="2761332B" w14:textId="48CD5497" w:rsidR="00BB0770" w:rsidRDefault="00BB0770" w:rsidP="00CD4F4A">
      <w:pPr>
        <w:rPr>
          <w:rFonts w:ascii="Arial" w:hAnsi="Arial" w:cs="Arial"/>
          <w:b/>
          <w:sz w:val="21"/>
          <w:szCs w:val="21"/>
        </w:rPr>
      </w:pPr>
    </w:p>
    <w:p w14:paraId="47751FB8" w14:textId="43CAF9F0" w:rsidR="00CD4F4A" w:rsidRDefault="00CD4F4A" w:rsidP="00CD4F4A">
      <w:pPr>
        <w:rPr>
          <w:rFonts w:ascii="Arial" w:hAnsi="Arial" w:cs="Arial"/>
          <w:b/>
          <w:sz w:val="21"/>
          <w:szCs w:val="21"/>
        </w:rPr>
      </w:pPr>
      <w:r w:rsidRPr="009D756D">
        <w:rPr>
          <w:rFonts w:ascii="Arial" w:hAnsi="Arial" w:cs="Arial"/>
          <w:b/>
          <w:sz w:val="21"/>
          <w:szCs w:val="21"/>
        </w:rPr>
        <w:t xml:space="preserve">Descriptions of major assignments and examinations: </w:t>
      </w:r>
    </w:p>
    <w:p w14:paraId="4149B838" w14:textId="77777777" w:rsidR="006C6AE7" w:rsidRDefault="006C6AE7" w:rsidP="00CD4F4A">
      <w:pPr>
        <w:rPr>
          <w:rFonts w:ascii="Arial" w:hAnsi="Arial" w:cs="Arial"/>
          <w:b/>
          <w:sz w:val="21"/>
          <w:szCs w:val="21"/>
        </w:rPr>
      </w:pPr>
    </w:p>
    <w:p w14:paraId="53D0148F" w14:textId="03C2FB63" w:rsidR="006C6AE7" w:rsidRDefault="00BF381C" w:rsidP="006C6AE7">
      <w:pPr>
        <w:pStyle w:val="ListParagraph"/>
        <w:numPr>
          <w:ilvl w:val="0"/>
          <w:numId w:val="5"/>
        </w:numPr>
        <w:rPr>
          <w:rFonts w:ascii="Arial" w:hAnsi="Arial" w:cs="Arial"/>
          <w:sz w:val="21"/>
          <w:szCs w:val="21"/>
        </w:rPr>
      </w:pPr>
      <w:r>
        <w:rPr>
          <w:rFonts w:ascii="Arial" w:hAnsi="Arial" w:cs="Arial"/>
          <w:sz w:val="21"/>
          <w:szCs w:val="21"/>
        </w:rPr>
        <w:t>Quizzes</w:t>
      </w:r>
      <w:r w:rsidR="00344908">
        <w:rPr>
          <w:rFonts w:ascii="Arial" w:hAnsi="Arial" w:cs="Arial"/>
          <w:sz w:val="21"/>
          <w:szCs w:val="21"/>
        </w:rPr>
        <w:t xml:space="preserve">: </w:t>
      </w:r>
    </w:p>
    <w:p w14:paraId="0E0F808B" w14:textId="160C0832" w:rsidR="00344908" w:rsidRDefault="00344908" w:rsidP="00344908">
      <w:pPr>
        <w:pStyle w:val="ListParagraph"/>
        <w:numPr>
          <w:ilvl w:val="1"/>
          <w:numId w:val="5"/>
        </w:numPr>
        <w:rPr>
          <w:rFonts w:ascii="Arial" w:hAnsi="Arial" w:cs="Arial"/>
          <w:sz w:val="21"/>
          <w:szCs w:val="21"/>
        </w:rPr>
      </w:pPr>
      <w:r>
        <w:rPr>
          <w:rFonts w:ascii="Arial" w:hAnsi="Arial" w:cs="Arial"/>
          <w:sz w:val="21"/>
          <w:szCs w:val="21"/>
        </w:rPr>
        <w:t xml:space="preserve">There will be a quiz after each module and may include any class content up to that day. </w:t>
      </w:r>
      <w:r w:rsidR="00633B9F">
        <w:rPr>
          <w:rFonts w:ascii="Arial" w:hAnsi="Arial" w:cs="Arial"/>
          <w:sz w:val="21"/>
          <w:szCs w:val="21"/>
        </w:rPr>
        <w:t xml:space="preserve">There will be different formats for the quizzes – </w:t>
      </w:r>
      <w:r w:rsidR="00032F25">
        <w:rPr>
          <w:rFonts w:ascii="Arial" w:hAnsi="Arial" w:cs="Arial"/>
          <w:sz w:val="21"/>
          <w:szCs w:val="21"/>
        </w:rPr>
        <w:t>multiple-choice</w:t>
      </w:r>
      <w:r w:rsidR="00633B9F">
        <w:rPr>
          <w:rFonts w:ascii="Arial" w:hAnsi="Arial" w:cs="Arial"/>
          <w:sz w:val="21"/>
          <w:szCs w:val="21"/>
        </w:rPr>
        <w:t xml:space="preserve"> answers, fill in the blanks, essays, blog posts, etc.</w:t>
      </w:r>
      <w:r w:rsidR="00010421">
        <w:rPr>
          <w:rFonts w:ascii="Arial" w:hAnsi="Arial" w:cs="Arial"/>
          <w:sz w:val="21"/>
          <w:szCs w:val="21"/>
        </w:rPr>
        <w:t xml:space="preserve"> </w:t>
      </w:r>
    </w:p>
    <w:p w14:paraId="05DD7297" w14:textId="77777777" w:rsidR="00010421" w:rsidRPr="00422CCB" w:rsidRDefault="00010421" w:rsidP="00010421">
      <w:pPr>
        <w:pStyle w:val="ListParagraph"/>
        <w:ind w:left="1440"/>
        <w:rPr>
          <w:rFonts w:ascii="Arial" w:hAnsi="Arial" w:cs="Arial"/>
          <w:sz w:val="21"/>
          <w:szCs w:val="21"/>
        </w:rPr>
      </w:pPr>
    </w:p>
    <w:p w14:paraId="48B5BEEF" w14:textId="77777777" w:rsidR="00010421" w:rsidRPr="00422CCB" w:rsidRDefault="00010421" w:rsidP="00010421">
      <w:pPr>
        <w:pStyle w:val="ListParagraph"/>
        <w:ind w:left="1440"/>
        <w:rPr>
          <w:rFonts w:ascii="Arial" w:hAnsi="Arial" w:cs="Arial"/>
          <w:sz w:val="21"/>
          <w:szCs w:val="21"/>
        </w:rPr>
      </w:pPr>
    </w:p>
    <w:p w14:paraId="68381FF0" w14:textId="02818F2E" w:rsidR="006C6AE7" w:rsidRPr="00A94DB7" w:rsidRDefault="00B0134A" w:rsidP="006C6AE7">
      <w:pPr>
        <w:pStyle w:val="ListParagraph"/>
        <w:numPr>
          <w:ilvl w:val="0"/>
          <w:numId w:val="5"/>
        </w:numPr>
        <w:rPr>
          <w:rFonts w:ascii="Arial" w:hAnsi="Arial" w:cs="Arial"/>
          <w:sz w:val="21"/>
          <w:szCs w:val="21"/>
        </w:rPr>
      </w:pPr>
      <w:r>
        <w:rPr>
          <w:rFonts w:ascii="Arial" w:hAnsi="Arial" w:cs="Arial"/>
          <w:sz w:val="21"/>
          <w:szCs w:val="21"/>
        </w:rPr>
        <w:t>Participation</w:t>
      </w:r>
      <w:r w:rsidR="00A94DB7" w:rsidRPr="00A94DB7">
        <w:rPr>
          <w:rFonts w:ascii="Arial" w:hAnsi="Arial" w:cs="Arial"/>
          <w:sz w:val="21"/>
          <w:szCs w:val="21"/>
        </w:rPr>
        <w:t>:</w:t>
      </w:r>
    </w:p>
    <w:p w14:paraId="15126699" w14:textId="2C7D01E1" w:rsidR="00A94DB7" w:rsidRDefault="00A94DB7" w:rsidP="00A94DB7">
      <w:pPr>
        <w:widowControl w:val="0"/>
        <w:numPr>
          <w:ilvl w:val="1"/>
          <w:numId w:val="5"/>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Include but are not limited to answer questions, contribute to discussions, pose questions,</w:t>
      </w:r>
      <w:r w:rsidR="00B0134A">
        <w:rPr>
          <w:rFonts w:ascii="Arial" w:eastAsiaTheme="minorHAnsi" w:hAnsi="Arial" w:cs="Arial"/>
          <w:sz w:val="21"/>
          <w:szCs w:val="21"/>
          <w:lang w:eastAsia="en-US"/>
        </w:rPr>
        <w:t xml:space="preserve"> during class and online</w:t>
      </w:r>
      <w:r>
        <w:rPr>
          <w:rFonts w:ascii="Arial" w:eastAsiaTheme="minorHAnsi" w:hAnsi="Arial" w:cs="Arial"/>
          <w:sz w:val="21"/>
          <w:szCs w:val="21"/>
          <w:lang w:eastAsia="en-US"/>
        </w:rPr>
        <w:t xml:space="preserve">. </w:t>
      </w:r>
    </w:p>
    <w:p w14:paraId="64B62157" w14:textId="77777777" w:rsidR="00B0134A" w:rsidRDefault="00B0134A" w:rsidP="00B0134A">
      <w:pPr>
        <w:widowControl w:val="0"/>
        <w:tabs>
          <w:tab w:val="left" w:pos="220"/>
          <w:tab w:val="left" w:pos="720"/>
        </w:tabs>
        <w:autoSpaceDE w:val="0"/>
        <w:autoSpaceDN w:val="0"/>
        <w:adjustRightInd w:val="0"/>
        <w:spacing w:after="240"/>
        <w:ind w:left="1440"/>
        <w:contextualSpacing/>
        <w:rPr>
          <w:rFonts w:ascii="Arial" w:eastAsiaTheme="minorHAnsi" w:hAnsi="Arial" w:cs="Arial"/>
          <w:sz w:val="21"/>
          <w:szCs w:val="21"/>
          <w:lang w:eastAsia="en-US"/>
        </w:rPr>
      </w:pPr>
    </w:p>
    <w:p w14:paraId="5866828A" w14:textId="52BDE67C" w:rsidR="00B0134A" w:rsidRDefault="00B0134A" w:rsidP="00B0134A">
      <w:pPr>
        <w:widowControl w:val="0"/>
        <w:numPr>
          <w:ilvl w:val="0"/>
          <w:numId w:val="5"/>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Paper/Motor Development project:</w:t>
      </w:r>
    </w:p>
    <w:p w14:paraId="5A400367" w14:textId="076E7039" w:rsidR="00B0134A" w:rsidRDefault="000274C2" w:rsidP="00B0134A">
      <w:pPr>
        <w:widowControl w:val="0"/>
        <w:numPr>
          <w:ilvl w:val="1"/>
          <w:numId w:val="5"/>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 xml:space="preserve">The final assignment will be a paper on the Study Abroad experience combined with a </w:t>
      </w:r>
      <w:r w:rsidR="00EE3982">
        <w:rPr>
          <w:rFonts w:ascii="Arial" w:eastAsiaTheme="minorHAnsi" w:hAnsi="Arial" w:cs="Arial"/>
          <w:sz w:val="21"/>
          <w:szCs w:val="21"/>
          <w:lang w:eastAsia="en-US"/>
        </w:rPr>
        <w:t>Motor Development project (unique for each student’s field).</w:t>
      </w:r>
    </w:p>
    <w:p w14:paraId="734EA6B0" w14:textId="2525BE13" w:rsidR="00CD4F4A" w:rsidRPr="009D756D" w:rsidRDefault="00CD4F4A" w:rsidP="00CD4F4A">
      <w:pPr>
        <w:rPr>
          <w:rFonts w:ascii="Arial" w:hAnsi="Arial" w:cs="Arial"/>
          <w:sz w:val="21"/>
          <w:szCs w:val="21"/>
        </w:rPr>
      </w:pPr>
    </w:p>
    <w:p w14:paraId="6CD7AC24" w14:textId="06378054" w:rsidR="00E26D55" w:rsidRDefault="00CD4F4A" w:rsidP="00E26D55">
      <w:pPr>
        <w:rPr>
          <w:rFonts w:ascii="Arial" w:hAnsi="Arial" w:cs="Arial"/>
          <w:sz w:val="21"/>
          <w:szCs w:val="21"/>
        </w:rPr>
      </w:pPr>
      <w:r w:rsidRPr="009D756D">
        <w:rPr>
          <w:rFonts w:ascii="Arial" w:hAnsi="Arial" w:cs="Arial"/>
          <w:b/>
          <w:sz w:val="21"/>
          <w:szCs w:val="21"/>
        </w:rPr>
        <w:t xml:space="preserve">Attendance: </w:t>
      </w:r>
      <w:r w:rsidR="000543AD" w:rsidRPr="000543AD">
        <w:rPr>
          <w:rFonts w:ascii="Arial" w:hAnsi="Arial" w:cs="Arial"/>
          <w:sz w:val="21"/>
          <w:szCs w:val="21"/>
        </w:rPr>
        <w:t xml:space="preserve">Do not plan on missing any classes. </w:t>
      </w:r>
    </w:p>
    <w:p w14:paraId="1A42D442" w14:textId="77777777" w:rsidR="00EE3982" w:rsidRDefault="00EE3982" w:rsidP="00E26D55">
      <w:pPr>
        <w:rPr>
          <w:rFonts w:ascii="Arial" w:hAnsi="Arial" w:cs="Arial"/>
          <w:sz w:val="21"/>
          <w:szCs w:val="21"/>
        </w:rPr>
      </w:pPr>
    </w:p>
    <w:p w14:paraId="54D461A6" w14:textId="0C9C21F0" w:rsidR="00CD4F4A" w:rsidRDefault="00CD4F4A" w:rsidP="00CD4F4A">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14:paraId="0A9D580C" w14:textId="77777777" w:rsidR="00FC50DD" w:rsidRDefault="00FC50DD" w:rsidP="00EF7C2E">
      <w:pPr>
        <w:rPr>
          <w:rFonts w:ascii="Arial" w:hAnsi="Arial" w:cs="Arial"/>
          <w:b/>
          <w:bCs/>
          <w:sz w:val="21"/>
          <w:szCs w:val="21"/>
        </w:rPr>
      </w:pPr>
    </w:p>
    <w:p w14:paraId="57A6D5F3" w14:textId="77777777" w:rsidR="00EF7C2E" w:rsidRPr="00EF7C2E" w:rsidRDefault="00EF7C2E" w:rsidP="00EF7C2E">
      <w:pPr>
        <w:rPr>
          <w:rFonts w:ascii="Arial" w:hAnsi="Arial" w:cs="Arial"/>
          <w:sz w:val="21"/>
          <w:szCs w:val="21"/>
        </w:rPr>
      </w:pPr>
      <w:r w:rsidRPr="00EF7C2E">
        <w:rPr>
          <w:rFonts w:ascii="Arial" w:hAnsi="Arial" w:cs="Arial"/>
          <w:b/>
          <w:bCs/>
          <w:sz w:val="21"/>
          <w:szCs w:val="21"/>
        </w:rPr>
        <w:t>Grade breakdown:</w:t>
      </w:r>
    </w:p>
    <w:p w14:paraId="366AA39E" w14:textId="44812E2E" w:rsidR="00EF7C2E" w:rsidRDefault="00EF7C2E" w:rsidP="00EF7C2E">
      <w:pPr>
        <w:rPr>
          <w:rFonts w:ascii="Arial" w:hAnsi="Arial" w:cs="Arial"/>
          <w:sz w:val="21"/>
          <w:szCs w:val="21"/>
        </w:rPr>
      </w:pPr>
    </w:p>
    <w:p w14:paraId="2AD572E7" w14:textId="6DB1D5BF" w:rsidR="00EF7C2E" w:rsidRPr="00422CCB" w:rsidRDefault="00EF7C2E" w:rsidP="00422CCB">
      <w:pPr>
        <w:pStyle w:val="ListParagraph"/>
        <w:numPr>
          <w:ilvl w:val="0"/>
          <w:numId w:val="4"/>
        </w:numPr>
        <w:rPr>
          <w:rFonts w:ascii="Arial" w:hAnsi="Arial" w:cs="Arial"/>
          <w:sz w:val="21"/>
          <w:szCs w:val="21"/>
        </w:rPr>
      </w:pPr>
      <w:r w:rsidRPr="00422CCB">
        <w:rPr>
          <w:rFonts w:ascii="Arial" w:hAnsi="Arial" w:cs="Arial"/>
          <w:sz w:val="21"/>
          <w:szCs w:val="21"/>
        </w:rPr>
        <w:t>Quizzes (</w:t>
      </w:r>
      <w:r w:rsidR="00C9129C" w:rsidRPr="00422CCB">
        <w:rPr>
          <w:rFonts w:ascii="Arial" w:hAnsi="Arial" w:cs="Arial"/>
          <w:sz w:val="21"/>
          <w:szCs w:val="21"/>
        </w:rPr>
        <w:t>10) – 50 pts (5 each)</w:t>
      </w:r>
    </w:p>
    <w:p w14:paraId="4BDC85C1" w14:textId="2F7A8957" w:rsidR="00C9129C" w:rsidRPr="00422CCB" w:rsidRDefault="00C9129C" w:rsidP="00422CCB">
      <w:pPr>
        <w:pStyle w:val="ListParagraph"/>
        <w:numPr>
          <w:ilvl w:val="0"/>
          <w:numId w:val="4"/>
        </w:numPr>
        <w:rPr>
          <w:rFonts w:ascii="Arial" w:hAnsi="Arial" w:cs="Arial"/>
          <w:sz w:val="21"/>
          <w:szCs w:val="21"/>
        </w:rPr>
      </w:pPr>
      <w:r w:rsidRPr="00422CCB">
        <w:rPr>
          <w:rFonts w:ascii="Arial" w:hAnsi="Arial" w:cs="Arial"/>
          <w:sz w:val="21"/>
          <w:szCs w:val="21"/>
        </w:rPr>
        <w:t xml:space="preserve">Participation (Class) </w:t>
      </w:r>
      <w:r w:rsidR="00C2708F" w:rsidRPr="00422CCB">
        <w:rPr>
          <w:rFonts w:ascii="Arial" w:hAnsi="Arial" w:cs="Arial"/>
          <w:sz w:val="21"/>
          <w:szCs w:val="21"/>
        </w:rPr>
        <w:t>–</w:t>
      </w:r>
      <w:r w:rsidRPr="00422CCB">
        <w:rPr>
          <w:rFonts w:ascii="Arial" w:hAnsi="Arial" w:cs="Arial"/>
          <w:sz w:val="21"/>
          <w:szCs w:val="21"/>
        </w:rPr>
        <w:t xml:space="preserve"> </w:t>
      </w:r>
      <w:r w:rsidR="00EE3982">
        <w:rPr>
          <w:rFonts w:ascii="Arial" w:hAnsi="Arial" w:cs="Arial"/>
          <w:sz w:val="21"/>
          <w:szCs w:val="21"/>
        </w:rPr>
        <w:t>25</w:t>
      </w:r>
      <w:r w:rsidR="00C2708F" w:rsidRPr="00422CCB">
        <w:rPr>
          <w:rFonts w:ascii="Arial" w:hAnsi="Arial" w:cs="Arial"/>
          <w:sz w:val="21"/>
          <w:szCs w:val="21"/>
        </w:rPr>
        <w:t xml:space="preserve"> pts</w:t>
      </w:r>
    </w:p>
    <w:p w14:paraId="13BCD6B6" w14:textId="25CE611A" w:rsidR="00C2708F" w:rsidRPr="00422CCB" w:rsidRDefault="00B0134A" w:rsidP="00422CCB">
      <w:pPr>
        <w:pStyle w:val="ListParagraph"/>
        <w:numPr>
          <w:ilvl w:val="0"/>
          <w:numId w:val="4"/>
        </w:numPr>
        <w:rPr>
          <w:rFonts w:ascii="Arial" w:hAnsi="Arial" w:cs="Arial"/>
          <w:sz w:val="21"/>
          <w:szCs w:val="21"/>
        </w:rPr>
      </w:pPr>
      <w:r>
        <w:rPr>
          <w:rFonts w:ascii="Arial" w:hAnsi="Arial" w:cs="Arial"/>
          <w:sz w:val="21"/>
          <w:szCs w:val="21"/>
        </w:rPr>
        <w:t>Paper/MD project</w:t>
      </w:r>
      <w:r w:rsidR="00C2708F" w:rsidRPr="00422CCB">
        <w:rPr>
          <w:rFonts w:ascii="Arial" w:hAnsi="Arial" w:cs="Arial"/>
          <w:sz w:val="21"/>
          <w:szCs w:val="21"/>
        </w:rPr>
        <w:t xml:space="preserve"> –</w:t>
      </w:r>
      <w:r w:rsidR="00E26D55">
        <w:rPr>
          <w:rFonts w:ascii="Arial" w:hAnsi="Arial" w:cs="Arial"/>
          <w:sz w:val="21"/>
          <w:szCs w:val="21"/>
        </w:rPr>
        <w:t xml:space="preserve"> </w:t>
      </w:r>
      <w:r w:rsidR="00EE3982">
        <w:rPr>
          <w:rFonts w:ascii="Arial" w:hAnsi="Arial" w:cs="Arial"/>
          <w:sz w:val="21"/>
          <w:szCs w:val="21"/>
        </w:rPr>
        <w:t>25</w:t>
      </w:r>
      <w:r w:rsidR="00C2708F" w:rsidRPr="00422CCB">
        <w:rPr>
          <w:rFonts w:ascii="Arial" w:hAnsi="Arial" w:cs="Arial"/>
          <w:sz w:val="21"/>
          <w:szCs w:val="21"/>
        </w:rPr>
        <w:t xml:space="preserve"> pts</w:t>
      </w:r>
    </w:p>
    <w:p w14:paraId="24780B89" w14:textId="77777777" w:rsidR="00191A7D" w:rsidRDefault="00191A7D" w:rsidP="00191A7D">
      <w:pPr>
        <w:rPr>
          <w:rFonts w:ascii="Arial" w:hAnsi="Arial" w:cs="Arial"/>
          <w:sz w:val="21"/>
          <w:szCs w:val="21"/>
        </w:rPr>
      </w:pPr>
    </w:p>
    <w:p w14:paraId="660C821A" w14:textId="3A6E6FD0" w:rsidR="00191A7D" w:rsidRPr="00191A7D" w:rsidRDefault="00191A7D" w:rsidP="00191A7D">
      <w:pPr>
        <w:rPr>
          <w:rFonts w:ascii="Arial" w:hAnsi="Arial" w:cs="Arial"/>
          <w:sz w:val="21"/>
          <w:szCs w:val="21"/>
        </w:rPr>
      </w:pPr>
      <w:r>
        <w:rPr>
          <w:rFonts w:ascii="Arial" w:hAnsi="Arial" w:cs="Arial"/>
          <w:sz w:val="21"/>
          <w:szCs w:val="21"/>
        </w:rPr>
        <w:t>Scale: 90 – 100 pts = A, 80 – 89.99 = B, 70 – 79.99 = C, 60 – 69.99 = D, &lt;60 = F</w:t>
      </w:r>
    </w:p>
    <w:p w14:paraId="35E9135A" w14:textId="77777777" w:rsidR="00191A7D" w:rsidRDefault="00191A7D" w:rsidP="00191A7D">
      <w:pPr>
        <w:rPr>
          <w:rFonts w:ascii="Arial" w:hAnsi="Arial" w:cs="Arial"/>
          <w:sz w:val="21"/>
          <w:szCs w:val="21"/>
        </w:rPr>
      </w:pPr>
    </w:p>
    <w:p w14:paraId="78EF9280" w14:textId="73821BF6" w:rsidR="00A92924" w:rsidRPr="00A92924" w:rsidRDefault="00191A7D" w:rsidP="00191A7D">
      <w:pPr>
        <w:rPr>
          <w:rFonts w:ascii="Arial" w:hAnsi="Arial" w:cs="Arial"/>
          <w:b/>
          <w:bCs/>
          <w:sz w:val="21"/>
          <w:szCs w:val="21"/>
        </w:rPr>
      </w:pPr>
      <w:r w:rsidRPr="00191A7D">
        <w:rPr>
          <w:rFonts w:ascii="Arial" w:hAnsi="Arial" w:cs="Arial"/>
          <w:b/>
          <w:bCs/>
          <w:sz w:val="21"/>
          <w:szCs w:val="21"/>
        </w:rPr>
        <w:t>Note that grades are earned not given. NO GRADES will be bumped or curved at the end of the semester!</w:t>
      </w:r>
    </w:p>
    <w:p w14:paraId="72B2FC89" w14:textId="77777777" w:rsidR="00CD4F4A" w:rsidRDefault="00CD4F4A" w:rsidP="00CD4F4A">
      <w:pPr>
        <w:rPr>
          <w:rFonts w:ascii="Arial" w:hAnsi="Arial" w:cs="Arial"/>
          <w:sz w:val="21"/>
          <w:szCs w:val="21"/>
        </w:rPr>
      </w:pPr>
    </w:p>
    <w:p w14:paraId="7A3A977F" w14:textId="402B1E2D" w:rsidR="001B0066" w:rsidRPr="000018E3" w:rsidRDefault="001B0066" w:rsidP="00CD4F4A">
      <w:pPr>
        <w:rPr>
          <w:rFonts w:ascii="Arial" w:hAnsi="Arial" w:cs="Arial"/>
          <w:sz w:val="21"/>
          <w:szCs w:val="21"/>
        </w:rPr>
      </w:pPr>
      <w:r w:rsidRPr="001B0066">
        <w:rPr>
          <w:rFonts w:ascii="Arial" w:hAnsi="Arial" w:cs="Arial"/>
          <w:b/>
          <w:sz w:val="21"/>
          <w:szCs w:val="21"/>
        </w:rPr>
        <w:t>Expectations</w:t>
      </w:r>
      <w:r w:rsidR="00100F91">
        <w:rPr>
          <w:rFonts w:ascii="Arial" w:hAnsi="Arial" w:cs="Arial"/>
          <w:b/>
          <w:sz w:val="21"/>
          <w:szCs w:val="21"/>
        </w:rPr>
        <w:t xml:space="preserve"> for In-Class Time</w:t>
      </w:r>
      <w:r w:rsidRPr="001B0066">
        <w:rPr>
          <w:rFonts w:ascii="Arial" w:hAnsi="Arial" w:cs="Arial"/>
          <w:b/>
          <w:sz w:val="21"/>
          <w:szCs w:val="21"/>
        </w:rPr>
        <w:t>:</w:t>
      </w:r>
      <w:r w:rsidR="0050261B">
        <w:rPr>
          <w:rFonts w:ascii="Arial" w:hAnsi="Arial" w:cs="Arial"/>
          <w:b/>
          <w:sz w:val="21"/>
          <w:szCs w:val="21"/>
        </w:rPr>
        <w:t xml:space="preserve"> </w:t>
      </w:r>
      <w:r w:rsidR="00DB2623">
        <w:rPr>
          <w:rFonts w:ascii="Arial" w:hAnsi="Arial" w:cs="Arial"/>
          <w:sz w:val="21"/>
          <w:szCs w:val="21"/>
        </w:rPr>
        <w:t xml:space="preserve">You are expected to attend this class ACTIVELY. I </w:t>
      </w:r>
      <w:r w:rsidR="00AA06E3">
        <w:rPr>
          <w:rFonts w:ascii="Arial" w:hAnsi="Arial" w:cs="Arial"/>
          <w:sz w:val="21"/>
          <w:szCs w:val="21"/>
        </w:rPr>
        <w:t xml:space="preserve">fully </w:t>
      </w:r>
      <w:r w:rsidR="00DB2623">
        <w:rPr>
          <w:rFonts w:ascii="Arial" w:hAnsi="Arial" w:cs="Arial"/>
          <w:sz w:val="21"/>
          <w:szCs w:val="21"/>
        </w:rPr>
        <w:t>expect you come to class prepared</w:t>
      </w:r>
      <w:r w:rsidR="00AA06E3">
        <w:rPr>
          <w:rFonts w:ascii="Arial" w:hAnsi="Arial" w:cs="Arial"/>
          <w:sz w:val="21"/>
          <w:szCs w:val="21"/>
        </w:rPr>
        <w:t xml:space="preserve"> (meaning you read what you were supposed to read, wrote what you were supposed to write, and so on). Your participation is of fundamental importance for this class (and grade). </w:t>
      </w:r>
      <w:r w:rsidR="004062E1">
        <w:rPr>
          <w:rFonts w:ascii="Arial" w:hAnsi="Arial" w:cs="Arial"/>
          <w:sz w:val="21"/>
          <w:szCs w:val="21"/>
        </w:rPr>
        <w:t>It is strongly r</w:t>
      </w:r>
      <w:r w:rsidR="006C6AE7">
        <w:rPr>
          <w:rFonts w:ascii="Arial" w:hAnsi="Arial" w:cs="Arial"/>
          <w:sz w:val="21"/>
          <w:szCs w:val="21"/>
        </w:rPr>
        <w:t xml:space="preserve">ecommended that you take notes. </w:t>
      </w:r>
      <w:r w:rsidR="00AA06E3">
        <w:rPr>
          <w:rFonts w:ascii="Arial" w:hAnsi="Arial" w:cs="Arial"/>
          <w:sz w:val="21"/>
          <w:szCs w:val="21"/>
        </w:rPr>
        <w:t xml:space="preserve">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14:paraId="34D2E7B0" w14:textId="77777777" w:rsidR="001B0066" w:rsidRPr="00A13C6C" w:rsidRDefault="001B0066" w:rsidP="00CD4F4A">
      <w:pPr>
        <w:rPr>
          <w:rFonts w:ascii="Arial" w:hAnsi="Arial" w:cs="Arial"/>
          <w:sz w:val="21"/>
          <w:szCs w:val="21"/>
        </w:rPr>
      </w:pPr>
    </w:p>
    <w:p w14:paraId="578F0ECD" w14:textId="7E267FE1" w:rsidR="00CD4F4A" w:rsidRPr="00A13C6C" w:rsidRDefault="00CD4F4A" w:rsidP="00CD4F4A">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w:t>
      </w:r>
      <w:r w:rsidR="00EE3982">
        <w:rPr>
          <w:rFonts w:ascii="Arial" w:hAnsi="Arial" w:cs="Arial"/>
          <w:sz w:val="21"/>
          <w:szCs w:val="21"/>
        </w:rPr>
        <w:t>N/A</w:t>
      </w:r>
      <w:r w:rsidRPr="00A13C6C">
        <w:rPr>
          <w:rFonts w:ascii="Arial" w:hAnsi="Arial" w:cs="Arial"/>
          <w:sz w:val="21"/>
          <w:szCs w:val="21"/>
        </w:rPr>
        <w:t xml:space="preserve"> </w:t>
      </w:r>
    </w:p>
    <w:p w14:paraId="2637B234" w14:textId="77777777" w:rsidR="00CD4F4A" w:rsidRPr="00A66061" w:rsidRDefault="00CD4F4A" w:rsidP="00CD4F4A">
      <w:pPr>
        <w:rPr>
          <w:rFonts w:ascii="Arial" w:hAnsi="Arial" w:cs="Arial"/>
          <w:b/>
          <w:sz w:val="21"/>
          <w:szCs w:val="21"/>
        </w:rPr>
      </w:pPr>
    </w:p>
    <w:p w14:paraId="41BC45AA" w14:textId="036CED1A" w:rsidR="00CD4F4A" w:rsidRPr="00A66061" w:rsidRDefault="00CD4F4A" w:rsidP="00CD4F4A">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w:t>
      </w:r>
      <w:r w:rsidR="003D36F8" w:rsidRPr="00A66061">
        <w:rPr>
          <w:rFonts w:ascii="Arial" w:hAnsi="Arial" w:cs="Arial"/>
          <w:sz w:val="21"/>
          <w:szCs w:val="21"/>
        </w:rPr>
        <w:t xml:space="preserve">There will be no make-ups for missed </w:t>
      </w:r>
      <w:r w:rsidR="00C2708F" w:rsidRPr="00A66061">
        <w:rPr>
          <w:rFonts w:ascii="Arial" w:hAnsi="Arial" w:cs="Arial"/>
          <w:sz w:val="21"/>
          <w:szCs w:val="21"/>
        </w:rPr>
        <w:t>in class work</w:t>
      </w:r>
      <w:r w:rsidR="003D36F8" w:rsidRPr="00A66061">
        <w:rPr>
          <w:rFonts w:ascii="Arial" w:hAnsi="Arial" w:cs="Arial"/>
          <w:sz w:val="21"/>
          <w:szCs w:val="21"/>
        </w:rPr>
        <w:t xml:space="preserve">, except for </w:t>
      </w:r>
      <w:r w:rsidR="003D36F8" w:rsidRPr="00A66061">
        <w:rPr>
          <w:rFonts w:ascii="Arial" w:hAnsi="Arial" w:cs="Arial"/>
          <w:b/>
          <w:sz w:val="21"/>
          <w:szCs w:val="21"/>
          <w:u w:val="single"/>
        </w:rPr>
        <w:t xml:space="preserve">university excused absences </w:t>
      </w:r>
      <w:r w:rsidR="003D36F8" w:rsidRPr="00A66061">
        <w:rPr>
          <w:rFonts w:ascii="Arial" w:hAnsi="Arial" w:cs="Arial"/>
          <w:sz w:val="21"/>
          <w:szCs w:val="21"/>
        </w:rPr>
        <w:t xml:space="preserve">that must be turned in one week prior to the exam. However, in cases of extreme emergencies contact the instructor </w:t>
      </w:r>
      <w:r w:rsidR="003D36F8" w:rsidRPr="00A66061">
        <w:rPr>
          <w:rFonts w:ascii="Arial" w:hAnsi="Arial" w:cs="Arial"/>
          <w:b/>
          <w:sz w:val="21"/>
          <w:szCs w:val="21"/>
          <w:u w:val="single"/>
        </w:rPr>
        <w:t>before</w:t>
      </w:r>
      <w:r w:rsidR="003D36F8" w:rsidRPr="00A66061">
        <w:rPr>
          <w:rFonts w:ascii="Arial" w:hAnsi="Arial" w:cs="Arial"/>
          <w:sz w:val="21"/>
          <w:szCs w:val="21"/>
        </w:rPr>
        <w:t xml:space="preserve"> the </w:t>
      </w:r>
      <w:r w:rsidR="002F14E8">
        <w:rPr>
          <w:rFonts w:ascii="Arial" w:hAnsi="Arial" w:cs="Arial"/>
          <w:sz w:val="21"/>
          <w:szCs w:val="21"/>
        </w:rPr>
        <w:t>time</w:t>
      </w:r>
      <w:r w:rsidR="003D36F8" w:rsidRPr="00A66061">
        <w:rPr>
          <w:rFonts w:ascii="Arial" w:hAnsi="Arial" w:cs="Arial"/>
          <w:sz w:val="21"/>
          <w:szCs w:val="21"/>
        </w:rPr>
        <w:t xml:space="preserve"> and your situation will be </w:t>
      </w:r>
      <w:r w:rsidR="003D36F8" w:rsidRPr="00A66061">
        <w:rPr>
          <w:rFonts w:ascii="Arial" w:hAnsi="Arial" w:cs="Arial"/>
          <w:b/>
          <w:sz w:val="21"/>
          <w:szCs w:val="21"/>
        </w:rPr>
        <w:t xml:space="preserve">considered </w:t>
      </w:r>
      <w:r w:rsidR="003D36F8" w:rsidRPr="00A66061">
        <w:rPr>
          <w:rFonts w:ascii="Arial" w:hAnsi="Arial" w:cs="Arial"/>
          <w:sz w:val="21"/>
          <w:szCs w:val="21"/>
        </w:rPr>
        <w:t>for approval or denial.</w:t>
      </w:r>
      <w:r w:rsidR="00C2708F" w:rsidRPr="00A66061">
        <w:rPr>
          <w:rFonts w:ascii="Arial" w:hAnsi="Arial" w:cs="Arial"/>
          <w:sz w:val="21"/>
          <w:szCs w:val="21"/>
        </w:rPr>
        <w:t xml:space="preserve"> </w:t>
      </w:r>
      <w:r w:rsidR="002F14E8">
        <w:rPr>
          <w:rFonts w:ascii="Arial" w:hAnsi="Arial" w:cs="Arial"/>
          <w:sz w:val="21"/>
          <w:szCs w:val="21"/>
        </w:rPr>
        <w:t>Please remember that only b</w:t>
      </w:r>
      <w:r w:rsidR="00A66061" w:rsidRPr="00A66061">
        <w:rPr>
          <w:rFonts w:ascii="Arial" w:hAnsi="Arial" w:cs="Arial"/>
          <w:sz w:val="21"/>
          <w:szCs w:val="21"/>
        </w:rPr>
        <w:t>ecause your situation will be considered it does not mean that it will be approved.</w:t>
      </w:r>
    </w:p>
    <w:p w14:paraId="6EC95D40" w14:textId="77777777" w:rsidR="00CD4F4A" w:rsidRPr="0016052E" w:rsidRDefault="00CD4F4A" w:rsidP="00CD4F4A">
      <w:pPr>
        <w:rPr>
          <w:rFonts w:ascii="Arial" w:hAnsi="Arial" w:cs="Arial"/>
          <w:b/>
          <w:color w:val="0000FF"/>
          <w:sz w:val="21"/>
          <w:szCs w:val="21"/>
        </w:rPr>
      </w:pPr>
    </w:p>
    <w:p w14:paraId="3E0B5FEE" w14:textId="77777777" w:rsidR="00CD4F4A" w:rsidRPr="001B0D4C" w:rsidRDefault="00CD4F4A" w:rsidP="00CD4F4A">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10"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11"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14:paraId="556BF4B7" w14:textId="77777777" w:rsidR="00CD4F4A" w:rsidRPr="008A6918" w:rsidRDefault="00CD4F4A" w:rsidP="00CD4F4A">
      <w:pPr>
        <w:rPr>
          <w:rFonts w:ascii="Arial" w:hAnsi="Arial" w:cs="Arial"/>
          <w:color w:val="0000FF"/>
          <w:sz w:val="21"/>
          <w:szCs w:val="21"/>
        </w:rPr>
      </w:pPr>
    </w:p>
    <w:p w14:paraId="299806B8" w14:textId="2C118236" w:rsidR="00CD4F4A" w:rsidRDefault="00CD4F4A" w:rsidP="00CD4F4A">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w:t>
      </w:r>
      <w:r w:rsidRPr="0016052E">
        <w:rPr>
          <w:rFonts w:ascii="Arial" w:hAnsi="Arial" w:cs="Arial"/>
          <w:sz w:val="21"/>
          <w:szCs w:val="21"/>
        </w:rPr>
        <w:lastRenderedPageBreak/>
        <w:t xml:space="preserve">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12" w:history="1">
        <w:r w:rsidRPr="0082256E">
          <w:rPr>
            <w:rStyle w:val="Hyperlink"/>
            <w:rFonts w:ascii="Arial" w:hAnsi="Arial" w:cs="Arial"/>
            <w:sz w:val="21"/>
            <w:szCs w:val="21"/>
          </w:rPr>
          <w:t>http://wweb.uta.edu/ses/fao</w:t>
        </w:r>
      </w:hyperlink>
      <w:r>
        <w:rPr>
          <w:rFonts w:ascii="Arial" w:hAnsi="Arial" w:cs="Arial"/>
          <w:sz w:val="21"/>
          <w:szCs w:val="21"/>
        </w:rPr>
        <w:t>).</w:t>
      </w:r>
    </w:p>
    <w:p w14:paraId="48468C72" w14:textId="77777777" w:rsidR="00CD4F4A" w:rsidRPr="0016052E" w:rsidRDefault="00CD4F4A" w:rsidP="00CD4F4A">
      <w:pPr>
        <w:pStyle w:val="NormalWeb"/>
        <w:spacing w:before="0" w:beforeAutospacing="0" w:after="0" w:afterAutospacing="0"/>
        <w:rPr>
          <w:rFonts w:ascii="Arial" w:hAnsi="Arial" w:cs="Arial"/>
          <w:sz w:val="21"/>
          <w:szCs w:val="21"/>
        </w:rPr>
      </w:pPr>
    </w:p>
    <w:p w14:paraId="5586D5D1" w14:textId="77777777" w:rsidR="00CD4F4A" w:rsidRPr="0016052E" w:rsidRDefault="00CD4F4A" w:rsidP="00CD4F4A">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00A13C6C">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30C59C0D" w14:textId="77777777" w:rsidR="00CD4F4A" w:rsidRPr="0016052E" w:rsidRDefault="00CD4F4A" w:rsidP="00CD4F4A">
      <w:pPr>
        <w:rPr>
          <w:rFonts w:ascii="Arial" w:hAnsi="Arial" w:cs="Arial"/>
          <w:sz w:val="21"/>
          <w:szCs w:val="21"/>
        </w:rPr>
      </w:pPr>
    </w:p>
    <w:p w14:paraId="34352876" w14:textId="093B487F" w:rsidR="00CD4F4A" w:rsidRDefault="00CD4F4A" w:rsidP="00CD4F4A">
      <w:pPr>
        <w:keepNext/>
        <w:rPr>
          <w:rFonts w:ascii="Arial" w:hAnsi="Arial" w:cs="Arial"/>
          <w:sz w:val="21"/>
          <w:szCs w:val="21"/>
        </w:rPr>
      </w:pPr>
      <w:r w:rsidRPr="00384AFA">
        <w:rPr>
          <w:rFonts w:ascii="Arial" w:hAnsi="Arial" w:cs="Arial"/>
          <w:b/>
          <w:bCs/>
          <w:sz w:val="21"/>
          <w:szCs w:val="21"/>
        </w:rPr>
        <w:t>Academic Integrity:</w:t>
      </w:r>
      <w:r w:rsidR="00A13C6C">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14:paraId="41D6DC30" w14:textId="77777777" w:rsidR="00F10101" w:rsidRPr="00384AFA" w:rsidRDefault="00F10101" w:rsidP="00CD4F4A">
      <w:pPr>
        <w:keepNext/>
        <w:rPr>
          <w:rFonts w:ascii="Arial" w:hAnsi="Arial" w:cs="Arial"/>
          <w:sz w:val="21"/>
          <w:szCs w:val="21"/>
        </w:rPr>
      </w:pPr>
    </w:p>
    <w:p w14:paraId="0279FE80" w14:textId="09C12DDD" w:rsidR="004902E4" w:rsidRDefault="00F10101" w:rsidP="002935B2">
      <w:pPr>
        <w:pStyle w:val="Default"/>
        <w:ind w:right="-72"/>
        <w:jc w:val="both"/>
        <w:rPr>
          <w:rFonts w:ascii="Arial" w:hAnsi="Arial" w:cs="Arial"/>
          <w:i/>
          <w:sz w:val="21"/>
          <w:szCs w:val="21"/>
        </w:rPr>
      </w:pPr>
      <w:r>
        <w:rPr>
          <w:rFonts w:ascii="Arial" w:hAnsi="Arial" w:cs="Arial"/>
          <w:i/>
          <w:sz w:val="21"/>
          <w:szCs w:val="21"/>
        </w:rPr>
        <w:t>“</w:t>
      </w:r>
      <w:r w:rsidR="00CD4F4A" w:rsidRPr="007B0CB6">
        <w:rPr>
          <w:rFonts w:ascii="Arial" w:hAnsi="Arial" w:cs="Arial"/>
          <w:i/>
          <w:sz w:val="21"/>
          <w:szCs w:val="21"/>
        </w:rPr>
        <w:t xml:space="preserve">I pledge, on my honor, to uphold UT Arlington’s tradition of academic integrity, a tradition that values hard work and honest effort in the </w:t>
      </w:r>
      <w:r w:rsidR="004902E4">
        <w:rPr>
          <w:rFonts w:ascii="Arial" w:hAnsi="Arial" w:cs="Arial"/>
          <w:i/>
          <w:sz w:val="21"/>
          <w:szCs w:val="21"/>
        </w:rPr>
        <w:t xml:space="preserve">pursuit of academic excellence. </w:t>
      </w:r>
      <w:r w:rsidR="00CD4F4A"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sidR="004902E4">
        <w:rPr>
          <w:rFonts w:ascii="Arial" w:hAnsi="Arial" w:cs="Arial"/>
          <w:i/>
          <w:sz w:val="21"/>
          <w:szCs w:val="21"/>
        </w:rPr>
        <w:t>”</w:t>
      </w:r>
    </w:p>
    <w:p w14:paraId="4C7219FD" w14:textId="77777777" w:rsidR="004902E4" w:rsidRPr="00F10101" w:rsidRDefault="004902E4" w:rsidP="002935B2">
      <w:pPr>
        <w:pStyle w:val="Default"/>
        <w:ind w:right="-72"/>
        <w:jc w:val="both"/>
        <w:rPr>
          <w:rFonts w:ascii="Arial" w:hAnsi="Arial" w:cs="Arial"/>
          <w:sz w:val="21"/>
          <w:szCs w:val="21"/>
        </w:rPr>
      </w:pPr>
    </w:p>
    <w:p w14:paraId="62851AA6" w14:textId="1D2536F7" w:rsidR="00CD4F4A" w:rsidRPr="004902E4" w:rsidRDefault="00CD4F4A" w:rsidP="004902E4">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A13C6C">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5" w:history="1">
        <w:r w:rsidRPr="0016052E">
          <w:rPr>
            <w:rStyle w:val="Hyperlink"/>
            <w:rFonts w:ascii="Arial" w:hAnsi="Arial" w:cs="Arial"/>
            <w:sz w:val="21"/>
            <w:szCs w:val="21"/>
          </w:rPr>
          <w:t>www.uta.edu/resources</w:t>
        </w:r>
      </w:hyperlink>
      <w:r w:rsidRPr="0016052E">
        <w:rPr>
          <w:rFonts w:ascii="Arial" w:hAnsi="Arial" w:cs="Arial"/>
          <w:sz w:val="21"/>
          <w:szCs w:val="21"/>
        </w:rPr>
        <w:t>.</w:t>
      </w:r>
    </w:p>
    <w:p w14:paraId="275C38BC" w14:textId="77777777" w:rsidR="00CD4F4A" w:rsidRDefault="00CD4F4A" w:rsidP="00CD4F4A">
      <w:pPr>
        <w:rPr>
          <w:rFonts w:ascii="Arial" w:hAnsi="Arial" w:cs="Arial"/>
          <w:b/>
          <w:sz w:val="21"/>
          <w:szCs w:val="21"/>
        </w:rPr>
      </w:pPr>
    </w:p>
    <w:p w14:paraId="17F94364" w14:textId="3A29E3FB" w:rsidR="00CD4F4A" w:rsidRPr="001E1E1B" w:rsidRDefault="00CD4F4A" w:rsidP="00CD4F4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509B048E" w14:textId="77777777" w:rsidR="00CD4F4A" w:rsidRPr="001E1E1B" w:rsidRDefault="00CD4F4A" w:rsidP="00CD4F4A">
      <w:pPr>
        <w:rPr>
          <w:rFonts w:ascii="Arial" w:hAnsi="Arial" w:cs="Arial"/>
          <w:sz w:val="21"/>
          <w:szCs w:val="21"/>
        </w:rPr>
      </w:pPr>
    </w:p>
    <w:p w14:paraId="660AA263" w14:textId="77777777" w:rsidR="00CD4F4A" w:rsidRPr="001E1E1B" w:rsidRDefault="00CD4F4A" w:rsidP="00CD4F4A">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410491E5" w14:textId="77777777" w:rsidR="00CD4F4A" w:rsidRPr="009D0858" w:rsidRDefault="00CD4F4A" w:rsidP="00CD4F4A">
      <w:pPr>
        <w:rPr>
          <w:rFonts w:ascii="Arial" w:hAnsi="Arial" w:cs="Arial"/>
          <w:b/>
          <w:bCs/>
          <w:sz w:val="21"/>
          <w:szCs w:val="21"/>
        </w:rPr>
      </w:pPr>
    </w:p>
    <w:p w14:paraId="675DE78A" w14:textId="77777777" w:rsidR="00CD4F4A" w:rsidRPr="009D0858" w:rsidRDefault="00CD4F4A" w:rsidP="00CD4F4A">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w:t>
      </w:r>
      <w:r w:rsidRPr="009D0858">
        <w:rPr>
          <w:rFonts w:ascii="Arial" w:hAnsi="Arial" w:cs="Arial"/>
          <w:sz w:val="21"/>
          <w:szCs w:val="21"/>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01108E2" w14:textId="77777777" w:rsidR="0038721A" w:rsidRDefault="0038721A" w:rsidP="00CD4F4A">
      <w:pPr>
        <w:rPr>
          <w:rFonts w:ascii="Arial" w:hAnsi="Arial" w:cs="Arial"/>
          <w:b/>
          <w:sz w:val="21"/>
          <w:szCs w:val="21"/>
        </w:rPr>
      </w:pPr>
    </w:p>
    <w:p w14:paraId="7598AC26" w14:textId="0C833F91" w:rsidR="0038721A" w:rsidRDefault="0038721A" w:rsidP="0038721A">
      <w:pPr>
        <w:rPr>
          <w:rFonts w:ascii="Arial" w:hAnsi="Arial" w:cs="Arial"/>
          <w:sz w:val="21"/>
          <w:szCs w:val="21"/>
        </w:rPr>
      </w:pPr>
      <w:r w:rsidRPr="00702ACC">
        <w:rPr>
          <w:rFonts w:ascii="Arial" w:hAnsi="Arial" w:cs="Arial"/>
          <w:b/>
          <w:sz w:val="21"/>
          <w:szCs w:val="21"/>
        </w:rPr>
        <w:t>Professional Dispositions Statement:</w:t>
      </w:r>
      <w:r>
        <w:rPr>
          <w:rFonts w:ascii="Arial" w:hAnsi="Arial" w:cs="Arial"/>
          <w:sz w:val="21"/>
          <w:szCs w:val="21"/>
        </w:rPr>
        <w:t xml:space="preserve"> </w:t>
      </w:r>
      <w:r w:rsidRPr="0038721A">
        <w:rPr>
          <w:rFonts w:ascii="Arial" w:hAnsi="Arial" w:cs="Arial"/>
          <w:sz w:val="21"/>
          <w:szCs w:val="21"/>
        </w:rPr>
        <w:t>Each candidate in the College of Education and Health Professions of UT Arlington will be evaluated on Professional Di</w:t>
      </w:r>
      <w:r w:rsidR="00702ACC">
        <w:rPr>
          <w:rFonts w:ascii="Arial" w:hAnsi="Arial" w:cs="Arial"/>
          <w:sz w:val="21"/>
          <w:szCs w:val="21"/>
        </w:rPr>
        <w:t xml:space="preserve">spositions by faculty and staff. </w:t>
      </w:r>
      <w:r w:rsidRPr="0038721A">
        <w:rPr>
          <w:rFonts w:ascii="Arial" w:hAnsi="Arial" w:cs="Arial"/>
          <w:sz w:val="21"/>
          <w:szCs w:val="21"/>
        </w:rPr>
        <w:t xml:space="preserve">These dispositions have been identified as essential for a </w:t>
      </w:r>
      <w:r w:rsidR="00702ACC" w:rsidRPr="0038721A">
        <w:rPr>
          <w:rFonts w:ascii="Arial" w:hAnsi="Arial" w:cs="Arial"/>
          <w:sz w:val="21"/>
          <w:szCs w:val="21"/>
        </w:rPr>
        <w:t>highly qualified</w:t>
      </w:r>
      <w:r w:rsidRPr="0038721A">
        <w:rPr>
          <w:rFonts w:ascii="Arial" w:hAnsi="Arial" w:cs="Arial"/>
          <w:sz w:val="21"/>
          <w:szCs w:val="21"/>
        </w:rPr>
        <w:t xml:space="preserve"> professional. Instructors and program directors will work with candidates rated as “unacceptable” in one or more stated criteria. The candidate will have an opportunity to develop a plan to remediate any digressions.</w:t>
      </w:r>
    </w:p>
    <w:p w14:paraId="222A684E" w14:textId="4FF04EE1" w:rsidR="009C1934" w:rsidRDefault="009C1934" w:rsidP="0038721A">
      <w:pPr>
        <w:rPr>
          <w:rFonts w:ascii="Arial" w:hAnsi="Arial" w:cs="Arial"/>
          <w:sz w:val="21"/>
          <w:szCs w:val="21"/>
        </w:rPr>
      </w:pPr>
    </w:p>
    <w:p w14:paraId="510EDFB6" w14:textId="42A91804" w:rsidR="009C1934" w:rsidRDefault="009C1934" w:rsidP="0038721A">
      <w:pPr>
        <w:rPr>
          <w:rFonts w:ascii="Arial" w:hAnsi="Arial" w:cs="Arial"/>
          <w:sz w:val="21"/>
          <w:szCs w:val="21"/>
        </w:rPr>
      </w:pPr>
    </w:p>
    <w:p w14:paraId="6C0B358E" w14:textId="40798B93" w:rsidR="009C1934" w:rsidRDefault="009C1934" w:rsidP="0038721A">
      <w:pPr>
        <w:rPr>
          <w:rFonts w:ascii="Arial" w:hAnsi="Arial" w:cs="Arial"/>
          <w:sz w:val="21"/>
          <w:szCs w:val="21"/>
        </w:rPr>
      </w:pPr>
      <w:r>
        <w:rPr>
          <w:rFonts w:ascii="Arial" w:hAnsi="Arial" w:cs="Arial"/>
          <w:sz w:val="21"/>
          <w:szCs w:val="21"/>
        </w:rPr>
        <w:t xml:space="preserve">Schedule: </w:t>
      </w:r>
    </w:p>
    <w:p w14:paraId="11EC505C" w14:textId="31D3979D" w:rsidR="009C1934" w:rsidRDefault="009C1934" w:rsidP="0038721A">
      <w:pPr>
        <w:rPr>
          <w:rFonts w:ascii="Arial" w:hAnsi="Arial" w:cs="Arial"/>
          <w:sz w:val="21"/>
          <w:szCs w:val="21"/>
        </w:rPr>
      </w:pPr>
    </w:p>
    <w:p w14:paraId="1D6C32BC" w14:textId="62670434" w:rsidR="009C1934" w:rsidRDefault="009C1934" w:rsidP="0038721A">
      <w:pPr>
        <w:rPr>
          <w:rFonts w:ascii="Arial" w:hAnsi="Arial" w:cs="Arial"/>
          <w:sz w:val="21"/>
          <w:szCs w:val="21"/>
        </w:rPr>
      </w:pPr>
      <w:r>
        <w:rPr>
          <w:rFonts w:ascii="Arial" w:hAnsi="Arial" w:cs="Arial"/>
          <w:sz w:val="21"/>
          <w:szCs w:val="21"/>
        </w:rPr>
        <w:t>First meeting: January 16, 12pm (MAC 222)</w:t>
      </w:r>
    </w:p>
    <w:p w14:paraId="25191D27" w14:textId="4F8027F9" w:rsidR="009C1934" w:rsidRDefault="009C1934" w:rsidP="0038721A">
      <w:pPr>
        <w:rPr>
          <w:rFonts w:ascii="Arial" w:hAnsi="Arial" w:cs="Arial"/>
          <w:sz w:val="21"/>
          <w:szCs w:val="21"/>
        </w:rPr>
      </w:pPr>
    </w:p>
    <w:p w14:paraId="028A6E40" w14:textId="29E1DD42" w:rsidR="009C1934" w:rsidRDefault="009C1934" w:rsidP="0038721A">
      <w:pPr>
        <w:rPr>
          <w:rFonts w:ascii="Arial" w:hAnsi="Arial" w:cs="Arial"/>
          <w:sz w:val="21"/>
          <w:szCs w:val="21"/>
        </w:rPr>
      </w:pPr>
      <w:r>
        <w:rPr>
          <w:rFonts w:ascii="Arial" w:hAnsi="Arial" w:cs="Arial"/>
          <w:sz w:val="21"/>
          <w:szCs w:val="21"/>
        </w:rPr>
        <w:t>Other meetings: TBD</w:t>
      </w:r>
    </w:p>
    <w:p w14:paraId="58F20145" w14:textId="57279B2B" w:rsidR="009C1934" w:rsidRDefault="009C1934" w:rsidP="0038721A">
      <w:pPr>
        <w:rPr>
          <w:rFonts w:ascii="Arial" w:hAnsi="Arial" w:cs="Arial"/>
          <w:sz w:val="21"/>
          <w:szCs w:val="21"/>
        </w:rPr>
      </w:pPr>
    </w:p>
    <w:p w14:paraId="25789810" w14:textId="49B4398F" w:rsidR="009C1934" w:rsidRPr="0038721A" w:rsidRDefault="009C1934" w:rsidP="0038721A">
      <w:pPr>
        <w:rPr>
          <w:rFonts w:ascii="Arial" w:hAnsi="Arial" w:cs="Arial"/>
          <w:sz w:val="21"/>
          <w:szCs w:val="21"/>
        </w:rPr>
      </w:pPr>
      <w:r>
        <w:rPr>
          <w:rFonts w:ascii="Arial" w:hAnsi="Arial" w:cs="Arial"/>
          <w:sz w:val="21"/>
          <w:szCs w:val="21"/>
        </w:rPr>
        <w:t xml:space="preserve">Travel in Brazil: </w:t>
      </w:r>
      <w:r w:rsidR="005507D5" w:rsidRPr="005507D5">
        <w:rPr>
          <w:rFonts w:ascii="Arial" w:hAnsi="Arial" w:cs="Arial"/>
          <w:sz w:val="21"/>
          <w:szCs w:val="21"/>
        </w:rPr>
        <w:t>May 10 - 25, 2019</w:t>
      </w:r>
      <w:bookmarkStart w:id="0" w:name="_GoBack"/>
      <w:bookmarkEnd w:id="0"/>
    </w:p>
    <w:sectPr w:rsidR="009C1934" w:rsidRPr="0038721A" w:rsidSect="00F569EF">
      <w:footerReference w:type="even" r:id="rId18"/>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B272" w14:textId="77777777" w:rsidR="00553CAB" w:rsidRDefault="00553CAB" w:rsidP="000D423D">
      <w:r>
        <w:separator/>
      </w:r>
    </w:p>
  </w:endnote>
  <w:endnote w:type="continuationSeparator" w:id="0">
    <w:p w14:paraId="26E9466E" w14:textId="77777777" w:rsidR="00553CAB" w:rsidRDefault="00553CAB" w:rsidP="000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1B53" w14:textId="5202E01D" w:rsidR="00702ACC" w:rsidRDefault="00553CAB">
    <w:pPr>
      <w:pStyle w:val="Footer"/>
    </w:pPr>
    <w:sdt>
      <w:sdtPr>
        <w:id w:val="969400743"/>
        <w:placeholder>
          <w:docPart w:val="501AC6F885F3D442AE510B4AA1801202"/>
        </w:placeholder>
        <w:temporary/>
        <w:showingPlcHdr/>
      </w:sdtPr>
      <w:sdtEndPr/>
      <w:sdtContent>
        <w:r w:rsidR="00F569EF">
          <w:t>[Type text]</w:t>
        </w:r>
      </w:sdtContent>
    </w:sdt>
    <w:r w:rsidR="00F569EF">
      <w:ptab w:relativeTo="margin" w:alignment="center" w:leader="none"/>
    </w:r>
    <w:sdt>
      <w:sdtPr>
        <w:id w:val="969400748"/>
        <w:placeholder>
          <w:docPart w:val="7DBF8A6A6568A34A9E4878883E6A5A5C"/>
        </w:placeholder>
        <w:temporary/>
        <w:showingPlcHdr/>
      </w:sdtPr>
      <w:sdtEndPr/>
      <w:sdtContent>
        <w:r w:rsidR="00F569EF">
          <w:t>[Type text]</w:t>
        </w:r>
      </w:sdtContent>
    </w:sdt>
    <w:r w:rsidR="00F569EF">
      <w:ptab w:relativeTo="margin" w:alignment="right" w:leader="none"/>
    </w:r>
    <w:sdt>
      <w:sdtPr>
        <w:id w:val="969400753"/>
        <w:placeholder>
          <w:docPart w:val="10B0D9B485E0304BAE5FC438C5CF7266"/>
        </w:placeholder>
        <w:temporary/>
        <w:showingPlcHdr/>
      </w:sdtPr>
      <w:sdtEndPr/>
      <w:sdtContent>
        <w:r w:rsidR="00F569E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D8388" w14:textId="77777777" w:rsidR="00553CAB" w:rsidRDefault="00553CAB" w:rsidP="000D423D">
      <w:r>
        <w:separator/>
      </w:r>
    </w:p>
  </w:footnote>
  <w:footnote w:type="continuationSeparator" w:id="0">
    <w:p w14:paraId="604B1EAA" w14:textId="77777777" w:rsidR="00553CAB" w:rsidRDefault="00553CAB" w:rsidP="000D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A0C60"/>
    <w:multiLevelType w:val="hybridMultilevel"/>
    <w:tmpl w:val="56940516"/>
    <w:lvl w:ilvl="0" w:tplc="071AE87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71AE872">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2"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4B0B61"/>
    <w:multiLevelType w:val="hybridMultilevel"/>
    <w:tmpl w:val="73B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F7556"/>
    <w:multiLevelType w:val="hybridMultilevel"/>
    <w:tmpl w:val="CEE6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90BF1"/>
    <w:multiLevelType w:val="hybridMultilevel"/>
    <w:tmpl w:val="88B0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B7715C"/>
    <w:multiLevelType w:val="hybridMultilevel"/>
    <w:tmpl w:val="1D70DC66"/>
    <w:lvl w:ilvl="0" w:tplc="48461A30">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8"/>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4A"/>
    <w:rsid w:val="000018E3"/>
    <w:rsid w:val="00010421"/>
    <w:rsid w:val="000274C2"/>
    <w:rsid w:val="00032F25"/>
    <w:rsid w:val="000543AD"/>
    <w:rsid w:val="000D423D"/>
    <w:rsid w:val="00100F91"/>
    <w:rsid w:val="00103328"/>
    <w:rsid w:val="00166AE3"/>
    <w:rsid w:val="0017296C"/>
    <w:rsid w:val="00191A7D"/>
    <w:rsid w:val="00193412"/>
    <w:rsid w:val="001B0066"/>
    <w:rsid w:val="001B0D4C"/>
    <w:rsid w:val="001B52E4"/>
    <w:rsid w:val="001E2840"/>
    <w:rsid w:val="00230AB0"/>
    <w:rsid w:val="00232E1D"/>
    <w:rsid w:val="00265CB9"/>
    <w:rsid w:val="0029333C"/>
    <w:rsid w:val="002935B2"/>
    <w:rsid w:val="00296498"/>
    <w:rsid w:val="002B3953"/>
    <w:rsid w:val="002C641A"/>
    <w:rsid w:val="002F0127"/>
    <w:rsid w:val="002F14E8"/>
    <w:rsid w:val="00322BC2"/>
    <w:rsid w:val="0034195A"/>
    <w:rsid w:val="00344908"/>
    <w:rsid w:val="00372D84"/>
    <w:rsid w:val="003833D9"/>
    <w:rsid w:val="0038721A"/>
    <w:rsid w:val="003D36F8"/>
    <w:rsid w:val="004062E1"/>
    <w:rsid w:val="00422CCB"/>
    <w:rsid w:val="0043472D"/>
    <w:rsid w:val="00466BF5"/>
    <w:rsid w:val="004902E4"/>
    <w:rsid w:val="004A1490"/>
    <w:rsid w:val="0050261B"/>
    <w:rsid w:val="0051655F"/>
    <w:rsid w:val="005507D5"/>
    <w:rsid w:val="00553CAB"/>
    <w:rsid w:val="0056048A"/>
    <w:rsid w:val="00565C46"/>
    <w:rsid w:val="005810A6"/>
    <w:rsid w:val="005835DE"/>
    <w:rsid w:val="00592DCB"/>
    <w:rsid w:val="00596FD9"/>
    <w:rsid w:val="005A3831"/>
    <w:rsid w:val="005B010F"/>
    <w:rsid w:val="005B083A"/>
    <w:rsid w:val="005C1A1B"/>
    <w:rsid w:val="005E0312"/>
    <w:rsid w:val="005E204C"/>
    <w:rsid w:val="005E4C16"/>
    <w:rsid w:val="00620E10"/>
    <w:rsid w:val="00621C81"/>
    <w:rsid w:val="00633B9F"/>
    <w:rsid w:val="00652AD7"/>
    <w:rsid w:val="006837E9"/>
    <w:rsid w:val="006C22FD"/>
    <w:rsid w:val="006C6AE7"/>
    <w:rsid w:val="00702ACC"/>
    <w:rsid w:val="007064E3"/>
    <w:rsid w:val="00706FDB"/>
    <w:rsid w:val="007174CC"/>
    <w:rsid w:val="00751E41"/>
    <w:rsid w:val="00761DC2"/>
    <w:rsid w:val="00774DD2"/>
    <w:rsid w:val="00785D99"/>
    <w:rsid w:val="00793BE1"/>
    <w:rsid w:val="007B7C09"/>
    <w:rsid w:val="007C362C"/>
    <w:rsid w:val="007C55BA"/>
    <w:rsid w:val="007E67C1"/>
    <w:rsid w:val="007F01D2"/>
    <w:rsid w:val="00841D3B"/>
    <w:rsid w:val="0086045E"/>
    <w:rsid w:val="008A19D1"/>
    <w:rsid w:val="008A2FD5"/>
    <w:rsid w:val="008B69EF"/>
    <w:rsid w:val="00916F31"/>
    <w:rsid w:val="0092729F"/>
    <w:rsid w:val="00936995"/>
    <w:rsid w:val="00946D99"/>
    <w:rsid w:val="00957152"/>
    <w:rsid w:val="00975E13"/>
    <w:rsid w:val="009B2647"/>
    <w:rsid w:val="009C1934"/>
    <w:rsid w:val="009D1310"/>
    <w:rsid w:val="009D74D3"/>
    <w:rsid w:val="009E78AA"/>
    <w:rsid w:val="009E7929"/>
    <w:rsid w:val="009F0D19"/>
    <w:rsid w:val="009F17A2"/>
    <w:rsid w:val="00A13C6C"/>
    <w:rsid w:val="00A229DF"/>
    <w:rsid w:val="00A32FF9"/>
    <w:rsid w:val="00A66061"/>
    <w:rsid w:val="00A83486"/>
    <w:rsid w:val="00A92924"/>
    <w:rsid w:val="00A94DB7"/>
    <w:rsid w:val="00AA06E3"/>
    <w:rsid w:val="00AD1057"/>
    <w:rsid w:val="00AD2DCA"/>
    <w:rsid w:val="00B0134A"/>
    <w:rsid w:val="00B16331"/>
    <w:rsid w:val="00B4641A"/>
    <w:rsid w:val="00B5288B"/>
    <w:rsid w:val="00B73D2D"/>
    <w:rsid w:val="00B752F3"/>
    <w:rsid w:val="00B82694"/>
    <w:rsid w:val="00B94FEB"/>
    <w:rsid w:val="00BA24EE"/>
    <w:rsid w:val="00BB0770"/>
    <w:rsid w:val="00BE54F2"/>
    <w:rsid w:val="00BF17B6"/>
    <w:rsid w:val="00BF381C"/>
    <w:rsid w:val="00C2708F"/>
    <w:rsid w:val="00C63C94"/>
    <w:rsid w:val="00C86455"/>
    <w:rsid w:val="00C9129C"/>
    <w:rsid w:val="00CB0066"/>
    <w:rsid w:val="00CD4F4A"/>
    <w:rsid w:val="00D00BE2"/>
    <w:rsid w:val="00D05420"/>
    <w:rsid w:val="00D12030"/>
    <w:rsid w:val="00D5287F"/>
    <w:rsid w:val="00D644B8"/>
    <w:rsid w:val="00DA0AB6"/>
    <w:rsid w:val="00DB2623"/>
    <w:rsid w:val="00DC3248"/>
    <w:rsid w:val="00DD0E28"/>
    <w:rsid w:val="00DD126B"/>
    <w:rsid w:val="00E00DB5"/>
    <w:rsid w:val="00E258B5"/>
    <w:rsid w:val="00E26D55"/>
    <w:rsid w:val="00E40595"/>
    <w:rsid w:val="00EB5494"/>
    <w:rsid w:val="00EC21A5"/>
    <w:rsid w:val="00EE3982"/>
    <w:rsid w:val="00EF7C2E"/>
    <w:rsid w:val="00F10101"/>
    <w:rsid w:val="00F255B3"/>
    <w:rsid w:val="00F407D1"/>
    <w:rsid w:val="00F52E47"/>
    <w:rsid w:val="00F569EF"/>
    <w:rsid w:val="00FA2392"/>
    <w:rsid w:val="00FC50DD"/>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F341C"/>
  <w15:docId w15:val="{88D6507E-D205-41E9-A693-D78A0217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4A"/>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F4A"/>
    <w:rPr>
      <w:color w:val="0000FF"/>
      <w:u w:val="single"/>
    </w:rPr>
  </w:style>
  <w:style w:type="paragraph" w:styleId="NormalWeb">
    <w:name w:val="Normal (Web)"/>
    <w:basedOn w:val="Normal"/>
    <w:uiPriority w:val="99"/>
    <w:unhideWhenUsed/>
    <w:rsid w:val="00CD4F4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D4F4A"/>
    <w:rPr>
      <w:b/>
      <w:bCs/>
    </w:rPr>
  </w:style>
  <w:style w:type="character" w:customStyle="1" w:styleId="guideurl">
    <w:name w:val="guideurl"/>
    <w:basedOn w:val="DefaultParagraphFont"/>
    <w:rsid w:val="00CD4F4A"/>
  </w:style>
  <w:style w:type="paragraph" w:customStyle="1" w:styleId="Default">
    <w:name w:val="Default"/>
    <w:basedOn w:val="Normal"/>
    <w:uiPriority w:val="99"/>
    <w:rsid w:val="00CD4F4A"/>
    <w:pPr>
      <w:autoSpaceDE w:val="0"/>
      <w:autoSpaceDN w:val="0"/>
    </w:pPr>
    <w:rPr>
      <w:rFonts w:ascii="Times New Roman" w:hAnsi="Times New Roman"/>
      <w:color w:val="000000"/>
      <w:sz w:val="24"/>
      <w:szCs w:val="24"/>
    </w:rPr>
  </w:style>
  <w:style w:type="paragraph" w:styleId="Subtitle">
    <w:name w:val="Subtitle"/>
    <w:basedOn w:val="Normal"/>
    <w:next w:val="Normal"/>
    <w:link w:val="SubtitleChar"/>
    <w:uiPriority w:val="11"/>
    <w:qFormat/>
    <w:rsid w:val="00CD4F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4F4A"/>
    <w:rPr>
      <w:rFonts w:asciiTheme="majorHAnsi" w:eastAsiaTheme="majorEastAsia" w:hAnsiTheme="majorHAnsi" w:cstheme="majorBidi"/>
      <w:i/>
      <w:iCs/>
      <w:color w:val="4F81BD" w:themeColor="accent1"/>
      <w:spacing w:val="15"/>
      <w:sz w:val="24"/>
      <w:szCs w:val="24"/>
      <w:lang w:eastAsia="zh-CN"/>
    </w:rPr>
  </w:style>
  <w:style w:type="paragraph" w:styleId="Title">
    <w:name w:val="Title"/>
    <w:basedOn w:val="Normal"/>
    <w:next w:val="Normal"/>
    <w:link w:val="TitleChar"/>
    <w:uiPriority w:val="10"/>
    <w:qFormat/>
    <w:rsid w:val="00CD4F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4A"/>
    <w:rPr>
      <w:rFonts w:asciiTheme="majorHAnsi" w:eastAsiaTheme="majorEastAsia" w:hAnsiTheme="majorHAnsi" w:cstheme="majorBidi"/>
      <w:color w:val="17365D" w:themeColor="text2" w:themeShade="BF"/>
      <w:spacing w:val="5"/>
      <w:kern w:val="28"/>
      <w:sz w:val="52"/>
      <w:szCs w:val="52"/>
      <w:lang w:eastAsia="zh-CN"/>
    </w:rPr>
  </w:style>
  <w:style w:type="table" w:styleId="TableGrid">
    <w:name w:val="Table Grid"/>
    <w:basedOn w:val="TableNormal"/>
    <w:uiPriority w:val="59"/>
    <w:rsid w:val="0076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C2E"/>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0D423D"/>
    <w:pPr>
      <w:tabs>
        <w:tab w:val="center" w:pos="4320"/>
        <w:tab w:val="right" w:pos="8640"/>
      </w:tabs>
    </w:pPr>
  </w:style>
  <w:style w:type="character" w:customStyle="1" w:styleId="HeaderChar">
    <w:name w:val="Header Char"/>
    <w:basedOn w:val="DefaultParagraphFont"/>
    <w:link w:val="Header"/>
    <w:uiPriority w:val="99"/>
    <w:rsid w:val="000D423D"/>
    <w:rPr>
      <w:rFonts w:ascii="Calibri" w:eastAsia="SimSun" w:hAnsi="Calibri" w:cs="Times New Roman"/>
      <w:lang w:eastAsia="zh-CN"/>
    </w:rPr>
  </w:style>
  <w:style w:type="paragraph" w:styleId="Footer">
    <w:name w:val="footer"/>
    <w:basedOn w:val="Normal"/>
    <w:link w:val="FooterChar"/>
    <w:uiPriority w:val="99"/>
    <w:unhideWhenUsed/>
    <w:rsid w:val="000D423D"/>
    <w:pPr>
      <w:tabs>
        <w:tab w:val="center" w:pos="4320"/>
        <w:tab w:val="right" w:pos="8640"/>
      </w:tabs>
    </w:pPr>
  </w:style>
  <w:style w:type="character" w:customStyle="1" w:styleId="FooterChar">
    <w:name w:val="Footer Char"/>
    <w:basedOn w:val="DefaultParagraphFont"/>
    <w:link w:val="Footer"/>
    <w:uiPriority w:val="99"/>
    <w:rsid w:val="000D423D"/>
    <w:rPr>
      <w:rFonts w:ascii="Calibri" w:eastAsia="SimSun" w:hAnsi="Calibri" w:cs="Times New Roman"/>
      <w:lang w:eastAsia="zh-CN"/>
    </w:rPr>
  </w:style>
  <w:style w:type="paragraph" w:styleId="ListParagraph">
    <w:name w:val="List Paragraph"/>
    <w:basedOn w:val="Normal"/>
    <w:uiPriority w:val="34"/>
    <w:qFormat/>
    <w:rsid w:val="00422CCB"/>
    <w:pPr>
      <w:ind w:left="720"/>
      <w:contextualSpacing/>
    </w:pPr>
  </w:style>
  <w:style w:type="paragraph" w:styleId="FootnoteText">
    <w:name w:val="footnote text"/>
    <w:basedOn w:val="Normal"/>
    <w:link w:val="FootnoteTextChar"/>
    <w:uiPriority w:val="99"/>
    <w:unhideWhenUsed/>
    <w:rsid w:val="00F569EF"/>
    <w:rPr>
      <w:sz w:val="24"/>
      <w:szCs w:val="24"/>
    </w:rPr>
  </w:style>
  <w:style w:type="character" w:customStyle="1" w:styleId="FootnoteTextChar">
    <w:name w:val="Footnote Text Char"/>
    <w:basedOn w:val="DefaultParagraphFont"/>
    <w:link w:val="FootnoteText"/>
    <w:uiPriority w:val="99"/>
    <w:rsid w:val="00F569EF"/>
    <w:rPr>
      <w:rFonts w:ascii="Calibri" w:eastAsia="SimSun" w:hAnsi="Calibri" w:cs="Times New Roman"/>
      <w:sz w:val="24"/>
      <w:szCs w:val="24"/>
      <w:lang w:eastAsia="zh-CN"/>
    </w:rPr>
  </w:style>
  <w:style w:type="character" w:styleId="FootnoteReference">
    <w:name w:val="footnote reference"/>
    <w:basedOn w:val="DefaultParagraphFont"/>
    <w:uiPriority w:val="99"/>
    <w:unhideWhenUsed/>
    <w:rsid w:val="00F5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hi/students/kinesiology-study-abroad.php" TargetMode="External"/><Relationship Id="rId13" Type="http://schemas.openxmlformats.org/officeDocument/2006/relationships/hyperlink" Target="http://www.uta.edu/disabil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eb.uta.edu/ses/fao"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gradcatalog/2012/general/regulations/"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rldstrides.com/register/" TargetMode="External"/><Relationship Id="rId14" Type="http://schemas.openxmlformats.org/officeDocument/2006/relationships/hyperlink" Target="mailto:resources@ut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1AC6F885F3D442AE510B4AA1801202"/>
        <w:category>
          <w:name w:val="General"/>
          <w:gallery w:val="placeholder"/>
        </w:category>
        <w:types>
          <w:type w:val="bbPlcHdr"/>
        </w:types>
        <w:behaviors>
          <w:behavior w:val="content"/>
        </w:behaviors>
        <w:guid w:val="{42EA7EB0-FC25-774D-A920-F6B98C1DA1E8}"/>
      </w:docPartPr>
      <w:docPartBody>
        <w:p w:rsidR="00AD46AD" w:rsidRDefault="00FB0B29" w:rsidP="00FB0B29">
          <w:pPr>
            <w:pStyle w:val="501AC6F885F3D442AE510B4AA1801202"/>
          </w:pPr>
          <w:r>
            <w:t>[Type text]</w:t>
          </w:r>
        </w:p>
      </w:docPartBody>
    </w:docPart>
    <w:docPart>
      <w:docPartPr>
        <w:name w:val="7DBF8A6A6568A34A9E4878883E6A5A5C"/>
        <w:category>
          <w:name w:val="General"/>
          <w:gallery w:val="placeholder"/>
        </w:category>
        <w:types>
          <w:type w:val="bbPlcHdr"/>
        </w:types>
        <w:behaviors>
          <w:behavior w:val="content"/>
        </w:behaviors>
        <w:guid w:val="{A42ABC7A-0248-DB41-9CF5-B7B59ABF66BF}"/>
      </w:docPartPr>
      <w:docPartBody>
        <w:p w:rsidR="00AD46AD" w:rsidRDefault="00FB0B29" w:rsidP="00FB0B29">
          <w:pPr>
            <w:pStyle w:val="7DBF8A6A6568A34A9E4878883E6A5A5C"/>
          </w:pPr>
          <w:r>
            <w:t>[Type text]</w:t>
          </w:r>
        </w:p>
      </w:docPartBody>
    </w:docPart>
    <w:docPart>
      <w:docPartPr>
        <w:name w:val="10B0D9B485E0304BAE5FC438C5CF7266"/>
        <w:category>
          <w:name w:val="General"/>
          <w:gallery w:val="placeholder"/>
        </w:category>
        <w:types>
          <w:type w:val="bbPlcHdr"/>
        </w:types>
        <w:behaviors>
          <w:behavior w:val="content"/>
        </w:behaviors>
        <w:guid w:val="{EFA4D933-F102-0A46-AD24-6B686D64FAC8}"/>
      </w:docPartPr>
      <w:docPartBody>
        <w:p w:rsidR="00AD46AD" w:rsidRDefault="00FB0B29" w:rsidP="00FB0B29">
          <w:pPr>
            <w:pStyle w:val="10B0D9B485E0304BAE5FC438C5CF72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78"/>
    <w:rsid w:val="00007078"/>
    <w:rsid w:val="00047945"/>
    <w:rsid w:val="00074EE1"/>
    <w:rsid w:val="002E07BC"/>
    <w:rsid w:val="003E4B86"/>
    <w:rsid w:val="00983180"/>
    <w:rsid w:val="00AD46AD"/>
    <w:rsid w:val="00FB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445649916484CBF1E051670233C24">
    <w:name w:val="67B445649916484CBF1E051670233C24"/>
    <w:rsid w:val="00007078"/>
  </w:style>
  <w:style w:type="paragraph" w:customStyle="1" w:styleId="063DC962DB2B004387A6AAA683F6C6A9">
    <w:name w:val="063DC962DB2B004387A6AAA683F6C6A9"/>
    <w:rsid w:val="00007078"/>
  </w:style>
  <w:style w:type="paragraph" w:customStyle="1" w:styleId="47B0B4B1376A3A499051DB77232CF624">
    <w:name w:val="47B0B4B1376A3A499051DB77232CF624"/>
    <w:rsid w:val="00007078"/>
  </w:style>
  <w:style w:type="paragraph" w:customStyle="1" w:styleId="0B0D12E4F6E0AB4993FD40346C336DFC">
    <w:name w:val="0B0D12E4F6E0AB4993FD40346C336DFC"/>
    <w:rsid w:val="00007078"/>
  </w:style>
  <w:style w:type="paragraph" w:customStyle="1" w:styleId="9D4F74D7975D3847B1BC3A8FFC5BE9DD">
    <w:name w:val="9D4F74D7975D3847B1BC3A8FFC5BE9DD"/>
    <w:rsid w:val="00007078"/>
  </w:style>
  <w:style w:type="paragraph" w:customStyle="1" w:styleId="5B9862DE51F09A418AE8446FC1456B1E">
    <w:name w:val="5B9862DE51F09A418AE8446FC1456B1E"/>
    <w:rsid w:val="00007078"/>
  </w:style>
  <w:style w:type="paragraph" w:customStyle="1" w:styleId="09B27283FD30E149A43A6D187DD9986D">
    <w:name w:val="09B27283FD30E149A43A6D187DD9986D"/>
    <w:rsid w:val="00FB0B29"/>
  </w:style>
  <w:style w:type="paragraph" w:customStyle="1" w:styleId="6F3658A780DC6442B56F714A8EF2406F">
    <w:name w:val="6F3658A780DC6442B56F714A8EF2406F"/>
    <w:rsid w:val="00FB0B29"/>
  </w:style>
  <w:style w:type="paragraph" w:customStyle="1" w:styleId="24227E7B3D3DA04185A4ADC16A499F61">
    <w:name w:val="24227E7B3D3DA04185A4ADC16A499F61"/>
    <w:rsid w:val="00FB0B29"/>
  </w:style>
  <w:style w:type="paragraph" w:customStyle="1" w:styleId="843E591BA9ECA0408A0547139220F1CE">
    <w:name w:val="843E591BA9ECA0408A0547139220F1CE"/>
    <w:rsid w:val="00FB0B29"/>
  </w:style>
  <w:style w:type="paragraph" w:customStyle="1" w:styleId="835C5441960E1D44BDBFAD438E42FF79">
    <w:name w:val="835C5441960E1D44BDBFAD438E42FF79"/>
    <w:rsid w:val="00FB0B29"/>
  </w:style>
  <w:style w:type="paragraph" w:customStyle="1" w:styleId="A5B29851D52844489FEE5F64ACD0FEB9">
    <w:name w:val="A5B29851D52844489FEE5F64ACD0FEB9"/>
    <w:rsid w:val="00FB0B29"/>
  </w:style>
  <w:style w:type="paragraph" w:customStyle="1" w:styleId="501AC6F885F3D442AE510B4AA1801202">
    <w:name w:val="501AC6F885F3D442AE510B4AA1801202"/>
    <w:rsid w:val="00FB0B29"/>
  </w:style>
  <w:style w:type="paragraph" w:customStyle="1" w:styleId="7DBF8A6A6568A34A9E4878883E6A5A5C">
    <w:name w:val="7DBF8A6A6568A34A9E4878883E6A5A5C"/>
    <w:rsid w:val="00FB0B29"/>
  </w:style>
  <w:style w:type="paragraph" w:customStyle="1" w:styleId="10B0D9B485E0304BAE5FC438C5CF7266">
    <w:name w:val="10B0D9B485E0304BAE5FC438C5CF7266"/>
    <w:rsid w:val="00FB0B29"/>
  </w:style>
  <w:style w:type="paragraph" w:customStyle="1" w:styleId="41B6DB34C2949E47B1C15A8D2EE20A4E">
    <w:name w:val="41B6DB34C2949E47B1C15A8D2EE20A4E"/>
    <w:rsid w:val="00FB0B29"/>
  </w:style>
  <w:style w:type="paragraph" w:customStyle="1" w:styleId="90AE9C0F56DB5F489A3943EDA968D7F5">
    <w:name w:val="90AE9C0F56DB5F489A3943EDA968D7F5"/>
    <w:rsid w:val="00FB0B29"/>
  </w:style>
  <w:style w:type="paragraph" w:customStyle="1" w:styleId="7229E8A68B539247BFFAD9DFDEA0AAA5">
    <w:name w:val="7229E8A68B539247BFFAD9DFDEA0AAA5"/>
    <w:rsid w:val="00FB0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8E73-87D3-4C10-BBE8-10B53026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Caçola, Priscila</dc:creator>
  <cp:lastModifiedBy>Cacola, Priscila M</cp:lastModifiedBy>
  <cp:revision>10</cp:revision>
  <cp:lastPrinted>2012-08-23T04:27:00Z</cp:lastPrinted>
  <dcterms:created xsi:type="dcterms:W3CDTF">2019-01-08T20:40:00Z</dcterms:created>
  <dcterms:modified xsi:type="dcterms:W3CDTF">2019-01-09T21:53:00Z</dcterms:modified>
</cp:coreProperties>
</file>