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1B" w:rsidRDefault="009F2977" w:rsidP="00651F22">
      <w:pPr>
        <w:pStyle w:val="Heading9"/>
        <w:rPr>
          <w:rFonts w:ascii="Arial" w:hAnsi="Arial" w:cs="Arial"/>
          <w:sz w:val="36"/>
          <w:szCs w:val="36"/>
        </w:rPr>
      </w:pPr>
      <w:r w:rsidRPr="003378AD">
        <w:rPr>
          <w:rFonts w:ascii="Arial" w:hAnsi="Arial" w:cs="Arial"/>
          <w:sz w:val="36"/>
          <w:szCs w:val="36"/>
        </w:rPr>
        <w:t>PREL</w:t>
      </w:r>
      <w:r w:rsidR="006F4C1B" w:rsidRPr="003378AD">
        <w:rPr>
          <w:rFonts w:ascii="Arial" w:hAnsi="Arial" w:cs="Arial"/>
          <w:sz w:val="36"/>
          <w:szCs w:val="36"/>
        </w:rPr>
        <w:t>3320 – Strategic Social Media Communication</w:t>
      </w:r>
    </w:p>
    <w:p w:rsidR="00570BEA" w:rsidRPr="00570BEA" w:rsidRDefault="003721DA" w:rsidP="00570BEA">
      <w:pPr>
        <w:ind w:left="2880" w:firstLine="720"/>
        <w:rPr>
          <w:b/>
          <w:sz w:val="28"/>
          <w:szCs w:val="28"/>
        </w:rPr>
      </w:pPr>
      <w:r>
        <w:rPr>
          <w:b/>
          <w:sz w:val="28"/>
          <w:szCs w:val="28"/>
        </w:rPr>
        <w:t>Spring 2019</w:t>
      </w:r>
    </w:p>
    <w:p w:rsidR="006F4C1B" w:rsidRPr="003378AD" w:rsidRDefault="006F4C1B" w:rsidP="006F4C1B">
      <w:pPr>
        <w:rPr>
          <w:rFonts w:ascii="Arial" w:hAnsi="Arial" w:cs="Arial"/>
          <w:sz w:val="24"/>
          <w:szCs w:val="24"/>
        </w:rPr>
      </w:pPr>
    </w:p>
    <w:p w:rsidR="0063584F" w:rsidRPr="003378AD" w:rsidRDefault="008F0338" w:rsidP="008F0338">
      <w:pPr>
        <w:contextualSpacing/>
        <w:rPr>
          <w:rFonts w:ascii="Arial" w:hAnsi="Arial" w:cs="Arial"/>
          <w:b/>
          <w:sz w:val="24"/>
          <w:szCs w:val="24"/>
        </w:rPr>
      </w:pPr>
      <w:r w:rsidRPr="003378AD">
        <w:rPr>
          <w:rFonts w:ascii="Arial" w:hAnsi="Arial" w:cs="Arial"/>
          <w:b/>
          <w:sz w:val="24"/>
          <w:szCs w:val="24"/>
        </w:rPr>
        <w:t>Instructor:</w:t>
      </w:r>
      <w:r w:rsidRPr="003378AD">
        <w:rPr>
          <w:rFonts w:ascii="Arial" w:hAnsi="Arial" w:cs="Arial"/>
          <w:sz w:val="24"/>
          <w:szCs w:val="24"/>
        </w:rPr>
        <w:tab/>
      </w:r>
      <w:r w:rsidRPr="003378AD">
        <w:rPr>
          <w:rFonts w:ascii="Arial" w:hAnsi="Arial" w:cs="Arial"/>
          <w:sz w:val="24"/>
          <w:szCs w:val="24"/>
        </w:rPr>
        <w:tab/>
      </w:r>
      <w:r w:rsidR="00151BF3" w:rsidRPr="003378AD">
        <w:rPr>
          <w:rFonts w:ascii="Arial" w:hAnsi="Arial" w:cs="Arial"/>
          <w:sz w:val="24"/>
          <w:szCs w:val="24"/>
        </w:rPr>
        <w:t>Dr. Mark Tremayne</w:t>
      </w:r>
      <w:r w:rsidRPr="003378AD">
        <w:rPr>
          <w:rFonts w:ascii="Arial" w:hAnsi="Arial" w:cs="Arial"/>
          <w:b/>
          <w:sz w:val="24"/>
          <w:szCs w:val="24"/>
        </w:rPr>
        <w:tab/>
      </w:r>
    </w:p>
    <w:p w:rsidR="008F0338" w:rsidRPr="003378AD" w:rsidRDefault="0063584F" w:rsidP="008F0338">
      <w:pPr>
        <w:contextualSpacing/>
        <w:rPr>
          <w:rFonts w:ascii="Arial" w:hAnsi="Arial" w:cs="Arial"/>
          <w:b/>
          <w:sz w:val="24"/>
          <w:szCs w:val="24"/>
        </w:rPr>
      </w:pPr>
      <w:r w:rsidRPr="003378AD">
        <w:rPr>
          <w:rFonts w:ascii="Arial" w:hAnsi="Arial" w:cs="Arial"/>
          <w:b/>
          <w:sz w:val="24"/>
          <w:szCs w:val="24"/>
        </w:rPr>
        <w:t>Class Time:</w:t>
      </w:r>
      <w:r w:rsidRPr="003378AD">
        <w:rPr>
          <w:rFonts w:ascii="Arial" w:hAnsi="Arial" w:cs="Arial"/>
          <w:b/>
          <w:sz w:val="24"/>
          <w:szCs w:val="24"/>
        </w:rPr>
        <w:tab/>
      </w:r>
      <w:r w:rsidR="008F0338" w:rsidRPr="003378AD">
        <w:rPr>
          <w:rFonts w:ascii="Arial" w:hAnsi="Arial" w:cs="Arial"/>
          <w:b/>
          <w:sz w:val="24"/>
          <w:szCs w:val="24"/>
        </w:rPr>
        <w:tab/>
      </w:r>
      <w:r w:rsidRPr="003378AD">
        <w:rPr>
          <w:rFonts w:ascii="Arial" w:hAnsi="Arial" w:cs="Arial"/>
          <w:sz w:val="24"/>
          <w:szCs w:val="24"/>
        </w:rPr>
        <w:t>MWF 1 – 1:50 p.m.</w:t>
      </w:r>
    </w:p>
    <w:p w:rsidR="008F0338" w:rsidRPr="003378AD" w:rsidRDefault="008F0338" w:rsidP="008F0338">
      <w:pPr>
        <w:contextualSpacing/>
        <w:rPr>
          <w:rFonts w:ascii="Arial" w:hAnsi="Arial" w:cs="Arial"/>
          <w:sz w:val="24"/>
          <w:szCs w:val="24"/>
        </w:rPr>
      </w:pPr>
      <w:r w:rsidRPr="003378AD">
        <w:rPr>
          <w:rFonts w:ascii="Arial" w:hAnsi="Arial" w:cs="Arial"/>
          <w:b/>
          <w:sz w:val="24"/>
          <w:szCs w:val="24"/>
        </w:rPr>
        <w:t>Office Hours:</w:t>
      </w:r>
      <w:r w:rsidR="006E10CB" w:rsidRPr="003378AD">
        <w:rPr>
          <w:rFonts w:ascii="Arial" w:hAnsi="Arial" w:cs="Arial"/>
          <w:sz w:val="24"/>
          <w:szCs w:val="24"/>
        </w:rPr>
        <w:tab/>
      </w:r>
      <w:r w:rsidR="0063584F" w:rsidRPr="003378AD">
        <w:rPr>
          <w:rFonts w:ascii="Arial" w:hAnsi="Arial" w:cs="Arial"/>
          <w:sz w:val="24"/>
          <w:szCs w:val="24"/>
        </w:rPr>
        <w:t>M</w:t>
      </w:r>
      <w:r w:rsidR="00151BF3" w:rsidRPr="003378AD">
        <w:rPr>
          <w:rFonts w:ascii="Arial" w:hAnsi="Arial" w:cs="Arial"/>
          <w:sz w:val="24"/>
          <w:szCs w:val="24"/>
        </w:rPr>
        <w:t xml:space="preserve">W: </w:t>
      </w:r>
      <w:r w:rsidR="0063584F" w:rsidRPr="003378AD">
        <w:rPr>
          <w:rFonts w:ascii="Arial" w:hAnsi="Arial" w:cs="Arial"/>
          <w:sz w:val="24"/>
          <w:szCs w:val="24"/>
        </w:rPr>
        <w:t xml:space="preserve"> </w:t>
      </w:r>
      <w:r w:rsidR="003721DA">
        <w:rPr>
          <w:rFonts w:ascii="Arial" w:hAnsi="Arial" w:cs="Arial"/>
          <w:sz w:val="24"/>
          <w:szCs w:val="24"/>
        </w:rPr>
        <w:t>10-11 a.m.</w:t>
      </w:r>
    </w:p>
    <w:p w:rsidR="008F0338" w:rsidRPr="003378AD" w:rsidRDefault="008F0338" w:rsidP="008F0338">
      <w:pPr>
        <w:contextualSpacing/>
        <w:rPr>
          <w:rFonts w:ascii="Arial" w:hAnsi="Arial" w:cs="Arial"/>
          <w:sz w:val="24"/>
          <w:szCs w:val="24"/>
        </w:rPr>
      </w:pPr>
      <w:r w:rsidRPr="003378AD">
        <w:rPr>
          <w:rFonts w:ascii="Arial" w:hAnsi="Arial" w:cs="Arial"/>
          <w:b/>
          <w:sz w:val="24"/>
          <w:szCs w:val="24"/>
        </w:rPr>
        <w:t>Office Location:</w:t>
      </w:r>
      <w:r w:rsidRPr="003378AD">
        <w:rPr>
          <w:rFonts w:ascii="Arial" w:hAnsi="Arial" w:cs="Arial"/>
          <w:b/>
          <w:sz w:val="24"/>
          <w:szCs w:val="24"/>
        </w:rPr>
        <w:tab/>
      </w:r>
      <w:r w:rsidRPr="003378AD">
        <w:rPr>
          <w:rFonts w:ascii="Arial" w:hAnsi="Arial" w:cs="Arial"/>
          <w:sz w:val="24"/>
          <w:szCs w:val="24"/>
        </w:rPr>
        <w:t>FAB</w:t>
      </w:r>
      <w:r w:rsidRPr="003378AD">
        <w:rPr>
          <w:rFonts w:ascii="Arial" w:hAnsi="Arial" w:cs="Arial"/>
          <w:b/>
          <w:sz w:val="24"/>
          <w:szCs w:val="24"/>
        </w:rPr>
        <w:t xml:space="preserve"> </w:t>
      </w:r>
      <w:r w:rsidR="00151BF3" w:rsidRPr="003378AD">
        <w:rPr>
          <w:rFonts w:ascii="Arial" w:hAnsi="Arial" w:cs="Arial"/>
          <w:sz w:val="24"/>
          <w:szCs w:val="24"/>
        </w:rPr>
        <w:t>330</w:t>
      </w:r>
      <w:r w:rsidRPr="003378AD">
        <w:rPr>
          <w:rFonts w:ascii="Arial" w:hAnsi="Arial" w:cs="Arial"/>
          <w:sz w:val="24"/>
          <w:szCs w:val="24"/>
        </w:rPr>
        <w:tab/>
      </w:r>
      <w:r w:rsidRPr="003378AD">
        <w:rPr>
          <w:rFonts w:ascii="Arial" w:hAnsi="Arial" w:cs="Arial"/>
          <w:sz w:val="24"/>
          <w:szCs w:val="24"/>
        </w:rPr>
        <w:tab/>
      </w:r>
    </w:p>
    <w:p w:rsidR="008F0338" w:rsidRPr="003378AD" w:rsidRDefault="008F0338" w:rsidP="008F0338">
      <w:pPr>
        <w:contextualSpacing/>
        <w:rPr>
          <w:rFonts w:ascii="Arial" w:hAnsi="Arial" w:cs="Arial"/>
          <w:sz w:val="24"/>
          <w:szCs w:val="24"/>
        </w:rPr>
      </w:pPr>
      <w:r w:rsidRPr="003378AD">
        <w:rPr>
          <w:rFonts w:ascii="Arial" w:hAnsi="Arial" w:cs="Arial"/>
          <w:b/>
          <w:sz w:val="24"/>
          <w:szCs w:val="24"/>
        </w:rPr>
        <w:t>E-mail:</w:t>
      </w:r>
      <w:r w:rsidRPr="003378AD">
        <w:rPr>
          <w:rFonts w:ascii="Arial" w:hAnsi="Arial" w:cs="Arial"/>
          <w:sz w:val="24"/>
          <w:szCs w:val="24"/>
        </w:rPr>
        <w:t xml:space="preserve"> </w:t>
      </w:r>
      <w:r w:rsidRPr="003378AD">
        <w:rPr>
          <w:rFonts w:ascii="Arial" w:hAnsi="Arial" w:cs="Arial"/>
          <w:sz w:val="24"/>
          <w:szCs w:val="24"/>
        </w:rPr>
        <w:tab/>
      </w:r>
      <w:r w:rsidRPr="003378AD">
        <w:rPr>
          <w:rFonts w:ascii="Arial" w:hAnsi="Arial" w:cs="Arial"/>
          <w:sz w:val="24"/>
          <w:szCs w:val="24"/>
        </w:rPr>
        <w:tab/>
      </w:r>
      <w:hyperlink r:id="rId8" w:history="1">
        <w:r w:rsidR="00151BF3" w:rsidRPr="003378AD">
          <w:rPr>
            <w:rStyle w:val="Hyperlink"/>
            <w:rFonts w:ascii="Arial" w:eastAsiaTheme="majorEastAsia" w:hAnsi="Arial" w:cs="Arial"/>
            <w:sz w:val="24"/>
            <w:szCs w:val="24"/>
            <w:u w:val="none"/>
          </w:rPr>
          <w:t>tremayne@uta.edu</w:t>
        </w:r>
      </w:hyperlink>
    </w:p>
    <w:p w:rsidR="0082452D" w:rsidRPr="003378AD" w:rsidRDefault="008F0338" w:rsidP="0082452D">
      <w:pPr>
        <w:contextualSpacing/>
        <w:rPr>
          <w:rStyle w:val="Hyperlink"/>
          <w:rFonts w:ascii="Arial" w:eastAsiaTheme="majorEastAsia" w:hAnsi="Arial" w:cs="Arial"/>
          <w:color w:val="auto"/>
          <w:sz w:val="24"/>
          <w:szCs w:val="24"/>
          <w:shd w:val="clear" w:color="auto" w:fill="FFFFFF"/>
        </w:rPr>
      </w:pPr>
      <w:r w:rsidRPr="003378AD">
        <w:rPr>
          <w:rFonts w:ascii="Arial" w:hAnsi="Arial" w:cs="Arial"/>
          <w:b/>
          <w:sz w:val="24"/>
          <w:szCs w:val="24"/>
        </w:rPr>
        <w:t>Faculty Profile:</w:t>
      </w:r>
      <w:r w:rsidRPr="003378AD">
        <w:rPr>
          <w:rFonts w:ascii="Arial" w:hAnsi="Arial" w:cs="Arial"/>
          <w:b/>
          <w:sz w:val="24"/>
          <w:szCs w:val="24"/>
        </w:rPr>
        <w:tab/>
      </w:r>
      <w:r w:rsidR="00151BF3" w:rsidRPr="003378AD">
        <w:rPr>
          <w:rFonts w:ascii="Arial" w:hAnsi="Arial" w:cs="Arial"/>
          <w:sz w:val="24"/>
          <w:szCs w:val="24"/>
        </w:rPr>
        <w:t>https://www.uta.edu/profiles/mark-tremayne</w:t>
      </w:r>
    </w:p>
    <w:p w:rsidR="00280A3C" w:rsidRDefault="001C007F" w:rsidP="008F0338">
      <w:pPr>
        <w:contextualSpacing/>
        <w:rPr>
          <w:rStyle w:val="Hyperlink"/>
          <w:rFonts w:ascii="Arial" w:eastAsiaTheme="majorEastAsia" w:hAnsi="Arial" w:cs="Arial"/>
          <w:color w:val="auto"/>
          <w:sz w:val="24"/>
          <w:szCs w:val="24"/>
          <w:u w:val="none"/>
          <w:shd w:val="clear" w:color="auto" w:fill="FFFFFF"/>
        </w:rPr>
      </w:pPr>
      <w:r>
        <w:rPr>
          <w:rStyle w:val="Hyperlink"/>
          <w:rFonts w:ascii="Arial" w:eastAsiaTheme="majorEastAsia" w:hAnsi="Arial" w:cs="Arial"/>
          <w:b/>
          <w:color w:val="auto"/>
          <w:sz w:val="24"/>
          <w:szCs w:val="24"/>
          <w:u w:val="none"/>
          <w:shd w:val="clear" w:color="auto" w:fill="FFFFFF"/>
        </w:rPr>
        <w:t xml:space="preserve">Follow my </w:t>
      </w:r>
      <w:r w:rsidR="0082452D" w:rsidRPr="003378AD">
        <w:rPr>
          <w:rStyle w:val="Hyperlink"/>
          <w:rFonts w:ascii="Arial" w:eastAsiaTheme="majorEastAsia" w:hAnsi="Arial" w:cs="Arial"/>
          <w:b/>
          <w:color w:val="auto"/>
          <w:sz w:val="24"/>
          <w:szCs w:val="24"/>
          <w:u w:val="none"/>
          <w:shd w:val="clear" w:color="auto" w:fill="FFFFFF"/>
        </w:rPr>
        <w:t>Twitter</w:t>
      </w:r>
      <w:r>
        <w:rPr>
          <w:rStyle w:val="Hyperlink"/>
          <w:rFonts w:ascii="Arial" w:eastAsiaTheme="majorEastAsia" w:hAnsi="Arial" w:cs="Arial"/>
          <w:b/>
          <w:color w:val="auto"/>
          <w:sz w:val="24"/>
          <w:szCs w:val="24"/>
          <w:u w:val="none"/>
          <w:shd w:val="clear" w:color="auto" w:fill="FFFFFF"/>
        </w:rPr>
        <w:t xml:space="preserve">:  </w:t>
      </w:r>
      <w:r w:rsidR="00280A3C">
        <w:rPr>
          <w:rStyle w:val="Hyperlink"/>
          <w:rFonts w:ascii="Arial" w:eastAsiaTheme="majorEastAsia" w:hAnsi="Arial" w:cs="Arial"/>
          <w:b/>
          <w:color w:val="auto"/>
          <w:sz w:val="24"/>
          <w:szCs w:val="24"/>
          <w:u w:val="none"/>
          <w:shd w:val="clear" w:color="auto" w:fill="FFFFFF"/>
        </w:rPr>
        <w:t xml:space="preserve">   </w:t>
      </w:r>
      <w:r w:rsidR="0082452D" w:rsidRPr="003378AD">
        <w:rPr>
          <w:rStyle w:val="Hyperlink"/>
          <w:rFonts w:ascii="Arial" w:eastAsiaTheme="majorEastAsia" w:hAnsi="Arial" w:cs="Arial"/>
          <w:color w:val="auto"/>
          <w:sz w:val="24"/>
          <w:szCs w:val="24"/>
          <w:u w:val="none"/>
          <w:shd w:val="clear" w:color="auto" w:fill="FFFFFF"/>
        </w:rPr>
        <w:t>@</w:t>
      </w:r>
      <w:r w:rsidR="00151BF3" w:rsidRPr="003378AD">
        <w:rPr>
          <w:rStyle w:val="Hyperlink"/>
          <w:rFonts w:ascii="Arial" w:eastAsiaTheme="majorEastAsia" w:hAnsi="Arial" w:cs="Arial"/>
          <w:color w:val="auto"/>
          <w:sz w:val="24"/>
          <w:szCs w:val="24"/>
          <w:u w:val="none"/>
          <w:shd w:val="clear" w:color="auto" w:fill="FFFFFF"/>
        </w:rPr>
        <w:t>marktremayne</w:t>
      </w:r>
      <w:r w:rsidR="009D3388" w:rsidRPr="003378AD">
        <w:rPr>
          <w:rStyle w:val="Hyperlink"/>
          <w:rFonts w:ascii="Arial" w:eastAsiaTheme="majorEastAsia" w:hAnsi="Arial" w:cs="Arial"/>
          <w:color w:val="auto"/>
          <w:sz w:val="24"/>
          <w:szCs w:val="24"/>
          <w:u w:val="none"/>
          <w:shd w:val="clear" w:color="auto" w:fill="FFFFFF"/>
        </w:rPr>
        <w:t xml:space="preserve">   </w:t>
      </w:r>
    </w:p>
    <w:p w:rsidR="0082452D" w:rsidRPr="003378AD" w:rsidRDefault="009D3388" w:rsidP="008F0338">
      <w:pPr>
        <w:contextualSpacing/>
        <w:rPr>
          <w:rStyle w:val="Hyperlink"/>
          <w:rFonts w:ascii="Arial" w:eastAsiaTheme="majorEastAsia" w:hAnsi="Arial" w:cs="Arial"/>
          <w:color w:val="auto"/>
          <w:sz w:val="24"/>
          <w:szCs w:val="24"/>
          <w:u w:val="none"/>
          <w:shd w:val="clear" w:color="auto" w:fill="FFFFFF"/>
        </w:rPr>
      </w:pPr>
      <w:r w:rsidRPr="003378AD">
        <w:rPr>
          <w:rStyle w:val="Hyperlink"/>
          <w:rFonts w:ascii="Arial" w:eastAsiaTheme="majorEastAsia" w:hAnsi="Arial" w:cs="Arial"/>
          <w:color w:val="auto"/>
          <w:sz w:val="24"/>
          <w:szCs w:val="24"/>
          <w:u w:val="none"/>
          <w:shd w:val="clear" w:color="auto" w:fill="FFFFFF"/>
        </w:rPr>
        <w:t xml:space="preserve">     </w:t>
      </w:r>
    </w:p>
    <w:p w:rsidR="0006358E" w:rsidRPr="003378AD" w:rsidRDefault="008F0338" w:rsidP="00A23724">
      <w:pPr>
        <w:rPr>
          <w:rFonts w:ascii="Arial" w:hAnsi="Arial" w:cs="Arial"/>
          <w:sz w:val="24"/>
          <w:szCs w:val="24"/>
        </w:rPr>
      </w:pPr>
      <w:r w:rsidRPr="003378AD">
        <w:rPr>
          <w:rFonts w:ascii="Arial" w:hAnsi="Arial" w:cs="Arial"/>
          <w:b/>
          <w:sz w:val="24"/>
          <w:szCs w:val="24"/>
        </w:rPr>
        <w:t>Required Text</w:t>
      </w:r>
      <w:r w:rsidR="00D507D0" w:rsidRPr="003378AD">
        <w:rPr>
          <w:rFonts w:ascii="Arial" w:hAnsi="Arial" w:cs="Arial"/>
          <w:b/>
          <w:sz w:val="24"/>
          <w:szCs w:val="24"/>
        </w:rPr>
        <w:t>s</w:t>
      </w:r>
      <w:r w:rsidR="00E24FDA" w:rsidRPr="003378AD">
        <w:rPr>
          <w:rFonts w:ascii="Arial" w:hAnsi="Arial" w:cs="Arial"/>
          <w:b/>
          <w:sz w:val="24"/>
          <w:szCs w:val="24"/>
        </w:rPr>
        <w:t>/Readings</w:t>
      </w:r>
      <w:r w:rsidRPr="003378AD">
        <w:rPr>
          <w:rFonts w:ascii="Arial" w:hAnsi="Arial" w:cs="Arial"/>
          <w:b/>
          <w:sz w:val="24"/>
          <w:szCs w:val="24"/>
        </w:rPr>
        <w:t>:</w:t>
      </w:r>
      <w:r w:rsidRPr="003378AD">
        <w:rPr>
          <w:rFonts w:ascii="Arial" w:hAnsi="Arial" w:cs="Arial"/>
          <w:sz w:val="24"/>
          <w:szCs w:val="24"/>
        </w:rPr>
        <w:t xml:space="preserve"> </w:t>
      </w:r>
    </w:p>
    <w:p w:rsidR="0006358E" w:rsidRDefault="00280A3C" w:rsidP="00A23724">
      <w:pPr>
        <w:rPr>
          <w:rFonts w:ascii="Arial" w:hAnsi="Arial" w:cs="Arial"/>
          <w:sz w:val="24"/>
          <w:szCs w:val="24"/>
        </w:rPr>
      </w:pPr>
      <w:r>
        <w:rPr>
          <w:rFonts w:ascii="Arial" w:hAnsi="Arial" w:cs="Arial"/>
          <w:sz w:val="24"/>
          <w:szCs w:val="24"/>
        </w:rPr>
        <w:t>Social Media: Strategies to Mastering your Brand</w:t>
      </w:r>
      <w:r w:rsidR="00987100">
        <w:rPr>
          <w:rFonts w:ascii="Arial" w:hAnsi="Arial" w:cs="Arial"/>
          <w:sz w:val="24"/>
          <w:szCs w:val="24"/>
        </w:rPr>
        <w:t xml:space="preserve"> by David Kelly, 2016.</w:t>
      </w:r>
    </w:p>
    <w:p w:rsidR="00987100" w:rsidRPr="003378AD" w:rsidRDefault="00987100" w:rsidP="00A23724">
      <w:pPr>
        <w:rPr>
          <w:rFonts w:ascii="Arial" w:hAnsi="Arial" w:cs="Arial"/>
          <w:sz w:val="24"/>
          <w:szCs w:val="24"/>
        </w:rPr>
      </w:pPr>
    </w:p>
    <w:p w:rsidR="00987100" w:rsidRDefault="00A23724" w:rsidP="008F0338">
      <w:pPr>
        <w:rPr>
          <w:rFonts w:ascii="Arial" w:hAnsi="Arial" w:cs="Arial"/>
          <w:color w:val="000000"/>
          <w:sz w:val="24"/>
          <w:szCs w:val="24"/>
        </w:rPr>
      </w:pPr>
      <w:r w:rsidRPr="003378AD">
        <w:rPr>
          <w:rFonts w:ascii="Arial" w:hAnsi="Arial" w:cs="Arial"/>
          <w:color w:val="000000"/>
          <w:sz w:val="24"/>
          <w:szCs w:val="24"/>
        </w:rPr>
        <w:t>HootSuite</w:t>
      </w:r>
      <w:r w:rsidR="00F34F3E" w:rsidRPr="003378AD">
        <w:rPr>
          <w:rFonts w:ascii="Arial" w:hAnsi="Arial" w:cs="Arial"/>
          <w:color w:val="000000"/>
          <w:sz w:val="24"/>
          <w:szCs w:val="24"/>
        </w:rPr>
        <w:t xml:space="preserve"> University online readings, videos, etc.</w:t>
      </w:r>
    </w:p>
    <w:p w:rsidR="00987100" w:rsidRDefault="00987100" w:rsidP="008F0338">
      <w:pPr>
        <w:rPr>
          <w:rFonts w:ascii="Arial" w:hAnsi="Arial" w:cs="Arial"/>
          <w:color w:val="000000"/>
          <w:sz w:val="24"/>
          <w:szCs w:val="24"/>
        </w:rPr>
      </w:pPr>
    </w:p>
    <w:p w:rsidR="00A23724" w:rsidRPr="003378AD" w:rsidRDefault="00987100" w:rsidP="008F0338">
      <w:pPr>
        <w:rPr>
          <w:rFonts w:ascii="Arial" w:hAnsi="Arial" w:cs="Arial"/>
          <w:color w:val="000000"/>
          <w:sz w:val="24"/>
          <w:szCs w:val="24"/>
        </w:rPr>
      </w:pPr>
      <w:r>
        <w:rPr>
          <w:rFonts w:ascii="Arial" w:hAnsi="Arial" w:cs="Arial"/>
          <w:color w:val="000000"/>
          <w:sz w:val="24"/>
          <w:szCs w:val="24"/>
        </w:rPr>
        <w:t>O</w:t>
      </w:r>
      <w:r w:rsidR="00A23724" w:rsidRPr="003378AD">
        <w:rPr>
          <w:rFonts w:ascii="Arial" w:hAnsi="Arial" w:cs="Arial"/>
          <w:color w:val="000000"/>
          <w:sz w:val="24"/>
          <w:szCs w:val="24"/>
        </w:rPr>
        <w:t>ther readings as assigned.</w:t>
      </w:r>
      <w:bookmarkStart w:id="0" w:name="_GoBack"/>
      <w:bookmarkEnd w:id="0"/>
    </w:p>
    <w:p w:rsidR="00A23724" w:rsidRPr="003378AD" w:rsidRDefault="00A23724" w:rsidP="008F0338">
      <w:pPr>
        <w:rPr>
          <w:rFonts w:ascii="Arial" w:hAnsi="Arial" w:cs="Arial"/>
          <w:color w:val="000000"/>
          <w:sz w:val="24"/>
          <w:szCs w:val="24"/>
        </w:rPr>
      </w:pPr>
    </w:p>
    <w:p w:rsidR="00A23724" w:rsidRPr="003378AD" w:rsidRDefault="00A23724" w:rsidP="008F0338">
      <w:pPr>
        <w:rPr>
          <w:rFonts w:ascii="Arial" w:hAnsi="Arial" w:cs="Arial"/>
          <w:b/>
          <w:color w:val="000000"/>
          <w:sz w:val="24"/>
          <w:szCs w:val="24"/>
        </w:rPr>
      </w:pPr>
      <w:r w:rsidRPr="003378AD">
        <w:rPr>
          <w:rFonts w:ascii="Arial" w:hAnsi="Arial" w:cs="Arial"/>
          <w:b/>
          <w:color w:val="000000"/>
          <w:sz w:val="24"/>
          <w:szCs w:val="24"/>
        </w:rPr>
        <w:t>Recommended Texts</w:t>
      </w:r>
      <w:r w:rsidR="00602367">
        <w:rPr>
          <w:rFonts w:ascii="Arial" w:hAnsi="Arial" w:cs="Arial"/>
          <w:b/>
          <w:color w:val="000000"/>
          <w:sz w:val="24"/>
          <w:szCs w:val="24"/>
        </w:rPr>
        <w:t xml:space="preserve"> (</w:t>
      </w:r>
      <w:r w:rsidR="00EF5DAF" w:rsidRPr="003378AD">
        <w:rPr>
          <w:rFonts w:ascii="Arial" w:hAnsi="Arial" w:cs="Arial"/>
          <w:b/>
          <w:color w:val="000000"/>
          <w:sz w:val="24"/>
          <w:szCs w:val="24"/>
        </w:rPr>
        <w:t>not required)</w:t>
      </w:r>
      <w:r w:rsidRPr="003378AD">
        <w:rPr>
          <w:rFonts w:ascii="Arial" w:hAnsi="Arial" w:cs="Arial"/>
          <w:b/>
          <w:color w:val="000000"/>
          <w:sz w:val="24"/>
          <w:szCs w:val="24"/>
        </w:rPr>
        <w:t>:</w:t>
      </w:r>
    </w:p>
    <w:p w:rsidR="00651F22" w:rsidRPr="003378AD" w:rsidRDefault="00651F22" w:rsidP="00651F22">
      <w:pPr>
        <w:rPr>
          <w:rFonts w:ascii="Arial" w:hAnsi="Arial" w:cs="Arial"/>
          <w:sz w:val="24"/>
          <w:szCs w:val="24"/>
        </w:rPr>
      </w:pPr>
      <w:r w:rsidRPr="003378AD">
        <w:rPr>
          <w:rFonts w:ascii="Arial" w:hAnsi="Arial" w:cs="Arial"/>
          <w:color w:val="000000"/>
          <w:sz w:val="24"/>
          <w:szCs w:val="24"/>
        </w:rPr>
        <w:t>Orsburn, E.M. (2012</w:t>
      </w:r>
      <w:r w:rsidRPr="003378AD">
        <w:rPr>
          <w:rFonts w:ascii="Arial" w:hAnsi="Arial" w:cs="Arial"/>
          <w:i/>
          <w:color w:val="000000"/>
          <w:sz w:val="24"/>
          <w:szCs w:val="24"/>
        </w:rPr>
        <w:t>). The Social Media Business Equation</w:t>
      </w:r>
      <w:r w:rsidRPr="003378AD">
        <w:rPr>
          <w:rFonts w:ascii="Arial" w:hAnsi="Arial" w:cs="Arial"/>
          <w:color w:val="000000"/>
          <w:sz w:val="24"/>
          <w:szCs w:val="24"/>
        </w:rPr>
        <w:t>. Course Technology (Cengage Learning): Boston, Mass.</w:t>
      </w:r>
      <w:r w:rsidRPr="003378AD">
        <w:rPr>
          <w:rFonts w:ascii="Arial" w:hAnsi="Arial" w:cs="Arial"/>
          <w:sz w:val="24"/>
          <w:szCs w:val="24"/>
        </w:rPr>
        <w:t xml:space="preserve"> </w:t>
      </w:r>
    </w:p>
    <w:p w:rsidR="00651F22" w:rsidRPr="003378AD" w:rsidRDefault="00651F22" w:rsidP="008F0338">
      <w:pPr>
        <w:rPr>
          <w:rFonts w:ascii="Arial" w:hAnsi="Arial" w:cs="Arial"/>
          <w:color w:val="000000"/>
          <w:sz w:val="24"/>
          <w:szCs w:val="24"/>
        </w:rPr>
      </w:pPr>
    </w:p>
    <w:p w:rsidR="003A0C50" w:rsidRPr="003378AD" w:rsidRDefault="003A0C50" w:rsidP="008F0338">
      <w:pPr>
        <w:rPr>
          <w:rFonts w:ascii="Arial" w:hAnsi="Arial" w:cs="Arial"/>
          <w:color w:val="000000"/>
          <w:sz w:val="24"/>
          <w:szCs w:val="24"/>
        </w:rPr>
      </w:pPr>
      <w:r w:rsidRPr="003378AD">
        <w:rPr>
          <w:rFonts w:ascii="Arial" w:hAnsi="Arial" w:cs="Arial"/>
          <w:color w:val="000000"/>
          <w:sz w:val="24"/>
          <w:szCs w:val="24"/>
        </w:rPr>
        <w:t xml:space="preserve">Baer, J. (2013). </w:t>
      </w:r>
      <w:r w:rsidRPr="003378AD">
        <w:rPr>
          <w:rFonts w:ascii="Arial" w:hAnsi="Arial" w:cs="Arial"/>
          <w:i/>
          <w:color w:val="000000"/>
          <w:sz w:val="24"/>
          <w:szCs w:val="24"/>
        </w:rPr>
        <w:t>Youtility: Why Smart Marketing is about Help, not Hype.</w:t>
      </w:r>
      <w:r w:rsidRPr="003378AD">
        <w:rPr>
          <w:rFonts w:ascii="Arial" w:hAnsi="Arial" w:cs="Arial"/>
          <w:color w:val="000000"/>
          <w:sz w:val="24"/>
          <w:szCs w:val="24"/>
        </w:rPr>
        <w:t xml:space="preserve"> Penguin Group: New York.</w:t>
      </w:r>
    </w:p>
    <w:p w:rsidR="00A15845" w:rsidRDefault="00A15845" w:rsidP="008F0338">
      <w:pPr>
        <w:rPr>
          <w:rFonts w:ascii="Arial" w:hAnsi="Arial" w:cs="Arial"/>
          <w:color w:val="000000"/>
          <w:sz w:val="24"/>
          <w:szCs w:val="24"/>
        </w:rPr>
      </w:pPr>
    </w:p>
    <w:p w:rsidR="00280A3C" w:rsidRPr="003378AD" w:rsidRDefault="00C55F5A" w:rsidP="00280A3C">
      <w:pPr>
        <w:pStyle w:val="Heading1"/>
        <w:shd w:val="clear" w:color="auto" w:fill="FFFFFF"/>
        <w:spacing w:before="0"/>
        <w:rPr>
          <w:rFonts w:ascii="Arial" w:hAnsi="Arial" w:cs="Arial"/>
          <w:b w:val="0"/>
          <w:color w:val="auto"/>
          <w:sz w:val="24"/>
          <w:szCs w:val="24"/>
        </w:rPr>
      </w:pPr>
      <w:hyperlink r:id="rId9" w:history="1">
        <w:r w:rsidR="00280A3C" w:rsidRPr="003378AD">
          <w:rPr>
            <w:rStyle w:val="Hyperlink"/>
            <w:rFonts w:ascii="Arial" w:hAnsi="Arial" w:cs="Arial"/>
            <w:b w:val="0"/>
            <w:color w:val="auto"/>
            <w:sz w:val="24"/>
            <w:szCs w:val="24"/>
            <w:u w:val="none"/>
            <w:shd w:val="clear" w:color="auto" w:fill="FFFFFF"/>
          </w:rPr>
          <w:t>Vaynerchuk</w:t>
        </w:r>
      </w:hyperlink>
      <w:r w:rsidR="00280A3C" w:rsidRPr="003378AD">
        <w:rPr>
          <w:rFonts w:ascii="Arial" w:hAnsi="Arial" w:cs="Arial"/>
          <w:b w:val="0"/>
          <w:color w:val="auto"/>
          <w:sz w:val="24"/>
          <w:szCs w:val="24"/>
        </w:rPr>
        <w:t>, G. (2013).</w:t>
      </w:r>
      <w:r w:rsidR="00280A3C" w:rsidRPr="003378AD">
        <w:rPr>
          <w:rStyle w:val="apple-converted-space"/>
          <w:rFonts w:ascii="Arial" w:hAnsi="Arial" w:cs="Arial"/>
          <w:b w:val="0"/>
          <w:color w:val="auto"/>
          <w:sz w:val="24"/>
          <w:szCs w:val="24"/>
          <w:shd w:val="clear" w:color="auto" w:fill="FFFFFF"/>
        </w:rPr>
        <w:t> </w:t>
      </w:r>
      <w:r w:rsidR="00280A3C" w:rsidRPr="003378AD">
        <w:rPr>
          <w:rStyle w:val="a-size-large"/>
          <w:rFonts w:ascii="Arial" w:hAnsi="Arial" w:cs="Arial"/>
          <w:b w:val="0"/>
          <w:i/>
          <w:color w:val="auto"/>
          <w:sz w:val="24"/>
          <w:szCs w:val="24"/>
        </w:rPr>
        <w:t xml:space="preserve">Jab, Jab, Jab, Right Hook: How to Tell Your Story in a Noisy Social World. </w:t>
      </w:r>
      <w:r w:rsidR="00280A3C" w:rsidRPr="003378AD">
        <w:rPr>
          <w:rStyle w:val="a-size-large"/>
          <w:rFonts w:ascii="Arial" w:hAnsi="Arial" w:cs="Arial"/>
          <w:b w:val="0"/>
          <w:color w:val="auto"/>
          <w:sz w:val="24"/>
          <w:szCs w:val="24"/>
        </w:rPr>
        <w:t>Harper Collins: New York.</w:t>
      </w:r>
    </w:p>
    <w:p w:rsidR="00280A3C" w:rsidRPr="003378AD" w:rsidRDefault="00280A3C" w:rsidP="008F0338">
      <w:pPr>
        <w:rPr>
          <w:rFonts w:ascii="Arial" w:hAnsi="Arial" w:cs="Arial"/>
          <w:color w:val="000000"/>
          <w:sz w:val="24"/>
          <w:szCs w:val="24"/>
        </w:rPr>
      </w:pPr>
    </w:p>
    <w:p w:rsidR="00A15845" w:rsidRPr="003378AD" w:rsidRDefault="00EB4EAB" w:rsidP="008F0338">
      <w:pPr>
        <w:rPr>
          <w:rFonts w:ascii="Arial" w:hAnsi="Arial" w:cs="Arial"/>
          <w:b/>
          <w:color w:val="000000"/>
          <w:sz w:val="24"/>
          <w:szCs w:val="24"/>
        </w:rPr>
      </w:pPr>
      <w:r w:rsidRPr="003378AD">
        <w:rPr>
          <w:rFonts w:ascii="Arial" w:hAnsi="Arial" w:cs="Arial"/>
          <w:b/>
          <w:color w:val="000000"/>
          <w:sz w:val="24"/>
          <w:szCs w:val="24"/>
        </w:rPr>
        <w:t>Recommended Blog</w:t>
      </w:r>
      <w:r w:rsidR="00A15845" w:rsidRPr="003378AD">
        <w:rPr>
          <w:rFonts w:ascii="Arial" w:hAnsi="Arial" w:cs="Arial"/>
          <w:b/>
          <w:color w:val="000000"/>
          <w:sz w:val="24"/>
          <w:szCs w:val="24"/>
        </w:rPr>
        <w:t>s:</w:t>
      </w:r>
    </w:p>
    <w:p w:rsidR="00A15845" w:rsidRPr="003378AD" w:rsidRDefault="00C55F5A" w:rsidP="008F0338">
      <w:pPr>
        <w:rPr>
          <w:rFonts w:ascii="Arial" w:hAnsi="Arial" w:cs="Arial"/>
          <w:color w:val="000000"/>
          <w:sz w:val="24"/>
          <w:szCs w:val="24"/>
        </w:rPr>
      </w:pPr>
      <w:hyperlink r:id="rId10" w:history="1">
        <w:r w:rsidR="00A15845" w:rsidRPr="003378AD">
          <w:rPr>
            <w:rStyle w:val="Hyperlink"/>
            <w:rFonts w:ascii="Arial" w:hAnsi="Arial" w:cs="Arial"/>
            <w:sz w:val="24"/>
            <w:szCs w:val="24"/>
          </w:rPr>
          <w:t>www.mashable.com</w:t>
        </w:r>
      </w:hyperlink>
    </w:p>
    <w:p w:rsidR="00A15845" w:rsidRPr="003378AD" w:rsidRDefault="00C55F5A" w:rsidP="008F0338">
      <w:pPr>
        <w:rPr>
          <w:rFonts w:ascii="Arial" w:hAnsi="Arial" w:cs="Arial"/>
          <w:color w:val="000000"/>
          <w:sz w:val="24"/>
          <w:szCs w:val="24"/>
        </w:rPr>
      </w:pPr>
      <w:hyperlink r:id="rId11" w:history="1">
        <w:r w:rsidR="00A15845" w:rsidRPr="003378AD">
          <w:rPr>
            <w:rStyle w:val="Hyperlink"/>
            <w:rFonts w:ascii="Arial" w:hAnsi="Arial" w:cs="Arial"/>
            <w:sz w:val="24"/>
            <w:szCs w:val="24"/>
          </w:rPr>
          <w:t>www.socialmediaexaminer.com</w:t>
        </w:r>
      </w:hyperlink>
    </w:p>
    <w:p w:rsidR="00A15845" w:rsidRPr="003378AD" w:rsidRDefault="00C55F5A" w:rsidP="008F0338">
      <w:pPr>
        <w:rPr>
          <w:rFonts w:ascii="Arial" w:hAnsi="Arial" w:cs="Arial"/>
          <w:color w:val="000000"/>
          <w:sz w:val="24"/>
          <w:szCs w:val="24"/>
        </w:rPr>
      </w:pPr>
      <w:hyperlink r:id="rId12" w:history="1">
        <w:r w:rsidR="00A15845" w:rsidRPr="003378AD">
          <w:rPr>
            <w:rStyle w:val="Hyperlink"/>
            <w:rFonts w:ascii="Arial" w:hAnsi="Arial" w:cs="Arial"/>
            <w:sz w:val="24"/>
            <w:szCs w:val="24"/>
          </w:rPr>
          <w:t>www.prdaily.com</w:t>
        </w:r>
      </w:hyperlink>
    </w:p>
    <w:p w:rsidR="00A15845" w:rsidRPr="003378AD" w:rsidRDefault="00C55F5A" w:rsidP="008F0338">
      <w:pPr>
        <w:rPr>
          <w:rFonts w:ascii="Arial" w:hAnsi="Arial" w:cs="Arial"/>
          <w:color w:val="000000"/>
          <w:sz w:val="24"/>
          <w:szCs w:val="24"/>
        </w:rPr>
      </w:pPr>
      <w:hyperlink r:id="rId13" w:history="1">
        <w:r w:rsidR="00A15845" w:rsidRPr="003378AD">
          <w:rPr>
            <w:rStyle w:val="Hyperlink"/>
            <w:rFonts w:ascii="Arial" w:hAnsi="Arial" w:cs="Arial"/>
            <w:sz w:val="24"/>
            <w:szCs w:val="24"/>
          </w:rPr>
          <w:t>http://socialmediatoday.com/</w:t>
        </w:r>
      </w:hyperlink>
    </w:p>
    <w:p w:rsidR="0014286D" w:rsidRPr="003378AD" w:rsidRDefault="0014286D" w:rsidP="008F0338">
      <w:pPr>
        <w:rPr>
          <w:rFonts w:ascii="Arial" w:hAnsi="Arial" w:cs="Arial"/>
          <w:sz w:val="24"/>
          <w:szCs w:val="24"/>
        </w:rPr>
      </w:pPr>
    </w:p>
    <w:p w:rsidR="008F0338" w:rsidRPr="003378AD" w:rsidRDefault="008F0338" w:rsidP="008F0338">
      <w:pPr>
        <w:rPr>
          <w:rFonts w:ascii="Arial" w:hAnsi="Arial" w:cs="Arial"/>
          <w:b/>
          <w:bCs/>
          <w:sz w:val="24"/>
          <w:szCs w:val="24"/>
        </w:rPr>
      </w:pPr>
      <w:r w:rsidRPr="003378AD">
        <w:rPr>
          <w:rFonts w:ascii="Arial" w:hAnsi="Arial" w:cs="Arial"/>
          <w:b/>
          <w:bCs/>
          <w:sz w:val="24"/>
          <w:szCs w:val="24"/>
        </w:rPr>
        <w:t>Required Supplies:</w:t>
      </w:r>
    </w:p>
    <w:p w:rsidR="00550426" w:rsidRPr="003378AD" w:rsidRDefault="008F0338" w:rsidP="00550426">
      <w:pPr>
        <w:rPr>
          <w:rFonts w:ascii="Arial" w:hAnsi="Arial" w:cs="Arial"/>
          <w:sz w:val="24"/>
          <w:szCs w:val="24"/>
        </w:rPr>
      </w:pPr>
      <w:r w:rsidRPr="003378AD">
        <w:rPr>
          <w:rFonts w:ascii="Arial" w:hAnsi="Arial" w:cs="Arial"/>
          <w:sz w:val="24"/>
          <w:szCs w:val="24"/>
        </w:rPr>
        <w:t>•</w:t>
      </w:r>
      <w:r w:rsidR="00131B41" w:rsidRPr="003378AD">
        <w:rPr>
          <w:rFonts w:ascii="Arial" w:hAnsi="Arial" w:cs="Arial"/>
          <w:sz w:val="24"/>
          <w:szCs w:val="24"/>
        </w:rPr>
        <w:t xml:space="preserve"> </w:t>
      </w:r>
      <w:r w:rsidR="00F34F3E" w:rsidRPr="003378AD">
        <w:rPr>
          <w:rFonts w:ascii="Arial" w:hAnsi="Arial" w:cs="Arial"/>
          <w:sz w:val="24"/>
          <w:szCs w:val="24"/>
        </w:rPr>
        <w:t xml:space="preserve">You also will need to </w:t>
      </w:r>
      <w:r w:rsidR="00764DFF">
        <w:rPr>
          <w:rFonts w:ascii="Arial" w:hAnsi="Arial" w:cs="Arial"/>
          <w:sz w:val="24"/>
          <w:szCs w:val="24"/>
        </w:rPr>
        <w:t>device for posting to social media frequently.</w:t>
      </w:r>
      <w:r w:rsidR="00F34F3E" w:rsidRPr="003378AD">
        <w:rPr>
          <w:rFonts w:ascii="Arial" w:hAnsi="Arial" w:cs="Arial"/>
          <w:sz w:val="24"/>
          <w:szCs w:val="24"/>
        </w:rPr>
        <w:t xml:space="preserve"> </w:t>
      </w:r>
    </w:p>
    <w:p w:rsidR="00550426" w:rsidRPr="003378AD" w:rsidRDefault="00550426" w:rsidP="00550426">
      <w:pPr>
        <w:rPr>
          <w:rFonts w:ascii="Arial" w:hAnsi="Arial" w:cs="Arial"/>
          <w:sz w:val="24"/>
          <w:szCs w:val="24"/>
        </w:rPr>
      </w:pPr>
    </w:p>
    <w:p w:rsidR="008F0338" w:rsidRPr="003378AD" w:rsidRDefault="008F0338" w:rsidP="00550426">
      <w:pPr>
        <w:rPr>
          <w:rFonts w:ascii="Arial" w:hAnsi="Arial" w:cs="Arial"/>
          <w:b/>
          <w:sz w:val="24"/>
          <w:szCs w:val="24"/>
        </w:rPr>
      </w:pPr>
      <w:r w:rsidRPr="003378AD">
        <w:rPr>
          <w:rFonts w:ascii="Arial" w:hAnsi="Arial" w:cs="Arial"/>
          <w:b/>
          <w:sz w:val="24"/>
          <w:szCs w:val="24"/>
        </w:rPr>
        <w:t xml:space="preserve">Course Description: </w:t>
      </w:r>
    </w:p>
    <w:p w:rsidR="008F0338" w:rsidRPr="003378AD" w:rsidRDefault="005E0107" w:rsidP="008F0338">
      <w:pPr>
        <w:rPr>
          <w:rFonts w:ascii="Arial" w:hAnsi="Arial" w:cs="Arial"/>
          <w:sz w:val="24"/>
          <w:szCs w:val="24"/>
        </w:rPr>
      </w:pPr>
      <w:r w:rsidRPr="003378AD">
        <w:rPr>
          <w:rFonts w:ascii="Arial" w:hAnsi="Arial" w:cs="Arial"/>
          <w:sz w:val="24"/>
          <w:szCs w:val="24"/>
        </w:rPr>
        <w:t xml:space="preserve">Strategic Social Media Communication is designed to teach students methods for applying public relations strategies to the practice of social media. </w:t>
      </w:r>
      <w:r w:rsidR="008F0338" w:rsidRPr="003378AD">
        <w:rPr>
          <w:rFonts w:ascii="Arial" w:hAnsi="Arial" w:cs="Arial"/>
          <w:sz w:val="24"/>
          <w:szCs w:val="24"/>
        </w:rPr>
        <w:t xml:space="preserve">The course </w:t>
      </w:r>
      <w:r w:rsidRPr="003378AD">
        <w:rPr>
          <w:rFonts w:ascii="Arial" w:hAnsi="Arial" w:cs="Arial"/>
          <w:sz w:val="24"/>
          <w:szCs w:val="24"/>
        </w:rPr>
        <w:t xml:space="preserve">will include an understanding of various social media platforms, and in order to keep up with the latest information in a dynamic and evolving industry, the course will feature a variety of guest speakers who </w:t>
      </w:r>
      <w:r w:rsidR="00012262" w:rsidRPr="003378AD">
        <w:rPr>
          <w:rFonts w:ascii="Arial" w:hAnsi="Arial" w:cs="Arial"/>
          <w:sz w:val="24"/>
          <w:szCs w:val="24"/>
        </w:rPr>
        <w:t xml:space="preserve">currently </w:t>
      </w:r>
      <w:r w:rsidRPr="003378AD">
        <w:rPr>
          <w:rFonts w:ascii="Arial" w:hAnsi="Arial" w:cs="Arial"/>
          <w:sz w:val="24"/>
          <w:szCs w:val="24"/>
        </w:rPr>
        <w:t>work in social media. The goal of the course is to provide student</w:t>
      </w:r>
      <w:r w:rsidR="00012262" w:rsidRPr="003378AD">
        <w:rPr>
          <w:rFonts w:ascii="Arial" w:hAnsi="Arial" w:cs="Arial"/>
          <w:sz w:val="24"/>
          <w:szCs w:val="24"/>
        </w:rPr>
        <w:t>s with an und</w:t>
      </w:r>
      <w:r w:rsidRPr="003378AD">
        <w:rPr>
          <w:rFonts w:ascii="Arial" w:hAnsi="Arial" w:cs="Arial"/>
          <w:sz w:val="24"/>
          <w:szCs w:val="24"/>
        </w:rPr>
        <w:t xml:space="preserve">erstanding of </w:t>
      </w:r>
      <w:r w:rsidR="00012262" w:rsidRPr="003378AD">
        <w:rPr>
          <w:rFonts w:ascii="Arial" w:hAnsi="Arial" w:cs="Arial"/>
          <w:sz w:val="24"/>
          <w:szCs w:val="24"/>
        </w:rPr>
        <w:t>how individuals and organizations can benefit from the strategic u</w:t>
      </w:r>
      <w:r w:rsidRPr="003378AD">
        <w:rPr>
          <w:rFonts w:ascii="Arial" w:hAnsi="Arial" w:cs="Arial"/>
          <w:sz w:val="24"/>
          <w:szCs w:val="24"/>
        </w:rPr>
        <w:t>s</w:t>
      </w:r>
      <w:r w:rsidR="00012262" w:rsidRPr="003378AD">
        <w:rPr>
          <w:rFonts w:ascii="Arial" w:hAnsi="Arial" w:cs="Arial"/>
          <w:sz w:val="24"/>
          <w:szCs w:val="24"/>
        </w:rPr>
        <w:t>e of social media. Topics to be covered</w:t>
      </w:r>
      <w:r w:rsidR="009704C2" w:rsidRPr="003378AD">
        <w:rPr>
          <w:rFonts w:ascii="Arial" w:hAnsi="Arial" w:cs="Arial"/>
          <w:sz w:val="24"/>
          <w:szCs w:val="24"/>
        </w:rPr>
        <w:t xml:space="preserve"> </w:t>
      </w:r>
      <w:r w:rsidR="00012262" w:rsidRPr="003378AD">
        <w:rPr>
          <w:rFonts w:ascii="Arial" w:hAnsi="Arial" w:cs="Arial"/>
          <w:sz w:val="24"/>
          <w:szCs w:val="24"/>
        </w:rPr>
        <w:t>will include:</w:t>
      </w:r>
      <w:r w:rsidR="00012262" w:rsidRPr="003378AD">
        <w:rPr>
          <w:rFonts w:ascii="Arial" w:eastAsia="Calibri" w:hAnsi="Arial" w:cs="Arial"/>
          <w:sz w:val="24"/>
          <w:szCs w:val="24"/>
        </w:rPr>
        <w:t xml:space="preserve"> the current and future state of social media; </w:t>
      </w:r>
      <w:r w:rsidR="006908A7" w:rsidRPr="003378AD">
        <w:rPr>
          <w:rFonts w:ascii="Arial" w:eastAsia="Calibri" w:hAnsi="Arial" w:cs="Arial"/>
          <w:sz w:val="24"/>
          <w:szCs w:val="24"/>
        </w:rPr>
        <w:t xml:space="preserve">social media strategies and content; </w:t>
      </w:r>
      <w:r w:rsidR="00F74095" w:rsidRPr="003378AD">
        <w:rPr>
          <w:rFonts w:ascii="Arial" w:eastAsia="Calibri" w:hAnsi="Arial" w:cs="Arial"/>
          <w:sz w:val="24"/>
          <w:szCs w:val="24"/>
        </w:rPr>
        <w:t xml:space="preserve">legal and </w:t>
      </w:r>
      <w:r w:rsidR="00F74095" w:rsidRPr="003378AD">
        <w:rPr>
          <w:rFonts w:ascii="Arial" w:eastAsia="Calibri" w:hAnsi="Arial" w:cs="Arial"/>
          <w:sz w:val="24"/>
          <w:szCs w:val="24"/>
        </w:rPr>
        <w:lastRenderedPageBreak/>
        <w:t xml:space="preserve">ethical considerations; </w:t>
      </w:r>
      <w:r w:rsidR="006908A7" w:rsidRPr="003378AD">
        <w:rPr>
          <w:rFonts w:ascii="Arial" w:eastAsia="Calibri" w:hAnsi="Arial" w:cs="Arial"/>
          <w:sz w:val="24"/>
          <w:szCs w:val="24"/>
        </w:rPr>
        <w:t xml:space="preserve">social media crises; </w:t>
      </w:r>
      <w:r w:rsidR="00012262" w:rsidRPr="003378AD">
        <w:rPr>
          <w:rFonts w:ascii="Arial" w:eastAsia="Calibri" w:hAnsi="Arial" w:cs="Arial"/>
          <w:sz w:val="24"/>
          <w:szCs w:val="24"/>
        </w:rPr>
        <w:t>and measurement and evaluation techniques.</w:t>
      </w:r>
      <w:r w:rsidR="00012262" w:rsidRPr="003378AD">
        <w:rPr>
          <w:rFonts w:ascii="Arial" w:hAnsi="Arial" w:cs="Arial"/>
          <w:sz w:val="24"/>
          <w:szCs w:val="24"/>
        </w:rPr>
        <w:t xml:space="preserve"> In addition to individual assignments, s</w:t>
      </w:r>
      <w:r w:rsidRPr="003378AD">
        <w:rPr>
          <w:rFonts w:ascii="Arial" w:hAnsi="Arial" w:cs="Arial"/>
          <w:sz w:val="24"/>
          <w:szCs w:val="24"/>
        </w:rPr>
        <w:t>tudents will work i</w:t>
      </w:r>
      <w:r w:rsidR="004B5F29" w:rsidRPr="003378AD">
        <w:rPr>
          <w:rFonts w:ascii="Arial" w:hAnsi="Arial" w:cs="Arial"/>
          <w:sz w:val="24"/>
          <w:szCs w:val="24"/>
        </w:rPr>
        <w:t>n teams to plan and develop</w:t>
      </w:r>
      <w:r w:rsidRPr="003378AD">
        <w:rPr>
          <w:rFonts w:ascii="Arial" w:hAnsi="Arial" w:cs="Arial"/>
          <w:sz w:val="24"/>
          <w:szCs w:val="24"/>
        </w:rPr>
        <w:t xml:space="preserve"> a social media campaign. </w:t>
      </w:r>
      <w:r w:rsidR="00A3531A" w:rsidRPr="003378AD">
        <w:rPr>
          <w:rFonts w:ascii="Arial" w:hAnsi="Arial" w:cs="Arial"/>
          <w:sz w:val="24"/>
          <w:szCs w:val="24"/>
        </w:rPr>
        <w:t xml:space="preserve">Students will </w:t>
      </w:r>
      <w:r w:rsidR="00EF5DAF" w:rsidRPr="003378AD">
        <w:rPr>
          <w:rFonts w:ascii="Arial" w:hAnsi="Arial" w:cs="Arial"/>
          <w:sz w:val="24"/>
          <w:szCs w:val="24"/>
        </w:rPr>
        <w:t xml:space="preserve">also be using </w:t>
      </w:r>
      <w:r w:rsidR="00FE3A19" w:rsidRPr="003378AD">
        <w:rPr>
          <w:rFonts w:ascii="Arial" w:hAnsi="Arial" w:cs="Arial"/>
          <w:sz w:val="24"/>
          <w:szCs w:val="24"/>
        </w:rPr>
        <w:t>HootSuite University</w:t>
      </w:r>
      <w:r w:rsidR="00EF5DAF" w:rsidRPr="003378AD">
        <w:rPr>
          <w:rFonts w:ascii="Arial" w:hAnsi="Arial" w:cs="Arial"/>
          <w:sz w:val="24"/>
          <w:szCs w:val="24"/>
        </w:rPr>
        <w:t xml:space="preserve"> learning modules.</w:t>
      </w:r>
    </w:p>
    <w:p w:rsidR="00EF5DAF" w:rsidRPr="003378AD" w:rsidRDefault="00EF5DAF" w:rsidP="008F0338">
      <w:pPr>
        <w:rPr>
          <w:rFonts w:ascii="Arial" w:hAnsi="Arial" w:cs="Arial"/>
          <w:sz w:val="24"/>
          <w:szCs w:val="24"/>
        </w:rPr>
      </w:pPr>
    </w:p>
    <w:p w:rsidR="008F0338" w:rsidRPr="003378AD" w:rsidRDefault="008F0338" w:rsidP="008F0338">
      <w:pPr>
        <w:contextualSpacing/>
        <w:rPr>
          <w:rFonts w:ascii="Arial" w:hAnsi="Arial" w:cs="Arial"/>
          <w:sz w:val="24"/>
          <w:szCs w:val="24"/>
        </w:rPr>
      </w:pPr>
    </w:p>
    <w:p w:rsidR="008F0338" w:rsidRPr="003378AD" w:rsidRDefault="008F0338" w:rsidP="008F0338">
      <w:pPr>
        <w:contextualSpacing/>
        <w:rPr>
          <w:rFonts w:ascii="Arial" w:hAnsi="Arial" w:cs="Arial"/>
          <w:b/>
          <w:sz w:val="24"/>
          <w:szCs w:val="24"/>
        </w:rPr>
      </w:pPr>
      <w:r w:rsidRPr="003378AD">
        <w:rPr>
          <w:rFonts w:ascii="Arial" w:hAnsi="Arial" w:cs="Arial"/>
          <w:b/>
          <w:sz w:val="24"/>
          <w:szCs w:val="24"/>
        </w:rPr>
        <w:t>Learning Outcomes/Goals:</w:t>
      </w:r>
    </w:p>
    <w:p w:rsidR="008F0338" w:rsidRPr="003378AD" w:rsidRDefault="008F0338" w:rsidP="008F0338">
      <w:pPr>
        <w:contextualSpacing/>
        <w:rPr>
          <w:rFonts w:ascii="Arial" w:hAnsi="Arial" w:cs="Arial"/>
          <w:sz w:val="24"/>
          <w:szCs w:val="24"/>
        </w:rPr>
      </w:pPr>
      <w:r w:rsidRPr="003378AD">
        <w:rPr>
          <w:rFonts w:ascii="Arial" w:hAnsi="Arial" w:cs="Arial"/>
          <w:sz w:val="24"/>
          <w:szCs w:val="24"/>
        </w:rPr>
        <w:t>Upon completion of this course, students will be able to:</w:t>
      </w:r>
    </w:p>
    <w:p w:rsidR="00A048EF" w:rsidRPr="003378AD" w:rsidRDefault="00A048EF" w:rsidP="008F0338">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Demonstrate knowledge of a variety of social media platforms</w:t>
      </w:r>
      <w:r w:rsidR="009704C2" w:rsidRPr="003378AD">
        <w:rPr>
          <w:rFonts w:ascii="Arial" w:hAnsi="Arial" w:cs="Arial"/>
          <w:sz w:val="24"/>
          <w:szCs w:val="24"/>
        </w:rPr>
        <w:t>;</w:t>
      </w:r>
    </w:p>
    <w:p w:rsidR="006908A7" w:rsidRPr="003378AD" w:rsidRDefault="006908A7" w:rsidP="006908A7">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Demonstrate knowledge of social media policies;</w:t>
      </w:r>
    </w:p>
    <w:p w:rsidR="008F0338" w:rsidRPr="003378AD" w:rsidRDefault="008F0338" w:rsidP="008F0338">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 xml:space="preserve">Demonstrate knowledge of </w:t>
      </w:r>
      <w:r w:rsidR="00A048EF" w:rsidRPr="003378AD">
        <w:rPr>
          <w:rFonts w:ascii="Arial" w:hAnsi="Arial" w:cs="Arial"/>
          <w:sz w:val="24"/>
          <w:szCs w:val="24"/>
        </w:rPr>
        <w:t>ethical practices in social media</w:t>
      </w:r>
      <w:r w:rsidR="009704C2" w:rsidRPr="003378AD">
        <w:rPr>
          <w:rFonts w:ascii="Arial" w:hAnsi="Arial" w:cs="Arial"/>
          <w:sz w:val="24"/>
          <w:szCs w:val="24"/>
        </w:rPr>
        <w:t>;</w:t>
      </w:r>
    </w:p>
    <w:p w:rsidR="00A048EF" w:rsidRPr="003378AD" w:rsidRDefault="008F0338" w:rsidP="008F0338">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Dem</w:t>
      </w:r>
      <w:r w:rsidR="00A048EF" w:rsidRPr="003378AD">
        <w:rPr>
          <w:rFonts w:ascii="Arial" w:hAnsi="Arial" w:cs="Arial"/>
          <w:sz w:val="24"/>
          <w:szCs w:val="24"/>
        </w:rPr>
        <w:t>o</w:t>
      </w:r>
      <w:r w:rsidR="009704C2" w:rsidRPr="003378AD">
        <w:rPr>
          <w:rFonts w:ascii="Arial" w:hAnsi="Arial" w:cs="Arial"/>
          <w:sz w:val="24"/>
          <w:szCs w:val="24"/>
        </w:rPr>
        <w:t xml:space="preserve">nstrate an understanding of </w:t>
      </w:r>
      <w:r w:rsidR="00A048EF" w:rsidRPr="003378AD">
        <w:rPr>
          <w:rFonts w:ascii="Arial" w:hAnsi="Arial" w:cs="Arial"/>
          <w:sz w:val="24"/>
          <w:szCs w:val="24"/>
        </w:rPr>
        <w:t>public relations</w:t>
      </w:r>
      <w:r w:rsidRPr="003378AD">
        <w:rPr>
          <w:rFonts w:ascii="Arial" w:hAnsi="Arial" w:cs="Arial"/>
          <w:sz w:val="24"/>
          <w:szCs w:val="24"/>
        </w:rPr>
        <w:t xml:space="preserve"> </w:t>
      </w:r>
      <w:r w:rsidR="00A048EF" w:rsidRPr="003378AD">
        <w:rPr>
          <w:rFonts w:ascii="Arial" w:hAnsi="Arial" w:cs="Arial"/>
          <w:sz w:val="24"/>
          <w:szCs w:val="24"/>
        </w:rPr>
        <w:t xml:space="preserve">strategies </w:t>
      </w:r>
      <w:r w:rsidR="009704C2" w:rsidRPr="003378AD">
        <w:rPr>
          <w:rFonts w:ascii="Arial" w:hAnsi="Arial" w:cs="Arial"/>
          <w:sz w:val="24"/>
          <w:szCs w:val="24"/>
        </w:rPr>
        <w:t>and their application</w:t>
      </w:r>
      <w:r w:rsidR="00A048EF" w:rsidRPr="003378AD">
        <w:rPr>
          <w:rFonts w:ascii="Arial" w:hAnsi="Arial" w:cs="Arial"/>
          <w:sz w:val="24"/>
          <w:szCs w:val="24"/>
        </w:rPr>
        <w:t xml:space="preserve"> within the context of social media</w:t>
      </w:r>
      <w:r w:rsidR="00C33A3A" w:rsidRPr="003378AD">
        <w:rPr>
          <w:rFonts w:ascii="Arial" w:hAnsi="Arial" w:cs="Arial"/>
          <w:sz w:val="24"/>
          <w:szCs w:val="24"/>
        </w:rPr>
        <w:t xml:space="preserve">; </w:t>
      </w:r>
    </w:p>
    <w:p w:rsidR="008F0338" w:rsidRPr="003378AD" w:rsidRDefault="008F0338" w:rsidP="008F0338">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Demonst</w:t>
      </w:r>
      <w:r w:rsidR="009704C2" w:rsidRPr="003378AD">
        <w:rPr>
          <w:rFonts w:ascii="Arial" w:hAnsi="Arial" w:cs="Arial"/>
          <w:sz w:val="24"/>
          <w:szCs w:val="24"/>
        </w:rPr>
        <w:t>rate an understanding of evaluation and measurement techniques for social media</w:t>
      </w:r>
      <w:r w:rsidRPr="003378AD">
        <w:rPr>
          <w:rFonts w:ascii="Arial" w:hAnsi="Arial" w:cs="Arial"/>
          <w:sz w:val="24"/>
          <w:szCs w:val="24"/>
        </w:rPr>
        <w:t>;</w:t>
      </w:r>
      <w:r w:rsidR="00EF6D41" w:rsidRPr="003378AD">
        <w:rPr>
          <w:rFonts w:ascii="Arial" w:hAnsi="Arial" w:cs="Arial"/>
          <w:sz w:val="24"/>
          <w:szCs w:val="24"/>
        </w:rPr>
        <w:t xml:space="preserve"> </w:t>
      </w:r>
    </w:p>
    <w:p w:rsidR="006908A7" w:rsidRPr="003378AD" w:rsidRDefault="006908A7" w:rsidP="008F0338">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Demonstrate the ability to actively and strategically participate in social media platforms;</w:t>
      </w:r>
    </w:p>
    <w:p w:rsidR="00C33A3A" w:rsidRPr="003378AD" w:rsidRDefault="00C33A3A" w:rsidP="008F0338">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Demon</w:t>
      </w:r>
      <w:r w:rsidR="006908A7" w:rsidRPr="003378AD">
        <w:rPr>
          <w:rFonts w:ascii="Arial" w:hAnsi="Arial" w:cs="Arial"/>
          <w:sz w:val="24"/>
          <w:szCs w:val="24"/>
        </w:rPr>
        <w:t xml:space="preserve">strate the ability to </w:t>
      </w:r>
      <w:r w:rsidR="004B5F29" w:rsidRPr="003378AD">
        <w:rPr>
          <w:rFonts w:ascii="Arial" w:hAnsi="Arial" w:cs="Arial"/>
          <w:sz w:val="24"/>
          <w:szCs w:val="24"/>
        </w:rPr>
        <w:t xml:space="preserve">plan and </w:t>
      </w:r>
      <w:r w:rsidR="006908A7" w:rsidRPr="003378AD">
        <w:rPr>
          <w:rFonts w:ascii="Arial" w:hAnsi="Arial" w:cs="Arial"/>
          <w:sz w:val="24"/>
          <w:szCs w:val="24"/>
        </w:rPr>
        <w:t xml:space="preserve">develop </w:t>
      </w:r>
      <w:r w:rsidRPr="003378AD">
        <w:rPr>
          <w:rFonts w:ascii="Arial" w:hAnsi="Arial" w:cs="Arial"/>
          <w:sz w:val="24"/>
          <w:szCs w:val="24"/>
        </w:rPr>
        <w:t>a social media c</w:t>
      </w:r>
      <w:r w:rsidR="00EF6D41" w:rsidRPr="003378AD">
        <w:rPr>
          <w:rFonts w:ascii="Arial" w:hAnsi="Arial" w:cs="Arial"/>
          <w:sz w:val="24"/>
          <w:szCs w:val="24"/>
        </w:rPr>
        <w:t>ampaign for a real-world client; and</w:t>
      </w:r>
    </w:p>
    <w:p w:rsidR="00EF6D41" w:rsidRPr="003378AD" w:rsidRDefault="00BF42A9" w:rsidP="008F0338">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 xml:space="preserve">Demonstrate strategies for managing multiple social media accounts </w:t>
      </w:r>
    </w:p>
    <w:p w:rsidR="009704C2" w:rsidRPr="003378AD" w:rsidRDefault="009704C2" w:rsidP="00801CA0">
      <w:pPr>
        <w:contextualSpacing/>
        <w:jc w:val="center"/>
        <w:rPr>
          <w:rFonts w:ascii="Arial" w:hAnsi="Arial" w:cs="Arial"/>
          <w:b/>
          <w:caps/>
          <w:sz w:val="24"/>
          <w:szCs w:val="24"/>
        </w:rPr>
      </w:pPr>
    </w:p>
    <w:p w:rsidR="00801CA0" w:rsidRPr="003378AD" w:rsidRDefault="008F0338" w:rsidP="00801CA0">
      <w:pPr>
        <w:contextualSpacing/>
        <w:jc w:val="center"/>
        <w:rPr>
          <w:rFonts w:ascii="Arial" w:hAnsi="Arial" w:cs="Arial"/>
          <w:b/>
          <w:caps/>
          <w:sz w:val="24"/>
          <w:szCs w:val="24"/>
        </w:rPr>
      </w:pPr>
      <w:r w:rsidRPr="003378AD">
        <w:rPr>
          <w:rFonts w:ascii="Arial" w:hAnsi="Arial" w:cs="Arial"/>
          <w:b/>
          <w:caps/>
          <w:sz w:val="24"/>
          <w:szCs w:val="24"/>
        </w:rPr>
        <w:t>Course Content</w:t>
      </w:r>
    </w:p>
    <w:p w:rsidR="006A1ABE" w:rsidRPr="003378AD" w:rsidRDefault="006A1ABE" w:rsidP="00387D90">
      <w:pPr>
        <w:contextualSpacing/>
        <w:rPr>
          <w:rFonts w:ascii="Arial" w:hAnsi="Arial" w:cs="Arial"/>
          <w:sz w:val="24"/>
          <w:szCs w:val="24"/>
        </w:rPr>
      </w:pPr>
    </w:p>
    <w:p w:rsidR="00D72D0E" w:rsidRDefault="00D72D0E" w:rsidP="00387D90">
      <w:pPr>
        <w:contextualSpacing/>
        <w:rPr>
          <w:rFonts w:ascii="Arial" w:hAnsi="Arial" w:cs="Arial"/>
          <w:b/>
          <w:caps/>
          <w:sz w:val="24"/>
          <w:szCs w:val="24"/>
          <w:u w:val="single"/>
        </w:rPr>
      </w:pPr>
      <w:r w:rsidRPr="003378AD">
        <w:rPr>
          <w:rFonts w:ascii="Arial" w:hAnsi="Arial" w:cs="Arial"/>
          <w:b/>
          <w:caps/>
          <w:sz w:val="24"/>
          <w:szCs w:val="24"/>
          <w:u w:val="single"/>
        </w:rPr>
        <w:t>Individual Assignments</w:t>
      </w:r>
    </w:p>
    <w:p w:rsidR="00607427" w:rsidRDefault="00607427" w:rsidP="00387D90">
      <w:pPr>
        <w:contextualSpacing/>
        <w:rPr>
          <w:rFonts w:ascii="Arial" w:hAnsi="Arial" w:cs="Arial"/>
          <w:caps/>
          <w:sz w:val="24"/>
          <w:szCs w:val="24"/>
        </w:rPr>
      </w:pPr>
    </w:p>
    <w:p w:rsidR="00607427" w:rsidRPr="00607427" w:rsidRDefault="00607427" w:rsidP="00607427">
      <w:pPr>
        <w:rPr>
          <w:rFonts w:ascii="Arial" w:hAnsi="Arial" w:cs="Arial"/>
          <w:sz w:val="24"/>
          <w:szCs w:val="24"/>
        </w:rPr>
      </w:pPr>
      <w:r w:rsidRPr="00607427">
        <w:rPr>
          <w:rFonts w:ascii="Arial" w:hAnsi="Arial" w:cs="Arial"/>
          <w:sz w:val="24"/>
          <w:szCs w:val="24"/>
        </w:rPr>
        <w:t>1.</w:t>
      </w:r>
      <w:r>
        <w:rPr>
          <w:rFonts w:ascii="Arial" w:hAnsi="Arial" w:cs="Arial"/>
          <w:sz w:val="24"/>
          <w:szCs w:val="24"/>
        </w:rPr>
        <w:t xml:space="preserve"> </w:t>
      </w:r>
      <w:r w:rsidRPr="00607427">
        <w:rPr>
          <w:rFonts w:ascii="Arial" w:hAnsi="Arial" w:cs="Arial"/>
          <w:sz w:val="24"/>
          <w:szCs w:val="24"/>
        </w:rPr>
        <w:t>Each student</w:t>
      </w:r>
      <w:r>
        <w:rPr>
          <w:rFonts w:ascii="Arial" w:hAnsi="Arial" w:cs="Arial"/>
          <w:sz w:val="24"/>
          <w:szCs w:val="24"/>
        </w:rPr>
        <w:t xml:space="preserve"> will choose (or create new) one of their own social media accounts to develop throughout the semester to market themselves.</w:t>
      </w:r>
    </w:p>
    <w:p w:rsidR="00607427" w:rsidRDefault="00607427" w:rsidP="00387D90">
      <w:pPr>
        <w:contextualSpacing/>
        <w:rPr>
          <w:rFonts w:ascii="Arial" w:hAnsi="Arial" w:cs="Arial"/>
          <w:sz w:val="24"/>
          <w:szCs w:val="24"/>
        </w:rPr>
      </w:pPr>
    </w:p>
    <w:p w:rsidR="00D72D0E" w:rsidRPr="00607427" w:rsidRDefault="00607427" w:rsidP="00387D90">
      <w:pPr>
        <w:contextualSpacing/>
        <w:rPr>
          <w:rFonts w:ascii="Arial" w:hAnsi="Arial" w:cs="Arial"/>
          <w:color w:val="000000"/>
          <w:sz w:val="24"/>
          <w:szCs w:val="24"/>
          <w:shd w:val="clear" w:color="auto" w:fill="FFFFFF"/>
        </w:rPr>
      </w:pPr>
      <w:r>
        <w:rPr>
          <w:rFonts w:ascii="Arial" w:hAnsi="Arial" w:cs="Arial"/>
          <w:sz w:val="24"/>
          <w:szCs w:val="24"/>
        </w:rPr>
        <w:t>2. T</w:t>
      </w:r>
      <w:r w:rsidR="008470C2" w:rsidRPr="003378AD">
        <w:rPr>
          <w:rFonts w:ascii="Arial" w:hAnsi="Arial" w:cs="Arial"/>
          <w:sz w:val="24"/>
          <w:szCs w:val="24"/>
        </w:rPr>
        <w:t xml:space="preserve">hroughout the semester, </w:t>
      </w:r>
      <w:r w:rsidR="008D7455" w:rsidRPr="003378AD">
        <w:rPr>
          <w:rFonts w:ascii="Arial" w:hAnsi="Arial" w:cs="Arial"/>
          <w:sz w:val="24"/>
          <w:szCs w:val="24"/>
        </w:rPr>
        <w:t>several</w:t>
      </w:r>
      <w:r w:rsidR="00651F22" w:rsidRPr="003378AD">
        <w:rPr>
          <w:rFonts w:ascii="Arial" w:hAnsi="Arial" w:cs="Arial"/>
          <w:sz w:val="24"/>
          <w:szCs w:val="24"/>
        </w:rPr>
        <w:t xml:space="preserve"> </w:t>
      </w:r>
      <w:r w:rsidR="00F34F3E" w:rsidRPr="003378AD">
        <w:rPr>
          <w:rFonts w:ascii="Arial" w:hAnsi="Arial" w:cs="Arial"/>
          <w:sz w:val="24"/>
          <w:szCs w:val="24"/>
        </w:rPr>
        <w:t>guest speakers will share their knowledge of social media best practices, tips and tricks. During thes</w:t>
      </w:r>
      <w:r w:rsidR="005766FA" w:rsidRPr="003378AD">
        <w:rPr>
          <w:rFonts w:ascii="Arial" w:hAnsi="Arial" w:cs="Arial"/>
          <w:sz w:val="24"/>
          <w:szCs w:val="24"/>
        </w:rPr>
        <w:t>e presentations, each student is</w:t>
      </w:r>
      <w:r w:rsidR="00F34F3E" w:rsidRPr="003378AD">
        <w:rPr>
          <w:rFonts w:ascii="Arial" w:hAnsi="Arial" w:cs="Arial"/>
          <w:sz w:val="24"/>
          <w:szCs w:val="24"/>
        </w:rPr>
        <w:t xml:space="preserve"> expected to </w:t>
      </w:r>
      <w:r w:rsidR="00764DFF">
        <w:rPr>
          <w:rFonts w:ascii="Arial" w:hAnsi="Arial" w:cs="Arial"/>
          <w:sz w:val="24"/>
          <w:szCs w:val="24"/>
        </w:rPr>
        <w:t>post at least once on at least one of your social media accounts.</w:t>
      </w:r>
      <w:r w:rsidR="00F34F3E" w:rsidRPr="003378AD">
        <w:rPr>
          <w:rFonts w:ascii="Arial" w:hAnsi="Arial" w:cs="Arial"/>
          <w:color w:val="000000"/>
          <w:sz w:val="24"/>
          <w:szCs w:val="24"/>
          <w:shd w:val="clear" w:color="auto" w:fill="FFFFFF"/>
        </w:rPr>
        <w:t xml:space="preserve"> </w:t>
      </w:r>
      <w:r w:rsidR="005766FA" w:rsidRPr="003378AD">
        <w:rPr>
          <w:rFonts w:ascii="Arial" w:hAnsi="Arial" w:cs="Arial"/>
          <w:color w:val="000000"/>
          <w:sz w:val="24"/>
          <w:szCs w:val="24"/>
          <w:shd w:val="clear" w:color="auto" w:fill="FFFFFF"/>
        </w:rPr>
        <w:t xml:space="preserve">You will use the speaker’s Twitter name/handle and the </w:t>
      </w:r>
      <w:r w:rsidR="00764DFF">
        <w:rPr>
          <w:rFonts w:ascii="Arial" w:hAnsi="Arial" w:cs="Arial"/>
          <w:color w:val="000000"/>
          <w:sz w:val="24"/>
          <w:szCs w:val="24"/>
          <w:shd w:val="clear" w:color="auto" w:fill="FFFFFF"/>
        </w:rPr>
        <w:t>tags @UTArlington and</w:t>
      </w:r>
      <w:r w:rsidR="005766FA" w:rsidRPr="003378AD">
        <w:rPr>
          <w:rFonts w:ascii="Arial" w:hAnsi="Arial" w:cs="Arial"/>
          <w:color w:val="000000"/>
          <w:sz w:val="24"/>
          <w:szCs w:val="24"/>
          <w:shd w:val="clear" w:color="auto" w:fill="FFFFFF"/>
        </w:rPr>
        <w:t xml:space="preserve"> </w:t>
      </w:r>
      <w:r w:rsidR="005766FA" w:rsidRPr="003378AD">
        <w:rPr>
          <w:rFonts w:ascii="Arial" w:hAnsi="Arial" w:cs="Arial"/>
          <w:b/>
          <w:color w:val="000000"/>
          <w:sz w:val="24"/>
          <w:szCs w:val="24"/>
          <w:shd w:val="clear" w:color="auto" w:fill="FFFFFF"/>
        </w:rPr>
        <w:t>#PREL3320</w:t>
      </w:r>
      <w:r w:rsidR="00764DFF">
        <w:rPr>
          <w:rFonts w:ascii="Arial" w:hAnsi="Arial" w:cs="Arial"/>
          <w:color w:val="000000"/>
          <w:sz w:val="24"/>
          <w:szCs w:val="24"/>
          <w:shd w:val="clear" w:color="auto" w:fill="FFFFFF"/>
        </w:rPr>
        <w:t xml:space="preserve"> with your posts.</w:t>
      </w:r>
    </w:p>
    <w:p w:rsidR="003E2D24" w:rsidRPr="003378AD" w:rsidRDefault="003E2D24" w:rsidP="00387D90">
      <w:pPr>
        <w:contextualSpacing/>
        <w:rPr>
          <w:rFonts w:ascii="Arial" w:hAnsi="Arial" w:cs="Arial"/>
          <w:sz w:val="24"/>
          <w:szCs w:val="24"/>
        </w:rPr>
      </w:pPr>
    </w:p>
    <w:p w:rsidR="00E24FDA" w:rsidRPr="003378AD" w:rsidRDefault="00E24FDA" w:rsidP="005766FA">
      <w:pPr>
        <w:contextualSpacing/>
        <w:rPr>
          <w:rFonts w:ascii="Arial" w:hAnsi="Arial" w:cs="Arial"/>
          <w:sz w:val="24"/>
          <w:szCs w:val="24"/>
        </w:rPr>
      </w:pPr>
    </w:p>
    <w:p w:rsidR="00037EFD" w:rsidRDefault="00037EFD" w:rsidP="00387D90">
      <w:pPr>
        <w:contextualSpacing/>
        <w:rPr>
          <w:rFonts w:ascii="Arial" w:hAnsi="Arial" w:cs="Arial"/>
          <w:b/>
          <w:sz w:val="24"/>
          <w:szCs w:val="24"/>
          <w:u w:val="single"/>
        </w:rPr>
      </w:pPr>
      <w:r w:rsidRPr="003378AD">
        <w:rPr>
          <w:rFonts w:ascii="Arial" w:hAnsi="Arial" w:cs="Arial"/>
          <w:b/>
          <w:sz w:val="24"/>
          <w:szCs w:val="24"/>
          <w:u w:val="single"/>
        </w:rPr>
        <w:t>GROUP ASSIGNMENTS:</w:t>
      </w:r>
    </w:p>
    <w:p w:rsidR="00764DFF" w:rsidRPr="003378AD" w:rsidRDefault="00764DFF" w:rsidP="00387D90">
      <w:pPr>
        <w:contextualSpacing/>
        <w:rPr>
          <w:rFonts w:ascii="Arial" w:hAnsi="Arial" w:cs="Arial"/>
          <w:b/>
          <w:sz w:val="24"/>
          <w:szCs w:val="24"/>
          <w:u w:val="single"/>
        </w:rPr>
      </w:pPr>
    </w:p>
    <w:p w:rsidR="00C84803" w:rsidRPr="003378AD" w:rsidRDefault="00764DFF" w:rsidP="00C84803">
      <w:pPr>
        <w:contextualSpacing/>
        <w:rPr>
          <w:rFonts w:ascii="Arial" w:hAnsi="Arial" w:cs="Arial"/>
          <w:sz w:val="24"/>
          <w:szCs w:val="24"/>
        </w:rPr>
      </w:pPr>
      <w:r>
        <w:rPr>
          <w:rFonts w:ascii="Arial" w:hAnsi="Arial" w:cs="Arial"/>
          <w:sz w:val="24"/>
          <w:szCs w:val="24"/>
        </w:rPr>
        <w:t xml:space="preserve">1. Groups of students (3 or 4 to a group) will </w:t>
      </w:r>
      <w:r w:rsidR="00C84803" w:rsidRPr="003378AD">
        <w:rPr>
          <w:rFonts w:ascii="Arial" w:hAnsi="Arial" w:cs="Arial"/>
          <w:sz w:val="24"/>
          <w:szCs w:val="24"/>
        </w:rPr>
        <w:t xml:space="preserve">work together to develop a </w:t>
      </w:r>
      <w:r w:rsidR="00C84803" w:rsidRPr="003378AD">
        <w:rPr>
          <w:rFonts w:ascii="Arial" w:hAnsi="Arial" w:cs="Arial"/>
          <w:b/>
          <w:i/>
          <w:sz w:val="24"/>
          <w:szCs w:val="24"/>
        </w:rPr>
        <w:t xml:space="preserve">social media </w:t>
      </w:r>
      <w:r w:rsidR="00C84803">
        <w:rPr>
          <w:rFonts w:ascii="Arial" w:hAnsi="Arial" w:cs="Arial"/>
          <w:b/>
          <w:i/>
          <w:sz w:val="24"/>
          <w:szCs w:val="24"/>
        </w:rPr>
        <w:t xml:space="preserve">critique &amp; </w:t>
      </w:r>
      <w:r w:rsidR="00C84803" w:rsidRPr="003378AD">
        <w:rPr>
          <w:rFonts w:ascii="Arial" w:hAnsi="Arial" w:cs="Arial"/>
          <w:b/>
          <w:i/>
          <w:sz w:val="24"/>
          <w:szCs w:val="24"/>
        </w:rPr>
        <w:t>plan</w:t>
      </w:r>
      <w:r w:rsidR="00C84803" w:rsidRPr="003378AD">
        <w:rPr>
          <w:rFonts w:ascii="Arial" w:hAnsi="Arial" w:cs="Arial"/>
          <w:sz w:val="24"/>
          <w:szCs w:val="24"/>
        </w:rPr>
        <w:t xml:space="preserve"> on behalf of a group or organization. </w:t>
      </w:r>
      <w:r w:rsidR="00C84803">
        <w:rPr>
          <w:rFonts w:ascii="Arial" w:hAnsi="Arial" w:cs="Arial"/>
          <w:sz w:val="24"/>
          <w:szCs w:val="24"/>
        </w:rPr>
        <w:t>The group will assess</w:t>
      </w:r>
      <w:r w:rsidR="00607427">
        <w:rPr>
          <w:rFonts w:ascii="Arial" w:hAnsi="Arial" w:cs="Arial"/>
          <w:sz w:val="24"/>
          <w:szCs w:val="24"/>
        </w:rPr>
        <w:t xml:space="preserve"> the existing social media presence of the group/organization and develop a plan for improvements going forward.</w:t>
      </w:r>
    </w:p>
    <w:p w:rsidR="00764DFF" w:rsidRDefault="00764DFF" w:rsidP="00387D90">
      <w:pPr>
        <w:contextualSpacing/>
        <w:rPr>
          <w:rFonts w:ascii="Arial" w:hAnsi="Arial" w:cs="Arial"/>
          <w:sz w:val="24"/>
          <w:szCs w:val="24"/>
        </w:rPr>
      </w:pPr>
    </w:p>
    <w:p w:rsidR="00801CA0" w:rsidRPr="003378AD" w:rsidRDefault="00764DFF" w:rsidP="009C59BB">
      <w:pPr>
        <w:contextualSpacing/>
        <w:rPr>
          <w:rFonts w:ascii="Arial" w:hAnsi="Arial" w:cs="Arial"/>
          <w:sz w:val="24"/>
          <w:szCs w:val="24"/>
        </w:rPr>
      </w:pPr>
      <w:r>
        <w:rPr>
          <w:rFonts w:ascii="Arial" w:hAnsi="Arial" w:cs="Arial"/>
          <w:sz w:val="24"/>
          <w:szCs w:val="24"/>
        </w:rPr>
        <w:t xml:space="preserve">2. </w:t>
      </w:r>
      <w:r w:rsidR="00B04B95" w:rsidRPr="003378AD">
        <w:rPr>
          <w:rFonts w:ascii="Arial" w:hAnsi="Arial" w:cs="Arial"/>
          <w:sz w:val="24"/>
          <w:szCs w:val="24"/>
        </w:rPr>
        <w:t xml:space="preserve">Groups of students </w:t>
      </w:r>
      <w:r w:rsidR="00F2338E" w:rsidRPr="003378AD">
        <w:rPr>
          <w:rFonts w:ascii="Arial" w:hAnsi="Arial" w:cs="Arial"/>
          <w:sz w:val="24"/>
          <w:szCs w:val="24"/>
        </w:rPr>
        <w:t>(</w:t>
      </w:r>
      <w:r w:rsidR="008D7455" w:rsidRPr="003378AD">
        <w:rPr>
          <w:rFonts w:ascii="Arial" w:hAnsi="Arial" w:cs="Arial"/>
          <w:sz w:val="24"/>
          <w:szCs w:val="24"/>
        </w:rPr>
        <w:t xml:space="preserve">3 or </w:t>
      </w:r>
      <w:r w:rsidR="00F2338E" w:rsidRPr="003378AD">
        <w:rPr>
          <w:rFonts w:ascii="Arial" w:hAnsi="Arial" w:cs="Arial"/>
          <w:sz w:val="24"/>
          <w:szCs w:val="24"/>
        </w:rPr>
        <w:t xml:space="preserve">4 to a group) </w:t>
      </w:r>
      <w:r w:rsidR="00B04B95" w:rsidRPr="003378AD">
        <w:rPr>
          <w:rFonts w:ascii="Arial" w:hAnsi="Arial" w:cs="Arial"/>
          <w:sz w:val="24"/>
          <w:szCs w:val="24"/>
        </w:rPr>
        <w:t xml:space="preserve">will work together </w:t>
      </w:r>
      <w:r>
        <w:rPr>
          <w:rFonts w:ascii="Arial" w:hAnsi="Arial" w:cs="Arial"/>
          <w:sz w:val="24"/>
          <w:szCs w:val="24"/>
        </w:rPr>
        <w:t>to promote a campus or other local event with the</w:t>
      </w:r>
      <w:r w:rsidR="00550426" w:rsidRPr="003378AD">
        <w:rPr>
          <w:rFonts w:ascii="Arial" w:hAnsi="Arial" w:cs="Arial"/>
          <w:sz w:val="24"/>
          <w:szCs w:val="24"/>
        </w:rPr>
        <w:t xml:space="preserve"> </w:t>
      </w:r>
      <w:r w:rsidR="00B04B95" w:rsidRPr="003378AD">
        <w:rPr>
          <w:rFonts w:ascii="Arial" w:hAnsi="Arial" w:cs="Arial"/>
          <w:sz w:val="24"/>
          <w:szCs w:val="24"/>
        </w:rPr>
        <w:t>class Twitter</w:t>
      </w:r>
      <w:r w:rsidR="000B5163" w:rsidRPr="003378AD">
        <w:rPr>
          <w:rFonts w:ascii="Arial" w:hAnsi="Arial" w:cs="Arial"/>
          <w:sz w:val="24"/>
          <w:szCs w:val="24"/>
        </w:rPr>
        <w:t xml:space="preserve"> feed, </w:t>
      </w:r>
      <w:r w:rsidR="00550426" w:rsidRPr="003378AD">
        <w:rPr>
          <w:rFonts w:ascii="Arial" w:hAnsi="Arial" w:cs="Arial"/>
          <w:sz w:val="24"/>
          <w:szCs w:val="24"/>
        </w:rPr>
        <w:t>Facebook page</w:t>
      </w:r>
      <w:r>
        <w:rPr>
          <w:rFonts w:ascii="Arial" w:hAnsi="Arial" w:cs="Arial"/>
          <w:sz w:val="24"/>
          <w:szCs w:val="24"/>
        </w:rPr>
        <w:t>, Instagram and SnapChat accounts.</w:t>
      </w:r>
      <w:r w:rsidR="000B5163" w:rsidRPr="003378AD">
        <w:rPr>
          <w:rFonts w:ascii="Arial" w:hAnsi="Arial" w:cs="Arial"/>
          <w:sz w:val="24"/>
          <w:szCs w:val="24"/>
        </w:rPr>
        <w:t xml:space="preserve"> </w:t>
      </w:r>
      <w:r w:rsidR="00B04B95" w:rsidRPr="003378AD">
        <w:rPr>
          <w:rFonts w:ascii="Arial" w:hAnsi="Arial" w:cs="Arial"/>
          <w:sz w:val="24"/>
          <w:szCs w:val="24"/>
        </w:rPr>
        <w:t xml:space="preserve">During that time, students will be responsible for maintaining the </w:t>
      </w:r>
      <w:r w:rsidR="000B5163" w:rsidRPr="003378AD">
        <w:rPr>
          <w:rFonts w:ascii="Arial" w:hAnsi="Arial" w:cs="Arial"/>
          <w:sz w:val="24"/>
          <w:szCs w:val="24"/>
        </w:rPr>
        <w:t xml:space="preserve">social media accounts </w:t>
      </w:r>
      <w:r>
        <w:rPr>
          <w:rFonts w:ascii="Arial" w:hAnsi="Arial" w:cs="Arial"/>
          <w:sz w:val="24"/>
          <w:szCs w:val="24"/>
        </w:rPr>
        <w:t xml:space="preserve">and </w:t>
      </w:r>
      <w:r w:rsidR="00B04B95" w:rsidRPr="003378AD">
        <w:rPr>
          <w:rFonts w:ascii="Arial" w:hAnsi="Arial" w:cs="Arial"/>
          <w:sz w:val="24"/>
          <w:szCs w:val="24"/>
        </w:rPr>
        <w:t xml:space="preserve">expected to post appropriate and relevant social media news and </w:t>
      </w:r>
      <w:r w:rsidR="00B04B95" w:rsidRPr="003378AD">
        <w:rPr>
          <w:rFonts w:ascii="Arial" w:hAnsi="Arial" w:cs="Arial"/>
          <w:sz w:val="24"/>
          <w:szCs w:val="24"/>
        </w:rPr>
        <w:lastRenderedPageBreak/>
        <w:t>information</w:t>
      </w:r>
      <w:r>
        <w:rPr>
          <w:rFonts w:ascii="Arial" w:hAnsi="Arial" w:cs="Arial"/>
          <w:sz w:val="24"/>
          <w:szCs w:val="24"/>
        </w:rPr>
        <w:t xml:space="preserve"> related to the chosen event</w:t>
      </w:r>
      <w:r w:rsidR="00B04B95" w:rsidRPr="003378AD">
        <w:rPr>
          <w:rFonts w:ascii="Arial" w:hAnsi="Arial" w:cs="Arial"/>
          <w:sz w:val="24"/>
          <w:szCs w:val="24"/>
        </w:rPr>
        <w:t xml:space="preserve">. </w:t>
      </w:r>
      <w:r w:rsidR="000B5163" w:rsidRPr="003378AD">
        <w:rPr>
          <w:rFonts w:ascii="Arial" w:hAnsi="Arial" w:cs="Arial"/>
          <w:sz w:val="24"/>
          <w:szCs w:val="24"/>
        </w:rPr>
        <w:t xml:space="preserve">While it should be engaging and even fun, let’s keep this content clean (appropriate language and audio/visual content) and professional. </w:t>
      </w:r>
      <w:r w:rsidR="00EA61DB" w:rsidRPr="003378AD">
        <w:rPr>
          <w:rFonts w:ascii="Arial" w:hAnsi="Arial" w:cs="Arial"/>
          <w:sz w:val="24"/>
          <w:szCs w:val="24"/>
        </w:rPr>
        <w:t>Each student will</w:t>
      </w:r>
      <w:r w:rsidR="00C84803">
        <w:rPr>
          <w:rFonts w:ascii="Arial" w:hAnsi="Arial" w:cs="Arial"/>
          <w:sz w:val="24"/>
          <w:szCs w:val="24"/>
        </w:rPr>
        <w:t xml:space="preserve"> also</w:t>
      </w:r>
      <w:r w:rsidR="00EA61DB" w:rsidRPr="003378AD">
        <w:rPr>
          <w:rFonts w:ascii="Arial" w:hAnsi="Arial" w:cs="Arial"/>
          <w:sz w:val="24"/>
          <w:szCs w:val="24"/>
        </w:rPr>
        <w:t xml:space="preserve"> fill out </w:t>
      </w:r>
      <w:r w:rsidR="00EA61DB" w:rsidRPr="003378AD">
        <w:rPr>
          <w:rFonts w:ascii="Arial" w:hAnsi="Arial" w:cs="Arial"/>
          <w:b/>
          <w:i/>
          <w:sz w:val="24"/>
          <w:szCs w:val="24"/>
        </w:rPr>
        <w:t>peer evaluation</w:t>
      </w:r>
      <w:r>
        <w:rPr>
          <w:rFonts w:ascii="Arial" w:hAnsi="Arial" w:cs="Arial"/>
          <w:b/>
          <w:i/>
          <w:sz w:val="24"/>
          <w:szCs w:val="24"/>
        </w:rPr>
        <w:t>s</w:t>
      </w:r>
      <w:r w:rsidR="00EA61DB" w:rsidRPr="003378AD">
        <w:rPr>
          <w:rFonts w:ascii="Arial" w:hAnsi="Arial" w:cs="Arial"/>
          <w:sz w:val="24"/>
          <w:szCs w:val="24"/>
        </w:rPr>
        <w:t xml:space="preserve"> for each group member. </w:t>
      </w:r>
    </w:p>
    <w:p w:rsidR="00514FC7" w:rsidRPr="003378AD" w:rsidRDefault="00514FC7" w:rsidP="00514FC7">
      <w:pPr>
        <w:contextualSpacing/>
        <w:rPr>
          <w:rFonts w:ascii="Georgia" w:hAnsi="Georgia"/>
          <w:sz w:val="22"/>
          <w:szCs w:val="22"/>
        </w:rPr>
      </w:pPr>
    </w:p>
    <w:p w:rsidR="00651F22" w:rsidRPr="003378AD" w:rsidRDefault="00651F22" w:rsidP="00801CA0">
      <w:pPr>
        <w:contextualSpacing/>
        <w:jc w:val="center"/>
        <w:rPr>
          <w:rFonts w:ascii="Georgia" w:hAnsi="Georgia"/>
          <w:b/>
          <w:sz w:val="22"/>
          <w:szCs w:val="22"/>
        </w:rPr>
      </w:pPr>
    </w:p>
    <w:p w:rsidR="00E70B21" w:rsidRPr="003378AD" w:rsidRDefault="00E70B21" w:rsidP="00E70B21">
      <w:pPr>
        <w:rPr>
          <w:rFonts w:ascii="Arial" w:hAnsi="Arial" w:cs="Arial"/>
          <w:sz w:val="22"/>
          <w:szCs w:val="22"/>
        </w:rPr>
      </w:pPr>
    </w:p>
    <w:p w:rsidR="00E70B21" w:rsidRPr="003378AD" w:rsidRDefault="00E70B21" w:rsidP="00E70B21">
      <w:pPr>
        <w:rPr>
          <w:rFonts w:ascii="Arial" w:hAnsi="Arial" w:cs="Arial"/>
          <w:b/>
          <w:sz w:val="22"/>
          <w:szCs w:val="22"/>
        </w:rPr>
      </w:pPr>
      <w:r w:rsidRPr="003378AD">
        <w:rPr>
          <w:rFonts w:ascii="Arial" w:hAnsi="Arial" w:cs="Arial"/>
          <w:b/>
          <w:sz w:val="22"/>
          <w:szCs w:val="22"/>
        </w:rPr>
        <w:t>Attendance</w:t>
      </w:r>
    </w:p>
    <w:p w:rsidR="00E70B21" w:rsidRPr="003378AD" w:rsidRDefault="00E70B21" w:rsidP="00E70B21">
      <w:pPr>
        <w:rPr>
          <w:rFonts w:ascii="Arial" w:hAnsi="Arial" w:cs="Arial"/>
          <w:b/>
          <w:sz w:val="22"/>
          <w:szCs w:val="22"/>
        </w:rPr>
      </w:pPr>
    </w:p>
    <w:p w:rsidR="00E70B21" w:rsidRPr="003378AD" w:rsidRDefault="00E70B21" w:rsidP="00E70B21">
      <w:pPr>
        <w:rPr>
          <w:rFonts w:ascii="Arial" w:hAnsi="Arial" w:cs="Arial"/>
          <w:sz w:val="22"/>
          <w:szCs w:val="22"/>
        </w:rPr>
      </w:pPr>
      <w:r w:rsidRPr="003378AD">
        <w:rPr>
          <w:rFonts w:ascii="Arial" w:hAnsi="Arial" w:cs="Arial"/>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For this class attendance and participation is worth 10% of your total course grade. If you have scheduling conflicts which will keep you from being here it will negatively impact your grade. I will keep track of absences. I don’t need to hear about why you are missing class unless 1) it’s for a religious holiday (must alert me in advance) 2) a medical problem (please alert me before class via email and have documentation later) or 3) it’s for another University event that allows for absences. </w:t>
      </w:r>
      <w:r w:rsidRPr="003378AD">
        <w:rPr>
          <w:rFonts w:ascii="Arial" w:hAnsi="Arial" w:cs="Arial"/>
          <w:color w:val="000000"/>
          <w:sz w:val="22"/>
          <w:szCs w:val="22"/>
        </w:rPr>
        <w:t>Regular class attendance is necessary to keep up with assigned readings, lectures, and assignments. Excessive lateness will also result in lower grades. Lateness is disruptive to the entire class. Please come on time.</w:t>
      </w:r>
    </w:p>
    <w:p w:rsidR="00E70B21" w:rsidRPr="003378AD" w:rsidRDefault="00E70B21" w:rsidP="00E70B21">
      <w:pPr>
        <w:rPr>
          <w:rFonts w:ascii="Arial" w:hAnsi="Arial" w:cs="Arial"/>
          <w:b/>
          <w:sz w:val="22"/>
          <w:szCs w:val="22"/>
        </w:rPr>
      </w:pPr>
    </w:p>
    <w:p w:rsidR="00E70B21" w:rsidRPr="003378AD" w:rsidRDefault="00E70B21" w:rsidP="00E70B21">
      <w:pPr>
        <w:rPr>
          <w:rFonts w:ascii="Arial" w:hAnsi="Arial" w:cs="Arial"/>
          <w:sz w:val="22"/>
          <w:szCs w:val="22"/>
        </w:rPr>
      </w:pPr>
      <w:r w:rsidRPr="003378AD">
        <w:rPr>
          <w:rFonts w:ascii="Arial" w:hAnsi="Arial" w:cs="Arial"/>
          <w:b/>
          <w:sz w:val="22"/>
          <w:szCs w:val="22"/>
        </w:rPr>
        <w:t>Major Assignments and Grade Breakdown</w:t>
      </w:r>
    </w:p>
    <w:p w:rsidR="00E70B21" w:rsidRPr="003378AD" w:rsidRDefault="00E70B21" w:rsidP="00E70B21">
      <w:pPr>
        <w:rPr>
          <w:rFonts w:ascii="Arial" w:hAnsi="Arial" w:cs="Arial"/>
          <w:sz w:val="22"/>
          <w:szCs w:val="22"/>
        </w:rPr>
      </w:pPr>
    </w:p>
    <w:p w:rsidR="00E70B21" w:rsidRPr="003378AD" w:rsidRDefault="00E70B21" w:rsidP="00E70B21">
      <w:pPr>
        <w:rPr>
          <w:rFonts w:ascii="Verdana-Bold" w:hAnsi="Verdana-Bold" w:cs="Verdana-Bold"/>
          <w:b/>
          <w:bCs/>
          <w:color w:val="000000"/>
          <w:sz w:val="22"/>
          <w:szCs w:val="22"/>
        </w:rPr>
      </w:pPr>
      <w:r w:rsidRPr="003378AD">
        <w:rPr>
          <w:rFonts w:ascii="Verdana-Bold" w:hAnsi="Verdana-Bold" w:cs="Verdana-Bold"/>
          <w:b/>
          <w:bCs/>
          <w:color w:val="000000"/>
          <w:sz w:val="22"/>
          <w:szCs w:val="22"/>
        </w:rPr>
        <w:t xml:space="preserve">Grade scale:                </w:t>
      </w:r>
      <w:r w:rsidR="000B5163" w:rsidRPr="003378AD">
        <w:rPr>
          <w:rFonts w:ascii="Verdana-Bold" w:hAnsi="Verdana-Bold" w:cs="Verdana-Bold"/>
          <w:b/>
          <w:bCs/>
          <w:color w:val="000000"/>
          <w:sz w:val="22"/>
          <w:szCs w:val="22"/>
        </w:rPr>
        <w:t>Graded items</w:t>
      </w:r>
    </w:p>
    <w:p w:rsidR="00E70B21" w:rsidRPr="003378AD" w:rsidRDefault="00E70B21" w:rsidP="00E70B21">
      <w:pPr>
        <w:rPr>
          <w:rFonts w:ascii="Verdana-Bold" w:hAnsi="Verdana-Bold" w:cs="Verdana-Bold"/>
          <w:b/>
          <w:bCs/>
          <w:color w:val="000000"/>
          <w:sz w:val="22"/>
          <w:szCs w:val="22"/>
        </w:rPr>
      </w:pPr>
    </w:p>
    <w:p w:rsidR="00E70B21" w:rsidRPr="003378AD" w:rsidRDefault="00E70B21" w:rsidP="00E70B21">
      <w:pPr>
        <w:rPr>
          <w:rFonts w:ascii="Verdana" w:hAnsi="Verdana" w:cs="Verdana"/>
          <w:color w:val="000000"/>
          <w:sz w:val="22"/>
          <w:szCs w:val="22"/>
        </w:rPr>
      </w:pPr>
      <w:r w:rsidRPr="003378AD">
        <w:rPr>
          <w:rFonts w:ascii="Verdana" w:hAnsi="Verdana" w:cs="Verdana"/>
          <w:color w:val="000000"/>
          <w:sz w:val="22"/>
          <w:szCs w:val="22"/>
        </w:rPr>
        <w:t xml:space="preserve">90 – 100 </w:t>
      </w:r>
      <w:r w:rsidRPr="003378AD">
        <w:rPr>
          <w:rFonts w:ascii="Verdana-Bold" w:hAnsi="Verdana-Bold" w:cs="Verdana-Bold"/>
          <w:b/>
          <w:bCs/>
          <w:color w:val="000000"/>
          <w:sz w:val="22"/>
          <w:szCs w:val="22"/>
        </w:rPr>
        <w:t xml:space="preserve">A                   </w:t>
      </w:r>
      <w:r w:rsidR="000B5163" w:rsidRPr="003378AD">
        <w:rPr>
          <w:rFonts w:ascii="Verdana-Bold" w:hAnsi="Verdana-Bold" w:cs="Verdana-Bold"/>
          <w:bCs/>
          <w:color w:val="000000"/>
          <w:sz w:val="22"/>
          <w:szCs w:val="22"/>
        </w:rPr>
        <w:t>Individual assignments (20% of course grade)</w:t>
      </w:r>
    </w:p>
    <w:p w:rsidR="00E70B21" w:rsidRPr="003378AD" w:rsidRDefault="00E70B21" w:rsidP="00E70B21">
      <w:pPr>
        <w:rPr>
          <w:rFonts w:ascii="Verdana" w:hAnsi="Verdana" w:cs="Verdana"/>
          <w:color w:val="000000"/>
          <w:sz w:val="22"/>
          <w:szCs w:val="22"/>
        </w:rPr>
      </w:pPr>
      <w:r w:rsidRPr="003378AD">
        <w:rPr>
          <w:rFonts w:ascii="Verdana" w:hAnsi="Verdana" w:cs="Verdana"/>
          <w:color w:val="000000"/>
          <w:sz w:val="22"/>
          <w:szCs w:val="22"/>
        </w:rPr>
        <w:t xml:space="preserve">80 – 89   </w:t>
      </w:r>
      <w:r w:rsidRPr="003378AD">
        <w:rPr>
          <w:rFonts w:ascii="Verdana-Bold" w:hAnsi="Verdana-Bold" w:cs="Verdana-Bold"/>
          <w:b/>
          <w:bCs/>
          <w:color w:val="000000"/>
          <w:sz w:val="22"/>
          <w:szCs w:val="22"/>
        </w:rPr>
        <w:t xml:space="preserve">B                   </w:t>
      </w:r>
      <w:r w:rsidR="00607427">
        <w:rPr>
          <w:rFonts w:ascii="Verdana-Bold" w:hAnsi="Verdana-Bold" w:cs="Verdana-Bold"/>
          <w:bCs/>
          <w:color w:val="000000"/>
          <w:sz w:val="22"/>
          <w:szCs w:val="22"/>
        </w:rPr>
        <w:t>Group assignments (35</w:t>
      </w:r>
      <w:r w:rsidR="000B5163" w:rsidRPr="003378AD">
        <w:rPr>
          <w:rFonts w:ascii="Verdana-Bold" w:hAnsi="Verdana-Bold" w:cs="Verdana-Bold"/>
          <w:bCs/>
          <w:color w:val="000000"/>
          <w:sz w:val="22"/>
          <w:szCs w:val="22"/>
        </w:rPr>
        <w:t>% of course grade)</w:t>
      </w:r>
    </w:p>
    <w:p w:rsidR="00E70B21" w:rsidRPr="003378AD" w:rsidRDefault="00E70B21" w:rsidP="00E70B21">
      <w:pPr>
        <w:rPr>
          <w:rFonts w:ascii="Verdana" w:hAnsi="Verdana" w:cs="Verdana"/>
          <w:color w:val="000000"/>
          <w:sz w:val="22"/>
          <w:szCs w:val="22"/>
        </w:rPr>
      </w:pPr>
      <w:r w:rsidRPr="003378AD">
        <w:rPr>
          <w:rFonts w:ascii="Verdana" w:hAnsi="Verdana" w:cs="Verdana"/>
          <w:color w:val="000000"/>
          <w:sz w:val="22"/>
          <w:szCs w:val="22"/>
        </w:rPr>
        <w:t xml:space="preserve">70 – 79   </w:t>
      </w:r>
      <w:r w:rsidRPr="003378AD">
        <w:rPr>
          <w:rFonts w:ascii="Verdana-Bold" w:hAnsi="Verdana-Bold" w:cs="Verdana-Bold"/>
          <w:b/>
          <w:bCs/>
          <w:color w:val="000000"/>
          <w:sz w:val="22"/>
          <w:szCs w:val="22"/>
        </w:rPr>
        <w:t xml:space="preserve">C                   </w:t>
      </w:r>
      <w:r w:rsidR="000B5163" w:rsidRPr="003378AD">
        <w:rPr>
          <w:rFonts w:ascii="Verdana-Bold" w:hAnsi="Verdana-Bold" w:cs="Verdana-Bold"/>
          <w:bCs/>
          <w:color w:val="000000"/>
          <w:sz w:val="22"/>
          <w:szCs w:val="22"/>
        </w:rPr>
        <w:t>Midterm exam (15% of course grade)</w:t>
      </w:r>
    </w:p>
    <w:p w:rsidR="00E70B21" w:rsidRPr="003378AD" w:rsidRDefault="00E70B21" w:rsidP="00E70B21">
      <w:pPr>
        <w:rPr>
          <w:rFonts w:ascii="Verdana" w:hAnsi="Verdana" w:cs="Verdana"/>
          <w:color w:val="000000"/>
          <w:sz w:val="22"/>
          <w:szCs w:val="22"/>
        </w:rPr>
      </w:pPr>
      <w:r w:rsidRPr="003378AD">
        <w:rPr>
          <w:rFonts w:ascii="Verdana" w:hAnsi="Verdana" w:cs="Verdana"/>
          <w:color w:val="000000"/>
          <w:sz w:val="22"/>
          <w:szCs w:val="22"/>
        </w:rPr>
        <w:t xml:space="preserve">60 – 69   </w:t>
      </w:r>
      <w:r w:rsidRPr="003378AD">
        <w:rPr>
          <w:rFonts w:ascii="Verdana-Bold" w:hAnsi="Verdana-Bold" w:cs="Verdana-Bold"/>
          <w:b/>
          <w:bCs/>
          <w:color w:val="000000"/>
          <w:sz w:val="22"/>
          <w:szCs w:val="22"/>
        </w:rPr>
        <w:t xml:space="preserve">D                   </w:t>
      </w:r>
      <w:r w:rsidR="00607427">
        <w:rPr>
          <w:rFonts w:ascii="Verdana-Bold" w:hAnsi="Verdana-Bold" w:cs="Verdana-Bold"/>
          <w:bCs/>
          <w:color w:val="000000"/>
          <w:sz w:val="22"/>
          <w:szCs w:val="22"/>
        </w:rPr>
        <w:t>Final exam (20</w:t>
      </w:r>
      <w:r w:rsidR="000B5163" w:rsidRPr="003378AD">
        <w:rPr>
          <w:rFonts w:ascii="Verdana-Bold" w:hAnsi="Verdana-Bold" w:cs="Verdana-Bold"/>
          <w:bCs/>
          <w:color w:val="000000"/>
          <w:sz w:val="22"/>
          <w:szCs w:val="22"/>
        </w:rPr>
        <w:t>% of course grade)</w:t>
      </w:r>
    </w:p>
    <w:p w:rsidR="00E70B21" w:rsidRPr="003378AD" w:rsidRDefault="00E70B21" w:rsidP="00E70B21">
      <w:pPr>
        <w:rPr>
          <w:rFonts w:ascii="Verdana-Bold" w:hAnsi="Verdana-Bold" w:cs="Verdana-Bold"/>
          <w:bCs/>
          <w:color w:val="000000"/>
          <w:sz w:val="22"/>
          <w:szCs w:val="22"/>
        </w:rPr>
      </w:pPr>
      <w:r w:rsidRPr="003378AD">
        <w:rPr>
          <w:rFonts w:ascii="Verdana" w:hAnsi="Verdana" w:cs="Verdana"/>
          <w:color w:val="000000"/>
          <w:sz w:val="22"/>
          <w:szCs w:val="22"/>
        </w:rPr>
        <w:t xml:space="preserve">  0 – 59   </w:t>
      </w:r>
      <w:r w:rsidRPr="003378AD">
        <w:rPr>
          <w:rFonts w:ascii="Verdana-Bold" w:hAnsi="Verdana-Bold" w:cs="Verdana-Bold"/>
          <w:b/>
          <w:bCs/>
          <w:color w:val="000000"/>
          <w:sz w:val="22"/>
          <w:szCs w:val="22"/>
        </w:rPr>
        <w:t xml:space="preserve">F                   </w:t>
      </w:r>
      <w:r w:rsidRPr="003378AD">
        <w:rPr>
          <w:rFonts w:ascii="Verdana-Bold" w:hAnsi="Verdana-Bold" w:cs="Verdana-Bold"/>
          <w:bCs/>
          <w:color w:val="000000"/>
          <w:sz w:val="22"/>
          <w:szCs w:val="22"/>
        </w:rPr>
        <w:t>Attendance and participation</w:t>
      </w:r>
      <w:r w:rsidR="000B5163" w:rsidRPr="003378AD">
        <w:rPr>
          <w:rFonts w:ascii="Verdana-Bold" w:hAnsi="Verdana-Bold" w:cs="Verdana-Bold"/>
          <w:bCs/>
          <w:color w:val="000000"/>
          <w:sz w:val="22"/>
          <w:szCs w:val="22"/>
        </w:rPr>
        <w:t xml:space="preserve"> (10% of course grade)</w:t>
      </w:r>
    </w:p>
    <w:p w:rsidR="00E70B21" w:rsidRPr="003378AD" w:rsidRDefault="00E70B21" w:rsidP="00E70B21">
      <w:pPr>
        <w:rPr>
          <w:rFonts w:ascii="Verdana-Bold" w:hAnsi="Verdana-Bold" w:cs="Verdana-Bold"/>
          <w:bCs/>
          <w:color w:val="000000"/>
          <w:sz w:val="22"/>
          <w:szCs w:val="22"/>
        </w:rPr>
      </w:pPr>
    </w:p>
    <w:p w:rsidR="00E70B21" w:rsidRPr="003378AD" w:rsidRDefault="00E70B21" w:rsidP="00E70B21">
      <w:pPr>
        <w:rPr>
          <w:rFonts w:ascii="Arial" w:hAnsi="Arial" w:cs="Arial"/>
          <w:b/>
          <w:color w:val="000000"/>
          <w:sz w:val="22"/>
          <w:szCs w:val="22"/>
        </w:rPr>
      </w:pPr>
    </w:p>
    <w:p w:rsidR="00E70B21" w:rsidRPr="003378AD" w:rsidRDefault="00E70B21" w:rsidP="00E70B21">
      <w:pPr>
        <w:rPr>
          <w:rFonts w:ascii="Arial" w:hAnsi="Arial" w:cs="Arial"/>
          <w:color w:val="000000"/>
          <w:sz w:val="22"/>
          <w:szCs w:val="22"/>
        </w:rPr>
      </w:pPr>
      <w:r w:rsidRPr="003378AD">
        <w:rPr>
          <w:rFonts w:ascii="Arial" w:hAnsi="Arial" w:cs="Arial"/>
          <w:b/>
          <w:color w:val="000000"/>
          <w:sz w:val="22"/>
          <w:szCs w:val="22"/>
        </w:rPr>
        <w:t>Extra Credit:</w:t>
      </w:r>
      <w:r w:rsidRPr="003378AD">
        <w:rPr>
          <w:rFonts w:ascii="Arial" w:hAnsi="Arial" w:cs="Arial"/>
          <w:color w:val="000000"/>
          <w:sz w:val="22"/>
          <w:szCs w:val="22"/>
        </w:rPr>
        <w:t xml:space="preserve"> </w:t>
      </w:r>
      <w:r w:rsidR="009D3388" w:rsidRPr="003378AD">
        <w:rPr>
          <w:rFonts w:ascii="Arial" w:hAnsi="Arial" w:cs="Arial"/>
          <w:color w:val="000000"/>
          <w:sz w:val="22"/>
          <w:szCs w:val="22"/>
        </w:rPr>
        <w:t>Communication</w:t>
      </w:r>
      <w:r w:rsidRPr="003378AD">
        <w:rPr>
          <w:rFonts w:ascii="Arial" w:hAnsi="Arial" w:cs="Arial"/>
          <w:color w:val="000000"/>
          <w:sz w:val="22"/>
          <w:szCs w:val="22"/>
        </w:rPr>
        <w:t xml:space="preserve"> related events, up to a maximum of 3, are good for an additional 10 points added to your participation grade (it can exceed 100). Send me, via email, a selfie of yourself at the event with other attendees/speakers in the background. Here are </w:t>
      </w:r>
      <w:r w:rsidR="0053279A">
        <w:rPr>
          <w:rFonts w:ascii="Arial" w:hAnsi="Arial" w:cs="Arial"/>
          <w:color w:val="000000"/>
          <w:sz w:val="22"/>
          <w:szCs w:val="22"/>
        </w:rPr>
        <w:t xml:space="preserve">two </w:t>
      </w:r>
      <w:r w:rsidRPr="003378AD">
        <w:rPr>
          <w:rFonts w:ascii="Arial" w:hAnsi="Arial" w:cs="Arial"/>
          <w:color w:val="000000"/>
          <w:sz w:val="22"/>
          <w:szCs w:val="22"/>
        </w:rPr>
        <w:t>events eligib</w:t>
      </w:r>
      <w:r w:rsidR="0053279A">
        <w:rPr>
          <w:rFonts w:ascii="Arial" w:hAnsi="Arial" w:cs="Arial"/>
          <w:color w:val="000000"/>
          <w:sz w:val="22"/>
          <w:szCs w:val="22"/>
        </w:rPr>
        <w:t>le for extra credit (others will be announced throughout the semester).</w:t>
      </w:r>
    </w:p>
    <w:p w:rsidR="00E70B21" w:rsidRPr="003378AD" w:rsidRDefault="00E70B21" w:rsidP="00E70B21">
      <w:pPr>
        <w:rPr>
          <w:rFonts w:ascii="Arial" w:hAnsi="Arial" w:cs="Arial"/>
          <w:color w:val="000000"/>
          <w:sz w:val="22"/>
          <w:szCs w:val="22"/>
        </w:rPr>
      </w:pPr>
    </w:p>
    <w:p w:rsidR="00E70B21" w:rsidRPr="003378AD" w:rsidRDefault="00E70B21" w:rsidP="00E70B21">
      <w:pPr>
        <w:rPr>
          <w:rFonts w:ascii="Arial" w:hAnsi="Arial" w:cs="Arial"/>
          <w:color w:val="000000"/>
          <w:sz w:val="22"/>
          <w:szCs w:val="22"/>
        </w:rPr>
      </w:pPr>
    </w:p>
    <w:p w:rsidR="00E70B21" w:rsidRPr="003378AD" w:rsidRDefault="00C60DED" w:rsidP="00E70B21">
      <w:pPr>
        <w:rPr>
          <w:rFonts w:ascii="Arial" w:hAnsi="Arial" w:cs="Arial"/>
          <w:color w:val="000000"/>
          <w:sz w:val="22"/>
          <w:szCs w:val="22"/>
        </w:rPr>
      </w:pPr>
      <w:r w:rsidRPr="003378AD">
        <w:rPr>
          <w:rFonts w:ascii="Arial" w:hAnsi="Arial" w:cs="Arial"/>
          <w:color w:val="000000"/>
          <w:sz w:val="22"/>
          <w:szCs w:val="22"/>
        </w:rPr>
        <w:t xml:space="preserve">Sep. </w:t>
      </w:r>
      <w:r w:rsidR="00607427">
        <w:rPr>
          <w:rFonts w:ascii="Arial" w:hAnsi="Arial" w:cs="Arial"/>
          <w:color w:val="000000"/>
          <w:sz w:val="22"/>
          <w:szCs w:val="22"/>
        </w:rPr>
        <w:t>7</w:t>
      </w:r>
      <w:r w:rsidRPr="003378AD">
        <w:rPr>
          <w:rFonts w:ascii="Arial" w:hAnsi="Arial" w:cs="Arial"/>
          <w:color w:val="000000"/>
          <w:sz w:val="22"/>
          <w:szCs w:val="22"/>
        </w:rPr>
        <w:t>, 7:30 p.m., Texas Hall</w:t>
      </w:r>
      <w:r w:rsidRPr="003378AD">
        <w:rPr>
          <w:rFonts w:ascii="Arial" w:hAnsi="Arial" w:cs="Arial"/>
          <w:color w:val="000000"/>
          <w:sz w:val="22"/>
          <w:szCs w:val="22"/>
        </w:rPr>
        <w:tab/>
        <w:t xml:space="preserve">  </w:t>
      </w:r>
      <w:r w:rsidR="00607427">
        <w:rPr>
          <w:rFonts w:ascii="Arial" w:hAnsi="Arial" w:cs="Arial"/>
          <w:color w:val="000000"/>
          <w:sz w:val="22"/>
          <w:szCs w:val="22"/>
        </w:rPr>
        <w:tab/>
        <w:t xml:space="preserve">  Lou Diamond Phillips, actor, producer, UTA grad.</w:t>
      </w:r>
    </w:p>
    <w:p w:rsidR="00C60DED" w:rsidRPr="003378AD" w:rsidRDefault="00C60DED" w:rsidP="00C60DED">
      <w:pPr>
        <w:ind w:left="2880" w:firstLine="720"/>
        <w:rPr>
          <w:rFonts w:ascii="Arial" w:hAnsi="Arial" w:cs="Arial"/>
          <w:color w:val="000000"/>
          <w:sz w:val="22"/>
          <w:szCs w:val="22"/>
        </w:rPr>
      </w:pPr>
      <w:r w:rsidRPr="003378AD">
        <w:rPr>
          <w:rFonts w:ascii="Arial" w:hAnsi="Arial" w:cs="Arial"/>
          <w:color w:val="000000"/>
          <w:sz w:val="22"/>
          <w:szCs w:val="22"/>
        </w:rPr>
        <w:t xml:space="preserve">  Mavs Speaker Series, get tickets (free) at </w:t>
      </w:r>
    </w:p>
    <w:p w:rsidR="00E70B21" w:rsidRPr="003378AD" w:rsidRDefault="00C60DED" w:rsidP="00C60DED">
      <w:pPr>
        <w:ind w:left="2880"/>
        <w:rPr>
          <w:rFonts w:ascii="Arial" w:hAnsi="Arial" w:cs="Arial"/>
          <w:b/>
          <w:color w:val="000000"/>
          <w:sz w:val="22"/>
          <w:szCs w:val="22"/>
        </w:rPr>
      </w:pPr>
      <w:r w:rsidRPr="003378AD">
        <w:rPr>
          <w:rFonts w:ascii="Arial" w:hAnsi="Arial" w:cs="Arial"/>
          <w:color w:val="000000"/>
          <w:sz w:val="22"/>
          <w:szCs w:val="22"/>
        </w:rPr>
        <w:t xml:space="preserve">     </w:t>
      </w:r>
      <w:r w:rsidRPr="003378AD">
        <w:rPr>
          <w:rFonts w:ascii="Arial" w:hAnsi="Arial" w:cs="Arial"/>
          <w:color w:val="000000"/>
          <w:sz w:val="22"/>
          <w:szCs w:val="22"/>
        </w:rPr>
        <w:tab/>
        <w:t xml:space="preserve">  http://www.utatickets.com/</w:t>
      </w:r>
    </w:p>
    <w:p w:rsidR="00E70B21" w:rsidRPr="003378AD" w:rsidRDefault="00E70B21" w:rsidP="00E70B21">
      <w:pPr>
        <w:rPr>
          <w:rFonts w:ascii="Arial" w:hAnsi="Arial" w:cs="Arial"/>
          <w:b/>
          <w:color w:val="000000"/>
          <w:sz w:val="22"/>
          <w:szCs w:val="22"/>
        </w:rPr>
      </w:pPr>
    </w:p>
    <w:p w:rsidR="00E70B21" w:rsidRPr="003378AD" w:rsidRDefault="0053279A" w:rsidP="00E70B21">
      <w:pPr>
        <w:rPr>
          <w:rFonts w:ascii="Arial" w:hAnsi="Arial" w:cs="Arial"/>
          <w:color w:val="000000"/>
          <w:sz w:val="22"/>
          <w:szCs w:val="22"/>
        </w:rPr>
      </w:pPr>
      <w:r>
        <w:rPr>
          <w:rFonts w:ascii="Arial" w:hAnsi="Arial" w:cs="Arial"/>
          <w:color w:val="000000"/>
          <w:sz w:val="22"/>
          <w:szCs w:val="22"/>
        </w:rPr>
        <w:t>Oct. 24</w:t>
      </w:r>
      <w:r w:rsidR="00E70B21" w:rsidRPr="003378AD">
        <w:rPr>
          <w:rFonts w:ascii="Arial" w:hAnsi="Arial" w:cs="Arial"/>
          <w:color w:val="000000"/>
          <w:sz w:val="22"/>
          <w:szCs w:val="22"/>
        </w:rPr>
        <w:t>, Bluebonnet Ballroom:</w:t>
      </w:r>
      <w:r w:rsidR="00E70B21" w:rsidRPr="003378AD">
        <w:rPr>
          <w:rFonts w:ascii="Arial" w:hAnsi="Arial" w:cs="Arial"/>
          <w:color w:val="000000"/>
          <w:sz w:val="22"/>
          <w:szCs w:val="22"/>
        </w:rPr>
        <w:tab/>
        <w:t xml:space="preserve">  From 8:30 a.m. to </w:t>
      </w:r>
      <w:r>
        <w:rPr>
          <w:rFonts w:ascii="Arial" w:hAnsi="Arial" w:cs="Arial"/>
          <w:color w:val="000000"/>
          <w:sz w:val="22"/>
          <w:szCs w:val="22"/>
        </w:rPr>
        <w:t>1 p.m.</w:t>
      </w:r>
      <w:r w:rsidR="00E70B21" w:rsidRPr="003378AD">
        <w:rPr>
          <w:rFonts w:ascii="Arial" w:hAnsi="Arial" w:cs="Arial"/>
          <w:color w:val="000000"/>
          <w:sz w:val="22"/>
          <w:szCs w:val="22"/>
        </w:rPr>
        <w:t>, multiple</w:t>
      </w:r>
      <w:r w:rsidR="00E70B21" w:rsidRPr="003378AD">
        <w:rPr>
          <w:rFonts w:ascii="Arial" w:hAnsi="Arial" w:cs="Arial"/>
          <w:color w:val="000000"/>
          <w:sz w:val="22"/>
          <w:szCs w:val="22"/>
        </w:rPr>
        <w:tab/>
      </w:r>
    </w:p>
    <w:p w:rsidR="00E70B21" w:rsidRPr="003378AD" w:rsidRDefault="00E70B21" w:rsidP="00E70B21">
      <w:pPr>
        <w:rPr>
          <w:rFonts w:ascii="Arial" w:hAnsi="Arial" w:cs="Arial"/>
          <w:color w:val="000000"/>
          <w:sz w:val="22"/>
          <w:szCs w:val="22"/>
        </w:rPr>
      </w:pPr>
      <w:r w:rsidRPr="003378AD">
        <w:rPr>
          <w:rFonts w:ascii="Arial" w:hAnsi="Arial" w:cs="Arial"/>
          <w:color w:val="000000"/>
          <w:sz w:val="22"/>
          <w:szCs w:val="22"/>
        </w:rPr>
        <w:tab/>
        <w:t xml:space="preserve">   University Center </w:t>
      </w:r>
      <w:r w:rsidRPr="003378AD">
        <w:rPr>
          <w:rFonts w:ascii="Arial" w:hAnsi="Arial" w:cs="Arial"/>
          <w:color w:val="000000"/>
          <w:sz w:val="22"/>
          <w:szCs w:val="22"/>
        </w:rPr>
        <w:tab/>
      </w:r>
      <w:r w:rsidRPr="003378AD">
        <w:rPr>
          <w:rFonts w:ascii="Arial" w:hAnsi="Arial" w:cs="Arial"/>
          <w:color w:val="000000"/>
          <w:sz w:val="22"/>
          <w:szCs w:val="22"/>
        </w:rPr>
        <w:tab/>
        <w:t xml:space="preserve">  events for Communication students to learn</w:t>
      </w:r>
    </w:p>
    <w:p w:rsidR="00E70B21" w:rsidRPr="003378AD" w:rsidRDefault="00E70B21" w:rsidP="00E70B21">
      <w:pPr>
        <w:rPr>
          <w:rFonts w:ascii="Arial" w:hAnsi="Arial" w:cs="Arial"/>
          <w:color w:val="000000"/>
          <w:sz w:val="22"/>
          <w:szCs w:val="22"/>
        </w:rPr>
      </w:pPr>
      <w:r w:rsidRPr="003378AD">
        <w:rPr>
          <w:rFonts w:ascii="Arial" w:hAnsi="Arial" w:cs="Arial"/>
          <w:color w:val="000000"/>
          <w:sz w:val="22"/>
          <w:szCs w:val="22"/>
        </w:rPr>
        <w:tab/>
      </w:r>
      <w:r w:rsidRPr="003378AD">
        <w:rPr>
          <w:rFonts w:ascii="Arial" w:hAnsi="Arial" w:cs="Arial"/>
          <w:color w:val="000000"/>
          <w:sz w:val="22"/>
          <w:szCs w:val="22"/>
        </w:rPr>
        <w:tab/>
      </w:r>
      <w:r w:rsidRPr="003378AD">
        <w:rPr>
          <w:rFonts w:ascii="Arial" w:hAnsi="Arial" w:cs="Arial"/>
          <w:color w:val="000000"/>
          <w:sz w:val="22"/>
          <w:szCs w:val="22"/>
        </w:rPr>
        <w:tab/>
      </w:r>
      <w:r w:rsidRPr="003378AD">
        <w:rPr>
          <w:rFonts w:ascii="Arial" w:hAnsi="Arial" w:cs="Arial"/>
          <w:color w:val="000000"/>
          <w:sz w:val="22"/>
          <w:szCs w:val="22"/>
        </w:rPr>
        <w:tab/>
      </w:r>
      <w:r w:rsidRPr="003378AD">
        <w:rPr>
          <w:rFonts w:ascii="Arial" w:hAnsi="Arial" w:cs="Arial"/>
          <w:color w:val="000000"/>
          <w:sz w:val="22"/>
          <w:szCs w:val="22"/>
        </w:rPr>
        <w:tab/>
        <w:t xml:space="preserve">  how to get a career in your field</w:t>
      </w:r>
    </w:p>
    <w:p w:rsidR="00E70B21" w:rsidRPr="003378AD" w:rsidRDefault="00E70B21" w:rsidP="00E70B21">
      <w:pPr>
        <w:rPr>
          <w:rFonts w:ascii="Arial" w:hAnsi="Arial" w:cs="Arial"/>
          <w:color w:val="000000"/>
          <w:sz w:val="22"/>
          <w:szCs w:val="22"/>
        </w:rPr>
      </w:pPr>
    </w:p>
    <w:p w:rsidR="00E70B21" w:rsidRPr="003378AD" w:rsidRDefault="00E70B21" w:rsidP="00E70B21">
      <w:pPr>
        <w:rPr>
          <w:rFonts w:ascii="Arial" w:hAnsi="Arial" w:cs="Arial"/>
          <w:b/>
          <w:color w:val="000000"/>
          <w:sz w:val="22"/>
          <w:szCs w:val="22"/>
        </w:rPr>
      </w:pPr>
      <w:r w:rsidRPr="003378AD">
        <w:rPr>
          <w:rFonts w:ascii="Arial" w:hAnsi="Arial" w:cs="Arial"/>
          <w:b/>
          <w:color w:val="000000"/>
          <w:sz w:val="22"/>
          <w:szCs w:val="22"/>
        </w:rPr>
        <w:t>Expectations for Out-of-Class Study</w:t>
      </w:r>
      <w:r w:rsidRPr="003378AD">
        <w:rPr>
          <w:rFonts w:ascii="Arial" w:hAnsi="Arial" w:cs="Arial"/>
          <w:color w:val="000000"/>
          <w:sz w:val="22"/>
          <w:szCs w:val="22"/>
        </w:rPr>
        <w:t xml:space="preserve">: Beyond the time required to attend each class meeting, students enrolled in this course should expect to spend at least an additional 9 hours per week of their own time in course-related activities, including reading required materials, completing </w:t>
      </w:r>
      <w:r w:rsidR="000B5163" w:rsidRPr="003378AD">
        <w:rPr>
          <w:rFonts w:ascii="Arial" w:hAnsi="Arial" w:cs="Arial"/>
          <w:color w:val="000000"/>
          <w:sz w:val="22"/>
          <w:szCs w:val="22"/>
        </w:rPr>
        <w:t>group</w:t>
      </w:r>
      <w:r w:rsidRPr="003378AD">
        <w:rPr>
          <w:rFonts w:ascii="Arial" w:hAnsi="Arial" w:cs="Arial"/>
          <w:color w:val="000000"/>
          <w:sz w:val="22"/>
          <w:szCs w:val="22"/>
        </w:rPr>
        <w:t xml:space="preserve"> assignments, preparing for exams, etc. </w:t>
      </w:r>
    </w:p>
    <w:p w:rsidR="00E70B21" w:rsidRPr="003378AD" w:rsidRDefault="00E70B21" w:rsidP="00E70B21">
      <w:pPr>
        <w:rPr>
          <w:rFonts w:ascii="Arial" w:hAnsi="Arial" w:cs="Arial"/>
          <w:b/>
          <w:color w:val="000000"/>
          <w:sz w:val="22"/>
          <w:szCs w:val="22"/>
        </w:rPr>
      </w:pPr>
    </w:p>
    <w:p w:rsidR="00E70B21" w:rsidRPr="003378AD" w:rsidRDefault="00E70B21" w:rsidP="00E70B21">
      <w:pPr>
        <w:rPr>
          <w:rFonts w:ascii="Arial" w:hAnsi="Arial" w:cs="Arial"/>
          <w:b/>
          <w:color w:val="000000"/>
          <w:sz w:val="22"/>
          <w:szCs w:val="22"/>
        </w:rPr>
      </w:pPr>
      <w:r w:rsidRPr="003378AD">
        <w:rPr>
          <w:rFonts w:ascii="Arial" w:hAnsi="Arial" w:cs="Arial"/>
          <w:b/>
          <w:color w:val="000000"/>
          <w:sz w:val="22"/>
          <w:szCs w:val="22"/>
        </w:rPr>
        <w:lastRenderedPageBreak/>
        <w:t>Make-up Exams</w:t>
      </w:r>
      <w:r w:rsidRPr="003378AD">
        <w:rPr>
          <w:rFonts w:ascii="Arial" w:hAnsi="Arial" w:cs="Arial"/>
          <w:color w:val="000000"/>
          <w:sz w:val="22"/>
          <w:szCs w:val="22"/>
        </w:rPr>
        <w:t>: Make sure you don’t miss exams as I rarely allow make-ups and only in extenuating circumstances.</w:t>
      </w:r>
    </w:p>
    <w:p w:rsidR="00E70B21" w:rsidRPr="003378AD" w:rsidRDefault="00E70B21" w:rsidP="00E70B21">
      <w:pPr>
        <w:rPr>
          <w:rFonts w:ascii="Arial" w:hAnsi="Arial" w:cs="Arial"/>
          <w:b/>
          <w:color w:val="000000"/>
          <w:sz w:val="22"/>
          <w:szCs w:val="22"/>
        </w:rPr>
      </w:pPr>
    </w:p>
    <w:p w:rsidR="00E70B21" w:rsidRPr="003378AD" w:rsidRDefault="00E70B21" w:rsidP="00E70B21">
      <w:pPr>
        <w:rPr>
          <w:rFonts w:ascii="Arial" w:hAnsi="Arial" w:cs="Arial"/>
          <w:b/>
          <w:sz w:val="22"/>
          <w:szCs w:val="22"/>
        </w:rPr>
      </w:pPr>
      <w:r w:rsidRPr="003378AD">
        <w:rPr>
          <w:rFonts w:ascii="Arial" w:hAnsi="Arial" w:cs="Arial"/>
          <w:b/>
          <w:color w:val="000000"/>
          <w:sz w:val="22"/>
          <w:szCs w:val="22"/>
        </w:rPr>
        <w:t>Grade Grievances</w:t>
      </w:r>
      <w:r w:rsidRPr="003378AD">
        <w:rPr>
          <w:rFonts w:ascii="Arial" w:hAnsi="Arial" w:cs="Arial"/>
          <w:color w:val="000000"/>
          <w:sz w:val="22"/>
          <w:szCs w:val="22"/>
        </w:rPr>
        <w:t xml:space="preserve">: Any appeal of a grade in this course must follow the procedures and deadlines for grade-related grievances as published in the current undergraduate catalog: </w:t>
      </w:r>
      <w:hyperlink r:id="rId14" w:anchor="10" w:history="1">
        <w:r w:rsidRPr="003378AD">
          <w:rPr>
            <w:rStyle w:val="Hyperlink"/>
            <w:rFonts w:ascii="Arial" w:hAnsi="Arial" w:cs="Arial"/>
            <w:color w:val="000000"/>
            <w:sz w:val="22"/>
            <w:szCs w:val="22"/>
          </w:rPr>
          <w:t>http://wweb.uta.edu/catalog/content/general/academic_regulations.aspx#10</w:t>
        </w:r>
      </w:hyperlink>
    </w:p>
    <w:p w:rsidR="00E70B21" w:rsidRPr="003378AD" w:rsidRDefault="00E70B21" w:rsidP="00E70B21">
      <w:pPr>
        <w:pStyle w:val="NormalWeb"/>
        <w:spacing w:before="0" w:after="0"/>
        <w:rPr>
          <w:rFonts w:ascii="Arial" w:hAnsi="Arial" w:cs="Arial"/>
          <w:b/>
          <w:sz w:val="22"/>
          <w:szCs w:val="22"/>
        </w:rPr>
      </w:pPr>
    </w:p>
    <w:p w:rsidR="00E70B21" w:rsidRPr="003378AD" w:rsidRDefault="00E70B21" w:rsidP="00E70B21">
      <w:pPr>
        <w:pStyle w:val="NormalWeb"/>
        <w:spacing w:before="0" w:after="0"/>
        <w:rPr>
          <w:rFonts w:ascii="Arial" w:hAnsi="Arial" w:cs="Arial"/>
          <w:sz w:val="22"/>
          <w:szCs w:val="22"/>
        </w:rPr>
      </w:pPr>
      <w:r w:rsidRPr="003378AD">
        <w:rPr>
          <w:rFonts w:ascii="Arial" w:hAnsi="Arial" w:cs="Arial"/>
          <w:b/>
          <w:sz w:val="22"/>
          <w:szCs w:val="22"/>
        </w:rPr>
        <w:t xml:space="preserve">Drop Policy: </w:t>
      </w:r>
      <w:r w:rsidRPr="003378AD">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p>
    <w:p w:rsidR="00E70B21" w:rsidRPr="003378AD" w:rsidRDefault="00E70B21" w:rsidP="00E70B21">
      <w:pPr>
        <w:pStyle w:val="NormalWeb"/>
        <w:spacing w:before="0" w:after="0"/>
        <w:rPr>
          <w:rFonts w:ascii="Arial" w:hAnsi="Arial" w:cs="Arial"/>
          <w:sz w:val="22"/>
          <w:szCs w:val="22"/>
        </w:rPr>
      </w:pPr>
    </w:p>
    <w:p w:rsidR="00E70B21" w:rsidRPr="003378AD" w:rsidRDefault="00E70B21" w:rsidP="00E70B21">
      <w:pPr>
        <w:pStyle w:val="NormalWeb"/>
        <w:spacing w:before="0" w:after="0"/>
        <w:rPr>
          <w:rFonts w:ascii="Arial" w:hAnsi="Arial" w:cs="Arial"/>
          <w:sz w:val="22"/>
          <w:szCs w:val="22"/>
        </w:rPr>
      </w:pPr>
      <w:r w:rsidRPr="003378AD">
        <w:rPr>
          <w:rStyle w:val="Strong"/>
          <w:rFonts w:ascii="Arial" w:hAnsi="Arial" w:cs="Arial"/>
          <w:sz w:val="22"/>
          <w:szCs w:val="22"/>
        </w:rPr>
        <w:t>Students will not be automatically dropped for non-attendance</w:t>
      </w:r>
      <w:r w:rsidRPr="003378AD">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5" w:history="1">
        <w:r w:rsidRPr="003378AD">
          <w:rPr>
            <w:rStyle w:val="Hyperlink"/>
            <w:rFonts w:ascii="Arial" w:hAnsi="Arial" w:cs="Arial"/>
            <w:sz w:val="22"/>
            <w:szCs w:val="22"/>
          </w:rPr>
          <w:t>http://wweb.uta.edu/ses/fao</w:t>
        </w:r>
      </w:hyperlink>
      <w:r w:rsidRPr="003378AD">
        <w:rPr>
          <w:rFonts w:ascii="Arial" w:hAnsi="Arial" w:cs="Arial"/>
          <w:sz w:val="22"/>
          <w:szCs w:val="22"/>
        </w:rPr>
        <w:t>).</w:t>
      </w:r>
    </w:p>
    <w:p w:rsidR="00E70B21" w:rsidRPr="003378AD" w:rsidRDefault="00E70B21" w:rsidP="00E70B21">
      <w:pPr>
        <w:pStyle w:val="NormalWeb"/>
        <w:spacing w:before="0" w:after="0"/>
        <w:rPr>
          <w:rFonts w:ascii="Arial" w:hAnsi="Arial" w:cs="Arial"/>
          <w:sz w:val="22"/>
          <w:szCs w:val="22"/>
        </w:rPr>
      </w:pPr>
    </w:p>
    <w:p w:rsidR="00E70B21" w:rsidRPr="003378AD" w:rsidRDefault="00E70B21" w:rsidP="00E70B21">
      <w:pPr>
        <w:pStyle w:val="NormalWeb"/>
        <w:spacing w:before="0" w:after="0"/>
        <w:rPr>
          <w:rFonts w:ascii="Arial" w:hAnsi="Arial" w:cs="Arial"/>
          <w:sz w:val="22"/>
          <w:szCs w:val="22"/>
        </w:rPr>
      </w:pPr>
      <w:r w:rsidRPr="003378AD">
        <w:rPr>
          <w:rFonts w:ascii="Arial" w:hAnsi="Arial" w:cs="Arial"/>
          <w:b/>
          <w:bCs/>
          <w:sz w:val="22"/>
          <w:szCs w:val="22"/>
        </w:rPr>
        <w:t xml:space="preserve">Americans with Disabilities Act: </w:t>
      </w:r>
      <w:r w:rsidRPr="003378AD">
        <w:rPr>
          <w:rFonts w:ascii="Arial" w:hAnsi="Arial" w:cs="Arial"/>
          <w:sz w:val="22"/>
          <w:szCs w:val="22"/>
        </w:rPr>
        <w:t xml:space="preserve">The University of Texas at Arlington is on record as being committed to both the spirit and letter of all federal equal opportunity legislation, including the </w:t>
      </w:r>
      <w:r w:rsidRPr="003378AD">
        <w:rPr>
          <w:rFonts w:ascii="Arial" w:hAnsi="Arial" w:cs="Arial"/>
          <w:i/>
          <w:iCs/>
          <w:sz w:val="22"/>
          <w:szCs w:val="22"/>
        </w:rPr>
        <w:t>Americans with Disabilities Act (ADA)</w:t>
      </w:r>
      <w:r w:rsidRPr="003378AD">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3378AD">
          <w:rPr>
            <w:rStyle w:val="Hyperlink"/>
            <w:rFonts w:ascii="Arial" w:hAnsi="Arial" w:cs="Arial"/>
            <w:sz w:val="22"/>
            <w:szCs w:val="22"/>
          </w:rPr>
          <w:t>www.uta.edu/disability</w:t>
        </w:r>
      </w:hyperlink>
      <w:r w:rsidRPr="003378AD">
        <w:rPr>
          <w:rFonts w:ascii="Arial" w:hAnsi="Arial" w:cs="Arial"/>
          <w:sz w:val="22"/>
          <w:szCs w:val="22"/>
        </w:rPr>
        <w:t xml:space="preserve"> or by calling the Office for Students with Disabilities at (817) 272-3364.</w:t>
      </w:r>
    </w:p>
    <w:p w:rsidR="00E70B21" w:rsidRPr="003378AD" w:rsidRDefault="00E70B21" w:rsidP="00E70B21">
      <w:pPr>
        <w:rPr>
          <w:rFonts w:ascii="Arial" w:hAnsi="Arial" w:cs="Arial"/>
          <w:sz w:val="22"/>
          <w:szCs w:val="22"/>
        </w:rPr>
      </w:pPr>
    </w:p>
    <w:p w:rsidR="00E70B21" w:rsidRPr="003378AD" w:rsidRDefault="00E70B21" w:rsidP="00E70B21">
      <w:pPr>
        <w:rPr>
          <w:rFonts w:ascii="Arial" w:hAnsi="Arial" w:cs="Arial"/>
          <w:sz w:val="22"/>
          <w:szCs w:val="22"/>
        </w:rPr>
      </w:pPr>
      <w:r w:rsidRPr="003378AD">
        <w:rPr>
          <w:rFonts w:ascii="Arial" w:hAnsi="Arial" w:cs="Arial"/>
          <w:b/>
          <w:iCs/>
          <w:sz w:val="22"/>
          <w:szCs w:val="22"/>
        </w:rPr>
        <w:t xml:space="preserve">Title IX Policy: </w:t>
      </w:r>
      <w:r w:rsidRPr="003378AD">
        <w:rPr>
          <w:rFonts w:ascii="Arial" w:hAnsi="Arial" w:cs="Arial"/>
          <w:iCs/>
          <w:sz w:val="22"/>
          <w:szCs w:val="22"/>
        </w:rPr>
        <w:t>The University of Texas at Arlington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378AD">
        <w:rPr>
          <w:rFonts w:ascii="Arial" w:hAnsi="Arial" w:cs="Arial"/>
          <w:b/>
          <w:iCs/>
          <w:sz w:val="22"/>
          <w:szCs w:val="22"/>
        </w:rPr>
        <w:t xml:space="preserve"> </w:t>
      </w:r>
      <w:r w:rsidRPr="003378AD">
        <w:rPr>
          <w:rFonts w:ascii="Arial" w:hAnsi="Arial" w:cs="Arial"/>
          <w:i/>
          <w:iCs/>
          <w:color w:val="000000"/>
          <w:sz w:val="22"/>
          <w:szCs w:val="22"/>
          <w:shd w:val="clear" w:color="auto" w:fill="FFFFFF"/>
        </w:rPr>
        <w:t>For information regarding Title IX, visit</w:t>
      </w:r>
      <w:r w:rsidRPr="003378AD">
        <w:rPr>
          <w:rFonts w:ascii="Arial" w:hAnsi="Arial" w:cs="Arial"/>
          <w:sz w:val="22"/>
          <w:szCs w:val="22"/>
        </w:rPr>
        <w:t xml:space="preserve"> </w:t>
      </w:r>
      <w:hyperlink r:id="rId17" w:history="1">
        <w:r w:rsidRPr="003378AD">
          <w:rPr>
            <w:rStyle w:val="Hyperlink"/>
            <w:rFonts w:ascii="Arial" w:hAnsi="Arial" w:cs="Arial"/>
            <w:sz w:val="22"/>
            <w:szCs w:val="22"/>
          </w:rPr>
          <w:t>www.uta.edu/titleIX</w:t>
        </w:r>
      </w:hyperlink>
      <w:r w:rsidRPr="003378AD">
        <w:rPr>
          <w:rFonts w:ascii="Arial" w:hAnsi="Arial" w:cs="Arial"/>
          <w:sz w:val="22"/>
          <w:szCs w:val="22"/>
        </w:rPr>
        <w:t xml:space="preserve"> or contact Ms. Jean Hood, Vice President and Title IX Coordinator at (817) 272-7091 or </w:t>
      </w:r>
      <w:hyperlink r:id="rId18" w:history="1">
        <w:r w:rsidRPr="003378AD">
          <w:rPr>
            <w:rStyle w:val="Hyperlink"/>
            <w:rFonts w:ascii="Arial" w:hAnsi="Arial" w:cs="Arial"/>
            <w:sz w:val="22"/>
            <w:szCs w:val="22"/>
          </w:rPr>
          <w:t>jmhood@uta.edu</w:t>
        </w:r>
      </w:hyperlink>
      <w:r w:rsidRPr="003378AD">
        <w:rPr>
          <w:rFonts w:ascii="Arial" w:hAnsi="Arial" w:cs="Arial"/>
          <w:sz w:val="22"/>
          <w:szCs w:val="22"/>
        </w:rPr>
        <w:t>.</w:t>
      </w:r>
    </w:p>
    <w:p w:rsidR="00E70B21" w:rsidRPr="003378AD" w:rsidRDefault="00E70B21" w:rsidP="00E70B21">
      <w:pPr>
        <w:keepNext/>
        <w:rPr>
          <w:rFonts w:ascii="Arial" w:hAnsi="Arial" w:cs="Arial"/>
          <w:b/>
          <w:bCs/>
          <w:sz w:val="22"/>
          <w:szCs w:val="22"/>
        </w:rPr>
      </w:pPr>
    </w:p>
    <w:p w:rsidR="00E70B21" w:rsidRPr="003378AD" w:rsidRDefault="00E70B21" w:rsidP="00E70B21">
      <w:pPr>
        <w:keepNext/>
        <w:rPr>
          <w:rFonts w:ascii="Arial" w:hAnsi="Arial" w:cs="Arial"/>
          <w:sz w:val="22"/>
          <w:szCs w:val="22"/>
        </w:rPr>
      </w:pPr>
      <w:r w:rsidRPr="003378AD">
        <w:rPr>
          <w:rFonts w:ascii="Arial" w:hAnsi="Arial" w:cs="Arial"/>
          <w:b/>
          <w:bCs/>
          <w:sz w:val="22"/>
          <w:szCs w:val="22"/>
        </w:rPr>
        <w:t>Academic Integrity:</w:t>
      </w:r>
      <w:r w:rsidRPr="003378AD">
        <w:rPr>
          <w:rFonts w:ascii="Arial" w:hAnsi="Arial" w:cs="Arial"/>
          <w:bCs/>
          <w:sz w:val="22"/>
          <w:szCs w:val="22"/>
        </w:rPr>
        <w:t xml:space="preserve"> </w:t>
      </w:r>
      <w:r w:rsidRPr="003378AD">
        <w:rPr>
          <w:rFonts w:ascii="Arial" w:hAnsi="Arial" w:cs="Arial"/>
          <w:sz w:val="22"/>
          <w:szCs w:val="22"/>
        </w:rPr>
        <w:t>All students enrolled in this course are expected to adhere to the UT Arlington Honor Code:</w:t>
      </w:r>
    </w:p>
    <w:p w:rsidR="00E70B21" w:rsidRPr="003378AD" w:rsidRDefault="00E70B21" w:rsidP="00E70B21">
      <w:pPr>
        <w:keepNext/>
        <w:rPr>
          <w:rFonts w:ascii="Arial" w:hAnsi="Arial" w:cs="Arial"/>
          <w:sz w:val="22"/>
          <w:szCs w:val="22"/>
        </w:rPr>
      </w:pPr>
    </w:p>
    <w:p w:rsidR="00E70B21" w:rsidRPr="003378AD" w:rsidRDefault="00E70B21" w:rsidP="00E70B21">
      <w:pPr>
        <w:pStyle w:val="WW-Default"/>
        <w:spacing w:after="80"/>
        <w:ind w:right="-72"/>
        <w:jc w:val="both"/>
        <w:rPr>
          <w:rFonts w:ascii="Arial" w:hAnsi="Arial" w:cs="Arial"/>
          <w:i/>
          <w:sz w:val="22"/>
          <w:szCs w:val="22"/>
        </w:rPr>
      </w:pPr>
      <w:r w:rsidRPr="003378AD">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E70B21" w:rsidRPr="003378AD" w:rsidRDefault="00E70B21" w:rsidP="00E70B21">
      <w:pPr>
        <w:pStyle w:val="WW-Default"/>
        <w:spacing w:after="80"/>
        <w:ind w:right="-72"/>
        <w:jc w:val="both"/>
        <w:rPr>
          <w:rFonts w:ascii="Arial" w:hAnsi="Arial" w:cs="Arial"/>
          <w:sz w:val="22"/>
          <w:szCs w:val="22"/>
        </w:rPr>
      </w:pPr>
      <w:r w:rsidRPr="003378AD">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70B21" w:rsidRPr="003378AD" w:rsidRDefault="00E70B21" w:rsidP="00E70B21">
      <w:pPr>
        <w:keepNext/>
        <w:rPr>
          <w:rFonts w:ascii="Arial" w:hAnsi="Arial" w:cs="Arial"/>
          <w:sz w:val="22"/>
          <w:szCs w:val="22"/>
        </w:rPr>
      </w:pPr>
    </w:p>
    <w:p w:rsidR="00E70B21" w:rsidRPr="003378AD" w:rsidRDefault="00E70B21" w:rsidP="00E70B21">
      <w:pPr>
        <w:keepNext/>
        <w:rPr>
          <w:rFonts w:ascii="Arial" w:hAnsi="Arial" w:cs="Arial"/>
          <w:b/>
          <w:bCs/>
          <w:sz w:val="22"/>
          <w:szCs w:val="22"/>
        </w:rPr>
      </w:pPr>
      <w:r w:rsidRPr="003378AD">
        <w:rPr>
          <w:rFonts w:ascii="Arial" w:hAnsi="Arial" w:cs="Arial"/>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3378AD">
        <w:rPr>
          <w:rFonts w:ascii="Arial" w:hAnsi="Arial" w:cs="Arial"/>
          <w:i/>
          <w:sz w:val="22"/>
          <w:szCs w:val="22"/>
        </w:rPr>
        <w:t>Regents’ Rule</w:t>
      </w:r>
      <w:r w:rsidRPr="003378AD">
        <w:rPr>
          <w:rFonts w:ascii="Arial" w:hAnsi="Arial"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70B21" w:rsidRPr="003378AD" w:rsidRDefault="00E70B21" w:rsidP="00E70B21">
      <w:pPr>
        <w:rPr>
          <w:rFonts w:ascii="Arial" w:hAnsi="Arial" w:cs="Arial"/>
          <w:b/>
          <w:bCs/>
          <w:sz w:val="22"/>
          <w:szCs w:val="22"/>
        </w:rPr>
      </w:pPr>
    </w:p>
    <w:p w:rsidR="00E70B21" w:rsidRPr="003378AD" w:rsidRDefault="00E70B21" w:rsidP="00E70B21">
      <w:pPr>
        <w:rPr>
          <w:rFonts w:ascii="Arial" w:hAnsi="Arial" w:cs="Arial"/>
          <w:b/>
          <w:sz w:val="22"/>
          <w:szCs w:val="22"/>
        </w:rPr>
      </w:pPr>
      <w:r w:rsidRPr="003378AD">
        <w:rPr>
          <w:rFonts w:ascii="Arial" w:hAnsi="Arial" w:cs="Arial"/>
          <w:b/>
          <w:bCs/>
          <w:sz w:val="22"/>
          <w:szCs w:val="22"/>
        </w:rPr>
        <w:t>Student Support Services</w:t>
      </w:r>
      <w:r w:rsidRPr="003378AD">
        <w:rPr>
          <w:rFonts w:ascii="Arial" w:hAnsi="Arial" w:cs="Arial"/>
          <w:sz w:val="22"/>
          <w:szCs w:val="22"/>
        </w:rPr>
        <w:t>:</w:t>
      </w:r>
      <w:r w:rsidRPr="003378AD">
        <w:rPr>
          <w:rFonts w:ascii="Arial" w:hAnsi="Arial" w:cs="Arial"/>
          <w:b/>
          <w:bCs/>
          <w:sz w:val="22"/>
          <w:szCs w:val="22"/>
        </w:rPr>
        <w:t xml:space="preserve"> </w:t>
      </w:r>
      <w:r w:rsidRPr="003378AD">
        <w:rPr>
          <w:rFonts w:ascii="Arial" w:hAnsi="Arial"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3378AD">
          <w:rPr>
            <w:rStyle w:val="Hyperlink"/>
            <w:rFonts w:ascii="Arial" w:hAnsi="Arial" w:cs="Arial"/>
            <w:sz w:val="22"/>
            <w:szCs w:val="22"/>
          </w:rPr>
          <w:t>resources@uta.edu</w:t>
        </w:r>
      </w:hyperlink>
      <w:r w:rsidRPr="003378AD">
        <w:rPr>
          <w:rFonts w:ascii="Arial" w:hAnsi="Arial" w:cs="Arial"/>
          <w:sz w:val="22"/>
          <w:szCs w:val="22"/>
        </w:rPr>
        <w:t xml:space="preserve">, or view the information at </w:t>
      </w:r>
      <w:hyperlink r:id="rId20" w:history="1">
        <w:r w:rsidRPr="003378AD">
          <w:rPr>
            <w:rStyle w:val="Hyperlink"/>
            <w:rFonts w:ascii="Arial" w:hAnsi="Arial" w:cs="Arial"/>
            <w:sz w:val="22"/>
            <w:szCs w:val="22"/>
          </w:rPr>
          <w:t>www.uta.edu/resources</w:t>
        </w:r>
      </w:hyperlink>
      <w:r w:rsidRPr="003378AD">
        <w:rPr>
          <w:rFonts w:ascii="Arial" w:hAnsi="Arial" w:cs="Arial"/>
          <w:sz w:val="22"/>
          <w:szCs w:val="22"/>
        </w:rPr>
        <w:t>.</w:t>
      </w:r>
    </w:p>
    <w:p w:rsidR="00E70B21" w:rsidRPr="003378AD" w:rsidRDefault="00E70B21" w:rsidP="00E70B21">
      <w:pPr>
        <w:rPr>
          <w:rFonts w:ascii="Arial" w:hAnsi="Arial" w:cs="Arial"/>
          <w:b/>
          <w:sz w:val="22"/>
          <w:szCs w:val="22"/>
        </w:rPr>
      </w:pPr>
    </w:p>
    <w:p w:rsidR="00E70B21" w:rsidRPr="003378AD" w:rsidRDefault="00E70B21" w:rsidP="00E70B21">
      <w:pPr>
        <w:rPr>
          <w:rFonts w:ascii="Arial" w:hAnsi="Arial" w:cs="Arial"/>
          <w:sz w:val="22"/>
          <w:szCs w:val="22"/>
        </w:rPr>
      </w:pPr>
      <w:r w:rsidRPr="003378AD">
        <w:rPr>
          <w:rFonts w:ascii="Arial" w:hAnsi="Arial" w:cs="Arial"/>
          <w:b/>
          <w:sz w:val="22"/>
          <w:szCs w:val="22"/>
        </w:rPr>
        <w:t xml:space="preserve">Electronic Communication: </w:t>
      </w:r>
      <w:r w:rsidRPr="003378AD">
        <w:rPr>
          <w:rFonts w:ascii="Arial" w:hAnsi="Arial" w:cs="Arial"/>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3378AD">
          <w:rPr>
            <w:rStyle w:val="Hyperlink"/>
            <w:rFonts w:ascii="Arial" w:hAnsi="Arial" w:cs="Arial"/>
            <w:sz w:val="22"/>
            <w:szCs w:val="22"/>
          </w:rPr>
          <w:t>http://www.uta.edu/oit/cs/email/mavmail.php</w:t>
        </w:r>
      </w:hyperlink>
      <w:r w:rsidRPr="003378AD">
        <w:rPr>
          <w:rFonts w:ascii="Arial" w:hAnsi="Arial" w:cs="Arial"/>
          <w:sz w:val="22"/>
          <w:szCs w:val="22"/>
        </w:rPr>
        <w:t>.</w:t>
      </w:r>
    </w:p>
    <w:p w:rsidR="00E70B21" w:rsidRPr="003378AD" w:rsidRDefault="00E70B21" w:rsidP="00E70B21">
      <w:pPr>
        <w:rPr>
          <w:rFonts w:ascii="Arial" w:hAnsi="Arial" w:cs="Arial"/>
          <w:sz w:val="22"/>
          <w:szCs w:val="22"/>
        </w:rPr>
      </w:pPr>
    </w:p>
    <w:p w:rsidR="00E70B21" w:rsidRPr="003378AD" w:rsidRDefault="00E70B21" w:rsidP="00E70B21">
      <w:pPr>
        <w:rPr>
          <w:rFonts w:ascii="Arial" w:hAnsi="Arial" w:cs="Arial"/>
          <w:sz w:val="22"/>
          <w:szCs w:val="22"/>
        </w:rPr>
      </w:pPr>
      <w:r w:rsidRPr="003378AD">
        <w:rPr>
          <w:rFonts w:ascii="Arial" w:hAnsi="Arial" w:cs="Arial"/>
          <w:b/>
          <w:sz w:val="22"/>
          <w:szCs w:val="22"/>
        </w:rPr>
        <w:t>Campus Carry:</w:t>
      </w:r>
      <w:r w:rsidRPr="003378AD">
        <w:rPr>
          <w:rFonts w:ascii="Arial" w:hAnsi="Arial" w:cs="Arial"/>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3378AD">
          <w:rPr>
            <w:rStyle w:val="Hyperlink"/>
            <w:rFonts w:ascii="Arial" w:hAnsi="Arial" w:cs="Arial"/>
            <w:sz w:val="22"/>
            <w:szCs w:val="22"/>
          </w:rPr>
          <w:t>http://www.uta.edu/news/info/campus-carry/</w:t>
        </w:r>
      </w:hyperlink>
    </w:p>
    <w:p w:rsidR="00E70B21" w:rsidRPr="003378AD" w:rsidRDefault="00E70B21" w:rsidP="00E70B21">
      <w:pPr>
        <w:rPr>
          <w:rFonts w:ascii="Arial" w:hAnsi="Arial" w:cs="Arial"/>
          <w:sz w:val="22"/>
          <w:szCs w:val="22"/>
        </w:rPr>
      </w:pPr>
    </w:p>
    <w:p w:rsidR="00E70B21" w:rsidRPr="003378AD" w:rsidRDefault="00E70B21" w:rsidP="00E70B21">
      <w:pPr>
        <w:rPr>
          <w:rFonts w:ascii="Arial" w:hAnsi="Arial" w:cs="Arial"/>
          <w:b/>
          <w:bCs/>
          <w:sz w:val="22"/>
          <w:szCs w:val="22"/>
        </w:rPr>
      </w:pPr>
      <w:r w:rsidRPr="003378AD">
        <w:rPr>
          <w:rFonts w:ascii="Arial" w:hAnsi="Arial" w:cs="Arial"/>
          <w:b/>
          <w:sz w:val="22"/>
          <w:szCs w:val="22"/>
        </w:rPr>
        <w:t xml:space="preserve">Student Feedback Survey: </w:t>
      </w:r>
      <w:r w:rsidRPr="003378AD">
        <w:rPr>
          <w:rFonts w:ascii="Arial" w:hAnsi="Arial" w:cs="Arial"/>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3378AD">
          <w:rPr>
            <w:rStyle w:val="Hyperlink"/>
            <w:rFonts w:ascii="Arial" w:hAnsi="Arial" w:cs="Arial"/>
            <w:bCs/>
            <w:sz w:val="22"/>
            <w:szCs w:val="22"/>
          </w:rPr>
          <w:t>http://www.uta.edu/sfs</w:t>
        </w:r>
      </w:hyperlink>
      <w:r w:rsidRPr="003378AD">
        <w:rPr>
          <w:rFonts w:ascii="Arial" w:hAnsi="Arial" w:cs="Arial"/>
          <w:bCs/>
          <w:sz w:val="22"/>
          <w:szCs w:val="22"/>
        </w:rPr>
        <w:t>.</w:t>
      </w:r>
    </w:p>
    <w:p w:rsidR="00E70B21" w:rsidRPr="003378AD" w:rsidRDefault="00E70B21" w:rsidP="00E70B21">
      <w:pPr>
        <w:rPr>
          <w:rFonts w:ascii="Arial" w:hAnsi="Arial" w:cs="Arial"/>
          <w:b/>
          <w:bCs/>
          <w:sz w:val="22"/>
          <w:szCs w:val="22"/>
        </w:rPr>
      </w:pPr>
    </w:p>
    <w:p w:rsidR="00E70B21" w:rsidRPr="003378AD" w:rsidRDefault="00E70B21" w:rsidP="00E70B21">
      <w:pPr>
        <w:rPr>
          <w:rFonts w:ascii="Arial" w:hAnsi="Arial" w:cs="Arial"/>
          <w:sz w:val="22"/>
          <w:szCs w:val="22"/>
        </w:rPr>
      </w:pPr>
      <w:r w:rsidRPr="003378AD">
        <w:rPr>
          <w:rFonts w:ascii="Arial" w:hAnsi="Arial" w:cs="Arial"/>
          <w:b/>
          <w:bCs/>
          <w:sz w:val="22"/>
          <w:szCs w:val="22"/>
        </w:rPr>
        <w:t xml:space="preserve">Final Review Week: </w:t>
      </w:r>
      <w:r w:rsidRPr="003378AD">
        <w:rPr>
          <w:rFonts w:ascii="Arial" w:hAnsi="Arial"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378AD">
        <w:rPr>
          <w:rFonts w:ascii="Arial" w:hAnsi="Arial" w:cs="Arial"/>
          <w:i/>
          <w:sz w:val="22"/>
          <w:szCs w:val="22"/>
        </w:rPr>
        <w:t>unless specified in the class syllabus</w:t>
      </w:r>
      <w:r w:rsidRPr="003378AD">
        <w:rPr>
          <w:rFonts w:ascii="Arial" w:hAnsi="Arial" w:cs="Arial"/>
          <w:sz w:val="22"/>
          <w:szCs w:val="22"/>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w:t>
      </w:r>
      <w:r w:rsidRPr="003378AD">
        <w:rPr>
          <w:rFonts w:ascii="Arial" w:hAnsi="Arial" w:cs="Arial"/>
          <w:sz w:val="22"/>
          <w:szCs w:val="22"/>
        </w:rPr>
        <w:lastRenderedPageBreak/>
        <w:t>In addition, instructors are not required to limit content to topics that have been previously covered; they may introduce new concepts as appropriate.</w:t>
      </w:r>
    </w:p>
    <w:p w:rsidR="00E70B21" w:rsidRPr="003378AD" w:rsidRDefault="00E70B21" w:rsidP="00E70B21">
      <w:pPr>
        <w:jc w:val="both"/>
        <w:rPr>
          <w:rFonts w:ascii="Arial" w:hAnsi="Arial" w:cs="Arial"/>
          <w:sz w:val="22"/>
          <w:szCs w:val="22"/>
        </w:rPr>
      </w:pPr>
    </w:p>
    <w:p w:rsidR="00854A47" w:rsidRDefault="00854A47" w:rsidP="00E70B21">
      <w:pPr>
        <w:rPr>
          <w:rFonts w:ascii="Arial" w:hAnsi="Arial" w:cs="Arial"/>
          <w:sz w:val="22"/>
          <w:szCs w:val="22"/>
        </w:rPr>
      </w:pPr>
      <w:r>
        <w:rPr>
          <w:rFonts w:ascii="Arial" w:hAnsi="Arial" w:cs="Arial"/>
          <w:b/>
          <w:bCs/>
          <w:sz w:val="22"/>
          <w:szCs w:val="22"/>
        </w:rPr>
        <w:t xml:space="preserve">Emergencies and Emergency </w:t>
      </w:r>
      <w:r w:rsidR="00E70B21" w:rsidRPr="003378AD">
        <w:rPr>
          <w:rFonts w:ascii="Arial" w:hAnsi="Arial" w:cs="Arial"/>
          <w:b/>
          <w:bCs/>
          <w:sz w:val="22"/>
          <w:szCs w:val="22"/>
        </w:rPr>
        <w:t>Exit Procedures:</w:t>
      </w:r>
      <w:r w:rsidR="00E70B21" w:rsidRPr="003378AD">
        <w:rPr>
          <w:rFonts w:ascii="Arial" w:hAnsi="Arial" w:cs="Arial"/>
          <w:bCs/>
          <w:sz w:val="22"/>
          <w:szCs w:val="22"/>
        </w:rPr>
        <w:t xml:space="preserve"> </w:t>
      </w:r>
      <w:r w:rsidR="00E70B21" w:rsidRPr="003378AD">
        <w:rPr>
          <w:rFonts w:ascii="Arial" w:hAnsi="Arial" w:cs="Arial"/>
          <w:sz w:val="22"/>
          <w:szCs w:val="22"/>
        </w:rPr>
        <w:t xml:space="preserve">Should we experience an emergency event that requires us to vacate the building, students should exit the room </w:t>
      </w:r>
      <w:r>
        <w:rPr>
          <w:rFonts w:ascii="Arial" w:hAnsi="Arial" w:cs="Arial"/>
          <w:sz w:val="22"/>
          <w:szCs w:val="22"/>
        </w:rPr>
        <w:t xml:space="preserve">and move toward the nearest stairwell. </w:t>
      </w:r>
      <w:r w:rsidR="00E70B21" w:rsidRPr="003378AD">
        <w:rPr>
          <w:rFonts w:ascii="Arial" w:hAnsi="Arial" w:cs="Arial"/>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54A47" w:rsidRDefault="00854A47" w:rsidP="00E70B21">
      <w:pPr>
        <w:rPr>
          <w:rFonts w:ascii="Arial" w:hAnsi="Arial" w:cs="Arial"/>
          <w:sz w:val="22"/>
          <w:szCs w:val="22"/>
        </w:rPr>
      </w:pPr>
    </w:p>
    <w:p w:rsidR="00854A47" w:rsidRDefault="00854A47" w:rsidP="00E70B21">
      <w:pPr>
        <w:rPr>
          <w:rFonts w:ascii="Helvetica" w:hAnsi="Helvetica"/>
          <w:color w:val="222222"/>
          <w:sz w:val="23"/>
          <w:szCs w:val="23"/>
          <w:shd w:val="clear" w:color="auto" w:fill="FFFFFF"/>
        </w:rPr>
      </w:pPr>
      <w:r>
        <w:rPr>
          <w:rFonts w:ascii="Arial" w:hAnsi="Arial" w:cs="Arial"/>
          <w:sz w:val="22"/>
          <w:szCs w:val="22"/>
        </w:rPr>
        <w:t xml:space="preserve">Put this UTA police emergency number in your phone: </w:t>
      </w:r>
      <w:r>
        <w:rPr>
          <w:rFonts w:ascii="Helvetica" w:hAnsi="Helvetica"/>
          <w:color w:val="222222"/>
          <w:sz w:val="23"/>
          <w:szCs w:val="23"/>
          <w:shd w:val="clear" w:color="auto" w:fill="FFFFFF"/>
        </w:rPr>
        <w:t>(817) 272-3003</w:t>
      </w:r>
    </w:p>
    <w:p w:rsidR="00854A47" w:rsidRDefault="00854A47" w:rsidP="00E70B21">
      <w:pPr>
        <w:rPr>
          <w:rFonts w:ascii="Helvetica" w:hAnsi="Helvetica"/>
          <w:color w:val="222222"/>
          <w:sz w:val="23"/>
          <w:szCs w:val="23"/>
          <w:shd w:val="clear" w:color="auto" w:fill="FFFFFF"/>
        </w:rPr>
      </w:pPr>
    </w:p>
    <w:p w:rsidR="00854A47" w:rsidRPr="003378AD" w:rsidRDefault="00854A47" w:rsidP="00E70B21">
      <w:pPr>
        <w:rPr>
          <w:rFonts w:ascii="Arial" w:hAnsi="Arial" w:cs="Arial"/>
          <w:sz w:val="22"/>
          <w:szCs w:val="22"/>
        </w:rPr>
      </w:pPr>
      <w:r>
        <w:rPr>
          <w:rFonts w:ascii="Arial" w:hAnsi="Arial" w:cs="Arial"/>
          <w:sz w:val="22"/>
          <w:szCs w:val="22"/>
        </w:rPr>
        <w:t>Read here for UTA police advice on what to do if there’s a</w:t>
      </w:r>
      <w:r w:rsidR="00C0465F">
        <w:rPr>
          <w:rFonts w:ascii="Arial" w:hAnsi="Arial" w:cs="Arial"/>
          <w:sz w:val="22"/>
          <w:szCs w:val="22"/>
        </w:rPr>
        <w:t>n active shooter emergency</w:t>
      </w:r>
      <w:r>
        <w:rPr>
          <w:rFonts w:ascii="Arial" w:hAnsi="Arial" w:cs="Arial"/>
          <w:sz w:val="22"/>
          <w:szCs w:val="22"/>
        </w:rPr>
        <w:t xml:space="preserve">: </w:t>
      </w:r>
      <w:r w:rsidRPr="00854A47">
        <w:rPr>
          <w:rFonts w:ascii="Arial" w:hAnsi="Arial" w:cs="Arial"/>
          <w:sz w:val="22"/>
          <w:szCs w:val="22"/>
        </w:rPr>
        <w:t>https://police.uta.edu/activeshooter</w:t>
      </w:r>
      <w:r>
        <w:rPr>
          <w:rFonts w:ascii="Arial" w:hAnsi="Arial" w:cs="Arial"/>
          <w:sz w:val="22"/>
          <w:szCs w:val="22"/>
        </w:rPr>
        <w:t xml:space="preserve"> </w:t>
      </w:r>
    </w:p>
    <w:p w:rsidR="00E70B21" w:rsidRPr="003378AD" w:rsidRDefault="00E70B21" w:rsidP="00E70B21">
      <w:pPr>
        <w:jc w:val="both"/>
        <w:rPr>
          <w:rFonts w:ascii="Arial" w:hAnsi="Arial" w:cs="Arial"/>
          <w:sz w:val="22"/>
          <w:szCs w:val="22"/>
        </w:rPr>
      </w:pPr>
    </w:p>
    <w:p w:rsidR="00E70B21" w:rsidRPr="003378AD" w:rsidRDefault="00E70B21" w:rsidP="00E70B21">
      <w:pPr>
        <w:rPr>
          <w:rFonts w:ascii="Arial" w:hAnsi="Arial" w:cs="Arial"/>
          <w:bCs/>
          <w:sz w:val="22"/>
          <w:szCs w:val="22"/>
        </w:rPr>
      </w:pPr>
      <w:r w:rsidRPr="003378AD">
        <w:rPr>
          <w:rFonts w:ascii="Arial" w:hAnsi="Arial" w:cs="Arial"/>
          <w:b/>
          <w:bCs/>
          <w:sz w:val="22"/>
          <w:szCs w:val="22"/>
        </w:rPr>
        <w:t>The IDEAS Center (</w:t>
      </w:r>
      <w:r w:rsidRPr="003378AD">
        <w:rPr>
          <w:rFonts w:ascii="Arial" w:hAnsi="Arial" w:cs="Arial"/>
          <w:bCs/>
          <w:sz w:val="22"/>
          <w:szCs w:val="22"/>
        </w:rPr>
        <w:t>2</w:t>
      </w:r>
      <w:r w:rsidRPr="003378AD">
        <w:rPr>
          <w:rFonts w:ascii="Arial" w:hAnsi="Arial" w:cs="Arial"/>
          <w:bCs/>
          <w:sz w:val="22"/>
          <w:szCs w:val="22"/>
          <w:vertAlign w:val="superscript"/>
        </w:rPr>
        <w:t>nd</w:t>
      </w:r>
      <w:r w:rsidRPr="003378AD">
        <w:rPr>
          <w:rFonts w:ascii="Arial" w:hAnsi="Arial" w:cs="Arial"/>
          <w:bCs/>
          <w:sz w:val="22"/>
          <w:szCs w:val="22"/>
        </w:rPr>
        <w:t xml:space="preserve"> Floor of Central Library) offers </w:t>
      </w:r>
      <w:r w:rsidRPr="003378AD">
        <w:rPr>
          <w:rFonts w:ascii="Arial" w:hAnsi="Arial" w:cs="Arial"/>
          <w:b/>
          <w:bCs/>
          <w:sz w:val="22"/>
          <w:szCs w:val="22"/>
        </w:rPr>
        <w:t>free</w:t>
      </w:r>
      <w:r w:rsidRPr="003378AD">
        <w:rPr>
          <w:rFonts w:ascii="Arial" w:hAnsi="Arial" w:cs="Arial"/>
          <w:bCs/>
          <w:sz w:val="22"/>
          <w:szCs w:val="22"/>
        </w:rPr>
        <w:t xml:space="preserve"> tutoring to all students with a focus on transfer students, sophomores, veterans and others undergoing a transition to UT Arlington. To schedule an appointment with a peer tutor or mentor email </w:t>
      </w:r>
      <w:hyperlink r:id="rId24" w:history="1">
        <w:r w:rsidRPr="003378AD">
          <w:rPr>
            <w:rStyle w:val="Hyperlink"/>
            <w:rFonts w:ascii="Arial" w:hAnsi="Arial" w:cs="Arial"/>
            <w:bCs/>
            <w:sz w:val="22"/>
            <w:szCs w:val="22"/>
          </w:rPr>
          <w:t>IDEAS@uta.edu</w:t>
        </w:r>
      </w:hyperlink>
      <w:r w:rsidRPr="003378AD">
        <w:rPr>
          <w:rFonts w:ascii="Arial" w:hAnsi="Arial" w:cs="Arial"/>
          <w:bCs/>
          <w:sz w:val="22"/>
          <w:szCs w:val="22"/>
        </w:rPr>
        <w:t xml:space="preserve"> or call (817) 272-6593.</w:t>
      </w:r>
    </w:p>
    <w:p w:rsidR="00E70B21" w:rsidRPr="003378AD" w:rsidRDefault="00E70B21" w:rsidP="00E70B21">
      <w:pPr>
        <w:rPr>
          <w:rFonts w:ascii="Arial" w:hAnsi="Arial" w:cs="Arial"/>
          <w:sz w:val="22"/>
          <w:szCs w:val="22"/>
        </w:rPr>
      </w:pPr>
      <w:r w:rsidRPr="003378AD">
        <w:rPr>
          <w:bCs/>
          <w:color w:val="0000FF"/>
          <w:sz w:val="22"/>
          <w:szCs w:val="22"/>
        </w:rPr>
        <w:t xml:space="preserve"> </w:t>
      </w:r>
    </w:p>
    <w:p w:rsidR="00E70B21" w:rsidRPr="003378AD" w:rsidRDefault="00E70B21" w:rsidP="00E70B21">
      <w:pPr>
        <w:rPr>
          <w:rFonts w:ascii="Arial" w:hAnsi="Arial" w:cs="Arial"/>
          <w:sz w:val="22"/>
          <w:szCs w:val="22"/>
        </w:rPr>
      </w:pPr>
      <w:r w:rsidRPr="003378AD">
        <w:rPr>
          <w:rFonts w:ascii="Arial" w:hAnsi="Arial" w:cs="Arial"/>
          <w:b/>
          <w:sz w:val="22"/>
          <w:szCs w:val="22"/>
        </w:rPr>
        <w:t>Writing Center.</w:t>
      </w:r>
      <w:r w:rsidRPr="003378AD">
        <w:rPr>
          <w:rFonts w:ascii="Arial" w:hAnsi="Arial" w:cs="Arial"/>
          <w:sz w:val="22"/>
          <w:szCs w:val="22"/>
        </w:rPr>
        <w:t xml:space="preserve"> </w:t>
      </w:r>
      <w:r w:rsidRPr="003378AD">
        <w:rPr>
          <w:rFonts w:ascii="Arial" w:hAnsi="Arial" w:cs="Arial"/>
          <w:b/>
          <w:sz w:val="22"/>
          <w:szCs w:val="22"/>
        </w:rPr>
        <w:t>:</w:t>
      </w:r>
      <w:r w:rsidRPr="003378AD">
        <w:rPr>
          <w:rFonts w:ascii="Arial" w:hAnsi="Arial" w:cs="Arial"/>
          <w:sz w:val="22"/>
          <w:szCs w:val="22"/>
        </w:rPr>
        <w:t xml:space="preserve"> The Writing Center, 411 Central Library, offers individual 40 minute sessions to review assignments, </w:t>
      </w:r>
      <w:r w:rsidRPr="003378AD">
        <w:rPr>
          <w:rFonts w:ascii="Arial" w:hAnsi="Arial" w:cs="Arial"/>
          <w:i/>
          <w:sz w:val="22"/>
          <w:szCs w:val="22"/>
        </w:rPr>
        <w:t>Quick Hits</w:t>
      </w:r>
      <w:r w:rsidRPr="003378AD">
        <w:rPr>
          <w:rFonts w:ascii="Arial" w:hAnsi="Arial" w:cs="Arial"/>
          <w:sz w:val="22"/>
          <w:szCs w:val="22"/>
        </w:rPr>
        <w:t xml:space="preserve"> (5-10 minute quick answers to questions), and workshops on grammar and specific writing projects. Visit </w:t>
      </w:r>
      <w:hyperlink r:id="rId25" w:anchor="_blank" w:history="1">
        <w:r w:rsidRPr="003378AD">
          <w:rPr>
            <w:rStyle w:val="Hyperlink"/>
            <w:rFonts w:ascii="Arial" w:hAnsi="Arial" w:cs="Arial"/>
            <w:sz w:val="22"/>
            <w:szCs w:val="22"/>
          </w:rPr>
          <w:t>https://uta.mywconline.com/</w:t>
        </w:r>
      </w:hyperlink>
      <w:r w:rsidRPr="003378AD">
        <w:rPr>
          <w:rFonts w:ascii="Arial" w:hAnsi="Arial" w:cs="Arial"/>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26" w:history="1">
        <w:r w:rsidRPr="003378AD">
          <w:rPr>
            <w:rStyle w:val="Hyperlink"/>
            <w:rFonts w:ascii="Arial" w:hAnsi="Arial" w:cs="Arial"/>
            <w:sz w:val="22"/>
            <w:szCs w:val="22"/>
          </w:rPr>
          <w:t>www.uta.edu/owl/</w:t>
        </w:r>
      </w:hyperlink>
      <w:r w:rsidRPr="003378AD">
        <w:rPr>
          <w:rFonts w:ascii="Arial" w:hAnsi="Arial" w:cs="Arial"/>
          <w:sz w:val="22"/>
          <w:szCs w:val="22"/>
        </w:rPr>
        <w:t>.</w:t>
      </w:r>
    </w:p>
    <w:p w:rsidR="00E70B21" w:rsidRPr="003378AD" w:rsidRDefault="00E70B21" w:rsidP="00E70B21">
      <w:pPr>
        <w:jc w:val="both"/>
        <w:rPr>
          <w:rFonts w:ascii="Arial" w:hAnsi="Arial" w:cs="Arial"/>
          <w:sz w:val="22"/>
          <w:szCs w:val="22"/>
        </w:rPr>
      </w:pPr>
    </w:p>
    <w:p w:rsidR="00E70B21" w:rsidRPr="003378AD" w:rsidRDefault="00E70B21" w:rsidP="00E70B21">
      <w:pPr>
        <w:jc w:val="both"/>
        <w:rPr>
          <w:rFonts w:ascii="Arial" w:hAnsi="Arial" w:cs="Arial"/>
          <w:sz w:val="22"/>
          <w:szCs w:val="22"/>
        </w:rPr>
      </w:pPr>
    </w:p>
    <w:p w:rsidR="000B5163" w:rsidRDefault="000B5163">
      <w:pPr>
        <w:rPr>
          <w:rFonts w:ascii="Georgia" w:hAnsi="Georgia" w:cs="Arial"/>
          <w:sz w:val="24"/>
          <w:szCs w:val="24"/>
        </w:rPr>
      </w:pPr>
    </w:p>
    <w:p w:rsidR="004D2215" w:rsidRDefault="004D2215">
      <w:pPr>
        <w:rPr>
          <w:rFonts w:ascii="Georgia" w:hAnsi="Georgia" w:cs="Arial"/>
          <w:sz w:val="24"/>
          <w:szCs w:val="24"/>
        </w:rPr>
      </w:pPr>
    </w:p>
    <w:p w:rsidR="004D2215" w:rsidRDefault="004D2215">
      <w:pPr>
        <w:rPr>
          <w:rFonts w:ascii="Georgia" w:hAnsi="Georgia" w:cs="Arial"/>
          <w:sz w:val="24"/>
          <w:szCs w:val="24"/>
        </w:rPr>
      </w:pPr>
    </w:p>
    <w:p w:rsidR="004D2215" w:rsidRDefault="004D2215">
      <w:pPr>
        <w:rPr>
          <w:rFonts w:ascii="Georgia" w:hAnsi="Georgia" w:cs="Arial"/>
          <w:sz w:val="24"/>
          <w:szCs w:val="24"/>
        </w:rPr>
      </w:pPr>
    </w:p>
    <w:p w:rsidR="004D2215" w:rsidRDefault="004D2215">
      <w:pPr>
        <w:rPr>
          <w:rFonts w:ascii="Georgia" w:hAnsi="Georgia" w:cs="Arial"/>
          <w:sz w:val="24"/>
          <w:szCs w:val="24"/>
        </w:rPr>
      </w:pPr>
    </w:p>
    <w:p w:rsidR="004D2215" w:rsidRDefault="004D2215">
      <w:pPr>
        <w:rPr>
          <w:rFonts w:ascii="Georgia" w:hAnsi="Georgia" w:cs="Arial"/>
          <w:sz w:val="24"/>
          <w:szCs w:val="24"/>
        </w:rPr>
      </w:pPr>
    </w:p>
    <w:p w:rsidR="004D2215" w:rsidRDefault="004D2215">
      <w:pPr>
        <w:rPr>
          <w:rFonts w:ascii="Georgia" w:hAnsi="Georgia" w:cs="Arial"/>
          <w:sz w:val="24"/>
          <w:szCs w:val="24"/>
        </w:rPr>
      </w:pPr>
    </w:p>
    <w:p w:rsidR="00A923A7" w:rsidRDefault="00A923A7">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53279A" w:rsidRDefault="0053279A">
      <w:pPr>
        <w:rPr>
          <w:rFonts w:ascii="Georgia" w:hAnsi="Georgia" w:cs="Arial"/>
          <w:sz w:val="24"/>
          <w:szCs w:val="24"/>
        </w:rPr>
      </w:pPr>
    </w:p>
    <w:p w:rsidR="0053279A" w:rsidRDefault="0053279A">
      <w:pPr>
        <w:rPr>
          <w:rFonts w:ascii="Georgia" w:hAnsi="Georgia" w:cs="Arial"/>
          <w:sz w:val="24"/>
          <w:szCs w:val="24"/>
        </w:rPr>
      </w:pPr>
    </w:p>
    <w:p w:rsidR="0053279A" w:rsidRDefault="0053279A">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A923A7" w:rsidRDefault="00A923A7">
      <w:pPr>
        <w:rPr>
          <w:rFonts w:ascii="Georgia" w:hAnsi="Georgia" w:cs="Arial"/>
          <w:sz w:val="24"/>
          <w:szCs w:val="24"/>
        </w:rPr>
      </w:pPr>
    </w:p>
    <w:p w:rsidR="00CD6CF1" w:rsidRDefault="00CD6CF1" w:rsidP="00CD6CF1">
      <w:pPr>
        <w:jc w:val="center"/>
      </w:pPr>
      <w:r>
        <w:t>PREL 3320</w:t>
      </w:r>
    </w:p>
    <w:p w:rsidR="00CD6CF1" w:rsidRDefault="00CD6CF1" w:rsidP="00CD6CF1">
      <w:pPr>
        <w:jc w:val="center"/>
      </w:pPr>
      <w:r>
        <w:t xml:space="preserve">      Strategic Social Media</w:t>
      </w:r>
    </w:p>
    <w:p w:rsidR="00CD6CF1" w:rsidRDefault="00CD6CF1" w:rsidP="00CD6CF1">
      <w:pPr>
        <w:jc w:val="center"/>
      </w:pPr>
    </w:p>
    <w:p w:rsidR="00CD6CF1" w:rsidRDefault="00CD6CF1" w:rsidP="00CD6CF1">
      <w:pPr>
        <w:rPr>
          <w:b/>
          <w:bCs/>
        </w:rPr>
      </w:pPr>
      <w:r>
        <w:rPr>
          <w:b/>
          <w:bCs/>
        </w:rPr>
        <w:t>SCHEDULE</w:t>
      </w:r>
    </w:p>
    <w:tbl>
      <w:tblPr>
        <w:tblW w:w="0" w:type="auto"/>
        <w:tblLayout w:type="fixed"/>
        <w:tblLook w:val="0000" w:firstRow="0" w:lastRow="0" w:firstColumn="0" w:lastColumn="0" w:noHBand="0" w:noVBand="0"/>
      </w:tblPr>
      <w:tblGrid>
        <w:gridCol w:w="1007"/>
        <w:gridCol w:w="1890"/>
        <w:gridCol w:w="3398"/>
        <w:gridCol w:w="1923"/>
      </w:tblGrid>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Week starting:</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Topics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Reading</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pPr>
              <w:spacing w:line="100" w:lineRule="atLeast"/>
              <w:jc w:val="both"/>
              <w:rPr>
                <w:rFonts w:ascii="Arial" w:hAnsi="Arial" w:cs="Arial"/>
              </w:rPr>
            </w:pPr>
            <w:r>
              <w:rPr>
                <w:rFonts w:ascii="Arial" w:hAnsi="Arial" w:cs="Arial"/>
              </w:rPr>
              <w:t>Jan. 14</w:t>
            </w:r>
          </w:p>
          <w:p w:rsidR="00CD6CF1" w:rsidRDefault="00CD6CF1" w:rsidP="009D502C">
            <w:pPr>
              <w:spacing w:line="100" w:lineRule="atLeast"/>
              <w:jc w:val="both"/>
              <w:rPr>
                <w:rFonts w:ascii="Arial" w:hAnsi="Arial" w:cs="Arial"/>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 xml:space="preserve">Course Intro </w:t>
            </w:r>
          </w:p>
          <w:p w:rsidR="00CD6CF1" w:rsidRDefault="00CD6CF1" w:rsidP="009D502C">
            <w:pPr>
              <w:spacing w:line="100" w:lineRule="atLeast"/>
              <w:jc w:val="both"/>
              <w:rPr>
                <w:rFonts w:ascii="Arial" w:hAnsi="Arial" w:cs="Arial"/>
              </w:rPr>
            </w:pPr>
            <w:r>
              <w:rPr>
                <w:rFonts w:ascii="Arial" w:hAnsi="Arial" w:cs="Arial"/>
              </w:rPr>
              <w:t>What are social networks?</w:t>
            </w:r>
          </w:p>
          <w:p w:rsidR="00CD6CF1" w:rsidRDefault="00CD6CF1" w:rsidP="009D502C">
            <w:pPr>
              <w:spacing w:line="100" w:lineRule="atLeast"/>
              <w:jc w:val="both"/>
              <w:rPr>
                <w:rFonts w:ascii="Arial" w:hAnsi="Arial" w:cs="Arial"/>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 1</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pPr>
              <w:spacing w:line="100" w:lineRule="atLeast"/>
              <w:jc w:val="both"/>
              <w:rPr>
                <w:rFonts w:ascii="Arial" w:hAnsi="Arial" w:cs="Arial"/>
              </w:rPr>
            </w:pPr>
            <w:r>
              <w:rPr>
                <w:rFonts w:ascii="Arial" w:hAnsi="Arial" w:cs="Arial"/>
              </w:rPr>
              <w:t>Jan. 21 (no class Monday, MLK)</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What are social networks?</w:t>
            </w:r>
          </w:p>
          <w:p w:rsidR="00CD6CF1" w:rsidRDefault="00CD6CF1" w:rsidP="009D502C">
            <w:pPr>
              <w:spacing w:line="100" w:lineRule="atLeast"/>
              <w:jc w:val="both"/>
              <w:rPr>
                <w:rFonts w:ascii="Arial" w:hAnsi="Arial" w:cs="Arial"/>
              </w:rPr>
            </w:pPr>
            <w:r>
              <w:rPr>
                <w:rFonts w:ascii="Arial" w:hAnsi="Arial" w:cs="Arial"/>
              </w:rPr>
              <w:t xml:space="preserve">Facebook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 2</w:t>
            </w:r>
          </w:p>
          <w:p w:rsidR="00CD6CF1" w:rsidRDefault="00CD6CF1" w:rsidP="009D502C">
            <w:pPr>
              <w:spacing w:line="100" w:lineRule="atLeast"/>
              <w:rPr>
                <w:rFonts w:ascii="Arial" w:hAnsi="Arial" w:cs="Arial"/>
              </w:rPr>
            </w:pPr>
            <w:r>
              <w:rPr>
                <w:rFonts w:ascii="Arial" w:hAnsi="Arial" w:cs="Arial"/>
              </w:rPr>
              <w:t>Turn in Assignment 1 on Aug. 27</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r>
              <w:rPr>
                <w:rFonts w:ascii="Arial" w:hAnsi="Arial" w:cs="Arial"/>
              </w:rPr>
              <w:t>Jan. 28</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Twitter</w:t>
            </w:r>
          </w:p>
          <w:p w:rsidR="00CD6CF1" w:rsidRDefault="00CD6CF1" w:rsidP="009D502C">
            <w:pPr>
              <w:spacing w:line="100" w:lineRule="atLeast"/>
              <w:jc w:val="both"/>
              <w:rPr>
                <w:rFonts w:ascii="Arial" w:hAnsi="Arial" w:cs="Arial"/>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 3</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r>
              <w:rPr>
                <w:rFonts w:ascii="Arial" w:hAnsi="Arial" w:cs="Arial"/>
              </w:rPr>
              <w:t>Feb. 4</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Instagram/LinkedIn</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 4 &amp; 6</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r>
              <w:rPr>
                <w:rFonts w:ascii="Arial" w:hAnsi="Arial" w:cs="Arial"/>
              </w:rPr>
              <w:t>Feb. 11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Pinterest/Snapchat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 5 &amp; 7</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6</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r>
              <w:rPr>
                <w:rFonts w:ascii="Arial" w:hAnsi="Arial" w:cs="Arial"/>
              </w:rPr>
              <w:t>Feb. 18</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rPr>
                <w:rFonts w:ascii="Arial" w:hAnsi="Arial" w:cs="Arial"/>
              </w:rPr>
              <w:t>Communicating effectively with social media</w:t>
            </w:r>
          </w:p>
          <w:p w:rsidR="00CD6CF1" w:rsidRDefault="00CD6CF1" w:rsidP="009D502C">
            <w:pPr>
              <w:spacing w:line="100" w:lineRule="atLeast"/>
              <w:rPr>
                <w:rFonts w:ascii="Arial" w:hAnsi="Arial" w:cs="Arial"/>
              </w:rPr>
            </w:pPr>
            <w:r>
              <w:rPr>
                <w:rFonts w:ascii="Arial" w:hAnsi="Arial" w:cs="Arial"/>
              </w:rPr>
              <w:t>(Group project 1 presentations)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rPr>
                <w:rFonts w:ascii="Arial" w:hAnsi="Arial" w:cs="Arial"/>
              </w:rPr>
              <w:t>Hootsuite social media modules</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7</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r>
              <w:rPr>
                <w:rFonts w:ascii="Arial" w:hAnsi="Arial" w:cs="Arial"/>
              </w:rPr>
              <w:t>Feb. 25</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Emerging Social Networks</w:t>
            </w:r>
          </w:p>
          <w:p w:rsidR="00CD6CF1" w:rsidRDefault="00CD6CF1" w:rsidP="009D502C">
            <w:pPr>
              <w:spacing w:line="100" w:lineRule="atLeast"/>
              <w:jc w:val="both"/>
              <w:rPr>
                <w:rFonts w:ascii="Arial" w:hAnsi="Arial" w:cs="Arial"/>
              </w:rPr>
            </w:pPr>
            <w:r>
              <w:rPr>
                <w:rFonts w:ascii="Arial" w:hAnsi="Arial" w:cs="Arial"/>
              </w:rPr>
              <w:t>(Group project 1 presentations)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r>
              <w:rPr>
                <w:rFonts w:ascii="Arial" w:hAnsi="Arial" w:cs="Arial"/>
              </w:rPr>
              <w:t>March 4</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rPr>
                <w:rFonts w:ascii="Arial" w:hAnsi="Arial" w:cs="Arial"/>
              </w:rPr>
            </w:pPr>
            <w:r>
              <w:rPr>
                <w:rFonts w:ascii="Arial" w:hAnsi="Arial" w:cs="Arial"/>
              </w:rPr>
              <w:t>Youtube, Facebook Live, Periscope &amp; being live</w:t>
            </w:r>
          </w:p>
          <w:p w:rsidR="00CD6CF1" w:rsidRDefault="00CD6CF1" w:rsidP="009D502C">
            <w:pPr>
              <w:rPr>
                <w:rFonts w:ascii="Arial" w:hAnsi="Arial" w:cs="Arial"/>
              </w:rPr>
            </w:pPr>
            <w:r>
              <w:rPr>
                <w:rFonts w:ascii="Arial" w:hAnsi="Arial" w:cs="Arial"/>
              </w:rPr>
              <w:t>(Midterm Wednesday, Oct. 17)</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 9</w:t>
            </w:r>
          </w:p>
        </w:tc>
      </w:tr>
      <w:tr w:rsidR="003721DA"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721DA" w:rsidRDefault="003721DA" w:rsidP="009D502C">
            <w:pPr>
              <w:spacing w:line="100" w:lineRule="atLeast"/>
            </w:pPr>
            <w:r>
              <w:t>BREAK</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721DA" w:rsidRDefault="003721DA" w:rsidP="009D502C">
            <w:pPr>
              <w:rPr>
                <w:rFonts w:ascii="Arial" w:hAnsi="Arial" w:cs="Arial"/>
              </w:rPr>
            </w:pPr>
            <w:r>
              <w:rPr>
                <w:rFonts w:ascii="Arial" w:hAnsi="Arial" w:cs="Arial"/>
              </w:rPr>
              <w:t>March 11-15</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3721DA" w:rsidRDefault="003721DA" w:rsidP="009D502C">
            <w:pPr>
              <w:jc w:val="both"/>
              <w:rPr>
                <w:rFonts w:ascii="Arial" w:hAnsi="Arial" w:cs="Arial"/>
              </w:rPr>
            </w:pPr>
            <w:r>
              <w:rPr>
                <w:rFonts w:ascii="Arial" w:hAnsi="Arial" w:cs="Arial"/>
              </w:rPr>
              <w:t>SPRING BREAK</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721DA" w:rsidRDefault="003721DA"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pPr>
            <w:r>
              <w:t>Week 9</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pPr>
              <w:rPr>
                <w:rFonts w:ascii="Arial" w:hAnsi="Arial" w:cs="Arial"/>
              </w:rPr>
            </w:pPr>
            <w:r>
              <w:rPr>
                <w:rFonts w:ascii="Arial" w:hAnsi="Arial" w:cs="Arial"/>
              </w:rPr>
              <w:t>March 18</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jc w:val="both"/>
              <w:rPr>
                <w:rFonts w:ascii="Arial" w:hAnsi="Arial" w:cs="Arial"/>
              </w:rPr>
            </w:pPr>
            <w:r>
              <w:rPr>
                <w:rFonts w:ascii="Arial" w:hAnsi="Arial" w:cs="Arial"/>
              </w:rPr>
              <w:t>Exams returned</w:t>
            </w:r>
          </w:p>
          <w:p w:rsidR="00CD6CF1" w:rsidRDefault="00CD6CF1" w:rsidP="009D502C">
            <w:pPr>
              <w:jc w:val="both"/>
              <w:rPr>
                <w:rFonts w:ascii="Arial" w:hAnsi="Arial" w:cs="Arial"/>
              </w:rPr>
            </w:pPr>
            <w:r>
              <w:rPr>
                <w:rFonts w:ascii="Arial" w:hAnsi="Arial" w:cs="Arial"/>
              </w:rPr>
              <w:t>Guest Speaker</w:t>
            </w:r>
          </w:p>
          <w:p w:rsidR="00CD6CF1" w:rsidRDefault="00CD6CF1" w:rsidP="009D502C">
            <w:pPr>
              <w:jc w:val="both"/>
              <w:rPr>
                <w:rFonts w:ascii="Arial" w:hAnsi="Arial" w:cs="Arial"/>
              </w:rPr>
            </w:pPr>
            <w:r>
              <w:rPr>
                <w:rFonts w:ascii="Arial" w:hAnsi="Arial" w:cs="Arial"/>
              </w:rPr>
              <w:t>Group Project 2 Assigned</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10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r>
              <w:rPr>
                <w:rFonts w:ascii="Arial" w:hAnsi="Arial" w:cs="Arial"/>
              </w:rPr>
              <w:t>March 25</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jc w:val="both"/>
              <w:rPr>
                <w:rFonts w:ascii="Arial" w:hAnsi="Arial" w:cs="Arial"/>
              </w:rPr>
            </w:pPr>
            <w:r>
              <w:rPr>
                <w:rFonts w:ascii="Arial" w:hAnsi="Arial" w:cs="Arial"/>
              </w:rPr>
              <w:t>Podcasting as narrowcasting</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 10</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11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r>
              <w:rPr>
                <w:rFonts w:ascii="Arial" w:hAnsi="Arial" w:cs="Arial"/>
              </w:rPr>
              <w:t>April 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rPr>
                <w:rFonts w:ascii="Arial" w:hAnsi="Arial" w:cs="Arial"/>
              </w:rPr>
            </w:pPr>
            <w:r>
              <w:rPr>
                <w:rFonts w:ascii="Arial" w:hAnsi="Arial" w:cs="Arial"/>
              </w:rPr>
              <w:t>Hootsuite &amp; managing social media accounts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cs="Arial"/>
              </w:rPr>
              <w:t>Week 12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pPr>
              <w:spacing w:line="100" w:lineRule="atLeast"/>
              <w:jc w:val="both"/>
              <w:rPr>
                <w:rFonts w:ascii="Arial" w:hAnsi="Arial" w:cs="Arial"/>
              </w:rPr>
            </w:pPr>
            <w:r>
              <w:rPr>
                <w:rFonts w:ascii="Arial" w:hAnsi="Arial" w:cs="Arial"/>
              </w:rPr>
              <w:t>April 8</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Pitfalls of social media</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Chapters 11</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cs="Arial"/>
              </w:rPr>
              <w:t>Week 13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pPr>
              <w:spacing w:line="100" w:lineRule="atLeast"/>
              <w:jc w:val="both"/>
              <w:rPr>
                <w:rFonts w:ascii="Arial" w:hAnsi="Arial" w:cs="Arial"/>
              </w:rPr>
            </w:pPr>
            <w:r>
              <w:rPr>
                <w:rFonts w:ascii="Arial" w:hAnsi="Arial" w:cs="Arial"/>
              </w:rPr>
              <w:t>April 15</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Social media strategies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cs="Arial"/>
              </w:rPr>
              <w:t>Week 14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pPr>
              <w:spacing w:line="100" w:lineRule="atLeast"/>
              <w:jc w:val="both"/>
              <w:rPr>
                <w:rFonts w:ascii="Arial" w:hAnsi="Arial" w:cs="Arial"/>
              </w:rPr>
            </w:pPr>
            <w:r>
              <w:rPr>
                <w:rFonts w:ascii="Arial" w:hAnsi="Arial" w:cs="Arial"/>
              </w:rPr>
              <w:t>April 22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 xml:space="preserve">More Strategies &amp; Group work day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cs="Arial"/>
              </w:rPr>
            </w:pPr>
            <w:r>
              <w:rPr>
                <w:rFonts w:cs="Arial"/>
              </w:rPr>
              <w:t>Week 15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9D502C">
            <w:pPr>
              <w:spacing w:line="100" w:lineRule="atLeast"/>
              <w:jc w:val="both"/>
              <w:rPr>
                <w:rFonts w:ascii="Arial" w:hAnsi="Arial" w:cs="Arial"/>
              </w:rPr>
            </w:pPr>
            <w:r>
              <w:rPr>
                <w:rFonts w:ascii="Arial" w:hAnsi="Arial" w:cs="Arial"/>
              </w:rPr>
              <w:t>April 29</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Group presentations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cs="Arial"/>
              </w:rPr>
              <w:t>FINAL</w:t>
            </w:r>
            <w:r w:rsidR="003721DA">
              <w:rPr>
                <w:rFonts w:cs="Arial"/>
              </w:rPr>
              <w: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3721DA" w:rsidP="003721DA">
            <w:pPr>
              <w:spacing w:line="100" w:lineRule="atLeast"/>
              <w:rPr>
                <w:rFonts w:ascii="Arial" w:hAnsi="Arial" w:cs="Arial"/>
              </w:rPr>
            </w:pPr>
            <w:r>
              <w:rPr>
                <w:rFonts w:ascii="Arial" w:hAnsi="Arial" w:cs="Arial"/>
              </w:rPr>
              <w:t>May 10</w:t>
            </w:r>
            <w:r w:rsidR="00DB423A">
              <w:rPr>
                <w:rFonts w:ascii="Arial" w:hAnsi="Arial" w:cs="Arial"/>
              </w:rPr>
              <w:t xml:space="preserve"> – </w:t>
            </w:r>
            <w:r>
              <w:rPr>
                <w:rFonts w:ascii="Arial" w:hAnsi="Arial" w:cs="Arial"/>
              </w:rPr>
              <w:t>Friday,</w:t>
            </w:r>
            <w:r w:rsidR="00DB423A">
              <w:rPr>
                <w:rFonts w:ascii="Arial" w:hAnsi="Arial" w:cs="Arial"/>
              </w:rPr>
              <w:t xml:space="preserve"> 11 am</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Final Exam</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bl>
    <w:p w:rsidR="00CD6CF1" w:rsidRDefault="00CD6CF1" w:rsidP="00CD6CF1">
      <w:pPr>
        <w:jc w:val="center"/>
      </w:pPr>
    </w:p>
    <w:p w:rsidR="00884DEE" w:rsidRDefault="00884DEE" w:rsidP="00884DEE">
      <w:pPr>
        <w:rPr>
          <w:rFonts w:ascii="Arial" w:hAnsi="Arial" w:cs="Arial"/>
        </w:rPr>
      </w:pPr>
    </w:p>
    <w:p w:rsidR="00884DEE" w:rsidRDefault="00884DEE" w:rsidP="00884DEE">
      <w:pPr>
        <w:rPr>
          <w:rFonts w:ascii="Arial" w:hAnsi="Arial" w:cs="Arial"/>
          <w:i/>
          <w:sz w:val="21"/>
          <w:szCs w:val="21"/>
        </w:rPr>
      </w:pPr>
      <w:r>
        <w:rPr>
          <w:rFonts w:ascii="Arial" w:hAnsi="Arial" w:cs="Arial"/>
          <w:sz w:val="21"/>
          <w:szCs w:val="21"/>
        </w:rPr>
        <w:t>“</w:t>
      </w:r>
      <w:r>
        <w:rPr>
          <w:rFonts w:ascii="Arial" w:hAnsi="Arial" w:cs="Arial"/>
          <w:i/>
          <w:sz w:val="21"/>
          <w:szCs w:val="21"/>
        </w:rPr>
        <w:t>As the instructor for this course, I reserve the right to adjust this schedule in any way that serves the educational needs of the students enrolled in this course.”  –Mark W. Tremayne</w:t>
      </w:r>
    </w:p>
    <w:p w:rsidR="00884DEE" w:rsidRDefault="00884DEE" w:rsidP="00884DEE">
      <w:pPr>
        <w:rPr>
          <w:rFonts w:ascii="Arial" w:hAnsi="Arial" w:cs="Arial"/>
          <w:i/>
          <w:sz w:val="21"/>
          <w:szCs w:val="21"/>
        </w:rPr>
      </w:pPr>
    </w:p>
    <w:p w:rsidR="00884DEE" w:rsidRDefault="00884DEE" w:rsidP="00884DEE">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b/>
          <w:sz w:val="21"/>
          <w:szCs w:val="21"/>
        </w:rPr>
        <w:t>Emergency Phone Numbers</w:t>
      </w:r>
      <w:r>
        <w:rPr>
          <w:rFonts w:ascii="Arial" w:hAnsi="Arial" w:cs="Arial"/>
          <w:bCs/>
          <w:sz w:val="21"/>
          <w:szCs w:val="21"/>
        </w:rPr>
        <w:t xml:space="preserve">: In case of an on-campus emergency, call the UT Arlington Police Department at </w:t>
      </w:r>
      <w:r>
        <w:rPr>
          <w:rFonts w:ascii="Arial" w:hAnsi="Arial" w:cs="Arial"/>
          <w:b/>
          <w:sz w:val="21"/>
          <w:szCs w:val="21"/>
        </w:rPr>
        <w:t>817-272-3003</w:t>
      </w:r>
      <w:r>
        <w:rPr>
          <w:rFonts w:ascii="Arial" w:hAnsi="Arial" w:cs="Arial"/>
          <w:bCs/>
          <w:sz w:val="21"/>
          <w:szCs w:val="21"/>
        </w:rPr>
        <w:t xml:space="preserve"> (non-campus phone), </w:t>
      </w:r>
      <w:r>
        <w:rPr>
          <w:rFonts w:ascii="Arial" w:hAnsi="Arial" w:cs="Arial"/>
          <w:b/>
          <w:sz w:val="21"/>
          <w:szCs w:val="21"/>
        </w:rPr>
        <w:t>2-3003</w:t>
      </w:r>
      <w:r>
        <w:rPr>
          <w:rFonts w:ascii="Arial" w:hAnsi="Arial" w:cs="Arial"/>
          <w:bCs/>
          <w:sz w:val="21"/>
          <w:szCs w:val="21"/>
        </w:rPr>
        <w:t xml:space="preserve"> (campus phone). You may also dial 911.</w:t>
      </w:r>
    </w:p>
    <w:p w:rsidR="00884DEE" w:rsidRDefault="00884DEE" w:rsidP="00884DEE">
      <w:pPr>
        <w:rPr>
          <w:rFonts w:ascii="Arial" w:hAnsi="Arial" w:cs="Arial"/>
        </w:rPr>
      </w:pPr>
    </w:p>
    <w:p w:rsidR="00A923A7" w:rsidRPr="00A923A7" w:rsidRDefault="00A923A7" w:rsidP="00CD6CF1">
      <w:pPr>
        <w:rPr>
          <w:rFonts w:ascii="Arial" w:hAnsi="Arial" w:cs="Arial"/>
          <w:sz w:val="24"/>
          <w:szCs w:val="24"/>
        </w:rPr>
      </w:pPr>
    </w:p>
    <w:sectPr w:rsidR="00A923A7" w:rsidRPr="00A923A7">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F5A" w:rsidRDefault="00C55F5A" w:rsidP="00583114">
      <w:r>
        <w:separator/>
      </w:r>
    </w:p>
  </w:endnote>
  <w:endnote w:type="continuationSeparator" w:id="0">
    <w:p w:rsidR="00C55F5A" w:rsidRDefault="00C55F5A" w:rsidP="0058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Bold">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348695"/>
      <w:docPartObj>
        <w:docPartGallery w:val="Page Numbers (Bottom of Page)"/>
        <w:docPartUnique/>
      </w:docPartObj>
    </w:sdtPr>
    <w:sdtEndPr>
      <w:rPr>
        <w:noProof/>
      </w:rPr>
    </w:sdtEndPr>
    <w:sdtContent>
      <w:p w:rsidR="00583114" w:rsidRDefault="00583114">
        <w:pPr>
          <w:pStyle w:val="Footer"/>
          <w:jc w:val="center"/>
        </w:pPr>
        <w:r>
          <w:fldChar w:fldCharType="begin"/>
        </w:r>
        <w:r>
          <w:instrText xml:space="preserve"> PAGE   \* MERGEFORMAT </w:instrText>
        </w:r>
        <w:r>
          <w:fldChar w:fldCharType="separate"/>
        </w:r>
        <w:r w:rsidR="003721DA">
          <w:rPr>
            <w:noProof/>
          </w:rPr>
          <w:t>1</w:t>
        </w:r>
        <w:r>
          <w:rPr>
            <w:noProof/>
          </w:rPr>
          <w:fldChar w:fldCharType="end"/>
        </w:r>
      </w:p>
    </w:sdtContent>
  </w:sdt>
  <w:p w:rsidR="00583114" w:rsidRDefault="0058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F5A" w:rsidRDefault="00C55F5A" w:rsidP="00583114">
      <w:r>
        <w:separator/>
      </w:r>
    </w:p>
  </w:footnote>
  <w:footnote w:type="continuationSeparator" w:id="0">
    <w:p w:rsidR="00C55F5A" w:rsidRDefault="00C55F5A" w:rsidP="0058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14" w:rsidRDefault="00583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34B"/>
    <w:multiLevelType w:val="hybridMultilevel"/>
    <w:tmpl w:val="C0A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A45CD"/>
    <w:multiLevelType w:val="hybridMultilevel"/>
    <w:tmpl w:val="68FE2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C3D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8D1153"/>
    <w:multiLevelType w:val="multilevel"/>
    <w:tmpl w:val="8360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35FA5"/>
    <w:multiLevelType w:val="hybridMultilevel"/>
    <w:tmpl w:val="6D08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225FE"/>
    <w:multiLevelType w:val="hybridMultilevel"/>
    <w:tmpl w:val="6FA23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1B"/>
    <w:rsid w:val="00001202"/>
    <w:rsid w:val="00004637"/>
    <w:rsid w:val="00005683"/>
    <w:rsid w:val="0001047F"/>
    <w:rsid w:val="000105A1"/>
    <w:rsid w:val="00012262"/>
    <w:rsid w:val="00037EFD"/>
    <w:rsid w:val="00042141"/>
    <w:rsid w:val="00055762"/>
    <w:rsid w:val="0006358E"/>
    <w:rsid w:val="000A32E1"/>
    <w:rsid w:val="000B0089"/>
    <w:rsid w:val="000B5163"/>
    <w:rsid w:val="000B5BDA"/>
    <w:rsid w:val="000B7661"/>
    <w:rsid w:val="000C7A3E"/>
    <w:rsid w:val="000E2704"/>
    <w:rsid w:val="000E59A6"/>
    <w:rsid w:val="000E71AD"/>
    <w:rsid w:val="001012A2"/>
    <w:rsid w:val="00116D88"/>
    <w:rsid w:val="00121A18"/>
    <w:rsid w:val="00124A93"/>
    <w:rsid w:val="0012692B"/>
    <w:rsid w:val="00131B41"/>
    <w:rsid w:val="0014286D"/>
    <w:rsid w:val="00151BF3"/>
    <w:rsid w:val="00152FD1"/>
    <w:rsid w:val="001615F4"/>
    <w:rsid w:val="001628FF"/>
    <w:rsid w:val="00172DC6"/>
    <w:rsid w:val="00181DCE"/>
    <w:rsid w:val="00182532"/>
    <w:rsid w:val="00184C50"/>
    <w:rsid w:val="0018761A"/>
    <w:rsid w:val="001B32EE"/>
    <w:rsid w:val="001B3A77"/>
    <w:rsid w:val="001B7F81"/>
    <w:rsid w:val="001C007F"/>
    <w:rsid w:val="001C506D"/>
    <w:rsid w:val="001C5EAC"/>
    <w:rsid w:val="001E2F09"/>
    <w:rsid w:val="0020052F"/>
    <w:rsid w:val="00215C4E"/>
    <w:rsid w:val="00223E1E"/>
    <w:rsid w:val="002243A5"/>
    <w:rsid w:val="00230FF3"/>
    <w:rsid w:val="00280A3C"/>
    <w:rsid w:val="0029076C"/>
    <w:rsid w:val="00295EAE"/>
    <w:rsid w:val="002964F0"/>
    <w:rsid w:val="002A0DA4"/>
    <w:rsid w:val="002A3223"/>
    <w:rsid w:val="002F0E4B"/>
    <w:rsid w:val="002F51E6"/>
    <w:rsid w:val="00303FFB"/>
    <w:rsid w:val="003118E3"/>
    <w:rsid w:val="003152F8"/>
    <w:rsid w:val="0032639D"/>
    <w:rsid w:val="003378AD"/>
    <w:rsid w:val="00337F06"/>
    <w:rsid w:val="00351E35"/>
    <w:rsid w:val="00367370"/>
    <w:rsid w:val="00370FAC"/>
    <w:rsid w:val="00371C3E"/>
    <w:rsid w:val="003721DA"/>
    <w:rsid w:val="00374EA8"/>
    <w:rsid w:val="00387D90"/>
    <w:rsid w:val="003A0C50"/>
    <w:rsid w:val="003A12D2"/>
    <w:rsid w:val="003C2005"/>
    <w:rsid w:val="003C3A2B"/>
    <w:rsid w:val="003D095A"/>
    <w:rsid w:val="003E2D24"/>
    <w:rsid w:val="003E467C"/>
    <w:rsid w:val="004105B4"/>
    <w:rsid w:val="004311E0"/>
    <w:rsid w:val="00433B88"/>
    <w:rsid w:val="00472390"/>
    <w:rsid w:val="00476751"/>
    <w:rsid w:val="00493D07"/>
    <w:rsid w:val="004A06CF"/>
    <w:rsid w:val="004B5F29"/>
    <w:rsid w:val="004C5D18"/>
    <w:rsid w:val="004D2215"/>
    <w:rsid w:val="00514FC7"/>
    <w:rsid w:val="0053279A"/>
    <w:rsid w:val="0054219D"/>
    <w:rsid w:val="00546951"/>
    <w:rsid w:val="00550426"/>
    <w:rsid w:val="00552B86"/>
    <w:rsid w:val="00566652"/>
    <w:rsid w:val="00570BEA"/>
    <w:rsid w:val="00570FF3"/>
    <w:rsid w:val="0057492F"/>
    <w:rsid w:val="005766FA"/>
    <w:rsid w:val="00583114"/>
    <w:rsid w:val="0059606A"/>
    <w:rsid w:val="005A27F2"/>
    <w:rsid w:val="005D1CBF"/>
    <w:rsid w:val="005D5EC8"/>
    <w:rsid w:val="005E0107"/>
    <w:rsid w:val="005F146D"/>
    <w:rsid w:val="005F31A7"/>
    <w:rsid w:val="00602367"/>
    <w:rsid w:val="00607427"/>
    <w:rsid w:val="0061516D"/>
    <w:rsid w:val="0063584F"/>
    <w:rsid w:val="00651F22"/>
    <w:rsid w:val="00667467"/>
    <w:rsid w:val="00690585"/>
    <w:rsid w:val="006908A7"/>
    <w:rsid w:val="00691B8F"/>
    <w:rsid w:val="00697858"/>
    <w:rsid w:val="006A1ABE"/>
    <w:rsid w:val="006B3263"/>
    <w:rsid w:val="006B4EEF"/>
    <w:rsid w:val="006B7946"/>
    <w:rsid w:val="006E10CB"/>
    <w:rsid w:val="006E50CA"/>
    <w:rsid w:val="006E79D8"/>
    <w:rsid w:val="006F4C1B"/>
    <w:rsid w:val="00700A8A"/>
    <w:rsid w:val="00722424"/>
    <w:rsid w:val="00723D76"/>
    <w:rsid w:val="00724005"/>
    <w:rsid w:val="007319A8"/>
    <w:rsid w:val="0075034B"/>
    <w:rsid w:val="0075269B"/>
    <w:rsid w:val="00761995"/>
    <w:rsid w:val="00764DFF"/>
    <w:rsid w:val="00787160"/>
    <w:rsid w:val="00797D8D"/>
    <w:rsid w:val="007A7C52"/>
    <w:rsid w:val="007B4518"/>
    <w:rsid w:val="007D3499"/>
    <w:rsid w:val="0080191E"/>
    <w:rsid w:val="00801CA0"/>
    <w:rsid w:val="00816C30"/>
    <w:rsid w:val="00820F48"/>
    <w:rsid w:val="0082452D"/>
    <w:rsid w:val="00824A11"/>
    <w:rsid w:val="00827129"/>
    <w:rsid w:val="00836656"/>
    <w:rsid w:val="008470C2"/>
    <w:rsid w:val="00854A47"/>
    <w:rsid w:val="008567B3"/>
    <w:rsid w:val="008802B0"/>
    <w:rsid w:val="00884DEE"/>
    <w:rsid w:val="00891420"/>
    <w:rsid w:val="008A3588"/>
    <w:rsid w:val="008C1AA8"/>
    <w:rsid w:val="008C5252"/>
    <w:rsid w:val="008C70BF"/>
    <w:rsid w:val="008D7455"/>
    <w:rsid w:val="008F0338"/>
    <w:rsid w:val="008F1F64"/>
    <w:rsid w:val="008F5E57"/>
    <w:rsid w:val="00915F07"/>
    <w:rsid w:val="00922D0D"/>
    <w:rsid w:val="00936CA1"/>
    <w:rsid w:val="00937FB8"/>
    <w:rsid w:val="00950213"/>
    <w:rsid w:val="0095399D"/>
    <w:rsid w:val="00964D8B"/>
    <w:rsid w:val="00970224"/>
    <w:rsid w:val="009704C2"/>
    <w:rsid w:val="00973E8A"/>
    <w:rsid w:val="00987100"/>
    <w:rsid w:val="00997E41"/>
    <w:rsid w:val="009A0F5B"/>
    <w:rsid w:val="009B2529"/>
    <w:rsid w:val="009C59BB"/>
    <w:rsid w:val="009D3388"/>
    <w:rsid w:val="009D59DA"/>
    <w:rsid w:val="009E2F20"/>
    <w:rsid w:val="009F02AA"/>
    <w:rsid w:val="009F2977"/>
    <w:rsid w:val="00A048EF"/>
    <w:rsid w:val="00A138E6"/>
    <w:rsid w:val="00A13CD3"/>
    <w:rsid w:val="00A15845"/>
    <w:rsid w:val="00A23724"/>
    <w:rsid w:val="00A3531A"/>
    <w:rsid w:val="00A42BDC"/>
    <w:rsid w:val="00A43A6A"/>
    <w:rsid w:val="00A5241E"/>
    <w:rsid w:val="00A704C2"/>
    <w:rsid w:val="00A835F3"/>
    <w:rsid w:val="00A83F21"/>
    <w:rsid w:val="00A923A7"/>
    <w:rsid w:val="00A9687C"/>
    <w:rsid w:val="00AC2278"/>
    <w:rsid w:val="00AE6121"/>
    <w:rsid w:val="00B04B95"/>
    <w:rsid w:val="00B15DC0"/>
    <w:rsid w:val="00B6666F"/>
    <w:rsid w:val="00B70453"/>
    <w:rsid w:val="00B71155"/>
    <w:rsid w:val="00B87439"/>
    <w:rsid w:val="00B92001"/>
    <w:rsid w:val="00B93251"/>
    <w:rsid w:val="00B96AA7"/>
    <w:rsid w:val="00BA4BF4"/>
    <w:rsid w:val="00BB5A28"/>
    <w:rsid w:val="00BD6DDD"/>
    <w:rsid w:val="00BF42A9"/>
    <w:rsid w:val="00BF6B5B"/>
    <w:rsid w:val="00C02F7D"/>
    <w:rsid w:val="00C0465F"/>
    <w:rsid w:val="00C0564C"/>
    <w:rsid w:val="00C13670"/>
    <w:rsid w:val="00C1451D"/>
    <w:rsid w:val="00C33A3A"/>
    <w:rsid w:val="00C45902"/>
    <w:rsid w:val="00C55F5A"/>
    <w:rsid w:val="00C60DED"/>
    <w:rsid w:val="00C62A75"/>
    <w:rsid w:val="00C77C8B"/>
    <w:rsid w:val="00C84803"/>
    <w:rsid w:val="00CA3D3B"/>
    <w:rsid w:val="00CB1897"/>
    <w:rsid w:val="00CB23EF"/>
    <w:rsid w:val="00CC6AA1"/>
    <w:rsid w:val="00CD1A3E"/>
    <w:rsid w:val="00CD6CF1"/>
    <w:rsid w:val="00CE4458"/>
    <w:rsid w:val="00CE7C40"/>
    <w:rsid w:val="00CF1BF9"/>
    <w:rsid w:val="00CF296B"/>
    <w:rsid w:val="00D15B80"/>
    <w:rsid w:val="00D26374"/>
    <w:rsid w:val="00D409D2"/>
    <w:rsid w:val="00D46397"/>
    <w:rsid w:val="00D507D0"/>
    <w:rsid w:val="00D53AA6"/>
    <w:rsid w:val="00D72D0E"/>
    <w:rsid w:val="00D74D34"/>
    <w:rsid w:val="00D76E88"/>
    <w:rsid w:val="00D9527B"/>
    <w:rsid w:val="00DB06CC"/>
    <w:rsid w:val="00DB423A"/>
    <w:rsid w:val="00DC1523"/>
    <w:rsid w:val="00DC3D2C"/>
    <w:rsid w:val="00DE5F6E"/>
    <w:rsid w:val="00DF0AD0"/>
    <w:rsid w:val="00E1032C"/>
    <w:rsid w:val="00E16B2D"/>
    <w:rsid w:val="00E24FDA"/>
    <w:rsid w:val="00E36B8E"/>
    <w:rsid w:val="00E36D5A"/>
    <w:rsid w:val="00E373C5"/>
    <w:rsid w:val="00E4140A"/>
    <w:rsid w:val="00E61145"/>
    <w:rsid w:val="00E64695"/>
    <w:rsid w:val="00E70B21"/>
    <w:rsid w:val="00E84E80"/>
    <w:rsid w:val="00E94AF4"/>
    <w:rsid w:val="00E94F7F"/>
    <w:rsid w:val="00EA3B51"/>
    <w:rsid w:val="00EA61DB"/>
    <w:rsid w:val="00EB4EAB"/>
    <w:rsid w:val="00EB7A24"/>
    <w:rsid w:val="00EC6CBB"/>
    <w:rsid w:val="00EF3629"/>
    <w:rsid w:val="00EF5DAF"/>
    <w:rsid w:val="00EF6D41"/>
    <w:rsid w:val="00EF7B15"/>
    <w:rsid w:val="00F128E3"/>
    <w:rsid w:val="00F2219D"/>
    <w:rsid w:val="00F2338E"/>
    <w:rsid w:val="00F3109D"/>
    <w:rsid w:val="00F31592"/>
    <w:rsid w:val="00F343E1"/>
    <w:rsid w:val="00F34F3E"/>
    <w:rsid w:val="00F35A35"/>
    <w:rsid w:val="00F40CA9"/>
    <w:rsid w:val="00F440D3"/>
    <w:rsid w:val="00F5140D"/>
    <w:rsid w:val="00F61FEB"/>
    <w:rsid w:val="00F74095"/>
    <w:rsid w:val="00F8262A"/>
    <w:rsid w:val="00F82FEB"/>
    <w:rsid w:val="00F851F6"/>
    <w:rsid w:val="00F94DAD"/>
    <w:rsid w:val="00FA7567"/>
    <w:rsid w:val="00FD4339"/>
    <w:rsid w:val="00FD4C2F"/>
    <w:rsid w:val="00FE033F"/>
    <w:rsid w:val="00FE1BE1"/>
    <w:rsid w:val="00FE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1BE8"/>
  <w15:docId w15:val="{BE483417-0D7A-4FF1-895F-6C75B4E7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1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E2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2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F0338"/>
    <w:pPr>
      <w:keepNext/>
      <w:keepLines/>
      <w:overflowPunct/>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9">
    <w:name w:val="heading 9"/>
    <w:basedOn w:val="Normal"/>
    <w:next w:val="Normal"/>
    <w:link w:val="Heading9Char"/>
    <w:semiHidden/>
    <w:unhideWhenUsed/>
    <w:qFormat/>
    <w:rsid w:val="006F4C1B"/>
    <w:pPr>
      <w:keepNext/>
      <w:ind w:right="-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6F4C1B"/>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6F4C1B"/>
    <w:rPr>
      <w:color w:val="0000FF"/>
      <w:u w:val="single"/>
    </w:rPr>
  </w:style>
  <w:style w:type="paragraph" w:styleId="BodyText">
    <w:name w:val="Body Text"/>
    <w:basedOn w:val="Normal"/>
    <w:link w:val="BodyTextChar"/>
    <w:unhideWhenUsed/>
    <w:rsid w:val="006F4C1B"/>
    <w:pPr>
      <w:ind w:right="-720"/>
    </w:pPr>
    <w:rPr>
      <w:rFonts w:ascii="Times" w:hAnsi="Times"/>
      <w:sz w:val="24"/>
    </w:rPr>
  </w:style>
  <w:style w:type="character" w:customStyle="1" w:styleId="BodyTextChar">
    <w:name w:val="Body Text Char"/>
    <w:basedOn w:val="DefaultParagraphFont"/>
    <w:link w:val="BodyText"/>
    <w:rsid w:val="006F4C1B"/>
    <w:rPr>
      <w:rFonts w:ascii="Times" w:eastAsia="Times New Roman" w:hAnsi="Times" w:cs="Times New Roman"/>
      <w:sz w:val="24"/>
      <w:szCs w:val="20"/>
    </w:rPr>
  </w:style>
  <w:style w:type="paragraph" w:customStyle="1" w:styleId="Default">
    <w:name w:val="Default"/>
    <w:basedOn w:val="Normal"/>
    <w:uiPriority w:val="99"/>
    <w:rsid w:val="006F4C1B"/>
    <w:pPr>
      <w:overflowPunct/>
      <w:adjustRightInd/>
    </w:pPr>
    <w:rPr>
      <w:rFonts w:eastAsia="SimSun"/>
      <w:color w:val="000000"/>
      <w:sz w:val="24"/>
      <w:szCs w:val="24"/>
      <w:lang w:eastAsia="zh-CN"/>
    </w:rPr>
  </w:style>
  <w:style w:type="character" w:styleId="Strong">
    <w:name w:val="Strong"/>
    <w:basedOn w:val="DefaultParagraphFont"/>
    <w:qFormat/>
    <w:rsid w:val="006F4C1B"/>
    <w:rPr>
      <w:b/>
      <w:bCs/>
    </w:rPr>
  </w:style>
  <w:style w:type="character" w:customStyle="1" w:styleId="Heading4Char">
    <w:name w:val="Heading 4 Char"/>
    <w:basedOn w:val="DefaultParagraphFont"/>
    <w:link w:val="Heading4"/>
    <w:uiPriority w:val="9"/>
    <w:rsid w:val="008F033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F0338"/>
    <w:pPr>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3E467C"/>
  </w:style>
  <w:style w:type="paragraph" w:styleId="Header">
    <w:name w:val="header"/>
    <w:basedOn w:val="Normal"/>
    <w:link w:val="HeaderChar"/>
    <w:unhideWhenUsed/>
    <w:rsid w:val="00583114"/>
    <w:pPr>
      <w:tabs>
        <w:tab w:val="center" w:pos="4680"/>
        <w:tab w:val="right" w:pos="9360"/>
      </w:tabs>
    </w:pPr>
  </w:style>
  <w:style w:type="character" w:customStyle="1" w:styleId="HeaderChar">
    <w:name w:val="Header Char"/>
    <w:basedOn w:val="DefaultParagraphFont"/>
    <w:link w:val="Header"/>
    <w:rsid w:val="005831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3114"/>
    <w:pPr>
      <w:tabs>
        <w:tab w:val="center" w:pos="4680"/>
        <w:tab w:val="right" w:pos="9360"/>
      </w:tabs>
    </w:pPr>
  </w:style>
  <w:style w:type="character" w:customStyle="1" w:styleId="FooterChar">
    <w:name w:val="Footer Char"/>
    <w:basedOn w:val="DefaultParagraphFont"/>
    <w:link w:val="Footer"/>
    <w:uiPriority w:val="99"/>
    <w:rsid w:val="005831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83114"/>
    <w:rPr>
      <w:rFonts w:ascii="Tahoma" w:hAnsi="Tahoma" w:cs="Tahoma"/>
      <w:sz w:val="16"/>
      <w:szCs w:val="16"/>
    </w:rPr>
  </w:style>
  <w:style w:type="character" w:customStyle="1" w:styleId="BalloonTextChar">
    <w:name w:val="Balloon Text Char"/>
    <w:basedOn w:val="DefaultParagraphFont"/>
    <w:link w:val="BalloonText"/>
    <w:uiPriority w:val="99"/>
    <w:semiHidden/>
    <w:rsid w:val="00583114"/>
    <w:rPr>
      <w:rFonts w:ascii="Tahoma" w:eastAsia="Times New Roman" w:hAnsi="Tahoma" w:cs="Tahoma"/>
      <w:sz w:val="16"/>
      <w:szCs w:val="16"/>
    </w:rPr>
  </w:style>
  <w:style w:type="paragraph" w:styleId="BodyText3">
    <w:name w:val="Body Text 3"/>
    <w:basedOn w:val="Normal"/>
    <w:link w:val="BodyText3Char"/>
    <w:uiPriority w:val="99"/>
    <w:unhideWhenUsed/>
    <w:rsid w:val="008470C2"/>
    <w:pPr>
      <w:spacing w:after="120"/>
    </w:pPr>
    <w:rPr>
      <w:sz w:val="16"/>
      <w:szCs w:val="16"/>
    </w:rPr>
  </w:style>
  <w:style w:type="character" w:customStyle="1" w:styleId="BodyText3Char">
    <w:name w:val="Body Text 3 Char"/>
    <w:basedOn w:val="DefaultParagraphFont"/>
    <w:link w:val="BodyText3"/>
    <w:uiPriority w:val="99"/>
    <w:rsid w:val="008470C2"/>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0E27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2704"/>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1012A2"/>
    <w:pPr>
      <w:spacing w:after="120" w:line="480" w:lineRule="auto"/>
    </w:pPr>
  </w:style>
  <w:style w:type="character" w:customStyle="1" w:styleId="BodyText2Char">
    <w:name w:val="Body Text 2 Char"/>
    <w:basedOn w:val="DefaultParagraphFont"/>
    <w:link w:val="BodyText2"/>
    <w:uiPriority w:val="99"/>
    <w:semiHidden/>
    <w:rsid w:val="001012A2"/>
    <w:rPr>
      <w:rFonts w:ascii="Times New Roman" w:eastAsia="Times New Roman" w:hAnsi="Times New Roman" w:cs="Times New Roman"/>
      <w:sz w:val="20"/>
      <w:szCs w:val="20"/>
    </w:rPr>
  </w:style>
  <w:style w:type="character" w:customStyle="1" w:styleId="a-size-large">
    <w:name w:val="a-size-large"/>
    <w:basedOn w:val="DefaultParagraphFont"/>
    <w:rsid w:val="0006358E"/>
  </w:style>
  <w:style w:type="paragraph" w:styleId="NormalWeb">
    <w:name w:val="Normal (Web)"/>
    <w:basedOn w:val="Normal"/>
    <w:rsid w:val="00E70B21"/>
    <w:pPr>
      <w:suppressAutoHyphens/>
      <w:overflowPunct/>
      <w:autoSpaceDE/>
      <w:autoSpaceDN/>
      <w:adjustRightInd/>
      <w:spacing w:before="280" w:after="280"/>
    </w:pPr>
    <w:rPr>
      <w:sz w:val="24"/>
      <w:szCs w:val="24"/>
      <w:lang w:eastAsia="ar-SA"/>
    </w:rPr>
  </w:style>
  <w:style w:type="paragraph" w:customStyle="1" w:styleId="WW-Default">
    <w:name w:val="WW-Default"/>
    <w:basedOn w:val="Normal"/>
    <w:rsid w:val="00E70B21"/>
    <w:pPr>
      <w:suppressAutoHyphens/>
      <w:overflowPunct/>
      <w:autoSpaceDN/>
      <w:adjustRightInd/>
    </w:pPr>
    <w:rPr>
      <w:rFonts w:eastAsia="SimSun"/>
      <w:color w:val="000000"/>
      <w:sz w:val="24"/>
      <w:szCs w:val="24"/>
      <w:lang w:eastAsia="ar-SA"/>
    </w:rPr>
  </w:style>
  <w:style w:type="character" w:styleId="FollowedHyperlink">
    <w:name w:val="FollowedHyperlink"/>
    <w:basedOn w:val="DefaultParagraphFont"/>
    <w:uiPriority w:val="99"/>
    <w:semiHidden/>
    <w:unhideWhenUsed/>
    <w:rsid w:val="00DC3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7665">
      <w:bodyDiv w:val="1"/>
      <w:marLeft w:val="0"/>
      <w:marRight w:val="0"/>
      <w:marTop w:val="0"/>
      <w:marBottom w:val="0"/>
      <w:divBdr>
        <w:top w:val="none" w:sz="0" w:space="0" w:color="auto"/>
        <w:left w:val="none" w:sz="0" w:space="0" w:color="auto"/>
        <w:bottom w:val="none" w:sz="0" w:space="0" w:color="auto"/>
        <w:right w:val="none" w:sz="0" w:space="0" w:color="auto"/>
      </w:divBdr>
    </w:div>
    <w:div w:id="1060786545">
      <w:bodyDiv w:val="1"/>
      <w:marLeft w:val="0"/>
      <w:marRight w:val="0"/>
      <w:marTop w:val="0"/>
      <w:marBottom w:val="0"/>
      <w:divBdr>
        <w:top w:val="none" w:sz="0" w:space="0" w:color="auto"/>
        <w:left w:val="none" w:sz="0" w:space="0" w:color="auto"/>
        <w:bottom w:val="none" w:sz="0" w:space="0" w:color="auto"/>
        <w:right w:val="none" w:sz="0" w:space="0" w:color="auto"/>
      </w:divBdr>
    </w:div>
    <w:div w:id="1127429802">
      <w:bodyDiv w:val="1"/>
      <w:marLeft w:val="0"/>
      <w:marRight w:val="0"/>
      <w:marTop w:val="0"/>
      <w:marBottom w:val="0"/>
      <w:divBdr>
        <w:top w:val="none" w:sz="0" w:space="0" w:color="auto"/>
        <w:left w:val="none" w:sz="0" w:space="0" w:color="auto"/>
        <w:bottom w:val="none" w:sz="0" w:space="0" w:color="auto"/>
        <w:right w:val="none" w:sz="0" w:space="0" w:color="auto"/>
      </w:divBdr>
    </w:div>
    <w:div w:id="1190874466">
      <w:bodyDiv w:val="1"/>
      <w:marLeft w:val="0"/>
      <w:marRight w:val="0"/>
      <w:marTop w:val="0"/>
      <w:marBottom w:val="0"/>
      <w:divBdr>
        <w:top w:val="none" w:sz="0" w:space="0" w:color="auto"/>
        <w:left w:val="none" w:sz="0" w:space="0" w:color="auto"/>
        <w:bottom w:val="none" w:sz="0" w:space="0" w:color="auto"/>
        <w:right w:val="none" w:sz="0" w:space="0" w:color="auto"/>
      </w:divBdr>
    </w:div>
    <w:div w:id="1353189914">
      <w:bodyDiv w:val="1"/>
      <w:marLeft w:val="0"/>
      <w:marRight w:val="0"/>
      <w:marTop w:val="0"/>
      <w:marBottom w:val="0"/>
      <w:divBdr>
        <w:top w:val="none" w:sz="0" w:space="0" w:color="auto"/>
        <w:left w:val="none" w:sz="0" w:space="0" w:color="auto"/>
        <w:bottom w:val="none" w:sz="0" w:space="0" w:color="auto"/>
        <w:right w:val="none" w:sz="0" w:space="0" w:color="auto"/>
      </w:divBdr>
    </w:div>
    <w:div w:id="17447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mayne@uta.edu" TargetMode="External"/><Relationship Id="rId13" Type="http://schemas.openxmlformats.org/officeDocument/2006/relationships/hyperlink" Target="http://socialmediatoday.com/" TargetMode="External"/><Relationship Id="rId18" Type="http://schemas.openxmlformats.org/officeDocument/2006/relationships/hyperlink" Target="file:///C:\Users\tremayne\Dropbox\jmhood@uta.edu" TargetMode="External"/><Relationship Id="rId26" Type="http://schemas.openxmlformats.org/officeDocument/2006/relationships/hyperlink" Target="http://www.uta.edu/owl/"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7" Type="http://schemas.openxmlformats.org/officeDocument/2006/relationships/endnotes" Target="endnotes.xml"/><Relationship Id="rId12" Type="http://schemas.openxmlformats.org/officeDocument/2006/relationships/hyperlink" Target="http://www.prdaily.com" TargetMode="External"/><Relationship Id="rId17" Type="http://schemas.openxmlformats.org/officeDocument/2006/relationships/hyperlink" Target="http://www.uta.edu/titleIX" TargetMode="External"/><Relationship Id="rId25" Type="http://schemas.openxmlformats.org/officeDocument/2006/relationships/hyperlink" Target="https://owa.uta.edu/owa/luket@exchange.uta.edu/redir.aspx?C=jqplelmmw0KcvkWv1pRv_rHS8ofUUtFIXl_CWZTLffEmCPyZf3x4ncUbBmD9p3gSPROCbhSJj7U.&amp;URL=https%3A%2F%2Futa.mywconline.com%2F"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resou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mediaexaminer.com" TargetMode="External"/><Relationship Id="rId24" Type="http://schemas.openxmlformats.org/officeDocument/2006/relationships/hyperlink" Target="mailto:IDEAS@uta.edu" TargetMode="External"/><Relationship Id="rId5" Type="http://schemas.openxmlformats.org/officeDocument/2006/relationships/webSettings" Target="webSettings.xml"/><Relationship Id="rId15" Type="http://schemas.openxmlformats.org/officeDocument/2006/relationships/hyperlink" Target="http://wweb.uta.edu/ses/fao" TargetMode="External"/><Relationship Id="rId23" Type="http://schemas.openxmlformats.org/officeDocument/2006/relationships/hyperlink" Target="http://www.uta.edu/sfs" TargetMode="External"/><Relationship Id="rId28" Type="http://schemas.openxmlformats.org/officeDocument/2006/relationships/footer" Target="footer1.xml"/><Relationship Id="rId10" Type="http://schemas.openxmlformats.org/officeDocument/2006/relationships/hyperlink" Target="http://www.mashable.com"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amazon.com/Gary-Vaynerchuk/e/B001JP7NBE/ref=dp_byline_cont_book_1"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http://www.uta.edu/news/info/campus-carr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06D5-ABAD-48CE-BF34-C156F30B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2825</Words>
  <Characters>15426</Characters>
  <Application>Microsoft Office Word</Application>
  <DocSecurity>0</DocSecurity>
  <Lines>405</Lines>
  <Paragraphs>250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Tremayne, Mark W</cp:lastModifiedBy>
  <cp:revision>2</cp:revision>
  <cp:lastPrinted>2018-08-22T17:45:00Z</cp:lastPrinted>
  <dcterms:created xsi:type="dcterms:W3CDTF">2019-01-14T18:37:00Z</dcterms:created>
  <dcterms:modified xsi:type="dcterms:W3CDTF">2019-01-14T18:37:00Z</dcterms:modified>
</cp:coreProperties>
</file>