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0BF"/>
      </w:tblPr>
      <w:tblGrid>
        <w:gridCol w:w="2268"/>
        <w:gridCol w:w="6300"/>
      </w:tblGrid>
      <w:tr w:rsidR="009D7C6C" w:rsidRPr="00150055">
        <w:tc>
          <w:tcPr>
            <w:tcW w:w="2268" w:type="dxa"/>
          </w:tcPr>
          <w:p w:rsidR="009D7C6C" w:rsidRPr="008869D9" w:rsidRDefault="009D7C6C" w:rsidP="00CD3C99">
            <w:pPr>
              <w:rPr>
                <w:b/>
                <w:bCs/>
                <w:i/>
                <w:iCs/>
                <w:sz w:val="28"/>
                <w:szCs w:val="28"/>
                <w:vertAlign w:val="superscript"/>
              </w:rPr>
            </w:pPr>
          </w:p>
        </w:tc>
        <w:tc>
          <w:tcPr>
            <w:tcW w:w="6300" w:type="dxa"/>
          </w:tcPr>
          <w:p w:rsidR="009D7C6C" w:rsidRPr="00150055" w:rsidRDefault="00A9269F" w:rsidP="009D7C6C">
            <w:pPr>
              <w:rPr>
                <w:b/>
                <w:bCs/>
                <w:i/>
                <w:iCs/>
                <w:sz w:val="24"/>
              </w:rPr>
            </w:pPr>
            <w:r>
              <w:rPr>
                <w:noProof/>
                <w:color w:val="0000FF"/>
              </w:rPr>
              <w:drawing>
                <wp:inline distT="0" distB="0" distL="0" distR="0">
                  <wp:extent cx="2680970" cy="687705"/>
                  <wp:effectExtent l="19050" t="0" r="5080" b="0"/>
                  <wp:docPr id="1" name="logo" descr="The University of Texas at Arlington">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The University of Texas at Arlington"/>
                          <pic:cNvPicPr>
                            <a:picLocks noChangeAspect="1" noChangeArrowheads="1"/>
                          </pic:cNvPicPr>
                        </pic:nvPicPr>
                        <pic:blipFill>
                          <a:blip r:embed="rId8" cstate="print"/>
                          <a:srcRect/>
                          <a:stretch>
                            <a:fillRect/>
                          </a:stretch>
                        </pic:blipFill>
                        <pic:spPr bwMode="auto">
                          <a:xfrm>
                            <a:off x="0" y="0"/>
                            <a:ext cx="2680970" cy="687705"/>
                          </a:xfrm>
                          <a:prstGeom prst="rect">
                            <a:avLst/>
                          </a:prstGeom>
                          <a:noFill/>
                          <a:ln w="9525">
                            <a:noFill/>
                            <a:miter lim="800000"/>
                            <a:headEnd/>
                            <a:tailEnd/>
                          </a:ln>
                        </pic:spPr>
                      </pic:pic>
                    </a:graphicData>
                  </a:graphic>
                </wp:inline>
              </w:drawing>
            </w:r>
          </w:p>
          <w:p w:rsidR="009D7C6C" w:rsidRPr="00150055" w:rsidRDefault="00401DC3" w:rsidP="00150055">
            <w:pPr>
              <w:shd w:val="clear" w:color="auto" w:fill="002762"/>
              <w:tabs>
                <w:tab w:val="left" w:pos="4230"/>
              </w:tabs>
              <w:ind w:right="1872"/>
              <w:rPr>
                <w:rFonts w:ascii="Verdana" w:hAnsi="Verdana"/>
              </w:rPr>
            </w:pPr>
            <w:hyperlink r:id="rId9" w:history="1"/>
          </w:p>
          <w:p w:rsidR="009D7C6C" w:rsidRDefault="009D7C6C" w:rsidP="00150055">
            <w:pPr>
              <w:pStyle w:val="z-TopofForm"/>
              <w:ind w:right="1872"/>
            </w:pPr>
            <w:r>
              <w:t>Top of Form</w:t>
            </w:r>
          </w:p>
          <w:p w:rsidR="009D7C6C" w:rsidRDefault="009D7C6C" w:rsidP="00150055">
            <w:pPr>
              <w:pStyle w:val="z-BottomofForm"/>
              <w:ind w:right="1872"/>
            </w:pPr>
            <w:r>
              <w:t>Bottom of Form</w:t>
            </w:r>
          </w:p>
          <w:p w:rsidR="009D7C6C" w:rsidRPr="00150055" w:rsidRDefault="009D7C6C" w:rsidP="00150055">
            <w:pPr>
              <w:pStyle w:val="Heading1"/>
              <w:shd w:val="clear" w:color="auto" w:fill="002762"/>
              <w:ind w:right="1872"/>
              <w:rPr>
                <w:rFonts w:ascii="Verdana" w:hAnsi="Verdana"/>
              </w:rPr>
            </w:pPr>
            <w:smartTag w:uri="urn:schemas-microsoft-com:office:smarttags" w:element="place">
              <w:smartTag w:uri="urn:schemas-microsoft-com:office:smarttags" w:element="PlaceType">
                <w:r w:rsidRPr="00150055">
                  <w:t>College</w:t>
                </w:r>
              </w:smartTag>
              <w:r w:rsidRPr="00150055">
                <w:t xml:space="preserve"> of </w:t>
              </w:r>
              <w:smartTag w:uri="urn:schemas-microsoft-com:office:smarttags" w:element="PlaceName">
                <w:r w:rsidRPr="00150055">
                  <w:t>Business Administration</w:t>
                </w:r>
              </w:smartTag>
            </w:smartTag>
          </w:p>
        </w:tc>
      </w:tr>
    </w:tbl>
    <w:p w:rsidR="009D7C6C" w:rsidRDefault="009D7C6C" w:rsidP="00CD3C99">
      <w:pPr>
        <w:rPr>
          <w:b/>
          <w:bCs/>
          <w:i/>
          <w:iCs/>
          <w:sz w:val="28"/>
          <w:szCs w:val="28"/>
        </w:rPr>
      </w:pPr>
    </w:p>
    <w:p w:rsidR="000B5883" w:rsidRDefault="000B5883" w:rsidP="000B5883">
      <w:pPr>
        <w:rPr>
          <w:b/>
          <w:bCs/>
          <w:i/>
          <w:iCs/>
          <w:sz w:val="28"/>
          <w:szCs w:val="28"/>
        </w:rPr>
      </w:pPr>
    </w:p>
    <w:p w:rsidR="00DD0EC7" w:rsidRDefault="00C53752" w:rsidP="00DD0EC7">
      <w:pPr>
        <w:rPr>
          <w:sz w:val="24"/>
        </w:rPr>
      </w:pPr>
      <w:proofErr w:type="gramStart"/>
      <w:r>
        <w:rPr>
          <w:b/>
          <w:bCs/>
          <w:i/>
          <w:iCs/>
          <w:sz w:val="24"/>
        </w:rPr>
        <w:t>INSY  53</w:t>
      </w:r>
      <w:r w:rsidR="00F653D2">
        <w:rPr>
          <w:b/>
          <w:bCs/>
          <w:i/>
          <w:iCs/>
          <w:sz w:val="24"/>
        </w:rPr>
        <w:t>5</w:t>
      </w:r>
      <w:r>
        <w:rPr>
          <w:b/>
          <w:bCs/>
          <w:i/>
          <w:iCs/>
          <w:sz w:val="24"/>
        </w:rPr>
        <w:t>7</w:t>
      </w:r>
      <w:proofErr w:type="gramEnd"/>
      <w:r w:rsidR="00E31441">
        <w:rPr>
          <w:b/>
          <w:bCs/>
          <w:i/>
          <w:iCs/>
          <w:sz w:val="24"/>
        </w:rPr>
        <w:t xml:space="preserve">    </w:t>
      </w:r>
      <w:r w:rsidR="00E9564F">
        <w:rPr>
          <w:b/>
          <w:bCs/>
          <w:i/>
          <w:iCs/>
          <w:sz w:val="24"/>
        </w:rPr>
        <w:t xml:space="preserve">           </w:t>
      </w:r>
      <w:r w:rsidR="00E9564F">
        <w:t xml:space="preserve">      </w:t>
      </w:r>
      <w:r>
        <w:rPr>
          <w:b/>
          <w:sz w:val="28"/>
          <w:szCs w:val="28"/>
        </w:rPr>
        <w:t xml:space="preserve">Enterprise Resource Planning                          </w:t>
      </w:r>
      <w:r w:rsidR="0031086C">
        <w:rPr>
          <w:b/>
          <w:sz w:val="28"/>
          <w:szCs w:val="28"/>
        </w:rPr>
        <w:t>Fall</w:t>
      </w:r>
      <w:r w:rsidR="00B20437">
        <w:rPr>
          <w:b/>
          <w:sz w:val="28"/>
          <w:szCs w:val="28"/>
        </w:rPr>
        <w:t>, 2013</w:t>
      </w:r>
      <w:r w:rsidR="00E9564F">
        <w:rPr>
          <w:sz w:val="24"/>
        </w:rPr>
        <w:t xml:space="preserve">  </w:t>
      </w:r>
    </w:p>
    <w:p w:rsidR="00E9564F" w:rsidRDefault="00DD0EC7" w:rsidP="00C53752">
      <w:pPr>
        <w:rPr>
          <w:sz w:val="24"/>
        </w:rPr>
      </w:pPr>
      <w:r>
        <w:rPr>
          <w:sz w:val="24"/>
        </w:rPr>
        <w:t xml:space="preserve">           </w:t>
      </w:r>
      <w:r w:rsidR="00E9564F">
        <w:rPr>
          <w:sz w:val="24"/>
        </w:rPr>
        <w:t xml:space="preserve">  </w:t>
      </w:r>
      <w:r w:rsidR="00FC7F60">
        <w:rPr>
          <w:sz w:val="24"/>
        </w:rPr>
        <w:t xml:space="preserve">  </w:t>
      </w:r>
      <w:r w:rsidR="00E9564F">
        <w:rPr>
          <w:sz w:val="24"/>
        </w:rPr>
        <w:t xml:space="preserve">  </w:t>
      </w:r>
      <w:r w:rsidR="00F832C1">
        <w:rPr>
          <w:sz w:val="24"/>
        </w:rPr>
        <w:t xml:space="preserve">  </w:t>
      </w:r>
      <w:r w:rsidR="00701C34">
        <w:rPr>
          <w:sz w:val="24"/>
        </w:rPr>
        <w:t xml:space="preserve">    </w:t>
      </w:r>
      <w:r w:rsidR="00C53752">
        <w:rPr>
          <w:sz w:val="24"/>
        </w:rPr>
        <w:t xml:space="preserve">      </w:t>
      </w:r>
      <w:r w:rsidR="00CE2D0E">
        <w:rPr>
          <w:sz w:val="24"/>
        </w:rPr>
        <w:t xml:space="preserve">   </w:t>
      </w:r>
      <w:r>
        <w:rPr>
          <w:sz w:val="24"/>
        </w:rPr>
        <w:t xml:space="preserve"> </w:t>
      </w:r>
      <w:proofErr w:type="gramStart"/>
      <w:r>
        <w:rPr>
          <w:sz w:val="24"/>
        </w:rPr>
        <w:t>Mon</w:t>
      </w:r>
      <w:r w:rsidR="003C6C2B">
        <w:rPr>
          <w:sz w:val="24"/>
        </w:rPr>
        <w:t>day</w:t>
      </w:r>
      <w:r w:rsidR="00C53752">
        <w:rPr>
          <w:sz w:val="24"/>
        </w:rPr>
        <w:t xml:space="preserve"> </w:t>
      </w:r>
      <w:r w:rsidR="000D48B6">
        <w:rPr>
          <w:sz w:val="24"/>
        </w:rPr>
        <w:t xml:space="preserve"> </w:t>
      </w:r>
      <w:r w:rsidR="00C53752">
        <w:rPr>
          <w:sz w:val="24"/>
        </w:rPr>
        <w:t>7</w:t>
      </w:r>
      <w:proofErr w:type="gramEnd"/>
      <w:r>
        <w:rPr>
          <w:sz w:val="24"/>
        </w:rPr>
        <w:t xml:space="preserve"> </w:t>
      </w:r>
      <w:r w:rsidR="00C53752">
        <w:rPr>
          <w:sz w:val="24"/>
        </w:rPr>
        <w:t>–</w:t>
      </w:r>
      <w:r>
        <w:rPr>
          <w:sz w:val="24"/>
        </w:rPr>
        <w:t xml:space="preserve"> </w:t>
      </w:r>
      <w:r w:rsidR="00C53752">
        <w:rPr>
          <w:sz w:val="24"/>
        </w:rPr>
        <w:t>9:50</w:t>
      </w:r>
      <w:r w:rsidR="003C6C2B">
        <w:rPr>
          <w:sz w:val="24"/>
        </w:rPr>
        <w:t xml:space="preserve"> </w:t>
      </w:r>
      <w:r w:rsidR="00B20437">
        <w:rPr>
          <w:sz w:val="24"/>
        </w:rPr>
        <w:t>PM</w:t>
      </w:r>
      <w:r w:rsidR="0031086C">
        <w:rPr>
          <w:sz w:val="24"/>
        </w:rPr>
        <w:t xml:space="preserve">            Room: COBA</w:t>
      </w:r>
      <w:r w:rsidR="00701C34">
        <w:rPr>
          <w:sz w:val="24"/>
        </w:rPr>
        <w:t xml:space="preserve"> </w:t>
      </w:r>
      <w:r w:rsidR="0031086C">
        <w:rPr>
          <w:sz w:val="24"/>
        </w:rPr>
        <w:t>151</w:t>
      </w:r>
      <w:r w:rsidR="003C6C2B">
        <w:rPr>
          <w:sz w:val="24"/>
        </w:rPr>
        <w:t xml:space="preserve">   </w:t>
      </w:r>
      <w:r w:rsidR="00C53752">
        <w:rPr>
          <w:sz w:val="24"/>
        </w:rPr>
        <w:t xml:space="preserve">                          </w:t>
      </w:r>
      <w:r w:rsidR="00701C34">
        <w:rPr>
          <w:sz w:val="24"/>
        </w:rPr>
        <w:t xml:space="preserve">                             </w:t>
      </w:r>
    </w:p>
    <w:p w:rsidR="00E9564F" w:rsidRDefault="00E9564F" w:rsidP="00E9564F">
      <w:pPr>
        <w:tabs>
          <w:tab w:val="left" w:pos="720"/>
          <w:tab w:val="left" w:pos="1440"/>
          <w:tab w:val="left" w:pos="2160"/>
          <w:tab w:val="left" w:pos="2880"/>
          <w:tab w:val="left" w:pos="3600"/>
          <w:tab w:val="left" w:pos="4320"/>
          <w:tab w:val="left" w:pos="5040"/>
          <w:tab w:val="left" w:pos="5760"/>
          <w:tab w:val="left" w:pos="6480"/>
          <w:tab w:val="left" w:pos="7200"/>
          <w:tab w:val="left" w:pos="7920"/>
        </w:tabs>
        <w:rPr>
          <w:b/>
          <w:sz w:val="24"/>
        </w:rPr>
      </w:pPr>
      <w:r>
        <w:rPr>
          <w:sz w:val="24"/>
        </w:rPr>
        <w:t xml:space="preserve">                                     </w:t>
      </w:r>
    </w:p>
    <w:p w:rsidR="00E9564F" w:rsidRDefault="00E9564F" w:rsidP="00E9564F">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sz w:val="24"/>
        </w:rPr>
      </w:pPr>
    </w:p>
    <w:tbl>
      <w:tblPr>
        <w:tblW w:w="10728" w:type="dxa"/>
        <w:tblLayout w:type="fixed"/>
        <w:tblLook w:val="0000"/>
      </w:tblPr>
      <w:tblGrid>
        <w:gridCol w:w="6228"/>
        <w:gridCol w:w="4500"/>
      </w:tblGrid>
      <w:tr w:rsidR="00E9564F" w:rsidTr="00701C34">
        <w:trPr>
          <w:cantSplit/>
        </w:trPr>
        <w:tc>
          <w:tcPr>
            <w:tcW w:w="6228" w:type="dxa"/>
          </w:tcPr>
          <w:p w:rsidR="00E9564F" w:rsidRDefault="00E9564F" w:rsidP="00D61CE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b/>
                <w:sz w:val="28"/>
              </w:rPr>
            </w:pPr>
            <w:r>
              <w:rPr>
                <w:b/>
                <w:sz w:val="28"/>
              </w:rPr>
              <w:t xml:space="preserve">Instructor:     </w:t>
            </w:r>
          </w:p>
        </w:tc>
        <w:tc>
          <w:tcPr>
            <w:tcW w:w="4500" w:type="dxa"/>
          </w:tcPr>
          <w:p w:rsidR="00E9564F" w:rsidRDefault="00E9564F" w:rsidP="00D61CE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b/>
                <w:sz w:val="28"/>
              </w:rPr>
            </w:pPr>
            <w:r>
              <w:rPr>
                <w:b/>
                <w:sz w:val="28"/>
              </w:rPr>
              <w:t>Secretary:</w:t>
            </w:r>
          </w:p>
        </w:tc>
      </w:tr>
      <w:tr w:rsidR="00E9564F" w:rsidTr="00701C34">
        <w:trPr>
          <w:cantSplit/>
        </w:trPr>
        <w:tc>
          <w:tcPr>
            <w:tcW w:w="6228" w:type="dxa"/>
          </w:tcPr>
          <w:p w:rsidR="00E9564F" w:rsidRPr="00EC15BB" w:rsidRDefault="00E9564F" w:rsidP="00D61CE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b/>
                <w:sz w:val="24"/>
                <w:lang w:val="de-DE"/>
              </w:rPr>
            </w:pPr>
            <w:r w:rsidRPr="00EC15BB">
              <w:rPr>
                <w:sz w:val="24"/>
                <w:lang w:val="de-DE"/>
              </w:rPr>
              <w:t xml:space="preserve">   Dr. James T. C. Teng                   </w:t>
            </w:r>
            <w:r w:rsidR="00197C7F">
              <w:rPr>
                <w:sz w:val="24"/>
                <w:lang w:val="de-DE"/>
              </w:rPr>
              <w:t xml:space="preserve"> </w:t>
            </w:r>
            <w:r w:rsidRPr="00EC15BB">
              <w:rPr>
                <w:sz w:val="24"/>
                <w:lang w:val="de-DE"/>
              </w:rPr>
              <w:t xml:space="preserve">  e-mail: jtteng@uta.edu         </w:t>
            </w:r>
          </w:p>
        </w:tc>
        <w:tc>
          <w:tcPr>
            <w:tcW w:w="4500" w:type="dxa"/>
          </w:tcPr>
          <w:p w:rsidR="00E9564F" w:rsidRDefault="00E9564F" w:rsidP="00434830">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b/>
                <w:sz w:val="24"/>
              </w:rPr>
            </w:pPr>
            <w:r w:rsidRPr="00EC15BB">
              <w:rPr>
                <w:sz w:val="24"/>
                <w:lang w:val="de-DE"/>
              </w:rPr>
              <w:t xml:space="preserve">   </w:t>
            </w:r>
            <w:r>
              <w:rPr>
                <w:sz w:val="24"/>
              </w:rPr>
              <w:t>Ms.</w:t>
            </w:r>
            <w:r w:rsidR="00434830">
              <w:rPr>
                <w:sz w:val="24"/>
              </w:rPr>
              <w:t xml:space="preserve"> </w:t>
            </w:r>
            <w:r w:rsidR="00434830" w:rsidRPr="00434830">
              <w:rPr>
                <w:sz w:val="24"/>
              </w:rPr>
              <w:t>Evelyn P</w:t>
            </w:r>
            <w:r w:rsidR="00434830">
              <w:rPr>
                <w:sz w:val="24"/>
              </w:rPr>
              <w:t>.</w:t>
            </w:r>
            <w:r w:rsidR="00434830" w:rsidRPr="00434830">
              <w:rPr>
                <w:sz w:val="24"/>
              </w:rPr>
              <w:t xml:space="preserve"> Lucas</w:t>
            </w:r>
          </w:p>
        </w:tc>
      </w:tr>
      <w:tr w:rsidR="00E9564F" w:rsidTr="00701C34">
        <w:trPr>
          <w:cantSplit/>
        </w:trPr>
        <w:tc>
          <w:tcPr>
            <w:tcW w:w="6228" w:type="dxa"/>
          </w:tcPr>
          <w:p w:rsidR="00E9564F" w:rsidRDefault="00E9564F" w:rsidP="00D61CE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b/>
                <w:sz w:val="24"/>
              </w:rPr>
            </w:pPr>
            <w:r>
              <w:rPr>
                <w:sz w:val="24"/>
              </w:rPr>
              <w:t xml:space="preserve">   Room 528  </w:t>
            </w:r>
            <w:smartTag w:uri="urn:schemas-microsoft-com:office:smarttags" w:element="place">
              <w:smartTag w:uri="urn:schemas-microsoft-com:office:smarttags" w:element="PlaceName">
                <w:r>
                  <w:rPr>
                    <w:sz w:val="24"/>
                  </w:rPr>
                  <w:t>Business</w:t>
                </w:r>
              </w:smartTag>
              <w:r>
                <w:rPr>
                  <w:sz w:val="24"/>
                </w:rPr>
                <w:t xml:space="preserve"> </w:t>
              </w:r>
              <w:smartTag w:uri="urn:schemas-microsoft-com:office:smarttags" w:element="PlaceType">
                <w:r>
                  <w:rPr>
                    <w:sz w:val="24"/>
                  </w:rPr>
                  <w:t>Building</w:t>
                </w:r>
              </w:smartTag>
            </w:smartTag>
            <w:r>
              <w:rPr>
                <w:sz w:val="24"/>
              </w:rPr>
              <w:t xml:space="preserve">        Phone:817-272-1430     </w:t>
            </w:r>
          </w:p>
        </w:tc>
        <w:tc>
          <w:tcPr>
            <w:tcW w:w="4500" w:type="dxa"/>
          </w:tcPr>
          <w:p w:rsidR="00E9564F" w:rsidRDefault="00E9564F" w:rsidP="00434830">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b/>
                <w:sz w:val="24"/>
              </w:rPr>
            </w:pPr>
            <w:r>
              <w:rPr>
                <w:sz w:val="24"/>
              </w:rPr>
              <w:t xml:space="preserve">   BA  535</w:t>
            </w:r>
            <w:r w:rsidR="00434830">
              <w:t xml:space="preserve"> </w:t>
            </w:r>
          </w:p>
        </w:tc>
      </w:tr>
      <w:tr w:rsidR="00E9564F" w:rsidTr="00701C34">
        <w:trPr>
          <w:cantSplit/>
        </w:trPr>
        <w:tc>
          <w:tcPr>
            <w:tcW w:w="6228" w:type="dxa"/>
          </w:tcPr>
          <w:p w:rsidR="00E9564F" w:rsidRDefault="00E9564F" w:rsidP="00D61CEA">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4"/>
              </w:rPr>
            </w:pPr>
            <w:r>
              <w:rPr>
                <w:sz w:val="24"/>
              </w:rPr>
              <w:t xml:space="preserve">  </w:t>
            </w:r>
            <w:r w:rsidR="00434830">
              <w:rPr>
                <w:sz w:val="24"/>
              </w:rPr>
              <w:t xml:space="preserve"> </w:t>
            </w:r>
            <w:r w:rsidR="00434830" w:rsidRPr="00434830">
              <w:rPr>
                <w:sz w:val="24"/>
              </w:rPr>
              <w:t>http://wweb.uta.edu/insyopma//teng/</w:t>
            </w:r>
          </w:p>
          <w:p w:rsidR="00985395" w:rsidRDefault="00E9564F" w:rsidP="00F40CF2">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4"/>
              </w:rPr>
            </w:pPr>
            <w:r>
              <w:rPr>
                <w:sz w:val="24"/>
              </w:rPr>
              <w:t xml:space="preserve">   </w:t>
            </w:r>
            <w:r w:rsidR="00AF5F12">
              <w:rPr>
                <w:sz w:val="24"/>
              </w:rPr>
              <w:t>Office Hours</w:t>
            </w:r>
            <w:r w:rsidR="00F40CF2" w:rsidRPr="00427A51">
              <w:rPr>
                <w:sz w:val="24"/>
              </w:rPr>
              <w:t xml:space="preserve">: </w:t>
            </w:r>
            <w:r w:rsidR="005E687B">
              <w:rPr>
                <w:sz w:val="24"/>
              </w:rPr>
              <w:t>Monday and Wednesday 4:30 to 6</w:t>
            </w:r>
            <w:r w:rsidR="00F40CF2" w:rsidRPr="00427A51">
              <w:rPr>
                <w:sz w:val="24"/>
              </w:rPr>
              <w:t xml:space="preserve"> PM</w:t>
            </w:r>
          </w:p>
          <w:p w:rsidR="00F40CF2" w:rsidRPr="00427A51" w:rsidRDefault="00663CC9" w:rsidP="00F40CF2">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4"/>
              </w:rPr>
            </w:pPr>
            <w:r>
              <w:rPr>
                <w:sz w:val="24"/>
              </w:rPr>
              <w:t xml:space="preserve">   </w:t>
            </w:r>
            <w:r w:rsidR="00F40CF2" w:rsidRPr="00427A51">
              <w:rPr>
                <w:sz w:val="24"/>
              </w:rPr>
              <w:t xml:space="preserve"> and by appointments</w:t>
            </w:r>
          </w:p>
          <w:p w:rsidR="00E9564F" w:rsidRDefault="00E9564F" w:rsidP="00F40CF2">
            <w:pPr>
              <w:tabs>
                <w:tab w:val="left" w:pos="720"/>
                <w:tab w:val="left" w:pos="1440"/>
                <w:tab w:val="left" w:pos="2160"/>
                <w:tab w:val="left" w:pos="2880"/>
                <w:tab w:val="left" w:pos="3600"/>
                <w:tab w:val="left" w:pos="4320"/>
                <w:tab w:val="left" w:pos="5040"/>
                <w:tab w:val="left" w:pos="5760"/>
                <w:tab w:val="left" w:pos="6480"/>
                <w:tab w:val="left" w:pos="7200"/>
                <w:tab w:val="left" w:pos="7920"/>
              </w:tabs>
              <w:rPr>
                <w:b/>
                <w:sz w:val="24"/>
              </w:rPr>
            </w:pPr>
          </w:p>
        </w:tc>
        <w:tc>
          <w:tcPr>
            <w:tcW w:w="4500" w:type="dxa"/>
          </w:tcPr>
          <w:p w:rsidR="00E9564F" w:rsidRDefault="00E9564F" w:rsidP="00D61CE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4"/>
              </w:rPr>
            </w:pPr>
            <w:r>
              <w:rPr>
                <w:rStyle w:val="eudoraheader"/>
              </w:rPr>
              <w:t xml:space="preserve">   </w:t>
            </w:r>
            <w:r w:rsidR="00197C7F">
              <w:rPr>
                <w:rStyle w:val="eudoraheader"/>
              </w:rPr>
              <w:t xml:space="preserve"> </w:t>
            </w:r>
            <w:r>
              <w:rPr>
                <w:rStyle w:val="eudoraheader"/>
                <w:sz w:val="24"/>
              </w:rPr>
              <w:t xml:space="preserve">Email: </w:t>
            </w:r>
            <w:r w:rsidR="00434830">
              <w:rPr>
                <w:sz w:val="24"/>
              </w:rPr>
              <w:t>elucas@uta.edu</w:t>
            </w:r>
          </w:p>
          <w:p w:rsidR="00E9564F" w:rsidRDefault="00E9564F" w:rsidP="00D61CE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b/>
                <w:sz w:val="24"/>
              </w:rPr>
            </w:pPr>
            <w:r>
              <w:rPr>
                <w:sz w:val="24"/>
              </w:rPr>
              <w:t xml:space="preserve">   Phone: 817-272-3503</w:t>
            </w:r>
          </w:p>
        </w:tc>
      </w:tr>
    </w:tbl>
    <w:p w:rsidR="00E9564F" w:rsidRDefault="00E9564F" w:rsidP="00E9564F">
      <w:pPr>
        <w:tabs>
          <w:tab w:val="left" w:pos="720"/>
          <w:tab w:val="left" w:pos="1440"/>
          <w:tab w:val="left" w:pos="2160"/>
          <w:tab w:val="left" w:pos="2880"/>
          <w:tab w:val="left" w:pos="3600"/>
          <w:tab w:val="left" w:pos="4320"/>
          <w:tab w:val="left" w:pos="5040"/>
          <w:tab w:val="left" w:pos="5760"/>
          <w:tab w:val="left" w:pos="6480"/>
          <w:tab w:val="left" w:pos="7200"/>
          <w:tab w:val="left" w:pos="7920"/>
        </w:tabs>
        <w:rPr>
          <w:b/>
          <w:sz w:val="24"/>
        </w:rPr>
      </w:pPr>
    </w:p>
    <w:p w:rsidR="000D48B6" w:rsidRDefault="00E9564F" w:rsidP="00E5366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b/>
          <w:sz w:val="28"/>
        </w:rPr>
      </w:pPr>
      <w:r>
        <w:rPr>
          <w:b/>
          <w:sz w:val="28"/>
        </w:rPr>
        <w:t xml:space="preserve">Course Objectives:      </w:t>
      </w:r>
    </w:p>
    <w:p w:rsidR="00E9564F" w:rsidRDefault="000D48B6" w:rsidP="00E9564F">
      <w:pPr>
        <w:tabs>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lang w:eastAsia="zh-TW"/>
        </w:rPr>
      </w:pPr>
      <w:r w:rsidRPr="000D48B6">
        <w:rPr>
          <w:sz w:val="24"/>
          <w:szCs w:val="24"/>
        </w:rPr>
        <w:t>The major</w:t>
      </w:r>
      <w:r w:rsidR="008869D9">
        <w:rPr>
          <w:sz w:val="24"/>
          <w:szCs w:val="24"/>
        </w:rPr>
        <w:t xml:space="preserve"> goal </w:t>
      </w:r>
      <w:r w:rsidRPr="0078618F">
        <w:rPr>
          <w:color w:val="000000"/>
          <w:sz w:val="24"/>
          <w:szCs w:val="24"/>
          <w:lang w:eastAsia="zh-TW"/>
        </w:rPr>
        <w:t>of this course is to introduce students</w:t>
      </w:r>
      <w:r>
        <w:rPr>
          <w:color w:val="000000"/>
          <w:sz w:val="24"/>
          <w:szCs w:val="24"/>
          <w:lang w:eastAsia="zh-TW"/>
        </w:rPr>
        <w:t xml:space="preserve"> to Enterprise Resource P</w:t>
      </w:r>
      <w:r w:rsidRPr="0078618F">
        <w:rPr>
          <w:color w:val="000000"/>
          <w:sz w:val="24"/>
          <w:szCs w:val="24"/>
          <w:lang w:eastAsia="zh-TW"/>
        </w:rPr>
        <w:t>lanning (ERP), a business management paradigm that integrates all facets of the business, including planning, manufacturing, sales, finance and marketing. Course will cover both the methodology and practice of ERP using SAP, a leading commercial software p</w:t>
      </w:r>
      <w:r w:rsidR="00E93106">
        <w:rPr>
          <w:color w:val="000000"/>
          <w:sz w:val="24"/>
          <w:szCs w:val="24"/>
          <w:lang w:eastAsia="zh-TW"/>
        </w:rPr>
        <w:t>ackage</w:t>
      </w:r>
      <w:r w:rsidR="008869D9">
        <w:rPr>
          <w:color w:val="000000"/>
          <w:sz w:val="24"/>
          <w:szCs w:val="24"/>
          <w:lang w:eastAsia="zh-TW"/>
        </w:rPr>
        <w:t>.   Hands-on</w:t>
      </w:r>
      <w:r w:rsidRPr="0078618F">
        <w:rPr>
          <w:color w:val="000000"/>
          <w:sz w:val="24"/>
          <w:szCs w:val="24"/>
          <w:lang w:eastAsia="zh-TW"/>
        </w:rPr>
        <w:t xml:space="preserve"> homework will be assigned </w:t>
      </w:r>
      <w:r w:rsidR="008869D9">
        <w:rPr>
          <w:color w:val="000000"/>
          <w:sz w:val="24"/>
          <w:szCs w:val="24"/>
          <w:lang w:eastAsia="zh-TW"/>
        </w:rPr>
        <w:t xml:space="preserve">so </w:t>
      </w:r>
      <w:r w:rsidRPr="0078618F">
        <w:rPr>
          <w:color w:val="000000"/>
          <w:sz w:val="24"/>
          <w:szCs w:val="24"/>
          <w:lang w:eastAsia="zh-TW"/>
        </w:rPr>
        <w:t xml:space="preserve">the student </w:t>
      </w:r>
      <w:r w:rsidR="008869D9">
        <w:rPr>
          <w:color w:val="000000"/>
          <w:sz w:val="24"/>
          <w:szCs w:val="24"/>
          <w:lang w:eastAsia="zh-TW"/>
        </w:rPr>
        <w:t>can</w:t>
      </w:r>
      <w:r w:rsidRPr="0078618F">
        <w:rPr>
          <w:color w:val="000000"/>
          <w:sz w:val="24"/>
          <w:szCs w:val="24"/>
          <w:lang w:eastAsia="zh-TW"/>
        </w:rPr>
        <w:t xml:space="preserve"> work through real-life business situations using the SAP system and explore the interaction among the different business processes. The</w:t>
      </w:r>
      <w:r w:rsidR="008869D9">
        <w:rPr>
          <w:color w:val="000000"/>
          <w:sz w:val="24"/>
          <w:szCs w:val="24"/>
          <w:lang w:eastAsia="zh-TW"/>
        </w:rPr>
        <w:t>se</w:t>
      </w:r>
      <w:r w:rsidRPr="0078618F">
        <w:rPr>
          <w:color w:val="000000"/>
          <w:sz w:val="24"/>
          <w:szCs w:val="24"/>
          <w:lang w:eastAsia="zh-TW"/>
        </w:rPr>
        <w:t xml:space="preserve"> exercises, along </w:t>
      </w:r>
      <w:r>
        <w:rPr>
          <w:color w:val="000000"/>
          <w:sz w:val="24"/>
          <w:szCs w:val="24"/>
          <w:lang w:eastAsia="zh-TW"/>
        </w:rPr>
        <w:t xml:space="preserve">with </w:t>
      </w:r>
      <w:r w:rsidRPr="0078618F">
        <w:rPr>
          <w:color w:val="000000"/>
          <w:sz w:val="24"/>
          <w:szCs w:val="24"/>
          <w:lang w:eastAsia="zh-TW"/>
        </w:rPr>
        <w:t>in-class discussions</w:t>
      </w:r>
      <w:r>
        <w:rPr>
          <w:color w:val="000000"/>
          <w:sz w:val="24"/>
          <w:szCs w:val="24"/>
          <w:lang w:eastAsia="zh-TW"/>
        </w:rPr>
        <w:t>, will prepare</w:t>
      </w:r>
      <w:r w:rsidRPr="0078618F">
        <w:rPr>
          <w:color w:val="000000"/>
          <w:sz w:val="24"/>
          <w:szCs w:val="24"/>
          <w:lang w:eastAsia="zh-TW"/>
        </w:rPr>
        <w:t xml:space="preserve"> the student with the knowledge and skill sought by </w:t>
      </w:r>
      <w:r>
        <w:rPr>
          <w:color w:val="000000"/>
          <w:sz w:val="24"/>
          <w:szCs w:val="24"/>
          <w:lang w:eastAsia="zh-TW"/>
        </w:rPr>
        <w:t xml:space="preserve">a growing number of </w:t>
      </w:r>
      <w:r w:rsidRPr="0078618F">
        <w:rPr>
          <w:color w:val="000000"/>
          <w:sz w:val="24"/>
          <w:szCs w:val="24"/>
          <w:lang w:eastAsia="zh-TW"/>
        </w:rPr>
        <w:t xml:space="preserve">businesses attempting to use </w:t>
      </w:r>
      <w:r>
        <w:rPr>
          <w:color w:val="000000"/>
          <w:sz w:val="24"/>
          <w:szCs w:val="24"/>
          <w:lang w:eastAsia="zh-TW"/>
        </w:rPr>
        <w:t xml:space="preserve">enterprise systems </w:t>
      </w:r>
      <w:r w:rsidRPr="0078618F">
        <w:rPr>
          <w:color w:val="000000"/>
          <w:sz w:val="24"/>
          <w:szCs w:val="24"/>
          <w:lang w:eastAsia="zh-TW"/>
        </w:rPr>
        <w:t xml:space="preserve">to maintain </w:t>
      </w:r>
      <w:r>
        <w:rPr>
          <w:color w:val="000000"/>
          <w:sz w:val="24"/>
          <w:szCs w:val="24"/>
          <w:lang w:eastAsia="zh-TW"/>
        </w:rPr>
        <w:t xml:space="preserve">or expand </w:t>
      </w:r>
      <w:r w:rsidRPr="0078618F">
        <w:rPr>
          <w:color w:val="000000"/>
          <w:sz w:val="24"/>
          <w:szCs w:val="24"/>
          <w:lang w:eastAsia="zh-TW"/>
        </w:rPr>
        <w:t>their competitive</w:t>
      </w:r>
      <w:r>
        <w:rPr>
          <w:color w:val="000000"/>
          <w:sz w:val="24"/>
          <w:szCs w:val="24"/>
          <w:lang w:eastAsia="zh-TW"/>
        </w:rPr>
        <w:t xml:space="preserve"> edge.</w:t>
      </w:r>
    </w:p>
    <w:p w:rsidR="00DF14B6" w:rsidRDefault="00DF14B6" w:rsidP="00E9564F">
      <w:pPr>
        <w:tabs>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lang w:eastAsia="zh-TW"/>
        </w:rPr>
      </w:pPr>
    </w:p>
    <w:p w:rsidR="00DF14B6" w:rsidRDefault="00DF14B6" w:rsidP="00E9564F">
      <w:pPr>
        <w:tabs>
          <w:tab w:val="left" w:pos="720"/>
          <w:tab w:val="left" w:pos="1440"/>
          <w:tab w:val="left" w:pos="2160"/>
          <w:tab w:val="left" w:pos="2880"/>
          <w:tab w:val="left" w:pos="3600"/>
          <w:tab w:val="left" w:pos="4320"/>
          <w:tab w:val="left" w:pos="5040"/>
          <w:tab w:val="left" w:pos="5760"/>
          <w:tab w:val="left" w:pos="6480"/>
          <w:tab w:val="left" w:pos="7200"/>
          <w:tab w:val="left" w:pos="7920"/>
        </w:tabs>
        <w:rPr>
          <w:b/>
          <w:sz w:val="28"/>
        </w:rPr>
      </w:pPr>
      <w:r>
        <w:rPr>
          <w:color w:val="000000"/>
          <w:sz w:val="24"/>
          <w:szCs w:val="24"/>
          <w:lang w:eastAsia="zh-TW"/>
        </w:rPr>
        <w:t xml:space="preserve">Specifically, upon completion of the course, the student should have familiarity with the following business processes and the skill to </w:t>
      </w:r>
      <w:r w:rsidR="007E770C">
        <w:rPr>
          <w:color w:val="000000"/>
          <w:sz w:val="24"/>
          <w:szCs w:val="24"/>
          <w:lang w:eastAsia="zh-TW"/>
        </w:rPr>
        <w:t xml:space="preserve">work with these processes with the </w:t>
      </w:r>
      <w:r>
        <w:rPr>
          <w:color w:val="000000"/>
          <w:sz w:val="24"/>
          <w:szCs w:val="24"/>
          <w:lang w:eastAsia="zh-TW"/>
        </w:rPr>
        <w:t xml:space="preserve">SAP software </w:t>
      </w:r>
      <w:r w:rsidR="007E770C">
        <w:rPr>
          <w:color w:val="000000"/>
          <w:sz w:val="24"/>
          <w:szCs w:val="24"/>
          <w:lang w:eastAsia="zh-TW"/>
        </w:rPr>
        <w:t>tool:</w:t>
      </w:r>
      <w:r>
        <w:rPr>
          <w:color w:val="000000"/>
          <w:sz w:val="24"/>
          <w:szCs w:val="24"/>
          <w:lang w:eastAsia="zh-TW"/>
        </w:rPr>
        <w:t xml:space="preserve"> </w:t>
      </w:r>
    </w:p>
    <w:p w:rsidR="008869D9" w:rsidRPr="0066638C" w:rsidRDefault="007E770C" w:rsidP="000D706B">
      <w:pPr>
        <w:pStyle w:val="Heading3"/>
        <w:numPr>
          <w:ilvl w:val="0"/>
          <w:numId w:val="5"/>
        </w:numPr>
        <w:spacing w:before="0" w:after="0"/>
        <w:rPr>
          <w:rFonts w:ascii="Times New Roman" w:hAnsi="Times New Roman"/>
          <w:b w:val="0"/>
          <w:i w:val="0"/>
          <w:szCs w:val="24"/>
        </w:rPr>
      </w:pPr>
      <w:r>
        <w:rPr>
          <w:rFonts w:ascii="Times New Roman" w:hAnsi="Times New Roman"/>
          <w:b w:val="0"/>
          <w:i w:val="0"/>
          <w:szCs w:val="24"/>
        </w:rPr>
        <w:t xml:space="preserve">The </w:t>
      </w:r>
      <w:r w:rsidR="008869D9" w:rsidRPr="0066638C">
        <w:rPr>
          <w:rFonts w:ascii="Times New Roman" w:hAnsi="Times New Roman"/>
          <w:b w:val="0"/>
          <w:i w:val="0"/>
          <w:szCs w:val="24"/>
        </w:rPr>
        <w:t>Accounting</w:t>
      </w:r>
      <w:r>
        <w:rPr>
          <w:rFonts w:ascii="Times New Roman" w:hAnsi="Times New Roman"/>
          <w:b w:val="0"/>
          <w:i w:val="0"/>
          <w:szCs w:val="24"/>
        </w:rPr>
        <w:t xml:space="preserve"> Process</w:t>
      </w:r>
    </w:p>
    <w:p w:rsidR="008869D9" w:rsidRPr="0066638C" w:rsidRDefault="007E770C" w:rsidP="000D706B">
      <w:pPr>
        <w:pStyle w:val="NormalIndent"/>
        <w:numPr>
          <w:ilvl w:val="0"/>
          <w:numId w:val="5"/>
        </w:numPr>
        <w:rPr>
          <w:sz w:val="24"/>
          <w:szCs w:val="24"/>
        </w:rPr>
      </w:pPr>
      <w:r>
        <w:rPr>
          <w:sz w:val="24"/>
          <w:szCs w:val="24"/>
        </w:rPr>
        <w:t>The P</w:t>
      </w:r>
      <w:r w:rsidR="008869D9" w:rsidRPr="0066638C">
        <w:rPr>
          <w:sz w:val="24"/>
          <w:szCs w:val="24"/>
        </w:rPr>
        <w:t>rocurement Process</w:t>
      </w:r>
    </w:p>
    <w:p w:rsidR="008869D9" w:rsidRPr="003D7321" w:rsidRDefault="008869D9" w:rsidP="000D706B">
      <w:pPr>
        <w:pStyle w:val="NormalIndent"/>
        <w:numPr>
          <w:ilvl w:val="0"/>
          <w:numId w:val="5"/>
        </w:numPr>
        <w:shd w:val="clear" w:color="auto" w:fill="FFFFFF"/>
        <w:rPr>
          <w:rStyle w:val="medium-font"/>
          <w:sz w:val="24"/>
          <w:szCs w:val="24"/>
        </w:rPr>
      </w:pPr>
      <w:r w:rsidRPr="003D7321">
        <w:rPr>
          <w:rStyle w:val="medium-font"/>
          <w:sz w:val="24"/>
          <w:szCs w:val="24"/>
        </w:rPr>
        <w:t>The Fulfillment Process</w:t>
      </w:r>
    </w:p>
    <w:p w:rsidR="008869D9" w:rsidRPr="0066638C" w:rsidRDefault="008869D9" w:rsidP="000D706B">
      <w:pPr>
        <w:pStyle w:val="NormalIndent"/>
        <w:numPr>
          <w:ilvl w:val="0"/>
          <w:numId w:val="5"/>
        </w:numPr>
        <w:rPr>
          <w:bCs/>
          <w:iCs/>
          <w:sz w:val="24"/>
          <w:szCs w:val="24"/>
        </w:rPr>
      </w:pPr>
      <w:r w:rsidRPr="0066638C">
        <w:rPr>
          <w:bCs/>
          <w:iCs/>
          <w:sz w:val="24"/>
          <w:szCs w:val="24"/>
        </w:rPr>
        <w:t>The production process</w:t>
      </w:r>
    </w:p>
    <w:p w:rsidR="008869D9" w:rsidRPr="0066638C" w:rsidRDefault="007E770C" w:rsidP="000D706B">
      <w:pPr>
        <w:pStyle w:val="NormalIndent"/>
        <w:numPr>
          <w:ilvl w:val="0"/>
          <w:numId w:val="5"/>
        </w:numPr>
        <w:tabs>
          <w:tab w:val="left" w:pos="6480"/>
        </w:tabs>
        <w:rPr>
          <w:b/>
          <w:i/>
          <w:sz w:val="24"/>
          <w:szCs w:val="24"/>
        </w:rPr>
      </w:pPr>
      <w:r>
        <w:rPr>
          <w:sz w:val="24"/>
          <w:szCs w:val="24"/>
        </w:rPr>
        <w:t xml:space="preserve">The </w:t>
      </w:r>
      <w:r w:rsidR="008869D9" w:rsidRPr="0066638C">
        <w:rPr>
          <w:sz w:val="24"/>
          <w:szCs w:val="24"/>
        </w:rPr>
        <w:t xml:space="preserve">Inventory and Warehouse Management Process          </w:t>
      </w:r>
    </w:p>
    <w:p w:rsidR="008869D9" w:rsidRDefault="008869D9" w:rsidP="000D706B">
      <w:pPr>
        <w:pStyle w:val="NormalIndent"/>
        <w:numPr>
          <w:ilvl w:val="0"/>
          <w:numId w:val="5"/>
        </w:numPr>
        <w:rPr>
          <w:sz w:val="24"/>
          <w:szCs w:val="24"/>
        </w:rPr>
      </w:pPr>
      <w:r w:rsidRPr="0066638C">
        <w:rPr>
          <w:sz w:val="24"/>
          <w:szCs w:val="24"/>
        </w:rPr>
        <w:t>The material planning process</w:t>
      </w:r>
    </w:p>
    <w:p w:rsidR="00DF14B6" w:rsidRPr="0066638C" w:rsidRDefault="00DF14B6" w:rsidP="000D706B">
      <w:pPr>
        <w:pStyle w:val="NormalIndent"/>
        <w:numPr>
          <w:ilvl w:val="0"/>
          <w:numId w:val="5"/>
        </w:numPr>
        <w:rPr>
          <w:sz w:val="24"/>
          <w:szCs w:val="24"/>
        </w:rPr>
      </w:pPr>
      <w:r w:rsidRPr="0066638C">
        <w:rPr>
          <w:sz w:val="24"/>
          <w:szCs w:val="24"/>
        </w:rPr>
        <w:t>Process integration</w:t>
      </w:r>
    </w:p>
    <w:p w:rsidR="00DF14B6" w:rsidRDefault="00DF14B6" w:rsidP="00DF14B6">
      <w:pPr>
        <w:pStyle w:val="Heading3"/>
        <w:spacing w:before="0" w:after="0"/>
        <w:rPr>
          <w:rFonts w:ascii="Times New Roman" w:hAnsi="Times New Roman"/>
          <w:b w:val="0"/>
          <w:i w:val="0"/>
          <w:szCs w:val="24"/>
        </w:rPr>
      </w:pPr>
    </w:p>
    <w:p w:rsidR="007E770C" w:rsidRDefault="00664311" w:rsidP="00DF14B6">
      <w:pPr>
        <w:pStyle w:val="Heading3"/>
        <w:spacing w:before="0" w:after="0"/>
        <w:rPr>
          <w:rFonts w:ascii="Times New Roman" w:hAnsi="Times New Roman"/>
          <w:b w:val="0"/>
          <w:i w:val="0"/>
          <w:szCs w:val="24"/>
        </w:rPr>
      </w:pPr>
      <w:r>
        <w:rPr>
          <w:rFonts w:ascii="Times New Roman" w:hAnsi="Times New Roman"/>
          <w:b w:val="0"/>
          <w:i w:val="0"/>
          <w:szCs w:val="24"/>
        </w:rPr>
        <w:t>In addition, the students are also expected to acquire knowledge regarding these organizational and managerial issues related to the ERP systems:</w:t>
      </w:r>
    </w:p>
    <w:p w:rsidR="00664311" w:rsidRDefault="00664311" w:rsidP="00DF14B6">
      <w:pPr>
        <w:pStyle w:val="Heading3"/>
        <w:spacing w:before="0" w:after="0"/>
        <w:rPr>
          <w:rFonts w:ascii="Times New Roman" w:hAnsi="Times New Roman"/>
          <w:b w:val="0"/>
          <w:i w:val="0"/>
          <w:szCs w:val="24"/>
        </w:rPr>
      </w:pPr>
    </w:p>
    <w:p w:rsidR="00DF14B6" w:rsidRPr="0066638C" w:rsidRDefault="00DF14B6" w:rsidP="000D706B">
      <w:pPr>
        <w:pStyle w:val="Heading3"/>
        <w:numPr>
          <w:ilvl w:val="0"/>
          <w:numId w:val="6"/>
        </w:numPr>
        <w:spacing w:before="0" w:after="0"/>
        <w:rPr>
          <w:rFonts w:ascii="Times New Roman" w:hAnsi="Times New Roman"/>
          <w:b w:val="0"/>
          <w:i w:val="0"/>
          <w:szCs w:val="24"/>
        </w:rPr>
      </w:pPr>
      <w:r w:rsidRPr="0066638C">
        <w:rPr>
          <w:rFonts w:ascii="Times New Roman" w:hAnsi="Times New Roman"/>
          <w:b w:val="0"/>
          <w:i w:val="0"/>
          <w:szCs w:val="24"/>
        </w:rPr>
        <w:lastRenderedPageBreak/>
        <w:t>Business Process Redesign and Business Process Management</w:t>
      </w:r>
    </w:p>
    <w:p w:rsidR="00DF14B6" w:rsidRPr="0066638C" w:rsidRDefault="00664311" w:rsidP="000D706B">
      <w:pPr>
        <w:pStyle w:val="Heading3"/>
        <w:numPr>
          <w:ilvl w:val="0"/>
          <w:numId w:val="6"/>
        </w:numPr>
        <w:spacing w:before="0" w:after="0"/>
        <w:rPr>
          <w:rFonts w:ascii="Times New Roman" w:hAnsi="Times New Roman"/>
          <w:b w:val="0"/>
          <w:i w:val="0"/>
          <w:szCs w:val="24"/>
        </w:rPr>
      </w:pPr>
      <w:r>
        <w:rPr>
          <w:rFonts w:ascii="Times New Roman" w:hAnsi="Times New Roman"/>
          <w:b w:val="0"/>
          <w:i w:val="0"/>
          <w:szCs w:val="24"/>
        </w:rPr>
        <w:t>Strategic and organizational i</w:t>
      </w:r>
      <w:r w:rsidR="00DF14B6" w:rsidRPr="0066638C">
        <w:rPr>
          <w:rFonts w:ascii="Times New Roman" w:hAnsi="Times New Roman"/>
          <w:b w:val="0"/>
          <w:i w:val="0"/>
          <w:szCs w:val="24"/>
        </w:rPr>
        <w:t>ssues in ERP Implementation</w:t>
      </w:r>
    </w:p>
    <w:p w:rsidR="00DF14B6" w:rsidRPr="0066638C" w:rsidRDefault="00DF14B6" w:rsidP="000D706B">
      <w:pPr>
        <w:pStyle w:val="NormalIndent"/>
        <w:numPr>
          <w:ilvl w:val="0"/>
          <w:numId w:val="6"/>
        </w:numPr>
        <w:rPr>
          <w:sz w:val="24"/>
          <w:szCs w:val="24"/>
        </w:rPr>
      </w:pPr>
      <w:r w:rsidRPr="0066638C">
        <w:rPr>
          <w:sz w:val="24"/>
          <w:szCs w:val="24"/>
        </w:rPr>
        <w:t>Developing enterprise systems: Emerging trends and directions</w:t>
      </w:r>
    </w:p>
    <w:p w:rsidR="00DF14B6" w:rsidRDefault="00DF14B6" w:rsidP="008869D9">
      <w:pPr>
        <w:pStyle w:val="NormalIndent"/>
        <w:ind w:left="0"/>
        <w:rPr>
          <w:sz w:val="24"/>
          <w:szCs w:val="24"/>
        </w:rPr>
      </w:pPr>
    </w:p>
    <w:p w:rsidR="00DF14B6" w:rsidRDefault="00DF14B6" w:rsidP="00E5366D">
      <w:pPr>
        <w:pStyle w:val="Heading1"/>
        <w:spacing w:after="120"/>
        <w:jc w:val="both"/>
        <w:rPr>
          <w:sz w:val="28"/>
        </w:rPr>
      </w:pPr>
      <w:r>
        <w:rPr>
          <w:sz w:val="28"/>
        </w:rPr>
        <w:t>Course Format</w:t>
      </w:r>
    </w:p>
    <w:p w:rsidR="00DF14B6" w:rsidRDefault="00DF14B6" w:rsidP="00DF14B6">
      <w:pPr>
        <w:jc w:val="both"/>
        <w:rPr>
          <w:sz w:val="24"/>
        </w:rPr>
      </w:pPr>
      <w:r>
        <w:rPr>
          <w:sz w:val="24"/>
        </w:rPr>
        <w:t>To fulfill the course objectives, the course will be conducted via a mixture of lecture, live demo</w:t>
      </w:r>
      <w:proofErr w:type="gramStart"/>
      <w:r>
        <w:rPr>
          <w:sz w:val="24"/>
        </w:rPr>
        <w:t>,  and</w:t>
      </w:r>
      <w:proofErr w:type="gramEnd"/>
      <w:r>
        <w:rPr>
          <w:sz w:val="24"/>
        </w:rPr>
        <w:t xml:space="preserve"> discussion.  The students will be organized into project teams and required to make class presentations.  A number of industry experts will be invited to speak and provide rich real-world perspectives on ERP implementation issues.  The instructor will strive to make this course a rewarding learning experience for the students.</w:t>
      </w:r>
    </w:p>
    <w:p w:rsidR="00DF14B6" w:rsidRPr="0066638C" w:rsidRDefault="00DF14B6" w:rsidP="008869D9">
      <w:pPr>
        <w:pStyle w:val="NormalIndent"/>
        <w:ind w:left="0"/>
        <w:rPr>
          <w:sz w:val="24"/>
          <w:szCs w:val="24"/>
        </w:rPr>
      </w:pPr>
    </w:p>
    <w:p w:rsidR="00DF7408" w:rsidRDefault="00DF7408" w:rsidP="00E9564F">
      <w:pPr>
        <w:jc w:val="both"/>
        <w:rPr>
          <w:sz w:val="24"/>
        </w:rPr>
      </w:pPr>
    </w:p>
    <w:p w:rsidR="005019E3" w:rsidRDefault="00197C7F" w:rsidP="00E5366D">
      <w:pPr>
        <w:pStyle w:val="Heading6"/>
        <w:tabs>
          <w:tab w:val="left" w:pos="2430"/>
        </w:tabs>
        <w:spacing w:after="120"/>
        <w:ind w:left="893"/>
        <w:jc w:val="both"/>
        <w:rPr>
          <w:sz w:val="28"/>
        </w:rPr>
      </w:pPr>
      <w:r>
        <w:rPr>
          <w:sz w:val="28"/>
        </w:rPr>
        <w:t xml:space="preserve">       Blackboard</w:t>
      </w:r>
    </w:p>
    <w:p w:rsidR="005019E3" w:rsidRPr="005019E3" w:rsidRDefault="005019E3" w:rsidP="005019E3">
      <w:pPr>
        <w:jc w:val="both"/>
        <w:rPr>
          <w:sz w:val="30"/>
        </w:rPr>
      </w:pPr>
      <w:r>
        <w:rPr>
          <w:sz w:val="24"/>
          <w:szCs w:val="24"/>
        </w:rPr>
        <w:t xml:space="preserve">Class lecture slides and homework assignments are posted on </w:t>
      </w:r>
      <w:r w:rsidR="00197C7F">
        <w:rPr>
          <w:sz w:val="24"/>
          <w:szCs w:val="24"/>
        </w:rPr>
        <w:t>UTA’s Blackboard system</w:t>
      </w:r>
      <w:r>
        <w:rPr>
          <w:sz w:val="24"/>
          <w:szCs w:val="24"/>
        </w:rPr>
        <w:t xml:space="preserve">.  </w:t>
      </w:r>
      <w:r w:rsidR="002F69A8">
        <w:rPr>
          <w:sz w:val="24"/>
          <w:szCs w:val="24"/>
        </w:rPr>
        <w:t>Log-in at --https://</w:t>
      </w:r>
      <w:proofErr w:type="gramStart"/>
      <w:r w:rsidR="002F69A8">
        <w:rPr>
          <w:sz w:val="24"/>
          <w:szCs w:val="24"/>
        </w:rPr>
        <w:t xml:space="preserve">elearn.uta.edu  </w:t>
      </w:r>
      <w:r w:rsidR="00197C7F">
        <w:rPr>
          <w:sz w:val="24"/>
          <w:szCs w:val="24"/>
        </w:rPr>
        <w:t>Blackboard</w:t>
      </w:r>
      <w:proofErr w:type="gramEnd"/>
      <w:r w:rsidR="00197C7F">
        <w:rPr>
          <w:sz w:val="24"/>
          <w:szCs w:val="24"/>
        </w:rPr>
        <w:t xml:space="preserve"> ID</w:t>
      </w:r>
      <w:r w:rsidRPr="00965F13">
        <w:rPr>
          <w:sz w:val="24"/>
          <w:szCs w:val="24"/>
        </w:rPr>
        <w:t xml:space="preserve"> and password are the same as your UTA Network access User ID and password.</w:t>
      </w:r>
      <w:r w:rsidR="002F69A8">
        <w:rPr>
          <w:sz w:val="24"/>
          <w:szCs w:val="24"/>
        </w:rPr>
        <w:t xml:space="preserve">  </w:t>
      </w:r>
      <w:r w:rsidRPr="005019E3">
        <w:rPr>
          <w:sz w:val="24"/>
          <w:szCs w:val="24"/>
        </w:rPr>
        <w:t>If you have any questions/difficulties, you may contact UTA Helpdesk at 817-272-</w:t>
      </w:r>
      <w:proofErr w:type="gramStart"/>
      <w:r w:rsidRPr="005019E3">
        <w:rPr>
          <w:sz w:val="24"/>
          <w:szCs w:val="24"/>
        </w:rPr>
        <w:t>2208  or</w:t>
      </w:r>
      <w:proofErr w:type="gramEnd"/>
      <w:r w:rsidRPr="005019E3">
        <w:rPr>
          <w:sz w:val="24"/>
          <w:szCs w:val="24"/>
        </w:rPr>
        <w:t xml:space="preserve"> email -- helpdesk@uta.edu.</w:t>
      </w:r>
    </w:p>
    <w:p w:rsidR="005019E3" w:rsidRDefault="005019E3" w:rsidP="00E9564F">
      <w:pPr>
        <w:pStyle w:val="Heading1"/>
        <w:jc w:val="both"/>
        <w:rPr>
          <w:bCs/>
          <w:sz w:val="28"/>
        </w:rPr>
      </w:pPr>
    </w:p>
    <w:p w:rsidR="00585404" w:rsidRPr="00DF7408" w:rsidRDefault="00585404" w:rsidP="00585404">
      <w:pPr>
        <w:pStyle w:val="Heading6"/>
        <w:tabs>
          <w:tab w:val="left" w:pos="2430"/>
        </w:tabs>
        <w:ind w:left="900"/>
        <w:jc w:val="both"/>
        <w:rPr>
          <w:b w:val="0"/>
          <w:sz w:val="28"/>
          <w:szCs w:val="28"/>
          <w:lang w:eastAsia="zh-TW"/>
        </w:rPr>
      </w:pPr>
      <w:r>
        <w:rPr>
          <w:sz w:val="28"/>
        </w:rPr>
        <w:t xml:space="preserve">       </w:t>
      </w:r>
      <w:r w:rsidRPr="00DF7408">
        <w:rPr>
          <w:sz w:val="28"/>
          <w:szCs w:val="28"/>
          <w:lang w:eastAsia="zh-TW"/>
        </w:rPr>
        <w:t xml:space="preserve">SAP University Alliances Community (SAP UAC) </w:t>
      </w:r>
    </w:p>
    <w:p w:rsidR="00585404" w:rsidRDefault="00585404" w:rsidP="00E5366D">
      <w:pPr>
        <w:autoSpaceDE w:val="0"/>
        <w:autoSpaceDN w:val="0"/>
        <w:adjustRightInd w:val="0"/>
        <w:spacing w:before="120"/>
        <w:rPr>
          <w:rFonts w:ascii="Thorndale for VST" w:hAnsi="Thorndale for VST" w:cs="Thorndale for VST"/>
          <w:sz w:val="24"/>
          <w:szCs w:val="24"/>
          <w:lang w:eastAsia="zh-TW"/>
        </w:rPr>
      </w:pPr>
      <w:r>
        <w:rPr>
          <w:rFonts w:ascii="Thorndale for VST" w:hAnsi="Thorndale for VST" w:cs="Thorndale for VST"/>
          <w:sz w:val="24"/>
          <w:szCs w:val="24"/>
          <w:lang w:eastAsia="zh-TW"/>
        </w:rPr>
        <w:t xml:space="preserve">SAP University Alliances Community (SAP UAC) is a free site for all university students who are enrolled in an SAP course. The registration process is very simple and is free -- </w:t>
      </w:r>
      <w:hyperlink r:id="rId10" w:history="1">
        <w:r w:rsidRPr="00751287">
          <w:rPr>
            <w:rStyle w:val="Hyperlink"/>
            <w:rFonts w:ascii="Thorndale for VST" w:hAnsi="Thorndale for VST" w:cs="Thorndale for VST"/>
            <w:sz w:val="24"/>
            <w:szCs w:val="24"/>
            <w:lang w:eastAsia="zh-TW"/>
          </w:rPr>
          <w:t>http://uac.sap.com</w:t>
        </w:r>
      </w:hyperlink>
      <w:r>
        <w:rPr>
          <w:rFonts w:ascii="Thorndale for VST" w:hAnsi="Thorndale for VST" w:cs="Thorndale for VST"/>
          <w:sz w:val="24"/>
          <w:szCs w:val="24"/>
          <w:lang w:eastAsia="zh-TW"/>
        </w:rPr>
        <w:t xml:space="preserve">.  In addition to the detailed Global Bike Incorporated (GBI) case information, you will also gain access to several SAP career services, including certification information and internship and job opportunities. </w:t>
      </w:r>
    </w:p>
    <w:p w:rsidR="00DF7408" w:rsidRDefault="00DF7408" w:rsidP="00E9564F">
      <w:pPr>
        <w:pStyle w:val="Heading1"/>
        <w:jc w:val="both"/>
        <w:rPr>
          <w:bCs/>
          <w:sz w:val="28"/>
        </w:rPr>
      </w:pPr>
    </w:p>
    <w:p w:rsidR="00E9564F" w:rsidRDefault="00E9564F" w:rsidP="00E5366D">
      <w:pPr>
        <w:pStyle w:val="Heading1"/>
        <w:spacing w:after="120"/>
        <w:jc w:val="both"/>
        <w:rPr>
          <w:bCs/>
          <w:sz w:val="28"/>
        </w:rPr>
      </w:pPr>
      <w:r>
        <w:rPr>
          <w:bCs/>
          <w:sz w:val="28"/>
        </w:rPr>
        <w:t>Course Requirements</w:t>
      </w:r>
    </w:p>
    <w:p w:rsidR="00E9564F" w:rsidRDefault="00E9564F" w:rsidP="00E9564F">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s>
      </w:pPr>
      <w:r>
        <w:t xml:space="preserve">The students are required to attend all classes and complete assigned </w:t>
      </w:r>
      <w:r w:rsidR="001B0849">
        <w:t xml:space="preserve">exercises and </w:t>
      </w:r>
      <w:r>
        <w:t xml:space="preserve">readings prior to each class.  If you miss a class due to factors outside of your control, you must notify the instructor or his secretary a.s.a.p.  Homework and project assignments are to be </w:t>
      </w:r>
      <w:r w:rsidR="001B0849">
        <w:t xml:space="preserve">submitted </w:t>
      </w:r>
      <w:r>
        <w:t>on due dates.</w:t>
      </w:r>
    </w:p>
    <w:p w:rsidR="00E93106" w:rsidRDefault="00E93106" w:rsidP="00E9564F">
      <w:pPr>
        <w:pStyle w:val="Caption"/>
        <w:rPr>
          <w:b/>
          <w:bCs/>
          <w:sz w:val="28"/>
        </w:rPr>
      </w:pPr>
    </w:p>
    <w:p w:rsidR="000768AF" w:rsidRDefault="000768AF" w:rsidP="00E5366D">
      <w:pPr>
        <w:spacing w:after="120"/>
        <w:rPr>
          <w:rStyle w:val="medium-font"/>
          <w:b/>
          <w:sz w:val="28"/>
          <w:szCs w:val="28"/>
        </w:rPr>
      </w:pPr>
      <w:r w:rsidRPr="000768AF">
        <w:rPr>
          <w:rStyle w:val="medium-font"/>
          <w:b/>
          <w:sz w:val="28"/>
          <w:szCs w:val="28"/>
        </w:rPr>
        <w:t>Guest Speaker</w:t>
      </w:r>
      <w:r w:rsidR="00E5366D">
        <w:rPr>
          <w:rStyle w:val="medium-font"/>
          <w:b/>
          <w:sz w:val="28"/>
          <w:szCs w:val="28"/>
        </w:rPr>
        <w:t>s</w:t>
      </w:r>
    </w:p>
    <w:p w:rsidR="000768AF" w:rsidRPr="000768AF" w:rsidRDefault="000768AF" w:rsidP="000768AF">
      <w:pPr>
        <w:rPr>
          <w:sz w:val="24"/>
          <w:szCs w:val="24"/>
        </w:rPr>
      </w:pPr>
      <w:r w:rsidRPr="000768AF">
        <w:rPr>
          <w:rStyle w:val="medium-font"/>
          <w:sz w:val="24"/>
          <w:szCs w:val="24"/>
        </w:rPr>
        <w:t xml:space="preserve"> </w:t>
      </w:r>
      <w:proofErr w:type="gramStart"/>
      <w:r w:rsidR="0058587C">
        <w:rPr>
          <w:rStyle w:val="medium-font"/>
          <w:sz w:val="24"/>
          <w:szCs w:val="24"/>
        </w:rPr>
        <w:t xml:space="preserve">An </w:t>
      </w:r>
      <w:r w:rsidR="00E5366D">
        <w:rPr>
          <w:rStyle w:val="medium-font"/>
          <w:sz w:val="24"/>
          <w:szCs w:val="24"/>
        </w:rPr>
        <w:t>industry expert on ERP have</w:t>
      </w:r>
      <w:proofErr w:type="gramEnd"/>
      <w:r w:rsidR="00E5366D">
        <w:rPr>
          <w:rStyle w:val="medium-font"/>
          <w:sz w:val="24"/>
          <w:szCs w:val="24"/>
        </w:rPr>
        <w:t xml:space="preserve"> been</w:t>
      </w:r>
      <w:r w:rsidRPr="000768AF">
        <w:rPr>
          <w:rStyle w:val="medium-font"/>
          <w:sz w:val="24"/>
          <w:szCs w:val="24"/>
        </w:rPr>
        <w:t xml:space="preserve"> invited to make presentation to the class.</w:t>
      </w:r>
    </w:p>
    <w:p w:rsidR="00E93106" w:rsidRDefault="00E93106" w:rsidP="00E9564F">
      <w:pPr>
        <w:pStyle w:val="Caption"/>
        <w:rPr>
          <w:b/>
          <w:bCs/>
          <w:sz w:val="28"/>
        </w:rPr>
      </w:pPr>
    </w:p>
    <w:p w:rsidR="00E5366D" w:rsidRDefault="00E5366D" w:rsidP="00E9564F">
      <w:pPr>
        <w:pStyle w:val="Caption"/>
        <w:rPr>
          <w:b/>
          <w:bCs/>
          <w:sz w:val="28"/>
        </w:rPr>
      </w:pPr>
    </w:p>
    <w:p w:rsidR="00E9564F" w:rsidRDefault="00E9564F" w:rsidP="00E5366D">
      <w:pPr>
        <w:pStyle w:val="Caption"/>
        <w:spacing w:after="120"/>
        <w:rPr>
          <w:b/>
          <w:bCs/>
          <w:sz w:val="28"/>
        </w:rPr>
      </w:pPr>
      <w:r>
        <w:rPr>
          <w:b/>
          <w:bCs/>
          <w:sz w:val="28"/>
        </w:rPr>
        <w:t xml:space="preserve">Required </w:t>
      </w:r>
      <w:r w:rsidR="008869D9">
        <w:rPr>
          <w:b/>
          <w:bCs/>
          <w:sz w:val="28"/>
        </w:rPr>
        <w:t xml:space="preserve">Textbook, </w:t>
      </w:r>
      <w:r>
        <w:rPr>
          <w:b/>
          <w:bCs/>
          <w:sz w:val="28"/>
        </w:rPr>
        <w:t>Readings</w:t>
      </w:r>
      <w:r w:rsidR="008869D9">
        <w:rPr>
          <w:b/>
          <w:bCs/>
          <w:sz w:val="28"/>
        </w:rPr>
        <w:t xml:space="preserve"> and Computer equipment</w:t>
      </w:r>
    </w:p>
    <w:p w:rsidR="008C728F" w:rsidRPr="008C728F" w:rsidRDefault="000D48B6" w:rsidP="000D706B">
      <w:pPr>
        <w:pStyle w:val="ListParagraph"/>
        <w:numPr>
          <w:ilvl w:val="0"/>
          <w:numId w:val="3"/>
        </w:numPr>
        <w:autoSpaceDE w:val="0"/>
        <w:autoSpaceDN w:val="0"/>
        <w:adjustRightInd w:val="0"/>
        <w:jc w:val="both"/>
        <w:rPr>
          <w:sz w:val="24"/>
        </w:rPr>
      </w:pPr>
      <w:r w:rsidRPr="008869D9">
        <w:rPr>
          <w:sz w:val="24"/>
          <w:szCs w:val="24"/>
          <w:u w:val="single"/>
          <w:lang w:eastAsia="zh-TW"/>
        </w:rPr>
        <w:t>Textbook</w:t>
      </w:r>
      <w:r>
        <w:rPr>
          <w:sz w:val="24"/>
          <w:szCs w:val="24"/>
          <w:lang w:eastAsia="zh-TW"/>
        </w:rPr>
        <w:t xml:space="preserve">: </w:t>
      </w:r>
      <w:r w:rsidR="008C728F" w:rsidRPr="008C728F">
        <w:rPr>
          <w:sz w:val="24"/>
          <w:szCs w:val="24"/>
          <w:lang w:eastAsia="zh-TW"/>
        </w:rPr>
        <w:t xml:space="preserve">Integrated Business </w:t>
      </w:r>
      <w:r w:rsidR="001A7DBE">
        <w:rPr>
          <w:sz w:val="24"/>
          <w:szCs w:val="24"/>
          <w:lang w:eastAsia="zh-TW"/>
        </w:rPr>
        <w:t xml:space="preserve">Processes with ERP Systems, </w:t>
      </w:r>
      <w:proofErr w:type="spellStart"/>
      <w:r w:rsidR="008C728F" w:rsidRPr="008C728F">
        <w:rPr>
          <w:sz w:val="24"/>
          <w:szCs w:val="24"/>
          <w:lang w:eastAsia="zh-TW"/>
        </w:rPr>
        <w:t>Magal</w:t>
      </w:r>
      <w:proofErr w:type="spellEnd"/>
      <w:r w:rsidR="008C728F" w:rsidRPr="008C728F">
        <w:rPr>
          <w:sz w:val="24"/>
          <w:szCs w:val="24"/>
          <w:lang w:eastAsia="zh-TW"/>
        </w:rPr>
        <w:t xml:space="preserve">, S. and Word, </w:t>
      </w:r>
      <w:r w:rsidR="001A7DBE">
        <w:rPr>
          <w:sz w:val="24"/>
          <w:szCs w:val="24"/>
          <w:lang w:eastAsia="zh-TW"/>
        </w:rPr>
        <w:t>J. August 2011</w:t>
      </w:r>
      <w:r w:rsidR="001A7DBE" w:rsidRPr="001A7DBE">
        <w:rPr>
          <w:sz w:val="24"/>
          <w:szCs w:val="24"/>
          <w:lang w:eastAsia="zh-TW"/>
        </w:rPr>
        <w:t xml:space="preserve">, </w:t>
      </w:r>
      <w:r w:rsidR="001A7DBE" w:rsidRPr="001A7DBE">
        <w:rPr>
          <w:color w:val="1D2626"/>
          <w:sz w:val="24"/>
          <w:szCs w:val="24"/>
        </w:rPr>
        <w:t>©2012</w:t>
      </w:r>
      <w:r w:rsidR="001A7DBE" w:rsidRPr="001A7DBE">
        <w:rPr>
          <w:sz w:val="24"/>
          <w:szCs w:val="24"/>
          <w:lang w:eastAsia="zh-TW"/>
        </w:rPr>
        <w:t>,</w:t>
      </w:r>
      <w:r w:rsidR="001A7DBE">
        <w:rPr>
          <w:sz w:val="24"/>
          <w:szCs w:val="24"/>
          <w:lang w:eastAsia="zh-TW"/>
        </w:rPr>
        <w:t xml:space="preserve"> </w:t>
      </w:r>
      <w:r w:rsidR="008C728F" w:rsidRPr="008C728F">
        <w:rPr>
          <w:sz w:val="24"/>
          <w:szCs w:val="24"/>
          <w:lang w:eastAsia="zh-TW"/>
        </w:rPr>
        <w:t>Wiley Publishing, ISBN: 978-0-470-</w:t>
      </w:r>
      <w:r w:rsidR="00112AD3">
        <w:rPr>
          <w:sz w:val="24"/>
          <w:szCs w:val="24"/>
          <w:lang w:eastAsia="zh-TW"/>
        </w:rPr>
        <w:t>47844</w:t>
      </w:r>
      <w:r w:rsidR="008C728F" w:rsidRPr="008C728F">
        <w:rPr>
          <w:sz w:val="24"/>
          <w:szCs w:val="24"/>
          <w:lang w:eastAsia="zh-TW"/>
        </w:rPr>
        <w:t>-</w:t>
      </w:r>
      <w:r w:rsidR="00112AD3">
        <w:rPr>
          <w:sz w:val="24"/>
          <w:szCs w:val="24"/>
          <w:lang w:eastAsia="zh-TW"/>
        </w:rPr>
        <w:t>8</w:t>
      </w:r>
      <w:r w:rsidR="008C728F" w:rsidRPr="008C728F">
        <w:rPr>
          <w:sz w:val="24"/>
          <w:szCs w:val="24"/>
          <w:lang w:eastAsia="zh-TW"/>
        </w:rPr>
        <w:t>.</w:t>
      </w:r>
    </w:p>
    <w:p w:rsidR="008C728F" w:rsidRDefault="008C728F" w:rsidP="00CB0D68">
      <w:pPr>
        <w:jc w:val="both"/>
        <w:rPr>
          <w:sz w:val="24"/>
        </w:rPr>
      </w:pPr>
    </w:p>
    <w:p w:rsidR="00F67E58" w:rsidRDefault="008C728F" w:rsidP="000D706B">
      <w:pPr>
        <w:pStyle w:val="ListParagraph"/>
        <w:numPr>
          <w:ilvl w:val="0"/>
          <w:numId w:val="3"/>
        </w:numPr>
        <w:jc w:val="both"/>
        <w:rPr>
          <w:sz w:val="24"/>
          <w:szCs w:val="22"/>
        </w:rPr>
      </w:pPr>
      <w:r w:rsidRPr="008C728F">
        <w:rPr>
          <w:sz w:val="24"/>
        </w:rPr>
        <w:t>A</w:t>
      </w:r>
      <w:r w:rsidR="00E9564F" w:rsidRPr="008C728F">
        <w:rPr>
          <w:sz w:val="24"/>
        </w:rPr>
        <w:t xml:space="preserve"> set of </w:t>
      </w:r>
      <w:r w:rsidR="00CB0D68" w:rsidRPr="008C728F">
        <w:rPr>
          <w:sz w:val="24"/>
        </w:rPr>
        <w:t xml:space="preserve">reading </w:t>
      </w:r>
      <w:r w:rsidR="00E9564F" w:rsidRPr="008C728F">
        <w:rPr>
          <w:sz w:val="24"/>
        </w:rPr>
        <w:t xml:space="preserve">articles on various </w:t>
      </w:r>
      <w:r w:rsidRPr="008C728F">
        <w:rPr>
          <w:sz w:val="24"/>
        </w:rPr>
        <w:t>aspects of ERP implementation and business process management</w:t>
      </w:r>
      <w:r w:rsidR="00E9564F" w:rsidRPr="008C728F">
        <w:rPr>
          <w:sz w:val="24"/>
        </w:rPr>
        <w:t xml:space="preserve"> are </w:t>
      </w:r>
      <w:r w:rsidR="00CB0D68" w:rsidRPr="008C728F">
        <w:rPr>
          <w:sz w:val="24"/>
        </w:rPr>
        <w:t xml:space="preserve">assigned.  These articles are </w:t>
      </w:r>
      <w:r w:rsidR="00E9564F" w:rsidRPr="008C728F">
        <w:rPr>
          <w:sz w:val="24"/>
        </w:rPr>
        <w:t xml:space="preserve">available electronically on UTA </w:t>
      </w:r>
      <w:r w:rsidR="00F67E58" w:rsidRPr="008C728F">
        <w:rPr>
          <w:sz w:val="24"/>
        </w:rPr>
        <w:t xml:space="preserve">on-line </w:t>
      </w:r>
      <w:r w:rsidR="00E9564F" w:rsidRPr="008C728F">
        <w:rPr>
          <w:sz w:val="24"/>
        </w:rPr>
        <w:lastRenderedPageBreak/>
        <w:t>library.  To access (and then print in the central libr</w:t>
      </w:r>
      <w:r w:rsidR="00E93106">
        <w:rPr>
          <w:sz w:val="24"/>
        </w:rPr>
        <w:t>ary) these articles, follow the</w:t>
      </w:r>
      <w:r w:rsidR="00E9564F" w:rsidRPr="008C728F">
        <w:rPr>
          <w:sz w:val="24"/>
        </w:rPr>
        <w:t xml:space="preserve"> procedure</w:t>
      </w:r>
      <w:r w:rsidR="00E93106">
        <w:rPr>
          <w:sz w:val="24"/>
        </w:rPr>
        <w:t xml:space="preserve"> below</w:t>
      </w:r>
      <w:r w:rsidR="00E9564F" w:rsidRPr="008C728F">
        <w:rPr>
          <w:sz w:val="24"/>
        </w:rPr>
        <w:t xml:space="preserve">: </w:t>
      </w:r>
      <w:r w:rsidR="00CB0D68" w:rsidRPr="008C728F">
        <w:rPr>
          <w:sz w:val="24"/>
        </w:rPr>
        <w:t xml:space="preserve">  (</w:t>
      </w:r>
      <w:r w:rsidR="00F67E58" w:rsidRPr="008C728F">
        <w:rPr>
          <w:sz w:val="24"/>
          <w:szCs w:val="22"/>
        </w:rPr>
        <w:t xml:space="preserve">You can </w:t>
      </w:r>
      <w:r w:rsidR="00EF105F">
        <w:rPr>
          <w:sz w:val="24"/>
          <w:szCs w:val="22"/>
        </w:rPr>
        <w:t xml:space="preserve">also </w:t>
      </w:r>
      <w:r w:rsidR="00F67E58" w:rsidRPr="008C728F">
        <w:rPr>
          <w:sz w:val="24"/>
          <w:szCs w:val="22"/>
        </w:rPr>
        <w:t>do this on your own PC via Internet</w:t>
      </w:r>
      <w:r w:rsidR="00CB0D68" w:rsidRPr="008C728F">
        <w:rPr>
          <w:sz w:val="24"/>
          <w:szCs w:val="22"/>
        </w:rPr>
        <w:t>)</w:t>
      </w:r>
      <w:r w:rsidR="00F67E58" w:rsidRPr="008C728F">
        <w:rPr>
          <w:sz w:val="24"/>
          <w:szCs w:val="22"/>
        </w:rPr>
        <w:t xml:space="preserve">  </w:t>
      </w:r>
    </w:p>
    <w:p w:rsidR="008869D9" w:rsidRPr="008869D9" w:rsidRDefault="008869D9" w:rsidP="008869D9">
      <w:pPr>
        <w:pStyle w:val="ListParagraph"/>
        <w:rPr>
          <w:sz w:val="24"/>
          <w:szCs w:val="22"/>
        </w:rPr>
      </w:pPr>
    </w:p>
    <w:p w:rsidR="008869D9" w:rsidRPr="008C728F" w:rsidRDefault="008869D9" w:rsidP="000D706B">
      <w:pPr>
        <w:pStyle w:val="ListParagraph"/>
        <w:numPr>
          <w:ilvl w:val="0"/>
          <w:numId w:val="3"/>
        </w:numPr>
        <w:jc w:val="both"/>
        <w:rPr>
          <w:sz w:val="24"/>
          <w:szCs w:val="22"/>
        </w:rPr>
      </w:pPr>
      <w:r>
        <w:rPr>
          <w:sz w:val="24"/>
          <w:szCs w:val="22"/>
        </w:rPr>
        <w:t>The student need to have his/her own PC or MAC</w:t>
      </w:r>
      <w:r w:rsidR="00DF14B6">
        <w:rPr>
          <w:sz w:val="24"/>
          <w:szCs w:val="22"/>
        </w:rPr>
        <w:t>,</w:t>
      </w:r>
      <w:r>
        <w:rPr>
          <w:sz w:val="24"/>
          <w:szCs w:val="22"/>
        </w:rPr>
        <w:t xml:space="preserve"> so SAP homework exercises can be conveniently done at home.  A client-side GUI interface needs to be downloaded and installed on your PC first before you can run subsequent SAP exercises. </w:t>
      </w:r>
      <w:r w:rsidR="00585404">
        <w:rPr>
          <w:sz w:val="24"/>
          <w:szCs w:val="22"/>
        </w:rPr>
        <w:t xml:space="preserve"> This SAP client has been installed on all computers in the second floor computer labs in the College of Business Administration building, so you can do your SAP home works in those labs also.</w:t>
      </w:r>
    </w:p>
    <w:p w:rsidR="008C728F" w:rsidRDefault="008C728F" w:rsidP="00F67E58">
      <w:pPr>
        <w:rPr>
          <w:b/>
          <w:sz w:val="24"/>
          <w:szCs w:val="24"/>
          <w:u w:val="single"/>
        </w:rPr>
      </w:pPr>
    </w:p>
    <w:p w:rsidR="00A77D2C" w:rsidRPr="00A77D2C" w:rsidRDefault="00A77D2C" w:rsidP="00A77D2C">
      <w:pPr>
        <w:rPr>
          <w:b/>
          <w:sz w:val="28"/>
          <w:szCs w:val="28"/>
        </w:rPr>
      </w:pPr>
      <w:r w:rsidRPr="00A77D2C">
        <w:rPr>
          <w:b/>
          <w:sz w:val="28"/>
          <w:szCs w:val="28"/>
        </w:rPr>
        <w:t>Access UTA on-line Library</w:t>
      </w:r>
    </w:p>
    <w:p w:rsidR="00A77D2C" w:rsidRDefault="00A77D2C" w:rsidP="00A77D2C">
      <w:pPr>
        <w:rPr>
          <w:b/>
          <w:sz w:val="24"/>
          <w:szCs w:val="24"/>
          <w:u w:val="single"/>
        </w:rPr>
      </w:pPr>
    </w:p>
    <w:p w:rsidR="00A77D2C" w:rsidRPr="008C37AF" w:rsidRDefault="00A77D2C" w:rsidP="00A77D2C">
      <w:pPr>
        <w:rPr>
          <w:b/>
          <w:sz w:val="24"/>
          <w:szCs w:val="24"/>
          <w:u w:val="single"/>
        </w:rPr>
      </w:pPr>
      <w:r>
        <w:rPr>
          <w:b/>
          <w:sz w:val="24"/>
          <w:szCs w:val="24"/>
          <w:u w:val="single"/>
        </w:rPr>
        <w:t xml:space="preserve">If you want to read </w:t>
      </w:r>
      <w:r w:rsidRPr="008C37AF">
        <w:rPr>
          <w:b/>
          <w:sz w:val="24"/>
          <w:szCs w:val="24"/>
          <w:u w:val="single"/>
        </w:rPr>
        <w:t>articles in a specific journal, e.g., Harvard Business Review, this is the procedure:</w:t>
      </w:r>
    </w:p>
    <w:p w:rsidR="00A77D2C" w:rsidRDefault="00A77D2C" w:rsidP="00A77D2C">
      <w:pPr>
        <w:numPr>
          <w:ilvl w:val="0"/>
          <w:numId w:val="2"/>
        </w:numPr>
        <w:rPr>
          <w:sz w:val="24"/>
        </w:rPr>
      </w:pPr>
      <w:r>
        <w:rPr>
          <w:sz w:val="24"/>
        </w:rPr>
        <w:t>On UTA website Upper-right edge, click “Current Students”.</w:t>
      </w:r>
    </w:p>
    <w:p w:rsidR="00A77D2C" w:rsidRDefault="00A77D2C" w:rsidP="00A77D2C">
      <w:pPr>
        <w:numPr>
          <w:ilvl w:val="0"/>
          <w:numId w:val="2"/>
        </w:numPr>
        <w:rPr>
          <w:sz w:val="24"/>
        </w:rPr>
      </w:pPr>
      <w:r>
        <w:rPr>
          <w:sz w:val="24"/>
        </w:rPr>
        <w:t>On the next page, under “Academic Resources”. click at “Library, University"</w:t>
      </w:r>
    </w:p>
    <w:p w:rsidR="00A77D2C" w:rsidRDefault="00A77D2C" w:rsidP="00A77D2C">
      <w:pPr>
        <w:numPr>
          <w:ilvl w:val="0"/>
          <w:numId w:val="2"/>
        </w:numPr>
        <w:rPr>
          <w:sz w:val="24"/>
        </w:rPr>
      </w:pPr>
      <w:r>
        <w:rPr>
          <w:sz w:val="24"/>
        </w:rPr>
        <w:t>On the left, click “Find Books and More”</w:t>
      </w:r>
    </w:p>
    <w:p w:rsidR="00A77D2C" w:rsidRPr="009E12D0" w:rsidRDefault="00A77D2C" w:rsidP="00A77D2C">
      <w:pPr>
        <w:numPr>
          <w:ilvl w:val="0"/>
          <w:numId w:val="2"/>
        </w:numPr>
        <w:rPr>
          <w:sz w:val="24"/>
        </w:rPr>
      </w:pPr>
      <w:r>
        <w:rPr>
          <w:sz w:val="24"/>
        </w:rPr>
        <w:t>On the left of next page, click at</w:t>
      </w:r>
      <w:r w:rsidRPr="006048E6">
        <w:rPr>
          <w:sz w:val="24"/>
          <w:szCs w:val="24"/>
        </w:rPr>
        <w:t xml:space="preserve"> “E-Journals”</w:t>
      </w:r>
      <w:r>
        <w:rPr>
          <w:sz w:val="24"/>
        </w:rPr>
        <w:t>.</w:t>
      </w:r>
    </w:p>
    <w:p w:rsidR="00A77D2C" w:rsidRDefault="00A77D2C" w:rsidP="00A77D2C">
      <w:pPr>
        <w:numPr>
          <w:ilvl w:val="0"/>
          <w:numId w:val="2"/>
        </w:numPr>
        <w:rPr>
          <w:rStyle w:val="headline5"/>
          <w:sz w:val="24"/>
          <w:szCs w:val="24"/>
        </w:rPr>
      </w:pPr>
      <w:r w:rsidRPr="00E11634">
        <w:rPr>
          <w:sz w:val="24"/>
          <w:szCs w:val="24"/>
        </w:rPr>
        <w:t xml:space="preserve">In the </w:t>
      </w:r>
      <w:r>
        <w:rPr>
          <w:sz w:val="24"/>
          <w:szCs w:val="24"/>
        </w:rPr>
        <w:t xml:space="preserve">Titles </w:t>
      </w:r>
      <w:r w:rsidRPr="00E11634">
        <w:rPr>
          <w:sz w:val="24"/>
          <w:szCs w:val="24"/>
        </w:rPr>
        <w:t>box</w:t>
      </w:r>
      <w:r>
        <w:rPr>
          <w:sz w:val="24"/>
          <w:szCs w:val="24"/>
        </w:rPr>
        <w:t>,</w:t>
      </w:r>
      <w:r w:rsidRPr="00E11634">
        <w:rPr>
          <w:rStyle w:val="headline5"/>
          <w:sz w:val="24"/>
          <w:szCs w:val="24"/>
        </w:rPr>
        <w:t xml:space="preserve"> enter “</w:t>
      </w:r>
      <w:proofErr w:type="spellStart"/>
      <w:r w:rsidRPr="00E11634">
        <w:rPr>
          <w:rStyle w:val="headline5"/>
          <w:sz w:val="24"/>
          <w:szCs w:val="24"/>
        </w:rPr>
        <w:t>harvard</w:t>
      </w:r>
      <w:proofErr w:type="spellEnd"/>
      <w:r w:rsidRPr="00E11634">
        <w:rPr>
          <w:rStyle w:val="headline5"/>
          <w:sz w:val="24"/>
          <w:szCs w:val="24"/>
        </w:rPr>
        <w:t xml:space="preserve"> business”</w:t>
      </w:r>
      <w:r>
        <w:rPr>
          <w:rStyle w:val="headline5"/>
          <w:sz w:val="24"/>
          <w:szCs w:val="24"/>
        </w:rPr>
        <w:t xml:space="preserve"> and click the Go button.</w:t>
      </w:r>
    </w:p>
    <w:p w:rsidR="00A77D2C" w:rsidRDefault="00A77D2C" w:rsidP="00A77D2C">
      <w:pPr>
        <w:numPr>
          <w:ilvl w:val="0"/>
          <w:numId w:val="2"/>
        </w:numPr>
        <w:rPr>
          <w:rStyle w:val="headline5"/>
          <w:sz w:val="24"/>
          <w:szCs w:val="24"/>
        </w:rPr>
      </w:pPr>
      <w:r>
        <w:rPr>
          <w:rStyle w:val="headline5"/>
          <w:sz w:val="24"/>
          <w:szCs w:val="24"/>
        </w:rPr>
        <w:t>You will then find the journal (Harvard Business Review) listed for you to click.</w:t>
      </w:r>
    </w:p>
    <w:p w:rsidR="00A77D2C" w:rsidRPr="00951E1A" w:rsidRDefault="00A77D2C" w:rsidP="00A77D2C">
      <w:pPr>
        <w:numPr>
          <w:ilvl w:val="0"/>
          <w:numId w:val="2"/>
        </w:numPr>
        <w:rPr>
          <w:rStyle w:val="headline5"/>
          <w:sz w:val="24"/>
          <w:szCs w:val="24"/>
        </w:rPr>
      </w:pPr>
      <w:r w:rsidRPr="00951E1A">
        <w:rPr>
          <w:rStyle w:val="headline5"/>
          <w:sz w:val="24"/>
          <w:szCs w:val="24"/>
        </w:rPr>
        <w:t>Two links will be displayed.  Go ahead and click Go for the first one (Link to full text EBSCO host Business Source Complete)</w:t>
      </w:r>
    </w:p>
    <w:p w:rsidR="00A77D2C" w:rsidRDefault="00A77D2C" w:rsidP="00A77D2C">
      <w:pPr>
        <w:numPr>
          <w:ilvl w:val="0"/>
          <w:numId w:val="2"/>
        </w:numPr>
        <w:rPr>
          <w:sz w:val="24"/>
        </w:rPr>
      </w:pPr>
      <w:r>
        <w:rPr>
          <w:sz w:val="24"/>
        </w:rPr>
        <w:t>Next they ask you to login with your username and password.</w:t>
      </w:r>
    </w:p>
    <w:p w:rsidR="00A77D2C" w:rsidRDefault="00A77D2C" w:rsidP="00A77D2C">
      <w:pPr>
        <w:numPr>
          <w:ilvl w:val="0"/>
          <w:numId w:val="2"/>
        </w:numPr>
        <w:rPr>
          <w:sz w:val="24"/>
        </w:rPr>
      </w:pPr>
      <w:r>
        <w:rPr>
          <w:sz w:val="24"/>
        </w:rPr>
        <w:t>Now, you will get all issues of Harvard Business Review, click the year and issue of your choice.</w:t>
      </w:r>
    </w:p>
    <w:p w:rsidR="00A77D2C" w:rsidRDefault="00A77D2C" w:rsidP="00A77D2C">
      <w:pPr>
        <w:rPr>
          <w:sz w:val="24"/>
        </w:rPr>
      </w:pPr>
    </w:p>
    <w:p w:rsidR="00A77D2C" w:rsidRPr="008C37AF" w:rsidRDefault="00A77D2C" w:rsidP="00A77D2C">
      <w:pPr>
        <w:rPr>
          <w:b/>
          <w:sz w:val="24"/>
          <w:szCs w:val="24"/>
          <w:u w:val="single"/>
        </w:rPr>
      </w:pPr>
      <w:r w:rsidRPr="008C37AF">
        <w:rPr>
          <w:b/>
          <w:sz w:val="24"/>
          <w:szCs w:val="24"/>
          <w:u w:val="single"/>
        </w:rPr>
        <w:t>If you want to search based on keywords (for certain subjects), or authors (rather than a specific journal), the best source is the database collection</w:t>
      </w:r>
      <w:r>
        <w:rPr>
          <w:b/>
          <w:sz w:val="24"/>
          <w:szCs w:val="24"/>
          <w:u w:val="single"/>
        </w:rPr>
        <w:t xml:space="preserve"> called “Business Source Complete</w:t>
      </w:r>
      <w:r w:rsidRPr="008C37AF">
        <w:rPr>
          <w:b/>
          <w:sz w:val="24"/>
          <w:szCs w:val="24"/>
          <w:u w:val="single"/>
        </w:rPr>
        <w:t>”.   Another very useful one for IS students is “ACM Digital Library”.</w:t>
      </w:r>
    </w:p>
    <w:p w:rsidR="00A77D2C" w:rsidRDefault="00A77D2C" w:rsidP="00A77D2C">
      <w:pPr>
        <w:rPr>
          <w:sz w:val="24"/>
        </w:rPr>
      </w:pPr>
      <w:r>
        <w:rPr>
          <w:sz w:val="24"/>
        </w:rPr>
        <w:t xml:space="preserve"> For example, let us search for papers on balanced scorecard:</w:t>
      </w:r>
    </w:p>
    <w:p w:rsidR="00A77D2C" w:rsidRDefault="00A77D2C" w:rsidP="00A77D2C">
      <w:pPr>
        <w:numPr>
          <w:ilvl w:val="0"/>
          <w:numId w:val="25"/>
        </w:numPr>
        <w:rPr>
          <w:sz w:val="24"/>
        </w:rPr>
      </w:pPr>
      <w:r>
        <w:rPr>
          <w:sz w:val="24"/>
        </w:rPr>
        <w:t>On UTA website Upper-right edge, click “Current Students”.</w:t>
      </w:r>
    </w:p>
    <w:p w:rsidR="00A77D2C" w:rsidRDefault="00A77D2C" w:rsidP="00A77D2C">
      <w:pPr>
        <w:numPr>
          <w:ilvl w:val="0"/>
          <w:numId w:val="25"/>
        </w:numPr>
        <w:rPr>
          <w:sz w:val="24"/>
        </w:rPr>
      </w:pPr>
      <w:r>
        <w:rPr>
          <w:sz w:val="24"/>
        </w:rPr>
        <w:t>On the next page, under “Academic Resources”. click at “Library, University"</w:t>
      </w:r>
    </w:p>
    <w:p w:rsidR="00A77D2C" w:rsidRDefault="00A77D2C" w:rsidP="00A77D2C">
      <w:pPr>
        <w:numPr>
          <w:ilvl w:val="0"/>
          <w:numId w:val="25"/>
        </w:numPr>
        <w:rPr>
          <w:sz w:val="24"/>
        </w:rPr>
      </w:pPr>
      <w:r>
        <w:rPr>
          <w:sz w:val="24"/>
        </w:rPr>
        <w:t>On the middle, click “Databases A-Z”</w:t>
      </w:r>
    </w:p>
    <w:p w:rsidR="00A77D2C" w:rsidRDefault="00A77D2C" w:rsidP="00A77D2C">
      <w:pPr>
        <w:numPr>
          <w:ilvl w:val="0"/>
          <w:numId w:val="25"/>
        </w:numPr>
        <w:rPr>
          <w:sz w:val="24"/>
        </w:rPr>
      </w:pPr>
      <w:r>
        <w:rPr>
          <w:sz w:val="24"/>
        </w:rPr>
        <w:t>Click the letter B on the top, and scroll down to the database “Business Source Complete” and click on it.</w:t>
      </w:r>
    </w:p>
    <w:p w:rsidR="00A77D2C" w:rsidRDefault="00A77D2C" w:rsidP="00A77D2C">
      <w:pPr>
        <w:pStyle w:val="HTMLBody"/>
        <w:numPr>
          <w:ilvl w:val="0"/>
          <w:numId w:val="25"/>
        </w:numPr>
        <w:rPr>
          <w:rFonts w:ascii="Times New Roman" w:hAnsi="Times New Roman"/>
          <w:vanish/>
          <w:szCs w:val="16"/>
        </w:rPr>
      </w:pPr>
      <w:r>
        <w:rPr>
          <w:rFonts w:ascii="Times New Roman" w:hAnsi="Times New Roman"/>
          <w:szCs w:val="22"/>
        </w:rPr>
        <w:t>Log on with your username and password.</w:t>
      </w:r>
    </w:p>
    <w:p w:rsidR="00A77D2C" w:rsidRDefault="00A77D2C" w:rsidP="00A77D2C">
      <w:pPr>
        <w:pStyle w:val="HTMLBody"/>
        <w:rPr>
          <w:rFonts w:ascii="Times New Roman" w:hAnsi="Times New Roman"/>
          <w:vanish/>
          <w:szCs w:val="16"/>
        </w:rPr>
      </w:pPr>
    </w:p>
    <w:p w:rsidR="00A77D2C" w:rsidRDefault="00A77D2C" w:rsidP="00A77D2C">
      <w:pPr>
        <w:pStyle w:val="HTMLBody"/>
        <w:rPr>
          <w:rFonts w:ascii="Times New Roman" w:hAnsi="Times New Roman"/>
          <w:szCs w:val="22"/>
        </w:rPr>
      </w:pPr>
    </w:p>
    <w:p w:rsidR="00A77D2C" w:rsidRPr="00C51357" w:rsidRDefault="00A77D2C" w:rsidP="00A77D2C">
      <w:pPr>
        <w:pStyle w:val="HTMLBody"/>
        <w:numPr>
          <w:ilvl w:val="0"/>
          <w:numId w:val="25"/>
        </w:numPr>
        <w:rPr>
          <w:rFonts w:ascii="Times New Roman" w:hAnsi="Times New Roman"/>
          <w:szCs w:val="22"/>
        </w:rPr>
      </w:pPr>
      <w:r w:rsidRPr="00C51357">
        <w:rPr>
          <w:rFonts w:ascii="Times New Roman" w:hAnsi="Times New Roman"/>
          <w:szCs w:val="22"/>
        </w:rPr>
        <w:t xml:space="preserve">You are now in “EBSCO Host”.   </w:t>
      </w:r>
      <w:r>
        <w:rPr>
          <w:rFonts w:ascii="Times New Roman" w:hAnsi="Times New Roman"/>
          <w:szCs w:val="22"/>
        </w:rPr>
        <w:t>Y</w:t>
      </w:r>
      <w:r w:rsidRPr="00C51357">
        <w:rPr>
          <w:rFonts w:ascii="Times New Roman" w:hAnsi="Times New Roman"/>
          <w:szCs w:val="22"/>
        </w:rPr>
        <w:t xml:space="preserve">ou will see three rows of keywords.   </w:t>
      </w:r>
    </w:p>
    <w:p w:rsidR="00A77D2C" w:rsidRDefault="00A77D2C" w:rsidP="00A77D2C">
      <w:pPr>
        <w:pStyle w:val="HTMLBody"/>
        <w:numPr>
          <w:ilvl w:val="0"/>
          <w:numId w:val="25"/>
        </w:numPr>
        <w:rPr>
          <w:rFonts w:ascii="Times New Roman" w:hAnsi="Times New Roman"/>
          <w:szCs w:val="22"/>
        </w:rPr>
      </w:pPr>
      <w:r>
        <w:rPr>
          <w:rFonts w:ascii="Times New Roman" w:hAnsi="Times New Roman"/>
          <w:szCs w:val="22"/>
        </w:rPr>
        <w:t xml:space="preserve">In the first row, enter “balanced scorecard” in the first column and select “TI Title” from the pull-down list in the second column. </w:t>
      </w:r>
    </w:p>
    <w:p w:rsidR="00A77D2C" w:rsidRDefault="00A77D2C" w:rsidP="00A77D2C">
      <w:pPr>
        <w:pStyle w:val="HTMLBody"/>
        <w:numPr>
          <w:ilvl w:val="0"/>
          <w:numId w:val="25"/>
        </w:numPr>
        <w:rPr>
          <w:rFonts w:ascii="Times New Roman" w:hAnsi="Times New Roman"/>
          <w:szCs w:val="22"/>
        </w:rPr>
      </w:pPr>
      <w:r>
        <w:rPr>
          <w:rFonts w:ascii="Times New Roman" w:hAnsi="Times New Roman"/>
          <w:szCs w:val="22"/>
        </w:rPr>
        <w:t>Click the search bottom and you will get hundreds of articles.</w:t>
      </w:r>
    </w:p>
    <w:p w:rsidR="00A77D2C" w:rsidRDefault="00A77D2C" w:rsidP="00A77D2C">
      <w:pPr>
        <w:pStyle w:val="HTMLBody"/>
        <w:rPr>
          <w:rFonts w:ascii="Times New Roman" w:hAnsi="Times New Roman"/>
          <w:szCs w:val="22"/>
        </w:rPr>
      </w:pPr>
    </w:p>
    <w:p w:rsidR="00A77D2C" w:rsidRDefault="00A77D2C" w:rsidP="00A77D2C">
      <w:pPr>
        <w:pStyle w:val="HTMLBody"/>
        <w:rPr>
          <w:rFonts w:ascii="Times New Roman" w:hAnsi="Times New Roman"/>
          <w:szCs w:val="22"/>
        </w:rPr>
      </w:pPr>
      <w:r>
        <w:rPr>
          <w:rFonts w:ascii="Times New Roman" w:hAnsi="Times New Roman"/>
          <w:szCs w:val="22"/>
        </w:rPr>
        <w:t>If you are only interested in articles by Kaplan in this area, you can complete the second row by entering “Kaplan” in the first column and select "AU Author" from the pull-down list at the second column.  Similarly, you can also use the third row for additional search criteria.</w:t>
      </w:r>
    </w:p>
    <w:p w:rsidR="00A77D2C" w:rsidRDefault="00A77D2C" w:rsidP="00F67E58">
      <w:pPr>
        <w:rPr>
          <w:b/>
          <w:sz w:val="24"/>
          <w:szCs w:val="24"/>
          <w:u w:val="single"/>
        </w:rPr>
      </w:pPr>
    </w:p>
    <w:p w:rsidR="00A77D2C" w:rsidRDefault="00A77D2C" w:rsidP="00F67E58">
      <w:pPr>
        <w:rPr>
          <w:b/>
          <w:sz w:val="24"/>
          <w:szCs w:val="24"/>
          <w:u w:val="single"/>
        </w:rPr>
      </w:pPr>
    </w:p>
    <w:p w:rsidR="00E9564F" w:rsidRDefault="00E9564F" w:rsidP="00E9564F">
      <w:pPr>
        <w:pStyle w:val="Heading2"/>
        <w:rPr>
          <w:sz w:val="32"/>
          <w:szCs w:val="32"/>
          <w:u w:val="none"/>
        </w:rPr>
      </w:pPr>
      <w:r w:rsidRPr="00FE08B1">
        <w:rPr>
          <w:sz w:val="32"/>
          <w:szCs w:val="32"/>
          <w:u w:val="none"/>
        </w:rPr>
        <w:lastRenderedPageBreak/>
        <w:t>Evaluation</w:t>
      </w:r>
    </w:p>
    <w:p w:rsidR="00F653D2" w:rsidRPr="00F653D2" w:rsidRDefault="00F653D2" w:rsidP="00F653D2"/>
    <w:tbl>
      <w:tblPr>
        <w:tblW w:w="0" w:type="auto"/>
        <w:tblInd w:w="1548" w:type="dxa"/>
        <w:tblLayout w:type="fixed"/>
        <w:tblLook w:val="0000"/>
      </w:tblPr>
      <w:tblGrid>
        <w:gridCol w:w="6210"/>
        <w:gridCol w:w="1170"/>
      </w:tblGrid>
      <w:tr w:rsidR="00F653D2" w:rsidTr="00880A3E">
        <w:trPr>
          <w:cantSplit/>
        </w:trPr>
        <w:tc>
          <w:tcPr>
            <w:tcW w:w="6210" w:type="dxa"/>
          </w:tcPr>
          <w:p w:rsidR="00BC6E1F" w:rsidRDefault="00F653D2" w:rsidP="00593529">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4"/>
              </w:rPr>
            </w:pPr>
            <w:r>
              <w:rPr>
                <w:sz w:val="24"/>
              </w:rPr>
              <w:t>Exam</w:t>
            </w:r>
            <w:r w:rsidR="00BC6E1F">
              <w:rPr>
                <w:sz w:val="24"/>
              </w:rPr>
              <w:t xml:space="preserve"> 1</w:t>
            </w:r>
          </w:p>
          <w:p w:rsidR="00BC6E1F" w:rsidRDefault="00BC6E1F" w:rsidP="00593529">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4"/>
              </w:rPr>
            </w:pPr>
            <w:r>
              <w:rPr>
                <w:sz w:val="24"/>
              </w:rPr>
              <w:t>Exam 2</w:t>
            </w:r>
          </w:p>
          <w:p w:rsidR="00BC6E1F" w:rsidRDefault="00BC6E1F" w:rsidP="00593529">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4"/>
              </w:rPr>
            </w:pPr>
            <w:r>
              <w:rPr>
                <w:sz w:val="24"/>
              </w:rPr>
              <w:t>Exam 3</w:t>
            </w:r>
          </w:p>
          <w:p w:rsidR="00F653D2" w:rsidRDefault="00BC6E1F" w:rsidP="00593529">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4"/>
              </w:rPr>
            </w:pPr>
            <w:r>
              <w:rPr>
                <w:sz w:val="24"/>
              </w:rPr>
              <w:t>Exam 4</w:t>
            </w:r>
            <w:r w:rsidR="00F653D2">
              <w:rPr>
                <w:sz w:val="24"/>
              </w:rPr>
              <w:t xml:space="preserve">       </w:t>
            </w:r>
          </w:p>
        </w:tc>
        <w:tc>
          <w:tcPr>
            <w:tcW w:w="1170" w:type="dxa"/>
          </w:tcPr>
          <w:p w:rsidR="00BC6E1F" w:rsidRDefault="005E45EB" w:rsidP="007950BD">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4"/>
              </w:rPr>
            </w:pPr>
            <w:r>
              <w:rPr>
                <w:sz w:val="24"/>
              </w:rPr>
              <w:t xml:space="preserve"> </w:t>
            </w:r>
            <w:r w:rsidR="00BC6E1F">
              <w:rPr>
                <w:sz w:val="24"/>
              </w:rPr>
              <w:t>10</w:t>
            </w:r>
            <w:r w:rsidR="00F653D2">
              <w:rPr>
                <w:sz w:val="24"/>
              </w:rPr>
              <w:t xml:space="preserve">% </w:t>
            </w:r>
          </w:p>
          <w:p w:rsidR="00BC6E1F" w:rsidRDefault="005E45EB" w:rsidP="007950BD">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4"/>
              </w:rPr>
            </w:pPr>
            <w:r>
              <w:rPr>
                <w:sz w:val="24"/>
              </w:rPr>
              <w:t xml:space="preserve"> 10</w:t>
            </w:r>
            <w:r w:rsidR="00BC6E1F">
              <w:rPr>
                <w:sz w:val="24"/>
              </w:rPr>
              <w:t>%</w:t>
            </w:r>
          </w:p>
          <w:p w:rsidR="00BC6E1F" w:rsidRDefault="005E45EB" w:rsidP="007950BD">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4"/>
              </w:rPr>
            </w:pPr>
            <w:r>
              <w:rPr>
                <w:sz w:val="24"/>
              </w:rPr>
              <w:t xml:space="preserve"> 10</w:t>
            </w:r>
            <w:r w:rsidR="00BC6E1F">
              <w:rPr>
                <w:sz w:val="24"/>
              </w:rPr>
              <w:t>%</w:t>
            </w:r>
          </w:p>
          <w:p w:rsidR="00F653D2" w:rsidRDefault="00BC6E1F" w:rsidP="00BC6E1F">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4"/>
              </w:rPr>
            </w:pPr>
            <w:r>
              <w:rPr>
                <w:sz w:val="24"/>
              </w:rPr>
              <w:t xml:space="preserve"> 1</w:t>
            </w:r>
            <w:r w:rsidR="005E45EB">
              <w:rPr>
                <w:sz w:val="24"/>
              </w:rPr>
              <w:t>0</w:t>
            </w:r>
            <w:r>
              <w:rPr>
                <w:sz w:val="24"/>
              </w:rPr>
              <w:t>%</w:t>
            </w:r>
          </w:p>
        </w:tc>
      </w:tr>
      <w:tr w:rsidR="00F653D2" w:rsidTr="00880A3E">
        <w:trPr>
          <w:cantSplit/>
        </w:trPr>
        <w:tc>
          <w:tcPr>
            <w:tcW w:w="6210" w:type="dxa"/>
          </w:tcPr>
          <w:p w:rsidR="00745511" w:rsidRDefault="00BC6E1F" w:rsidP="00BC6E1F">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4"/>
              </w:rPr>
            </w:pPr>
            <w:r>
              <w:rPr>
                <w:sz w:val="24"/>
              </w:rPr>
              <w:t>Exam 5 (</w:t>
            </w:r>
            <w:r w:rsidR="00593529">
              <w:rPr>
                <w:sz w:val="24"/>
              </w:rPr>
              <w:t xml:space="preserve">Final </w:t>
            </w:r>
            <w:r w:rsidR="00D239CB">
              <w:rPr>
                <w:sz w:val="24"/>
              </w:rPr>
              <w:t>Exam</w:t>
            </w:r>
            <w:r>
              <w:rPr>
                <w:sz w:val="24"/>
              </w:rPr>
              <w:t>)</w:t>
            </w:r>
          </w:p>
        </w:tc>
        <w:tc>
          <w:tcPr>
            <w:tcW w:w="1170" w:type="dxa"/>
          </w:tcPr>
          <w:p w:rsidR="00745511" w:rsidRDefault="00745511" w:rsidP="00E96E11">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4"/>
              </w:rPr>
            </w:pPr>
            <w:r>
              <w:rPr>
                <w:sz w:val="24"/>
              </w:rPr>
              <w:t xml:space="preserve"> </w:t>
            </w:r>
            <w:r w:rsidR="00BC6E1F">
              <w:rPr>
                <w:sz w:val="24"/>
              </w:rPr>
              <w:t>1</w:t>
            </w:r>
            <w:r w:rsidR="005E45EB">
              <w:rPr>
                <w:sz w:val="24"/>
              </w:rPr>
              <w:t>5</w:t>
            </w:r>
            <w:r w:rsidR="00F653D2">
              <w:rPr>
                <w:sz w:val="24"/>
              </w:rPr>
              <w:t>%</w:t>
            </w:r>
          </w:p>
        </w:tc>
      </w:tr>
      <w:tr w:rsidR="00F653D2" w:rsidTr="00880A3E">
        <w:trPr>
          <w:cantSplit/>
        </w:trPr>
        <w:tc>
          <w:tcPr>
            <w:tcW w:w="6210" w:type="dxa"/>
          </w:tcPr>
          <w:p w:rsidR="00F653D2" w:rsidRDefault="00B87839" w:rsidP="00593529">
            <w:pPr>
              <w:tabs>
                <w:tab w:val="left" w:pos="720"/>
                <w:tab w:val="left" w:pos="1440"/>
                <w:tab w:val="left" w:pos="2160"/>
                <w:tab w:val="left" w:pos="2880"/>
                <w:tab w:val="left" w:pos="3600"/>
                <w:tab w:val="left" w:pos="4008"/>
                <w:tab w:val="left" w:pos="4320"/>
                <w:tab w:val="left" w:pos="5040"/>
                <w:tab w:val="left" w:pos="5760"/>
                <w:tab w:val="left" w:pos="6480"/>
                <w:tab w:val="left" w:pos="7200"/>
                <w:tab w:val="left" w:pos="7920"/>
              </w:tabs>
              <w:ind w:right="-288"/>
              <w:rPr>
                <w:sz w:val="24"/>
              </w:rPr>
            </w:pPr>
            <w:r>
              <w:rPr>
                <w:sz w:val="24"/>
              </w:rPr>
              <w:t>Assignment</w:t>
            </w:r>
            <w:r w:rsidR="00AF253B">
              <w:rPr>
                <w:sz w:val="24"/>
              </w:rPr>
              <w:t>s</w:t>
            </w:r>
            <w:r>
              <w:rPr>
                <w:sz w:val="24"/>
              </w:rPr>
              <w:t xml:space="preserve"> </w:t>
            </w:r>
            <w:r w:rsidR="00F653D2">
              <w:rPr>
                <w:sz w:val="24"/>
              </w:rPr>
              <w:t xml:space="preserve">                      </w:t>
            </w:r>
          </w:p>
        </w:tc>
        <w:tc>
          <w:tcPr>
            <w:tcW w:w="1170" w:type="dxa"/>
          </w:tcPr>
          <w:p w:rsidR="00F653D2" w:rsidRDefault="00AD0994" w:rsidP="00745511">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4"/>
              </w:rPr>
            </w:pPr>
            <w:r>
              <w:rPr>
                <w:sz w:val="24"/>
              </w:rPr>
              <w:t xml:space="preserve"> </w:t>
            </w:r>
            <w:r w:rsidR="005E45EB">
              <w:rPr>
                <w:sz w:val="24"/>
              </w:rPr>
              <w:t>25</w:t>
            </w:r>
            <w:r w:rsidR="00F653D2">
              <w:rPr>
                <w:sz w:val="24"/>
              </w:rPr>
              <w:t>%</w:t>
            </w:r>
          </w:p>
        </w:tc>
      </w:tr>
      <w:tr w:rsidR="00F653D2" w:rsidTr="00880A3E">
        <w:trPr>
          <w:cantSplit/>
        </w:trPr>
        <w:tc>
          <w:tcPr>
            <w:tcW w:w="6210" w:type="dxa"/>
          </w:tcPr>
          <w:p w:rsidR="00F653D2" w:rsidRDefault="00F653D2" w:rsidP="00E96E11">
            <w:pPr>
              <w:pStyle w:val="Heading5"/>
              <w:tabs>
                <w:tab w:val="left" w:pos="720"/>
                <w:tab w:val="left" w:pos="1440"/>
                <w:tab w:val="left" w:pos="2160"/>
                <w:tab w:val="left" w:pos="2880"/>
                <w:tab w:val="left" w:pos="3600"/>
                <w:tab w:val="left" w:pos="4320"/>
                <w:tab w:val="left" w:pos="5040"/>
                <w:tab w:val="left" w:pos="5760"/>
                <w:tab w:val="left" w:pos="6480"/>
                <w:tab w:val="left" w:pos="7200"/>
                <w:tab w:val="left" w:pos="7920"/>
              </w:tabs>
            </w:pPr>
            <w:r>
              <w:t>Team Project</w:t>
            </w:r>
          </w:p>
        </w:tc>
        <w:tc>
          <w:tcPr>
            <w:tcW w:w="1170" w:type="dxa"/>
          </w:tcPr>
          <w:p w:rsidR="00F653D2" w:rsidRDefault="00745511" w:rsidP="00E96E11">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4"/>
              </w:rPr>
            </w:pPr>
            <w:r>
              <w:rPr>
                <w:sz w:val="24"/>
              </w:rPr>
              <w:t xml:space="preserve"> 2</w:t>
            </w:r>
            <w:r w:rsidR="007950BD">
              <w:rPr>
                <w:sz w:val="24"/>
              </w:rPr>
              <w:t>0</w:t>
            </w:r>
            <w:r w:rsidR="00F653D2">
              <w:rPr>
                <w:sz w:val="24"/>
              </w:rPr>
              <w:t>%</w:t>
            </w:r>
          </w:p>
        </w:tc>
      </w:tr>
      <w:tr w:rsidR="00F653D2" w:rsidTr="00880A3E">
        <w:trPr>
          <w:cantSplit/>
        </w:trPr>
        <w:tc>
          <w:tcPr>
            <w:tcW w:w="6210" w:type="dxa"/>
          </w:tcPr>
          <w:p w:rsidR="00F653D2" w:rsidRDefault="00F653D2" w:rsidP="00E96E11">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16"/>
              </w:rPr>
            </w:pPr>
          </w:p>
        </w:tc>
        <w:tc>
          <w:tcPr>
            <w:tcW w:w="1170" w:type="dxa"/>
          </w:tcPr>
          <w:p w:rsidR="00F653D2" w:rsidRDefault="00F653D2" w:rsidP="00E96E11">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16"/>
              </w:rPr>
            </w:pPr>
            <w:r>
              <w:rPr>
                <w:sz w:val="16"/>
              </w:rPr>
              <w:t>--------------</w:t>
            </w:r>
          </w:p>
        </w:tc>
      </w:tr>
      <w:tr w:rsidR="00F653D2" w:rsidTr="00880A3E">
        <w:trPr>
          <w:cantSplit/>
        </w:trPr>
        <w:tc>
          <w:tcPr>
            <w:tcW w:w="6210" w:type="dxa"/>
          </w:tcPr>
          <w:p w:rsidR="00F653D2" w:rsidRDefault="00F653D2" w:rsidP="00E96E11">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4"/>
              </w:rPr>
            </w:pPr>
            <w:r>
              <w:rPr>
                <w:sz w:val="24"/>
              </w:rPr>
              <w:t xml:space="preserve">        Total **</w:t>
            </w:r>
          </w:p>
        </w:tc>
        <w:tc>
          <w:tcPr>
            <w:tcW w:w="1170" w:type="dxa"/>
          </w:tcPr>
          <w:p w:rsidR="00F653D2" w:rsidRDefault="00F653D2" w:rsidP="00E96E11">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4"/>
              </w:rPr>
            </w:pPr>
            <w:r>
              <w:rPr>
                <w:sz w:val="24"/>
              </w:rPr>
              <w:t>100%</w:t>
            </w:r>
          </w:p>
        </w:tc>
      </w:tr>
    </w:tbl>
    <w:p w:rsidR="00E9564F" w:rsidRPr="00FE08B1" w:rsidRDefault="00E9564F" w:rsidP="00E9564F"/>
    <w:p w:rsidR="00E9564F" w:rsidRDefault="00E9564F" w:rsidP="00E9564F">
      <w:pPr>
        <w:pStyle w:val="Heading6"/>
        <w:tabs>
          <w:tab w:val="left" w:pos="2430"/>
        </w:tabs>
        <w:ind w:left="900"/>
        <w:jc w:val="both"/>
        <w:rPr>
          <w:b w:val="0"/>
          <w:bCs w:val="0"/>
          <w:sz w:val="24"/>
        </w:rPr>
      </w:pPr>
      <w:r>
        <w:rPr>
          <w:sz w:val="24"/>
        </w:rPr>
        <w:t xml:space="preserve">                 * </w:t>
      </w:r>
      <w:r>
        <w:rPr>
          <w:sz w:val="24"/>
          <w:u w:val="single"/>
        </w:rPr>
        <w:t>Policy for late homework assignments</w:t>
      </w:r>
      <w:r>
        <w:rPr>
          <w:sz w:val="24"/>
        </w:rPr>
        <w:t xml:space="preserve">:  </w:t>
      </w:r>
      <w:r>
        <w:rPr>
          <w:b w:val="0"/>
          <w:bCs w:val="0"/>
          <w:sz w:val="24"/>
        </w:rPr>
        <w:t xml:space="preserve">30% will be taken off the grade for assignments </w:t>
      </w:r>
    </w:p>
    <w:p w:rsidR="00E9564F" w:rsidRDefault="00E9564F" w:rsidP="00E9564F">
      <w:pPr>
        <w:pStyle w:val="Heading6"/>
        <w:ind w:left="0" w:firstLine="0"/>
        <w:jc w:val="left"/>
        <w:rPr>
          <w:b w:val="0"/>
          <w:bCs w:val="0"/>
          <w:sz w:val="24"/>
        </w:rPr>
      </w:pPr>
      <w:r>
        <w:rPr>
          <w:b w:val="0"/>
          <w:bCs w:val="0"/>
          <w:sz w:val="24"/>
        </w:rPr>
        <w:t xml:space="preserve">          </w:t>
      </w:r>
      <w:proofErr w:type="gramStart"/>
      <w:r>
        <w:rPr>
          <w:b w:val="0"/>
          <w:bCs w:val="0"/>
          <w:sz w:val="24"/>
        </w:rPr>
        <w:t>turned</w:t>
      </w:r>
      <w:proofErr w:type="gramEnd"/>
      <w:r>
        <w:rPr>
          <w:b w:val="0"/>
          <w:bCs w:val="0"/>
          <w:sz w:val="24"/>
        </w:rPr>
        <w:t xml:space="preserve"> in after </w:t>
      </w:r>
      <w:r w:rsidR="002207F3">
        <w:rPr>
          <w:b w:val="0"/>
          <w:bCs w:val="0"/>
          <w:sz w:val="24"/>
        </w:rPr>
        <w:t xml:space="preserve">due date and time </w:t>
      </w:r>
      <w:r>
        <w:rPr>
          <w:b w:val="0"/>
          <w:bCs w:val="0"/>
          <w:sz w:val="24"/>
        </w:rPr>
        <w:t xml:space="preserve">, 70% if turned </w:t>
      </w:r>
      <w:r w:rsidR="002207F3">
        <w:rPr>
          <w:b w:val="0"/>
          <w:bCs w:val="0"/>
          <w:sz w:val="24"/>
        </w:rPr>
        <w:t>after 24 hours</w:t>
      </w:r>
      <w:r>
        <w:rPr>
          <w:b w:val="0"/>
          <w:bCs w:val="0"/>
          <w:sz w:val="24"/>
        </w:rPr>
        <w:t xml:space="preserve">, and 100% thereafter.   </w:t>
      </w:r>
    </w:p>
    <w:p w:rsidR="00E9564F" w:rsidRDefault="00F653D2" w:rsidP="00E9564F">
      <w:pPr>
        <w:pStyle w:val="Heading6"/>
        <w:ind w:left="0" w:firstLine="0"/>
        <w:jc w:val="left"/>
        <w:rPr>
          <w:sz w:val="24"/>
        </w:rPr>
      </w:pPr>
      <w:r>
        <w:rPr>
          <w:b w:val="0"/>
          <w:bCs w:val="0"/>
          <w:sz w:val="24"/>
        </w:rPr>
        <w:t xml:space="preserve">     </w:t>
      </w:r>
      <w:r w:rsidR="00E9564F">
        <w:rPr>
          <w:b w:val="0"/>
          <w:bCs w:val="0"/>
          <w:sz w:val="24"/>
        </w:rPr>
        <w:t xml:space="preserve">** </w:t>
      </w:r>
      <w:r w:rsidR="00E9564F">
        <w:rPr>
          <w:sz w:val="24"/>
        </w:rPr>
        <w:t xml:space="preserve">This is the ONLY basis for final course grade.  No extra project can be used to </w:t>
      </w:r>
    </w:p>
    <w:p w:rsidR="00E9564F" w:rsidRDefault="00E9564F" w:rsidP="00E9564F">
      <w:pPr>
        <w:pStyle w:val="Heading6"/>
        <w:ind w:left="0" w:firstLine="0"/>
        <w:jc w:val="left"/>
        <w:rPr>
          <w:sz w:val="24"/>
        </w:rPr>
      </w:pPr>
      <w:r>
        <w:rPr>
          <w:sz w:val="24"/>
        </w:rPr>
        <w:t xml:space="preserve">           </w:t>
      </w:r>
      <w:proofErr w:type="gramStart"/>
      <w:r>
        <w:rPr>
          <w:sz w:val="24"/>
        </w:rPr>
        <w:t>improve</w:t>
      </w:r>
      <w:proofErr w:type="gramEnd"/>
      <w:r>
        <w:rPr>
          <w:sz w:val="24"/>
        </w:rPr>
        <w:t xml:space="preserve"> the total grade.</w:t>
      </w:r>
    </w:p>
    <w:p w:rsidR="00E9564F" w:rsidRDefault="00E9564F" w:rsidP="00E9564F">
      <w:pPr>
        <w:pStyle w:val="Heading6"/>
        <w:ind w:left="0" w:firstLine="0"/>
        <w:jc w:val="left"/>
        <w:rPr>
          <w:sz w:val="24"/>
        </w:rPr>
      </w:pPr>
      <w:r>
        <w:rPr>
          <w:sz w:val="24"/>
        </w:rPr>
        <w:t xml:space="preserve"> </w:t>
      </w:r>
    </w:p>
    <w:p w:rsidR="00E9564F" w:rsidRDefault="00E9564F" w:rsidP="00E9564F">
      <w:pPr>
        <w:pStyle w:val="Heading8"/>
        <w:rPr>
          <w:sz w:val="24"/>
        </w:rPr>
      </w:pPr>
      <w:r>
        <w:rPr>
          <w:sz w:val="24"/>
        </w:rPr>
        <w:t xml:space="preserve">Final Course Grade – </w:t>
      </w:r>
    </w:p>
    <w:p w:rsidR="002207F3" w:rsidRDefault="002207F3" w:rsidP="002207F3">
      <w:pPr>
        <w:pStyle w:val="BodyText2"/>
        <w:tabs>
          <w:tab w:val="clear" w:pos="720"/>
          <w:tab w:val="clear" w:pos="1440"/>
          <w:tab w:val="clear" w:pos="2160"/>
          <w:tab w:val="clear" w:pos="2880"/>
          <w:tab w:val="clear" w:pos="3600"/>
          <w:tab w:val="clear" w:pos="4320"/>
          <w:tab w:val="clear" w:pos="5040"/>
          <w:tab w:val="clear" w:pos="5760"/>
          <w:tab w:val="clear" w:pos="6480"/>
          <w:tab w:val="clear" w:pos="7200"/>
          <w:tab w:val="clear" w:pos="7920"/>
        </w:tabs>
      </w:pPr>
      <w:r>
        <w:t xml:space="preserve">A </w:t>
      </w:r>
      <w:proofErr w:type="gramStart"/>
      <w:r>
        <w:t>( &gt;</w:t>
      </w:r>
      <w:proofErr w:type="gramEnd"/>
      <w:r>
        <w:t>= 90%), B (&lt;90% &amp; &gt;= 80%), C (&lt;80% &amp; &gt;= 70%), D (&lt;70% &amp; &gt;= 60%), F (&lt;60%)</w:t>
      </w:r>
    </w:p>
    <w:p w:rsidR="00082EF0" w:rsidRDefault="00082EF0" w:rsidP="00082EF0">
      <w:pPr>
        <w:pStyle w:val="BodyText2"/>
        <w:tabs>
          <w:tab w:val="clear" w:pos="720"/>
          <w:tab w:val="clear" w:pos="1440"/>
          <w:tab w:val="clear" w:pos="2160"/>
          <w:tab w:val="clear" w:pos="2880"/>
          <w:tab w:val="clear" w:pos="3600"/>
          <w:tab w:val="clear" w:pos="4320"/>
          <w:tab w:val="clear" w:pos="5040"/>
          <w:tab w:val="clear" w:pos="5760"/>
          <w:tab w:val="clear" w:pos="6480"/>
          <w:tab w:val="clear" w:pos="7200"/>
          <w:tab w:val="clear" w:pos="7920"/>
        </w:tabs>
      </w:pPr>
    </w:p>
    <w:p w:rsidR="00082EF0" w:rsidRDefault="00082EF0" w:rsidP="00082EF0">
      <w:pPr>
        <w:pStyle w:val="BodyText2"/>
        <w:tabs>
          <w:tab w:val="clear" w:pos="720"/>
          <w:tab w:val="clear" w:pos="1440"/>
          <w:tab w:val="clear" w:pos="2160"/>
          <w:tab w:val="clear" w:pos="2880"/>
          <w:tab w:val="clear" w:pos="3600"/>
          <w:tab w:val="clear" w:pos="4320"/>
          <w:tab w:val="clear" w:pos="5040"/>
          <w:tab w:val="clear" w:pos="5760"/>
          <w:tab w:val="clear" w:pos="6480"/>
          <w:tab w:val="clear" w:pos="7200"/>
          <w:tab w:val="clear" w:pos="7920"/>
        </w:tabs>
        <w:rPr>
          <w:b/>
          <w:bCs/>
          <w:sz w:val="30"/>
          <w:szCs w:val="30"/>
        </w:rPr>
      </w:pPr>
    </w:p>
    <w:p w:rsidR="00082EF0" w:rsidRDefault="00D42577" w:rsidP="00082EF0">
      <w:pPr>
        <w:pStyle w:val="Heading3"/>
        <w:spacing w:before="0" w:after="0"/>
        <w:jc w:val="center"/>
        <w:rPr>
          <w:i w:val="0"/>
          <w:sz w:val="36"/>
        </w:rPr>
      </w:pPr>
      <w:r>
        <w:rPr>
          <w:i w:val="0"/>
          <w:sz w:val="36"/>
        </w:rPr>
        <w:t xml:space="preserve">  </w:t>
      </w:r>
      <w:r w:rsidR="00040EE1" w:rsidRPr="00040EE1">
        <w:rPr>
          <w:i w:val="0"/>
          <w:sz w:val="36"/>
        </w:rPr>
        <w:t>Tentative Class Schedule</w:t>
      </w:r>
    </w:p>
    <w:p w:rsidR="00AF60E9" w:rsidRPr="00082EF0" w:rsidRDefault="00082EF0" w:rsidP="00082EF0">
      <w:pPr>
        <w:pStyle w:val="Heading3"/>
        <w:spacing w:before="0" w:after="0"/>
        <w:jc w:val="center"/>
        <w:rPr>
          <w:rStyle w:val="medium-font"/>
          <w:i w:val="0"/>
          <w:sz w:val="28"/>
          <w:szCs w:val="28"/>
        </w:rPr>
      </w:pPr>
      <w:r>
        <w:rPr>
          <w:i w:val="0"/>
          <w:sz w:val="36"/>
        </w:rPr>
        <w:t xml:space="preserve">  </w:t>
      </w:r>
      <w:r w:rsidRPr="00082EF0">
        <w:rPr>
          <w:rStyle w:val="medium-font"/>
          <w:sz w:val="28"/>
          <w:szCs w:val="28"/>
        </w:rPr>
        <w:t>With topics and reading assignments</w:t>
      </w:r>
    </w:p>
    <w:p w:rsidR="00A17E67" w:rsidRPr="00075B04" w:rsidRDefault="00A17E67" w:rsidP="0066638C">
      <w:pPr>
        <w:pStyle w:val="NormalIndent"/>
        <w:ind w:left="360"/>
        <w:rPr>
          <w:rStyle w:val="medium-font"/>
          <w:b/>
          <w:i/>
          <w:sz w:val="24"/>
          <w:szCs w:val="24"/>
        </w:rPr>
      </w:pPr>
    </w:p>
    <w:p w:rsidR="00BF18E1" w:rsidRPr="00075B04" w:rsidRDefault="001F0CD7" w:rsidP="0066638C">
      <w:pPr>
        <w:pStyle w:val="Heading3"/>
        <w:spacing w:before="0" w:after="0"/>
        <w:rPr>
          <w:rFonts w:ascii="Times New Roman" w:hAnsi="Times New Roman"/>
          <w:sz w:val="28"/>
          <w:szCs w:val="28"/>
        </w:rPr>
      </w:pPr>
      <w:r>
        <w:rPr>
          <w:rFonts w:ascii="Times New Roman" w:hAnsi="Times New Roman"/>
          <w:sz w:val="28"/>
          <w:szCs w:val="28"/>
        </w:rPr>
        <w:t xml:space="preserve">Week 1:     </w:t>
      </w:r>
      <w:r w:rsidR="00A01C02">
        <w:rPr>
          <w:rFonts w:ascii="Times New Roman" w:hAnsi="Times New Roman"/>
          <w:sz w:val="28"/>
          <w:szCs w:val="28"/>
        </w:rPr>
        <w:t>8</w:t>
      </w:r>
      <w:r w:rsidR="00B20437">
        <w:rPr>
          <w:rFonts w:ascii="Times New Roman" w:hAnsi="Times New Roman"/>
          <w:sz w:val="28"/>
          <w:szCs w:val="28"/>
        </w:rPr>
        <w:t>/</w:t>
      </w:r>
      <w:r w:rsidR="00A01C02">
        <w:rPr>
          <w:rFonts w:ascii="Times New Roman" w:hAnsi="Times New Roman"/>
          <w:sz w:val="28"/>
          <w:szCs w:val="28"/>
        </w:rPr>
        <w:t>26</w:t>
      </w:r>
      <w:r w:rsidR="00BF18E1" w:rsidRPr="00075B04">
        <w:rPr>
          <w:rFonts w:ascii="Times New Roman" w:hAnsi="Times New Roman"/>
          <w:sz w:val="28"/>
          <w:szCs w:val="28"/>
        </w:rPr>
        <w:t xml:space="preserve">                   </w:t>
      </w:r>
      <w:r w:rsidR="006E6821" w:rsidRPr="003D7321">
        <w:rPr>
          <w:rFonts w:ascii="Times New Roman" w:hAnsi="Times New Roman"/>
          <w:b w:val="0"/>
          <w:szCs w:val="24"/>
        </w:rPr>
        <w:t>Project team formed by this date</w:t>
      </w:r>
      <w:r w:rsidR="006E6821" w:rsidRPr="003D7321">
        <w:rPr>
          <w:rFonts w:ascii="Times New Roman" w:hAnsi="Times New Roman"/>
          <w:b w:val="0"/>
          <w:i w:val="0"/>
          <w:szCs w:val="24"/>
        </w:rPr>
        <w:t xml:space="preserve">    </w:t>
      </w:r>
    </w:p>
    <w:p w:rsidR="00F4696D" w:rsidRPr="0066638C" w:rsidRDefault="00491B1F" w:rsidP="000D706B">
      <w:pPr>
        <w:pStyle w:val="NormalIndent"/>
        <w:numPr>
          <w:ilvl w:val="0"/>
          <w:numId w:val="22"/>
        </w:numPr>
        <w:rPr>
          <w:sz w:val="24"/>
          <w:szCs w:val="24"/>
        </w:rPr>
      </w:pPr>
      <w:r w:rsidRPr="00075B04">
        <w:rPr>
          <w:b/>
          <w:sz w:val="24"/>
          <w:szCs w:val="24"/>
        </w:rPr>
        <w:t xml:space="preserve">Topic </w:t>
      </w:r>
      <w:r w:rsidR="007154CF">
        <w:rPr>
          <w:b/>
          <w:sz w:val="24"/>
          <w:szCs w:val="24"/>
        </w:rPr>
        <w:t>T</w:t>
      </w:r>
      <w:r w:rsidRPr="00075B04">
        <w:rPr>
          <w:b/>
          <w:sz w:val="24"/>
          <w:szCs w:val="24"/>
        </w:rPr>
        <w:t>1</w:t>
      </w:r>
      <w:r w:rsidRPr="0066638C">
        <w:rPr>
          <w:sz w:val="24"/>
          <w:szCs w:val="24"/>
        </w:rPr>
        <w:t xml:space="preserve">: </w:t>
      </w:r>
      <w:r w:rsidR="00976667" w:rsidRPr="0066638C">
        <w:rPr>
          <w:sz w:val="24"/>
          <w:szCs w:val="24"/>
        </w:rPr>
        <w:t>Introduction to business processes</w:t>
      </w:r>
    </w:p>
    <w:p w:rsidR="00976667" w:rsidRPr="0066638C" w:rsidRDefault="00976667" w:rsidP="000D706B">
      <w:pPr>
        <w:pStyle w:val="NormalIndent"/>
        <w:numPr>
          <w:ilvl w:val="0"/>
          <w:numId w:val="7"/>
        </w:numPr>
        <w:rPr>
          <w:sz w:val="24"/>
          <w:szCs w:val="24"/>
        </w:rPr>
      </w:pPr>
      <w:r w:rsidRPr="0066638C">
        <w:rPr>
          <w:sz w:val="24"/>
          <w:szCs w:val="24"/>
        </w:rPr>
        <w:t>Textbook: Chapter 1</w:t>
      </w:r>
    </w:p>
    <w:p w:rsidR="00976667" w:rsidRPr="0066638C" w:rsidRDefault="004A19DA" w:rsidP="000D706B">
      <w:pPr>
        <w:pStyle w:val="NormalIndent"/>
        <w:numPr>
          <w:ilvl w:val="0"/>
          <w:numId w:val="7"/>
        </w:numPr>
        <w:rPr>
          <w:sz w:val="24"/>
          <w:szCs w:val="24"/>
        </w:rPr>
      </w:pPr>
      <w:r>
        <w:rPr>
          <w:sz w:val="24"/>
          <w:szCs w:val="24"/>
        </w:rPr>
        <w:t xml:space="preserve">Installing and </w:t>
      </w:r>
      <w:r w:rsidR="00976667" w:rsidRPr="0066638C">
        <w:rPr>
          <w:sz w:val="24"/>
          <w:szCs w:val="24"/>
        </w:rPr>
        <w:t>Accessing the SAP software</w:t>
      </w:r>
    </w:p>
    <w:p w:rsidR="003D7321" w:rsidRDefault="003D7321" w:rsidP="0066638C">
      <w:pPr>
        <w:pStyle w:val="Heading3"/>
        <w:spacing w:before="0" w:after="0"/>
        <w:rPr>
          <w:rFonts w:ascii="Times New Roman" w:hAnsi="Times New Roman"/>
          <w:b w:val="0"/>
          <w:i w:val="0"/>
          <w:szCs w:val="24"/>
        </w:rPr>
      </w:pPr>
    </w:p>
    <w:p w:rsidR="000768AF" w:rsidRDefault="00A01C02" w:rsidP="003D7321">
      <w:pPr>
        <w:pStyle w:val="Heading3"/>
        <w:spacing w:before="0" w:after="0"/>
        <w:rPr>
          <w:rFonts w:ascii="Times New Roman" w:hAnsi="Times New Roman"/>
          <w:sz w:val="28"/>
          <w:szCs w:val="28"/>
        </w:rPr>
      </w:pPr>
      <w:r>
        <w:rPr>
          <w:rFonts w:ascii="Times New Roman" w:hAnsi="Times New Roman"/>
          <w:sz w:val="28"/>
          <w:szCs w:val="28"/>
        </w:rPr>
        <w:t>Week 2:     9/2             Labor Day (no class)</w:t>
      </w:r>
    </w:p>
    <w:p w:rsidR="00A01C02" w:rsidRPr="00A01C02" w:rsidRDefault="00A01C02" w:rsidP="00A01C02">
      <w:pPr>
        <w:pStyle w:val="NormalIndent"/>
      </w:pPr>
    </w:p>
    <w:p w:rsidR="00BF18E1" w:rsidRPr="003D7321" w:rsidRDefault="00BF18E1" w:rsidP="0066638C">
      <w:pPr>
        <w:pStyle w:val="Heading3"/>
        <w:spacing w:before="0" w:after="0"/>
        <w:rPr>
          <w:rFonts w:ascii="Times New Roman" w:hAnsi="Times New Roman"/>
          <w:b w:val="0"/>
          <w:i w:val="0"/>
          <w:szCs w:val="24"/>
        </w:rPr>
      </w:pPr>
      <w:r w:rsidRPr="00075B04">
        <w:rPr>
          <w:rFonts w:ascii="Times New Roman" w:hAnsi="Times New Roman"/>
          <w:sz w:val="28"/>
          <w:szCs w:val="28"/>
        </w:rPr>
        <w:t xml:space="preserve">Week </w:t>
      </w:r>
      <w:r w:rsidR="00A01C02">
        <w:rPr>
          <w:rFonts w:ascii="Times New Roman" w:hAnsi="Times New Roman"/>
          <w:sz w:val="28"/>
          <w:szCs w:val="28"/>
        </w:rPr>
        <w:t>3</w:t>
      </w:r>
      <w:r w:rsidRPr="00075B04">
        <w:rPr>
          <w:rFonts w:ascii="Times New Roman" w:hAnsi="Times New Roman"/>
          <w:sz w:val="28"/>
          <w:szCs w:val="28"/>
        </w:rPr>
        <w:t xml:space="preserve">:     </w:t>
      </w:r>
      <w:r w:rsidR="00A01C02">
        <w:rPr>
          <w:rFonts w:ascii="Times New Roman" w:hAnsi="Times New Roman"/>
          <w:sz w:val="28"/>
          <w:szCs w:val="28"/>
        </w:rPr>
        <w:t>9</w:t>
      </w:r>
      <w:r w:rsidRPr="00075B04">
        <w:rPr>
          <w:rFonts w:ascii="Times New Roman" w:hAnsi="Times New Roman"/>
          <w:sz w:val="28"/>
          <w:szCs w:val="28"/>
        </w:rPr>
        <w:t>/</w:t>
      </w:r>
      <w:r w:rsidR="00A01C02">
        <w:rPr>
          <w:rFonts w:ascii="Times New Roman" w:hAnsi="Times New Roman"/>
          <w:sz w:val="28"/>
          <w:szCs w:val="28"/>
        </w:rPr>
        <w:t>9</w:t>
      </w:r>
      <w:r w:rsidRPr="0066638C">
        <w:rPr>
          <w:rFonts w:ascii="Times New Roman" w:hAnsi="Times New Roman"/>
          <w:b w:val="0"/>
          <w:i w:val="0"/>
          <w:szCs w:val="24"/>
        </w:rPr>
        <w:t xml:space="preserve">            </w:t>
      </w:r>
      <w:r w:rsidR="00BC6EEF">
        <w:rPr>
          <w:rFonts w:ascii="Times New Roman" w:hAnsi="Times New Roman"/>
          <w:b w:val="0"/>
          <w:i w:val="0"/>
          <w:szCs w:val="24"/>
        </w:rPr>
        <w:t xml:space="preserve">   </w:t>
      </w:r>
      <w:r w:rsidR="00BC6EEF" w:rsidRPr="00BC6EEF">
        <w:rPr>
          <w:rFonts w:ascii="Times New Roman" w:hAnsi="Times New Roman"/>
          <w:b w:val="0"/>
          <w:szCs w:val="24"/>
        </w:rPr>
        <w:t>Census date – 9/9</w:t>
      </w:r>
    </w:p>
    <w:p w:rsidR="005002FD" w:rsidRDefault="00491B1F" w:rsidP="005002FD">
      <w:pPr>
        <w:pStyle w:val="Heading3"/>
        <w:numPr>
          <w:ilvl w:val="0"/>
          <w:numId w:val="23"/>
        </w:numPr>
        <w:spacing w:before="0" w:after="0"/>
        <w:rPr>
          <w:rFonts w:ascii="Times New Roman" w:hAnsi="Times New Roman"/>
          <w:b w:val="0"/>
          <w:i w:val="0"/>
          <w:szCs w:val="24"/>
        </w:rPr>
      </w:pPr>
      <w:r w:rsidRPr="00BC4AFD">
        <w:rPr>
          <w:rFonts w:ascii="Times New Roman" w:hAnsi="Times New Roman"/>
          <w:i w:val="0"/>
          <w:szCs w:val="24"/>
        </w:rPr>
        <w:t xml:space="preserve">Topic </w:t>
      </w:r>
      <w:r w:rsidR="007154CF">
        <w:rPr>
          <w:rFonts w:ascii="Times New Roman" w:hAnsi="Times New Roman"/>
          <w:i w:val="0"/>
          <w:szCs w:val="24"/>
        </w:rPr>
        <w:t>T</w:t>
      </w:r>
      <w:r w:rsidRPr="00BC4AFD">
        <w:rPr>
          <w:rFonts w:ascii="Times New Roman" w:hAnsi="Times New Roman"/>
          <w:i w:val="0"/>
          <w:szCs w:val="24"/>
        </w:rPr>
        <w:t>2</w:t>
      </w:r>
      <w:r w:rsidRPr="005002FD">
        <w:rPr>
          <w:rFonts w:ascii="Times New Roman" w:hAnsi="Times New Roman"/>
          <w:b w:val="0"/>
          <w:i w:val="0"/>
          <w:szCs w:val="24"/>
        </w:rPr>
        <w:t>: I</w:t>
      </w:r>
      <w:r w:rsidR="00976667" w:rsidRPr="005002FD">
        <w:rPr>
          <w:rFonts w:ascii="Times New Roman" w:hAnsi="Times New Roman"/>
          <w:b w:val="0"/>
          <w:i w:val="0"/>
          <w:szCs w:val="24"/>
        </w:rPr>
        <w:t>ntroduction to enterprise systems</w:t>
      </w:r>
    </w:p>
    <w:p w:rsidR="005002FD" w:rsidRDefault="00976667" w:rsidP="005002FD">
      <w:pPr>
        <w:pStyle w:val="Heading3"/>
        <w:numPr>
          <w:ilvl w:val="0"/>
          <w:numId w:val="23"/>
        </w:numPr>
        <w:spacing w:before="0" w:after="0"/>
        <w:rPr>
          <w:rFonts w:ascii="Times New Roman" w:hAnsi="Times New Roman"/>
          <w:b w:val="0"/>
          <w:i w:val="0"/>
          <w:szCs w:val="24"/>
        </w:rPr>
      </w:pPr>
      <w:r w:rsidRPr="005002FD">
        <w:rPr>
          <w:rFonts w:ascii="Times New Roman" w:hAnsi="Times New Roman"/>
          <w:b w:val="0"/>
          <w:i w:val="0"/>
          <w:szCs w:val="24"/>
        </w:rPr>
        <w:t>Textbook: Chapter 2</w:t>
      </w:r>
    </w:p>
    <w:p w:rsidR="005D1A68" w:rsidRPr="00C05F92" w:rsidRDefault="005D1A68" w:rsidP="005D1A68">
      <w:pPr>
        <w:pStyle w:val="NormalIndent"/>
        <w:numPr>
          <w:ilvl w:val="0"/>
          <w:numId w:val="23"/>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20"/>
        <w:jc w:val="both"/>
        <w:rPr>
          <w:sz w:val="24"/>
          <w:szCs w:val="24"/>
        </w:rPr>
      </w:pPr>
      <w:r w:rsidRPr="000768AF">
        <w:rPr>
          <w:rStyle w:val="medium-normal"/>
          <w:sz w:val="24"/>
          <w:szCs w:val="24"/>
        </w:rPr>
        <w:t>Article #</w:t>
      </w:r>
      <w:r w:rsidR="00FF47E8" w:rsidRPr="000768AF">
        <w:rPr>
          <w:rStyle w:val="medium-normal"/>
          <w:sz w:val="24"/>
          <w:szCs w:val="24"/>
        </w:rPr>
        <w:t>1</w:t>
      </w:r>
      <w:r w:rsidRPr="00C05F92">
        <w:rPr>
          <w:rStyle w:val="medium-normal"/>
          <w:sz w:val="24"/>
          <w:szCs w:val="24"/>
        </w:rPr>
        <w:t xml:space="preserve"> -- </w:t>
      </w:r>
      <w:r w:rsidRPr="00C05F92">
        <w:rPr>
          <w:bCs/>
          <w:sz w:val="24"/>
          <w:szCs w:val="24"/>
        </w:rPr>
        <w:t>“</w:t>
      </w:r>
      <w:r w:rsidRPr="00C05F92">
        <w:rPr>
          <w:bCs/>
          <w:color w:val="000000"/>
          <w:sz w:val="24"/>
          <w:szCs w:val="24"/>
        </w:rPr>
        <w:t xml:space="preserve">ERP Definition and Solutions”, </w:t>
      </w:r>
      <w:r w:rsidRPr="00C05F92">
        <w:rPr>
          <w:sz w:val="24"/>
          <w:szCs w:val="24"/>
        </w:rPr>
        <w:t xml:space="preserve">Compiled by Christopher Koch and Thomas </w:t>
      </w:r>
      <w:proofErr w:type="spellStart"/>
      <w:r w:rsidRPr="00C05F92">
        <w:rPr>
          <w:sz w:val="24"/>
          <w:szCs w:val="24"/>
        </w:rPr>
        <w:t>Wailgum</w:t>
      </w:r>
      <w:proofErr w:type="spellEnd"/>
      <w:r w:rsidRPr="00C05F92">
        <w:rPr>
          <w:sz w:val="24"/>
          <w:szCs w:val="24"/>
        </w:rPr>
        <w:t xml:space="preserve">, CIO.com, </w:t>
      </w:r>
      <w:r w:rsidRPr="007166A5">
        <w:rPr>
          <w:rStyle w:val="Emphasis"/>
          <w:i w:val="0"/>
          <w:sz w:val="24"/>
          <w:szCs w:val="24"/>
        </w:rPr>
        <w:t>April 17, 2008</w:t>
      </w:r>
      <w:r w:rsidRPr="00C05F92">
        <w:rPr>
          <w:rStyle w:val="Emphasis"/>
          <w:sz w:val="24"/>
          <w:szCs w:val="24"/>
        </w:rPr>
        <w:t xml:space="preserve">.  </w:t>
      </w:r>
      <w:r>
        <w:rPr>
          <w:sz w:val="24"/>
          <w:szCs w:val="24"/>
        </w:rPr>
        <w:t>(available on Blackboard)</w:t>
      </w:r>
    </w:p>
    <w:p w:rsidR="000720AE" w:rsidRPr="009C584A" w:rsidRDefault="00B23A8D" w:rsidP="000720AE">
      <w:pPr>
        <w:pStyle w:val="ListParagraph"/>
        <w:numPr>
          <w:ilvl w:val="0"/>
          <w:numId w:val="23"/>
        </w:numPr>
        <w:shd w:val="clear" w:color="auto" w:fill="FFFFFF"/>
        <w:outlineLvl w:val="1"/>
        <w:rPr>
          <w:color w:val="333333"/>
          <w:kern w:val="36"/>
          <w:sz w:val="24"/>
          <w:szCs w:val="24"/>
        </w:rPr>
      </w:pPr>
      <w:r>
        <w:rPr>
          <w:color w:val="333333"/>
          <w:kern w:val="36"/>
          <w:sz w:val="24"/>
          <w:szCs w:val="24"/>
        </w:rPr>
        <w:t xml:space="preserve"> </w:t>
      </w:r>
      <w:r w:rsidR="00FF47E8" w:rsidRPr="000768AF">
        <w:rPr>
          <w:rStyle w:val="medium-normal"/>
          <w:sz w:val="24"/>
          <w:szCs w:val="24"/>
        </w:rPr>
        <w:t>Article #2</w:t>
      </w:r>
      <w:r w:rsidR="00FF47E8" w:rsidRPr="00C05F92">
        <w:rPr>
          <w:rStyle w:val="medium-normal"/>
          <w:sz w:val="24"/>
          <w:szCs w:val="24"/>
        </w:rPr>
        <w:t xml:space="preserve"> -- </w:t>
      </w:r>
      <w:r w:rsidR="000720AE">
        <w:rPr>
          <w:color w:val="333333"/>
          <w:kern w:val="36"/>
          <w:sz w:val="24"/>
          <w:szCs w:val="24"/>
        </w:rPr>
        <w:t>“</w:t>
      </w:r>
      <w:r w:rsidR="000720AE" w:rsidRPr="009C584A">
        <w:rPr>
          <w:color w:val="333333"/>
          <w:kern w:val="36"/>
          <w:sz w:val="24"/>
          <w:szCs w:val="24"/>
        </w:rPr>
        <w:t>10 biggest ERP software failures of 2011</w:t>
      </w:r>
      <w:r w:rsidR="000720AE">
        <w:rPr>
          <w:color w:val="333333"/>
          <w:kern w:val="36"/>
          <w:sz w:val="24"/>
          <w:szCs w:val="24"/>
        </w:rPr>
        <w:t>”, b</w:t>
      </w:r>
      <w:r w:rsidR="000720AE" w:rsidRPr="009C584A">
        <w:rPr>
          <w:bCs/>
          <w:color w:val="333333"/>
          <w:sz w:val="24"/>
          <w:szCs w:val="24"/>
        </w:rPr>
        <w:t>y</w:t>
      </w:r>
      <w:r w:rsidR="000720AE">
        <w:rPr>
          <w:bCs/>
          <w:color w:val="333333"/>
          <w:sz w:val="24"/>
          <w:szCs w:val="24"/>
        </w:rPr>
        <w:t>:</w:t>
      </w:r>
      <w:r w:rsidR="000720AE" w:rsidRPr="009C584A">
        <w:rPr>
          <w:bCs/>
          <w:color w:val="333333"/>
          <w:sz w:val="24"/>
          <w:szCs w:val="24"/>
        </w:rPr>
        <w:t xml:space="preserve"> Chris </w:t>
      </w:r>
      <w:proofErr w:type="spellStart"/>
      <w:r w:rsidR="000720AE" w:rsidRPr="009C584A">
        <w:rPr>
          <w:bCs/>
          <w:color w:val="333333"/>
          <w:sz w:val="24"/>
          <w:szCs w:val="24"/>
        </w:rPr>
        <w:t>Kanaracus</w:t>
      </w:r>
      <w:proofErr w:type="spellEnd"/>
      <w:r w:rsidR="000720AE" w:rsidRPr="009C584A">
        <w:rPr>
          <w:bCs/>
          <w:color w:val="333333"/>
          <w:sz w:val="24"/>
          <w:szCs w:val="24"/>
        </w:rPr>
        <w:t xml:space="preserve">, </w:t>
      </w:r>
      <w:proofErr w:type="spellStart"/>
      <w:r w:rsidR="00FF47E8">
        <w:rPr>
          <w:bCs/>
          <w:color w:val="333333"/>
          <w:sz w:val="24"/>
          <w:szCs w:val="24"/>
        </w:rPr>
        <w:t>ComputerWorld</w:t>
      </w:r>
      <w:proofErr w:type="spellEnd"/>
      <w:r w:rsidR="00FF47E8">
        <w:rPr>
          <w:bCs/>
          <w:color w:val="333333"/>
          <w:sz w:val="24"/>
          <w:szCs w:val="24"/>
        </w:rPr>
        <w:t xml:space="preserve">, </w:t>
      </w:r>
      <w:r w:rsidR="000720AE" w:rsidRPr="009C584A">
        <w:rPr>
          <w:color w:val="333333"/>
          <w:sz w:val="24"/>
          <w:szCs w:val="24"/>
        </w:rPr>
        <w:t>December 20, 2011</w:t>
      </w:r>
      <w:r w:rsidR="00FF47E8">
        <w:rPr>
          <w:color w:val="333333"/>
          <w:sz w:val="24"/>
          <w:szCs w:val="24"/>
        </w:rPr>
        <w:t xml:space="preserve"> (on Blackboard)</w:t>
      </w:r>
    </w:p>
    <w:p w:rsidR="005002FD" w:rsidRPr="005002FD" w:rsidRDefault="005002FD" w:rsidP="005002FD">
      <w:pPr>
        <w:pStyle w:val="NormalIndent"/>
      </w:pPr>
    </w:p>
    <w:p w:rsidR="003D7321" w:rsidRDefault="003D7321" w:rsidP="0066638C">
      <w:pPr>
        <w:pStyle w:val="Heading3"/>
        <w:spacing w:before="0" w:after="0"/>
        <w:rPr>
          <w:rFonts w:ascii="Times New Roman" w:hAnsi="Times New Roman"/>
          <w:b w:val="0"/>
          <w:i w:val="0"/>
          <w:szCs w:val="24"/>
        </w:rPr>
      </w:pPr>
    </w:p>
    <w:p w:rsidR="00976667" w:rsidRPr="00075B04" w:rsidRDefault="00BF18E1" w:rsidP="0066638C">
      <w:pPr>
        <w:pStyle w:val="Heading3"/>
        <w:spacing w:before="0" w:after="0"/>
        <w:rPr>
          <w:rFonts w:ascii="Times New Roman" w:hAnsi="Times New Roman"/>
          <w:sz w:val="28"/>
          <w:szCs w:val="28"/>
        </w:rPr>
      </w:pPr>
      <w:r w:rsidRPr="00075B04">
        <w:rPr>
          <w:rFonts w:ascii="Times New Roman" w:hAnsi="Times New Roman"/>
          <w:sz w:val="28"/>
          <w:szCs w:val="28"/>
        </w:rPr>
        <w:t xml:space="preserve">Week </w:t>
      </w:r>
      <w:r w:rsidR="00A01C02">
        <w:rPr>
          <w:rFonts w:ascii="Times New Roman" w:hAnsi="Times New Roman"/>
          <w:sz w:val="28"/>
          <w:szCs w:val="28"/>
        </w:rPr>
        <w:t>4</w:t>
      </w:r>
      <w:r w:rsidRPr="00075B04">
        <w:rPr>
          <w:rFonts w:ascii="Times New Roman" w:hAnsi="Times New Roman"/>
          <w:sz w:val="28"/>
          <w:szCs w:val="28"/>
        </w:rPr>
        <w:t xml:space="preserve">:      </w:t>
      </w:r>
      <w:r w:rsidR="00A01C02">
        <w:rPr>
          <w:rFonts w:ascii="Times New Roman" w:hAnsi="Times New Roman"/>
          <w:sz w:val="28"/>
          <w:szCs w:val="28"/>
        </w:rPr>
        <w:t>9</w:t>
      </w:r>
      <w:r w:rsidRPr="00075B04">
        <w:rPr>
          <w:rFonts w:ascii="Times New Roman" w:hAnsi="Times New Roman"/>
          <w:sz w:val="28"/>
          <w:szCs w:val="28"/>
        </w:rPr>
        <w:t>/</w:t>
      </w:r>
      <w:r w:rsidR="001F0CD7">
        <w:rPr>
          <w:rFonts w:ascii="Times New Roman" w:hAnsi="Times New Roman"/>
          <w:sz w:val="28"/>
          <w:szCs w:val="28"/>
        </w:rPr>
        <w:t>1</w:t>
      </w:r>
      <w:r w:rsidR="00A01C02">
        <w:rPr>
          <w:rFonts w:ascii="Times New Roman" w:hAnsi="Times New Roman"/>
          <w:sz w:val="28"/>
          <w:szCs w:val="28"/>
        </w:rPr>
        <w:t>6</w:t>
      </w:r>
      <w:r w:rsidRPr="00075B04">
        <w:rPr>
          <w:rFonts w:ascii="Times New Roman" w:hAnsi="Times New Roman"/>
          <w:sz w:val="28"/>
          <w:szCs w:val="28"/>
        </w:rPr>
        <w:t xml:space="preserve">       </w:t>
      </w:r>
    </w:p>
    <w:p w:rsidR="00976667" w:rsidRPr="0066638C" w:rsidRDefault="00491B1F" w:rsidP="009C584A">
      <w:pPr>
        <w:pStyle w:val="Heading3"/>
        <w:numPr>
          <w:ilvl w:val="0"/>
          <w:numId w:val="9"/>
        </w:numPr>
        <w:spacing w:before="0" w:after="0"/>
        <w:rPr>
          <w:rFonts w:ascii="Times New Roman" w:hAnsi="Times New Roman"/>
          <w:b w:val="0"/>
          <w:i w:val="0"/>
          <w:szCs w:val="24"/>
        </w:rPr>
      </w:pPr>
      <w:r w:rsidRPr="00075B04">
        <w:rPr>
          <w:rFonts w:ascii="Times New Roman" w:hAnsi="Times New Roman"/>
          <w:i w:val="0"/>
          <w:szCs w:val="24"/>
        </w:rPr>
        <w:t xml:space="preserve">Topic </w:t>
      </w:r>
      <w:r w:rsidR="007154CF">
        <w:rPr>
          <w:rFonts w:ascii="Times New Roman" w:hAnsi="Times New Roman"/>
          <w:i w:val="0"/>
          <w:szCs w:val="24"/>
        </w:rPr>
        <w:t>T</w:t>
      </w:r>
      <w:r w:rsidRPr="00075B04">
        <w:rPr>
          <w:rFonts w:ascii="Times New Roman" w:hAnsi="Times New Roman"/>
          <w:i w:val="0"/>
          <w:szCs w:val="24"/>
        </w:rPr>
        <w:t>3:</w:t>
      </w:r>
      <w:r w:rsidRPr="0066638C">
        <w:rPr>
          <w:rFonts w:ascii="Times New Roman" w:hAnsi="Times New Roman"/>
          <w:b w:val="0"/>
          <w:i w:val="0"/>
          <w:szCs w:val="24"/>
        </w:rPr>
        <w:t xml:space="preserve"> </w:t>
      </w:r>
      <w:r w:rsidR="00976667" w:rsidRPr="0066638C">
        <w:rPr>
          <w:rFonts w:ascii="Times New Roman" w:hAnsi="Times New Roman"/>
          <w:b w:val="0"/>
          <w:i w:val="0"/>
          <w:szCs w:val="24"/>
        </w:rPr>
        <w:t>Introduction to Accounting</w:t>
      </w:r>
    </w:p>
    <w:p w:rsidR="00BF18E1" w:rsidRPr="0066638C" w:rsidRDefault="00976667" w:rsidP="009C584A">
      <w:pPr>
        <w:pStyle w:val="Heading3"/>
        <w:numPr>
          <w:ilvl w:val="0"/>
          <w:numId w:val="9"/>
        </w:numPr>
        <w:spacing w:before="0" w:after="0"/>
        <w:rPr>
          <w:rFonts w:ascii="Times New Roman" w:hAnsi="Times New Roman"/>
          <w:b w:val="0"/>
          <w:i w:val="0"/>
          <w:szCs w:val="24"/>
        </w:rPr>
      </w:pPr>
      <w:r w:rsidRPr="0066638C">
        <w:rPr>
          <w:rFonts w:ascii="Times New Roman" w:hAnsi="Times New Roman"/>
          <w:b w:val="0"/>
          <w:i w:val="0"/>
          <w:szCs w:val="24"/>
        </w:rPr>
        <w:t>Textbook: Chapter 3</w:t>
      </w:r>
      <w:r w:rsidR="00BF18E1" w:rsidRPr="0066638C">
        <w:rPr>
          <w:rFonts w:ascii="Times New Roman" w:hAnsi="Times New Roman"/>
          <w:b w:val="0"/>
          <w:i w:val="0"/>
          <w:szCs w:val="24"/>
        </w:rPr>
        <w:t xml:space="preserve">    </w:t>
      </w:r>
    </w:p>
    <w:p w:rsidR="003D7321" w:rsidRDefault="003D7321" w:rsidP="0066638C">
      <w:pPr>
        <w:pStyle w:val="Heading3"/>
        <w:spacing w:before="0" w:after="0"/>
        <w:rPr>
          <w:rFonts w:ascii="Times New Roman" w:hAnsi="Times New Roman"/>
          <w:b w:val="0"/>
          <w:i w:val="0"/>
          <w:szCs w:val="24"/>
        </w:rPr>
      </w:pPr>
    </w:p>
    <w:p w:rsidR="00976667" w:rsidRPr="00075B04" w:rsidRDefault="00491B1F" w:rsidP="0066638C">
      <w:pPr>
        <w:pStyle w:val="Heading3"/>
        <w:spacing w:before="0" w:after="0"/>
        <w:rPr>
          <w:rFonts w:ascii="Times New Roman" w:hAnsi="Times New Roman"/>
          <w:sz w:val="28"/>
          <w:szCs w:val="28"/>
        </w:rPr>
      </w:pPr>
      <w:r w:rsidRPr="00075B04">
        <w:rPr>
          <w:rFonts w:ascii="Times New Roman" w:hAnsi="Times New Roman"/>
          <w:sz w:val="28"/>
          <w:szCs w:val="28"/>
        </w:rPr>
        <w:lastRenderedPageBreak/>
        <w:t xml:space="preserve">Week </w:t>
      </w:r>
      <w:r w:rsidR="00A01C02">
        <w:rPr>
          <w:rFonts w:ascii="Times New Roman" w:hAnsi="Times New Roman"/>
          <w:sz w:val="28"/>
          <w:szCs w:val="28"/>
        </w:rPr>
        <w:t>5</w:t>
      </w:r>
      <w:r w:rsidR="00BF18E1" w:rsidRPr="00075B04">
        <w:rPr>
          <w:rFonts w:ascii="Times New Roman" w:hAnsi="Times New Roman"/>
          <w:sz w:val="28"/>
          <w:szCs w:val="28"/>
        </w:rPr>
        <w:t xml:space="preserve">:      </w:t>
      </w:r>
      <w:r w:rsidR="00A01C02">
        <w:rPr>
          <w:rFonts w:ascii="Times New Roman" w:hAnsi="Times New Roman"/>
          <w:sz w:val="28"/>
          <w:szCs w:val="28"/>
        </w:rPr>
        <w:t>9</w:t>
      </w:r>
      <w:r w:rsidR="00BF18E1" w:rsidRPr="00075B04">
        <w:rPr>
          <w:rFonts w:ascii="Times New Roman" w:hAnsi="Times New Roman"/>
          <w:sz w:val="28"/>
          <w:szCs w:val="28"/>
        </w:rPr>
        <w:t>/</w:t>
      </w:r>
      <w:r w:rsidR="00A01C02">
        <w:rPr>
          <w:rFonts w:ascii="Times New Roman" w:hAnsi="Times New Roman"/>
          <w:sz w:val="28"/>
          <w:szCs w:val="28"/>
        </w:rPr>
        <w:t>23</w:t>
      </w:r>
      <w:r w:rsidR="00BF18E1" w:rsidRPr="00075B04">
        <w:rPr>
          <w:rFonts w:ascii="Times New Roman" w:hAnsi="Times New Roman"/>
          <w:sz w:val="28"/>
          <w:szCs w:val="28"/>
        </w:rPr>
        <w:t xml:space="preserve">      </w:t>
      </w:r>
      <w:r w:rsidR="008670EE" w:rsidRPr="008670EE">
        <w:rPr>
          <w:rFonts w:ascii="Times New Roman" w:hAnsi="Times New Roman"/>
          <w:color w:val="FF0000"/>
          <w:sz w:val="28"/>
          <w:szCs w:val="28"/>
        </w:rPr>
        <w:t>Team Project Proposal Due – 9/25</w:t>
      </w:r>
    </w:p>
    <w:p w:rsidR="00491B1F" w:rsidRPr="0066638C" w:rsidRDefault="007154CF" w:rsidP="000D706B">
      <w:pPr>
        <w:pStyle w:val="Heading3"/>
        <w:numPr>
          <w:ilvl w:val="0"/>
          <w:numId w:val="21"/>
        </w:numPr>
        <w:spacing w:before="0" w:after="0"/>
        <w:rPr>
          <w:rFonts w:ascii="Times New Roman" w:hAnsi="Times New Roman"/>
          <w:b w:val="0"/>
          <w:i w:val="0"/>
          <w:szCs w:val="24"/>
        </w:rPr>
      </w:pPr>
      <w:r>
        <w:rPr>
          <w:rFonts w:ascii="Times New Roman" w:hAnsi="Times New Roman"/>
          <w:i w:val="0"/>
          <w:szCs w:val="24"/>
        </w:rPr>
        <w:t>Topic R1</w:t>
      </w:r>
      <w:r w:rsidR="00491B1F" w:rsidRPr="00075B04">
        <w:rPr>
          <w:rFonts w:ascii="Times New Roman" w:hAnsi="Times New Roman"/>
          <w:i w:val="0"/>
          <w:szCs w:val="24"/>
        </w:rPr>
        <w:t>:</w:t>
      </w:r>
      <w:r w:rsidR="00491B1F" w:rsidRPr="0066638C">
        <w:rPr>
          <w:rFonts w:ascii="Times New Roman" w:hAnsi="Times New Roman"/>
          <w:b w:val="0"/>
          <w:i w:val="0"/>
          <w:szCs w:val="24"/>
        </w:rPr>
        <w:t xml:space="preserve"> Business Process Redesign and Business Process Management</w:t>
      </w:r>
    </w:p>
    <w:p w:rsidR="00AF57E3" w:rsidRPr="00D42577" w:rsidRDefault="00AF57E3" w:rsidP="00AF57E3">
      <w:pPr>
        <w:pStyle w:val="ListParagraph"/>
        <w:numPr>
          <w:ilvl w:val="0"/>
          <w:numId w:val="21"/>
        </w:numPr>
        <w:autoSpaceDE w:val="0"/>
        <w:autoSpaceDN w:val="0"/>
        <w:adjustRightInd w:val="0"/>
        <w:rPr>
          <w:sz w:val="24"/>
          <w:szCs w:val="24"/>
          <w:lang w:eastAsia="zh-TW"/>
        </w:rPr>
      </w:pPr>
      <w:r w:rsidRPr="000768AF">
        <w:rPr>
          <w:rStyle w:val="medium-normal"/>
          <w:sz w:val="24"/>
        </w:rPr>
        <w:t>Article #3</w:t>
      </w:r>
      <w:r w:rsidRPr="00D42577">
        <w:rPr>
          <w:rStyle w:val="medium-normal"/>
          <w:sz w:val="24"/>
        </w:rPr>
        <w:t xml:space="preserve"> </w:t>
      </w:r>
      <w:proofErr w:type="gramStart"/>
      <w:r w:rsidRPr="00D42577">
        <w:rPr>
          <w:rStyle w:val="medium-normal"/>
          <w:sz w:val="24"/>
        </w:rPr>
        <w:t xml:space="preserve">--  </w:t>
      </w:r>
      <w:r w:rsidRPr="00D42577">
        <w:rPr>
          <w:sz w:val="24"/>
          <w:szCs w:val="24"/>
          <w:lang w:eastAsia="zh-TW"/>
        </w:rPr>
        <w:t>“</w:t>
      </w:r>
      <w:proofErr w:type="gramEnd"/>
      <w:r w:rsidRPr="00D42577">
        <w:rPr>
          <w:sz w:val="24"/>
          <w:szCs w:val="24"/>
          <w:lang w:eastAsia="zh-TW"/>
        </w:rPr>
        <w:t>Reengineering Work: Don't Automate, Obliterate!”, by: Michael Hammer,</w:t>
      </w:r>
      <w:r w:rsidRPr="00D42577">
        <w:rPr>
          <w:sz w:val="24"/>
          <w:szCs w:val="24"/>
          <w:u w:val="single"/>
          <w:lang w:eastAsia="zh-TW"/>
        </w:rPr>
        <w:t xml:space="preserve"> Harvard Business Review</w:t>
      </w:r>
      <w:r w:rsidRPr="00D42577">
        <w:rPr>
          <w:sz w:val="24"/>
          <w:szCs w:val="24"/>
          <w:lang w:eastAsia="zh-TW"/>
        </w:rPr>
        <w:t>. July-August, 1990, pp. 104-112.</w:t>
      </w:r>
    </w:p>
    <w:p w:rsidR="0066638C" w:rsidRPr="0066638C" w:rsidRDefault="00075B04" w:rsidP="000D706B">
      <w:pPr>
        <w:pStyle w:val="NormalIndent"/>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s>
        <w:rPr>
          <w:rStyle w:val="medium-font"/>
          <w:sz w:val="24"/>
          <w:szCs w:val="24"/>
        </w:rPr>
      </w:pPr>
      <w:r w:rsidRPr="000768AF">
        <w:rPr>
          <w:rStyle w:val="medium-normal"/>
          <w:sz w:val="24"/>
        </w:rPr>
        <w:t>Article #</w:t>
      </w:r>
      <w:r w:rsidR="000768AF" w:rsidRPr="000768AF">
        <w:rPr>
          <w:rStyle w:val="medium-normal"/>
          <w:sz w:val="24"/>
        </w:rPr>
        <w:t>4</w:t>
      </w:r>
      <w:r w:rsidRPr="00075B04">
        <w:rPr>
          <w:rStyle w:val="medium-normal"/>
          <w:sz w:val="24"/>
        </w:rPr>
        <w:t xml:space="preserve"> </w:t>
      </w:r>
      <w:proofErr w:type="gramStart"/>
      <w:r w:rsidRPr="00075B04">
        <w:rPr>
          <w:rStyle w:val="medium-normal"/>
          <w:sz w:val="24"/>
        </w:rPr>
        <w:t>--</w:t>
      </w:r>
      <w:r>
        <w:rPr>
          <w:rStyle w:val="medium-normal"/>
          <w:sz w:val="24"/>
        </w:rPr>
        <w:t xml:space="preserve">  </w:t>
      </w:r>
      <w:r w:rsidR="0066638C" w:rsidRPr="0066638C">
        <w:rPr>
          <w:rStyle w:val="medium-font"/>
          <w:sz w:val="24"/>
          <w:szCs w:val="24"/>
        </w:rPr>
        <w:t>“</w:t>
      </w:r>
      <w:proofErr w:type="gramEnd"/>
      <w:r w:rsidR="0066638C" w:rsidRPr="0066638C">
        <w:rPr>
          <w:rStyle w:val="medium-font"/>
          <w:sz w:val="24"/>
          <w:szCs w:val="24"/>
        </w:rPr>
        <w:t xml:space="preserve">Deep change: how operational innovation can transform your company,” by: Michael Hammer, </w:t>
      </w:r>
      <w:r w:rsidR="0066638C" w:rsidRPr="0066638C">
        <w:rPr>
          <w:rStyle w:val="medium-font"/>
          <w:sz w:val="24"/>
          <w:szCs w:val="24"/>
          <w:u w:val="single"/>
        </w:rPr>
        <w:t>Harvard Business Review</w:t>
      </w:r>
      <w:r w:rsidR="0066638C" w:rsidRPr="0066638C">
        <w:rPr>
          <w:rStyle w:val="medium-font"/>
          <w:sz w:val="24"/>
          <w:szCs w:val="24"/>
        </w:rPr>
        <w:t>, April, 2004, pp. 85-93.</w:t>
      </w:r>
    </w:p>
    <w:p w:rsidR="00976667" w:rsidRPr="0066638C" w:rsidRDefault="00075B04" w:rsidP="000D706B">
      <w:pPr>
        <w:pStyle w:val="NormalIndent"/>
        <w:numPr>
          <w:ilvl w:val="0"/>
          <w:numId w:val="10"/>
        </w:numPr>
        <w:rPr>
          <w:rStyle w:val="medium-font"/>
          <w:sz w:val="24"/>
          <w:szCs w:val="24"/>
        </w:rPr>
      </w:pPr>
      <w:r w:rsidRPr="000768AF">
        <w:rPr>
          <w:rStyle w:val="medium-normal"/>
          <w:sz w:val="24"/>
        </w:rPr>
        <w:t>Article #</w:t>
      </w:r>
      <w:r w:rsidR="000768AF" w:rsidRPr="000768AF">
        <w:rPr>
          <w:rStyle w:val="medium-normal"/>
          <w:sz w:val="24"/>
        </w:rPr>
        <w:t>5</w:t>
      </w:r>
      <w:r w:rsidRPr="00075B04">
        <w:rPr>
          <w:rStyle w:val="medium-normal"/>
          <w:sz w:val="24"/>
        </w:rPr>
        <w:t xml:space="preserve"> </w:t>
      </w:r>
      <w:proofErr w:type="gramStart"/>
      <w:r w:rsidRPr="00075B04">
        <w:rPr>
          <w:rStyle w:val="medium-normal"/>
          <w:sz w:val="24"/>
        </w:rPr>
        <w:t>--</w:t>
      </w:r>
      <w:r>
        <w:rPr>
          <w:rStyle w:val="medium-normal"/>
          <w:sz w:val="24"/>
        </w:rPr>
        <w:t xml:space="preserve">  </w:t>
      </w:r>
      <w:r w:rsidR="00976667" w:rsidRPr="0066638C">
        <w:rPr>
          <w:rStyle w:val="title-link-wrapper"/>
          <w:rFonts w:eastAsia="PMingLiU"/>
          <w:sz w:val="24"/>
          <w:szCs w:val="24"/>
        </w:rPr>
        <w:t>“</w:t>
      </w:r>
      <w:proofErr w:type="gramEnd"/>
      <w:r w:rsidR="00976667" w:rsidRPr="0066638C">
        <w:rPr>
          <w:rStyle w:val="title-link-wrapper"/>
          <w:rFonts w:eastAsia="PMingLiU"/>
          <w:sz w:val="24"/>
          <w:szCs w:val="24"/>
        </w:rPr>
        <w:t>IT-led Process Reengineering: How Sloan Valve Redesigned its New Product Development Process.”</w:t>
      </w:r>
      <w:r w:rsidR="00976667" w:rsidRPr="0066638C">
        <w:rPr>
          <w:sz w:val="24"/>
          <w:szCs w:val="24"/>
        </w:rPr>
        <w:t xml:space="preserve"> </w:t>
      </w:r>
      <w:r w:rsidR="00976667" w:rsidRPr="0066638C">
        <w:rPr>
          <w:rStyle w:val="medium-font"/>
          <w:sz w:val="24"/>
          <w:szCs w:val="24"/>
        </w:rPr>
        <w:t xml:space="preserve">By: </w:t>
      </w:r>
      <w:proofErr w:type="spellStart"/>
      <w:r w:rsidR="00976667" w:rsidRPr="0066638C">
        <w:rPr>
          <w:rStyle w:val="medium-font"/>
          <w:sz w:val="24"/>
          <w:szCs w:val="24"/>
        </w:rPr>
        <w:t>Balaji</w:t>
      </w:r>
      <w:proofErr w:type="spellEnd"/>
      <w:r w:rsidR="00976667" w:rsidRPr="0066638C">
        <w:rPr>
          <w:rStyle w:val="medium-font"/>
          <w:sz w:val="24"/>
          <w:szCs w:val="24"/>
        </w:rPr>
        <w:t xml:space="preserve">, S.; </w:t>
      </w:r>
      <w:proofErr w:type="spellStart"/>
      <w:r w:rsidR="00976667" w:rsidRPr="0066638C">
        <w:rPr>
          <w:rStyle w:val="medium-font"/>
          <w:sz w:val="24"/>
          <w:szCs w:val="24"/>
        </w:rPr>
        <w:t>Ranganathan</w:t>
      </w:r>
      <w:proofErr w:type="spellEnd"/>
      <w:r w:rsidR="00976667" w:rsidRPr="0066638C">
        <w:rPr>
          <w:rStyle w:val="medium-font"/>
          <w:sz w:val="24"/>
          <w:szCs w:val="24"/>
        </w:rPr>
        <w:t>, C.; Coleman, Tom</w:t>
      </w:r>
      <w:r w:rsidR="00976667" w:rsidRPr="0066638C">
        <w:rPr>
          <w:rStyle w:val="medium-font"/>
          <w:i/>
          <w:iCs/>
          <w:sz w:val="24"/>
          <w:szCs w:val="24"/>
        </w:rPr>
        <w:t xml:space="preserve">. </w:t>
      </w:r>
      <w:r w:rsidR="00976667" w:rsidRPr="0066638C">
        <w:rPr>
          <w:rStyle w:val="medium-font"/>
          <w:iCs/>
          <w:sz w:val="24"/>
          <w:szCs w:val="24"/>
          <w:u w:val="single"/>
        </w:rPr>
        <w:t>MIS Quarterly Executive</w:t>
      </w:r>
      <w:r w:rsidR="00976667" w:rsidRPr="0066638C">
        <w:rPr>
          <w:rStyle w:val="medium-font"/>
          <w:sz w:val="24"/>
          <w:szCs w:val="24"/>
        </w:rPr>
        <w:t>, 2011, Vol. 10 Issue 2, pp. 81-92.</w:t>
      </w:r>
    </w:p>
    <w:p w:rsidR="000768AF" w:rsidRPr="000768AF" w:rsidRDefault="000768AF" w:rsidP="000768AF">
      <w:pPr>
        <w:pStyle w:val="NormalIndent"/>
      </w:pPr>
    </w:p>
    <w:p w:rsidR="00BF18E1" w:rsidRPr="00075B04" w:rsidRDefault="00491B1F" w:rsidP="003D7321">
      <w:pPr>
        <w:pStyle w:val="Heading3"/>
        <w:spacing w:before="0" w:after="0"/>
        <w:rPr>
          <w:rFonts w:ascii="Times New Roman" w:hAnsi="Times New Roman"/>
          <w:sz w:val="28"/>
          <w:szCs w:val="28"/>
        </w:rPr>
      </w:pPr>
      <w:r w:rsidRPr="00075B04">
        <w:rPr>
          <w:rFonts w:ascii="Times New Roman" w:hAnsi="Times New Roman"/>
          <w:sz w:val="28"/>
          <w:szCs w:val="28"/>
        </w:rPr>
        <w:t xml:space="preserve">Week </w:t>
      </w:r>
      <w:r w:rsidR="00A01C02">
        <w:rPr>
          <w:rFonts w:ascii="Times New Roman" w:hAnsi="Times New Roman"/>
          <w:sz w:val="28"/>
          <w:szCs w:val="28"/>
        </w:rPr>
        <w:t>6</w:t>
      </w:r>
      <w:r w:rsidR="00E232F9">
        <w:rPr>
          <w:rFonts w:ascii="Times New Roman" w:hAnsi="Times New Roman"/>
          <w:sz w:val="28"/>
          <w:szCs w:val="28"/>
        </w:rPr>
        <w:t xml:space="preserve">:     </w:t>
      </w:r>
      <w:r w:rsidR="00A01C02">
        <w:rPr>
          <w:rFonts w:ascii="Times New Roman" w:hAnsi="Times New Roman"/>
          <w:sz w:val="28"/>
          <w:szCs w:val="28"/>
        </w:rPr>
        <w:t>9</w:t>
      </w:r>
      <w:r w:rsidR="00BF18E1" w:rsidRPr="00075B04">
        <w:rPr>
          <w:rFonts w:ascii="Times New Roman" w:hAnsi="Times New Roman"/>
          <w:sz w:val="28"/>
          <w:szCs w:val="28"/>
        </w:rPr>
        <w:t>/</w:t>
      </w:r>
      <w:r w:rsidR="00A01C02">
        <w:rPr>
          <w:rFonts w:ascii="Times New Roman" w:hAnsi="Times New Roman"/>
          <w:sz w:val="28"/>
          <w:szCs w:val="28"/>
        </w:rPr>
        <w:t>30</w:t>
      </w:r>
    </w:p>
    <w:p w:rsidR="001F0CD7" w:rsidRDefault="001F0CD7" w:rsidP="001F0CD7">
      <w:pPr>
        <w:pStyle w:val="NormalIndent"/>
        <w:numPr>
          <w:ilvl w:val="0"/>
          <w:numId w:val="20"/>
        </w:numPr>
        <w:shd w:val="clear" w:color="auto" w:fill="FFFFFF"/>
        <w:rPr>
          <w:rStyle w:val="medium-font"/>
          <w:color w:val="FF0000"/>
          <w:sz w:val="24"/>
          <w:szCs w:val="24"/>
        </w:rPr>
      </w:pPr>
      <w:r>
        <w:rPr>
          <w:rStyle w:val="medium-font"/>
          <w:color w:val="FF0000"/>
          <w:sz w:val="24"/>
          <w:szCs w:val="24"/>
        </w:rPr>
        <w:t xml:space="preserve">Exam 1: covers Topic </w:t>
      </w:r>
      <w:r w:rsidR="007154CF">
        <w:rPr>
          <w:rStyle w:val="medium-font"/>
          <w:color w:val="FF0000"/>
          <w:sz w:val="24"/>
          <w:szCs w:val="24"/>
        </w:rPr>
        <w:t>T</w:t>
      </w:r>
      <w:r>
        <w:rPr>
          <w:rStyle w:val="medium-font"/>
          <w:color w:val="FF0000"/>
          <w:sz w:val="24"/>
          <w:szCs w:val="24"/>
        </w:rPr>
        <w:t>1</w:t>
      </w:r>
      <w:r w:rsidR="007154CF">
        <w:rPr>
          <w:rStyle w:val="medium-font"/>
          <w:color w:val="FF0000"/>
          <w:sz w:val="24"/>
          <w:szCs w:val="24"/>
        </w:rPr>
        <w:t>, T2, and T</w:t>
      </w:r>
      <w:r>
        <w:rPr>
          <w:rStyle w:val="medium-font"/>
          <w:color w:val="FF0000"/>
          <w:sz w:val="24"/>
          <w:szCs w:val="24"/>
        </w:rPr>
        <w:t>3</w:t>
      </w:r>
      <w:r w:rsidRPr="001F0CD7">
        <w:rPr>
          <w:rStyle w:val="medium-font"/>
          <w:color w:val="FF0000"/>
          <w:sz w:val="24"/>
          <w:szCs w:val="24"/>
        </w:rPr>
        <w:t>.</w:t>
      </w:r>
    </w:p>
    <w:p w:rsidR="00660EFF" w:rsidRPr="001F0CD7" w:rsidRDefault="00660EFF" w:rsidP="00660EFF">
      <w:pPr>
        <w:pStyle w:val="NormalIndent"/>
        <w:shd w:val="clear" w:color="auto" w:fill="FFFFFF"/>
        <w:rPr>
          <w:rStyle w:val="medium-font"/>
          <w:color w:val="FF0000"/>
          <w:sz w:val="24"/>
          <w:szCs w:val="24"/>
        </w:rPr>
      </w:pPr>
      <w:r>
        <w:rPr>
          <w:rStyle w:val="medium-font"/>
          <w:color w:val="FF0000"/>
          <w:sz w:val="24"/>
          <w:szCs w:val="24"/>
        </w:rPr>
        <w:t xml:space="preserve">  (Note: There will be class lecture on new topics before the exam) </w:t>
      </w:r>
    </w:p>
    <w:p w:rsidR="003D7321" w:rsidRDefault="003D7321" w:rsidP="003D7321">
      <w:pPr>
        <w:pStyle w:val="NormalIndent"/>
        <w:ind w:left="0"/>
        <w:rPr>
          <w:bCs/>
          <w:iCs/>
          <w:sz w:val="24"/>
          <w:szCs w:val="24"/>
        </w:rPr>
      </w:pPr>
    </w:p>
    <w:p w:rsidR="00BF18E1" w:rsidRPr="00075B04" w:rsidRDefault="00BF18E1" w:rsidP="003D7321">
      <w:pPr>
        <w:pStyle w:val="NormalIndent"/>
        <w:ind w:left="0"/>
        <w:rPr>
          <w:b/>
          <w:bCs/>
          <w:i/>
          <w:iCs/>
          <w:sz w:val="28"/>
          <w:szCs w:val="28"/>
        </w:rPr>
      </w:pPr>
      <w:r w:rsidRPr="00075B04">
        <w:rPr>
          <w:b/>
          <w:bCs/>
          <w:i/>
          <w:iCs/>
          <w:sz w:val="28"/>
          <w:szCs w:val="28"/>
        </w:rPr>
        <w:t xml:space="preserve">Week </w:t>
      </w:r>
      <w:r w:rsidR="00A01C02">
        <w:rPr>
          <w:b/>
          <w:bCs/>
          <w:i/>
          <w:iCs/>
          <w:sz w:val="28"/>
          <w:szCs w:val="28"/>
        </w:rPr>
        <w:t>7</w:t>
      </w:r>
      <w:r w:rsidRPr="00075B04">
        <w:rPr>
          <w:b/>
          <w:bCs/>
          <w:i/>
          <w:iCs/>
          <w:sz w:val="28"/>
          <w:szCs w:val="28"/>
        </w:rPr>
        <w:t xml:space="preserve">:      </w:t>
      </w:r>
      <w:r w:rsidR="00A01C02">
        <w:rPr>
          <w:b/>
          <w:bCs/>
          <w:i/>
          <w:iCs/>
          <w:sz w:val="28"/>
          <w:szCs w:val="28"/>
        </w:rPr>
        <w:t>10</w:t>
      </w:r>
      <w:r w:rsidR="00E232F9">
        <w:rPr>
          <w:b/>
          <w:bCs/>
          <w:i/>
          <w:iCs/>
          <w:sz w:val="28"/>
          <w:szCs w:val="28"/>
        </w:rPr>
        <w:t>/</w:t>
      </w:r>
      <w:r w:rsidR="00A01C02">
        <w:rPr>
          <w:b/>
          <w:bCs/>
          <w:i/>
          <w:iCs/>
          <w:sz w:val="28"/>
          <w:szCs w:val="28"/>
        </w:rPr>
        <w:t>7</w:t>
      </w:r>
      <w:r w:rsidRPr="00075B04">
        <w:rPr>
          <w:b/>
          <w:i/>
          <w:sz w:val="28"/>
          <w:szCs w:val="28"/>
        </w:rPr>
        <w:t xml:space="preserve">  </w:t>
      </w:r>
    </w:p>
    <w:p w:rsidR="00AF57E3" w:rsidRPr="0066638C" w:rsidRDefault="00AF57E3" w:rsidP="00AF57E3">
      <w:pPr>
        <w:pStyle w:val="NormalIndent"/>
        <w:numPr>
          <w:ilvl w:val="0"/>
          <w:numId w:val="20"/>
        </w:numPr>
        <w:rPr>
          <w:sz w:val="24"/>
          <w:szCs w:val="24"/>
        </w:rPr>
      </w:pPr>
      <w:r w:rsidRPr="00075B04">
        <w:rPr>
          <w:b/>
          <w:sz w:val="24"/>
          <w:szCs w:val="24"/>
        </w:rPr>
        <w:t xml:space="preserve">Topic </w:t>
      </w:r>
      <w:r w:rsidR="007154CF">
        <w:rPr>
          <w:b/>
          <w:sz w:val="24"/>
          <w:szCs w:val="24"/>
        </w:rPr>
        <w:t>T4</w:t>
      </w:r>
      <w:r w:rsidRPr="00075B04">
        <w:rPr>
          <w:b/>
          <w:sz w:val="24"/>
          <w:szCs w:val="24"/>
        </w:rPr>
        <w:t>:</w:t>
      </w:r>
      <w:r w:rsidRPr="0066638C">
        <w:rPr>
          <w:sz w:val="24"/>
          <w:szCs w:val="24"/>
        </w:rPr>
        <w:t xml:space="preserve"> The Procurement Process</w:t>
      </w:r>
    </w:p>
    <w:p w:rsidR="00AF57E3" w:rsidRPr="0066638C" w:rsidRDefault="00AF57E3" w:rsidP="00AF57E3">
      <w:pPr>
        <w:pStyle w:val="NormalIndent"/>
        <w:numPr>
          <w:ilvl w:val="0"/>
          <w:numId w:val="20"/>
        </w:numPr>
        <w:rPr>
          <w:sz w:val="24"/>
          <w:szCs w:val="24"/>
        </w:rPr>
      </w:pPr>
      <w:r w:rsidRPr="0066638C">
        <w:rPr>
          <w:sz w:val="24"/>
          <w:szCs w:val="24"/>
        </w:rPr>
        <w:t>Textbook: Chapter 4</w:t>
      </w:r>
    </w:p>
    <w:p w:rsidR="003D7321" w:rsidRDefault="003D7321" w:rsidP="003D7321">
      <w:pPr>
        <w:pStyle w:val="NormalIndent"/>
        <w:ind w:left="0"/>
        <w:rPr>
          <w:bCs/>
          <w:iCs/>
          <w:sz w:val="24"/>
          <w:szCs w:val="24"/>
        </w:rPr>
      </w:pPr>
    </w:p>
    <w:p w:rsidR="00491B1F" w:rsidRPr="00075B04" w:rsidRDefault="00BF18E1" w:rsidP="003D7321">
      <w:pPr>
        <w:pStyle w:val="NormalIndent"/>
        <w:ind w:left="0"/>
        <w:rPr>
          <w:b/>
          <w:bCs/>
          <w:i/>
          <w:iCs/>
          <w:sz w:val="28"/>
          <w:szCs w:val="28"/>
        </w:rPr>
      </w:pPr>
      <w:r w:rsidRPr="00075B04">
        <w:rPr>
          <w:b/>
          <w:bCs/>
          <w:i/>
          <w:iCs/>
          <w:sz w:val="28"/>
          <w:szCs w:val="28"/>
        </w:rPr>
        <w:t xml:space="preserve">Week </w:t>
      </w:r>
      <w:r w:rsidR="00A01C02">
        <w:rPr>
          <w:b/>
          <w:bCs/>
          <w:i/>
          <w:iCs/>
          <w:sz w:val="28"/>
          <w:szCs w:val="28"/>
        </w:rPr>
        <w:t>8</w:t>
      </w:r>
      <w:r w:rsidRPr="00075B04">
        <w:rPr>
          <w:b/>
          <w:bCs/>
          <w:i/>
          <w:iCs/>
          <w:sz w:val="28"/>
          <w:szCs w:val="28"/>
        </w:rPr>
        <w:t xml:space="preserve">:      </w:t>
      </w:r>
      <w:r w:rsidR="00A01C02">
        <w:rPr>
          <w:b/>
          <w:bCs/>
          <w:i/>
          <w:iCs/>
          <w:sz w:val="28"/>
          <w:szCs w:val="28"/>
        </w:rPr>
        <w:t>10</w:t>
      </w:r>
      <w:r w:rsidRPr="00075B04">
        <w:rPr>
          <w:b/>
          <w:bCs/>
          <w:i/>
          <w:iCs/>
          <w:sz w:val="28"/>
          <w:szCs w:val="28"/>
        </w:rPr>
        <w:t>/</w:t>
      </w:r>
      <w:r w:rsidR="00A01C02">
        <w:rPr>
          <w:b/>
          <w:bCs/>
          <w:i/>
          <w:iCs/>
          <w:sz w:val="28"/>
          <w:szCs w:val="28"/>
        </w:rPr>
        <w:t>14</w:t>
      </w:r>
      <w:r w:rsidRPr="00075B04">
        <w:rPr>
          <w:b/>
          <w:bCs/>
          <w:i/>
          <w:iCs/>
          <w:sz w:val="28"/>
          <w:szCs w:val="28"/>
        </w:rPr>
        <w:t xml:space="preserve">    </w:t>
      </w:r>
    </w:p>
    <w:p w:rsidR="00AF57E3" w:rsidRPr="003D7321" w:rsidRDefault="00AF57E3" w:rsidP="00AF57E3">
      <w:pPr>
        <w:pStyle w:val="NormalIndent"/>
        <w:numPr>
          <w:ilvl w:val="0"/>
          <w:numId w:val="18"/>
        </w:numPr>
        <w:shd w:val="clear" w:color="auto" w:fill="FFFFFF"/>
        <w:rPr>
          <w:rStyle w:val="medium-font"/>
          <w:sz w:val="24"/>
          <w:szCs w:val="24"/>
        </w:rPr>
      </w:pPr>
      <w:r>
        <w:rPr>
          <w:rStyle w:val="medium-font"/>
          <w:b/>
          <w:sz w:val="24"/>
          <w:szCs w:val="24"/>
        </w:rPr>
        <w:t>T</w:t>
      </w:r>
      <w:r w:rsidRPr="00075B04">
        <w:rPr>
          <w:rStyle w:val="medium-font"/>
          <w:b/>
          <w:sz w:val="24"/>
          <w:szCs w:val="24"/>
        </w:rPr>
        <w:t xml:space="preserve">opic </w:t>
      </w:r>
      <w:r w:rsidR="007154CF">
        <w:rPr>
          <w:rStyle w:val="medium-font"/>
          <w:b/>
          <w:sz w:val="24"/>
          <w:szCs w:val="24"/>
        </w:rPr>
        <w:t>T5</w:t>
      </w:r>
      <w:r w:rsidRPr="00075B04">
        <w:rPr>
          <w:rStyle w:val="medium-font"/>
          <w:b/>
          <w:sz w:val="24"/>
          <w:szCs w:val="24"/>
        </w:rPr>
        <w:t>:</w:t>
      </w:r>
      <w:r w:rsidRPr="003D7321">
        <w:rPr>
          <w:rStyle w:val="medium-font"/>
          <w:sz w:val="24"/>
          <w:szCs w:val="24"/>
        </w:rPr>
        <w:t xml:space="preserve"> The Fulfillment Process</w:t>
      </w:r>
    </w:p>
    <w:p w:rsidR="00AF57E3" w:rsidRDefault="00AF57E3" w:rsidP="00AF57E3">
      <w:pPr>
        <w:pStyle w:val="NormalIndent"/>
        <w:numPr>
          <w:ilvl w:val="0"/>
          <w:numId w:val="18"/>
        </w:numPr>
        <w:shd w:val="clear" w:color="auto" w:fill="FFFFFF"/>
        <w:rPr>
          <w:rStyle w:val="medium-font"/>
          <w:sz w:val="24"/>
          <w:szCs w:val="24"/>
        </w:rPr>
      </w:pPr>
      <w:r w:rsidRPr="003D7321">
        <w:rPr>
          <w:rStyle w:val="medium-font"/>
          <w:sz w:val="24"/>
          <w:szCs w:val="24"/>
        </w:rPr>
        <w:t>Textbook: Chapter 5</w:t>
      </w:r>
    </w:p>
    <w:p w:rsidR="003D7321" w:rsidRDefault="003D7321" w:rsidP="003D7321">
      <w:pPr>
        <w:pStyle w:val="NormalIndent"/>
        <w:ind w:left="0"/>
        <w:rPr>
          <w:bCs/>
          <w:iCs/>
          <w:sz w:val="24"/>
          <w:szCs w:val="24"/>
        </w:rPr>
      </w:pPr>
    </w:p>
    <w:p w:rsidR="00112F8C" w:rsidRPr="00075B04" w:rsidRDefault="00491B1F" w:rsidP="003D7321">
      <w:pPr>
        <w:pStyle w:val="NormalIndent"/>
        <w:ind w:left="0"/>
        <w:rPr>
          <w:b/>
          <w:bCs/>
          <w:i/>
          <w:iCs/>
          <w:sz w:val="28"/>
          <w:szCs w:val="28"/>
        </w:rPr>
      </w:pPr>
      <w:r w:rsidRPr="00075B04">
        <w:rPr>
          <w:b/>
          <w:bCs/>
          <w:i/>
          <w:iCs/>
          <w:sz w:val="28"/>
          <w:szCs w:val="28"/>
        </w:rPr>
        <w:t xml:space="preserve">Week </w:t>
      </w:r>
      <w:r w:rsidR="00A01C02">
        <w:rPr>
          <w:b/>
          <w:bCs/>
          <w:i/>
          <w:iCs/>
          <w:sz w:val="28"/>
          <w:szCs w:val="28"/>
        </w:rPr>
        <w:t>9</w:t>
      </w:r>
      <w:r w:rsidR="00E232F9">
        <w:rPr>
          <w:b/>
          <w:bCs/>
          <w:i/>
          <w:iCs/>
          <w:sz w:val="28"/>
          <w:szCs w:val="28"/>
        </w:rPr>
        <w:t xml:space="preserve">:       </w:t>
      </w:r>
      <w:r w:rsidR="00A01C02">
        <w:rPr>
          <w:b/>
          <w:bCs/>
          <w:i/>
          <w:iCs/>
          <w:sz w:val="28"/>
          <w:szCs w:val="28"/>
        </w:rPr>
        <w:t>10</w:t>
      </w:r>
      <w:r w:rsidR="00BF18E1" w:rsidRPr="00075B04">
        <w:rPr>
          <w:b/>
          <w:bCs/>
          <w:i/>
          <w:iCs/>
          <w:sz w:val="28"/>
          <w:szCs w:val="28"/>
        </w:rPr>
        <w:t>/</w:t>
      </w:r>
      <w:r w:rsidR="00A01C02">
        <w:rPr>
          <w:b/>
          <w:bCs/>
          <w:i/>
          <w:iCs/>
          <w:sz w:val="28"/>
          <w:szCs w:val="28"/>
        </w:rPr>
        <w:t>21</w:t>
      </w:r>
      <w:r w:rsidR="00BF18E1" w:rsidRPr="00075B04">
        <w:rPr>
          <w:b/>
          <w:bCs/>
          <w:i/>
          <w:iCs/>
          <w:sz w:val="28"/>
          <w:szCs w:val="28"/>
        </w:rPr>
        <w:t xml:space="preserve">  </w:t>
      </w:r>
      <w:r w:rsidR="00AF57E3">
        <w:rPr>
          <w:b/>
          <w:bCs/>
          <w:i/>
          <w:iCs/>
          <w:sz w:val="28"/>
          <w:szCs w:val="28"/>
        </w:rPr>
        <w:t xml:space="preserve"> </w:t>
      </w:r>
    </w:p>
    <w:p w:rsidR="000720AE" w:rsidRPr="0066638C" w:rsidRDefault="000720AE" w:rsidP="000720AE">
      <w:pPr>
        <w:pStyle w:val="Heading3"/>
        <w:numPr>
          <w:ilvl w:val="0"/>
          <w:numId w:val="16"/>
        </w:numPr>
        <w:spacing w:before="0" w:after="0"/>
        <w:rPr>
          <w:rFonts w:ascii="Times New Roman" w:hAnsi="Times New Roman"/>
          <w:b w:val="0"/>
          <w:i w:val="0"/>
          <w:szCs w:val="24"/>
        </w:rPr>
      </w:pPr>
      <w:r w:rsidRPr="00075B04">
        <w:rPr>
          <w:rFonts w:ascii="Times New Roman" w:hAnsi="Times New Roman"/>
          <w:i w:val="0"/>
          <w:szCs w:val="24"/>
        </w:rPr>
        <w:t xml:space="preserve">Topic </w:t>
      </w:r>
      <w:r w:rsidR="007154CF">
        <w:rPr>
          <w:rFonts w:ascii="Times New Roman" w:hAnsi="Times New Roman"/>
          <w:i w:val="0"/>
          <w:szCs w:val="24"/>
        </w:rPr>
        <w:t>R2</w:t>
      </w:r>
      <w:r w:rsidRPr="0066638C">
        <w:rPr>
          <w:rFonts w:ascii="Times New Roman" w:hAnsi="Times New Roman"/>
          <w:b w:val="0"/>
          <w:i w:val="0"/>
          <w:szCs w:val="24"/>
        </w:rPr>
        <w:t>: Issues in ERP Implementation</w:t>
      </w:r>
    </w:p>
    <w:p w:rsidR="000720AE" w:rsidRPr="00075B04" w:rsidRDefault="000768AF" w:rsidP="000720AE">
      <w:pPr>
        <w:pStyle w:val="ListParagraph"/>
        <w:numPr>
          <w:ilvl w:val="0"/>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sidRPr="000768AF">
        <w:rPr>
          <w:rStyle w:val="medium-normal"/>
          <w:sz w:val="24"/>
          <w:szCs w:val="24"/>
        </w:rPr>
        <w:t>Article #6</w:t>
      </w:r>
      <w:r w:rsidR="000720AE" w:rsidRPr="00075B04">
        <w:rPr>
          <w:rStyle w:val="medium-normal"/>
          <w:sz w:val="24"/>
          <w:szCs w:val="24"/>
        </w:rPr>
        <w:t xml:space="preserve"> </w:t>
      </w:r>
      <w:proofErr w:type="gramStart"/>
      <w:r w:rsidR="000720AE" w:rsidRPr="00075B04">
        <w:rPr>
          <w:rStyle w:val="medium-normal"/>
          <w:sz w:val="24"/>
          <w:szCs w:val="24"/>
        </w:rPr>
        <w:t xml:space="preserve">--  </w:t>
      </w:r>
      <w:r w:rsidR="000720AE" w:rsidRPr="00075B04">
        <w:rPr>
          <w:sz w:val="24"/>
          <w:szCs w:val="24"/>
        </w:rPr>
        <w:t>“</w:t>
      </w:r>
      <w:proofErr w:type="gramEnd"/>
      <w:r w:rsidR="000720AE" w:rsidRPr="00075B04">
        <w:rPr>
          <w:sz w:val="24"/>
          <w:szCs w:val="24"/>
        </w:rPr>
        <w:t xml:space="preserve">Putting the Enterprise into the Enterprise System,” by: Thomas H. Davenport, </w:t>
      </w:r>
      <w:r w:rsidR="000720AE" w:rsidRPr="00075B04">
        <w:rPr>
          <w:sz w:val="24"/>
          <w:szCs w:val="24"/>
          <w:u w:val="single"/>
        </w:rPr>
        <w:t>Harvard Business Review</w:t>
      </w:r>
      <w:r w:rsidR="000720AE" w:rsidRPr="00075B04">
        <w:rPr>
          <w:sz w:val="24"/>
          <w:szCs w:val="24"/>
        </w:rPr>
        <w:t xml:space="preserve">, July-August, 1998, pp. 121-131. </w:t>
      </w:r>
    </w:p>
    <w:p w:rsidR="000720AE" w:rsidRPr="0066638C" w:rsidRDefault="000720AE" w:rsidP="000720AE">
      <w:pPr>
        <w:pStyle w:val="NormalIndent"/>
        <w:numPr>
          <w:ilvl w:val="0"/>
          <w:numId w:val="16"/>
        </w:numPr>
        <w:rPr>
          <w:rStyle w:val="medium-normal"/>
          <w:sz w:val="24"/>
          <w:szCs w:val="24"/>
        </w:rPr>
      </w:pPr>
      <w:r w:rsidRPr="000768AF">
        <w:rPr>
          <w:rStyle w:val="medium-normal"/>
          <w:sz w:val="24"/>
        </w:rPr>
        <w:t>Article #</w:t>
      </w:r>
      <w:r w:rsidR="000768AF" w:rsidRPr="000768AF">
        <w:rPr>
          <w:rStyle w:val="medium-normal"/>
          <w:sz w:val="24"/>
        </w:rPr>
        <w:t>7</w:t>
      </w:r>
      <w:r w:rsidRPr="00075B04">
        <w:rPr>
          <w:rStyle w:val="medium-normal"/>
          <w:sz w:val="24"/>
        </w:rPr>
        <w:t xml:space="preserve"> </w:t>
      </w:r>
      <w:proofErr w:type="gramStart"/>
      <w:r w:rsidRPr="00075B04">
        <w:rPr>
          <w:rStyle w:val="medium-normal"/>
          <w:sz w:val="24"/>
        </w:rPr>
        <w:t>--</w:t>
      </w:r>
      <w:r>
        <w:rPr>
          <w:rStyle w:val="medium-normal"/>
          <w:sz w:val="24"/>
        </w:rPr>
        <w:t xml:space="preserve">  </w:t>
      </w:r>
      <w:r w:rsidRPr="0066638C">
        <w:rPr>
          <w:rStyle w:val="medium-normal"/>
          <w:sz w:val="24"/>
          <w:szCs w:val="24"/>
        </w:rPr>
        <w:t>“</w:t>
      </w:r>
      <w:proofErr w:type="gramEnd"/>
      <w:r w:rsidRPr="0066638C">
        <w:rPr>
          <w:rStyle w:val="medium-normal"/>
          <w:sz w:val="24"/>
          <w:szCs w:val="24"/>
        </w:rPr>
        <w:t xml:space="preserve">How Process Enterprises Really Work,” by: Hammer, Michael; Stanton, Steven. </w:t>
      </w:r>
      <w:r w:rsidRPr="0066638C">
        <w:rPr>
          <w:rStyle w:val="Emphasis"/>
          <w:bCs/>
          <w:i w:val="0"/>
          <w:sz w:val="24"/>
          <w:szCs w:val="24"/>
          <w:u w:val="single"/>
        </w:rPr>
        <w:t>Harvard Business Review</w:t>
      </w:r>
      <w:r w:rsidRPr="0066638C">
        <w:rPr>
          <w:rStyle w:val="medium-normal"/>
          <w:sz w:val="24"/>
          <w:szCs w:val="24"/>
        </w:rPr>
        <w:t>, Nov/Dec 1999, Vol. 77, No. 6, pp. 108-118.</w:t>
      </w:r>
    </w:p>
    <w:p w:rsidR="000720AE" w:rsidRPr="0066638C" w:rsidRDefault="000720AE" w:rsidP="000720AE">
      <w:pPr>
        <w:pStyle w:val="ListParagraph"/>
        <w:numPr>
          <w:ilvl w:val="0"/>
          <w:numId w:val="16"/>
        </w:numPr>
        <w:rPr>
          <w:rStyle w:val="medium-font"/>
          <w:sz w:val="24"/>
          <w:szCs w:val="24"/>
        </w:rPr>
      </w:pPr>
      <w:r w:rsidRPr="000768AF">
        <w:rPr>
          <w:rStyle w:val="medium-normal"/>
          <w:sz w:val="24"/>
        </w:rPr>
        <w:t>Article #</w:t>
      </w:r>
      <w:r w:rsidR="000768AF" w:rsidRPr="000768AF">
        <w:rPr>
          <w:rStyle w:val="medium-normal"/>
          <w:sz w:val="24"/>
        </w:rPr>
        <w:t>8</w:t>
      </w:r>
      <w:r w:rsidRPr="00075B04">
        <w:rPr>
          <w:rStyle w:val="medium-normal"/>
          <w:sz w:val="24"/>
        </w:rPr>
        <w:t xml:space="preserve"> </w:t>
      </w:r>
      <w:proofErr w:type="gramStart"/>
      <w:r w:rsidRPr="00075B04">
        <w:rPr>
          <w:rStyle w:val="medium-normal"/>
          <w:sz w:val="24"/>
        </w:rPr>
        <w:t>--</w:t>
      </w:r>
      <w:r>
        <w:rPr>
          <w:rStyle w:val="medium-normal"/>
          <w:sz w:val="24"/>
        </w:rPr>
        <w:t xml:space="preserve">  “</w:t>
      </w:r>
      <w:proofErr w:type="gramEnd"/>
      <w:r w:rsidR="00401DC3">
        <w:fldChar w:fldCharType="begin"/>
      </w:r>
      <w:r>
        <w:instrText>HYPERLINK "http://libproxy.uta.edu:5745/ehost/viewarticle?data=dGJyMPPp44rp2%2fdV0%2bnjisfk5Ie46bZMt6eyUbCk63nn5Kx95uXxjL6urVGtqK5JsJazUrGruEu1ls5lpOrweezp33vy3%2b2G59q7Ra%2brtkmzqrdLr6ikhN%2fk5VXj5KR84LPgjOac8nnls79mpNfsVbCqsE61rLZMpNztiuvX8lXk6%2bqE8tv2jAAA&amp;hid=1" \o "The Process Audit. "</w:instrText>
      </w:r>
      <w:r w:rsidR="00401DC3">
        <w:fldChar w:fldCharType="separate"/>
      </w:r>
      <w:r w:rsidRPr="0066638C">
        <w:rPr>
          <w:rStyle w:val="Hyperlink"/>
          <w:color w:val="auto"/>
          <w:sz w:val="24"/>
          <w:szCs w:val="24"/>
          <w:u w:val="none"/>
        </w:rPr>
        <w:t xml:space="preserve">The </w:t>
      </w:r>
      <w:r w:rsidRPr="0066638C">
        <w:rPr>
          <w:rStyle w:val="Strong"/>
          <w:b w:val="0"/>
          <w:sz w:val="24"/>
          <w:szCs w:val="24"/>
        </w:rPr>
        <w:t>Process</w:t>
      </w:r>
      <w:r w:rsidR="00054DDD" w:rsidRPr="00054DDD">
        <w:rPr>
          <w:rStyle w:val="Hyperlink"/>
          <w:b/>
          <w:color w:val="auto"/>
          <w:sz w:val="24"/>
          <w:szCs w:val="24"/>
          <w:u w:val="none"/>
        </w:rPr>
        <w:t xml:space="preserve"> </w:t>
      </w:r>
      <w:r w:rsidRPr="0066638C">
        <w:rPr>
          <w:rStyle w:val="Strong"/>
          <w:b w:val="0"/>
          <w:sz w:val="24"/>
          <w:szCs w:val="24"/>
        </w:rPr>
        <w:t>Audit,</w:t>
      </w:r>
      <w:r w:rsidR="00401DC3">
        <w:fldChar w:fldCharType="end"/>
      </w:r>
      <w:r w:rsidRPr="0066638C">
        <w:rPr>
          <w:sz w:val="24"/>
          <w:szCs w:val="24"/>
        </w:rPr>
        <w:t xml:space="preserve">” </w:t>
      </w:r>
      <w:r w:rsidRPr="0066638C">
        <w:rPr>
          <w:rStyle w:val="medium-font"/>
          <w:sz w:val="24"/>
          <w:szCs w:val="24"/>
        </w:rPr>
        <w:t xml:space="preserve">By: Hammer, Michael. </w:t>
      </w:r>
      <w:r w:rsidRPr="0066638C">
        <w:rPr>
          <w:rStyle w:val="Strong"/>
          <w:b w:val="0"/>
          <w:sz w:val="24"/>
          <w:szCs w:val="24"/>
          <w:u w:val="single"/>
        </w:rPr>
        <w:t>Harvard Business Review</w:t>
      </w:r>
      <w:r w:rsidRPr="0066638C">
        <w:rPr>
          <w:rStyle w:val="medium-font"/>
          <w:sz w:val="24"/>
          <w:szCs w:val="24"/>
        </w:rPr>
        <w:t xml:space="preserve">. Apr2007, Vol. 85 Issue 4, pp. 111-123. </w:t>
      </w:r>
    </w:p>
    <w:p w:rsidR="00AF57E3" w:rsidRDefault="00AF57E3" w:rsidP="00AF57E3">
      <w:pPr>
        <w:pStyle w:val="NormalIndent"/>
        <w:numPr>
          <w:ilvl w:val="0"/>
          <w:numId w:val="16"/>
        </w:numPr>
        <w:shd w:val="clear" w:color="auto" w:fill="FFFFFF"/>
        <w:rPr>
          <w:rStyle w:val="medium-font"/>
          <w:color w:val="FF0000"/>
          <w:sz w:val="24"/>
          <w:szCs w:val="24"/>
        </w:rPr>
      </w:pPr>
      <w:r>
        <w:rPr>
          <w:rStyle w:val="medium-font"/>
          <w:color w:val="FF0000"/>
          <w:sz w:val="24"/>
          <w:szCs w:val="24"/>
        </w:rPr>
        <w:t xml:space="preserve">Exam 2: covers Topic </w:t>
      </w:r>
      <w:r w:rsidR="007154CF">
        <w:rPr>
          <w:rStyle w:val="medium-font"/>
          <w:color w:val="FF0000"/>
          <w:sz w:val="24"/>
          <w:szCs w:val="24"/>
        </w:rPr>
        <w:t>R1 and T4</w:t>
      </w:r>
      <w:r w:rsidRPr="001F0CD7">
        <w:rPr>
          <w:rStyle w:val="medium-font"/>
          <w:color w:val="FF0000"/>
          <w:sz w:val="24"/>
          <w:szCs w:val="24"/>
        </w:rPr>
        <w:t>.</w:t>
      </w:r>
    </w:p>
    <w:p w:rsidR="005E45EB" w:rsidRPr="001F0CD7" w:rsidRDefault="005E45EB" w:rsidP="005E45EB">
      <w:pPr>
        <w:pStyle w:val="NormalIndent"/>
        <w:shd w:val="clear" w:color="auto" w:fill="FFFFFF"/>
        <w:rPr>
          <w:rStyle w:val="medium-font"/>
          <w:color w:val="FF0000"/>
          <w:sz w:val="24"/>
          <w:szCs w:val="24"/>
        </w:rPr>
      </w:pPr>
    </w:p>
    <w:p w:rsidR="00120616" w:rsidRPr="0066638C" w:rsidRDefault="00A01C02" w:rsidP="003D7321">
      <w:pPr>
        <w:pStyle w:val="Heading3"/>
        <w:spacing w:before="0" w:after="0"/>
        <w:rPr>
          <w:rFonts w:ascii="Times New Roman" w:hAnsi="Times New Roman"/>
          <w:b w:val="0"/>
          <w:i w:val="0"/>
          <w:szCs w:val="24"/>
        </w:rPr>
      </w:pPr>
      <w:r>
        <w:rPr>
          <w:rFonts w:ascii="Times New Roman" w:hAnsi="Times New Roman"/>
          <w:b w:val="0"/>
          <w:i w:val="0"/>
          <w:szCs w:val="24"/>
        </w:rPr>
        <w:t xml:space="preserve">  </w:t>
      </w:r>
      <w:r w:rsidR="00491B1F" w:rsidRPr="00075B04">
        <w:rPr>
          <w:rFonts w:ascii="Times New Roman" w:hAnsi="Times New Roman"/>
          <w:sz w:val="28"/>
          <w:szCs w:val="28"/>
        </w:rPr>
        <w:t xml:space="preserve">Week </w:t>
      </w:r>
      <w:r>
        <w:rPr>
          <w:rFonts w:ascii="Times New Roman" w:hAnsi="Times New Roman"/>
          <w:sz w:val="28"/>
          <w:szCs w:val="28"/>
        </w:rPr>
        <w:t>10</w:t>
      </w:r>
      <w:r w:rsidR="00BF18E1" w:rsidRPr="00075B04">
        <w:rPr>
          <w:rFonts w:ascii="Times New Roman" w:hAnsi="Times New Roman"/>
          <w:sz w:val="28"/>
          <w:szCs w:val="28"/>
        </w:rPr>
        <w:t xml:space="preserve">:     </w:t>
      </w:r>
      <w:r>
        <w:rPr>
          <w:rFonts w:ascii="Times New Roman" w:hAnsi="Times New Roman"/>
          <w:sz w:val="28"/>
          <w:szCs w:val="28"/>
        </w:rPr>
        <w:t>10</w:t>
      </w:r>
      <w:r w:rsidR="00BF18E1" w:rsidRPr="00075B04">
        <w:rPr>
          <w:rFonts w:ascii="Times New Roman" w:hAnsi="Times New Roman"/>
          <w:sz w:val="28"/>
          <w:szCs w:val="28"/>
        </w:rPr>
        <w:t>/2</w:t>
      </w:r>
      <w:r>
        <w:rPr>
          <w:rFonts w:ascii="Times New Roman" w:hAnsi="Times New Roman"/>
          <w:sz w:val="28"/>
          <w:szCs w:val="28"/>
        </w:rPr>
        <w:t>8</w:t>
      </w:r>
      <w:r w:rsidR="00BF18E1" w:rsidRPr="0066638C">
        <w:rPr>
          <w:rFonts w:ascii="Times New Roman" w:hAnsi="Times New Roman"/>
          <w:szCs w:val="24"/>
        </w:rPr>
        <w:t xml:space="preserve">            </w:t>
      </w:r>
    </w:p>
    <w:p w:rsidR="000720AE" w:rsidRPr="0066638C" w:rsidRDefault="000720AE" w:rsidP="000720AE">
      <w:pPr>
        <w:pStyle w:val="NormalIndent"/>
        <w:numPr>
          <w:ilvl w:val="0"/>
          <w:numId w:val="17"/>
        </w:numPr>
        <w:rPr>
          <w:bCs/>
          <w:iCs/>
          <w:sz w:val="24"/>
          <w:szCs w:val="24"/>
        </w:rPr>
      </w:pPr>
      <w:r w:rsidRPr="00075B04">
        <w:rPr>
          <w:b/>
          <w:bCs/>
          <w:iCs/>
          <w:sz w:val="24"/>
          <w:szCs w:val="24"/>
        </w:rPr>
        <w:t xml:space="preserve">Topic </w:t>
      </w:r>
      <w:r w:rsidR="007154CF">
        <w:rPr>
          <w:b/>
          <w:bCs/>
          <w:iCs/>
          <w:sz w:val="24"/>
          <w:szCs w:val="24"/>
        </w:rPr>
        <w:t>T6</w:t>
      </w:r>
      <w:r w:rsidRPr="0066638C">
        <w:rPr>
          <w:bCs/>
          <w:iCs/>
          <w:sz w:val="24"/>
          <w:szCs w:val="24"/>
        </w:rPr>
        <w:t>: The production process</w:t>
      </w:r>
    </w:p>
    <w:p w:rsidR="000720AE" w:rsidRPr="0066638C" w:rsidRDefault="000720AE" w:rsidP="000720AE">
      <w:pPr>
        <w:pStyle w:val="NormalIndent"/>
        <w:numPr>
          <w:ilvl w:val="0"/>
          <w:numId w:val="17"/>
        </w:numPr>
        <w:rPr>
          <w:bCs/>
          <w:iCs/>
          <w:sz w:val="24"/>
          <w:szCs w:val="24"/>
        </w:rPr>
      </w:pPr>
      <w:r w:rsidRPr="0066638C">
        <w:rPr>
          <w:bCs/>
          <w:iCs/>
          <w:sz w:val="24"/>
          <w:szCs w:val="24"/>
        </w:rPr>
        <w:t>Textbook: Chapter 6</w:t>
      </w:r>
    </w:p>
    <w:p w:rsidR="00075B04" w:rsidRDefault="00075B04" w:rsidP="003D7321">
      <w:pPr>
        <w:pStyle w:val="NormalIndent"/>
        <w:tabs>
          <w:tab w:val="left" w:pos="720"/>
          <w:tab w:val="left" w:pos="1440"/>
          <w:tab w:val="left" w:pos="2160"/>
          <w:tab w:val="left" w:pos="2880"/>
          <w:tab w:val="left" w:pos="3600"/>
          <w:tab w:val="left" w:pos="4320"/>
          <w:tab w:val="left" w:pos="5040"/>
          <w:tab w:val="left" w:pos="5760"/>
          <w:tab w:val="left" w:pos="6480"/>
          <w:tab w:val="left" w:pos="7200"/>
          <w:tab w:val="left" w:pos="7920"/>
        </w:tabs>
        <w:ind w:left="0"/>
        <w:rPr>
          <w:rStyle w:val="medium-font"/>
          <w:b/>
          <w:sz w:val="24"/>
          <w:szCs w:val="24"/>
        </w:rPr>
      </w:pPr>
    </w:p>
    <w:p w:rsidR="00A57A8A" w:rsidRPr="0066638C" w:rsidRDefault="00A57A8A" w:rsidP="003D7321">
      <w:pPr>
        <w:pStyle w:val="ListParagraph"/>
        <w:ind w:left="0"/>
        <w:rPr>
          <w:rStyle w:val="medium-font"/>
          <w:sz w:val="24"/>
          <w:szCs w:val="24"/>
        </w:rPr>
      </w:pPr>
    </w:p>
    <w:p w:rsidR="00A57A8A" w:rsidRPr="00075B04" w:rsidRDefault="00BF18E1" w:rsidP="003D7321">
      <w:pPr>
        <w:pStyle w:val="NormalIndent"/>
        <w:tabs>
          <w:tab w:val="left" w:pos="6480"/>
        </w:tabs>
        <w:ind w:left="0"/>
        <w:rPr>
          <w:b/>
          <w:i/>
          <w:sz w:val="28"/>
          <w:szCs w:val="28"/>
        </w:rPr>
      </w:pPr>
      <w:r w:rsidRPr="00075B04">
        <w:rPr>
          <w:b/>
          <w:i/>
          <w:sz w:val="28"/>
          <w:szCs w:val="28"/>
        </w:rPr>
        <w:t>Week 1</w:t>
      </w:r>
      <w:r w:rsidR="00A01C02">
        <w:rPr>
          <w:b/>
          <w:i/>
          <w:sz w:val="28"/>
          <w:szCs w:val="28"/>
        </w:rPr>
        <w:t>1</w:t>
      </w:r>
      <w:r w:rsidRPr="00075B04">
        <w:rPr>
          <w:b/>
          <w:i/>
          <w:sz w:val="28"/>
          <w:szCs w:val="28"/>
        </w:rPr>
        <w:t xml:space="preserve">:     </w:t>
      </w:r>
      <w:r w:rsidR="00A01C02">
        <w:rPr>
          <w:b/>
          <w:i/>
          <w:sz w:val="28"/>
          <w:szCs w:val="28"/>
        </w:rPr>
        <w:t>11</w:t>
      </w:r>
      <w:r w:rsidRPr="00075B04">
        <w:rPr>
          <w:b/>
          <w:i/>
          <w:sz w:val="28"/>
          <w:szCs w:val="28"/>
        </w:rPr>
        <w:t>/</w:t>
      </w:r>
      <w:r w:rsidR="00A01C02">
        <w:rPr>
          <w:b/>
          <w:i/>
          <w:sz w:val="28"/>
          <w:szCs w:val="28"/>
        </w:rPr>
        <w:t>4</w:t>
      </w:r>
      <w:r w:rsidRPr="00075B04">
        <w:rPr>
          <w:b/>
          <w:i/>
          <w:sz w:val="28"/>
          <w:szCs w:val="28"/>
        </w:rPr>
        <w:t xml:space="preserve">      </w:t>
      </w:r>
      <w:r w:rsidR="005E45EB">
        <w:rPr>
          <w:b/>
          <w:i/>
          <w:sz w:val="28"/>
          <w:szCs w:val="28"/>
        </w:rPr>
        <w:t xml:space="preserve">          </w:t>
      </w:r>
      <w:r w:rsidR="00BC6EEF" w:rsidRPr="00BC6EEF">
        <w:rPr>
          <w:b/>
          <w:i/>
          <w:sz w:val="24"/>
          <w:szCs w:val="24"/>
        </w:rPr>
        <w:t>10</w:t>
      </w:r>
      <w:r w:rsidR="00BC6EEF" w:rsidRPr="00BC6EEF">
        <w:rPr>
          <w:sz w:val="24"/>
          <w:szCs w:val="24"/>
        </w:rPr>
        <w:t>/</w:t>
      </w:r>
      <w:r w:rsidR="00BC6EEF">
        <w:rPr>
          <w:sz w:val="24"/>
          <w:szCs w:val="24"/>
        </w:rPr>
        <w:t>30</w:t>
      </w:r>
      <w:r w:rsidR="005E45EB" w:rsidRPr="005E45EB">
        <w:rPr>
          <w:sz w:val="24"/>
          <w:szCs w:val="24"/>
        </w:rPr>
        <w:t xml:space="preserve"> – last day to drop classes</w:t>
      </w:r>
      <w:r w:rsidR="005E45EB" w:rsidRPr="0066638C">
        <w:rPr>
          <w:szCs w:val="24"/>
        </w:rPr>
        <w:t xml:space="preserve">   </w:t>
      </w:r>
    </w:p>
    <w:p w:rsidR="00BF18E1" w:rsidRPr="0066638C" w:rsidRDefault="00A57A8A" w:rsidP="000D706B">
      <w:pPr>
        <w:pStyle w:val="NormalIndent"/>
        <w:numPr>
          <w:ilvl w:val="0"/>
          <w:numId w:val="15"/>
        </w:numPr>
        <w:tabs>
          <w:tab w:val="left" w:pos="6480"/>
        </w:tabs>
        <w:rPr>
          <w:b/>
          <w:i/>
          <w:sz w:val="24"/>
          <w:szCs w:val="24"/>
        </w:rPr>
      </w:pPr>
      <w:r w:rsidRPr="00075B04">
        <w:rPr>
          <w:b/>
          <w:sz w:val="24"/>
          <w:szCs w:val="24"/>
        </w:rPr>
        <w:t xml:space="preserve">Topic </w:t>
      </w:r>
      <w:r w:rsidR="007154CF">
        <w:rPr>
          <w:b/>
          <w:sz w:val="24"/>
          <w:szCs w:val="24"/>
        </w:rPr>
        <w:t>T7</w:t>
      </w:r>
      <w:r w:rsidRPr="0066638C">
        <w:rPr>
          <w:sz w:val="24"/>
          <w:szCs w:val="24"/>
        </w:rPr>
        <w:t xml:space="preserve">: Inventory and Warehouse Management Process </w:t>
      </w:r>
      <w:r w:rsidR="00BF18E1" w:rsidRPr="0066638C">
        <w:rPr>
          <w:sz w:val="24"/>
          <w:szCs w:val="24"/>
        </w:rPr>
        <w:t xml:space="preserve">         </w:t>
      </w:r>
    </w:p>
    <w:p w:rsidR="00BF18E1" w:rsidRDefault="00A57A8A" w:rsidP="000D706B">
      <w:pPr>
        <w:pStyle w:val="NormalIndent"/>
        <w:numPr>
          <w:ilvl w:val="0"/>
          <w:numId w:val="15"/>
        </w:numPr>
        <w:rPr>
          <w:rStyle w:val="medium-font"/>
          <w:sz w:val="24"/>
          <w:szCs w:val="24"/>
        </w:rPr>
      </w:pPr>
      <w:r w:rsidRPr="00082EF0">
        <w:rPr>
          <w:rStyle w:val="medium-font"/>
          <w:sz w:val="24"/>
          <w:szCs w:val="24"/>
        </w:rPr>
        <w:t>Textbook: Chapter 7</w:t>
      </w:r>
    </w:p>
    <w:p w:rsidR="007154CF" w:rsidRPr="001F0CD7" w:rsidRDefault="007154CF" w:rsidP="007154CF">
      <w:pPr>
        <w:pStyle w:val="NormalIndent"/>
        <w:numPr>
          <w:ilvl w:val="0"/>
          <w:numId w:val="15"/>
        </w:numPr>
        <w:shd w:val="clear" w:color="auto" w:fill="FFFFFF"/>
        <w:rPr>
          <w:rStyle w:val="medium-font"/>
          <w:color w:val="FF0000"/>
          <w:sz w:val="24"/>
          <w:szCs w:val="24"/>
        </w:rPr>
      </w:pPr>
      <w:r>
        <w:rPr>
          <w:rStyle w:val="medium-font"/>
          <w:color w:val="FF0000"/>
          <w:sz w:val="24"/>
          <w:szCs w:val="24"/>
        </w:rPr>
        <w:t>Exam 3: covers Topic T5 and R2</w:t>
      </w:r>
      <w:r w:rsidRPr="001F0CD7">
        <w:rPr>
          <w:rStyle w:val="medium-font"/>
          <w:color w:val="FF0000"/>
          <w:sz w:val="24"/>
          <w:szCs w:val="24"/>
        </w:rPr>
        <w:t>.</w:t>
      </w:r>
    </w:p>
    <w:p w:rsidR="00BF18E1" w:rsidRPr="0066638C" w:rsidRDefault="00BF18E1" w:rsidP="003D7321">
      <w:pPr>
        <w:pStyle w:val="Heading3"/>
        <w:spacing w:before="0" w:after="0"/>
        <w:rPr>
          <w:rFonts w:ascii="Times New Roman" w:hAnsi="Times New Roman"/>
          <w:bCs/>
          <w:szCs w:val="24"/>
          <w:u w:val="single"/>
        </w:rPr>
      </w:pPr>
    </w:p>
    <w:p w:rsidR="00E11AC2" w:rsidRDefault="00E11AC2" w:rsidP="003D7321">
      <w:pPr>
        <w:pStyle w:val="Heading3"/>
        <w:spacing w:before="0" w:after="0"/>
        <w:rPr>
          <w:rFonts w:ascii="Times New Roman" w:hAnsi="Times New Roman"/>
          <w:sz w:val="28"/>
          <w:szCs w:val="28"/>
        </w:rPr>
      </w:pPr>
    </w:p>
    <w:p w:rsidR="00E11AC2" w:rsidRDefault="00E11AC2" w:rsidP="003D7321">
      <w:pPr>
        <w:pStyle w:val="Heading3"/>
        <w:spacing w:before="0" w:after="0"/>
        <w:rPr>
          <w:rFonts w:ascii="Times New Roman" w:hAnsi="Times New Roman"/>
          <w:sz w:val="28"/>
          <w:szCs w:val="28"/>
        </w:rPr>
      </w:pPr>
    </w:p>
    <w:p w:rsidR="00BF18E1" w:rsidRPr="00075B04" w:rsidRDefault="00491B1F" w:rsidP="003D7321">
      <w:pPr>
        <w:pStyle w:val="Heading3"/>
        <w:spacing w:before="0" w:after="0"/>
        <w:rPr>
          <w:rFonts w:ascii="Times New Roman" w:hAnsi="Times New Roman"/>
          <w:sz w:val="28"/>
          <w:szCs w:val="28"/>
        </w:rPr>
      </w:pPr>
      <w:r w:rsidRPr="00075B04">
        <w:rPr>
          <w:rFonts w:ascii="Times New Roman" w:hAnsi="Times New Roman"/>
          <w:sz w:val="28"/>
          <w:szCs w:val="28"/>
        </w:rPr>
        <w:lastRenderedPageBreak/>
        <w:t>Week 1</w:t>
      </w:r>
      <w:r w:rsidR="00A01C02">
        <w:rPr>
          <w:rFonts w:ascii="Times New Roman" w:hAnsi="Times New Roman"/>
          <w:sz w:val="28"/>
          <w:szCs w:val="28"/>
        </w:rPr>
        <w:t>2</w:t>
      </w:r>
      <w:r w:rsidR="00E232F9">
        <w:rPr>
          <w:rFonts w:ascii="Times New Roman" w:hAnsi="Times New Roman"/>
          <w:sz w:val="28"/>
          <w:szCs w:val="28"/>
        </w:rPr>
        <w:t xml:space="preserve">:  </w:t>
      </w:r>
      <w:r w:rsidR="00A01C02">
        <w:rPr>
          <w:rFonts w:ascii="Times New Roman" w:hAnsi="Times New Roman"/>
          <w:sz w:val="28"/>
          <w:szCs w:val="28"/>
        </w:rPr>
        <w:t xml:space="preserve"> </w:t>
      </w:r>
      <w:r w:rsidR="00E232F9">
        <w:rPr>
          <w:rFonts w:ascii="Times New Roman" w:hAnsi="Times New Roman"/>
          <w:sz w:val="28"/>
          <w:szCs w:val="28"/>
        </w:rPr>
        <w:t xml:space="preserve">  </w:t>
      </w:r>
      <w:r w:rsidR="00A01C02">
        <w:rPr>
          <w:rFonts w:ascii="Times New Roman" w:hAnsi="Times New Roman"/>
          <w:sz w:val="28"/>
          <w:szCs w:val="28"/>
        </w:rPr>
        <w:t>11</w:t>
      </w:r>
      <w:r w:rsidR="00E232F9">
        <w:rPr>
          <w:rFonts w:ascii="Times New Roman" w:hAnsi="Times New Roman"/>
          <w:sz w:val="28"/>
          <w:szCs w:val="28"/>
        </w:rPr>
        <w:t>/</w:t>
      </w:r>
      <w:r w:rsidR="00A01C02">
        <w:rPr>
          <w:rFonts w:ascii="Times New Roman" w:hAnsi="Times New Roman"/>
          <w:sz w:val="28"/>
          <w:szCs w:val="28"/>
        </w:rPr>
        <w:t>11</w:t>
      </w:r>
      <w:r w:rsidR="00BF18E1" w:rsidRPr="00075B04">
        <w:rPr>
          <w:rFonts w:ascii="Times New Roman" w:hAnsi="Times New Roman"/>
          <w:sz w:val="28"/>
          <w:szCs w:val="28"/>
        </w:rPr>
        <w:t xml:space="preserve">      </w:t>
      </w:r>
    </w:p>
    <w:p w:rsidR="00A57A8A" w:rsidRPr="0066638C" w:rsidRDefault="007154CF" w:rsidP="000D706B">
      <w:pPr>
        <w:pStyle w:val="NormalIndent"/>
        <w:numPr>
          <w:ilvl w:val="0"/>
          <w:numId w:val="14"/>
        </w:numPr>
        <w:rPr>
          <w:sz w:val="24"/>
          <w:szCs w:val="24"/>
        </w:rPr>
      </w:pPr>
      <w:r>
        <w:rPr>
          <w:b/>
          <w:sz w:val="24"/>
          <w:szCs w:val="24"/>
        </w:rPr>
        <w:t>Topic R3</w:t>
      </w:r>
      <w:r w:rsidR="00A57A8A" w:rsidRPr="00075B04">
        <w:rPr>
          <w:b/>
          <w:sz w:val="24"/>
          <w:szCs w:val="24"/>
        </w:rPr>
        <w:t>:</w:t>
      </w:r>
      <w:r w:rsidR="00A57A8A" w:rsidRPr="0066638C">
        <w:rPr>
          <w:sz w:val="24"/>
          <w:szCs w:val="24"/>
        </w:rPr>
        <w:t xml:space="preserve"> Developing enterprise systems: Emerging trends and directions</w:t>
      </w:r>
    </w:p>
    <w:p w:rsidR="00AF57E3" w:rsidRDefault="00AF57E3" w:rsidP="00AF57E3">
      <w:pPr>
        <w:pStyle w:val="NormalIndent"/>
        <w:numPr>
          <w:ilvl w:val="0"/>
          <w:numId w:val="14"/>
        </w:numPr>
        <w:rPr>
          <w:rStyle w:val="medium-font"/>
          <w:sz w:val="24"/>
          <w:szCs w:val="24"/>
        </w:rPr>
      </w:pPr>
      <w:r>
        <w:rPr>
          <w:rStyle w:val="medium-normal"/>
          <w:sz w:val="24"/>
        </w:rPr>
        <w:t>Article #9</w:t>
      </w:r>
      <w:r w:rsidRPr="00075B04">
        <w:rPr>
          <w:rStyle w:val="medium-normal"/>
          <w:sz w:val="24"/>
        </w:rPr>
        <w:t xml:space="preserve"> </w:t>
      </w:r>
      <w:proofErr w:type="gramStart"/>
      <w:r w:rsidRPr="00075B04">
        <w:rPr>
          <w:rStyle w:val="medium-normal"/>
          <w:sz w:val="24"/>
        </w:rPr>
        <w:t>--</w:t>
      </w:r>
      <w:r>
        <w:rPr>
          <w:rStyle w:val="medium-normal"/>
          <w:sz w:val="24"/>
        </w:rPr>
        <w:t xml:space="preserve">  </w:t>
      </w:r>
      <w:r w:rsidRPr="0066638C">
        <w:rPr>
          <w:sz w:val="24"/>
          <w:szCs w:val="24"/>
        </w:rPr>
        <w:t>“</w:t>
      </w:r>
      <w:bookmarkStart w:id="0" w:name="Result_25"/>
      <w:proofErr w:type="gramEnd"/>
      <w:r w:rsidRPr="0066638C">
        <w:rPr>
          <w:rStyle w:val="title-link-wrapper"/>
          <w:sz w:val="24"/>
          <w:szCs w:val="24"/>
        </w:rPr>
        <w:t>What Every CEO Needs to Know About The Cloud</w:t>
      </w:r>
      <w:bookmarkEnd w:id="0"/>
      <w:r w:rsidRPr="0066638C">
        <w:rPr>
          <w:rStyle w:val="title-link-wrapper"/>
          <w:sz w:val="24"/>
          <w:szCs w:val="24"/>
        </w:rPr>
        <w:t>,”</w:t>
      </w:r>
      <w:r w:rsidRPr="0066638C">
        <w:rPr>
          <w:sz w:val="24"/>
          <w:szCs w:val="24"/>
        </w:rPr>
        <w:t xml:space="preserve"> </w:t>
      </w:r>
      <w:r w:rsidRPr="0066638C">
        <w:rPr>
          <w:rStyle w:val="medium-font"/>
          <w:sz w:val="24"/>
          <w:szCs w:val="24"/>
        </w:rPr>
        <w:t>By: McAfee, Andrew</w:t>
      </w:r>
      <w:r w:rsidRPr="0066638C">
        <w:rPr>
          <w:rStyle w:val="medium-font"/>
          <w:i/>
          <w:iCs/>
          <w:sz w:val="24"/>
          <w:szCs w:val="24"/>
        </w:rPr>
        <w:t xml:space="preserve">. </w:t>
      </w:r>
      <w:r w:rsidRPr="0066638C">
        <w:rPr>
          <w:rStyle w:val="Strong"/>
          <w:b w:val="0"/>
          <w:iCs/>
          <w:sz w:val="24"/>
          <w:szCs w:val="24"/>
          <w:u w:val="single"/>
        </w:rPr>
        <w:t>Harvard Business Review</w:t>
      </w:r>
      <w:r w:rsidRPr="0066638C">
        <w:rPr>
          <w:rStyle w:val="medium-font"/>
          <w:sz w:val="24"/>
          <w:szCs w:val="24"/>
        </w:rPr>
        <w:t>, Nov2011, Vol. 89 Issue 11, pp. 124-132.</w:t>
      </w:r>
    </w:p>
    <w:p w:rsidR="000768AF" w:rsidRPr="000768AF" w:rsidRDefault="000768AF" w:rsidP="000768AF">
      <w:pPr>
        <w:pStyle w:val="ListParagraph"/>
        <w:numPr>
          <w:ilvl w:val="0"/>
          <w:numId w:val="14"/>
        </w:numPr>
        <w:shd w:val="clear" w:color="auto" w:fill="FFFFFF"/>
        <w:spacing w:after="45" w:line="210" w:lineRule="atLeast"/>
        <w:outlineLvl w:val="1"/>
        <w:rPr>
          <w:rStyle w:val="medium-font"/>
          <w:color w:val="000000"/>
          <w:sz w:val="24"/>
          <w:szCs w:val="24"/>
        </w:rPr>
      </w:pPr>
      <w:r w:rsidRPr="000768AF">
        <w:rPr>
          <w:rStyle w:val="medium-normal"/>
          <w:sz w:val="24"/>
        </w:rPr>
        <w:t>Article #</w:t>
      </w:r>
      <w:r>
        <w:rPr>
          <w:rStyle w:val="medium-normal"/>
          <w:sz w:val="24"/>
        </w:rPr>
        <w:t>10</w:t>
      </w:r>
      <w:r w:rsidRPr="00075B04">
        <w:rPr>
          <w:rStyle w:val="medium-normal"/>
          <w:sz w:val="24"/>
        </w:rPr>
        <w:t xml:space="preserve"> </w:t>
      </w:r>
      <w:proofErr w:type="gramStart"/>
      <w:r w:rsidRPr="00075B04">
        <w:rPr>
          <w:rStyle w:val="medium-normal"/>
          <w:sz w:val="24"/>
        </w:rPr>
        <w:t>--</w:t>
      </w:r>
      <w:r>
        <w:rPr>
          <w:rStyle w:val="medium-normal"/>
          <w:sz w:val="24"/>
        </w:rPr>
        <w:t xml:space="preserve">  </w:t>
      </w:r>
      <w:r w:rsidRPr="00874C2B">
        <w:rPr>
          <w:bCs/>
          <w:color w:val="000000"/>
          <w:kern w:val="36"/>
          <w:sz w:val="24"/>
          <w:szCs w:val="24"/>
        </w:rPr>
        <w:t>“</w:t>
      </w:r>
      <w:proofErr w:type="gramEnd"/>
      <w:r w:rsidRPr="00874C2B">
        <w:rPr>
          <w:bCs/>
          <w:color w:val="000000"/>
          <w:kern w:val="36"/>
          <w:sz w:val="24"/>
          <w:szCs w:val="24"/>
        </w:rPr>
        <w:t xml:space="preserve">Cloud Computing: More IT Leaders Turn to </w:t>
      </w:r>
      <w:proofErr w:type="spellStart"/>
      <w:r w:rsidRPr="00874C2B">
        <w:rPr>
          <w:bCs/>
          <w:color w:val="000000"/>
          <w:kern w:val="36"/>
          <w:sz w:val="24"/>
          <w:szCs w:val="24"/>
        </w:rPr>
        <w:t>SaaS</w:t>
      </w:r>
      <w:proofErr w:type="spellEnd"/>
      <w:r w:rsidRPr="00874C2B">
        <w:rPr>
          <w:bCs/>
          <w:color w:val="000000"/>
          <w:kern w:val="36"/>
          <w:sz w:val="24"/>
          <w:szCs w:val="24"/>
        </w:rPr>
        <w:t xml:space="preserve"> ERP,” b</w:t>
      </w:r>
      <w:r w:rsidRPr="00874C2B">
        <w:rPr>
          <w:color w:val="000000"/>
          <w:sz w:val="24"/>
          <w:szCs w:val="24"/>
        </w:rPr>
        <w:t xml:space="preserve">y: Rich Freeman , CIO.com, </w:t>
      </w:r>
      <w:r w:rsidRPr="00874C2B">
        <w:rPr>
          <w:bCs/>
          <w:color w:val="666666"/>
          <w:sz w:val="24"/>
          <w:szCs w:val="24"/>
        </w:rPr>
        <w:t xml:space="preserve"> </w:t>
      </w:r>
      <w:r w:rsidRPr="000768AF">
        <w:rPr>
          <w:bCs/>
          <w:sz w:val="24"/>
          <w:szCs w:val="24"/>
        </w:rPr>
        <w:t>August 22, 2011</w:t>
      </w:r>
      <w:r w:rsidRPr="00874C2B">
        <w:rPr>
          <w:bCs/>
          <w:color w:val="666666"/>
          <w:sz w:val="24"/>
          <w:szCs w:val="24"/>
        </w:rPr>
        <w:t>.</w:t>
      </w:r>
      <w:r w:rsidRPr="00874C2B">
        <w:rPr>
          <w:color w:val="000000"/>
          <w:sz w:val="24"/>
          <w:szCs w:val="24"/>
        </w:rPr>
        <w:t xml:space="preserve"> </w:t>
      </w:r>
      <w:r>
        <w:rPr>
          <w:color w:val="000000"/>
          <w:sz w:val="24"/>
          <w:szCs w:val="24"/>
        </w:rPr>
        <w:t>(on Blackboard)</w:t>
      </w:r>
    </w:p>
    <w:p w:rsidR="00075B04" w:rsidRPr="00016D8A" w:rsidRDefault="00075B04" w:rsidP="000D706B">
      <w:pPr>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sidRPr="00075B04">
        <w:rPr>
          <w:rStyle w:val="medium-normal"/>
          <w:sz w:val="24"/>
        </w:rPr>
        <w:t>Article #</w:t>
      </w:r>
      <w:r w:rsidR="000768AF">
        <w:rPr>
          <w:rStyle w:val="medium-normal"/>
          <w:sz w:val="24"/>
        </w:rPr>
        <w:t>11</w:t>
      </w:r>
      <w:r w:rsidRPr="00075B04">
        <w:rPr>
          <w:rStyle w:val="medium-normal"/>
          <w:sz w:val="24"/>
        </w:rPr>
        <w:t xml:space="preserve"> </w:t>
      </w:r>
      <w:proofErr w:type="gramStart"/>
      <w:r w:rsidRPr="00075B04">
        <w:rPr>
          <w:rStyle w:val="medium-normal"/>
          <w:sz w:val="24"/>
        </w:rPr>
        <w:t>--</w:t>
      </w:r>
      <w:r>
        <w:rPr>
          <w:rStyle w:val="medium-normal"/>
          <w:sz w:val="24"/>
        </w:rPr>
        <w:t xml:space="preserve">  (</w:t>
      </w:r>
      <w:proofErr w:type="gramEnd"/>
      <w:r>
        <w:rPr>
          <w:rStyle w:val="medium-normal"/>
          <w:sz w:val="24"/>
        </w:rPr>
        <w:t xml:space="preserve">Best Practice) </w:t>
      </w:r>
      <w:r w:rsidRPr="00016D8A">
        <w:rPr>
          <w:sz w:val="24"/>
          <w:szCs w:val="24"/>
        </w:rPr>
        <w:t xml:space="preserve">“Radically Simple IT.” </w:t>
      </w:r>
      <w:r w:rsidRPr="00016D8A">
        <w:rPr>
          <w:rStyle w:val="medium-font"/>
          <w:sz w:val="24"/>
          <w:szCs w:val="24"/>
        </w:rPr>
        <w:t xml:space="preserve">by: Upton, David M.; </w:t>
      </w:r>
      <w:proofErr w:type="spellStart"/>
      <w:r w:rsidRPr="00016D8A">
        <w:rPr>
          <w:rStyle w:val="medium-font"/>
          <w:sz w:val="24"/>
          <w:szCs w:val="24"/>
        </w:rPr>
        <w:t>Staats</w:t>
      </w:r>
      <w:proofErr w:type="spellEnd"/>
      <w:r w:rsidRPr="00016D8A">
        <w:rPr>
          <w:rStyle w:val="medium-font"/>
          <w:sz w:val="24"/>
          <w:szCs w:val="24"/>
        </w:rPr>
        <w:t xml:space="preserve">, Bradley R.. </w:t>
      </w:r>
      <w:r w:rsidRPr="00016D8A">
        <w:rPr>
          <w:rStyle w:val="Strong"/>
          <w:b w:val="0"/>
          <w:iCs/>
          <w:sz w:val="24"/>
          <w:szCs w:val="24"/>
          <w:u w:val="single"/>
        </w:rPr>
        <w:t>Harvard Business Review</w:t>
      </w:r>
      <w:r w:rsidRPr="00016D8A">
        <w:rPr>
          <w:rStyle w:val="medium-font"/>
          <w:sz w:val="24"/>
          <w:szCs w:val="24"/>
        </w:rPr>
        <w:t>, Mar</w:t>
      </w:r>
      <w:r>
        <w:rPr>
          <w:rStyle w:val="medium-font"/>
          <w:sz w:val="24"/>
          <w:szCs w:val="24"/>
        </w:rPr>
        <w:t xml:space="preserve">ch </w:t>
      </w:r>
      <w:r w:rsidRPr="00016D8A">
        <w:rPr>
          <w:rStyle w:val="medium-font"/>
          <w:sz w:val="24"/>
          <w:szCs w:val="24"/>
        </w:rPr>
        <w:t>2008, Vol. 86 Issue 3, pp. 118-124,</w:t>
      </w:r>
    </w:p>
    <w:p w:rsidR="00A57A8A" w:rsidRPr="0066638C" w:rsidRDefault="00075B04" w:rsidP="000D706B">
      <w:pPr>
        <w:pStyle w:val="ListParagraph"/>
        <w:numPr>
          <w:ilvl w:val="0"/>
          <w:numId w:val="14"/>
        </w:numPr>
        <w:rPr>
          <w:rStyle w:val="medium-font"/>
          <w:sz w:val="24"/>
          <w:szCs w:val="24"/>
        </w:rPr>
      </w:pPr>
      <w:bookmarkStart w:id="1" w:name="Result_5"/>
      <w:r w:rsidRPr="00075B04">
        <w:rPr>
          <w:rStyle w:val="medium-normal"/>
          <w:sz w:val="24"/>
        </w:rPr>
        <w:t>Article #</w:t>
      </w:r>
      <w:r w:rsidR="000768AF">
        <w:rPr>
          <w:rStyle w:val="medium-normal"/>
          <w:sz w:val="24"/>
        </w:rPr>
        <w:t>12</w:t>
      </w:r>
      <w:r w:rsidRPr="00075B04">
        <w:rPr>
          <w:rStyle w:val="medium-normal"/>
          <w:sz w:val="24"/>
        </w:rPr>
        <w:t xml:space="preserve"> </w:t>
      </w:r>
      <w:proofErr w:type="gramStart"/>
      <w:r w:rsidRPr="00075B04">
        <w:rPr>
          <w:rStyle w:val="medium-normal"/>
          <w:sz w:val="24"/>
        </w:rPr>
        <w:t>--</w:t>
      </w:r>
      <w:r>
        <w:rPr>
          <w:rStyle w:val="medium-normal"/>
          <w:sz w:val="24"/>
        </w:rPr>
        <w:t xml:space="preserve">  </w:t>
      </w:r>
      <w:r w:rsidR="00A57A8A" w:rsidRPr="0066638C">
        <w:rPr>
          <w:rStyle w:val="title-link-wrapper"/>
          <w:sz w:val="24"/>
          <w:szCs w:val="24"/>
        </w:rPr>
        <w:t>“</w:t>
      </w:r>
      <w:proofErr w:type="gramEnd"/>
      <w:r w:rsidR="00401DC3">
        <w:fldChar w:fldCharType="begin"/>
      </w:r>
      <w:r w:rsidR="00EE27BF">
        <w:instrText>HYPERLINK "http://libproxy.uta.edu:5745/ehost/viewarticle?data=dGJyMPPp44rp2%2fdV0%2bnjisfk5Ie46bZMt6eyUbCk63nn5Kx95uXxjL6urVGtqK5JsJa0Uq6puEmyls5lpOrweezp33vy3%2b2G59q7Ra%2brtkmzqrdLr6ikhN%2fk5VXj5KR84LPgjOac8nnls79mpNfsVa%2btsE%2b1pq9IpNztiuvX8lXk6%2bqE8tv2jAAA&amp;hid=124" \o "The Coming Commoditization of PROCESSES. "</w:instrText>
      </w:r>
      <w:r w:rsidR="00401DC3">
        <w:fldChar w:fldCharType="separate"/>
      </w:r>
      <w:r w:rsidR="00A57A8A" w:rsidRPr="0066638C">
        <w:rPr>
          <w:rStyle w:val="Hyperlink"/>
          <w:color w:val="auto"/>
          <w:sz w:val="24"/>
          <w:szCs w:val="24"/>
          <w:u w:val="none"/>
        </w:rPr>
        <w:t xml:space="preserve">The Coming Commoditization of </w:t>
      </w:r>
      <w:r w:rsidR="00A57A8A" w:rsidRPr="0066638C">
        <w:rPr>
          <w:rStyle w:val="Strong"/>
          <w:b w:val="0"/>
          <w:sz w:val="24"/>
          <w:szCs w:val="24"/>
        </w:rPr>
        <w:t>P</w:t>
      </w:r>
      <w:r w:rsidR="00401DC3">
        <w:fldChar w:fldCharType="end"/>
      </w:r>
      <w:bookmarkEnd w:id="1"/>
      <w:r w:rsidR="00A57A8A" w:rsidRPr="0066638C">
        <w:rPr>
          <w:rStyle w:val="title-link-wrapper"/>
          <w:sz w:val="24"/>
          <w:szCs w:val="24"/>
        </w:rPr>
        <w:t>rocesses,</w:t>
      </w:r>
      <w:r w:rsidR="00593529">
        <w:rPr>
          <w:rStyle w:val="title-link-wrapper"/>
          <w:sz w:val="24"/>
          <w:szCs w:val="24"/>
        </w:rPr>
        <w:t>”</w:t>
      </w:r>
      <w:r w:rsidR="00A57A8A" w:rsidRPr="0066638C">
        <w:rPr>
          <w:rStyle w:val="title-link-wrapper"/>
          <w:sz w:val="24"/>
          <w:szCs w:val="24"/>
        </w:rPr>
        <w:t xml:space="preserve"> b</w:t>
      </w:r>
      <w:r w:rsidR="00A57A8A" w:rsidRPr="0066638C">
        <w:rPr>
          <w:rStyle w:val="medium-font"/>
          <w:sz w:val="24"/>
          <w:szCs w:val="24"/>
        </w:rPr>
        <w:t>y: Davenport, Thomas H.</w:t>
      </w:r>
      <w:r w:rsidR="00A57A8A" w:rsidRPr="0066638C">
        <w:rPr>
          <w:rStyle w:val="medium-font"/>
          <w:sz w:val="24"/>
          <w:szCs w:val="24"/>
          <w:u w:val="single"/>
        </w:rPr>
        <w:t xml:space="preserve"> </w:t>
      </w:r>
      <w:r w:rsidR="00A57A8A" w:rsidRPr="003D7321">
        <w:rPr>
          <w:rStyle w:val="Strong"/>
          <w:b w:val="0"/>
          <w:sz w:val="24"/>
          <w:szCs w:val="24"/>
          <w:u w:val="single"/>
        </w:rPr>
        <w:t>Harvard Business Review</w:t>
      </w:r>
      <w:r w:rsidR="00A57A8A" w:rsidRPr="0066638C">
        <w:rPr>
          <w:rStyle w:val="medium-font"/>
          <w:sz w:val="24"/>
          <w:szCs w:val="24"/>
        </w:rPr>
        <w:t>. Jun2005, Vol. 83 Issue 6, pp. 100-108.</w:t>
      </w:r>
    </w:p>
    <w:p w:rsidR="00A57A8A" w:rsidRPr="0066638C" w:rsidRDefault="00075B04" w:rsidP="000D706B">
      <w:pPr>
        <w:pStyle w:val="NormalIndent"/>
        <w:numPr>
          <w:ilvl w:val="0"/>
          <w:numId w:val="14"/>
        </w:numPr>
        <w:rPr>
          <w:sz w:val="24"/>
          <w:szCs w:val="24"/>
        </w:rPr>
      </w:pPr>
      <w:r w:rsidRPr="00075B04">
        <w:rPr>
          <w:rStyle w:val="medium-normal"/>
          <w:sz w:val="24"/>
        </w:rPr>
        <w:t>Article #</w:t>
      </w:r>
      <w:r w:rsidR="000768AF">
        <w:rPr>
          <w:rStyle w:val="medium-normal"/>
          <w:sz w:val="24"/>
        </w:rPr>
        <w:t>13</w:t>
      </w:r>
      <w:r w:rsidRPr="00075B04">
        <w:rPr>
          <w:rStyle w:val="medium-normal"/>
          <w:sz w:val="24"/>
        </w:rPr>
        <w:t xml:space="preserve"> </w:t>
      </w:r>
      <w:proofErr w:type="gramStart"/>
      <w:r w:rsidRPr="00075B04">
        <w:rPr>
          <w:rStyle w:val="medium-normal"/>
          <w:sz w:val="24"/>
        </w:rPr>
        <w:t>--</w:t>
      </w:r>
      <w:r>
        <w:rPr>
          <w:rStyle w:val="medium-normal"/>
          <w:sz w:val="24"/>
        </w:rPr>
        <w:t xml:space="preserve">  </w:t>
      </w:r>
      <w:r w:rsidR="00A57A8A" w:rsidRPr="0066638C">
        <w:rPr>
          <w:rStyle w:val="title-link-wrapper"/>
          <w:sz w:val="24"/>
          <w:szCs w:val="24"/>
        </w:rPr>
        <w:t>“</w:t>
      </w:r>
      <w:proofErr w:type="gramEnd"/>
      <w:r w:rsidR="00A57A8A" w:rsidRPr="0066638C">
        <w:rPr>
          <w:rStyle w:val="title-link-wrapper"/>
          <w:sz w:val="24"/>
          <w:szCs w:val="24"/>
        </w:rPr>
        <w:t>The Next Revolution in Productivity,” b</w:t>
      </w:r>
      <w:r w:rsidR="00A57A8A" w:rsidRPr="0066638C">
        <w:rPr>
          <w:rStyle w:val="medium-font"/>
          <w:sz w:val="24"/>
          <w:szCs w:val="24"/>
        </w:rPr>
        <w:t xml:space="preserve">y: Merrifield, </w:t>
      </w:r>
      <w:proofErr w:type="spellStart"/>
      <w:r w:rsidR="00A57A8A" w:rsidRPr="0066638C">
        <w:rPr>
          <w:rStyle w:val="medium-font"/>
          <w:sz w:val="24"/>
          <w:szCs w:val="24"/>
        </w:rPr>
        <w:t>Ric</w:t>
      </w:r>
      <w:proofErr w:type="spellEnd"/>
      <w:r w:rsidR="00A57A8A" w:rsidRPr="0066638C">
        <w:rPr>
          <w:rStyle w:val="medium-font"/>
          <w:sz w:val="24"/>
          <w:szCs w:val="24"/>
        </w:rPr>
        <w:t xml:space="preserve">; Calhoun, Jack; Stevens, Dennis. </w:t>
      </w:r>
      <w:r w:rsidR="00A57A8A" w:rsidRPr="0066638C">
        <w:rPr>
          <w:rStyle w:val="Strong"/>
          <w:b w:val="0"/>
          <w:iCs/>
          <w:sz w:val="24"/>
          <w:szCs w:val="24"/>
          <w:u w:val="single"/>
        </w:rPr>
        <w:t>Harvard Business Review</w:t>
      </w:r>
      <w:r w:rsidR="00A57A8A" w:rsidRPr="0066638C">
        <w:rPr>
          <w:rStyle w:val="medium-font"/>
          <w:sz w:val="24"/>
          <w:szCs w:val="24"/>
        </w:rPr>
        <w:t>, Jun2008, Vol. 86 Issue 6, pp. 72-80.</w:t>
      </w:r>
    </w:p>
    <w:p w:rsidR="00A57A8A" w:rsidRDefault="00A57A8A" w:rsidP="003D7321">
      <w:pPr>
        <w:pStyle w:val="NormalIndent"/>
        <w:ind w:left="0"/>
        <w:rPr>
          <w:sz w:val="24"/>
          <w:szCs w:val="24"/>
        </w:rPr>
      </w:pPr>
    </w:p>
    <w:p w:rsidR="00BF18E1" w:rsidRPr="00075B04" w:rsidRDefault="00491B1F" w:rsidP="003D7321">
      <w:pPr>
        <w:pStyle w:val="Heading3"/>
        <w:spacing w:before="0" w:after="0"/>
        <w:rPr>
          <w:rFonts w:ascii="Times New Roman" w:hAnsi="Times New Roman"/>
          <w:sz w:val="28"/>
          <w:szCs w:val="28"/>
        </w:rPr>
      </w:pPr>
      <w:r w:rsidRPr="00075B04">
        <w:rPr>
          <w:rFonts w:ascii="Times New Roman" w:hAnsi="Times New Roman"/>
          <w:sz w:val="28"/>
          <w:szCs w:val="28"/>
        </w:rPr>
        <w:t>Week 1</w:t>
      </w:r>
      <w:r w:rsidR="00A01C02">
        <w:rPr>
          <w:rFonts w:ascii="Times New Roman" w:hAnsi="Times New Roman"/>
          <w:sz w:val="28"/>
          <w:szCs w:val="28"/>
        </w:rPr>
        <w:t>3</w:t>
      </w:r>
      <w:r w:rsidR="00E232F9">
        <w:rPr>
          <w:rFonts w:ascii="Times New Roman" w:hAnsi="Times New Roman"/>
          <w:sz w:val="28"/>
          <w:szCs w:val="28"/>
        </w:rPr>
        <w:t xml:space="preserve">:  </w:t>
      </w:r>
      <w:r w:rsidR="00A01C02">
        <w:rPr>
          <w:rFonts w:ascii="Times New Roman" w:hAnsi="Times New Roman"/>
          <w:sz w:val="28"/>
          <w:szCs w:val="28"/>
        </w:rPr>
        <w:t xml:space="preserve"> </w:t>
      </w:r>
      <w:r w:rsidR="00E232F9">
        <w:rPr>
          <w:rFonts w:ascii="Times New Roman" w:hAnsi="Times New Roman"/>
          <w:sz w:val="28"/>
          <w:szCs w:val="28"/>
        </w:rPr>
        <w:t xml:space="preserve">  </w:t>
      </w:r>
      <w:r w:rsidR="00A01C02">
        <w:rPr>
          <w:rFonts w:ascii="Times New Roman" w:hAnsi="Times New Roman"/>
          <w:sz w:val="28"/>
          <w:szCs w:val="28"/>
        </w:rPr>
        <w:t>11</w:t>
      </w:r>
      <w:r w:rsidR="00BF18E1" w:rsidRPr="00075B04">
        <w:rPr>
          <w:rFonts w:ascii="Times New Roman" w:hAnsi="Times New Roman"/>
          <w:sz w:val="28"/>
          <w:szCs w:val="28"/>
        </w:rPr>
        <w:t>/1</w:t>
      </w:r>
      <w:r w:rsidR="00A01C02">
        <w:rPr>
          <w:rFonts w:ascii="Times New Roman" w:hAnsi="Times New Roman"/>
          <w:sz w:val="28"/>
          <w:szCs w:val="28"/>
        </w:rPr>
        <w:t>8</w:t>
      </w:r>
      <w:r w:rsidR="00BF18E1" w:rsidRPr="00075B04">
        <w:rPr>
          <w:rFonts w:ascii="Times New Roman" w:hAnsi="Times New Roman"/>
          <w:sz w:val="28"/>
          <w:szCs w:val="28"/>
        </w:rPr>
        <w:t xml:space="preserve">           </w:t>
      </w:r>
    </w:p>
    <w:p w:rsidR="00AF57E3" w:rsidRPr="001F0CD7" w:rsidRDefault="00AF57E3" w:rsidP="00AF57E3">
      <w:pPr>
        <w:pStyle w:val="NormalIndent"/>
        <w:numPr>
          <w:ilvl w:val="0"/>
          <w:numId w:val="13"/>
        </w:numPr>
        <w:shd w:val="clear" w:color="auto" w:fill="FFFFFF"/>
        <w:rPr>
          <w:rStyle w:val="medium-font"/>
          <w:color w:val="FF0000"/>
          <w:sz w:val="24"/>
          <w:szCs w:val="24"/>
        </w:rPr>
      </w:pPr>
      <w:r>
        <w:rPr>
          <w:rStyle w:val="medium-font"/>
          <w:color w:val="FF0000"/>
          <w:sz w:val="24"/>
          <w:szCs w:val="24"/>
        </w:rPr>
        <w:t xml:space="preserve">Exam 4: covers Topic </w:t>
      </w:r>
      <w:r w:rsidR="007154CF">
        <w:rPr>
          <w:rStyle w:val="medium-font"/>
          <w:color w:val="FF0000"/>
          <w:sz w:val="24"/>
          <w:szCs w:val="24"/>
        </w:rPr>
        <w:t>T6 and T7</w:t>
      </w:r>
      <w:r w:rsidRPr="001F0CD7">
        <w:rPr>
          <w:rStyle w:val="medium-font"/>
          <w:color w:val="FF0000"/>
          <w:sz w:val="24"/>
          <w:szCs w:val="24"/>
        </w:rPr>
        <w:t>.</w:t>
      </w:r>
    </w:p>
    <w:p w:rsidR="0066638C" w:rsidRPr="0066638C" w:rsidRDefault="0066638C" w:rsidP="000D706B">
      <w:pPr>
        <w:pStyle w:val="NormalIndent"/>
        <w:numPr>
          <w:ilvl w:val="0"/>
          <w:numId w:val="13"/>
        </w:numPr>
        <w:rPr>
          <w:sz w:val="24"/>
          <w:szCs w:val="24"/>
        </w:rPr>
      </w:pPr>
      <w:r w:rsidRPr="00075B04">
        <w:rPr>
          <w:b/>
          <w:sz w:val="24"/>
          <w:szCs w:val="24"/>
        </w:rPr>
        <w:t xml:space="preserve">Topic </w:t>
      </w:r>
      <w:r w:rsidR="007154CF">
        <w:rPr>
          <w:b/>
          <w:sz w:val="24"/>
          <w:szCs w:val="24"/>
        </w:rPr>
        <w:t>T8</w:t>
      </w:r>
      <w:r w:rsidRPr="00075B04">
        <w:rPr>
          <w:b/>
          <w:sz w:val="24"/>
          <w:szCs w:val="24"/>
        </w:rPr>
        <w:t>:</w:t>
      </w:r>
      <w:r w:rsidRPr="0066638C">
        <w:rPr>
          <w:sz w:val="24"/>
          <w:szCs w:val="24"/>
        </w:rPr>
        <w:t xml:space="preserve"> The material planning process</w:t>
      </w:r>
    </w:p>
    <w:p w:rsidR="0066638C" w:rsidRPr="0066638C" w:rsidRDefault="0066638C" w:rsidP="000D706B">
      <w:pPr>
        <w:pStyle w:val="NormalIndent"/>
        <w:numPr>
          <w:ilvl w:val="0"/>
          <w:numId w:val="13"/>
        </w:numPr>
        <w:rPr>
          <w:sz w:val="24"/>
          <w:szCs w:val="24"/>
        </w:rPr>
      </w:pPr>
      <w:r w:rsidRPr="0066638C">
        <w:rPr>
          <w:sz w:val="24"/>
          <w:szCs w:val="24"/>
        </w:rPr>
        <w:t>Textbook: Chapter 8</w:t>
      </w:r>
    </w:p>
    <w:p w:rsidR="003D7321" w:rsidRDefault="003D7321" w:rsidP="003D7321">
      <w:pPr>
        <w:pStyle w:val="NormalIndent"/>
        <w:ind w:left="0"/>
        <w:rPr>
          <w:sz w:val="24"/>
          <w:szCs w:val="24"/>
        </w:rPr>
      </w:pPr>
    </w:p>
    <w:p w:rsidR="0066638C" w:rsidRPr="00075B04" w:rsidRDefault="00BF18E1" w:rsidP="003D7321">
      <w:pPr>
        <w:pStyle w:val="NormalIndent"/>
        <w:ind w:left="0"/>
        <w:rPr>
          <w:b/>
          <w:i/>
          <w:sz w:val="28"/>
          <w:szCs w:val="28"/>
        </w:rPr>
      </w:pPr>
      <w:r w:rsidRPr="00075B04">
        <w:rPr>
          <w:b/>
          <w:i/>
          <w:sz w:val="28"/>
          <w:szCs w:val="28"/>
        </w:rPr>
        <w:t>Week 1</w:t>
      </w:r>
      <w:r w:rsidR="00A01C02">
        <w:rPr>
          <w:b/>
          <w:i/>
          <w:sz w:val="28"/>
          <w:szCs w:val="28"/>
        </w:rPr>
        <w:t>4</w:t>
      </w:r>
      <w:r w:rsidR="00E232F9">
        <w:rPr>
          <w:b/>
          <w:i/>
          <w:sz w:val="28"/>
          <w:szCs w:val="28"/>
        </w:rPr>
        <w:t xml:space="preserve">:   </w:t>
      </w:r>
      <w:r w:rsidR="00A01C02">
        <w:rPr>
          <w:b/>
          <w:i/>
          <w:sz w:val="28"/>
          <w:szCs w:val="28"/>
        </w:rPr>
        <w:t xml:space="preserve"> </w:t>
      </w:r>
      <w:r w:rsidR="00E232F9">
        <w:rPr>
          <w:b/>
          <w:i/>
          <w:sz w:val="28"/>
          <w:szCs w:val="28"/>
        </w:rPr>
        <w:t xml:space="preserve">  </w:t>
      </w:r>
      <w:r w:rsidR="00A01C02">
        <w:rPr>
          <w:b/>
          <w:i/>
          <w:sz w:val="28"/>
          <w:szCs w:val="28"/>
        </w:rPr>
        <w:t>11/25</w:t>
      </w:r>
      <w:r w:rsidR="008670EE">
        <w:rPr>
          <w:b/>
          <w:i/>
          <w:sz w:val="28"/>
          <w:szCs w:val="28"/>
        </w:rPr>
        <w:t xml:space="preserve">           </w:t>
      </w:r>
      <w:r w:rsidR="008670EE" w:rsidRPr="008670EE">
        <w:rPr>
          <w:b/>
          <w:i/>
          <w:color w:val="FF0000"/>
          <w:sz w:val="28"/>
          <w:szCs w:val="28"/>
        </w:rPr>
        <w:t>Team Project Final Report Due: 11/25 Noon</w:t>
      </w:r>
    </w:p>
    <w:p w:rsidR="0066638C" w:rsidRPr="0066638C" w:rsidRDefault="007154CF" w:rsidP="000D706B">
      <w:pPr>
        <w:pStyle w:val="NormalIndent"/>
        <w:numPr>
          <w:ilvl w:val="0"/>
          <w:numId w:val="11"/>
        </w:numPr>
        <w:rPr>
          <w:sz w:val="24"/>
          <w:szCs w:val="24"/>
        </w:rPr>
      </w:pPr>
      <w:r>
        <w:rPr>
          <w:b/>
          <w:sz w:val="24"/>
          <w:szCs w:val="24"/>
        </w:rPr>
        <w:t>Topic T9</w:t>
      </w:r>
      <w:r w:rsidR="0066638C" w:rsidRPr="00075B04">
        <w:rPr>
          <w:b/>
          <w:sz w:val="24"/>
          <w:szCs w:val="24"/>
        </w:rPr>
        <w:t>:</w:t>
      </w:r>
      <w:r w:rsidR="0066638C" w:rsidRPr="0066638C">
        <w:rPr>
          <w:sz w:val="24"/>
          <w:szCs w:val="24"/>
        </w:rPr>
        <w:t xml:space="preserve"> Process integration</w:t>
      </w:r>
    </w:p>
    <w:p w:rsidR="00AF57E3" w:rsidRPr="0066638C" w:rsidRDefault="00AF57E3" w:rsidP="00AF57E3">
      <w:pPr>
        <w:pStyle w:val="NormalIndent"/>
        <w:numPr>
          <w:ilvl w:val="0"/>
          <w:numId w:val="11"/>
        </w:numPr>
        <w:rPr>
          <w:sz w:val="24"/>
          <w:szCs w:val="24"/>
        </w:rPr>
      </w:pPr>
      <w:r w:rsidRPr="0066638C">
        <w:rPr>
          <w:sz w:val="24"/>
          <w:szCs w:val="24"/>
        </w:rPr>
        <w:t>Textbook: Chapter 9</w:t>
      </w:r>
    </w:p>
    <w:p w:rsidR="00AF57E3" w:rsidRDefault="00AF57E3" w:rsidP="00AF57E3">
      <w:pPr>
        <w:pStyle w:val="ListParagraph"/>
        <w:numPr>
          <w:ilvl w:val="0"/>
          <w:numId w:val="11"/>
        </w:numPr>
        <w:shd w:val="clear" w:color="auto" w:fill="FFFFFF"/>
        <w:spacing w:after="35" w:line="161" w:lineRule="atLeast"/>
        <w:outlineLvl w:val="1"/>
        <w:rPr>
          <w:sz w:val="24"/>
          <w:szCs w:val="24"/>
        </w:rPr>
      </w:pPr>
      <w:r w:rsidRPr="00971544">
        <w:rPr>
          <w:rStyle w:val="medium-normal"/>
          <w:sz w:val="24"/>
          <w:szCs w:val="24"/>
        </w:rPr>
        <w:t xml:space="preserve">Article #14 --  </w:t>
      </w:r>
      <w:r w:rsidRPr="00971544">
        <w:rPr>
          <w:bCs/>
          <w:kern w:val="36"/>
          <w:sz w:val="24"/>
          <w:szCs w:val="24"/>
        </w:rPr>
        <w:t>“Business Process Management (BPM) Definition and Solutions”, b</w:t>
      </w:r>
      <w:r w:rsidRPr="00971544">
        <w:rPr>
          <w:sz w:val="24"/>
          <w:szCs w:val="24"/>
        </w:rPr>
        <w:t>y:</w:t>
      </w:r>
      <w:r>
        <w:rPr>
          <w:sz w:val="24"/>
          <w:szCs w:val="24"/>
        </w:rPr>
        <w:t xml:space="preserve"> Mark Cooper</w:t>
      </w:r>
      <w:r w:rsidRPr="00971544">
        <w:rPr>
          <w:sz w:val="24"/>
          <w:szCs w:val="24"/>
        </w:rPr>
        <w:t xml:space="preserve"> and Paul Patterson,</w:t>
      </w:r>
      <w:r w:rsidRPr="00971544">
        <w:rPr>
          <w:bCs/>
          <w:sz w:val="24"/>
          <w:szCs w:val="24"/>
        </w:rPr>
        <w:t xml:space="preserve"> April 27, 2007</w:t>
      </w:r>
      <w:r w:rsidRPr="00971544">
        <w:rPr>
          <w:sz w:val="24"/>
          <w:szCs w:val="24"/>
        </w:rPr>
        <w:t xml:space="preserve">  </w:t>
      </w:r>
      <w:hyperlink r:id="rId11" w:history="1">
        <w:r w:rsidRPr="00971544">
          <w:rPr>
            <w:sz w:val="24"/>
            <w:szCs w:val="24"/>
            <w:u w:val="single"/>
          </w:rPr>
          <w:t>CIO</w:t>
        </w:r>
      </w:hyperlink>
      <w:r w:rsidRPr="00971544">
        <w:rPr>
          <w:sz w:val="24"/>
          <w:szCs w:val="24"/>
        </w:rPr>
        <w:t>.com</w:t>
      </w:r>
    </w:p>
    <w:p w:rsidR="005E45EB" w:rsidRPr="00971544" w:rsidRDefault="005E45EB" w:rsidP="00AF57E3">
      <w:pPr>
        <w:pStyle w:val="ListParagraph"/>
        <w:numPr>
          <w:ilvl w:val="0"/>
          <w:numId w:val="11"/>
        </w:numPr>
        <w:shd w:val="clear" w:color="auto" w:fill="FFFFFF"/>
        <w:spacing w:after="35" w:line="161" w:lineRule="atLeast"/>
        <w:outlineLvl w:val="1"/>
        <w:rPr>
          <w:sz w:val="24"/>
          <w:szCs w:val="24"/>
        </w:rPr>
      </w:pPr>
      <w:r>
        <w:rPr>
          <w:sz w:val="24"/>
          <w:szCs w:val="24"/>
        </w:rPr>
        <w:t>Guest Speaker</w:t>
      </w:r>
    </w:p>
    <w:p w:rsidR="003D7321" w:rsidRDefault="003D7321" w:rsidP="003D7321">
      <w:pPr>
        <w:rPr>
          <w:sz w:val="24"/>
          <w:szCs w:val="24"/>
        </w:rPr>
      </w:pPr>
    </w:p>
    <w:p w:rsidR="00BF18E1" w:rsidRPr="00075B04" w:rsidRDefault="00491B1F" w:rsidP="003D7321">
      <w:pPr>
        <w:rPr>
          <w:b/>
          <w:i/>
          <w:sz w:val="28"/>
          <w:szCs w:val="28"/>
        </w:rPr>
      </w:pPr>
      <w:r w:rsidRPr="00075B04">
        <w:rPr>
          <w:b/>
          <w:i/>
          <w:sz w:val="28"/>
          <w:szCs w:val="28"/>
        </w:rPr>
        <w:t>Week 1</w:t>
      </w:r>
      <w:r w:rsidR="00A01C02">
        <w:rPr>
          <w:b/>
          <w:i/>
          <w:sz w:val="28"/>
          <w:szCs w:val="28"/>
        </w:rPr>
        <w:t>5</w:t>
      </w:r>
      <w:r w:rsidR="00BF18E1" w:rsidRPr="00075B04">
        <w:rPr>
          <w:b/>
          <w:i/>
          <w:sz w:val="28"/>
          <w:szCs w:val="28"/>
        </w:rPr>
        <w:t xml:space="preserve">:     </w:t>
      </w:r>
      <w:r w:rsidR="00A01C02">
        <w:rPr>
          <w:b/>
          <w:i/>
          <w:sz w:val="28"/>
          <w:szCs w:val="28"/>
        </w:rPr>
        <w:t>12</w:t>
      </w:r>
      <w:r w:rsidR="00BF18E1" w:rsidRPr="00075B04">
        <w:rPr>
          <w:b/>
          <w:i/>
          <w:sz w:val="28"/>
          <w:szCs w:val="28"/>
        </w:rPr>
        <w:t>/</w:t>
      </w:r>
      <w:r w:rsidR="00E232F9">
        <w:rPr>
          <w:b/>
          <w:i/>
          <w:sz w:val="28"/>
          <w:szCs w:val="28"/>
        </w:rPr>
        <w:t>2</w:t>
      </w:r>
    </w:p>
    <w:p w:rsidR="0066638C" w:rsidRPr="00075B04" w:rsidRDefault="0066638C" w:rsidP="000D706B">
      <w:pPr>
        <w:pStyle w:val="ListParagraph"/>
        <w:numPr>
          <w:ilvl w:val="0"/>
          <w:numId w:val="12"/>
        </w:numPr>
        <w:rPr>
          <w:sz w:val="24"/>
          <w:szCs w:val="24"/>
        </w:rPr>
      </w:pPr>
      <w:r w:rsidRPr="00075B04">
        <w:rPr>
          <w:sz w:val="24"/>
          <w:szCs w:val="24"/>
        </w:rPr>
        <w:t>Project presentation</w:t>
      </w:r>
    </w:p>
    <w:p w:rsidR="00BF18E1" w:rsidRDefault="00BF18E1" w:rsidP="00BF18E1">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p>
    <w:p w:rsidR="00BF18E1" w:rsidRPr="00C529E7" w:rsidRDefault="00BF18E1" w:rsidP="00BF18E1">
      <w:pPr>
        <w:pStyle w:val="NormalIndent"/>
      </w:pPr>
    </w:p>
    <w:p w:rsidR="006976F7" w:rsidRPr="005E45EB" w:rsidRDefault="00BF18E1" w:rsidP="006976F7">
      <w:pPr>
        <w:pStyle w:val="Default"/>
        <w:rPr>
          <w:b/>
          <w:bCs/>
          <w:i/>
          <w:color w:val="FF0000"/>
          <w:sz w:val="28"/>
          <w:szCs w:val="28"/>
        </w:rPr>
      </w:pPr>
      <w:proofErr w:type="gramStart"/>
      <w:r w:rsidRPr="005E45EB">
        <w:rPr>
          <w:rStyle w:val="medium-font"/>
          <w:b/>
          <w:i/>
          <w:color w:val="FF0000"/>
          <w:sz w:val="32"/>
          <w:szCs w:val="32"/>
          <w:u w:val="single"/>
        </w:rPr>
        <w:t>Final Exam</w:t>
      </w:r>
      <w:r w:rsidRPr="005E45EB">
        <w:rPr>
          <w:rStyle w:val="medium-font"/>
          <w:b/>
          <w:i/>
          <w:color w:val="FF0000"/>
          <w:sz w:val="32"/>
          <w:szCs w:val="32"/>
        </w:rPr>
        <w:t xml:space="preserve"> </w:t>
      </w:r>
      <w:r w:rsidR="00BC6EEF">
        <w:rPr>
          <w:rStyle w:val="medium-font"/>
          <w:b/>
          <w:i/>
          <w:color w:val="FF0000"/>
          <w:sz w:val="32"/>
          <w:szCs w:val="32"/>
        </w:rPr>
        <w:t xml:space="preserve">   Monday</w:t>
      </w:r>
      <w:r w:rsidRPr="005E45EB">
        <w:rPr>
          <w:b/>
          <w:bCs/>
          <w:i/>
          <w:color w:val="FF0000"/>
          <w:sz w:val="28"/>
          <w:szCs w:val="28"/>
        </w:rPr>
        <w:t xml:space="preserve">, </w:t>
      </w:r>
      <w:r w:rsidR="00BC6EEF">
        <w:rPr>
          <w:b/>
          <w:bCs/>
          <w:i/>
          <w:color w:val="FF0000"/>
          <w:sz w:val="28"/>
          <w:szCs w:val="28"/>
        </w:rPr>
        <w:t>December</w:t>
      </w:r>
      <w:r w:rsidR="00193827" w:rsidRPr="005E45EB">
        <w:rPr>
          <w:b/>
          <w:bCs/>
          <w:i/>
          <w:color w:val="FF0000"/>
          <w:sz w:val="28"/>
          <w:szCs w:val="28"/>
        </w:rPr>
        <w:t xml:space="preserve"> 9</w:t>
      </w:r>
      <w:r w:rsidRPr="005E45EB">
        <w:rPr>
          <w:b/>
          <w:bCs/>
          <w:i/>
          <w:color w:val="FF0000"/>
          <w:sz w:val="28"/>
          <w:szCs w:val="28"/>
        </w:rPr>
        <w:t>, 8:15-10:45 p.m.</w:t>
      </w:r>
      <w:proofErr w:type="gramEnd"/>
      <w:r w:rsidRPr="005E45EB">
        <w:rPr>
          <w:b/>
          <w:bCs/>
          <w:i/>
          <w:color w:val="FF0000"/>
          <w:sz w:val="28"/>
          <w:szCs w:val="28"/>
        </w:rPr>
        <w:t xml:space="preserve"> </w:t>
      </w:r>
    </w:p>
    <w:p w:rsidR="008C6505" w:rsidRDefault="006976F7" w:rsidP="007154CF">
      <w:pPr>
        <w:pStyle w:val="Default"/>
        <w:rPr>
          <w:rStyle w:val="medium-font"/>
          <w:b/>
          <w:i/>
          <w:sz w:val="32"/>
          <w:szCs w:val="32"/>
        </w:rPr>
      </w:pPr>
      <w:r>
        <w:rPr>
          <w:b/>
          <w:bCs/>
          <w:i/>
          <w:sz w:val="28"/>
          <w:szCs w:val="28"/>
        </w:rPr>
        <w:t xml:space="preserve">          </w:t>
      </w:r>
      <w:r w:rsidR="00BF18E1" w:rsidRPr="00871EE5">
        <w:rPr>
          <w:b/>
          <w:bCs/>
          <w:i/>
          <w:sz w:val="28"/>
          <w:szCs w:val="28"/>
        </w:rPr>
        <w:t>(</w:t>
      </w:r>
      <w:proofErr w:type="gramStart"/>
      <w:r w:rsidR="00BF18E1" w:rsidRPr="00871EE5">
        <w:rPr>
          <w:b/>
          <w:bCs/>
          <w:i/>
          <w:sz w:val="28"/>
          <w:szCs w:val="28"/>
        </w:rPr>
        <w:t>in</w:t>
      </w:r>
      <w:proofErr w:type="gramEnd"/>
      <w:r w:rsidR="00BF18E1" w:rsidRPr="00871EE5">
        <w:rPr>
          <w:b/>
          <w:bCs/>
          <w:i/>
          <w:sz w:val="28"/>
          <w:szCs w:val="28"/>
        </w:rPr>
        <w:t xml:space="preserve"> regular classroom)</w:t>
      </w:r>
      <w:r>
        <w:rPr>
          <w:b/>
          <w:bCs/>
          <w:i/>
          <w:sz w:val="28"/>
          <w:szCs w:val="28"/>
        </w:rPr>
        <w:t xml:space="preserve">  </w:t>
      </w:r>
      <w:r w:rsidR="00BF18E1">
        <w:rPr>
          <w:rFonts w:eastAsia="Arial Unicode MS"/>
          <w:b/>
          <w:iCs/>
          <w:sz w:val="28"/>
        </w:rPr>
        <w:t xml:space="preserve">  </w:t>
      </w:r>
      <w:r w:rsidR="00BF18E1" w:rsidRPr="00FF5722">
        <w:rPr>
          <w:rFonts w:eastAsia="Arial Unicode MS"/>
          <w:b/>
          <w:iCs/>
          <w:sz w:val="28"/>
        </w:rPr>
        <w:t xml:space="preserve">Covers </w:t>
      </w:r>
      <w:proofErr w:type="gramStart"/>
      <w:r w:rsidR="00B20437">
        <w:rPr>
          <w:rFonts w:eastAsia="Arial Unicode MS"/>
          <w:b/>
          <w:iCs/>
          <w:sz w:val="28"/>
        </w:rPr>
        <w:t xml:space="preserve">Topics  </w:t>
      </w:r>
      <w:r w:rsidR="007154CF">
        <w:rPr>
          <w:rFonts w:eastAsia="Arial Unicode MS"/>
          <w:b/>
          <w:iCs/>
          <w:sz w:val="28"/>
        </w:rPr>
        <w:t>R3</w:t>
      </w:r>
      <w:proofErr w:type="gramEnd"/>
      <w:r w:rsidR="007154CF">
        <w:rPr>
          <w:rFonts w:eastAsia="Arial Unicode MS"/>
          <w:b/>
          <w:iCs/>
          <w:sz w:val="28"/>
        </w:rPr>
        <w:t>, T8, and T9.</w:t>
      </w:r>
    </w:p>
    <w:p w:rsidR="00F93768" w:rsidRDefault="00F93768" w:rsidP="00040EE1">
      <w:pPr>
        <w:pStyle w:val="Footer"/>
        <w:tabs>
          <w:tab w:val="clear" w:pos="4320"/>
          <w:tab w:val="clear" w:pos="8640"/>
          <w:tab w:val="left" w:pos="1080"/>
          <w:tab w:val="left" w:pos="1800"/>
        </w:tabs>
        <w:rPr>
          <w:b/>
          <w:bCs/>
        </w:rPr>
      </w:pPr>
    </w:p>
    <w:p w:rsidR="00040EE1" w:rsidRDefault="00040EE1" w:rsidP="00040EE1">
      <w:pPr>
        <w:pStyle w:val="Footer"/>
        <w:tabs>
          <w:tab w:val="clear" w:pos="4320"/>
          <w:tab w:val="clear" w:pos="8640"/>
          <w:tab w:val="left" w:pos="1080"/>
          <w:tab w:val="left" w:pos="1800"/>
        </w:tabs>
        <w:rPr>
          <w:b/>
          <w:bCs/>
        </w:rPr>
      </w:pPr>
      <w:r>
        <w:rPr>
          <w:b/>
          <w:bCs/>
        </w:rPr>
        <w:t>THE INSTRUCTOR RESERVES THE RIGHT TO MAKE CHANGES TO THE SYLLABUS AS NECESSARY.  IT IS THE STUDENT’S RESPONSIBILITY TO BE AWARE OF THESE CHANGES.</w:t>
      </w:r>
    </w:p>
    <w:p w:rsidR="00F93768" w:rsidRDefault="00F93768" w:rsidP="00040EE1">
      <w:pPr>
        <w:pStyle w:val="Heading7"/>
      </w:pPr>
    </w:p>
    <w:p w:rsidR="00040EE1" w:rsidRDefault="00040EE1" w:rsidP="00040EE1">
      <w:pPr>
        <w:pStyle w:val="Heading7"/>
      </w:pPr>
      <w:r>
        <w:t>If you need assistance academically, personally, or socially</w:t>
      </w:r>
    </w:p>
    <w:p w:rsidR="00040EE1" w:rsidRDefault="00040EE1" w:rsidP="00040EE1">
      <w:pPr>
        <w:pStyle w:val="Footer"/>
        <w:tabs>
          <w:tab w:val="clear" w:pos="4320"/>
          <w:tab w:val="clear" w:pos="8640"/>
        </w:tabs>
      </w:pPr>
    </w:p>
    <w:p w:rsidR="003850AD" w:rsidRPr="003850AD" w:rsidRDefault="003850AD" w:rsidP="003850AD">
      <w:pPr>
        <w:ind w:hanging="450"/>
        <w:jc w:val="both"/>
        <w:rPr>
          <w:sz w:val="24"/>
          <w:szCs w:val="24"/>
        </w:rPr>
      </w:pPr>
      <w:r>
        <w:rPr>
          <w:sz w:val="24"/>
          <w:szCs w:val="24"/>
        </w:rPr>
        <w:tab/>
      </w:r>
      <w:r w:rsidRPr="003850AD">
        <w:rPr>
          <w:sz w:val="24"/>
          <w:szCs w:val="24"/>
        </w:rPr>
        <w:t xml:space="preserve">The University of Texas at Arlington provides a variety of resources and programs designed to help students develop academic skills, deal with personal situations, and better understand concepts and information related to their courses. These resources include tutoring, major-based learning centers, developmental education, advising and mentoring, personal counseling, and federally funded programs. For individualized referrals to resources for any reason, students may contact the Maverick Resource Hotline at 817-272-6107 or visit </w:t>
      </w:r>
      <w:hyperlink r:id="rId12" w:history="1">
        <w:r w:rsidRPr="003850AD">
          <w:rPr>
            <w:rStyle w:val="Hyperlink"/>
            <w:sz w:val="24"/>
            <w:szCs w:val="24"/>
          </w:rPr>
          <w:t>www.uta.edu/resources</w:t>
        </w:r>
      </w:hyperlink>
      <w:r w:rsidRPr="003850AD">
        <w:rPr>
          <w:sz w:val="24"/>
          <w:szCs w:val="24"/>
        </w:rPr>
        <w:t xml:space="preserve"> for more information.</w:t>
      </w:r>
    </w:p>
    <w:p w:rsidR="003850AD" w:rsidRDefault="003850AD" w:rsidP="00040EE1">
      <w:pPr>
        <w:rPr>
          <w:sz w:val="24"/>
        </w:rPr>
      </w:pPr>
    </w:p>
    <w:p w:rsidR="00E9564F" w:rsidRDefault="00E9564F" w:rsidP="00E9564F">
      <w:pPr>
        <w:pStyle w:val="Heading6"/>
        <w:rPr>
          <w:sz w:val="28"/>
        </w:rPr>
      </w:pPr>
      <w:r>
        <w:rPr>
          <w:sz w:val="28"/>
        </w:rPr>
        <w:lastRenderedPageBreak/>
        <w:t>University and College Policies</w:t>
      </w:r>
    </w:p>
    <w:p w:rsidR="00B8533E" w:rsidRDefault="00B8533E" w:rsidP="00B8533E"/>
    <w:p w:rsidR="003B55E4" w:rsidRPr="003B55E4" w:rsidRDefault="003B55E4" w:rsidP="003B55E4">
      <w:pPr>
        <w:keepNext/>
      </w:pPr>
      <w:r w:rsidRPr="00384AFA">
        <w:rPr>
          <w:rFonts w:ascii="Arial" w:hAnsi="Arial" w:cs="Arial"/>
          <w:b/>
          <w:bCs/>
          <w:sz w:val="21"/>
          <w:szCs w:val="21"/>
        </w:rPr>
        <w:t xml:space="preserve">Academic Integrity: </w:t>
      </w:r>
      <w:r w:rsidRPr="00EB7456">
        <w:t xml:space="preserve">All students are expected to pursue their scholastic careers with honesty and integrity.  It is the philosophy of this Department, this instructor, and the </w:t>
      </w:r>
      <w:smartTag w:uri="urn:schemas-microsoft-com:office:smarttags" w:element="place">
        <w:smartTag w:uri="urn:schemas-microsoft-com:office:smarttags" w:element="PlaceType">
          <w:r w:rsidRPr="00EB7456">
            <w:t>University</w:t>
          </w:r>
        </w:smartTag>
        <w:r w:rsidRPr="00EB7456">
          <w:t xml:space="preserve"> of </w:t>
        </w:r>
        <w:smartTag w:uri="urn:schemas-microsoft-com:office:smarttags" w:element="PlaceName">
          <w:r w:rsidRPr="00EB7456">
            <w:t>Texas</w:t>
          </w:r>
        </w:smartTag>
      </w:smartTag>
      <w:r w:rsidRPr="00EB7456">
        <w:t xml:space="preserve"> at </w:t>
      </w:r>
      <w:smartTag w:uri="urn:schemas-microsoft-com:office:smarttags" w:element="City">
        <w:smartTag w:uri="urn:schemas-microsoft-com:office:smarttags" w:element="place">
          <w:r w:rsidRPr="00EB7456">
            <w:t>Arlington</w:t>
          </w:r>
        </w:smartTag>
      </w:smartTag>
      <w:r w:rsidRPr="00EB7456">
        <w:t xml:space="preserve"> that academic dishonesty is a completely unacceptable mode of conduct and will not be tolerated in any form</w:t>
      </w:r>
      <w:r w:rsidRPr="003B55E4">
        <w:t>.  All students enrolled in this course are expected to adhere to the UT Arlington Honor Code:</w:t>
      </w:r>
    </w:p>
    <w:p w:rsidR="003B55E4" w:rsidRPr="003B55E4" w:rsidRDefault="003B55E4" w:rsidP="000D706B">
      <w:pPr>
        <w:pStyle w:val="Default"/>
        <w:numPr>
          <w:ilvl w:val="0"/>
          <w:numId w:val="4"/>
        </w:numPr>
        <w:spacing w:after="80"/>
        <w:ind w:right="-72"/>
        <w:jc w:val="both"/>
        <w:rPr>
          <w:rFonts w:ascii="Times New Roman" w:hAnsi="Times New Roman" w:cs="Times New Roman"/>
          <w:i/>
          <w:sz w:val="20"/>
          <w:szCs w:val="20"/>
        </w:rPr>
      </w:pPr>
      <w:r w:rsidRPr="003B55E4">
        <w:rPr>
          <w:rFonts w:ascii="Times New Roman" w:hAnsi="Times New Roman" w:cs="Times New Roman"/>
          <w:i/>
          <w:sz w:val="20"/>
          <w:szCs w:val="20"/>
        </w:rPr>
        <w:t xml:space="preserve">I pledge, on my honor, to uphold UT Arlington’s tradition of academic integrity, a tradition that values hard work and honest effort in the pursuit of academic excellence. </w:t>
      </w:r>
    </w:p>
    <w:p w:rsidR="003B55E4" w:rsidRPr="003B55E4" w:rsidRDefault="003B55E4" w:rsidP="000D706B">
      <w:pPr>
        <w:pStyle w:val="Default"/>
        <w:numPr>
          <w:ilvl w:val="0"/>
          <w:numId w:val="4"/>
        </w:numPr>
        <w:spacing w:after="80"/>
        <w:ind w:right="-72"/>
        <w:jc w:val="both"/>
        <w:rPr>
          <w:rFonts w:ascii="Times New Roman" w:hAnsi="Times New Roman" w:cs="Times New Roman"/>
          <w:i/>
          <w:sz w:val="20"/>
          <w:szCs w:val="20"/>
        </w:rPr>
      </w:pPr>
      <w:r w:rsidRPr="003B55E4">
        <w:rPr>
          <w:rFonts w:ascii="Times New Roman" w:hAnsi="Times New Roman" w:cs="Times New Roman"/>
          <w:i/>
          <w:sz w:val="20"/>
          <w:szCs w:val="20"/>
        </w:rPr>
        <w:t>I promise that I will submit only work that I personally create or contribute to group collaborations, and I will appropriately reference any work from other sources. I will follow the highest standards of integrity and uphold the spirit of the Honor Code.</w:t>
      </w:r>
    </w:p>
    <w:p w:rsidR="003B55E4" w:rsidRPr="00EB7456" w:rsidRDefault="003B55E4" w:rsidP="003B55E4">
      <w:pPr>
        <w:tabs>
          <w:tab w:val="left" w:pos="1080"/>
          <w:tab w:val="left" w:pos="1800"/>
        </w:tabs>
      </w:pPr>
      <w:r w:rsidRPr="00EB7456">
        <w:t>All persons involved in academic dishonesty will be disciplined in accordance with University regulations and procedures.  Discipline may include suspension or expulsion from the University.</w:t>
      </w:r>
    </w:p>
    <w:p w:rsidR="003B55E4" w:rsidRPr="00EB7456" w:rsidRDefault="003B55E4" w:rsidP="003B55E4">
      <w:pPr>
        <w:tabs>
          <w:tab w:val="left" w:pos="1080"/>
          <w:tab w:val="left" w:pos="1800"/>
        </w:tabs>
      </w:pPr>
    </w:p>
    <w:p w:rsidR="003B55E4" w:rsidRPr="00EB7456" w:rsidRDefault="003B55E4" w:rsidP="003B55E4">
      <w:pPr>
        <w:tabs>
          <w:tab w:val="left" w:pos="1080"/>
          <w:tab w:val="left" w:pos="1800"/>
        </w:tabs>
      </w:pPr>
      <w:r w:rsidRPr="00EB7456">
        <w:t xml:space="preserve">“Academic dishonesty includes, but is not limited to, cheating, plagiarism, collusion, the submission for credit of any work or materials that are attributable in whole or in part to another person, taking an examination for another person, or any act designed to give unfair advantage to a student or the attempt to commit such acts.”  </w:t>
      </w:r>
      <w:proofErr w:type="gramStart"/>
      <w:r w:rsidRPr="00EB7456">
        <w:t xml:space="preserve">Regents </w:t>
      </w:r>
      <w:r w:rsidRPr="00EB7456">
        <w:rPr>
          <w:i/>
          <w:iCs/>
        </w:rPr>
        <w:t>Rules and Regulations</w:t>
      </w:r>
      <w:r w:rsidRPr="00EB7456">
        <w:t>, Part One, Chapter VI, Section 3, Subsection 3.2, Subdivision 3.22.</w:t>
      </w:r>
      <w:proofErr w:type="gramEnd"/>
      <w:r w:rsidRPr="00EB7456">
        <w:t xml:space="preserve">  Institutional procedures regarding charges of academic dishonesty are outlined in Part II, Chapter 2, of the </w:t>
      </w:r>
      <w:r w:rsidRPr="00EB7456">
        <w:rPr>
          <w:b/>
          <w:bCs/>
        </w:rPr>
        <w:t>Handbook of Operating Procedures of the University of Texas at Arlington</w:t>
      </w:r>
      <w:r w:rsidRPr="00EB7456">
        <w:t>.  Copies of the Handbook are available at more than 75 locations on campus, including the Student Congress office, the Library, and the Accounting Department Office (Davis Hall).</w:t>
      </w:r>
    </w:p>
    <w:p w:rsidR="003B55E4" w:rsidRDefault="003B55E4" w:rsidP="00B8533E">
      <w:pPr>
        <w:pStyle w:val="NormalWeb"/>
        <w:spacing w:before="0" w:beforeAutospacing="0" w:after="0" w:afterAutospacing="0"/>
        <w:rPr>
          <w:rFonts w:ascii="Times New Roman" w:hAnsi="Times New Roman" w:cs="Times New Roman"/>
          <w:b/>
        </w:rPr>
      </w:pPr>
    </w:p>
    <w:p w:rsidR="00B8533E" w:rsidRPr="003B55E4" w:rsidRDefault="00B8533E" w:rsidP="00B8533E">
      <w:pPr>
        <w:pStyle w:val="NormalWeb"/>
        <w:spacing w:before="0" w:beforeAutospacing="0" w:after="0" w:afterAutospacing="0"/>
        <w:rPr>
          <w:rFonts w:ascii="Times New Roman" w:hAnsi="Times New Roman" w:cs="Times New Roman"/>
        </w:rPr>
      </w:pPr>
      <w:r w:rsidRPr="003B55E4">
        <w:rPr>
          <w:rFonts w:ascii="Times New Roman" w:hAnsi="Times New Roman" w:cs="Times New Roman"/>
          <w:b/>
        </w:rPr>
        <w:t xml:space="preserve">Drop Policy: </w:t>
      </w:r>
      <w:r w:rsidRPr="003B55E4">
        <w:rPr>
          <w:rFonts w:ascii="Times New Roman" w:hAnsi="Times New Roman" w:cs="Times New Roman"/>
        </w:rPr>
        <w:t xml:space="preserve">Students may drop or swap (adding and dropping a class concurrently) classes through self-service in </w:t>
      </w:r>
      <w:proofErr w:type="spellStart"/>
      <w:r w:rsidRPr="003B55E4">
        <w:rPr>
          <w:rFonts w:ascii="Times New Roman" w:hAnsi="Times New Roman" w:cs="Times New Roman"/>
        </w:rPr>
        <w:t>MyMav</w:t>
      </w:r>
      <w:proofErr w:type="spellEnd"/>
      <w:r w:rsidRPr="003B55E4">
        <w:rPr>
          <w:rFonts w:ascii="Times New Roman" w:hAnsi="Times New Roman" w:cs="Times New Roman"/>
        </w:rPr>
        <w:t xml:space="preserve"> from the beginning of the registration period through the late registration period. After the late registration period, students must see their academic advisor to drop a class or withdraw. Undeclared students must see an advisor in the University Advising Center. Drops can continue through a point two-thirds of the way through the term or session. It is the student's responsibility to officially withdraw if they do not plan to attend after registering. </w:t>
      </w:r>
      <w:r w:rsidRPr="003B55E4">
        <w:rPr>
          <w:rStyle w:val="Strong"/>
          <w:rFonts w:ascii="Times New Roman" w:hAnsi="Times New Roman" w:cs="Times New Roman"/>
        </w:rPr>
        <w:t>Students will not be automatically dropped for non-attendance</w:t>
      </w:r>
      <w:r w:rsidRPr="003B55E4">
        <w:rPr>
          <w:rFonts w:ascii="Times New Roman" w:hAnsi="Times New Roman" w:cs="Times New Roman"/>
        </w:rPr>
        <w:t>. Repayment of certain types of financial aid administered through the University may be required as the result of dropping classes or withdrawing. For more information, contact the Office of Financial Aid and Scholarships (</w:t>
      </w:r>
      <w:hyperlink r:id="rId13" w:history="1">
        <w:r w:rsidRPr="003B55E4">
          <w:rPr>
            <w:rStyle w:val="Hyperlink"/>
            <w:rFonts w:ascii="Times New Roman" w:hAnsi="Times New Roman" w:cs="Times New Roman"/>
          </w:rPr>
          <w:t>http://wweb.uta.edu/ses/fao</w:t>
        </w:r>
      </w:hyperlink>
      <w:r w:rsidRPr="003B55E4">
        <w:rPr>
          <w:rFonts w:ascii="Times New Roman" w:hAnsi="Times New Roman" w:cs="Times New Roman"/>
        </w:rPr>
        <w:t>).</w:t>
      </w:r>
    </w:p>
    <w:p w:rsidR="00B8533E" w:rsidRPr="003B55E4" w:rsidRDefault="00B8533E" w:rsidP="00B8533E">
      <w:pPr>
        <w:pStyle w:val="NormalWeb"/>
        <w:spacing w:before="0" w:beforeAutospacing="0" w:after="0" w:afterAutospacing="0"/>
        <w:rPr>
          <w:rFonts w:ascii="Times New Roman" w:hAnsi="Times New Roman" w:cs="Times New Roman"/>
        </w:rPr>
      </w:pPr>
    </w:p>
    <w:p w:rsidR="003B55E4" w:rsidRPr="00B8533E" w:rsidRDefault="003B55E4" w:rsidP="003B55E4">
      <w:r w:rsidRPr="00B8533E">
        <w:rPr>
          <w:b/>
        </w:rPr>
        <w:t xml:space="preserve">Electronic Communication: </w:t>
      </w:r>
      <w:r w:rsidRPr="00B8533E">
        <w:t xml:space="preserve">UT Arlington has adopted </w:t>
      </w:r>
      <w:proofErr w:type="spellStart"/>
      <w:r w:rsidRPr="00B8533E">
        <w:t>MavMail</w:t>
      </w:r>
      <w:proofErr w:type="spellEnd"/>
      <w:r w:rsidRPr="00B8533E">
        <w:t xml:space="preserve"> as its official means to communicate with students about important deadlines and events, as well as to transact university-related business regarding financial aid, tuition, grades, graduation, etc. All students are assigned a </w:t>
      </w:r>
      <w:proofErr w:type="spellStart"/>
      <w:r w:rsidRPr="00B8533E">
        <w:t>MavMail</w:t>
      </w:r>
      <w:proofErr w:type="spellEnd"/>
      <w:r w:rsidRPr="00B8533E">
        <w:t xml:space="preserve"> account and are responsible for checking the inbox regularly. There is no additional charge to students for using this account, which remains active even after graduation. Information about activating and using </w:t>
      </w:r>
      <w:proofErr w:type="spellStart"/>
      <w:r w:rsidRPr="00B8533E">
        <w:t>MavMail</w:t>
      </w:r>
      <w:proofErr w:type="spellEnd"/>
      <w:r w:rsidRPr="00B8533E">
        <w:t xml:space="preserve"> is available at </w:t>
      </w:r>
      <w:hyperlink r:id="rId14" w:history="1">
        <w:r w:rsidRPr="00B8533E">
          <w:rPr>
            <w:rStyle w:val="Hyperlink"/>
          </w:rPr>
          <w:t>http://www.uta.edu/oit/cs/email/mavmail.php</w:t>
        </w:r>
      </w:hyperlink>
      <w:r w:rsidRPr="00B8533E">
        <w:t>.</w:t>
      </w:r>
    </w:p>
    <w:p w:rsidR="003B55E4" w:rsidRDefault="003B55E4" w:rsidP="00B8533E">
      <w:pPr>
        <w:pStyle w:val="NormalWeb"/>
        <w:spacing w:before="0" w:beforeAutospacing="0" w:after="0" w:afterAutospacing="0"/>
        <w:rPr>
          <w:rFonts w:ascii="Times New Roman" w:hAnsi="Times New Roman" w:cs="Times New Roman"/>
          <w:b/>
          <w:bCs/>
        </w:rPr>
      </w:pPr>
    </w:p>
    <w:p w:rsidR="00B8533E" w:rsidRPr="003B55E4" w:rsidRDefault="00B8533E" w:rsidP="00B8533E">
      <w:pPr>
        <w:pStyle w:val="NormalWeb"/>
        <w:spacing w:before="0" w:beforeAutospacing="0" w:after="0" w:afterAutospacing="0"/>
        <w:rPr>
          <w:rFonts w:ascii="Times New Roman" w:hAnsi="Times New Roman" w:cs="Times New Roman"/>
        </w:rPr>
      </w:pPr>
      <w:r w:rsidRPr="003B55E4">
        <w:rPr>
          <w:rFonts w:ascii="Times New Roman" w:hAnsi="Times New Roman" w:cs="Times New Roman"/>
          <w:b/>
          <w:bCs/>
        </w:rPr>
        <w:t xml:space="preserve">Americans with Disabilities Act: </w:t>
      </w:r>
      <w:r w:rsidRPr="003B55E4">
        <w:rPr>
          <w:rFonts w:ascii="Times New Roman" w:hAnsi="Times New Roman" w:cs="Times New Roman"/>
        </w:rPr>
        <w:t xml:space="preserve">The University of Texas at Arlington is on record as being committed to both the spirit and letter of all federal equal opportunity legislation, including the </w:t>
      </w:r>
      <w:r w:rsidRPr="003B55E4">
        <w:rPr>
          <w:rFonts w:ascii="Times New Roman" w:hAnsi="Times New Roman" w:cs="Times New Roman"/>
          <w:i/>
          <w:iCs/>
        </w:rPr>
        <w:t>Americans with Disabilities Act (ADA)</w:t>
      </w:r>
      <w:r w:rsidRPr="003B55E4">
        <w:rPr>
          <w:rFonts w:ascii="Times New Roman" w:hAnsi="Times New Roman" w:cs="Times New Roman"/>
        </w:rPr>
        <w:t xml:space="preserve">. All instructors at UT Arlington are required by law to provide "reasonable accommodations" to students with disabilities, so as not to discriminate on the basis of that disability. Any student requiring an accommodation for this course must provide the instructor with official documentation in the form of a letter certified by the staff in the Office for Students with Disabilities, University Hall 102. Only those students who have officially documented a need for an accommodation will have their request honored. Information regarding diagnostic criteria and policies for obtaining disability-based academic accommodations can be found at </w:t>
      </w:r>
      <w:hyperlink r:id="rId15" w:history="1">
        <w:r w:rsidRPr="003B55E4">
          <w:rPr>
            <w:rStyle w:val="Hyperlink"/>
            <w:rFonts w:ascii="Times New Roman" w:hAnsi="Times New Roman" w:cs="Times New Roman"/>
          </w:rPr>
          <w:t>www.uta.edu/disability</w:t>
        </w:r>
      </w:hyperlink>
      <w:r w:rsidRPr="003B55E4">
        <w:rPr>
          <w:rFonts w:ascii="Times New Roman" w:hAnsi="Times New Roman" w:cs="Times New Roman"/>
        </w:rPr>
        <w:t xml:space="preserve"> or by calling the Office for Students with Disabilities at (817) 272-3364.</w:t>
      </w:r>
    </w:p>
    <w:p w:rsidR="00B8533E" w:rsidRPr="0016052E" w:rsidRDefault="00B8533E" w:rsidP="00B8533E">
      <w:pPr>
        <w:rPr>
          <w:rFonts w:ascii="Arial" w:hAnsi="Arial" w:cs="Arial"/>
          <w:sz w:val="21"/>
          <w:szCs w:val="21"/>
        </w:rPr>
      </w:pPr>
    </w:p>
    <w:p w:rsidR="00B8533E" w:rsidRPr="00B8533E" w:rsidRDefault="00B8533E" w:rsidP="00B8533E">
      <w:r w:rsidRPr="00B8533E">
        <w:rPr>
          <w:b/>
          <w:bCs/>
        </w:rPr>
        <w:t>Student Support Services</w:t>
      </w:r>
      <w:r w:rsidRPr="00B8533E">
        <w:t xml:space="preserve">: UT Arlington provides a variety of resources and programs designed to help students develop academic skills, deal with personal situations, and better understand concepts and information related to their courses. Resources include tutoring, major-based learning centers, developmental education, advising and mentoring, personal counseling, and federally funded programs. For individualized referrals, students may visit the reception desk at University College (Ransom Hall), call the Maverick Resource Hotline at 817-272-6107, send a message to </w:t>
      </w:r>
      <w:hyperlink r:id="rId16" w:history="1">
        <w:r w:rsidRPr="00B8533E">
          <w:rPr>
            <w:rStyle w:val="Hyperlink"/>
          </w:rPr>
          <w:t>resources@uta.edu</w:t>
        </w:r>
      </w:hyperlink>
      <w:r w:rsidRPr="00B8533E">
        <w:t xml:space="preserve">, or view the information at </w:t>
      </w:r>
      <w:hyperlink r:id="rId17" w:history="1">
        <w:r w:rsidRPr="00B8533E">
          <w:rPr>
            <w:rStyle w:val="Hyperlink"/>
          </w:rPr>
          <w:t>www.uta.edu/resources</w:t>
        </w:r>
      </w:hyperlink>
      <w:r w:rsidRPr="00B8533E">
        <w:t>.</w:t>
      </w:r>
    </w:p>
    <w:p w:rsidR="00B8533E" w:rsidRPr="00B8533E" w:rsidRDefault="00B8533E" w:rsidP="00B8533E">
      <w:pPr>
        <w:rPr>
          <w:b/>
        </w:rPr>
      </w:pPr>
    </w:p>
    <w:p w:rsidR="00B8533E" w:rsidRPr="00B8533E" w:rsidRDefault="00B8533E" w:rsidP="00B8533E">
      <w:pPr>
        <w:autoSpaceDE w:val="0"/>
        <w:autoSpaceDN w:val="0"/>
        <w:adjustRightInd w:val="0"/>
      </w:pPr>
      <w:r w:rsidRPr="00B8533E">
        <w:rPr>
          <w:b/>
        </w:rPr>
        <w:t xml:space="preserve">Student Feedback Survey: </w:t>
      </w:r>
      <w:r w:rsidRPr="00B8533E">
        <w:rPr>
          <w:bCs/>
        </w:rPr>
        <w:t xml:space="preserve">At the end of each term, students enrolled in classes categorized as lecture, seminar, or laboratory shall be directed to complete a Student Feedback Survey (SFS). Instructions on how to access the SFS for this course will be sent directly to each student through </w:t>
      </w:r>
      <w:proofErr w:type="spellStart"/>
      <w:r w:rsidRPr="00B8533E">
        <w:rPr>
          <w:bCs/>
        </w:rPr>
        <w:t>MavMail</w:t>
      </w:r>
      <w:proofErr w:type="spellEnd"/>
      <w:r w:rsidRPr="00B8533E">
        <w:rPr>
          <w:bCs/>
        </w:rPr>
        <w:t xml:space="preserve"> approximately 10 days before the end of the term. Each student’s feedback enters the SFS database anonymously and is aggregated with that of other students enrolled in the course. UT Arlington’s effort to solicit, gather, tabulate, and publish student feedback is required by state law; students are strongly urged to participate. For more information, visit </w:t>
      </w:r>
      <w:hyperlink r:id="rId18" w:history="1">
        <w:r w:rsidRPr="00B8533E">
          <w:rPr>
            <w:rStyle w:val="Hyperlink"/>
            <w:bCs/>
          </w:rPr>
          <w:t>http://www.uta.edu/sfs</w:t>
        </w:r>
      </w:hyperlink>
      <w:r w:rsidRPr="00B8533E">
        <w:rPr>
          <w:bCs/>
        </w:rPr>
        <w:t>.</w:t>
      </w:r>
    </w:p>
    <w:p w:rsidR="00B8533E" w:rsidRPr="00B8533E" w:rsidRDefault="00B8533E" w:rsidP="00E9564F">
      <w:pPr>
        <w:tabs>
          <w:tab w:val="left" w:pos="1080"/>
          <w:tab w:val="left" w:pos="1800"/>
        </w:tabs>
        <w:rPr>
          <w:b/>
          <w:bCs/>
        </w:rPr>
      </w:pPr>
    </w:p>
    <w:p w:rsidR="00E9564F" w:rsidRPr="00B8533E" w:rsidRDefault="00E9564F" w:rsidP="00E9564F">
      <w:pPr>
        <w:tabs>
          <w:tab w:val="left" w:pos="1080"/>
          <w:tab w:val="left" w:pos="1800"/>
        </w:tabs>
      </w:pPr>
      <w:proofErr w:type="gramStart"/>
      <w:r w:rsidRPr="00B8533E">
        <w:rPr>
          <w:b/>
          <w:bCs/>
        </w:rPr>
        <w:t>Grade Grievances.</w:t>
      </w:r>
      <w:proofErr w:type="gramEnd"/>
      <w:r w:rsidRPr="00B8533E">
        <w:t xml:space="preserve">  </w:t>
      </w:r>
      <w:r w:rsidR="00B8533E" w:rsidRPr="003B55E4">
        <w:t xml:space="preserve">Any appeal of a grade in this course must follow the procedures and deadlines for grade-related grievances as published in the current undergraduate / graduate catalog. </w:t>
      </w:r>
      <w:hyperlink r:id="rId19" w:anchor="10" w:history="1">
        <w:r w:rsidR="00B8533E" w:rsidRPr="003B55E4">
          <w:rPr>
            <w:rStyle w:val="Hyperlink"/>
            <w:color w:val="auto"/>
          </w:rPr>
          <w:t>http://wweb.uta.edu/catalog/content/general/academic_regulations.aspx#10</w:t>
        </w:r>
      </w:hyperlink>
      <w:r w:rsidR="00B8533E" w:rsidRPr="003B55E4">
        <w:t xml:space="preserve">; for graduate courses, see </w:t>
      </w:r>
      <w:hyperlink r:id="rId20" w:anchor="grades" w:history="1">
        <w:r w:rsidR="00B8533E" w:rsidRPr="003B55E4">
          <w:rPr>
            <w:rStyle w:val="Hyperlink"/>
            <w:color w:val="auto"/>
          </w:rPr>
          <w:t>http://www.uta.edu/gradcatalog/2012/general/regulations/#grades</w:t>
        </w:r>
      </w:hyperlink>
      <w:r w:rsidR="00B8533E" w:rsidRPr="003B55E4">
        <w:t>.</w:t>
      </w:r>
    </w:p>
    <w:p w:rsidR="00E9564F" w:rsidRPr="00EB7456" w:rsidRDefault="00E9564F" w:rsidP="00E9564F">
      <w:pPr>
        <w:tabs>
          <w:tab w:val="left" w:pos="1080"/>
          <w:tab w:val="left" w:pos="1800"/>
        </w:tabs>
      </w:pPr>
    </w:p>
    <w:p w:rsidR="00E9564F" w:rsidRPr="00EB7456" w:rsidRDefault="00E9564F" w:rsidP="00E9564F">
      <w:pPr>
        <w:tabs>
          <w:tab w:val="left" w:pos="1080"/>
          <w:tab w:val="left" w:pos="1800"/>
        </w:tabs>
      </w:pPr>
      <w:r w:rsidRPr="00EB7456">
        <w:rPr>
          <w:b/>
          <w:bCs/>
        </w:rPr>
        <w:t>Absences Based on Religious Beliefs.</w:t>
      </w:r>
      <w:r w:rsidRPr="00EB7456">
        <w:t xml:space="preserve">  A student who misses and examination, work assignment, or other project due to the observance of a religious holy day will be given the opportunity to complete the work missed within 15 days following the due date of the assignment, test, or other project missed.  To be eligible for such a make-up, the student must notify me in writing of classes scheduled on dates he or she will be absent to observe a religious holy day.  Notification must be made within the first 15 (fifteen) class days through either a written correspondence, personally delivered, acknowledged and dated by me or written correspondence, sent certified mail, return receipt requested to me.  Failure to follow the rules provided above within the time frames listed will result in the absence being considered unexcused.</w:t>
      </w:r>
    </w:p>
    <w:p w:rsidR="00E9564F" w:rsidRPr="00EB7456" w:rsidRDefault="00E9564F" w:rsidP="00E9564F">
      <w:pPr>
        <w:tabs>
          <w:tab w:val="left" w:pos="1080"/>
          <w:tab w:val="left" w:pos="1800"/>
        </w:tabs>
      </w:pPr>
    </w:p>
    <w:p w:rsidR="00E9564F" w:rsidRPr="00EB7456" w:rsidRDefault="00E9564F" w:rsidP="00E9564F">
      <w:pPr>
        <w:pStyle w:val="Footer"/>
        <w:tabs>
          <w:tab w:val="clear" w:pos="4320"/>
          <w:tab w:val="clear" w:pos="8640"/>
          <w:tab w:val="left" w:pos="1080"/>
          <w:tab w:val="left" w:pos="1800"/>
        </w:tabs>
      </w:pPr>
      <w:proofErr w:type="gramStart"/>
      <w:r w:rsidRPr="00EB7456">
        <w:rPr>
          <w:u w:val="single"/>
        </w:rPr>
        <w:t>Bomb Threats</w:t>
      </w:r>
      <w:r w:rsidRPr="00EB7456">
        <w:t>.</w:t>
      </w:r>
      <w:proofErr w:type="gramEnd"/>
      <w:r w:rsidRPr="00EB7456">
        <w:t xml:space="preserve">  Effective </w:t>
      </w:r>
      <w:smartTag w:uri="urn:schemas-microsoft-com:office:smarttags" w:element="date">
        <w:smartTagPr>
          <w:attr w:name="Month" w:val="4"/>
          <w:attr w:name="Day" w:val="8"/>
          <w:attr w:name="Year" w:val="1997"/>
        </w:smartTagPr>
        <w:r w:rsidRPr="00EB7456">
          <w:t>April 8, 1997</w:t>
        </w:r>
      </w:smartTag>
      <w:r w:rsidRPr="00EB7456">
        <w:t xml:space="preserve">, the </w:t>
      </w:r>
      <w:smartTag w:uri="urn:schemas-microsoft-com:office:smarttags" w:element="place">
        <w:smartTag w:uri="urn:schemas-microsoft-com:office:smarttags" w:element="PlaceType">
          <w:r w:rsidRPr="00EB7456">
            <w:t>College</w:t>
          </w:r>
        </w:smartTag>
        <w:r w:rsidRPr="00EB7456">
          <w:t xml:space="preserve"> of </w:t>
        </w:r>
        <w:smartTag w:uri="urn:schemas-microsoft-com:office:smarttags" w:element="PlaceName">
          <w:r w:rsidRPr="00EB7456">
            <w:t>Business Administration</w:t>
          </w:r>
        </w:smartTag>
      </w:smartTag>
      <w:r w:rsidRPr="00EB7456">
        <w:t xml:space="preserve"> has adopted a policy to deal with the classroom disruption caused by bomb threats in the building.  (A) Section 22.07 of the Texas Criminal Law Statutes governs terrorist threats and classifies bomb threats as Class A misdemeanors.  Section 12.21 of the Texas Criminal Law Statutes states that a Class A misdemeanor is punishable by (1) a fine not to exceed $4,000, (2) a jail term of not more than one year, or (3) both such a fine and confinement.  (B) If anyone is tempted to call in a bomb threat, be aware that UTA will soon have technology to trace phone calls.  (C) Every effort will be made to avoid cancellation of presentation/tests caused by bomb threats to the </w:t>
      </w:r>
      <w:smartTag w:uri="urn:schemas-microsoft-com:office:smarttags" w:element="place">
        <w:smartTag w:uri="urn:schemas-microsoft-com:office:smarttags" w:element="PlaceName">
          <w:r w:rsidRPr="00EB7456">
            <w:t>Business</w:t>
          </w:r>
        </w:smartTag>
        <w:r w:rsidRPr="00EB7456">
          <w:t xml:space="preserve"> </w:t>
        </w:r>
        <w:smartTag w:uri="urn:schemas-microsoft-com:office:smarttags" w:element="PlaceType">
          <w:r w:rsidRPr="00EB7456">
            <w:t>Building</w:t>
          </w:r>
        </w:smartTag>
      </w:smartTag>
      <w:r w:rsidRPr="00EB7456">
        <w:t xml:space="preserve">.  Unannounced alternate sites will be available for these classes.  If a student who has a class with a scheduled test or presentation arrives and the building has been closed due to a bomb threat, the student should immediately check for the alternate class site notice which be posted on/near the main doors on the south side of the </w:t>
      </w:r>
      <w:smartTag w:uri="urn:schemas-microsoft-com:office:smarttags" w:element="place">
        <w:smartTag w:uri="urn:schemas-microsoft-com:office:smarttags" w:element="PlaceName">
          <w:r w:rsidRPr="00EB7456">
            <w:t>Business</w:t>
          </w:r>
        </w:smartTag>
        <w:r w:rsidRPr="00EB7456">
          <w:t xml:space="preserve"> </w:t>
        </w:r>
        <w:smartTag w:uri="urn:schemas-microsoft-com:office:smarttags" w:element="PlaceType">
          <w:r w:rsidRPr="00EB7456">
            <w:t>Building</w:t>
          </w:r>
        </w:smartTag>
      </w:smartTag>
      <w:r w:rsidRPr="00EB7456">
        <w:t xml:space="preserve">.  If the bomb threat is received while class is in session, your instructor will ask you to leave the building and reconvene at another location.  (D) Students who provide information leading to the successful prosecution of anyone making a bomb threat will receive one semester’s free parking in the Maverick Garage across from the </w:t>
      </w:r>
      <w:smartTag w:uri="urn:schemas-microsoft-com:office:smarttags" w:element="place">
        <w:smartTag w:uri="urn:schemas-microsoft-com:office:smarttags" w:element="PlaceName">
          <w:r w:rsidRPr="00EB7456">
            <w:t>Business</w:t>
          </w:r>
        </w:smartTag>
        <w:r w:rsidRPr="00EB7456">
          <w:t xml:space="preserve"> </w:t>
        </w:r>
        <w:smartTag w:uri="urn:schemas-microsoft-com:office:smarttags" w:element="PlaceType">
          <w:r w:rsidRPr="00EB7456">
            <w:t>Building</w:t>
          </w:r>
        </w:smartTag>
      </w:smartTag>
      <w:r w:rsidRPr="00EB7456">
        <w:t xml:space="preserve">.  UTA’s </w:t>
      </w:r>
      <w:proofErr w:type="spellStart"/>
      <w:r w:rsidRPr="00EB7456">
        <w:t>CrimeStoppers</w:t>
      </w:r>
      <w:proofErr w:type="spellEnd"/>
      <w:r w:rsidRPr="00EB7456">
        <w:t xml:space="preserve"> will provide a reward to anyone providing information leading to an arrest.  To make an anonymous report, call 817-272-5245.</w:t>
      </w:r>
    </w:p>
    <w:p w:rsidR="00E9564F" w:rsidRPr="00EB7456" w:rsidRDefault="00E9564F" w:rsidP="00E9564F">
      <w:pPr>
        <w:tabs>
          <w:tab w:val="left" w:pos="1080"/>
          <w:tab w:val="left" w:pos="1800"/>
        </w:tabs>
        <w:rPr>
          <w:b/>
          <w:bCs/>
        </w:rPr>
      </w:pPr>
    </w:p>
    <w:p w:rsidR="00E9564F" w:rsidRPr="00EB7456" w:rsidRDefault="00E9564F" w:rsidP="00E9564F">
      <w:pPr>
        <w:tabs>
          <w:tab w:val="left" w:pos="1080"/>
          <w:tab w:val="left" w:pos="1800"/>
        </w:tabs>
      </w:pPr>
      <w:proofErr w:type="gramStart"/>
      <w:r w:rsidRPr="00EB7456">
        <w:rPr>
          <w:b/>
          <w:bCs/>
        </w:rPr>
        <w:t>Tuition.</w:t>
      </w:r>
      <w:proofErr w:type="gramEnd"/>
      <w:r w:rsidRPr="00EB7456">
        <w:rPr>
          <w:b/>
          <w:bCs/>
        </w:rPr>
        <w:t xml:space="preserve">  </w:t>
      </w:r>
      <w:r w:rsidRPr="00EB7456">
        <w:t xml:space="preserve">Students who have not paid by the census date and are dropped for non-payment cannot receive a grade for the course in any circumstances.  Therefore, a student dropped for non-payment who continues to attend the course will not receive a grade for the course.  Emergency loans are available to help students pay tuition and fees.  Students can apply for emergency loans by going to the </w:t>
      </w:r>
      <w:smartTag w:uri="urn:schemas-microsoft-com:office:smarttags" w:element="place">
        <w:smartTag w:uri="urn:schemas-microsoft-com:office:smarttags" w:element="PlaceName">
          <w:r w:rsidRPr="00EB7456">
            <w:t>Emergency</w:t>
          </w:r>
        </w:smartTag>
        <w:r w:rsidRPr="00EB7456">
          <w:t xml:space="preserve"> </w:t>
        </w:r>
        <w:smartTag w:uri="urn:schemas-microsoft-com:office:smarttags" w:element="PlaceName">
          <w:r w:rsidRPr="00EB7456">
            <w:t>Tuition</w:t>
          </w:r>
        </w:smartTag>
        <w:r w:rsidRPr="00EB7456">
          <w:t xml:space="preserve"> </w:t>
        </w:r>
        <w:smartTag w:uri="urn:schemas-microsoft-com:office:smarttags" w:element="PlaceName">
          <w:r w:rsidRPr="00EB7456">
            <w:t>Loan</w:t>
          </w:r>
        </w:smartTag>
        <w:r w:rsidRPr="00EB7456">
          <w:t xml:space="preserve"> </w:t>
        </w:r>
        <w:smartTag w:uri="urn:schemas-microsoft-com:office:smarttags" w:element="PlaceName">
          <w:r w:rsidRPr="00EB7456">
            <w:t>Distribution</w:t>
          </w:r>
        </w:smartTag>
        <w:r w:rsidRPr="00EB7456">
          <w:t xml:space="preserve"> </w:t>
        </w:r>
        <w:smartTag w:uri="urn:schemas-microsoft-com:office:smarttags" w:element="PlaceType">
          <w:r w:rsidRPr="00EB7456">
            <w:t>Center</w:t>
          </w:r>
        </w:smartTag>
      </w:smartTag>
      <w:r w:rsidRPr="00EB7456">
        <w:t xml:space="preserve"> at </w:t>
      </w:r>
      <w:smartTag w:uri="urn:schemas-microsoft-com:office:smarttags" w:element="place">
        <w:smartTag w:uri="urn:schemas-microsoft-com:office:smarttags" w:element="PlaceName">
          <w:r w:rsidRPr="00EB7456">
            <w:t>E.</w:t>
          </w:r>
        </w:smartTag>
        <w:r w:rsidRPr="00EB7456">
          <w:t xml:space="preserve"> </w:t>
        </w:r>
        <w:smartTag w:uri="urn:schemas-microsoft-com:office:smarttags" w:element="PlaceName">
          <w:r w:rsidRPr="00EB7456">
            <w:t>H.</w:t>
          </w:r>
        </w:smartTag>
        <w:r w:rsidRPr="00EB7456">
          <w:t xml:space="preserve"> </w:t>
        </w:r>
        <w:smartTag w:uri="urn:schemas-microsoft-com:office:smarttags" w:element="PlaceName">
          <w:r w:rsidRPr="00EB7456">
            <w:t>Hereford</w:t>
          </w:r>
        </w:smartTag>
        <w:r w:rsidRPr="00EB7456">
          <w:t xml:space="preserve"> </w:t>
        </w:r>
        <w:smartTag w:uri="urn:schemas-microsoft-com:office:smarttags" w:element="PlaceType">
          <w:r w:rsidRPr="00EB7456">
            <w:t>University</w:t>
          </w:r>
        </w:smartTag>
        <w:r w:rsidRPr="00EB7456">
          <w:t xml:space="preserve"> </w:t>
        </w:r>
        <w:smartTag w:uri="urn:schemas-microsoft-com:office:smarttags" w:element="PlaceType">
          <w:r w:rsidRPr="00EB7456">
            <w:t>Center</w:t>
          </w:r>
        </w:smartTag>
      </w:smartTag>
      <w:r w:rsidRPr="00EB7456">
        <w:t xml:space="preserve"> (Near the southwest entrance).</w:t>
      </w:r>
    </w:p>
    <w:p w:rsidR="00E9564F" w:rsidRPr="00EB7456" w:rsidRDefault="00E9564F" w:rsidP="00E9564F">
      <w:pPr>
        <w:tabs>
          <w:tab w:val="left" w:pos="1080"/>
          <w:tab w:val="left" w:pos="1800"/>
        </w:tabs>
        <w:rPr>
          <w:b/>
          <w:bCs/>
        </w:rPr>
      </w:pPr>
    </w:p>
    <w:p w:rsidR="00E9564F" w:rsidRPr="00EB7456" w:rsidRDefault="00E9564F" w:rsidP="00E9564F">
      <w:pPr>
        <w:tabs>
          <w:tab w:val="left" w:pos="1080"/>
          <w:tab w:val="left" w:pos="1800"/>
        </w:tabs>
      </w:pPr>
      <w:proofErr w:type="gramStart"/>
      <w:r w:rsidRPr="00EB7456">
        <w:rPr>
          <w:b/>
          <w:bCs/>
        </w:rPr>
        <w:t>Attendance and Drop Policy.</w:t>
      </w:r>
      <w:proofErr w:type="gramEnd"/>
      <w:r w:rsidRPr="00EB7456">
        <w:t xml:space="preserve">  Students are required to read and be prepared to discuss the assigned textbook chapters and workbook exercises on the scheduled class days.  Class attendance and lateness policies will be discussed during the first week of class.  Those policies include by reference all provisions for grade adjustment or drop policies included in the applicable Graduate or Undergraduate Catalog in effect at the start of the semester.  </w:t>
      </w:r>
      <w:r w:rsidRPr="00EB7456">
        <w:rPr>
          <w:b/>
          <w:bCs/>
        </w:rPr>
        <w:t>NO STUDENT WILL BE DROPPED FROM THE CLASS ROLLS FOR NEVER ATTENDING OR EXCESSIVE ABSENCES.</w:t>
      </w:r>
    </w:p>
    <w:p w:rsidR="00E9564F" w:rsidRPr="00EB7456" w:rsidRDefault="00E9564F" w:rsidP="00E9564F">
      <w:pPr>
        <w:tabs>
          <w:tab w:val="left" w:pos="1080"/>
          <w:tab w:val="left" w:pos="1800"/>
        </w:tabs>
      </w:pPr>
    </w:p>
    <w:p w:rsidR="00E9564F" w:rsidRPr="00E5366D" w:rsidRDefault="00E9564F" w:rsidP="00E5366D">
      <w:pPr>
        <w:tabs>
          <w:tab w:val="left" w:pos="1080"/>
          <w:tab w:val="left" w:pos="1800"/>
        </w:tabs>
      </w:pPr>
      <w:r w:rsidRPr="00EB7456">
        <w:t>A student dropping a course after the Census Date but on or before the appropriate final drop date will receive a grade of “W” only if at the time of dropping, the student is passing the course (has a grade of A, B, D, or D); otherwise an F will be received.</w:t>
      </w:r>
      <w:r>
        <w:rPr>
          <w:color w:val="000080"/>
        </w:rPr>
        <w:t xml:space="preserve">                               </w:t>
      </w:r>
    </w:p>
    <w:p w:rsidR="00E5366D" w:rsidRDefault="00E5366D" w:rsidP="00E9564F">
      <w:pPr>
        <w:rPr>
          <w:b/>
          <w:sz w:val="32"/>
          <w:szCs w:val="32"/>
          <w:u w:val="single"/>
        </w:rPr>
      </w:pPr>
    </w:p>
    <w:p w:rsidR="00E9564F" w:rsidRPr="00BF696A" w:rsidRDefault="00E9564F" w:rsidP="00E9564F">
      <w:pPr>
        <w:rPr>
          <w:b/>
          <w:sz w:val="32"/>
          <w:szCs w:val="32"/>
          <w:u w:val="single"/>
        </w:rPr>
      </w:pPr>
      <w:r w:rsidRPr="00BF696A">
        <w:rPr>
          <w:b/>
          <w:sz w:val="32"/>
          <w:szCs w:val="32"/>
          <w:u w:val="single"/>
        </w:rPr>
        <w:lastRenderedPageBreak/>
        <w:t>Evacuation Procedures</w:t>
      </w:r>
    </w:p>
    <w:p w:rsidR="00E9564F" w:rsidRDefault="00E9564F" w:rsidP="00E9564F"/>
    <w:p w:rsidR="00E9564F" w:rsidRPr="00EB7456" w:rsidRDefault="00E9564F" w:rsidP="00E9564F">
      <w:r w:rsidRPr="00EB7456">
        <w:t xml:space="preserve">In the event of an evacuation of the </w:t>
      </w:r>
      <w:smartTag w:uri="urn:schemas-microsoft-com:office:smarttags" w:element="place">
        <w:smartTag w:uri="urn:schemas-microsoft-com:office:smarttags" w:element="PlaceType">
          <w:r w:rsidRPr="00EB7456">
            <w:t>College</w:t>
          </w:r>
        </w:smartTag>
        <w:r w:rsidRPr="00EB7456">
          <w:t xml:space="preserve"> of </w:t>
        </w:r>
        <w:smartTag w:uri="urn:schemas-microsoft-com:office:smarttags" w:element="PlaceName">
          <w:r w:rsidRPr="00EB7456">
            <w:t>Business</w:t>
          </w:r>
        </w:smartTag>
      </w:smartTag>
      <w:r w:rsidRPr="00EB7456">
        <w:t xml:space="preserve"> building, when the fire alarm sounds, everyone must leave the building by the stairs.  With the fire alarm system we now have, the elevators will all go to the first floor and stay there until the system is turned off.</w:t>
      </w:r>
    </w:p>
    <w:p w:rsidR="00E9564F" w:rsidRPr="00EB7456" w:rsidRDefault="00E9564F" w:rsidP="00E9564F"/>
    <w:p w:rsidR="00E9564F" w:rsidRPr="00EB7456" w:rsidRDefault="00E9564F" w:rsidP="00E9564F">
      <w:r w:rsidRPr="00EB7456">
        <w:t xml:space="preserve">All those in the North tower side of the building should proceed to the fire escape stairs located on the East and West sides of that wing.  </w:t>
      </w:r>
    </w:p>
    <w:p w:rsidR="00E9564F" w:rsidRPr="000349BD" w:rsidRDefault="00E9564F" w:rsidP="00E9564F">
      <w:pPr>
        <w:rPr>
          <w:b/>
          <w:sz w:val="24"/>
          <w:szCs w:val="24"/>
          <w:u w:val="single"/>
        </w:rPr>
      </w:pPr>
    </w:p>
    <w:p w:rsidR="00E9564F" w:rsidRPr="00EB7456" w:rsidRDefault="00E9564F" w:rsidP="00E9564F">
      <w:r w:rsidRPr="000349BD">
        <w:rPr>
          <w:b/>
          <w:sz w:val="24"/>
          <w:szCs w:val="24"/>
          <w:u w:val="single"/>
        </w:rPr>
        <w:t>FOR DISABLED PERSONS</w:t>
      </w:r>
      <w:r w:rsidRPr="000349BD">
        <w:rPr>
          <w:sz w:val="24"/>
          <w:szCs w:val="24"/>
        </w:rPr>
        <w:t>…..</w:t>
      </w:r>
      <w:r w:rsidRPr="00EB7456">
        <w:t xml:space="preserve">please go to the Northeast fire stairs.  We have an </w:t>
      </w:r>
      <w:proofErr w:type="spellStart"/>
      <w:r w:rsidRPr="00EB7456">
        <w:t>evacu</w:t>
      </w:r>
      <w:proofErr w:type="spellEnd"/>
      <w:r w:rsidRPr="00EB7456">
        <w:t xml:space="preserve"> track chair located on the 6</w:t>
      </w:r>
      <w:r w:rsidRPr="00EB7456">
        <w:rPr>
          <w:vertAlign w:val="superscript"/>
        </w:rPr>
        <w:t>th</w:t>
      </w:r>
      <w:r w:rsidRPr="00EB7456">
        <w:t xml:space="preserve"> floor stairwell. We have people trained in the use of this chair and there will be someone that will go to the 6</w:t>
      </w:r>
      <w:r w:rsidRPr="00EB7456">
        <w:rPr>
          <w:vertAlign w:val="superscript"/>
        </w:rPr>
        <w:t>th</w:t>
      </w:r>
      <w:r w:rsidRPr="00EB7456">
        <w:t xml:space="preserve"> floor to get the chair and bring it to any lower floor stairwell to assist disabled persons. </w:t>
      </w:r>
    </w:p>
    <w:p w:rsidR="00E9564F" w:rsidRPr="00EB7456" w:rsidRDefault="00E9564F" w:rsidP="00E9564F"/>
    <w:p w:rsidR="00E30E65" w:rsidRDefault="00E9564F" w:rsidP="00E9564F">
      <w:r w:rsidRPr="00EB7456">
        <w:t>Should this be a real emergency, the Arlington Fire Department and UTA Police will</w:t>
      </w:r>
      <w:r w:rsidR="007A25B5">
        <w:t xml:space="preserve"> </w:t>
      </w:r>
      <w:r w:rsidR="007A25B5" w:rsidRPr="007A25B5">
        <w:t>also be here to help</w:t>
      </w:r>
      <w:r w:rsidR="00DF6681">
        <w:t>.</w:t>
      </w:r>
    </w:p>
    <w:sectPr w:rsidR="00E30E65" w:rsidSect="00F919C2">
      <w:footerReference w:type="default" r:id="rId21"/>
      <w:pgSz w:w="12240" w:h="15840"/>
      <w:pgMar w:top="1440" w:right="1440" w:bottom="1440" w:left="1440"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405C" w:rsidRDefault="0004405C">
      <w:r>
        <w:separator/>
      </w:r>
    </w:p>
  </w:endnote>
  <w:endnote w:type="continuationSeparator" w:id="0">
    <w:p w:rsidR="0004405C" w:rsidRDefault="0004405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A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Thorndale for VST">
    <w:altName w:val="Times New Roman"/>
    <w:charset w:val="00"/>
    <w:family w:val="roman"/>
    <w:pitch w:val="variable"/>
    <w:sig w:usb0="00000001" w:usb1="000004E8"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15BB" w:rsidRDefault="00401DC3">
    <w:pPr>
      <w:pStyle w:val="Footer"/>
      <w:jc w:val="right"/>
    </w:pPr>
    <w:fldSimple w:instr="PAGE">
      <w:r w:rsidR="005E687B">
        <w:rPr>
          <w:noProof/>
        </w:rPr>
        <w:t>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405C" w:rsidRDefault="0004405C">
      <w:r>
        <w:separator/>
      </w:r>
    </w:p>
  </w:footnote>
  <w:footnote w:type="continuationSeparator" w:id="0">
    <w:p w:rsidR="0004405C" w:rsidRDefault="0004405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03590"/>
    <w:multiLevelType w:val="hybridMultilevel"/>
    <w:tmpl w:val="02E6749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451508E"/>
    <w:multiLevelType w:val="hybridMultilevel"/>
    <w:tmpl w:val="1BC6CBB6"/>
    <w:lvl w:ilvl="0" w:tplc="A928EBC6">
      <w:start w:val="1"/>
      <w:numFmt w:val="decimal"/>
      <w:lvlText w:val="%1)"/>
      <w:lvlJc w:val="left"/>
      <w:pPr>
        <w:tabs>
          <w:tab w:val="num" w:pos="360"/>
        </w:tabs>
        <w:ind w:left="43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0BC2373"/>
    <w:multiLevelType w:val="hybridMultilevel"/>
    <w:tmpl w:val="70200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F7203C"/>
    <w:multiLevelType w:val="hybridMultilevel"/>
    <w:tmpl w:val="BA84F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04C310D"/>
    <w:multiLevelType w:val="hybridMultilevel"/>
    <w:tmpl w:val="F482D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51C63D6"/>
    <w:multiLevelType w:val="hybridMultilevel"/>
    <w:tmpl w:val="C356600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E762472"/>
    <w:multiLevelType w:val="hybridMultilevel"/>
    <w:tmpl w:val="ABA8E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8BD79DB"/>
    <w:multiLevelType w:val="hybridMultilevel"/>
    <w:tmpl w:val="581EE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FAE44FD"/>
    <w:multiLevelType w:val="hybridMultilevel"/>
    <w:tmpl w:val="D764BCAE"/>
    <w:lvl w:ilvl="0" w:tplc="AD3A1BA8">
      <w:start w:val="1"/>
      <w:numFmt w:val="decimal"/>
      <w:lvlText w:val="%1)"/>
      <w:lvlJc w:val="left"/>
      <w:pPr>
        <w:tabs>
          <w:tab w:val="num" w:pos="432"/>
        </w:tabs>
        <w:ind w:left="43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05412BD"/>
    <w:multiLevelType w:val="hybridMultilevel"/>
    <w:tmpl w:val="0D525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8884320"/>
    <w:multiLevelType w:val="hybridMultilevel"/>
    <w:tmpl w:val="C5920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AE332E5"/>
    <w:multiLevelType w:val="hybridMultilevel"/>
    <w:tmpl w:val="68F29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B7B64A1"/>
    <w:multiLevelType w:val="hybridMultilevel"/>
    <w:tmpl w:val="76261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2221CA8"/>
    <w:multiLevelType w:val="hybridMultilevel"/>
    <w:tmpl w:val="2E14F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22D5C1A"/>
    <w:multiLevelType w:val="hybridMultilevel"/>
    <w:tmpl w:val="2AF45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74E2134"/>
    <w:multiLevelType w:val="hybridMultilevel"/>
    <w:tmpl w:val="132E368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797015F"/>
    <w:multiLevelType w:val="hybridMultilevel"/>
    <w:tmpl w:val="A68AA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87377D2"/>
    <w:multiLevelType w:val="hybridMultilevel"/>
    <w:tmpl w:val="F3581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96663C4"/>
    <w:multiLevelType w:val="hybridMultilevel"/>
    <w:tmpl w:val="6962562E"/>
    <w:lvl w:ilvl="0" w:tplc="04090001">
      <w:start w:val="1"/>
      <w:numFmt w:val="bullet"/>
      <w:lvlText w:val=""/>
      <w:lvlJc w:val="left"/>
      <w:pPr>
        <w:ind w:left="769" w:hanging="360"/>
      </w:pPr>
      <w:rPr>
        <w:rFonts w:ascii="Symbol" w:hAnsi="Symbol" w:hint="default"/>
      </w:rPr>
    </w:lvl>
    <w:lvl w:ilvl="1" w:tplc="04090003" w:tentative="1">
      <w:start w:val="1"/>
      <w:numFmt w:val="bullet"/>
      <w:lvlText w:val="o"/>
      <w:lvlJc w:val="left"/>
      <w:pPr>
        <w:ind w:left="1489" w:hanging="360"/>
      </w:pPr>
      <w:rPr>
        <w:rFonts w:ascii="Courier New" w:hAnsi="Courier New" w:cs="Courier New" w:hint="default"/>
      </w:rPr>
    </w:lvl>
    <w:lvl w:ilvl="2" w:tplc="04090005" w:tentative="1">
      <w:start w:val="1"/>
      <w:numFmt w:val="bullet"/>
      <w:lvlText w:val=""/>
      <w:lvlJc w:val="left"/>
      <w:pPr>
        <w:ind w:left="2209" w:hanging="360"/>
      </w:pPr>
      <w:rPr>
        <w:rFonts w:ascii="Wingdings" w:hAnsi="Wingdings" w:hint="default"/>
      </w:rPr>
    </w:lvl>
    <w:lvl w:ilvl="3" w:tplc="04090001" w:tentative="1">
      <w:start w:val="1"/>
      <w:numFmt w:val="bullet"/>
      <w:lvlText w:val=""/>
      <w:lvlJc w:val="left"/>
      <w:pPr>
        <w:ind w:left="2929" w:hanging="360"/>
      </w:pPr>
      <w:rPr>
        <w:rFonts w:ascii="Symbol" w:hAnsi="Symbol" w:hint="default"/>
      </w:rPr>
    </w:lvl>
    <w:lvl w:ilvl="4" w:tplc="04090003" w:tentative="1">
      <w:start w:val="1"/>
      <w:numFmt w:val="bullet"/>
      <w:lvlText w:val="o"/>
      <w:lvlJc w:val="left"/>
      <w:pPr>
        <w:ind w:left="3649" w:hanging="360"/>
      </w:pPr>
      <w:rPr>
        <w:rFonts w:ascii="Courier New" w:hAnsi="Courier New" w:cs="Courier New" w:hint="default"/>
      </w:rPr>
    </w:lvl>
    <w:lvl w:ilvl="5" w:tplc="04090005" w:tentative="1">
      <w:start w:val="1"/>
      <w:numFmt w:val="bullet"/>
      <w:lvlText w:val=""/>
      <w:lvlJc w:val="left"/>
      <w:pPr>
        <w:ind w:left="4369" w:hanging="360"/>
      </w:pPr>
      <w:rPr>
        <w:rFonts w:ascii="Wingdings" w:hAnsi="Wingdings" w:hint="default"/>
      </w:rPr>
    </w:lvl>
    <w:lvl w:ilvl="6" w:tplc="04090001" w:tentative="1">
      <w:start w:val="1"/>
      <w:numFmt w:val="bullet"/>
      <w:lvlText w:val=""/>
      <w:lvlJc w:val="left"/>
      <w:pPr>
        <w:ind w:left="5089" w:hanging="360"/>
      </w:pPr>
      <w:rPr>
        <w:rFonts w:ascii="Symbol" w:hAnsi="Symbol" w:hint="default"/>
      </w:rPr>
    </w:lvl>
    <w:lvl w:ilvl="7" w:tplc="04090003" w:tentative="1">
      <w:start w:val="1"/>
      <w:numFmt w:val="bullet"/>
      <w:lvlText w:val="o"/>
      <w:lvlJc w:val="left"/>
      <w:pPr>
        <w:ind w:left="5809" w:hanging="360"/>
      </w:pPr>
      <w:rPr>
        <w:rFonts w:ascii="Courier New" w:hAnsi="Courier New" w:cs="Courier New" w:hint="default"/>
      </w:rPr>
    </w:lvl>
    <w:lvl w:ilvl="8" w:tplc="04090005" w:tentative="1">
      <w:start w:val="1"/>
      <w:numFmt w:val="bullet"/>
      <w:lvlText w:val=""/>
      <w:lvlJc w:val="left"/>
      <w:pPr>
        <w:ind w:left="6529" w:hanging="360"/>
      </w:pPr>
      <w:rPr>
        <w:rFonts w:ascii="Wingdings" w:hAnsi="Wingdings" w:hint="default"/>
      </w:rPr>
    </w:lvl>
  </w:abstractNum>
  <w:abstractNum w:abstractNumId="19">
    <w:nsid w:val="61984A15"/>
    <w:multiLevelType w:val="hybridMultilevel"/>
    <w:tmpl w:val="BAD29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4D54F3C"/>
    <w:multiLevelType w:val="hybridMultilevel"/>
    <w:tmpl w:val="CD002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A085A80"/>
    <w:multiLevelType w:val="hybridMultilevel"/>
    <w:tmpl w:val="44CEE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D8D6787"/>
    <w:multiLevelType w:val="hybridMultilevel"/>
    <w:tmpl w:val="C3A41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DC83B56"/>
    <w:multiLevelType w:val="hybridMultilevel"/>
    <w:tmpl w:val="1FF66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FE71434"/>
    <w:multiLevelType w:val="hybridMultilevel"/>
    <w:tmpl w:val="934C3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5"/>
  </w:num>
  <w:num w:numId="4">
    <w:abstractNumId w:val="10"/>
  </w:num>
  <w:num w:numId="5">
    <w:abstractNumId w:val="2"/>
  </w:num>
  <w:num w:numId="6">
    <w:abstractNumId w:val="21"/>
  </w:num>
  <w:num w:numId="7">
    <w:abstractNumId w:val="23"/>
  </w:num>
  <w:num w:numId="8">
    <w:abstractNumId w:val="11"/>
  </w:num>
  <w:num w:numId="9">
    <w:abstractNumId w:val="7"/>
  </w:num>
  <w:num w:numId="10">
    <w:abstractNumId w:val="13"/>
  </w:num>
  <w:num w:numId="11">
    <w:abstractNumId w:val="19"/>
  </w:num>
  <w:num w:numId="12">
    <w:abstractNumId w:val="6"/>
  </w:num>
  <w:num w:numId="13">
    <w:abstractNumId w:val="14"/>
  </w:num>
  <w:num w:numId="14">
    <w:abstractNumId w:val="12"/>
  </w:num>
  <w:num w:numId="15">
    <w:abstractNumId w:val="20"/>
  </w:num>
  <w:num w:numId="16">
    <w:abstractNumId w:val="9"/>
  </w:num>
  <w:num w:numId="17">
    <w:abstractNumId w:val="24"/>
  </w:num>
  <w:num w:numId="18">
    <w:abstractNumId w:val="18"/>
  </w:num>
  <w:num w:numId="19">
    <w:abstractNumId w:val="3"/>
  </w:num>
  <w:num w:numId="20">
    <w:abstractNumId w:val="22"/>
  </w:num>
  <w:num w:numId="21">
    <w:abstractNumId w:val="16"/>
  </w:num>
  <w:num w:numId="22">
    <w:abstractNumId w:val="4"/>
  </w:num>
  <w:num w:numId="23">
    <w:abstractNumId w:val="17"/>
  </w:num>
  <w:num w:numId="24">
    <w:abstractNumId w:val="0"/>
  </w:num>
  <w:num w:numId="25">
    <w:abstractNumId w:val="15"/>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printFractionalCharacterWidth/>
  <w:embedSystemFonts/>
  <w:hideGrammaticalErrors/>
  <w:activeWritingStyle w:appName="MSWord" w:lang="en-US" w:vendorID="64" w:dllVersion="131077" w:nlCheck="1" w:checkStyle="1"/>
  <w:activeWritingStyle w:appName="MSWord" w:lang="en-US" w:vendorID="64" w:dllVersion="131078" w:nlCheck="1" w:checkStyle="1"/>
  <w:proofState w:spelling="clean" w:grammar="clean"/>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rsids>
    <w:rsidRoot w:val="00CF6EF3"/>
    <w:rsid w:val="0000231B"/>
    <w:rsid w:val="000063D7"/>
    <w:rsid w:val="00015763"/>
    <w:rsid w:val="00022507"/>
    <w:rsid w:val="00025C53"/>
    <w:rsid w:val="00025EB9"/>
    <w:rsid w:val="00026B9A"/>
    <w:rsid w:val="00031E43"/>
    <w:rsid w:val="0003467D"/>
    <w:rsid w:val="00034C72"/>
    <w:rsid w:val="00036F8C"/>
    <w:rsid w:val="00037355"/>
    <w:rsid w:val="00037AA0"/>
    <w:rsid w:val="00040EE1"/>
    <w:rsid w:val="0004405C"/>
    <w:rsid w:val="00052FE1"/>
    <w:rsid w:val="00054DDD"/>
    <w:rsid w:val="00055302"/>
    <w:rsid w:val="0006042D"/>
    <w:rsid w:val="00060A0A"/>
    <w:rsid w:val="00061FBF"/>
    <w:rsid w:val="00065D62"/>
    <w:rsid w:val="00066033"/>
    <w:rsid w:val="000663D2"/>
    <w:rsid w:val="000720AE"/>
    <w:rsid w:val="00074C93"/>
    <w:rsid w:val="00075B04"/>
    <w:rsid w:val="000768AF"/>
    <w:rsid w:val="00077806"/>
    <w:rsid w:val="000804CE"/>
    <w:rsid w:val="00080BF8"/>
    <w:rsid w:val="000814E8"/>
    <w:rsid w:val="00081791"/>
    <w:rsid w:val="00082EF0"/>
    <w:rsid w:val="00087C5D"/>
    <w:rsid w:val="00093226"/>
    <w:rsid w:val="00093276"/>
    <w:rsid w:val="000A479A"/>
    <w:rsid w:val="000A5E44"/>
    <w:rsid w:val="000A6592"/>
    <w:rsid w:val="000A6AF3"/>
    <w:rsid w:val="000B46E9"/>
    <w:rsid w:val="000B5883"/>
    <w:rsid w:val="000B698C"/>
    <w:rsid w:val="000B6AF6"/>
    <w:rsid w:val="000C065B"/>
    <w:rsid w:val="000C214F"/>
    <w:rsid w:val="000C3743"/>
    <w:rsid w:val="000D06BF"/>
    <w:rsid w:val="000D2685"/>
    <w:rsid w:val="000D48B6"/>
    <w:rsid w:val="000D706B"/>
    <w:rsid w:val="000D748F"/>
    <w:rsid w:val="000E1F9F"/>
    <w:rsid w:val="000E380B"/>
    <w:rsid w:val="000E4F4A"/>
    <w:rsid w:val="000E6962"/>
    <w:rsid w:val="000F0D01"/>
    <w:rsid w:val="000F2FFB"/>
    <w:rsid w:val="000F52EC"/>
    <w:rsid w:val="00107390"/>
    <w:rsid w:val="001114BF"/>
    <w:rsid w:val="00112AD3"/>
    <w:rsid w:val="00112F8C"/>
    <w:rsid w:val="00114312"/>
    <w:rsid w:val="00115966"/>
    <w:rsid w:val="001174A7"/>
    <w:rsid w:val="00120616"/>
    <w:rsid w:val="001247A1"/>
    <w:rsid w:val="001312B9"/>
    <w:rsid w:val="00131E75"/>
    <w:rsid w:val="00136E18"/>
    <w:rsid w:val="0013797F"/>
    <w:rsid w:val="00141124"/>
    <w:rsid w:val="00142A20"/>
    <w:rsid w:val="00144CEC"/>
    <w:rsid w:val="00144F8E"/>
    <w:rsid w:val="00145087"/>
    <w:rsid w:val="00147257"/>
    <w:rsid w:val="00150055"/>
    <w:rsid w:val="001507C0"/>
    <w:rsid w:val="00153907"/>
    <w:rsid w:val="00153BC3"/>
    <w:rsid w:val="001541BC"/>
    <w:rsid w:val="001628B3"/>
    <w:rsid w:val="00165DE1"/>
    <w:rsid w:val="00170546"/>
    <w:rsid w:val="00175E3E"/>
    <w:rsid w:val="001768F9"/>
    <w:rsid w:val="001837DE"/>
    <w:rsid w:val="00184B21"/>
    <w:rsid w:val="00184B28"/>
    <w:rsid w:val="001860BE"/>
    <w:rsid w:val="001909A2"/>
    <w:rsid w:val="00191168"/>
    <w:rsid w:val="00193177"/>
    <w:rsid w:val="00193827"/>
    <w:rsid w:val="00193CC0"/>
    <w:rsid w:val="00197C7F"/>
    <w:rsid w:val="001A1383"/>
    <w:rsid w:val="001A5487"/>
    <w:rsid w:val="001A7DBE"/>
    <w:rsid w:val="001B0849"/>
    <w:rsid w:val="001B2CEC"/>
    <w:rsid w:val="001B43A2"/>
    <w:rsid w:val="001B6337"/>
    <w:rsid w:val="001C27D4"/>
    <w:rsid w:val="001C5BA6"/>
    <w:rsid w:val="001C5C78"/>
    <w:rsid w:val="001D650E"/>
    <w:rsid w:val="001D6962"/>
    <w:rsid w:val="001E2266"/>
    <w:rsid w:val="001E4FC8"/>
    <w:rsid w:val="001E510B"/>
    <w:rsid w:val="001F0BED"/>
    <w:rsid w:val="001F0CD7"/>
    <w:rsid w:val="00200F40"/>
    <w:rsid w:val="00203DBB"/>
    <w:rsid w:val="0020408B"/>
    <w:rsid w:val="0021386F"/>
    <w:rsid w:val="0021534E"/>
    <w:rsid w:val="002207F3"/>
    <w:rsid w:val="00220B32"/>
    <w:rsid w:val="002230A3"/>
    <w:rsid w:val="0022608E"/>
    <w:rsid w:val="0023607F"/>
    <w:rsid w:val="002373C5"/>
    <w:rsid w:val="00240572"/>
    <w:rsid w:val="00241F29"/>
    <w:rsid w:val="00244B7B"/>
    <w:rsid w:val="00244F4A"/>
    <w:rsid w:val="002512B4"/>
    <w:rsid w:val="00251CC1"/>
    <w:rsid w:val="0025328A"/>
    <w:rsid w:val="00260F3B"/>
    <w:rsid w:val="00261C54"/>
    <w:rsid w:val="002621E9"/>
    <w:rsid w:val="00262985"/>
    <w:rsid w:val="00274DA4"/>
    <w:rsid w:val="00280395"/>
    <w:rsid w:val="002814E4"/>
    <w:rsid w:val="00285D33"/>
    <w:rsid w:val="00285E53"/>
    <w:rsid w:val="00291F70"/>
    <w:rsid w:val="00295E0C"/>
    <w:rsid w:val="00295E85"/>
    <w:rsid w:val="002A3465"/>
    <w:rsid w:val="002A41B3"/>
    <w:rsid w:val="002A551D"/>
    <w:rsid w:val="002A587D"/>
    <w:rsid w:val="002A7AD5"/>
    <w:rsid w:val="002B648C"/>
    <w:rsid w:val="002C0277"/>
    <w:rsid w:val="002C0EF6"/>
    <w:rsid w:val="002C4CF8"/>
    <w:rsid w:val="002D3672"/>
    <w:rsid w:val="002E041F"/>
    <w:rsid w:val="002E52FC"/>
    <w:rsid w:val="002E6D40"/>
    <w:rsid w:val="002F1FCD"/>
    <w:rsid w:val="002F3166"/>
    <w:rsid w:val="002F44A0"/>
    <w:rsid w:val="002F69A8"/>
    <w:rsid w:val="002F7DF0"/>
    <w:rsid w:val="003018BD"/>
    <w:rsid w:val="00302ABC"/>
    <w:rsid w:val="0031086C"/>
    <w:rsid w:val="003118DD"/>
    <w:rsid w:val="003242C1"/>
    <w:rsid w:val="00333BCD"/>
    <w:rsid w:val="00335D14"/>
    <w:rsid w:val="0033719E"/>
    <w:rsid w:val="00337A0D"/>
    <w:rsid w:val="00345AC2"/>
    <w:rsid w:val="003474CA"/>
    <w:rsid w:val="00350F01"/>
    <w:rsid w:val="00351BE8"/>
    <w:rsid w:val="003600E7"/>
    <w:rsid w:val="0036269A"/>
    <w:rsid w:val="00365382"/>
    <w:rsid w:val="003669FD"/>
    <w:rsid w:val="00370C74"/>
    <w:rsid w:val="003718F8"/>
    <w:rsid w:val="0037478A"/>
    <w:rsid w:val="00380F20"/>
    <w:rsid w:val="00382DB4"/>
    <w:rsid w:val="003850AD"/>
    <w:rsid w:val="00385905"/>
    <w:rsid w:val="003872DF"/>
    <w:rsid w:val="00390030"/>
    <w:rsid w:val="00391E25"/>
    <w:rsid w:val="00396D78"/>
    <w:rsid w:val="003A4EE5"/>
    <w:rsid w:val="003A5105"/>
    <w:rsid w:val="003B0896"/>
    <w:rsid w:val="003B0DAF"/>
    <w:rsid w:val="003B3D0B"/>
    <w:rsid w:val="003B4473"/>
    <w:rsid w:val="003B55E4"/>
    <w:rsid w:val="003C28F2"/>
    <w:rsid w:val="003C3EEC"/>
    <w:rsid w:val="003C6229"/>
    <w:rsid w:val="003C6C2B"/>
    <w:rsid w:val="003D24A8"/>
    <w:rsid w:val="003D3E2D"/>
    <w:rsid w:val="003D62F1"/>
    <w:rsid w:val="003D7321"/>
    <w:rsid w:val="003E13A1"/>
    <w:rsid w:val="003E36F2"/>
    <w:rsid w:val="003E6E3F"/>
    <w:rsid w:val="003F4265"/>
    <w:rsid w:val="00401DC3"/>
    <w:rsid w:val="00404675"/>
    <w:rsid w:val="00412442"/>
    <w:rsid w:val="004144C1"/>
    <w:rsid w:val="0042185F"/>
    <w:rsid w:val="00424F51"/>
    <w:rsid w:val="00431F2D"/>
    <w:rsid w:val="00434830"/>
    <w:rsid w:val="00442331"/>
    <w:rsid w:val="0044388C"/>
    <w:rsid w:val="004455B9"/>
    <w:rsid w:val="00446E7D"/>
    <w:rsid w:val="004470FD"/>
    <w:rsid w:val="00454617"/>
    <w:rsid w:val="00455BAD"/>
    <w:rsid w:val="00461960"/>
    <w:rsid w:val="00461FA5"/>
    <w:rsid w:val="00462AF3"/>
    <w:rsid w:val="00465DAF"/>
    <w:rsid w:val="0047186E"/>
    <w:rsid w:val="0047306B"/>
    <w:rsid w:val="004832B6"/>
    <w:rsid w:val="00487E37"/>
    <w:rsid w:val="00491B1F"/>
    <w:rsid w:val="004924D5"/>
    <w:rsid w:val="00493C47"/>
    <w:rsid w:val="00495CA9"/>
    <w:rsid w:val="004A19DA"/>
    <w:rsid w:val="004B07B9"/>
    <w:rsid w:val="004B440B"/>
    <w:rsid w:val="004B4620"/>
    <w:rsid w:val="004B76A7"/>
    <w:rsid w:val="004C04B0"/>
    <w:rsid w:val="004C2EC2"/>
    <w:rsid w:val="004C58A4"/>
    <w:rsid w:val="004D1D32"/>
    <w:rsid w:val="004D201C"/>
    <w:rsid w:val="004D2884"/>
    <w:rsid w:val="004D5780"/>
    <w:rsid w:val="004E1B20"/>
    <w:rsid w:val="004E2918"/>
    <w:rsid w:val="004F0D59"/>
    <w:rsid w:val="004F15F7"/>
    <w:rsid w:val="004F2045"/>
    <w:rsid w:val="004F2C2B"/>
    <w:rsid w:val="004F6102"/>
    <w:rsid w:val="004F6754"/>
    <w:rsid w:val="005002FD"/>
    <w:rsid w:val="00500FE4"/>
    <w:rsid w:val="005019E3"/>
    <w:rsid w:val="00503F64"/>
    <w:rsid w:val="005065CB"/>
    <w:rsid w:val="00514F27"/>
    <w:rsid w:val="00517F32"/>
    <w:rsid w:val="00530C86"/>
    <w:rsid w:val="00532898"/>
    <w:rsid w:val="00536086"/>
    <w:rsid w:val="005418DE"/>
    <w:rsid w:val="00541A36"/>
    <w:rsid w:val="00543718"/>
    <w:rsid w:val="00546205"/>
    <w:rsid w:val="00554BE7"/>
    <w:rsid w:val="005622DF"/>
    <w:rsid w:val="00562960"/>
    <w:rsid w:val="00563538"/>
    <w:rsid w:val="005652D9"/>
    <w:rsid w:val="00565D4C"/>
    <w:rsid w:val="00566608"/>
    <w:rsid w:val="005714A5"/>
    <w:rsid w:val="00582304"/>
    <w:rsid w:val="00584396"/>
    <w:rsid w:val="00585404"/>
    <w:rsid w:val="0058587C"/>
    <w:rsid w:val="00587098"/>
    <w:rsid w:val="00591B38"/>
    <w:rsid w:val="005921E3"/>
    <w:rsid w:val="005926D5"/>
    <w:rsid w:val="00593529"/>
    <w:rsid w:val="005A1C94"/>
    <w:rsid w:val="005A2495"/>
    <w:rsid w:val="005A3DE2"/>
    <w:rsid w:val="005B13AB"/>
    <w:rsid w:val="005B4C60"/>
    <w:rsid w:val="005B7F42"/>
    <w:rsid w:val="005C0EB5"/>
    <w:rsid w:val="005C17CA"/>
    <w:rsid w:val="005C4523"/>
    <w:rsid w:val="005D056B"/>
    <w:rsid w:val="005D1A68"/>
    <w:rsid w:val="005D450E"/>
    <w:rsid w:val="005E1D6A"/>
    <w:rsid w:val="005E26D8"/>
    <w:rsid w:val="005E45EB"/>
    <w:rsid w:val="005E474B"/>
    <w:rsid w:val="005E687B"/>
    <w:rsid w:val="005F0803"/>
    <w:rsid w:val="005F3583"/>
    <w:rsid w:val="005F40C7"/>
    <w:rsid w:val="005F5090"/>
    <w:rsid w:val="006045D5"/>
    <w:rsid w:val="006048E6"/>
    <w:rsid w:val="00605D33"/>
    <w:rsid w:val="00607D01"/>
    <w:rsid w:val="00611294"/>
    <w:rsid w:val="006114E2"/>
    <w:rsid w:val="00611CFC"/>
    <w:rsid w:val="0061561E"/>
    <w:rsid w:val="0061658A"/>
    <w:rsid w:val="00616E3E"/>
    <w:rsid w:val="00616E9A"/>
    <w:rsid w:val="00617547"/>
    <w:rsid w:val="00617C85"/>
    <w:rsid w:val="00625243"/>
    <w:rsid w:val="00630DD7"/>
    <w:rsid w:val="00633445"/>
    <w:rsid w:val="00640E64"/>
    <w:rsid w:val="00645932"/>
    <w:rsid w:val="00645CF5"/>
    <w:rsid w:val="00652520"/>
    <w:rsid w:val="00656061"/>
    <w:rsid w:val="00656322"/>
    <w:rsid w:val="00660150"/>
    <w:rsid w:val="00660EFF"/>
    <w:rsid w:val="00663CC9"/>
    <w:rsid w:val="00664311"/>
    <w:rsid w:val="0066534B"/>
    <w:rsid w:val="006661E8"/>
    <w:rsid w:val="0066638C"/>
    <w:rsid w:val="0067154A"/>
    <w:rsid w:val="0067795C"/>
    <w:rsid w:val="00681A10"/>
    <w:rsid w:val="00681CEC"/>
    <w:rsid w:val="00684E82"/>
    <w:rsid w:val="00685ADE"/>
    <w:rsid w:val="00690E75"/>
    <w:rsid w:val="00691F70"/>
    <w:rsid w:val="00694FA2"/>
    <w:rsid w:val="006976F7"/>
    <w:rsid w:val="006A3D6A"/>
    <w:rsid w:val="006B0366"/>
    <w:rsid w:val="006B1F7B"/>
    <w:rsid w:val="006C73B5"/>
    <w:rsid w:val="006D130F"/>
    <w:rsid w:val="006D3BA5"/>
    <w:rsid w:val="006D41B2"/>
    <w:rsid w:val="006D6444"/>
    <w:rsid w:val="006D6E78"/>
    <w:rsid w:val="006D79D7"/>
    <w:rsid w:val="006E0A5F"/>
    <w:rsid w:val="006E6821"/>
    <w:rsid w:val="006E7C20"/>
    <w:rsid w:val="006F2505"/>
    <w:rsid w:val="006F3EA7"/>
    <w:rsid w:val="00701C34"/>
    <w:rsid w:val="00701D15"/>
    <w:rsid w:val="00705077"/>
    <w:rsid w:val="00711A6D"/>
    <w:rsid w:val="007134C0"/>
    <w:rsid w:val="007154CF"/>
    <w:rsid w:val="007166A5"/>
    <w:rsid w:val="0072081B"/>
    <w:rsid w:val="00722BB5"/>
    <w:rsid w:val="00722C7D"/>
    <w:rsid w:val="0072669B"/>
    <w:rsid w:val="00726F42"/>
    <w:rsid w:val="00727CC2"/>
    <w:rsid w:val="007339FD"/>
    <w:rsid w:val="00734865"/>
    <w:rsid w:val="00736D80"/>
    <w:rsid w:val="00737B7A"/>
    <w:rsid w:val="00737C8A"/>
    <w:rsid w:val="0074405D"/>
    <w:rsid w:val="00744A8E"/>
    <w:rsid w:val="00745511"/>
    <w:rsid w:val="00752589"/>
    <w:rsid w:val="00752CD1"/>
    <w:rsid w:val="00755D84"/>
    <w:rsid w:val="00756232"/>
    <w:rsid w:val="00766A2D"/>
    <w:rsid w:val="00775EC5"/>
    <w:rsid w:val="007763C4"/>
    <w:rsid w:val="007774C0"/>
    <w:rsid w:val="00777EEB"/>
    <w:rsid w:val="00780AA7"/>
    <w:rsid w:val="007828FF"/>
    <w:rsid w:val="00782C5A"/>
    <w:rsid w:val="007838BE"/>
    <w:rsid w:val="007848E7"/>
    <w:rsid w:val="00784EB4"/>
    <w:rsid w:val="0078618F"/>
    <w:rsid w:val="00790906"/>
    <w:rsid w:val="007950BD"/>
    <w:rsid w:val="007A190D"/>
    <w:rsid w:val="007A1FAF"/>
    <w:rsid w:val="007A25B5"/>
    <w:rsid w:val="007A39AB"/>
    <w:rsid w:val="007A543E"/>
    <w:rsid w:val="007A7107"/>
    <w:rsid w:val="007A76BA"/>
    <w:rsid w:val="007B07E6"/>
    <w:rsid w:val="007B332D"/>
    <w:rsid w:val="007B366C"/>
    <w:rsid w:val="007B511C"/>
    <w:rsid w:val="007B62B3"/>
    <w:rsid w:val="007C1D35"/>
    <w:rsid w:val="007D1E52"/>
    <w:rsid w:val="007D30EE"/>
    <w:rsid w:val="007D554A"/>
    <w:rsid w:val="007E03B4"/>
    <w:rsid w:val="007E1254"/>
    <w:rsid w:val="007E21AF"/>
    <w:rsid w:val="007E5DF4"/>
    <w:rsid w:val="007E757C"/>
    <w:rsid w:val="007E770C"/>
    <w:rsid w:val="007F131C"/>
    <w:rsid w:val="007F154D"/>
    <w:rsid w:val="007F62C7"/>
    <w:rsid w:val="007F6D17"/>
    <w:rsid w:val="00804997"/>
    <w:rsid w:val="00806403"/>
    <w:rsid w:val="00806B11"/>
    <w:rsid w:val="00807644"/>
    <w:rsid w:val="008128A6"/>
    <w:rsid w:val="008136B9"/>
    <w:rsid w:val="00816240"/>
    <w:rsid w:val="008238A9"/>
    <w:rsid w:val="0082449C"/>
    <w:rsid w:val="0082507A"/>
    <w:rsid w:val="00826350"/>
    <w:rsid w:val="00827DBE"/>
    <w:rsid w:val="0083278C"/>
    <w:rsid w:val="00835301"/>
    <w:rsid w:val="00837026"/>
    <w:rsid w:val="00841661"/>
    <w:rsid w:val="00844183"/>
    <w:rsid w:val="00844CEF"/>
    <w:rsid w:val="00850ECD"/>
    <w:rsid w:val="00854D9A"/>
    <w:rsid w:val="00855D6D"/>
    <w:rsid w:val="0085603D"/>
    <w:rsid w:val="00861EC6"/>
    <w:rsid w:val="00862F26"/>
    <w:rsid w:val="00864613"/>
    <w:rsid w:val="00866A16"/>
    <w:rsid w:val="008670EE"/>
    <w:rsid w:val="00870E63"/>
    <w:rsid w:val="00871EE5"/>
    <w:rsid w:val="00873098"/>
    <w:rsid w:val="00873925"/>
    <w:rsid w:val="00873951"/>
    <w:rsid w:val="00874C2B"/>
    <w:rsid w:val="008766B2"/>
    <w:rsid w:val="00876DF4"/>
    <w:rsid w:val="00880A3E"/>
    <w:rsid w:val="00881478"/>
    <w:rsid w:val="00881754"/>
    <w:rsid w:val="00883993"/>
    <w:rsid w:val="00884CF1"/>
    <w:rsid w:val="008869D9"/>
    <w:rsid w:val="00892CDB"/>
    <w:rsid w:val="00893121"/>
    <w:rsid w:val="00893AEA"/>
    <w:rsid w:val="0089423F"/>
    <w:rsid w:val="0089428B"/>
    <w:rsid w:val="00895EED"/>
    <w:rsid w:val="008965D8"/>
    <w:rsid w:val="008A0FF8"/>
    <w:rsid w:val="008A5B6D"/>
    <w:rsid w:val="008B1136"/>
    <w:rsid w:val="008B130A"/>
    <w:rsid w:val="008C0EA9"/>
    <w:rsid w:val="008C16ED"/>
    <w:rsid w:val="008C30F3"/>
    <w:rsid w:val="008C3380"/>
    <w:rsid w:val="008C4FB9"/>
    <w:rsid w:val="008C5D11"/>
    <w:rsid w:val="008C5FA6"/>
    <w:rsid w:val="008C6505"/>
    <w:rsid w:val="008C728F"/>
    <w:rsid w:val="008D1662"/>
    <w:rsid w:val="008D3479"/>
    <w:rsid w:val="008D4044"/>
    <w:rsid w:val="008D475C"/>
    <w:rsid w:val="008E61A3"/>
    <w:rsid w:val="008E66BF"/>
    <w:rsid w:val="008F19FA"/>
    <w:rsid w:val="008F3532"/>
    <w:rsid w:val="008F531B"/>
    <w:rsid w:val="00901934"/>
    <w:rsid w:val="009028C9"/>
    <w:rsid w:val="009059DC"/>
    <w:rsid w:val="00906BCB"/>
    <w:rsid w:val="00911129"/>
    <w:rsid w:val="009122EE"/>
    <w:rsid w:val="009208F1"/>
    <w:rsid w:val="00921B50"/>
    <w:rsid w:val="0092268B"/>
    <w:rsid w:val="00924B98"/>
    <w:rsid w:val="009265F0"/>
    <w:rsid w:val="009334CB"/>
    <w:rsid w:val="009352EC"/>
    <w:rsid w:val="00936BF2"/>
    <w:rsid w:val="00945914"/>
    <w:rsid w:val="0094694B"/>
    <w:rsid w:val="00947C7D"/>
    <w:rsid w:val="00950B7C"/>
    <w:rsid w:val="00951030"/>
    <w:rsid w:val="0095174C"/>
    <w:rsid w:val="00951E1A"/>
    <w:rsid w:val="00952117"/>
    <w:rsid w:val="0095302A"/>
    <w:rsid w:val="009535D9"/>
    <w:rsid w:val="009545BE"/>
    <w:rsid w:val="009600BF"/>
    <w:rsid w:val="009616DB"/>
    <w:rsid w:val="00965E68"/>
    <w:rsid w:val="00965F13"/>
    <w:rsid w:val="0096694A"/>
    <w:rsid w:val="009671F0"/>
    <w:rsid w:val="0097072E"/>
    <w:rsid w:val="00970932"/>
    <w:rsid w:val="00971544"/>
    <w:rsid w:val="00976667"/>
    <w:rsid w:val="00976F83"/>
    <w:rsid w:val="00977A61"/>
    <w:rsid w:val="00977B59"/>
    <w:rsid w:val="0098118B"/>
    <w:rsid w:val="00982F6A"/>
    <w:rsid w:val="0098460C"/>
    <w:rsid w:val="00985395"/>
    <w:rsid w:val="00994BB7"/>
    <w:rsid w:val="00995C7D"/>
    <w:rsid w:val="00997E3F"/>
    <w:rsid w:val="009A459D"/>
    <w:rsid w:val="009C0439"/>
    <w:rsid w:val="009C087B"/>
    <w:rsid w:val="009C462A"/>
    <w:rsid w:val="009C584A"/>
    <w:rsid w:val="009D237E"/>
    <w:rsid w:val="009D4C06"/>
    <w:rsid w:val="009D7817"/>
    <w:rsid w:val="009D7C6C"/>
    <w:rsid w:val="009E2EE0"/>
    <w:rsid w:val="009F039A"/>
    <w:rsid w:val="00A01C02"/>
    <w:rsid w:val="00A03ABF"/>
    <w:rsid w:val="00A04C00"/>
    <w:rsid w:val="00A0774E"/>
    <w:rsid w:val="00A106FF"/>
    <w:rsid w:val="00A1508A"/>
    <w:rsid w:val="00A155D3"/>
    <w:rsid w:val="00A17E67"/>
    <w:rsid w:val="00A25664"/>
    <w:rsid w:val="00A31CF2"/>
    <w:rsid w:val="00A32768"/>
    <w:rsid w:val="00A334FC"/>
    <w:rsid w:val="00A40436"/>
    <w:rsid w:val="00A50619"/>
    <w:rsid w:val="00A50672"/>
    <w:rsid w:val="00A54B78"/>
    <w:rsid w:val="00A5712E"/>
    <w:rsid w:val="00A57A8A"/>
    <w:rsid w:val="00A65E68"/>
    <w:rsid w:val="00A66B49"/>
    <w:rsid w:val="00A70076"/>
    <w:rsid w:val="00A7476A"/>
    <w:rsid w:val="00A764F8"/>
    <w:rsid w:val="00A77D2C"/>
    <w:rsid w:val="00A824D3"/>
    <w:rsid w:val="00A82D7A"/>
    <w:rsid w:val="00A84952"/>
    <w:rsid w:val="00A91EDF"/>
    <w:rsid w:val="00A9269F"/>
    <w:rsid w:val="00A941E3"/>
    <w:rsid w:val="00A96B4F"/>
    <w:rsid w:val="00A97285"/>
    <w:rsid w:val="00AA1D16"/>
    <w:rsid w:val="00AA2B6A"/>
    <w:rsid w:val="00AA6BFD"/>
    <w:rsid w:val="00AB03CB"/>
    <w:rsid w:val="00AB0486"/>
    <w:rsid w:val="00AB3B18"/>
    <w:rsid w:val="00AB404F"/>
    <w:rsid w:val="00AB53B1"/>
    <w:rsid w:val="00AB6E3C"/>
    <w:rsid w:val="00AB7DB2"/>
    <w:rsid w:val="00AC0BF8"/>
    <w:rsid w:val="00AC393E"/>
    <w:rsid w:val="00AD0994"/>
    <w:rsid w:val="00AD5DA9"/>
    <w:rsid w:val="00AE1AFE"/>
    <w:rsid w:val="00AE2BA1"/>
    <w:rsid w:val="00AE7512"/>
    <w:rsid w:val="00AF1C2D"/>
    <w:rsid w:val="00AF253B"/>
    <w:rsid w:val="00AF3341"/>
    <w:rsid w:val="00AF4751"/>
    <w:rsid w:val="00AF57E3"/>
    <w:rsid w:val="00AF5F12"/>
    <w:rsid w:val="00AF60E9"/>
    <w:rsid w:val="00B030F8"/>
    <w:rsid w:val="00B04CCB"/>
    <w:rsid w:val="00B05246"/>
    <w:rsid w:val="00B1038D"/>
    <w:rsid w:val="00B138FC"/>
    <w:rsid w:val="00B14A84"/>
    <w:rsid w:val="00B15A62"/>
    <w:rsid w:val="00B20437"/>
    <w:rsid w:val="00B23A8D"/>
    <w:rsid w:val="00B251A6"/>
    <w:rsid w:val="00B27DFC"/>
    <w:rsid w:val="00B30C4B"/>
    <w:rsid w:val="00B33205"/>
    <w:rsid w:val="00B34577"/>
    <w:rsid w:val="00B3616C"/>
    <w:rsid w:val="00B40280"/>
    <w:rsid w:val="00B41187"/>
    <w:rsid w:val="00B41B59"/>
    <w:rsid w:val="00B451CC"/>
    <w:rsid w:val="00B455A9"/>
    <w:rsid w:val="00B47709"/>
    <w:rsid w:val="00B504A1"/>
    <w:rsid w:val="00B6272D"/>
    <w:rsid w:val="00B63833"/>
    <w:rsid w:val="00B66A93"/>
    <w:rsid w:val="00B6700B"/>
    <w:rsid w:val="00B710CC"/>
    <w:rsid w:val="00B815D3"/>
    <w:rsid w:val="00B83DBB"/>
    <w:rsid w:val="00B8533E"/>
    <w:rsid w:val="00B8557A"/>
    <w:rsid w:val="00B87839"/>
    <w:rsid w:val="00B91703"/>
    <w:rsid w:val="00B93682"/>
    <w:rsid w:val="00B95531"/>
    <w:rsid w:val="00BA00AF"/>
    <w:rsid w:val="00BA26AB"/>
    <w:rsid w:val="00BA3A6D"/>
    <w:rsid w:val="00BA4913"/>
    <w:rsid w:val="00BA5F3E"/>
    <w:rsid w:val="00BA6EF2"/>
    <w:rsid w:val="00BB0883"/>
    <w:rsid w:val="00BB1266"/>
    <w:rsid w:val="00BB542F"/>
    <w:rsid w:val="00BB5D7F"/>
    <w:rsid w:val="00BB6C85"/>
    <w:rsid w:val="00BC0436"/>
    <w:rsid w:val="00BC125A"/>
    <w:rsid w:val="00BC327D"/>
    <w:rsid w:val="00BC4AFD"/>
    <w:rsid w:val="00BC4DFB"/>
    <w:rsid w:val="00BC6E1F"/>
    <w:rsid w:val="00BC6EEF"/>
    <w:rsid w:val="00BD0FA1"/>
    <w:rsid w:val="00BD79AF"/>
    <w:rsid w:val="00BE0457"/>
    <w:rsid w:val="00BE273E"/>
    <w:rsid w:val="00BE549F"/>
    <w:rsid w:val="00BE6ED3"/>
    <w:rsid w:val="00BF18E1"/>
    <w:rsid w:val="00BF2CA2"/>
    <w:rsid w:val="00BF3143"/>
    <w:rsid w:val="00BF799E"/>
    <w:rsid w:val="00C05F92"/>
    <w:rsid w:val="00C1092C"/>
    <w:rsid w:val="00C11914"/>
    <w:rsid w:val="00C11986"/>
    <w:rsid w:val="00C11BB4"/>
    <w:rsid w:val="00C13727"/>
    <w:rsid w:val="00C16719"/>
    <w:rsid w:val="00C20153"/>
    <w:rsid w:val="00C2154C"/>
    <w:rsid w:val="00C23B10"/>
    <w:rsid w:val="00C24740"/>
    <w:rsid w:val="00C24FF2"/>
    <w:rsid w:val="00C26063"/>
    <w:rsid w:val="00C2627E"/>
    <w:rsid w:val="00C275A2"/>
    <w:rsid w:val="00C30256"/>
    <w:rsid w:val="00C3034F"/>
    <w:rsid w:val="00C30418"/>
    <w:rsid w:val="00C31AFE"/>
    <w:rsid w:val="00C42B25"/>
    <w:rsid w:val="00C46A91"/>
    <w:rsid w:val="00C5060E"/>
    <w:rsid w:val="00C51357"/>
    <w:rsid w:val="00C52520"/>
    <w:rsid w:val="00C529E7"/>
    <w:rsid w:val="00C53752"/>
    <w:rsid w:val="00C63E4E"/>
    <w:rsid w:val="00C64D21"/>
    <w:rsid w:val="00C7129B"/>
    <w:rsid w:val="00C752F6"/>
    <w:rsid w:val="00C76D19"/>
    <w:rsid w:val="00C824B2"/>
    <w:rsid w:val="00C85868"/>
    <w:rsid w:val="00C90482"/>
    <w:rsid w:val="00CA4C40"/>
    <w:rsid w:val="00CB0D68"/>
    <w:rsid w:val="00CB340A"/>
    <w:rsid w:val="00CB55EE"/>
    <w:rsid w:val="00CB5B24"/>
    <w:rsid w:val="00CC2AE5"/>
    <w:rsid w:val="00CC476A"/>
    <w:rsid w:val="00CC5C75"/>
    <w:rsid w:val="00CC7C8A"/>
    <w:rsid w:val="00CD1DEF"/>
    <w:rsid w:val="00CD3C99"/>
    <w:rsid w:val="00CD5695"/>
    <w:rsid w:val="00CE2D0E"/>
    <w:rsid w:val="00CE57FA"/>
    <w:rsid w:val="00CF0BA5"/>
    <w:rsid w:val="00CF1F95"/>
    <w:rsid w:val="00CF3C35"/>
    <w:rsid w:val="00CF6D49"/>
    <w:rsid w:val="00CF6EF3"/>
    <w:rsid w:val="00D0319E"/>
    <w:rsid w:val="00D1422F"/>
    <w:rsid w:val="00D17CE8"/>
    <w:rsid w:val="00D20470"/>
    <w:rsid w:val="00D219A5"/>
    <w:rsid w:val="00D21B87"/>
    <w:rsid w:val="00D21F83"/>
    <w:rsid w:val="00D22C3A"/>
    <w:rsid w:val="00D23975"/>
    <w:rsid w:val="00D239CB"/>
    <w:rsid w:val="00D25ACA"/>
    <w:rsid w:val="00D26E25"/>
    <w:rsid w:val="00D31799"/>
    <w:rsid w:val="00D31A42"/>
    <w:rsid w:val="00D33B61"/>
    <w:rsid w:val="00D408F7"/>
    <w:rsid w:val="00D42577"/>
    <w:rsid w:val="00D435AB"/>
    <w:rsid w:val="00D43E9C"/>
    <w:rsid w:val="00D443BB"/>
    <w:rsid w:val="00D456BD"/>
    <w:rsid w:val="00D476FB"/>
    <w:rsid w:val="00D47BD4"/>
    <w:rsid w:val="00D561C5"/>
    <w:rsid w:val="00D61CEA"/>
    <w:rsid w:val="00D62330"/>
    <w:rsid w:val="00D657B0"/>
    <w:rsid w:val="00D70D80"/>
    <w:rsid w:val="00D71617"/>
    <w:rsid w:val="00D75A57"/>
    <w:rsid w:val="00D80521"/>
    <w:rsid w:val="00D82684"/>
    <w:rsid w:val="00D82B12"/>
    <w:rsid w:val="00D9515F"/>
    <w:rsid w:val="00D97762"/>
    <w:rsid w:val="00DA0C08"/>
    <w:rsid w:val="00DA175C"/>
    <w:rsid w:val="00DA495B"/>
    <w:rsid w:val="00DA7687"/>
    <w:rsid w:val="00DB5791"/>
    <w:rsid w:val="00DC214F"/>
    <w:rsid w:val="00DC6BB6"/>
    <w:rsid w:val="00DD0317"/>
    <w:rsid w:val="00DD0EC7"/>
    <w:rsid w:val="00DD1201"/>
    <w:rsid w:val="00DD220F"/>
    <w:rsid w:val="00DD6EA2"/>
    <w:rsid w:val="00DE203C"/>
    <w:rsid w:val="00DE38DF"/>
    <w:rsid w:val="00DE4301"/>
    <w:rsid w:val="00DE610D"/>
    <w:rsid w:val="00DE7048"/>
    <w:rsid w:val="00DF14B6"/>
    <w:rsid w:val="00DF17BB"/>
    <w:rsid w:val="00DF1ABE"/>
    <w:rsid w:val="00DF64C4"/>
    <w:rsid w:val="00DF6681"/>
    <w:rsid w:val="00DF7130"/>
    <w:rsid w:val="00DF7408"/>
    <w:rsid w:val="00E02307"/>
    <w:rsid w:val="00E03EE9"/>
    <w:rsid w:val="00E058BB"/>
    <w:rsid w:val="00E1172B"/>
    <w:rsid w:val="00E11AC2"/>
    <w:rsid w:val="00E232F9"/>
    <w:rsid w:val="00E274F2"/>
    <w:rsid w:val="00E279C4"/>
    <w:rsid w:val="00E30E65"/>
    <w:rsid w:val="00E31441"/>
    <w:rsid w:val="00E318B6"/>
    <w:rsid w:val="00E32715"/>
    <w:rsid w:val="00E3277E"/>
    <w:rsid w:val="00E32BAC"/>
    <w:rsid w:val="00E35B02"/>
    <w:rsid w:val="00E366EA"/>
    <w:rsid w:val="00E370FB"/>
    <w:rsid w:val="00E5366D"/>
    <w:rsid w:val="00E5415F"/>
    <w:rsid w:val="00E63EA0"/>
    <w:rsid w:val="00E7579A"/>
    <w:rsid w:val="00E77A17"/>
    <w:rsid w:val="00E807D6"/>
    <w:rsid w:val="00E8138F"/>
    <w:rsid w:val="00E81C6B"/>
    <w:rsid w:val="00E854DF"/>
    <w:rsid w:val="00E924A9"/>
    <w:rsid w:val="00E93106"/>
    <w:rsid w:val="00E9564F"/>
    <w:rsid w:val="00E95924"/>
    <w:rsid w:val="00E96E11"/>
    <w:rsid w:val="00EA17C3"/>
    <w:rsid w:val="00EA1B45"/>
    <w:rsid w:val="00EA3F9B"/>
    <w:rsid w:val="00EA60A8"/>
    <w:rsid w:val="00EA7046"/>
    <w:rsid w:val="00EB2D2E"/>
    <w:rsid w:val="00EC15BB"/>
    <w:rsid w:val="00EC25E8"/>
    <w:rsid w:val="00EC36EF"/>
    <w:rsid w:val="00EC5BFA"/>
    <w:rsid w:val="00EC7EF1"/>
    <w:rsid w:val="00ED05EE"/>
    <w:rsid w:val="00ED3D70"/>
    <w:rsid w:val="00ED7BF3"/>
    <w:rsid w:val="00EE1952"/>
    <w:rsid w:val="00EE27BF"/>
    <w:rsid w:val="00EE493F"/>
    <w:rsid w:val="00EF105F"/>
    <w:rsid w:val="00EF30CF"/>
    <w:rsid w:val="00EF7E0C"/>
    <w:rsid w:val="00F13105"/>
    <w:rsid w:val="00F13A73"/>
    <w:rsid w:val="00F158B8"/>
    <w:rsid w:val="00F15B33"/>
    <w:rsid w:val="00F15EA2"/>
    <w:rsid w:val="00F17282"/>
    <w:rsid w:val="00F17EA3"/>
    <w:rsid w:val="00F20844"/>
    <w:rsid w:val="00F2114F"/>
    <w:rsid w:val="00F313D1"/>
    <w:rsid w:val="00F32542"/>
    <w:rsid w:val="00F3279D"/>
    <w:rsid w:val="00F40CF2"/>
    <w:rsid w:val="00F40F66"/>
    <w:rsid w:val="00F4696D"/>
    <w:rsid w:val="00F51AFA"/>
    <w:rsid w:val="00F53CB9"/>
    <w:rsid w:val="00F54D92"/>
    <w:rsid w:val="00F5741D"/>
    <w:rsid w:val="00F57E0E"/>
    <w:rsid w:val="00F60CB0"/>
    <w:rsid w:val="00F60FD4"/>
    <w:rsid w:val="00F616E8"/>
    <w:rsid w:val="00F63AD6"/>
    <w:rsid w:val="00F653D2"/>
    <w:rsid w:val="00F67B0F"/>
    <w:rsid w:val="00F67E58"/>
    <w:rsid w:val="00F718D7"/>
    <w:rsid w:val="00F741BE"/>
    <w:rsid w:val="00F7566D"/>
    <w:rsid w:val="00F832C1"/>
    <w:rsid w:val="00F837FF"/>
    <w:rsid w:val="00F85F10"/>
    <w:rsid w:val="00F919C2"/>
    <w:rsid w:val="00F930E9"/>
    <w:rsid w:val="00F93535"/>
    <w:rsid w:val="00F93768"/>
    <w:rsid w:val="00F95358"/>
    <w:rsid w:val="00F95578"/>
    <w:rsid w:val="00F95C35"/>
    <w:rsid w:val="00FA0BAC"/>
    <w:rsid w:val="00FA6731"/>
    <w:rsid w:val="00FA7B61"/>
    <w:rsid w:val="00FB0C30"/>
    <w:rsid w:val="00FC019F"/>
    <w:rsid w:val="00FC01D4"/>
    <w:rsid w:val="00FC3089"/>
    <w:rsid w:val="00FC3F91"/>
    <w:rsid w:val="00FC7F60"/>
    <w:rsid w:val="00FD1195"/>
    <w:rsid w:val="00FD17EB"/>
    <w:rsid w:val="00FD554E"/>
    <w:rsid w:val="00FD5D9C"/>
    <w:rsid w:val="00FE0B08"/>
    <w:rsid w:val="00FE241F"/>
    <w:rsid w:val="00FE2A56"/>
    <w:rsid w:val="00FE6A16"/>
    <w:rsid w:val="00FF1951"/>
    <w:rsid w:val="00FF2089"/>
    <w:rsid w:val="00FF47E8"/>
    <w:rsid w:val="00FF5722"/>
    <w:rsid w:val="00FF5EE4"/>
    <w:rsid w:val="00FF7F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34FC"/>
    <w:rPr>
      <w:lang w:eastAsia="en-US"/>
    </w:rPr>
  </w:style>
  <w:style w:type="paragraph" w:styleId="Heading1">
    <w:name w:val="heading 1"/>
    <w:basedOn w:val="Normal"/>
    <w:next w:val="Normal"/>
    <w:qFormat/>
    <w:rsid w:val="00A334FC"/>
    <w:pPr>
      <w:keepNext/>
      <w:outlineLvl w:val="0"/>
    </w:pPr>
    <w:rPr>
      <w:b/>
      <w:sz w:val="24"/>
    </w:rPr>
  </w:style>
  <w:style w:type="paragraph" w:styleId="Heading2">
    <w:name w:val="heading 2"/>
    <w:basedOn w:val="Normal"/>
    <w:next w:val="Normal"/>
    <w:qFormat/>
    <w:rsid w:val="00A334F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outlineLvl w:val="1"/>
    </w:pPr>
    <w:rPr>
      <w:b/>
      <w:sz w:val="24"/>
      <w:u w:val="single"/>
    </w:rPr>
  </w:style>
  <w:style w:type="paragraph" w:styleId="Heading3">
    <w:name w:val="heading 3"/>
    <w:basedOn w:val="Normal"/>
    <w:next w:val="NormalIndent"/>
    <w:link w:val="Heading3Char"/>
    <w:qFormat/>
    <w:rsid w:val="00A334FC"/>
    <w:pPr>
      <w:spacing w:before="120" w:after="120"/>
      <w:outlineLvl w:val="2"/>
    </w:pPr>
    <w:rPr>
      <w:rFonts w:ascii="CG Times (W1)" w:hAnsi="CG Times (W1)"/>
      <w:b/>
      <w:i/>
      <w:sz w:val="24"/>
    </w:rPr>
  </w:style>
  <w:style w:type="paragraph" w:styleId="Heading4">
    <w:name w:val="heading 4"/>
    <w:basedOn w:val="Normal"/>
    <w:next w:val="Normal"/>
    <w:qFormat/>
    <w:rsid w:val="00A334FC"/>
    <w:pPr>
      <w:keepNext/>
      <w:outlineLvl w:val="3"/>
    </w:pPr>
    <w:rPr>
      <w:b/>
      <w:u w:val="single"/>
    </w:rPr>
  </w:style>
  <w:style w:type="paragraph" w:styleId="Heading5">
    <w:name w:val="heading 5"/>
    <w:basedOn w:val="Normal"/>
    <w:next w:val="Normal"/>
    <w:link w:val="Heading5Char"/>
    <w:qFormat/>
    <w:rsid w:val="00A334FC"/>
    <w:pPr>
      <w:keepNext/>
      <w:outlineLvl w:val="4"/>
    </w:pPr>
    <w:rPr>
      <w:sz w:val="24"/>
    </w:rPr>
  </w:style>
  <w:style w:type="paragraph" w:styleId="Heading6">
    <w:name w:val="heading 6"/>
    <w:basedOn w:val="Normal"/>
    <w:next w:val="Normal"/>
    <w:qFormat/>
    <w:rsid w:val="00A334FC"/>
    <w:pPr>
      <w:keepNext/>
      <w:tabs>
        <w:tab w:val="left" w:pos="1080"/>
        <w:tab w:val="left" w:pos="1800"/>
      </w:tabs>
      <w:ind w:left="1440" w:hanging="1440"/>
      <w:jc w:val="center"/>
      <w:outlineLvl w:val="5"/>
    </w:pPr>
    <w:rPr>
      <w:b/>
      <w:bCs/>
    </w:rPr>
  </w:style>
  <w:style w:type="paragraph" w:styleId="Heading7">
    <w:name w:val="heading 7"/>
    <w:basedOn w:val="Normal"/>
    <w:next w:val="Normal"/>
    <w:qFormat/>
    <w:rsid w:val="00A334FC"/>
    <w:pPr>
      <w:keepNext/>
      <w:jc w:val="center"/>
      <w:outlineLvl w:val="6"/>
    </w:pPr>
    <w:rPr>
      <w:b/>
      <w:bCs/>
      <w:sz w:val="28"/>
    </w:rPr>
  </w:style>
  <w:style w:type="paragraph" w:styleId="Heading8">
    <w:name w:val="heading 8"/>
    <w:basedOn w:val="Normal"/>
    <w:next w:val="Normal"/>
    <w:qFormat/>
    <w:rsid w:val="00A334FC"/>
    <w:pPr>
      <w:keepNext/>
      <w:outlineLvl w:val="7"/>
    </w:pPr>
    <w:rPr>
      <w:b/>
      <w:bCs/>
    </w:rPr>
  </w:style>
  <w:style w:type="paragraph" w:styleId="Heading9">
    <w:name w:val="heading 9"/>
    <w:basedOn w:val="Normal"/>
    <w:next w:val="Normal"/>
    <w:qFormat/>
    <w:rsid w:val="00A334F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outlineLvl w:val="8"/>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rsid w:val="00A334FC"/>
    <w:pPr>
      <w:ind w:left="720"/>
    </w:pPr>
  </w:style>
  <w:style w:type="paragraph" w:styleId="Footer">
    <w:name w:val="footer"/>
    <w:basedOn w:val="Normal"/>
    <w:rsid w:val="00A334FC"/>
    <w:pPr>
      <w:tabs>
        <w:tab w:val="center" w:pos="4320"/>
        <w:tab w:val="right" w:pos="8640"/>
      </w:tabs>
    </w:pPr>
  </w:style>
  <w:style w:type="paragraph" w:customStyle="1" w:styleId="special">
    <w:name w:val="special"/>
    <w:basedOn w:val="Normal"/>
    <w:rsid w:val="00A334FC"/>
    <w:pPr>
      <w:spacing w:before="240"/>
    </w:pPr>
    <w:rPr>
      <w:b/>
      <w:i/>
      <w:sz w:val="28"/>
    </w:rPr>
  </w:style>
  <w:style w:type="character" w:styleId="Hyperlink">
    <w:name w:val="Hyperlink"/>
    <w:basedOn w:val="DefaultParagraphFont"/>
    <w:uiPriority w:val="99"/>
    <w:rsid w:val="00A334FC"/>
    <w:rPr>
      <w:color w:val="0000FF"/>
      <w:u w:val="single"/>
    </w:rPr>
  </w:style>
  <w:style w:type="character" w:styleId="FollowedHyperlink">
    <w:name w:val="FollowedHyperlink"/>
    <w:basedOn w:val="DefaultParagraphFont"/>
    <w:rsid w:val="00A334FC"/>
    <w:rPr>
      <w:color w:val="800080"/>
      <w:u w:val="single"/>
    </w:rPr>
  </w:style>
  <w:style w:type="paragraph" w:styleId="BodyText">
    <w:name w:val="Body Text"/>
    <w:basedOn w:val="Normal"/>
    <w:rsid w:val="00A334F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rPr>
      <w:sz w:val="24"/>
    </w:rPr>
  </w:style>
  <w:style w:type="paragraph" w:styleId="BodyText2">
    <w:name w:val="Body Text 2"/>
    <w:basedOn w:val="Normal"/>
    <w:link w:val="BodyText2Char"/>
    <w:rsid w:val="00A334FC"/>
    <w:pPr>
      <w:tabs>
        <w:tab w:val="left" w:pos="720"/>
        <w:tab w:val="left" w:pos="1440"/>
        <w:tab w:val="left" w:pos="2160"/>
        <w:tab w:val="left" w:pos="2880"/>
        <w:tab w:val="left" w:pos="3600"/>
        <w:tab w:val="left" w:pos="4320"/>
        <w:tab w:val="left" w:pos="5040"/>
        <w:tab w:val="left" w:pos="5760"/>
        <w:tab w:val="left" w:pos="6480"/>
        <w:tab w:val="left" w:pos="7200"/>
        <w:tab w:val="left" w:pos="7920"/>
      </w:tabs>
    </w:pPr>
    <w:rPr>
      <w:sz w:val="24"/>
    </w:rPr>
  </w:style>
  <w:style w:type="character" w:customStyle="1" w:styleId="eudoraheader">
    <w:name w:val="eudoraheader"/>
    <w:basedOn w:val="DefaultParagraphFont"/>
    <w:rsid w:val="00A334FC"/>
  </w:style>
  <w:style w:type="paragraph" w:styleId="NormalWeb">
    <w:name w:val="Normal (Web)"/>
    <w:basedOn w:val="Normal"/>
    <w:uiPriority w:val="99"/>
    <w:rsid w:val="00A334FC"/>
    <w:pPr>
      <w:spacing w:before="100" w:beforeAutospacing="1" w:after="100" w:afterAutospacing="1"/>
    </w:pPr>
    <w:rPr>
      <w:rFonts w:ascii="Verdana" w:eastAsia="Arial Unicode MS" w:hAnsi="Verdana" w:cs="Arial Unicode MS"/>
    </w:rPr>
  </w:style>
  <w:style w:type="paragraph" w:styleId="Title">
    <w:name w:val="Title"/>
    <w:basedOn w:val="Normal"/>
    <w:qFormat/>
    <w:rsid w:val="00A334FC"/>
    <w:pPr>
      <w:jc w:val="center"/>
    </w:pPr>
    <w:rPr>
      <w:b/>
      <w:bCs/>
      <w:sz w:val="24"/>
      <w:szCs w:val="24"/>
    </w:rPr>
  </w:style>
  <w:style w:type="paragraph" w:styleId="BodyTextIndent">
    <w:name w:val="Body Text Indent"/>
    <w:basedOn w:val="Normal"/>
    <w:rsid w:val="00A334FC"/>
    <w:pPr>
      <w:tabs>
        <w:tab w:val="left" w:pos="1620"/>
        <w:tab w:val="left" w:pos="1980"/>
        <w:tab w:val="left" w:pos="2520"/>
      </w:tabs>
      <w:ind w:left="2880" w:hanging="2880"/>
    </w:pPr>
    <w:rPr>
      <w:sz w:val="24"/>
      <w:szCs w:val="24"/>
    </w:rPr>
  </w:style>
  <w:style w:type="paragraph" w:styleId="BodyTextIndent2">
    <w:name w:val="Body Text Indent 2"/>
    <w:basedOn w:val="Normal"/>
    <w:rsid w:val="00A334FC"/>
    <w:pPr>
      <w:spacing w:before="100" w:beforeAutospacing="1" w:after="100" w:afterAutospacing="1"/>
    </w:pPr>
    <w:rPr>
      <w:rFonts w:ascii="Verdana" w:eastAsia="Arial Unicode MS" w:hAnsi="Verdana" w:cs="Arial Unicode MS"/>
    </w:rPr>
  </w:style>
  <w:style w:type="paragraph" w:styleId="BodyTextIndent3">
    <w:name w:val="Body Text Indent 3"/>
    <w:basedOn w:val="Normal"/>
    <w:rsid w:val="00A334FC"/>
    <w:pPr>
      <w:spacing w:before="100" w:beforeAutospacing="1" w:after="100" w:afterAutospacing="1"/>
    </w:pPr>
    <w:rPr>
      <w:rFonts w:ascii="Verdana" w:eastAsia="Arial Unicode MS" w:hAnsi="Verdana" w:cs="Arial Unicode MS"/>
    </w:rPr>
  </w:style>
  <w:style w:type="paragraph" w:styleId="Caption">
    <w:name w:val="caption"/>
    <w:basedOn w:val="Normal"/>
    <w:next w:val="Normal"/>
    <w:qFormat/>
    <w:rsid w:val="00A334FC"/>
    <w:rPr>
      <w:sz w:val="24"/>
    </w:rPr>
  </w:style>
  <w:style w:type="paragraph" w:styleId="BodyText3">
    <w:name w:val="Body Text 3"/>
    <w:basedOn w:val="Normal"/>
    <w:rsid w:val="00A334FC"/>
    <w:rPr>
      <w:rFonts w:ascii="Verdana" w:hAnsi="Verdana"/>
      <w:b/>
      <w:bCs/>
      <w:i/>
      <w:iCs/>
      <w:color w:val="000000"/>
      <w:szCs w:val="19"/>
    </w:rPr>
  </w:style>
  <w:style w:type="paragraph" w:customStyle="1" w:styleId="HTMLBody">
    <w:name w:val="HTML Body"/>
    <w:rsid w:val="00A334FC"/>
    <w:pPr>
      <w:autoSpaceDE w:val="0"/>
      <w:autoSpaceDN w:val="0"/>
      <w:adjustRightInd w:val="0"/>
    </w:pPr>
    <w:rPr>
      <w:rFonts w:ascii="Arial" w:hAnsi="Arial"/>
      <w:sz w:val="24"/>
      <w:szCs w:val="24"/>
      <w:lang w:eastAsia="en-US"/>
    </w:rPr>
  </w:style>
  <w:style w:type="character" w:customStyle="1" w:styleId="medium-normal">
    <w:name w:val="medium-normal"/>
    <w:basedOn w:val="DefaultParagraphFont"/>
    <w:rsid w:val="00A334FC"/>
  </w:style>
  <w:style w:type="character" w:customStyle="1" w:styleId="text-bold">
    <w:name w:val="text-bold"/>
    <w:basedOn w:val="DefaultParagraphFont"/>
    <w:rsid w:val="00A334FC"/>
  </w:style>
  <w:style w:type="character" w:styleId="Strong">
    <w:name w:val="Strong"/>
    <w:basedOn w:val="DefaultParagraphFont"/>
    <w:qFormat/>
    <w:rsid w:val="00A334FC"/>
    <w:rPr>
      <w:b/>
      <w:bCs/>
    </w:rPr>
  </w:style>
  <w:style w:type="character" w:styleId="Emphasis">
    <w:name w:val="Emphasis"/>
    <w:basedOn w:val="DefaultParagraphFont"/>
    <w:uiPriority w:val="20"/>
    <w:qFormat/>
    <w:rsid w:val="00A334FC"/>
    <w:rPr>
      <w:i/>
      <w:iCs/>
    </w:rPr>
  </w:style>
  <w:style w:type="character" w:customStyle="1" w:styleId="medium-normal1">
    <w:name w:val="medium-normal1"/>
    <w:basedOn w:val="DefaultParagraphFont"/>
    <w:rsid w:val="00A334FC"/>
    <w:rPr>
      <w:rFonts w:ascii="Arial" w:hAnsi="Arial" w:cs="Arial" w:hint="default"/>
      <w:b w:val="0"/>
      <w:bCs w:val="0"/>
      <w:i w:val="0"/>
      <w:iCs w:val="0"/>
      <w:sz w:val="22"/>
      <w:szCs w:val="22"/>
    </w:rPr>
  </w:style>
  <w:style w:type="paragraph" w:styleId="Subtitle">
    <w:name w:val="Subtitle"/>
    <w:basedOn w:val="Normal"/>
    <w:qFormat/>
    <w:rsid w:val="00CF6EF3"/>
    <w:pPr>
      <w:jc w:val="center"/>
    </w:pPr>
    <w:rPr>
      <w:sz w:val="28"/>
      <w:szCs w:val="24"/>
      <w:lang w:eastAsia="zh-TW"/>
    </w:rPr>
  </w:style>
  <w:style w:type="character" w:customStyle="1" w:styleId="headline5">
    <w:name w:val="headline5"/>
    <w:basedOn w:val="DefaultParagraphFont"/>
    <w:rsid w:val="00734865"/>
  </w:style>
  <w:style w:type="paragraph" w:styleId="z-TopofForm">
    <w:name w:val="HTML Top of Form"/>
    <w:basedOn w:val="Normal"/>
    <w:next w:val="Normal"/>
    <w:link w:val="z-TopofFormChar"/>
    <w:hidden/>
    <w:uiPriority w:val="99"/>
    <w:rsid w:val="00737C8A"/>
    <w:pPr>
      <w:pBdr>
        <w:bottom w:val="single" w:sz="6" w:space="1" w:color="auto"/>
      </w:pBdr>
      <w:jc w:val="center"/>
    </w:pPr>
    <w:rPr>
      <w:rFonts w:ascii="Arial" w:eastAsia="PMingLiU" w:hAnsi="Arial" w:cs="Arial"/>
      <w:vanish/>
      <w:sz w:val="16"/>
      <w:szCs w:val="16"/>
      <w:lang w:eastAsia="zh-TW"/>
    </w:rPr>
  </w:style>
  <w:style w:type="paragraph" w:styleId="z-BottomofForm">
    <w:name w:val="HTML Bottom of Form"/>
    <w:basedOn w:val="Normal"/>
    <w:next w:val="Normal"/>
    <w:link w:val="z-BottomofFormChar"/>
    <w:hidden/>
    <w:uiPriority w:val="99"/>
    <w:rsid w:val="00737C8A"/>
    <w:pPr>
      <w:pBdr>
        <w:top w:val="single" w:sz="6" w:space="1" w:color="auto"/>
      </w:pBdr>
      <w:jc w:val="center"/>
    </w:pPr>
    <w:rPr>
      <w:rFonts w:ascii="Arial" w:eastAsia="PMingLiU" w:hAnsi="Arial" w:cs="Arial"/>
      <w:vanish/>
      <w:sz w:val="16"/>
      <w:szCs w:val="16"/>
      <w:lang w:eastAsia="zh-TW"/>
    </w:rPr>
  </w:style>
  <w:style w:type="table" w:styleId="TableGrid">
    <w:name w:val="Table Grid"/>
    <w:basedOn w:val="TableNormal"/>
    <w:rsid w:val="009D7C6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edium-font">
    <w:name w:val="medium-font"/>
    <w:basedOn w:val="DefaultParagraphFont"/>
    <w:rsid w:val="00784EB4"/>
  </w:style>
  <w:style w:type="character" w:customStyle="1" w:styleId="record-num-span">
    <w:name w:val="record-num-span"/>
    <w:basedOn w:val="DefaultParagraphFont"/>
    <w:rsid w:val="002C4CF8"/>
  </w:style>
  <w:style w:type="character" w:customStyle="1" w:styleId="medium-font1">
    <w:name w:val="medium-font1"/>
    <w:basedOn w:val="DefaultParagraphFont"/>
    <w:rsid w:val="00424F51"/>
    <w:rPr>
      <w:sz w:val="19"/>
      <w:szCs w:val="19"/>
    </w:rPr>
  </w:style>
  <w:style w:type="character" w:customStyle="1" w:styleId="pshyperlink">
    <w:name w:val="pshyperlink"/>
    <w:basedOn w:val="DefaultParagraphFont"/>
    <w:rsid w:val="00E9564F"/>
  </w:style>
  <w:style w:type="character" w:customStyle="1" w:styleId="pshyperlink1">
    <w:name w:val="pshyperlink1"/>
    <w:basedOn w:val="DefaultParagraphFont"/>
    <w:rsid w:val="00FC7F60"/>
  </w:style>
  <w:style w:type="character" w:customStyle="1" w:styleId="z-TopofFormChar">
    <w:name w:val="z-Top of Form Char"/>
    <w:basedOn w:val="DefaultParagraphFont"/>
    <w:link w:val="z-TopofForm"/>
    <w:uiPriority w:val="99"/>
    <w:rsid w:val="00951E1A"/>
    <w:rPr>
      <w:rFonts w:ascii="Arial" w:eastAsia="PMingLiU" w:hAnsi="Arial" w:cs="Arial"/>
      <w:vanish/>
      <w:sz w:val="16"/>
      <w:szCs w:val="16"/>
      <w:lang w:eastAsia="zh-TW"/>
    </w:rPr>
  </w:style>
  <w:style w:type="character" w:customStyle="1" w:styleId="z-BottomofFormChar">
    <w:name w:val="z-Bottom of Form Char"/>
    <w:basedOn w:val="DefaultParagraphFont"/>
    <w:link w:val="z-BottomofForm"/>
    <w:uiPriority w:val="99"/>
    <w:rsid w:val="00951E1A"/>
    <w:rPr>
      <w:rFonts w:ascii="Arial" w:eastAsia="PMingLiU" w:hAnsi="Arial" w:cs="Arial"/>
      <w:vanish/>
      <w:sz w:val="16"/>
      <w:szCs w:val="16"/>
      <w:lang w:eastAsia="zh-TW"/>
    </w:rPr>
  </w:style>
  <w:style w:type="character" w:customStyle="1" w:styleId="title-link-wrapper">
    <w:name w:val="title-link-wrapper"/>
    <w:basedOn w:val="DefaultParagraphFont"/>
    <w:rsid w:val="00982F6A"/>
  </w:style>
  <w:style w:type="character" w:customStyle="1" w:styleId="BodyText2Char">
    <w:name w:val="Body Text 2 Char"/>
    <w:basedOn w:val="DefaultParagraphFont"/>
    <w:link w:val="BodyText2"/>
    <w:rsid w:val="008E66BF"/>
    <w:rPr>
      <w:sz w:val="24"/>
    </w:rPr>
  </w:style>
  <w:style w:type="character" w:customStyle="1" w:styleId="title-link-wrapper1">
    <w:name w:val="title-link-wrapper1"/>
    <w:basedOn w:val="DefaultParagraphFont"/>
    <w:rsid w:val="00E30E65"/>
    <w:rPr>
      <w:vanish w:val="0"/>
      <w:webHidden w:val="0"/>
      <w:specVanish w:val="0"/>
    </w:rPr>
  </w:style>
  <w:style w:type="character" w:customStyle="1" w:styleId="Heading5Char">
    <w:name w:val="Heading 5 Char"/>
    <w:basedOn w:val="DefaultParagraphFont"/>
    <w:link w:val="Heading5"/>
    <w:rsid w:val="00F653D2"/>
    <w:rPr>
      <w:sz w:val="24"/>
    </w:rPr>
  </w:style>
  <w:style w:type="character" w:customStyle="1" w:styleId="byline1">
    <w:name w:val="byline1"/>
    <w:basedOn w:val="DefaultParagraphFont"/>
    <w:rsid w:val="00B30C4B"/>
    <w:rPr>
      <w:rFonts w:ascii="Arial" w:hAnsi="Arial" w:cs="Arial" w:hint="default"/>
      <w:b/>
      <w:bCs/>
      <w:color w:val="646469"/>
      <w:sz w:val="15"/>
      <w:szCs w:val="15"/>
    </w:rPr>
  </w:style>
  <w:style w:type="character" w:customStyle="1" w:styleId="storydate1">
    <w:name w:val="storydate1"/>
    <w:basedOn w:val="DefaultParagraphFont"/>
    <w:rsid w:val="00B30C4B"/>
    <w:rPr>
      <w:rFonts w:ascii="Arial" w:hAnsi="Arial" w:cs="Arial" w:hint="default"/>
      <w:b/>
      <w:bCs/>
      <w:color w:val="646469"/>
      <w:sz w:val="14"/>
      <w:szCs w:val="14"/>
    </w:rPr>
  </w:style>
  <w:style w:type="character" w:customStyle="1" w:styleId="contentheader1">
    <w:name w:val="contentheader1"/>
    <w:basedOn w:val="DefaultParagraphFont"/>
    <w:rsid w:val="00262985"/>
    <w:rPr>
      <w:rFonts w:ascii="Verdana" w:hAnsi="Verdana" w:hint="default"/>
      <w:b/>
      <w:bCs/>
      <w:color w:val="3B9452"/>
      <w:sz w:val="22"/>
      <w:szCs w:val="22"/>
    </w:rPr>
  </w:style>
  <w:style w:type="paragraph" w:styleId="BalloonText">
    <w:name w:val="Balloon Text"/>
    <w:basedOn w:val="Normal"/>
    <w:link w:val="BalloonTextChar"/>
    <w:uiPriority w:val="99"/>
    <w:semiHidden/>
    <w:unhideWhenUsed/>
    <w:rsid w:val="000D2685"/>
    <w:rPr>
      <w:rFonts w:ascii="Tahoma" w:hAnsi="Tahoma" w:cs="Tahoma"/>
      <w:sz w:val="16"/>
      <w:szCs w:val="16"/>
    </w:rPr>
  </w:style>
  <w:style w:type="character" w:customStyle="1" w:styleId="BalloonTextChar">
    <w:name w:val="Balloon Text Char"/>
    <w:basedOn w:val="DefaultParagraphFont"/>
    <w:link w:val="BalloonText"/>
    <w:uiPriority w:val="99"/>
    <w:semiHidden/>
    <w:rsid w:val="000D2685"/>
    <w:rPr>
      <w:rFonts w:ascii="Tahoma" w:hAnsi="Tahoma" w:cs="Tahoma"/>
      <w:sz w:val="16"/>
      <w:szCs w:val="16"/>
      <w:lang w:eastAsia="en-US"/>
    </w:rPr>
  </w:style>
  <w:style w:type="paragraph" w:styleId="ListParagraph">
    <w:name w:val="List Paragraph"/>
    <w:basedOn w:val="Normal"/>
    <w:uiPriority w:val="34"/>
    <w:qFormat/>
    <w:rsid w:val="002814E4"/>
    <w:pPr>
      <w:ind w:left="720"/>
      <w:contextualSpacing/>
    </w:pPr>
  </w:style>
  <w:style w:type="character" w:customStyle="1" w:styleId="gsa1">
    <w:name w:val="gs_a1"/>
    <w:basedOn w:val="DefaultParagraphFont"/>
    <w:rsid w:val="00CF0BA5"/>
    <w:rPr>
      <w:color w:val="008000"/>
    </w:rPr>
  </w:style>
  <w:style w:type="paragraph" w:customStyle="1" w:styleId="Default">
    <w:name w:val="Default"/>
    <w:uiPriority w:val="99"/>
    <w:rsid w:val="00871EE5"/>
    <w:pPr>
      <w:autoSpaceDE w:val="0"/>
      <w:autoSpaceDN w:val="0"/>
      <w:adjustRightInd w:val="0"/>
    </w:pPr>
    <w:rPr>
      <w:rFonts w:ascii="Trebuchet MS" w:hAnsi="Trebuchet MS" w:cs="Trebuchet MS"/>
      <w:color w:val="000000"/>
      <w:sz w:val="24"/>
      <w:szCs w:val="24"/>
    </w:rPr>
  </w:style>
  <w:style w:type="character" w:customStyle="1" w:styleId="pslongeditbox1">
    <w:name w:val="pslongeditbox1"/>
    <w:basedOn w:val="DefaultParagraphFont"/>
    <w:rsid w:val="0078618F"/>
    <w:rPr>
      <w:rFonts w:ascii="Verdana" w:hAnsi="Verdana" w:hint="default"/>
      <w:b w:val="0"/>
      <w:bCs w:val="0"/>
      <w:i w:val="0"/>
      <w:iCs w:val="0"/>
      <w:color w:val="000000"/>
      <w:sz w:val="12"/>
      <w:szCs w:val="12"/>
    </w:rPr>
  </w:style>
  <w:style w:type="paragraph" w:styleId="Header">
    <w:name w:val="header"/>
    <w:basedOn w:val="Default"/>
    <w:next w:val="Default"/>
    <w:link w:val="HeaderChar"/>
    <w:uiPriority w:val="99"/>
    <w:rsid w:val="000D48B6"/>
    <w:rPr>
      <w:rFonts w:ascii="Times New Roman" w:hAnsi="Times New Roman" w:cs="Times New Roman"/>
      <w:color w:val="auto"/>
    </w:rPr>
  </w:style>
  <w:style w:type="character" w:customStyle="1" w:styleId="HeaderChar">
    <w:name w:val="Header Char"/>
    <w:basedOn w:val="DefaultParagraphFont"/>
    <w:link w:val="Header"/>
    <w:uiPriority w:val="99"/>
    <w:rsid w:val="000D48B6"/>
    <w:rPr>
      <w:sz w:val="24"/>
      <w:szCs w:val="24"/>
    </w:rPr>
  </w:style>
  <w:style w:type="character" w:customStyle="1" w:styleId="Heading3Char">
    <w:name w:val="Heading 3 Char"/>
    <w:basedOn w:val="DefaultParagraphFont"/>
    <w:link w:val="Heading3"/>
    <w:rsid w:val="00BF18E1"/>
    <w:rPr>
      <w:rFonts w:ascii="CG Times (W1)" w:hAnsi="CG Times (W1)"/>
      <w:b/>
      <w:i/>
      <w:sz w:val="24"/>
      <w:lang w:eastAsia="en-US"/>
    </w:rPr>
  </w:style>
</w:styles>
</file>

<file path=word/webSettings.xml><?xml version="1.0" encoding="utf-8"?>
<w:webSettings xmlns:r="http://schemas.openxmlformats.org/officeDocument/2006/relationships" xmlns:w="http://schemas.openxmlformats.org/wordprocessingml/2006/main">
  <w:divs>
    <w:div w:id="77796643">
      <w:bodyDiv w:val="1"/>
      <w:marLeft w:val="0"/>
      <w:marRight w:val="0"/>
      <w:marTop w:val="0"/>
      <w:marBottom w:val="667"/>
      <w:divBdr>
        <w:top w:val="none" w:sz="0" w:space="0" w:color="auto"/>
        <w:left w:val="none" w:sz="0" w:space="0" w:color="auto"/>
        <w:bottom w:val="none" w:sz="0" w:space="0" w:color="auto"/>
        <w:right w:val="none" w:sz="0" w:space="0" w:color="auto"/>
      </w:divBdr>
      <w:divsChild>
        <w:div w:id="1953784235">
          <w:marLeft w:val="0"/>
          <w:marRight w:val="0"/>
          <w:marTop w:val="0"/>
          <w:marBottom w:val="0"/>
          <w:divBdr>
            <w:top w:val="single" w:sz="2" w:space="0" w:color="E96B10"/>
            <w:left w:val="single" w:sz="2" w:space="0" w:color="E96B10"/>
            <w:bottom w:val="single" w:sz="48" w:space="0" w:color="E96B10"/>
            <w:right w:val="single" w:sz="2" w:space="0" w:color="E96B10"/>
          </w:divBdr>
          <w:divsChild>
            <w:div w:id="213131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635558">
      <w:bodyDiv w:val="1"/>
      <w:marLeft w:val="0"/>
      <w:marRight w:val="0"/>
      <w:marTop w:val="0"/>
      <w:marBottom w:val="0"/>
      <w:divBdr>
        <w:top w:val="none" w:sz="0" w:space="0" w:color="auto"/>
        <w:left w:val="none" w:sz="0" w:space="0" w:color="auto"/>
        <w:bottom w:val="none" w:sz="0" w:space="0" w:color="auto"/>
        <w:right w:val="none" w:sz="0" w:space="0" w:color="auto"/>
      </w:divBdr>
    </w:div>
    <w:div w:id="379860255">
      <w:bodyDiv w:val="1"/>
      <w:marLeft w:val="0"/>
      <w:marRight w:val="0"/>
      <w:marTop w:val="0"/>
      <w:marBottom w:val="0"/>
      <w:divBdr>
        <w:top w:val="none" w:sz="0" w:space="0" w:color="auto"/>
        <w:left w:val="none" w:sz="0" w:space="0" w:color="auto"/>
        <w:bottom w:val="none" w:sz="0" w:space="0" w:color="auto"/>
        <w:right w:val="none" w:sz="0" w:space="0" w:color="auto"/>
      </w:divBdr>
      <w:divsChild>
        <w:div w:id="1313948187">
          <w:marLeft w:val="0"/>
          <w:marRight w:val="0"/>
          <w:marTop w:val="0"/>
          <w:marBottom w:val="0"/>
          <w:divBdr>
            <w:top w:val="none" w:sz="0" w:space="0" w:color="auto"/>
            <w:left w:val="none" w:sz="0" w:space="0" w:color="auto"/>
            <w:bottom w:val="none" w:sz="0" w:space="0" w:color="auto"/>
            <w:right w:val="none" w:sz="0" w:space="0" w:color="auto"/>
          </w:divBdr>
          <w:divsChild>
            <w:div w:id="1448428380">
              <w:marLeft w:val="0"/>
              <w:marRight w:val="0"/>
              <w:marTop w:val="0"/>
              <w:marBottom w:val="0"/>
              <w:divBdr>
                <w:top w:val="none" w:sz="0" w:space="0" w:color="auto"/>
                <w:left w:val="none" w:sz="0" w:space="0" w:color="auto"/>
                <w:bottom w:val="none" w:sz="0" w:space="0" w:color="auto"/>
                <w:right w:val="none" w:sz="0" w:space="0" w:color="auto"/>
              </w:divBdr>
              <w:divsChild>
                <w:div w:id="508832259">
                  <w:marLeft w:val="0"/>
                  <w:marRight w:val="0"/>
                  <w:marTop w:val="0"/>
                  <w:marBottom w:val="0"/>
                  <w:divBdr>
                    <w:top w:val="none" w:sz="0" w:space="0" w:color="auto"/>
                    <w:left w:val="none" w:sz="0" w:space="0" w:color="auto"/>
                    <w:bottom w:val="none" w:sz="0" w:space="0" w:color="auto"/>
                    <w:right w:val="none" w:sz="0" w:space="0" w:color="auto"/>
                  </w:divBdr>
                  <w:divsChild>
                    <w:div w:id="444270793">
                      <w:marLeft w:val="0"/>
                      <w:marRight w:val="0"/>
                      <w:marTop w:val="0"/>
                      <w:marBottom w:val="0"/>
                      <w:divBdr>
                        <w:top w:val="none" w:sz="0" w:space="0" w:color="auto"/>
                        <w:left w:val="none" w:sz="0" w:space="0" w:color="auto"/>
                        <w:bottom w:val="none" w:sz="0" w:space="0" w:color="auto"/>
                        <w:right w:val="none" w:sz="0" w:space="0" w:color="auto"/>
                      </w:divBdr>
                      <w:divsChild>
                        <w:div w:id="324361894">
                          <w:marLeft w:val="0"/>
                          <w:marRight w:val="0"/>
                          <w:marTop w:val="0"/>
                          <w:marBottom w:val="0"/>
                          <w:divBdr>
                            <w:top w:val="none" w:sz="0" w:space="0" w:color="auto"/>
                            <w:left w:val="none" w:sz="0" w:space="0" w:color="auto"/>
                            <w:bottom w:val="none" w:sz="0" w:space="0" w:color="auto"/>
                            <w:right w:val="none" w:sz="0" w:space="0" w:color="auto"/>
                          </w:divBdr>
                          <w:divsChild>
                            <w:div w:id="1210606936">
                              <w:marLeft w:val="0"/>
                              <w:marRight w:val="0"/>
                              <w:marTop w:val="0"/>
                              <w:marBottom w:val="0"/>
                              <w:divBdr>
                                <w:top w:val="none" w:sz="0" w:space="0" w:color="auto"/>
                                <w:left w:val="none" w:sz="0" w:space="0" w:color="auto"/>
                                <w:bottom w:val="none" w:sz="0" w:space="0" w:color="auto"/>
                                <w:right w:val="none" w:sz="0" w:space="0" w:color="auto"/>
                              </w:divBdr>
                              <w:divsChild>
                                <w:div w:id="290093510">
                                  <w:marLeft w:val="0"/>
                                  <w:marRight w:val="0"/>
                                  <w:marTop w:val="0"/>
                                  <w:marBottom w:val="0"/>
                                  <w:divBdr>
                                    <w:top w:val="none" w:sz="0" w:space="0" w:color="auto"/>
                                    <w:left w:val="none" w:sz="0" w:space="0" w:color="auto"/>
                                    <w:bottom w:val="none" w:sz="0" w:space="0" w:color="auto"/>
                                    <w:right w:val="none" w:sz="0" w:space="0" w:color="auto"/>
                                  </w:divBdr>
                                  <w:divsChild>
                                    <w:div w:id="2073886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3343952">
      <w:bodyDiv w:val="1"/>
      <w:marLeft w:val="0"/>
      <w:marRight w:val="0"/>
      <w:marTop w:val="0"/>
      <w:marBottom w:val="0"/>
      <w:divBdr>
        <w:top w:val="none" w:sz="0" w:space="0" w:color="auto"/>
        <w:left w:val="none" w:sz="0" w:space="0" w:color="auto"/>
        <w:bottom w:val="none" w:sz="0" w:space="0" w:color="auto"/>
        <w:right w:val="none" w:sz="0" w:space="0" w:color="auto"/>
      </w:divBdr>
    </w:div>
    <w:div w:id="764886665">
      <w:bodyDiv w:val="1"/>
      <w:marLeft w:val="0"/>
      <w:marRight w:val="0"/>
      <w:marTop w:val="0"/>
      <w:marBottom w:val="0"/>
      <w:divBdr>
        <w:top w:val="none" w:sz="0" w:space="0" w:color="auto"/>
        <w:left w:val="none" w:sz="0" w:space="0" w:color="auto"/>
        <w:bottom w:val="none" w:sz="0" w:space="0" w:color="auto"/>
        <w:right w:val="none" w:sz="0" w:space="0" w:color="auto"/>
      </w:divBdr>
      <w:divsChild>
        <w:div w:id="11535752">
          <w:marLeft w:val="0"/>
          <w:marRight w:val="0"/>
          <w:marTop w:val="0"/>
          <w:marBottom w:val="0"/>
          <w:divBdr>
            <w:top w:val="none" w:sz="0" w:space="0" w:color="auto"/>
            <w:left w:val="none" w:sz="0" w:space="0" w:color="auto"/>
            <w:bottom w:val="none" w:sz="0" w:space="0" w:color="auto"/>
            <w:right w:val="none" w:sz="0" w:space="0" w:color="auto"/>
          </w:divBdr>
          <w:divsChild>
            <w:div w:id="111437875">
              <w:marLeft w:val="0"/>
              <w:marRight w:val="0"/>
              <w:marTop w:val="0"/>
              <w:marBottom w:val="0"/>
              <w:divBdr>
                <w:top w:val="none" w:sz="0" w:space="0" w:color="auto"/>
                <w:left w:val="none" w:sz="0" w:space="0" w:color="auto"/>
                <w:bottom w:val="none" w:sz="0" w:space="0" w:color="auto"/>
                <w:right w:val="none" w:sz="0" w:space="0" w:color="auto"/>
              </w:divBdr>
              <w:divsChild>
                <w:div w:id="1949268050">
                  <w:marLeft w:val="0"/>
                  <w:marRight w:val="0"/>
                  <w:marTop w:val="0"/>
                  <w:marBottom w:val="0"/>
                  <w:divBdr>
                    <w:top w:val="none" w:sz="0" w:space="0" w:color="auto"/>
                    <w:left w:val="none" w:sz="0" w:space="0" w:color="auto"/>
                    <w:bottom w:val="none" w:sz="0" w:space="0" w:color="auto"/>
                    <w:right w:val="none" w:sz="0" w:space="0" w:color="auto"/>
                  </w:divBdr>
                  <w:divsChild>
                    <w:div w:id="908658882">
                      <w:marLeft w:val="0"/>
                      <w:marRight w:val="0"/>
                      <w:marTop w:val="0"/>
                      <w:marBottom w:val="0"/>
                      <w:divBdr>
                        <w:top w:val="none" w:sz="0" w:space="0" w:color="auto"/>
                        <w:left w:val="none" w:sz="0" w:space="0" w:color="auto"/>
                        <w:bottom w:val="none" w:sz="0" w:space="0" w:color="auto"/>
                        <w:right w:val="none" w:sz="0" w:space="0" w:color="auto"/>
                      </w:divBdr>
                      <w:divsChild>
                        <w:div w:id="1981182061">
                          <w:marLeft w:val="0"/>
                          <w:marRight w:val="0"/>
                          <w:marTop w:val="0"/>
                          <w:marBottom w:val="0"/>
                          <w:divBdr>
                            <w:top w:val="none" w:sz="0" w:space="0" w:color="auto"/>
                            <w:left w:val="none" w:sz="0" w:space="0" w:color="auto"/>
                            <w:bottom w:val="none" w:sz="0" w:space="0" w:color="auto"/>
                            <w:right w:val="none" w:sz="0" w:space="0" w:color="auto"/>
                          </w:divBdr>
                          <w:divsChild>
                            <w:div w:id="2136026462">
                              <w:marLeft w:val="0"/>
                              <w:marRight w:val="0"/>
                              <w:marTop w:val="0"/>
                              <w:marBottom w:val="0"/>
                              <w:divBdr>
                                <w:top w:val="none" w:sz="0" w:space="0" w:color="auto"/>
                                <w:left w:val="none" w:sz="0" w:space="0" w:color="auto"/>
                                <w:bottom w:val="none" w:sz="0" w:space="0" w:color="auto"/>
                                <w:right w:val="none" w:sz="0" w:space="0" w:color="auto"/>
                              </w:divBdr>
                              <w:divsChild>
                                <w:div w:id="964239719">
                                  <w:marLeft w:val="0"/>
                                  <w:marRight w:val="0"/>
                                  <w:marTop w:val="0"/>
                                  <w:marBottom w:val="0"/>
                                  <w:divBdr>
                                    <w:top w:val="none" w:sz="0" w:space="0" w:color="auto"/>
                                    <w:left w:val="none" w:sz="0" w:space="0" w:color="auto"/>
                                    <w:bottom w:val="none" w:sz="0" w:space="0" w:color="auto"/>
                                    <w:right w:val="none" w:sz="0" w:space="0" w:color="auto"/>
                                  </w:divBdr>
                                  <w:divsChild>
                                    <w:div w:id="114997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8580228">
      <w:bodyDiv w:val="1"/>
      <w:marLeft w:val="0"/>
      <w:marRight w:val="0"/>
      <w:marTop w:val="0"/>
      <w:marBottom w:val="0"/>
      <w:divBdr>
        <w:top w:val="none" w:sz="0" w:space="0" w:color="auto"/>
        <w:left w:val="none" w:sz="0" w:space="0" w:color="auto"/>
        <w:bottom w:val="none" w:sz="0" w:space="0" w:color="auto"/>
        <w:right w:val="none" w:sz="0" w:space="0" w:color="auto"/>
      </w:divBdr>
    </w:div>
    <w:div w:id="1476339921">
      <w:bodyDiv w:val="1"/>
      <w:marLeft w:val="25"/>
      <w:marRight w:val="0"/>
      <w:marTop w:val="0"/>
      <w:marBottom w:val="0"/>
      <w:divBdr>
        <w:top w:val="none" w:sz="0" w:space="0" w:color="auto"/>
        <w:left w:val="none" w:sz="0" w:space="0" w:color="auto"/>
        <w:bottom w:val="none" w:sz="0" w:space="0" w:color="auto"/>
        <w:right w:val="none" w:sz="0" w:space="0" w:color="auto"/>
      </w:divBdr>
      <w:divsChild>
        <w:div w:id="197550086">
          <w:marLeft w:val="0"/>
          <w:marRight w:val="0"/>
          <w:marTop w:val="0"/>
          <w:marBottom w:val="0"/>
          <w:divBdr>
            <w:top w:val="none" w:sz="0" w:space="0" w:color="auto"/>
            <w:left w:val="none" w:sz="0" w:space="0" w:color="auto"/>
            <w:bottom w:val="none" w:sz="0" w:space="0" w:color="auto"/>
            <w:right w:val="none" w:sz="0" w:space="0" w:color="auto"/>
          </w:divBdr>
          <w:divsChild>
            <w:div w:id="1352415390">
              <w:marLeft w:val="0"/>
              <w:marRight w:val="0"/>
              <w:marTop w:val="0"/>
              <w:marBottom w:val="0"/>
              <w:divBdr>
                <w:top w:val="none" w:sz="0" w:space="0" w:color="auto"/>
                <w:left w:val="none" w:sz="0" w:space="0" w:color="auto"/>
                <w:bottom w:val="none" w:sz="0" w:space="0" w:color="auto"/>
                <w:right w:val="none" w:sz="0" w:space="0" w:color="auto"/>
              </w:divBdr>
              <w:divsChild>
                <w:div w:id="229731965">
                  <w:marLeft w:val="0"/>
                  <w:marRight w:val="0"/>
                  <w:marTop w:val="0"/>
                  <w:marBottom w:val="0"/>
                  <w:divBdr>
                    <w:top w:val="none" w:sz="0" w:space="0" w:color="auto"/>
                    <w:left w:val="none" w:sz="0" w:space="0" w:color="auto"/>
                    <w:bottom w:val="none" w:sz="0" w:space="0" w:color="auto"/>
                    <w:right w:val="none" w:sz="0" w:space="0" w:color="auto"/>
                  </w:divBdr>
                  <w:divsChild>
                    <w:div w:id="11830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201794">
      <w:bodyDiv w:val="1"/>
      <w:marLeft w:val="0"/>
      <w:marRight w:val="0"/>
      <w:marTop w:val="0"/>
      <w:marBottom w:val="0"/>
      <w:divBdr>
        <w:top w:val="none" w:sz="0" w:space="0" w:color="auto"/>
        <w:left w:val="none" w:sz="0" w:space="0" w:color="auto"/>
        <w:bottom w:val="none" w:sz="0" w:space="0" w:color="auto"/>
        <w:right w:val="none" w:sz="0" w:space="0" w:color="auto"/>
      </w:divBdr>
      <w:divsChild>
        <w:div w:id="1516580573">
          <w:marLeft w:val="0"/>
          <w:marRight w:val="0"/>
          <w:marTop w:val="0"/>
          <w:marBottom w:val="0"/>
          <w:divBdr>
            <w:top w:val="none" w:sz="0" w:space="0" w:color="auto"/>
            <w:left w:val="none" w:sz="0" w:space="0" w:color="auto"/>
            <w:bottom w:val="none" w:sz="0" w:space="0" w:color="auto"/>
            <w:right w:val="none" w:sz="0" w:space="0" w:color="auto"/>
          </w:divBdr>
          <w:divsChild>
            <w:div w:id="422456886">
              <w:marLeft w:val="0"/>
              <w:marRight w:val="0"/>
              <w:marTop w:val="0"/>
              <w:marBottom w:val="0"/>
              <w:divBdr>
                <w:top w:val="none" w:sz="0" w:space="0" w:color="auto"/>
                <w:left w:val="none" w:sz="0" w:space="0" w:color="auto"/>
                <w:bottom w:val="none" w:sz="0" w:space="0" w:color="auto"/>
                <w:right w:val="none" w:sz="0" w:space="0" w:color="auto"/>
              </w:divBdr>
              <w:divsChild>
                <w:div w:id="1054505569">
                  <w:marLeft w:val="2338"/>
                  <w:marRight w:val="2338"/>
                  <w:marTop w:val="0"/>
                  <w:marBottom w:val="0"/>
                  <w:divBdr>
                    <w:top w:val="none" w:sz="0" w:space="0" w:color="auto"/>
                    <w:left w:val="none" w:sz="0" w:space="0" w:color="auto"/>
                    <w:bottom w:val="none" w:sz="0" w:space="0" w:color="auto"/>
                    <w:right w:val="none" w:sz="0" w:space="0" w:color="auto"/>
                  </w:divBdr>
                  <w:divsChild>
                    <w:div w:id="398672512">
                      <w:marLeft w:val="0"/>
                      <w:marRight w:val="0"/>
                      <w:marTop w:val="0"/>
                      <w:marBottom w:val="0"/>
                      <w:divBdr>
                        <w:top w:val="none" w:sz="0" w:space="0" w:color="auto"/>
                        <w:left w:val="none" w:sz="0" w:space="0" w:color="auto"/>
                        <w:bottom w:val="none" w:sz="0" w:space="0" w:color="auto"/>
                        <w:right w:val="none" w:sz="0" w:space="0" w:color="auto"/>
                      </w:divBdr>
                      <w:divsChild>
                        <w:div w:id="1358509254">
                          <w:marLeft w:val="0"/>
                          <w:marRight w:val="0"/>
                          <w:marTop w:val="0"/>
                          <w:marBottom w:val="0"/>
                          <w:divBdr>
                            <w:top w:val="none" w:sz="0" w:space="0" w:color="auto"/>
                            <w:left w:val="none" w:sz="0" w:space="0" w:color="auto"/>
                            <w:bottom w:val="none" w:sz="0" w:space="0" w:color="auto"/>
                            <w:right w:val="none" w:sz="0" w:space="0" w:color="auto"/>
                          </w:divBdr>
                          <w:divsChild>
                            <w:div w:id="9221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5193483">
      <w:bodyDiv w:val="1"/>
      <w:marLeft w:val="0"/>
      <w:marRight w:val="0"/>
      <w:marTop w:val="0"/>
      <w:marBottom w:val="0"/>
      <w:divBdr>
        <w:top w:val="none" w:sz="0" w:space="0" w:color="auto"/>
        <w:left w:val="none" w:sz="0" w:space="0" w:color="auto"/>
        <w:bottom w:val="none" w:sz="0" w:space="0" w:color="auto"/>
        <w:right w:val="none" w:sz="0" w:space="0" w:color="auto"/>
      </w:divBdr>
      <w:divsChild>
        <w:div w:id="352465439">
          <w:marLeft w:val="0"/>
          <w:marRight w:val="0"/>
          <w:marTop w:val="0"/>
          <w:marBottom w:val="0"/>
          <w:divBdr>
            <w:top w:val="none" w:sz="0" w:space="0" w:color="auto"/>
            <w:left w:val="none" w:sz="0" w:space="0" w:color="auto"/>
            <w:bottom w:val="none" w:sz="0" w:space="0" w:color="auto"/>
            <w:right w:val="none" w:sz="0" w:space="0" w:color="auto"/>
          </w:divBdr>
          <w:divsChild>
            <w:div w:id="2143493669">
              <w:marLeft w:val="0"/>
              <w:marRight w:val="0"/>
              <w:marTop w:val="0"/>
              <w:marBottom w:val="0"/>
              <w:divBdr>
                <w:top w:val="none" w:sz="0" w:space="0" w:color="auto"/>
                <w:left w:val="none" w:sz="0" w:space="0" w:color="auto"/>
                <w:bottom w:val="none" w:sz="0" w:space="0" w:color="auto"/>
                <w:right w:val="none" w:sz="0" w:space="0" w:color="auto"/>
              </w:divBdr>
              <w:divsChild>
                <w:div w:id="1551915775">
                  <w:marLeft w:val="0"/>
                  <w:marRight w:val="2338"/>
                  <w:marTop w:val="0"/>
                  <w:marBottom w:val="0"/>
                  <w:divBdr>
                    <w:top w:val="none" w:sz="0" w:space="0" w:color="auto"/>
                    <w:left w:val="none" w:sz="0" w:space="0" w:color="auto"/>
                    <w:bottom w:val="none" w:sz="0" w:space="0" w:color="auto"/>
                    <w:right w:val="none" w:sz="0" w:space="0" w:color="auto"/>
                  </w:divBdr>
                  <w:divsChild>
                    <w:div w:id="1950432473">
                      <w:marLeft w:val="0"/>
                      <w:marRight w:val="0"/>
                      <w:marTop w:val="0"/>
                      <w:marBottom w:val="0"/>
                      <w:divBdr>
                        <w:top w:val="none" w:sz="0" w:space="0" w:color="auto"/>
                        <w:left w:val="none" w:sz="0" w:space="0" w:color="auto"/>
                        <w:bottom w:val="none" w:sz="0" w:space="0" w:color="auto"/>
                        <w:right w:val="none" w:sz="0" w:space="0" w:color="auto"/>
                      </w:divBdr>
                      <w:divsChild>
                        <w:div w:id="164785603">
                          <w:marLeft w:val="0"/>
                          <w:marRight w:val="0"/>
                          <w:marTop w:val="0"/>
                          <w:marBottom w:val="0"/>
                          <w:divBdr>
                            <w:top w:val="none" w:sz="0" w:space="0" w:color="auto"/>
                            <w:left w:val="none" w:sz="0" w:space="0" w:color="auto"/>
                            <w:bottom w:val="none" w:sz="0" w:space="0" w:color="auto"/>
                            <w:right w:val="none" w:sz="0" w:space="0" w:color="auto"/>
                          </w:divBdr>
                          <w:divsChild>
                            <w:div w:id="80609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6113504">
      <w:bodyDiv w:val="1"/>
      <w:marLeft w:val="0"/>
      <w:marRight w:val="0"/>
      <w:marTop w:val="0"/>
      <w:marBottom w:val="0"/>
      <w:divBdr>
        <w:top w:val="none" w:sz="0" w:space="0" w:color="auto"/>
        <w:left w:val="none" w:sz="0" w:space="0" w:color="auto"/>
        <w:bottom w:val="none" w:sz="0" w:space="0" w:color="auto"/>
        <w:right w:val="none" w:sz="0" w:space="0" w:color="auto"/>
      </w:divBdr>
      <w:divsChild>
        <w:div w:id="1898317780">
          <w:marLeft w:val="0"/>
          <w:marRight w:val="0"/>
          <w:marTop w:val="0"/>
          <w:marBottom w:val="0"/>
          <w:divBdr>
            <w:top w:val="none" w:sz="0" w:space="0" w:color="auto"/>
            <w:left w:val="none" w:sz="0" w:space="0" w:color="auto"/>
            <w:bottom w:val="none" w:sz="0" w:space="0" w:color="auto"/>
            <w:right w:val="none" w:sz="0" w:space="0" w:color="auto"/>
          </w:divBdr>
          <w:divsChild>
            <w:div w:id="1215921814">
              <w:marLeft w:val="0"/>
              <w:marRight w:val="0"/>
              <w:marTop w:val="0"/>
              <w:marBottom w:val="0"/>
              <w:divBdr>
                <w:top w:val="none" w:sz="0" w:space="0" w:color="auto"/>
                <w:left w:val="none" w:sz="0" w:space="0" w:color="auto"/>
                <w:bottom w:val="none" w:sz="0" w:space="0" w:color="auto"/>
                <w:right w:val="none" w:sz="0" w:space="0" w:color="auto"/>
              </w:divBdr>
              <w:divsChild>
                <w:div w:id="2048944017">
                  <w:marLeft w:val="0"/>
                  <w:marRight w:val="2338"/>
                  <w:marTop w:val="0"/>
                  <w:marBottom w:val="0"/>
                  <w:divBdr>
                    <w:top w:val="single" w:sz="4" w:space="6" w:color="30773F"/>
                    <w:left w:val="single" w:sz="4" w:space="0" w:color="30773F"/>
                    <w:bottom w:val="single" w:sz="4" w:space="6" w:color="30773F"/>
                    <w:right w:val="single" w:sz="4" w:space="0" w:color="30773F"/>
                  </w:divBdr>
                  <w:divsChild>
                    <w:div w:id="462620425">
                      <w:marLeft w:val="0"/>
                      <w:marRight w:val="0"/>
                      <w:marTop w:val="0"/>
                      <w:marBottom w:val="0"/>
                      <w:divBdr>
                        <w:top w:val="none" w:sz="0" w:space="0" w:color="auto"/>
                        <w:left w:val="none" w:sz="0" w:space="0" w:color="auto"/>
                        <w:bottom w:val="none" w:sz="0" w:space="0" w:color="auto"/>
                        <w:right w:val="none" w:sz="0" w:space="0" w:color="auto"/>
                      </w:divBdr>
                      <w:divsChild>
                        <w:div w:id="1198540445">
                          <w:marLeft w:val="123"/>
                          <w:marRight w:val="123"/>
                          <w:marTop w:val="0"/>
                          <w:marBottom w:val="0"/>
                          <w:divBdr>
                            <w:top w:val="single" w:sz="4" w:space="0" w:color="769DBE"/>
                            <w:left w:val="single" w:sz="4" w:space="0" w:color="769DBE"/>
                            <w:bottom w:val="single" w:sz="4" w:space="0" w:color="769DBE"/>
                            <w:right w:val="single" w:sz="4" w:space="0" w:color="769DBE"/>
                          </w:divBdr>
                          <w:divsChild>
                            <w:div w:id="390470930">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7916866">
      <w:bodyDiv w:val="1"/>
      <w:marLeft w:val="0"/>
      <w:marRight w:val="0"/>
      <w:marTop w:val="0"/>
      <w:marBottom w:val="0"/>
      <w:divBdr>
        <w:top w:val="none" w:sz="0" w:space="0" w:color="auto"/>
        <w:left w:val="none" w:sz="0" w:space="0" w:color="auto"/>
        <w:bottom w:val="none" w:sz="0" w:space="0" w:color="auto"/>
        <w:right w:val="none" w:sz="0" w:space="0" w:color="auto"/>
      </w:divBdr>
      <w:divsChild>
        <w:div w:id="1207764368">
          <w:marLeft w:val="0"/>
          <w:marRight w:val="0"/>
          <w:marTop w:val="0"/>
          <w:marBottom w:val="0"/>
          <w:divBdr>
            <w:top w:val="none" w:sz="0" w:space="0" w:color="auto"/>
            <w:left w:val="none" w:sz="0" w:space="0" w:color="auto"/>
            <w:bottom w:val="none" w:sz="0" w:space="0" w:color="auto"/>
            <w:right w:val="none" w:sz="0" w:space="0" w:color="auto"/>
          </w:divBdr>
          <w:divsChild>
            <w:div w:id="1706758764">
              <w:marLeft w:val="0"/>
              <w:marRight w:val="0"/>
              <w:marTop w:val="0"/>
              <w:marBottom w:val="0"/>
              <w:divBdr>
                <w:top w:val="none" w:sz="0" w:space="0" w:color="auto"/>
                <w:left w:val="none" w:sz="0" w:space="0" w:color="auto"/>
                <w:bottom w:val="none" w:sz="0" w:space="0" w:color="auto"/>
                <w:right w:val="none" w:sz="0" w:space="0" w:color="auto"/>
              </w:divBdr>
              <w:divsChild>
                <w:div w:id="417799259">
                  <w:marLeft w:val="0"/>
                  <w:marRight w:val="2338"/>
                  <w:marTop w:val="0"/>
                  <w:marBottom w:val="0"/>
                  <w:divBdr>
                    <w:top w:val="single" w:sz="4" w:space="6" w:color="30773F"/>
                    <w:left w:val="single" w:sz="4" w:space="0" w:color="30773F"/>
                    <w:bottom w:val="single" w:sz="4" w:space="6" w:color="30773F"/>
                    <w:right w:val="single" w:sz="4" w:space="0" w:color="30773F"/>
                  </w:divBdr>
                  <w:divsChild>
                    <w:div w:id="458229608">
                      <w:marLeft w:val="0"/>
                      <w:marRight w:val="0"/>
                      <w:marTop w:val="0"/>
                      <w:marBottom w:val="0"/>
                      <w:divBdr>
                        <w:top w:val="none" w:sz="0" w:space="0" w:color="auto"/>
                        <w:left w:val="none" w:sz="0" w:space="0" w:color="auto"/>
                        <w:bottom w:val="none" w:sz="0" w:space="0" w:color="auto"/>
                        <w:right w:val="none" w:sz="0" w:space="0" w:color="auto"/>
                      </w:divBdr>
                      <w:divsChild>
                        <w:div w:id="1679500184">
                          <w:marLeft w:val="123"/>
                          <w:marRight w:val="123"/>
                          <w:marTop w:val="0"/>
                          <w:marBottom w:val="0"/>
                          <w:divBdr>
                            <w:top w:val="single" w:sz="4" w:space="0" w:color="769DBE"/>
                            <w:left w:val="single" w:sz="4" w:space="0" w:color="769DBE"/>
                            <w:bottom w:val="single" w:sz="4" w:space="0" w:color="769DBE"/>
                            <w:right w:val="single" w:sz="4" w:space="0" w:color="769DBE"/>
                          </w:divBdr>
                          <w:divsChild>
                            <w:div w:id="332222262">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2667605">
      <w:bodyDiv w:val="1"/>
      <w:marLeft w:val="0"/>
      <w:marRight w:val="0"/>
      <w:marTop w:val="0"/>
      <w:marBottom w:val="0"/>
      <w:divBdr>
        <w:top w:val="none" w:sz="0" w:space="0" w:color="auto"/>
        <w:left w:val="none" w:sz="0" w:space="0" w:color="auto"/>
        <w:bottom w:val="none" w:sz="0" w:space="0" w:color="auto"/>
        <w:right w:val="none" w:sz="0" w:space="0" w:color="auto"/>
      </w:divBdr>
      <w:divsChild>
        <w:div w:id="466162999">
          <w:marLeft w:val="0"/>
          <w:marRight w:val="0"/>
          <w:marTop w:val="0"/>
          <w:marBottom w:val="0"/>
          <w:divBdr>
            <w:top w:val="none" w:sz="0" w:space="0" w:color="auto"/>
            <w:left w:val="none" w:sz="0" w:space="0" w:color="auto"/>
            <w:bottom w:val="none" w:sz="0" w:space="0" w:color="auto"/>
            <w:right w:val="none" w:sz="0" w:space="0" w:color="auto"/>
          </w:divBdr>
          <w:divsChild>
            <w:div w:id="1503661625">
              <w:marLeft w:val="0"/>
              <w:marRight w:val="0"/>
              <w:marTop w:val="0"/>
              <w:marBottom w:val="0"/>
              <w:divBdr>
                <w:top w:val="none" w:sz="0" w:space="0" w:color="auto"/>
                <w:left w:val="none" w:sz="0" w:space="0" w:color="auto"/>
                <w:bottom w:val="none" w:sz="0" w:space="0" w:color="auto"/>
                <w:right w:val="none" w:sz="0" w:space="0" w:color="auto"/>
              </w:divBdr>
              <w:divsChild>
                <w:div w:id="328868228">
                  <w:marLeft w:val="2338"/>
                  <w:marRight w:val="2338"/>
                  <w:marTop w:val="0"/>
                  <w:marBottom w:val="0"/>
                  <w:divBdr>
                    <w:top w:val="single" w:sz="4" w:space="6" w:color="30773F"/>
                    <w:left w:val="single" w:sz="4" w:space="0" w:color="30773F"/>
                    <w:bottom w:val="single" w:sz="4" w:space="6" w:color="30773F"/>
                    <w:right w:val="single" w:sz="4" w:space="0" w:color="30773F"/>
                  </w:divBdr>
                  <w:divsChild>
                    <w:div w:id="1354727253">
                      <w:marLeft w:val="0"/>
                      <w:marRight w:val="0"/>
                      <w:marTop w:val="0"/>
                      <w:marBottom w:val="0"/>
                      <w:divBdr>
                        <w:top w:val="none" w:sz="0" w:space="0" w:color="auto"/>
                        <w:left w:val="none" w:sz="0" w:space="0" w:color="auto"/>
                        <w:bottom w:val="none" w:sz="0" w:space="0" w:color="auto"/>
                        <w:right w:val="none" w:sz="0" w:space="0" w:color="auto"/>
                      </w:divBdr>
                      <w:divsChild>
                        <w:div w:id="1736472203">
                          <w:marLeft w:val="123"/>
                          <w:marRight w:val="123"/>
                          <w:marTop w:val="0"/>
                          <w:marBottom w:val="0"/>
                          <w:divBdr>
                            <w:top w:val="single" w:sz="4" w:space="0" w:color="769DBE"/>
                            <w:left w:val="single" w:sz="4" w:space="0" w:color="769DBE"/>
                            <w:bottom w:val="single" w:sz="4" w:space="0" w:color="769DBE"/>
                            <w:right w:val="single" w:sz="4" w:space="0" w:color="769DBE"/>
                          </w:divBdr>
                          <w:divsChild>
                            <w:div w:id="163202739">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0770989">
      <w:bodyDiv w:val="1"/>
      <w:marLeft w:val="0"/>
      <w:marRight w:val="0"/>
      <w:marTop w:val="0"/>
      <w:marBottom w:val="0"/>
      <w:divBdr>
        <w:top w:val="none" w:sz="0" w:space="0" w:color="auto"/>
        <w:left w:val="none" w:sz="0" w:space="0" w:color="auto"/>
        <w:bottom w:val="none" w:sz="0" w:space="0" w:color="auto"/>
        <w:right w:val="none" w:sz="0" w:space="0" w:color="auto"/>
      </w:divBdr>
      <w:divsChild>
        <w:div w:id="14062960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21290765">
      <w:bodyDiv w:val="1"/>
      <w:marLeft w:val="0"/>
      <w:marRight w:val="0"/>
      <w:marTop w:val="0"/>
      <w:marBottom w:val="0"/>
      <w:divBdr>
        <w:top w:val="none" w:sz="0" w:space="0" w:color="auto"/>
        <w:left w:val="none" w:sz="0" w:space="0" w:color="auto"/>
        <w:bottom w:val="none" w:sz="0" w:space="0" w:color="auto"/>
        <w:right w:val="none" w:sz="0" w:space="0" w:color="auto"/>
      </w:divBdr>
      <w:divsChild>
        <w:div w:id="232010478">
          <w:marLeft w:val="0"/>
          <w:marRight w:val="0"/>
          <w:marTop w:val="0"/>
          <w:marBottom w:val="0"/>
          <w:divBdr>
            <w:top w:val="none" w:sz="0" w:space="0" w:color="auto"/>
            <w:left w:val="none" w:sz="0" w:space="0" w:color="auto"/>
            <w:bottom w:val="none" w:sz="0" w:space="0" w:color="auto"/>
            <w:right w:val="none" w:sz="0" w:space="0" w:color="auto"/>
          </w:divBdr>
        </w:div>
        <w:div w:id="16219124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eb.uta.edu/ses/fao" TargetMode="External"/><Relationship Id="rId18" Type="http://schemas.openxmlformats.org/officeDocument/2006/relationships/hyperlink" Target="http://www.uta.edu/sfs"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www.uta.edu/" TargetMode="External"/><Relationship Id="rId12" Type="http://schemas.openxmlformats.org/officeDocument/2006/relationships/hyperlink" Target="http://www.uta.edu/resources" TargetMode="External"/><Relationship Id="rId17" Type="http://schemas.openxmlformats.org/officeDocument/2006/relationships/hyperlink" Target="http://www.uta.edu/resources" TargetMode="External"/><Relationship Id="rId2" Type="http://schemas.openxmlformats.org/officeDocument/2006/relationships/styles" Target="styles.xml"/><Relationship Id="rId16" Type="http://schemas.openxmlformats.org/officeDocument/2006/relationships/hyperlink" Target="mailto:resources@uta.edu" TargetMode="External"/><Relationship Id="rId20" Type="http://schemas.openxmlformats.org/officeDocument/2006/relationships/hyperlink" Target="http://www.uta.edu/gradcatalog/2012/general/regulation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io.com" TargetMode="External"/><Relationship Id="rId5" Type="http://schemas.openxmlformats.org/officeDocument/2006/relationships/footnotes" Target="footnotes.xml"/><Relationship Id="rId15" Type="http://schemas.openxmlformats.org/officeDocument/2006/relationships/hyperlink" Target="http://www.uta.edu/disability" TargetMode="External"/><Relationship Id="rId23" Type="http://schemas.openxmlformats.org/officeDocument/2006/relationships/theme" Target="theme/theme1.xml"/><Relationship Id="rId10" Type="http://schemas.openxmlformats.org/officeDocument/2006/relationships/hyperlink" Target="http://uac.sap.com" TargetMode="External"/><Relationship Id="rId19" Type="http://schemas.openxmlformats.org/officeDocument/2006/relationships/hyperlink" Target="http://wweb.uta.edu/catalog/content/general/academic_regulations.aspx" TargetMode="External"/><Relationship Id="rId4" Type="http://schemas.openxmlformats.org/officeDocument/2006/relationships/webSettings" Target="webSettings.xml"/><Relationship Id="rId9" Type="http://schemas.openxmlformats.org/officeDocument/2006/relationships/hyperlink" Target="http://www.uta.edu/" TargetMode="External"/><Relationship Id="rId14" Type="http://schemas.openxmlformats.org/officeDocument/2006/relationships/hyperlink" Target="http://www.uta.edu/oit/cs/email/mavmail.php"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230</TotalTime>
  <Pages>9</Pages>
  <Words>3585</Words>
  <Characters>20438</Characters>
  <Application>Microsoft Office Word</Application>
  <DocSecurity>0</DocSecurity>
  <Lines>170</Lines>
  <Paragraphs>47</Paragraphs>
  <ScaleCrop>false</ScaleCrop>
  <HeadingPairs>
    <vt:vector size="4" baseType="variant">
      <vt:variant>
        <vt:lpstr>Title</vt:lpstr>
      </vt:variant>
      <vt:variant>
        <vt:i4>1</vt:i4>
      </vt:variant>
      <vt:variant>
        <vt:lpstr>Headings</vt:lpstr>
      </vt:variant>
      <vt:variant>
        <vt:i4>37</vt:i4>
      </vt:variant>
    </vt:vector>
  </HeadingPairs>
  <TitlesOfParts>
    <vt:vector size="38" baseType="lpstr">
      <vt:lpstr>Syllabus for MGSC 492</vt:lpstr>
      <vt:lpstr>        The Accounting Process</vt:lpstr>
      <vt:lpstr>        </vt:lpstr>
      <vt:lpstr>        In addition, the students are also expected to acquire knowledge regarding these</vt:lpstr>
      <vt:lpstr>        </vt:lpstr>
      <vt:lpstr>        Business Process Redesign and Business Process Management</vt:lpstr>
      <vt:lpstr>        Strategic and organizational issues in ERP Implementation</vt:lpstr>
      <vt:lpstr>Course Format</vt:lpstr>
      <vt:lpstr/>
      <vt:lpstr/>
      <vt:lpstr>Course Requirements</vt:lpstr>
      <vt:lpstr>    Evaluation</vt:lpstr>
      <vt:lpstr>        Tentative Class Schedule</vt:lpstr>
      <vt:lpstr>        With topics and reading assignments</vt:lpstr>
      <vt:lpstr>        Week 1:     8/26                   Project team formed by this date    </vt:lpstr>
      <vt:lpstr>        </vt:lpstr>
      <vt:lpstr>        Week 2:     9/2             Labor Day (no class)</vt:lpstr>
      <vt:lpstr>        Week 3:     9/9               Census date – 9/9</vt:lpstr>
      <vt:lpstr>        Topic T2: Introduction to enterprise systems</vt:lpstr>
      <vt:lpstr>        Textbook: Chapter 2</vt:lpstr>
      <vt:lpstr>    Article #2 -- “10 biggest ERP software failures of 2011”, by: Chris Kanaracus, </vt:lpstr>
      <vt:lpstr>        </vt:lpstr>
      <vt:lpstr>        Week 4:      9/16       </vt:lpstr>
      <vt:lpstr>        Topic T3: Introduction to Accounting</vt:lpstr>
      <vt:lpstr>        Textbook: Chapter 3    </vt:lpstr>
      <vt:lpstr>        </vt:lpstr>
      <vt:lpstr>        Week 5:      9/23      </vt:lpstr>
      <vt:lpstr>        Topic R1: Business Process Redesign and Business Process Management</vt:lpstr>
      <vt:lpstr>        </vt:lpstr>
      <vt:lpstr>        Week 6:     9/30</vt:lpstr>
      <vt:lpstr>        Topic R2: Issues in ERP Implementation</vt:lpstr>
      <vt:lpstr>        Week 10:     10/28            </vt:lpstr>
      <vt:lpstr>        </vt:lpstr>
      <vt:lpstr>        Week 12:     11/11      </vt:lpstr>
      <vt:lpstr>    Article #10 --  “Cloud Computing: More IT Leaders Turn to SaaS ERP,” by: Rich Fr</vt:lpstr>
      <vt:lpstr>        Week 13:     11/18           </vt:lpstr>
      <vt:lpstr>    Article #14 --  “Business Process Management (BPM) Definition and Solutions”, by</vt:lpstr>
      <vt:lpstr>    Guest Speaker</vt:lpstr>
    </vt:vector>
  </TitlesOfParts>
  <Company>University of Texas at Arlington</Company>
  <LinksUpToDate>false</LinksUpToDate>
  <CharactersWithSpaces>23976</CharactersWithSpaces>
  <SharedDoc>false</SharedDoc>
  <HLinks>
    <vt:vector size="54" baseType="variant">
      <vt:variant>
        <vt:i4>4915292</vt:i4>
      </vt:variant>
      <vt:variant>
        <vt:i4>27</vt:i4>
      </vt:variant>
      <vt:variant>
        <vt:i4>0</vt:i4>
      </vt:variant>
      <vt:variant>
        <vt:i4>5</vt:i4>
      </vt:variant>
      <vt:variant>
        <vt:lpwstr>http://www.uta.edu/resources</vt:lpwstr>
      </vt:variant>
      <vt:variant>
        <vt:lpwstr/>
      </vt:variant>
      <vt:variant>
        <vt:i4>3670078</vt:i4>
      </vt:variant>
      <vt:variant>
        <vt:i4>24</vt:i4>
      </vt:variant>
      <vt:variant>
        <vt:i4>0</vt:i4>
      </vt:variant>
      <vt:variant>
        <vt:i4>5</vt:i4>
      </vt:variant>
      <vt:variant>
        <vt:lpwstr>http://its.ucsc.edu/about_us/smt/06_07/sla_template_final.pdf</vt:lpwstr>
      </vt:variant>
      <vt:variant>
        <vt:lpwstr/>
      </vt:variant>
      <vt:variant>
        <vt:i4>5636178</vt:i4>
      </vt:variant>
      <vt:variant>
        <vt:i4>21</vt:i4>
      </vt:variant>
      <vt:variant>
        <vt:i4>0</vt:i4>
      </vt:variant>
      <vt:variant>
        <vt:i4>5</vt:i4>
      </vt:variant>
      <vt:variant>
        <vt:lpwstr>https://asp5.catalog.com/khamilto2/books/itSMF Overview Pocket Guide.pdf</vt:lpwstr>
      </vt:variant>
      <vt:variant>
        <vt:lpwstr/>
      </vt:variant>
      <vt:variant>
        <vt:i4>7929963</vt:i4>
      </vt:variant>
      <vt:variant>
        <vt:i4>18</vt:i4>
      </vt:variant>
      <vt:variant>
        <vt:i4>0</vt:i4>
      </vt:variant>
      <vt:variant>
        <vt:i4>5</vt:i4>
      </vt:variant>
      <vt:variant>
        <vt:lpwstr>http://www.informationweek.com/news/services/business/showArticle.jhtml?articleID=212200435</vt:lpwstr>
      </vt:variant>
      <vt:variant>
        <vt:lpwstr/>
      </vt:variant>
      <vt:variant>
        <vt:i4>4587521</vt:i4>
      </vt:variant>
      <vt:variant>
        <vt:i4>15</vt:i4>
      </vt:variant>
      <vt:variant>
        <vt:i4>0</vt:i4>
      </vt:variant>
      <vt:variant>
        <vt:i4>5</vt:i4>
      </vt:variant>
      <vt:variant>
        <vt:lpwstr>http://www.informationweek.com/authors/showAuthor.jhtml?authorID=6606</vt:lpwstr>
      </vt:variant>
      <vt:variant>
        <vt:lpwstr/>
      </vt:variant>
      <vt:variant>
        <vt:i4>2228330</vt:i4>
      </vt:variant>
      <vt:variant>
        <vt:i4>12</vt:i4>
      </vt:variant>
      <vt:variant>
        <vt:i4>0</vt:i4>
      </vt:variant>
      <vt:variant>
        <vt:i4>5</vt:i4>
      </vt:variant>
      <vt:variant>
        <vt:lpwstr>http://www.informationweek.com/;jsessionid=PN5OW5EBO2NDXQE1GHPCKH4ATMY32JVN</vt:lpwstr>
      </vt:variant>
      <vt:variant>
        <vt:lpwstr/>
      </vt:variant>
      <vt:variant>
        <vt:i4>4456455</vt:i4>
      </vt:variant>
      <vt:variant>
        <vt:i4>9</vt:i4>
      </vt:variant>
      <vt:variant>
        <vt:i4>0</vt:i4>
      </vt:variant>
      <vt:variant>
        <vt:i4>5</vt:i4>
      </vt:variant>
      <vt:variant>
        <vt:lpwstr>http://www2.uta.edu/infosys/teng.html</vt:lpwstr>
      </vt:variant>
      <vt:variant>
        <vt:lpwstr/>
      </vt:variant>
      <vt:variant>
        <vt:i4>3080302</vt:i4>
      </vt:variant>
      <vt:variant>
        <vt:i4>6</vt:i4>
      </vt:variant>
      <vt:variant>
        <vt:i4>0</vt:i4>
      </vt:variant>
      <vt:variant>
        <vt:i4>5</vt:i4>
      </vt:variant>
      <vt:variant>
        <vt:lpwstr>http://www.uta.edu/</vt:lpwstr>
      </vt:variant>
      <vt:variant>
        <vt:lpwstr/>
      </vt:variant>
      <vt:variant>
        <vt:i4>3080302</vt:i4>
      </vt:variant>
      <vt:variant>
        <vt:i4>0</vt:i4>
      </vt:variant>
      <vt:variant>
        <vt:i4>0</vt:i4>
      </vt:variant>
      <vt:variant>
        <vt:i4>5</vt:i4>
      </vt:variant>
      <vt:variant>
        <vt:lpwstr>http://www.uta.edu/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for MGSC 492</dc:title>
  <dc:creator>James T.C. Teng</dc:creator>
  <cp:lastModifiedBy>Teng</cp:lastModifiedBy>
  <cp:revision>11</cp:revision>
  <cp:lastPrinted>2011-07-27T05:05:00Z</cp:lastPrinted>
  <dcterms:created xsi:type="dcterms:W3CDTF">2013-08-24T17:14:00Z</dcterms:created>
  <dcterms:modified xsi:type="dcterms:W3CDTF">2013-08-26T20:35:00Z</dcterms:modified>
</cp:coreProperties>
</file>