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52A" w:rsidRPr="00337FD9" w:rsidRDefault="00BE360F" w:rsidP="005C0132">
      <w:pPr>
        <w:jc w:val="center"/>
        <w:rPr>
          <w:rFonts w:asciiTheme="minorHAnsi" w:hAnsiTheme="minorHAnsi"/>
          <w:b/>
          <w:sz w:val="22"/>
          <w:szCs w:val="22"/>
        </w:rPr>
      </w:pPr>
      <w:r w:rsidRPr="00337FD9">
        <w:rPr>
          <w:rFonts w:asciiTheme="minorHAnsi" w:hAnsiTheme="minorHAnsi"/>
          <w:b/>
          <w:sz w:val="22"/>
          <w:szCs w:val="22"/>
        </w:rPr>
        <w:t>BIOL</w:t>
      </w:r>
      <w:r w:rsidR="00E30381">
        <w:rPr>
          <w:rFonts w:asciiTheme="minorHAnsi" w:hAnsiTheme="minorHAnsi"/>
          <w:b/>
          <w:sz w:val="22"/>
          <w:szCs w:val="22"/>
        </w:rPr>
        <w:t xml:space="preserve"> </w:t>
      </w:r>
      <w:r w:rsidR="001A660C" w:rsidRPr="00337FD9">
        <w:rPr>
          <w:rFonts w:asciiTheme="minorHAnsi" w:hAnsiTheme="minorHAnsi"/>
          <w:b/>
          <w:sz w:val="22"/>
          <w:szCs w:val="22"/>
        </w:rPr>
        <w:t>1301-00</w:t>
      </w:r>
      <w:r w:rsidR="0007621C">
        <w:rPr>
          <w:rFonts w:asciiTheme="minorHAnsi" w:hAnsiTheme="minorHAnsi"/>
          <w:b/>
          <w:sz w:val="22"/>
          <w:szCs w:val="22"/>
        </w:rPr>
        <w:t>2</w:t>
      </w:r>
      <w:r w:rsidRPr="00337FD9">
        <w:rPr>
          <w:rFonts w:asciiTheme="minorHAnsi" w:hAnsiTheme="minorHAnsi"/>
          <w:b/>
          <w:sz w:val="22"/>
          <w:szCs w:val="22"/>
        </w:rPr>
        <w:t xml:space="preserve"> or HEED 1</w:t>
      </w:r>
      <w:r w:rsidR="00656EDC" w:rsidRPr="00337FD9">
        <w:rPr>
          <w:rFonts w:asciiTheme="minorHAnsi" w:hAnsiTheme="minorHAnsi"/>
          <w:b/>
          <w:sz w:val="22"/>
          <w:szCs w:val="22"/>
        </w:rPr>
        <w:t>301-00</w:t>
      </w:r>
      <w:r w:rsidR="0007621C">
        <w:rPr>
          <w:rFonts w:asciiTheme="minorHAnsi" w:hAnsiTheme="minorHAnsi"/>
          <w:b/>
          <w:sz w:val="22"/>
          <w:szCs w:val="22"/>
        </w:rPr>
        <w:t>2</w:t>
      </w:r>
      <w:r w:rsidR="00656EDC" w:rsidRPr="00337FD9">
        <w:rPr>
          <w:rFonts w:asciiTheme="minorHAnsi" w:hAnsiTheme="minorHAnsi"/>
          <w:b/>
          <w:sz w:val="22"/>
          <w:szCs w:val="22"/>
        </w:rPr>
        <w:t xml:space="preserve">, </w:t>
      </w:r>
      <w:r w:rsidRPr="00337FD9">
        <w:rPr>
          <w:rFonts w:asciiTheme="minorHAnsi" w:hAnsiTheme="minorHAnsi"/>
          <w:b/>
          <w:sz w:val="22"/>
          <w:szCs w:val="22"/>
        </w:rPr>
        <w:t>Nutrition</w:t>
      </w:r>
      <w:r w:rsidR="00656EDC" w:rsidRPr="00337FD9">
        <w:rPr>
          <w:rFonts w:asciiTheme="minorHAnsi" w:eastAsia="Arial Unicode MS" w:hAnsiTheme="minorHAnsi"/>
          <w:b/>
          <w:sz w:val="22"/>
          <w:szCs w:val="22"/>
        </w:rPr>
        <w:t>,</w:t>
      </w:r>
      <w:r w:rsidR="00656EDC" w:rsidRPr="00337FD9">
        <w:rPr>
          <w:rFonts w:asciiTheme="minorHAnsi" w:hAnsiTheme="minorHAnsi"/>
          <w:b/>
          <w:sz w:val="22"/>
          <w:szCs w:val="22"/>
        </w:rPr>
        <w:t xml:space="preserve"> </w:t>
      </w:r>
      <w:r w:rsidR="003B454C" w:rsidRPr="00337FD9">
        <w:rPr>
          <w:rFonts w:asciiTheme="minorHAnsi" w:hAnsiTheme="minorHAnsi"/>
          <w:b/>
          <w:sz w:val="22"/>
          <w:szCs w:val="22"/>
        </w:rPr>
        <w:t>Fall</w:t>
      </w:r>
      <w:r w:rsidR="0066352A" w:rsidRPr="00337FD9">
        <w:rPr>
          <w:rFonts w:asciiTheme="minorHAnsi" w:hAnsiTheme="minorHAnsi"/>
          <w:b/>
          <w:sz w:val="22"/>
          <w:szCs w:val="22"/>
        </w:rPr>
        <w:t xml:space="preserve"> 201</w:t>
      </w:r>
      <w:r w:rsidR="007F1853" w:rsidRPr="00337FD9">
        <w:rPr>
          <w:rFonts w:asciiTheme="minorHAnsi" w:hAnsiTheme="minorHAnsi"/>
          <w:b/>
          <w:sz w:val="22"/>
          <w:szCs w:val="22"/>
        </w:rPr>
        <w:t>3</w:t>
      </w:r>
    </w:p>
    <w:p w:rsidR="00656EDC" w:rsidRPr="00337FD9" w:rsidRDefault="00BE360F" w:rsidP="005C0132">
      <w:pPr>
        <w:jc w:val="center"/>
        <w:rPr>
          <w:rFonts w:asciiTheme="minorHAnsi" w:hAnsiTheme="minorHAnsi"/>
          <w:b/>
          <w:sz w:val="22"/>
          <w:szCs w:val="22"/>
        </w:rPr>
      </w:pPr>
      <w:r w:rsidRPr="00337FD9">
        <w:rPr>
          <w:rFonts w:asciiTheme="minorHAnsi" w:hAnsiTheme="minorHAnsi"/>
          <w:b/>
          <w:sz w:val="22"/>
          <w:szCs w:val="22"/>
        </w:rPr>
        <w:t xml:space="preserve"> Monday, Wednesday and Friday 1</w:t>
      </w:r>
      <w:r w:rsidR="00E30381">
        <w:rPr>
          <w:rFonts w:asciiTheme="minorHAnsi" w:hAnsiTheme="minorHAnsi"/>
          <w:b/>
          <w:sz w:val="22"/>
          <w:szCs w:val="22"/>
        </w:rPr>
        <w:t>1</w:t>
      </w:r>
      <w:r w:rsidR="00656EDC" w:rsidRPr="00337FD9">
        <w:rPr>
          <w:rFonts w:asciiTheme="minorHAnsi" w:hAnsiTheme="minorHAnsi"/>
          <w:b/>
          <w:sz w:val="22"/>
          <w:szCs w:val="22"/>
        </w:rPr>
        <w:t>:00</w:t>
      </w:r>
      <w:r w:rsidR="00E30381">
        <w:rPr>
          <w:rFonts w:asciiTheme="minorHAnsi" w:hAnsiTheme="minorHAnsi"/>
          <w:b/>
          <w:sz w:val="22"/>
          <w:szCs w:val="22"/>
        </w:rPr>
        <w:t xml:space="preserve"> am</w:t>
      </w:r>
      <w:r w:rsidR="00656EDC" w:rsidRPr="00337FD9">
        <w:rPr>
          <w:rFonts w:asciiTheme="minorHAnsi" w:hAnsiTheme="minorHAnsi"/>
          <w:b/>
          <w:sz w:val="22"/>
          <w:szCs w:val="22"/>
        </w:rPr>
        <w:t>-</w:t>
      </w:r>
      <w:r w:rsidR="00E30381">
        <w:rPr>
          <w:rFonts w:asciiTheme="minorHAnsi" w:hAnsiTheme="minorHAnsi"/>
          <w:b/>
          <w:sz w:val="22"/>
          <w:szCs w:val="22"/>
        </w:rPr>
        <w:t>1</w:t>
      </w:r>
      <w:r w:rsidRPr="00337FD9">
        <w:rPr>
          <w:rFonts w:asciiTheme="minorHAnsi" w:hAnsiTheme="minorHAnsi"/>
          <w:b/>
          <w:sz w:val="22"/>
          <w:szCs w:val="22"/>
        </w:rPr>
        <w:t>2:00</w:t>
      </w:r>
      <w:r w:rsidR="00E30381">
        <w:rPr>
          <w:rFonts w:asciiTheme="minorHAnsi" w:hAnsiTheme="minorHAnsi"/>
          <w:b/>
          <w:sz w:val="22"/>
          <w:szCs w:val="22"/>
        </w:rPr>
        <w:t>noon</w:t>
      </w:r>
      <w:r w:rsidRPr="00337FD9">
        <w:rPr>
          <w:rFonts w:asciiTheme="minorHAnsi" w:hAnsiTheme="minorHAnsi"/>
          <w:b/>
          <w:sz w:val="22"/>
          <w:szCs w:val="22"/>
        </w:rPr>
        <w:t xml:space="preserve">, Room </w:t>
      </w:r>
      <w:r w:rsidR="00A259AF" w:rsidRPr="00337FD9">
        <w:rPr>
          <w:rFonts w:asciiTheme="minorHAnsi" w:hAnsiTheme="minorHAnsi"/>
          <w:b/>
          <w:sz w:val="22"/>
          <w:szCs w:val="22"/>
        </w:rPr>
        <w:t>SH</w:t>
      </w:r>
      <w:r w:rsidRPr="00337FD9">
        <w:rPr>
          <w:rFonts w:asciiTheme="minorHAnsi" w:hAnsiTheme="minorHAnsi"/>
          <w:b/>
          <w:sz w:val="22"/>
          <w:szCs w:val="22"/>
        </w:rPr>
        <w:t xml:space="preserve"> 12</w:t>
      </w:r>
      <w:r w:rsidR="00A259AF" w:rsidRPr="00337FD9">
        <w:rPr>
          <w:rFonts w:asciiTheme="minorHAnsi" w:hAnsiTheme="minorHAnsi"/>
          <w:b/>
          <w:sz w:val="22"/>
          <w:szCs w:val="22"/>
        </w:rPr>
        <w:t>1</w:t>
      </w:r>
    </w:p>
    <w:p w:rsidR="00656EDC" w:rsidRPr="00337FD9" w:rsidRDefault="00656EDC" w:rsidP="002260BA">
      <w:pPr>
        <w:rPr>
          <w:rFonts w:asciiTheme="minorHAnsi" w:hAnsiTheme="minorHAnsi"/>
          <w:color w:val="FF0000"/>
          <w:sz w:val="22"/>
          <w:szCs w:val="22"/>
        </w:rPr>
      </w:pPr>
    </w:p>
    <w:p w:rsidR="00656EDC" w:rsidRPr="00337FD9" w:rsidRDefault="00656EDC" w:rsidP="005C0132">
      <w:pPr>
        <w:rPr>
          <w:rFonts w:asciiTheme="minorHAnsi" w:hAnsiTheme="minorHAnsi"/>
          <w:color w:val="FF0000"/>
          <w:sz w:val="22"/>
          <w:szCs w:val="22"/>
        </w:rPr>
      </w:pPr>
    </w:p>
    <w:p w:rsidR="00656EDC" w:rsidRPr="00337FD9" w:rsidRDefault="00656EDC" w:rsidP="0066352A">
      <w:pPr>
        <w:jc w:val="both"/>
        <w:rPr>
          <w:rFonts w:asciiTheme="minorHAnsi" w:hAnsiTheme="minorHAnsi"/>
          <w:color w:val="000000"/>
          <w:sz w:val="22"/>
          <w:szCs w:val="22"/>
        </w:rPr>
      </w:pPr>
      <w:r w:rsidRPr="00337FD9">
        <w:rPr>
          <w:rFonts w:asciiTheme="minorHAnsi" w:hAnsiTheme="minorHAnsi"/>
          <w:b/>
          <w:color w:val="000000"/>
          <w:sz w:val="22"/>
          <w:szCs w:val="22"/>
          <w:u w:val="single"/>
        </w:rPr>
        <w:t>Instructor:</w:t>
      </w:r>
      <w:r w:rsidRPr="00337FD9">
        <w:rPr>
          <w:rFonts w:asciiTheme="minorHAnsi" w:hAnsiTheme="minorHAnsi"/>
          <w:color w:val="000000"/>
          <w:sz w:val="22"/>
          <w:szCs w:val="22"/>
        </w:rPr>
        <w:t xml:space="preserve"> </w:t>
      </w:r>
      <w:r w:rsidRPr="00337FD9">
        <w:rPr>
          <w:rFonts w:asciiTheme="minorHAnsi" w:hAnsiTheme="minorHAnsi"/>
          <w:color w:val="000000"/>
          <w:sz w:val="22"/>
          <w:szCs w:val="22"/>
        </w:rPr>
        <w:tab/>
        <w:t xml:space="preserve">Dr. </w:t>
      </w:r>
      <w:proofErr w:type="spellStart"/>
      <w:r w:rsidRPr="00337FD9">
        <w:rPr>
          <w:rFonts w:asciiTheme="minorHAnsi" w:hAnsiTheme="minorHAnsi"/>
          <w:sz w:val="22"/>
          <w:szCs w:val="22"/>
        </w:rPr>
        <w:t>Malgosia</w:t>
      </w:r>
      <w:proofErr w:type="spellEnd"/>
      <w:r w:rsidRPr="00337FD9">
        <w:rPr>
          <w:rFonts w:asciiTheme="minorHAnsi" w:hAnsiTheme="minorHAnsi"/>
          <w:sz w:val="22"/>
          <w:szCs w:val="22"/>
        </w:rPr>
        <w:t xml:space="preserve"> </w:t>
      </w:r>
      <w:proofErr w:type="spellStart"/>
      <w:r w:rsidRPr="00337FD9">
        <w:rPr>
          <w:rFonts w:asciiTheme="minorHAnsi" w:hAnsiTheme="minorHAnsi"/>
          <w:sz w:val="22"/>
          <w:szCs w:val="22"/>
        </w:rPr>
        <w:t>Wilk</w:t>
      </w:r>
      <w:proofErr w:type="spellEnd"/>
      <w:r w:rsidRPr="00337FD9">
        <w:rPr>
          <w:rFonts w:asciiTheme="minorHAnsi" w:hAnsiTheme="minorHAnsi"/>
          <w:sz w:val="22"/>
          <w:szCs w:val="22"/>
        </w:rPr>
        <w:t xml:space="preserve">, M.D., Ph.D.  (M.A. </w:t>
      </w:r>
      <w:proofErr w:type="spellStart"/>
      <w:r w:rsidRPr="00337FD9">
        <w:rPr>
          <w:rFonts w:asciiTheme="minorHAnsi" w:hAnsiTheme="minorHAnsi"/>
          <w:sz w:val="22"/>
          <w:szCs w:val="22"/>
        </w:rPr>
        <w:t>Wilk-Blaszczak</w:t>
      </w:r>
      <w:proofErr w:type="spellEnd"/>
      <w:r w:rsidRPr="00337FD9">
        <w:rPr>
          <w:rFonts w:asciiTheme="minorHAnsi" w:hAnsiTheme="minorHAnsi"/>
          <w:sz w:val="22"/>
          <w:szCs w:val="22"/>
        </w:rPr>
        <w:t>)</w:t>
      </w:r>
    </w:p>
    <w:p w:rsidR="00656EDC" w:rsidRPr="00337FD9" w:rsidRDefault="00656EDC" w:rsidP="0066352A">
      <w:pPr>
        <w:jc w:val="both"/>
        <w:rPr>
          <w:rFonts w:asciiTheme="minorHAnsi" w:hAnsiTheme="minorHAnsi"/>
          <w:color w:val="000000"/>
          <w:sz w:val="22"/>
          <w:szCs w:val="22"/>
        </w:rPr>
      </w:pPr>
      <w:r w:rsidRPr="00337FD9">
        <w:rPr>
          <w:rFonts w:asciiTheme="minorHAnsi" w:hAnsiTheme="minorHAnsi"/>
          <w:b/>
          <w:color w:val="000000"/>
          <w:sz w:val="22"/>
          <w:szCs w:val="22"/>
          <w:u w:val="single"/>
        </w:rPr>
        <w:t>Office:</w:t>
      </w:r>
      <w:r w:rsidRPr="00337FD9">
        <w:rPr>
          <w:rFonts w:asciiTheme="minorHAnsi" w:hAnsiTheme="minorHAnsi"/>
          <w:color w:val="000000"/>
          <w:sz w:val="22"/>
          <w:szCs w:val="22"/>
        </w:rPr>
        <w:t xml:space="preserve"> </w:t>
      </w:r>
      <w:r w:rsidRPr="00337FD9">
        <w:rPr>
          <w:rFonts w:asciiTheme="minorHAnsi" w:hAnsiTheme="minorHAnsi"/>
          <w:color w:val="000000"/>
          <w:sz w:val="22"/>
          <w:szCs w:val="22"/>
        </w:rPr>
        <w:tab/>
      </w:r>
      <w:r w:rsidRPr="00337FD9">
        <w:rPr>
          <w:rFonts w:asciiTheme="minorHAnsi" w:hAnsiTheme="minorHAnsi"/>
          <w:color w:val="000000"/>
          <w:sz w:val="22"/>
          <w:szCs w:val="22"/>
        </w:rPr>
        <w:tab/>
        <w:t>LS 353</w:t>
      </w:r>
    </w:p>
    <w:p w:rsidR="00FE675D" w:rsidRPr="00337FD9" w:rsidRDefault="00656EDC" w:rsidP="0066352A">
      <w:pPr>
        <w:jc w:val="both"/>
        <w:rPr>
          <w:rFonts w:asciiTheme="minorHAnsi" w:hAnsiTheme="minorHAnsi"/>
          <w:sz w:val="22"/>
          <w:szCs w:val="22"/>
        </w:rPr>
      </w:pPr>
      <w:r w:rsidRPr="00337FD9">
        <w:rPr>
          <w:rFonts w:asciiTheme="minorHAnsi" w:hAnsiTheme="minorHAnsi"/>
          <w:b/>
          <w:color w:val="000000"/>
          <w:sz w:val="22"/>
          <w:szCs w:val="22"/>
          <w:u w:val="single"/>
        </w:rPr>
        <w:t>Office Hours:</w:t>
      </w:r>
      <w:r w:rsidR="009D30AD" w:rsidRPr="00337FD9">
        <w:rPr>
          <w:rFonts w:asciiTheme="minorHAnsi" w:hAnsiTheme="minorHAnsi"/>
          <w:color w:val="000000"/>
          <w:sz w:val="22"/>
          <w:szCs w:val="22"/>
        </w:rPr>
        <w:t xml:space="preserve"> </w:t>
      </w:r>
      <w:r w:rsidR="009D30AD" w:rsidRPr="00337FD9">
        <w:rPr>
          <w:rFonts w:asciiTheme="minorHAnsi" w:hAnsiTheme="minorHAnsi"/>
          <w:color w:val="000000"/>
          <w:sz w:val="22"/>
          <w:szCs w:val="22"/>
        </w:rPr>
        <w:tab/>
        <w:t>M</w:t>
      </w:r>
      <w:r w:rsidRPr="00337FD9">
        <w:rPr>
          <w:rFonts w:asciiTheme="minorHAnsi" w:hAnsiTheme="minorHAnsi"/>
          <w:sz w:val="22"/>
          <w:szCs w:val="22"/>
        </w:rPr>
        <w:t>W</w:t>
      </w:r>
      <w:r w:rsidR="009D30AD" w:rsidRPr="00337FD9">
        <w:rPr>
          <w:rFonts w:asciiTheme="minorHAnsi" w:hAnsiTheme="minorHAnsi"/>
          <w:sz w:val="22"/>
          <w:szCs w:val="22"/>
        </w:rPr>
        <w:t xml:space="preserve">F </w:t>
      </w:r>
      <w:r w:rsidR="00155938" w:rsidRPr="00337FD9">
        <w:rPr>
          <w:rFonts w:asciiTheme="minorHAnsi" w:hAnsiTheme="minorHAnsi"/>
          <w:sz w:val="22"/>
          <w:szCs w:val="22"/>
        </w:rPr>
        <w:t>12</w:t>
      </w:r>
      <w:r w:rsidR="009D30AD" w:rsidRPr="00337FD9">
        <w:rPr>
          <w:rFonts w:asciiTheme="minorHAnsi" w:hAnsiTheme="minorHAnsi"/>
          <w:sz w:val="22"/>
          <w:szCs w:val="22"/>
        </w:rPr>
        <w:t>:00</w:t>
      </w:r>
      <w:r w:rsidR="00155938" w:rsidRPr="00337FD9">
        <w:rPr>
          <w:rFonts w:asciiTheme="minorHAnsi" w:hAnsiTheme="minorHAnsi"/>
          <w:sz w:val="22"/>
          <w:szCs w:val="22"/>
        </w:rPr>
        <w:t xml:space="preserve"> noon-1:00p</w:t>
      </w:r>
      <w:r w:rsidR="009D30AD" w:rsidRPr="00337FD9">
        <w:rPr>
          <w:rFonts w:asciiTheme="minorHAnsi" w:hAnsiTheme="minorHAnsi"/>
          <w:sz w:val="22"/>
          <w:szCs w:val="22"/>
        </w:rPr>
        <w:t>m and M</w:t>
      </w:r>
      <w:r w:rsidR="00A259AF" w:rsidRPr="00337FD9">
        <w:rPr>
          <w:rFonts w:asciiTheme="minorHAnsi" w:hAnsiTheme="minorHAnsi"/>
          <w:sz w:val="22"/>
          <w:szCs w:val="22"/>
        </w:rPr>
        <w:t>W</w:t>
      </w:r>
      <w:r w:rsidRPr="00337FD9">
        <w:rPr>
          <w:rFonts w:asciiTheme="minorHAnsi" w:hAnsiTheme="minorHAnsi"/>
          <w:sz w:val="22"/>
          <w:szCs w:val="22"/>
        </w:rPr>
        <w:t xml:space="preserve"> </w:t>
      </w:r>
      <w:r w:rsidR="007855FF" w:rsidRPr="00337FD9">
        <w:rPr>
          <w:rFonts w:asciiTheme="minorHAnsi" w:hAnsiTheme="minorHAnsi"/>
          <w:sz w:val="22"/>
          <w:szCs w:val="22"/>
        </w:rPr>
        <w:t>2</w:t>
      </w:r>
      <w:r w:rsidR="00155938" w:rsidRPr="00337FD9">
        <w:rPr>
          <w:rFonts w:asciiTheme="minorHAnsi" w:hAnsiTheme="minorHAnsi"/>
          <w:sz w:val="22"/>
          <w:szCs w:val="22"/>
        </w:rPr>
        <w:t>:00</w:t>
      </w:r>
      <w:r w:rsidR="000D1A71" w:rsidRPr="00337FD9">
        <w:rPr>
          <w:rFonts w:asciiTheme="minorHAnsi" w:hAnsiTheme="minorHAnsi"/>
          <w:sz w:val="22"/>
          <w:szCs w:val="22"/>
        </w:rPr>
        <w:t xml:space="preserve"> - </w:t>
      </w:r>
      <w:r w:rsidR="007855FF" w:rsidRPr="00337FD9">
        <w:rPr>
          <w:rFonts w:asciiTheme="minorHAnsi" w:hAnsiTheme="minorHAnsi"/>
          <w:sz w:val="22"/>
          <w:szCs w:val="22"/>
        </w:rPr>
        <w:t>3:0</w:t>
      </w:r>
      <w:r w:rsidR="009D30AD" w:rsidRPr="00337FD9">
        <w:rPr>
          <w:rFonts w:asciiTheme="minorHAnsi" w:hAnsiTheme="minorHAnsi"/>
          <w:sz w:val="22"/>
          <w:szCs w:val="22"/>
        </w:rPr>
        <w:t>0</w:t>
      </w:r>
      <w:r w:rsidRPr="00337FD9">
        <w:rPr>
          <w:rFonts w:asciiTheme="minorHAnsi" w:hAnsiTheme="minorHAnsi"/>
          <w:sz w:val="22"/>
          <w:szCs w:val="22"/>
        </w:rPr>
        <w:t xml:space="preserve">pm or </w:t>
      </w:r>
      <w:r w:rsidRPr="00337FD9">
        <w:rPr>
          <w:rFonts w:asciiTheme="minorHAnsi" w:hAnsiTheme="minorHAnsi"/>
          <w:b/>
          <w:sz w:val="22"/>
          <w:szCs w:val="22"/>
        </w:rPr>
        <w:t>by appointment</w:t>
      </w:r>
    </w:p>
    <w:p w:rsidR="00656EDC" w:rsidRPr="00337FD9" w:rsidRDefault="00656EDC" w:rsidP="0066352A">
      <w:pPr>
        <w:jc w:val="both"/>
        <w:rPr>
          <w:rFonts w:asciiTheme="minorHAnsi" w:hAnsiTheme="minorHAnsi"/>
          <w:color w:val="000000"/>
          <w:sz w:val="22"/>
          <w:szCs w:val="22"/>
          <w:lang w:val="fr-FR"/>
        </w:rPr>
      </w:pPr>
      <w:r w:rsidRPr="00337FD9">
        <w:rPr>
          <w:rFonts w:asciiTheme="minorHAnsi" w:hAnsiTheme="minorHAnsi"/>
          <w:b/>
          <w:color w:val="000000"/>
          <w:sz w:val="22"/>
          <w:szCs w:val="22"/>
          <w:u w:val="single"/>
          <w:lang w:val="fr-FR"/>
        </w:rPr>
        <w:t>Phone:</w:t>
      </w:r>
      <w:r w:rsidRPr="00337FD9">
        <w:rPr>
          <w:rFonts w:asciiTheme="minorHAnsi" w:hAnsiTheme="minorHAnsi"/>
          <w:color w:val="000000"/>
          <w:sz w:val="22"/>
          <w:szCs w:val="22"/>
          <w:lang w:val="fr-FR"/>
        </w:rPr>
        <w:t xml:space="preserve"> </w:t>
      </w:r>
      <w:r w:rsidRPr="00337FD9">
        <w:rPr>
          <w:rFonts w:asciiTheme="minorHAnsi" w:hAnsiTheme="minorHAnsi"/>
          <w:color w:val="000000"/>
          <w:sz w:val="22"/>
          <w:szCs w:val="22"/>
          <w:lang w:val="fr-FR"/>
        </w:rPr>
        <w:tab/>
      </w:r>
      <w:r w:rsidRPr="00337FD9">
        <w:rPr>
          <w:rFonts w:asciiTheme="minorHAnsi" w:hAnsiTheme="minorHAnsi"/>
          <w:color w:val="000000"/>
          <w:sz w:val="22"/>
          <w:szCs w:val="22"/>
          <w:lang w:val="fr-FR"/>
        </w:rPr>
        <w:tab/>
        <w:t>(817) 272-7424</w:t>
      </w:r>
    </w:p>
    <w:p w:rsidR="00656EDC" w:rsidRPr="00337FD9" w:rsidRDefault="00656EDC" w:rsidP="0066352A">
      <w:pPr>
        <w:jc w:val="both"/>
        <w:rPr>
          <w:rFonts w:asciiTheme="minorHAnsi" w:hAnsiTheme="minorHAnsi"/>
          <w:color w:val="000000"/>
          <w:sz w:val="22"/>
          <w:szCs w:val="22"/>
          <w:lang w:val="fr-FR"/>
        </w:rPr>
      </w:pPr>
      <w:r w:rsidRPr="00337FD9">
        <w:rPr>
          <w:rFonts w:asciiTheme="minorHAnsi" w:hAnsiTheme="minorHAnsi"/>
          <w:b/>
          <w:color w:val="000000"/>
          <w:sz w:val="22"/>
          <w:szCs w:val="22"/>
          <w:u w:val="single"/>
          <w:lang w:val="fr-FR"/>
        </w:rPr>
        <w:t>Email:</w:t>
      </w:r>
      <w:r w:rsidRPr="00337FD9">
        <w:rPr>
          <w:rFonts w:asciiTheme="minorHAnsi" w:hAnsiTheme="minorHAnsi"/>
          <w:color w:val="000000"/>
          <w:sz w:val="22"/>
          <w:szCs w:val="22"/>
          <w:lang w:val="fr-FR"/>
        </w:rPr>
        <w:t xml:space="preserve"> </w:t>
      </w:r>
      <w:r w:rsidRPr="00337FD9">
        <w:rPr>
          <w:rFonts w:asciiTheme="minorHAnsi" w:hAnsiTheme="minorHAnsi"/>
          <w:color w:val="000000"/>
          <w:sz w:val="22"/>
          <w:szCs w:val="22"/>
          <w:lang w:val="fr-FR"/>
        </w:rPr>
        <w:tab/>
      </w:r>
      <w:r w:rsidRPr="00337FD9">
        <w:rPr>
          <w:rFonts w:asciiTheme="minorHAnsi" w:hAnsiTheme="minorHAnsi"/>
          <w:color w:val="000000"/>
          <w:sz w:val="22"/>
          <w:szCs w:val="22"/>
          <w:lang w:val="fr-FR"/>
        </w:rPr>
        <w:tab/>
      </w:r>
      <w:hyperlink r:id="rId9" w:history="1">
        <w:r w:rsidRPr="00337FD9">
          <w:rPr>
            <w:rStyle w:val="Hyperlink"/>
            <w:rFonts w:asciiTheme="minorHAnsi" w:hAnsiTheme="minorHAnsi"/>
            <w:sz w:val="22"/>
            <w:szCs w:val="22"/>
            <w:lang w:val="fr-FR"/>
          </w:rPr>
          <w:t>wilk@uta.edu</w:t>
        </w:r>
      </w:hyperlink>
      <w:r w:rsidRPr="00337FD9">
        <w:rPr>
          <w:rFonts w:asciiTheme="minorHAnsi" w:hAnsiTheme="minorHAnsi"/>
          <w:color w:val="000000"/>
          <w:sz w:val="22"/>
          <w:szCs w:val="22"/>
          <w:lang w:val="fr-FR"/>
        </w:rPr>
        <w:t xml:space="preserve"> </w:t>
      </w:r>
    </w:p>
    <w:p w:rsidR="00E3429C" w:rsidRPr="00337FD9" w:rsidRDefault="00656EDC" w:rsidP="00461947">
      <w:pPr>
        <w:ind w:left="1440" w:hanging="1440"/>
        <w:jc w:val="both"/>
        <w:rPr>
          <w:rFonts w:asciiTheme="minorHAnsi" w:hAnsiTheme="minorHAnsi"/>
          <w:sz w:val="22"/>
          <w:szCs w:val="22"/>
        </w:rPr>
      </w:pPr>
      <w:r w:rsidRPr="00337FD9">
        <w:rPr>
          <w:rFonts w:asciiTheme="minorHAnsi" w:hAnsiTheme="minorHAnsi"/>
          <w:b/>
          <w:color w:val="000000"/>
          <w:sz w:val="22"/>
          <w:szCs w:val="22"/>
          <w:u w:val="single"/>
        </w:rPr>
        <w:t xml:space="preserve">Web site: </w:t>
      </w:r>
      <w:r w:rsidRPr="00337FD9">
        <w:rPr>
          <w:rFonts w:asciiTheme="minorHAnsi" w:hAnsiTheme="minorHAnsi"/>
          <w:color w:val="000000"/>
          <w:sz w:val="22"/>
          <w:szCs w:val="22"/>
        </w:rPr>
        <w:tab/>
      </w:r>
      <w:r w:rsidR="00DD5D41" w:rsidRPr="00337FD9">
        <w:rPr>
          <w:rFonts w:asciiTheme="minorHAnsi" w:hAnsiTheme="minorHAnsi"/>
          <w:color w:val="000000"/>
          <w:sz w:val="22"/>
          <w:szCs w:val="22"/>
        </w:rPr>
        <w:t xml:space="preserve">Use </w:t>
      </w:r>
      <w:hyperlink r:id="rId10" w:history="1">
        <w:r w:rsidR="00461947" w:rsidRPr="00181D7D">
          <w:rPr>
            <w:rStyle w:val="Hyperlink"/>
            <w:rFonts w:asciiTheme="minorHAnsi" w:hAnsiTheme="minorHAnsi"/>
            <w:sz w:val="22"/>
            <w:szCs w:val="22"/>
          </w:rPr>
          <w:t>http://www.masteringnutrition.pearson.com</w:t>
        </w:r>
      </w:hyperlink>
      <w:r w:rsidR="00DD5D41" w:rsidRPr="00337FD9">
        <w:rPr>
          <w:rFonts w:asciiTheme="minorHAnsi" w:hAnsiTheme="minorHAnsi"/>
          <w:color w:val="000000"/>
          <w:sz w:val="22"/>
          <w:szCs w:val="22"/>
        </w:rPr>
        <w:t xml:space="preserve">, </w:t>
      </w:r>
      <w:r w:rsidR="00BE360F" w:rsidRPr="000D63EE">
        <w:rPr>
          <w:rFonts w:asciiTheme="minorHAnsi" w:hAnsiTheme="minorHAnsi"/>
          <w:color w:val="000000"/>
          <w:sz w:val="22"/>
          <w:szCs w:val="22"/>
        </w:rPr>
        <w:t xml:space="preserve">course ID: </w:t>
      </w:r>
      <w:r w:rsidR="00461947" w:rsidRPr="00461947">
        <w:rPr>
          <w:rFonts w:asciiTheme="minorHAnsi" w:hAnsiTheme="minorHAnsi"/>
          <w:b/>
          <w:bCs/>
          <w:sz w:val="22"/>
          <w:szCs w:val="22"/>
        </w:rPr>
        <w:t>WILK48312</w:t>
      </w:r>
      <w:r w:rsidR="00DD5D41" w:rsidRPr="000D63EE">
        <w:rPr>
          <w:rFonts w:asciiTheme="minorHAnsi" w:hAnsiTheme="minorHAnsi"/>
          <w:color w:val="000000"/>
          <w:sz w:val="22"/>
          <w:szCs w:val="22"/>
        </w:rPr>
        <w:t xml:space="preserve"> to sign up.</w:t>
      </w:r>
      <w:r w:rsidR="00DD5D41" w:rsidRPr="000D63EE">
        <w:rPr>
          <w:rFonts w:asciiTheme="minorHAnsi" w:hAnsiTheme="minorHAnsi"/>
          <w:sz w:val="22"/>
          <w:szCs w:val="22"/>
        </w:rPr>
        <w:t xml:space="preserve"> Detailed instruction will be given in first class. </w:t>
      </w:r>
      <w:r w:rsidR="002B120D" w:rsidRPr="000D63EE">
        <w:rPr>
          <w:rFonts w:asciiTheme="minorHAnsi" w:hAnsiTheme="minorHAnsi"/>
          <w:sz w:val="22"/>
          <w:szCs w:val="22"/>
        </w:rPr>
        <w:t xml:space="preserve">Check </w:t>
      </w:r>
      <w:r w:rsidR="00893F05" w:rsidRPr="000D63EE">
        <w:rPr>
          <w:rFonts w:asciiTheme="minorHAnsi" w:hAnsiTheme="minorHAnsi"/>
          <w:sz w:val="22"/>
          <w:szCs w:val="22"/>
        </w:rPr>
        <w:t>the</w:t>
      </w:r>
      <w:r w:rsidR="002B120D" w:rsidRPr="000D63EE">
        <w:rPr>
          <w:rFonts w:asciiTheme="minorHAnsi" w:hAnsiTheme="minorHAnsi"/>
          <w:sz w:val="22"/>
          <w:szCs w:val="22"/>
        </w:rPr>
        <w:t xml:space="preserve"> </w:t>
      </w:r>
      <w:r w:rsidR="007F1853" w:rsidRPr="000D63EE">
        <w:rPr>
          <w:rFonts w:asciiTheme="minorHAnsi" w:hAnsiTheme="minorHAnsi"/>
          <w:sz w:val="22"/>
          <w:szCs w:val="22"/>
        </w:rPr>
        <w:t xml:space="preserve">companion </w:t>
      </w:r>
      <w:r w:rsidR="002B120D" w:rsidRPr="000D63EE">
        <w:rPr>
          <w:rFonts w:asciiTheme="minorHAnsi" w:hAnsiTheme="minorHAnsi"/>
          <w:sz w:val="22"/>
          <w:szCs w:val="22"/>
        </w:rPr>
        <w:t xml:space="preserve">website for </w:t>
      </w:r>
      <w:r w:rsidR="00DD5D41" w:rsidRPr="000D63EE">
        <w:rPr>
          <w:rFonts w:asciiTheme="minorHAnsi" w:hAnsiTheme="minorHAnsi"/>
          <w:sz w:val="22"/>
          <w:szCs w:val="22"/>
        </w:rPr>
        <w:t>homework,</w:t>
      </w:r>
      <w:r w:rsidR="00DD5D41" w:rsidRPr="00337FD9">
        <w:rPr>
          <w:rFonts w:asciiTheme="minorHAnsi" w:hAnsiTheme="minorHAnsi"/>
          <w:sz w:val="22"/>
          <w:szCs w:val="22"/>
        </w:rPr>
        <w:t xml:space="preserve"> grades and announcements</w:t>
      </w:r>
      <w:r w:rsidR="002B120D" w:rsidRPr="00337FD9">
        <w:rPr>
          <w:rFonts w:asciiTheme="minorHAnsi" w:hAnsiTheme="minorHAnsi"/>
          <w:sz w:val="22"/>
          <w:szCs w:val="22"/>
        </w:rPr>
        <w:t xml:space="preserve">. </w:t>
      </w:r>
    </w:p>
    <w:p w:rsidR="00DD5D41" w:rsidRPr="00337FD9" w:rsidRDefault="00DD5D41" w:rsidP="00DD5D41">
      <w:pPr>
        <w:ind w:left="1440"/>
        <w:jc w:val="both"/>
        <w:rPr>
          <w:rFonts w:asciiTheme="minorHAnsi" w:hAnsiTheme="minorHAnsi"/>
          <w:sz w:val="22"/>
          <w:szCs w:val="22"/>
        </w:rPr>
      </w:pPr>
    </w:p>
    <w:p w:rsidR="00DD5D41" w:rsidRPr="00337FD9" w:rsidRDefault="00656EDC" w:rsidP="001B34A3">
      <w:pPr>
        <w:ind w:left="2160" w:hanging="2160"/>
        <w:jc w:val="both"/>
        <w:rPr>
          <w:rFonts w:asciiTheme="minorHAnsi" w:hAnsiTheme="minorHAnsi"/>
          <w:color w:val="000000"/>
          <w:sz w:val="22"/>
          <w:szCs w:val="22"/>
        </w:rPr>
      </w:pPr>
      <w:r w:rsidRPr="00337FD9">
        <w:rPr>
          <w:rFonts w:asciiTheme="minorHAnsi" w:hAnsiTheme="minorHAnsi"/>
          <w:b/>
          <w:color w:val="000000"/>
          <w:sz w:val="22"/>
          <w:szCs w:val="22"/>
          <w:u w:val="single"/>
        </w:rPr>
        <w:t>Required Textbook:</w:t>
      </w:r>
      <w:r w:rsidRPr="00337FD9">
        <w:rPr>
          <w:rFonts w:asciiTheme="minorHAnsi" w:hAnsiTheme="minorHAnsi"/>
          <w:color w:val="000000"/>
          <w:sz w:val="22"/>
          <w:szCs w:val="22"/>
        </w:rPr>
        <w:tab/>
      </w:r>
      <w:r w:rsidR="00DD5D41" w:rsidRPr="00337FD9">
        <w:rPr>
          <w:rFonts w:asciiTheme="minorHAnsi" w:hAnsiTheme="minorHAnsi"/>
          <w:b/>
          <w:color w:val="000000"/>
          <w:sz w:val="22"/>
          <w:szCs w:val="22"/>
        </w:rPr>
        <w:t>The Science of Nutrition</w:t>
      </w:r>
      <w:r w:rsidR="00C637F8" w:rsidRPr="00337FD9">
        <w:rPr>
          <w:rFonts w:asciiTheme="minorHAnsi" w:hAnsiTheme="minorHAnsi"/>
          <w:b/>
          <w:color w:val="000000"/>
          <w:sz w:val="22"/>
          <w:szCs w:val="22"/>
        </w:rPr>
        <w:t xml:space="preserve">, </w:t>
      </w:r>
      <w:r w:rsidR="00337FD9">
        <w:rPr>
          <w:rFonts w:asciiTheme="minorHAnsi" w:hAnsiTheme="minorHAnsi"/>
          <w:b/>
          <w:color w:val="000000"/>
          <w:sz w:val="22"/>
          <w:szCs w:val="22"/>
        </w:rPr>
        <w:t>3</w:t>
      </w:r>
      <w:r w:rsidR="00DD5D41" w:rsidRPr="00337FD9">
        <w:rPr>
          <w:rFonts w:asciiTheme="minorHAnsi" w:hAnsiTheme="minorHAnsi"/>
          <w:b/>
          <w:color w:val="000000"/>
          <w:sz w:val="22"/>
          <w:szCs w:val="22"/>
        </w:rPr>
        <w:t>/E</w:t>
      </w:r>
      <w:r w:rsidR="00DD5D41" w:rsidRPr="00337FD9">
        <w:rPr>
          <w:rFonts w:asciiTheme="minorHAnsi" w:hAnsiTheme="minorHAnsi"/>
          <w:color w:val="000000"/>
          <w:sz w:val="22"/>
          <w:szCs w:val="22"/>
        </w:rPr>
        <w:t xml:space="preserve"> (201</w:t>
      </w:r>
      <w:r w:rsidR="00337FD9">
        <w:rPr>
          <w:rFonts w:asciiTheme="minorHAnsi" w:hAnsiTheme="minorHAnsi"/>
          <w:color w:val="000000"/>
          <w:sz w:val="22"/>
          <w:szCs w:val="22"/>
        </w:rPr>
        <w:t>4</w:t>
      </w:r>
      <w:r w:rsidR="00DD5D41" w:rsidRPr="00337FD9">
        <w:rPr>
          <w:rFonts w:asciiTheme="minorHAnsi" w:hAnsiTheme="minorHAnsi"/>
          <w:color w:val="000000"/>
          <w:sz w:val="22"/>
          <w:szCs w:val="22"/>
        </w:rPr>
        <w:t>)</w:t>
      </w:r>
      <w:r w:rsidR="00847B1E" w:rsidRPr="00337FD9">
        <w:rPr>
          <w:rFonts w:asciiTheme="minorHAnsi" w:hAnsiTheme="minorHAnsi"/>
          <w:color w:val="000000"/>
          <w:sz w:val="22"/>
          <w:szCs w:val="22"/>
        </w:rPr>
        <w:t xml:space="preserve"> </w:t>
      </w:r>
      <w:r w:rsidR="001B34A3" w:rsidRPr="00337FD9">
        <w:rPr>
          <w:rFonts w:asciiTheme="minorHAnsi" w:hAnsiTheme="minorHAnsi"/>
          <w:color w:val="000000"/>
          <w:sz w:val="22"/>
          <w:szCs w:val="22"/>
        </w:rPr>
        <w:t xml:space="preserve">by Thompson &amp; </w:t>
      </w:r>
      <w:proofErr w:type="spellStart"/>
      <w:r w:rsidR="001B34A3" w:rsidRPr="00337FD9">
        <w:rPr>
          <w:rFonts w:asciiTheme="minorHAnsi" w:hAnsiTheme="minorHAnsi"/>
          <w:color w:val="000000"/>
          <w:sz w:val="22"/>
          <w:szCs w:val="22"/>
        </w:rPr>
        <w:t>Manore</w:t>
      </w:r>
      <w:proofErr w:type="spellEnd"/>
      <w:r w:rsidR="001B34A3" w:rsidRPr="00337FD9">
        <w:rPr>
          <w:rFonts w:asciiTheme="minorHAnsi" w:hAnsiTheme="minorHAnsi"/>
          <w:color w:val="000000"/>
          <w:sz w:val="22"/>
          <w:szCs w:val="22"/>
        </w:rPr>
        <w:t xml:space="preserve"> &amp; Vaughan, </w:t>
      </w:r>
      <w:r w:rsidR="00847B1E" w:rsidRPr="00337FD9">
        <w:rPr>
          <w:rFonts w:asciiTheme="minorHAnsi" w:hAnsiTheme="minorHAnsi"/>
          <w:color w:val="000000"/>
          <w:sz w:val="22"/>
          <w:szCs w:val="22"/>
        </w:rPr>
        <w:t xml:space="preserve">with </w:t>
      </w:r>
    </w:p>
    <w:p w:rsidR="006628CE" w:rsidRPr="00337FD9" w:rsidRDefault="00DD5D41" w:rsidP="00847B1E">
      <w:pPr>
        <w:ind w:left="2160" w:hanging="2160"/>
        <w:jc w:val="both"/>
        <w:rPr>
          <w:rFonts w:asciiTheme="minorHAnsi" w:hAnsiTheme="minorHAnsi"/>
          <w:color w:val="000000"/>
          <w:sz w:val="22"/>
          <w:szCs w:val="22"/>
        </w:rPr>
      </w:pPr>
      <w:r w:rsidRPr="00337FD9">
        <w:rPr>
          <w:rFonts w:asciiTheme="minorHAnsi" w:hAnsiTheme="minorHAnsi"/>
          <w:color w:val="000000"/>
          <w:sz w:val="22"/>
          <w:szCs w:val="22"/>
        </w:rPr>
        <w:tab/>
      </w:r>
      <w:proofErr w:type="spellStart"/>
      <w:r w:rsidRPr="00337FD9">
        <w:rPr>
          <w:rFonts w:asciiTheme="minorHAnsi" w:hAnsiTheme="minorHAnsi"/>
          <w:color w:val="000000"/>
          <w:sz w:val="22"/>
          <w:szCs w:val="22"/>
        </w:rPr>
        <w:t>MyNutritionLab</w:t>
      </w:r>
      <w:proofErr w:type="spellEnd"/>
      <w:r w:rsidRPr="00337FD9">
        <w:rPr>
          <w:rFonts w:asciiTheme="minorHAnsi" w:hAnsiTheme="minorHAnsi"/>
          <w:color w:val="000000"/>
          <w:sz w:val="22"/>
          <w:szCs w:val="22"/>
        </w:rPr>
        <w:t xml:space="preserve">® Student Access Code ISBN </w:t>
      </w:r>
      <w:r w:rsidR="00337FD9" w:rsidRPr="00337FD9">
        <w:rPr>
          <w:rFonts w:asciiTheme="minorHAnsi" w:hAnsiTheme="minorHAnsi"/>
          <w:color w:val="000000"/>
          <w:sz w:val="22"/>
          <w:szCs w:val="22"/>
        </w:rPr>
        <w:t>9780321901835</w:t>
      </w:r>
    </w:p>
    <w:p w:rsidR="007D028F" w:rsidRPr="00337FD9" w:rsidRDefault="007D028F" w:rsidP="00847B1E">
      <w:pPr>
        <w:ind w:left="2160" w:hanging="2160"/>
        <w:jc w:val="both"/>
        <w:rPr>
          <w:rFonts w:asciiTheme="minorHAnsi" w:hAnsiTheme="minorHAnsi"/>
          <w:color w:val="000000"/>
          <w:sz w:val="22"/>
          <w:szCs w:val="22"/>
        </w:rPr>
      </w:pPr>
      <w:r w:rsidRPr="00337FD9">
        <w:rPr>
          <w:rFonts w:asciiTheme="minorHAnsi" w:hAnsiTheme="minorHAnsi"/>
          <w:color w:val="000000"/>
          <w:sz w:val="22"/>
          <w:szCs w:val="22"/>
        </w:rPr>
        <w:tab/>
        <w:t xml:space="preserve">You can also buy access code to the </w:t>
      </w:r>
      <w:r w:rsidR="00461947">
        <w:rPr>
          <w:rFonts w:asciiTheme="minorHAnsi" w:hAnsiTheme="minorHAnsi"/>
          <w:color w:val="000000"/>
          <w:sz w:val="22"/>
          <w:szCs w:val="22"/>
        </w:rPr>
        <w:t>MasteringNutrition</w:t>
      </w:r>
      <w:bookmarkStart w:id="0" w:name="_GoBack"/>
      <w:bookmarkEnd w:id="0"/>
      <w:r w:rsidRPr="00337FD9">
        <w:rPr>
          <w:rFonts w:asciiTheme="minorHAnsi" w:hAnsiTheme="minorHAnsi"/>
          <w:color w:val="000000"/>
          <w:sz w:val="22"/>
          <w:szCs w:val="22"/>
        </w:rPr>
        <w:t xml:space="preserve"> and chose the book listed above in e-book format.</w:t>
      </w:r>
    </w:p>
    <w:p w:rsidR="00136709" w:rsidRPr="00337FD9" w:rsidRDefault="006628CE" w:rsidP="00847B1E">
      <w:pPr>
        <w:ind w:left="2160" w:hanging="2160"/>
        <w:jc w:val="both"/>
        <w:rPr>
          <w:rFonts w:asciiTheme="minorHAnsi" w:hAnsiTheme="minorHAnsi"/>
          <w:bCs/>
          <w:sz w:val="22"/>
          <w:szCs w:val="22"/>
        </w:rPr>
      </w:pPr>
      <w:r w:rsidRPr="00337FD9">
        <w:rPr>
          <w:rFonts w:asciiTheme="minorHAnsi" w:hAnsiTheme="minorHAnsi"/>
          <w:b/>
          <w:bCs/>
          <w:sz w:val="22"/>
          <w:szCs w:val="22"/>
          <w:u w:val="single"/>
        </w:rPr>
        <w:t>Required reading:</w:t>
      </w:r>
      <w:r w:rsidRPr="00337FD9">
        <w:rPr>
          <w:rFonts w:asciiTheme="minorHAnsi" w:hAnsiTheme="minorHAnsi"/>
          <w:bCs/>
          <w:sz w:val="22"/>
          <w:szCs w:val="22"/>
        </w:rPr>
        <w:tab/>
      </w:r>
      <w:r w:rsidR="00847B1E" w:rsidRPr="00337FD9">
        <w:rPr>
          <w:rFonts w:asciiTheme="minorHAnsi" w:hAnsiTheme="minorHAnsi"/>
          <w:bCs/>
          <w:sz w:val="22"/>
          <w:szCs w:val="22"/>
        </w:rPr>
        <w:t>In addition to the textbook every student needs to read at least one of the popular science books about nutrition from the list that will be given in class.</w:t>
      </w:r>
    </w:p>
    <w:p w:rsidR="006628CE" w:rsidRPr="00337FD9" w:rsidRDefault="006628CE" w:rsidP="006628CE">
      <w:pPr>
        <w:jc w:val="both"/>
        <w:rPr>
          <w:rFonts w:asciiTheme="minorHAnsi" w:hAnsiTheme="minorHAnsi"/>
          <w:bCs/>
          <w:sz w:val="22"/>
          <w:szCs w:val="22"/>
        </w:rPr>
      </w:pPr>
    </w:p>
    <w:p w:rsidR="00847B1E" w:rsidRPr="00337FD9" w:rsidRDefault="00847B1E" w:rsidP="00847B1E">
      <w:pPr>
        <w:jc w:val="both"/>
        <w:rPr>
          <w:rFonts w:asciiTheme="minorHAnsi" w:hAnsiTheme="minorHAnsi"/>
          <w:color w:val="000000"/>
          <w:sz w:val="22"/>
          <w:szCs w:val="22"/>
        </w:rPr>
      </w:pPr>
      <w:r w:rsidRPr="00337FD9">
        <w:rPr>
          <w:rFonts w:asciiTheme="minorHAnsi" w:hAnsiTheme="minorHAnsi"/>
          <w:color w:val="000000"/>
          <w:sz w:val="22"/>
          <w:szCs w:val="22"/>
        </w:rPr>
        <w:t xml:space="preserve">This course introduces general nutritional concepts and points out practical applications of that knowledge. The class starts with discussion of basic nutrients required for healthy life.  Lots of emphasis is placed on understanding current landscape of food, including industrial foods and advertising in food industry. There are many cultural and sociological influences on diets; these will be explored by employing the scientific method of inquiry. </w:t>
      </w:r>
      <w:r w:rsidRPr="00337FD9">
        <w:rPr>
          <w:rFonts w:asciiTheme="minorHAnsi" w:hAnsiTheme="minorHAnsi"/>
          <w:color w:val="000000"/>
          <w:sz w:val="22"/>
          <w:szCs w:val="22"/>
          <w:u w:val="single"/>
        </w:rPr>
        <w:t>Emphasis is placed on dispelling common nutrition myths</w:t>
      </w:r>
      <w:r w:rsidRPr="00337FD9">
        <w:rPr>
          <w:rFonts w:asciiTheme="minorHAnsi" w:hAnsiTheme="minorHAnsi"/>
          <w:color w:val="000000"/>
          <w:sz w:val="22"/>
          <w:szCs w:val="22"/>
        </w:rPr>
        <w:t xml:space="preserve">. You will be surprised! The course is more about understanding nutrition than memorizing facts. </w:t>
      </w:r>
    </w:p>
    <w:p w:rsidR="00847B1E" w:rsidRPr="00337FD9" w:rsidRDefault="00847B1E" w:rsidP="00847B1E">
      <w:pPr>
        <w:jc w:val="both"/>
        <w:rPr>
          <w:rFonts w:asciiTheme="minorHAnsi" w:hAnsiTheme="minorHAnsi"/>
          <w:color w:val="000000"/>
          <w:sz w:val="22"/>
          <w:szCs w:val="22"/>
        </w:rPr>
      </w:pPr>
    </w:p>
    <w:p w:rsidR="003A7B5E" w:rsidRPr="00337FD9" w:rsidRDefault="003A7B5E" w:rsidP="003A7B5E">
      <w:pPr>
        <w:jc w:val="both"/>
        <w:rPr>
          <w:rFonts w:asciiTheme="minorHAnsi" w:hAnsiTheme="minorHAnsi"/>
          <w:color w:val="000000"/>
          <w:sz w:val="22"/>
          <w:szCs w:val="22"/>
        </w:rPr>
      </w:pPr>
      <w:r w:rsidRPr="00337FD9">
        <w:rPr>
          <w:rFonts w:asciiTheme="minorHAnsi" w:hAnsiTheme="minorHAnsi"/>
          <w:b/>
          <w:color w:val="000000"/>
          <w:sz w:val="22"/>
          <w:szCs w:val="22"/>
          <w:u w:val="single"/>
        </w:rPr>
        <w:t>Following topics will be discussed.</w:t>
      </w:r>
      <w:r w:rsidRPr="00337FD9">
        <w:rPr>
          <w:rFonts w:asciiTheme="minorHAnsi" w:hAnsiTheme="minorHAnsi"/>
          <w:color w:val="000000"/>
          <w:sz w:val="22"/>
          <w:szCs w:val="22"/>
        </w:rPr>
        <w:t xml:space="preserve"> </w:t>
      </w:r>
    </w:p>
    <w:p w:rsidR="00847B1E" w:rsidRPr="00337FD9" w:rsidRDefault="00847B1E" w:rsidP="00847B1E">
      <w:pPr>
        <w:jc w:val="both"/>
        <w:rPr>
          <w:rFonts w:asciiTheme="minorHAnsi" w:hAnsiTheme="minorHAnsi"/>
          <w:color w:val="000000"/>
          <w:sz w:val="22"/>
          <w:szCs w:val="22"/>
        </w:rPr>
      </w:pPr>
      <w:r w:rsidRPr="00337FD9">
        <w:rPr>
          <w:rFonts w:asciiTheme="minorHAnsi" w:hAnsiTheme="minorHAnsi"/>
          <w:color w:val="000000"/>
          <w:sz w:val="22"/>
          <w:szCs w:val="22"/>
        </w:rPr>
        <w:t>Nutrients and their role in maintenance of health</w:t>
      </w:r>
    </w:p>
    <w:p w:rsidR="00847B1E" w:rsidRPr="00337FD9" w:rsidRDefault="00847B1E" w:rsidP="00847B1E">
      <w:pPr>
        <w:jc w:val="both"/>
        <w:rPr>
          <w:rFonts w:asciiTheme="minorHAnsi" w:hAnsiTheme="minorHAnsi"/>
          <w:color w:val="000000"/>
          <w:sz w:val="22"/>
          <w:szCs w:val="22"/>
        </w:rPr>
      </w:pPr>
      <w:r w:rsidRPr="00337FD9">
        <w:rPr>
          <w:rFonts w:asciiTheme="minorHAnsi" w:hAnsiTheme="minorHAnsi"/>
          <w:color w:val="000000"/>
          <w:sz w:val="22"/>
          <w:szCs w:val="22"/>
        </w:rPr>
        <w:t>How to read and use nutritional information</w:t>
      </w:r>
    </w:p>
    <w:p w:rsidR="00847B1E" w:rsidRPr="00337FD9" w:rsidRDefault="00847B1E" w:rsidP="00847B1E">
      <w:pPr>
        <w:jc w:val="both"/>
        <w:rPr>
          <w:rFonts w:asciiTheme="minorHAnsi" w:hAnsiTheme="minorHAnsi"/>
          <w:color w:val="000000"/>
          <w:sz w:val="22"/>
          <w:szCs w:val="22"/>
        </w:rPr>
      </w:pPr>
      <w:r w:rsidRPr="00337FD9">
        <w:rPr>
          <w:rFonts w:asciiTheme="minorHAnsi" w:hAnsiTheme="minorHAnsi"/>
          <w:color w:val="000000"/>
          <w:sz w:val="22"/>
          <w:szCs w:val="22"/>
        </w:rPr>
        <w:t>Designing a healthy diet and diets for special conditions including weight loss</w:t>
      </w:r>
    </w:p>
    <w:p w:rsidR="00847B1E" w:rsidRPr="00337FD9" w:rsidRDefault="00847B1E" w:rsidP="00847B1E">
      <w:pPr>
        <w:jc w:val="both"/>
        <w:rPr>
          <w:rFonts w:asciiTheme="minorHAnsi" w:hAnsiTheme="minorHAnsi"/>
          <w:color w:val="000000"/>
          <w:sz w:val="22"/>
          <w:szCs w:val="22"/>
        </w:rPr>
      </w:pPr>
      <w:r w:rsidRPr="00337FD9">
        <w:rPr>
          <w:rFonts w:asciiTheme="minorHAnsi" w:hAnsiTheme="minorHAnsi"/>
          <w:color w:val="000000"/>
          <w:sz w:val="22"/>
          <w:szCs w:val="22"/>
        </w:rPr>
        <w:t>Nutrient deficiency diseases and diseases influenced by nutrition</w:t>
      </w:r>
    </w:p>
    <w:p w:rsidR="00847B1E" w:rsidRPr="00337FD9" w:rsidRDefault="00847B1E" w:rsidP="00847B1E">
      <w:pPr>
        <w:jc w:val="both"/>
        <w:rPr>
          <w:rFonts w:asciiTheme="minorHAnsi" w:hAnsiTheme="minorHAnsi"/>
          <w:color w:val="000000"/>
          <w:sz w:val="22"/>
          <w:szCs w:val="22"/>
        </w:rPr>
      </w:pPr>
      <w:r w:rsidRPr="00337FD9">
        <w:rPr>
          <w:rFonts w:asciiTheme="minorHAnsi" w:hAnsiTheme="minorHAnsi"/>
          <w:color w:val="000000"/>
          <w:sz w:val="22"/>
          <w:szCs w:val="22"/>
        </w:rPr>
        <w:t>Herbs, antioxidants and other bioactive substances</w:t>
      </w:r>
    </w:p>
    <w:p w:rsidR="006314ED" w:rsidRPr="00337FD9" w:rsidRDefault="006314ED" w:rsidP="00847B1E">
      <w:pPr>
        <w:jc w:val="both"/>
        <w:rPr>
          <w:rFonts w:asciiTheme="minorHAnsi" w:hAnsiTheme="minorHAnsi"/>
          <w:color w:val="000000"/>
          <w:sz w:val="22"/>
          <w:szCs w:val="22"/>
        </w:rPr>
      </w:pPr>
    </w:p>
    <w:p w:rsidR="006314ED" w:rsidRPr="00337FD9" w:rsidRDefault="006314ED" w:rsidP="00847B1E">
      <w:pPr>
        <w:jc w:val="both"/>
        <w:rPr>
          <w:rFonts w:asciiTheme="minorHAnsi" w:hAnsiTheme="minorHAnsi"/>
          <w:color w:val="000000"/>
          <w:sz w:val="22"/>
          <w:szCs w:val="22"/>
        </w:rPr>
      </w:pPr>
      <w:r w:rsidRPr="00337FD9">
        <w:rPr>
          <w:rFonts w:asciiTheme="minorHAnsi" w:hAnsiTheme="minorHAnsi"/>
          <w:color w:val="000000"/>
          <w:sz w:val="22"/>
          <w:szCs w:val="22"/>
        </w:rPr>
        <w:t xml:space="preserve">Although the pace of this course will be fast, </w:t>
      </w:r>
      <w:r w:rsidR="00E307F8" w:rsidRPr="00337FD9">
        <w:rPr>
          <w:rFonts w:asciiTheme="minorHAnsi" w:hAnsiTheme="minorHAnsi"/>
          <w:color w:val="000000"/>
          <w:sz w:val="22"/>
          <w:szCs w:val="22"/>
        </w:rPr>
        <w:t>m</w:t>
      </w:r>
      <w:r w:rsidRPr="00337FD9">
        <w:rPr>
          <w:rFonts w:asciiTheme="minorHAnsi" w:hAnsiTheme="minorHAnsi"/>
          <w:color w:val="000000"/>
          <w:sz w:val="22"/>
          <w:szCs w:val="22"/>
        </w:rPr>
        <w:t>y approach will be to cover information with less detail but in more illustrative, engaging and active ways so you experience and hopefully become fascinated with the course content.</w:t>
      </w:r>
    </w:p>
    <w:p w:rsidR="002B120D" w:rsidRPr="00337FD9" w:rsidRDefault="002B120D" w:rsidP="003A7B5E">
      <w:pPr>
        <w:jc w:val="both"/>
        <w:rPr>
          <w:rFonts w:asciiTheme="minorHAnsi" w:hAnsiTheme="minorHAnsi"/>
          <w:color w:val="000000"/>
          <w:sz w:val="22"/>
          <w:szCs w:val="22"/>
        </w:rPr>
      </w:pPr>
    </w:p>
    <w:p w:rsidR="00847B1E" w:rsidRPr="00337FD9" w:rsidRDefault="00847B1E" w:rsidP="00847B1E">
      <w:pPr>
        <w:jc w:val="both"/>
        <w:rPr>
          <w:rFonts w:asciiTheme="minorHAnsi" w:hAnsiTheme="minorHAnsi"/>
          <w:sz w:val="22"/>
          <w:szCs w:val="22"/>
        </w:rPr>
      </w:pPr>
      <w:r w:rsidRPr="00337FD9">
        <w:rPr>
          <w:rFonts w:asciiTheme="minorHAnsi" w:hAnsiTheme="minorHAnsi"/>
          <w:b/>
          <w:sz w:val="22"/>
          <w:szCs w:val="22"/>
          <w:u w:val="single"/>
        </w:rPr>
        <w:t>Student learning outcomes:</w:t>
      </w:r>
      <w:r w:rsidRPr="00337FD9">
        <w:rPr>
          <w:rFonts w:asciiTheme="minorHAnsi" w:hAnsiTheme="minorHAnsi"/>
          <w:sz w:val="22"/>
          <w:szCs w:val="22"/>
        </w:rPr>
        <w:t xml:space="preserve"> After completing this course you should possess, and therefore will be tested for, following knowledge/skills and attitudes. You will be able to</w:t>
      </w:r>
    </w:p>
    <w:p w:rsidR="00847B1E" w:rsidRPr="00337FD9" w:rsidRDefault="00847B1E" w:rsidP="00847B1E">
      <w:pPr>
        <w:pStyle w:val="ListParagraph"/>
        <w:numPr>
          <w:ilvl w:val="0"/>
          <w:numId w:val="5"/>
        </w:numPr>
        <w:jc w:val="both"/>
        <w:rPr>
          <w:rFonts w:asciiTheme="minorHAnsi" w:eastAsia="Arial Unicode MS" w:hAnsiTheme="minorHAnsi"/>
          <w:sz w:val="22"/>
          <w:szCs w:val="22"/>
        </w:rPr>
      </w:pPr>
      <w:r w:rsidRPr="00337FD9">
        <w:rPr>
          <w:rFonts w:asciiTheme="minorHAnsi" w:hAnsiTheme="minorHAnsi"/>
          <w:sz w:val="22"/>
          <w:szCs w:val="22"/>
        </w:rPr>
        <w:t>Describe chemical nature of all macronutrients and selected micronutrients.</w:t>
      </w:r>
    </w:p>
    <w:p w:rsidR="00847B1E" w:rsidRPr="00337FD9" w:rsidRDefault="00847B1E" w:rsidP="00847B1E">
      <w:pPr>
        <w:pStyle w:val="ListParagraph"/>
        <w:numPr>
          <w:ilvl w:val="0"/>
          <w:numId w:val="5"/>
        </w:numPr>
        <w:jc w:val="both"/>
        <w:rPr>
          <w:rFonts w:asciiTheme="minorHAnsi" w:hAnsiTheme="minorHAnsi"/>
          <w:sz w:val="22"/>
          <w:szCs w:val="22"/>
        </w:rPr>
      </w:pPr>
      <w:r w:rsidRPr="00337FD9">
        <w:rPr>
          <w:rFonts w:asciiTheme="minorHAnsi" w:hAnsiTheme="minorHAnsi"/>
          <w:sz w:val="22"/>
          <w:szCs w:val="22"/>
        </w:rPr>
        <w:t>Analyze the importance of chemical components of food in human physiology.</w:t>
      </w:r>
    </w:p>
    <w:p w:rsidR="006314ED" w:rsidRPr="00337FD9" w:rsidRDefault="00847B1E" w:rsidP="006314ED">
      <w:pPr>
        <w:pStyle w:val="ListParagraph"/>
        <w:numPr>
          <w:ilvl w:val="0"/>
          <w:numId w:val="5"/>
        </w:numPr>
        <w:jc w:val="both"/>
        <w:rPr>
          <w:rFonts w:asciiTheme="minorHAnsi" w:hAnsiTheme="minorHAnsi"/>
          <w:sz w:val="22"/>
          <w:szCs w:val="22"/>
        </w:rPr>
      </w:pPr>
      <w:r w:rsidRPr="00337FD9">
        <w:rPr>
          <w:rFonts w:asciiTheme="minorHAnsi" w:hAnsiTheme="minorHAnsi"/>
          <w:sz w:val="22"/>
          <w:szCs w:val="22"/>
        </w:rPr>
        <w:t>Explain the significance of the different sections of a food label.</w:t>
      </w:r>
    </w:p>
    <w:p w:rsidR="006314ED" w:rsidRPr="00337FD9" w:rsidRDefault="006314ED" w:rsidP="006314ED">
      <w:pPr>
        <w:pStyle w:val="ListParagraph"/>
        <w:numPr>
          <w:ilvl w:val="0"/>
          <w:numId w:val="5"/>
        </w:numPr>
        <w:jc w:val="both"/>
        <w:rPr>
          <w:rFonts w:asciiTheme="minorHAnsi" w:hAnsiTheme="minorHAnsi"/>
          <w:sz w:val="22"/>
          <w:szCs w:val="22"/>
        </w:rPr>
      </w:pPr>
      <w:r w:rsidRPr="00337FD9">
        <w:rPr>
          <w:rFonts w:asciiTheme="minorHAnsi" w:hAnsiTheme="minorHAnsi"/>
          <w:sz w:val="22"/>
          <w:szCs w:val="22"/>
        </w:rPr>
        <w:t>Analyze various diets for selected nutrients and fluids,  including evaluation of  your own lifestyle</w:t>
      </w:r>
    </w:p>
    <w:p w:rsidR="00847B1E" w:rsidRPr="00337FD9" w:rsidRDefault="00847B1E" w:rsidP="006314ED">
      <w:pPr>
        <w:pStyle w:val="ListParagraph"/>
        <w:numPr>
          <w:ilvl w:val="0"/>
          <w:numId w:val="5"/>
        </w:numPr>
        <w:jc w:val="both"/>
        <w:rPr>
          <w:rFonts w:asciiTheme="minorHAnsi" w:hAnsiTheme="minorHAnsi"/>
          <w:sz w:val="22"/>
          <w:szCs w:val="22"/>
        </w:rPr>
      </w:pPr>
      <w:r w:rsidRPr="00337FD9">
        <w:rPr>
          <w:rFonts w:asciiTheme="minorHAnsi" w:hAnsiTheme="minorHAnsi"/>
          <w:sz w:val="22"/>
          <w:szCs w:val="22"/>
        </w:rPr>
        <w:t xml:space="preserve">Creatively present knowledge acquired in class in form of </w:t>
      </w:r>
      <w:proofErr w:type="spellStart"/>
      <w:r w:rsidRPr="00337FD9">
        <w:rPr>
          <w:rFonts w:asciiTheme="minorHAnsi" w:hAnsiTheme="minorHAnsi"/>
          <w:sz w:val="22"/>
          <w:szCs w:val="22"/>
        </w:rPr>
        <w:t>infographics</w:t>
      </w:r>
      <w:proofErr w:type="spellEnd"/>
      <w:r w:rsidRPr="00337FD9">
        <w:rPr>
          <w:rFonts w:asciiTheme="minorHAnsi" w:hAnsiTheme="minorHAnsi"/>
          <w:sz w:val="22"/>
          <w:szCs w:val="22"/>
        </w:rPr>
        <w:t xml:space="preserve">, </w:t>
      </w:r>
      <w:r w:rsidR="006314ED" w:rsidRPr="00337FD9">
        <w:rPr>
          <w:rFonts w:asciiTheme="minorHAnsi" w:hAnsiTheme="minorHAnsi"/>
          <w:sz w:val="22"/>
          <w:szCs w:val="22"/>
        </w:rPr>
        <w:t>sketches</w:t>
      </w:r>
      <w:r w:rsidRPr="00337FD9">
        <w:rPr>
          <w:rFonts w:asciiTheme="minorHAnsi" w:hAnsiTheme="minorHAnsi"/>
          <w:sz w:val="22"/>
          <w:szCs w:val="22"/>
        </w:rPr>
        <w:t xml:space="preserve">, </w:t>
      </w:r>
      <w:r w:rsidR="006314ED" w:rsidRPr="00337FD9">
        <w:rPr>
          <w:rFonts w:asciiTheme="minorHAnsi" w:hAnsiTheme="minorHAnsi"/>
          <w:sz w:val="22"/>
          <w:szCs w:val="22"/>
        </w:rPr>
        <w:t xml:space="preserve">graphs </w:t>
      </w:r>
      <w:r w:rsidRPr="00337FD9">
        <w:rPr>
          <w:rFonts w:asciiTheme="minorHAnsi" w:hAnsiTheme="minorHAnsi"/>
          <w:sz w:val="22"/>
          <w:szCs w:val="22"/>
        </w:rPr>
        <w:t>or other forms of creative expression.</w:t>
      </w:r>
    </w:p>
    <w:p w:rsidR="00847B1E" w:rsidRPr="00337FD9" w:rsidRDefault="00847B1E" w:rsidP="00847B1E">
      <w:pPr>
        <w:pStyle w:val="ListParagraph"/>
        <w:numPr>
          <w:ilvl w:val="0"/>
          <w:numId w:val="5"/>
        </w:numPr>
        <w:jc w:val="both"/>
        <w:rPr>
          <w:rFonts w:asciiTheme="minorHAnsi" w:hAnsiTheme="minorHAnsi"/>
          <w:sz w:val="22"/>
          <w:szCs w:val="22"/>
        </w:rPr>
      </w:pPr>
      <w:r w:rsidRPr="00337FD9">
        <w:rPr>
          <w:rFonts w:asciiTheme="minorHAnsi" w:hAnsiTheme="minorHAnsi"/>
          <w:sz w:val="22"/>
          <w:szCs w:val="22"/>
        </w:rPr>
        <w:t>Do your own reading and studying.</w:t>
      </w:r>
    </w:p>
    <w:p w:rsidR="00847B1E" w:rsidRPr="00337FD9" w:rsidRDefault="00847B1E" w:rsidP="0066352A">
      <w:pPr>
        <w:jc w:val="both"/>
        <w:rPr>
          <w:rFonts w:asciiTheme="minorHAnsi" w:hAnsiTheme="minorHAnsi"/>
          <w:sz w:val="22"/>
          <w:szCs w:val="22"/>
        </w:rPr>
      </w:pPr>
    </w:p>
    <w:p w:rsidR="00893F05" w:rsidRPr="00337FD9" w:rsidRDefault="003A7B5E" w:rsidP="003A7B5E">
      <w:pPr>
        <w:jc w:val="both"/>
        <w:rPr>
          <w:rFonts w:asciiTheme="minorHAnsi" w:hAnsiTheme="minorHAnsi"/>
          <w:sz w:val="22"/>
          <w:szCs w:val="22"/>
        </w:rPr>
      </w:pPr>
      <w:r w:rsidRPr="00337FD9">
        <w:rPr>
          <w:rFonts w:asciiTheme="minorHAnsi" w:hAnsiTheme="minorHAnsi"/>
          <w:b/>
          <w:sz w:val="22"/>
          <w:szCs w:val="22"/>
          <w:u w:val="single"/>
        </w:rPr>
        <w:lastRenderedPageBreak/>
        <w:t>Expectations for Out-of-Class Study:</w:t>
      </w:r>
      <w:r w:rsidRPr="00337FD9">
        <w:rPr>
          <w:rFonts w:asciiTheme="minorHAnsi" w:hAnsiTheme="minorHAnsi"/>
          <w:sz w:val="22"/>
          <w:szCs w:val="22"/>
        </w:rPr>
        <w:t xml:space="preserve"> Beyond the time required to attend each class meeting, students enrolled in this course should expect to spend at least an </w:t>
      </w:r>
      <w:r w:rsidR="006314ED" w:rsidRPr="00337FD9">
        <w:rPr>
          <w:rFonts w:asciiTheme="minorHAnsi" w:hAnsiTheme="minorHAnsi"/>
          <w:sz w:val="22"/>
          <w:szCs w:val="22"/>
        </w:rPr>
        <w:t>additional 9</w:t>
      </w:r>
      <w:r w:rsidRPr="00337FD9">
        <w:rPr>
          <w:rFonts w:asciiTheme="minorHAnsi" w:hAnsiTheme="minorHAnsi"/>
          <w:sz w:val="22"/>
          <w:szCs w:val="22"/>
        </w:rPr>
        <w:t xml:space="preserve"> hours per week of </w:t>
      </w:r>
      <w:r w:rsidR="003963F1" w:rsidRPr="00337FD9">
        <w:rPr>
          <w:rFonts w:asciiTheme="minorHAnsi" w:hAnsiTheme="minorHAnsi"/>
          <w:sz w:val="22"/>
          <w:szCs w:val="22"/>
        </w:rPr>
        <w:t>out-of-class</w:t>
      </w:r>
      <w:r w:rsidRPr="00337FD9">
        <w:rPr>
          <w:rFonts w:asciiTheme="minorHAnsi" w:hAnsiTheme="minorHAnsi"/>
          <w:sz w:val="22"/>
          <w:szCs w:val="22"/>
        </w:rPr>
        <w:t xml:space="preserve"> ti</w:t>
      </w:r>
      <w:r w:rsidR="002A44D0" w:rsidRPr="00337FD9">
        <w:rPr>
          <w:rFonts w:asciiTheme="minorHAnsi" w:hAnsiTheme="minorHAnsi"/>
          <w:sz w:val="22"/>
          <w:szCs w:val="22"/>
        </w:rPr>
        <w:t>me in course-related activities</w:t>
      </w:r>
      <w:r w:rsidRPr="00337FD9">
        <w:rPr>
          <w:rFonts w:asciiTheme="minorHAnsi" w:hAnsiTheme="minorHAnsi"/>
          <w:sz w:val="22"/>
          <w:szCs w:val="22"/>
        </w:rPr>
        <w:t xml:space="preserve">. </w:t>
      </w:r>
      <w:r w:rsidRPr="00337FD9">
        <w:rPr>
          <w:rFonts w:asciiTheme="minorHAnsi" w:hAnsiTheme="minorHAnsi"/>
          <w:bCs/>
          <w:sz w:val="22"/>
          <w:szCs w:val="22"/>
        </w:rPr>
        <w:t>A</w:t>
      </w:r>
      <w:r w:rsidR="003963F1" w:rsidRPr="00337FD9">
        <w:rPr>
          <w:rFonts w:asciiTheme="minorHAnsi" w:hAnsiTheme="minorHAnsi"/>
          <w:bCs/>
          <w:sz w:val="22"/>
          <w:szCs w:val="22"/>
        </w:rPr>
        <w:t xml:space="preserve">s a rule, </w:t>
      </w:r>
      <w:r w:rsidRPr="00337FD9">
        <w:rPr>
          <w:rFonts w:asciiTheme="minorHAnsi" w:hAnsiTheme="minorHAnsi"/>
          <w:bCs/>
          <w:sz w:val="22"/>
          <w:szCs w:val="22"/>
        </w:rPr>
        <w:t xml:space="preserve">for every credit hour earned, a student should spend 3 hours per week working outside of class. Hence, a 3-credit course </w:t>
      </w:r>
      <w:r w:rsidR="00893F05" w:rsidRPr="00337FD9">
        <w:rPr>
          <w:rFonts w:asciiTheme="minorHAnsi" w:hAnsiTheme="minorHAnsi"/>
          <w:bCs/>
          <w:sz w:val="22"/>
          <w:szCs w:val="22"/>
        </w:rPr>
        <w:t xml:space="preserve">will </w:t>
      </w:r>
      <w:r w:rsidRPr="00337FD9">
        <w:rPr>
          <w:rFonts w:asciiTheme="minorHAnsi" w:hAnsiTheme="minorHAnsi"/>
          <w:bCs/>
          <w:sz w:val="22"/>
          <w:szCs w:val="22"/>
        </w:rPr>
        <w:t>have a min</w:t>
      </w:r>
      <w:r w:rsidR="00893F05" w:rsidRPr="00337FD9">
        <w:rPr>
          <w:rFonts w:asciiTheme="minorHAnsi" w:hAnsiTheme="minorHAnsi"/>
          <w:bCs/>
          <w:sz w:val="22"/>
          <w:szCs w:val="22"/>
        </w:rPr>
        <w:t>imum expectation of 9 hours of out-of-class work</w:t>
      </w:r>
      <w:r w:rsidR="006314ED" w:rsidRPr="00337FD9">
        <w:rPr>
          <w:rFonts w:asciiTheme="minorHAnsi" w:hAnsiTheme="minorHAnsi"/>
          <w:bCs/>
          <w:sz w:val="22"/>
          <w:szCs w:val="22"/>
        </w:rPr>
        <w:t xml:space="preserve"> in form of homework and reading assignments.</w:t>
      </w:r>
    </w:p>
    <w:p w:rsidR="00656EDC" w:rsidRPr="00337FD9" w:rsidRDefault="00E3429C" w:rsidP="0066352A">
      <w:pPr>
        <w:jc w:val="both"/>
        <w:rPr>
          <w:rFonts w:asciiTheme="minorHAnsi" w:hAnsiTheme="minorHAnsi"/>
          <w:b/>
          <w:sz w:val="22"/>
          <w:szCs w:val="22"/>
          <w:u w:val="single"/>
        </w:rPr>
      </w:pPr>
      <w:r w:rsidRPr="00337FD9">
        <w:rPr>
          <w:rFonts w:asciiTheme="minorHAnsi" w:hAnsiTheme="minorHAnsi"/>
          <w:b/>
          <w:sz w:val="22"/>
          <w:szCs w:val="22"/>
          <w:u w:val="single"/>
        </w:rPr>
        <w:t>Grades</w:t>
      </w:r>
      <w:r w:rsidR="00656EDC" w:rsidRPr="00337FD9">
        <w:rPr>
          <w:rFonts w:asciiTheme="minorHAnsi" w:hAnsiTheme="minorHAnsi"/>
          <w:b/>
          <w:sz w:val="22"/>
          <w:szCs w:val="22"/>
          <w:u w:val="single"/>
        </w:rPr>
        <w:t>:</w:t>
      </w:r>
    </w:p>
    <w:p w:rsidR="00D755CE" w:rsidRPr="00337FD9" w:rsidRDefault="00D755CE" w:rsidP="00D755CE">
      <w:pPr>
        <w:jc w:val="both"/>
        <w:rPr>
          <w:rFonts w:asciiTheme="minorHAnsi" w:hAnsiTheme="minorHAnsi"/>
          <w:sz w:val="22"/>
          <w:szCs w:val="22"/>
        </w:rPr>
      </w:pPr>
      <w:r w:rsidRPr="00337FD9">
        <w:rPr>
          <w:rFonts w:asciiTheme="minorHAnsi" w:hAnsiTheme="minorHAnsi"/>
          <w:sz w:val="22"/>
          <w:szCs w:val="22"/>
        </w:rPr>
        <w:t xml:space="preserve">The table below outlines the breakdown of the grade. </w:t>
      </w:r>
    </w:p>
    <w:tbl>
      <w:tblPr>
        <w:tblStyle w:val="TableGrid"/>
        <w:tblW w:w="0" w:type="auto"/>
        <w:tblInd w:w="828" w:type="dxa"/>
        <w:tblLook w:val="04A0" w:firstRow="1" w:lastRow="0" w:firstColumn="1" w:lastColumn="0" w:noHBand="0" w:noVBand="1"/>
      </w:tblPr>
      <w:tblGrid>
        <w:gridCol w:w="5850"/>
        <w:gridCol w:w="990"/>
      </w:tblGrid>
      <w:tr w:rsidR="001203B6" w:rsidRPr="00337FD9" w:rsidTr="001203B6">
        <w:tc>
          <w:tcPr>
            <w:tcW w:w="5850" w:type="dxa"/>
          </w:tcPr>
          <w:p w:rsidR="001203B6" w:rsidRPr="00337FD9" w:rsidRDefault="001203B6" w:rsidP="00D755CE">
            <w:pPr>
              <w:jc w:val="both"/>
              <w:rPr>
                <w:rFonts w:asciiTheme="minorHAnsi" w:hAnsiTheme="minorHAnsi"/>
                <w:color w:val="000000"/>
                <w:sz w:val="22"/>
                <w:szCs w:val="22"/>
              </w:rPr>
            </w:pPr>
            <w:r w:rsidRPr="00337FD9">
              <w:rPr>
                <w:rFonts w:asciiTheme="minorHAnsi" w:hAnsiTheme="minorHAnsi"/>
                <w:color w:val="000000"/>
                <w:sz w:val="22"/>
                <w:szCs w:val="22"/>
              </w:rPr>
              <w:t>In-class quizzes (</w:t>
            </w:r>
            <w:r w:rsidRPr="00337FD9">
              <w:rPr>
                <w:rFonts w:asciiTheme="minorHAnsi" w:hAnsiTheme="minorHAnsi"/>
                <w:i/>
                <w:color w:val="000000"/>
                <w:sz w:val="22"/>
                <w:szCs w:val="22"/>
              </w:rPr>
              <w:t>de facto</w:t>
            </w:r>
            <w:r w:rsidRPr="00337FD9">
              <w:rPr>
                <w:rFonts w:asciiTheme="minorHAnsi" w:hAnsiTheme="minorHAnsi"/>
                <w:color w:val="000000"/>
                <w:sz w:val="22"/>
                <w:szCs w:val="22"/>
              </w:rPr>
              <w:t xml:space="preserve"> attendance)</w:t>
            </w:r>
          </w:p>
        </w:tc>
        <w:tc>
          <w:tcPr>
            <w:tcW w:w="990" w:type="dxa"/>
          </w:tcPr>
          <w:p w:rsidR="001203B6" w:rsidRPr="00337FD9" w:rsidRDefault="002E39A2" w:rsidP="00D755CE">
            <w:pPr>
              <w:jc w:val="both"/>
              <w:rPr>
                <w:rFonts w:asciiTheme="minorHAnsi" w:hAnsiTheme="minorHAnsi"/>
                <w:color w:val="000000"/>
                <w:sz w:val="22"/>
                <w:szCs w:val="22"/>
              </w:rPr>
            </w:pPr>
            <w:r w:rsidRPr="00337FD9">
              <w:rPr>
                <w:rFonts w:asciiTheme="minorHAnsi" w:hAnsiTheme="minorHAnsi"/>
                <w:color w:val="000000"/>
                <w:sz w:val="22"/>
                <w:szCs w:val="22"/>
              </w:rPr>
              <w:t>2</w:t>
            </w:r>
            <w:r w:rsidR="001203B6" w:rsidRPr="00337FD9">
              <w:rPr>
                <w:rFonts w:asciiTheme="minorHAnsi" w:hAnsiTheme="minorHAnsi"/>
                <w:color w:val="000000"/>
                <w:sz w:val="22"/>
                <w:szCs w:val="22"/>
              </w:rPr>
              <w:t>0%</w:t>
            </w:r>
          </w:p>
        </w:tc>
      </w:tr>
      <w:tr w:rsidR="001203B6" w:rsidRPr="00337FD9" w:rsidTr="001203B6">
        <w:tc>
          <w:tcPr>
            <w:tcW w:w="5850" w:type="dxa"/>
          </w:tcPr>
          <w:p w:rsidR="001203B6" w:rsidRPr="00337FD9" w:rsidRDefault="001203B6" w:rsidP="00D755CE">
            <w:pPr>
              <w:jc w:val="both"/>
              <w:rPr>
                <w:rFonts w:asciiTheme="minorHAnsi" w:hAnsiTheme="minorHAnsi"/>
                <w:color w:val="000000"/>
                <w:sz w:val="22"/>
                <w:szCs w:val="22"/>
              </w:rPr>
            </w:pPr>
            <w:r w:rsidRPr="00337FD9">
              <w:rPr>
                <w:rFonts w:asciiTheme="minorHAnsi" w:hAnsiTheme="minorHAnsi"/>
                <w:color w:val="000000"/>
                <w:sz w:val="22"/>
                <w:szCs w:val="22"/>
              </w:rPr>
              <w:t>Homework</w:t>
            </w:r>
          </w:p>
        </w:tc>
        <w:tc>
          <w:tcPr>
            <w:tcW w:w="990" w:type="dxa"/>
          </w:tcPr>
          <w:p w:rsidR="001203B6" w:rsidRPr="00337FD9" w:rsidRDefault="002E39A2" w:rsidP="00D755CE">
            <w:pPr>
              <w:jc w:val="both"/>
              <w:rPr>
                <w:rFonts w:asciiTheme="minorHAnsi" w:hAnsiTheme="minorHAnsi"/>
                <w:color w:val="000000"/>
                <w:sz w:val="22"/>
                <w:szCs w:val="22"/>
              </w:rPr>
            </w:pPr>
            <w:r w:rsidRPr="00337FD9">
              <w:rPr>
                <w:rFonts w:asciiTheme="minorHAnsi" w:hAnsiTheme="minorHAnsi"/>
                <w:color w:val="000000"/>
                <w:sz w:val="22"/>
                <w:szCs w:val="22"/>
              </w:rPr>
              <w:t>4</w:t>
            </w:r>
            <w:r w:rsidR="009B469A" w:rsidRPr="00337FD9">
              <w:rPr>
                <w:rFonts w:asciiTheme="minorHAnsi" w:hAnsiTheme="minorHAnsi"/>
                <w:color w:val="000000"/>
                <w:sz w:val="22"/>
                <w:szCs w:val="22"/>
              </w:rPr>
              <w:t>0</w:t>
            </w:r>
            <w:r w:rsidR="001203B6" w:rsidRPr="00337FD9">
              <w:rPr>
                <w:rFonts w:asciiTheme="minorHAnsi" w:hAnsiTheme="minorHAnsi"/>
                <w:color w:val="000000"/>
                <w:sz w:val="22"/>
                <w:szCs w:val="22"/>
              </w:rPr>
              <w:t>%</w:t>
            </w:r>
          </w:p>
        </w:tc>
      </w:tr>
      <w:tr w:rsidR="001203B6" w:rsidRPr="00337FD9" w:rsidTr="001203B6">
        <w:tc>
          <w:tcPr>
            <w:tcW w:w="5850" w:type="dxa"/>
          </w:tcPr>
          <w:p w:rsidR="001203B6" w:rsidRPr="00337FD9" w:rsidRDefault="001203B6" w:rsidP="00D755CE">
            <w:pPr>
              <w:jc w:val="both"/>
              <w:rPr>
                <w:rFonts w:asciiTheme="minorHAnsi" w:hAnsiTheme="minorHAnsi"/>
                <w:b/>
                <w:color w:val="000000"/>
                <w:sz w:val="22"/>
                <w:szCs w:val="22"/>
              </w:rPr>
            </w:pPr>
            <w:r w:rsidRPr="00337FD9">
              <w:rPr>
                <w:rFonts w:asciiTheme="minorHAnsi" w:hAnsiTheme="minorHAnsi"/>
                <w:color w:val="000000"/>
                <w:sz w:val="22"/>
                <w:szCs w:val="22"/>
              </w:rPr>
              <w:t xml:space="preserve">Book report – </w:t>
            </w:r>
            <w:r w:rsidRPr="00337FD9">
              <w:rPr>
                <w:rFonts w:asciiTheme="minorHAnsi" w:hAnsiTheme="minorHAnsi"/>
                <w:b/>
                <w:color w:val="000000"/>
                <w:sz w:val="22"/>
                <w:szCs w:val="22"/>
              </w:rPr>
              <w:t>book must be read by</w:t>
            </w:r>
            <w:r w:rsidR="00B437D4">
              <w:rPr>
                <w:rFonts w:asciiTheme="minorHAnsi" w:hAnsiTheme="minorHAnsi"/>
                <w:b/>
                <w:color w:val="000000"/>
                <w:sz w:val="22"/>
                <w:szCs w:val="22"/>
              </w:rPr>
              <w:t xml:space="preserve"> Sep 15th</w:t>
            </w:r>
            <w:r w:rsidR="005B5933" w:rsidRPr="00337FD9">
              <w:rPr>
                <w:rFonts w:asciiTheme="minorHAnsi" w:hAnsiTheme="minorHAnsi"/>
                <w:b/>
                <w:color w:val="000000"/>
                <w:sz w:val="22"/>
                <w:szCs w:val="22"/>
              </w:rPr>
              <w:t>.</w:t>
            </w:r>
          </w:p>
          <w:p w:rsidR="005B5933" w:rsidRPr="00337FD9" w:rsidRDefault="005B5933" w:rsidP="00337FD9">
            <w:pPr>
              <w:jc w:val="both"/>
              <w:rPr>
                <w:rFonts w:asciiTheme="minorHAnsi" w:hAnsiTheme="minorHAnsi"/>
                <w:b/>
                <w:color w:val="000000"/>
                <w:sz w:val="22"/>
                <w:szCs w:val="22"/>
              </w:rPr>
            </w:pPr>
            <w:r w:rsidRPr="00337FD9">
              <w:rPr>
                <w:rFonts w:asciiTheme="minorHAnsi" w:hAnsiTheme="minorHAnsi"/>
                <w:b/>
                <w:color w:val="000000"/>
                <w:sz w:val="22"/>
                <w:szCs w:val="22"/>
              </w:rPr>
              <w:t xml:space="preserve">Book report due </w:t>
            </w:r>
            <w:r w:rsidR="00B437D4">
              <w:rPr>
                <w:rFonts w:asciiTheme="minorHAnsi" w:hAnsiTheme="minorHAnsi"/>
                <w:b/>
                <w:color w:val="000000"/>
                <w:sz w:val="22"/>
                <w:szCs w:val="22"/>
              </w:rPr>
              <w:t>Sep 30th</w:t>
            </w:r>
          </w:p>
        </w:tc>
        <w:tc>
          <w:tcPr>
            <w:tcW w:w="990" w:type="dxa"/>
          </w:tcPr>
          <w:p w:rsidR="001203B6" w:rsidRPr="00337FD9" w:rsidRDefault="001203B6" w:rsidP="00D755CE">
            <w:pPr>
              <w:jc w:val="both"/>
              <w:rPr>
                <w:rFonts w:asciiTheme="minorHAnsi" w:hAnsiTheme="minorHAnsi"/>
                <w:color w:val="000000"/>
                <w:sz w:val="22"/>
                <w:szCs w:val="22"/>
              </w:rPr>
            </w:pPr>
            <w:r w:rsidRPr="00337FD9">
              <w:rPr>
                <w:rFonts w:asciiTheme="minorHAnsi" w:hAnsiTheme="minorHAnsi"/>
                <w:color w:val="000000"/>
                <w:sz w:val="22"/>
                <w:szCs w:val="22"/>
              </w:rPr>
              <w:t>10%</w:t>
            </w:r>
          </w:p>
        </w:tc>
      </w:tr>
      <w:tr w:rsidR="001203B6" w:rsidRPr="00337FD9" w:rsidTr="001203B6">
        <w:tc>
          <w:tcPr>
            <w:tcW w:w="5850" w:type="dxa"/>
          </w:tcPr>
          <w:p w:rsidR="001203B6" w:rsidRPr="00337FD9" w:rsidRDefault="001203B6" w:rsidP="00D755CE">
            <w:pPr>
              <w:jc w:val="both"/>
              <w:rPr>
                <w:rFonts w:asciiTheme="minorHAnsi" w:hAnsiTheme="minorHAnsi"/>
                <w:color w:val="000000"/>
                <w:sz w:val="22"/>
                <w:szCs w:val="22"/>
              </w:rPr>
            </w:pPr>
            <w:r w:rsidRPr="00337FD9">
              <w:rPr>
                <w:rFonts w:asciiTheme="minorHAnsi" w:hAnsiTheme="minorHAnsi"/>
                <w:color w:val="000000"/>
                <w:sz w:val="22"/>
                <w:szCs w:val="22"/>
              </w:rPr>
              <w:t>Two exams (50 multiple choice questions) 15% each</w:t>
            </w:r>
          </w:p>
          <w:p w:rsidR="005B5933" w:rsidRPr="00337FD9" w:rsidRDefault="001203B6" w:rsidP="001203B6">
            <w:pPr>
              <w:jc w:val="both"/>
              <w:rPr>
                <w:rFonts w:asciiTheme="minorHAnsi" w:hAnsiTheme="minorHAnsi"/>
                <w:b/>
                <w:sz w:val="22"/>
                <w:szCs w:val="22"/>
              </w:rPr>
            </w:pPr>
            <w:r w:rsidRPr="00337FD9">
              <w:rPr>
                <w:rFonts w:asciiTheme="minorHAnsi" w:hAnsiTheme="minorHAnsi"/>
                <w:b/>
                <w:sz w:val="22"/>
                <w:szCs w:val="22"/>
              </w:rPr>
              <w:t xml:space="preserve">1st exam –  </w:t>
            </w:r>
            <w:r w:rsidR="00B437D4">
              <w:rPr>
                <w:rFonts w:asciiTheme="minorHAnsi" w:hAnsiTheme="minorHAnsi"/>
                <w:b/>
                <w:sz w:val="22"/>
                <w:szCs w:val="22"/>
              </w:rPr>
              <w:t>Oct 7th</w:t>
            </w:r>
          </w:p>
          <w:p w:rsidR="005B5933" w:rsidRPr="00337FD9" w:rsidRDefault="001203B6" w:rsidP="001203B6">
            <w:pPr>
              <w:jc w:val="both"/>
              <w:rPr>
                <w:rFonts w:asciiTheme="minorHAnsi" w:hAnsiTheme="minorHAnsi"/>
                <w:b/>
                <w:sz w:val="22"/>
                <w:szCs w:val="22"/>
              </w:rPr>
            </w:pPr>
            <w:r w:rsidRPr="00337FD9">
              <w:rPr>
                <w:rFonts w:asciiTheme="minorHAnsi" w:hAnsiTheme="minorHAnsi"/>
                <w:b/>
                <w:sz w:val="22"/>
                <w:szCs w:val="22"/>
              </w:rPr>
              <w:t xml:space="preserve">2nd exam – </w:t>
            </w:r>
            <w:r w:rsidR="00B437D4">
              <w:rPr>
                <w:rFonts w:asciiTheme="minorHAnsi" w:hAnsiTheme="minorHAnsi"/>
                <w:b/>
                <w:sz w:val="22"/>
                <w:szCs w:val="22"/>
              </w:rPr>
              <w:t>Nov 25th</w:t>
            </w:r>
          </w:p>
          <w:p w:rsidR="001203B6" w:rsidRPr="00337FD9" w:rsidRDefault="001203B6" w:rsidP="001203B6">
            <w:pPr>
              <w:jc w:val="both"/>
              <w:rPr>
                <w:rFonts w:asciiTheme="minorHAnsi" w:hAnsiTheme="minorHAnsi"/>
                <w:color w:val="000000"/>
                <w:sz w:val="22"/>
                <w:szCs w:val="22"/>
              </w:rPr>
            </w:pPr>
            <w:r w:rsidRPr="00337FD9">
              <w:rPr>
                <w:rFonts w:asciiTheme="minorHAnsi" w:hAnsiTheme="minorHAnsi"/>
                <w:color w:val="000000"/>
                <w:sz w:val="22"/>
                <w:szCs w:val="22"/>
              </w:rPr>
              <w:t>There is no Final exam during finals week</w:t>
            </w:r>
          </w:p>
        </w:tc>
        <w:tc>
          <w:tcPr>
            <w:tcW w:w="990" w:type="dxa"/>
          </w:tcPr>
          <w:p w:rsidR="001203B6" w:rsidRPr="00337FD9" w:rsidRDefault="001203B6" w:rsidP="00D755CE">
            <w:pPr>
              <w:jc w:val="both"/>
              <w:rPr>
                <w:rFonts w:asciiTheme="minorHAnsi" w:hAnsiTheme="minorHAnsi"/>
                <w:color w:val="000000"/>
                <w:sz w:val="22"/>
                <w:szCs w:val="22"/>
              </w:rPr>
            </w:pPr>
            <w:r w:rsidRPr="00337FD9">
              <w:rPr>
                <w:rFonts w:asciiTheme="minorHAnsi" w:hAnsiTheme="minorHAnsi"/>
                <w:color w:val="000000"/>
                <w:sz w:val="22"/>
                <w:szCs w:val="22"/>
              </w:rPr>
              <w:t>30%</w:t>
            </w:r>
          </w:p>
        </w:tc>
      </w:tr>
      <w:tr w:rsidR="001203B6" w:rsidRPr="00337FD9" w:rsidTr="001203B6">
        <w:tc>
          <w:tcPr>
            <w:tcW w:w="5850" w:type="dxa"/>
          </w:tcPr>
          <w:p w:rsidR="001203B6" w:rsidRPr="00337FD9" w:rsidRDefault="001203B6" w:rsidP="001203B6">
            <w:pPr>
              <w:jc w:val="right"/>
              <w:rPr>
                <w:rFonts w:asciiTheme="minorHAnsi" w:hAnsiTheme="minorHAnsi"/>
                <w:color w:val="000000"/>
                <w:sz w:val="22"/>
                <w:szCs w:val="22"/>
              </w:rPr>
            </w:pPr>
            <w:r w:rsidRPr="00337FD9">
              <w:rPr>
                <w:rFonts w:asciiTheme="minorHAnsi" w:hAnsiTheme="minorHAnsi"/>
                <w:color w:val="000000"/>
                <w:sz w:val="22"/>
                <w:szCs w:val="22"/>
              </w:rPr>
              <w:t>Total</w:t>
            </w:r>
          </w:p>
        </w:tc>
        <w:tc>
          <w:tcPr>
            <w:tcW w:w="990" w:type="dxa"/>
          </w:tcPr>
          <w:p w:rsidR="001203B6" w:rsidRPr="00337FD9" w:rsidRDefault="001203B6" w:rsidP="00D755CE">
            <w:pPr>
              <w:jc w:val="both"/>
              <w:rPr>
                <w:rFonts w:asciiTheme="minorHAnsi" w:hAnsiTheme="minorHAnsi"/>
                <w:color w:val="000000"/>
                <w:sz w:val="22"/>
                <w:szCs w:val="22"/>
              </w:rPr>
            </w:pPr>
            <w:r w:rsidRPr="00337FD9">
              <w:rPr>
                <w:rFonts w:asciiTheme="minorHAnsi" w:hAnsiTheme="minorHAnsi"/>
                <w:color w:val="000000"/>
                <w:sz w:val="22"/>
                <w:szCs w:val="22"/>
              </w:rPr>
              <w:t>100%</w:t>
            </w:r>
          </w:p>
        </w:tc>
      </w:tr>
    </w:tbl>
    <w:p w:rsidR="001203B6" w:rsidRPr="00337FD9" w:rsidRDefault="001203B6" w:rsidP="001203B6">
      <w:pPr>
        <w:jc w:val="both"/>
        <w:rPr>
          <w:rFonts w:asciiTheme="minorHAnsi" w:hAnsiTheme="minorHAnsi"/>
          <w:b/>
          <w:sz w:val="22"/>
          <w:szCs w:val="22"/>
          <w:u w:val="single"/>
        </w:rPr>
      </w:pPr>
      <w:r w:rsidRPr="00337FD9">
        <w:rPr>
          <w:rFonts w:asciiTheme="minorHAnsi" w:hAnsiTheme="minorHAnsi"/>
          <w:b/>
          <w:sz w:val="22"/>
          <w:szCs w:val="22"/>
          <w:u w:val="single"/>
        </w:rPr>
        <w:t>As the instructor for this course, I reserve the right to adjust this schedule in any way that serves the educational needs of the students enrolled in this course.</w:t>
      </w:r>
    </w:p>
    <w:p w:rsidR="00656EDC" w:rsidRPr="00337FD9" w:rsidRDefault="00656EDC" w:rsidP="0066352A">
      <w:pPr>
        <w:jc w:val="both"/>
        <w:rPr>
          <w:rFonts w:asciiTheme="minorHAnsi" w:hAnsiTheme="minorHAnsi"/>
          <w:sz w:val="22"/>
          <w:szCs w:val="22"/>
        </w:rPr>
      </w:pPr>
    </w:p>
    <w:p w:rsidR="00656EDC" w:rsidRPr="00337FD9" w:rsidRDefault="00656EDC" w:rsidP="0066352A">
      <w:pPr>
        <w:jc w:val="both"/>
        <w:rPr>
          <w:rFonts w:asciiTheme="minorHAnsi" w:hAnsiTheme="minorHAnsi"/>
          <w:sz w:val="22"/>
          <w:szCs w:val="22"/>
        </w:rPr>
      </w:pPr>
      <w:r w:rsidRPr="00337FD9">
        <w:rPr>
          <w:rFonts w:asciiTheme="minorHAnsi" w:hAnsiTheme="minorHAnsi"/>
          <w:sz w:val="22"/>
          <w:szCs w:val="22"/>
        </w:rPr>
        <w:t>Grades: A = 90-100; B = 80-89; C = 70-79; D = 60-69; F = below 60.</w:t>
      </w:r>
      <w:r w:rsidR="000A7FAA" w:rsidRPr="00337FD9">
        <w:rPr>
          <w:rFonts w:asciiTheme="minorHAnsi" w:hAnsiTheme="minorHAnsi"/>
          <w:sz w:val="22"/>
          <w:szCs w:val="22"/>
        </w:rPr>
        <w:t xml:space="preserve"> </w:t>
      </w:r>
      <w:r w:rsidR="009B469A" w:rsidRPr="00337FD9">
        <w:rPr>
          <w:rFonts w:asciiTheme="minorHAnsi" w:hAnsiTheme="minorHAnsi"/>
          <w:sz w:val="22"/>
          <w:szCs w:val="22"/>
        </w:rPr>
        <w:t>M</w:t>
      </w:r>
      <w:r w:rsidR="000A7FAA" w:rsidRPr="00337FD9">
        <w:rPr>
          <w:rFonts w:asciiTheme="minorHAnsi" w:hAnsiTheme="minorHAnsi"/>
          <w:sz w:val="22"/>
          <w:szCs w:val="22"/>
        </w:rPr>
        <w:t xml:space="preserve">ake-up exams will be given only in exceptional circumstances. </w:t>
      </w:r>
    </w:p>
    <w:p w:rsidR="00905333" w:rsidRPr="00337FD9" w:rsidRDefault="00905333" w:rsidP="0066352A">
      <w:pPr>
        <w:jc w:val="both"/>
        <w:rPr>
          <w:rFonts w:asciiTheme="minorHAnsi" w:hAnsiTheme="minorHAnsi"/>
          <w:sz w:val="22"/>
          <w:szCs w:val="22"/>
        </w:rPr>
      </w:pPr>
      <w:r w:rsidRPr="00337FD9">
        <w:rPr>
          <w:rFonts w:asciiTheme="minorHAnsi" w:hAnsiTheme="minorHAnsi"/>
          <w:sz w:val="22"/>
          <w:szCs w:val="22"/>
        </w:rPr>
        <w:t xml:space="preserve">Attendance will not be taken in class but if </w:t>
      </w:r>
      <w:r w:rsidRPr="00337FD9">
        <w:rPr>
          <w:rFonts w:asciiTheme="minorHAnsi" w:hAnsiTheme="minorHAnsi"/>
          <w:sz w:val="22"/>
          <w:szCs w:val="22"/>
          <w:u w:val="single"/>
        </w:rPr>
        <w:t>you miss a pop-up quiz you will receive a ZERO for that quiz</w:t>
      </w:r>
      <w:r w:rsidRPr="00337FD9">
        <w:rPr>
          <w:rFonts w:asciiTheme="minorHAnsi" w:hAnsiTheme="minorHAnsi"/>
          <w:sz w:val="22"/>
          <w:szCs w:val="22"/>
        </w:rPr>
        <w:t xml:space="preserve">. </w:t>
      </w:r>
      <w:r w:rsidR="00C0672C" w:rsidRPr="00337FD9">
        <w:rPr>
          <w:rFonts w:asciiTheme="minorHAnsi" w:hAnsiTheme="minorHAnsi"/>
          <w:sz w:val="22"/>
          <w:szCs w:val="22"/>
        </w:rPr>
        <w:t xml:space="preserve">So quizzes are in fact attendance check. </w:t>
      </w:r>
      <w:r w:rsidRPr="00337FD9">
        <w:rPr>
          <w:rFonts w:asciiTheme="minorHAnsi" w:hAnsiTheme="minorHAnsi"/>
          <w:sz w:val="22"/>
          <w:szCs w:val="22"/>
        </w:rPr>
        <w:t>Quizzes will be short</w:t>
      </w:r>
      <w:r w:rsidR="00C0672C" w:rsidRPr="00337FD9">
        <w:rPr>
          <w:rFonts w:asciiTheme="minorHAnsi" w:hAnsiTheme="minorHAnsi"/>
          <w:sz w:val="22"/>
          <w:szCs w:val="22"/>
        </w:rPr>
        <w:t xml:space="preserve"> EASY</w:t>
      </w:r>
      <w:r w:rsidRPr="00337FD9">
        <w:rPr>
          <w:rFonts w:asciiTheme="minorHAnsi" w:hAnsiTheme="minorHAnsi"/>
          <w:sz w:val="22"/>
          <w:szCs w:val="22"/>
        </w:rPr>
        <w:t xml:space="preserve"> questions from previous lecture or homework.</w:t>
      </w:r>
    </w:p>
    <w:p w:rsidR="00905333" w:rsidRPr="00337FD9" w:rsidRDefault="00905333" w:rsidP="0066352A">
      <w:pPr>
        <w:jc w:val="both"/>
        <w:rPr>
          <w:rFonts w:asciiTheme="minorHAnsi" w:hAnsiTheme="minorHAnsi"/>
          <w:sz w:val="22"/>
          <w:szCs w:val="22"/>
        </w:rPr>
      </w:pPr>
      <w:r w:rsidRPr="00337FD9">
        <w:rPr>
          <w:rFonts w:asciiTheme="minorHAnsi" w:hAnsiTheme="minorHAnsi"/>
          <w:sz w:val="22"/>
          <w:szCs w:val="22"/>
        </w:rPr>
        <w:t xml:space="preserve">Homework assignments are expected to be done in a professional manner, not scribbled on the wrinkled piece of paper. </w:t>
      </w:r>
      <w:r w:rsidRPr="00337FD9">
        <w:rPr>
          <w:rFonts w:asciiTheme="minorHAnsi" w:hAnsiTheme="minorHAnsi"/>
          <w:b/>
          <w:sz w:val="22"/>
          <w:szCs w:val="22"/>
        </w:rPr>
        <w:t>There is zero tolerance for copy and paste</w:t>
      </w:r>
      <w:r w:rsidRPr="00337FD9">
        <w:rPr>
          <w:rFonts w:asciiTheme="minorHAnsi" w:hAnsiTheme="minorHAnsi"/>
          <w:sz w:val="22"/>
          <w:szCs w:val="22"/>
        </w:rPr>
        <w:t xml:space="preserve"> and if caught you will receive a ZERO and will be reported for plagiarism to the Department of Biology and then UTA Academic Integrity Board. Use all the resources you need but make it your own work. Exam questions are drawn from the homework.</w:t>
      </w:r>
    </w:p>
    <w:p w:rsidR="00905333" w:rsidRPr="00337FD9" w:rsidRDefault="00905333" w:rsidP="0066352A">
      <w:pPr>
        <w:jc w:val="both"/>
        <w:rPr>
          <w:rFonts w:asciiTheme="minorHAnsi" w:hAnsiTheme="minorHAnsi"/>
          <w:sz w:val="22"/>
          <w:szCs w:val="22"/>
        </w:rPr>
      </w:pPr>
      <w:r w:rsidRPr="00337FD9">
        <w:rPr>
          <w:rFonts w:asciiTheme="minorHAnsi" w:hAnsiTheme="minorHAnsi"/>
          <w:sz w:val="22"/>
          <w:szCs w:val="22"/>
        </w:rPr>
        <w:t xml:space="preserve">This class also includes a large amount of independent work. You are expected to </w:t>
      </w:r>
      <w:r w:rsidRPr="00337FD9">
        <w:rPr>
          <w:rFonts w:asciiTheme="minorHAnsi" w:hAnsiTheme="minorHAnsi"/>
          <w:b/>
          <w:sz w:val="22"/>
          <w:szCs w:val="22"/>
        </w:rPr>
        <w:t>read at least one of the popular science books on the subject of food/nutrition</w:t>
      </w:r>
      <w:r w:rsidRPr="00337FD9">
        <w:rPr>
          <w:rFonts w:asciiTheme="minorHAnsi" w:hAnsiTheme="minorHAnsi"/>
          <w:sz w:val="22"/>
          <w:szCs w:val="22"/>
        </w:rPr>
        <w:t xml:space="preserve">. List of approved books will be posted on the class website. You can also request a book of your choosing if you have special interests but the book has to be approved by me. Handbooks or </w:t>
      </w:r>
      <w:r w:rsidR="00C0672C" w:rsidRPr="00337FD9">
        <w:rPr>
          <w:rFonts w:asciiTheme="minorHAnsi" w:hAnsiTheme="minorHAnsi"/>
          <w:sz w:val="22"/>
          <w:szCs w:val="22"/>
        </w:rPr>
        <w:t>self-help</w:t>
      </w:r>
      <w:r w:rsidRPr="00337FD9">
        <w:rPr>
          <w:rFonts w:asciiTheme="minorHAnsi" w:hAnsiTheme="minorHAnsi"/>
          <w:sz w:val="22"/>
          <w:szCs w:val="22"/>
        </w:rPr>
        <w:t xml:space="preserve"> books about food (diet books, Skinny Bitch books </w:t>
      </w:r>
      <w:proofErr w:type="spellStart"/>
      <w:r w:rsidRPr="00337FD9">
        <w:rPr>
          <w:rFonts w:asciiTheme="minorHAnsi" w:hAnsiTheme="minorHAnsi"/>
          <w:sz w:val="22"/>
          <w:szCs w:val="22"/>
        </w:rPr>
        <w:t>etc</w:t>
      </w:r>
      <w:proofErr w:type="spellEnd"/>
      <w:r w:rsidRPr="00337FD9">
        <w:rPr>
          <w:rFonts w:asciiTheme="minorHAnsi" w:hAnsiTheme="minorHAnsi"/>
          <w:sz w:val="22"/>
          <w:szCs w:val="22"/>
        </w:rPr>
        <w:t>) do not qualify.</w:t>
      </w:r>
    </w:p>
    <w:p w:rsidR="00905333" w:rsidRPr="00337FD9" w:rsidRDefault="00905333" w:rsidP="0066352A">
      <w:pPr>
        <w:jc w:val="both"/>
        <w:rPr>
          <w:rFonts w:asciiTheme="minorHAnsi" w:hAnsiTheme="minorHAnsi"/>
          <w:sz w:val="22"/>
          <w:szCs w:val="22"/>
        </w:rPr>
      </w:pPr>
    </w:p>
    <w:p w:rsidR="000A7FAA" w:rsidRPr="00337FD9" w:rsidRDefault="000A7FAA" w:rsidP="000A7FAA">
      <w:pPr>
        <w:rPr>
          <w:rFonts w:asciiTheme="minorHAnsi" w:hAnsiTheme="minorHAnsi"/>
          <w:color w:val="000000"/>
          <w:sz w:val="22"/>
          <w:szCs w:val="22"/>
        </w:rPr>
      </w:pPr>
      <w:r w:rsidRPr="00337FD9">
        <w:rPr>
          <w:rFonts w:asciiTheme="minorHAnsi" w:hAnsiTheme="minorHAnsi"/>
          <w:color w:val="000000"/>
          <w:sz w:val="22"/>
          <w:szCs w:val="22"/>
        </w:rPr>
        <w:t>Students are expected to keep track of their performance throughout the semester and seek guidance from available sources (including the instructor) if their performance drops below satisfactory levels.</w:t>
      </w:r>
    </w:p>
    <w:p w:rsidR="00656EDC" w:rsidRPr="00337FD9" w:rsidRDefault="00656EDC" w:rsidP="0066352A">
      <w:pPr>
        <w:jc w:val="both"/>
        <w:rPr>
          <w:rFonts w:asciiTheme="minorHAnsi" w:hAnsiTheme="minorHAnsi"/>
          <w:color w:val="000000"/>
          <w:sz w:val="22"/>
          <w:szCs w:val="22"/>
        </w:rPr>
      </w:pPr>
      <w:r w:rsidRPr="00337FD9">
        <w:rPr>
          <w:rFonts w:asciiTheme="minorHAnsi" w:hAnsiTheme="minorHAnsi"/>
          <w:color w:val="000000"/>
          <w:sz w:val="22"/>
          <w:szCs w:val="22"/>
        </w:rPr>
        <w:t xml:space="preserve">Incomplete grades </w:t>
      </w:r>
      <w:r w:rsidRPr="00337FD9">
        <w:rPr>
          <w:rFonts w:asciiTheme="minorHAnsi" w:hAnsiTheme="minorHAnsi"/>
          <w:sz w:val="22"/>
          <w:szCs w:val="22"/>
        </w:rPr>
        <w:t>may be assigned for a course if, in the opinion of the instructor, there are extenuating documented circumstances which prevent the student from completing the required work.  The incomplete must be removed by the end of the final examination period of the following semester, excluding the summer session, for the student to receive credit for the course.  If the incomplete is not removed during the allotted time it will revert automatically to an F.</w:t>
      </w:r>
      <w:r w:rsidRPr="00337FD9">
        <w:rPr>
          <w:rFonts w:asciiTheme="minorHAnsi" w:hAnsiTheme="minorHAnsi"/>
          <w:color w:val="000000"/>
          <w:sz w:val="22"/>
          <w:szCs w:val="22"/>
        </w:rPr>
        <w:t xml:space="preserve"> </w:t>
      </w:r>
    </w:p>
    <w:p w:rsidR="001A3B54" w:rsidRPr="00337FD9" w:rsidRDefault="003A7B5E" w:rsidP="003A7B5E">
      <w:pPr>
        <w:jc w:val="both"/>
        <w:rPr>
          <w:rFonts w:asciiTheme="minorHAnsi" w:hAnsiTheme="minorHAnsi"/>
          <w:sz w:val="22"/>
          <w:szCs w:val="22"/>
        </w:rPr>
      </w:pPr>
      <w:r w:rsidRPr="00337FD9">
        <w:rPr>
          <w:rFonts w:asciiTheme="minorHAnsi" w:hAnsiTheme="minorHAnsi"/>
          <w:b/>
          <w:sz w:val="22"/>
          <w:szCs w:val="22"/>
          <w:u w:val="single"/>
        </w:rPr>
        <w:t xml:space="preserve">Grade Grievances: </w:t>
      </w:r>
      <w:r w:rsidRPr="00337FD9">
        <w:rPr>
          <w:rFonts w:asciiTheme="minorHAnsi" w:hAnsiTheme="minorHAnsi"/>
          <w:sz w:val="22"/>
          <w:szCs w:val="22"/>
        </w:rPr>
        <w:t>Any appeal of a grade in this course must follow the procedures and deadlines for grade-related grievances as published in the current undergraduate catalog.</w:t>
      </w:r>
    </w:p>
    <w:p w:rsidR="001A3B54" w:rsidRPr="00337FD9" w:rsidRDefault="00644219" w:rsidP="003A7B5E">
      <w:pPr>
        <w:jc w:val="both"/>
        <w:rPr>
          <w:rFonts w:asciiTheme="minorHAnsi" w:hAnsiTheme="minorHAnsi"/>
        </w:rPr>
      </w:pPr>
      <w:hyperlink r:id="rId11" w:anchor="10" w:history="1">
        <w:r w:rsidR="001A3B54" w:rsidRPr="00337FD9">
          <w:rPr>
            <w:rStyle w:val="Hyperlink"/>
            <w:rFonts w:asciiTheme="minorHAnsi" w:hAnsiTheme="minorHAnsi"/>
            <w:sz w:val="22"/>
            <w:szCs w:val="22"/>
          </w:rPr>
          <w:t>http://wweb.uta.edu/catalog/content/general/academic_regulations.aspx#10</w:t>
        </w:r>
      </w:hyperlink>
    </w:p>
    <w:p w:rsidR="002A44D0" w:rsidRPr="00337FD9" w:rsidRDefault="002A44D0" w:rsidP="003A7B5E">
      <w:pPr>
        <w:jc w:val="both"/>
        <w:rPr>
          <w:rFonts w:asciiTheme="minorHAnsi" w:hAnsiTheme="minorHAnsi"/>
          <w:sz w:val="22"/>
          <w:szCs w:val="22"/>
        </w:rPr>
      </w:pPr>
    </w:p>
    <w:p w:rsidR="002A44D0" w:rsidRPr="00337FD9" w:rsidRDefault="002A44D0" w:rsidP="002A44D0">
      <w:pPr>
        <w:jc w:val="both"/>
        <w:rPr>
          <w:rFonts w:asciiTheme="minorHAnsi" w:hAnsiTheme="minorHAnsi"/>
          <w:b/>
          <w:sz w:val="22"/>
          <w:szCs w:val="22"/>
        </w:rPr>
      </w:pPr>
      <w:r w:rsidRPr="00337FD9">
        <w:rPr>
          <w:rFonts w:asciiTheme="minorHAnsi" w:hAnsiTheme="minorHAnsi"/>
          <w:b/>
          <w:sz w:val="22"/>
          <w:szCs w:val="22"/>
          <w:u w:val="single"/>
        </w:rPr>
        <w:t>Attendance and Drop Policy:</w:t>
      </w:r>
      <w:r w:rsidRPr="00337FD9">
        <w:rPr>
          <w:rFonts w:asciiTheme="minorHAnsi" w:hAnsiTheme="minorHAnsi"/>
          <w:b/>
          <w:sz w:val="22"/>
          <w:szCs w:val="22"/>
        </w:rPr>
        <w:t xml:space="preserve"> </w:t>
      </w:r>
    </w:p>
    <w:p w:rsidR="002A44D0" w:rsidRPr="00337FD9" w:rsidRDefault="006635A4" w:rsidP="002A44D0">
      <w:pPr>
        <w:jc w:val="both"/>
        <w:rPr>
          <w:rFonts w:asciiTheme="minorHAnsi" w:hAnsiTheme="minorHAnsi"/>
          <w:sz w:val="22"/>
          <w:szCs w:val="22"/>
        </w:rPr>
      </w:pPr>
      <w:r w:rsidRPr="00337FD9">
        <w:rPr>
          <w:rFonts w:asciiTheme="minorHAnsi" w:hAnsiTheme="minorHAnsi"/>
          <w:sz w:val="22"/>
          <w:szCs w:val="22"/>
        </w:rPr>
        <w:t>40% of the grade comes from in-class quizzes. If you miss a quiz for any reason you will receive a ZERO</w:t>
      </w:r>
      <w:r w:rsidR="002A44D0" w:rsidRPr="00337FD9">
        <w:rPr>
          <w:rFonts w:asciiTheme="minorHAnsi" w:hAnsiTheme="minorHAnsi"/>
          <w:sz w:val="22"/>
          <w:szCs w:val="22"/>
        </w:rPr>
        <w:t xml:space="preserve">. </w:t>
      </w:r>
      <w:r w:rsidRPr="00337FD9">
        <w:rPr>
          <w:rFonts w:asciiTheme="minorHAnsi" w:hAnsiTheme="minorHAnsi"/>
          <w:b/>
          <w:sz w:val="22"/>
          <w:szCs w:val="22"/>
        </w:rPr>
        <w:t>There is ZERO tolerance for missed classes.</w:t>
      </w:r>
      <w:r w:rsidRPr="00337FD9">
        <w:rPr>
          <w:rFonts w:asciiTheme="minorHAnsi" w:hAnsiTheme="minorHAnsi"/>
          <w:sz w:val="22"/>
          <w:szCs w:val="22"/>
        </w:rPr>
        <w:t xml:space="preserve"> Only serious illness of you or your children counts as </w:t>
      </w:r>
      <w:r w:rsidR="00A60AEA">
        <w:rPr>
          <w:rFonts w:asciiTheme="minorHAnsi" w:hAnsiTheme="minorHAnsi"/>
          <w:sz w:val="22"/>
          <w:szCs w:val="22"/>
        </w:rPr>
        <w:t xml:space="preserve">an </w:t>
      </w:r>
      <w:r w:rsidRPr="00337FD9">
        <w:rPr>
          <w:rFonts w:asciiTheme="minorHAnsi" w:hAnsiTheme="minorHAnsi"/>
          <w:sz w:val="22"/>
          <w:szCs w:val="22"/>
        </w:rPr>
        <w:t xml:space="preserve">excuse. </w:t>
      </w:r>
      <w:proofErr w:type="spellStart"/>
      <w:r w:rsidRPr="00337FD9">
        <w:rPr>
          <w:rFonts w:asciiTheme="minorHAnsi" w:hAnsiTheme="minorHAnsi"/>
          <w:sz w:val="22"/>
          <w:szCs w:val="22"/>
        </w:rPr>
        <w:t>Doctors’s</w:t>
      </w:r>
      <w:proofErr w:type="spellEnd"/>
      <w:r w:rsidRPr="00337FD9">
        <w:rPr>
          <w:rFonts w:asciiTheme="minorHAnsi" w:hAnsiTheme="minorHAnsi"/>
          <w:sz w:val="22"/>
          <w:szCs w:val="22"/>
        </w:rPr>
        <w:t xml:space="preserve"> appointments for you, kids or parents count as unexcused absences. Most offices are open from 8-5pm, Nutrition class takes just one hour, schedule </w:t>
      </w:r>
      <w:proofErr w:type="gramStart"/>
      <w:r w:rsidRPr="00337FD9">
        <w:rPr>
          <w:rFonts w:asciiTheme="minorHAnsi" w:hAnsiTheme="minorHAnsi"/>
          <w:sz w:val="22"/>
          <w:szCs w:val="22"/>
        </w:rPr>
        <w:t>your</w:t>
      </w:r>
      <w:proofErr w:type="gramEnd"/>
      <w:r w:rsidRPr="00337FD9">
        <w:rPr>
          <w:rFonts w:asciiTheme="minorHAnsi" w:hAnsiTheme="minorHAnsi"/>
          <w:sz w:val="22"/>
          <w:szCs w:val="22"/>
        </w:rPr>
        <w:t xml:space="preserve"> other activities around class time.</w:t>
      </w:r>
    </w:p>
    <w:p w:rsidR="006635A4" w:rsidRPr="00337FD9" w:rsidRDefault="00B437D4" w:rsidP="002A44D0">
      <w:pPr>
        <w:jc w:val="both"/>
        <w:rPr>
          <w:rFonts w:asciiTheme="minorHAnsi" w:hAnsiTheme="minorHAnsi"/>
          <w:sz w:val="22"/>
          <w:szCs w:val="22"/>
        </w:rPr>
      </w:pPr>
      <w:r>
        <w:rPr>
          <w:rFonts w:asciiTheme="minorHAnsi" w:hAnsiTheme="minorHAnsi"/>
          <w:noProof/>
          <w:sz w:val="22"/>
          <w:szCs w:val="22"/>
        </w:rPr>
        <w:lastRenderedPageBreak/>
        <mc:AlternateContent>
          <mc:Choice Requires="wpi">
            <w:drawing>
              <wp:anchor distT="0" distB="0" distL="114300" distR="114300" simplePos="0" relativeHeight="251659264" behindDoc="0" locked="0" layoutInCell="1" allowOverlap="1">
                <wp:simplePos x="0" y="0"/>
                <wp:positionH relativeFrom="column">
                  <wp:posOffset>34002345</wp:posOffset>
                </wp:positionH>
                <wp:positionV relativeFrom="paragraph">
                  <wp:posOffset>29676090</wp:posOffset>
                </wp:positionV>
                <wp:extent cx="0" cy="0"/>
                <wp:effectExtent l="9525" t="7620" r="9525" b="11430"/>
                <wp:wrapNone/>
                <wp:docPr id="1" name="Ink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677.35pt;margin-top:2336.7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">
                <v:imagedata r:id="rId14" o:title=""/>
                <o:lock v:ext="edit" rotation="t" verticies="t" shapetype="t"/>
              </v:shape>
            </w:pict>
          </mc:Fallback>
        </mc:AlternateContent>
      </w:r>
    </w:p>
    <w:p w:rsidR="002A44D0" w:rsidRPr="00337FD9" w:rsidRDefault="002A44D0" w:rsidP="002A44D0">
      <w:pPr>
        <w:jc w:val="both"/>
        <w:rPr>
          <w:rFonts w:asciiTheme="minorHAnsi" w:hAnsiTheme="minorHAnsi"/>
          <w:sz w:val="22"/>
          <w:szCs w:val="22"/>
        </w:rPr>
      </w:pPr>
      <w:r w:rsidRPr="00337FD9">
        <w:rPr>
          <w:rFonts w:asciiTheme="minorHAnsi" w:hAnsiTheme="minorHAnsi"/>
          <w:sz w:val="22"/>
          <w:szCs w:val="22"/>
        </w:rPr>
        <w:t xml:space="preserve">Per university policy, students may drop or swap (adding and dropping a class concurrently) classes through self-service in </w:t>
      </w:r>
      <w:proofErr w:type="spellStart"/>
      <w:r w:rsidRPr="00337FD9">
        <w:rPr>
          <w:rFonts w:asciiTheme="minorHAnsi" w:hAnsiTheme="minorHAnsi"/>
          <w:sz w:val="22"/>
          <w:szCs w:val="22"/>
        </w:rPr>
        <w:t>MyMav</w:t>
      </w:r>
      <w:proofErr w:type="spellEnd"/>
      <w:r w:rsidRPr="00337FD9">
        <w:rPr>
          <w:rFonts w:asciiTheme="minorHAnsi" w:hAnsiTheme="minorHAnsi"/>
          <w:sz w:val="22"/>
          <w:szCs w:val="22"/>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337FD9">
        <w:rPr>
          <w:rFonts w:asciiTheme="minorHAnsi" w:hAnsiTheme="minorHAnsi"/>
          <w:b/>
          <w:sz w:val="22"/>
          <w:szCs w:val="22"/>
        </w:rPr>
        <w:t>Students will not be automatically dropped for non-attendance.</w:t>
      </w:r>
      <w:r w:rsidRPr="00337FD9">
        <w:rPr>
          <w:rFonts w:asciiTheme="minorHAnsi" w:hAnsiTheme="minorHAnsi"/>
          <w:sz w:val="22"/>
          <w:szCs w:val="22"/>
        </w:rPr>
        <w:t xml:space="preserve"> Repayment of certain types of financial aid administered through the University may be required as the result of dropping classes or withdrawing. For more information, contact the Office of Financial Aid and Scholarships (</w:t>
      </w:r>
      <w:hyperlink r:id="rId15" w:history="1">
        <w:r w:rsidRPr="00337FD9">
          <w:rPr>
            <w:rStyle w:val="Hyperlink"/>
            <w:rFonts w:asciiTheme="minorHAnsi" w:hAnsiTheme="minorHAnsi"/>
            <w:sz w:val="22"/>
            <w:szCs w:val="22"/>
          </w:rPr>
          <w:t>http://wweb.uta.edu/ses/fao</w:t>
        </w:r>
      </w:hyperlink>
      <w:r w:rsidRPr="00337FD9">
        <w:rPr>
          <w:rFonts w:asciiTheme="minorHAnsi" w:hAnsiTheme="minorHAnsi"/>
          <w:sz w:val="22"/>
          <w:szCs w:val="22"/>
        </w:rPr>
        <w:t>).</w:t>
      </w:r>
    </w:p>
    <w:p w:rsidR="001A3B54" w:rsidRPr="00337FD9" w:rsidRDefault="001A3B54" w:rsidP="003A7B5E">
      <w:pPr>
        <w:jc w:val="both"/>
        <w:rPr>
          <w:rFonts w:asciiTheme="minorHAnsi" w:hAnsiTheme="minorHAnsi"/>
          <w:sz w:val="22"/>
          <w:szCs w:val="22"/>
        </w:rPr>
      </w:pPr>
    </w:p>
    <w:p w:rsidR="00101D18" w:rsidRPr="00337FD9" w:rsidRDefault="006F3005" w:rsidP="0066352A">
      <w:pPr>
        <w:jc w:val="both"/>
        <w:rPr>
          <w:rFonts w:asciiTheme="minorHAnsi" w:hAnsiTheme="minorHAnsi"/>
          <w:sz w:val="22"/>
          <w:szCs w:val="22"/>
        </w:rPr>
      </w:pPr>
      <w:r w:rsidRPr="00337FD9">
        <w:rPr>
          <w:rFonts w:asciiTheme="minorHAnsi" w:hAnsiTheme="minorHAnsi"/>
          <w:b/>
          <w:sz w:val="22"/>
          <w:szCs w:val="22"/>
          <w:u w:val="single"/>
        </w:rPr>
        <w:t>Electronic communication</w:t>
      </w:r>
      <w:r w:rsidRPr="00337FD9">
        <w:rPr>
          <w:rFonts w:asciiTheme="minorHAnsi" w:hAnsiTheme="minorHAnsi"/>
          <w:sz w:val="22"/>
          <w:szCs w:val="22"/>
        </w:rPr>
        <w:t xml:space="preserve">: </w:t>
      </w:r>
      <w:r w:rsidR="002A44D0" w:rsidRPr="00337FD9">
        <w:rPr>
          <w:rFonts w:asciiTheme="minorHAnsi" w:hAnsiTheme="minorHAnsi"/>
          <w:sz w:val="22"/>
          <w:szCs w:val="22"/>
        </w:rPr>
        <w:t>S</w:t>
      </w:r>
      <w:r w:rsidR="007855FF" w:rsidRPr="00337FD9">
        <w:rPr>
          <w:rFonts w:asciiTheme="minorHAnsi" w:hAnsiTheme="minorHAnsi"/>
          <w:sz w:val="22"/>
          <w:szCs w:val="22"/>
        </w:rPr>
        <w:t xml:space="preserve">tudents </w:t>
      </w:r>
      <w:r w:rsidR="007855FF" w:rsidRPr="00337FD9">
        <w:rPr>
          <w:rFonts w:asciiTheme="minorHAnsi" w:hAnsiTheme="minorHAnsi"/>
          <w:b/>
          <w:sz w:val="22"/>
          <w:szCs w:val="22"/>
          <w:u w:val="single"/>
        </w:rPr>
        <w:t>must</w:t>
      </w:r>
      <w:r w:rsidR="007855FF" w:rsidRPr="00337FD9">
        <w:rPr>
          <w:rFonts w:asciiTheme="minorHAnsi" w:hAnsiTheme="minorHAnsi"/>
          <w:sz w:val="22"/>
          <w:szCs w:val="22"/>
        </w:rPr>
        <w:t xml:space="preserve"> use their </w:t>
      </w:r>
      <w:r w:rsidR="007855FF" w:rsidRPr="00337FD9">
        <w:rPr>
          <w:rFonts w:asciiTheme="minorHAnsi" w:hAnsiTheme="minorHAnsi"/>
          <w:b/>
          <w:sz w:val="22"/>
          <w:szCs w:val="22"/>
          <w:u w:val="single"/>
        </w:rPr>
        <w:t>official</w:t>
      </w:r>
      <w:r w:rsidR="007855FF" w:rsidRPr="00337FD9">
        <w:rPr>
          <w:rFonts w:asciiTheme="minorHAnsi" w:hAnsiTheme="minorHAnsi"/>
          <w:sz w:val="22"/>
          <w:szCs w:val="22"/>
        </w:rPr>
        <w:t xml:space="preserve"> UT Arlington e-mail address for all university-related </w:t>
      </w:r>
      <w:r w:rsidR="000A7FAA" w:rsidRPr="00337FD9">
        <w:rPr>
          <w:rFonts w:asciiTheme="minorHAnsi" w:hAnsiTheme="minorHAnsi"/>
          <w:sz w:val="22"/>
          <w:szCs w:val="22"/>
        </w:rPr>
        <w:t>business.</w:t>
      </w:r>
      <w:r w:rsidR="00101D18" w:rsidRPr="00337FD9">
        <w:rPr>
          <w:rFonts w:asciiTheme="minorHAnsi" w:hAnsiTheme="minorHAnsi"/>
          <w:sz w:val="22"/>
          <w:szCs w:val="22"/>
        </w:rPr>
        <w:t xml:space="preserve"> All students are assigned a </w:t>
      </w:r>
      <w:proofErr w:type="spellStart"/>
      <w:r w:rsidR="00101D18" w:rsidRPr="00337FD9">
        <w:rPr>
          <w:rFonts w:asciiTheme="minorHAnsi" w:hAnsiTheme="minorHAnsi"/>
          <w:sz w:val="22"/>
          <w:szCs w:val="22"/>
        </w:rPr>
        <w:t>MavMail</w:t>
      </w:r>
      <w:proofErr w:type="spellEnd"/>
      <w:r w:rsidR="00101D18" w:rsidRPr="00337FD9">
        <w:rPr>
          <w:rFonts w:asciiTheme="minorHAnsi" w:hAnsiTheme="minorHAnsi"/>
          <w:sz w:val="22"/>
          <w:szCs w:val="22"/>
        </w:rPr>
        <w:t xml:space="preserve"> account and are responsible for checking the inbox regularly. </w:t>
      </w:r>
      <w:proofErr w:type="spellStart"/>
      <w:r w:rsidR="00101D18" w:rsidRPr="00337FD9">
        <w:rPr>
          <w:rFonts w:asciiTheme="minorHAnsi" w:hAnsiTheme="minorHAnsi"/>
          <w:sz w:val="22"/>
          <w:szCs w:val="22"/>
        </w:rPr>
        <w:t>MavMail</w:t>
      </w:r>
      <w:proofErr w:type="spellEnd"/>
      <w:r w:rsidR="00101D18" w:rsidRPr="00337FD9">
        <w:rPr>
          <w:rFonts w:asciiTheme="minorHAnsi" w:hAnsiTheme="minorHAnsi"/>
          <w:sz w:val="22"/>
          <w:szCs w:val="22"/>
        </w:rPr>
        <w:t xml:space="preserve"> is available at </w:t>
      </w:r>
      <w:hyperlink r:id="rId16" w:history="1">
        <w:r w:rsidR="00101D18" w:rsidRPr="00337FD9">
          <w:rPr>
            <w:rStyle w:val="Hyperlink"/>
            <w:rFonts w:asciiTheme="minorHAnsi" w:hAnsiTheme="minorHAnsi"/>
            <w:sz w:val="22"/>
            <w:szCs w:val="22"/>
          </w:rPr>
          <w:t>http://www.uta.edu/oit/cs/email/mavmail.php</w:t>
        </w:r>
      </w:hyperlink>
      <w:r w:rsidR="00101D18" w:rsidRPr="00337FD9">
        <w:rPr>
          <w:rFonts w:asciiTheme="minorHAnsi" w:hAnsiTheme="minorHAnsi"/>
          <w:sz w:val="22"/>
          <w:szCs w:val="22"/>
        </w:rPr>
        <w:t>.</w:t>
      </w:r>
    </w:p>
    <w:p w:rsidR="009B469A" w:rsidRPr="00337FD9" w:rsidRDefault="009B469A" w:rsidP="0066352A">
      <w:pPr>
        <w:jc w:val="both"/>
        <w:rPr>
          <w:rFonts w:asciiTheme="minorHAnsi" w:hAnsiTheme="minorHAnsi"/>
          <w:sz w:val="22"/>
          <w:szCs w:val="22"/>
        </w:rPr>
      </w:pPr>
    </w:p>
    <w:p w:rsidR="00101D18" w:rsidRPr="00337FD9" w:rsidRDefault="00656EDC" w:rsidP="0066352A">
      <w:pPr>
        <w:jc w:val="both"/>
        <w:rPr>
          <w:rFonts w:asciiTheme="minorHAnsi" w:hAnsiTheme="minorHAnsi"/>
          <w:sz w:val="22"/>
          <w:szCs w:val="22"/>
        </w:rPr>
      </w:pPr>
      <w:r w:rsidRPr="00337FD9">
        <w:rPr>
          <w:rFonts w:asciiTheme="minorHAnsi" w:hAnsiTheme="minorHAnsi"/>
          <w:b/>
          <w:bCs/>
          <w:sz w:val="22"/>
          <w:szCs w:val="22"/>
          <w:u w:val="single"/>
        </w:rPr>
        <w:t>Final Review Week</w:t>
      </w:r>
      <w:r w:rsidRPr="00337FD9">
        <w:rPr>
          <w:rFonts w:asciiTheme="minorHAnsi" w:hAnsiTheme="minorHAnsi"/>
          <w:bCs/>
          <w:sz w:val="22"/>
          <w:szCs w:val="22"/>
        </w:rPr>
        <w:t xml:space="preserve">: </w:t>
      </w:r>
      <w:r w:rsidR="00101D18" w:rsidRPr="00337FD9">
        <w:rPr>
          <w:rFonts w:asciiTheme="minorHAnsi" w:hAnsiTheme="minorHAnsi"/>
          <w:sz w:val="22"/>
          <w:szCs w:val="22"/>
        </w:rPr>
        <w:t>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syllabus.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BB3C30" w:rsidRPr="00337FD9" w:rsidRDefault="00101D18" w:rsidP="0066352A">
      <w:pPr>
        <w:jc w:val="both"/>
        <w:rPr>
          <w:rFonts w:asciiTheme="minorHAnsi" w:hAnsiTheme="minorHAnsi"/>
          <w:bCs/>
          <w:sz w:val="22"/>
          <w:szCs w:val="22"/>
        </w:rPr>
      </w:pPr>
      <w:r w:rsidRPr="00337FD9">
        <w:rPr>
          <w:rFonts w:asciiTheme="minorHAnsi" w:hAnsiTheme="minorHAnsi"/>
          <w:b/>
          <w:bCs/>
          <w:sz w:val="22"/>
          <w:szCs w:val="22"/>
          <w:u w:val="single"/>
        </w:rPr>
        <w:t xml:space="preserve">Student Feedback Survey: </w:t>
      </w:r>
      <w:r w:rsidRPr="00337FD9">
        <w:rPr>
          <w:rFonts w:asciiTheme="minorHAnsi" w:hAnsiTheme="minorHAnsi"/>
          <w:bCs/>
          <w:sz w:val="22"/>
          <w:szCs w:val="22"/>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337FD9">
        <w:rPr>
          <w:rFonts w:asciiTheme="minorHAnsi" w:hAnsiTheme="minorHAnsi"/>
          <w:bCs/>
          <w:sz w:val="22"/>
          <w:szCs w:val="22"/>
        </w:rPr>
        <w:t>MavMail</w:t>
      </w:r>
      <w:proofErr w:type="spellEnd"/>
      <w:r w:rsidRPr="00337FD9">
        <w:rPr>
          <w:rFonts w:asciiTheme="minorHAnsi" w:hAnsiTheme="minorHAnsi"/>
          <w:bCs/>
          <w:sz w:val="22"/>
          <w:szCs w:val="22"/>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7" w:history="1">
        <w:r w:rsidRPr="00337FD9">
          <w:rPr>
            <w:rStyle w:val="Hyperlink"/>
            <w:rFonts w:asciiTheme="minorHAnsi" w:hAnsiTheme="minorHAnsi"/>
            <w:bCs/>
            <w:sz w:val="22"/>
            <w:szCs w:val="22"/>
          </w:rPr>
          <w:t>http://www.uta.edu/sfs</w:t>
        </w:r>
      </w:hyperlink>
      <w:r w:rsidRPr="00337FD9">
        <w:rPr>
          <w:rFonts w:asciiTheme="minorHAnsi" w:hAnsiTheme="minorHAnsi"/>
          <w:bCs/>
          <w:sz w:val="22"/>
          <w:szCs w:val="22"/>
        </w:rPr>
        <w:t>.</w:t>
      </w:r>
    </w:p>
    <w:p w:rsidR="00101D18" w:rsidRPr="00337FD9" w:rsidRDefault="00656EDC" w:rsidP="00101D18">
      <w:pPr>
        <w:jc w:val="both"/>
        <w:rPr>
          <w:rFonts w:asciiTheme="minorHAnsi" w:hAnsiTheme="minorHAnsi"/>
          <w:sz w:val="22"/>
          <w:szCs w:val="22"/>
        </w:rPr>
      </w:pPr>
      <w:r w:rsidRPr="00337FD9">
        <w:rPr>
          <w:rFonts w:asciiTheme="minorHAnsi" w:hAnsiTheme="minorHAnsi"/>
          <w:b/>
          <w:bCs/>
          <w:sz w:val="22"/>
          <w:szCs w:val="22"/>
          <w:u w:val="single"/>
        </w:rPr>
        <w:t xml:space="preserve">Academic </w:t>
      </w:r>
      <w:r w:rsidR="00101D18" w:rsidRPr="00337FD9">
        <w:rPr>
          <w:rFonts w:asciiTheme="minorHAnsi" w:hAnsiTheme="minorHAnsi"/>
          <w:b/>
          <w:bCs/>
          <w:sz w:val="22"/>
          <w:szCs w:val="22"/>
          <w:u w:val="single"/>
        </w:rPr>
        <w:t>Integri</w:t>
      </w:r>
      <w:r w:rsidRPr="00337FD9">
        <w:rPr>
          <w:rFonts w:asciiTheme="minorHAnsi" w:hAnsiTheme="minorHAnsi"/>
          <w:b/>
          <w:bCs/>
          <w:sz w:val="22"/>
          <w:szCs w:val="22"/>
          <w:u w:val="single"/>
        </w:rPr>
        <w:t>ty</w:t>
      </w:r>
      <w:r w:rsidRPr="00337FD9">
        <w:rPr>
          <w:rFonts w:asciiTheme="minorHAnsi" w:hAnsiTheme="minorHAnsi"/>
          <w:sz w:val="22"/>
          <w:szCs w:val="22"/>
        </w:rPr>
        <w:t xml:space="preserve">: </w:t>
      </w:r>
      <w:r w:rsidR="00101D18" w:rsidRPr="00337FD9">
        <w:rPr>
          <w:rFonts w:asciiTheme="minorHAnsi" w:hAnsiTheme="minorHAnsi"/>
          <w:sz w:val="22"/>
          <w:szCs w:val="22"/>
        </w:rPr>
        <w:t>All students enrolled in this course are expected to adhere to the UT Arlington Honor Code:</w:t>
      </w:r>
    </w:p>
    <w:p w:rsidR="00101D18" w:rsidRPr="00337FD9" w:rsidRDefault="00101D18" w:rsidP="00101D18">
      <w:pPr>
        <w:jc w:val="both"/>
        <w:rPr>
          <w:rFonts w:asciiTheme="minorHAnsi" w:hAnsiTheme="minorHAnsi"/>
          <w:sz w:val="22"/>
          <w:szCs w:val="22"/>
        </w:rPr>
      </w:pPr>
    </w:p>
    <w:p w:rsidR="00101D18" w:rsidRPr="00337FD9" w:rsidRDefault="00101D18" w:rsidP="00101D18">
      <w:pPr>
        <w:jc w:val="both"/>
        <w:rPr>
          <w:rFonts w:asciiTheme="minorHAnsi" w:hAnsiTheme="minorHAnsi"/>
          <w:i/>
          <w:sz w:val="22"/>
          <w:szCs w:val="22"/>
        </w:rPr>
      </w:pPr>
      <w:r w:rsidRPr="00337FD9">
        <w:rPr>
          <w:rFonts w:asciiTheme="minorHAnsi" w:hAnsiTheme="minorHAnsi"/>
          <w:i/>
          <w:sz w:val="22"/>
          <w:szCs w:val="22"/>
        </w:rPr>
        <w:t xml:space="preserve">I pledge, on my honor, to uphold UT Arlington’s tradition of academic integrity, a tradition that values hard work and honest effort in the pursuit of academic excellence. </w:t>
      </w:r>
    </w:p>
    <w:p w:rsidR="00101D18" w:rsidRPr="00337FD9" w:rsidRDefault="00101D18" w:rsidP="00101D18">
      <w:pPr>
        <w:jc w:val="both"/>
        <w:rPr>
          <w:rFonts w:asciiTheme="minorHAnsi" w:hAnsiTheme="minorHAnsi"/>
          <w:i/>
          <w:sz w:val="22"/>
          <w:szCs w:val="22"/>
        </w:rPr>
      </w:pPr>
      <w:r w:rsidRPr="00337FD9">
        <w:rPr>
          <w:rFonts w:asciiTheme="minorHAnsi" w:hAnsiTheme="minorHAnsi"/>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101D18" w:rsidRPr="00337FD9" w:rsidRDefault="00101D18" w:rsidP="00101D18">
      <w:pPr>
        <w:jc w:val="both"/>
        <w:rPr>
          <w:rFonts w:asciiTheme="minorHAnsi" w:hAnsiTheme="minorHAnsi"/>
          <w:sz w:val="22"/>
          <w:szCs w:val="22"/>
        </w:rPr>
      </w:pPr>
    </w:p>
    <w:p w:rsidR="00656EDC" w:rsidRPr="00337FD9" w:rsidRDefault="00101D18" w:rsidP="00101D18">
      <w:pPr>
        <w:jc w:val="both"/>
        <w:rPr>
          <w:rFonts w:asciiTheme="minorHAnsi" w:hAnsiTheme="minorHAnsi"/>
          <w:sz w:val="22"/>
          <w:szCs w:val="22"/>
        </w:rPr>
      </w:pPr>
      <w:r w:rsidRPr="00337FD9">
        <w:rPr>
          <w:rFonts w:asciiTheme="minorHAnsi" w:hAnsiTheme="minorHAnsi"/>
          <w:sz w:val="22"/>
          <w:szCs w:val="22"/>
        </w:rPr>
        <w:t>Instructors may employ the Honor Code as they see fit in their courses, including (but not limited to) having students acknowledge the honor code as part of an examination or requiring students to incorporate the honor code into any work submitted. Per UT System Regents’ Rule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AA395F" w:rsidRDefault="00AA395F" w:rsidP="00AA395F">
      <w:pPr>
        <w:jc w:val="both"/>
        <w:rPr>
          <w:rFonts w:asciiTheme="minorHAnsi" w:hAnsiTheme="minorHAnsi"/>
          <w:b/>
          <w:bCs/>
          <w:sz w:val="22"/>
          <w:szCs w:val="22"/>
          <w:u w:val="single"/>
        </w:rPr>
      </w:pPr>
      <w:r w:rsidRPr="00AA395F">
        <w:rPr>
          <w:rFonts w:asciiTheme="minorHAnsi" w:hAnsiTheme="minorHAnsi"/>
          <w:b/>
          <w:bCs/>
          <w:sz w:val="22"/>
          <w:szCs w:val="22"/>
          <w:u w:val="single"/>
        </w:rPr>
        <w:t>Emergency Exit Procedures</w:t>
      </w:r>
      <w:r w:rsidRPr="00AA395F">
        <w:rPr>
          <w:rFonts w:asciiTheme="minorHAnsi" w:hAnsiTheme="minorHAnsi"/>
          <w:bCs/>
          <w:sz w:val="22"/>
          <w:szCs w:val="22"/>
        </w:rPr>
        <w:t xml:space="preserve">: Should we experience an emergency event that requires us to vacate the building, students should exit the room </w:t>
      </w:r>
      <w:r>
        <w:rPr>
          <w:rFonts w:asciiTheme="minorHAnsi" w:hAnsiTheme="minorHAnsi"/>
          <w:bCs/>
          <w:sz w:val="22"/>
          <w:szCs w:val="22"/>
        </w:rPr>
        <w:t xml:space="preserve">through the doors in the back of the classroom and </w:t>
      </w:r>
      <w:proofErr w:type="gramStart"/>
      <w:r>
        <w:rPr>
          <w:rFonts w:asciiTheme="minorHAnsi" w:hAnsiTheme="minorHAnsi"/>
          <w:bCs/>
          <w:sz w:val="22"/>
          <w:szCs w:val="22"/>
        </w:rPr>
        <w:t>proceed</w:t>
      </w:r>
      <w:proofErr w:type="gramEnd"/>
      <w:r>
        <w:rPr>
          <w:rFonts w:asciiTheme="minorHAnsi" w:hAnsiTheme="minorHAnsi"/>
          <w:bCs/>
          <w:sz w:val="22"/>
          <w:szCs w:val="22"/>
        </w:rPr>
        <w:t xml:space="preserve"> to the right </w:t>
      </w:r>
      <w:proofErr w:type="spellStart"/>
      <w:r>
        <w:rPr>
          <w:rFonts w:asciiTheme="minorHAnsi" w:hAnsiTheme="minorHAnsi"/>
          <w:bCs/>
          <w:sz w:val="22"/>
          <w:szCs w:val="22"/>
        </w:rPr>
        <w:t>towrard</w:t>
      </w:r>
      <w:proofErr w:type="spellEnd"/>
      <w:r>
        <w:rPr>
          <w:rFonts w:asciiTheme="minorHAnsi" w:hAnsiTheme="minorHAnsi"/>
          <w:bCs/>
          <w:sz w:val="22"/>
          <w:szCs w:val="22"/>
        </w:rPr>
        <w:t xml:space="preserve"> </w:t>
      </w:r>
      <w:r>
        <w:rPr>
          <w:rFonts w:asciiTheme="minorHAnsi" w:hAnsiTheme="minorHAnsi"/>
          <w:bCs/>
          <w:sz w:val="22"/>
          <w:szCs w:val="22"/>
        </w:rPr>
        <w:lastRenderedPageBreak/>
        <w:t>the building exit</w:t>
      </w:r>
      <w:r w:rsidRPr="00AA395F">
        <w:rPr>
          <w:rFonts w:asciiTheme="minorHAnsi" w:hAnsiTheme="minorHAnsi"/>
          <w:bCs/>
          <w:sz w:val="22"/>
          <w:szCs w:val="22"/>
        </w:rPr>
        <w: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r w:rsidRPr="00AA395F">
        <w:rPr>
          <w:rFonts w:asciiTheme="minorHAnsi" w:hAnsiTheme="minorHAnsi"/>
          <w:b/>
          <w:bCs/>
          <w:sz w:val="22"/>
          <w:szCs w:val="22"/>
          <w:u w:val="single"/>
        </w:rPr>
        <w:t>.</w:t>
      </w:r>
    </w:p>
    <w:p w:rsidR="00AA395F" w:rsidRPr="00AA395F" w:rsidRDefault="00AA395F" w:rsidP="00AA395F">
      <w:pPr>
        <w:jc w:val="both"/>
        <w:rPr>
          <w:rFonts w:asciiTheme="minorHAnsi" w:hAnsiTheme="minorHAnsi"/>
          <w:b/>
          <w:bCs/>
          <w:sz w:val="22"/>
          <w:szCs w:val="22"/>
          <w:u w:val="single"/>
        </w:rPr>
      </w:pPr>
    </w:p>
    <w:p w:rsidR="00101D18" w:rsidRPr="00337FD9" w:rsidRDefault="00101D18" w:rsidP="00101D18">
      <w:pPr>
        <w:jc w:val="both"/>
        <w:rPr>
          <w:rFonts w:asciiTheme="minorHAnsi" w:hAnsiTheme="minorHAnsi"/>
          <w:bCs/>
          <w:sz w:val="22"/>
          <w:szCs w:val="22"/>
        </w:rPr>
      </w:pPr>
      <w:r w:rsidRPr="00337FD9">
        <w:rPr>
          <w:rFonts w:asciiTheme="minorHAnsi" w:hAnsiTheme="minorHAnsi"/>
          <w:b/>
          <w:bCs/>
          <w:sz w:val="22"/>
          <w:szCs w:val="22"/>
          <w:u w:val="single"/>
        </w:rPr>
        <w:t xml:space="preserve">Student Support Services: </w:t>
      </w:r>
      <w:r w:rsidRPr="00337FD9">
        <w:rPr>
          <w:rFonts w:asciiTheme="minorHAnsi" w:hAnsiTheme="minorHAnsi"/>
          <w:bCs/>
          <w:sz w:val="22"/>
          <w:szCs w:val="22"/>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8" w:history="1">
        <w:r w:rsidRPr="00337FD9">
          <w:rPr>
            <w:rStyle w:val="Hyperlink"/>
            <w:rFonts w:asciiTheme="minorHAnsi" w:hAnsiTheme="minorHAnsi"/>
            <w:bCs/>
            <w:sz w:val="22"/>
            <w:szCs w:val="22"/>
          </w:rPr>
          <w:t>resources@uta.edu</w:t>
        </w:r>
      </w:hyperlink>
      <w:r w:rsidRPr="00337FD9">
        <w:rPr>
          <w:rFonts w:asciiTheme="minorHAnsi" w:hAnsiTheme="minorHAnsi"/>
          <w:bCs/>
          <w:sz w:val="22"/>
          <w:szCs w:val="22"/>
        </w:rPr>
        <w:t xml:space="preserve">, or view the information at </w:t>
      </w:r>
      <w:hyperlink r:id="rId19" w:history="1">
        <w:r w:rsidRPr="00337FD9">
          <w:rPr>
            <w:rStyle w:val="Hyperlink"/>
            <w:rFonts w:asciiTheme="minorHAnsi" w:hAnsiTheme="minorHAnsi"/>
            <w:bCs/>
            <w:sz w:val="22"/>
            <w:szCs w:val="22"/>
          </w:rPr>
          <w:t>www.uta.edu/resources</w:t>
        </w:r>
      </w:hyperlink>
      <w:r w:rsidRPr="00337FD9">
        <w:rPr>
          <w:rFonts w:asciiTheme="minorHAnsi" w:hAnsiTheme="minorHAnsi"/>
          <w:bCs/>
          <w:sz w:val="22"/>
          <w:szCs w:val="22"/>
        </w:rPr>
        <w:t>.</w:t>
      </w:r>
    </w:p>
    <w:p w:rsidR="00656EDC" w:rsidRPr="00337FD9" w:rsidRDefault="00656EDC" w:rsidP="0066352A">
      <w:pPr>
        <w:jc w:val="both"/>
        <w:rPr>
          <w:rFonts w:asciiTheme="minorHAnsi" w:hAnsiTheme="minorHAnsi"/>
          <w:b/>
          <w:sz w:val="22"/>
          <w:szCs w:val="22"/>
          <w:u w:val="single"/>
        </w:rPr>
      </w:pPr>
      <w:r w:rsidRPr="00337FD9">
        <w:rPr>
          <w:rFonts w:asciiTheme="minorHAnsi" w:hAnsiTheme="minorHAnsi"/>
          <w:b/>
          <w:bCs/>
          <w:sz w:val="22"/>
          <w:szCs w:val="22"/>
          <w:u w:val="single"/>
        </w:rPr>
        <w:t>Americans with Disabilities Act:</w:t>
      </w:r>
      <w:r w:rsidRPr="00337FD9">
        <w:rPr>
          <w:rFonts w:asciiTheme="minorHAnsi" w:hAnsiTheme="minorHAnsi"/>
          <w:b/>
          <w:sz w:val="22"/>
          <w:szCs w:val="22"/>
          <w:u w:val="single"/>
        </w:rPr>
        <w:t xml:space="preserve"> </w:t>
      </w:r>
    </w:p>
    <w:p w:rsidR="00656EDC" w:rsidRPr="00337FD9" w:rsidRDefault="00101D18" w:rsidP="00101D18">
      <w:pPr>
        <w:jc w:val="both"/>
        <w:rPr>
          <w:rFonts w:asciiTheme="minorHAnsi" w:hAnsiTheme="minorHAnsi"/>
          <w:sz w:val="22"/>
          <w:szCs w:val="22"/>
        </w:rPr>
      </w:pPr>
      <w:r w:rsidRPr="00337FD9">
        <w:rPr>
          <w:rFonts w:asciiTheme="minorHAnsi" w:hAnsiTheme="minorHAnsi"/>
          <w:sz w:val="22"/>
          <w:szCs w:val="22"/>
        </w:rPr>
        <w:t>The University of Texas at Arlington is on record as being committed to both the spirit and letter of all federal equal opportunity legislation, including the Americans with Disabilities Act (ADA).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www.uta.edu/disability or by calling the Office for Students with Disabilities at (817) 272-3364.</w:t>
      </w:r>
    </w:p>
    <w:sectPr w:rsidR="00656EDC" w:rsidRPr="00337FD9" w:rsidSect="00155938">
      <w:headerReference w:type="default" r:id="rId20"/>
      <w:footerReference w:type="even" r:id="rId21"/>
      <w:footerReference w:type="default" r:id="rId22"/>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219" w:rsidRDefault="00644219">
      <w:r>
        <w:separator/>
      </w:r>
    </w:p>
  </w:endnote>
  <w:endnote w:type="continuationSeparator" w:id="0">
    <w:p w:rsidR="00644219" w:rsidRDefault="0064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60C" w:rsidRDefault="001A66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660C" w:rsidRDefault="001A66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60C" w:rsidRDefault="001A66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1947">
      <w:rPr>
        <w:rStyle w:val="PageNumber"/>
        <w:noProof/>
      </w:rPr>
      <w:t>1</w:t>
    </w:r>
    <w:r>
      <w:rPr>
        <w:rStyle w:val="PageNumber"/>
      </w:rPr>
      <w:fldChar w:fldCharType="end"/>
    </w:r>
  </w:p>
  <w:p w:rsidR="001A660C" w:rsidRDefault="001A6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219" w:rsidRDefault="00644219">
      <w:r>
        <w:separator/>
      </w:r>
    </w:p>
  </w:footnote>
  <w:footnote w:type="continuationSeparator" w:id="0">
    <w:p w:rsidR="00644219" w:rsidRDefault="00644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60C" w:rsidRDefault="001A660C">
    <w:pPr>
      <w:pStyle w:val="Header"/>
      <w:jc w:val="right"/>
      <w:rPr>
        <w:i/>
        <w:sz w:val="20"/>
      </w:rPr>
    </w:pPr>
    <w:r>
      <w:rPr>
        <w:i/>
        <w:sz w:val="20"/>
      </w:rPr>
      <w:t xml:space="preserve">BIOL and HEED </w:t>
    </w:r>
    <w:r w:rsidR="00A259AF">
      <w:rPr>
        <w:i/>
        <w:sz w:val="20"/>
      </w:rPr>
      <w:t>1301 Syllabus Fall</w:t>
    </w:r>
    <w:r>
      <w:rPr>
        <w:i/>
        <w:sz w:val="20"/>
      </w:rPr>
      <w:t xml:space="preserve"> 2013   </w:t>
    </w:r>
    <w:r>
      <w:rPr>
        <w:rStyle w:val="PageNumber"/>
        <w:i/>
        <w:sz w:val="20"/>
      </w:rPr>
      <w:fldChar w:fldCharType="begin"/>
    </w:r>
    <w:r>
      <w:rPr>
        <w:rStyle w:val="PageNumber"/>
        <w:i/>
        <w:sz w:val="20"/>
      </w:rPr>
      <w:instrText xml:space="preserve"> PAGE </w:instrText>
    </w:r>
    <w:r>
      <w:rPr>
        <w:rStyle w:val="PageNumber"/>
        <w:i/>
        <w:sz w:val="20"/>
      </w:rPr>
      <w:fldChar w:fldCharType="separate"/>
    </w:r>
    <w:r w:rsidR="00461947">
      <w:rPr>
        <w:rStyle w:val="PageNumber"/>
        <w:i/>
        <w:noProof/>
        <w:sz w:val="20"/>
      </w:rPr>
      <w:t>1</w:t>
    </w:r>
    <w:r>
      <w:rPr>
        <w:rStyle w:val="PageNumber"/>
        <w:i/>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203B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nsid w:val="35CD40D3"/>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F343B0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6F4B613F"/>
    <w:multiLevelType w:val="multilevel"/>
    <w:tmpl w:val="7D905A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7A9F76C2"/>
    <w:multiLevelType w:val="hybridMultilevel"/>
    <w:tmpl w:val="DD5E00C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2"/>
    <w:lvlOverride w:ilvl="0">
      <w:startOverride w:val="1"/>
    </w:lvlOverride>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383"/>
    <w:rsid w:val="00005706"/>
    <w:rsid w:val="00005E13"/>
    <w:rsid w:val="000073B0"/>
    <w:rsid w:val="0001387C"/>
    <w:rsid w:val="00035DEA"/>
    <w:rsid w:val="000472BF"/>
    <w:rsid w:val="000554A1"/>
    <w:rsid w:val="0006530F"/>
    <w:rsid w:val="00066C56"/>
    <w:rsid w:val="00074CD2"/>
    <w:rsid w:val="0007621C"/>
    <w:rsid w:val="00077743"/>
    <w:rsid w:val="00085476"/>
    <w:rsid w:val="000A7FAA"/>
    <w:rsid w:val="000B6A9B"/>
    <w:rsid w:val="000C1735"/>
    <w:rsid w:val="000D1A71"/>
    <w:rsid w:val="000D63EE"/>
    <w:rsid w:val="000E5412"/>
    <w:rsid w:val="00101D18"/>
    <w:rsid w:val="0010414E"/>
    <w:rsid w:val="0010531E"/>
    <w:rsid w:val="00116E89"/>
    <w:rsid w:val="001203B6"/>
    <w:rsid w:val="00125F2D"/>
    <w:rsid w:val="00132C77"/>
    <w:rsid w:val="00132F6E"/>
    <w:rsid w:val="001345C6"/>
    <w:rsid w:val="00136709"/>
    <w:rsid w:val="00141AC5"/>
    <w:rsid w:val="00155938"/>
    <w:rsid w:val="001624FE"/>
    <w:rsid w:val="001662FB"/>
    <w:rsid w:val="00171353"/>
    <w:rsid w:val="00172221"/>
    <w:rsid w:val="00176320"/>
    <w:rsid w:val="00184C92"/>
    <w:rsid w:val="001A3B54"/>
    <w:rsid w:val="001A660C"/>
    <w:rsid w:val="001B1D70"/>
    <w:rsid w:val="001B34A3"/>
    <w:rsid w:val="001B7542"/>
    <w:rsid w:val="001E104B"/>
    <w:rsid w:val="001E38C1"/>
    <w:rsid w:val="001F2911"/>
    <w:rsid w:val="00210069"/>
    <w:rsid w:val="00225203"/>
    <w:rsid w:val="002260BA"/>
    <w:rsid w:val="002345E0"/>
    <w:rsid w:val="00243E95"/>
    <w:rsid w:val="00250F61"/>
    <w:rsid w:val="00256F8B"/>
    <w:rsid w:val="002739AB"/>
    <w:rsid w:val="00281F7E"/>
    <w:rsid w:val="0028724D"/>
    <w:rsid w:val="002A44D0"/>
    <w:rsid w:val="002A5529"/>
    <w:rsid w:val="002B120D"/>
    <w:rsid w:val="002B22B3"/>
    <w:rsid w:val="002C1442"/>
    <w:rsid w:val="002C3044"/>
    <w:rsid w:val="002D7054"/>
    <w:rsid w:val="002E39A2"/>
    <w:rsid w:val="002F26B0"/>
    <w:rsid w:val="00315906"/>
    <w:rsid w:val="00320ABF"/>
    <w:rsid w:val="003253F5"/>
    <w:rsid w:val="00337FD9"/>
    <w:rsid w:val="00351F22"/>
    <w:rsid w:val="0035651B"/>
    <w:rsid w:val="0036494A"/>
    <w:rsid w:val="00376CC1"/>
    <w:rsid w:val="003770F6"/>
    <w:rsid w:val="003963F1"/>
    <w:rsid w:val="003A71B8"/>
    <w:rsid w:val="003A7B5E"/>
    <w:rsid w:val="003B1942"/>
    <w:rsid w:val="003B1FB8"/>
    <w:rsid w:val="003B26D6"/>
    <w:rsid w:val="003B3F9D"/>
    <w:rsid w:val="003B454C"/>
    <w:rsid w:val="003B5BDD"/>
    <w:rsid w:val="003C67E0"/>
    <w:rsid w:val="003D09BF"/>
    <w:rsid w:val="003D0BA7"/>
    <w:rsid w:val="003D5A93"/>
    <w:rsid w:val="003E2227"/>
    <w:rsid w:val="003E4F67"/>
    <w:rsid w:val="003E7B99"/>
    <w:rsid w:val="0040250A"/>
    <w:rsid w:val="004042F9"/>
    <w:rsid w:val="00410AE2"/>
    <w:rsid w:val="004247FD"/>
    <w:rsid w:val="00450D8D"/>
    <w:rsid w:val="0045543A"/>
    <w:rsid w:val="00461947"/>
    <w:rsid w:val="00471D17"/>
    <w:rsid w:val="004A1D97"/>
    <w:rsid w:val="004B06C4"/>
    <w:rsid w:val="004D25F4"/>
    <w:rsid w:val="004D34DC"/>
    <w:rsid w:val="004D7445"/>
    <w:rsid w:val="00510B99"/>
    <w:rsid w:val="00512877"/>
    <w:rsid w:val="005167D5"/>
    <w:rsid w:val="005231B7"/>
    <w:rsid w:val="00540B78"/>
    <w:rsid w:val="00551787"/>
    <w:rsid w:val="00557438"/>
    <w:rsid w:val="00561166"/>
    <w:rsid w:val="00576626"/>
    <w:rsid w:val="00576F85"/>
    <w:rsid w:val="00580E3F"/>
    <w:rsid w:val="00596E42"/>
    <w:rsid w:val="005A21D8"/>
    <w:rsid w:val="005A2750"/>
    <w:rsid w:val="005B32EF"/>
    <w:rsid w:val="005B4D51"/>
    <w:rsid w:val="005B5933"/>
    <w:rsid w:val="005C0132"/>
    <w:rsid w:val="005C79FD"/>
    <w:rsid w:val="005D263A"/>
    <w:rsid w:val="005D4885"/>
    <w:rsid w:val="006001CC"/>
    <w:rsid w:val="006018D9"/>
    <w:rsid w:val="00603AED"/>
    <w:rsid w:val="00620085"/>
    <w:rsid w:val="006314ED"/>
    <w:rsid w:val="006424B2"/>
    <w:rsid w:val="00644219"/>
    <w:rsid w:val="00651F23"/>
    <w:rsid w:val="00653891"/>
    <w:rsid w:val="00656EDC"/>
    <w:rsid w:val="006628CE"/>
    <w:rsid w:val="0066352A"/>
    <w:rsid w:val="006635A4"/>
    <w:rsid w:val="00667133"/>
    <w:rsid w:val="006A144C"/>
    <w:rsid w:val="006B47BA"/>
    <w:rsid w:val="006D05F1"/>
    <w:rsid w:val="006E0546"/>
    <w:rsid w:val="006F3005"/>
    <w:rsid w:val="00704E79"/>
    <w:rsid w:val="00706B0B"/>
    <w:rsid w:val="00717F8A"/>
    <w:rsid w:val="00723317"/>
    <w:rsid w:val="007243FB"/>
    <w:rsid w:val="00737C5D"/>
    <w:rsid w:val="00741EF7"/>
    <w:rsid w:val="0075509E"/>
    <w:rsid w:val="007855FF"/>
    <w:rsid w:val="007B5EAD"/>
    <w:rsid w:val="007D028F"/>
    <w:rsid w:val="007D1E17"/>
    <w:rsid w:val="007D79B2"/>
    <w:rsid w:val="007E07CF"/>
    <w:rsid w:val="007E4EF7"/>
    <w:rsid w:val="007F0173"/>
    <w:rsid w:val="007F1853"/>
    <w:rsid w:val="00801383"/>
    <w:rsid w:val="00810A8D"/>
    <w:rsid w:val="00815806"/>
    <w:rsid w:val="00822203"/>
    <w:rsid w:val="00827B77"/>
    <w:rsid w:val="00836C08"/>
    <w:rsid w:val="00847B1E"/>
    <w:rsid w:val="00851996"/>
    <w:rsid w:val="00875FF6"/>
    <w:rsid w:val="00881915"/>
    <w:rsid w:val="00887930"/>
    <w:rsid w:val="00893F05"/>
    <w:rsid w:val="008A0E66"/>
    <w:rsid w:val="008C7202"/>
    <w:rsid w:val="008D002B"/>
    <w:rsid w:val="008E5EA0"/>
    <w:rsid w:val="008F44A4"/>
    <w:rsid w:val="009039FA"/>
    <w:rsid w:val="00905333"/>
    <w:rsid w:val="009178E9"/>
    <w:rsid w:val="00931A79"/>
    <w:rsid w:val="00931F6B"/>
    <w:rsid w:val="00936F91"/>
    <w:rsid w:val="00937334"/>
    <w:rsid w:val="00940D38"/>
    <w:rsid w:val="00941402"/>
    <w:rsid w:val="00945029"/>
    <w:rsid w:val="00947CB5"/>
    <w:rsid w:val="00954AA5"/>
    <w:rsid w:val="0096255D"/>
    <w:rsid w:val="00992113"/>
    <w:rsid w:val="009A7890"/>
    <w:rsid w:val="009B1190"/>
    <w:rsid w:val="009B3A07"/>
    <w:rsid w:val="009B469A"/>
    <w:rsid w:val="009C0305"/>
    <w:rsid w:val="009C0FD1"/>
    <w:rsid w:val="009D30AD"/>
    <w:rsid w:val="009E4601"/>
    <w:rsid w:val="00A05BDA"/>
    <w:rsid w:val="00A259AF"/>
    <w:rsid w:val="00A30FA2"/>
    <w:rsid w:val="00A424E8"/>
    <w:rsid w:val="00A60AEA"/>
    <w:rsid w:val="00A72867"/>
    <w:rsid w:val="00A81F26"/>
    <w:rsid w:val="00A84CA3"/>
    <w:rsid w:val="00A905D7"/>
    <w:rsid w:val="00A95D31"/>
    <w:rsid w:val="00AA1071"/>
    <w:rsid w:val="00AA395F"/>
    <w:rsid w:val="00AA509B"/>
    <w:rsid w:val="00AA6BA1"/>
    <w:rsid w:val="00AB0ECB"/>
    <w:rsid w:val="00AC02E2"/>
    <w:rsid w:val="00AC1E9E"/>
    <w:rsid w:val="00AC4A0B"/>
    <w:rsid w:val="00AC72BA"/>
    <w:rsid w:val="00AE43D7"/>
    <w:rsid w:val="00AF0D84"/>
    <w:rsid w:val="00B035A3"/>
    <w:rsid w:val="00B222B6"/>
    <w:rsid w:val="00B2482C"/>
    <w:rsid w:val="00B321D2"/>
    <w:rsid w:val="00B35111"/>
    <w:rsid w:val="00B367EA"/>
    <w:rsid w:val="00B36912"/>
    <w:rsid w:val="00B4213B"/>
    <w:rsid w:val="00B437D4"/>
    <w:rsid w:val="00B45BCD"/>
    <w:rsid w:val="00B5230C"/>
    <w:rsid w:val="00B54FBD"/>
    <w:rsid w:val="00B555BD"/>
    <w:rsid w:val="00B56DF9"/>
    <w:rsid w:val="00B57818"/>
    <w:rsid w:val="00B62D44"/>
    <w:rsid w:val="00B65B5C"/>
    <w:rsid w:val="00B716F1"/>
    <w:rsid w:val="00B7531B"/>
    <w:rsid w:val="00B96FA1"/>
    <w:rsid w:val="00BA4590"/>
    <w:rsid w:val="00BA7398"/>
    <w:rsid w:val="00BB0696"/>
    <w:rsid w:val="00BB3C30"/>
    <w:rsid w:val="00BB4596"/>
    <w:rsid w:val="00BC27BD"/>
    <w:rsid w:val="00BC3E05"/>
    <w:rsid w:val="00BC67C2"/>
    <w:rsid w:val="00BE360F"/>
    <w:rsid w:val="00BE5B97"/>
    <w:rsid w:val="00BF4A5C"/>
    <w:rsid w:val="00C0672C"/>
    <w:rsid w:val="00C1094F"/>
    <w:rsid w:val="00C1419D"/>
    <w:rsid w:val="00C375EB"/>
    <w:rsid w:val="00C37E9E"/>
    <w:rsid w:val="00C45A65"/>
    <w:rsid w:val="00C637F8"/>
    <w:rsid w:val="00C66E71"/>
    <w:rsid w:val="00C674E2"/>
    <w:rsid w:val="00C743EF"/>
    <w:rsid w:val="00C81FA0"/>
    <w:rsid w:val="00C835A9"/>
    <w:rsid w:val="00C86B0B"/>
    <w:rsid w:val="00CF5522"/>
    <w:rsid w:val="00D034F8"/>
    <w:rsid w:val="00D04935"/>
    <w:rsid w:val="00D21164"/>
    <w:rsid w:val="00D226B8"/>
    <w:rsid w:val="00D245A1"/>
    <w:rsid w:val="00D25431"/>
    <w:rsid w:val="00D34F1A"/>
    <w:rsid w:val="00D4373F"/>
    <w:rsid w:val="00D50BBF"/>
    <w:rsid w:val="00D53AB3"/>
    <w:rsid w:val="00D53FCA"/>
    <w:rsid w:val="00D755CE"/>
    <w:rsid w:val="00DB5A5E"/>
    <w:rsid w:val="00DD5D41"/>
    <w:rsid w:val="00DD77D0"/>
    <w:rsid w:val="00DD7F3D"/>
    <w:rsid w:val="00DE0DC0"/>
    <w:rsid w:val="00E171EB"/>
    <w:rsid w:val="00E178DF"/>
    <w:rsid w:val="00E30381"/>
    <w:rsid w:val="00E307F8"/>
    <w:rsid w:val="00E31669"/>
    <w:rsid w:val="00E3429C"/>
    <w:rsid w:val="00E523C6"/>
    <w:rsid w:val="00E62E1D"/>
    <w:rsid w:val="00E65B74"/>
    <w:rsid w:val="00E7105E"/>
    <w:rsid w:val="00E75CB8"/>
    <w:rsid w:val="00E82E70"/>
    <w:rsid w:val="00E87813"/>
    <w:rsid w:val="00EA65A7"/>
    <w:rsid w:val="00EC28CC"/>
    <w:rsid w:val="00EC5EF9"/>
    <w:rsid w:val="00ED0781"/>
    <w:rsid w:val="00ED19F1"/>
    <w:rsid w:val="00ED2B36"/>
    <w:rsid w:val="00EE0063"/>
    <w:rsid w:val="00EE7391"/>
    <w:rsid w:val="00EF34B1"/>
    <w:rsid w:val="00EF65C1"/>
    <w:rsid w:val="00F00ECA"/>
    <w:rsid w:val="00F02CCD"/>
    <w:rsid w:val="00F475AB"/>
    <w:rsid w:val="00F554D8"/>
    <w:rsid w:val="00F6159F"/>
    <w:rsid w:val="00F6253E"/>
    <w:rsid w:val="00F64C56"/>
    <w:rsid w:val="00F716C3"/>
    <w:rsid w:val="00F837FD"/>
    <w:rsid w:val="00F9194B"/>
    <w:rsid w:val="00F9730B"/>
    <w:rsid w:val="00FA65CA"/>
    <w:rsid w:val="00FA7671"/>
    <w:rsid w:val="00FE675D"/>
    <w:rsid w:val="00FF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44C"/>
    <w:rPr>
      <w:sz w:val="24"/>
    </w:rPr>
  </w:style>
  <w:style w:type="paragraph" w:styleId="Heading1">
    <w:name w:val="heading 1"/>
    <w:basedOn w:val="Normal"/>
    <w:next w:val="Normal"/>
    <w:link w:val="Heading1Char"/>
    <w:uiPriority w:val="99"/>
    <w:qFormat/>
    <w:rsid w:val="006A144C"/>
    <w:pPr>
      <w:keepNext/>
      <w:jc w:val="center"/>
      <w:outlineLvl w:val="0"/>
    </w:pPr>
    <w:rPr>
      <w:b/>
    </w:rPr>
  </w:style>
  <w:style w:type="paragraph" w:styleId="Heading2">
    <w:name w:val="heading 2"/>
    <w:basedOn w:val="Normal"/>
    <w:next w:val="Normal"/>
    <w:link w:val="Heading2Char"/>
    <w:uiPriority w:val="99"/>
    <w:qFormat/>
    <w:rsid w:val="006A144C"/>
    <w:pPr>
      <w:keepNext/>
      <w:outlineLvl w:val="1"/>
    </w:pPr>
    <w:rPr>
      <w:b/>
    </w:rPr>
  </w:style>
  <w:style w:type="paragraph" w:styleId="Heading3">
    <w:name w:val="heading 3"/>
    <w:basedOn w:val="Normal"/>
    <w:next w:val="Normal"/>
    <w:link w:val="Heading3Char"/>
    <w:uiPriority w:val="99"/>
    <w:qFormat/>
    <w:rsid w:val="006A144C"/>
    <w:pPr>
      <w:keepNext/>
      <w:jc w:val="right"/>
      <w:outlineLvl w:val="2"/>
    </w:pPr>
    <w:rPr>
      <w:b/>
    </w:rPr>
  </w:style>
  <w:style w:type="paragraph" w:styleId="Heading4">
    <w:name w:val="heading 4"/>
    <w:basedOn w:val="Normal"/>
    <w:next w:val="Normal"/>
    <w:link w:val="Heading4Char"/>
    <w:uiPriority w:val="99"/>
    <w:qFormat/>
    <w:rsid w:val="006A144C"/>
    <w:pPr>
      <w:keepNext/>
      <w:jc w:val="center"/>
      <w:outlineLvl w:val="3"/>
    </w:pPr>
    <w:rPr>
      <w:b/>
      <w:color w:val="000000"/>
      <w:sz w:val="22"/>
    </w:rPr>
  </w:style>
  <w:style w:type="paragraph" w:styleId="Heading5">
    <w:name w:val="heading 5"/>
    <w:basedOn w:val="Normal"/>
    <w:next w:val="Normal"/>
    <w:link w:val="Heading5Char"/>
    <w:uiPriority w:val="99"/>
    <w:qFormat/>
    <w:rsid w:val="006A144C"/>
    <w:pPr>
      <w:keepNext/>
      <w:jc w:val="right"/>
      <w:outlineLvl w:val="4"/>
    </w:pPr>
    <w:rPr>
      <w:b/>
      <w:sz w:val="22"/>
    </w:rPr>
  </w:style>
  <w:style w:type="paragraph" w:styleId="Heading6">
    <w:name w:val="heading 6"/>
    <w:basedOn w:val="Normal"/>
    <w:next w:val="Normal"/>
    <w:link w:val="Heading6Char"/>
    <w:uiPriority w:val="99"/>
    <w:qFormat/>
    <w:rsid w:val="006A144C"/>
    <w:pPr>
      <w:keepNext/>
      <w:outlineLvl w:val="5"/>
    </w:pPr>
    <w:rPr>
      <w:b/>
      <w:bCs/>
      <w:color w:val="000000"/>
      <w:sz w:val="20"/>
    </w:rPr>
  </w:style>
  <w:style w:type="paragraph" w:styleId="Heading7">
    <w:name w:val="heading 7"/>
    <w:basedOn w:val="Normal"/>
    <w:next w:val="Normal"/>
    <w:link w:val="Heading7Char"/>
    <w:uiPriority w:val="99"/>
    <w:qFormat/>
    <w:rsid w:val="006A144C"/>
    <w:pPr>
      <w:keepNext/>
      <w:jc w:val="center"/>
      <w:outlineLvl w:val="6"/>
    </w:pPr>
    <w:rPr>
      <w:b/>
      <w:color w:val="000000"/>
      <w:sz w:val="20"/>
    </w:rPr>
  </w:style>
  <w:style w:type="paragraph" w:styleId="Heading8">
    <w:name w:val="heading 8"/>
    <w:basedOn w:val="Normal"/>
    <w:next w:val="Normal"/>
    <w:link w:val="Heading8Char"/>
    <w:uiPriority w:val="99"/>
    <w:qFormat/>
    <w:rsid w:val="006A144C"/>
    <w:pPr>
      <w:keepNext/>
      <w:outlineLvl w:val="7"/>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18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1418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114181"/>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14181"/>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114181"/>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114181"/>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114181"/>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114181"/>
    <w:rPr>
      <w:rFonts w:ascii="Calibri" w:eastAsia="Times New Roman" w:hAnsi="Calibri" w:cs="Times New Roman"/>
      <w:i/>
      <w:iCs/>
      <w:sz w:val="24"/>
      <w:szCs w:val="24"/>
    </w:rPr>
  </w:style>
  <w:style w:type="paragraph" w:styleId="BodyTextIndent">
    <w:name w:val="Body Text Indent"/>
    <w:basedOn w:val="Normal"/>
    <w:link w:val="BodyTextIndentChar"/>
    <w:uiPriority w:val="99"/>
    <w:rsid w:val="006A144C"/>
    <w:pPr>
      <w:ind w:left="720"/>
    </w:pPr>
    <w:rPr>
      <w:i/>
    </w:rPr>
  </w:style>
  <w:style w:type="character" w:customStyle="1" w:styleId="BodyTextIndentChar">
    <w:name w:val="Body Text Indent Char"/>
    <w:basedOn w:val="DefaultParagraphFont"/>
    <w:link w:val="BodyTextIndent"/>
    <w:uiPriority w:val="99"/>
    <w:semiHidden/>
    <w:rsid w:val="00114181"/>
    <w:rPr>
      <w:sz w:val="24"/>
      <w:szCs w:val="20"/>
    </w:rPr>
  </w:style>
  <w:style w:type="paragraph" w:styleId="Header">
    <w:name w:val="header"/>
    <w:basedOn w:val="Normal"/>
    <w:link w:val="HeaderChar"/>
    <w:uiPriority w:val="99"/>
    <w:rsid w:val="006A144C"/>
    <w:pPr>
      <w:tabs>
        <w:tab w:val="center" w:pos="4320"/>
        <w:tab w:val="right" w:pos="8640"/>
      </w:tabs>
    </w:pPr>
  </w:style>
  <w:style w:type="character" w:customStyle="1" w:styleId="HeaderChar">
    <w:name w:val="Header Char"/>
    <w:basedOn w:val="DefaultParagraphFont"/>
    <w:link w:val="Header"/>
    <w:uiPriority w:val="99"/>
    <w:semiHidden/>
    <w:rsid w:val="00114181"/>
    <w:rPr>
      <w:sz w:val="24"/>
      <w:szCs w:val="20"/>
    </w:rPr>
  </w:style>
  <w:style w:type="paragraph" w:styleId="Footer">
    <w:name w:val="footer"/>
    <w:basedOn w:val="Normal"/>
    <w:link w:val="FooterChar"/>
    <w:uiPriority w:val="99"/>
    <w:rsid w:val="006A144C"/>
    <w:pPr>
      <w:tabs>
        <w:tab w:val="center" w:pos="4320"/>
        <w:tab w:val="right" w:pos="8640"/>
      </w:tabs>
    </w:pPr>
  </w:style>
  <w:style w:type="character" w:customStyle="1" w:styleId="FooterChar">
    <w:name w:val="Footer Char"/>
    <w:basedOn w:val="DefaultParagraphFont"/>
    <w:link w:val="Footer"/>
    <w:uiPriority w:val="99"/>
    <w:semiHidden/>
    <w:rsid w:val="00114181"/>
    <w:rPr>
      <w:sz w:val="24"/>
      <w:szCs w:val="20"/>
    </w:rPr>
  </w:style>
  <w:style w:type="character" w:styleId="PageNumber">
    <w:name w:val="page number"/>
    <w:basedOn w:val="DefaultParagraphFont"/>
    <w:uiPriority w:val="99"/>
    <w:rsid w:val="006A144C"/>
    <w:rPr>
      <w:rFonts w:cs="Times New Roman"/>
    </w:rPr>
  </w:style>
  <w:style w:type="paragraph" w:styleId="Title">
    <w:name w:val="Title"/>
    <w:basedOn w:val="Normal"/>
    <w:link w:val="TitleChar"/>
    <w:uiPriority w:val="99"/>
    <w:qFormat/>
    <w:rsid w:val="006A144C"/>
    <w:pPr>
      <w:jc w:val="center"/>
    </w:pPr>
    <w:rPr>
      <w:b/>
      <w:sz w:val="22"/>
    </w:rPr>
  </w:style>
  <w:style w:type="character" w:customStyle="1" w:styleId="TitleChar">
    <w:name w:val="Title Char"/>
    <w:basedOn w:val="DefaultParagraphFont"/>
    <w:link w:val="Title"/>
    <w:uiPriority w:val="10"/>
    <w:rsid w:val="00114181"/>
    <w:rPr>
      <w:rFonts w:ascii="Cambria" w:eastAsia="Times New Roman" w:hAnsi="Cambria" w:cs="Times New Roman"/>
      <w:b/>
      <w:bCs/>
      <w:kern w:val="28"/>
      <w:sz w:val="32"/>
      <w:szCs w:val="32"/>
    </w:rPr>
  </w:style>
  <w:style w:type="paragraph" w:styleId="NormalWeb">
    <w:name w:val="Normal (Web)"/>
    <w:basedOn w:val="Normal"/>
    <w:uiPriority w:val="99"/>
    <w:rsid w:val="006A144C"/>
    <w:pPr>
      <w:spacing w:before="100" w:after="100"/>
    </w:pPr>
    <w:rPr>
      <w:color w:val="000000"/>
    </w:rPr>
  </w:style>
  <w:style w:type="character" w:styleId="Strong">
    <w:name w:val="Strong"/>
    <w:basedOn w:val="DefaultParagraphFont"/>
    <w:uiPriority w:val="99"/>
    <w:qFormat/>
    <w:rsid w:val="006A144C"/>
    <w:rPr>
      <w:rFonts w:cs="Times New Roman"/>
      <w:b/>
      <w:bCs/>
    </w:rPr>
  </w:style>
  <w:style w:type="paragraph" w:styleId="BodyText">
    <w:name w:val="Body Text"/>
    <w:basedOn w:val="Normal"/>
    <w:link w:val="BodyTextChar"/>
    <w:uiPriority w:val="99"/>
    <w:rsid w:val="006A144C"/>
    <w:pPr>
      <w:jc w:val="center"/>
    </w:pPr>
    <w:rPr>
      <w:b/>
    </w:rPr>
  </w:style>
  <w:style w:type="character" w:customStyle="1" w:styleId="BodyTextChar">
    <w:name w:val="Body Text Char"/>
    <w:basedOn w:val="DefaultParagraphFont"/>
    <w:link w:val="BodyText"/>
    <w:uiPriority w:val="99"/>
    <w:semiHidden/>
    <w:rsid w:val="00114181"/>
    <w:rPr>
      <w:sz w:val="24"/>
      <w:szCs w:val="20"/>
    </w:rPr>
  </w:style>
  <w:style w:type="paragraph" w:styleId="List">
    <w:name w:val="List"/>
    <w:basedOn w:val="Normal"/>
    <w:uiPriority w:val="99"/>
    <w:rsid w:val="006A144C"/>
    <w:pPr>
      <w:ind w:left="360" w:hanging="360"/>
    </w:pPr>
  </w:style>
  <w:style w:type="character" w:styleId="Hyperlink">
    <w:name w:val="Hyperlink"/>
    <w:basedOn w:val="DefaultParagraphFont"/>
    <w:uiPriority w:val="99"/>
    <w:rsid w:val="006A144C"/>
    <w:rPr>
      <w:rFonts w:cs="Times New Roman"/>
      <w:color w:val="0000FF"/>
      <w:u w:val="single"/>
    </w:rPr>
  </w:style>
  <w:style w:type="character" w:styleId="FollowedHyperlink">
    <w:name w:val="FollowedHyperlink"/>
    <w:basedOn w:val="DefaultParagraphFont"/>
    <w:uiPriority w:val="99"/>
    <w:rsid w:val="006A144C"/>
    <w:rPr>
      <w:rFonts w:cs="Times New Roman"/>
      <w:color w:val="800080"/>
      <w:u w:val="single"/>
    </w:rPr>
  </w:style>
  <w:style w:type="paragraph" w:styleId="BodyText2">
    <w:name w:val="Body Text 2"/>
    <w:basedOn w:val="Normal"/>
    <w:link w:val="BodyText2Char"/>
    <w:uiPriority w:val="99"/>
    <w:rsid w:val="006A144C"/>
    <w:rPr>
      <w:sz w:val="22"/>
    </w:rPr>
  </w:style>
  <w:style w:type="character" w:customStyle="1" w:styleId="BodyText2Char">
    <w:name w:val="Body Text 2 Char"/>
    <w:basedOn w:val="DefaultParagraphFont"/>
    <w:link w:val="BodyText2"/>
    <w:uiPriority w:val="99"/>
    <w:semiHidden/>
    <w:rsid w:val="00114181"/>
    <w:rPr>
      <w:sz w:val="24"/>
      <w:szCs w:val="20"/>
    </w:rPr>
  </w:style>
  <w:style w:type="numbering" w:customStyle="1" w:styleId="Style1">
    <w:name w:val="Style1"/>
    <w:uiPriority w:val="99"/>
    <w:rsid w:val="00FA65CA"/>
    <w:pPr>
      <w:numPr>
        <w:numId w:val="4"/>
      </w:numPr>
    </w:pPr>
  </w:style>
  <w:style w:type="paragraph" w:styleId="ListParagraph">
    <w:name w:val="List Paragraph"/>
    <w:basedOn w:val="Normal"/>
    <w:uiPriority w:val="34"/>
    <w:qFormat/>
    <w:rsid w:val="00FA65CA"/>
    <w:pPr>
      <w:ind w:left="720"/>
      <w:contextualSpacing/>
    </w:pPr>
  </w:style>
  <w:style w:type="table" w:styleId="TableGrid">
    <w:name w:val="Table Grid"/>
    <w:basedOn w:val="TableNormal"/>
    <w:uiPriority w:val="59"/>
    <w:rsid w:val="00120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660C"/>
    <w:rPr>
      <w:rFonts w:ascii="Tahoma" w:hAnsi="Tahoma" w:cs="Tahoma"/>
      <w:sz w:val="16"/>
      <w:szCs w:val="16"/>
    </w:rPr>
  </w:style>
  <w:style w:type="character" w:customStyle="1" w:styleId="BalloonTextChar">
    <w:name w:val="Balloon Text Char"/>
    <w:basedOn w:val="DefaultParagraphFont"/>
    <w:link w:val="BalloonText"/>
    <w:uiPriority w:val="99"/>
    <w:semiHidden/>
    <w:rsid w:val="001A66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44C"/>
    <w:rPr>
      <w:sz w:val="24"/>
    </w:rPr>
  </w:style>
  <w:style w:type="paragraph" w:styleId="Heading1">
    <w:name w:val="heading 1"/>
    <w:basedOn w:val="Normal"/>
    <w:next w:val="Normal"/>
    <w:link w:val="Heading1Char"/>
    <w:uiPriority w:val="99"/>
    <w:qFormat/>
    <w:rsid w:val="006A144C"/>
    <w:pPr>
      <w:keepNext/>
      <w:jc w:val="center"/>
      <w:outlineLvl w:val="0"/>
    </w:pPr>
    <w:rPr>
      <w:b/>
    </w:rPr>
  </w:style>
  <w:style w:type="paragraph" w:styleId="Heading2">
    <w:name w:val="heading 2"/>
    <w:basedOn w:val="Normal"/>
    <w:next w:val="Normal"/>
    <w:link w:val="Heading2Char"/>
    <w:uiPriority w:val="99"/>
    <w:qFormat/>
    <w:rsid w:val="006A144C"/>
    <w:pPr>
      <w:keepNext/>
      <w:outlineLvl w:val="1"/>
    </w:pPr>
    <w:rPr>
      <w:b/>
    </w:rPr>
  </w:style>
  <w:style w:type="paragraph" w:styleId="Heading3">
    <w:name w:val="heading 3"/>
    <w:basedOn w:val="Normal"/>
    <w:next w:val="Normal"/>
    <w:link w:val="Heading3Char"/>
    <w:uiPriority w:val="99"/>
    <w:qFormat/>
    <w:rsid w:val="006A144C"/>
    <w:pPr>
      <w:keepNext/>
      <w:jc w:val="right"/>
      <w:outlineLvl w:val="2"/>
    </w:pPr>
    <w:rPr>
      <w:b/>
    </w:rPr>
  </w:style>
  <w:style w:type="paragraph" w:styleId="Heading4">
    <w:name w:val="heading 4"/>
    <w:basedOn w:val="Normal"/>
    <w:next w:val="Normal"/>
    <w:link w:val="Heading4Char"/>
    <w:uiPriority w:val="99"/>
    <w:qFormat/>
    <w:rsid w:val="006A144C"/>
    <w:pPr>
      <w:keepNext/>
      <w:jc w:val="center"/>
      <w:outlineLvl w:val="3"/>
    </w:pPr>
    <w:rPr>
      <w:b/>
      <w:color w:val="000000"/>
      <w:sz w:val="22"/>
    </w:rPr>
  </w:style>
  <w:style w:type="paragraph" w:styleId="Heading5">
    <w:name w:val="heading 5"/>
    <w:basedOn w:val="Normal"/>
    <w:next w:val="Normal"/>
    <w:link w:val="Heading5Char"/>
    <w:uiPriority w:val="99"/>
    <w:qFormat/>
    <w:rsid w:val="006A144C"/>
    <w:pPr>
      <w:keepNext/>
      <w:jc w:val="right"/>
      <w:outlineLvl w:val="4"/>
    </w:pPr>
    <w:rPr>
      <w:b/>
      <w:sz w:val="22"/>
    </w:rPr>
  </w:style>
  <w:style w:type="paragraph" w:styleId="Heading6">
    <w:name w:val="heading 6"/>
    <w:basedOn w:val="Normal"/>
    <w:next w:val="Normal"/>
    <w:link w:val="Heading6Char"/>
    <w:uiPriority w:val="99"/>
    <w:qFormat/>
    <w:rsid w:val="006A144C"/>
    <w:pPr>
      <w:keepNext/>
      <w:outlineLvl w:val="5"/>
    </w:pPr>
    <w:rPr>
      <w:b/>
      <w:bCs/>
      <w:color w:val="000000"/>
      <w:sz w:val="20"/>
    </w:rPr>
  </w:style>
  <w:style w:type="paragraph" w:styleId="Heading7">
    <w:name w:val="heading 7"/>
    <w:basedOn w:val="Normal"/>
    <w:next w:val="Normal"/>
    <w:link w:val="Heading7Char"/>
    <w:uiPriority w:val="99"/>
    <w:qFormat/>
    <w:rsid w:val="006A144C"/>
    <w:pPr>
      <w:keepNext/>
      <w:jc w:val="center"/>
      <w:outlineLvl w:val="6"/>
    </w:pPr>
    <w:rPr>
      <w:b/>
      <w:color w:val="000000"/>
      <w:sz w:val="20"/>
    </w:rPr>
  </w:style>
  <w:style w:type="paragraph" w:styleId="Heading8">
    <w:name w:val="heading 8"/>
    <w:basedOn w:val="Normal"/>
    <w:next w:val="Normal"/>
    <w:link w:val="Heading8Char"/>
    <w:uiPriority w:val="99"/>
    <w:qFormat/>
    <w:rsid w:val="006A144C"/>
    <w:pPr>
      <w:keepNext/>
      <w:outlineLvl w:val="7"/>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18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1418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114181"/>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14181"/>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114181"/>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114181"/>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114181"/>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114181"/>
    <w:rPr>
      <w:rFonts w:ascii="Calibri" w:eastAsia="Times New Roman" w:hAnsi="Calibri" w:cs="Times New Roman"/>
      <w:i/>
      <w:iCs/>
      <w:sz w:val="24"/>
      <w:szCs w:val="24"/>
    </w:rPr>
  </w:style>
  <w:style w:type="paragraph" w:styleId="BodyTextIndent">
    <w:name w:val="Body Text Indent"/>
    <w:basedOn w:val="Normal"/>
    <w:link w:val="BodyTextIndentChar"/>
    <w:uiPriority w:val="99"/>
    <w:rsid w:val="006A144C"/>
    <w:pPr>
      <w:ind w:left="720"/>
    </w:pPr>
    <w:rPr>
      <w:i/>
    </w:rPr>
  </w:style>
  <w:style w:type="character" w:customStyle="1" w:styleId="BodyTextIndentChar">
    <w:name w:val="Body Text Indent Char"/>
    <w:basedOn w:val="DefaultParagraphFont"/>
    <w:link w:val="BodyTextIndent"/>
    <w:uiPriority w:val="99"/>
    <w:semiHidden/>
    <w:rsid w:val="00114181"/>
    <w:rPr>
      <w:sz w:val="24"/>
      <w:szCs w:val="20"/>
    </w:rPr>
  </w:style>
  <w:style w:type="paragraph" w:styleId="Header">
    <w:name w:val="header"/>
    <w:basedOn w:val="Normal"/>
    <w:link w:val="HeaderChar"/>
    <w:uiPriority w:val="99"/>
    <w:rsid w:val="006A144C"/>
    <w:pPr>
      <w:tabs>
        <w:tab w:val="center" w:pos="4320"/>
        <w:tab w:val="right" w:pos="8640"/>
      </w:tabs>
    </w:pPr>
  </w:style>
  <w:style w:type="character" w:customStyle="1" w:styleId="HeaderChar">
    <w:name w:val="Header Char"/>
    <w:basedOn w:val="DefaultParagraphFont"/>
    <w:link w:val="Header"/>
    <w:uiPriority w:val="99"/>
    <w:semiHidden/>
    <w:rsid w:val="00114181"/>
    <w:rPr>
      <w:sz w:val="24"/>
      <w:szCs w:val="20"/>
    </w:rPr>
  </w:style>
  <w:style w:type="paragraph" w:styleId="Footer">
    <w:name w:val="footer"/>
    <w:basedOn w:val="Normal"/>
    <w:link w:val="FooterChar"/>
    <w:uiPriority w:val="99"/>
    <w:rsid w:val="006A144C"/>
    <w:pPr>
      <w:tabs>
        <w:tab w:val="center" w:pos="4320"/>
        <w:tab w:val="right" w:pos="8640"/>
      </w:tabs>
    </w:pPr>
  </w:style>
  <w:style w:type="character" w:customStyle="1" w:styleId="FooterChar">
    <w:name w:val="Footer Char"/>
    <w:basedOn w:val="DefaultParagraphFont"/>
    <w:link w:val="Footer"/>
    <w:uiPriority w:val="99"/>
    <w:semiHidden/>
    <w:rsid w:val="00114181"/>
    <w:rPr>
      <w:sz w:val="24"/>
      <w:szCs w:val="20"/>
    </w:rPr>
  </w:style>
  <w:style w:type="character" w:styleId="PageNumber">
    <w:name w:val="page number"/>
    <w:basedOn w:val="DefaultParagraphFont"/>
    <w:uiPriority w:val="99"/>
    <w:rsid w:val="006A144C"/>
    <w:rPr>
      <w:rFonts w:cs="Times New Roman"/>
    </w:rPr>
  </w:style>
  <w:style w:type="paragraph" w:styleId="Title">
    <w:name w:val="Title"/>
    <w:basedOn w:val="Normal"/>
    <w:link w:val="TitleChar"/>
    <w:uiPriority w:val="99"/>
    <w:qFormat/>
    <w:rsid w:val="006A144C"/>
    <w:pPr>
      <w:jc w:val="center"/>
    </w:pPr>
    <w:rPr>
      <w:b/>
      <w:sz w:val="22"/>
    </w:rPr>
  </w:style>
  <w:style w:type="character" w:customStyle="1" w:styleId="TitleChar">
    <w:name w:val="Title Char"/>
    <w:basedOn w:val="DefaultParagraphFont"/>
    <w:link w:val="Title"/>
    <w:uiPriority w:val="10"/>
    <w:rsid w:val="00114181"/>
    <w:rPr>
      <w:rFonts w:ascii="Cambria" w:eastAsia="Times New Roman" w:hAnsi="Cambria" w:cs="Times New Roman"/>
      <w:b/>
      <w:bCs/>
      <w:kern w:val="28"/>
      <w:sz w:val="32"/>
      <w:szCs w:val="32"/>
    </w:rPr>
  </w:style>
  <w:style w:type="paragraph" w:styleId="NormalWeb">
    <w:name w:val="Normal (Web)"/>
    <w:basedOn w:val="Normal"/>
    <w:uiPriority w:val="99"/>
    <w:rsid w:val="006A144C"/>
    <w:pPr>
      <w:spacing w:before="100" w:after="100"/>
    </w:pPr>
    <w:rPr>
      <w:color w:val="000000"/>
    </w:rPr>
  </w:style>
  <w:style w:type="character" w:styleId="Strong">
    <w:name w:val="Strong"/>
    <w:basedOn w:val="DefaultParagraphFont"/>
    <w:uiPriority w:val="99"/>
    <w:qFormat/>
    <w:rsid w:val="006A144C"/>
    <w:rPr>
      <w:rFonts w:cs="Times New Roman"/>
      <w:b/>
      <w:bCs/>
    </w:rPr>
  </w:style>
  <w:style w:type="paragraph" w:styleId="BodyText">
    <w:name w:val="Body Text"/>
    <w:basedOn w:val="Normal"/>
    <w:link w:val="BodyTextChar"/>
    <w:uiPriority w:val="99"/>
    <w:rsid w:val="006A144C"/>
    <w:pPr>
      <w:jc w:val="center"/>
    </w:pPr>
    <w:rPr>
      <w:b/>
    </w:rPr>
  </w:style>
  <w:style w:type="character" w:customStyle="1" w:styleId="BodyTextChar">
    <w:name w:val="Body Text Char"/>
    <w:basedOn w:val="DefaultParagraphFont"/>
    <w:link w:val="BodyText"/>
    <w:uiPriority w:val="99"/>
    <w:semiHidden/>
    <w:rsid w:val="00114181"/>
    <w:rPr>
      <w:sz w:val="24"/>
      <w:szCs w:val="20"/>
    </w:rPr>
  </w:style>
  <w:style w:type="paragraph" w:styleId="List">
    <w:name w:val="List"/>
    <w:basedOn w:val="Normal"/>
    <w:uiPriority w:val="99"/>
    <w:rsid w:val="006A144C"/>
    <w:pPr>
      <w:ind w:left="360" w:hanging="360"/>
    </w:pPr>
  </w:style>
  <w:style w:type="character" w:styleId="Hyperlink">
    <w:name w:val="Hyperlink"/>
    <w:basedOn w:val="DefaultParagraphFont"/>
    <w:uiPriority w:val="99"/>
    <w:rsid w:val="006A144C"/>
    <w:rPr>
      <w:rFonts w:cs="Times New Roman"/>
      <w:color w:val="0000FF"/>
      <w:u w:val="single"/>
    </w:rPr>
  </w:style>
  <w:style w:type="character" w:styleId="FollowedHyperlink">
    <w:name w:val="FollowedHyperlink"/>
    <w:basedOn w:val="DefaultParagraphFont"/>
    <w:uiPriority w:val="99"/>
    <w:rsid w:val="006A144C"/>
    <w:rPr>
      <w:rFonts w:cs="Times New Roman"/>
      <w:color w:val="800080"/>
      <w:u w:val="single"/>
    </w:rPr>
  </w:style>
  <w:style w:type="paragraph" w:styleId="BodyText2">
    <w:name w:val="Body Text 2"/>
    <w:basedOn w:val="Normal"/>
    <w:link w:val="BodyText2Char"/>
    <w:uiPriority w:val="99"/>
    <w:rsid w:val="006A144C"/>
    <w:rPr>
      <w:sz w:val="22"/>
    </w:rPr>
  </w:style>
  <w:style w:type="character" w:customStyle="1" w:styleId="BodyText2Char">
    <w:name w:val="Body Text 2 Char"/>
    <w:basedOn w:val="DefaultParagraphFont"/>
    <w:link w:val="BodyText2"/>
    <w:uiPriority w:val="99"/>
    <w:semiHidden/>
    <w:rsid w:val="00114181"/>
    <w:rPr>
      <w:sz w:val="24"/>
      <w:szCs w:val="20"/>
    </w:rPr>
  </w:style>
  <w:style w:type="numbering" w:customStyle="1" w:styleId="Style1">
    <w:name w:val="Style1"/>
    <w:uiPriority w:val="99"/>
    <w:rsid w:val="00FA65CA"/>
    <w:pPr>
      <w:numPr>
        <w:numId w:val="4"/>
      </w:numPr>
    </w:pPr>
  </w:style>
  <w:style w:type="paragraph" w:styleId="ListParagraph">
    <w:name w:val="List Paragraph"/>
    <w:basedOn w:val="Normal"/>
    <w:uiPriority w:val="34"/>
    <w:qFormat/>
    <w:rsid w:val="00FA65CA"/>
    <w:pPr>
      <w:ind w:left="720"/>
      <w:contextualSpacing/>
    </w:pPr>
  </w:style>
  <w:style w:type="table" w:styleId="TableGrid">
    <w:name w:val="Table Grid"/>
    <w:basedOn w:val="TableNormal"/>
    <w:uiPriority w:val="59"/>
    <w:rsid w:val="00120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660C"/>
    <w:rPr>
      <w:rFonts w:ascii="Tahoma" w:hAnsi="Tahoma" w:cs="Tahoma"/>
      <w:sz w:val="16"/>
      <w:szCs w:val="16"/>
    </w:rPr>
  </w:style>
  <w:style w:type="character" w:customStyle="1" w:styleId="BalloonTextChar">
    <w:name w:val="Balloon Text Char"/>
    <w:basedOn w:val="DefaultParagraphFont"/>
    <w:link w:val="BalloonText"/>
    <w:uiPriority w:val="99"/>
    <w:semiHidden/>
    <w:rsid w:val="001A66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32175">
      <w:bodyDiv w:val="1"/>
      <w:marLeft w:val="0"/>
      <w:marRight w:val="0"/>
      <w:marTop w:val="0"/>
      <w:marBottom w:val="0"/>
      <w:divBdr>
        <w:top w:val="none" w:sz="0" w:space="0" w:color="auto"/>
        <w:left w:val="none" w:sz="0" w:space="0" w:color="auto"/>
        <w:bottom w:val="none" w:sz="0" w:space="0" w:color="auto"/>
        <w:right w:val="none" w:sz="0" w:space="0" w:color="auto"/>
      </w:divBdr>
    </w:div>
    <w:div w:id="465778685">
      <w:bodyDiv w:val="1"/>
      <w:marLeft w:val="0"/>
      <w:marRight w:val="0"/>
      <w:marTop w:val="0"/>
      <w:marBottom w:val="0"/>
      <w:divBdr>
        <w:top w:val="none" w:sz="0" w:space="0" w:color="auto"/>
        <w:left w:val="none" w:sz="0" w:space="0" w:color="auto"/>
        <w:bottom w:val="none" w:sz="0" w:space="0" w:color="auto"/>
        <w:right w:val="none" w:sz="0" w:space="0" w:color="auto"/>
      </w:divBdr>
    </w:div>
    <w:div w:id="533546297">
      <w:bodyDiv w:val="1"/>
      <w:marLeft w:val="0"/>
      <w:marRight w:val="0"/>
      <w:marTop w:val="0"/>
      <w:marBottom w:val="0"/>
      <w:divBdr>
        <w:top w:val="none" w:sz="0" w:space="0" w:color="auto"/>
        <w:left w:val="none" w:sz="0" w:space="0" w:color="auto"/>
        <w:bottom w:val="none" w:sz="0" w:space="0" w:color="auto"/>
        <w:right w:val="none" w:sz="0" w:space="0" w:color="auto"/>
      </w:divBdr>
    </w:div>
    <w:div w:id="587927402">
      <w:bodyDiv w:val="1"/>
      <w:marLeft w:val="0"/>
      <w:marRight w:val="0"/>
      <w:marTop w:val="0"/>
      <w:marBottom w:val="0"/>
      <w:divBdr>
        <w:top w:val="none" w:sz="0" w:space="0" w:color="auto"/>
        <w:left w:val="none" w:sz="0" w:space="0" w:color="auto"/>
        <w:bottom w:val="none" w:sz="0" w:space="0" w:color="auto"/>
        <w:right w:val="none" w:sz="0" w:space="0" w:color="auto"/>
      </w:divBdr>
    </w:div>
    <w:div w:id="1066225118">
      <w:marLeft w:val="0"/>
      <w:marRight w:val="0"/>
      <w:marTop w:val="0"/>
      <w:marBottom w:val="0"/>
      <w:divBdr>
        <w:top w:val="none" w:sz="0" w:space="0" w:color="auto"/>
        <w:left w:val="none" w:sz="0" w:space="0" w:color="auto"/>
        <w:bottom w:val="none" w:sz="0" w:space="0" w:color="auto"/>
        <w:right w:val="none" w:sz="0" w:space="0" w:color="auto"/>
      </w:divBdr>
    </w:div>
    <w:div w:id="1066225119">
      <w:marLeft w:val="0"/>
      <w:marRight w:val="0"/>
      <w:marTop w:val="0"/>
      <w:marBottom w:val="0"/>
      <w:divBdr>
        <w:top w:val="none" w:sz="0" w:space="0" w:color="auto"/>
        <w:left w:val="none" w:sz="0" w:space="0" w:color="auto"/>
        <w:bottom w:val="none" w:sz="0" w:space="0" w:color="auto"/>
        <w:right w:val="none" w:sz="0" w:space="0" w:color="auto"/>
      </w:divBdr>
    </w:div>
    <w:div w:id="1066225120">
      <w:marLeft w:val="0"/>
      <w:marRight w:val="0"/>
      <w:marTop w:val="0"/>
      <w:marBottom w:val="0"/>
      <w:divBdr>
        <w:top w:val="none" w:sz="0" w:space="0" w:color="auto"/>
        <w:left w:val="none" w:sz="0" w:space="0" w:color="auto"/>
        <w:bottom w:val="none" w:sz="0" w:space="0" w:color="auto"/>
        <w:right w:val="none" w:sz="0" w:space="0" w:color="auto"/>
      </w:divBdr>
    </w:div>
    <w:div w:id="1066225121">
      <w:marLeft w:val="0"/>
      <w:marRight w:val="0"/>
      <w:marTop w:val="0"/>
      <w:marBottom w:val="0"/>
      <w:divBdr>
        <w:top w:val="none" w:sz="0" w:space="0" w:color="auto"/>
        <w:left w:val="none" w:sz="0" w:space="0" w:color="auto"/>
        <w:bottom w:val="none" w:sz="0" w:space="0" w:color="auto"/>
        <w:right w:val="none" w:sz="0" w:space="0" w:color="auto"/>
      </w:divBdr>
    </w:div>
    <w:div w:id="1443037239">
      <w:bodyDiv w:val="1"/>
      <w:marLeft w:val="0"/>
      <w:marRight w:val="0"/>
      <w:marTop w:val="0"/>
      <w:marBottom w:val="0"/>
      <w:divBdr>
        <w:top w:val="none" w:sz="0" w:space="0" w:color="auto"/>
        <w:left w:val="none" w:sz="0" w:space="0" w:color="auto"/>
        <w:bottom w:val="none" w:sz="0" w:space="0" w:color="auto"/>
        <w:right w:val="none" w:sz="0" w:space="0" w:color="auto"/>
      </w:divBdr>
    </w:div>
    <w:div w:id="1960070078">
      <w:bodyDiv w:val="1"/>
      <w:marLeft w:val="0"/>
      <w:marRight w:val="0"/>
      <w:marTop w:val="0"/>
      <w:marBottom w:val="0"/>
      <w:divBdr>
        <w:top w:val="none" w:sz="0" w:space="0" w:color="auto"/>
        <w:left w:val="none" w:sz="0" w:space="0" w:color="auto"/>
        <w:bottom w:val="none" w:sz="0" w:space="0" w:color="auto"/>
        <w:right w:val="none" w:sz="0" w:space="0" w:color="auto"/>
      </w:divBdr>
      <w:divsChild>
        <w:div w:id="1105149485">
          <w:marLeft w:val="0"/>
          <w:marRight w:val="0"/>
          <w:marTop w:val="0"/>
          <w:marBottom w:val="0"/>
          <w:divBdr>
            <w:top w:val="none" w:sz="0" w:space="0" w:color="auto"/>
            <w:left w:val="none" w:sz="0" w:space="0" w:color="auto"/>
            <w:bottom w:val="none" w:sz="0" w:space="0" w:color="auto"/>
            <w:right w:val="none" w:sz="0" w:space="0" w:color="auto"/>
          </w:divBdr>
        </w:div>
        <w:div w:id="1248616995">
          <w:marLeft w:val="0"/>
          <w:marRight w:val="0"/>
          <w:marTop w:val="0"/>
          <w:marBottom w:val="0"/>
          <w:divBdr>
            <w:top w:val="none" w:sz="0" w:space="0" w:color="auto"/>
            <w:left w:val="none" w:sz="0" w:space="0" w:color="auto"/>
            <w:bottom w:val="none" w:sz="0" w:space="0" w:color="auto"/>
            <w:right w:val="none" w:sz="0" w:space="0" w:color="auto"/>
          </w:divBdr>
          <w:divsChild>
            <w:div w:id="1802307281">
              <w:marLeft w:val="0"/>
              <w:marRight w:val="0"/>
              <w:marTop w:val="0"/>
              <w:marBottom w:val="0"/>
              <w:divBdr>
                <w:top w:val="none" w:sz="0" w:space="0" w:color="auto"/>
                <w:left w:val="none" w:sz="0" w:space="0" w:color="auto"/>
                <w:bottom w:val="none" w:sz="0" w:space="0" w:color="auto"/>
                <w:right w:val="none" w:sz="0" w:space="0" w:color="auto"/>
              </w:divBdr>
            </w:div>
            <w:div w:id="398675111">
              <w:marLeft w:val="0"/>
              <w:marRight w:val="0"/>
              <w:marTop w:val="0"/>
              <w:marBottom w:val="0"/>
              <w:divBdr>
                <w:top w:val="none" w:sz="0" w:space="0" w:color="auto"/>
                <w:left w:val="none" w:sz="0" w:space="0" w:color="auto"/>
                <w:bottom w:val="none" w:sz="0" w:space="0" w:color="auto"/>
                <w:right w:val="none" w:sz="0" w:space="0" w:color="auto"/>
              </w:divBdr>
            </w:div>
            <w:div w:id="136879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yperlink" Target="mailto:resources@uta.ed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ustomXml" Target="ink/ink1.xml"/><Relationship Id="rId17" Type="http://schemas.openxmlformats.org/officeDocument/2006/relationships/hyperlink" Target="http://www.uta.edu/sfs" TargetMode="External"/><Relationship Id="rId2" Type="http://schemas.openxmlformats.org/officeDocument/2006/relationships/numbering" Target="numbering.xml"/><Relationship Id="rId16" Type="http://schemas.openxmlformats.org/officeDocument/2006/relationships/hyperlink" Target="http://www.uta.edu/oit/cs/email/mavmail.ph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eb.uta.edu/catalog/content/general/academic_regulations.asp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eb.uta.edu/ses/fao" TargetMode="External"/><Relationship Id="rId23" Type="http://schemas.openxmlformats.org/officeDocument/2006/relationships/fontTable" Target="fontTable.xml"/><Relationship Id="rId10" Type="http://schemas.openxmlformats.org/officeDocument/2006/relationships/hyperlink" Target="http://www.masteringnutrition.pearson.com" TargetMode="External"/><Relationship Id="rId19" Type="http://schemas.openxmlformats.org/officeDocument/2006/relationships/hyperlink" Target="http://www.uta.edu/resources" TargetMode="External"/><Relationship Id="rId4" Type="http://schemas.microsoft.com/office/2007/relationships/stylesWithEffects" Target="stylesWithEffects.xml"/><Relationship Id="rId9" Type="http://schemas.openxmlformats.org/officeDocument/2006/relationships/hyperlink" Target="mailto:wilk@uta.edu" TargetMode="External"/><Relationship Id="rId14" Type="http://schemas.openxmlformats.org/officeDocument/2006/relationships/image" Target="media/image1.emf"/><Relationship Id="rId22"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ax="3776" units="cm"/>
          <inkml:channel name="Y" type="integer" max="2048" units="cm"/>
        </inkml:traceFormat>
        <inkml:channelProperties>
          <inkml:channelProperty channel="X" name="resolution" value="128.43538" units="1/cm"/>
          <inkml:channelProperty channel="Y" name="resolution" value="123.3735" units="1/cm"/>
        </inkml:channelProperties>
      </inkml:inkSource>
      <inkml:timestamp xml:id="ts0" timeString="2013-01-13T23:33:04.444"/>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0,'0'0,"0"0,0 0,0 0,0 0,0 0,0 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07BBB-324A-47DF-A659-2EDC0AD03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BIOLOGY 3301 CELL PHYSIOLOGY</vt:lpstr>
    </vt:vector>
  </TitlesOfParts>
  <Company>UTSW</Company>
  <LinksUpToDate>false</LinksUpToDate>
  <CharactersWithSpaces>12879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3301 CELL PHYSIOLOGY</dc:title>
  <dc:creator>Malgosia</dc:creator>
  <cp:lastModifiedBy>Malgosia Wilk</cp:lastModifiedBy>
  <cp:revision>9</cp:revision>
  <cp:lastPrinted>2013-01-14T00:23:00Z</cp:lastPrinted>
  <dcterms:created xsi:type="dcterms:W3CDTF">2013-08-22T06:33:00Z</dcterms:created>
  <dcterms:modified xsi:type="dcterms:W3CDTF">2013-09-03T00:14:00Z</dcterms:modified>
</cp:coreProperties>
</file>