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53" w:rsidRPr="003C68E5" w:rsidRDefault="00633F53" w:rsidP="00633F53">
      <w:pPr>
        <w:spacing w:after="0" w:line="240" w:lineRule="auto"/>
        <w:jc w:val="center"/>
        <w:rPr>
          <w:rFonts w:ascii="Times New Roman" w:eastAsia="Times New Roman" w:hAnsi="Times New Roman" w:cs="Times New Roman"/>
          <w:sz w:val="24"/>
          <w:szCs w:val="24"/>
        </w:rPr>
      </w:pPr>
      <w:r w:rsidRPr="003C68E5">
        <w:rPr>
          <w:rFonts w:ascii="Times New Roman" w:eastAsia="Times New Roman" w:hAnsi="Times New Roman" w:cs="Times New Roman"/>
          <w:b/>
          <w:sz w:val="24"/>
          <w:szCs w:val="24"/>
        </w:rPr>
        <w:t>IE 5309</w:t>
      </w:r>
    </w:p>
    <w:p w:rsidR="00633F53" w:rsidRPr="003C68E5" w:rsidRDefault="00633F53" w:rsidP="00633F53">
      <w:pPr>
        <w:spacing w:after="0" w:line="240" w:lineRule="auto"/>
        <w:jc w:val="center"/>
        <w:rPr>
          <w:rFonts w:ascii="Times New Roman" w:eastAsia="Times New Roman" w:hAnsi="Times New Roman" w:cs="Times New Roman"/>
          <w:sz w:val="24"/>
          <w:szCs w:val="24"/>
        </w:rPr>
      </w:pPr>
      <w:r w:rsidRPr="003C68E5">
        <w:rPr>
          <w:rFonts w:ascii="Times New Roman" w:eastAsia="Times New Roman" w:hAnsi="Times New Roman" w:cs="Times New Roman"/>
          <w:b/>
          <w:sz w:val="24"/>
          <w:szCs w:val="24"/>
        </w:rPr>
        <w:t>Spring 20</w:t>
      </w:r>
      <w:r w:rsidR="00D712D6" w:rsidRPr="003C68E5">
        <w:rPr>
          <w:rFonts w:ascii="Times New Roman" w:eastAsia="Times New Roman" w:hAnsi="Times New Roman" w:cs="Times New Roman"/>
          <w:b/>
          <w:sz w:val="24"/>
          <w:szCs w:val="24"/>
        </w:rPr>
        <w:t>1</w:t>
      </w:r>
      <w:r w:rsidR="00980DB1">
        <w:rPr>
          <w:rFonts w:ascii="Times New Roman" w:eastAsia="Times New Roman" w:hAnsi="Times New Roman" w:cs="Times New Roman"/>
          <w:b/>
          <w:sz w:val="24"/>
          <w:szCs w:val="24"/>
        </w:rPr>
        <w:t>4</w:t>
      </w:r>
    </w:p>
    <w:p w:rsidR="00633F53" w:rsidRPr="003C68E5" w:rsidRDefault="003C68E5" w:rsidP="00633F53">
      <w:pPr>
        <w:spacing w:after="0" w:line="240" w:lineRule="auto"/>
        <w:jc w:val="center"/>
        <w:outlineLvl w:val="2"/>
        <w:rPr>
          <w:rFonts w:ascii="Times New Roman" w:eastAsia="Times New Roman" w:hAnsi="Times New Roman" w:cs="Times New Roman"/>
          <w:b/>
          <w:bCs/>
          <w:sz w:val="24"/>
          <w:szCs w:val="24"/>
        </w:rPr>
      </w:pPr>
      <w:proofErr w:type="gramStart"/>
      <w:r w:rsidRPr="003C68E5">
        <w:rPr>
          <w:rFonts w:ascii="Times New Roman" w:eastAsia="Times New Roman" w:hAnsi="Times New Roman" w:cs="Times New Roman"/>
          <w:b/>
          <w:bCs/>
          <w:sz w:val="24"/>
          <w:szCs w:val="24"/>
        </w:rPr>
        <w:t>MW</w:t>
      </w:r>
      <w:r w:rsidR="00633F53" w:rsidRPr="003C68E5">
        <w:rPr>
          <w:rFonts w:ascii="Times New Roman" w:eastAsia="Times New Roman" w:hAnsi="Times New Roman" w:cs="Times New Roman"/>
          <w:b/>
          <w:bCs/>
          <w:sz w:val="24"/>
          <w:szCs w:val="24"/>
        </w:rPr>
        <w:t xml:space="preserve"> </w:t>
      </w:r>
      <w:r w:rsidR="00643C77">
        <w:rPr>
          <w:rFonts w:ascii="Times New Roman" w:eastAsia="Times New Roman" w:hAnsi="Times New Roman" w:cs="Times New Roman"/>
          <w:b/>
          <w:bCs/>
          <w:sz w:val="24"/>
          <w:szCs w:val="24"/>
        </w:rPr>
        <w:t>4</w:t>
      </w:r>
      <w:r w:rsidRPr="003C68E5">
        <w:rPr>
          <w:rFonts w:ascii="Times New Roman" w:eastAsia="Times New Roman" w:hAnsi="Times New Roman" w:cs="Times New Roman"/>
          <w:b/>
          <w:bCs/>
          <w:sz w:val="24"/>
          <w:szCs w:val="24"/>
        </w:rPr>
        <w:t>:0</w:t>
      </w:r>
      <w:r w:rsidR="00633F53" w:rsidRPr="003C68E5">
        <w:rPr>
          <w:rFonts w:ascii="Times New Roman" w:eastAsia="Times New Roman" w:hAnsi="Times New Roman" w:cs="Times New Roman"/>
          <w:b/>
          <w:bCs/>
          <w:sz w:val="24"/>
          <w:szCs w:val="24"/>
        </w:rPr>
        <w:t xml:space="preserve">0 - </w:t>
      </w:r>
      <w:r w:rsidR="00643C77">
        <w:rPr>
          <w:rFonts w:ascii="Times New Roman" w:eastAsia="Times New Roman" w:hAnsi="Times New Roman" w:cs="Times New Roman"/>
          <w:b/>
          <w:bCs/>
          <w:sz w:val="24"/>
          <w:szCs w:val="24"/>
        </w:rPr>
        <w:t>5</w:t>
      </w:r>
      <w:r w:rsidR="00633F53" w:rsidRPr="003C68E5">
        <w:rPr>
          <w:rFonts w:ascii="Times New Roman" w:eastAsia="Times New Roman" w:hAnsi="Times New Roman" w:cs="Times New Roman"/>
          <w:b/>
          <w:bCs/>
          <w:sz w:val="24"/>
          <w:szCs w:val="24"/>
        </w:rPr>
        <w:t>:</w:t>
      </w:r>
      <w:r w:rsidRPr="003C68E5">
        <w:rPr>
          <w:rFonts w:ascii="Times New Roman" w:eastAsia="Times New Roman" w:hAnsi="Times New Roman" w:cs="Times New Roman"/>
          <w:b/>
          <w:bCs/>
          <w:sz w:val="24"/>
          <w:szCs w:val="24"/>
        </w:rPr>
        <w:t>2</w:t>
      </w:r>
      <w:r w:rsidR="00633F53" w:rsidRPr="003C68E5">
        <w:rPr>
          <w:rFonts w:ascii="Times New Roman" w:eastAsia="Times New Roman" w:hAnsi="Times New Roman" w:cs="Times New Roman"/>
          <w:b/>
          <w:bCs/>
          <w:sz w:val="24"/>
          <w:szCs w:val="24"/>
        </w:rPr>
        <w:t>0 p.m.</w:t>
      </w:r>
      <w:proofErr w:type="gramEnd"/>
    </w:p>
    <w:p w:rsidR="00633F53" w:rsidRPr="003C68E5" w:rsidRDefault="00633F53" w:rsidP="00633F53">
      <w:pPr>
        <w:spacing w:after="0" w:line="240" w:lineRule="auto"/>
        <w:jc w:val="center"/>
        <w:outlineLvl w:val="2"/>
        <w:rPr>
          <w:rFonts w:ascii="Times New Roman" w:eastAsia="Times New Roman" w:hAnsi="Times New Roman" w:cs="Times New Roman"/>
          <w:b/>
          <w:bCs/>
          <w:sz w:val="24"/>
          <w:szCs w:val="24"/>
        </w:rPr>
      </w:pPr>
      <w:r w:rsidRPr="003C68E5">
        <w:rPr>
          <w:rFonts w:ascii="Times New Roman" w:eastAsia="Times New Roman" w:hAnsi="Times New Roman" w:cs="Times New Roman"/>
          <w:b/>
          <w:bCs/>
          <w:sz w:val="24"/>
          <w:szCs w:val="24"/>
        </w:rPr>
        <w:t>40</w:t>
      </w:r>
      <w:r w:rsidR="003C68E5" w:rsidRPr="003C68E5">
        <w:rPr>
          <w:rFonts w:ascii="Times New Roman" w:eastAsia="Times New Roman" w:hAnsi="Times New Roman" w:cs="Times New Roman"/>
          <w:b/>
          <w:bCs/>
          <w:sz w:val="24"/>
          <w:szCs w:val="24"/>
        </w:rPr>
        <w:t>4</w:t>
      </w:r>
      <w:r w:rsidRPr="003C68E5">
        <w:rPr>
          <w:rFonts w:ascii="Times New Roman" w:eastAsia="Times New Roman" w:hAnsi="Times New Roman" w:cs="Times New Roman"/>
          <w:b/>
          <w:bCs/>
          <w:sz w:val="24"/>
          <w:szCs w:val="24"/>
        </w:rPr>
        <w:t xml:space="preserve"> Woolf Hall</w:t>
      </w:r>
    </w:p>
    <w:p w:rsidR="00633F53" w:rsidRPr="003C68E5" w:rsidRDefault="00633F53" w:rsidP="00633F53">
      <w:pPr>
        <w:spacing w:after="0" w:line="240" w:lineRule="auto"/>
        <w:jc w:val="center"/>
        <w:rPr>
          <w:rFonts w:ascii="Times New Roman" w:eastAsia="Times New Roman" w:hAnsi="Times New Roman" w:cs="Times New Roman"/>
          <w:b/>
          <w:sz w:val="24"/>
          <w:szCs w:val="24"/>
        </w:rPr>
      </w:pPr>
    </w:p>
    <w:p w:rsidR="003C68E5" w:rsidRPr="003C68E5" w:rsidRDefault="003C68E5" w:rsidP="003C68E5">
      <w:pPr>
        <w:spacing w:after="0" w:line="240" w:lineRule="auto"/>
        <w:rPr>
          <w:rFonts w:ascii="Times New Roman" w:hAnsi="Times New Roman" w:cs="Times New Roman"/>
          <w:b/>
          <w:bCs/>
          <w:sz w:val="24"/>
          <w:szCs w:val="24"/>
        </w:rPr>
      </w:pPr>
      <w:r w:rsidRPr="003C68E5">
        <w:rPr>
          <w:rFonts w:ascii="Times New Roman" w:hAnsi="Times New Roman" w:cs="Times New Roman"/>
          <w:b/>
          <w:bCs/>
          <w:sz w:val="24"/>
          <w:szCs w:val="24"/>
        </w:rPr>
        <w:t>Instructor: Dr. Bill Corley</w:t>
      </w:r>
    </w:p>
    <w:p w:rsidR="003C68E5" w:rsidRPr="003C68E5" w:rsidRDefault="003C68E5" w:rsidP="003C68E5">
      <w:pPr>
        <w:spacing w:after="0" w:line="240" w:lineRule="auto"/>
        <w:rPr>
          <w:rFonts w:ascii="Times New Roman" w:hAnsi="Times New Roman" w:cs="Times New Roman"/>
          <w:b/>
          <w:bCs/>
          <w:sz w:val="24"/>
          <w:szCs w:val="24"/>
        </w:rPr>
      </w:pPr>
      <w:r w:rsidRPr="003C68E5">
        <w:rPr>
          <w:rFonts w:ascii="Times New Roman" w:hAnsi="Times New Roman" w:cs="Times New Roman"/>
          <w:b/>
          <w:bCs/>
          <w:sz w:val="24"/>
          <w:szCs w:val="24"/>
        </w:rPr>
        <w:t xml:space="preserve">Office: 420-O </w:t>
      </w:r>
    </w:p>
    <w:p w:rsidR="003C68E5" w:rsidRPr="003C68E5" w:rsidRDefault="003C68E5" w:rsidP="003C68E5">
      <w:pPr>
        <w:spacing w:after="0" w:line="240" w:lineRule="auto"/>
        <w:rPr>
          <w:rFonts w:ascii="Times New Roman" w:hAnsi="Times New Roman" w:cs="Times New Roman"/>
          <w:b/>
          <w:bCs/>
          <w:sz w:val="24"/>
          <w:szCs w:val="24"/>
        </w:rPr>
      </w:pPr>
      <w:r w:rsidRPr="003C68E5">
        <w:rPr>
          <w:rFonts w:ascii="Times New Roman" w:hAnsi="Times New Roman" w:cs="Times New Roman"/>
          <w:b/>
          <w:bCs/>
          <w:sz w:val="24"/>
          <w:szCs w:val="24"/>
        </w:rPr>
        <w:t xml:space="preserve">Office Hours: MW 1 - 4 </w:t>
      </w:r>
      <w:proofErr w:type="spellStart"/>
      <w:r w:rsidRPr="003C68E5">
        <w:rPr>
          <w:rFonts w:ascii="Times New Roman" w:hAnsi="Times New Roman" w:cs="Times New Roman"/>
          <w:b/>
          <w:bCs/>
          <w:sz w:val="24"/>
          <w:szCs w:val="24"/>
        </w:rPr>
        <w:t>p.m</w:t>
      </w:r>
      <w:proofErr w:type="spellEnd"/>
      <w:r w:rsidRPr="003C68E5">
        <w:rPr>
          <w:rFonts w:ascii="Times New Roman" w:hAnsi="Times New Roman" w:cs="Times New Roman"/>
          <w:b/>
          <w:bCs/>
          <w:sz w:val="24"/>
          <w:szCs w:val="24"/>
        </w:rPr>
        <w:t xml:space="preserve"> </w:t>
      </w:r>
    </w:p>
    <w:p w:rsidR="003C68E5" w:rsidRPr="003C68E5" w:rsidRDefault="003C68E5" w:rsidP="003C68E5">
      <w:pPr>
        <w:spacing w:after="0" w:line="240" w:lineRule="auto"/>
        <w:rPr>
          <w:rFonts w:ascii="Times New Roman" w:hAnsi="Times New Roman" w:cs="Times New Roman"/>
          <w:b/>
          <w:bCs/>
          <w:sz w:val="24"/>
          <w:szCs w:val="24"/>
        </w:rPr>
      </w:pPr>
      <w:r w:rsidRPr="003C68E5">
        <w:rPr>
          <w:rFonts w:ascii="Times New Roman" w:hAnsi="Times New Roman" w:cs="Times New Roman"/>
          <w:b/>
          <w:bCs/>
          <w:sz w:val="24"/>
          <w:szCs w:val="24"/>
        </w:rPr>
        <w:t xml:space="preserve">Phone: 817-272-3159 </w:t>
      </w:r>
    </w:p>
    <w:p w:rsidR="003C68E5" w:rsidRPr="003C68E5" w:rsidRDefault="003C68E5" w:rsidP="003C68E5">
      <w:pPr>
        <w:spacing w:after="0" w:line="240" w:lineRule="auto"/>
        <w:rPr>
          <w:rFonts w:ascii="Times New Roman" w:hAnsi="Times New Roman" w:cs="Times New Roman"/>
          <w:sz w:val="24"/>
          <w:szCs w:val="24"/>
        </w:rPr>
      </w:pPr>
      <w:r w:rsidRPr="003C68E5">
        <w:rPr>
          <w:rFonts w:ascii="Times New Roman" w:hAnsi="Times New Roman" w:cs="Times New Roman"/>
          <w:b/>
          <w:bCs/>
          <w:sz w:val="24"/>
          <w:szCs w:val="24"/>
        </w:rPr>
        <w:t xml:space="preserve">E-mail: </w:t>
      </w:r>
      <w:hyperlink r:id="rId6" w:history="1">
        <w:r w:rsidRPr="003C68E5">
          <w:rPr>
            <w:rFonts w:ascii="Times New Roman" w:hAnsi="Times New Roman" w:cs="Times New Roman"/>
            <w:b/>
            <w:bCs/>
            <w:color w:val="0000FF"/>
            <w:sz w:val="24"/>
            <w:szCs w:val="24"/>
            <w:u w:val="single"/>
          </w:rPr>
          <w:t>corley@uta.edu</w:t>
        </w:r>
      </w:hyperlink>
    </w:p>
    <w:p w:rsidR="003C68E5" w:rsidRPr="003C68E5" w:rsidRDefault="003C68E5" w:rsidP="003C68E5">
      <w:pPr>
        <w:spacing w:after="0" w:line="240" w:lineRule="auto"/>
        <w:rPr>
          <w:rFonts w:ascii="Times New Roman" w:hAnsi="Times New Roman" w:cs="Times New Roman"/>
          <w:b/>
          <w:sz w:val="24"/>
          <w:szCs w:val="24"/>
        </w:rPr>
      </w:pPr>
      <w:r w:rsidRPr="003C68E5">
        <w:rPr>
          <w:rFonts w:ascii="Times New Roman" w:hAnsi="Times New Roman" w:cs="Times New Roman"/>
          <w:b/>
          <w:sz w:val="24"/>
          <w:szCs w:val="24"/>
        </w:rPr>
        <w:t xml:space="preserve">Website: </w:t>
      </w:r>
      <w:hyperlink r:id="rId7" w:history="1">
        <w:r w:rsidRPr="003C68E5">
          <w:rPr>
            <w:rFonts w:ascii="Times New Roman" w:hAnsi="Times New Roman" w:cs="Times New Roman"/>
            <w:b/>
            <w:color w:val="0000FF"/>
            <w:sz w:val="24"/>
            <w:szCs w:val="24"/>
            <w:u w:val="single"/>
          </w:rPr>
          <w:t>http://ie.uta.edu</w:t>
        </w:r>
      </w:hyperlink>
      <w:r w:rsidRPr="003C68E5">
        <w:rPr>
          <w:rFonts w:ascii="Times New Roman" w:hAnsi="Times New Roman" w:cs="Times New Roman"/>
          <w:b/>
          <w:sz w:val="24"/>
          <w:szCs w:val="24"/>
        </w:rPr>
        <w:t xml:space="preserve"> </w:t>
      </w:r>
    </w:p>
    <w:p w:rsidR="003C68E5" w:rsidRPr="003C68E5" w:rsidRDefault="003C68E5" w:rsidP="003C68E5">
      <w:pPr>
        <w:spacing w:after="120"/>
        <w:rPr>
          <w:rFonts w:ascii="Times New Roman" w:hAnsi="Times New Roman" w:cs="Times New Roman"/>
          <w:b/>
          <w:sz w:val="24"/>
          <w:szCs w:val="24"/>
        </w:rPr>
      </w:pPr>
      <w:r w:rsidRPr="003C68E5">
        <w:rPr>
          <w:rFonts w:ascii="Times New Roman" w:hAnsi="Times New Roman" w:cs="Times New Roman"/>
          <w:b/>
          <w:sz w:val="24"/>
          <w:szCs w:val="24"/>
        </w:rPr>
        <w:t>Mailbox: IMSE Department</w:t>
      </w:r>
    </w:p>
    <w:p w:rsidR="00633F53" w:rsidRPr="003C68E5" w:rsidRDefault="00633F53" w:rsidP="003C68E5">
      <w:pPr>
        <w:spacing w:after="120" w:line="240" w:lineRule="auto"/>
        <w:ind w:left="720" w:hanging="720"/>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 xml:space="preserve">Course Description: A survey of topics in stochastic processes to prepare the graduate student to read journal articles in this area. </w:t>
      </w:r>
      <w:r w:rsidR="00573660">
        <w:rPr>
          <w:rFonts w:ascii="Times New Roman" w:eastAsia="Times New Roman" w:hAnsi="Times New Roman" w:cs="Times New Roman"/>
          <w:b/>
          <w:sz w:val="24"/>
          <w:szCs w:val="24"/>
        </w:rPr>
        <w:t>There is no text.</w:t>
      </w:r>
      <w:r w:rsidR="00FD6673">
        <w:rPr>
          <w:rFonts w:ascii="Times New Roman" w:eastAsia="Times New Roman" w:hAnsi="Times New Roman" w:cs="Times New Roman"/>
          <w:b/>
          <w:sz w:val="24"/>
          <w:szCs w:val="24"/>
        </w:rPr>
        <w:t xml:space="preserve"> References will be given </w:t>
      </w:r>
      <w:proofErr w:type="gramStart"/>
      <w:r w:rsidR="00FD6673">
        <w:rPr>
          <w:rFonts w:ascii="Times New Roman" w:eastAsia="Times New Roman" w:hAnsi="Times New Roman" w:cs="Times New Roman"/>
          <w:b/>
          <w:sz w:val="24"/>
          <w:szCs w:val="24"/>
        </w:rPr>
        <w:t>as  needed</w:t>
      </w:r>
      <w:proofErr w:type="gramEnd"/>
      <w:r w:rsidR="00FD6673">
        <w:rPr>
          <w:rFonts w:ascii="Times New Roman" w:eastAsia="Times New Roman" w:hAnsi="Times New Roman" w:cs="Times New Roman"/>
          <w:b/>
          <w:sz w:val="24"/>
          <w:szCs w:val="24"/>
        </w:rPr>
        <w:t xml:space="preserve">. </w:t>
      </w:r>
    </w:p>
    <w:p w:rsidR="00633F53" w:rsidRPr="003C68E5" w:rsidRDefault="00633F53" w:rsidP="00D927FE">
      <w:pPr>
        <w:spacing w:after="120" w:line="240" w:lineRule="auto"/>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Schedule:</w:t>
      </w:r>
    </w:p>
    <w:p w:rsidR="00633F53" w:rsidRPr="003C68E5" w:rsidRDefault="00633F53" w:rsidP="003C68E5">
      <w:pPr>
        <w:numPr>
          <w:ilvl w:val="0"/>
          <w:numId w:val="1"/>
        </w:numPr>
        <w:spacing w:after="0" w:line="240" w:lineRule="auto"/>
        <w:ind w:left="1440" w:hanging="1080"/>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Review of recurrence relations, generating functions, and Laplace transforms.</w:t>
      </w:r>
    </w:p>
    <w:p w:rsidR="00D712D6" w:rsidRPr="003C68E5" w:rsidRDefault="00633F53" w:rsidP="00D927FE">
      <w:pPr>
        <w:numPr>
          <w:ilvl w:val="0"/>
          <w:numId w:val="1"/>
        </w:numPr>
        <w:tabs>
          <w:tab w:val="clear" w:pos="720"/>
          <w:tab w:val="num" w:pos="1080"/>
        </w:tabs>
        <w:spacing w:before="100" w:beforeAutospacing="1" w:after="100" w:afterAutospacing="1"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Discrete Markov Chains</w:t>
      </w:r>
    </w:p>
    <w:p w:rsidR="00633F53" w:rsidRPr="003C68E5" w:rsidRDefault="00633F53" w:rsidP="00D927FE">
      <w:pPr>
        <w:numPr>
          <w:ilvl w:val="0"/>
          <w:numId w:val="1"/>
        </w:numPr>
        <w:tabs>
          <w:tab w:val="clear" w:pos="720"/>
          <w:tab w:val="num" w:pos="1080"/>
          <w:tab w:val="num" w:pos="1440"/>
        </w:tabs>
        <w:spacing w:before="100" w:beforeAutospacing="1" w:after="100" w:afterAutospacing="1"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Branching processes</w:t>
      </w:r>
    </w:p>
    <w:p w:rsidR="003C68E5" w:rsidRPr="003C68E5" w:rsidRDefault="00D712D6" w:rsidP="0022281E">
      <w:pPr>
        <w:numPr>
          <w:ilvl w:val="0"/>
          <w:numId w:val="1"/>
        </w:numPr>
        <w:tabs>
          <w:tab w:val="clear" w:pos="720"/>
          <w:tab w:val="num" w:pos="1080"/>
        </w:tabs>
        <w:spacing w:before="100" w:beforeAutospacing="1" w:after="100" w:afterAutospacing="1"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Quiz 1</w:t>
      </w:r>
      <w:r w:rsidR="0012182A">
        <w:rPr>
          <w:rFonts w:ascii="Times New Roman" w:eastAsia="Times New Roman" w:hAnsi="Times New Roman" w:cs="Times New Roman"/>
          <w:b/>
          <w:sz w:val="24"/>
          <w:szCs w:val="24"/>
        </w:rPr>
        <w:t xml:space="preserve"> -</w:t>
      </w:r>
      <w:r w:rsidR="003C68E5" w:rsidRPr="003C68E5">
        <w:rPr>
          <w:rFonts w:ascii="Times New Roman" w:eastAsia="Times New Roman" w:hAnsi="Times New Roman" w:cs="Times New Roman"/>
          <w:b/>
          <w:sz w:val="24"/>
          <w:szCs w:val="24"/>
        </w:rPr>
        <w:t xml:space="preserve"> Take-</w:t>
      </w:r>
      <w:r w:rsidRPr="003C68E5">
        <w:rPr>
          <w:rFonts w:ascii="Times New Roman" w:eastAsia="Times New Roman" w:hAnsi="Times New Roman" w:cs="Times New Roman"/>
          <w:b/>
          <w:sz w:val="24"/>
          <w:szCs w:val="24"/>
        </w:rPr>
        <w:t>home</w:t>
      </w:r>
      <w:r w:rsidR="003C68E5" w:rsidRPr="003C68E5">
        <w:rPr>
          <w:rFonts w:ascii="Times New Roman" w:eastAsia="Times New Roman" w:hAnsi="Times New Roman" w:cs="Times New Roman"/>
          <w:b/>
          <w:sz w:val="24"/>
          <w:szCs w:val="24"/>
        </w:rPr>
        <w:t xml:space="preserve"> test </w:t>
      </w:r>
    </w:p>
    <w:p w:rsidR="00633F53" w:rsidRPr="003C68E5" w:rsidRDefault="00633F53" w:rsidP="00D927FE">
      <w:pPr>
        <w:numPr>
          <w:ilvl w:val="0"/>
          <w:numId w:val="1"/>
        </w:numPr>
        <w:tabs>
          <w:tab w:val="clear" w:pos="720"/>
          <w:tab w:val="num" w:pos="1080"/>
        </w:tabs>
        <w:spacing w:before="100" w:beforeAutospacing="1" w:after="100" w:afterAutospacing="1"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Continuous Markov chains</w:t>
      </w:r>
    </w:p>
    <w:p w:rsidR="00633F53" w:rsidRPr="003C68E5" w:rsidRDefault="00633F53" w:rsidP="00D927FE">
      <w:pPr>
        <w:numPr>
          <w:ilvl w:val="0"/>
          <w:numId w:val="1"/>
        </w:numPr>
        <w:tabs>
          <w:tab w:val="clear" w:pos="720"/>
          <w:tab w:val="num" w:pos="1080"/>
          <w:tab w:val="num" w:pos="1440"/>
        </w:tabs>
        <w:spacing w:before="100" w:beforeAutospacing="1" w:after="100" w:afterAutospacing="1" w:line="240" w:lineRule="auto"/>
        <w:jc w:val="both"/>
        <w:rPr>
          <w:rFonts w:ascii="Times New Roman" w:eastAsia="Times New Roman" w:hAnsi="Times New Roman" w:cs="Times New Roman"/>
          <w:b/>
          <w:sz w:val="24"/>
          <w:szCs w:val="24"/>
        </w:rPr>
      </w:pPr>
      <w:proofErr w:type="spellStart"/>
      <w:r w:rsidRPr="003C68E5">
        <w:rPr>
          <w:rFonts w:ascii="Times New Roman" w:eastAsia="Times New Roman" w:hAnsi="Times New Roman" w:cs="Times New Roman"/>
          <w:b/>
          <w:sz w:val="24"/>
          <w:szCs w:val="24"/>
        </w:rPr>
        <w:t>Queueing</w:t>
      </w:r>
      <w:proofErr w:type="spellEnd"/>
      <w:r w:rsidRPr="003C68E5">
        <w:rPr>
          <w:rFonts w:ascii="Times New Roman" w:eastAsia="Times New Roman" w:hAnsi="Times New Roman" w:cs="Times New Roman"/>
          <w:b/>
          <w:sz w:val="24"/>
          <w:szCs w:val="24"/>
        </w:rPr>
        <w:t xml:space="preserve"> theory</w:t>
      </w:r>
    </w:p>
    <w:p w:rsidR="00633F53" w:rsidRPr="003C68E5" w:rsidRDefault="00633F53" w:rsidP="00D927FE">
      <w:pPr>
        <w:numPr>
          <w:ilvl w:val="0"/>
          <w:numId w:val="1"/>
        </w:numPr>
        <w:tabs>
          <w:tab w:val="clear" w:pos="720"/>
          <w:tab w:val="num" w:pos="1080"/>
          <w:tab w:val="num" w:pos="1440"/>
        </w:tabs>
        <w:spacing w:before="100" w:beforeAutospacing="1" w:after="100" w:afterAutospacing="1"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Renewal Processes</w:t>
      </w:r>
    </w:p>
    <w:p w:rsidR="00633F53" w:rsidRPr="003C68E5" w:rsidRDefault="00633F53" w:rsidP="00D927FE">
      <w:pPr>
        <w:numPr>
          <w:ilvl w:val="0"/>
          <w:numId w:val="1"/>
        </w:numPr>
        <w:tabs>
          <w:tab w:val="clear" w:pos="720"/>
          <w:tab w:val="num" w:pos="1080"/>
          <w:tab w:val="num" w:pos="1440"/>
        </w:tabs>
        <w:spacing w:before="100" w:beforeAutospacing="1" w:after="120" w:line="240" w:lineRule="auto"/>
        <w:jc w:val="both"/>
        <w:rPr>
          <w:rFonts w:ascii="Times New Roman" w:eastAsia="Times New Roman" w:hAnsi="Times New Roman" w:cs="Times New Roman"/>
          <w:b/>
          <w:sz w:val="24"/>
          <w:szCs w:val="24"/>
        </w:rPr>
      </w:pPr>
      <w:r w:rsidRPr="003C68E5">
        <w:rPr>
          <w:rFonts w:ascii="Times New Roman" w:eastAsia="Times New Roman" w:hAnsi="Times New Roman" w:cs="Times New Roman"/>
          <w:b/>
          <w:sz w:val="24"/>
          <w:szCs w:val="24"/>
        </w:rPr>
        <w:t xml:space="preserve">Quiz </w:t>
      </w:r>
      <w:r w:rsidR="00D712D6" w:rsidRPr="003C68E5">
        <w:rPr>
          <w:rFonts w:ascii="Times New Roman" w:eastAsia="Times New Roman" w:hAnsi="Times New Roman" w:cs="Times New Roman"/>
          <w:b/>
          <w:sz w:val="24"/>
          <w:szCs w:val="24"/>
        </w:rPr>
        <w:t>2</w:t>
      </w:r>
      <w:r w:rsidR="003C68E5" w:rsidRPr="003C68E5">
        <w:rPr>
          <w:rFonts w:ascii="Times New Roman" w:eastAsia="Times New Roman" w:hAnsi="Times New Roman" w:cs="Times New Roman"/>
          <w:b/>
          <w:sz w:val="24"/>
          <w:szCs w:val="24"/>
        </w:rPr>
        <w:t xml:space="preserve"> </w:t>
      </w:r>
      <w:r w:rsidRPr="003C68E5">
        <w:rPr>
          <w:rFonts w:ascii="Times New Roman" w:eastAsia="Times New Roman" w:hAnsi="Times New Roman" w:cs="Times New Roman"/>
          <w:b/>
          <w:sz w:val="24"/>
          <w:szCs w:val="24"/>
        </w:rPr>
        <w:t xml:space="preserve">- Take-home </w:t>
      </w:r>
      <w:r w:rsidR="0022281E">
        <w:rPr>
          <w:rFonts w:ascii="Times New Roman" w:eastAsia="Times New Roman" w:hAnsi="Times New Roman" w:cs="Times New Roman"/>
          <w:b/>
          <w:sz w:val="24"/>
          <w:szCs w:val="24"/>
        </w:rPr>
        <w:t xml:space="preserve">test </w:t>
      </w:r>
      <w:r w:rsidR="003C68E5" w:rsidRPr="003C68E5">
        <w:rPr>
          <w:rFonts w:ascii="Times New Roman" w:eastAsia="Times New Roman" w:hAnsi="Times New Roman" w:cs="Times New Roman"/>
          <w:b/>
          <w:sz w:val="24"/>
          <w:szCs w:val="24"/>
        </w:rPr>
        <w:t xml:space="preserve">due May </w:t>
      </w:r>
      <w:r w:rsidR="00643C77">
        <w:rPr>
          <w:rFonts w:ascii="Times New Roman" w:eastAsia="Times New Roman" w:hAnsi="Times New Roman" w:cs="Times New Roman"/>
          <w:b/>
          <w:sz w:val="24"/>
          <w:szCs w:val="24"/>
        </w:rPr>
        <w:t>5 at noon</w:t>
      </w:r>
      <w:r w:rsidRPr="003C68E5">
        <w:rPr>
          <w:rFonts w:ascii="Times New Roman" w:eastAsia="Times New Roman" w:hAnsi="Times New Roman" w:cs="Times New Roman"/>
          <w:b/>
          <w:sz w:val="24"/>
          <w:szCs w:val="24"/>
        </w:rPr>
        <w:t xml:space="preserve"> along with the course project.</w:t>
      </w:r>
    </w:p>
    <w:p w:rsidR="00643C77" w:rsidRPr="00980DB1" w:rsidRDefault="00643C77" w:rsidP="00643C77">
      <w:pPr>
        <w:spacing w:after="120"/>
        <w:rPr>
          <w:rFonts w:ascii="Times New Roman" w:eastAsia="Times New Roman" w:hAnsi="Times New Roman" w:cs="Times New Roman"/>
          <w:b/>
          <w:bCs/>
        </w:rPr>
      </w:pPr>
      <w:r w:rsidRPr="00980DB1">
        <w:rPr>
          <w:rFonts w:ascii="Times New Roman" w:eastAsia="Times New Roman" w:hAnsi="Times New Roman" w:cs="Times New Roman"/>
          <w:b/>
          <w:bCs/>
        </w:rPr>
        <w:t xml:space="preserve">Course Policies: </w:t>
      </w:r>
    </w:p>
    <w:p w:rsidR="00643C77" w:rsidRPr="00980DB1" w:rsidRDefault="00643C77" w:rsidP="00643C77">
      <w:pPr>
        <w:numPr>
          <w:ilvl w:val="0"/>
          <w:numId w:val="5"/>
        </w:numPr>
        <w:spacing w:after="100" w:afterAutospacing="1"/>
        <w:rPr>
          <w:rFonts w:ascii="Times New Roman" w:eastAsia="Arial Unicode MS" w:hAnsi="Times New Roman" w:cs="Times New Roman"/>
          <w:b/>
          <w:bCs/>
        </w:rPr>
      </w:pPr>
      <w:r w:rsidRPr="00980DB1">
        <w:rPr>
          <w:rFonts w:ascii="Times New Roman" w:eastAsia="Arial Unicode MS" w:hAnsi="Times New Roman" w:cs="Times New Roman"/>
          <w:b/>
          <w:bCs/>
        </w:rPr>
        <w:t xml:space="preserve">Students are responsible for checking </w:t>
      </w:r>
      <w:proofErr w:type="spellStart"/>
      <w:r w:rsidRPr="00980DB1">
        <w:rPr>
          <w:rFonts w:ascii="Times New Roman" w:eastAsia="Arial Unicode MS" w:hAnsi="Times New Roman" w:cs="Times New Roman"/>
          <w:b/>
          <w:bCs/>
        </w:rPr>
        <w:t>MavMail</w:t>
      </w:r>
      <w:proofErr w:type="spellEnd"/>
      <w:r w:rsidRPr="00980DB1">
        <w:rPr>
          <w:rFonts w:ascii="Times New Roman" w:eastAsia="Arial Unicode MS" w:hAnsi="Times New Roman" w:cs="Times New Roman"/>
          <w:b/>
          <w:bCs/>
        </w:rPr>
        <w:t>.</w:t>
      </w:r>
    </w:p>
    <w:p w:rsidR="00643C77" w:rsidRPr="00980DB1" w:rsidRDefault="00643C77" w:rsidP="00643C77">
      <w:pPr>
        <w:numPr>
          <w:ilvl w:val="0"/>
          <w:numId w:val="5"/>
        </w:numPr>
        <w:spacing w:after="100" w:afterAutospacing="1"/>
        <w:rPr>
          <w:rFonts w:ascii="Times New Roman" w:eastAsia="Times New Roman" w:hAnsi="Times New Roman" w:cs="Times New Roman"/>
          <w:b/>
        </w:rPr>
      </w:pPr>
      <w:r w:rsidRPr="00980DB1">
        <w:rPr>
          <w:rFonts w:ascii="Times New Roman" w:eastAsia="Times New Roman" w:hAnsi="Times New Roman" w:cs="Times New Roman"/>
          <w:b/>
        </w:rPr>
        <w:t>Course materials will be posted on Blackboard.</w:t>
      </w:r>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bCs/>
        </w:rPr>
      </w:pPr>
      <w:r w:rsidRPr="00980DB1">
        <w:rPr>
          <w:rFonts w:ascii="Times New Roman" w:eastAsia="Times New Roman" w:hAnsi="Times New Roman" w:cs="Times New Roman"/>
          <w:b/>
        </w:rPr>
        <w:t>All University drop policies will be followed as described below</w:t>
      </w:r>
      <w:proofErr w:type="gramStart"/>
      <w:r w:rsidRPr="00980DB1">
        <w:rPr>
          <w:rFonts w:ascii="Times New Roman" w:eastAsia="Times New Roman" w:hAnsi="Times New Roman" w:cs="Times New Roman"/>
          <w:b/>
        </w:rPr>
        <w:t>..</w:t>
      </w:r>
      <w:proofErr w:type="gramEnd"/>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rPr>
        <w:t xml:space="preserve">The class GTA will set up office hours by the second week of class. </w:t>
      </w:r>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rPr>
        <w:t>Quizzes will be open book and open note.</w:t>
      </w:r>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rPr>
        <w:t>No makeups will be given for missed quizzes without written documentation or prior permission.</w:t>
      </w:r>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bCs/>
        </w:rPr>
        <w:t>All quizzes will be graded by the next period after the quiz.</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rPr>
        <w:t xml:space="preserve">Quizzes will </w:t>
      </w:r>
      <w:r w:rsidRPr="00980DB1">
        <w:rPr>
          <w:rFonts w:ascii="Times New Roman" w:eastAsia="Times New Roman" w:hAnsi="Times New Roman" w:cs="Times New Roman"/>
          <w:b/>
          <w:u w:val="single"/>
        </w:rPr>
        <w:t>not</w:t>
      </w:r>
      <w:r w:rsidRPr="00980DB1">
        <w:rPr>
          <w:rFonts w:ascii="Times New Roman" w:eastAsia="Times New Roman" w:hAnsi="Times New Roman" w:cs="Times New Roman"/>
          <w:b/>
        </w:rPr>
        <w:t xml:space="preserve"> be returned outside of class.</w:t>
      </w:r>
      <w:r w:rsidRPr="00980DB1">
        <w:rPr>
          <w:rFonts w:ascii="Times New Roman" w:eastAsia="Times New Roman" w:hAnsi="Times New Roman" w:cs="Times New Roman"/>
          <w:b/>
          <w:bCs/>
        </w:rPr>
        <w:t xml:space="preserve">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rPr>
      </w:pPr>
      <w:r w:rsidRPr="00980DB1">
        <w:rPr>
          <w:rFonts w:ascii="Times New Roman" w:eastAsia="Times New Roman" w:hAnsi="Times New Roman" w:cs="Times New Roman"/>
          <w:b/>
        </w:rPr>
        <w:t xml:space="preserve">Turn cell phones off in class. </w:t>
      </w:r>
    </w:p>
    <w:p w:rsidR="00643C77" w:rsidRPr="00980DB1" w:rsidRDefault="00643C77" w:rsidP="00643C77">
      <w:pPr>
        <w:numPr>
          <w:ilvl w:val="0"/>
          <w:numId w:val="5"/>
        </w:numPr>
        <w:spacing w:before="100" w:beforeAutospacing="1" w:after="100" w:afterAutospacing="1"/>
        <w:rPr>
          <w:rFonts w:ascii="Times New Roman" w:eastAsia="Times New Roman" w:hAnsi="Times New Roman" w:cs="Times New Roman"/>
          <w:b/>
          <w:bCs/>
        </w:rPr>
      </w:pPr>
      <w:r w:rsidRPr="00980DB1">
        <w:rPr>
          <w:rFonts w:ascii="Times New Roman" w:eastAsia="Times New Roman" w:hAnsi="Times New Roman" w:cs="Times New Roman"/>
          <w:b/>
          <w:bCs/>
        </w:rPr>
        <w:t xml:space="preserve">Cheating will be described in class for each assignment with a grade. Academic Dishonesty and its consequences are described in the Academic Integrity section below. </w:t>
      </w:r>
    </w:p>
    <w:p w:rsidR="00643C77" w:rsidRPr="00980DB1" w:rsidRDefault="00643C77" w:rsidP="00643C77">
      <w:pPr>
        <w:numPr>
          <w:ilvl w:val="0"/>
          <w:numId w:val="5"/>
        </w:numPr>
        <w:spacing w:after="100" w:afterAutospacing="1"/>
        <w:rPr>
          <w:rFonts w:ascii="Times New Roman" w:eastAsia="Times New Roman" w:hAnsi="Times New Roman" w:cs="Times New Roman"/>
          <w:b/>
          <w:bCs/>
        </w:rPr>
      </w:pPr>
      <w:r w:rsidRPr="00980DB1">
        <w:rPr>
          <w:rFonts w:ascii="Times New Roman" w:eastAsia="Times New Roman" w:hAnsi="Times New Roman" w:cs="Times New Roman"/>
          <w:b/>
          <w:bCs/>
        </w:rPr>
        <w:t>The instructor reserves the right to modify this syllabus as needed during the semester in class and by email. Students are responsible for such changes.</w:t>
      </w:r>
    </w:p>
    <w:p w:rsidR="00C930E1" w:rsidRPr="00FC76CE" w:rsidRDefault="00C930E1" w:rsidP="00C930E1">
      <w:pPr>
        <w:spacing w:after="0" w:line="240" w:lineRule="auto"/>
        <w:rPr>
          <w:rFonts w:ascii="Times New Roman" w:eastAsia="Times New Roman" w:hAnsi="Times New Roman" w:cs="Times New Roman"/>
          <w:b/>
          <w:bCs/>
          <w:sz w:val="24"/>
          <w:szCs w:val="24"/>
        </w:rPr>
      </w:pPr>
      <w:r w:rsidRPr="00FC76CE">
        <w:rPr>
          <w:rFonts w:ascii="Times New Roman" w:eastAsia="Times New Roman" w:hAnsi="Times New Roman" w:cs="Times New Roman"/>
          <w:b/>
          <w:bCs/>
          <w:sz w:val="24"/>
          <w:szCs w:val="24"/>
        </w:rPr>
        <w:t>Course Project:</w:t>
      </w:r>
    </w:p>
    <w:p w:rsidR="00C930E1" w:rsidRPr="00FC76CE" w:rsidRDefault="00C930E1" w:rsidP="00C930E1">
      <w:pPr>
        <w:spacing w:before="120" w:after="120" w:line="240" w:lineRule="auto"/>
        <w:ind w:left="720"/>
        <w:rPr>
          <w:rFonts w:ascii="Times New Roman" w:eastAsia="Times New Roman" w:hAnsi="Times New Roman" w:cs="Times New Roman"/>
          <w:b/>
          <w:bCs/>
          <w:sz w:val="24"/>
          <w:szCs w:val="24"/>
        </w:rPr>
      </w:pPr>
      <w:r w:rsidRPr="00FC76CE">
        <w:rPr>
          <w:rFonts w:ascii="Times New Roman" w:eastAsia="Times New Roman" w:hAnsi="Times New Roman" w:cs="Times New Roman"/>
          <w:b/>
          <w:sz w:val="24"/>
          <w:szCs w:val="24"/>
        </w:rPr>
        <w:t xml:space="preserve">A course project will consist of finding two applied papers in the current journal literature on a topic from the course, copying these two articles, and then explaining </w:t>
      </w:r>
      <w:r w:rsidRPr="00FC76CE">
        <w:rPr>
          <w:rFonts w:ascii="Times New Roman" w:eastAsia="Times New Roman" w:hAnsi="Times New Roman" w:cs="Times New Roman"/>
          <w:b/>
          <w:sz w:val="24"/>
          <w:szCs w:val="24"/>
        </w:rPr>
        <w:lastRenderedPageBreak/>
        <w:t xml:space="preserve">the papers in your own words in substantially more depth than </w:t>
      </w:r>
      <w:proofErr w:type="gramStart"/>
      <w:r w:rsidRPr="00FC76CE">
        <w:rPr>
          <w:rFonts w:ascii="Times New Roman" w:eastAsia="Times New Roman" w:hAnsi="Times New Roman" w:cs="Times New Roman"/>
          <w:b/>
          <w:sz w:val="24"/>
          <w:szCs w:val="24"/>
        </w:rPr>
        <w:t>its</w:t>
      </w:r>
      <w:proofErr w:type="gramEnd"/>
      <w:r w:rsidRPr="00FC76CE">
        <w:rPr>
          <w:rFonts w:ascii="Times New Roman" w:eastAsia="Times New Roman" w:hAnsi="Times New Roman" w:cs="Times New Roman"/>
          <w:b/>
          <w:sz w:val="24"/>
          <w:szCs w:val="24"/>
        </w:rPr>
        <w:t xml:space="preserve"> abstract. This written portion will be due with the take-home final exam.</w:t>
      </w:r>
    </w:p>
    <w:p w:rsidR="00C930E1" w:rsidRPr="00FC76CE" w:rsidRDefault="00C930E1" w:rsidP="00C930E1">
      <w:pPr>
        <w:spacing w:after="120" w:line="240" w:lineRule="auto"/>
        <w:rPr>
          <w:rFonts w:ascii="Times New Roman" w:eastAsia="Times New Roman" w:hAnsi="Times New Roman" w:cs="Times New Roman"/>
          <w:b/>
          <w:sz w:val="24"/>
          <w:szCs w:val="24"/>
        </w:rPr>
      </w:pPr>
      <w:r w:rsidRPr="00FC76CE">
        <w:rPr>
          <w:rFonts w:ascii="Times New Roman" w:eastAsia="Times New Roman" w:hAnsi="Times New Roman" w:cs="Times New Roman"/>
          <w:b/>
          <w:bCs/>
          <w:sz w:val="24"/>
          <w:szCs w:val="24"/>
        </w:rPr>
        <w:t>Course Evaluation &amp; Final Grade:</w:t>
      </w:r>
    </w:p>
    <w:p w:rsidR="00C930E1" w:rsidRPr="00FC76CE" w:rsidRDefault="00C930E1" w:rsidP="00C930E1">
      <w:pPr>
        <w:pStyle w:val="ListParagraph"/>
        <w:numPr>
          <w:ilvl w:val="0"/>
          <w:numId w:val="4"/>
        </w:numPr>
        <w:spacing w:after="120" w:line="240" w:lineRule="auto"/>
        <w:ind w:left="720"/>
        <w:rPr>
          <w:rFonts w:ascii="Times New Roman" w:eastAsia="Times New Roman" w:hAnsi="Times New Roman" w:cs="Times New Roman"/>
          <w:b/>
          <w:sz w:val="24"/>
          <w:szCs w:val="24"/>
        </w:rPr>
      </w:pPr>
      <w:r w:rsidRPr="00FC76CE">
        <w:rPr>
          <w:rFonts w:ascii="Times New Roman" w:eastAsia="Times New Roman" w:hAnsi="Times New Roman" w:cs="Times New Roman"/>
          <w:b/>
          <w:sz w:val="24"/>
          <w:szCs w:val="24"/>
        </w:rPr>
        <w:t>Typical Grading: A = 90, B = 80, C = 70, D = 60, F = below 60.</w:t>
      </w:r>
    </w:p>
    <w:p w:rsidR="00C930E1" w:rsidRPr="00FC76CE" w:rsidRDefault="00C930E1" w:rsidP="00C930E1">
      <w:pPr>
        <w:pStyle w:val="ListParagraph"/>
        <w:numPr>
          <w:ilvl w:val="0"/>
          <w:numId w:val="7"/>
        </w:numPr>
        <w:spacing w:before="100" w:beforeAutospacing="1" w:after="100" w:afterAutospacing="1" w:line="240" w:lineRule="auto"/>
        <w:rPr>
          <w:rFonts w:ascii="Times New Roman" w:eastAsia="Times New Roman" w:hAnsi="Times New Roman" w:cs="Times New Roman"/>
          <w:b/>
          <w:bCs/>
        </w:rPr>
      </w:pPr>
      <w:r w:rsidRPr="00FC76CE">
        <w:rPr>
          <w:rFonts w:ascii="Times New Roman" w:eastAsia="Times New Roman" w:hAnsi="Times New Roman" w:cs="Times New Roman"/>
          <w:b/>
          <w:bCs/>
          <w:sz w:val="24"/>
          <w:szCs w:val="24"/>
        </w:rPr>
        <w:t xml:space="preserve">The two exams will count 45% each of your </w:t>
      </w:r>
      <w:proofErr w:type="gramStart"/>
      <w:r w:rsidRPr="00FC76CE">
        <w:rPr>
          <w:rFonts w:ascii="Times New Roman" w:eastAsia="Times New Roman" w:hAnsi="Times New Roman" w:cs="Times New Roman"/>
          <w:b/>
          <w:bCs/>
          <w:sz w:val="24"/>
          <w:szCs w:val="24"/>
        </w:rPr>
        <w:t>grade</w:t>
      </w:r>
      <w:proofErr w:type="gramEnd"/>
      <w:r w:rsidRPr="00FC76CE">
        <w:rPr>
          <w:rFonts w:ascii="Times New Roman" w:eastAsia="Times New Roman" w:hAnsi="Times New Roman" w:cs="Times New Roman"/>
          <w:b/>
          <w:bCs/>
          <w:sz w:val="24"/>
          <w:szCs w:val="24"/>
        </w:rPr>
        <w:t xml:space="preserve">. The remaining 10% will come </w:t>
      </w:r>
      <w:r>
        <w:rPr>
          <w:rFonts w:ascii="Times New Roman" w:eastAsia="Times New Roman" w:hAnsi="Times New Roman" w:cs="Times New Roman"/>
          <w:b/>
          <w:bCs/>
          <w:sz w:val="24"/>
          <w:szCs w:val="24"/>
        </w:rPr>
        <w:t>from your course project.</w:t>
      </w:r>
      <w:r w:rsidRPr="00FC76CE">
        <w:rPr>
          <w:rFonts w:ascii="Times New Roman" w:eastAsia="Times New Roman" w:hAnsi="Times New Roman" w:cs="Times New Roman"/>
          <w:b/>
          <w:bCs/>
        </w:rPr>
        <w:t xml:space="preserve"> </w:t>
      </w:r>
    </w:p>
    <w:p w:rsidR="00643C77" w:rsidRPr="00980DB1" w:rsidRDefault="00643C77" w:rsidP="00643C77">
      <w:pPr>
        <w:rPr>
          <w:rFonts w:ascii="Times New Roman" w:eastAsia="Times New Roman" w:hAnsi="Times New Roman" w:cs="Times New Roman"/>
          <w:b/>
          <w:bCs/>
        </w:rPr>
      </w:pPr>
      <w:bookmarkStart w:id="0" w:name="_GoBack"/>
      <w:bookmarkEnd w:id="0"/>
      <w:r w:rsidRPr="00980DB1">
        <w:rPr>
          <w:rFonts w:ascii="Times New Roman" w:eastAsia="Times New Roman" w:hAnsi="Times New Roman" w:cs="Times New Roman"/>
          <w:b/>
          <w:bCs/>
        </w:rPr>
        <w:t>Attendance:</w:t>
      </w:r>
    </w:p>
    <w:p w:rsidR="00643C77" w:rsidRPr="00980DB1" w:rsidRDefault="00643C77" w:rsidP="00643C77">
      <w:pPr>
        <w:ind w:left="360"/>
        <w:rPr>
          <w:rFonts w:ascii="Times New Roman" w:eastAsia="Times New Roman" w:hAnsi="Times New Roman" w:cs="Times New Roman"/>
          <w:b/>
          <w:bCs/>
        </w:rPr>
      </w:pPr>
      <w:r w:rsidRPr="00980DB1">
        <w:rPr>
          <w:rFonts w:ascii="Times New Roman" w:eastAsia="Times New Roman" w:hAnsi="Times New Roman" w:cs="Times New Roman"/>
          <w:b/>
          <w:bCs/>
        </w:rPr>
        <w:t>Attendance will not be taken after the first two weeks of class.</w:t>
      </w:r>
    </w:p>
    <w:p w:rsidR="00643C77" w:rsidRPr="00980DB1" w:rsidRDefault="00643C77" w:rsidP="00643C77">
      <w:pPr>
        <w:spacing w:after="120"/>
        <w:rPr>
          <w:rFonts w:ascii="Times New Roman" w:eastAsia="Times New Roman" w:hAnsi="Times New Roman" w:cs="Times New Roman"/>
          <w:b/>
          <w:bCs/>
        </w:rPr>
      </w:pPr>
      <w:r w:rsidRPr="00980DB1">
        <w:rPr>
          <w:rFonts w:ascii="Times New Roman" w:eastAsia="Times New Roman" w:hAnsi="Times New Roman" w:cs="Times New Roman"/>
          <w:b/>
          <w:bCs/>
        </w:rPr>
        <w:t xml:space="preserve">Drop Policy: </w:t>
      </w:r>
    </w:p>
    <w:p w:rsidR="00643C77" w:rsidRPr="00980DB1" w:rsidRDefault="00643C77" w:rsidP="00643C77">
      <w:pPr>
        <w:pStyle w:val="NormalWeb"/>
        <w:tabs>
          <w:tab w:val="left" w:pos="270"/>
        </w:tabs>
        <w:spacing w:before="0" w:beforeAutospacing="0" w:after="0" w:afterAutospacing="0"/>
        <w:ind w:left="360"/>
        <w:rPr>
          <w:b/>
          <w:bCs/>
        </w:rPr>
      </w:pPr>
      <w:r w:rsidRPr="00980DB1">
        <w:rPr>
          <w:b/>
          <w:bCs/>
        </w:rPr>
        <w:t xml:space="preserve">Students may drop or swap (adding and dropping a class concurrently) classes through self-service in </w:t>
      </w:r>
      <w:proofErr w:type="spellStart"/>
      <w:r w:rsidRPr="00980DB1">
        <w:rPr>
          <w:b/>
          <w:bCs/>
        </w:rPr>
        <w:t>MyMav</w:t>
      </w:r>
      <w:proofErr w:type="spellEnd"/>
      <w:r w:rsidRPr="00980DB1">
        <w:rPr>
          <w:b/>
          <w:bCs/>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80DB1">
        <w:t>Students will not be automatically dropped for non-attendance</w:t>
      </w:r>
      <w:r w:rsidRPr="00980DB1">
        <w:rPr>
          <w:b/>
          <w:bCs/>
        </w:rPr>
        <w:t>. Repayment of certain types of financial aid administered through the University may be required as the result of dropping classes or withdrawing. For more information, contact the Office of Financial Aid and Scholarships (</w:t>
      </w:r>
      <w:hyperlink r:id="rId8" w:history="1">
        <w:r w:rsidRPr="00980DB1">
          <w:rPr>
            <w:b/>
            <w:bCs/>
          </w:rPr>
          <w:t>http://wweb.uta.edu/aao/fao/</w:t>
        </w:r>
      </w:hyperlink>
      <w:r w:rsidRPr="00980DB1">
        <w:rPr>
          <w:b/>
          <w:bCs/>
        </w:rPr>
        <w:t>).</w:t>
      </w:r>
    </w:p>
    <w:p w:rsidR="00643C77" w:rsidRPr="00980DB1" w:rsidRDefault="00643C77" w:rsidP="00643C77">
      <w:pPr>
        <w:pStyle w:val="NormalWeb"/>
        <w:tabs>
          <w:tab w:val="left" w:pos="360"/>
        </w:tabs>
        <w:spacing w:before="0" w:beforeAutospacing="0" w:after="0" w:afterAutospacing="0"/>
        <w:rPr>
          <w:b/>
          <w:bCs/>
        </w:rPr>
      </w:pPr>
    </w:p>
    <w:p w:rsidR="00C930E1" w:rsidRDefault="00643C77" w:rsidP="00C930E1">
      <w:pPr>
        <w:pStyle w:val="NormalWeb"/>
        <w:tabs>
          <w:tab w:val="left" w:pos="360"/>
        </w:tabs>
        <w:spacing w:before="0" w:beforeAutospacing="0" w:after="120" w:afterAutospacing="0"/>
        <w:rPr>
          <w:b/>
          <w:bCs/>
        </w:rPr>
      </w:pPr>
      <w:r w:rsidRPr="00980DB1">
        <w:rPr>
          <w:b/>
          <w:bCs/>
        </w:rPr>
        <w:t>Americans with Disabilities Act:</w:t>
      </w:r>
    </w:p>
    <w:p w:rsidR="00643C77" w:rsidRPr="00980DB1" w:rsidRDefault="00643C77" w:rsidP="00C930E1">
      <w:pPr>
        <w:pStyle w:val="NormalWeb"/>
        <w:tabs>
          <w:tab w:val="left" w:pos="360"/>
        </w:tabs>
        <w:spacing w:before="0" w:beforeAutospacing="0" w:after="120" w:afterAutospacing="0"/>
        <w:ind w:left="360"/>
        <w:rPr>
          <w:b/>
          <w:bCs/>
        </w:rPr>
      </w:pPr>
      <w:r w:rsidRPr="00980DB1">
        <w:rPr>
          <w:b/>
          <w:bCs/>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980DB1">
          <w:rPr>
            <w:b/>
            <w:bCs/>
          </w:rPr>
          <w:t>www.uta.edu/disability</w:t>
        </w:r>
      </w:hyperlink>
      <w:r w:rsidRPr="00980DB1">
        <w:rPr>
          <w:b/>
          <w:bCs/>
        </w:rPr>
        <w:t xml:space="preserve"> or by calling the Office for Students with Disabilities at (817) 272-3364.</w:t>
      </w:r>
    </w:p>
    <w:p w:rsidR="00643C77" w:rsidRPr="00980DB1" w:rsidRDefault="00643C77" w:rsidP="00643C77">
      <w:pPr>
        <w:keepNext/>
        <w:spacing w:after="120"/>
        <w:rPr>
          <w:rFonts w:ascii="Times New Roman" w:hAnsi="Times New Roman" w:cs="Times New Roman"/>
          <w:b/>
          <w:bCs/>
        </w:rPr>
      </w:pPr>
      <w:r w:rsidRPr="00980DB1">
        <w:rPr>
          <w:rFonts w:ascii="Times New Roman" w:hAnsi="Times New Roman" w:cs="Times New Roman"/>
          <w:b/>
          <w:bCs/>
        </w:rPr>
        <w:t xml:space="preserve">Academic Integrity: </w:t>
      </w:r>
    </w:p>
    <w:p w:rsidR="00643C77" w:rsidRPr="00980DB1" w:rsidRDefault="00643C77" w:rsidP="00643C77">
      <w:pPr>
        <w:keepNext/>
        <w:ind w:left="360"/>
        <w:rPr>
          <w:rFonts w:ascii="Times New Roman" w:hAnsi="Times New Roman" w:cs="Times New Roman"/>
          <w:b/>
          <w:bCs/>
        </w:rPr>
      </w:pPr>
      <w:r w:rsidRPr="00980DB1">
        <w:rPr>
          <w:rFonts w:ascii="Times New Roman" w:hAnsi="Times New Roman" w:cs="Times New Roman"/>
          <w:b/>
          <w:bCs/>
        </w:rPr>
        <w:t>Students enrolled in this course are expected to adhere to the UT Arlington Honor Code:</w:t>
      </w:r>
      <w:r w:rsidRPr="00980DB1">
        <w:rPr>
          <w:rFonts w:ascii="Times New Roman" w:hAnsi="Times New Roman" w:cs="Times New Roman"/>
          <w:b/>
          <w:bCs/>
        </w:rPr>
        <w:tab/>
      </w:r>
    </w:p>
    <w:p w:rsidR="00643C77" w:rsidRPr="00980DB1" w:rsidRDefault="00643C77" w:rsidP="00643C77">
      <w:pPr>
        <w:pStyle w:val="Default"/>
        <w:spacing w:after="80"/>
        <w:ind w:left="360" w:right="432"/>
        <w:jc w:val="both"/>
        <w:rPr>
          <w:rFonts w:eastAsia="Batang"/>
          <w:b/>
          <w:bCs/>
          <w:color w:val="auto"/>
          <w:lang w:eastAsia="ko-KR"/>
        </w:rPr>
      </w:pPr>
      <w:r w:rsidRPr="00980DB1">
        <w:rPr>
          <w:rFonts w:eastAsia="Batang"/>
          <w:b/>
          <w:bCs/>
          <w:color w:val="auto"/>
          <w:lang w:eastAsia="ko-KR"/>
        </w:rPr>
        <w:t xml:space="preserve">I pledge, on my honor, to uphold UT Arlington’s tradition of academic integrity, a tradition that values hard work and honest effort in the pursuit of academic excellence. </w:t>
      </w:r>
    </w:p>
    <w:p w:rsidR="00643C77" w:rsidRPr="00980DB1" w:rsidRDefault="00643C77" w:rsidP="00643C77">
      <w:pPr>
        <w:pStyle w:val="Default"/>
        <w:spacing w:after="120"/>
        <w:ind w:left="360" w:right="432"/>
        <w:jc w:val="both"/>
        <w:rPr>
          <w:rFonts w:eastAsia="Batang"/>
          <w:b/>
          <w:bCs/>
          <w:color w:val="auto"/>
          <w:lang w:eastAsia="ko-KR"/>
        </w:rPr>
      </w:pPr>
      <w:r w:rsidRPr="00980DB1">
        <w:rPr>
          <w:rFonts w:eastAsia="Batang"/>
          <w:b/>
          <w:bCs/>
          <w:color w:val="auto"/>
          <w:lang w:eastAsia="ko-KR"/>
        </w:rPr>
        <w:t xml:space="preserve">I promise that I will submit only work that I personally create or contribute to group collaborations, and I will appropriately reference any work from other </w:t>
      </w:r>
      <w:r w:rsidRPr="00980DB1">
        <w:rPr>
          <w:rFonts w:eastAsia="Batang"/>
          <w:b/>
          <w:bCs/>
          <w:color w:val="auto"/>
          <w:lang w:eastAsia="ko-KR"/>
        </w:rPr>
        <w:lastRenderedPageBreak/>
        <w:t>sources. I will follow the highest standards of integrity and uphold the spirit of the Honor Code.</w:t>
      </w:r>
    </w:p>
    <w:p w:rsidR="00643C77" w:rsidRPr="00980DB1" w:rsidRDefault="00643C77" w:rsidP="00643C77">
      <w:pPr>
        <w:keepNext/>
        <w:ind w:left="360"/>
        <w:rPr>
          <w:rFonts w:ascii="Times New Roman" w:hAnsi="Times New Roman" w:cs="Times New Roman"/>
          <w:b/>
          <w:bCs/>
        </w:rPr>
      </w:pPr>
      <w:r w:rsidRPr="00980DB1">
        <w:rPr>
          <w:rFonts w:ascii="Times New Roman" w:hAnsi="Times New Roman" w:cs="Times New Roman"/>
          <w:b/>
          <w:bC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43C77" w:rsidRPr="00980DB1" w:rsidRDefault="00643C77" w:rsidP="00643C77">
      <w:pPr>
        <w:pStyle w:val="NormalWeb"/>
        <w:tabs>
          <w:tab w:val="left" w:pos="360"/>
        </w:tabs>
        <w:spacing w:before="0" w:beforeAutospacing="0" w:after="120" w:afterAutospacing="0"/>
        <w:rPr>
          <w:b/>
          <w:bCs/>
        </w:rPr>
      </w:pPr>
      <w:r w:rsidRPr="00980DB1">
        <w:rPr>
          <w:b/>
          <w:bCs/>
        </w:rPr>
        <w:t xml:space="preserve">Inclement Weather Policy: </w:t>
      </w:r>
    </w:p>
    <w:p w:rsidR="00643C77" w:rsidRPr="00980DB1" w:rsidRDefault="00643C77" w:rsidP="00643C77">
      <w:pPr>
        <w:pStyle w:val="NormalWeb"/>
        <w:tabs>
          <w:tab w:val="left" w:pos="360"/>
        </w:tabs>
        <w:spacing w:before="0" w:beforeAutospacing="0" w:after="0" w:afterAutospacing="0"/>
        <w:ind w:left="360"/>
        <w:rPr>
          <w:b/>
          <w:bCs/>
        </w:rPr>
      </w:pPr>
      <w:r w:rsidRPr="00980DB1">
        <w:rPr>
          <w:b/>
          <w:bCs/>
        </w:rPr>
        <w:t xml:space="preserve">If the University is closed, this class will not meet. Any scheduled assignments or examinations will be rescheduled to the next class period that the class meets.  You can get information by dialing 972-601-2049 or checking the main website at www.uta.edu.  </w:t>
      </w:r>
    </w:p>
    <w:p w:rsidR="00643C77" w:rsidRPr="00980DB1" w:rsidRDefault="00643C77" w:rsidP="00643C77">
      <w:pPr>
        <w:pStyle w:val="NormalWeb"/>
        <w:tabs>
          <w:tab w:val="left" w:pos="360"/>
        </w:tabs>
        <w:spacing w:before="0" w:beforeAutospacing="0" w:after="0" w:afterAutospacing="0"/>
        <w:rPr>
          <w:b/>
          <w:bCs/>
        </w:rPr>
      </w:pPr>
    </w:p>
    <w:p w:rsidR="00076577" w:rsidRDefault="00643C77" w:rsidP="00076577">
      <w:pPr>
        <w:pStyle w:val="NormalWeb"/>
        <w:tabs>
          <w:tab w:val="left" w:pos="360"/>
        </w:tabs>
        <w:spacing w:before="0" w:beforeAutospacing="0" w:after="120" w:afterAutospacing="0"/>
        <w:rPr>
          <w:b/>
          <w:bCs/>
        </w:rPr>
      </w:pPr>
      <w:r w:rsidRPr="00980DB1">
        <w:rPr>
          <w:b/>
          <w:bCs/>
        </w:rPr>
        <w:t xml:space="preserve">UTA Student Support Services: </w:t>
      </w:r>
    </w:p>
    <w:p w:rsidR="00643C77" w:rsidRDefault="00643C77" w:rsidP="00076577">
      <w:pPr>
        <w:pStyle w:val="NormalWeb"/>
        <w:tabs>
          <w:tab w:val="left" w:pos="360"/>
        </w:tabs>
        <w:spacing w:before="0" w:beforeAutospacing="0" w:after="0" w:afterAutospacing="0"/>
        <w:ind w:left="360"/>
        <w:rPr>
          <w:b/>
          <w:bCs/>
        </w:rPr>
      </w:pPr>
      <w:r w:rsidRPr="00980DB1">
        <w:rPr>
          <w:b/>
          <w:bCs/>
        </w:rPr>
        <w:t xml:space="preserve">The University of Texas at Arlington supports a variety of student success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980DB1">
          <w:rPr>
            <w:b/>
            <w:bCs/>
          </w:rPr>
          <w:t>resources@uta.edu</w:t>
        </w:r>
      </w:hyperlink>
      <w:r w:rsidRPr="00980DB1">
        <w:rPr>
          <w:b/>
          <w:bCs/>
        </w:rPr>
        <w:t xml:space="preserve">, or view the information at </w:t>
      </w:r>
      <w:hyperlink r:id="rId11" w:history="1">
        <w:r w:rsidRPr="00980DB1">
          <w:rPr>
            <w:b/>
            <w:bCs/>
          </w:rPr>
          <w:t>www.uta.edu/resources</w:t>
        </w:r>
      </w:hyperlink>
      <w:r w:rsidRPr="00980DB1">
        <w:rPr>
          <w:b/>
          <w:bCs/>
        </w:rPr>
        <w:t>.</w:t>
      </w:r>
    </w:p>
    <w:p w:rsidR="00076577" w:rsidRDefault="00076577" w:rsidP="00076577">
      <w:pPr>
        <w:pStyle w:val="NormalWeb"/>
        <w:tabs>
          <w:tab w:val="left" w:pos="360"/>
        </w:tabs>
        <w:spacing w:before="0" w:beforeAutospacing="0" w:after="0" w:afterAutospacing="0"/>
        <w:ind w:left="360"/>
        <w:rPr>
          <w:b/>
          <w:bCs/>
        </w:rPr>
      </w:pPr>
    </w:p>
    <w:p w:rsidR="00643C77" w:rsidRPr="00980DB1" w:rsidRDefault="00643C77" w:rsidP="00076577">
      <w:pPr>
        <w:pStyle w:val="NormalWeb"/>
        <w:tabs>
          <w:tab w:val="left" w:pos="360"/>
        </w:tabs>
        <w:spacing w:before="0" w:beforeAutospacing="0" w:after="0" w:afterAutospacing="0"/>
        <w:rPr>
          <w:b/>
          <w:bCs/>
        </w:rPr>
      </w:pPr>
      <w:r w:rsidRPr="00980DB1">
        <w:rPr>
          <w:b/>
          <w:bCs/>
        </w:rPr>
        <w:t xml:space="preserve">Electronic Communication: </w:t>
      </w:r>
    </w:p>
    <w:p w:rsidR="00643C77" w:rsidRPr="00980DB1" w:rsidRDefault="00643C77" w:rsidP="00643C77">
      <w:pPr>
        <w:pStyle w:val="NormalWeb"/>
        <w:tabs>
          <w:tab w:val="left" w:pos="360"/>
        </w:tabs>
        <w:spacing w:before="0" w:beforeAutospacing="0" w:after="0" w:afterAutospacing="0"/>
        <w:rPr>
          <w:b/>
          <w:bCs/>
        </w:rPr>
      </w:pPr>
    </w:p>
    <w:p w:rsidR="00643C77" w:rsidRPr="00980DB1" w:rsidRDefault="00643C77" w:rsidP="00643C77">
      <w:pPr>
        <w:ind w:left="360"/>
        <w:rPr>
          <w:rFonts w:ascii="Times New Roman" w:hAnsi="Times New Roman" w:cs="Times New Roman"/>
          <w:b/>
          <w:bCs/>
        </w:rPr>
      </w:pPr>
      <w:r w:rsidRPr="00980DB1">
        <w:rPr>
          <w:rFonts w:ascii="Times New Roman" w:hAnsi="Times New Roman" w:cs="Times New Roman"/>
          <w:b/>
          <w:bCs/>
        </w:rPr>
        <w:t xml:space="preserve">UT Arlington has adopted </w:t>
      </w:r>
      <w:proofErr w:type="spellStart"/>
      <w:r w:rsidRPr="00980DB1">
        <w:rPr>
          <w:rFonts w:ascii="Times New Roman" w:hAnsi="Times New Roman" w:cs="Times New Roman"/>
          <w:b/>
          <w:bCs/>
        </w:rPr>
        <w:t>MavMail</w:t>
      </w:r>
      <w:proofErr w:type="spellEnd"/>
      <w:r w:rsidRPr="00980DB1">
        <w:rPr>
          <w:rFonts w:ascii="Times New Roman" w:hAnsi="Times New Roman" w:cs="Times New Roman"/>
          <w:b/>
          <w:bC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80DB1">
        <w:rPr>
          <w:rFonts w:ascii="Times New Roman" w:hAnsi="Times New Roman" w:cs="Times New Roman"/>
          <w:b/>
          <w:bCs/>
        </w:rPr>
        <w:t>MavMail</w:t>
      </w:r>
      <w:proofErr w:type="spellEnd"/>
      <w:r w:rsidRPr="00980DB1">
        <w:rPr>
          <w:rFonts w:ascii="Times New Roman" w:hAnsi="Times New Roman" w:cs="Times New Roman"/>
          <w:b/>
          <w:bC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80DB1">
        <w:rPr>
          <w:rFonts w:ascii="Times New Roman" w:hAnsi="Times New Roman" w:cs="Times New Roman"/>
          <w:b/>
          <w:bCs/>
        </w:rPr>
        <w:t>MavMail</w:t>
      </w:r>
      <w:proofErr w:type="spellEnd"/>
      <w:r w:rsidRPr="00980DB1">
        <w:rPr>
          <w:rFonts w:ascii="Times New Roman" w:hAnsi="Times New Roman" w:cs="Times New Roman"/>
          <w:b/>
          <w:bCs/>
        </w:rPr>
        <w:t xml:space="preserve"> is available at </w:t>
      </w:r>
      <w:hyperlink r:id="rId12" w:history="1">
        <w:r w:rsidRPr="00980DB1">
          <w:rPr>
            <w:rFonts w:ascii="Times New Roman" w:hAnsi="Times New Roman" w:cs="Times New Roman"/>
            <w:b/>
            <w:bCs/>
          </w:rPr>
          <w:t>http://www.uta.edu/oit/cs/email/mavmail.php</w:t>
        </w:r>
      </w:hyperlink>
      <w:r w:rsidRPr="00980DB1">
        <w:rPr>
          <w:rFonts w:ascii="Times New Roman" w:hAnsi="Times New Roman" w:cs="Times New Roman"/>
          <w:b/>
          <w:bCs/>
        </w:rPr>
        <w:t>.</w:t>
      </w:r>
    </w:p>
    <w:p w:rsidR="00C930E1" w:rsidRDefault="00C930E1" w:rsidP="00643C77">
      <w:pPr>
        <w:pStyle w:val="NormalWeb"/>
        <w:tabs>
          <w:tab w:val="left" w:pos="360"/>
        </w:tabs>
        <w:spacing w:before="0" w:beforeAutospacing="0" w:after="120" w:afterAutospacing="0"/>
        <w:rPr>
          <w:b/>
          <w:bCs/>
        </w:rPr>
      </w:pPr>
    </w:p>
    <w:p w:rsidR="00643C77" w:rsidRPr="00980DB1" w:rsidRDefault="00643C77" w:rsidP="00643C77">
      <w:pPr>
        <w:pStyle w:val="NormalWeb"/>
        <w:tabs>
          <w:tab w:val="left" w:pos="360"/>
        </w:tabs>
        <w:spacing w:before="0" w:beforeAutospacing="0" w:after="120" w:afterAutospacing="0"/>
        <w:rPr>
          <w:b/>
          <w:bCs/>
        </w:rPr>
      </w:pPr>
      <w:r w:rsidRPr="00980DB1">
        <w:rPr>
          <w:b/>
          <w:bCs/>
        </w:rPr>
        <w:t xml:space="preserve">Student Feedback Survey: </w:t>
      </w:r>
    </w:p>
    <w:p w:rsidR="00643C77" w:rsidRPr="00980DB1" w:rsidRDefault="00643C77" w:rsidP="00643C77">
      <w:pPr>
        <w:spacing w:after="120"/>
        <w:ind w:left="360"/>
        <w:rPr>
          <w:rFonts w:ascii="Times New Roman" w:hAnsi="Times New Roman" w:cs="Times New Roman"/>
          <w:b/>
          <w:bCs/>
        </w:rPr>
      </w:pPr>
      <w:r w:rsidRPr="00980DB1">
        <w:rPr>
          <w:rFonts w:ascii="Times New Roman" w:hAnsi="Times New Roman" w:cs="Times New Roman"/>
          <w:b/>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80DB1">
        <w:rPr>
          <w:rFonts w:ascii="Times New Roman" w:hAnsi="Times New Roman" w:cs="Times New Roman"/>
          <w:b/>
          <w:bCs/>
        </w:rPr>
        <w:t>MavMail</w:t>
      </w:r>
      <w:proofErr w:type="spellEnd"/>
      <w:r w:rsidRPr="00980DB1">
        <w:rPr>
          <w:rFonts w:ascii="Times New Roman" w:hAnsi="Times New Roman" w:cs="Times New Roman"/>
          <w:b/>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w:t>
      </w:r>
      <w:r w:rsidRPr="00980DB1">
        <w:rPr>
          <w:rFonts w:ascii="Times New Roman" w:hAnsi="Times New Roman" w:cs="Times New Roman"/>
          <w:b/>
          <w:bCs/>
        </w:rPr>
        <w:lastRenderedPageBreak/>
        <w:t xml:space="preserve">required by state law; students are strongly urged to participate. For more information, visit </w:t>
      </w:r>
      <w:hyperlink r:id="rId13" w:history="1">
        <w:r w:rsidRPr="00980DB1">
          <w:rPr>
            <w:rFonts w:ascii="Times New Roman" w:hAnsi="Times New Roman" w:cs="Times New Roman"/>
            <w:b/>
          </w:rPr>
          <w:t>http://www.uta.edu/sfs</w:t>
        </w:r>
      </w:hyperlink>
      <w:r w:rsidRPr="00980DB1">
        <w:rPr>
          <w:rFonts w:ascii="Times New Roman" w:hAnsi="Times New Roman" w:cs="Times New Roman"/>
          <w:b/>
          <w:bCs/>
        </w:rPr>
        <w:t>.</w:t>
      </w:r>
    </w:p>
    <w:p w:rsidR="00643C77" w:rsidRPr="00980DB1" w:rsidRDefault="00643C77" w:rsidP="00643C77">
      <w:pPr>
        <w:pStyle w:val="NormalWeb"/>
        <w:tabs>
          <w:tab w:val="left" w:pos="360"/>
        </w:tabs>
        <w:spacing w:before="0" w:beforeAutospacing="0" w:after="120" w:afterAutospacing="0"/>
        <w:rPr>
          <w:b/>
          <w:bCs/>
        </w:rPr>
      </w:pPr>
      <w:r w:rsidRPr="00980DB1">
        <w:rPr>
          <w:b/>
          <w:bCs/>
        </w:rPr>
        <w:t xml:space="preserve">Final Review Week: </w:t>
      </w:r>
    </w:p>
    <w:p w:rsidR="00643C77" w:rsidRPr="00980DB1" w:rsidRDefault="00643C77" w:rsidP="00643C77">
      <w:pPr>
        <w:ind w:left="360"/>
        <w:rPr>
          <w:rFonts w:ascii="Times New Roman" w:hAnsi="Times New Roman" w:cs="Times New Roman"/>
          <w:b/>
          <w:bCs/>
        </w:rPr>
      </w:pPr>
      <w:r w:rsidRPr="00980DB1">
        <w:rPr>
          <w:rFonts w:ascii="Times New Roman" w:hAnsi="Times New Roman" w:cs="Times New Roman"/>
          <w:b/>
          <w:bCs/>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43C77" w:rsidRPr="00980DB1" w:rsidRDefault="00643C77" w:rsidP="00643C77">
      <w:pPr>
        <w:pStyle w:val="NormalWeb"/>
        <w:tabs>
          <w:tab w:val="left" w:pos="360"/>
        </w:tabs>
        <w:spacing w:before="0" w:beforeAutospacing="0" w:after="120" w:afterAutospacing="0"/>
        <w:rPr>
          <w:b/>
          <w:bCs/>
        </w:rPr>
      </w:pPr>
      <w:r w:rsidRPr="00980DB1">
        <w:rPr>
          <w:b/>
          <w:bCs/>
        </w:rPr>
        <w:t xml:space="preserve">Emergency Exit Procedures: </w:t>
      </w:r>
    </w:p>
    <w:p w:rsidR="00643C77" w:rsidRPr="00980DB1" w:rsidRDefault="00643C77" w:rsidP="00643C77">
      <w:pPr>
        <w:ind w:left="360"/>
        <w:rPr>
          <w:rFonts w:ascii="Times New Roman" w:hAnsi="Times New Roman" w:cs="Times New Roman"/>
          <w:b/>
          <w:bCs/>
        </w:rPr>
      </w:pPr>
      <w:r w:rsidRPr="00980DB1">
        <w:rPr>
          <w:rFonts w:ascii="Times New Roman" w:hAnsi="Times New Roman" w:cs="Times New Roman"/>
          <w:b/>
          <w:bCs/>
        </w:rPr>
        <w:t>Should we experience an emergency event that requires us to vacate the building, students should exit the room and move toward the nearest exit, which is located [insert a description of the nearest exit/emergency exit]</w:t>
      </w:r>
      <w:proofErr w:type="gramStart"/>
      <w:r w:rsidRPr="00980DB1">
        <w:rPr>
          <w:rFonts w:ascii="Times New Roman" w:hAnsi="Times New Roman" w:cs="Times New Roman"/>
          <w:b/>
          <w:bCs/>
        </w:rPr>
        <w:t>.</w:t>
      </w:r>
      <w:proofErr w:type="gramEnd"/>
      <w:r w:rsidRPr="00980DB1">
        <w:rPr>
          <w:rFonts w:ascii="Times New Roman" w:hAnsi="Times New Roman" w:cs="Times New Roman"/>
          <w:b/>
          <w:bCs/>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E1AEE" w:rsidRPr="00633F53" w:rsidRDefault="002E1AEE" w:rsidP="00643C77">
      <w:pPr>
        <w:spacing w:before="100" w:beforeAutospacing="1" w:after="120" w:line="240" w:lineRule="auto"/>
        <w:rPr>
          <w:rFonts w:ascii="Arial" w:hAnsi="Arial" w:cs="Arial"/>
        </w:rPr>
      </w:pPr>
    </w:p>
    <w:sectPr w:rsidR="002E1AEE" w:rsidRPr="00633F53" w:rsidSect="002E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6B0E"/>
    <w:multiLevelType w:val="multilevel"/>
    <w:tmpl w:val="6912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55982"/>
    <w:multiLevelType w:val="multilevel"/>
    <w:tmpl w:val="32F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A3538F"/>
    <w:multiLevelType w:val="multilevel"/>
    <w:tmpl w:val="D0D2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F70786"/>
    <w:multiLevelType w:val="multilevel"/>
    <w:tmpl w:val="BA086D18"/>
    <w:lvl w:ilvl="0">
      <w:start w:val="1"/>
      <w:numFmt w:val="bullet"/>
      <w:lvlText w:val=""/>
      <w:lvlJc w:val="left"/>
      <w:pPr>
        <w:tabs>
          <w:tab w:val="num" w:pos="5040"/>
        </w:tabs>
        <w:ind w:left="5040" w:hanging="360"/>
      </w:pPr>
      <w:rPr>
        <w:rFonts w:ascii="Symbol" w:hAnsi="Symbol" w:hint="default"/>
        <w:sz w:val="20"/>
      </w:rPr>
    </w:lvl>
    <w:lvl w:ilvl="1" w:tentative="1">
      <w:start w:val="1"/>
      <w:numFmt w:val="bullet"/>
      <w:lvlText w:val="o"/>
      <w:lvlJc w:val="left"/>
      <w:pPr>
        <w:tabs>
          <w:tab w:val="num" w:pos="5760"/>
        </w:tabs>
        <w:ind w:left="5760" w:hanging="360"/>
      </w:pPr>
      <w:rPr>
        <w:rFonts w:ascii="Courier New" w:hAnsi="Courier New" w:hint="default"/>
        <w:sz w:val="20"/>
      </w:rPr>
    </w:lvl>
    <w:lvl w:ilvl="2" w:tentative="1">
      <w:start w:val="1"/>
      <w:numFmt w:val="bullet"/>
      <w:lvlText w:val=""/>
      <w:lvlJc w:val="left"/>
      <w:pPr>
        <w:tabs>
          <w:tab w:val="num" w:pos="6480"/>
        </w:tabs>
        <w:ind w:left="6480" w:hanging="360"/>
      </w:pPr>
      <w:rPr>
        <w:rFonts w:ascii="Wingdings" w:hAnsi="Wingdings" w:hint="default"/>
        <w:sz w:val="20"/>
      </w:rPr>
    </w:lvl>
    <w:lvl w:ilvl="3" w:tentative="1">
      <w:start w:val="1"/>
      <w:numFmt w:val="bullet"/>
      <w:lvlText w:val=""/>
      <w:lvlJc w:val="left"/>
      <w:pPr>
        <w:tabs>
          <w:tab w:val="num" w:pos="7200"/>
        </w:tabs>
        <w:ind w:left="7200" w:hanging="360"/>
      </w:pPr>
      <w:rPr>
        <w:rFonts w:ascii="Wingdings" w:hAnsi="Wingdings" w:hint="default"/>
        <w:sz w:val="20"/>
      </w:rPr>
    </w:lvl>
    <w:lvl w:ilvl="4" w:tentative="1">
      <w:start w:val="1"/>
      <w:numFmt w:val="bullet"/>
      <w:lvlText w:val=""/>
      <w:lvlJc w:val="left"/>
      <w:pPr>
        <w:tabs>
          <w:tab w:val="num" w:pos="7920"/>
        </w:tabs>
        <w:ind w:left="7920" w:hanging="360"/>
      </w:pPr>
      <w:rPr>
        <w:rFonts w:ascii="Wingdings" w:hAnsi="Wingdings" w:hint="default"/>
        <w:sz w:val="20"/>
      </w:rPr>
    </w:lvl>
    <w:lvl w:ilvl="5" w:tentative="1">
      <w:start w:val="1"/>
      <w:numFmt w:val="bullet"/>
      <w:lvlText w:val=""/>
      <w:lvlJc w:val="left"/>
      <w:pPr>
        <w:tabs>
          <w:tab w:val="num" w:pos="8640"/>
        </w:tabs>
        <w:ind w:left="8640" w:hanging="360"/>
      </w:pPr>
      <w:rPr>
        <w:rFonts w:ascii="Wingdings" w:hAnsi="Wingdings" w:hint="default"/>
        <w:sz w:val="20"/>
      </w:rPr>
    </w:lvl>
    <w:lvl w:ilvl="6" w:tentative="1">
      <w:start w:val="1"/>
      <w:numFmt w:val="bullet"/>
      <w:lvlText w:val=""/>
      <w:lvlJc w:val="left"/>
      <w:pPr>
        <w:tabs>
          <w:tab w:val="num" w:pos="9360"/>
        </w:tabs>
        <w:ind w:left="9360" w:hanging="360"/>
      </w:pPr>
      <w:rPr>
        <w:rFonts w:ascii="Wingdings" w:hAnsi="Wingdings" w:hint="default"/>
        <w:sz w:val="20"/>
      </w:rPr>
    </w:lvl>
    <w:lvl w:ilvl="7" w:tentative="1">
      <w:start w:val="1"/>
      <w:numFmt w:val="bullet"/>
      <w:lvlText w:val=""/>
      <w:lvlJc w:val="left"/>
      <w:pPr>
        <w:tabs>
          <w:tab w:val="num" w:pos="10080"/>
        </w:tabs>
        <w:ind w:left="10080" w:hanging="360"/>
      </w:pPr>
      <w:rPr>
        <w:rFonts w:ascii="Wingdings" w:hAnsi="Wingdings" w:hint="default"/>
        <w:sz w:val="20"/>
      </w:rPr>
    </w:lvl>
    <w:lvl w:ilvl="8" w:tentative="1">
      <w:start w:val="1"/>
      <w:numFmt w:val="bullet"/>
      <w:lvlText w:val=""/>
      <w:lvlJc w:val="left"/>
      <w:pPr>
        <w:tabs>
          <w:tab w:val="num" w:pos="10800"/>
        </w:tabs>
        <w:ind w:left="10800" w:hanging="360"/>
      </w:pPr>
      <w:rPr>
        <w:rFonts w:ascii="Wingdings" w:hAnsi="Wingdings" w:hint="default"/>
        <w:sz w:val="20"/>
      </w:rPr>
    </w:lvl>
  </w:abstractNum>
  <w:abstractNum w:abstractNumId="4">
    <w:nsid w:val="6F2656EF"/>
    <w:multiLevelType w:val="multilevel"/>
    <w:tmpl w:val="C22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934DC7"/>
    <w:multiLevelType w:val="multilevel"/>
    <w:tmpl w:val="27D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24227F"/>
    <w:multiLevelType w:val="hybridMultilevel"/>
    <w:tmpl w:val="E5A0AED4"/>
    <w:lvl w:ilvl="0" w:tplc="83166C2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53"/>
    <w:rsid w:val="00076577"/>
    <w:rsid w:val="0012182A"/>
    <w:rsid w:val="0022281E"/>
    <w:rsid w:val="002A2C3B"/>
    <w:rsid w:val="002E1AEE"/>
    <w:rsid w:val="00354060"/>
    <w:rsid w:val="003B2B65"/>
    <w:rsid w:val="003C68E5"/>
    <w:rsid w:val="0042626A"/>
    <w:rsid w:val="004768FD"/>
    <w:rsid w:val="00573660"/>
    <w:rsid w:val="006142CD"/>
    <w:rsid w:val="00633F53"/>
    <w:rsid w:val="00643C77"/>
    <w:rsid w:val="00822E4E"/>
    <w:rsid w:val="008E38FC"/>
    <w:rsid w:val="00980DB1"/>
    <w:rsid w:val="00B17B86"/>
    <w:rsid w:val="00BF6904"/>
    <w:rsid w:val="00C15F79"/>
    <w:rsid w:val="00C930E1"/>
    <w:rsid w:val="00D712D6"/>
    <w:rsid w:val="00D927FE"/>
    <w:rsid w:val="00DD1939"/>
    <w:rsid w:val="00ED166C"/>
    <w:rsid w:val="00FA6B68"/>
    <w:rsid w:val="00FD6673"/>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F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F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3F53"/>
    <w:rPr>
      <w:color w:val="0000FF"/>
      <w:u w:val="single"/>
    </w:rPr>
  </w:style>
  <w:style w:type="paragraph" w:styleId="NormalWeb">
    <w:name w:val="Normal (Web)"/>
    <w:basedOn w:val="Normal"/>
    <w:uiPriority w:val="99"/>
    <w:unhideWhenUsed/>
    <w:rsid w:val="00633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F53"/>
    <w:rPr>
      <w:b/>
      <w:bCs/>
    </w:rPr>
  </w:style>
  <w:style w:type="paragraph" w:styleId="ListParagraph">
    <w:name w:val="List Paragraph"/>
    <w:basedOn w:val="Normal"/>
    <w:uiPriority w:val="34"/>
    <w:qFormat/>
    <w:rsid w:val="00633F53"/>
    <w:pPr>
      <w:ind w:left="720"/>
      <w:contextualSpacing/>
    </w:pPr>
  </w:style>
  <w:style w:type="paragraph" w:styleId="BodyTextIndent">
    <w:name w:val="Body Text Indent"/>
    <w:basedOn w:val="Normal"/>
    <w:link w:val="BodyTextIndentChar"/>
    <w:rsid w:val="00D927FE"/>
    <w:pPr>
      <w:spacing w:after="0" w:line="240" w:lineRule="auto"/>
      <w:ind w:left="720" w:hanging="72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D927FE"/>
    <w:rPr>
      <w:rFonts w:ascii="Arial" w:eastAsia="Times New Roman" w:hAnsi="Arial" w:cs="Times New Roman"/>
      <w:b/>
      <w:sz w:val="24"/>
      <w:szCs w:val="20"/>
    </w:rPr>
  </w:style>
  <w:style w:type="paragraph" w:customStyle="1" w:styleId="Default">
    <w:name w:val="Default"/>
    <w:basedOn w:val="Normal"/>
    <w:uiPriority w:val="99"/>
    <w:rsid w:val="00643C77"/>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3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3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F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5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3F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F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3F53"/>
    <w:rPr>
      <w:color w:val="0000FF"/>
      <w:u w:val="single"/>
    </w:rPr>
  </w:style>
  <w:style w:type="paragraph" w:styleId="NormalWeb">
    <w:name w:val="Normal (Web)"/>
    <w:basedOn w:val="Normal"/>
    <w:uiPriority w:val="99"/>
    <w:unhideWhenUsed/>
    <w:rsid w:val="00633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F53"/>
    <w:rPr>
      <w:b/>
      <w:bCs/>
    </w:rPr>
  </w:style>
  <w:style w:type="paragraph" w:styleId="ListParagraph">
    <w:name w:val="List Paragraph"/>
    <w:basedOn w:val="Normal"/>
    <w:uiPriority w:val="34"/>
    <w:qFormat/>
    <w:rsid w:val="00633F53"/>
    <w:pPr>
      <w:ind w:left="720"/>
      <w:contextualSpacing/>
    </w:pPr>
  </w:style>
  <w:style w:type="paragraph" w:styleId="BodyTextIndent">
    <w:name w:val="Body Text Indent"/>
    <w:basedOn w:val="Normal"/>
    <w:link w:val="BodyTextIndentChar"/>
    <w:rsid w:val="00D927FE"/>
    <w:pPr>
      <w:spacing w:after="0" w:line="240" w:lineRule="auto"/>
      <w:ind w:left="720" w:hanging="72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rsid w:val="00D927FE"/>
    <w:rPr>
      <w:rFonts w:ascii="Arial" w:eastAsia="Times New Roman" w:hAnsi="Arial" w:cs="Times New Roman"/>
      <w:b/>
      <w:sz w:val="24"/>
      <w:szCs w:val="20"/>
    </w:rPr>
  </w:style>
  <w:style w:type="paragraph" w:customStyle="1" w:styleId="Default">
    <w:name w:val="Default"/>
    <w:basedOn w:val="Normal"/>
    <w:uiPriority w:val="99"/>
    <w:rsid w:val="00643C77"/>
    <w:pPr>
      <w:autoSpaceDE w:val="0"/>
      <w:autoSpaceDN w:val="0"/>
      <w:spacing w:after="0" w:line="240" w:lineRule="auto"/>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96213">
      <w:bodyDiv w:val="1"/>
      <w:marLeft w:val="0"/>
      <w:marRight w:val="0"/>
      <w:marTop w:val="0"/>
      <w:marBottom w:val="0"/>
      <w:divBdr>
        <w:top w:val="none" w:sz="0" w:space="0" w:color="auto"/>
        <w:left w:val="none" w:sz="0" w:space="0" w:color="auto"/>
        <w:bottom w:val="none" w:sz="0" w:space="0" w:color="auto"/>
        <w:right w:val="none" w:sz="0" w:space="0" w:color="auto"/>
      </w:divBdr>
      <w:divsChild>
        <w:div w:id="1814134114">
          <w:marLeft w:val="720"/>
          <w:marRight w:val="0"/>
          <w:marTop w:val="0"/>
          <w:marBottom w:val="0"/>
          <w:divBdr>
            <w:top w:val="none" w:sz="0" w:space="0" w:color="auto"/>
            <w:left w:val="none" w:sz="0" w:space="0" w:color="auto"/>
            <w:bottom w:val="none" w:sz="0" w:space="0" w:color="auto"/>
            <w:right w:val="none" w:sz="0" w:space="0" w:color="auto"/>
          </w:divBdr>
        </w:div>
        <w:div w:id="1463500639">
          <w:marLeft w:val="720"/>
          <w:marRight w:val="0"/>
          <w:marTop w:val="0"/>
          <w:marBottom w:val="0"/>
          <w:divBdr>
            <w:top w:val="none" w:sz="0" w:space="0" w:color="auto"/>
            <w:left w:val="none" w:sz="0" w:space="0" w:color="auto"/>
            <w:bottom w:val="none" w:sz="0" w:space="0" w:color="auto"/>
            <w:right w:val="none" w:sz="0" w:space="0" w:color="auto"/>
          </w:divBdr>
        </w:div>
        <w:div w:id="662898101">
          <w:marLeft w:val="720"/>
          <w:marRight w:val="0"/>
          <w:marTop w:val="0"/>
          <w:marBottom w:val="0"/>
          <w:divBdr>
            <w:top w:val="none" w:sz="0" w:space="0" w:color="auto"/>
            <w:left w:val="none" w:sz="0" w:space="0" w:color="auto"/>
            <w:bottom w:val="none" w:sz="0" w:space="0" w:color="auto"/>
            <w:right w:val="none" w:sz="0" w:space="0" w:color="auto"/>
          </w:divBdr>
        </w:div>
        <w:div w:id="2065131445">
          <w:marLeft w:val="720"/>
          <w:marRight w:val="0"/>
          <w:marTop w:val="0"/>
          <w:marBottom w:val="0"/>
          <w:divBdr>
            <w:top w:val="none" w:sz="0" w:space="0" w:color="auto"/>
            <w:left w:val="none" w:sz="0" w:space="0" w:color="auto"/>
            <w:bottom w:val="none" w:sz="0" w:space="0" w:color="auto"/>
            <w:right w:val="none" w:sz="0" w:space="0" w:color="auto"/>
          </w:divBdr>
        </w:div>
        <w:div w:id="1003364632">
          <w:marLeft w:val="720"/>
          <w:marRight w:val="0"/>
          <w:marTop w:val="0"/>
          <w:marBottom w:val="0"/>
          <w:divBdr>
            <w:top w:val="none" w:sz="0" w:space="0" w:color="auto"/>
            <w:left w:val="none" w:sz="0" w:space="0" w:color="auto"/>
            <w:bottom w:val="none" w:sz="0" w:space="0" w:color="auto"/>
            <w:right w:val="none" w:sz="0" w:space="0" w:color="auto"/>
          </w:divBdr>
        </w:div>
        <w:div w:id="353851905">
          <w:marLeft w:val="720"/>
          <w:marRight w:val="0"/>
          <w:marTop w:val="0"/>
          <w:marBottom w:val="0"/>
          <w:divBdr>
            <w:top w:val="none" w:sz="0" w:space="0" w:color="auto"/>
            <w:left w:val="none" w:sz="0" w:space="0" w:color="auto"/>
            <w:bottom w:val="none" w:sz="0" w:space="0" w:color="auto"/>
            <w:right w:val="none" w:sz="0" w:space="0" w:color="auto"/>
          </w:divBdr>
        </w:div>
        <w:div w:id="1810246361">
          <w:marLeft w:val="720"/>
          <w:marRight w:val="0"/>
          <w:marTop w:val="0"/>
          <w:marBottom w:val="0"/>
          <w:divBdr>
            <w:top w:val="none" w:sz="0" w:space="0" w:color="auto"/>
            <w:left w:val="none" w:sz="0" w:space="0" w:color="auto"/>
            <w:bottom w:val="none" w:sz="0" w:space="0" w:color="auto"/>
            <w:right w:val="none" w:sz="0" w:space="0" w:color="auto"/>
          </w:divBdr>
        </w:div>
        <w:div w:id="1225486600">
          <w:marLeft w:val="720"/>
          <w:marRight w:val="0"/>
          <w:marTop w:val="0"/>
          <w:marBottom w:val="0"/>
          <w:divBdr>
            <w:top w:val="none" w:sz="0" w:space="0" w:color="auto"/>
            <w:left w:val="none" w:sz="0" w:space="0" w:color="auto"/>
            <w:bottom w:val="none" w:sz="0" w:space="0" w:color="auto"/>
            <w:right w:val="none" w:sz="0" w:space="0" w:color="auto"/>
          </w:divBdr>
        </w:div>
        <w:div w:id="1708212321">
          <w:marLeft w:val="720"/>
          <w:marRight w:val="0"/>
          <w:marTop w:val="0"/>
          <w:marBottom w:val="0"/>
          <w:divBdr>
            <w:top w:val="none" w:sz="0" w:space="0" w:color="auto"/>
            <w:left w:val="none" w:sz="0" w:space="0" w:color="auto"/>
            <w:bottom w:val="none" w:sz="0" w:space="0" w:color="auto"/>
            <w:right w:val="none" w:sz="0" w:space="0" w:color="auto"/>
          </w:divBdr>
        </w:div>
        <w:div w:id="1263798162">
          <w:marLeft w:val="720"/>
          <w:marRight w:val="0"/>
          <w:marTop w:val="0"/>
          <w:marBottom w:val="0"/>
          <w:divBdr>
            <w:top w:val="none" w:sz="0" w:space="0" w:color="auto"/>
            <w:left w:val="none" w:sz="0" w:space="0" w:color="auto"/>
            <w:bottom w:val="none" w:sz="0" w:space="0" w:color="auto"/>
            <w:right w:val="none" w:sz="0" w:space="0" w:color="auto"/>
          </w:divBdr>
        </w:div>
        <w:div w:id="2016031726">
          <w:marLeft w:val="720"/>
          <w:marRight w:val="0"/>
          <w:marTop w:val="0"/>
          <w:marBottom w:val="0"/>
          <w:divBdr>
            <w:top w:val="none" w:sz="0" w:space="0" w:color="auto"/>
            <w:left w:val="none" w:sz="0" w:space="0" w:color="auto"/>
            <w:bottom w:val="none" w:sz="0" w:space="0" w:color="auto"/>
            <w:right w:val="none" w:sz="0" w:space="0" w:color="auto"/>
          </w:divBdr>
        </w:div>
        <w:div w:id="1511068509">
          <w:marLeft w:val="720"/>
          <w:marRight w:val="0"/>
          <w:marTop w:val="0"/>
          <w:marBottom w:val="0"/>
          <w:divBdr>
            <w:top w:val="none" w:sz="0" w:space="0" w:color="auto"/>
            <w:left w:val="none" w:sz="0" w:space="0" w:color="auto"/>
            <w:bottom w:val="none" w:sz="0" w:space="0" w:color="auto"/>
            <w:right w:val="none" w:sz="0" w:space="0" w:color="auto"/>
          </w:divBdr>
        </w:div>
        <w:div w:id="1616054633">
          <w:marLeft w:val="720"/>
          <w:marRight w:val="0"/>
          <w:marTop w:val="0"/>
          <w:marBottom w:val="0"/>
          <w:divBdr>
            <w:top w:val="none" w:sz="0" w:space="0" w:color="auto"/>
            <w:left w:val="none" w:sz="0" w:space="0" w:color="auto"/>
            <w:bottom w:val="none" w:sz="0" w:space="0" w:color="auto"/>
            <w:right w:val="none" w:sz="0" w:space="0" w:color="auto"/>
          </w:divBdr>
        </w:div>
        <w:div w:id="81030570">
          <w:marLeft w:val="720"/>
          <w:marRight w:val="0"/>
          <w:marTop w:val="0"/>
          <w:marBottom w:val="0"/>
          <w:divBdr>
            <w:top w:val="none" w:sz="0" w:space="0" w:color="auto"/>
            <w:left w:val="none" w:sz="0" w:space="0" w:color="auto"/>
            <w:bottom w:val="none" w:sz="0" w:space="0" w:color="auto"/>
            <w:right w:val="none" w:sz="0" w:space="0" w:color="auto"/>
          </w:divBdr>
        </w:div>
        <w:div w:id="1164394758">
          <w:marLeft w:val="720"/>
          <w:marRight w:val="0"/>
          <w:marTop w:val="0"/>
          <w:marBottom w:val="0"/>
          <w:divBdr>
            <w:top w:val="none" w:sz="0" w:space="0" w:color="auto"/>
            <w:left w:val="none" w:sz="0" w:space="0" w:color="auto"/>
            <w:bottom w:val="none" w:sz="0" w:space="0" w:color="auto"/>
            <w:right w:val="none" w:sz="0" w:space="0" w:color="auto"/>
          </w:divBdr>
        </w:div>
        <w:div w:id="450438869">
          <w:marLeft w:val="720"/>
          <w:marRight w:val="0"/>
          <w:marTop w:val="0"/>
          <w:marBottom w:val="0"/>
          <w:divBdr>
            <w:top w:val="none" w:sz="0" w:space="0" w:color="auto"/>
            <w:left w:val="none" w:sz="0" w:space="0" w:color="auto"/>
            <w:bottom w:val="none" w:sz="0" w:space="0" w:color="auto"/>
            <w:right w:val="none" w:sz="0" w:space="0" w:color="auto"/>
          </w:divBdr>
        </w:div>
        <w:div w:id="1099374884">
          <w:marLeft w:val="720"/>
          <w:marRight w:val="0"/>
          <w:marTop w:val="0"/>
          <w:marBottom w:val="0"/>
          <w:divBdr>
            <w:top w:val="none" w:sz="0" w:space="0" w:color="auto"/>
            <w:left w:val="none" w:sz="0" w:space="0" w:color="auto"/>
            <w:bottom w:val="none" w:sz="0" w:space="0" w:color="auto"/>
            <w:right w:val="none" w:sz="0" w:space="0" w:color="auto"/>
          </w:divBdr>
        </w:div>
        <w:div w:id="1782337972">
          <w:marLeft w:val="720"/>
          <w:marRight w:val="0"/>
          <w:marTop w:val="0"/>
          <w:marBottom w:val="0"/>
          <w:divBdr>
            <w:top w:val="none" w:sz="0" w:space="0" w:color="auto"/>
            <w:left w:val="none" w:sz="0" w:space="0" w:color="auto"/>
            <w:bottom w:val="none" w:sz="0" w:space="0" w:color="auto"/>
            <w:right w:val="none" w:sz="0" w:space="0" w:color="auto"/>
          </w:divBdr>
        </w:div>
        <w:div w:id="287513118">
          <w:marLeft w:val="720"/>
          <w:marRight w:val="0"/>
          <w:marTop w:val="0"/>
          <w:marBottom w:val="0"/>
          <w:divBdr>
            <w:top w:val="none" w:sz="0" w:space="0" w:color="auto"/>
            <w:left w:val="none" w:sz="0" w:space="0" w:color="auto"/>
            <w:bottom w:val="none" w:sz="0" w:space="0" w:color="auto"/>
            <w:right w:val="none" w:sz="0" w:space="0" w:color="auto"/>
          </w:divBdr>
        </w:div>
        <w:div w:id="244264680">
          <w:marLeft w:val="720"/>
          <w:marRight w:val="0"/>
          <w:marTop w:val="0"/>
          <w:marBottom w:val="0"/>
          <w:divBdr>
            <w:top w:val="none" w:sz="0" w:space="0" w:color="auto"/>
            <w:left w:val="none" w:sz="0" w:space="0" w:color="auto"/>
            <w:bottom w:val="none" w:sz="0" w:space="0" w:color="auto"/>
            <w:right w:val="none" w:sz="0" w:space="0" w:color="auto"/>
          </w:divBdr>
        </w:div>
        <w:div w:id="1425569274">
          <w:marLeft w:val="360"/>
          <w:marRight w:val="0"/>
          <w:marTop w:val="0"/>
          <w:marBottom w:val="0"/>
          <w:divBdr>
            <w:top w:val="none" w:sz="0" w:space="0" w:color="auto"/>
            <w:left w:val="none" w:sz="0" w:space="0" w:color="auto"/>
            <w:bottom w:val="none" w:sz="0" w:space="0" w:color="auto"/>
            <w:right w:val="none" w:sz="0" w:space="0" w:color="auto"/>
          </w:divBdr>
        </w:div>
        <w:div w:id="80755640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ie.uta.edu"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ley@uta.edu"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Corley</dc:creator>
  <cp:lastModifiedBy>Corley</cp:lastModifiedBy>
  <cp:revision>7</cp:revision>
  <dcterms:created xsi:type="dcterms:W3CDTF">2013-12-13T20:47:00Z</dcterms:created>
  <dcterms:modified xsi:type="dcterms:W3CDTF">2013-12-13T20:57:00Z</dcterms:modified>
</cp:coreProperties>
</file>