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2DF" w:rsidRDefault="004F62DF" w:rsidP="004F62DF">
      <w:pPr>
        <w:autoSpaceDE w:val="0"/>
        <w:autoSpaceDN w:val="0"/>
        <w:adjustRightInd w:val="0"/>
        <w:spacing w:after="0"/>
        <w:jc w:val="center"/>
        <w:rPr>
          <w:rFonts w:cs="Times New Roman"/>
          <w:b/>
          <w:bCs/>
          <w:color w:val="000000"/>
          <w:sz w:val="28"/>
          <w:szCs w:val="28"/>
        </w:rPr>
      </w:pPr>
      <w:r>
        <w:rPr>
          <w:rFonts w:cs="Times New Roman"/>
          <w:b/>
          <w:bCs/>
          <w:color w:val="000000"/>
          <w:sz w:val="28"/>
          <w:szCs w:val="28"/>
        </w:rPr>
        <w:t>Biology 2458 Human Anatomy &amp; Physiology II</w:t>
      </w:r>
    </w:p>
    <w:p w:rsidR="004F62DF" w:rsidRDefault="002C7E70" w:rsidP="004F62DF">
      <w:pPr>
        <w:autoSpaceDE w:val="0"/>
        <w:autoSpaceDN w:val="0"/>
        <w:adjustRightInd w:val="0"/>
        <w:spacing w:after="0"/>
        <w:jc w:val="center"/>
        <w:rPr>
          <w:rFonts w:cs="Times New Roman"/>
          <w:b/>
          <w:bCs/>
          <w:color w:val="000000"/>
          <w:szCs w:val="24"/>
        </w:rPr>
      </w:pPr>
      <w:r>
        <w:rPr>
          <w:rFonts w:cs="Times New Roman"/>
          <w:b/>
          <w:bCs/>
          <w:color w:val="000000"/>
          <w:szCs w:val="24"/>
        </w:rPr>
        <w:t xml:space="preserve">Lab Schedule </w:t>
      </w:r>
      <w:r w:rsidR="00856ADB">
        <w:rPr>
          <w:rFonts w:cs="Times New Roman"/>
          <w:b/>
          <w:bCs/>
          <w:color w:val="000000"/>
          <w:szCs w:val="24"/>
        </w:rPr>
        <w:t>Spring</w:t>
      </w:r>
      <w:r w:rsidR="00A90798">
        <w:rPr>
          <w:rFonts w:cs="Times New Roman"/>
          <w:b/>
          <w:bCs/>
          <w:color w:val="000000"/>
          <w:szCs w:val="24"/>
        </w:rPr>
        <w:t xml:space="preserve"> 201</w:t>
      </w:r>
      <w:r w:rsidR="00856ADB">
        <w:rPr>
          <w:rFonts w:cs="Times New Roman"/>
          <w:b/>
          <w:bCs/>
          <w:color w:val="000000"/>
          <w:szCs w:val="24"/>
        </w:rPr>
        <w:t>4</w:t>
      </w:r>
    </w:p>
    <w:p w:rsidR="004F62DF" w:rsidRDefault="00D736F1" w:rsidP="004F62DF">
      <w:pPr>
        <w:autoSpaceDE w:val="0"/>
        <w:autoSpaceDN w:val="0"/>
        <w:adjustRightInd w:val="0"/>
        <w:spacing w:after="0"/>
        <w:jc w:val="center"/>
        <w:rPr>
          <w:rFonts w:cs="Times New Roman"/>
          <w:b/>
          <w:bCs/>
          <w:color w:val="000000"/>
          <w:szCs w:val="24"/>
        </w:rPr>
      </w:pPr>
      <w:r>
        <w:rPr>
          <w:rFonts w:cs="Times New Roman"/>
          <w:b/>
          <w:bCs/>
          <w:color w:val="000000"/>
          <w:szCs w:val="24"/>
        </w:rPr>
        <w:t xml:space="preserve">Rooms </w:t>
      </w:r>
      <w:r w:rsidR="008405D5">
        <w:rPr>
          <w:rFonts w:cs="Times New Roman"/>
          <w:b/>
          <w:bCs/>
          <w:color w:val="000000"/>
          <w:szCs w:val="24"/>
        </w:rPr>
        <w:t>352</w:t>
      </w:r>
      <w:r w:rsidR="004F62DF">
        <w:rPr>
          <w:rFonts w:cs="Times New Roman"/>
          <w:b/>
          <w:bCs/>
          <w:color w:val="000000"/>
          <w:szCs w:val="24"/>
        </w:rPr>
        <w:t xml:space="preserve"> Life Science</w:t>
      </w:r>
    </w:p>
    <w:p w:rsidR="008405D5" w:rsidRDefault="008405D5" w:rsidP="004F62DF">
      <w:pPr>
        <w:autoSpaceDE w:val="0"/>
        <w:autoSpaceDN w:val="0"/>
        <w:adjustRightInd w:val="0"/>
        <w:spacing w:after="0"/>
        <w:jc w:val="center"/>
        <w:rPr>
          <w:rFonts w:cs="Times New Roman"/>
          <w:b/>
          <w:bCs/>
          <w:color w:val="000000"/>
          <w:szCs w:val="24"/>
        </w:rPr>
      </w:pPr>
    </w:p>
    <w:tbl>
      <w:tblPr>
        <w:tblStyle w:val="TableGrid"/>
        <w:tblW w:w="7843" w:type="dxa"/>
        <w:jc w:val="center"/>
        <w:tblInd w:w="-564" w:type="dxa"/>
        <w:tblLook w:val="01E0" w:firstRow="1" w:lastRow="1" w:firstColumn="1" w:lastColumn="1" w:noHBand="0" w:noVBand="0"/>
      </w:tblPr>
      <w:tblGrid>
        <w:gridCol w:w="843"/>
        <w:gridCol w:w="2250"/>
        <w:gridCol w:w="1600"/>
        <w:gridCol w:w="2070"/>
        <w:gridCol w:w="1080"/>
      </w:tblGrid>
      <w:tr w:rsidR="00D87522" w:rsidTr="00D5125F">
        <w:trPr>
          <w:trHeight w:val="690"/>
          <w:jc w:val="center"/>
        </w:trPr>
        <w:tc>
          <w:tcPr>
            <w:tcW w:w="843" w:type="dxa"/>
            <w:vAlign w:val="center"/>
          </w:tcPr>
          <w:p w:rsidR="00D87522" w:rsidRPr="00BA0113" w:rsidRDefault="00D87522" w:rsidP="00E91591">
            <w:pPr>
              <w:autoSpaceDE w:val="0"/>
              <w:autoSpaceDN w:val="0"/>
              <w:adjustRightInd w:val="0"/>
              <w:jc w:val="center"/>
              <w:rPr>
                <w:b/>
                <w:bCs/>
              </w:rPr>
            </w:pPr>
            <w:r>
              <w:rPr>
                <w:b/>
                <w:bCs/>
              </w:rPr>
              <w:t>Lab Section</w:t>
            </w:r>
          </w:p>
        </w:tc>
        <w:tc>
          <w:tcPr>
            <w:tcW w:w="2250" w:type="dxa"/>
            <w:vAlign w:val="center"/>
          </w:tcPr>
          <w:p w:rsidR="00D87522" w:rsidRPr="00BA0113" w:rsidRDefault="00D87522" w:rsidP="00E91591">
            <w:pPr>
              <w:autoSpaceDE w:val="0"/>
              <w:autoSpaceDN w:val="0"/>
              <w:adjustRightInd w:val="0"/>
              <w:jc w:val="center"/>
              <w:rPr>
                <w:b/>
                <w:bCs/>
              </w:rPr>
            </w:pPr>
            <w:r>
              <w:rPr>
                <w:b/>
                <w:bCs/>
              </w:rPr>
              <w:t>Meeting Time</w:t>
            </w:r>
          </w:p>
        </w:tc>
        <w:tc>
          <w:tcPr>
            <w:tcW w:w="1600" w:type="dxa"/>
            <w:vAlign w:val="center"/>
          </w:tcPr>
          <w:p w:rsidR="00D87522" w:rsidRDefault="00D87522" w:rsidP="00E91591">
            <w:pPr>
              <w:autoSpaceDE w:val="0"/>
              <w:autoSpaceDN w:val="0"/>
              <w:adjustRightInd w:val="0"/>
              <w:jc w:val="center"/>
              <w:rPr>
                <w:b/>
                <w:bCs/>
              </w:rPr>
            </w:pPr>
            <w:r>
              <w:rPr>
                <w:b/>
                <w:bCs/>
              </w:rPr>
              <w:t>Instructor</w:t>
            </w:r>
          </w:p>
        </w:tc>
        <w:tc>
          <w:tcPr>
            <w:tcW w:w="2070" w:type="dxa"/>
            <w:vAlign w:val="center"/>
          </w:tcPr>
          <w:p w:rsidR="00D87522" w:rsidRDefault="00D87522" w:rsidP="00E91591">
            <w:pPr>
              <w:autoSpaceDE w:val="0"/>
              <w:autoSpaceDN w:val="0"/>
              <w:adjustRightInd w:val="0"/>
              <w:jc w:val="center"/>
              <w:rPr>
                <w:b/>
                <w:bCs/>
              </w:rPr>
            </w:pPr>
            <w:r>
              <w:rPr>
                <w:b/>
                <w:bCs/>
              </w:rPr>
              <w:t>Email</w:t>
            </w:r>
          </w:p>
        </w:tc>
        <w:tc>
          <w:tcPr>
            <w:tcW w:w="1080" w:type="dxa"/>
            <w:vAlign w:val="center"/>
          </w:tcPr>
          <w:p w:rsidR="00D87522" w:rsidRDefault="00D87522" w:rsidP="006D0542">
            <w:pPr>
              <w:autoSpaceDE w:val="0"/>
              <w:autoSpaceDN w:val="0"/>
              <w:adjustRightInd w:val="0"/>
              <w:jc w:val="center"/>
              <w:rPr>
                <w:b/>
                <w:bCs/>
              </w:rPr>
            </w:pPr>
            <w:r>
              <w:rPr>
                <w:b/>
                <w:bCs/>
              </w:rPr>
              <w:t>Office</w:t>
            </w:r>
          </w:p>
        </w:tc>
      </w:tr>
      <w:tr w:rsidR="00D87522" w:rsidTr="00D5125F">
        <w:trPr>
          <w:trHeight w:val="690"/>
          <w:jc w:val="center"/>
        </w:trPr>
        <w:tc>
          <w:tcPr>
            <w:tcW w:w="843" w:type="dxa"/>
            <w:vAlign w:val="center"/>
          </w:tcPr>
          <w:p w:rsidR="00D87522" w:rsidRPr="00E91591" w:rsidRDefault="00D87522" w:rsidP="00E91591">
            <w:pPr>
              <w:autoSpaceDE w:val="0"/>
              <w:autoSpaceDN w:val="0"/>
              <w:adjustRightInd w:val="0"/>
              <w:jc w:val="center"/>
              <w:rPr>
                <w:bCs/>
              </w:rPr>
            </w:pPr>
            <w:r>
              <w:rPr>
                <w:bCs/>
              </w:rPr>
              <w:t>002</w:t>
            </w:r>
          </w:p>
        </w:tc>
        <w:tc>
          <w:tcPr>
            <w:tcW w:w="2250" w:type="dxa"/>
            <w:vAlign w:val="center"/>
          </w:tcPr>
          <w:p w:rsidR="00D87522" w:rsidRPr="00E91591" w:rsidRDefault="00D87522" w:rsidP="00E91591">
            <w:pPr>
              <w:autoSpaceDE w:val="0"/>
              <w:autoSpaceDN w:val="0"/>
              <w:adjustRightInd w:val="0"/>
              <w:jc w:val="center"/>
              <w:rPr>
                <w:bCs/>
              </w:rPr>
            </w:pPr>
            <w:r>
              <w:rPr>
                <w:bCs/>
              </w:rPr>
              <w:t>Monday 2-4pm</w:t>
            </w:r>
          </w:p>
        </w:tc>
        <w:tc>
          <w:tcPr>
            <w:tcW w:w="1600" w:type="dxa"/>
            <w:vAlign w:val="center"/>
          </w:tcPr>
          <w:p w:rsidR="00D87522" w:rsidRPr="00E91591" w:rsidRDefault="00D87522" w:rsidP="00E91591">
            <w:pPr>
              <w:autoSpaceDE w:val="0"/>
              <w:autoSpaceDN w:val="0"/>
              <w:adjustRightInd w:val="0"/>
              <w:jc w:val="center"/>
              <w:rPr>
                <w:bCs/>
              </w:rPr>
            </w:pPr>
            <w:r>
              <w:rPr>
                <w:bCs/>
              </w:rPr>
              <w:t>Matt Steffenson</w:t>
            </w:r>
          </w:p>
        </w:tc>
        <w:tc>
          <w:tcPr>
            <w:tcW w:w="2070" w:type="dxa"/>
            <w:vAlign w:val="center"/>
          </w:tcPr>
          <w:p w:rsidR="00D87522" w:rsidRPr="00E91591" w:rsidRDefault="00374C9D" w:rsidP="00D736F1">
            <w:pPr>
              <w:autoSpaceDE w:val="0"/>
              <w:autoSpaceDN w:val="0"/>
              <w:adjustRightInd w:val="0"/>
              <w:jc w:val="center"/>
              <w:rPr>
                <w:bCs/>
              </w:rPr>
            </w:pPr>
            <w:hyperlink r:id="rId8" w:history="1">
              <w:r w:rsidR="00D87522" w:rsidRPr="00C06CB2">
                <w:rPr>
                  <w:rStyle w:val="Hyperlink"/>
                  <w:bCs/>
                </w:rPr>
                <w:t>mmsteff@uta.edu</w:t>
              </w:r>
            </w:hyperlink>
          </w:p>
        </w:tc>
        <w:tc>
          <w:tcPr>
            <w:tcW w:w="1080" w:type="dxa"/>
            <w:vAlign w:val="center"/>
          </w:tcPr>
          <w:p w:rsidR="00D87522" w:rsidRDefault="00D87522" w:rsidP="006D0542">
            <w:pPr>
              <w:autoSpaceDE w:val="0"/>
              <w:autoSpaceDN w:val="0"/>
              <w:adjustRightInd w:val="0"/>
              <w:jc w:val="center"/>
              <w:rPr>
                <w:bCs/>
              </w:rPr>
            </w:pPr>
            <w:r>
              <w:rPr>
                <w:bCs/>
              </w:rPr>
              <w:t>LS 130</w:t>
            </w:r>
          </w:p>
        </w:tc>
      </w:tr>
      <w:tr w:rsidR="00D87522" w:rsidTr="00D5125F">
        <w:trPr>
          <w:trHeight w:val="690"/>
          <w:jc w:val="center"/>
        </w:trPr>
        <w:tc>
          <w:tcPr>
            <w:tcW w:w="843" w:type="dxa"/>
            <w:vAlign w:val="center"/>
          </w:tcPr>
          <w:p w:rsidR="00D87522" w:rsidRPr="00E91591" w:rsidRDefault="00D87522" w:rsidP="00E91591">
            <w:pPr>
              <w:autoSpaceDE w:val="0"/>
              <w:autoSpaceDN w:val="0"/>
              <w:adjustRightInd w:val="0"/>
              <w:jc w:val="center"/>
              <w:rPr>
                <w:bCs/>
              </w:rPr>
            </w:pPr>
            <w:r>
              <w:rPr>
                <w:bCs/>
              </w:rPr>
              <w:t>003</w:t>
            </w:r>
          </w:p>
        </w:tc>
        <w:tc>
          <w:tcPr>
            <w:tcW w:w="2250" w:type="dxa"/>
            <w:vAlign w:val="center"/>
          </w:tcPr>
          <w:p w:rsidR="00D87522" w:rsidRPr="00E91591" w:rsidRDefault="00D87522" w:rsidP="00E91591">
            <w:pPr>
              <w:autoSpaceDE w:val="0"/>
              <w:autoSpaceDN w:val="0"/>
              <w:adjustRightInd w:val="0"/>
              <w:jc w:val="center"/>
              <w:rPr>
                <w:bCs/>
              </w:rPr>
            </w:pPr>
            <w:r>
              <w:rPr>
                <w:bCs/>
              </w:rPr>
              <w:t>Tuesday 2-4pm</w:t>
            </w:r>
          </w:p>
        </w:tc>
        <w:tc>
          <w:tcPr>
            <w:tcW w:w="1600" w:type="dxa"/>
            <w:vAlign w:val="center"/>
          </w:tcPr>
          <w:p w:rsidR="00D87522" w:rsidRPr="00E91591" w:rsidRDefault="00377802" w:rsidP="00E91591">
            <w:pPr>
              <w:autoSpaceDE w:val="0"/>
              <w:autoSpaceDN w:val="0"/>
              <w:adjustRightInd w:val="0"/>
              <w:jc w:val="center"/>
              <w:rPr>
                <w:bCs/>
              </w:rPr>
            </w:pPr>
            <w:r>
              <w:rPr>
                <w:bCs/>
              </w:rPr>
              <w:t>Dylan Parks</w:t>
            </w:r>
          </w:p>
        </w:tc>
        <w:tc>
          <w:tcPr>
            <w:tcW w:w="2070" w:type="dxa"/>
            <w:vAlign w:val="center"/>
          </w:tcPr>
          <w:p w:rsidR="00D87522" w:rsidRPr="00E91591" w:rsidRDefault="00377802" w:rsidP="00E91591">
            <w:pPr>
              <w:autoSpaceDE w:val="0"/>
              <w:autoSpaceDN w:val="0"/>
              <w:adjustRightInd w:val="0"/>
              <w:jc w:val="center"/>
              <w:rPr>
                <w:bCs/>
              </w:rPr>
            </w:pPr>
            <w:hyperlink r:id="rId9" w:history="1">
              <w:r w:rsidRPr="00635E8D">
                <w:rPr>
                  <w:rStyle w:val="Hyperlink"/>
                  <w:bCs/>
                </w:rPr>
                <w:t>dparks@uta.edu</w:t>
              </w:r>
            </w:hyperlink>
          </w:p>
        </w:tc>
        <w:tc>
          <w:tcPr>
            <w:tcW w:w="1080" w:type="dxa"/>
            <w:vAlign w:val="center"/>
          </w:tcPr>
          <w:p w:rsidR="00D87522" w:rsidRDefault="00377802" w:rsidP="006D0542">
            <w:pPr>
              <w:autoSpaceDE w:val="0"/>
              <w:autoSpaceDN w:val="0"/>
              <w:adjustRightInd w:val="0"/>
              <w:jc w:val="center"/>
              <w:rPr>
                <w:bCs/>
              </w:rPr>
            </w:pPr>
            <w:r>
              <w:rPr>
                <w:bCs/>
              </w:rPr>
              <w:t>LS 136</w:t>
            </w:r>
          </w:p>
        </w:tc>
      </w:tr>
      <w:tr w:rsidR="00D87522" w:rsidTr="00D5125F">
        <w:trPr>
          <w:trHeight w:val="690"/>
          <w:jc w:val="center"/>
        </w:trPr>
        <w:tc>
          <w:tcPr>
            <w:tcW w:w="843" w:type="dxa"/>
            <w:vAlign w:val="center"/>
          </w:tcPr>
          <w:p w:rsidR="00D87522" w:rsidRPr="00E91591" w:rsidRDefault="00D87522" w:rsidP="00E91591">
            <w:pPr>
              <w:autoSpaceDE w:val="0"/>
              <w:autoSpaceDN w:val="0"/>
              <w:adjustRightInd w:val="0"/>
              <w:jc w:val="center"/>
              <w:rPr>
                <w:bCs/>
              </w:rPr>
            </w:pPr>
            <w:r>
              <w:rPr>
                <w:bCs/>
              </w:rPr>
              <w:t>004</w:t>
            </w:r>
          </w:p>
        </w:tc>
        <w:tc>
          <w:tcPr>
            <w:tcW w:w="2250" w:type="dxa"/>
            <w:vAlign w:val="center"/>
          </w:tcPr>
          <w:p w:rsidR="00D87522" w:rsidRPr="00E91591" w:rsidRDefault="00D87522" w:rsidP="00E91591">
            <w:pPr>
              <w:autoSpaceDE w:val="0"/>
              <w:autoSpaceDN w:val="0"/>
              <w:adjustRightInd w:val="0"/>
              <w:jc w:val="center"/>
              <w:rPr>
                <w:bCs/>
              </w:rPr>
            </w:pPr>
            <w:r>
              <w:rPr>
                <w:bCs/>
              </w:rPr>
              <w:t>Wednesday 2-4pm</w:t>
            </w:r>
          </w:p>
        </w:tc>
        <w:tc>
          <w:tcPr>
            <w:tcW w:w="1600" w:type="dxa"/>
            <w:vAlign w:val="center"/>
          </w:tcPr>
          <w:p w:rsidR="00D87522" w:rsidRPr="00E91591" w:rsidRDefault="00377802" w:rsidP="00E91591">
            <w:pPr>
              <w:autoSpaceDE w:val="0"/>
              <w:autoSpaceDN w:val="0"/>
              <w:adjustRightInd w:val="0"/>
              <w:jc w:val="center"/>
              <w:rPr>
                <w:bCs/>
              </w:rPr>
            </w:pPr>
            <w:r>
              <w:rPr>
                <w:bCs/>
              </w:rPr>
              <w:t>Dylan Parks</w:t>
            </w:r>
          </w:p>
        </w:tc>
        <w:tc>
          <w:tcPr>
            <w:tcW w:w="2070" w:type="dxa"/>
            <w:vAlign w:val="center"/>
          </w:tcPr>
          <w:p w:rsidR="00D87522" w:rsidRPr="00E91591" w:rsidRDefault="00377802" w:rsidP="00D736F1">
            <w:pPr>
              <w:autoSpaceDE w:val="0"/>
              <w:autoSpaceDN w:val="0"/>
              <w:adjustRightInd w:val="0"/>
              <w:jc w:val="center"/>
              <w:rPr>
                <w:bCs/>
              </w:rPr>
            </w:pPr>
            <w:hyperlink r:id="rId10" w:history="1">
              <w:r w:rsidRPr="00635E8D">
                <w:rPr>
                  <w:rStyle w:val="Hyperlink"/>
                  <w:bCs/>
                </w:rPr>
                <w:t>dparks@uta.edu</w:t>
              </w:r>
            </w:hyperlink>
          </w:p>
        </w:tc>
        <w:tc>
          <w:tcPr>
            <w:tcW w:w="1080" w:type="dxa"/>
            <w:vAlign w:val="center"/>
          </w:tcPr>
          <w:p w:rsidR="00D87522" w:rsidRDefault="00377802" w:rsidP="006D0542">
            <w:pPr>
              <w:autoSpaceDE w:val="0"/>
              <w:autoSpaceDN w:val="0"/>
              <w:adjustRightInd w:val="0"/>
              <w:jc w:val="center"/>
              <w:rPr>
                <w:bCs/>
              </w:rPr>
            </w:pPr>
            <w:r>
              <w:rPr>
                <w:bCs/>
              </w:rPr>
              <w:t>LS 136</w:t>
            </w:r>
          </w:p>
        </w:tc>
      </w:tr>
      <w:tr w:rsidR="00D87522" w:rsidTr="00D5125F">
        <w:trPr>
          <w:trHeight w:val="690"/>
          <w:jc w:val="center"/>
        </w:trPr>
        <w:tc>
          <w:tcPr>
            <w:tcW w:w="843" w:type="dxa"/>
            <w:vAlign w:val="center"/>
          </w:tcPr>
          <w:p w:rsidR="00D87522" w:rsidRPr="00E91591" w:rsidRDefault="00D87522" w:rsidP="00E91591">
            <w:pPr>
              <w:autoSpaceDE w:val="0"/>
              <w:autoSpaceDN w:val="0"/>
              <w:adjustRightInd w:val="0"/>
              <w:jc w:val="center"/>
              <w:rPr>
                <w:bCs/>
              </w:rPr>
            </w:pPr>
            <w:r>
              <w:rPr>
                <w:bCs/>
              </w:rPr>
              <w:t>005</w:t>
            </w:r>
          </w:p>
        </w:tc>
        <w:tc>
          <w:tcPr>
            <w:tcW w:w="2250" w:type="dxa"/>
            <w:vAlign w:val="center"/>
          </w:tcPr>
          <w:p w:rsidR="00D87522" w:rsidRPr="00E91591" w:rsidRDefault="00D87522" w:rsidP="00E91591">
            <w:pPr>
              <w:autoSpaceDE w:val="0"/>
              <w:autoSpaceDN w:val="0"/>
              <w:adjustRightInd w:val="0"/>
              <w:jc w:val="center"/>
              <w:rPr>
                <w:bCs/>
              </w:rPr>
            </w:pPr>
            <w:r>
              <w:rPr>
                <w:bCs/>
              </w:rPr>
              <w:t>Thursday 2-4pm</w:t>
            </w:r>
          </w:p>
        </w:tc>
        <w:tc>
          <w:tcPr>
            <w:tcW w:w="1600" w:type="dxa"/>
            <w:vAlign w:val="center"/>
          </w:tcPr>
          <w:p w:rsidR="00D87522" w:rsidRPr="00E91591" w:rsidRDefault="00856ADB" w:rsidP="00E91591">
            <w:pPr>
              <w:autoSpaceDE w:val="0"/>
              <w:autoSpaceDN w:val="0"/>
              <w:adjustRightInd w:val="0"/>
              <w:jc w:val="center"/>
              <w:rPr>
                <w:bCs/>
              </w:rPr>
            </w:pPr>
            <w:r>
              <w:rPr>
                <w:bCs/>
              </w:rPr>
              <w:t>Matt Steffenson</w:t>
            </w:r>
          </w:p>
        </w:tc>
        <w:tc>
          <w:tcPr>
            <w:tcW w:w="2070" w:type="dxa"/>
            <w:vAlign w:val="center"/>
          </w:tcPr>
          <w:p w:rsidR="00D87522" w:rsidRPr="00E91591" w:rsidRDefault="00374C9D" w:rsidP="00E91591">
            <w:pPr>
              <w:autoSpaceDE w:val="0"/>
              <w:autoSpaceDN w:val="0"/>
              <w:adjustRightInd w:val="0"/>
              <w:jc w:val="center"/>
              <w:rPr>
                <w:bCs/>
              </w:rPr>
            </w:pPr>
            <w:hyperlink r:id="rId11" w:history="1">
              <w:r w:rsidR="00856ADB" w:rsidRPr="00797737">
                <w:rPr>
                  <w:rStyle w:val="Hyperlink"/>
                  <w:bCs/>
                </w:rPr>
                <w:t>mmsteff@uta.edu</w:t>
              </w:r>
            </w:hyperlink>
          </w:p>
        </w:tc>
        <w:tc>
          <w:tcPr>
            <w:tcW w:w="1080" w:type="dxa"/>
            <w:vAlign w:val="center"/>
          </w:tcPr>
          <w:p w:rsidR="00D87522" w:rsidRDefault="00856ADB" w:rsidP="006D0542">
            <w:pPr>
              <w:autoSpaceDE w:val="0"/>
              <w:autoSpaceDN w:val="0"/>
              <w:adjustRightInd w:val="0"/>
              <w:jc w:val="center"/>
              <w:rPr>
                <w:bCs/>
              </w:rPr>
            </w:pPr>
            <w:r>
              <w:rPr>
                <w:bCs/>
              </w:rPr>
              <w:t>LS 130</w:t>
            </w:r>
          </w:p>
        </w:tc>
      </w:tr>
      <w:tr w:rsidR="00D87522" w:rsidTr="00D5125F">
        <w:trPr>
          <w:trHeight w:val="690"/>
          <w:jc w:val="center"/>
        </w:trPr>
        <w:tc>
          <w:tcPr>
            <w:tcW w:w="843" w:type="dxa"/>
            <w:vAlign w:val="center"/>
          </w:tcPr>
          <w:p w:rsidR="00D87522" w:rsidRPr="00E91591" w:rsidRDefault="00D87522" w:rsidP="00E91591">
            <w:pPr>
              <w:autoSpaceDE w:val="0"/>
              <w:autoSpaceDN w:val="0"/>
              <w:adjustRightInd w:val="0"/>
              <w:jc w:val="center"/>
              <w:rPr>
                <w:bCs/>
              </w:rPr>
            </w:pPr>
            <w:r>
              <w:rPr>
                <w:bCs/>
              </w:rPr>
              <w:t>006</w:t>
            </w:r>
          </w:p>
        </w:tc>
        <w:tc>
          <w:tcPr>
            <w:tcW w:w="2250" w:type="dxa"/>
            <w:vAlign w:val="center"/>
          </w:tcPr>
          <w:p w:rsidR="00D87522" w:rsidRPr="00E91591" w:rsidRDefault="00D87522" w:rsidP="00E91591">
            <w:pPr>
              <w:autoSpaceDE w:val="0"/>
              <w:autoSpaceDN w:val="0"/>
              <w:adjustRightInd w:val="0"/>
              <w:jc w:val="center"/>
              <w:rPr>
                <w:bCs/>
              </w:rPr>
            </w:pPr>
            <w:r>
              <w:rPr>
                <w:bCs/>
              </w:rPr>
              <w:t>Friday 2-4pm</w:t>
            </w:r>
          </w:p>
        </w:tc>
        <w:tc>
          <w:tcPr>
            <w:tcW w:w="1600" w:type="dxa"/>
            <w:vAlign w:val="center"/>
          </w:tcPr>
          <w:p w:rsidR="00D87522" w:rsidRPr="00E91591" w:rsidRDefault="00377802" w:rsidP="00E91591">
            <w:pPr>
              <w:autoSpaceDE w:val="0"/>
              <w:autoSpaceDN w:val="0"/>
              <w:adjustRightInd w:val="0"/>
              <w:jc w:val="center"/>
              <w:rPr>
                <w:bCs/>
              </w:rPr>
            </w:pPr>
            <w:r>
              <w:rPr>
                <w:bCs/>
              </w:rPr>
              <w:t>Eldon Prince</w:t>
            </w:r>
          </w:p>
        </w:tc>
        <w:tc>
          <w:tcPr>
            <w:tcW w:w="2070" w:type="dxa"/>
            <w:vAlign w:val="center"/>
          </w:tcPr>
          <w:p w:rsidR="00D87522" w:rsidRPr="00E91591" w:rsidRDefault="00377802" w:rsidP="00D736F1">
            <w:pPr>
              <w:autoSpaceDE w:val="0"/>
              <w:autoSpaceDN w:val="0"/>
              <w:adjustRightInd w:val="0"/>
              <w:jc w:val="center"/>
              <w:rPr>
                <w:bCs/>
              </w:rPr>
            </w:pPr>
            <w:hyperlink r:id="rId12" w:history="1">
              <w:r w:rsidRPr="00635E8D">
                <w:rPr>
                  <w:rStyle w:val="Hyperlink"/>
                  <w:bCs/>
                </w:rPr>
                <w:t>eprince@uta.edu</w:t>
              </w:r>
            </w:hyperlink>
          </w:p>
        </w:tc>
        <w:tc>
          <w:tcPr>
            <w:tcW w:w="1080" w:type="dxa"/>
            <w:vAlign w:val="center"/>
          </w:tcPr>
          <w:p w:rsidR="00D87522" w:rsidRDefault="00377802" w:rsidP="006D0542">
            <w:pPr>
              <w:autoSpaceDE w:val="0"/>
              <w:autoSpaceDN w:val="0"/>
              <w:adjustRightInd w:val="0"/>
              <w:jc w:val="center"/>
              <w:rPr>
                <w:bCs/>
              </w:rPr>
            </w:pPr>
            <w:r>
              <w:rPr>
                <w:bCs/>
              </w:rPr>
              <w:t>LS 453</w:t>
            </w:r>
          </w:p>
        </w:tc>
      </w:tr>
      <w:tr w:rsidR="00D87522" w:rsidTr="00D5125F">
        <w:trPr>
          <w:trHeight w:val="690"/>
          <w:jc w:val="center"/>
        </w:trPr>
        <w:tc>
          <w:tcPr>
            <w:tcW w:w="843" w:type="dxa"/>
            <w:vAlign w:val="center"/>
          </w:tcPr>
          <w:p w:rsidR="00D87522" w:rsidRPr="00E91591" w:rsidRDefault="00D87522" w:rsidP="00E91591">
            <w:pPr>
              <w:autoSpaceDE w:val="0"/>
              <w:autoSpaceDN w:val="0"/>
              <w:adjustRightInd w:val="0"/>
              <w:jc w:val="center"/>
              <w:rPr>
                <w:bCs/>
              </w:rPr>
            </w:pPr>
            <w:r>
              <w:rPr>
                <w:bCs/>
              </w:rPr>
              <w:t>007</w:t>
            </w:r>
          </w:p>
        </w:tc>
        <w:tc>
          <w:tcPr>
            <w:tcW w:w="2250" w:type="dxa"/>
            <w:vAlign w:val="center"/>
          </w:tcPr>
          <w:p w:rsidR="00D87522" w:rsidRPr="00E91591" w:rsidRDefault="00D87522" w:rsidP="00E91591">
            <w:pPr>
              <w:autoSpaceDE w:val="0"/>
              <w:autoSpaceDN w:val="0"/>
              <w:adjustRightInd w:val="0"/>
              <w:jc w:val="center"/>
              <w:rPr>
                <w:bCs/>
              </w:rPr>
            </w:pPr>
            <w:r>
              <w:rPr>
                <w:bCs/>
              </w:rPr>
              <w:t>Tuesday 11-1pm</w:t>
            </w:r>
          </w:p>
        </w:tc>
        <w:tc>
          <w:tcPr>
            <w:tcW w:w="1600" w:type="dxa"/>
            <w:vAlign w:val="center"/>
          </w:tcPr>
          <w:p w:rsidR="00D87522" w:rsidRPr="00E91591" w:rsidRDefault="00377802" w:rsidP="00E91591">
            <w:pPr>
              <w:autoSpaceDE w:val="0"/>
              <w:autoSpaceDN w:val="0"/>
              <w:adjustRightInd w:val="0"/>
              <w:jc w:val="center"/>
              <w:rPr>
                <w:bCs/>
              </w:rPr>
            </w:pPr>
            <w:r>
              <w:rPr>
                <w:bCs/>
              </w:rPr>
              <w:t>Eldon Prince</w:t>
            </w:r>
          </w:p>
        </w:tc>
        <w:tc>
          <w:tcPr>
            <w:tcW w:w="2070" w:type="dxa"/>
            <w:vAlign w:val="center"/>
          </w:tcPr>
          <w:p w:rsidR="00D87522" w:rsidRPr="00E91591" w:rsidRDefault="00377802" w:rsidP="00D736F1">
            <w:pPr>
              <w:autoSpaceDE w:val="0"/>
              <w:autoSpaceDN w:val="0"/>
              <w:adjustRightInd w:val="0"/>
              <w:jc w:val="center"/>
              <w:rPr>
                <w:bCs/>
              </w:rPr>
            </w:pPr>
            <w:hyperlink r:id="rId13" w:history="1">
              <w:r w:rsidRPr="00635E8D">
                <w:rPr>
                  <w:rStyle w:val="Hyperlink"/>
                  <w:bCs/>
                </w:rPr>
                <w:t>eprince@uta.edu</w:t>
              </w:r>
            </w:hyperlink>
          </w:p>
        </w:tc>
        <w:tc>
          <w:tcPr>
            <w:tcW w:w="1080" w:type="dxa"/>
            <w:vAlign w:val="center"/>
          </w:tcPr>
          <w:p w:rsidR="00D87522" w:rsidRDefault="00377802" w:rsidP="006D0542">
            <w:pPr>
              <w:autoSpaceDE w:val="0"/>
              <w:autoSpaceDN w:val="0"/>
              <w:adjustRightInd w:val="0"/>
              <w:jc w:val="center"/>
              <w:rPr>
                <w:bCs/>
              </w:rPr>
            </w:pPr>
            <w:r>
              <w:rPr>
                <w:bCs/>
              </w:rPr>
              <w:t>LS 453</w:t>
            </w:r>
          </w:p>
        </w:tc>
      </w:tr>
    </w:tbl>
    <w:p w:rsidR="00E91591" w:rsidRDefault="00E91591" w:rsidP="00531B70">
      <w:pPr>
        <w:autoSpaceDE w:val="0"/>
        <w:autoSpaceDN w:val="0"/>
        <w:adjustRightInd w:val="0"/>
        <w:spacing w:after="0"/>
        <w:rPr>
          <w:rFonts w:cs="Times New Roman"/>
          <w:b/>
          <w:bCs/>
          <w:color w:val="000000"/>
          <w:szCs w:val="24"/>
        </w:rPr>
      </w:pPr>
    </w:p>
    <w:p w:rsidR="004F62DF" w:rsidRDefault="00D736F1" w:rsidP="004F62DF">
      <w:pPr>
        <w:autoSpaceDE w:val="0"/>
        <w:autoSpaceDN w:val="0"/>
        <w:adjustRightInd w:val="0"/>
        <w:spacing w:after="0"/>
        <w:rPr>
          <w:rFonts w:cs="Times New Roman"/>
          <w:color w:val="000000"/>
          <w:szCs w:val="24"/>
        </w:rPr>
      </w:pPr>
      <w:r>
        <w:rPr>
          <w:rFonts w:cs="Times New Roman"/>
          <w:b/>
          <w:bCs/>
          <w:color w:val="000000"/>
          <w:szCs w:val="24"/>
        </w:rPr>
        <w:t>Office Telephone Number</w:t>
      </w:r>
      <w:r w:rsidR="004F62DF">
        <w:rPr>
          <w:rFonts w:cs="Times New Roman"/>
          <w:b/>
          <w:bCs/>
          <w:color w:val="000000"/>
          <w:szCs w:val="24"/>
        </w:rPr>
        <w:t xml:space="preserve">: </w:t>
      </w:r>
      <w:r w:rsidR="004F62DF">
        <w:rPr>
          <w:rFonts w:cs="Times New Roman"/>
          <w:color w:val="000000"/>
          <w:szCs w:val="24"/>
        </w:rPr>
        <w:t>(817) 272-2871 messages only (Biology Office)</w:t>
      </w:r>
    </w:p>
    <w:p w:rsidR="004F62DF" w:rsidRDefault="004F62DF" w:rsidP="004F62DF">
      <w:pPr>
        <w:autoSpaceDE w:val="0"/>
        <w:autoSpaceDN w:val="0"/>
        <w:adjustRightInd w:val="0"/>
        <w:spacing w:after="0"/>
        <w:rPr>
          <w:rFonts w:cs="Times New Roman"/>
          <w:b/>
          <w:bCs/>
          <w:iCs/>
          <w:color w:val="000000"/>
          <w:szCs w:val="24"/>
        </w:rPr>
      </w:pPr>
      <w:r>
        <w:rPr>
          <w:rFonts w:cs="Times New Roman"/>
          <w:b/>
          <w:bCs/>
          <w:i/>
          <w:iCs/>
          <w:color w:val="000000"/>
          <w:szCs w:val="24"/>
        </w:rPr>
        <w:t xml:space="preserve">* </w:t>
      </w:r>
      <w:r w:rsidR="004F5F5D">
        <w:rPr>
          <w:rFonts w:cs="Times New Roman"/>
          <w:b/>
          <w:bCs/>
          <w:i/>
          <w:iCs/>
          <w:color w:val="000000"/>
          <w:szCs w:val="24"/>
        </w:rPr>
        <w:t>Matt Steffenson</w:t>
      </w:r>
      <w:r>
        <w:rPr>
          <w:rFonts w:cs="Times New Roman"/>
          <w:b/>
          <w:bCs/>
          <w:i/>
          <w:iCs/>
          <w:color w:val="000000"/>
          <w:szCs w:val="24"/>
        </w:rPr>
        <w:t xml:space="preserve"> is the Lead GTA for all 2458 Labs. All questions and concerns</w:t>
      </w:r>
      <w:r w:rsidR="00C218C4">
        <w:rPr>
          <w:rFonts w:cs="Times New Roman"/>
          <w:b/>
          <w:bCs/>
          <w:i/>
          <w:iCs/>
          <w:color w:val="000000"/>
          <w:szCs w:val="24"/>
        </w:rPr>
        <w:t xml:space="preserve"> </w:t>
      </w:r>
      <w:r>
        <w:rPr>
          <w:rFonts w:cs="Times New Roman"/>
          <w:b/>
          <w:bCs/>
          <w:i/>
          <w:iCs/>
          <w:color w:val="000000"/>
          <w:szCs w:val="24"/>
        </w:rPr>
        <w:t>about labs that cannot or are not addressed by your GTA sh</w:t>
      </w:r>
      <w:r w:rsidR="004F5F5D">
        <w:rPr>
          <w:rFonts w:cs="Times New Roman"/>
          <w:b/>
          <w:bCs/>
          <w:i/>
          <w:iCs/>
          <w:color w:val="000000"/>
          <w:szCs w:val="24"/>
        </w:rPr>
        <w:t>ould be directed to him</w:t>
      </w:r>
      <w:r>
        <w:rPr>
          <w:rFonts w:cs="Times New Roman"/>
          <w:b/>
          <w:bCs/>
          <w:i/>
          <w:iCs/>
          <w:color w:val="000000"/>
          <w:szCs w:val="24"/>
        </w:rPr>
        <w:t xml:space="preserve"> via email or</w:t>
      </w:r>
      <w:r w:rsidR="004F5F5D">
        <w:rPr>
          <w:rFonts w:cs="Times New Roman"/>
          <w:b/>
          <w:bCs/>
          <w:i/>
          <w:iCs/>
          <w:color w:val="000000"/>
          <w:szCs w:val="24"/>
        </w:rPr>
        <w:t xml:space="preserve"> </w:t>
      </w:r>
      <w:r>
        <w:rPr>
          <w:rFonts w:cs="Times New Roman"/>
          <w:b/>
          <w:bCs/>
          <w:i/>
          <w:iCs/>
          <w:color w:val="000000"/>
          <w:szCs w:val="24"/>
        </w:rPr>
        <w:t>during office hours.</w:t>
      </w:r>
    </w:p>
    <w:p w:rsidR="00D736F1" w:rsidRDefault="00D736F1" w:rsidP="004F62DF">
      <w:pPr>
        <w:autoSpaceDE w:val="0"/>
        <w:autoSpaceDN w:val="0"/>
        <w:adjustRightInd w:val="0"/>
        <w:spacing w:after="0"/>
        <w:rPr>
          <w:rFonts w:cs="Times New Roman"/>
          <w:b/>
          <w:bCs/>
          <w:iCs/>
          <w:color w:val="000000"/>
          <w:szCs w:val="24"/>
        </w:rPr>
      </w:pPr>
    </w:p>
    <w:p w:rsidR="00D736F1" w:rsidRDefault="00D736F1" w:rsidP="004F62DF">
      <w:pPr>
        <w:autoSpaceDE w:val="0"/>
        <w:autoSpaceDN w:val="0"/>
        <w:adjustRightInd w:val="0"/>
        <w:spacing w:after="0"/>
        <w:rPr>
          <w:rFonts w:cs="Times New Roman"/>
          <w:b/>
          <w:bCs/>
          <w:iCs/>
          <w:color w:val="000000"/>
          <w:szCs w:val="24"/>
        </w:rPr>
      </w:pPr>
      <w:r>
        <w:rPr>
          <w:rFonts w:cs="Times New Roman"/>
          <w:b/>
          <w:bCs/>
          <w:iCs/>
          <w:color w:val="000000"/>
          <w:szCs w:val="24"/>
        </w:rPr>
        <w:t>Description of Course Content:</w:t>
      </w:r>
    </w:p>
    <w:p w:rsidR="00D736F1" w:rsidRPr="00D736F1" w:rsidRDefault="00D736F1" w:rsidP="00D736F1">
      <w:pPr>
        <w:spacing w:after="0"/>
        <w:rPr>
          <w:rFonts w:eastAsia="Times New Roman" w:cs="Times New Roman"/>
          <w:szCs w:val="24"/>
        </w:rPr>
      </w:pPr>
      <w:r w:rsidRPr="00D736F1">
        <w:rPr>
          <w:rFonts w:eastAsia="Times New Roman" w:cs="Times New Roman"/>
          <w:szCs w:val="24"/>
        </w:rPr>
        <w:t xml:space="preserve">Functional morphology of humans, maintenance of the human body, and continuity of life. Topics will include the cardiovascular, respiratory, digestive, urinary, immune, and reproductive systems. Laboratory exercises explore both anatomical and experimental aspects of principles introduced in the lecture. This class is designed for students in sport activities (EXSA), medical technology, and pre-nursing. Prerequisite: BIOL 2457 or equivalent. May not be used for biology grade point calculation or biology credit toward a B.S. degree in biology or microbiology. </w:t>
      </w:r>
    </w:p>
    <w:p w:rsidR="004F62DF" w:rsidRDefault="004F62DF" w:rsidP="004F62DF">
      <w:pPr>
        <w:autoSpaceDE w:val="0"/>
        <w:autoSpaceDN w:val="0"/>
        <w:adjustRightInd w:val="0"/>
        <w:spacing w:after="0"/>
        <w:rPr>
          <w:rFonts w:cs="Times New Roman"/>
          <w:b/>
          <w:bCs/>
          <w:color w:val="000000"/>
          <w:szCs w:val="24"/>
        </w:rPr>
      </w:pPr>
    </w:p>
    <w:p w:rsidR="004F62DF" w:rsidRDefault="004F62DF" w:rsidP="004F62DF">
      <w:pPr>
        <w:autoSpaceDE w:val="0"/>
        <w:autoSpaceDN w:val="0"/>
        <w:adjustRightInd w:val="0"/>
        <w:spacing w:after="0"/>
        <w:rPr>
          <w:rFonts w:cs="Times New Roman"/>
          <w:b/>
          <w:bCs/>
          <w:color w:val="000000"/>
          <w:szCs w:val="24"/>
        </w:rPr>
      </w:pPr>
      <w:r>
        <w:rPr>
          <w:rFonts w:cs="Times New Roman"/>
          <w:b/>
          <w:bCs/>
          <w:color w:val="000000"/>
          <w:szCs w:val="24"/>
        </w:rPr>
        <w:t>Student Learning Outcomes:</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Laboratory goals are to introduce the student to human form and function and focuses on human</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 xml:space="preserve">structural anatomy. </w:t>
      </w:r>
      <w:r w:rsidR="000B4719">
        <w:rPr>
          <w:rFonts w:cs="Times New Roman"/>
          <w:color w:val="000000"/>
          <w:szCs w:val="24"/>
        </w:rPr>
        <w:t xml:space="preserve"> </w:t>
      </w:r>
      <w:r>
        <w:rPr>
          <w:rFonts w:cs="Times New Roman"/>
          <w:color w:val="000000"/>
          <w:szCs w:val="24"/>
        </w:rPr>
        <w:t>Laboratory instruction will emphasize the anatomy and basic physiology of</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the endocrine, cardiovascular, respiratory, gastrointestinal, urinary and reproductive systems.</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Students will participate in pig dissections in addition to handling human models, tissue slides</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and various physiological instruments to achieve these goals.</w:t>
      </w:r>
    </w:p>
    <w:p w:rsidR="003D2489" w:rsidRDefault="003D2489" w:rsidP="004F62DF">
      <w:pPr>
        <w:autoSpaceDE w:val="0"/>
        <w:autoSpaceDN w:val="0"/>
        <w:adjustRightInd w:val="0"/>
        <w:spacing w:after="0"/>
        <w:rPr>
          <w:rFonts w:cs="Times New Roman"/>
          <w:b/>
          <w:bCs/>
          <w:color w:val="000000"/>
          <w:szCs w:val="24"/>
          <w:u w:val="single"/>
        </w:rPr>
      </w:pPr>
    </w:p>
    <w:p w:rsidR="004F62DF" w:rsidRPr="004F5F5D" w:rsidRDefault="004F62DF" w:rsidP="004F62DF">
      <w:pPr>
        <w:autoSpaceDE w:val="0"/>
        <w:autoSpaceDN w:val="0"/>
        <w:adjustRightInd w:val="0"/>
        <w:spacing w:after="0"/>
        <w:rPr>
          <w:rFonts w:cs="Times New Roman"/>
          <w:b/>
          <w:bCs/>
          <w:color w:val="000000"/>
          <w:szCs w:val="24"/>
          <w:u w:val="single"/>
        </w:rPr>
      </w:pPr>
      <w:r w:rsidRPr="004F5F5D">
        <w:rPr>
          <w:rFonts w:cs="Times New Roman"/>
          <w:b/>
          <w:bCs/>
          <w:color w:val="000000"/>
          <w:szCs w:val="24"/>
          <w:u w:val="single"/>
        </w:rPr>
        <w:t>Required Materials:</w:t>
      </w:r>
    </w:p>
    <w:p w:rsidR="00F93439" w:rsidRDefault="00F93439" w:rsidP="004F62DF">
      <w:pPr>
        <w:autoSpaceDE w:val="0"/>
        <w:autoSpaceDN w:val="0"/>
        <w:adjustRightInd w:val="0"/>
        <w:spacing w:after="0"/>
        <w:rPr>
          <w:rFonts w:cs="Times New Roman"/>
          <w:b/>
          <w:bCs/>
          <w:color w:val="000000"/>
          <w:szCs w:val="24"/>
        </w:rPr>
      </w:pPr>
    </w:p>
    <w:p w:rsidR="000B4719" w:rsidRDefault="005555D6" w:rsidP="004F62DF">
      <w:pPr>
        <w:autoSpaceDE w:val="0"/>
        <w:autoSpaceDN w:val="0"/>
        <w:adjustRightInd w:val="0"/>
        <w:spacing w:after="0"/>
        <w:rPr>
          <w:rFonts w:cs="Times New Roman"/>
          <w:color w:val="000000"/>
          <w:szCs w:val="24"/>
        </w:rPr>
      </w:pPr>
      <w:proofErr w:type="gramStart"/>
      <w:r>
        <w:rPr>
          <w:rFonts w:cs="Times New Roman"/>
          <w:color w:val="000000"/>
          <w:szCs w:val="24"/>
        </w:rPr>
        <w:t>Laboratory Manual for Anatomy and Physiology</w:t>
      </w:r>
      <w:r w:rsidR="004F62DF">
        <w:rPr>
          <w:rFonts w:cs="Times New Roman"/>
          <w:color w:val="000000"/>
          <w:szCs w:val="24"/>
        </w:rPr>
        <w:t xml:space="preserve"> by </w:t>
      </w:r>
      <w:r>
        <w:rPr>
          <w:rFonts w:cs="Times New Roman"/>
          <w:color w:val="000000"/>
          <w:szCs w:val="24"/>
        </w:rPr>
        <w:t>Connie Allen and Valerie Harper</w:t>
      </w:r>
      <w:r w:rsidR="004F5F5D">
        <w:rPr>
          <w:rFonts w:cs="Times New Roman"/>
          <w:color w:val="000000"/>
          <w:szCs w:val="24"/>
        </w:rPr>
        <w:t xml:space="preserve">, </w:t>
      </w:r>
      <w:r w:rsidR="00CE72C4">
        <w:rPr>
          <w:rFonts w:cs="Times New Roman"/>
          <w:color w:val="000000"/>
          <w:szCs w:val="24"/>
        </w:rPr>
        <w:t>4</w:t>
      </w:r>
      <w:r w:rsidR="00CE72C4" w:rsidRPr="00CE72C4">
        <w:rPr>
          <w:rFonts w:cs="Times New Roman"/>
          <w:color w:val="000000"/>
          <w:szCs w:val="24"/>
          <w:vertAlign w:val="superscript"/>
        </w:rPr>
        <w:t>th</w:t>
      </w:r>
      <w:r w:rsidR="00737005">
        <w:rPr>
          <w:rFonts w:cs="Times New Roman"/>
          <w:color w:val="000000"/>
          <w:szCs w:val="24"/>
        </w:rPr>
        <w:t xml:space="preserve"> edition (</w:t>
      </w:r>
      <w:r w:rsidR="00737005" w:rsidRPr="00737005">
        <w:rPr>
          <w:rFonts w:cs="Times New Roman"/>
          <w:b/>
          <w:color w:val="000000"/>
          <w:szCs w:val="24"/>
        </w:rPr>
        <w:t>Physical copy optional</w:t>
      </w:r>
      <w:r w:rsidR="00737005">
        <w:rPr>
          <w:rFonts w:cs="Times New Roman"/>
          <w:color w:val="000000"/>
          <w:szCs w:val="24"/>
        </w:rPr>
        <w:t>).</w:t>
      </w:r>
      <w:proofErr w:type="gramEnd"/>
    </w:p>
    <w:p w:rsidR="00CE72C4" w:rsidRDefault="00CE72C4" w:rsidP="004F62DF">
      <w:pPr>
        <w:autoSpaceDE w:val="0"/>
        <w:autoSpaceDN w:val="0"/>
        <w:adjustRightInd w:val="0"/>
        <w:spacing w:after="0"/>
        <w:rPr>
          <w:rFonts w:cs="Times New Roman"/>
          <w:color w:val="000000"/>
          <w:szCs w:val="24"/>
        </w:rPr>
      </w:pPr>
    </w:p>
    <w:p w:rsidR="00CE72C4" w:rsidRDefault="00CE72C4" w:rsidP="004F62DF">
      <w:pPr>
        <w:autoSpaceDE w:val="0"/>
        <w:autoSpaceDN w:val="0"/>
        <w:adjustRightInd w:val="0"/>
        <w:spacing w:after="0"/>
        <w:rPr>
          <w:rFonts w:cs="Times New Roman"/>
          <w:color w:val="000000"/>
          <w:szCs w:val="24"/>
        </w:rPr>
      </w:pPr>
      <w:r>
        <w:rPr>
          <w:rFonts w:cs="Times New Roman"/>
          <w:color w:val="000000"/>
          <w:szCs w:val="24"/>
        </w:rPr>
        <w:t>Principles of Anatomy and Physiology by Gerard To</w:t>
      </w:r>
      <w:r w:rsidR="00737005">
        <w:rPr>
          <w:rFonts w:cs="Times New Roman"/>
          <w:color w:val="000000"/>
          <w:szCs w:val="24"/>
        </w:rPr>
        <w:t>r</w:t>
      </w:r>
      <w:r>
        <w:rPr>
          <w:rFonts w:cs="Times New Roman"/>
          <w:color w:val="000000"/>
          <w:szCs w:val="24"/>
        </w:rPr>
        <w:t>tora and Bryan Derrickson, 13</w:t>
      </w:r>
      <w:r w:rsidRPr="00CE72C4">
        <w:rPr>
          <w:rFonts w:cs="Times New Roman"/>
          <w:color w:val="000000"/>
          <w:szCs w:val="24"/>
          <w:vertAlign w:val="superscript"/>
        </w:rPr>
        <w:t>th</w:t>
      </w:r>
      <w:r>
        <w:rPr>
          <w:rFonts w:cs="Times New Roman"/>
          <w:color w:val="000000"/>
          <w:szCs w:val="24"/>
        </w:rPr>
        <w:t xml:space="preserve"> edition.</w:t>
      </w:r>
    </w:p>
    <w:p w:rsidR="004F62DF" w:rsidRDefault="004F62DF" w:rsidP="004F62DF">
      <w:pPr>
        <w:autoSpaceDE w:val="0"/>
        <w:autoSpaceDN w:val="0"/>
        <w:adjustRightInd w:val="0"/>
        <w:spacing w:after="0"/>
        <w:rPr>
          <w:rFonts w:cs="Times New Roman"/>
          <w:b/>
          <w:bCs/>
          <w:color w:val="000000"/>
          <w:szCs w:val="24"/>
        </w:rPr>
      </w:pPr>
    </w:p>
    <w:p w:rsidR="004F62DF" w:rsidRDefault="004F62DF" w:rsidP="004F62DF">
      <w:pPr>
        <w:autoSpaceDE w:val="0"/>
        <w:autoSpaceDN w:val="0"/>
        <w:adjustRightInd w:val="0"/>
        <w:spacing w:after="0"/>
        <w:rPr>
          <w:rFonts w:cs="Times New Roman"/>
          <w:color w:val="000000"/>
          <w:szCs w:val="24"/>
        </w:rPr>
      </w:pPr>
      <w:r>
        <w:rPr>
          <w:rFonts w:cs="Times New Roman"/>
          <w:b/>
          <w:bCs/>
          <w:color w:val="000000"/>
          <w:szCs w:val="24"/>
        </w:rPr>
        <w:t xml:space="preserve">Supplies: </w:t>
      </w:r>
      <w:r>
        <w:rPr>
          <w:rFonts w:cs="Times New Roman"/>
          <w:color w:val="000000"/>
          <w:szCs w:val="24"/>
        </w:rPr>
        <w:t>Dissection kit rented during class from the lab instructor (Benefiting Phi Sigma</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 xml:space="preserve">Biology Honor Society) or purchased separately. White long sleeved lab coat or scrub top. </w:t>
      </w:r>
      <w:r w:rsidR="00531B70">
        <w:rPr>
          <w:rFonts w:cs="Times New Roman"/>
          <w:color w:val="000000"/>
          <w:szCs w:val="24"/>
        </w:rPr>
        <w:t xml:space="preserve"> </w:t>
      </w:r>
      <w:r>
        <w:rPr>
          <w:rFonts w:cs="Times New Roman"/>
          <w:color w:val="000000"/>
          <w:szCs w:val="24"/>
        </w:rPr>
        <w:t>A</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lock if you intend to store the lab supplies in a laboratory drawer (recommended).</w:t>
      </w:r>
      <w:r w:rsidR="00531B70">
        <w:rPr>
          <w:rFonts w:cs="Times New Roman"/>
          <w:color w:val="000000"/>
          <w:szCs w:val="24"/>
        </w:rPr>
        <w:t xml:space="preserve">  If a lock is used to store lab supplies, the combination must be provided to your GTA in the event that you are not present for lab.</w:t>
      </w:r>
    </w:p>
    <w:p w:rsidR="003671E6" w:rsidRDefault="003671E6" w:rsidP="004F62DF">
      <w:pPr>
        <w:autoSpaceDE w:val="0"/>
        <w:autoSpaceDN w:val="0"/>
        <w:adjustRightInd w:val="0"/>
        <w:spacing w:after="0"/>
        <w:rPr>
          <w:rFonts w:cs="Times New Roman"/>
          <w:b/>
          <w:color w:val="000000"/>
          <w:szCs w:val="24"/>
        </w:rPr>
      </w:pPr>
      <w:r w:rsidRPr="00F21304">
        <w:rPr>
          <w:rFonts w:cs="Times New Roman"/>
          <w:b/>
          <w:color w:val="000000"/>
          <w:szCs w:val="24"/>
        </w:rPr>
        <w:t>*An optional study guide will be sold by the Phi Sigma Society.  The study guide includes</w:t>
      </w:r>
      <w:r w:rsidR="00F21304" w:rsidRPr="00F21304">
        <w:rPr>
          <w:rFonts w:cs="Times New Roman"/>
          <w:b/>
          <w:color w:val="000000"/>
          <w:szCs w:val="24"/>
        </w:rPr>
        <w:t xml:space="preserve"> important figures and table</w:t>
      </w:r>
      <w:r w:rsidR="00F21304">
        <w:rPr>
          <w:rFonts w:cs="Times New Roman"/>
          <w:b/>
          <w:color w:val="000000"/>
          <w:szCs w:val="24"/>
        </w:rPr>
        <w:t>s</w:t>
      </w:r>
      <w:r w:rsidR="00F21304" w:rsidRPr="00F21304">
        <w:rPr>
          <w:rFonts w:cs="Times New Roman"/>
          <w:b/>
          <w:color w:val="000000"/>
          <w:szCs w:val="24"/>
        </w:rPr>
        <w:t xml:space="preserve"> to concentrate on, a word bank of important terms, sample </w:t>
      </w:r>
      <w:r w:rsidR="008E6C74">
        <w:rPr>
          <w:rFonts w:cs="Times New Roman"/>
          <w:b/>
          <w:color w:val="000000"/>
          <w:szCs w:val="24"/>
        </w:rPr>
        <w:t>qui</w:t>
      </w:r>
      <w:r w:rsidR="00F21304" w:rsidRPr="00F21304">
        <w:rPr>
          <w:rFonts w:cs="Times New Roman"/>
          <w:b/>
          <w:color w:val="000000"/>
          <w:szCs w:val="24"/>
        </w:rPr>
        <w:t>z and</w:t>
      </w:r>
      <w:r w:rsidR="00F21304">
        <w:rPr>
          <w:rFonts w:cs="Times New Roman"/>
          <w:b/>
          <w:color w:val="000000"/>
          <w:szCs w:val="24"/>
        </w:rPr>
        <w:t xml:space="preserve"> lab</w:t>
      </w:r>
      <w:r w:rsidR="00F21304" w:rsidRPr="00F21304">
        <w:rPr>
          <w:rFonts w:cs="Times New Roman"/>
          <w:b/>
          <w:color w:val="000000"/>
          <w:szCs w:val="24"/>
        </w:rPr>
        <w:t xml:space="preserve"> practical questions, as well as a key for the sample questions.</w:t>
      </w:r>
    </w:p>
    <w:p w:rsidR="007B797F" w:rsidRDefault="007B797F" w:rsidP="004F62DF">
      <w:pPr>
        <w:autoSpaceDE w:val="0"/>
        <w:autoSpaceDN w:val="0"/>
        <w:adjustRightInd w:val="0"/>
        <w:spacing w:after="0"/>
        <w:rPr>
          <w:rFonts w:cs="Times New Roman"/>
          <w:b/>
          <w:color w:val="000000"/>
          <w:szCs w:val="24"/>
        </w:rPr>
      </w:pPr>
    </w:p>
    <w:p w:rsidR="007B797F" w:rsidRDefault="007B797F" w:rsidP="004F62DF">
      <w:pPr>
        <w:autoSpaceDE w:val="0"/>
        <w:autoSpaceDN w:val="0"/>
        <w:adjustRightInd w:val="0"/>
        <w:spacing w:after="0"/>
        <w:rPr>
          <w:rFonts w:cs="Times New Roman"/>
          <w:b/>
          <w:color w:val="000000"/>
          <w:szCs w:val="24"/>
        </w:rPr>
      </w:pPr>
      <w:r>
        <w:rPr>
          <w:rFonts w:cs="Times New Roman"/>
          <w:b/>
          <w:color w:val="000000"/>
          <w:szCs w:val="24"/>
        </w:rPr>
        <w:t>Throughout the semester you will notice terms or information that may conflict with other resources you may be using to study.  This is unfortunately more common in human A&amp;P than we would like.  Therefore, in this course, we will test you on the material presented in the PPT’s and in the study guide.  Any other conflicting information should be disregarded for the purposes of quizzes and tests in 2458 lab.</w:t>
      </w:r>
    </w:p>
    <w:p w:rsidR="00D87522" w:rsidRDefault="00D87522" w:rsidP="004F62DF">
      <w:pPr>
        <w:autoSpaceDE w:val="0"/>
        <w:autoSpaceDN w:val="0"/>
        <w:adjustRightInd w:val="0"/>
        <w:spacing w:after="0"/>
        <w:rPr>
          <w:rFonts w:cs="Times New Roman"/>
          <w:b/>
          <w:color w:val="000000"/>
          <w:szCs w:val="24"/>
        </w:rPr>
      </w:pPr>
    </w:p>
    <w:p w:rsidR="00D87522" w:rsidRDefault="00D87522" w:rsidP="00D87522">
      <w:pPr>
        <w:autoSpaceDE w:val="0"/>
        <w:autoSpaceDN w:val="0"/>
        <w:adjustRightInd w:val="0"/>
        <w:spacing w:after="0"/>
        <w:rPr>
          <w:rFonts w:cs="Times New Roman"/>
          <w:color w:val="000000"/>
          <w:szCs w:val="24"/>
        </w:rPr>
      </w:pPr>
      <w:r>
        <w:rPr>
          <w:rFonts w:cs="Times New Roman"/>
          <w:color w:val="000000"/>
          <w:szCs w:val="24"/>
        </w:rPr>
        <w:t xml:space="preserve">All grades and announcements throughout the semester will be posted on Blackboard.  You should be checking Blackboard on a daily basis.  The link to login to Blackboard is provided: </w:t>
      </w:r>
      <w:hyperlink r:id="rId14" w:history="1">
        <w:r w:rsidRPr="008C37B8">
          <w:rPr>
            <w:rStyle w:val="Hyperlink"/>
            <w:rFonts w:cs="Times New Roman"/>
            <w:szCs w:val="24"/>
          </w:rPr>
          <w:t>https://elearn.uta.edu/webapps/login/</w:t>
        </w:r>
      </w:hyperlink>
    </w:p>
    <w:p w:rsidR="004F62DF" w:rsidRDefault="004F62DF" w:rsidP="004F62DF">
      <w:pPr>
        <w:autoSpaceDE w:val="0"/>
        <w:autoSpaceDN w:val="0"/>
        <w:adjustRightInd w:val="0"/>
        <w:spacing w:after="0"/>
        <w:rPr>
          <w:rFonts w:cs="Times New Roman"/>
          <w:b/>
          <w:bCs/>
          <w:color w:val="000000"/>
          <w:szCs w:val="24"/>
        </w:rPr>
      </w:pPr>
    </w:p>
    <w:p w:rsidR="004F62DF" w:rsidRPr="004F5F5D" w:rsidRDefault="004F62DF" w:rsidP="004F62DF">
      <w:pPr>
        <w:autoSpaceDE w:val="0"/>
        <w:autoSpaceDN w:val="0"/>
        <w:adjustRightInd w:val="0"/>
        <w:spacing w:after="0"/>
        <w:rPr>
          <w:rFonts w:cs="Times New Roman"/>
          <w:b/>
          <w:bCs/>
          <w:color w:val="000000"/>
          <w:szCs w:val="24"/>
          <w:u w:val="single"/>
        </w:rPr>
      </w:pPr>
      <w:r w:rsidRPr="004F5F5D">
        <w:rPr>
          <w:rFonts w:cs="Times New Roman"/>
          <w:b/>
          <w:bCs/>
          <w:color w:val="000000"/>
          <w:szCs w:val="24"/>
          <w:u w:val="single"/>
        </w:rPr>
        <w:t>Statement of Laboratory Policies:</w:t>
      </w:r>
    </w:p>
    <w:p w:rsidR="00F93439" w:rsidRDefault="00F93439" w:rsidP="004F62DF">
      <w:pPr>
        <w:autoSpaceDE w:val="0"/>
        <w:autoSpaceDN w:val="0"/>
        <w:adjustRightInd w:val="0"/>
        <w:spacing w:after="0"/>
        <w:rPr>
          <w:rFonts w:cs="Times New Roman"/>
          <w:b/>
          <w:bCs/>
          <w:color w:val="000000"/>
          <w:szCs w:val="24"/>
        </w:rPr>
      </w:pPr>
    </w:p>
    <w:p w:rsidR="004F62DF" w:rsidRDefault="004F62DF" w:rsidP="004F62DF">
      <w:pPr>
        <w:autoSpaceDE w:val="0"/>
        <w:autoSpaceDN w:val="0"/>
        <w:adjustRightInd w:val="0"/>
        <w:spacing w:after="0"/>
        <w:rPr>
          <w:rFonts w:cs="Times New Roman"/>
          <w:color w:val="000000"/>
          <w:szCs w:val="24"/>
        </w:rPr>
      </w:pPr>
      <w:r>
        <w:rPr>
          <w:rFonts w:cs="Times New Roman"/>
          <w:b/>
          <w:bCs/>
          <w:color w:val="000000"/>
          <w:szCs w:val="24"/>
        </w:rPr>
        <w:t>Attendance policy</w:t>
      </w:r>
      <w:r>
        <w:rPr>
          <w:rFonts w:cs="Times New Roman"/>
          <w:color w:val="000000"/>
          <w:szCs w:val="24"/>
        </w:rPr>
        <w:t>: Each student is expected to attend each lab, to be on time, and to stay the</w:t>
      </w:r>
    </w:p>
    <w:p w:rsidR="004F62DF" w:rsidRDefault="004F62DF" w:rsidP="004F62DF">
      <w:pPr>
        <w:autoSpaceDE w:val="0"/>
        <w:autoSpaceDN w:val="0"/>
        <w:adjustRightInd w:val="0"/>
        <w:spacing w:after="0"/>
        <w:rPr>
          <w:rFonts w:cs="Times New Roman"/>
          <w:color w:val="000000"/>
          <w:szCs w:val="24"/>
        </w:rPr>
      </w:pPr>
      <w:r w:rsidRPr="00F93439">
        <w:rPr>
          <w:rFonts w:cs="Times New Roman"/>
          <w:color w:val="000000"/>
          <w:szCs w:val="24"/>
        </w:rPr>
        <w:t>entire duration of the laboratory period.</w:t>
      </w:r>
      <w:r w:rsidR="000B4719">
        <w:rPr>
          <w:rFonts w:cs="Times New Roman"/>
          <w:color w:val="000000"/>
          <w:szCs w:val="24"/>
        </w:rPr>
        <w:t xml:space="preserve"> </w:t>
      </w:r>
      <w:r w:rsidRPr="00F93439">
        <w:rPr>
          <w:rFonts w:cs="Times New Roman"/>
          <w:color w:val="000000"/>
          <w:szCs w:val="24"/>
        </w:rPr>
        <w:t xml:space="preserve"> Missed labs cannot be made up without consent from the</w:t>
      </w:r>
      <w:r w:rsidR="000B4719">
        <w:rPr>
          <w:rFonts w:cs="Times New Roman"/>
          <w:color w:val="000000"/>
          <w:szCs w:val="24"/>
        </w:rPr>
        <w:t xml:space="preserve"> </w:t>
      </w:r>
      <w:r>
        <w:rPr>
          <w:rFonts w:cs="Times New Roman"/>
          <w:color w:val="000000"/>
          <w:szCs w:val="24"/>
        </w:rPr>
        <w:t>instructors.</w:t>
      </w:r>
    </w:p>
    <w:p w:rsidR="004F62DF" w:rsidRDefault="004F62DF" w:rsidP="004F62DF">
      <w:pPr>
        <w:autoSpaceDE w:val="0"/>
        <w:autoSpaceDN w:val="0"/>
        <w:adjustRightInd w:val="0"/>
        <w:spacing w:after="0"/>
        <w:rPr>
          <w:rFonts w:cs="Times New Roman"/>
          <w:color w:val="000000"/>
          <w:szCs w:val="24"/>
        </w:rPr>
      </w:pPr>
      <w:r>
        <w:rPr>
          <w:rFonts w:cs="Times New Roman"/>
          <w:b/>
          <w:bCs/>
          <w:color w:val="000000"/>
          <w:szCs w:val="24"/>
        </w:rPr>
        <w:t>Respect policy</w:t>
      </w:r>
      <w:r>
        <w:rPr>
          <w:rFonts w:cs="Times New Roman"/>
          <w:color w:val="000000"/>
          <w:szCs w:val="24"/>
        </w:rPr>
        <w:t>: All students will treat instructors and other students with respect at all times.</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Offending students will be asked to leave class and will not be allowed to return until attending a</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 xml:space="preserve">conference with the instructor and </w:t>
      </w:r>
      <w:r w:rsidR="00E02B3F">
        <w:rPr>
          <w:rFonts w:cs="Times New Roman"/>
          <w:color w:val="000000"/>
          <w:szCs w:val="24"/>
        </w:rPr>
        <w:t>the Associate Chair of the Biology department</w:t>
      </w:r>
      <w:r>
        <w:rPr>
          <w:rFonts w:cs="Times New Roman"/>
          <w:color w:val="000000"/>
          <w:szCs w:val="24"/>
        </w:rPr>
        <w:t>.</w:t>
      </w:r>
    </w:p>
    <w:p w:rsidR="004F62DF" w:rsidRDefault="004F62DF" w:rsidP="004F62DF">
      <w:pPr>
        <w:autoSpaceDE w:val="0"/>
        <w:autoSpaceDN w:val="0"/>
        <w:adjustRightInd w:val="0"/>
        <w:spacing w:after="0"/>
        <w:rPr>
          <w:rFonts w:cs="Times New Roman"/>
          <w:b/>
          <w:bCs/>
          <w:color w:val="000000"/>
          <w:szCs w:val="24"/>
        </w:rPr>
      </w:pPr>
      <w:r>
        <w:rPr>
          <w:rFonts w:cs="Times New Roman"/>
          <w:b/>
          <w:bCs/>
          <w:color w:val="000000"/>
          <w:szCs w:val="24"/>
        </w:rPr>
        <w:t>Make-up exam policy:</w:t>
      </w:r>
    </w:p>
    <w:p w:rsidR="004F62DF" w:rsidRDefault="004F62DF" w:rsidP="004F62DF">
      <w:pPr>
        <w:autoSpaceDE w:val="0"/>
        <w:autoSpaceDN w:val="0"/>
        <w:adjustRightInd w:val="0"/>
        <w:spacing w:after="0"/>
        <w:rPr>
          <w:rFonts w:cs="Times New Roman"/>
          <w:b/>
          <w:bCs/>
          <w:color w:val="000000"/>
          <w:szCs w:val="24"/>
        </w:rPr>
      </w:pPr>
      <w:r>
        <w:rPr>
          <w:rFonts w:cs="Times New Roman"/>
          <w:color w:val="000000"/>
          <w:szCs w:val="24"/>
        </w:rPr>
        <w:t xml:space="preserve">Failure to attend a lab session may be rectified by attending another lab with the </w:t>
      </w:r>
      <w:r>
        <w:rPr>
          <w:rFonts w:cs="Times New Roman"/>
          <w:b/>
          <w:bCs/>
          <w:color w:val="000000"/>
          <w:szCs w:val="24"/>
        </w:rPr>
        <w:t>prior consent</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 xml:space="preserve">of the instructor. </w:t>
      </w:r>
      <w:r w:rsidR="000B4719">
        <w:rPr>
          <w:rFonts w:cs="Times New Roman"/>
          <w:color w:val="000000"/>
          <w:szCs w:val="24"/>
        </w:rPr>
        <w:t xml:space="preserve"> </w:t>
      </w:r>
      <w:r>
        <w:rPr>
          <w:rFonts w:cs="Times New Roman"/>
          <w:color w:val="000000"/>
          <w:szCs w:val="24"/>
        </w:rPr>
        <w:t>Missed quizzes may be made up with a valid excuse such as a doctor’s note,</w:t>
      </w:r>
    </w:p>
    <w:p w:rsidR="004F62DF" w:rsidRDefault="004F62DF" w:rsidP="008405D5">
      <w:pPr>
        <w:autoSpaceDE w:val="0"/>
        <w:autoSpaceDN w:val="0"/>
        <w:adjustRightInd w:val="0"/>
        <w:spacing w:after="0"/>
        <w:rPr>
          <w:rFonts w:cs="Times New Roman"/>
          <w:color w:val="000000"/>
          <w:szCs w:val="24"/>
        </w:rPr>
      </w:pPr>
      <w:r>
        <w:rPr>
          <w:rFonts w:cs="Times New Roman"/>
          <w:color w:val="000000"/>
          <w:szCs w:val="24"/>
        </w:rPr>
        <w:t xml:space="preserve">required athletic road trip, etc. </w:t>
      </w:r>
      <w:r w:rsidR="000B4719">
        <w:rPr>
          <w:rFonts w:cs="Times New Roman"/>
          <w:color w:val="000000"/>
          <w:szCs w:val="24"/>
        </w:rPr>
        <w:t xml:space="preserve"> </w:t>
      </w:r>
      <w:r>
        <w:rPr>
          <w:rFonts w:cs="Times New Roman"/>
          <w:color w:val="000000"/>
          <w:szCs w:val="24"/>
        </w:rPr>
        <w:t xml:space="preserve">MISSED QUIZZES MUST BE MADE UP </w:t>
      </w:r>
      <w:r w:rsidR="008405D5">
        <w:rPr>
          <w:rFonts w:cs="Times New Roman"/>
          <w:color w:val="000000"/>
          <w:szCs w:val="24"/>
        </w:rPr>
        <w:t>BEFORE THE NEXT LAB PERIOD</w:t>
      </w:r>
      <w:r>
        <w:rPr>
          <w:rFonts w:cs="Times New Roman"/>
          <w:color w:val="000000"/>
          <w:szCs w:val="24"/>
        </w:rPr>
        <w:t xml:space="preserve">. </w:t>
      </w:r>
      <w:r w:rsidR="000B4719">
        <w:rPr>
          <w:rFonts w:cs="Times New Roman"/>
          <w:color w:val="000000"/>
          <w:szCs w:val="24"/>
        </w:rPr>
        <w:t xml:space="preserve"> </w:t>
      </w:r>
      <w:r>
        <w:rPr>
          <w:rFonts w:cs="Times New Roman"/>
          <w:color w:val="000000"/>
          <w:szCs w:val="24"/>
        </w:rPr>
        <w:t>Laboratory practicals are scheduled for the date noted in this syllabus.</w:t>
      </w:r>
    </w:p>
    <w:p w:rsidR="004F62DF" w:rsidRDefault="004F62DF" w:rsidP="004F62DF">
      <w:pPr>
        <w:autoSpaceDE w:val="0"/>
        <w:autoSpaceDN w:val="0"/>
        <w:adjustRightInd w:val="0"/>
        <w:spacing w:after="0"/>
        <w:rPr>
          <w:rFonts w:cs="Times New Roman"/>
          <w:color w:val="000000"/>
          <w:szCs w:val="24"/>
        </w:rPr>
      </w:pPr>
      <w:r>
        <w:rPr>
          <w:rFonts w:cs="Times New Roman"/>
          <w:b/>
          <w:bCs/>
          <w:color w:val="000000"/>
          <w:szCs w:val="24"/>
        </w:rPr>
        <w:t xml:space="preserve">No make-up practicals will be given. </w:t>
      </w:r>
      <w:r w:rsidR="000B4719">
        <w:rPr>
          <w:rFonts w:cs="Times New Roman"/>
          <w:b/>
          <w:bCs/>
          <w:color w:val="000000"/>
          <w:szCs w:val="24"/>
        </w:rPr>
        <w:t xml:space="preserve"> </w:t>
      </w:r>
      <w:r>
        <w:rPr>
          <w:rFonts w:cs="Times New Roman"/>
          <w:color w:val="000000"/>
          <w:szCs w:val="24"/>
        </w:rPr>
        <w:t>A student who misses a lab practical and can present a</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 xml:space="preserve">valid excuse may, upon approval by </w:t>
      </w:r>
      <w:r w:rsidR="00E02B3F">
        <w:rPr>
          <w:rFonts w:cs="Times New Roman"/>
          <w:color w:val="000000"/>
          <w:szCs w:val="24"/>
        </w:rPr>
        <w:t>the lecture and</w:t>
      </w:r>
      <w:r>
        <w:rPr>
          <w:rFonts w:cs="Times New Roman"/>
          <w:color w:val="000000"/>
          <w:szCs w:val="24"/>
        </w:rPr>
        <w:t xml:space="preserve"> lab instructor, be given an incomplete for</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 xml:space="preserve">the course. </w:t>
      </w:r>
      <w:r w:rsidR="000B4719">
        <w:rPr>
          <w:rFonts w:cs="Times New Roman"/>
          <w:color w:val="000000"/>
          <w:szCs w:val="24"/>
        </w:rPr>
        <w:t xml:space="preserve"> </w:t>
      </w:r>
      <w:r>
        <w:rPr>
          <w:rFonts w:cs="Times New Roman"/>
          <w:color w:val="000000"/>
          <w:szCs w:val="24"/>
        </w:rPr>
        <w:t>Incomplete grades must be rectified by the end of the following semester.</w:t>
      </w:r>
    </w:p>
    <w:p w:rsidR="004F62DF" w:rsidRDefault="004F62DF" w:rsidP="004F62DF">
      <w:pPr>
        <w:autoSpaceDE w:val="0"/>
        <w:autoSpaceDN w:val="0"/>
        <w:adjustRightInd w:val="0"/>
        <w:spacing w:after="0"/>
        <w:rPr>
          <w:rFonts w:cs="Times New Roman"/>
          <w:b/>
          <w:bCs/>
          <w:color w:val="000000"/>
          <w:szCs w:val="24"/>
        </w:rPr>
      </w:pPr>
    </w:p>
    <w:p w:rsidR="004F62DF" w:rsidRDefault="004F62DF" w:rsidP="004F62DF">
      <w:pPr>
        <w:autoSpaceDE w:val="0"/>
        <w:autoSpaceDN w:val="0"/>
        <w:adjustRightInd w:val="0"/>
        <w:spacing w:after="0"/>
        <w:rPr>
          <w:rFonts w:cs="Times New Roman"/>
          <w:b/>
          <w:bCs/>
          <w:color w:val="000000"/>
          <w:szCs w:val="24"/>
        </w:rPr>
      </w:pPr>
      <w:r>
        <w:rPr>
          <w:rFonts w:cs="Times New Roman"/>
          <w:b/>
          <w:bCs/>
          <w:color w:val="000000"/>
          <w:szCs w:val="24"/>
        </w:rPr>
        <w:t>Safety:</w:t>
      </w:r>
    </w:p>
    <w:p w:rsidR="004F62DF" w:rsidRDefault="004F62DF" w:rsidP="004F62DF">
      <w:pPr>
        <w:autoSpaceDE w:val="0"/>
        <w:autoSpaceDN w:val="0"/>
        <w:adjustRightInd w:val="0"/>
        <w:spacing w:after="0"/>
        <w:rPr>
          <w:rFonts w:cs="Times New Roman"/>
          <w:b/>
          <w:bCs/>
          <w:color w:val="000000"/>
          <w:szCs w:val="24"/>
        </w:rPr>
      </w:pPr>
      <w:r>
        <w:rPr>
          <w:rFonts w:cs="Times New Roman"/>
          <w:b/>
          <w:bCs/>
          <w:color w:val="000000"/>
          <w:szCs w:val="24"/>
        </w:rPr>
        <w:t xml:space="preserve">All students are required by the University to take a lab safety course on-line. </w:t>
      </w:r>
      <w:r w:rsidR="000B4719">
        <w:rPr>
          <w:rFonts w:cs="Times New Roman"/>
          <w:b/>
          <w:bCs/>
          <w:color w:val="000000"/>
          <w:szCs w:val="24"/>
        </w:rPr>
        <w:t xml:space="preserve"> </w:t>
      </w:r>
      <w:r>
        <w:rPr>
          <w:rFonts w:cs="Times New Roman"/>
          <w:b/>
          <w:bCs/>
          <w:color w:val="000000"/>
          <w:szCs w:val="24"/>
        </w:rPr>
        <w:t>Failure to do</w:t>
      </w:r>
    </w:p>
    <w:p w:rsidR="004F62DF" w:rsidRPr="005555D6" w:rsidRDefault="004F62DF" w:rsidP="004F62DF">
      <w:pPr>
        <w:autoSpaceDE w:val="0"/>
        <w:autoSpaceDN w:val="0"/>
        <w:adjustRightInd w:val="0"/>
        <w:spacing w:after="0"/>
        <w:rPr>
          <w:rFonts w:cs="Times New Roman"/>
          <w:b/>
          <w:color w:val="000000"/>
          <w:szCs w:val="24"/>
        </w:rPr>
      </w:pPr>
      <w:r>
        <w:rPr>
          <w:rFonts w:cs="Times New Roman"/>
          <w:b/>
          <w:bCs/>
          <w:color w:val="000000"/>
          <w:szCs w:val="24"/>
        </w:rPr>
        <w:t>so will result in the student being dropped from the class.</w:t>
      </w:r>
      <w:r w:rsidRPr="005555D6">
        <w:rPr>
          <w:rFonts w:cs="Times New Roman"/>
          <w:b/>
          <w:bCs/>
          <w:color w:val="000000"/>
          <w:szCs w:val="24"/>
        </w:rPr>
        <w:t xml:space="preserve"> </w:t>
      </w:r>
      <w:r w:rsidR="000B4719" w:rsidRPr="005555D6">
        <w:rPr>
          <w:rFonts w:cs="Times New Roman"/>
          <w:b/>
          <w:bCs/>
          <w:color w:val="000000"/>
          <w:szCs w:val="24"/>
        </w:rPr>
        <w:t xml:space="preserve"> </w:t>
      </w:r>
      <w:r w:rsidRPr="005555D6">
        <w:rPr>
          <w:rFonts w:cs="Times New Roman"/>
          <w:b/>
          <w:color w:val="000000"/>
          <w:szCs w:val="24"/>
        </w:rPr>
        <w:t>Eating and drinking is not</w:t>
      </w:r>
    </w:p>
    <w:p w:rsidR="004F62DF" w:rsidRDefault="004F62DF" w:rsidP="004F62DF">
      <w:pPr>
        <w:autoSpaceDE w:val="0"/>
        <w:autoSpaceDN w:val="0"/>
        <w:adjustRightInd w:val="0"/>
        <w:spacing w:after="0"/>
        <w:rPr>
          <w:rFonts w:cs="Times New Roman"/>
          <w:b/>
          <w:bCs/>
          <w:color w:val="000000"/>
          <w:szCs w:val="24"/>
        </w:rPr>
      </w:pPr>
      <w:r w:rsidRPr="005555D6">
        <w:rPr>
          <w:rFonts w:cs="Times New Roman"/>
          <w:b/>
          <w:color w:val="000000"/>
          <w:szCs w:val="24"/>
        </w:rPr>
        <w:t xml:space="preserve">permitted in lab. </w:t>
      </w:r>
      <w:r w:rsidR="000B4719" w:rsidRPr="005555D6">
        <w:rPr>
          <w:rFonts w:cs="Times New Roman"/>
          <w:b/>
          <w:color w:val="000000"/>
          <w:szCs w:val="24"/>
        </w:rPr>
        <w:t xml:space="preserve"> </w:t>
      </w:r>
      <w:r>
        <w:rPr>
          <w:rFonts w:cs="Times New Roman"/>
          <w:b/>
          <w:bCs/>
          <w:color w:val="000000"/>
          <w:szCs w:val="24"/>
        </w:rPr>
        <w:t xml:space="preserve">You must wear closed shoes to lab, sandals are not permitted. </w:t>
      </w:r>
      <w:r w:rsidR="000B4719">
        <w:rPr>
          <w:rFonts w:cs="Times New Roman"/>
          <w:b/>
          <w:bCs/>
          <w:color w:val="000000"/>
          <w:szCs w:val="24"/>
        </w:rPr>
        <w:t xml:space="preserve"> </w:t>
      </w:r>
      <w:r>
        <w:rPr>
          <w:rFonts w:cs="Times New Roman"/>
          <w:b/>
          <w:bCs/>
          <w:color w:val="000000"/>
          <w:szCs w:val="24"/>
        </w:rPr>
        <w:t>Shorts are</w:t>
      </w:r>
    </w:p>
    <w:p w:rsidR="004F62DF" w:rsidRDefault="004F62DF" w:rsidP="004F62DF">
      <w:pPr>
        <w:autoSpaceDE w:val="0"/>
        <w:autoSpaceDN w:val="0"/>
        <w:adjustRightInd w:val="0"/>
        <w:spacing w:after="0"/>
        <w:rPr>
          <w:rFonts w:cs="Times New Roman"/>
          <w:color w:val="000000"/>
          <w:szCs w:val="24"/>
        </w:rPr>
      </w:pPr>
      <w:r>
        <w:rPr>
          <w:rFonts w:cs="Times New Roman"/>
          <w:b/>
          <w:bCs/>
          <w:color w:val="000000"/>
          <w:szCs w:val="24"/>
        </w:rPr>
        <w:t>not allowed</w:t>
      </w:r>
      <w:r>
        <w:rPr>
          <w:rFonts w:cs="Times New Roman"/>
          <w:color w:val="000000"/>
          <w:szCs w:val="24"/>
        </w:rPr>
        <w:t xml:space="preserve">. </w:t>
      </w:r>
      <w:r w:rsidR="000B4719">
        <w:rPr>
          <w:rFonts w:cs="Times New Roman"/>
          <w:color w:val="000000"/>
          <w:szCs w:val="24"/>
        </w:rPr>
        <w:t xml:space="preserve"> </w:t>
      </w:r>
      <w:r>
        <w:rPr>
          <w:rFonts w:cs="Times New Roman"/>
          <w:color w:val="000000"/>
          <w:szCs w:val="24"/>
        </w:rPr>
        <w:t>If you are pregnant, or suspect you may be pregnant, you must discuss the inherent</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dangers of the preservative contained in the laboratory specimens with your attending</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 xml:space="preserve">obstetrician or primary physician. </w:t>
      </w:r>
      <w:r w:rsidR="000B4719">
        <w:rPr>
          <w:rFonts w:cs="Times New Roman"/>
          <w:color w:val="000000"/>
          <w:szCs w:val="24"/>
        </w:rPr>
        <w:t xml:space="preserve"> </w:t>
      </w:r>
      <w:r>
        <w:rPr>
          <w:rFonts w:cs="Times New Roman"/>
          <w:color w:val="000000"/>
          <w:szCs w:val="24"/>
        </w:rPr>
        <w:t>You must present a signed letter from your doctor giving you</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lastRenderedPageBreak/>
        <w:t xml:space="preserve">permission to complete the course within a week of the first laboratory meeting. </w:t>
      </w:r>
      <w:r w:rsidR="000B4719">
        <w:rPr>
          <w:rFonts w:cs="Times New Roman"/>
          <w:color w:val="000000"/>
          <w:szCs w:val="24"/>
        </w:rPr>
        <w:t xml:space="preserve"> </w:t>
      </w:r>
      <w:r>
        <w:rPr>
          <w:rFonts w:cs="Times New Roman"/>
          <w:color w:val="000000"/>
          <w:szCs w:val="24"/>
        </w:rPr>
        <w:t>A MSDS</w:t>
      </w:r>
    </w:p>
    <w:p w:rsidR="004F62DF" w:rsidRDefault="00F21304" w:rsidP="004F62DF">
      <w:pPr>
        <w:autoSpaceDE w:val="0"/>
        <w:autoSpaceDN w:val="0"/>
        <w:adjustRightInd w:val="0"/>
        <w:spacing w:after="0"/>
        <w:rPr>
          <w:rFonts w:cs="Times New Roman"/>
          <w:color w:val="000000"/>
          <w:szCs w:val="24"/>
        </w:rPr>
      </w:pPr>
      <w:r>
        <w:rPr>
          <w:rFonts w:cs="Times New Roman"/>
          <w:color w:val="000000"/>
          <w:szCs w:val="24"/>
        </w:rPr>
        <w:t>(Material Safety Data S</w:t>
      </w:r>
      <w:r w:rsidR="004F62DF">
        <w:rPr>
          <w:rFonts w:cs="Times New Roman"/>
          <w:color w:val="000000"/>
          <w:szCs w:val="24"/>
        </w:rPr>
        <w:t xml:space="preserve">heet) document will be available for you to present to your doctor </w:t>
      </w:r>
      <w:r>
        <w:rPr>
          <w:rFonts w:cs="Times New Roman"/>
          <w:color w:val="000000"/>
          <w:szCs w:val="24"/>
        </w:rPr>
        <w:t>d</w:t>
      </w:r>
      <w:r w:rsidR="004F62DF">
        <w:rPr>
          <w:rFonts w:cs="Times New Roman"/>
          <w:color w:val="000000"/>
          <w:szCs w:val="24"/>
        </w:rPr>
        <w:t>etailing</w:t>
      </w:r>
      <w:r>
        <w:rPr>
          <w:rFonts w:cs="Times New Roman"/>
          <w:color w:val="000000"/>
          <w:szCs w:val="24"/>
        </w:rPr>
        <w:t xml:space="preserve"> </w:t>
      </w:r>
      <w:r w:rsidR="004F62DF">
        <w:rPr>
          <w:rFonts w:cs="Times New Roman"/>
          <w:color w:val="000000"/>
          <w:szCs w:val="24"/>
        </w:rPr>
        <w:t>the types and amounts of chemicals contained in the preservative.</w:t>
      </w:r>
    </w:p>
    <w:p w:rsidR="004F62DF" w:rsidRDefault="004F62DF" w:rsidP="004F62DF">
      <w:pPr>
        <w:autoSpaceDE w:val="0"/>
        <w:autoSpaceDN w:val="0"/>
        <w:adjustRightInd w:val="0"/>
        <w:spacing w:after="0"/>
        <w:rPr>
          <w:rFonts w:cs="Times New Roman"/>
          <w:b/>
          <w:bCs/>
          <w:color w:val="000000"/>
          <w:szCs w:val="24"/>
        </w:rPr>
      </w:pPr>
    </w:p>
    <w:p w:rsidR="004F62DF" w:rsidRDefault="004F62DF" w:rsidP="004F62DF">
      <w:pPr>
        <w:autoSpaceDE w:val="0"/>
        <w:autoSpaceDN w:val="0"/>
        <w:adjustRightInd w:val="0"/>
        <w:spacing w:after="0"/>
        <w:rPr>
          <w:rFonts w:cs="Times New Roman"/>
          <w:b/>
          <w:bCs/>
          <w:color w:val="000000"/>
          <w:szCs w:val="24"/>
        </w:rPr>
      </w:pPr>
      <w:r>
        <w:rPr>
          <w:rFonts w:cs="Times New Roman"/>
          <w:b/>
          <w:bCs/>
          <w:color w:val="000000"/>
          <w:szCs w:val="24"/>
        </w:rPr>
        <w:t>Laboratory Activities:</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 xml:space="preserve">Lab begins promptly so make sure you are on time. </w:t>
      </w:r>
      <w:r w:rsidR="000B4719">
        <w:rPr>
          <w:rFonts w:cs="Times New Roman"/>
          <w:color w:val="000000"/>
          <w:szCs w:val="24"/>
        </w:rPr>
        <w:t xml:space="preserve"> </w:t>
      </w:r>
      <w:r>
        <w:rPr>
          <w:rFonts w:cs="Times New Roman"/>
          <w:color w:val="000000"/>
          <w:szCs w:val="24"/>
        </w:rPr>
        <w:t>Quizzes will be given promptly at the</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 xml:space="preserve">beginning of class. </w:t>
      </w:r>
      <w:r w:rsidR="000B4719">
        <w:rPr>
          <w:rFonts w:cs="Times New Roman"/>
          <w:color w:val="000000"/>
          <w:szCs w:val="24"/>
        </w:rPr>
        <w:t xml:space="preserve"> </w:t>
      </w:r>
      <w:r w:rsidR="005555D6">
        <w:rPr>
          <w:rFonts w:cs="Times New Roman"/>
          <w:color w:val="000000"/>
          <w:szCs w:val="24"/>
        </w:rPr>
        <w:t xml:space="preserve">If you are late to lab, you will not be given additional time for the quiz.  </w:t>
      </w:r>
      <w:r>
        <w:rPr>
          <w:rFonts w:cs="Times New Roman"/>
          <w:color w:val="000000"/>
          <w:szCs w:val="24"/>
        </w:rPr>
        <w:t>Students are expected to have read the assigned reading in the lab manual</w:t>
      </w:r>
      <w:r w:rsidR="00737005">
        <w:rPr>
          <w:rFonts w:cs="Times New Roman"/>
          <w:color w:val="000000"/>
          <w:szCs w:val="24"/>
        </w:rPr>
        <w:t xml:space="preserve"> </w:t>
      </w:r>
      <w:r>
        <w:rPr>
          <w:rFonts w:cs="Times New Roman"/>
          <w:b/>
          <w:bCs/>
          <w:color w:val="000000"/>
          <w:szCs w:val="24"/>
        </w:rPr>
        <w:t>PRIOR TO LAB TIME</w:t>
      </w:r>
      <w:r>
        <w:rPr>
          <w:rFonts w:cs="Times New Roman"/>
          <w:color w:val="000000"/>
          <w:szCs w:val="24"/>
        </w:rPr>
        <w:t>.</w:t>
      </w:r>
    </w:p>
    <w:p w:rsidR="004F62DF" w:rsidRDefault="004F62DF" w:rsidP="004F62DF">
      <w:pPr>
        <w:autoSpaceDE w:val="0"/>
        <w:autoSpaceDN w:val="0"/>
        <w:adjustRightInd w:val="0"/>
        <w:spacing w:after="0"/>
        <w:rPr>
          <w:rFonts w:cs="Times New Roman"/>
          <w:b/>
          <w:bCs/>
          <w:color w:val="000000"/>
          <w:szCs w:val="24"/>
        </w:rPr>
      </w:pPr>
    </w:p>
    <w:p w:rsidR="004F62DF" w:rsidRDefault="004F62DF" w:rsidP="004F62DF">
      <w:pPr>
        <w:autoSpaceDE w:val="0"/>
        <w:autoSpaceDN w:val="0"/>
        <w:adjustRightInd w:val="0"/>
        <w:spacing w:after="0"/>
        <w:rPr>
          <w:rFonts w:cs="Times New Roman"/>
          <w:b/>
          <w:bCs/>
          <w:color w:val="000000"/>
          <w:szCs w:val="24"/>
        </w:rPr>
      </w:pPr>
      <w:r>
        <w:rPr>
          <w:rFonts w:cs="Times New Roman"/>
          <w:b/>
          <w:bCs/>
          <w:color w:val="000000"/>
          <w:szCs w:val="24"/>
        </w:rPr>
        <w:t>Grading Policy:</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The laboratory is worth 350 points of your total grade or 35%:</w:t>
      </w:r>
    </w:p>
    <w:p w:rsidR="004F62DF" w:rsidRDefault="004F62DF" w:rsidP="004F62DF">
      <w:pPr>
        <w:autoSpaceDE w:val="0"/>
        <w:autoSpaceDN w:val="0"/>
        <w:adjustRightInd w:val="0"/>
        <w:spacing w:after="0"/>
        <w:ind w:firstLine="720"/>
        <w:rPr>
          <w:rFonts w:cs="Times New Roman"/>
          <w:color w:val="000000"/>
          <w:szCs w:val="24"/>
        </w:rPr>
      </w:pPr>
      <w:r>
        <w:rPr>
          <w:rFonts w:cs="Times New Roman"/>
          <w:color w:val="000000"/>
          <w:szCs w:val="24"/>
        </w:rPr>
        <w:t xml:space="preserve">Practical 1 </w:t>
      </w:r>
      <w:r w:rsidR="004F5F5D">
        <w:rPr>
          <w:rFonts w:cs="Times New Roman"/>
          <w:color w:val="000000"/>
          <w:szCs w:val="24"/>
        </w:rPr>
        <w:tab/>
      </w:r>
      <w:r w:rsidR="004F5F5D">
        <w:rPr>
          <w:rFonts w:cs="Times New Roman"/>
          <w:color w:val="000000"/>
          <w:szCs w:val="24"/>
        </w:rPr>
        <w:tab/>
      </w:r>
      <w:r>
        <w:rPr>
          <w:rFonts w:cs="Times New Roman"/>
          <w:color w:val="000000"/>
          <w:szCs w:val="24"/>
        </w:rPr>
        <w:t>125 points</w:t>
      </w:r>
    </w:p>
    <w:p w:rsidR="004F62DF" w:rsidRDefault="004F62DF" w:rsidP="004F62DF">
      <w:pPr>
        <w:autoSpaceDE w:val="0"/>
        <w:autoSpaceDN w:val="0"/>
        <w:adjustRightInd w:val="0"/>
        <w:spacing w:after="0"/>
        <w:ind w:firstLine="720"/>
        <w:rPr>
          <w:rFonts w:cs="Times New Roman"/>
          <w:color w:val="000000"/>
          <w:szCs w:val="24"/>
        </w:rPr>
      </w:pPr>
      <w:r>
        <w:rPr>
          <w:rFonts w:cs="Times New Roman"/>
          <w:color w:val="000000"/>
          <w:szCs w:val="24"/>
        </w:rPr>
        <w:t xml:space="preserve">Practical 2 </w:t>
      </w:r>
      <w:r w:rsidR="004F5F5D">
        <w:rPr>
          <w:rFonts w:cs="Times New Roman"/>
          <w:color w:val="000000"/>
          <w:szCs w:val="24"/>
        </w:rPr>
        <w:tab/>
      </w:r>
      <w:r w:rsidR="004F5F5D">
        <w:rPr>
          <w:rFonts w:cs="Times New Roman"/>
          <w:color w:val="000000"/>
          <w:szCs w:val="24"/>
        </w:rPr>
        <w:tab/>
      </w:r>
      <w:r>
        <w:rPr>
          <w:rFonts w:cs="Times New Roman"/>
          <w:color w:val="000000"/>
          <w:szCs w:val="24"/>
        </w:rPr>
        <w:t>125 points</w:t>
      </w:r>
    </w:p>
    <w:p w:rsidR="005555D6" w:rsidRDefault="004F62DF" w:rsidP="005555D6">
      <w:pPr>
        <w:autoSpaceDE w:val="0"/>
        <w:autoSpaceDN w:val="0"/>
        <w:adjustRightInd w:val="0"/>
        <w:spacing w:after="0"/>
        <w:ind w:firstLine="720"/>
        <w:rPr>
          <w:rFonts w:cs="Times New Roman"/>
          <w:color w:val="000000"/>
          <w:szCs w:val="24"/>
        </w:rPr>
      </w:pPr>
      <w:r>
        <w:rPr>
          <w:rFonts w:cs="Times New Roman"/>
          <w:color w:val="000000"/>
          <w:szCs w:val="24"/>
        </w:rPr>
        <w:t xml:space="preserve">Weekly Quizzes </w:t>
      </w:r>
      <w:r w:rsidR="004F5F5D">
        <w:rPr>
          <w:rFonts w:cs="Times New Roman"/>
          <w:color w:val="000000"/>
          <w:szCs w:val="24"/>
        </w:rPr>
        <w:tab/>
      </w:r>
      <w:r w:rsidR="0048377E">
        <w:rPr>
          <w:rFonts w:cs="Times New Roman"/>
          <w:color w:val="000000"/>
          <w:szCs w:val="24"/>
        </w:rPr>
        <w:t>100</w:t>
      </w:r>
      <w:r>
        <w:rPr>
          <w:rFonts w:cs="Times New Roman"/>
          <w:color w:val="000000"/>
          <w:szCs w:val="24"/>
        </w:rPr>
        <w:t xml:space="preserve"> points</w:t>
      </w:r>
      <w:r w:rsidR="005555D6" w:rsidRPr="005555D6">
        <w:rPr>
          <w:rFonts w:cs="Times New Roman"/>
          <w:color w:val="000000"/>
          <w:szCs w:val="24"/>
        </w:rPr>
        <w:t xml:space="preserve"> </w:t>
      </w:r>
    </w:p>
    <w:p w:rsidR="004F62DF" w:rsidRDefault="004F62DF" w:rsidP="004F62DF">
      <w:pPr>
        <w:autoSpaceDE w:val="0"/>
        <w:autoSpaceDN w:val="0"/>
        <w:adjustRightInd w:val="0"/>
        <w:spacing w:after="0"/>
        <w:ind w:firstLine="720"/>
        <w:rPr>
          <w:rFonts w:cs="Times New Roman"/>
          <w:b/>
          <w:bCs/>
          <w:color w:val="000000"/>
          <w:szCs w:val="24"/>
        </w:rPr>
      </w:pPr>
      <w:r>
        <w:rPr>
          <w:rFonts w:cs="Times New Roman"/>
          <w:b/>
          <w:bCs/>
          <w:color w:val="000000"/>
          <w:szCs w:val="24"/>
        </w:rPr>
        <w:t xml:space="preserve">Total </w:t>
      </w:r>
      <w:r w:rsidR="004F5F5D">
        <w:rPr>
          <w:rFonts w:cs="Times New Roman"/>
          <w:b/>
          <w:bCs/>
          <w:color w:val="000000"/>
          <w:szCs w:val="24"/>
        </w:rPr>
        <w:tab/>
      </w:r>
      <w:r w:rsidR="004F5F5D">
        <w:rPr>
          <w:rFonts w:cs="Times New Roman"/>
          <w:b/>
          <w:bCs/>
          <w:color w:val="000000"/>
          <w:szCs w:val="24"/>
        </w:rPr>
        <w:tab/>
      </w:r>
      <w:r w:rsidR="004F5F5D">
        <w:rPr>
          <w:rFonts w:cs="Times New Roman"/>
          <w:b/>
          <w:bCs/>
          <w:color w:val="000000"/>
          <w:szCs w:val="24"/>
        </w:rPr>
        <w:tab/>
      </w:r>
      <w:r>
        <w:rPr>
          <w:rFonts w:cs="Times New Roman"/>
          <w:b/>
          <w:bCs/>
          <w:color w:val="000000"/>
          <w:szCs w:val="24"/>
        </w:rPr>
        <w:t>350 points</w:t>
      </w:r>
    </w:p>
    <w:p w:rsidR="00F45727" w:rsidRPr="00F45727" w:rsidRDefault="00F45727" w:rsidP="00F45727">
      <w:pPr>
        <w:autoSpaceDE w:val="0"/>
        <w:autoSpaceDN w:val="0"/>
        <w:adjustRightInd w:val="0"/>
        <w:spacing w:after="0"/>
        <w:rPr>
          <w:rFonts w:cs="Times New Roman"/>
          <w:b/>
          <w:bCs/>
          <w:szCs w:val="24"/>
        </w:rPr>
      </w:pPr>
      <w:r>
        <w:rPr>
          <w:rFonts w:cs="Times New Roman"/>
          <w:b/>
          <w:szCs w:val="24"/>
        </w:rPr>
        <w:t>*</w:t>
      </w:r>
      <w:r w:rsidRPr="00F45727">
        <w:rPr>
          <w:rFonts w:cs="Times New Roman"/>
          <w:b/>
          <w:szCs w:val="24"/>
        </w:rPr>
        <w:t>Students are expected to keep track of their performance throughout the semester and seek guidance from available sources (including the instructor) if their performance drops below satisfactory levels.</w:t>
      </w:r>
    </w:p>
    <w:p w:rsidR="004F62DF" w:rsidRDefault="004F62DF" w:rsidP="004F62DF">
      <w:pPr>
        <w:autoSpaceDE w:val="0"/>
        <w:autoSpaceDN w:val="0"/>
        <w:adjustRightInd w:val="0"/>
        <w:spacing w:after="0"/>
        <w:rPr>
          <w:rFonts w:cs="Times New Roman"/>
          <w:b/>
          <w:bCs/>
          <w:color w:val="000000"/>
          <w:szCs w:val="24"/>
        </w:rPr>
      </w:pPr>
    </w:p>
    <w:p w:rsidR="004F62DF" w:rsidRDefault="004F62DF" w:rsidP="004F62DF">
      <w:pPr>
        <w:autoSpaceDE w:val="0"/>
        <w:autoSpaceDN w:val="0"/>
        <w:adjustRightInd w:val="0"/>
        <w:spacing w:after="0"/>
        <w:rPr>
          <w:rFonts w:cs="Times New Roman"/>
          <w:b/>
          <w:bCs/>
          <w:color w:val="000000"/>
          <w:szCs w:val="24"/>
        </w:rPr>
      </w:pPr>
      <w:r>
        <w:rPr>
          <w:rFonts w:cs="Times New Roman"/>
          <w:b/>
          <w:bCs/>
          <w:color w:val="000000"/>
          <w:szCs w:val="24"/>
        </w:rPr>
        <w:t>Grading scale:</w:t>
      </w:r>
    </w:p>
    <w:p w:rsidR="004F62DF" w:rsidRDefault="004F62DF" w:rsidP="004F62DF">
      <w:pPr>
        <w:autoSpaceDE w:val="0"/>
        <w:autoSpaceDN w:val="0"/>
        <w:adjustRightInd w:val="0"/>
        <w:spacing w:after="0"/>
        <w:ind w:firstLine="720"/>
        <w:rPr>
          <w:rFonts w:cs="Times New Roman"/>
          <w:color w:val="000000"/>
          <w:szCs w:val="24"/>
        </w:rPr>
      </w:pPr>
      <w:r>
        <w:rPr>
          <w:rFonts w:cs="Times New Roman"/>
          <w:color w:val="000000"/>
          <w:szCs w:val="24"/>
        </w:rPr>
        <w:t xml:space="preserve">Lab points </w:t>
      </w:r>
      <w:r>
        <w:rPr>
          <w:rFonts w:cs="Times New Roman"/>
          <w:color w:val="000000"/>
          <w:szCs w:val="24"/>
        </w:rPr>
        <w:tab/>
      </w:r>
      <w:r w:rsidR="00A5677E">
        <w:rPr>
          <w:rFonts w:cs="Times New Roman"/>
          <w:color w:val="000000"/>
          <w:szCs w:val="24"/>
        </w:rPr>
        <w:tab/>
      </w:r>
      <w:r>
        <w:rPr>
          <w:rFonts w:cs="Times New Roman"/>
          <w:color w:val="000000"/>
          <w:szCs w:val="24"/>
        </w:rPr>
        <w:t>Letter Grade</w:t>
      </w:r>
    </w:p>
    <w:p w:rsidR="004F62DF" w:rsidRDefault="004F62DF" w:rsidP="004F62DF">
      <w:pPr>
        <w:autoSpaceDE w:val="0"/>
        <w:autoSpaceDN w:val="0"/>
        <w:adjustRightInd w:val="0"/>
        <w:spacing w:after="0"/>
        <w:ind w:firstLine="720"/>
        <w:rPr>
          <w:rFonts w:cs="Times New Roman"/>
          <w:color w:val="000000"/>
          <w:szCs w:val="24"/>
        </w:rPr>
      </w:pPr>
      <w:r>
        <w:rPr>
          <w:rFonts w:cs="Times New Roman"/>
          <w:color w:val="000000"/>
          <w:szCs w:val="24"/>
        </w:rPr>
        <w:t xml:space="preserve">315-350 </w:t>
      </w:r>
      <w:r>
        <w:rPr>
          <w:rFonts w:cs="Times New Roman"/>
          <w:color w:val="000000"/>
          <w:szCs w:val="24"/>
        </w:rPr>
        <w:tab/>
      </w:r>
      <w:r w:rsidR="00A5677E">
        <w:rPr>
          <w:rFonts w:cs="Times New Roman"/>
          <w:color w:val="000000"/>
          <w:szCs w:val="24"/>
        </w:rPr>
        <w:tab/>
      </w:r>
      <w:r>
        <w:rPr>
          <w:rFonts w:cs="Times New Roman"/>
          <w:color w:val="000000"/>
          <w:szCs w:val="24"/>
        </w:rPr>
        <w:t>A (90-100%)</w:t>
      </w:r>
    </w:p>
    <w:p w:rsidR="004F62DF" w:rsidRDefault="004F62DF" w:rsidP="004F62DF">
      <w:pPr>
        <w:autoSpaceDE w:val="0"/>
        <w:autoSpaceDN w:val="0"/>
        <w:adjustRightInd w:val="0"/>
        <w:spacing w:after="0"/>
        <w:ind w:firstLine="720"/>
        <w:rPr>
          <w:rFonts w:cs="Times New Roman"/>
          <w:color w:val="000000"/>
          <w:szCs w:val="24"/>
        </w:rPr>
      </w:pPr>
      <w:r>
        <w:rPr>
          <w:rFonts w:cs="Times New Roman"/>
          <w:color w:val="000000"/>
          <w:szCs w:val="24"/>
        </w:rPr>
        <w:t xml:space="preserve">280-314 </w:t>
      </w:r>
      <w:r>
        <w:rPr>
          <w:rFonts w:cs="Times New Roman"/>
          <w:color w:val="000000"/>
          <w:szCs w:val="24"/>
        </w:rPr>
        <w:tab/>
      </w:r>
      <w:r w:rsidR="00A5677E">
        <w:rPr>
          <w:rFonts w:cs="Times New Roman"/>
          <w:color w:val="000000"/>
          <w:szCs w:val="24"/>
        </w:rPr>
        <w:tab/>
      </w:r>
      <w:r>
        <w:rPr>
          <w:rFonts w:cs="Times New Roman"/>
          <w:color w:val="000000"/>
          <w:szCs w:val="24"/>
        </w:rPr>
        <w:t>B (80-89%)</w:t>
      </w:r>
    </w:p>
    <w:p w:rsidR="004F62DF" w:rsidRDefault="004F62DF" w:rsidP="004F62DF">
      <w:pPr>
        <w:autoSpaceDE w:val="0"/>
        <w:autoSpaceDN w:val="0"/>
        <w:adjustRightInd w:val="0"/>
        <w:spacing w:after="0"/>
        <w:ind w:firstLine="720"/>
        <w:rPr>
          <w:rFonts w:cs="Times New Roman"/>
          <w:color w:val="000000"/>
          <w:szCs w:val="24"/>
        </w:rPr>
      </w:pPr>
      <w:r>
        <w:rPr>
          <w:rFonts w:cs="Times New Roman"/>
          <w:color w:val="000000"/>
          <w:szCs w:val="24"/>
        </w:rPr>
        <w:t xml:space="preserve">245-279 </w:t>
      </w:r>
      <w:r>
        <w:rPr>
          <w:rFonts w:cs="Times New Roman"/>
          <w:color w:val="000000"/>
          <w:szCs w:val="24"/>
        </w:rPr>
        <w:tab/>
      </w:r>
      <w:r w:rsidR="00A5677E">
        <w:rPr>
          <w:rFonts w:cs="Times New Roman"/>
          <w:color w:val="000000"/>
          <w:szCs w:val="24"/>
        </w:rPr>
        <w:tab/>
      </w:r>
      <w:r>
        <w:rPr>
          <w:rFonts w:cs="Times New Roman"/>
          <w:color w:val="000000"/>
          <w:szCs w:val="24"/>
        </w:rPr>
        <w:t>C (70-79%)</w:t>
      </w:r>
    </w:p>
    <w:p w:rsidR="004F62DF" w:rsidRDefault="004F62DF" w:rsidP="004F62DF">
      <w:pPr>
        <w:autoSpaceDE w:val="0"/>
        <w:autoSpaceDN w:val="0"/>
        <w:adjustRightInd w:val="0"/>
        <w:spacing w:after="0"/>
        <w:ind w:firstLine="720"/>
        <w:rPr>
          <w:rFonts w:cs="Times New Roman"/>
          <w:color w:val="000000"/>
          <w:szCs w:val="24"/>
        </w:rPr>
      </w:pPr>
      <w:r>
        <w:rPr>
          <w:rFonts w:cs="Times New Roman"/>
          <w:color w:val="000000"/>
          <w:szCs w:val="24"/>
        </w:rPr>
        <w:t xml:space="preserve">210-244 </w:t>
      </w:r>
      <w:r>
        <w:rPr>
          <w:rFonts w:cs="Times New Roman"/>
          <w:color w:val="000000"/>
          <w:szCs w:val="24"/>
        </w:rPr>
        <w:tab/>
      </w:r>
      <w:r w:rsidR="00A5677E">
        <w:rPr>
          <w:rFonts w:cs="Times New Roman"/>
          <w:color w:val="000000"/>
          <w:szCs w:val="24"/>
        </w:rPr>
        <w:tab/>
      </w:r>
      <w:r>
        <w:rPr>
          <w:rFonts w:cs="Times New Roman"/>
          <w:color w:val="000000"/>
          <w:szCs w:val="24"/>
        </w:rPr>
        <w:t>D (60-69%)</w:t>
      </w:r>
    </w:p>
    <w:p w:rsidR="004F62DF" w:rsidRDefault="004F62DF" w:rsidP="004F62DF">
      <w:pPr>
        <w:autoSpaceDE w:val="0"/>
        <w:autoSpaceDN w:val="0"/>
        <w:adjustRightInd w:val="0"/>
        <w:spacing w:after="0"/>
        <w:ind w:firstLine="720"/>
        <w:rPr>
          <w:rFonts w:cs="Times New Roman"/>
          <w:color w:val="000000"/>
          <w:szCs w:val="24"/>
        </w:rPr>
      </w:pPr>
      <w:r>
        <w:rPr>
          <w:rFonts w:cs="Times New Roman"/>
          <w:color w:val="000000"/>
          <w:szCs w:val="24"/>
        </w:rPr>
        <w:t xml:space="preserve">&lt; 209 F </w:t>
      </w:r>
      <w:r>
        <w:rPr>
          <w:rFonts w:cs="Times New Roman"/>
          <w:color w:val="000000"/>
          <w:szCs w:val="24"/>
        </w:rPr>
        <w:tab/>
      </w:r>
      <w:r w:rsidR="00A5677E">
        <w:rPr>
          <w:rFonts w:cs="Times New Roman"/>
          <w:color w:val="000000"/>
          <w:szCs w:val="24"/>
        </w:rPr>
        <w:tab/>
      </w:r>
      <w:r>
        <w:rPr>
          <w:rFonts w:cs="Times New Roman"/>
          <w:color w:val="000000"/>
          <w:szCs w:val="24"/>
        </w:rPr>
        <w:t>(0-59%)</w:t>
      </w:r>
    </w:p>
    <w:p w:rsidR="00077233" w:rsidRDefault="00077233" w:rsidP="00F93439">
      <w:pPr>
        <w:autoSpaceDE w:val="0"/>
        <w:autoSpaceDN w:val="0"/>
        <w:adjustRightInd w:val="0"/>
        <w:spacing w:after="0"/>
        <w:rPr>
          <w:rFonts w:cs="Times New Roman"/>
          <w:b/>
          <w:color w:val="000000"/>
          <w:szCs w:val="24"/>
        </w:rPr>
      </w:pPr>
    </w:p>
    <w:p w:rsidR="00F93439" w:rsidRDefault="00F93439" w:rsidP="00F93439">
      <w:pPr>
        <w:autoSpaceDE w:val="0"/>
        <w:autoSpaceDN w:val="0"/>
        <w:adjustRightInd w:val="0"/>
        <w:spacing w:after="0"/>
        <w:rPr>
          <w:rFonts w:cs="Times New Roman"/>
          <w:b/>
          <w:color w:val="000000"/>
          <w:szCs w:val="24"/>
        </w:rPr>
      </w:pPr>
      <w:r>
        <w:rPr>
          <w:rFonts w:cs="Times New Roman"/>
          <w:b/>
          <w:color w:val="000000"/>
          <w:szCs w:val="24"/>
        </w:rPr>
        <w:t>Quizzes:</w:t>
      </w:r>
    </w:p>
    <w:p w:rsidR="00F93439" w:rsidRDefault="00F93439" w:rsidP="00F93439">
      <w:pPr>
        <w:autoSpaceDE w:val="0"/>
        <w:autoSpaceDN w:val="0"/>
        <w:adjustRightInd w:val="0"/>
        <w:spacing w:after="0"/>
        <w:rPr>
          <w:rFonts w:cs="Times New Roman"/>
          <w:color w:val="000000"/>
          <w:szCs w:val="24"/>
        </w:rPr>
      </w:pPr>
      <w:r>
        <w:rPr>
          <w:rFonts w:cs="Times New Roman"/>
          <w:color w:val="000000"/>
          <w:szCs w:val="24"/>
        </w:rPr>
        <w:t xml:space="preserve">There will be </w:t>
      </w:r>
      <w:r w:rsidR="00737005">
        <w:rPr>
          <w:rFonts w:cs="Times New Roman"/>
          <w:color w:val="000000"/>
          <w:szCs w:val="24"/>
        </w:rPr>
        <w:t>six</w:t>
      </w:r>
      <w:r>
        <w:rPr>
          <w:rFonts w:cs="Times New Roman"/>
          <w:color w:val="000000"/>
          <w:szCs w:val="24"/>
        </w:rPr>
        <w:t xml:space="preserve"> quizzes </w:t>
      </w:r>
      <w:r w:rsidR="00737005">
        <w:rPr>
          <w:rFonts w:cs="Times New Roman"/>
          <w:color w:val="000000"/>
          <w:szCs w:val="24"/>
        </w:rPr>
        <w:t xml:space="preserve">worth </w:t>
      </w:r>
      <w:r w:rsidR="00D87522">
        <w:rPr>
          <w:rFonts w:cs="Times New Roman"/>
          <w:color w:val="000000"/>
          <w:szCs w:val="24"/>
        </w:rPr>
        <w:t xml:space="preserve">20 </w:t>
      </w:r>
      <w:r w:rsidR="00361184">
        <w:rPr>
          <w:rFonts w:cs="Times New Roman"/>
          <w:color w:val="000000"/>
          <w:szCs w:val="24"/>
        </w:rPr>
        <w:t>p</w:t>
      </w:r>
      <w:r w:rsidR="0029422A">
        <w:rPr>
          <w:rFonts w:cs="Times New Roman"/>
          <w:color w:val="000000"/>
          <w:szCs w:val="24"/>
        </w:rPr>
        <w:t>oin</w:t>
      </w:r>
      <w:r w:rsidR="00361184">
        <w:rPr>
          <w:rFonts w:cs="Times New Roman"/>
          <w:color w:val="000000"/>
          <w:szCs w:val="24"/>
        </w:rPr>
        <w:t xml:space="preserve">ts each </w:t>
      </w:r>
      <w:r>
        <w:rPr>
          <w:rFonts w:cs="Times New Roman"/>
          <w:color w:val="000000"/>
          <w:szCs w:val="24"/>
        </w:rPr>
        <w:t>for the duration of the course</w:t>
      </w:r>
      <w:r w:rsidR="005555D6">
        <w:rPr>
          <w:rFonts w:cs="Times New Roman"/>
          <w:color w:val="000000"/>
          <w:szCs w:val="24"/>
        </w:rPr>
        <w:t xml:space="preserve">.  </w:t>
      </w:r>
      <w:r w:rsidR="00D87522">
        <w:rPr>
          <w:rFonts w:cs="Times New Roman"/>
          <w:color w:val="000000"/>
          <w:szCs w:val="24"/>
        </w:rPr>
        <w:t>Your lowest quiz grade will be dropped.</w:t>
      </w:r>
      <w:r w:rsidR="00250780">
        <w:rPr>
          <w:rFonts w:cs="Times New Roman"/>
          <w:color w:val="000000"/>
          <w:szCs w:val="24"/>
        </w:rPr>
        <w:t xml:space="preserve">  </w:t>
      </w:r>
      <w:r w:rsidR="00737005">
        <w:rPr>
          <w:rFonts w:cs="Times New Roman"/>
          <w:color w:val="000000"/>
          <w:szCs w:val="24"/>
        </w:rPr>
        <w:t>Each quiz will consist of fill in the blank questions with no word bank provided.</w:t>
      </w:r>
    </w:p>
    <w:p w:rsidR="00077233" w:rsidRDefault="00077233" w:rsidP="00F93439">
      <w:pPr>
        <w:autoSpaceDE w:val="0"/>
        <w:autoSpaceDN w:val="0"/>
        <w:adjustRightInd w:val="0"/>
        <w:spacing w:after="0"/>
        <w:rPr>
          <w:rFonts w:cs="Times New Roman"/>
          <w:b/>
          <w:color w:val="000000"/>
          <w:szCs w:val="24"/>
        </w:rPr>
      </w:pPr>
    </w:p>
    <w:p w:rsidR="004F5F5D" w:rsidRDefault="004F5F5D" w:rsidP="004F62DF">
      <w:pPr>
        <w:autoSpaceDE w:val="0"/>
        <w:autoSpaceDN w:val="0"/>
        <w:adjustRightInd w:val="0"/>
        <w:spacing w:after="0"/>
        <w:rPr>
          <w:rFonts w:cs="Times New Roman"/>
          <w:b/>
          <w:bCs/>
          <w:color w:val="000000"/>
          <w:szCs w:val="24"/>
        </w:rPr>
      </w:pPr>
    </w:p>
    <w:p w:rsidR="00D87522" w:rsidRDefault="00D87522" w:rsidP="004F62DF">
      <w:pPr>
        <w:autoSpaceDE w:val="0"/>
        <w:autoSpaceDN w:val="0"/>
        <w:adjustRightInd w:val="0"/>
        <w:spacing w:after="0"/>
        <w:rPr>
          <w:rFonts w:cs="Times New Roman"/>
          <w:b/>
          <w:bCs/>
          <w:color w:val="000000"/>
          <w:szCs w:val="24"/>
        </w:rPr>
      </w:pPr>
    </w:p>
    <w:p w:rsidR="00D87522" w:rsidRDefault="00D87522" w:rsidP="004F62DF">
      <w:pPr>
        <w:autoSpaceDE w:val="0"/>
        <w:autoSpaceDN w:val="0"/>
        <w:adjustRightInd w:val="0"/>
        <w:spacing w:after="0"/>
        <w:rPr>
          <w:rFonts w:cs="Times New Roman"/>
          <w:b/>
          <w:bCs/>
          <w:color w:val="000000"/>
          <w:szCs w:val="24"/>
        </w:rPr>
      </w:pPr>
    </w:p>
    <w:p w:rsidR="00D87522" w:rsidRDefault="00D87522" w:rsidP="004F62DF">
      <w:pPr>
        <w:autoSpaceDE w:val="0"/>
        <w:autoSpaceDN w:val="0"/>
        <w:adjustRightInd w:val="0"/>
        <w:spacing w:after="0"/>
        <w:rPr>
          <w:rFonts w:cs="Times New Roman"/>
          <w:b/>
          <w:bCs/>
          <w:color w:val="000000"/>
          <w:szCs w:val="24"/>
        </w:rPr>
      </w:pPr>
    </w:p>
    <w:p w:rsidR="0048377E" w:rsidRDefault="0048377E" w:rsidP="004F62DF">
      <w:pPr>
        <w:autoSpaceDE w:val="0"/>
        <w:autoSpaceDN w:val="0"/>
        <w:adjustRightInd w:val="0"/>
        <w:spacing w:after="0"/>
        <w:rPr>
          <w:rFonts w:cs="Times New Roman"/>
          <w:b/>
          <w:bCs/>
          <w:color w:val="000000"/>
          <w:szCs w:val="24"/>
        </w:rPr>
      </w:pPr>
    </w:p>
    <w:p w:rsidR="00D87522" w:rsidRDefault="00D87522" w:rsidP="004F62DF">
      <w:pPr>
        <w:autoSpaceDE w:val="0"/>
        <w:autoSpaceDN w:val="0"/>
        <w:adjustRightInd w:val="0"/>
        <w:spacing w:after="0"/>
        <w:rPr>
          <w:rFonts w:cs="Times New Roman"/>
          <w:b/>
          <w:bCs/>
          <w:color w:val="000000"/>
          <w:szCs w:val="24"/>
        </w:rPr>
      </w:pPr>
    </w:p>
    <w:p w:rsidR="00856ADB" w:rsidRDefault="00856ADB" w:rsidP="004F62DF">
      <w:pPr>
        <w:autoSpaceDE w:val="0"/>
        <w:autoSpaceDN w:val="0"/>
        <w:adjustRightInd w:val="0"/>
        <w:spacing w:after="0"/>
        <w:rPr>
          <w:rFonts w:cs="Times New Roman"/>
          <w:b/>
          <w:bCs/>
          <w:color w:val="000000"/>
          <w:szCs w:val="24"/>
        </w:rPr>
      </w:pPr>
    </w:p>
    <w:p w:rsidR="00856ADB" w:rsidRDefault="00856ADB" w:rsidP="004F62DF">
      <w:pPr>
        <w:autoSpaceDE w:val="0"/>
        <w:autoSpaceDN w:val="0"/>
        <w:adjustRightInd w:val="0"/>
        <w:spacing w:after="0"/>
        <w:rPr>
          <w:rFonts w:cs="Times New Roman"/>
          <w:b/>
          <w:bCs/>
          <w:color w:val="000000"/>
          <w:szCs w:val="24"/>
        </w:rPr>
      </w:pPr>
    </w:p>
    <w:p w:rsidR="00856ADB" w:rsidRDefault="00856ADB" w:rsidP="004F62DF">
      <w:pPr>
        <w:autoSpaceDE w:val="0"/>
        <w:autoSpaceDN w:val="0"/>
        <w:adjustRightInd w:val="0"/>
        <w:spacing w:after="0"/>
        <w:rPr>
          <w:rFonts w:cs="Times New Roman"/>
          <w:b/>
          <w:bCs/>
          <w:color w:val="000000"/>
          <w:szCs w:val="24"/>
        </w:rPr>
      </w:pPr>
    </w:p>
    <w:p w:rsidR="00856ADB" w:rsidRDefault="00856ADB" w:rsidP="004F62DF">
      <w:pPr>
        <w:autoSpaceDE w:val="0"/>
        <w:autoSpaceDN w:val="0"/>
        <w:adjustRightInd w:val="0"/>
        <w:spacing w:after="0"/>
        <w:rPr>
          <w:rFonts w:cs="Times New Roman"/>
          <w:b/>
          <w:bCs/>
          <w:color w:val="000000"/>
          <w:szCs w:val="24"/>
        </w:rPr>
      </w:pPr>
    </w:p>
    <w:p w:rsidR="00856ADB" w:rsidRDefault="00856ADB" w:rsidP="004F62DF">
      <w:pPr>
        <w:autoSpaceDE w:val="0"/>
        <w:autoSpaceDN w:val="0"/>
        <w:adjustRightInd w:val="0"/>
        <w:spacing w:after="0"/>
        <w:rPr>
          <w:rFonts w:cs="Times New Roman"/>
          <w:b/>
          <w:bCs/>
          <w:color w:val="000000"/>
          <w:szCs w:val="24"/>
        </w:rPr>
      </w:pPr>
    </w:p>
    <w:p w:rsidR="00856ADB" w:rsidRDefault="00856ADB" w:rsidP="004F62DF">
      <w:pPr>
        <w:autoSpaceDE w:val="0"/>
        <w:autoSpaceDN w:val="0"/>
        <w:adjustRightInd w:val="0"/>
        <w:spacing w:after="0"/>
        <w:rPr>
          <w:rFonts w:cs="Times New Roman"/>
          <w:b/>
          <w:bCs/>
          <w:color w:val="000000"/>
          <w:szCs w:val="24"/>
        </w:rPr>
      </w:pPr>
    </w:p>
    <w:p w:rsidR="00856ADB" w:rsidRDefault="00856ADB" w:rsidP="004F62DF">
      <w:pPr>
        <w:autoSpaceDE w:val="0"/>
        <w:autoSpaceDN w:val="0"/>
        <w:adjustRightInd w:val="0"/>
        <w:spacing w:after="0"/>
        <w:rPr>
          <w:rFonts w:cs="Times New Roman"/>
          <w:b/>
          <w:bCs/>
          <w:color w:val="000000"/>
          <w:szCs w:val="24"/>
        </w:rPr>
      </w:pPr>
    </w:p>
    <w:p w:rsidR="004F62DF" w:rsidRDefault="004F62DF" w:rsidP="004F62DF">
      <w:pPr>
        <w:autoSpaceDE w:val="0"/>
        <w:autoSpaceDN w:val="0"/>
        <w:adjustRightInd w:val="0"/>
        <w:spacing w:after="0"/>
        <w:rPr>
          <w:rFonts w:cs="Times New Roman"/>
          <w:b/>
          <w:bCs/>
          <w:color w:val="000000"/>
          <w:szCs w:val="24"/>
        </w:rPr>
      </w:pPr>
      <w:r>
        <w:rPr>
          <w:rFonts w:cs="Times New Roman"/>
          <w:b/>
          <w:bCs/>
          <w:color w:val="000000"/>
          <w:szCs w:val="24"/>
        </w:rPr>
        <w:lastRenderedPageBreak/>
        <w:t>Laboratory Schedule:</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This is a tentative schedule and may be changed at the discretion of the instructor, particularly in</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the case of unforeseen circumstances such as weather, power outages, etc.</w:t>
      </w:r>
      <w:r w:rsidR="000B4719">
        <w:rPr>
          <w:rFonts w:cs="Times New Roman"/>
          <w:color w:val="000000"/>
          <w:szCs w:val="24"/>
        </w:rPr>
        <w:t xml:space="preserve"> </w:t>
      </w:r>
      <w:r>
        <w:rPr>
          <w:rFonts w:cs="Times New Roman"/>
          <w:color w:val="000000"/>
          <w:szCs w:val="24"/>
        </w:rPr>
        <w:t xml:space="preserve"> Ideally, email notices</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 xml:space="preserve">will be sent with 24 hours notice (if possible) to your MavMail account. </w:t>
      </w:r>
      <w:r w:rsidR="000B4719">
        <w:rPr>
          <w:rFonts w:cs="Times New Roman"/>
          <w:color w:val="000000"/>
          <w:szCs w:val="24"/>
        </w:rPr>
        <w:t xml:space="preserve"> </w:t>
      </w:r>
      <w:r>
        <w:rPr>
          <w:rFonts w:cs="Times New Roman"/>
          <w:color w:val="000000"/>
          <w:szCs w:val="24"/>
        </w:rPr>
        <w:t>Notices will also be</w:t>
      </w:r>
    </w:p>
    <w:p w:rsidR="004F62DF" w:rsidRDefault="004F62DF" w:rsidP="004F62DF">
      <w:pPr>
        <w:autoSpaceDE w:val="0"/>
        <w:autoSpaceDN w:val="0"/>
        <w:adjustRightInd w:val="0"/>
        <w:spacing w:after="0"/>
        <w:rPr>
          <w:rFonts w:cs="Times New Roman"/>
          <w:color w:val="000000"/>
          <w:szCs w:val="24"/>
        </w:rPr>
      </w:pPr>
      <w:r>
        <w:rPr>
          <w:rFonts w:cs="Times New Roman"/>
          <w:color w:val="000000"/>
          <w:szCs w:val="24"/>
        </w:rPr>
        <w:t>placed on the classroom door.</w:t>
      </w:r>
    </w:p>
    <w:p w:rsidR="004F5F5D" w:rsidRDefault="004F5F5D" w:rsidP="004F62DF">
      <w:pPr>
        <w:autoSpaceDE w:val="0"/>
        <w:autoSpaceDN w:val="0"/>
        <w:adjustRightInd w:val="0"/>
        <w:spacing w:after="0"/>
        <w:rPr>
          <w:rFonts w:cs="Times New Roman"/>
          <w:b/>
          <w:bCs/>
          <w:color w:val="000000"/>
          <w:szCs w:val="24"/>
        </w:rPr>
      </w:pPr>
    </w:p>
    <w:tbl>
      <w:tblPr>
        <w:tblStyle w:val="TableGrid"/>
        <w:tblW w:w="9474" w:type="dxa"/>
        <w:jc w:val="center"/>
        <w:tblInd w:w="-564" w:type="dxa"/>
        <w:tblLook w:val="01E0" w:firstRow="1" w:lastRow="1" w:firstColumn="1" w:lastColumn="1" w:noHBand="0" w:noVBand="0"/>
      </w:tblPr>
      <w:tblGrid>
        <w:gridCol w:w="1401"/>
        <w:gridCol w:w="2886"/>
        <w:gridCol w:w="5187"/>
      </w:tblGrid>
      <w:tr w:rsidR="005555D6" w:rsidTr="00BD0F05">
        <w:trPr>
          <w:trHeight w:val="690"/>
          <w:jc w:val="center"/>
        </w:trPr>
        <w:tc>
          <w:tcPr>
            <w:tcW w:w="1401" w:type="dxa"/>
            <w:vAlign w:val="center"/>
          </w:tcPr>
          <w:p w:rsidR="005555D6" w:rsidRPr="00BA0113" w:rsidRDefault="00F11910" w:rsidP="00BD0F05">
            <w:pPr>
              <w:autoSpaceDE w:val="0"/>
              <w:autoSpaceDN w:val="0"/>
              <w:adjustRightInd w:val="0"/>
              <w:jc w:val="center"/>
              <w:rPr>
                <w:b/>
                <w:bCs/>
              </w:rPr>
            </w:pPr>
            <w:r>
              <w:rPr>
                <w:b/>
                <w:bCs/>
              </w:rPr>
              <w:t>Lab Meeting</w:t>
            </w:r>
          </w:p>
        </w:tc>
        <w:tc>
          <w:tcPr>
            <w:tcW w:w="2886" w:type="dxa"/>
            <w:vAlign w:val="center"/>
          </w:tcPr>
          <w:p w:rsidR="005555D6" w:rsidRPr="00BA0113" w:rsidRDefault="005555D6" w:rsidP="00BD0F05">
            <w:pPr>
              <w:autoSpaceDE w:val="0"/>
              <w:autoSpaceDN w:val="0"/>
              <w:adjustRightInd w:val="0"/>
              <w:jc w:val="center"/>
              <w:rPr>
                <w:b/>
                <w:bCs/>
              </w:rPr>
            </w:pPr>
            <w:r w:rsidRPr="00BA0113">
              <w:rPr>
                <w:b/>
                <w:bCs/>
              </w:rPr>
              <w:t>DATE</w:t>
            </w:r>
          </w:p>
        </w:tc>
        <w:tc>
          <w:tcPr>
            <w:tcW w:w="5187" w:type="dxa"/>
            <w:vAlign w:val="center"/>
          </w:tcPr>
          <w:p w:rsidR="005555D6" w:rsidRPr="00BA0113" w:rsidRDefault="005555D6" w:rsidP="00BD0F05">
            <w:pPr>
              <w:autoSpaceDE w:val="0"/>
              <w:autoSpaceDN w:val="0"/>
              <w:adjustRightInd w:val="0"/>
              <w:jc w:val="center"/>
              <w:rPr>
                <w:b/>
                <w:bCs/>
              </w:rPr>
            </w:pPr>
            <w:r w:rsidRPr="00BA0113">
              <w:rPr>
                <w:b/>
                <w:bCs/>
              </w:rPr>
              <w:t>EXERCISE</w:t>
            </w:r>
          </w:p>
        </w:tc>
      </w:tr>
      <w:tr w:rsidR="005555D6" w:rsidTr="00BD0F05">
        <w:trPr>
          <w:trHeight w:val="690"/>
          <w:jc w:val="center"/>
        </w:trPr>
        <w:tc>
          <w:tcPr>
            <w:tcW w:w="1401" w:type="dxa"/>
            <w:vAlign w:val="center"/>
          </w:tcPr>
          <w:p w:rsidR="005555D6" w:rsidRPr="00BC53F7" w:rsidRDefault="005555D6" w:rsidP="00F11910">
            <w:pPr>
              <w:autoSpaceDE w:val="0"/>
              <w:autoSpaceDN w:val="0"/>
              <w:adjustRightInd w:val="0"/>
              <w:jc w:val="center"/>
              <w:rPr>
                <w:b/>
                <w:bCs/>
              </w:rPr>
            </w:pPr>
            <w:r w:rsidRPr="00BC53F7">
              <w:rPr>
                <w:b/>
                <w:bCs/>
              </w:rPr>
              <w:t>1</w:t>
            </w:r>
          </w:p>
        </w:tc>
        <w:tc>
          <w:tcPr>
            <w:tcW w:w="2886" w:type="dxa"/>
          </w:tcPr>
          <w:p w:rsidR="005555D6" w:rsidRDefault="009934E9" w:rsidP="00BD0F05">
            <w:pPr>
              <w:autoSpaceDE w:val="0"/>
              <w:autoSpaceDN w:val="0"/>
              <w:adjustRightInd w:val="0"/>
              <w:rPr>
                <w:bCs/>
              </w:rPr>
            </w:pPr>
            <w:r>
              <w:rPr>
                <w:bCs/>
              </w:rPr>
              <w:t>January</w:t>
            </w:r>
            <w:r w:rsidR="00D87522">
              <w:rPr>
                <w:bCs/>
              </w:rPr>
              <w:t xml:space="preserve"> </w:t>
            </w:r>
            <w:r>
              <w:rPr>
                <w:bCs/>
              </w:rPr>
              <w:t>27</w:t>
            </w:r>
            <w:r w:rsidR="00D87522" w:rsidRPr="00D87522">
              <w:rPr>
                <w:bCs/>
                <w:vertAlign w:val="superscript"/>
              </w:rPr>
              <w:t>th</w:t>
            </w:r>
            <w:r w:rsidR="00D87522">
              <w:rPr>
                <w:bCs/>
              </w:rPr>
              <w:t xml:space="preserve"> thru </w:t>
            </w:r>
            <w:r>
              <w:rPr>
                <w:bCs/>
              </w:rPr>
              <w:t>31</w:t>
            </w:r>
            <w:r w:rsidRPr="009934E9">
              <w:rPr>
                <w:bCs/>
                <w:vertAlign w:val="superscript"/>
              </w:rPr>
              <w:t>st</w:t>
            </w:r>
            <w:r>
              <w:rPr>
                <w:bCs/>
              </w:rPr>
              <w:t xml:space="preserve"> </w:t>
            </w:r>
          </w:p>
          <w:p w:rsidR="000919A6" w:rsidRDefault="000919A6" w:rsidP="00BD0F05">
            <w:pPr>
              <w:autoSpaceDE w:val="0"/>
              <w:autoSpaceDN w:val="0"/>
              <w:adjustRightInd w:val="0"/>
              <w:rPr>
                <w:bCs/>
              </w:rPr>
            </w:pPr>
          </w:p>
          <w:p w:rsidR="000271E2" w:rsidRPr="00CB7D7B" w:rsidRDefault="000271E2" w:rsidP="00BD0F05">
            <w:pPr>
              <w:autoSpaceDE w:val="0"/>
              <w:autoSpaceDN w:val="0"/>
              <w:adjustRightInd w:val="0"/>
              <w:rPr>
                <w:bCs/>
              </w:rPr>
            </w:pPr>
          </w:p>
        </w:tc>
        <w:tc>
          <w:tcPr>
            <w:tcW w:w="5187" w:type="dxa"/>
          </w:tcPr>
          <w:p w:rsidR="005555D6" w:rsidRDefault="005555D6" w:rsidP="00F11910">
            <w:pPr>
              <w:autoSpaceDE w:val="0"/>
              <w:autoSpaceDN w:val="0"/>
              <w:adjustRightInd w:val="0"/>
              <w:rPr>
                <w:bCs/>
              </w:rPr>
            </w:pPr>
            <w:r>
              <w:rPr>
                <w:bCs/>
              </w:rPr>
              <w:t>Intro and Lab Safety</w:t>
            </w:r>
          </w:p>
          <w:p w:rsidR="005555D6" w:rsidRDefault="005555D6" w:rsidP="00F11910">
            <w:pPr>
              <w:autoSpaceDE w:val="0"/>
              <w:autoSpaceDN w:val="0"/>
              <w:adjustRightInd w:val="0"/>
              <w:rPr>
                <w:bCs/>
              </w:rPr>
            </w:pPr>
            <w:r>
              <w:rPr>
                <w:bCs/>
              </w:rPr>
              <w:t>25: Endocrine Structure and Function</w:t>
            </w:r>
          </w:p>
          <w:p w:rsidR="00F11910" w:rsidRPr="00BC53F7" w:rsidRDefault="001929ED" w:rsidP="00BD0F05">
            <w:pPr>
              <w:autoSpaceDE w:val="0"/>
              <w:autoSpaceDN w:val="0"/>
              <w:adjustRightInd w:val="0"/>
              <w:rPr>
                <w:bCs/>
              </w:rPr>
            </w:pPr>
            <w:r>
              <w:rPr>
                <w:bCs/>
              </w:rPr>
              <w:t>26: Blood Components and Blood Tests</w:t>
            </w:r>
          </w:p>
        </w:tc>
      </w:tr>
      <w:tr w:rsidR="005555D6" w:rsidTr="00BD0F05">
        <w:trPr>
          <w:trHeight w:val="690"/>
          <w:jc w:val="center"/>
        </w:trPr>
        <w:tc>
          <w:tcPr>
            <w:tcW w:w="1401" w:type="dxa"/>
            <w:vAlign w:val="center"/>
          </w:tcPr>
          <w:p w:rsidR="005555D6" w:rsidRPr="00BC53F7" w:rsidRDefault="005555D6" w:rsidP="00F11910">
            <w:pPr>
              <w:autoSpaceDE w:val="0"/>
              <w:autoSpaceDN w:val="0"/>
              <w:adjustRightInd w:val="0"/>
              <w:jc w:val="center"/>
              <w:rPr>
                <w:b/>
                <w:bCs/>
              </w:rPr>
            </w:pPr>
            <w:r>
              <w:rPr>
                <w:b/>
                <w:bCs/>
              </w:rPr>
              <w:t>2</w:t>
            </w:r>
          </w:p>
        </w:tc>
        <w:tc>
          <w:tcPr>
            <w:tcW w:w="2886" w:type="dxa"/>
          </w:tcPr>
          <w:p w:rsidR="005555D6" w:rsidRDefault="009934E9" w:rsidP="00BD0F05">
            <w:pPr>
              <w:autoSpaceDE w:val="0"/>
              <w:autoSpaceDN w:val="0"/>
              <w:adjustRightInd w:val="0"/>
              <w:rPr>
                <w:bCs/>
              </w:rPr>
            </w:pPr>
            <w:r>
              <w:rPr>
                <w:bCs/>
              </w:rPr>
              <w:t>February</w:t>
            </w:r>
            <w:r w:rsidR="00D87522">
              <w:rPr>
                <w:bCs/>
              </w:rPr>
              <w:t xml:space="preserve"> </w:t>
            </w:r>
            <w:r>
              <w:rPr>
                <w:bCs/>
              </w:rPr>
              <w:t>3</w:t>
            </w:r>
            <w:r w:rsidRPr="009934E9">
              <w:rPr>
                <w:bCs/>
                <w:vertAlign w:val="superscript"/>
              </w:rPr>
              <w:t>rd</w:t>
            </w:r>
            <w:r>
              <w:rPr>
                <w:bCs/>
              </w:rPr>
              <w:t xml:space="preserve"> </w:t>
            </w:r>
            <w:r w:rsidR="00D87522">
              <w:rPr>
                <w:bCs/>
              </w:rPr>
              <w:t xml:space="preserve">thru </w:t>
            </w:r>
            <w:r>
              <w:rPr>
                <w:bCs/>
              </w:rPr>
              <w:t>7</w:t>
            </w:r>
            <w:r w:rsidR="00D87522" w:rsidRPr="00D87522">
              <w:rPr>
                <w:bCs/>
                <w:vertAlign w:val="superscript"/>
              </w:rPr>
              <w:t>th</w:t>
            </w:r>
          </w:p>
          <w:p w:rsidR="000919A6" w:rsidRDefault="000919A6" w:rsidP="00BD0F05">
            <w:pPr>
              <w:autoSpaceDE w:val="0"/>
              <w:autoSpaceDN w:val="0"/>
              <w:adjustRightInd w:val="0"/>
              <w:rPr>
                <w:bCs/>
              </w:rPr>
            </w:pPr>
          </w:p>
          <w:p w:rsidR="000271E2" w:rsidRPr="00CB7D7B" w:rsidRDefault="000271E2" w:rsidP="00BD0F05">
            <w:pPr>
              <w:autoSpaceDE w:val="0"/>
              <w:autoSpaceDN w:val="0"/>
              <w:adjustRightInd w:val="0"/>
              <w:rPr>
                <w:bCs/>
              </w:rPr>
            </w:pPr>
          </w:p>
        </w:tc>
        <w:tc>
          <w:tcPr>
            <w:tcW w:w="5187" w:type="dxa"/>
          </w:tcPr>
          <w:p w:rsidR="005555D6" w:rsidRDefault="001929ED" w:rsidP="00F11910">
            <w:pPr>
              <w:autoSpaceDE w:val="0"/>
              <w:autoSpaceDN w:val="0"/>
              <w:adjustRightInd w:val="0"/>
              <w:rPr>
                <w:bCs/>
              </w:rPr>
            </w:pPr>
            <w:r>
              <w:rPr>
                <w:bCs/>
              </w:rPr>
              <w:t>27: Heart Structure and Function</w:t>
            </w:r>
          </w:p>
          <w:p w:rsidR="00361184" w:rsidRPr="00BD0F05" w:rsidRDefault="007D27AE" w:rsidP="000271E2">
            <w:pPr>
              <w:autoSpaceDE w:val="0"/>
              <w:autoSpaceDN w:val="0"/>
              <w:adjustRightInd w:val="0"/>
              <w:rPr>
                <w:b/>
                <w:bCs/>
              </w:rPr>
            </w:pPr>
            <w:r>
              <w:rPr>
                <w:b/>
                <w:bCs/>
              </w:rPr>
              <w:t>Q</w:t>
            </w:r>
            <w:r w:rsidR="000271E2">
              <w:rPr>
                <w:b/>
                <w:bCs/>
              </w:rPr>
              <w:t xml:space="preserve">uiz #1 – Endocrine </w:t>
            </w:r>
            <w:r w:rsidR="00BD0F05">
              <w:rPr>
                <w:b/>
                <w:bCs/>
              </w:rPr>
              <w:t>and Blood</w:t>
            </w:r>
          </w:p>
        </w:tc>
      </w:tr>
      <w:tr w:rsidR="005555D6" w:rsidTr="00BD0F05">
        <w:trPr>
          <w:trHeight w:val="690"/>
          <w:jc w:val="center"/>
        </w:trPr>
        <w:tc>
          <w:tcPr>
            <w:tcW w:w="1401" w:type="dxa"/>
            <w:vAlign w:val="center"/>
          </w:tcPr>
          <w:p w:rsidR="005555D6" w:rsidRPr="00BC53F7" w:rsidRDefault="005555D6" w:rsidP="00F11910">
            <w:pPr>
              <w:autoSpaceDE w:val="0"/>
              <w:autoSpaceDN w:val="0"/>
              <w:adjustRightInd w:val="0"/>
              <w:jc w:val="center"/>
              <w:rPr>
                <w:b/>
                <w:bCs/>
              </w:rPr>
            </w:pPr>
            <w:r>
              <w:rPr>
                <w:b/>
                <w:bCs/>
              </w:rPr>
              <w:t>3</w:t>
            </w:r>
          </w:p>
        </w:tc>
        <w:tc>
          <w:tcPr>
            <w:tcW w:w="2886" w:type="dxa"/>
          </w:tcPr>
          <w:p w:rsidR="000919A6" w:rsidRDefault="009934E9" w:rsidP="00BD0F05">
            <w:pPr>
              <w:autoSpaceDE w:val="0"/>
              <w:autoSpaceDN w:val="0"/>
              <w:adjustRightInd w:val="0"/>
              <w:rPr>
                <w:bCs/>
              </w:rPr>
            </w:pPr>
            <w:r>
              <w:rPr>
                <w:bCs/>
              </w:rPr>
              <w:t>February 10</w:t>
            </w:r>
            <w:r w:rsidRPr="009934E9">
              <w:rPr>
                <w:bCs/>
                <w:vertAlign w:val="superscript"/>
              </w:rPr>
              <w:t>th</w:t>
            </w:r>
            <w:r>
              <w:rPr>
                <w:bCs/>
              </w:rPr>
              <w:t xml:space="preserve"> </w:t>
            </w:r>
            <w:r w:rsidR="00D87522">
              <w:rPr>
                <w:bCs/>
              </w:rPr>
              <w:t xml:space="preserve">thru </w:t>
            </w:r>
            <w:r>
              <w:rPr>
                <w:bCs/>
              </w:rPr>
              <w:t>14</w:t>
            </w:r>
            <w:r w:rsidR="00D87522" w:rsidRPr="00D87522">
              <w:rPr>
                <w:bCs/>
                <w:vertAlign w:val="superscript"/>
              </w:rPr>
              <w:t>th</w:t>
            </w:r>
          </w:p>
          <w:p w:rsidR="000271E2" w:rsidRPr="00CB7D7B" w:rsidRDefault="000271E2" w:rsidP="00BD0F05">
            <w:pPr>
              <w:autoSpaceDE w:val="0"/>
              <w:autoSpaceDN w:val="0"/>
              <w:adjustRightInd w:val="0"/>
              <w:rPr>
                <w:bCs/>
              </w:rPr>
            </w:pPr>
          </w:p>
        </w:tc>
        <w:tc>
          <w:tcPr>
            <w:tcW w:w="5187" w:type="dxa"/>
          </w:tcPr>
          <w:p w:rsidR="000271E2" w:rsidRDefault="000271E2" w:rsidP="000271E2">
            <w:pPr>
              <w:autoSpaceDE w:val="0"/>
              <w:autoSpaceDN w:val="0"/>
              <w:adjustRightInd w:val="0"/>
              <w:rPr>
                <w:bCs/>
              </w:rPr>
            </w:pPr>
            <w:r>
              <w:rPr>
                <w:bCs/>
              </w:rPr>
              <w:t>28: Cardiac Cycle</w:t>
            </w:r>
          </w:p>
          <w:p w:rsidR="000271E2" w:rsidRDefault="000271E2" w:rsidP="000271E2">
            <w:pPr>
              <w:autoSpaceDE w:val="0"/>
              <w:autoSpaceDN w:val="0"/>
              <w:adjustRightInd w:val="0"/>
              <w:rPr>
                <w:bCs/>
              </w:rPr>
            </w:pPr>
            <w:r>
              <w:rPr>
                <w:bCs/>
              </w:rPr>
              <w:t>29: Blood Vessel Structure and Function (Section B)</w:t>
            </w:r>
          </w:p>
          <w:p w:rsidR="00F11910" w:rsidRPr="001F0CCC" w:rsidRDefault="000271E2" w:rsidP="000271E2">
            <w:pPr>
              <w:autoSpaceDE w:val="0"/>
              <w:autoSpaceDN w:val="0"/>
              <w:adjustRightInd w:val="0"/>
              <w:rPr>
                <w:b/>
                <w:bCs/>
              </w:rPr>
            </w:pPr>
            <w:r>
              <w:rPr>
                <w:b/>
                <w:bCs/>
              </w:rPr>
              <w:t>Quiz #2 – The Heart</w:t>
            </w:r>
          </w:p>
        </w:tc>
      </w:tr>
      <w:tr w:rsidR="005555D6" w:rsidTr="00BD0F05">
        <w:trPr>
          <w:trHeight w:val="690"/>
          <w:jc w:val="center"/>
        </w:trPr>
        <w:tc>
          <w:tcPr>
            <w:tcW w:w="1401" w:type="dxa"/>
            <w:vAlign w:val="center"/>
          </w:tcPr>
          <w:p w:rsidR="005555D6" w:rsidRPr="00BC53F7" w:rsidRDefault="005555D6" w:rsidP="00F11910">
            <w:pPr>
              <w:autoSpaceDE w:val="0"/>
              <w:autoSpaceDN w:val="0"/>
              <w:adjustRightInd w:val="0"/>
              <w:jc w:val="center"/>
              <w:rPr>
                <w:b/>
                <w:bCs/>
              </w:rPr>
            </w:pPr>
            <w:r>
              <w:rPr>
                <w:b/>
                <w:bCs/>
              </w:rPr>
              <w:t>4</w:t>
            </w:r>
          </w:p>
        </w:tc>
        <w:tc>
          <w:tcPr>
            <w:tcW w:w="2886" w:type="dxa"/>
          </w:tcPr>
          <w:p w:rsidR="000919A6" w:rsidRDefault="009934E9" w:rsidP="00BD0F05">
            <w:pPr>
              <w:autoSpaceDE w:val="0"/>
              <w:autoSpaceDN w:val="0"/>
              <w:adjustRightInd w:val="0"/>
              <w:rPr>
                <w:bCs/>
              </w:rPr>
            </w:pPr>
            <w:r>
              <w:rPr>
                <w:bCs/>
              </w:rPr>
              <w:t>February 17</w:t>
            </w:r>
            <w:r w:rsidRPr="009934E9">
              <w:rPr>
                <w:bCs/>
                <w:vertAlign w:val="superscript"/>
              </w:rPr>
              <w:t>th</w:t>
            </w:r>
            <w:r>
              <w:rPr>
                <w:bCs/>
              </w:rPr>
              <w:t xml:space="preserve"> </w:t>
            </w:r>
            <w:r w:rsidR="00D87522">
              <w:rPr>
                <w:bCs/>
              </w:rPr>
              <w:t xml:space="preserve">thru </w:t>
            </w:r>
            <w:r>
              <w:rPr>
                <w:bCs/>
              </w:rPr>
              <w:t>21</w:t>
            </w:r>
            <w:r w:rsidRPr="009934E9">
              <w:rPr>
                <w:bCs/>
                <w:vertAlign w:val="superscript"/>
              </w:rPr>
              <w:t>st</w:t>
            </w:r>
            <w:r>
              <w:rPr>
                <w:bCs/>
              </w:rPr>
              <w:t xml:space="preserve"> </w:t>
            </w:r>
          </w:p>
          <w:p w:rsidR="000271E2" w:rsidRPr="00CB7D7B" w:rsidRDefault="000271E2" w:rsidP="00BD0F05">
            <w:pPr>
              <w:autoSpaceDE w:val="0"/>
              <w:autoSpaceDN w:val="0"/>
              <w:adjustRightInd w:val="0"/>
              <w:rPr>
                <w:bCs/>
              </w:rPr>
            </w:pPr>
          </w:p>
        </w:tc>
        <w:tc>
          <w:tcPr>
            <w:tcW w:w="5187" w:type="dxa"/>
          </w:tcPr>
          <w:p w:rsidR="000271E2" w:rsidRDefault="000271E2" w:rsidP="000271E2">
            <w:pPr>
              <w:autoSpaceDE w:val="0"/>
              <w:autoSpaceDN w:val="0"/>
              <w:adjustRightInd w:val="0"/>
              <w:rPr>
                <w:bCs/>
              </w:rPr>
            </w:pPr>
            <w:r>
              <w:rPr>
                <w:bCs/>
              </w:rPr>
              <w:t>29: Blood Vessel Structure and Function (Section A)</w:t>
            </w:r>
          </w:p>
          <w:p w:rsidR="000271E2" w:rsidRDefault="000271E2" w:rsidP="000271E2">
            <w:pPr>
              <w:autoSpaceDE w:val="0"/>
              <w:autoSpaceDN w:val="0"/>
              <w:adjustRightInd w:val="0"/>
              <w:rPr>
                <w:bCs/>
              </w:rPr>
            </w:pPr>
            <w:r>
              <w:rPr>
                <w:bCs/>
              </w:rPr>
              <w:t>30: Blood Vessel Identification</w:t>
            </w:r>
          </w:p>
          <w:p w:rsidR="001F0CCC" w:rsidRPr="001F0CCC" w:rsidRDefault="000271E2" w:rsidP="00F11910">
            <w:pPr>
              <w:autoSpaceDE w:val="0"/>
              <w:autoSpaceDN w:val="0"/>
              <w:adjustRightInd w:val="0"/>
              <w:rPr>
                <w:b/>
                <w:bCs/>
              </w:rPr>
            </w:pPr>
            <w:r>
              <w:rPr>
                <w:b/>
                <w:bCs/>
              </w:rPr>
              <w:t>Quiz #3 – Cardiovascular Physiology</w:t>
            </w:r>
          </w:p>
        </w:tc>
      </w:tr>
      <w:tr w:rsidR="00F11910" w:rsidTr="00BD0F05">
        <w:trPr>
          <w:trHeight w:val="690"/>
          <w:jc w:val="center"/>
        </w:trPr>
        <w:tc>
          <w:tcPr>
            <w:tcW w:w="1401" w:type="dxa"/>
            <w:vAlign w:val="center"/>
          </w:tcPr>
          <w:p w:rsidR="00F11910" w:rsidRPr="00BC53F7" w:rsidRDefault="00F11910" w:rsidP="00F11910">
            <w:pPr>
              <w:autoSpaceDE w:val="0"/>
              <w:autoSpaceDN w:val="0"/>
              <w:adjustRightInd w:val="0"/>
              <w:jc w:val="center"/>
              <w:rPr>
                <w:b/>
                <w:bCs/>
              </w:rPr>
            </w:pPr>
            <w:r>
              <w:rPr>
                <w:b/>
                <w:bCs/>
              </w:rPr>
              <w:t>5</w:t>
            </w:r>
          </w:p>
        </w:tc>
        <w:tc>
          <w:tcPr>
            <w:tcW w:w="2886" w:type="dxa"/>
          </w:tcPr>
          <w:p w:rsidR="000271E2" w:rsidRPr="00CB7D7B" w:rsidRDefault="009934E9" w:rsidP="009934E9">
            <w:pPr>
              <w:autoSpaceDE w:val="0"/>
              <w:autoSpaceDN w:val="0"/>
              <w:adjustRightInd w:val="0"/>
              <w:rPr>
                <w:bCs/>
              </w:rPr>
            </w:pPr>
            <w:r>
              <w:rPr>
                <w:bCs/>
              </w:rPr>
              <w:t>February</w:t>
            </w:r>
            <w:r w:rsidR="00D87522">
              <w:rPr>
                <w:bCs/>
              </w:rPr>
              <w:t xml:space="preserve"> </w:t>
            </w:r>
            <w:r>
              <w:rPr>
                <w:bCs/>
              </w:rPr>
              <w:t>24</w:t>
            </w:r>
            <w:r w:rsidR="00D87522" w:rsidRPr="00D87522">
              <w:rPr>
                <w:bCs/>
                <w:vertAlign w:val="superscript"/>
              </w:rPr>
              <w:t>th</w:t>
            </w:r>
            <w:r w:rsidR="00D87522">
              <w:rPr>
                <w:bCs/>
              </w:rPr>
              <w:t xml:space="preserve"> thru </w:t>
            </w:r>
            <w:r>
              <w:rPr>
                <w:bCs/>
              </w:rPr>
              <w:t>28</w:t>
            </w:r>
            <w:r w:rsidR="00D87522" w:rsidRPr="00D87522">
              <w:rPr>
                <w:bCs/>
                <w:vertAlign w:val="superscript"/>
              </w:rPr>
              <w:t>th</w:t>
            </w:r>
          </w:p>
        </w:tc>
        <w:tc>
          <w:tcPr>
            <w:tcW w:w="5187" w:type="dxa"/>
          </w:tcPr>
          <w:p w:rsidR="00F11910" w:rsidRPr="001F0CCC" w:rsidRDefault="000271E2" w:rsidP="000271E2">
            <w:pPr>
              <w:autoSpaceDE w:val="0"/>
              <w:autoSpaceDN w:val="0"/>
              <w:adjustRightInd w:val="0"/>
              <w:rPr>
                <w:b/>
                <w:bCs/>
              </w:rPr>
            </w:pPr>
            <w:r>
              <w:rPr>
                <w:b/>
                <w:bCs/>
              </w:rPr>
              <w:t>PRACTICAL I</w:t>
            </w:r>
          </w:p>
        </w:tc>
      </w:tr>
      <w:tr w:rsidR="00F11910" w:rsidTr="00BD0F05">
        <w:trPr>
          <w:trHeight w:val="690"/>
          <w:jc w:val="center"/>
        </w:trPr>
        <w:tc>
          <w:tcPr>
            <w:tcW w:w="1401" w:type="dxa"/>
            <w:vAlign w:val="center"/>
          </w:tcPr>
          <w:p w:rsidR="00F11910" w:rsidRPr="00BC53F7" w:rsidRDefault="00F11910" w:rsidP="00F11910">
            <w:pPr>
              <w:autoSpaceDE w:val="0"/>
              <w:autoSpaceDN w:val="0"/>
              <w:adjustRightInd w:val="0"/>
              <w:jc w:val="center"/>
              <w:rPr>
                <w:b/>
                <w:bCs/>
              </w:rPr>
            </w:pPr>
            <w:r>
              <w:rPr>
                <w:b/>
                <w:bCs/>
              </w:rPr>
              <w:t>6</w:t>
            </w:r>
          </w:p>
        </w:tc>
        <w:tc>
          <w:tcPr>
            <w:tcW w:w="2886" w:type="dxa"/>
          </w:tcPr>
          <w:p w:rsidR="000271E2" w:rsidRPr="00CB7D7B" w:rsidRDefault="009934E9" w:rsidP="00856ADB">
            <w:pPr>
              <w:autoSpaceDE w:val="0"/>
              <w:autoSpaceDN w:val="0"/>
              <w:adjustRightInd w:val="0"/>
              <w:rPr>
                <w:bCs/>
              </w:rPr>
            </w:pPr>
            <w:r>
              <w:rPr>
                <w:bCs/>
              </w:rPr>
              <w:t>March</w:t>
            </w:r>
            <w:r w:rsidR="00A12E29">
              <w:rPr>
                <w:bCs/>
              </w:rPr>
              <w:t xml:space="preserve"> </w:t>
            </w:r>
            <w:r w:rsidR="00856ADB">
              <w:rPr>
                <w:bCs/>
              </w:rPr>
              <w:t>3</w:t>
            </w:r>
            <w:r w:rsidR="00856ADB" w:rsidRPr="00856ADB">
              <w:rPr>
                <w:bCs/>
                <w:vertAlign w:val="superscript"/>
              </w:rPr>
              <w:t>rd</w:t>
            </w:r>
            <w:r w:rsidR="00856ADB">
              <w:rPr>
                <w:bCs/>
              </w:rPr>
              <w:t xml:space="preserve"> </w:t>
            </w:r>
            <w:r w:rsidR="00A12E29">
              <w:rPr>
                <w:bCs/>
              </w:rPr>
              <w:t xml:space="preserve">thru </w:t>
            </w:r>
            <w:r w:rsidR="00856ADB">
              <w:rPr>
                <w:bCs/>
              </w:rPr>
              <w:t>7</w:t>
            </w:r>
            <w:r w:rsidR="00A12E29" w:rsidRPr="00A12E29">
              <w:rPr>
                <w:bCs/>
                <w:vertAlign w:val="superscript"/>
              </w:rPr>
              <w:t>th</w:t>
            </w:r>
          </w:p>
        </w:tc>
        <w:tc>
          <w:tcPr>
            <w:tcW w:w="5187" w:type="dxa"/>
          </w:tcPr>
          <w:p w:rsidR="000271E2" w:rsidRDefault="000271E2" w:rsidP="000271E2">
            <w:pPr>
              <w:autoSpaceDE w:val="0"/>
              <w:autoSpaceDN w:val="0"/>
              <w:adjustRightInd w:val="0"/>
              <w:rPr>
                <w:bCs/>
              </w:rPr>
            </w:pPr>
            <w:r>
              <w:rPr>
                <w:bCs/>
              </w:rPr>
              <w:t>32: Respiratory System Structure and Function</w:t>
            </w:r>
          </w:p>
          <w:p w:rsidR="000271E2" w:rsidRDefault="000271E2" w:rsidP="000271E2">
            <w:pPr>
              <w:autoSpaceDE w:val="0"/>
              <w:autoSpaceDN w:val="0"/>
              <w:adjustRightInd w:val="0"/>
              <w:rPr>
                <w:bCs/>
              </w:rPr>
            </w:pPr>
            <w:r>
              <w:rPr>
                <w:bCs/>
              </w:rPr>
              <w:t>33: Pulmonary Ventilation</w:t>
            </w:r>
          </w:p>
          <w:p w:rsidR="00F11910" w:rsidRPr="00BD0F05" w:rsidRDefault="00F11910" w:rsidP="000271E2">
            <w:pPr>
              <w:autoSpaceDE w:val="0"/>
              <w:autoSpaceDN w:val="0"/>
              <w:adjustRightInd w:val="0"/>
              <w:rPr>
                <w:b/>
                <w:bCs/>
              </w:rPr>
            </w:pPr>
          </w:p>
        </w:tc>
      </w:tr>
      <w:tr w:rsidR="00F11910" w:rsidTr="00BD0F05">
        <w:trPr>
          <w:trHeight w:val="690"/>
          <w:jc w:val="center"/>
        </w:trPr>
        <w:tc>
          <w:tcPr>
            <w:tcW w:w="1401" w:type="dxa"/>
            <w:vAlign w:val="center"/>
          </w:tcPr>
          <w:p w:rsidR="00F11910" w:rsidRPr="00BC53F7" w:rsidRDefault="00F11910" w:rsidP="00F11910">
            <w:pPr>
              <w:autoSpaceDE w:val="0"/>
              <w:autoSpaceDN w:val="0"/>
              <w:adjustRightInd w:val="0"/>
              <w:jc w:val="center"/>
              <w:rPr>
                <w:b/>
                <w:bCs/>
              </w:rPr>
            </w:pPr>
            <w:r>
              <w:rPr>
                <w:b/>
                <w:bCs/>
              </w:rPr>
              <w:t>7</w:t>
            </w:r>
          </w:p>
        </w:tc>
        <w:tc>
          <w:tcPr>
            <w:tcW w:w="2886" w:type="dxa"/>
          </w:tcPr>
          <w:p w:rsidR="00F11910" w:rsidRPr="00CB7D7B" w:rsidRDefault="009934E9" w:rsidP="009934E9">
            <w:pPr>
              <w:autoSpaceDE w:val="0"/>
              <w:autoSpaceDN w:val="0"/>
              <w:adjustRightInd w:val="0"/>
              <w:rPr>
                <w:bCs/>
              </w:rPr>
            </w:pPr>
            <w:r>
              <w:rPr>
                <w:bCs/>
              </w:rPr>
              <w:t>March</w:t>
            </w:r>
            <w:r w:rsidR="00A12E29">
              <w:rPr>
                <w:bCs/>
              </w:rPr>
              <w:t xml:space="preserve"> </w:t>
            </w:r>
            <w:r>
              <w:rPr>
                <w:bCs/>
              </w:rPr>
              <w:t>17</w:t>
            </w:r>
            <w:r w:rsidRPr="009934E9">
              <w:rPr>
                <w:bCs/>
                <w:vertAlign w:val="superscript"/>
              </w:rPr>
              <w:t>th</w:t>
            </w:r>
            <w:r>
              <w:rPr>
                <w:bCs/>
              </w:rPr>
              <w:t xml:space="preserve"> thru 21</w:t>
            </w:r>
            <w:r w:rsidRPr="009934E9">
              <w:rPr>
                <w:bCs/>
                <w:vertAlign w:val="superscript"/>
              </w:rPr>
              <w:t>st</w:t>
            </w:r>
            <w:r>
              <w:rPr>
                <w:bCs/>
              </w:rPr>
              <w:t xml:space="preserve"> </w:t>
            </w:r>
          </w:p>
        </w:tc>
        <w:tc>
          <w:tcPr>
            <w:tcW w:w="5187" w:type="dxa"/>
          </w:tcPr>
          <w:p w:rsidR="000271E2" w:rsidRDefault="000271E2" w:rsidP="000271E2">
            <w:pPr>
              <w:autoSpaceDE w:val="0"/>
              <w:autoSpaceDN w:val="0"/>
              <w:adjustRightInd w:val="0"/>
              <w:rPr>
                <w:bCs/>
              </w:rPr>
            </w:pPr>
            <w:r>
              <w:rPr>
                <w:bCs/>
              </w:rPr>
              <w:t>34: Digestive System Structure and Function</w:t>
            </w:r>
          </w:p>
          <w:p w:rsidR="00F11910" w:rsidRPr="001F0CCC" w:rsidRDefault="000271E2" w:rsidP="000271E2">
            <w:pPr>
              <w:autoSpaceDE w:val="0"/>
              <w:autoSpaceDN w:val="0"/>
              <w:adjustRightInd w:val="0"/>
              <w:rPr>
                <w:b/>
                <w:bCs/>
              </w:rPr>
            </w:pPr>
            <w:r>
              <w:rPr>
                <w:b/>
                <w:bCs/>
              </w:rPr>
              <w:t>Quiz #4 – Respiratory System</w:t>
            </w:r>
          </w:p>
        </w:tc>
      </w:tr>
      <w:tr w:rsidR="00F11910" w:rsidTr="00BD0F05">
        <w:trPr>
          <w:trHeight w:val="690"/>
          <w:jc w:val="center"/>
        </w:trPr>
        <w:tc>
          <w:tcPr>
            <w:tcW w:w="1401" w:type="dxa"/>
            <w:vAlign w:val="center"/>
          </w:tcPr>
          <w:p w:rsidR="00F11910" w:rsidRPr="00BC53F7" w:rsidRDefault="00F11910" w:rsidP="00F11910">
            <w:pPr>
              <w:autoSpaceDE w:val="0"/>
              <w:autoSpaceDN w:val="0"/>
              <w:adjustRightInd w:val="0"/>
              <w:jc w:val="center"/>
              <w:rPr>
                <w:b/>
                <w:bCs/>
              </w:rPr>
            </w:pPr>
            <w:r>
              <w:rPr>
                <w:b/>
                <w:bCs/>
              </w:rPr>
              <w:t>8</w:t>
            </w:r>
          </w:p>
        </w:tc>
        <w:tc>
          <w:tcPr>
            <w:tcW w:w="2886" w:type="dxa"/>
          </w:tcPr>
          <w:p w:rsidR="00F11910" w:rsidRPr="00CB7D7B" w:rsidRDefault="008A7069" w:rsidP="008A7069">
            <w:pPr>
              <w:autoSpaceDE w:val="0"/>
              <w:autoSpaceDN w:val="0"/>
              <w:adjustRightInd w:val="0"/>
              <w:rPr>
                <w:bCs/>
              </w:rPr>
            </w:pPr>
            <w:r>
              <w:rPr>
                <w:bCs/>
              </w:rPr>
              <w:t>March</w:t>
            </w:r>
            <w:r w:rsidR="00A12E29">
              <w:rPr>
                <w:bCs/>
              </w:rPr>
              <w:t xml:space="preserve"> 2</w:t>
            </w:r>
            <w:r>
              <w:rPr>
                <w:bCs/>
              </w:rPr>
              <w:t>4</w:t>
            </w:r>
            <w:r w:rsidR="00A12E29" w:rsidRPr="00A12E29">
              <w:rPr>
                <w:bCs/>
                <w:vertAlign w:val="superscript"/>
              </w:rPr>
              <w:t>th</w:t>
            </w:r>
            <w:r w:rsidR="00A12E29">
              <w:rPr>
                <w:bCs/>
              </w:rPr>
              <w:t xml:space="preserve"> thru </w:t>
            </w:r>
            <w:r>
              <w:rPr>
                <w:bCs/>
              </w:rPr>
              <w:t>28</w:t>
            </w:r>
            <w:r w:rsidRPr="008A7069">
              <w:rPr>
                <w:bCs/>
                <w:vertAlign w:val="superscript"/>
              </w:rPr>
              <w:t>th</w:t>
            </w:r>
            <w:r>
              <w:rPr>
                <w:bCs/>
              </w:rPr>
              <w:t xml:space="preserve"> </w:t>
            </w:r>
          </w:p>
        </w:tc>
        <w:tc>
          <w:tcPr>
            <w:tcW w:w="5187" w:type="dxa"/>
          </w:tcPr>
          <w:p w:rsidR="000271E2" w:rsidRDefault="000271E2" w:rsidP="000271E2">
            <w:pPr>
              <w:autoSpaceDE w:val="0"/>
              <w:autoSpaceDN w:val="0"/>
              <w:adjustRightInd w:val="0"/>
              <w:rPr>
                <w:bCs/>
              </w:rPr>
            </w:pPr>
            <w:r>
              <w:rPr>
                <w:bCs/>
              </w:rPr>
              <w:t>36: Urinary System Structure and Function</w:t>
            </w:r>
          </w:p>
          <w:p w:rsidR="000271E2" w:rsidRDefault="000271E2" w:rsidP="000271E2">
            <w:pPr>
              <w:autoSpaceDE w:val="0"/>
              <w:autoSpaceDN w:val="0"/>
              <w:adjustRightInd w:val="0"/>
              <w:rPr>
                <w:bCs/>
              </w:rPr>
            </w:pPr>
            <w:r>
              <w:rPr>
                <w:bCs/>
              </w:rPr>
              <w:t>37: Urine Formation and Urinalysis</w:t>
            </w:r>
          </w:p>
          <w:p w:rsidR="00F11910" w:rsidRPr="001F0CCC" w:rsidRDefault="000271E2" w:rsidP="000271E2">
            <w:pPr>
              <w:autoSpaceDE w:val="0"/>
              <w:autoSpaceDN w:val="0"/>
              <w:adjustRightInd w:val="0"/>
              <w:rPr>
                <w:b/>
                <w:bCs/>
              </w:rPr>
            </w:pPr>
            <w:r>
              <w:rPr>
                <w:b/>
                <w:bCs/>
              </w:rPr>
              <w:t>Quiz #5 – Digestive System</w:t>
            </w:r>
          </w:p>
        </w:tc>
      </w:tr>
      <w:tr w:rsidR="00F11910" w:rsidTr="00BD0F05">
        <w:trPr>
          <w:trHeight w:val="690"/>
          <w:jc w:val="center"/>
        </w:trPr>
        <w:tc>
          <w:tcPr>
            <w:tcW w:w="1401" w:type="dxa"/>
            <w:vAlign w:val="center"/>
          </w:tcPr>
          <w:p w:rsidR="00F11910" w:rsidRPr="00BC53F7" w:rsidRDefault="00F11910" w:rsidP="00F11910">
            <w:pPr>
              <w:autoSpaceDE w:val="0"/>
              <w:autoSpaceDN w:val="0"/>
              <w:adjustRightInd w:val="0"/>
              <w:jc w:val="center"/>
              <w:rPr>
                <w:b/>
                <w:bCs/>
              </w:rPr>
            </w:pPr>
            <w:r>
              <w:rPr>
                <w:b/>
                <w:bCs/>
              </w:rPr>
              <w:t>9</w:t>
            </w:r>
          </w:p>
        </w:tc>
        <w:tc>
          <w:tcPr>
            <w:tcW w:w="2886" w:type="dxa"/>
          </w:tcPr>
          <w:p w:rsidR="00F11910" w:rsidRPr="00CB7D7B" w:rsidRDefault="008A7069" w:rsidP="008A7069">
            <w:pPr>
              <w:autoSpaceDE w:val="0"/>
              <w:autoSpaceDN w:val="0"/>
              <w:adjustRightInd w:val="0"/>
              <w:rPr>
                <w:bCs/>
              </w:rPr>
            </w:pPr>
            <w:r>
              <w:rPr>
                <w:bCs/>
              </w:rPr>
              <w:t>March</w:t>
            </w:r>
            <w:r w:rsidR="00A12E29">
              <w:rPr>
                <w:bCs/>
              </w:rPr>
              <w:t xml:space="preserve"> </w:t>
            </w:r>
            <w:r>
              <w:rPr>
                <w:bCs/>
              </w:rPr>
              <w:t>31</w:t>
            </w:r>
            <w:r w:rsidRPr="008A7069">
              <w:rPr>
                <w:bCs/>
                <w:vertAlign w:val="superscript"/>
              </w:rPr>
              <w:t>st</w:t>
            </w:r>
            <w:r>
              <w:rPr>
                <w:bCs/>
              </w:rPr>
              <w:t xml:space="preserve"> </w:t>
            </w:r>
            <w:r w:rsidR="00A12E29">
              <w:rPr>
                <w:bCs/>
              </w:rPr>
              <w:t xml:space="preserve">thru </w:t>
            </w:r>
            <w:r>
              <w:rPr>
                <w:bCs/>
              </w:rPr>
              <w:t>April 4</w:t>
            </w:r>
            <w:r w:rsidR="00A12E29" w:rsidRPr="00A12E29">
              <w:rPr>
                <w:bCs/>
                <w:vertAlign w:val="superscript"/>
              </w:rPr>
              <w:t>th</w:t>
            </w:r>
          </w:p>
        </w:tc>
        <w:tc>
          <w:tcPr>
            <w:tcW w:w="5187" w:type="dxa"/>
          </w:tcPr>
          <w:p w:rsidR="000271E2" w:rsidRDefault="000271E2" w:rsidP="000271E2">
            <w:pPr>
              <w:autoSpaceDE w:val="0"/>
              <w:autoSpaceDN w:val="0"/>
              <w:adjustRightInd w:val="0"/>
              <w:rPr>
                <w:bCs/>
              </w:rPr>
            </w:pPr>
            <w:r>
              <w:rPr>
                <w:bCs/>
              </w:rPr>
              <w:t>38: Male Reproductive System Structure and Function</w:t>
            </w:r>
          </w:p>
          <w:p w:rsidR="000271E2" w:rsidRDefault="000271E2" w:rsidP="000271E2">
            <w:pPr>
              <w:autoSpaceDE w:val="0"/>
              <w:autoSpaceDN w:val="0"/>
              <w:adjustRightInd w:val="0"/>
              <w:rPr>
                <w:bCs/>
              </w:rPr>
            </w:pPr>
            <w:r>
              <w:rPr>
                <w:bCs/>
              </w:rPr>
              <w:t>39: Female Reproductive System Structure and Function</w:t>
            </w:r>
          </w:p>
          <w:p w:rsidR="00F11910" w:rsidRPr="00817DD8" w:rsidRDefault="000271E2" w:rsidP="00F11910">
            <w:pPr>
              <w:autoSpaceDE w:val="0"/>
              <w:autoSpaceDN w:val="0"/>
              <w:adjustRightInd w:val="0"/>
              <w:rPr>
                <w:b/>
                <w:bCs/>
              </w:rPr>
            </w:pPr>
            <w:r>
              <w:rPr>
                <w:b/>
                <w:bCs/>
              </w:rPr>
              <w:t>Quiz #6 – Urinary System</w:t>
            </w:r>
          </w:p>
        </w:tc>
      </w:tr>
      <w:tr w:rsidR="00737005" w:rsidTr="00BD0F05">
        <w:trPr>
          <w:trHeight w:val="690"/>
          <w:jc w:val="center"/>
        </w:trPr>
        <w:tc>
          <w:tcPr>
            <w:tcW w:w="1401" w:type="dxa"/>
            <w:vAlign w:val="center"/>
          </w:tcPr>
          <w:p w:rsidR="00737005" w:rsidRDefault="00737005" w:rsidP="00F11910">
            <w:pPr>
              <w:autoSpaceDE w:val="0"/>
              <w:autoSpaceDN w:val="0"/>
              <w:adjustRightInd w:val="0"/>
              <w:jc w:val="center"/>
              <w:rPr>
                <w:b/>
                <w:bCs/>
              </w:rPr>
            </w:pPr>
            <w:r>
              <w:rPr>
                <w:b/>
                <w:bCs/>
              </w:rPr>
              <w:t>10</w:t>
            </w:r>
          </w:p>
        </w:tc>
        <w:tc>
          <w:tcPr>
            <w:tcW w:w="2886" w:type="dxa"/>
          </w:tcPr>
          <w:p w:rsidR="00737005" w:rsidRDefault="008A7069" w:rsidP="008A7069">
            <w:pPr>
              <w:autoSpaceDE w:val="0"/>
              <w:autoSpaceDN w:val="0"/>
              <w:adjustRightInd w:val="0"/>
              <w:rPr>
                <w:bCs/>
              </w:rPr>
            </w:pPr>
            <w:r>
              <w:rPr>
                <w:bCs/>
              </w:rPr>
              <w:t>April</w:t>
            </w:r>
            <w:r w:rsidR="00A12E29">
              <w:rPr>
                <w:bCs/>
              </w:rPr>
              <w:t xml:space="preserve"> </w:t>
            </w:r>
            <w:r>
              <w:rPr>
                <w:bCs/>
              </w:rPr>
              <w:t>7</w:t>
            </w:r>
            <w:r w:rsidR="00A12E29" w:rsidRPr="00A12E29">
              <w:rPr>
                <w:bCs/>
                <w:vertAlign w:val="superscript"/>
              </w:rPr>
              <w:t>th</w:t>
            </w:r>
            <w:r w:rsidR="00A12E29">
              <w:rPr>
                <w:bCs/>
              </w:rPr>
              <w:t xml:space="preserve"> thru </w:t>
            </w:r>
            <w:r>
              <w:rPr>
                <w:bCs/>
              </w:rPr>
              <w:t>11</w:t>
            </w:r>
            <w:r w:rsidR="00A12E29" w:rsidRPr="00A12E29">
              <w:rPr>
                <w:bCs/>
                <w:vertAlign w:val="superscript"/>
              </w:rPr>
              <w:t>th</w:t>
            </w:r>
          </w:p>
        </w:tc>
        <w:tc>
          <w:tcPr>
            <w:tcW w:w="5187" w:type="dxa"/>
          </w:tcPr>
          <w:p w:rsidR="00737005" w:rsidRDefault="00737005" w:rsidP="00F11910">
            <w:pPr>
              <w:autoSpaceDE w:val="0"/>
              <w:autoSpaceDN w:val="0"/>
              <w:adjustRightInd w:val="0"/>
              <w:rPr>
                <w:b/>
                <w:bCs/>
              </w:rPr>
            </w:pPr>
            <w:r>
              <w:rPr>
                <w:b/>
                <w:bCs/>
              </w:rPr>
              <w:t>PRACTCAL II</w:t>
            </w:r>
          </w:p>
        </w:tc>
      </w:tr>
    </w:tbl>
    <w:p w:rsidR="005555D6" w:rsidRDefault="005555D6" w:rsidP="004F62DF">
      <w:pPr>
        <w:autoSpaceDE w:val="0"/>
        <w:autoSpaceDN w:val="0"/>
        <w:adjustRightInd w:val="0"/>
        <w:spacing w:after="0"/>
        <w:rPr>
          <w:rFonts w:cs="Times New Roman"/>
          <w:b/>
          <w:bCs/>
          <w:color w:val="000000"/>
          <w:szCs w:val="24"/>
        </w:rPr>
      </w:pPr>
    </w:p>
    <w:p w:rsidR="00077233" w:rsidRDefault="00077233" w:rsidP="004F62DF">
      <w:pPr>
        <w:autoSpaceDE w:val="0"/>
        <w:autoSpaceDN w:val="0"/>
        <w:adjustRightInd w:val="0"/>
        <w:spacing w:after="0"/>
        <w:rPr>
          <w:rFonts w:cs="Times New Roman"/>
          <w:b/>
          <w:bCs/>
          <w:color w:val="000000"/>
          <w:szCs w:val="24"/>
        </w:rPr>
      </w:pPr>
      <w:r>
        <w:rPr>
          <w:rFonts w:cs="Times New Roman"/>
          <w:b/>
          <w:bCs/>
          <w:color w:val="000000"/>
          <w:szCs w:val="24"/>
        </w:rPr>
        <w:t>Notable Dates</w:t>
      </w:r>
    </w:p>
    <w:p w:rsidR="00077233" w:rsidRDefault="00077233" w:rsidP="004F62DF">
      <w:pPr>
        <w:autoSpaceDE w:val="0"/>
        <w:autoSpaceDN w:val="0"/>
        <w:adjustRightInd w:val="0"/>
        <w:spacing w:after="0"/>
        <w:rPr>
          <w:rFonts w:cs="Times New Roman"/>
          <w:bCs/>
          <w:color w:val="000000"/>
          <w:szCs w:val="24"/>
        </w:rPr>
      </w:pPr>
      <w:r>
        <w:rPr>
          <w:rFonts w:cs="Times New Roman"/>
          <w:b/>
          <w:bCs/>
          <w:color w:val="000000"/>
          <w:szCs w:val="24"/>
        </w:rPr>
        <w:tab/>
      </w:r>
      <w:r w:rsidR="009934E9">
        <w:rPr>
          <w:rFonts w:cs="Times New Roman"/>
          <w:bCs/>
          <w:color w:val="000000"/>
          <w:szCs w:val="24"/>
        </w:rPr>
        <w:t>January 13</w:t>
      </w:r>
      <w:r w:rsidR="009934E9" w:rsidRPr="009934E9">
        <w:rPr>
          <w:rFonts w:cs="Times New Roman"/>
          <w:bCs/>
          <w:color w:val="000000"/>
          <w:szCs w:val="24"/>
          <w:vertAlign w:val="superscript"/>
        </w:rPr>
        <w:t>th</w:t>
      </w:r>
      <w:r w:rsidR="009934E9">
        <w:rPr>
          <w:rFonts w:cs="Times New Roman"/>
          <w:bCs/>
          <w:color w:val="000000"/>
          <w:szCs w:val="24"/>
        </w:rPr>
        <w:t xml:space="preserve"> </w:t>
      </w:r>
      <w:r w:rsidR="00D87522">
        <w:rPr>
          <w:rFonts w:cs="Times New Roman"/>
          <w:bCs/>
          <w:color w:val="000000"/>
          <w:szCs w:val="24"/>
        </w:rPr>
        <w:tab/>
      </w:r>
      <w:r>
        <w:rPr>
          <w:rFonts w:cs="Times New Roman"/>
          <w:bCs/>
          <w:color w:val="000000"/>
          <w:szCs w:val="24"/>
        </w:rPr>
        <w:tab/>
      </w:r>
      <w:r w:rsidR="00912ED1">
        <w:rPr>
          <w:rFonts w:cs="Times New Roman"/>
          <w:bCs/>
          <w:color w:val="000000"/>
          <w:szCs w:val="24"/>
        </w:rPr>
        <w:t>First Day of Classes</w:t>
      </w:r>
    </w:p>
    <w:p w:rsidR="00912ED1" w:rsidRDefault="00077233" w:rsidP="004F62DF">
      <w:pPr>
        <w:autoSpaceDE w:val="0"/>
        <w:autoSpaceDN w:val="0"/>
        <w:adjustRightInd w:val="0"/>
        <w:spacing w:after="0"/>
        <w:rPr>
          <w:rFonts w:cs="Times New Roman"/>
          <w:bCs/>
          <w:color w:val="000000"/>
          <w:szCs w:val="24"/>
        </w:rPr>
      </w:pPr>
      <w:r>
        <w:rPr>
          <w:rFonts w:cs="Times New Roman"/>
          <w:bCs/>
          <w:color w:val="000000"/>
          <w:szCs w:val="24"/>
        </w:rPr>
        <w:tab/>
      </w:r>
      <w:r w:rsidR="009934E9">
        <w:rPr>
          <w:rFonts w:cs="Times New Roman"/>
          <w:bCs/>
          <w:color w:val="000000"/>
          <w:szCs w:val="24"/>
        </w:rPr>
        <w:t>January</w:t>
      </w:r>
      <w:r w:rsidR="00D87522">
        <w:rPr>
          <w:rFonts w:cs="Times New Roman"/>
          <w:bCs/>
          <w:color w:val="000000"/>
          <w:szCs w:val="24"/>
        </w:rPr>
        <w:t xml:space="preserve"> </w:t>
      </w:r>
      <w:r w:rsidR="009934E9">
        <w:rPr>
          <w:rFonts w:cs="Times New Roman"/>
          <w:bCs/>
          <w:color w:val="000000"/>
          <w:szCs w:val="24"/>
        </w:rPr>
        <w:t>2</w:t>
      </w:r>
      <w:r w:rsidR="00D87522">
        <w:rPr>
          <w:rFonts w:cs="Times New Roman"/>
          <w:bCs/>
          <w:color w:val="000000"/>
          <w:szCs w:val="24"/>
        </w:rPr>
        <w:t>9</w:t>
      </w:r>
      <w:r w:rsidR="00916AC1" w:rsidRPr="00916AC1">
        <w:rPr>
          <w:rFonts w:cs="Times New Roman"/>
          <w:bCs/>
          <w:color w:val="000000"/>
          <w:szCs w:val="24"/>
          <w:vertAlign w:val="superscript"/>
        </w:rPr>
        <w:t>th</w:t>
      </w:r>
      <w:r w:rsidR="00916AC1">
        <w:rPr>
          <w:rFonts w:cs="Times New Roman"/>
          <w:bCs/>
          <w:color w:val="000000"/>
          <w:szCs w:val="24"/>
        </w:rPr>
        <w:tab/>
      </w:r>
      <w:r>
        <w:rPr>
          <w:rFonts w:cs="Times New Roman"/>
          <w:bCs/>
          <w:color w:val="000000"/>
          <w:szCs w:val="24"/>
        </w:rPr>
        <w:tab/>
      </w:r>
      <w:r w:rsidR="00912ED1">
        <w:rPr>
          <w:rFonts w:cs="Times New Roman"/>
          <w:bCs/>
          <w:color w:val="000000"/>
          <w:szCs w:val="24"/>
        </w:rPr>
        <w:t>Census Date</w:t>
      </w:r>
    </w:p>
    <w:p w:rsidR="00912ED1" w:rsidRDefault="009934E9" w:rsidP="004F62DF">
      <w:pPr>
        <w:autoSpaceDE w:val="0"/>
        <w:autoSpaceDN w:val="0"/>
        <w:adjustRightInd w:val="0"/>
        <w:spacing w:after="0"/>
        <w:rPr>
          <w:rFonts w:cs="Times New Roman"/>
          <w:bCs/>
          <w:color w:val="000000"/>
          <w:szCs w:val="24"/>
        </w:rPr>
      </w:pPr>
      <w:r>
        <w:rPr>
          <w:rFonts w:cs="Times New Roman"/>
          <w:bCs/>
          <w:color w:val="000000"/>
          <w:szCs w:val="24"/>
        </w:rPr>
        <w:tab/>
        <w:t>March 28</w:t>
      </w:r>
      <w:r w:rsidR="00916AC1" w:rsidRPr="00916AC1">
        <w:rPr>
          <w:rFonts w:cs="Times New Roman"/>
          <w:bCs/>
          <w:color w:val="000000"/>
          <w:szCs w:val="24"/>
          <w:vertAlign w:val="superscript"/>
        </w:rPr>
        <w:t>th</w:t>
      </w:r>
      <w:r w:rsidR="00916AC1">
        <w:rPr>
          <w:rFonts w:cs="Times New Roman"/>
          <w:bCs/>
          <w:color w:val="000000"/>
          <w:szCs w:val="24"/>
        </w:rPr>
        <w:tab/>
      </w:r>
      <w:r w:rsidR="00912ED1">
        <w:rPr>
          <w:rFonts w:cs="Times New Roman"/>
          <w:bCs/>
          <w:color w:val="000000"/>
          <w:szCs w:val="24"/>
        </w:rPr>
        <w:tab/>
        <w:t>Last Day to Drop Classes</w:t>
      </w:r>
    </w:p>
    <w:p w:rsidR="004F62DF" w:rsidRPr="00D87522" w:rsidRDefault="00D87522" w:rsidP="004F62DF">
      <w:pPr>
        <w:autoSpaceDE w:val="0"/>
        <w:autoSpaceDN w:val="0"/>
        <w:adjustRightInd w:val="0"/>
        <w:spacing w:after="0"/>
        <w:rPr>
          <w:rFonts w:cs="Times New Roman"/>
          <w:bCs/>
          <w:color w:val="000000"/>
          <w:szCs w:val="24"/>
        </w:rPr>
      </w:pPr>
      <w:r>
        <w:rPr>
          <w:rFonts w:cs="Times New Roman"/>
          <w:bCs/>
          <w:color w:val="000000"/>
          <w:szCs w:val="24"/>
        </w:rPr>
        <w:tab/>
      </w:r>
      <w:r w:rsidR="009934E9">
        <w:rPr>
          <w:rFonts w:cs="Times New Roman"/>
          <w:bCs/>
          <w:color w:val="000000"/>
          <w:szCs w:val="24"/>
        </w:rPr>
        <w:t>May 2</w:t>
      </w:r>
      <w:r w:rsidR="009934E9" w:rsidRPr="009934E9">
        <w:rPr>
          <w:rFonts w:cs="Times New Roman"/>
          <w:bCs/>
          <w:color w:val="000000"/>
          <w:szCs w:val="24"/>
          <w:vertAlign w:val="superscript"/>
        </w:rPr>
        <w:t>nd</w:t>
      </w:r>
      <w:r w:rsidR="009934E9">
        <w:rPr>
          <w:rFonts w:cs="Times New Roman"/>
          <w:bCs/>
          <w:color w:val="000000"/>
          <w:szCs w:val="24"/>
        </w:rPr>
        <w:t xml:space="preserve"> </w:t>
      </w:r>
      <w:r>
        <w:rPr>
          <w:rFonts w:cs="Times New Roman"/>
          <w:bCs/>
          <w:color w:val="000000"/>
          <w:szCs w:val="24"/>
        </w:rPr>
        <w:tab/>
      </w:r>
      <w:r w:rsidR="00737005">
        <w:rPr>
          <w:rFonts w:cs="Times New Roman"/>
          <w:bCs/>
          <w:color w:val="000000"/>
          <w:szCs w:val="24"/>
        </w:rPr>
        <w:tab/>
      </w:r>
      <w:r w:rsidR="00912ED1">
        <w:rPr>
          <w:rFonts w:cs="Times New Roman"/>
          <w:bCs/>
          <w:color w:val="000000"/>
          <w:szCs w:val="24"/>
        </w:rPr>
        <w:t>Last Day of Classes</w:t>
      </w:r>
      <w:r w:rsidR="004F62DF">
        <w:rPr>
          <w:rFonts w:cs="Times New Roman"/>
          <w:b/>
          <w:bCs/>
          <w:color w:val="000000"/>
          <w:szCs w:val="24"/>
        </w:rPr>
        <w:t xml:space="preserve"> </w:t>
      </w:r>
      <w:r w:rsidR="004F62DF">
        <w:rPr>
          <w:rFonts w:cs="Times New Roman"/>
          <w:b/>
          <w:bCs/>
          <w:color w:val="000000"/>
          <w:szCs w:val="24"/>
        </w:rPr>
        <w:tab/>
      </w:r>
      <w:r w:rsidR="004F62DF">
        <w:rPr>
          <w:rFonts w:cs="Times New Roman"/>
          <w:b/>
          <w:bCs/>
          <w:color w:val="000000"/>
          <w:szCs w:val="24"/>
        </w:rPr>
        <w:tab/>
      </w:r>
      <w:r w:rsidR="00F93439">
        <w:rPr>
          <w:rFonts w:cs="Times New Roman"/>
          <w:b/>
          <w:bCs/>
          <w:color w:val="000000"/>
          <w:szCs w:val="24"/>
        </w:rPr>
        <w:tab/>
      </w:r>
    </w:p>
    <w:p w:rsidR="004F5F5D" w:rsidRDefault="004F5F5D" w:rsidP="004F62DF">
      <w:pPr>
        <w:autoSpaceDE w:val="0"/>
        <w:autoSpaceDN w:val="0"/>
        <w:adjustRightInd w:val="0"/>
        <w:spacing w:after="0"/>
        <w:rPr>
          <w:rFonts w:cs="Times New Roman"/>
          <w:b/>
          <w:bCs/>
          <w:color w:val="000000"/>
          <w:szCs w:val="24"/>
        </w:rPr>
      </w:pPr>
    </w:p>
    <w:p w:rsidR="004F62DF" w:rsidRPr="004F5F5D" w:rsidRDefault="004F62DF" w:rsidP="004F62DF">
      <w:pPr>
        <w:autoSpaceDE w:val="0"/>
        <w:autoSpaceDN w:val="0"/>
        <w:adjustRightInd w:val="0"/>
        <w:spacing w:after="0"/>
        <w:rPr>
          <w:rFonts w:cs="Times New Roman"/>
          <w:b/>
          <w:bCs/>
          <w:color w:val="000000"/>
          <w:szCs w:val="24"/>
          <w:u w:val="single"/>
        </w:rPr>
      </w:pPr>
      <w:r w:rsidRPr="004F5F5D">
        <w:rPr>
          <w:rFonts w:cs="Times New Roman"/>
          <w:b/>
          <w:bCs/>
          <w:color w:val="000000"/>
          <w:szCs w:val="24"/>
          <w:u w:val="single"/>
        </w:rPr>
        <w:t>Important University Policies:</w:t>
      </w:r>
    </w:p>
    <w:p w:rsidR="004F5F5D" w:rsidRDefault="004F5F5D" w:rsidP="004F62DF">
      <w:pPr>
        <w:autoSpaceDE w:val="0"/>
        <w:autoSpaceDN w:val="0"/>
        <w:adjustRightInd w:val="0"/>
        <w:spacing w:after="0"/>
        <w:rPr>
          <w:rFonts w:cs="Times New Roman"/>
          <w:b/>
          <w:bCs/>
          <w:color w:val="000000"/>
          <w:szCs w:val="24"/>
        </w:rPr>
      </w:pPr>
    </w:p>
    <w:p w:rsidR="00F45727" w:rsidRPr="00F45727" w:rsidRDefault="00F45727" w:rsidP="00F45727">
      <w:pPr>
        <w:pStyle w:val="NormalWeb"/>
        <w:spacing w:before="0" w:beforeAutospacing="0" w:after="0" w:afterAutospacing="0"/>
      </w:pPr>
      <w:r w:rsidRPr="00F45727">
        <w:rPr>
          <w:b/>
          <w:bCs/>
        </w:rPr>
        <w:t xml:space="preserve">Americans with Disabilities Act: </w:t>
      </w:r>
      <w:r w:rsidRPr="00F45727">
        <w:t xml:space="preserve">The University of Texas at Arlington is on record as being committed to both the spirit and letter of all federal equal opportunity legislation, including the </w:t>
      </w:r>
      <w:r w:rsidRPr="00F45727">
        <w:rPr>
          <w:i/>
          <w:iCs/>
        </w:rPr>
        <w:t>Americans with Disabilities Act (ADA)</w:t>
      </w:r>
      <w:r w:rsidRPr="00F45727">
        <w:t xml:space="preserve">. All instructors at UT Arlington are required by law to provide "reasonable accommodations" to students with disabilities, so as not to discriminate on </w:t>
      </w:r>
      <w:r w:rsidRPr="00F45727">
        <w:lastRenderedPageBreak/>
        <w:t xml:space="preserve">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5" w:history="1">
        <w:r w:rsidRPr="00F45727">
          <w:rPr>
            <w:rStyle w:val="Hyperlink"/>
          </w:rPr>
          <w:t>www.uta.edu/disability</w:t>
        </w:r>
      </w:hyperlink>
      <w:r w:rsidRPr="00F45727">
        <w:t xml:space="preserve"> or by calling the Office for Students with Disabilities at (817) 272-3364.</w:t>
      </w:r>
    </w:p>
    <w:p w:rsidR="00F45727" w:rsidRDefault="00F45727" w:rsidP="004F62DF">
      <w:pPr>
        <w:autoSpaceDE w:val="0"/>
        <w:autoSpaceDN w:val="0"/>
        <w:adjustRightInd w:val="0"/>
        <w:spacing w:after="0"/>
        <w:rPr>
          <w:rFonts w:cs="Times New Roman"/>
          <w:b/>
          <w:bCs/>
          <w:color w:val="000000"/>
          <w:szCs w:val="24"/>
        </w:rPr>
      </w:pPr>
    </w:p>
    <w:p w:rsidR="00F45727" w:rsidRPr="00F45727" w:rsidRDefault="00F45727" w:rsidP="00F45727">
      <w:pPr>
        <w:pStyle w:val="NormalWeb"/>
        <w:spacing w:before="0" w:beforeAutospacing="0" w:after="0" w:afterAutospacing="0"/>
      </w:pPr>
      <w:r>
        <w:rPr>
          <w:b/>
        </w:rPr>
        <w:t>Drop Policy:</w:t>
      </w:r>
      <w:r w:rsidRPr="00F45727">
        <w:rPr>
          <w:bCs/>
        </w:rPr>
        <w:t xml:space="preserve"> </w:t>
      </w:r>
      <w:r w:rsidRPr="00F45727">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F45727">
        <w:rPr>
          <w:rStyle w:val="Strong"/>
        </w:rPr>
        <w:t>Students will not be automatically dropped for non-attendance</w:t>
      </w:r>
      <w:r w:rsidRPr="00F45727">
        <w:t>. Repayment of certain types of financial aid administered through the University may be required as the result of dropping classes or withdrawing. For more information, contact the Office of Financial Aid and Scholarships (</w:t>
      </w:r>
      <w:hyperlink r:id="rId16" w:history="1">
        <w:r w:rsidRPr="00F45727">
          <w:rPr>
            <w:rStyle w:val="Hyperlink"/>
          </w:rPr>
          <w:t>http://wweb.uta.edu/ses/fao</w:t>
        </w:r>
      </w:hyperlink>
      <w:r w:rsidRPr="00F45727">
        <w:t>).</w:t>
      </w:r>
    </w:p>
    <w:p w:rsidR="00F45727" w:rsidRDefault="00F45727" w:rsidP="004F62DF">
      <w:pPr>
        <w:autoSpaceDE w:val="0"/>
        <w:autoSpaceDN w:val="0"/>
        <w:adjustRightInd w:val="0"/>
        <w:spacing w:after="0"/>
        <w:rPr>
          <w:rFonts w:cs="Times New Roman"/>
          <w:b/>
          <w:bCs/>
          <w:color w:val="000000"/>
          <w:szCs w:val="24"/>
        </w:rPr>
      </w:pPr>
    </w:p>
    <w:p w:rsidR="00F45727" w:rsidRPr="00F45727" w:rsidRDefault="00F45727" w:rsidP="00F45727">
      <w:pPr>
        <w:keepNext/>
        <w:rPr>
          <w:rFonts w:cs="Times New Roman"/>
          <w:szCs w:val="24"/>
        </w:rPr>
      </w:pPr>
      <w:r>
        <w:rPr>
          <w:rFonts w:cs="Times New Roman"/>
          <w:b/>
          <w:bCs/>
          <w:szCs w:val="24"/>
        </w:rPr>
        <w:t xml:space="preserve">Academic Integrity: </w:t>
      </w:r>
      <w:r w:rsidRPr="00F45727">
        <w:rPr>
          <w:rFonts w:cs="Times New Roman"/>
          <w:szCs w:val="24"/>
        </w:rPr>
        <w:t>All students enrolled in this course are expected to adhere to the UT Arlington Honor Code:</w:t>
      </w:r>
    </w:p>
    <w:p w:rsidR="00F45727" w:rsidRPr="00F45727" w:rsidRDefault="00F45727" w:rsidP="00F45727">
      <w:pPr>
        <w:pStyle w:val="Default"/>
        <w:spacing w:after="80"/>
        <w:ind w:right="-72"/>
        <w:jc w:val="both"/>
        <w:rPr>
          <w:i/>
        </w:rPr>
      </w:pPr>
      <w:r w:rsidRPr="00F45727">
        <w:rPr>
          <w:i/>
        </w:rPr>
        <w:t xml:space="preserve">I pledge, on my honor, to uphold UT Arlington’s tradition of academic integrity, a tradition that values hard work and honest effort in the pursuit of academic excellence. </w:t>
      </w:r>
    </w:p>
    <w:p w:rsidR="00F45727" w:rsidRPr="00F45727" w:rsidRDefault="00F45727" w:rsidP="00F45727">
      <w:pPr>
        <w:pStyle w:val="Default"/>
        <w:spacing w:after="80"/>
        <w:ind w:right="-72"/>
        <w:jc w:val="both"/>
        <w:rPr>
          <w:i/>
        </w:rPr>
      </w:pPr>
      <w:r w:rsidRPr="00F45727">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FF5F94" w:rsidRDefault="00F45727" w:rsidP="00F45727">
      <w:pPr>
        <w:keepNext/>
        <w:rPr>
          <w:rFonts w:cs="Times New Roman"/>
          <w:color w:val="000000"/>
          <w:szCs w:val="24"/>
        </w:rPr>
      </w:pPr>
      <w:r w:rsidRPr="00F45727">
        <w:rPr>
          <w:rFonts w:cs="Times New Roman"/>
          <w:szCs w:val="24"/>
        </w:rPr>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F45727">
        <w:rPr>
          <w:rFonts w:cs="Times New Roman"/>
          <w:i/>
          <w:szCs w:val="24"/>
        </w:rPr>
        <w:t>Regents’ Rule</w:t>
      </w:r>
      <w:r w:rsidRPr="00F45727">
        <w:rPr>
          <w:rFonts w:cs="Times New Roman"/>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FF5F94" w:rsidRPr="006276AF" w:rsidRDefault="00FF5F94" w:rsidP="004F62DF">
      <w:pPr>
        <w:autoSpaceDE w:val="0"/>
        <w:autoSpaceDN w:val="0"/>
        <w:adjustRightInd w:val="0"/>
        <w:spacing w:after="0"/>
        <w:rPr>
          <w:rFonts w:cs="Times New Roman"/>
          <w:color w:val="000000"/>
          <w:szCs w:val="24"/>
        </w:rPr>
      </w:pPr>
      <w:r w:rsidRPr="006276AF">
        <w:rPr>
          <w:rFonts w:cs="Times New Roman"/>
          <w:b/>
          <w:color w:val="000000"/>
          <w:szCs w:val="24"/>
        </w:rPr>
        <w:t xml:space="preserve">NO ELECTRONIC </w:t>
      </w:r>
      <w:r w:rsidR="006276AF" w:rsidRPr="006276AF">
        <w:rPr>
          <w:rFonts w:cs="Times New Roman"/>
          <w:b/>
          <w:color w:val="000000"/>
          <w:szCs w:val="24"/>
        </w:rPr>
        <w:t>DEVICES OF ANY KIND ARE PERMITTED DURING ANY TEST OR QUIZ.</w:t>
      </w:r>
      <w:r w:rsidR="006276AF">
        <w:rPr>
          <w:rFonts w:cs="Times New Roman"/>
          <w:color w:val="000000"/>
          <w:szCs w:val="24"/>
        </w:rPr>
        <w:t xml:space="preserve">  If an electronic device is seen during any examination, an automatic zero will be given for the grade in question.  Additionally, the incident will be reported to the Office of Student Conduct.  </w:t>
      </w:r>
      <w:r w:rsidR="006276AF">
        <w:rPr>
          <w:rFonts w:cs="Times New Roman"/>
          <w:b/>
          <w:color w:val="000000"/>
          <w:szCs w:val="24"/>
        </w:rPr>
        <w:t>NO PICTURES OF MODELS OR KEYS WILL BE ALLOWED DURING LAB.</w:t>
      </w:r>
    </w:p>
    <w:p w:rsidR="004F5F5D" w:rsidRDefault="004F5F5D" w:rsidP="004F62DF">
      <w:pPr>
        <w:autoSpaceDE w:val="0"/>
        <w:autoSpaceDN w:val="0"/>
        <w:adjustRightInd w:val="0"/>
        <w:spacing w:after="0"/>
        <w:rPr>
          <w:rFonts w:cs="Times New Roman"/>
          <w:b/>
          <w:bCs/>
          <w:color w:val="000000"/>
          <w:szCs w:val="24"/>
        </w:rPr>
      </w:pPr>
      <w:bookmarkStart w:id="0" w:name="_GoBack"/>
      <w:bookmarkEnd w:id="0"/>
    </w:p>
    <w:p w:rsidR="00F45727" w:rsidRPr="00F45727" w:rsidRDefault="00F45727" w:rsidP="00F45727">
      <w:pPr>
        <w:rPr>
          <w:rFonts w:cs="Times New Roman"/>
          <w:szCs w:val="24"/>
        </w:rPr>
      </w:pPr>
      <w:r w:rsidRPr="00F45727">
        <w:rPr>
          <w:rFonts w:cs="Times New Roman"/>
          <w:b/>
          <w:bCs/>
          <w:szCs w:val="24"/>
        </w:rPr>
        <w:t>Student Support Services</w:t>
      </w:r>
      <w:r w:rsidRPr="00F45727">
        <w:rPr>
          <w:rFonts w:cs="Times New Roman"/>
          <w:szCs w:val="24"/>
        </w:rPr>
        <w:t>:</w:t>
      </w:r>
      <w:r w:rsidRPr="00F45727">
        <w:rPr>
          <w:rFonts w:cs="Times New Roman"/>
          <w:b/>
          <w:bCs/>
          <w:szCs w:val="24"/>
        </w:rPr>
        <w:t xml:space="preserve"> </w:t>
      </w:r>
      <w:r w:rsidRPr="00F45727">
        <w:rPr>
          <w:rFonts w:cs="Times New Roman"/>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w:t>
      </w:r>
      <w:r w:rsidRPr="00F45727">
        <w:rPr>
          <w:rFonts w:cs="Times New Roman"/>
          <w:szCs w:val="24"/>
        </w:rPr>
        <w:lastRenderedPageBreak/>
        <w:t xml:space="preserve">University College (Ransom Hall), call the Maverick Resource Hotline at 817-272-6107, send a message to </w:t>
      </w:r>
      <w:hyperlink r:id="rId17" w:history="1">
        <w:r w:rsidRPr="00F45727">
          <w:rPr>
            <w:rStyle w:val="Hyperlink"/>
            <w:rFonts w:cs="Times New Roman"/>
            <w:szCs w:val="24"/>
          </w:rPr>
          <w:t>resources@uta.edu</w:t>
        </w:r>
      </w:hyperlink>
      <w:r w:rsidRPr="00F45727">
        <w:rPr>
          <w:rFonts w:cs="Times New Roman"/>
          <w:szCs w:val="24"/>
        </w:rPr>
        <w:t xml:space="preserve">, or view the information at </w:t>
      </w:r>
      <w:hyperlink r:id="rId18" w:history="1">
        <w:r w:rsidRPr="00F45727">
          <w:rPr>
            <w:rStyle w:val="Hyperlink"/>
            <w:rFonts w:cs="Times New Roman"/>
            <w:szCs w:val="24"/>
          </w:rPr>
          <w:t>www.uta.edu/resources</w:t>
        </w:r>
      </w:hyperlink>
      <w:r w:rsidRPr="00F45727">
        <w:rPr>
          <w:rFonts w:cs="Times New Roman"/>
          <w:szCs w:val="24"/>
        </w:rPr>
        <w:t>.</w:t>
      </w:r>
    </w:p>
    <w:p w:rsidR="00F45727" w:rsidRPr="00F45727" w:rsidRDefault="00F45727" w:rsidP="00F45727">
      <w:pPr>
        <w:rPr>
          <w:rFonts w:cs="Times New Roman"/>
          <w:szCs w:val="24"/>
        </w:rPr>
      </w:pPr>
      <w:r w:rsidRPr="00F45727">
        <w:rPr>
          <w:rFonts w:cs="Times New Roman"/>
          <w:b/>
          <w:bCs/>
          <w:szCs w:val="24"/>
        </w:rPr>
        <w:t xml:space="preserve">Final Review Week: </w:t>
      </w:r>
      <w:r w:rsidRPr="00F45727">
        <w:rPr>
          <w:rFonts w:cs="Times New Roman"/>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F45727">
        <w:rPr>
          <w:rFonts w:cs="Times New Roman"/>
          <w:i/>
          <w:szCs w:val="24"/>
        </w:rPr>
        <w:t>unless specified in the class syllabus</w:t>
      </w:r>
      <w:r w:rsidRPr="00F45727">
        <w:rPr>
          <w:rFonts w:cs="Times New Roman"/>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F45727" w:rsidRPr="00F45727" w:rsidRDefault="00F45727" w:rsidP="00F45727">
      <w:pPr>
        <w:rPr>
          <w:rFonts w:cs="Times New Roman"/>
          <w:szCs w:val="24"/>
        </w:rPr>
      </w:pPr>
      <w:r w:rsidRPr="00F45727">
        <w:rPr>
          <w:rFonts w:cs="Times New Roman"/>
          <w:b/>
          <w:szCs w:val="24"/>
        </w:rPr>
        <w:t xml:space="preserve">Electronic Communication: </w:t>
      </w:r>
      <w:r w:rsidRPr="00F45727">
        <w:rPr>
          <w:rFonts w:cs="Times New Roman"/>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9" w:history="1">
        <w:r w:rsidRPr="00F45727">
          <w:rPr>
            <w:rStyle w:val="Hyperlink"/>
            <w:rFonts w:cs="Times New Roman"/>
            <w:szCs w:val="24"/>
          </w:rPr>
          <w:t>http://www.uta.edu/oit/cs/email/mavmail.php</w:t>
        </w:r>
      </w:hyperlink>
      <w:r w:rsidRPr="00F45727">
        <w:rPr>
          <w:rFonts w:cs="Times New Roman"/>
          <w:szCs w:val="24"/>
        </w:rPr>
        <w:t>.</w:t>
      </w:r>
    </w:p>
    <w:p w:rsidR="00F45727" w:rsidRPr="00F45727" w:rsidRDefault="00F45727" w:rsidP="00F45727">
      <w:pPr>
        <w:rPr>
          <w:rFonts w:cs="Times New Roman"/>
          <w:szCs w:val="24"/>
        </w:rPr>
      </w:pPr>
      <w:r w:rsidRPr="00F45727">
        <w:rPr>
          <w:rFonts w:cs="Times New Roman"/>
          <w:b/>
          <w:szCs w:val="24"/>
        </w:rPr>
        <w:t xml:space="preserve">Lab Safety Training: </w:t>
      </w:r>
      <w:r w:rsidRPr="00F45727">
        <w:rPr>
          <w:rFonts w:cs="Times New Roman"/>
          <w:szCs w:val="24"/>
        </w:rPr>
        <w:t xml:space="preserve"> </w:t>
      </w:r>
      <w:r w:rsidRPr="00F45727">
        <w:rPr>
          <w:rFonts w:cs="Times New Roman"/>
          <w:b/>
          <w:szCs w:val="24"/>
          <w:u w:val="single"/>
        </w:rPr>
        <w:t>Students registered for this course must complete all required lab safety training prior to entering the lab and undertaking any activities</w:t>
      </w:r>
      <w:r w:rsidRPr="00F45727">
        <w:rPr>
          <w:rFonts w:cs="Times New Roman"/>
          <w:b/>
          <w:szCs w:val="24"/>
        </w:rPr>
        <w:t>.</w:t>
      </w:r>
      <w:r w:rsidRPr="00F45727">
        <w:rPr>
          <w:rFonts w:cs="Times New Roman"/>
          <w:szCs w:val="24"/>
        </w:rPr>
        <w:t xml:space="preserve"> Once completed, Lab Safety Training is valid for the remainder of the same academic year (i.e., through the following August) and must be completed anew in subsequent years. There are </w:t>
      </w:r>
      <w:r w:rsidRPr="00F45727">
        <w:rPr>
          <w:rFonts w:cs="Times New Roman"/>
          <w:szCs w:val="24"/>
          <w:u w:val="single"/>
        </w:rPr>
        <w:t>no</w:t>
      </w:r>
      <w:r w:rsidRPr="00F45727">
        <w:rPr>
          <w:rFonts w:cs="Times New Roman"/>
          <w:szCs w:val="24"/>
        </w:rPr>
        <w:t xml:space="preserve"> exceptions to this University policy. Failure to complete the required training will preclude participation in any lab activities, including those for which a grade is assigned.</w:t>
      </w:r>
    </w:p>
    <w:p w:rsidR="004F62DF" w:rsidRPr="005869C2" w:rsidRDefault="004F62DF" w:rsidP="00F45727">
      <w:pPr>
        <w:rPr>
          <w:rFonts w:cs="Times New Roman"/>
          <w:color w:val="000000"/>
          <w:szCs w:val="24"/>
        </w:rPr>
      </w:pPr>
      <w:r w:rsidRPr="005869C2">
        <w:rPr>
          <w:rFonts w:cs="Times New Roman"/>
          <w:color w:val="000000"/>
          <w:szCs w:val="24"/>
        </w:rPr>
        <w:t xml:space="preserve">1. Go to </w:t>
      </w:r>
      <w:r w:rsidRPr="005869C2">
        <w:rPr>
          <w:rFonts w:cs="Times New Roman"/>
          <w:color w:val="0000FF"/>
          <w:szCs w:val="24"/>
        </w:rPr>
        <w:t>http://www.uta.edu/training</w:t>
      </w:r>
      <w:r w:rsidRPr="005869C2">
        <w:rPr>
          <w:rFonts w:cs="Times New Roman"/>
          <w:color w:val="000000"/>
          <w:szCs w:val="24"/>
        </w:rPr>
        <w:t>.</w:t>
      </w:r>
    </w:p>
    <w:p w:rsidR="004F62DF" w:rsidRPr="005869C2" w:rsidRDefault="004F62DF" w:rsidP="004F62DF">
      <w:pPr>
        <w:autoSpaceDE w:val="0"/>
        <w:autoSpaceDN w:val="0"/>
        <w:adjustRightInd w:val="0"/>
        <w:spacing w:after="0"/>
        <w:rPr>
          <w:rFonts w:cs="Times New Roman"/>
          <w:color w:val="000000"/>
          <w:szCs w:val="24"/>
        </w:rPr>
      </w:pPr>
      <w:r w:rsidRPr="005869C2">
        <w:rPr>
          <w:rFonts w:cs="Times New Roman"/>
          <w:color w:val="000000"/>
          <w:szCs w:val="24"/>
        </w:rPr>
        <w:t>2. Log on using your network log-on ID and password (what you use to access email).</w:t>
      </w:r>
      <w:r w:rsidR="005869C2">
        <w:rPr>
          <w:rFonts w:cs="Times New Roman"/>
          <w:color w:val="000000"/>
          <w:szCs w:val="24"/>
        </w:rPr>
        <w:t xml:space="preserve"> </w:t>
      </w:r>
      <w:r w:rsidRPr="005869C2">
        <w:rPr>
          <w:rFonts w:cs="Times New Roman"/>
          <w:color w:val="000000"/>
          <w:szCs w:val="24"/>
        </w:rPr>
        <w:t xml:space="preserve"> If you do not</w:t>
      </w:r>
      <w:r w:rsidR="005869C2">
        <w:rPr>
          <w:rFonts w:cs="Times New Roman"/>
          <w:color w:val="000000"/>
          <w:szCs w:val="24"/>
        </w:rPr>
        <w:t xml:space="preserve"> </w:t>
      </w:r>
      <w:r w:rsidRPr="005869C2">
        <w:rPr>
          <w:rFonts w:cs="Times New Roman"/>
          <w:color w:val="000000"/>
          <w:szCs w:val="24"/>
        </w:rPr>
        <w:t>know your NetID or need to reset your password, visit</w:t>
      </w:r>
      <w:r w:rsidR="005869C2">
        <w:rPr>
          <w:rFonts w:cs="Times New Roman"/>
          <w:color w:val="000000"/>
          <w:szCs w:val="24"/>
        </w:rPr>
        <w:t xml:space="preserve"> </w:t>
      </w:r>
      <w:r w:rsidRPr="005869C2">
        <w:rPr>
          <w:rFonts w:cs="Times New Roman"/>
          <w:color w:val="0000FF"/>
          <w:szCs w:val="24"/>
        </w:rPr>
        <w:t>https://webapps.uta.edu/oit/selfservice/</w:t>
      </w:r>
      <w:r w:rsidRPr="005869C2">
        <w:rPr>
          <w:rFonts w:cs="Times New Roman"/>
          <w:color w:val="000000"/>
          <w:szCs w:val="24"/>
        </w:rPr>
        <w:t>.</w:t>
      </w:r>
    </w:p>
    <w:p w:rsidR="004F5F5D" w:rsidRPr="005869C2" w:rsidRDefault="004F5F5D" w:rsidP="004F62DF">
      <w:pPr>
        <w:autoSpaceDE w:val="0"/>
        <w:autoSpaceDN w:val="0"/>
        <w:adjustRightInd w:val="0"/>
        <w:spacing w:after="0"/>
        <w:rPr>
          <w:rFonts w:cs="Times New Roman"/>
          <w:color w:val="000000"/>
          <w:szCs w:val="24"/>
        </w:rPr>
      </w:pPr>
    </w:p>
    <w:p w:rsidR="004F5F5D" w:rsidRDefault="004F62DF" w:rsidP="004F62DF">
      <w:pPr>
        <w:autoSpaceDE w:val="0"/>
        <w:autoSpaceDN w:val="0"/>
        <w:adjustRightInd w:val="0"/>
        <w:spacing w:after="0"/>
        <w:rPr>
          <w:rFonts w:cs="Times New Roman"/>
          <w:color w:val="000000"/>
          <w:szCs w:val="24"/>
        </w:rPr>
      </w:pPr>
      <w:r w:rsidRPr="005869C2">
        <w:rPr>
          <w:rFonts w:cs="Times New Roman"/>
          <w:color w:val="000000"/>
          <w:szCs w:val="24"/>
        </w:rPr>
        <w:t>3. The available courses for completion will be listed under “Training I’m Enrolled In”. Complete the</w:t>
      </w:r>
      <w:r w:rsidR="005869C2">
        <w:rPr>
          <w:rFonts w:cs="Times New Roman"/>
          <w:color w:val="000000"/>
          <w:szCs w:val="24"/>
        </w:rPr>
        <w:t xml:space="preserve"> </w:t>
      </w:r>
      <w:r w:rsidRPr="005869C2">
        <w:rPr>
          <w:rFonts w:cs="Times New Roman"/>
          <w:color w:val="000000"/>
          <w:szCs w:val="24"/>
        </w:rPr>
        <w:t>course entitled ‘Student Lab Safety Training – General.’ ***NOTE: If you completed Wet, Dry or</w:t>
      </w:r>
      <w:r w:rsidR="005869C2">
        <w:rPr>
          <w:rFonts w:cs="Times New Roman"/>
          <w:color w:val="000000"/>
          <w:szCs w:val="24"/>
        </w:rPr>
        <w:t xml:space="preserve"> </w:t>
      </w:r>
      <w:r w:rsidRPr="005869C2">
        <w:rPr>
          <w:rFonts w:cs="Times New Roman"/>
          <w:color w:val="000000"/>
          <w:szCs w:val="24"/>
        </w:rPr>
        <w:t>Biology Lab Safety Training course last semester for another class, that training is still applicable until</w:t>
      </w:r>
      <w:r w:rsidR="005869C2">
        <w:rPr>
          <w:rFonts w:cs="Times New Roman"/>
          <w:color w:val="000000"/>
          <w:szCs w:val="24"/>
        </w:rPr>
        <w:t xml:space="preserve"> </w:t>
      </w:r>
      <w:r w:rsidRPr="005869C2">
        <w:rPr>
          <w:rFonts w:cs="Times New Roman"/>
          <w:color w:val="000000"/>
          <w:szCs w:val="24"/>
        </w:rPr>
        <w:t xml:space="preserve">the end of this academic year. </w:t>
      </w:r>
      <w:r w:rsidR="005869C2">
        <w:rPr>
          <w:rFonts w:cs="Times New Roman"/>
          <w:color w:val="000000"/>
          <w:szCs w:val="24"/>
        </w:rPr>
        <w:t xml:space="preserve"> </w:t>
      </w:r>
    </w:p>
    <w:p w:rsidR="00DE4769" w:rsidRPr="005869C2" w:rsidRDefault="00DE4769" w:rsidP="004F62DF">
      <w:pPr>
        <w:autoSpaceDE w:val="0"/>
        <w:autoSpaceDN w:val="0"/>
        <w:adjustRightInd w:val="0"/>
        <w:spacing w:after="0"/>
        <w:rPr>
          <w:rFonts w:cs="Times New Roman"/>
          <w:color w:val="000000"/>
          <w:szCs w:val="24"/>
        </w:rPr>
      </w:pPr>
    </w:p>
    <w:p w:rsidR="004F5F5D" w:rsidRPr="005869C2" w:rsidRDefault="004F62DF" w:rsidP="004F5F5D">
      <w:pPr>
        <w:autoSpaceDE w:val="0"/>
        <w:autoSpaceDN w:val="0"/>
        <w:adjustRightInd w:val="0"/>
        <w:spacing w:after="0"/>
        <w:rPr>
          <w:rFonts w:cs="Times New Roman"/>
          <w:color w:val="000000"/>
          <w:szCs w:val="24"/>
        </w:rPr>
      </w:pPr>
      <w:r w:rsidRPr="005869C2">
        <w:rPr>
          <w:rFonts w:cs="Times New Roman"/>
          <w:color w:val="000000"/>
          <w:szCs w:val="24"/>
        </w:rPr>
        <w:t xml:space="preserve">4. Go to ‘Training I’ve Completed’ and </w:t>
      </w:r>
      <w:r w:rsidR="00DE4769">
        <w:rPr>
          <w:rFonts w:cs="Times New Roman"/>
          <w:color w:val="000000"/>
          <w:szCs w:val="24"/>
        </w:rPr>
        <w:t>v</w:t>
      </w:r>
      <w:r w:rsidRPr="005869C2">
        <w:rPr>
          <w:rFonts w:cs="Times New Roman"/>
          <w:color w:val="000000"/>
          <w:szCs w:val="24"/>
        </w:rPr>
        <w:t>erify that it shows</w:t>
      </w:r>
      <w:r w:rsidR="005869C2">
        <w:rPr>
          <w:rFonts w:cs="Times New Roman"/>
          <w:color w:val="000000"/>
          <w:szCs w:val="24"/>
        </w:rPr>
        <w:t xml:space="preserve"> </w:t>
      </w:r>
      <w:r w:rsidRPr="005869C2">
        <w:rPr>
          <w:rFonts w:cs="Times New Roman"/>
          <w:color w:val="000000"/>
          <w:szCs w:val="24"/>
        </w:rPr>
        <w:t>clearly your name, and that ‘General, Wet, Dry or Biology’ training is completed/passed and the date</w:t>
      </w:r>
      <w:r w:rsidR="005869C2">
        <w:rPr>
          <w:rFonts w:cs="Times New Roman"/>
          <w:color w:val="000000"/>
          <w:szCs w:val="24"/>
        </w:rPr>
        <w:t xml:space="preserve"> </w:t>
      </w:r>
      <w:r w:rsidRPr="005869C2">
        <w:rPr>
          <w:rFonts w:cs="Times New Roman"/>
          <w:color w:val="000000"/>
          <w:szCs w:val="24"/>
        </w:rPr>
        <w:t xml:space="preserve">when the training was completed. </w:t>
      </w:r>
      <w:r w:rsidR="005869C2">
        <w:rPr>
          <w:rFonts w:cs="Times New Roman"/>
          <w:color w:val="000000"/>
          <w:szCs w:val="24"/>
        </w:rPr>
        <w:t xml:space="preserve"> </w:t>
      </w:r>
      <w:r w:rsidRPr="005869C2">
        <w:rPr>
          <w:rFonts w:cs="Times New Roman"/>
          <w:color w:val="000000"/>
          <w:szCs w:val="24"/>
        </w:rPr>
        <w:t>If you have just completed the training but it is not updated on the</w:t>
      </w:r>
      <w:r w:rsidR="004F5F5D" w:rsidRPr="005869C2">
        <w:rPr>
          <w:rFonts w:cs="Times New Roman"/>
          <w:color w:val="000000"/>
          <w:szCs w:val="24"/>
        </w:rPr>
        <w:t xml:space="preserve"> ‘Training I’ve Completed’ page, please log out of the system and log back in. If the training still does not show up on this page, call the Helpline at 817-272-5100.</w:t>
      </w:r>
    </w:p>
    <w:p w:rsidR="004F5F5D" w:rsidRPr="005869C2" w:rsidRDefault="004F5F5D" w:rsidP="004F5F5D">
      <w:pPr>
        <w:autoSpaceDE w:val="0"/>
        <w:autoSpaceDN w:val="0"/>
        <w:adjustRightInd w:val="0"/>
        <w:spacing w:after="0"/>
        <w:rPr>
          <w:rFonts w:cs="Times New Roman"/>
          <w:color w:val="000000"/>
          <w:szCs w:val="24"/>
        </w:rPr>
      </w:pPr>
    </w:p>
    <w:p w:rsidR="004F5F5D" w:rsidRPr="005869C2" w:rsidRDefault="004F5F5D" w:rsidP="004F5F5D">
      <w:pPr>
        <w:autoSpaceDE w:val="0"/>
        <w:autoSpaceDN w:val="0"/>
        <w:adjustRightInd w:val="0"/>
        <w:spacing w:after="0"/>
        <w:rPr>
          <w:rFonts w:cs="Times New Roman"/>
          <w:color w:val="000000"/>
          <w:szCs w:val="24"/>
        </w:rPr>
      </w:pPr>
      <w:r w:rsidRPr="005869C2">
        <w:rPr>
          <w:rFonts w:cs="Times New Roman"/>
          <w:color w:val="000000"/>
          <w:szCs w:val="24"/>
        </w:rPr>
        <w:lastRenderedPageBreak/>
        <w:t>5. If you were enrolled in a course with a lab last semester and did not complete the training or if you do</w:t>
      </w:r>
      <w:r w:rsidR="005869C2">
        <w:rPr>
          <w:rFonts w:cs="Times New Roman"/>
          <w:color w:val="000000"/>
          <w:szCs w:val="24"/>
        </w:rPr>
        <w:t xml:space="preserve"> </w:t>
      </w:r>
      <w:r w:rsidRPr="005869C2">
        <w:rPr>
          <w:rFonts w:cs="Times New Roman"/>
          <w:color w:val="000000"/>
          <w:szCs w:val="24"/>
        </w:rPr>
        <w:t xml:space="preserve">not see training for this academic year listed, email </w:t>
      </w:r>
      <w:r w:rsidRPr="005869C2">
        <w:rPr>
          <w:rFonts w:cs="Times New Roman"/>
          <w:color w:val="0000FF"/>
          <w:szCs w:val="24"/>
        </w:rPr>
        <w:t xml:space="preserve">compliance@uta.edu </w:t>
      </w:r>
      <w:r w:rsidRPr="005869C2">
        <w:rPr>
          <w:rFonts w:cs="Times New Roman"/>
          <w:color w:val="000000"/>
          <w:szCs w:val="24"/>
        </w:rPr>
        <w:t>providing your name, a contact</w:t>
      </w:r>
      <w:r w:rsidR="005869C2">
        <w:rPr>
          <w:rFonts w:cs="Times New Roman"/>
          <w:color w:val="000000"/>
          <w:szCs w:val="24"/>
        </w:rPr>
        <w:t xml:space="preserve"> </w:t>
      </w:r>
      <w:r w:rsidRPr="005869C2">
        <w:rPr>
          <w:rFonts w:cs="Times New Roman"/>
          <w:color w:val="000000"/>
          <w:szCs w:val="24"/>
        </w:rPr>
        <w:t>phone number, NetID and course (e.g. BIOL 1441-005) and request the appropriate training for your</w:t>
      </w:r>
      <w:r w:rsidR="005869C2">
        <w:rPr>
          <w:rFonts w:cs="Times New Roman"/>
          <w:color w:val="000000"/>
          <w:szCs w:val="24"/>
        </w:rPr>
        <w:t xml:space="preserve"> </w:t>
      </w:r>
      <w:r w:rsidRPr="005869C2">
        <w:rPr>
          <w:rFonts w:cs="Times New Roman"/>
          <w:color w:val="000000"/>
          <w:szCs w:val="24"/>
        </w:rPr>
        <w:t>course.</w:t>
      </w:r>
    </w:p>
    <w:p w:rsidR="004F5F5D" w:rsidRPr="005869C2" w:rsidRDefault="004F5F5D" w:rsidP="004F5F5D">
      <w:pPr>
        <w:autoSpaceDE w:val="0"/>
        <w:autoSpaceDN w:val="0"/>
        <w:adjustRightInd w:val="0"/>
        <w:spacing w:after="0"/>
        <w:rPr>
          <w:rFonts w:cs="Times New Roman"/>
          <w:color w:val="000000"/>
          <w:szCs w:val="24"/>
        </w:rPr>
      </w:pPr>
    </w:p>
    <w:p w:rsidR="004F5F5D" w:rsidRPr="005869C2" w:rsidRDefault="004F5F5D" w:rsidP="004F5F5D">
      <w:pPr>
        <w:autoSpaceDE w:val="0"/>
        <w:autoSpaceDN w:val="0"/>
        <w:adjustRightInd w:val="0"/>
        <w:spacing w:after="0"/>
        <w:rPr>
          <w:rFonts w:cs="Times New Roman"/>
          <w:color w:val="000000"/>
          <w:szCs w:val="24"/>
        </w:rPr>
      </w:pPr>
      <w:r w:rsidRPr="005869C2">
        <w:rPr>
          <w:rFonts w:cs="Times New Roman"/>
          <w:color w:val="000000"/>
          <w:szCs w:val="24"/>
        </w:rPr>
        <w:t>6. Students who have not completed the training by census date may be dropped from the lab (and</w:t>
      </w:r>
      <w:r w:rsidR="005869C2">
        <w:rPr>
          <w:rFonts w:cs="Times New Roman"/>
          <w:color w:val="000000"/>
          <w:szCs w:val="24"/>
        </w:rPr>
        <w:t xml:space="preserve"> </w:t>
      </w:r>
      <w:r w:rsidRPr="005869C2">
        <w:rPr>
          <w:rFonts w:cs="Times New Roman"/>
          <w:color w:val="000000"/>
          <w:szCs w:val="24"/>
        </w:rPr>
        <w:t>consequently the lecture).</w:t>
      </w:r>
    </w:p>
    <w:p w:rsidR="004F5F5D" w:rsidRPr="005869C2" w:rsidRDefault="004F5F5D" w:rsidP="004F5F5D">
      <w:pPr>
        <w:autoSpaceDE w:val="0"/>
        <w:autoSpaceDN w:val="0"/>
        <w:adjustRightInd w:val="0"/>
        <w:spacing w:after="0"/>
        <w:rPr>
          <w:rFonts w:cs="Times New Roman"/>
          <w:color w:val="000000"/>
          <w:szCs w:val="24"/>
        </w:rPr>
      </w:pPr>
    </w:p>
    <w:p w:rsidR="004F5F5D" w:rsidRDefault="004F5F5D" w:rsidP="004F5F5D">
      <w:pPr>
        <w:autoSpaceDE w:val="0"/>
        <w:autoSpaceDN w:val="0"/>
        <w:adjustRightInd w:val="0"/>
        <w:spacing w:after="0"/>
        <w:rPr>
          <w:rFonts w:cs="Times New Roman"/>
          <w:color w:val="000000"/>
          <w:szCs w:val="24"/>
        </w:rPr>
      </w:pPr>
      <w:r w:rsidRPr="005869C2">
        <w:rPr>
          <w:rFonts w:cs="Times New Roman"/>
          <w:color w:val="000000"/>
          <w:szCs w:val="24"/>
        </w:rPr>
        <w:t xml:space="preserve">7. Lab Safety Training is required to be completed once every academic year. </w:t>
      </w:r>
      <w:r w:rsidR="005869C2">
        <w:rPr>
          <w:rFonts w:cs="Times New Roman"/>
          <w:color w:val="000000"/>
          <w:szCs w:val="24"/>
        </w:rPr>
        <w:t xml:space="preserve"> </w:t>
      </w:r>
      <w:r w:rsidRPr="005869C2">
        <w:rPr>
          <w:rFonts w:cs="Times New Roman"/>
          <w:color w:val="000000"/>
          <w:szCs w:val="24"/>
        </w:rPr>
        <w:t>Training completed in the</w:t>
      </w:r>
      <w:r w:rsidR="005869C2">
        <w:rPr>
          <w:rFonts w:cs="Times New Roman"/>
          <w:color w:val="000000"/>
          <w:szCs w:val="24"/>
        </w:rPr>
        <w:t xml:space="preserve"> </w:t>
      </w:r>
      <w:r w:rsidRPr="005869C2">
        <w:rPr>
          <w:rFonts w:cs="Times New Roman"/>
          <w:color w:val="000000"/>
          <w:szCs w:val="24"/>
        </w:rPr>
        <w:t xml:space="preserve">Fall semester is valid for the Fall, Spring and Summer sessions. </w:t>
      </w:r>
      <w:r w:rsidR="005869C2">
        <w:rPr>
          <w:rFonts w:cs="Times New Roman"/>
          <w:color w:val="000000"/>
          <w:szCs w:val="24"/>
        </w:rPr>
        <w:t xml:space="preserve"> </w:t>
      </w:r>
    </w:p>
    <w:p w:rsidR="00F45727" w:rsidRPr="005869C2" w:rsidRDefault="00F45727" w:rsidP="004F5F5D">
      <w:pPr>
        <w:autoSpaceDE w:val="0"/>
        <w:autoSpaceDN w:val="0"/>
        <w:adjustRightInd w:val="0"/>
        <w:spacing w:after="0"/>
        <w:rPr>
          <w:rFonts w:cs="Times New Roman"/>
          <w:i/>
          <w:iCs/>
          <w:color w:val="000000"/>
          <w:szCs w:val="24"/>
        </w:rPr>
      </w:pPr>
    </w:p>
    <w:p w:rsidR="004F5F5D" w:rsidRPr="005869C2" w:rsidRDefault="004F5F5D" w:rsidP="004F5F5D">
      <w:pPr>
        <w:autoSpaceDE w:val="0"/>
        <w:autoSpaceDN w:val="0"/>
        <w:adjustRightInd w:val="0"/>
        <w:spacing w:after="0"/>
        <w:rPr>
          <w:rFonts w:cs="Times New Roman"/>
          <w:i/>
          <w:iCs/>
          <w:color w:val="000000"/>
          <w:szCs w:val="24"/>
        </w:rPr>
      </w:pPr>
      <w:r w:rsidRPr="005869C2">
        <w:rPr>
          <w:rFonts w:cs="Times New Roman"/>
          <w:i/>
          <w:iCs/>
          <w:color w:val="000000"/>
          <w:szCs w:val="24"/>
        </w:rPr>
        <w:t>For training specific questions, contact the Environmental Health and Safety office at 817-272-2185.</w:t>
      </w:r>
    </w:p>
    <w:p w:rsidR="004F5F5D" w:rsidRPr="005869C2" w:rsidRDefault="004F5F5D" w:rsidP="004F5F5D">
      <w:pPr>
        <w:autoSpaceDE w:val="0"/>
        <w:autoSpaceDN w:val="0"/>
        <w:adjustRightInd w:val="0"/>
        <w:spacing w:after="0"/>
        <w:rPr>
          <w:rFonts w:cs="Times New Roman"/>
          <w:i/>
          <w:iCs/>
          <w:color w:val="000000"/>
          <w:szCs w:val="24"/>
        </w:rPr>
      </w:pPr>
    </w:p>
    <w:p w:rsidR="004F62DF" w:rsidRDefault="004F5F5D" w:rsidP="004F5F5D">
      <w:pPr>
        <w:autoSpaceDE w:val="0"/>
        <w:autoSpaceDN w:val="0"/>
        <w:adjustRightInd w:val="0"/>
        <w:spacing w:after="0"/>
        <w:rPr>
          <w:rFonts w:cs="Times New Roman"/>
          <w:i/>
          <w:iCs/>
          <w:szCs w:val="24"/>
        </w:rPr>
      </w:pPr>
      <w:r w:rsidRPr="005869C2">
        <w:rPr>
          <w:rFonts w:cs="Times New Roman"/>
          <w:i/>
          <w:iCs/>
          <w:color w:val="000000"/>
          <w:szCs w:val="24"/>
        </w:rPr>
        <w:t xml:space="preserve">For technical assistance with the training, please contact the Office of Institutional Compliance at 817-272-5100 or email </w:t>
      </w:r>
      <w:hyperlink r:id="rId20" w:history="1">
        <w:r w:rsidR="007707E5" w:rsidRPr="000A13D6">
          <w:rPr>
            <w:rStyle w:val="Hyperlink"/>
            <w:rFonts w:cs="Times New Roman"/>
            <w:i/>
            <w:iCs/>
            <w:szCs w:val="24"/>
          </w:rPr>
          <w:t>compliance@uta.edu</w:t>
        </w:r>
      </w:hyperlink>
      <w:r w:rsidRPr="005869C2">
        <w:rPr>
          <w:rFonts w:cs="Times New Roman"/>
          <w:i/>
          <w:iCs/>
          <w:szCs w:val="24"/>
        </w:rPr>
        <w:t>.</w:t>
      </w:r>
    </w:p>
    <w:p w:rsidR="00F45727" w:rsidRDefault="00F45727" w:rsidP="004F5F5D">
      <w:pPr>
        <w:autoSpaceDE w:val="0"/>
        <w:autoSpaceDN w:val="0"/>
        <w:adjustRightInd w:val="0"/>
        <w:spacing w:after="0"/>
        <w:rPr>
          <w:rFonts w:cs="Times New Roman"/>
          <w:i/>
          <w:iCs/>
          <w:szCs w:val="24"/>
        </w:rPr>
      </w:pPr>
    </w:p>
    <w:p w:rsidR="00F45727" w:rsidRPr="00F45727" w:rsidRDefault="00F45727" w:rsidP="00F45727">
      <w:pPr>
        <w:autoSpaceDE w:val="0"/>
        <w:autoSpaceDN w:val="0"/>
        <w:adjustRightInd w:val="0"/>
        <w:rPr>
          <w:rFonts w:cs="Times New Roman"/>
          <w:szCs w:val="24"/>
        </w:rPr>
      </w:pPr>
      <w:r w:rsidRPr="00F45727">
        <w:rPr>
          <w:rFonts w:cs="Times New Roman"/>
          <w:b/>
          <w:szCs w:val="24"/>
        </w:rPr>
        <w:t xml:space="preserve">Student Feedback Survey: </w:t>
      </w:r>
      <w:r>
        <w:rPr>
          <w:rFonts w:cs="Times New Roman"/>
          <w:b/>
          <w:szCs w:val="24"/>
        </w:rPr>
        <w:t>A</w:t>
      </w:r>
      <w:r w:rsidRPr="00F45727">
        <w:rPr>
          <w:rFonts w:cs="Times New Roman"/>
          <w:bCs/>
          <w:szCs w:val="24"/>
        </w:rPr>
        <w:t xml:space="preserve">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1" w:history="1">
        <w:r w:rsidRPr="00F45727">
          <w:rPr>
            <w:rStyle w:val="Hyperlink"/>
            <w:rFonts w:cs="Times New Roman"/>
            <w:bCs/>
            <w:szCs w:val="24"/>
          </w:rPr>
          <w:t>http://www.uta.edu/sfs</w:t>
        </w:r>
      </w:hyperlink>
      <w:r w:rsidRPr="00F45727">
        <w:rPr>
          <w:rFonts w:cs="Times New Roman"/>
          <w:bCs/>
          <w:szCs w:val="24"/>
        </w:rPr>
        <w:t>.</w:t>
      </w:r>
    </w:p>
    <w:sectPr w:rsidR="00F45727" w:rsidRPr="00F45727" w:rsidSect="006211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C9D" w:rsidRDefault="00374C9D" w:rsidP="00912ED1">
      <w:pPr>
        <w:spacing w:after="0"/>
      </w:pPr>
      <w:r>
        <w:separator/>
      </w:r>
    </w:p>
  </w:endnote>
  <w:endnote w:type="continuationSeparator" w:id="0">
    <w:p w:rsidR="00374C9D" w:rsidRDefault="00374C9D" w:rsidP="00912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C9D" w:rsidRDefault="00374C9D" w:rsidP="00912ED1">
      <w:pPr>
        <w:spacing w:after="0"/>
      </w:pPr>
      <w:r>
        <w:separator/>
      </w:r>
    </w:p>
  </w:footnote>
  <w:footnote w:type="continuationSeparator" w:id="0">
    <w:p w:rsidR="00374C9D" w:rsidRDefault="00374C9D" w:rsidP="00912E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42F71"/>
    <w:multiLevelType w:val="hybridMultilevel"/>
    <w:tmpl w:val="9F225D72"/>
    <w:lvl w:ilvl="0" w:tplc="55E2392A">
      <w:start w:val="1"/>
      <w:numFmt w:val="bullet"/>
      <w:lvlText w:val=""/>
      <w:lvlJc w:val="left"/>
      <w:pPr>
        <w:tabs>
          <w:tab w:val="num" w:pos="828"/>
        </w:tabs>
        <w:ind w:left="828" w:hanging="360"/>
      </w:pPr>
      <w:rPr>
        <w:rFonts w:ascii="Symbol" w:hAnsi="Symbol" w:hint="default"/>
        <w:color w:val="auto"/>
        <w:sz w:val="24"/>
        <w:szCs w:val="24"/>
      </w:rPr>
    </w:lvl>
    <w:lvl w:ilvl="1" w:tplc="04090003">
      <w:start w:val="1"/>
      <w:numFmt w:val="bullet"/>
      <w:lvlText w:val="o"/>
      <w:lvlJc w:val="left"/>
      <w:pPr>
        <w:tabs>
          <w:tab w:val="num" w:pos="1548"/>
        </w:tabs>
        <w:ind w:left="1548" w:hanging="360"/>
      </w:pPr>
      <w:rPr>
        <w:rFonts w:ascii="Courier New" w:hAnsi="Courier New" w:hint="default"/>
      </w:rPr>
    </w:lvl>
    <w:lvl w:ilvl="2" w:tplc="04090005">
      <w:start w:val="1"/>
      <w:numFmt w:val="bullet"/>
      <w:lvlText w:val=""/>
      <w:lvlJc w:val="left"/>
      <w:pPr>
        <w:tabs>
          <w:tab w:val="num" w:pos="2268"/>
        </w:tabs>
        <w:ind w:left="2268" w:hanging="360"/>
      </w:pPr>
      <w:rPr>
        <w:rFonts w:ascii="Wingdings" w:hAnsi="Wingdings" w:hint="default"/>
      </w:rPr>
    </w:lvl>
    <w:lvl w:ilvl="3" w:tplc="04090001">
      <w:start w:val="1"/>
      <w:numFmt w:val="bullet"/>
      <w:lvlText w:val=""/>
      <w:lvlJc w:val="left"/>
      <w:pPr>
        <w:tabs>
          <w:tab w:val="num" w:pos="2988"/>
        </w:tabs>
        <w:ind w:left="2988" w:hanging="360"/>
      </w:pPr>
      <w:rPr>
        <w:rFonts w:ascii="Symbol" w:hAnsi="Symbol" w:hint="default"/>
      </w:rPr>
    </w:lvl>
    <w:lvl w:ilvl="4" w:tplc="04090003">
      <w:start w:val="1"/>
      <w:numFmt w:val="bullet"/>
      <w:lvlText w:val="o"/>
      <w:lvlJc w:val="left"/>
      <w:pPr>
        <w:tabs>
          <w:tab w:val="num" w:pos="3708"/>
        </w:tabs>
        <w:ind w:left="3708" w:hanging="360"/>
      </w:pPr>
      <w:rPr>
        <w:rFonts w:ascii="Courier New" w:hAnsi="Courier New" w:hint="default"/>
      </w:rPr>
    </w:lvl>
    <w:lvl w:ilvl="5" w:tplc="04090005">
      <w:start w:val="1"/>
      <w:numFmt w:val="bullet"/>
      <w:lvlText w:val=""/>
      <w:lvlJc w:val="left"/>
      <w:pPr>
        <w:tabs>
          <w:tab w:val="num" w:pos="4428"/>
        </w:tabs>
        <w:ind w:left="4428" w:hanging="360"/>
      </w:pPr>
      <w:rPr>
        <w:rFonts w:ascii="Wingdings" w:hAnsi="Wingdings" w:hint="default"/>
      </w:rPr>
    </w:lvl>
    <w:lvl w:ilvl="6" w:tplc="04090001">
      <w:start w:val="1"/>
      <w:numFmt w:val="bullet"/>
      <w:lvlText w:val=""/>
      <w:lvlJc w:val="left"/>
      <w:pPr>
        <w:tabs>
          <w:tab w:val="num" w:pos="5148"/>
        </w:tabs>
        <w:ind w:left="5148" w:hanging="360"/>
      </w:pPr>
      <w:rPr>
        <w:rFonts w:ascii="Symbol" w:hAnsi="Symbol" w:hint="default"/>
      </w:rPr>
    </w:lvl>
    <w:lvl w:ilvl="7" w:tplc="04090003">
      <w:start w:val="1"/>
      <w:numFmt w:val="bullet"/>
      <w:lvlText w:val="o"/>
      <w:lvlJc w:val="left"/>
      <w:pPr>
        <w:tabs>
          <w:tab w:val="num" w:pos="5868"/>
        </w:tabs>
        <w:ind w:left="5868" w:hanging="360"/>
      </w:pPr>
      <w:rPr>
        <w:rFonts w:ascii="Courier New" w:hAnsi="Courier New" w:hint="default"/>
      </w:rPr>
    </w:lvl>
    <w:lvl w:ilvl="8" w:tplc="04090005">
      <w:start w:val="1"/>
      <w:numFmt w:val="bullet"/>
      <w:lvlText w:val=""/>
      <w:lvlJc w:val="left"/>
      <w:pPr>
        <w:tabs>
          <w:tab w:val="num" w:pos="6588"/>
        </w:tabs>
        <w:ind w:left="65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DF"/>
    <w:rsid w:val="000271E2"/>
    <w:rsid w:val="00077233"/>
    <w:rsid w:val="000919A6"/>
    <w:rsid w:val="000B4719"/>
    <w:rsid w:val="001929ED"/>
    <w:rsid w:val="00194ADE"/>
    <w:rsid w:val="001F0CCC"/>
    <w:rsid w:val="00250780"/>
    <w:rsid w:val="002723F0"/>
    <w:rsid w:val="0029422A"/>
    <w:rsid w:val="002A24D2"/>
    <w:rsid w:val="002C7E70"/>
    <w:rsid w:val="002D7EC5"/>
    <w:rsid w:val="00361184"/>
    <w:rsid w:val="003671E6"/>
    <w:rsid w:val="00374C9D"/>
    <w:rsid w:val="00377802"/>
    <w:rsid w:val="003D2489"/>
    <w:rsid w:val="004022E5"/>
    <w:rsid w:val="00403D2A"/>
    <w:rsid w:val="0040569D"/>
    <w:rsid w:val="0041083A"/>
    <w:rsid w:val="004315DF"/>
    <w:rsid w:val="0048377E"/>
    <w:rsid w:val="004F0955"/>
    <w:rsid w:val="004F5F5D"/>
    <w:rsid w:val="004F62DF"/>
    <w:rsid w:val="00531B70"/>
    <w:rsid w:val="00533DB7"/>
    <w:rsid w:val="00552401"/>
    <w:rsid w:val="005555D6"/>
    <w:rsid w:val="00561B68"/>
    <w:rsid w:val="005869C2"/>
    <w:rsid w:val="006211D1"/>
    <w:rsid w:val="006221FF"/>
    <w:rsid w:val="006276AF"/>
    <w:rsid w:val="00664DFF"/>
    <w:rsid w:val="006B3F1F"/>
    <w:rsid w:val="006B7972"/>
    <w:rsid w:val="006C1D2D"/>
    <w:rsid w:val="006D0542"/>
    <w:rsid w:val="006E33AA"/>
    <w:rsid w:val="007146BE"/>
    <w:rsid w:val="00737005"/>
    <w:rsid w:val="007707E5"/>
    <w:rsid w:val="007A2514"/>
    <w:rsid w:val="007B2C2A"/>
    <w:rsid w:val="007B797F"/>
    <w:rsid w:val="007C0947"/>
    <w:rsid w:val="007C6676"/>
    <w:rsid w:val="007D258F"/>
    <w:rsid w:val="007D27AE"/>
    <w:rsid w:val="00817DD8"/>
    <w:rsid w:val="00834D4C"/>
    <w:rsid w:val="008405D5"/>
    <w:rsid w:val="00856ADB"/>
    <w:rsid w:val="008A7069"/>
    <w:rsid w:val="008A712E"/>
    <w:rsid w:val="008D1E22"/>
    <w:rsid w:val="008E6C74"/>
    <w:rsid w:val="00912ED1"/>
    <w:rsid w:val="00916AC1"/>
    <w:rsid w:val="00931459"/>
    <w:rsid w:val="009454F7"/>
    <w:rsid w:val="009557B7"/>
    <w:rsid w:val="009650A1"/>
    <w:rsid w:val="009934E9"/>
    <w:rsid w:val="009A449B"/>
    <w:rsid w:val="009C156A"/>
    <w:rsid w:val="009C7307"/>
    <w:rsid w:val="009F1EF8"/>
    <w:rsid w:val="00A12E29"/>
    <w:rsid w:val="00A5677E"/>
    <w:rsid w:val="00A73E9E"/>
    <w:rsid w:val="00A90798"/>
    <w:rsid w:val="00AE16BD"/>
    <w:rsid w:val="00B206A5"/>
    <w:rsid w:val="00BD0F05"/>
    <w:rsid w:val="00C218C4"/>
    <w:rsid w:val="00CB441E"/>
    <w:rsid w:val="00CC391D"/>
    <w:rsid w:val="00CC7BD2"/>
    <w:rsid w:val="00CE72C4"/>
    <w:rsid w:val="00D1326B"/>
    <w:rsid w:val="00D5125F"/>
    <w:rsid w:val="00D736F1"/>
    <w:rsid w:val="00D87522"/>
    <w:rsid w:val="00DA347D"/>
    <w:rsid w:val="00DE4769"/>
    <w:rsid w:val="00E02B3F"/>
    <w:rsid w:val="00E91591"/>
    <w:rsid w:val="00E9792F"/>
    <w:rsid w:val="00ED7E3E"/>
    <w:rsid w:val="00EE6A7D"/>
    <w:rsid w:val="00F11910"/>
    <w:rsid w:val="00F21304"/>
    <w:rsid w:val="00F45727"/>
    <w:rsid w:val="00F93439"/>
    <w:rsid w:val="00FB0118"/>
    <w:rsid w:val="00FC497E"/>
    <w:rsid w:val="00FF2AB2"/>
    <w:rsid w:val="00FF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1D1"/>
  </w:style>
  <w:style w:type="paragraph" w:styleId="Heading1">
    <w:name w:val="heading 1"/>
    <w:basedOn w:val="Normal"/>
    <w:next w:val="Normal"/>
    <w:link w:val="Heading1Char"/>
    <w:uiPriority w:val="9"/>
    <w:qFormat/>
    <w:rsid w:val="007707E5"/>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2DF"/>
    <w:rPr>
      <w:color w:val="0000FF" w:themeColor="hyperlink"/>
      <w:u w:val="single"/>
    </w:rPr>
  </w:style>
  <w:style w:type="table" w:styleId="TableGrid">
    <w:name w:val="Table Grid"/>
    <w:basedOn w:val="TableNormal"/>
    <w:rsid w:val="005555D6"/>
    <w:pPr>
      <w:spacing w:after="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07E5"/>
    <w:rPr>
      <w:rFonts w:ascii="Cambria" w:eastAsia="Times New Roman" w:hAnsi="Cambria" w:cs="Times New Roman"/>
      <w:b/>
      <w:bCs/>
      <w:color w:val="365F91"/>
      <w:sz w:val="28"/>
      <w:szCs w:val="28"/>
    </w:rPr>
  </w:style>
  <w:style w:type="paragraph" w:styleId="ListParagraph">
    <w:name w:val="List Paragraph"/>
    <w:basedOn w:val="Normal"/>
    <w:uiPriority w:val="34"/>
    <w:qFormat/>
    <w:rsid w:val="007707E5"/>
    <w:pPr>
      <w:spacing w:line="276" w:lineRule="auto"/>
      <w:ind w:left="720"/>
      <w:contextualSpacing/>
    </w:pPr>
    <w:rPr>
      <w:rFonts w:ascii="Calibri" w:eastAsia="Calibri" w:hAnsi="Calibri" w:cs="Times New Roman"/>
      <w:sz w:val="22"/>
    </w:rPr>
  </w:style>
  <w:style w:type="paragraph" w:styleId="BalloonText">
    <w:name w:val="Balloon Text"/>
    <w:basedOn w:val="Normal"/>
    <w:link w:val="BalloonTextChar"/>
    <w:uiPriority w:val="99"/>
    <w:semiHidden/>
    <w:unhideWhenUsed/>
    <w:rsid w:val="007707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E5"/>
    <w:rPr>
      <w:rFonts w:ascii="Tahoma" w:hAnsi="Tahoma" w:cs="Tahoma"/>
      <w:sz w:val="16"/>
      <w:szCs w:val="16"/>
    </w:rPr>
  </w:style>
  <w:style w:type="paragraph" w:styleId="Header">
    <w:name w:val="header"/>
    <w:basedOn w:val="Normal"/>
    <w:link w:val="HeaderChar"/>
    <w:uiPriority w:val="99"/>
    <w:semiHidden/>
    <w:unhideWhenUsed/>
    <w:rsid w:val="00912ED1"/>
    <w:pPr>
      <w:tabs>
        <w:tab w:val="center" w:pos="4680"/>
        <w:tab w:val="right" w:pos="9360"/>
      </w:tabs>
      <w:spacing w:after="0"/>
    </w:pPr>
  </w:style>
  <w:style w:type="character" w:customStyle="1" w:styleId="HeaderChar">
    <w:name w:val="Header Char"/>
    <w:basedOn w:val="DefaultParagraphFont"/>
    <w:link w:val="Header"/>
    <w:uiPriority w:val="99"/>
    <w:semiHidden/>
    <w:rsid w:val="00912ED1"/>
  </w:style>
  <w:style w:type="paragraph" w:styleId="Footer">
    <w:name w:val="footer"/>
    <w:basedOn w:val="Normal"/>
    <w:link w:val="FooterChar"/>
    <w:uiPriority w:val="99"/>
    <w:semiHidden/>
    <w:unhideWhenUsed/>
    <w:rsid w:val="00912ED1"/>
    <w:pPr>
      <w:tabs>
        <w:tab w:val="center" w:pos="4680"/>
        <w:tab w:val="right" w:pos="9360"/>
      </w:tabs>
      <w:spacing w:after="0"/>
    </w:pPr>
  </w:style>
  <w:style w:type="character" w:customStyle="1" w:styleId="FooterChar">
    <w:name w:val="Footer Char"/>
    <w:basedOn w:val="DefaultParagraphFont"/>
    <w:link w:val="Footer"/>
    <w:uiPriority w:val="99"/>
    <w:semiHidden/>
    <w:rsid w:val="00912ED1"/>
  </w:style>
  <w:style w:type="character" w:customStyle="1" w:styleId="pslongeditbox">
    <w:name w:val="pslongeditbox"/>
    <w:basedOn w:val="DefaultParagraphFont"/>
    <w:rsid w:val="00D736F1"/>
  </w:style>
  <w:style w:type="paragraph" w:styleId="NormalWeb">
    <w:name w:val="Normal (Web)"/>
    <w:basedOn w:val="Normal"/>
    <w:uiPriority w:val="99"/>
    <w:unhideWhenUsed/>
    <w:rsid w:val="00F45727"/>
    <w:pPr>
      <w:spacing w:before="100" w:beforeAutospacing="1" w:after="100" w:afterAutospacing="1"/>
    </w:pPr>
    <w:rPr>
      <w:rFonts w:eastAsia="Times New Roman" w:cs="Times New Roman"/>
      <w:szCs w:val="24"/>
      <w:lang w:eastAsia="zh-CN"/>
    </w:rPr>
  </w:style>
  <w:style w:type="character" w:styleId="Strong">
    <w:name w:val="Strong"/>
    <w:basedOn w:val="DefaultParagraphFont"/>
    <w:uiPriority w:val="22"/>
    <w:qFormat/>
    <w:rsid w:val="00F45727"/>
    <w:rPr>
      <w:b/>
      <w:bCs/>
    </w:rPr>
  </w:style>
  <w:style w:type="paragraph" w:customStyle="1" w:styleId="Default">
    <w:name w:val="Default"/>
    <w:basedOn w:val="Normal"/>
    <w:uiPriority w:val="99"/>
    <w:rsid w:val="00F45727"/>
    <w:pPr>
      <w:autoSpaceDE w:val="0"/>
      <w:autoSpaceDN w:val="0"/>
      <w:spacing w:after="0"/>
    </w:pPr>
    <w:rPr>
      <w:rFonts w:eastAsia="SimSun" w:cs="Times New Roman"/>
      <w:color w:val="00000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1D1"/>
  </w:style>
  <w:style w:type="paragraph" w:styleId="Heading1">
    <w:name w:val="heading 1"/>
    <w:basedOn w:val="Normal"/>
    <w:next w:val="Normal"/>
    <w:link w:val="Heading1Char"/>
    <w:uiPriority w:val="9"/>
    <w:qFormat/>
    <w:rsid w:val="007707E5"/>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2DF"/>
    <w:rPr>
      <w:color w:val="0000FF" w:themeColor="hyperlink"/>
      <w:u w:val="single"/>
    </w:rPr>
  </w:style>
  <w:style w:type="table" w:styleId="TableGrid">
    <w:name w:val="Table Grid"/>
    <w:basedOn w:val="TableNormal"/>
    <w:rsid w:val="005555D6"/>
    <w:pPr>
      <w:spacing w:after="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07E5"/>
    <w:rPr>
      <w:rFonts w:ascii="Cambria" w:eastAsia="Times New Roman" w:hAnsi="Cambria" w:cs="Times New Roman"/>
      <w:b/>
      <w:bCs/>
      <w:color w:val="365F91"/>
      <w:sz w:val="28"/>
      <w:szCs w:val="28"/>
    </w:rPr>
  </w:style>
  <w:style w:type="paragraph" w:styleId="ListParagraph">
    <w:name w:val="List Paragraph"/>
    <w:basedOn w:val="Normal"/>
    <w:uiPriority w:val="34"/>
    <w:qFormat/>
    <w:rsid w:val="007707E5"/>
    <w:pPr>
      <w:spacing w:line="276" w:lineRule="auto"/>
      <w:ind w:left="720"/>
      <w:contextualSpacing/>
    </w:pPr>
    <w:rPr>
      <w:rFonts w:ascii="Calibri" w:eastAsia="Calibri" w:hAnsi="Calibri" w:cs="Times New Roman"/>
      <w:sz w:val="22"/>
    </w:rPr>
  </w:style>
  <w:style w:type="paragraph" w:styleId="BalloonText">
    <w:name w:val="Balloon Text"/>
    <w:basedOn w:val="Normal"/>
    <w:link w:val="BalloonTextChar"/>
    <w:uiPriority w:val="99"/>
    <w:semiHidden/>
    <w:unhideWhenUsed/>
    <w:rsid w:val="007707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E5"/>
    <w:rPr>
      <w:rFonts w:ascii="Tahoma" w:hAnsi="Tahoma" w:cs="Tahoma"/>
      <w:sz w:val="16"/>
      <w:szCs w:val="16"/>
    </w:rPr>
  </w:style>
  <w:style w:type="paragraph" w:styleId="Header">
    <w:name w:val="header"/>
    <w:basedOn w:val="Normal"/>
    <w:link w:val="HeaderChar"/>
    <w:uiPriority w:val="99"/>
    <w:semiHidden/>
    <w:unhideWhenUsed/>
    <w:rsid w:val="00912ED1"/>
    <w:pPr>
      <w:tabs>
        <w:tab w:val="center" w:pos="4680"/>
        <w:tab w:val="right" w:pos="9360"/>
      </w:tabs>
      <w:spacing w:after="0"/>
    </w:pPr>
  </w:style>
  <w:style w:type="character" w:customStyle="1" w:styleId="HeaderChar">
    <w:name w:val="Header Char"/>
    <w:basedOn w:val="DefaultParagraphFont"/>
    <w:link w:val="Header"/>
    <w:uiPriority w:val="99"/>
    <w:semiHidden/>
    <w:rsid w:val="00912ED1"/>
  </w:style>
  <w:style w:type="paragraph" w:styleId="Footer">
    <w:name w:val="footer"/>
    <w:basedOn w:val="Normal"/>
    <w:link w:val="FooterChar"/>
    <w:uiPriority w:val="99"/>
    <w:semiHidden/>
    <w:unhideWhenUsed/>
    <w:rsid w:val="00912ED1"/>
    <w:pPr>
      <w:tabs>
        <w:tab w:val="center" w:pos="4680"/>
        <w:tab w:val="right" w:pos="9360"/>
      </w:tabs>
      <w:spacing w:after="0"/>
    </w:pPr>
  </w:style>
  <w:style w:type="character" w:customStyle="1" w:styleId="FooterChar">
    <w:name w:val="Footer Char"/>
    <w:basedOn w:val="DefaultParagraphFont"/>
    <w:link w:val="Footer"/>
    <w:uiPriority w:val="99"/>
    <w:semiHidden/>
    <w:rsid w:val="00912ED1"/>
  </w:style>
  <w:style w:type="character" w:customStyle="1" w:styleId="pslongeditbox">
    <w:name w:val="pslongeditbox"/>
    <w:basedOn w:val="DefaultParagraphFont"/>
    <w:rsid w:val="00D736F1"/>
  </w:style>
  <w:style w:type="paragraph" w:styleId="NormalWeb">
    <w:name w:val="Normal (Web)"/>
    <w:basedOn w:val="Normal"/>
    <w:uiPriority w:val="99"/>
    <w:unhideWhenUsed/>
    <w:rsid w:val="00F45727"/>
    <w:pPr>
      <w:spacing w:before="100" w:beforeAutospacing="1" w:after="100" w:afterAutospacing="1"/>
    </w:pPr>
    <w:rPr>
      <w:rFonts w:eastAsia="Times New Roman" w:cs="Times New Roman"/>
      <w:szCs w:val="24"/>
      <w:lang w:eastAsia="zh-CN"/>
    </w:rPr>
  </w:style>
  <w:style w:type="character" w:styleId="Strong">
    <w:name w:val="Strong"/>
    <w:basedOn w:val="DefaultParagraphFont"/>
    <w:uiPriority w:val="22"/>
    <w:qFormat/>
    <w:rsid w:val="00F45727"/>
    <w:rPr>
      <w:b/>
      <w:bCs/>
    </w:rPr>
  </w:style>
  <w:style w:type="paragraph" w:customStyle="1" w:styleId="Default">
    <w:name w:val="Default"/>
    <w:basedOn w:val="Normal"/>
    <w:uiPriority w:val="99"/>
    <w:rsid w:val="00F45727"/>
    <w:pPr>
      <w:autoSpaceDE w:val="0"/>
      <w:autoSpaceDN w:val="0"/>
      <w:spacing w:after="0"/>
    </w:pPr>
    <w:rPr>
      <w:rFonts w:eastAsia="SimSun" w:cs="Times New Roman"/>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246438">
      <w:bodyDiv w:val="1"/>
      <w:marLeft w:val="0"/>
      <w:marRight w:val="0"/>
      <w:marTop w:val="0"/>
      <w:marBottom w:val="0"/>
      <w:divBdr>
        <w:top w:val="none" w:sz="0" w:space="0" w:color="auto"/>
        <w:left w:val="none" w:sz="0" w:space="0" w:color="auto"/>
        <w:bottom w:val="none" w:sz="0" w:space="0" w:color="auto"/>
        <w:right w:val="none" w:sz="0" w:space="0" w:color="auto"/>
      </w:divBdr>
      <w:divsChild>
        <w:div w:id="1943801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steff@uta.edu" TargetMode="External"/><Relationship Id="rId13" Type="http://schemas.openxmlformats.org/officeDocument/2006/relationships/hyperlink" Target="mailto:eprince@uta.edu" TargetMode="External"/><Relationship Id="rId18" Type="http://schemas.openxmlformats.org/officeDocument/2006/relationships/hyperlink" Target="http://www.uta.edu/resources" TargetMode="External"/><Relationship Id="rId3" Type="http://schemas.microsoft.com/office/2007/relationships/stylesWithEffects" Target="stylesWithEffects.xml"/><Relationship Id="rId21" Type="http://schemas.openxmlformats.org/officeDocument/2006/relationships/hyperlink" Target="http://www.uta.edu/sfs" TargetMode="External"/><Relationship Id="rId7" Type="http://schemas.openxmlformats.org/officeDocument/2006/relationships/endnotes" Target="endnotes.xml"/><Relationship Id="rId12" Type="http://schemas.openxmlformats.org/officeDocument/2006/relationships/hyperlink" Target="mailto:eprince@uta.edu" TargetMode="External"/><Relationship Id="rId17" Type="http://schemas.openxmlformats.org/officeDocument/2006/relationships/hyperlink" Target="mailto:resources@uta.edu" TargetMode="External"/><Relationship Id="rId2" Type="http://schemas.openxmlformats.org/officeDocument/2006/relationships/styles" Target="styles.xml"/><Relationship Id="rId16" Type="http://schemas.openxmlformats.org/officeDocument/2006/relationships/hyperlink" Target="http://wweb.uta.edu/ses/fao" TargetMode="External"/><Relationship Id="rId20" Type="http://schemas.openxmlformats.org/officeDocument/2006/relationships/hyperlink" Target="mailto:compliance@uta.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msteff@uta.edu" TargetMode="External"/><Relationship Id="rId5" Type="http://schemas.openxmlformats.org/officeDocument/2006/relationships/webSettings" Target="webSettings.xml"/><Relationship Id="rId15" Type="http://schemas.openxmlformats.org/officeDocument/2006/relationships/hyperlink" Target="http://www.uta.edu/disability" TargetMode="External"/><Relationship Id="rId23" Type="http://schemas.openxmlformats.org/officeDocument/2006/relationships/theme" Target="theme/theme1.xml"/><Relationship Id="rId10" Type="http://schemas.openxmlformats.org/officeDocument/2006/relationships/hyperlink" Target="mailto:dparks@uta.edu" TargetMode="External"/><Relationship Id="rId19" Type="http://schemas.openxmlformats.org/officeDocument/2006/relationships/hyperlink" Target="http://www.uta.edu/oit/cs/email/mavmail.php" TargetMode="External"/><Relationship Id="rId4" Type="http://schemas.openxmlformats.org/officeDocument/2006/relationships/settings" Target="settings.xml"/><Relationship Id="rId9" Type="http://schemas.openxmlformats.org/officeDocument/2006/relationships/hyperlink" Target="mailto:dparks@uta.edu" TargetMode="External"/><Relationship Id="rId14" Type="http://schemas.openxmlformats.org/officeDocument/2006/relationships/hyperlink" Target="https://elearn.uta.edu/webapps/log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2569</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Steffenson</dc:creator>
  <cp:lastModifiedBy>uta</cp:lastModifiedBy>
  <cp:revision>3</cp:revision>
  <cp:lastPrinted>2011-08-25T15:48:00Z</cp:lastPrinted>
  <dcterms:created xsi:type="dcterms:W3CDTF">2013-12-30T15:57:00Z</dcterms:created>
  <dcterms:modified xsi:type="dcterms:W3CDTF">2013-12-30T20:48:00Z</dcterms:modified>
</cp:coreProperties>
</file>