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B72BB5" w:rsidRPr="001B28B8" w14:paraId="60861C9D" w14:textId="77777777">
        <w:tc>
          <w:tcPr>
            <w:tcW w:w="4428" w:type="dxa"/>
          </w:tcPr>
          <w:p w14:paraId="563DC0E8" w14:textId="69E59C55" w:rsidR="00B72BB5" w:rsidRPr="00863861" w:rsidRDefault="00B72BB5" w:rsidP="00B72BB5">
            <w:pPr>
              <w:pStyle w:val="Heading1"/>
              <w:rPr>
                <w:rStyle w:val="palevel0secondary1"/>
                <w:rFonts w:ascii="Times New Roman" w:hAnsi="Times New Roman"/>
                <w:b/>
                <w:color w:val="auto"/>
                <w:sz w:val="24"/>
                <w:szCs w:val="24"/>
              </w:rPr>
            </w:pPr>
            <w:r w:rsidRPr="00863861">
              <w:rPr>
                <w:color w:val="auto"/>
                <w:szCs w:val="24"/>
              </w:rPr>
              <w:t>SPAN</w:t>
            </w:r>
            <w:r w:rsidRPr="00863861">
              <w:rPr>
                <w:b w:val="0"/>
                <w:color w:val="auto"/>
                <w:szCs w:val="24"/>
              </w:rPr>
              <w:t xml:space="preserve"> </w:t>
            </w:r>
            <w:r>
              <w:rPr>
                <w:rStyle w:val="palevel0secondary1"/>
                <w:rFonts w:ascii="Times New Roman" w:hAnsi="Times New Roman"/>
                <w:b/>
                <w:color w:val="auto"/>
                <w:sz w:val="24"/>
                <w:szCs w:val="24"/>
              </w:rPr>
              <w:t>3315-00</w:t>
            </w:r>
            <w:r w:rsidR="005C3654">
              <w:rPr>
                <w:rStyle w:val="palevel0secondary1"/>
                <w:rFonts w:ascii="Times New Roman" w:hAnsi="Times New Roman"/>
                <w:b/>
                <w:color w:val="auto"/>
                <w:sz w:val="24"/>
                <w:szCs w:val="24"/>
              </w:rPr>
              <w:t>3</w:t>
            </w:r>
          </w:p>
          <w:p w14:paraId="1A1E7354" w14:textId="7C902B46" w:rsidR="00B72BB5" w:rsidRDefault="00B72BB5" w:rsidP="00B72BB5">
            <w:pPr>
              <w:rPr>
                <w:lang w:bidi="x-none"/>
              </w:rPr>
            </w:pPr>
            <w:r>
              <w:rPr>
                <w:lang w:bidi="x-none"/>
              </w:rPr>
              <w:t xml:space="preserve">T/TH </w:t>
            </w:r>
            <w:r w:rsidR="00F76820">
              <w:rPr>
                <w:lang w:bidi="x-none"/>
              </w:rPr>
              <w:t>9:30-10:50</w:t>
            </w:r>
            <w:r w:rsidR="005C3654">
              <w:rPr>
                <w:lang w:bidi="x-none"/>
              </w:rPr>
              <w:t xml:space="preserve">; TH </w:t>
            </w:r>
            <w:r w:rsidR="00211838">
              <w:rPr>
                <w:lang w:bidi="x-none"/>
              </w:rPr>
              <w:t>119</w:t>
            </w:r>
          </w:p>
          <w:p w14:paraId="1D3B1856" w14:textId="77777777" w:rsidR="00B72BB5" w:rsidRPr="001B28B8" w:rsidRDefault="00B72BB5" w:rsidP="00B72BB5">
            <w:pPr>
              <w:pStyle w:val="Heading1"/>
            </w:pPr>
            <w:r w:rsidRPr="001B28B8">
              <w:t>Composition through Literature</w:t>
            </w:r>
          </w:p>
          <w:p w14:paraId="7F216545" w14:textId="77777777" w:rsidR="00B72BB5" w:rsidRPr="001B28B8" w:rsidRDefault="00B72BB5" w:rsidP="00B72BB5">
            <w:r w:rsidRPr="001B28B8">
              <w:t xml:space="preserve">Department of Modern Languages </w:t>
            </w:r>
          </w:p>
          <w:p w14:paraId="3F36F397" w14:textId="77777777" w:rsidR="00B72BB5" w:rsidRPr="001B28B8" w:rsidRDefault="00B72BB5" w:rsidP="00B72BB5">
            <w:r w:rsidRPr="001B28B8">
              <w:t>University of Texas Arlington</w:t>
            </w:r>
          </w:p>
          <w:p w14:paraId="3A2BB482" w14:textId="77777777" w:rsidR="00B72BB5" w:rsidRPr="001B28B8" w:rsidRDefault="00B72BB5" w:rsidP="00B72BB5">
            <w:pPr>
              <w:pStyle w:val="Heading1"/>
              <w:rPr>
                <w:szCs w:val="24"/>
              </w:rPr>
            </w:pPr>
          </w:p>
        </w:tc>
        <w:tc>
          <w:tcPr>
            <w:tcW w:w="4428" w:type="dxa"/>
          </w:tcPr>
          <w:p w14:paraId="39B8B219" w14:textId="77777777" w:rsidR="00B72BB5" w:rsidRPr="001B28B8" w:rsidRDefault="00B72BB5" w:rsidP="00B72BB5">
            <w:pPr>
              <w:rPr>
                <w:b/>
                <w:color w:val="000000"/>
              </w:rPr>
            </w:pPr>
            <w:r w:rsidRPr="001B28B8">
              <w:rPr>
                <w:b/>
                <w:color w:val="000000"/>
              </w:rPr>
              <w:t>Dr. Amy Austin</w:t>
            </w:r>
          </w:p>
          <w:p w14:paraId="7D953EDF" w14:textId="77777777" w:rsidR="00B72BB5" w:rsidRPr="001B28B8" w:rsidRDefault="00B72BB5" w:rsidP="00B72BB5">
            <w:pPr>
              <w:rPr>
                <w:color w:val="000000"/>
              </w:rPr>
            </w:pPr>
            <w:r w:rsidRPr="001B28B8">
              <w:rPr>
                <w:color w:val="000000"/>
              </w:rPr>
              <w:t>321 Hammond Hall</w:t>
            </w:r>
          </w:p>
          <w:p w14:paraId="6199F063" w14:textId="77777777" w:rsidR="00B72BB5" w:rsidRPr="001311DB" w:rsidRDefault="0022723E" w:rsidP="00B72BB5">
            <w:pPr>
              <w:rPr>
                <w:color w:val="000000"/>
              </w:rPr>
            </w:pPr>
            <w:hyperlink r:id="rId8" w:history="1">
              <w:r w:rsidR="00B72BB5" w:rsidRPr="001311DB">
                <w:rPr>
                  <w:rStyle w:val="Hyperlink"/>
                </w:rPr>
                <w:t>amaustin@uta.edu</w:t>
              </w:r>
            </w:hyperlink>
          </w:p>
          <w:p w14:paraId="69A7FE13" w14:textId="41D91E21" w:rsidR="00B72BB5" w:rsidRPr="001B28B8" w:rsidRDefault="00B72BB5" w:rsidP="00B72BB5">
            <w:pPr>
              <w:rPr>
                <w:color w:val="000000"/>
              </w:rPr>
            </w:pPr>
            <w:r w:rsidRPr="001B28B8">
              <w:rPr>
                <w:color w:val="000000"/>
              </w:rPr>
              <w:t xml:space="preserve">Office Hours: </w:t>
            </w:r>
            <w:r>
              <w:rPr>
                <w:color w:val="000000"/>
              </w:rPr>
              <w:t xml:space="preserve">T/TH </w:t>
            </w:r>
            <w:r w:rsidRPr="001B28B8">
              <w:rPr>
                <w:color w:val="000000"/>
              </w:rPr>
              <w:t xml:space="preserve"> </w:t>
            </w:r>
            <w:r w:rsidR="004F0B5B">
              <w:rPr>
                <w:color w:val="000000"/>
              </w:rPr>
              <w:t>11:00-12:30</w:t>
            </w:r>
            <w:r w:rsidR="00211838">
              <w:rPr>
                <w:color w:val="000000"/>
              </w:rPr>
              <w:t xml:space="preserve"> y </w:t>
            </w:r>
            <w:proofErr w:type="spellStart"/>
            <w:r w:rsidR="00211838">
              <w:rPr>
                <w:color w:val="000000"/>
              </w:rPr>
              <w:t>por</w:t>
            </w:r>
            <w:proofErr w:type="spellEnd"/>
            <w:r w:rsidR="00211838">
              <w:rPr>
                <w:color w:val="000000"/>
              </w:rPr>
              <w:t xml:space="preserve"> </w:t>
            </w:r>
            <w:proofErr w:type="spellStart"/>
            <w:r w:rsidR="00211838">
              <w:rPr>
                <w:color w:val="000000"/>
              </w:rPr>
              <w:t>cita</w:t>
            </w:r>
            <w:proofErr w:type="spellEnd"/>
          </w:p>
          <w:p w14:paraId="6CCAFF42" w14:textId="74262EF9" w:rsidR="00B72BB5" w:rsidRPr="001B28B8" w:rsidRDefault="004F0B5B" w:rsidP="00B72BB5">
            <w:pPr>
              <w:pStyle w:val="Heading1"/>
              <w:rPr>
                <w:b w:val="0"/>
                <w:szCs w:val="24"/>
              </w:rPr>
            </w:pPr>
            <w:r>
              <w:rPr>
                <w:b w:val="0"/>
                <w:szCs w:val="24"/>
              </w:rPr>
              <w:t>Spring 2014</w:t>
            </w:r>
          </w:p>
          <w:p w14:paraId="42AF7772" w14:textId="77777777" w:rsidR="00B72BB5" w:rsidRPr="001B28B8" w:rsidRDefault="00B72BB5" w:rsidP="00B72BB5">
            <w:pPr>
              <w:rPr>
                <w:rFonts w:ascii="Courier New" w:hAnsi="Courier New"/>
                <w:color w:val="000000"/>
              </w:rPr>
            </w:pPr>
          </w:p>
        </w:tc>
      </w:tr>
    </w:tbl>
    <w:p w14:paraId="1404A8D3" w14:textId="77777777" w:rsidR="00B72BB5" w:rsidRPr="00F3780A" w:rsidRDefault="00B72BB5">
      <w:pPr>
        <w:rPr>
          <w:rFonts w:ascii="Times New Roman" w:hAnsi="Times New Roman"/>
          <w:color w:val="000000"/>
        </w:rPr>
      </w:pPr>
    </w:p>
    <w:p w14:paraId="11CD6ED0" w14:textId="77777777" w:rsidR="00B72BB5" w:rsidRPr="00EE2071" w:rsidRDefault="00B72BB5" w:rsidP="00B72BB5">
      <w:pPr>
        <w:pStyle w:val="Heading1"/>
        <w:jc w:val="center"/>
        <w:rPr>
          <w:lang w:val="es-ES_tradnl"/>
        </w:rPr>
      </w:pPr>
      <w:r w:rsidRPr="00EE2071">
        <w:rPr>
          <w:lang w:val="es-ES_tradnl"/>
        </w:rPr>
        <w:t>Español 3315</w:t>
      </w:r>
      <w:r>
        <w:rPr>
          <w:lang w:val="es-ES_tradnl"/>
        </w:rPr>
        <w:t>/</w:t>
      </w:r>
      <w:proofErr w:type="spellStart"/>
      <w:r>
        <w:rPr>
          <w:lang w:val="es-ES_tradnl"/>
        </w:rPr>
        <w:t>Spanish</w:t>
      </w:r>
      <w:proofErr w:type="spellEnd"/>
      <w:r>
        <w:rPr>
          <w:lang w:val="es-ES_tradnl"/>
        </w:rPr>
        <w:t xml:space="preserve"> 3315</w:t>
      </w:r>
    </w:p>
    <w:p w14:paraId="1120D1F8" w14:textId="77777777" w:rsidR="00B72BB5" w:rsidRDefault="00B72BB5" w:rsidP="00B72BB5">
      <w:pPr>
        <w:pStyle w:val="Heading1"/>
        <w:jc w:val="center"/>
        <w:rPr>
          <w:lang w:val="es-ES_tradnl"/>
        </w:rPr>
      </w:pPr>
      <w:r w:rsidRPr="00EE2071">
        <w:rPr>
          <w:lang w:val="es-ES_tradnl"/>
        </w:rPr>
        <w:t>Redacción avanzada a través de la lectura de textos literarios</w:t>
      </w:r>
    </w:p>
    <w:p w14:paraId="3323D79C" w14:textId="77777777" w:rsidR="00B72BB5" w:rsidRPr="008A77C4" w:rsidRDefault="00B72BB5" w:rsidP="00B72BB5">
      <w:pPr>
        <w:jc w:val="center"/>
        <w:rPr>
          <w:b/>
        </w:rPr>
      </w:pPr>
      <w:r>
        <w:rPr>
          <w:b/>
        </w:rPr>
        <w:t>Composition through L</w:t>
      </w:r>
      <w:r w:rsidRPr="008A77C4">
        <w:rPr>
          <w:b/>
        </w:rPr>
        <w:t>iterature</w:t>
      </w:r>
    </w:p>
    <w:p w14:paraId="01133E36" w14:textId="77777777" w:rsidR="00B72BB5" w:rsidRPr="0030209D" w:rsidRDefault="00B72BB5" w:rsidP="00B72BB5"/>
    <w:p w14:paraId="5A465C7B" w14:textId="77777777" w:rsidR="00B72BB5" w:rsidRPr="0030209D" w:rsidRDefault="00B72BB5" w:rsidP="00B72BB5">
      <w:pPr>
        <w:jc w:val="both"/>
        <w:rPr>
          <w:b/>
        </w:rPr>
      </w:pPr>
    </w:p>
    <w:p w14:paraId="5856C3BC" w14:textId="77777777" w:rsidR="00B72BB5" w:rsidRPr="006E7735" w:rsidRDefault="00B72BB5" w:rsidP="00B72BB5">
      <w:pPr>
        <w:jc w:val="both"/>
        <w:rPr>
          <w:rFonts w:ascii="Times New Roman" w:hAnsi="Times New Roman"/>
        </w:rPr>
      </w:pPr>
      <w:r w:rsidRPr="006E7735">
        <w:rPr>
          <w:rFonts w:ascii="Times New Roman" w:hAnsi="Times New Roman"/>
        </w:rPr>
        <w:t xml:space="preserve">SPAN 3315 COMPOSITION THROUGH LITERATURE (3-0) Practice in original composition and critical thinking through the study of selected literary and cultural texts. </w:t>
      </w:r>
      <w:proofErr w:type="gramStart"/>
      <w:r w:rsidRPr="006E7735">
        <w:rPr>
          <w:rFonts w:ascii="Times New Roman" w:hAnsi="Times New Roman"/>
        </w:rPr>
        <w:t>Of special interest to students who wish to improve their reading comprehension and their writing skills.</w:t>
      </w:r>
      <w:proofErr w:type="gramEnd"/>
      <w:r w:rsidRPr="006E7735">
        <w:rPr>
          <w:rFonts w:ascii="Times New Roman" w:hAnsi="Times New Roman"/>
        </w:rPr>
        <w:t xml:space="preserve"> Prerequisite: SPAN 3305 or SPAN 3314, with grade C or better.</w:t>
      </w:r>
    </w:p>
    <w:p w14:paraId="139FDB91" w14:textId="77777777" w:rsidR="00B72BB5" w:rsidRPr="006E7735" w:rsidRDefault="00B72BB5" w:rsidP="00B72BB5">
      <w:pPr>
        <w:jc w:val="both"/>
        <w:rPr>
          <w:rFonts w:ascii="Times New Roman" w:hAnsi="Times New Roman"/>
          <w:b/>
        </w:rPr>
      </w:pPr>
    </w:p>
    <w:p w14:paraId="76B6FC19" w14:textId="77777777" w:rsidR="00B72BB5" w:rsidRPr="006E7735" w:rsidRDefault="00B72BB5" w:rsidP="00B72BB5">
      <w:pPr>
        <w:ind w:firstLine="720"/>
        <w:jc w:val="both"/>
        <w:rPr>
          <w:rFonts w:ascii="Times New Roman" w:hAnsi="Times New Roman"/>
        </w:rPr>
      </w:pPr>
    </w:p>
    <w:p w14:paraId="64F254A6" w14:textId="77777777" w:rsidR="00B72BB5" w:rsidRPr="006E7735" w:rsidRDefault="00B72BB5" w:rsidP="00B72BB5">
      <w:pPr>
        <w:jc w:val="both"/>
        <w:rPr>
          <w:rFonts w:ascii="Times New Roman" w:hAnsi="Times New Roman"/>
          <w:b/>
        </w:rPr>
      </w:pPr>
      <w:proofErr w:type="spellStart"/>
      <w:r w:rsidRPr="006E7735">
        <w:rPr>
          <w:rFonts w:ascii="Times New Roman" w:hAnsi="Times New Roman"/>
          <w:b/>
        </w:rPr>
        <w:t>Objetivos</w:t>
      </w:r>
      <w:proofErr w:type="spellEnd"/>
      <w:r w:rsidRPr="006E7735">
        <w:rPr>
          <w:rFonts w:ascii="Times New Roman" w:hAnsi="Times New Roman"/>
          <w:b/>
        </w:rPr>
        <w:t>:</w:t>
      </w:r>
    </w:p>
    <w:p w14:paraId="3FA65107" w14:textId="77777777" w:rsidR="00B72BB5" w:rsidRPr="006E7735" w:rsidRDefault="00B72BB5" w:rsidP="00B72BB5">
      <w:pPr>
        <w:jc w:val="both"/>
        <w:rPr>
          <w:rFonts w:ascii="Times New Roman" w:hAnsi="Times New Roman"/>
          <w:b/>
        </w:rPr>
      </w:pPr>
    </w:p>
    <w:p w14:paraId="6A7F4285" w14:textId="77777777" w:rsidR="00B72BB5" w:rsidRPr="006E7735" w:rsidRDefault="00B72BB5" w:rsidP="00B72BB5">
      <w:pPr>
        <w:jc w:val="both"/>
        <w:rPr>
          <w:rFonts w:ascii="Times New Roman" w:hAnsi="Times New Roman"/>
          <w:lang w:val="es-ES_tradnl"/>
        </w:rPr>
      </w:pPr>
      <w:r w:rsidRPr="006E7735">
        <w:rPr>
          <w:rFonts w:ascii="Times New Roman" w:hAnsi="Times New Roman"/>
          <w:lang w:val="es-ES_tradnl"/>
        </w:rPr>
        <w:t xml:space="preserve">1. Mejorar el desempeño en aspectos gramaticales (ya vistos en los cursos </w:t>
      </w:r>
      <w:r w:rsidRPr="006E7735">
        <w:rPr>
          <w:rFonts w:ascii="Times New Roman" w:hAnsi="Times New Roman"/>
          <w:color w:val="000000"/>
          <w:lang w:val="es-ES_tradnl"/>
        </w:rPr>
        <w:t xml:space="preserve">SP3303, SP3314 o SP3304/3305) como </w:t>
      </w:r>
      <w:r w:rsidRPr="006E7735">
        <w:rPr>
          <w:rFonts w:ascii="Times New Roman" w:hAnsi="Times New Roman"/>
          <w:lang w:val="es-ES_tradnl"/>
        </w:rPr>
        <w:t>la diferencia entre el pretérito/imperfecto, los acentos y los usos de ser/estar, mediante la redacción de textos y la elaboración de ejercicios.</w:t>
      </w:r>
    </w:p>
    <w:p w14:paraId="2F27E560" w14:textId="77777777" w:rsidR="00B72BB5" w:rsidRPr="006E7735" w:rsidRDefault="00B72BB5" w:rsidP="00B72BB5">
      <w:pPr>
        <w:jc w:val="both"/>
        <w:rPr>
          <w:rFonts w:ascii="Times New Roman" w:hAnsi="Times New Roman"/>
          <w:lang w:val="es-ES_tradnl"/>
        </w:rPr>
      </w:pPr>
      <w:r w:rsidRPr="006E7735">
        <w:rPr>
          <w:rFonts w:ascii="Times New Roman" w:hAnsi="Times New Roman"/>
          <w:lang w:val="es-ES_tradnl"/>
        </w:rPr>
        <w:t>2. Analizar textos literarios e identificar sus temas, símbolos y recursos estilísticos, así como aspectos culturales relevantes para su comprensión.</w:t>
      </w:r>
    </w:p>
    <w:p w14:paraId="28974D6C" w14:textId="77777777" w:rsidR="00B72BB5" w:rsidRPr="006E7735" w:rsidRDefault="00B72BB5" w:rsidP="00B72BB5">
      <w:pPr>
        <w:jc w:val="both"/>
        <w:rPr>
          <w:rFonts w:ascii="Times New Roman" w:hAnsi="Times New Roman"/>
          <w:lang w:val="es-ES_tradnl"/>
        </w:rPr>
      </w:pPr>
      <w:r w:rsidRPr="006E7735">
        <w:rPr>
          <w:rFonts w:ascii="Times New Roman" w:hAnsi="Times New Roman"/>
          <w:lang w:val="es-ES_tradnl"/>
        </w:rPr>
        <w:t xml:space="preserve">3. Poner en práctica las convenciones relacionadas con la escritura de trabajos académicos, con énfasis en las reglas del Modern </w:t>
      </w:r>
      <w:proofErr w:type="spellStart"/>
      <w:r w:rsidRPr="006E7735">
        <w:rPr>
          <w:rFonts w:ascii="Times New Roman" w:hAnsi="Times New Roman"/>
          <w:lang w:val="es-ES_tradnl"/>
        </w:rPr>
        <w:t>Language</w:t>
      </w:r>
      <w:proofErr w:type="spellEnd"/>
      <w:r w:rsidRPr="006E7735">
        <w:rPr>
          <w:rFonts w:ascii="Times New Roman" w:hAnsi="Times New Roman"/>
          <w:lang w:val="es-ES_tradnl"/>
        </w:rPr>
        <w:t xml:space="preserve"> </w:t>
      </w:r>
      <w:proofErr w:type="spellStart"/>
      <w:r w:rsidRPr="006E7735">
        <w:rPr>
          <w:rFonts w:ascii="Times New Roman" w:hAnsi="Times New Roman"/>
          <w:lang w:val="es-ES_tradnl"/>
        </w:rPr>
        <w:t>Association</w:t>
      </w:r>
      <w:proofErr w:type="spellEnd"/>
      <w:r w:rsidRPr="006E7735">
        <w:rPr>
          <w:rFonts w:ascii="Times New Roman" w:hAnsi="Times New Roman"/>
          <w:lang w:val="es-ES_tradnl"/>
        </w:rPr>
        <w:t xml:space="preserve"> (normas de citación, formulación, desarrollo y argumentación de una tesis, etc.).</w:t>
      </w:r>
    </w:p>
    <w:p w14:paraId="4F81EEE4" w14:textId="77777777" w:rsidR="00B72BB5" w:rsidRPr="006E7735" w:rsidRDefault="00B72BB5" w:rsidP="00B72BB5">
      <w:pPr>
        <w:jc w:val="both"/>
        <w:rPr>
          <w:rFonts w:ascii="Times New Roman" w:hAnsi="Times New Roman"/>
          <w:color w:val="000000"/>
          <w:lang w:val="es-ES_tradnl"/>
        </w:rPr>
      </w:pPr>
      <w:r w:rsidRPr="006E7735">
        <w:rPr>
          <w:rFonts w:ascii="Times New Roman" w:hAnsi="Times New Roman"/>
          <w:color w:val="000000"/>
          <w:lang w:val="es-ES_tradnl"/>
        </w:rPr>
        <w:t>4. Mejorar la expresión escrita y oral en lengua española con base en el análisis y la crítica de textos literarios.</w:t>
      </w:r>
    </w:p>
    <w:p w14:paraId="46B685AE" w14:textId="77777777" w:rsidR="00B72BB5" w:rsidRPr="006E7735" w:rsidRDefault="00B72BB5" w:rsidP="00B72BB5">
      <w:pPr>
        <w:jc w:val="both"/>
        <w:rPr>
          <w:rFonts w:ascii="Times New Roman" w:hAnsi="Times New Roman"/>
          <w:color w:val="000000"/>
          <w:lang w:val="es-ES_tradnl"/>
        </w:rPr>
      </w:pPr>
      <w:r w:rsidRPr="006E7735">
        <w:rPr>
          <w:rFonts w:ascii="Times New Roman" w:hAnsi="Times New Roman"/>
          <w:color w:val="000000"/>
          <w:lang w:val="es-ES_tradnl"/>
        </w:rPr>
        <w:t>5. Recibir las herramientas fundamentales de expresión escrita y crítico-analíticas para cursos avanzados de español, especialmente los de nivel 4000 (literatura, lingüística y cultura).</w:t>
      </w:r>
    </w:p>
    <w:p w14:paraId="633350C8" w14:textId="77777777" w:rsidR="00B72BB5" w:rsidRPr="006E7735" w:rsidRDefault="00B72BB5" w:rsidP="00B72BB5">
      <w:pPr>
        <w:jc w:val="both"/>
        <w:rPr>
          <w:rFonts w:ascii="Times New Roman" w:hAnsi="Times New Roman"/>
          <w:color w:val="000000"/>
          <w:lang w:val="es-ES_tradnl"/>
        </w:rPr>
      </w:pPr>
      <w:r w:rsidRPr="006E7735">
        <w:rPr>
          <w:rFonts w:ascii="Times New Roman" w:hAnsi="Times New Roman"/>
          <w:color w:val="000000"/>
          <w:lang w:val="es-ES_tradnl"/>
        </w:rPr>
        <w:t>6. Fomentar el desarrollo de la competencia lectora a través de textos literarios en lengua española.</w:t>
      </w:r>
    </w:p>
    <w:p w14:paraId="42AEEA10" w14:textId="77777777" w:rsidR="00B72BB5" w:rsidRPr="006E7735" w:rsidRDefault="00B72BB5" w:rsidP="00B72BB5">
      <w:pPr>
        <w:jc w:val="both"/>
        <w:rPr>
          <w:rFonts w:ascii="Times New Roman" w:hAnsi="Times New Roman"/>
          <w:lang w:val="es-ES_tradnl"/>
        </w:rPr>
      </w:pPr>
    </w:p>
    <w:p w14:paraId="4B5646BF" w14:textId="77777777" w:rsidR="00B72BB5" w:rsidRPr="006E7735" w:rsidRDefault="00B72BB5" w:rsidP="00B72BB5">
      <w:pPr>
        <w:jc w:val="both"/>
        <w:rPr>
          <w:rFonts w:ascii="Times New Roman" w:hAnsi="Times New Roman"/>
          <w:b/>
          <w:lang w:val="es-MX"/>
        </w:rPr>
      </w:pPr>
      <w:r w:rsidRPr="006E7735">
        <w:rPr>
          <w:rFonts w:ascii="Times New Roman" w:hAnsi="Times New Roman"/>
          <w:b/>
          <w:lang w:val="es-ES_tradnl"/>
        </w:rPr>
        <w:t>Prerrequisitos</w:t>
      </w:r>
      <w:r w:rsidRPr="006E7735">
        <w:rPr>
          <w:rFonts w:ascii="Times New Roman" w:hAnsi="Times New Roman"/>
          <w:b/>
          <w:lang w:val="es-MX"/>
        </w:rPr>
        <w:t>:</w:t>
      </w:r>
    </w:p>
    <w:p w14:paraId="47E4EC8C" w14:textId="77777777" w:rsidR="00B72BB5" w:rsidRPr="006E7735" w:rsidRDefault="00B72BB5" w:rsidP="00B72BB5">
      <w:pPr>
        <w:jc w:val="both"/>
        <w:rPr>
          <w:rFonts w:ascii="Times New Roman" w:hAnsi="Times New Roman"/>
          <w:b/>
          <w:lang w:val="es-MX"/>
        </w:rPr>
      </w:pPr>
    </w:p>
    <w:p w14:paraId="34538490" w14:textId="0B1F605A" w:rsidR="00B72BB5" w:rsidRPr="006E7735" w:rsidRDefault="00B72BB5" w:rsidP="00B72BB5">
      <w:pPr>
        <w:jc w:val="both"/>
        <w:rPr>
          <w:rFonts w:ascii="Times New Roman" w:hAnsi="Times New Roman"/>
          <w:b/>
          <w:lang w:val="es-ES_tradnl"/>
        </w:rPr>
      </w:pPr>
      <w:r w:rsidRPr="006E7735">
        <w:rPr>
          <w:rStyle w:val="pslongeditbox1"/>
          <w:rFonts w:ascii="Times New Roman" w:hAnsi="Times New Roman"/>
          <w:sz w:val="24"/>
          <w:lang w:val="es-ES_tradnl"/>
        </w:rPr>
        <w:t>SPAN 3314 con C o mejor nota, o con la autorización del Depart</w:t>
      </w:r>
      <w:r w:rsidR="008B5A36">
        <w:rPr>
          <w:rStyle w:val="pslongeditbox1"/>
          <w:rFonts w:ascii="Times New Roman" w:hAnsi="Times New Roman"/>
          <w:sz w:val="24"/>
          <w:lang w:val="es-ES_tradnl"/>
        </w:rPr>
        <w:t>a</w:t>
      </w:r>
      <w:r w:rsidRPr="006E7735">
        <w:rPr>
          <w:rStyle w:val="pslongeditbox1"/>
          <w:rFonts w:ascii="Times New Roman" w:hAnsi="Times New Roman"/>
          <w:sz w:val="24"/>
          <w:lang w:val="es-ES_tradnl"/>
        </w:rPr>
        <w:t>mento.</w:t>
      </w:r>
    </w:p>
    <w:p w14:paraId="031149A7" w14:textId="77777777" w:rsidR="00B72BB5" w:rsidRPr="006E7735" w:rsidRDefault="00B72BB5" w:rsidP="00B72BB5">
      <w:pPr>
        <w:jc w:val="both"/>
        <w:rPr>
          <w:rFonts w:ascii="Times New Roman" w:hAnsi="Times New Roman"/>
          <w:lang w:val="es-ES_tradnl"/>
        </w:rPr>
      </w:pPr>
    </w:p>
    <w:p w14:paraId="49434E21" w14:textId="77777777" w:rsidR="00B72BB5" w:rsidRPr="006E7735" w:rsidRDefault="00B72BB5" w:rsidP="00B72BB5">
      <w:pPr>
        <w:jc w:val="both"/>
        <w:rPr>
          <w:rFonts w:ascii="Times New Roman" w:hAnsi="Times New Roman"/>
          <w:b/>
          <w:lang w:val="es-MX"/>
        </w:rPr>
      </w:pPr>
      <w:r w:rsidRPr="006E7735">
        <w:rPr>
          <w:rFonts w:ascii="Times New Roman" w:hAnsi="Times New Roman"/>
          <w:b/>
          <w:lang w:val="es-MX"/>
        </w:rPr>
        <w:t>Textos requeridos (en la librería de UTA):</w:t>
      </w:r>
    </w:p>
    <w:p w14:paraId="36192640" w14:textId="77777777" w:rsidR="00B72BB5" w:rsidRPr="006E7735" w:rsidRDefault="00B72BB5" w:rsidP="00B72BB5">
      <w:pPr>
        <w:pStyle w:val="Heading3"/>
        <w:spacing w:before="2" w:after="2"/>
        <w:rPr>
          <w:rFonts w:ascii="Times New Roman" w:hAnsi="Times New Roman"/>
          <w:b/>
          <w:i w:val="0"/>
          <w:color w:val="auto"/>
          <w:sz w:val="24"/>
          <w:lang w:val="es-MX"/>
        </w:rPr>
      </w:pPr>
    </w:p>
    <w:p w14:paraId="7DDD430F" w14:textId="77777777" w:rsidR="00B72BB5" w:rsidRPr="006E7735" w:rsidRDefault="00B72BB5" w:rsidP="00B72BB5">
      <w:pPr>
        <w:pStyle w:val="Heading3"/>
        <w:spacing w:before="2" w:after="2"/>
        <w:rPr>
          <w:rFonts w:ascii="Times New Roman" w:hAnsi="Times New Roman"/>
          <w:b/>
          <w:color w:val="auto"/>
          <w:sz w:val="24"/>
          <w:lang w:val="es-MX"/>
        </w:rPr>
      </w:pPr>
      <w:r w:rsidRPr="006E7735">
        <w:rPr>
          <w:rFonts w:ascii="Times New Roman" w:hAnsi="Times New Roman"/>
          <w:b/>
          <w:color w:val="auto"/>
          <w:sz w:val="24"/>
          <w:lang w:val="es-MX"/>
        </w:rPr>
        <w:t>Carmelo Virgillo, L. Teresa Valdivieso y Edward H. Friedman, eds.</w:t>
      </w:r>
      <w:r w:rsidRPr="006E7735">
        <w:rPr>
          <w:rFonts w:ascii="Times New Roman" w:hAnsi="Times New Roman"/>
          <w:b/>
          <w:i w:val="0"/>
          <w:color w:val="auto"/>
          <w:sz w:val="24"/>
          <w:lang w:val="es-MX"/>
        </w:rPr>
        <w:t xml:space="preserve"> Aproximaciones al estudio de la literatura hispánica</w:t>
      </w:r>
      <w:r w:rsidRPr="006E7735">
        <w:rPr>
          <w:rFonts w:ascii="Times New Roman" w:hAnsi="Times New Roman"/>
          <w:b/>
          <w:color w:val="auto"/>
          <w:sz w:val="24"/>
          <w:lang w:val="es-MX"/>
        </w:rPr>
        <w:t>. 7ª ed. Boston: McGraw-Hill, 2012.</w:t>
      </w:r>
    </w:p>
    <w:p w14:paraId="2C62802D" w14:textId="77777777" w:rsidR="00B72BB5" w:rsidRPr="006E7735" w:rsidRDefault="00B72BB5" w:rsidP="00B72BB5">
      <w:pPr>
        <w:pStyle w:val="BodyText"/>
        <w:jc w:val="both"/>
        <w:rPr>
          <w:lang w:val="es-ES_tradnl"/>
        </w:rPr>
      </w:pPr>
    </w:p>
    <w:p w14:paraId="59DBFD36" w14:textId="77777777" w:rsidR="00B72BB5" w:rsidRPr="006E7735" w:rsidRDefault="00B72BB5" w:rsidP="00B72BB5">
      <w:pPr>
        <w:pStyle w:val="BodyText"/>
        <w:jc w:val="both"/>
        <w:rPr>
          <w:lang w:val="es-ES_tradnl"/>
        </w:rPr>
      </w:pPr>
    </w:p>
    <w:p w14:paraId="678DE9AA" w14:textId="77777777" w:rsidR="00B72BB5" w:rsidRPr="006E7735" w:rsidRDefault="00B72BB5" w:rsidP="00B72BB5">
      <w:pPr>
        <w:pStyle w:val="BodyText"/>
        <w:jc w:val="both"/>
        <w:rPr>
          <w:lang w:val="es-ES_tradnl"/>
        </w:rPr>
      </w:pPr>
    </w:p>
    <w:p w14:paraId="4A4A11EC" w14:textId="77777777" w:rsidR="00B72BB5" w:rsidRPr="006E7735" w:rsidRDefault="00B72BB5" w:rsidP="00B72BB5">
      <w:pPr>
        <w:pStyle w:val="BodyText"/>
        <w:jc w:val="both"/>
        <w:rPr>
          <w:lang w:val="es-ES_tradnl"/>
        </w:rPr>
      </w:pPr>
    </w:p>
    <w:p w14:paraId="169E6B8B" w14:textId="77777777" w:rsidR="00B72BB5" w:rsidRPr="006E7735" w:rsidRDefault="00B72BB5" w:rsidP="00B72BB5">
      <w:pPr>
        <w:pStyle w:val="BodyText"/>
        <w:jc w:val="both"/>
        <w:rPr>
          <w:lang w:val="es-ES_tradnl"/>
        </w:rPr>
      </w:pPr>
    </w:p>
    <w:p w14:paraId="5690810C" w14:textId="77777777" w:rsidR="00B72BB5" w:rsidRPr="006E7735" w:rsidRDefault="00B72BB5" w:rsidP="00B72BB5">
      <w:pPr>
        <w:pStyle w:val="BodyText"/>
        <w:jc w:val="both"/>
        <w:rPr>
          <w:lang w:val="es-ES_tradnl"/>
        </w:rPr>
      </w:pPr>
    </w:p>
    <w:p w14:paraId="00B38321" w14:textId="77777777" w:rsidR="00B72BB5" w:rsidRPr="00EE2071" w:rsidRDefault="00B72BB5" w:rsidP="00B72BB5">
      <w:pPr>
        <w:pStyle w:val="Heading4"/>
        <w:jc w:val="both"/>
        <w:rPr>
          <w:sz w:val="24"/>
          <w:lang w:val="es-ES_tradnl"/>
        </w:rPr>
      </w:pPr>
      <w:r w:rsidRPr="00EE2071">
        <w:rPr>
          <w:sz w:val="24"/>
          <w:lang w:val="es-ES_tradnl"/>
        </w:rPr>
        <w:lastRenderedPageBreak/>
        <w:t>Calificación:</w:t>
      </w:r>
    </w:p>
    <w:p w14:paraId="01BA2D55" w14:textId="77777777" w:rsidR="00B72BB5" w:rsidRPr="00833832" w:rsidRDefault="00B72BB5" w:rsidP="00B72BB5">
      <w:pPr>
        <w:rPr>
          <w:lang w:val="es-MX"/>
        </w:rPr>
      </w:pPr>
    </w:p>
    <w:p w14:paraId="5E69CD07" w14:textId="77777777" w:rsidR="00B72BB5" w:rsidRDefault="00B72BB5" w:rsidP="00B72BB5">
      <w:pPr>
        <w:ind w:left="360" w:hanging="360"/>
        <w:jc w:val="both"/>
        <w:rPr>
          <w:lang w:val="es-ES_tradnl"/>
        </w:rPr>
      </w:pPr>
      <w:r>
        <w:rPr>
          <w:rFonts w:cs="Times"/>
          <w:b/>
          <w:lang w:val="es-MX"/>
        </w:rPr>
        <w:t xml:space="preserve">1. </w:t>
      </w:r>
      <w:r w:rsidRPr="0030209D">
        <w:rPr>
          <w:rFonts w:cs="Times"/>
          <w:b/>
          <w:lang w:val="es-MX"/>
        </w:rPr>
        <w:t>Examen medio semestre</w:t>
      </w:r>
      <w:r w:rsidRPr="0030209D">
        <w:rPr>
          <w:rFonts w:cs="Times"/>
          <w:lang w:val="es-MX"/>
        </w:rPr>
        <w:t>= 25%</w:t>
      </w:r>
      <w:r w:rsidRPr="0030209D">
        <w:rPr>
          <w:lang w:val="es-ES_tradnl"/>
        </w:rPr>
        <w:t xml:space="preserve"> No se proporcionarán exámenes antes ni después de las fechas indicadas a menos que exista un justificante probatorio oficial y debidamente sellado. Este examen tiene como propósito asegurar la comprensión de temas de historia</w:t>
      </w:r>
      <w:r>
        <w:rPr>
          <w:lang w:val="es-ES_tradnl"/>
        </w:rPr>
        <w:t xml:space="preserve">, </w:t>
      </w:r>
      <w:r w:rsidRPr="0030209D">
        <w:rPr>
          <w:lang w:val="es-ES_tradnl"/>
        </w:rPr>
        <w:t xml:space="preserve">teoría </w:t>
      </w:r>
      <w:r>
        <w:rPr>
          <w:lang w:val="es-ES_tradnl"/>
        </w:rPr>
        <w:t>y</w:t>
      </w:r>
      <w:r w:rsidRPr="0030209D">
        <w:rPr>
          <w:lang w:val="es-ES_tradnl"/>
        </w:rPr>
        <w:t xml:space="preserve"> biografía literaria</w:t>
      </w:r>
      <w:r>
        <w:rPr>
          <w:lang w:val="es-ES_tradnl"/>
        </w:rPr>
        <w:t>s,</w:t>
      </w:r>
      <w:r w:rsidRPr="0030209D">
        <w:rPr>
          <w:lang w:val="es-ES_tradnl"/>
        </w:rPr>
        <w:t xml:space="preserve"> </w:t>
      </w:r>
      <w:r>
        <w:rPr>
          <w:lang w:val="es-ES_tradnl"/>
        </w:rPr>
        <w:t>as</w:t>
      </w:r>
      <w:r>
        <w:rPr>
          <w:lang w:val="es-MX"/>
        </w:rPr>
        <w:t>í como</w:t>
      </w:r>
      <w:r w:rsidRPr="0030209D">
        <w:rPr>
          <w:lang w:val="es-ES_tradnl"/>
        </w:rPr>
        <w:t xml:space="preserve"> otros elementos del libro y las exposiciones del profesor. </w:t>
      </w:r>
    </w:p>
    <w:p w14:paraId="1BEB5EE5" w14:textId="77777777" w:rsidR="00B72BB5" w:rsidRDefault="00B72BB5" w:rsidP="00B72BB5">
      <w:pPr>
        <w:ind w:left="360" w:hanging="360"/>
        <w:jc w:val="both"/>
        <w:rPr>
          <w:lang w:val="es-ES_tradnl"/>
        </w:rPr>
      </w:pPr>
      <w:r w:rsidRPr="0030209D">
        <w:rPr>
          <w:b/>
          <w:lang w:val="es-ES_tradnl"/>
        </w:rPr>
        <w:t xml:space="preserve">2. </w:t>
      </w:r>
      <w:r w:rsidRPr="0030209D">
        <w:rPr>
          <w:rFonts w:cs="Times"/>
          <w:b/>
          <w:lang w:val="es-MX"/>
        </w:rPr>
        <w:t>Examen final</w:t>
      </w:r>
      <w:r w:rsidRPr="0030209D">
        <w:rPr>
          <w:rFonts w:cs="Times"/>
          <w:lang w:val="es-MX"/>
        </w:rPr>
        <w:t>= 20%</w:t>
      </w:r>
      <w:r w:rsidRPr="0030209D">
        <w:rPr>
          <w:lang w:val="es-ES_tradnl"/>
        </w:rPr>
        <w:t xml:space="preserve"> No se proporcionarán exámenes antes ni después de las fechas indicadas a menos que exista un justificante probatorio oficial y debidamente sellado. Este examen tiene como propósito asegurar la comprensión de temas de historia</w:t>
      </w:r>
      <w:r>
        <w:rPr>
          <w:lang w:val="es-ES_tradnl"/>
        </w:rPr>
        <w:t xml:space="preserve">, </w:t>
      </w:r>
      <w:r w:rsidRPr="0030209D">
        <w:rPr>
          <w:lang w:val="es-ES_tradnl"/>
        </w:rPr>
        <w:t xml:space="preserve">teoría </w:t>
      </w:r>
      <w:r>
        <w:rPr>
          <w:lang w:val="es-ES_tradnl"/>
        </w:rPr>
        <w:t>y</w:t>
      </w:r>
      <w:r w:rsidRPr="0030209D">
        <w:rPr>
          <w:lang w:val="es-ES_tradnl"/>
        </w:rPr>
        <w:t xml:space="preserve"> biografía literaria</w:t>
      </w:r>
      <w:r>
        <w:rPr>
          <w:lang w:val="es-ES_tradnl"/>
        </w:rPr>
        <w:t>s,</w:t>
      </w:r>
      <w:r w:rsidRPr="0030209D">
        <w:rPr>
          <w:lang w:val="es-ES_tradnl"/>
        </w:rPr>
        <w:t xml:space="preserve"> </w:t>
      </w:r>
      <w:r>
        <w:rPr>
          <w:lang w:val="es-ES_tradnl"/>
        </w:rPr>
        <w:t>as</w:t>
      </w:r>
      <w:r>
        <w:rPr>
          <w:lang w:val="es-MX"/>
        </w:rPr>
        <w:t>í como</w:t>
      </w:r>
      <w:r w:rsidRPr="0030209D">
        <w:rPr>
          <w:lang w:val="es-ES_tradnl"/>
        </w:rPr>
        <w:t xml:space="preserve"> otros elementos del libro y las exposiciones del profesor.</w:t>
      </w:r>
    </w:p>
    <w:p w14:paraId="2FA43E26" w14:textId="77777777" w:rsidR="00B72BB5" w:rsidRDefault="00B72BB5" w:rsidP="00B72BB5">
      <w:pPr>
        <w:ind w:left="360" w:hanging="360"/>
        <w:jc w:val="both"/>
        <w:rPr>
          <w:lang w:val="es-ES_tradnl"/>
        </w:rPr>
      </w:pPr>
      <w:r w:rsidRPr="0030209D">
        <w:rPr>
          <w:b/>
          <w:lang w:val="es-ES_tradnl"/>
        </w:rPr>
        <w:t xml:space="preserve">3. </w:t>
      </w:r>
      <w:r w:rsidRPr="0030209D">
        <w:rPr>
          <w:rFonts w:cs="Times"/>
          <w:b/>
          <w:lang w:val="es-MX"/>
        </w:rPr>
        <w:t>Composiciones</w:t>
      </w:r>
      <w:r w:rsidRPr="0030209D">
        <w:rPr>
          <w:rFonts w:cs="Times"/>
          <w:lang w:val="es-MX"/>
        </w:rPr>
        <w:t>=30% (3)=</w:t>
      </w:r>
      <w:r w:rsidRPr="0030209D">
        <w:rPr>
          <w:lang w:val="es-ES_tradnl"/>
        </w:rPr>
        <w:t xml:space="preserve">Los/as alumnos realizarán 3 composiciones (mínimo de 700 palabras; Times New </w:t>
      </w:r>
      <w:proofErr w:type="spellStart"/>
      <w:r w:rsidRPr="0030209D">
        <w:rPr>
          <w:lang w:val="es-ES_tradnl"/>
        </w:rPr>
        <w:t>Roman</w:t>
      </w:r>
      <w:proofErr w:type="spellEnd"/>
      <w:r w:rsidRPr="0030209D">
        <w:rPr>
          <w:lang w:val="es-ES_tradnl"/>
        </w:rPr>
        <w:t xml:space="preserve">, 12 pts., doble espacio) durante el semestre. Para la primera composición, los estudiantes entregarán un borrador antes de entregar el trabajo final. Todas las composiciones deben seguir las normas de formato del MLA. No se aceptarán trabajos después de la fecha especificada. Las composiciones asignadas en </w:t>
      </w:r>
      <w:r>
        <w:rPr>
          <w:lang w:val="es-ES_tradnl"/>
        </w:rPr>
        <w:t>esta clase no serán periodística</w:t>
      </w:r>
      <w:r w:rsidRPr="0030209D">
        <w:rPr>
          <w:lang w:val="es-ES_tradnl"/>
        </w:rPr>
        <w:t>s o personales. Cada composición es un ejercicio de análisis literario basado en la comprensión cabal del texto, un razonamiento lógico y convincente, el uso de pruebas concretas del te</w:t>
      </w:r>
      <w:r>
        <w:rPr>
          <w:lang w:val="es-ES_tradnl"/>
        </w:rPr>
        <w:t>xto para respaldar el argumento</w:t>
      </w:r>
      <w:r w:rsidRPr="0030209D">
        <w:rPr>
          <w:lang w:val="es-ES_tradnl"/>
        </w:rPr>
        <w:t xml:space="preserve"> y una ef</w:t>
      </w:r>
      <w:r>
        <w:rPr>
          <w:lang w:val="es-ES_tradnl"/>
        </w:rPr>
        <w:t xml:space="preserve">icaz organización de las </w:t>
      </w:r>
      <w:r w:rsidRPr="0030209D">
        <w:rPr>
          <w:lang w:val="es-ES_tradnl"/>
        </w:rPr>
        <w:t xml:space="preserve">ideas. </w:t>
      </w:r>
    </w:p>
    <w:p w14:paraId="4AF1122B" w14:textId="77777777" w:rsidR="00B72BB5" w:rsidRDefault="00B72BB5" w:rsidP="00B72BB5">
      <w:pPr>
        <w:ind w:left="360" w:hanging="360"/>
        <w:jc w:val="both"/>
        <w:rPr>
          <w:lang w:val="es-ES_tradnl"/>
        </w:rPr>
      </w:pPr>
      <w:r>
        <w:rPr>
          <w:b/>
          <w:lang w:val="es-ES_tradnl"/>
        </w:rPr>
        <w:t xml:space="preserve">4. </w:t>
      </w:r>
      <w:r w:rsidRPr="0030209D">
        <w:rPr>
          <w:rFonts w:cs="Times"/>
          <w:b/>
          <w:lang w:val="es-MX"/>
        </w:rPr>
        <w:t>Tareas breves</w:t>
      </w:r>
      <w:r w:rsidRPr="0030209D">
        <w:rPr>
          <w:rFonts w:cs="Times"/>
          <w:lang w:val="es-MX"/>
        </w:rPr>
        <w:t xml:space="preserve"> (5)= 15%</w:t>
      </w:r>
      <w:r w:rsidRPr="0030209D">
        <w:rPr>
          <w:lang w:val="es-ES_tradnl"/>
        </w:rPr>
        <w:t xml:space="preserve"> Las tareas asig</w:t>
      </w:r>
      <w:r>
        <w:rPr>
          <w:lang w:val="es-ES_tradnl"/>
        </w:rPr>
        <w:t>nadas son responsabilidad del alumno</w:t>
      </w:r>
      <w:r w:rsidRPr="0030209D">
        <w:rPr>
          <w:lang w:val="es-ES_tradnl"/>
        </w:rPr>
        <w:t xml:space="preserve">. No se aceptarán trabajos después de la fecha especificada. Las tareas breves son comentarios de texto en forma de ensayo corto </w:t>
      </w:r>
      <w:r>
        <w:rPr>
          <w:lang w:val="es-ES_tradnl"/>
        </w:rPr>
        <w:t xml:space="preserve">escrito </w:t>
      </w:r>
      <w:r w:rsidRPr="0030209D">
        <w:rPr>
          <w:lang w:val="es-ES_tradnl"/>
        </w:rPr>
        <w:t>a máquina y a un espacio (400 palabras), r</w:t>
      </w:r>
      <w:r>
        <w:rPr>
          <w:lang w:val="es-ES_tradnl"/>
        </w:rPr>
        <w:t>espuestas a preguntas de repaso</w:t>
      </w:r>
      <w:r w:rsidRPr="0030209D">
        <w:rPr>
          <w:lang w:val="es-ES_tradnl"/>
        </w:rPr>
        <w:t xml:space="preserve"> y controles de lectura. El propósit</w:t>
      </w:r>
      <w:r>
        <w:rPr>
          <w:lang w:val="es-ES_tradnl"/>
        </w:rPr>
        <w:t xml:space="preserve">o de las tareas es preparar </w:t>
      </w:r>
      <w:r w:rsidRPr="0030209D">
        <w:rPr>
          <w:lang w:val="es-ES_tradnl"/>
        </w:rPr>
        <w:t>a</w:t>
      </w:r>
      <w:r>
        <w:rPr>
          <w:lang w:val="es-ES_tradnl"/>
        </w:rPr>
        <w:t>l estudiante para</w:t>
      </w:r>
      <w:r w:rsidRPr="0030209D">
        <w:rPr>
          <w:lang w:val="es-ES_tradnl"/>
        </w:rPr>
        <w:t xml:space="preserve"> la comprensión y </w:t>
      </w:r>
      <w:r>
        <w:rPr>
          <w:lang w:val="es-ES_tradnl"/>
        </w:rPr>
        <w:t xml:space="preserve">el </w:t>
      </w:r>
      <w:r w:rsidRPr="0030209D">
        <w:rPr>
          <w:lang w:val="es-ES_tradnl"/>
        </w:rPr>
        <w:t>análisis de la lectura asignada por medio de breves ejercicios de análisis o repaso. Las tareas deben estar bien escritas y serán evaluadas tanto por la calidad de su expresión como por su contenido crítico.</w:t>
      </w:r>
    </w:p>
    <w:p w14:paraId="1D52D7B6" w14:textId="77777777" w:rsidR="00B72BB5" w:rsidRPr="0030209D" w:rsidRDefault="00B72BB5" w:rsidP="00B72BB5">
      <w:pPr>
        <w:ind w:left="360" w:hanging="360"/>
        <w:jc w:val="both"/>
        <w:rPr>
          <w:lang w:val="es-ES_tradnl"/>
        </w:rPr>
      </w:pPr>
      <w:r>
        <w:rPr>
          <w:b/>
          <w:lang w:val="es-ES_tradnl"/>
        </w:rPr>
        <w:t xml:space="preserve">5. </w:t>
      </w:r>
      <w:r w:rsidRPr="0030209D">
        <w:rPr>
          <w:rFonts w:cs="Times"/>
          <w:b/>
          <w:lang w:val="es-MX"/>
        </w:rPr>
        <w:t>Asistencia/Participación</w:t>
      </w:r>
      <w:r w:rsidRPr="0030209D">
        <w:rPr>
          <w:rFonts w:cs="Times"/>
          <w:lang w:val="es-MX"/>
        </w:rPr>
        <w:t>= 10%</w:t>
      </w:r>
      <w:r w:rsidRPr="0030209D">
        <w:rPr>
          <w:lang w:val="es-ES_tradnl"/>
        </w:rPr>
        <w:t xml:space="preserve"> La asistencia a clase es obligatoria. Los estudiantes deben llegar a clase preparados y listos para participar y hablar en español. Esto requiere que el alumno haya leído </w:t>
      </w:r>
      <w:r w:rsidRPr="0030209D">
        <w:rPr>
          <w:b/>
          <w:lang w:val="es-ES_tradnl"/>
        </w:rPr>
        <w:t xml:space="preserve">TODO </w:t>
      </w:r>
      <w:r>
        <w:rPr>
          <w:lang w:val="es-ES_tradnl"/>
        </w:rPr>
        <w:t>antes de venir a clase. Si el estudiante</w:t>
      </w:r>
      <w:r w:rsidRPr="0030209D">
        <w:rPr>
          <w:lang w:val="es-ES_tradnl"/>
        </w:rPr>
        <w:t xml:space="preserve"> debe ausentarse debido a actividades de la universidad de antemano debe informarle a la profesora y presentar un comprobante oficial.</w:t>
      </w:r>
      <w:r w:rsidRPr="0030209D">
        <w:rPr>
          <w:i/>
          <w:lang w:val="es-ES_tradnl"/>
        </w:rPr>
        <w:t xml:space="preserve"> </w:t>
      </w:r>
      <w:r w:rsidRPr="0030209D">
        <w:rPr>
          <w:lang w:val="es-ES_tradnl"/>
        </w:rPr>
        <w:t>La puntualidad también es de suma importancia. Empezando con la cuarta ausencia, el alumno empezará a perder puntos de su nota final:</w:t>
      </w:r>
    </w:p>
    <w:p w14:paraId="0E2A1DAA" w14:textId="77777777" w:rsidR="00B72BB5" w:rsidRPr="00EE2071" w:rsidRDefault="00B72BB5" w:rsidP="00B72BB5">
      <w:pPr>
        <w:rPr>
          <w:lang w:val="es-ES_tradnl"/>
        </w:rPr>
      </w:pPr>
    </w:p>
    <w:p w14:paraId="00C0AD3F" w14:textId="77777777" w:rsidR="00B72BB5" w:rsidRPr="00EE2071" w:rsidRDefault="00DE0D71" w:rsidP="00B72BB5">
      <w:pPr>
        <w:ind w:firstLine="720"/>
        <w:rPr>
          <w:lang w:val="es-ES_tradnl"/>
        </w:rPr>
      </w:pPr>
      <w:r>
        <w:rPr>
          <w:lang w:val="es-ES_tradnl"/>
        </w:rPr>
        <w:t>3</w:t>
      </w:r>
      <w:r w:rsidR="00B72BB5" w:rsidRPr="00EE2071">
        <w:rPr>
          <w:lang w:val="es-ES_tradnl"/>
        </w:rPr>
        <w:t xml:space="preserve">a </w:t>
      </w:r>
      <w:r w:rsidR="00B72BB5">
        <w:rPr>
          <w:lang w:val="es-ES_tradnl"/>
        </w:rPr>
        <w:t>falta</w:t>
      </w:r>
      <w:r w:rsidR="00B72BB5" w:rsidRPr="00EE2071">
        <w:rPr>
          <w:lang w:val="es-ES_tradnl"/>
        </w:rPr>
        <w:t>: 4 puntos de la nota final.</w:t>
      </w:r>
    </w:p>
    <w:p w14:paraId="7AC2FCFC" w14:textId="77777777" w:rsidR="00B72BB5" w:rsidRPr="00EE2071" w:rsidRDefault="00DE0D71" w:rsidP="00B72BB5">
      <w:pPr>
        <w:ind w:left="720"/>
        <w:rPr>
          <w:lang w:val="es-ES_tradnl"/>
        </w:rPr>
      </w:pPr>
      <w:r>
        <w:rPr>
          <w:lang w:val="es-ES_tradnl"/>
        </w:rPr>
        <w:t>4</w:t>
      </w:r>
      <w:r w:rsidR="00B72BB5" w:rsidRPr="00EE2071">
        <w:rPr>
          <w:lang w:val="es-ES_tradnl"/>
        </w:rPr>
        <w:t xml:space="preserve">a </w:t>
      </w:r>
      <w:r w:rsidR="00B72BB5">
        <w:rPr>
          <w:lang w:val="es-ES_tradnl"/>
        </w:rPr>
        <w:t>falta</w:t>
      </w:r>
      <w:r w:rsidR="00B72BB5" w:rsidRPr="00EE2071">
        <w:rPr>
          <w:lang w:val="es-ES_tradnl"/>
        </w:rPr>
        <w:t>: 10 puntos de la nota final.</w:t>
      </w:r>
    </w:p>
    <w:p w14:paraId="25704B1B" w14:textId="77777777" w:rsidR="00B72BB5" w:rsidRPr="00EE2071" w:rsidRDefault="00DE0D71" w:rsidP="00B72BB5">
      <w:pPr>
        <w:ind w:firstLine="720"/>
        <w:rPr>
          <w:lang w:val="es-ES_tradnl"/>
        </w:rPr>
      </w:pPr>
      <w:r>
        <w:rPr>
          <w:lang w:val="es-ES_tradnl"/>
        </w:rPr>
        <w:t>5</w:t>
      </w:r>
      <w:r w:rsidR="00B72BB5" w:rsidRPr="00EE2071">
        <w:rPr>
          <w:lang w:val="es-ES_tradnl"/>
        </w:rPr>
        <w:t xml:space="preserve">a </w:t>
      </w:r>
      <w:r w:rsidR="00B72BB5">
        <w:rPr>
          <w:lang w:val="es-ES_tradnl"/>
        </w:rPr>
        <w:t>falta</w:t>
      </w:r>
      <w:r w:rsidR="00B72BB5" w:rsidRPr="00EE2071">
        <w:rPr>
          <w:lang w:val="es-ES_tradnl"/>
        </w:rPr>
        <w:t>: 15 puntos de la nota final.</w:t>
      </w:r>
    </w:p>
    <w:p w14:paraId="5FFE1E0D" w14:textId="77777777" w:rsidR="00B72BB5" w:rsidRPr="00EE2071" w:rsidRDefault="00DE0D71" w:rsidP="00B72BB5">
      <w:pPr>
        <w:ind w:firstLine="720"/>
        <w:rPr>
          <w:lang w:val="es-ES_tradnl"/>
        </w:rPr>
      </w:pPr>
      <w:r>
        <w:rPr>
          <w:lang w:val="es-ES_tradnl"/>
        </w:rPr>
        <w:t>6</w:t>
      </w:r>
      <w:r w:rsidR="00B72BB5" w:rsidRPr="00EE2071">
        <w:rPr>
          <w:lang w:val="es-ES_tradnl"/>
        </w:rPr>
        <w:t xml:space="preserve">a </w:t>
      </w:r>
      <w:r w:rsidR="00B72BB5">
        <w:rPr>
          <w:lang w:val="es-ES_tradnl"/>
        </w:rPr>
        <w:t>falt</w:t>
      </w:r>
      <w:r w:rsidR="00B72BB5" w:rsidRPr="00EE2071">
        <w:rPr>
          <w:lang w:val="es-ES_tradnl"/>
        </w:rPr>
        <w:t>a: 20 puntos de la nota final.</w:t>
      </w:r>
    </w:p>
    <w:p w14:paraId="32D3D15C" w14:textId="77777777" w:rsidR="00B72BB5" w:rsidRPr="00833832" w:rsidRDefault="00DE0D71" w:rsidP="00B72BB5">
      <w:pPr>
        <w:ind w:firstLine="720"/>
        <w:rPr>
          <w:lang w:val="es-MX"/>
        </w:rPr>
      </w:pPr>
      <w:r>
        <w:rPr>
          <w:lang w:val="es-ES_tradnl"/>
        </w:rPr>
        <w:t>7</w:t>
      </w:r>
      <w:r w:rsidR="00B72BB5" w:rsidRPr="00EE2071">
        <w:rPr>
          <w:lang w:val="es-ES_tradnl"/>
        </w:rPr>
        <w:t xml:space="preserve">a </w:t>
      </w:r>
      <w:r w:rsidR="00B72BB5">
        <w:rPr>
          <w:lang w:val="es-ES_tradnl"/>
        </w:rPr>
        <w:t>falt</w:t>
      </w:r>
      <w:r w:rsidR="00B72BB5" w:rsidRPr="00EE2071">
        <w:rPr>
          <w:lang w:val="es-ES_tradnl"/>
        </w:rPr>
        <w:t>a: Reprobar el curso.</w:t>
      </w:r>
    </w:p>
    <w:p w14:paraId="03137AD6" w14:textId="77777777" w:rsidR="00B72BB5" w:rsidRPr="006E245A" w:rsidRDefault="00B72BB5" w:rsidP="00B72BB5">
      <w:pPr>
        <w:rPr>
          <w:b/>
          <w:bCs/>
          <w:color w:val="000000" w:themeColor="text1"/>
          <w:szCs w:val="24"/>
          <w:lang w:val="es-MX"/>
        </w:rPr>
      </w:pPr>
    </w:p>
    <w:p w14:paraId="1D5C1100" w14:textId="77777777" w:rsidR="00B72BB5" w:rsidRPr="006E245A" w:rsidRDefault="00B72BB5" w:rsidP="00B72BB5">
      <w:pPr>
        <w:rPr>
          <w:b/>
          <w:bCs/>
          <w:color w:val="000000" w:themeColor="text1"/>
          <w:szCs w:val="24"/>
          <w:lang w:val="es-MX"/>
        </w:rPr>
      </w:pPr>
      <w:r w:rsidRPr="006E245A">
        <w:rPr>
          <w:b/>
          <w:color w:val="000000" w:themeColor="text1"/>
          <w:szCs w:val="24"/>
          <w:lang w:val="es-ES_tradnl"/>
        </w:rPr>
        <w:t>*La permanencia en la clase significa el total entendimiento y la aceptación del programa del curso.</w:t>
      </w:r>
    </w:p>
    <w:p w14:paraId="7004FBC0" w14:textId="77777777" w:rsidR="00B72BB5" w:rsidRPr="006E245A" w:rsidRDefault="00B72BB5" w:rsidP="00B72BB5">
      <w:pPr>
        <w:rPr>
          <w:b/>
          <w:bCs/>
          <w:color w:val="000000" w:themeColor="text1"/>
          <w:szCs w:val="24"/>
          <w:lang w:val="es-MX"/>
        </w:rPr>
      </w:pPr>
    </w:p>
    <w:p w14:paraId="0A3AE1ED" w14:textId="77777777" w:rsidR="00B72BB5" w:rsidRPr="006E245A" w:rsidRDefault="00B72BB5" w:rsidP="00B72BB5">
      <w:pPr>
        <w:rPr>
          <w:b/>
          <w:bCs/>
          <w:color w:val="000000" w:themeColor="text1"/>
          <w:szCs w:val="24"/>
        </w:rPr>
      </w:pPr>
      <w:r w:rsidRPr="006E245A">
        <w:rPr>
          <w:b/>
          <w:bCs/>
          <w:color w:val="000000" w:themeColor="text1"/>
          <w:szCs w:val="24"/>
        </w:rPr>
        <w:t xml:space="preserve">IMPORTANTE: </w:t>
      </w:r>
    </w:p>
    <w:p w14:paraId="0FF9E73D" w14:textId="77777777" w:rsidR="00B72BB5" w:rsidRPr="006E245A" w:rsidRDefault="00B72BB5" w:rsidP="00B72BB5">
      <w:pPr>
        <w:jc w:val="both"/>
        <w:rPr>
          <w:b/>
          <w:bCs/>
          <w:color w:val="000000" w:themeColor="text1"/>
          <w:szCs w:val="24"/>
        </w:rPr>
      </w:pPr>
    </w:p>
    <w:p w14:paraId="0128D419" w14:textId="77777777" w:rsidR="006E245A" w:rsidRPr="006E245A" w:rsidRDefault="006E245A" w:rsidP="006E245A">
      <w:pPr>
        <w:widowControl w:val="0"/>
        <w:autoSpaceDE w:val="0"/>
        <w:autoSpaceDN w:val="0"/>
        <w:adjustRightInd w:val="0"/>
        <w:spacing w:after="240"/>
        <w:rPr>
          <w:color w:val="000000" w:themeColor="text1"/>
          <w:szCs w:val="24"/>
        </w:rPr>
      </w:pPr>
      <w:r w:rsidRPr="006E245A">
        <w:rPr>
          <w:b/>
          <w:bCs/>
          <w:color w:val="000000" w:themeColor="text1"/>
          <w:szCs w:val="24"/>
        </w:rPr>
        <w:t xml:space="preserve">Expectations for Out-of-Class Study: </w:t>
      </w:r>
      <w:r w:rsidRPr="006E245A">
        <w:rPr>
          <w:color w:val="000000" w:themeColor="text1"/>
          <w:szCs w:val="24"/>
        </w:rPr>
        <w:t>Beyond the time required to attend each class meeting, students enrolled in this course should expect to</w:t>
      </w:r>
      <w:r w:rsidR="004206C0">
        <w:rPr>
          <w:color w:val="000000" w:themeColor="text1"/>
          <w:szCs w:val="24"/>
        </w:rPr>
        <w:t xml:space="preserve"> spend at least an additional 9</w:t>
      </w:r>
      <w:r w:rsidRPr="006E245A">
        <w:rPr>
          <w:color w:val="000000" w:themeColor="text1"/>
          <w:szCs w:val="24"/>
        </w:rPr>
        <w:t xml:space="preserve"> hours per week of their own time in course-related activities, including reading required materials, completing assignments, preparing for exams, etc.</w:t>
      </w:r>
    </w:p>
    <w:p w14:paraId="165D7AC2" w14:textId="77777777" w:rsidR="006E245A" w:rsidRPr="006E245A" w:rsidRDefault="006E245A" w:rsidP="00B72BB5">
      <w:pPr>
        <w:jc w:val="both"/>
        <w:rPr>
          <w:rFonts w:ascii="Times New Roman" w:hAnsi="Times New Roman"/>
          <w:b/>
          <w:sz w:val="20"/>
        </w:rPr>
      </w:pPr>
    </w:p>
    <w:p w14:paraId="1B3B1662" w14:textId="77777777" w:rsidR="006E245A" w:rsidRDefault="006E245A" w:rsidP="00B72BB5">
      <w:pPr>
        <w:jc w:val="both"/>
        <w:rPr>
          <w:b/>
        </w:rPr>
      </w:pPr>
    </w:p>
    <w:p w14:paraId="44D66B88" w14:textId="77777777" w:rsidR="00B72BB5" w:rsidRDefault="00B72BB5" w:rsidP="00B72BB5">
      <w:pPr>
        <w:jc w:val="both"/>
        <w:rPr>
          <w:b/>
        </w:rPr>
      </w:pPr>
      <w:r w:rsidRPr="00EE2071">
        <w:rPr>
          <w:b/>
        </w:rPr>
        <w:t>Drop Policy:</w:t>
      </w:r>
    </w:p>
    <w:p w14:paraId="70E80BE5" w14:textId="746A0AC8" w:rsidR="00B72BB5" w:rsidRPr="007918E7" w:rsidRDefault="00B72BB5" w:rsidP="00B72BB5">
      <w:pPr>
        <w:jc w:val="both"/>
        <w:rPr>
          <w:b/>
        </w:rPr>
      </w:pPr>
      <w:r w:rsidRPr="00EE2071">
        <w:t xml:space="preserve">The University has adopted a single drop date for all undergraduate students.  </w:t>
      </w:r>
      <w:r w:rsidRPr="00EE2071">
        <w:rPr>
          <w:b/>
        </w:rPr>
        <w:t xml:space="preserve">For </w:t>
      </w:r>
      <w:r w:rsidR="00C8240A">
        <w:rPr>
          <w:b/>
        </w:rPr>
        <w:t>Spring</w:t>
      </w:r>
      <w:r w:rsidR="0089494D">
        <w:rPr>
          <w:b/>
        </w:rPr>
        <w:t xml:space="preserve"> 2014</w:t>
      </w:r>
      <w:r w:rsidRPr="00EE2071">
        <w:rPr>
          <w:b/>
        </w:rPr>
        <w:t xml:space="preserve">, the last drop date is </w:t>
      </w:r>
      <w:r w:rsidR="00C8240A">
        <w:rPr>
          <w:b/>
        </w:rPr>
        <w:t>Friday</w:t>
      </w:r>
      <w:r w:rsidRPr="00EE2071">
        <w:rPr>
          <w:b/>
        </w:rPr>
        <w:t xml:space="preserve">, </w:t>
      </w:r>
      <w:r w:rsidR="0089494D">
        <w:rPr>
          <w:b/>
        </w:rPr>
        <w:t>March 28</w:t>
      </w:r>
      <w:bookmarkStart w:id="0" w:name="_GoBack"/>
      <w:bookmarkEnd w:id="0"/>
      <w:r w:rsidRPr="00EE2071">
        <w:rPr>
          <w:b/>
        </w:rPr>
        <w:t xml:space="preserve">, </w:t>
      </w:r>
      <w:r w:rsidRPr="00EE2071">
        <w:t xml:space="preserve">which occurs at the end of the tenth week of classes.  As usual, students are allowed to drop until 5:00p.m. </w:t>
      </w:r>
      <w:proofErr w:type="gramStart"/>
      <w:r w:rsidRPr="00EE2071">
        <w:t>CST on that date.</w:t>
      </w:r>
      <w:proofErr w:type="gramEnd"/>
      <w:r w:rsidRPr="00EE2071">
        <w:t xml:space="preserve">  Undergraduate students who drop a course on or before the Last Drop Date will receive an automatic grade of “W” regardless of whether they have completed assignments or not.  Students seeking to drop a course will be advised to speak with the instructor of record and then, if deemed appropriate, proceed to the Academic Advisor for their major (or designee) who will complete the drop in the </w:t>
      </w:r>
      <w:proofErr w:type="spellStart"/>
      <w:r w:rsidRPr="00EE2071">
        <w:t>MyMav</w:t>
      </w:r>
      <w:proofErr w:type="spellEnd"/>
      <w:r w:rsidRPr="00EE2071">
        <w:t xml:space="preserve"> system.  </w:t>
      </w:r>
      <w:proofErr w:type="gramStart"/>
      <w:r w:rsidRPr="00EE2071">
        <w:t xml:space="preserve">A “W” will be placed on the student record automatically by </w:t>
      </w:r>
      <w:proofErr w:type="spellStart"/>
      <w:r w:rsidRPr="00EE2071">
        <w:t>MyMav</w:t>
      </w:r>
      <w:proofErr w:type="spellEnd"/>
      <w:proofErr w:type="gramEnd"/>
      <w:r w:rsidRPr="00EE2071">
        <w:t xml:space="preserve"> when the drop is entered. </w:t>
      </w:r>
    </w:p>
    <w:p w14:paraId="111D3D4A" w14:textId="77777777" w:rsidR="00B72BB5" w:rsidRPr="00EE2071" w:rsidRDefault="00B72BB5" w:rsidP="00B72BB5">
      <w:pPr>
        <w:jc w:val="both"/>
        <w:rPr>
          <w:b/>
          <w:bCs/>
          <w:color w:val="000000"/>
        </w:rPr>
      </w:pPr>
    </w:p>
    <w:p w14:paraId="29C50558" w14:textId="77777777" w:rsidR="00B72BB5" w:rsidRPr="004206C0" w:rsidRDefault="00B72BB5" w:rsidP="00B72BB5">
      <w:pPr>
        <w:jc w:val="both"/>
        <w:rPr>
          <w:szCs w:val="24"/>
          <w:lang w:val="en-GB"/>
        </w:rPr>
      </w:pPr>
      <w:r w:rsidRPr="00EE2071">
        <w:rPr>
          <w:b/>
          <w:bCs/>
          <w:color w:val="000000"/>
          <w:lang w:val="en-GB"/>
        </w:rPr>
        <w:t xml:space="preserve">Americans With Disabilities Act: </w:t>
      </w:r>
      <w:r w:rsidRPr="00EE2071">
        <w:rPr>
          <w:lang w:val="en-GB"/>
        </w:rPr>
        <w:t xml:space="preserve">The University of Texas at Arlington is on record as being committed to both the spirit and letter of federal equal opportunity legislation; reference Public Law 92-112 - The Rehabilitation Act of 1973 as amended. With the passage of federal legislation entitled </w:t>
      </w:r>
      <w:r w:rsidRPr="00EE2071">
        <w:rPr>
          <w:i/>
          <w:iCs/>
          <w:lang w:val="en-GB"/>
        </w:rPr>
        <w:t>Americans with Disabilities Act (ADA)</w:t>
      </w:r>
      <w:r w:rsidRPr="00EE2071">
        <w:rPr>
          <w:lang w:val="en-GB"/>
        </w:rPr>
        <w:t>, pursuant to section 504 of the Rehabilitation Act, there is renewed focus on providing this population with the same opportunities enjoyed by all citizens.</w:t>
      </w:r>
      <w:r>
        <w:rPr>
          <w:lang w:val="en-GB"/>
        </w:rPr>
        <w:t xml:space="preserve"> </w:t>
      </w:r>
      <w:r w:rsidRPr="00EE2071">
        <w:rPr>
          <w:lang w:val="en-GB"/>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EE2071">
        <w:rPr>
          <w:bCs/>
          <w:lang w:val="en-GB"/>
        </w:rPr>
        <w:t>authorized documentation</w:t>
      </w:r>
      <w:r w:rsidRPr="00EE2071">
        <w:rPr>
          <w:lang w:val="en-GB"/>
        </w:rPr>
        <w:t xml:space="preserve"> through designated administrative channels.  Information regarding specific diagnostic criteria and policies for obtaining academic accommodations can be found at www.uta.edu/disability. Also, you may visit the Office for Students with Disabilities in room 102 of </w:t>
      </w:r>
      <w:r w:rsidRPr="004206C0">
        <w:rPr>
          <w:szCs w:val="24"/>
          <w:lang w:val="en-GB"/>
        </w:rPr>
        <w:t>University Hall or call them at (817) 272-3364.</w:t>
      </w:r>
    </w:p>
    <w:p w14:paraId="066AC30F" w14:textId="77777777" w:rsidR="00B72BB5" w:rsidRPr="004206C0" w:rsidRDefault="00B72BB5" w:rsidP="00B72BB5">
      <w:pPr>
        <w:jc w:val="both"/>
        <w:rPr>
          <w:szCs w:val="24"/>
          <w:lang w:val="en-GB"/>
        </w:rPr>
      </w:pPr>
    </w:p>
    <w:p w14:paraId="48C9D1DE" w14:textId="77777777" w:rsidR="004206C0" w:rsidRPr="004206C0" w:rsidRDefault="004206C0" w:rsidP="004206C0">
      <w:pPr>
        <w:widowControl w:val="0"/>
        <w:autoSpaceDE w:val="0"/>
        <w:autoSpaceDN w:val="0"/>
        <w:adjustRightInd w:val="0"/>
        <w:spacing w:after="240"/>
        <w:rPr>
          <w:rFonts w:cs="Times"/>
          <w:szCs w:val="24"/>
        </w:rPr>
      </w:pPr>
      <w:r w:rsidRPr="004206C0">
        <w:rPr>
          <w:rFonts w:cs="Arial"/>
          <w:b/>
          <w:bCs/>
          <w:szCs w:val="24"/>
        </w:rPr>
        <w:t xml:space="preserve">Academic Integrity: </w:t>
      </w:r>
      <w:r w:rsidRPr="004206C0">
        <w:rPr>
          <w:rFonts w:cs="Arial"/>
          <w:szCs w:val="24"/>
        </w:rPr>
        <w:t>All students enrolled in this course are expected to adhere to the UT Arlington Honor Code:</w:t>
      </w:r>
    </w:p>
    <w:p w14:paraId="01850D11" w14:textId="77777777" w:rsidR="004206C0" w:rsidRPr="004206C0" w:rsidRDefault="004206C0" w:rsidP="004206C0">
      <w:pPr>
        <w:widowControl w:val="0"/>
        <w:autoSpaceDE w:val="0"/>
        <w:autoSpaceDN w:val="0"/>
        <w:adjustRightInd w:val="0"/>
        <w:spacing w:after="240"/>
        <w:rPr>
          <w:rFonts w:cs="Times"/>
          <w:szCs w:val="24"/>
        </w:rPr>
      </w:pPr>
      <w:r w:rsidRPr="004206C0">
        <w:rPr>
          <w:rFonts w:cs="Arial"/>
          <w:i/>
          <w:iCs/>
          <w:szCs w:val="24"/>
        </w:rPr>
        <w:t>I pledge, on my honor, to uphold UT Arlington’s tradition of academic integrity, a tradition that values hard work and honest effort in the pursuit of academic excellence.</w:t>
      </w:r>
    </w:p>
    <w:p w14:paraId="6852E95D" w14:textId="77777777" w:rsidR="004206C0" w:rsidRPr="004206C0" w:rsidRDefault="004206C0" w:rsidP="004206C0">
      <w:pPr>
        <w:widowControl w:val="0"/>
        <w:autoSpaceDE w:val="0"/>
        <w:autoSpaceDN w:val="0"/>
        <w:adjustRightInd w:val="0"/>
        <w:spacing w:after="240"/>
        <w:rPr>
          <w:rFonts w:cs="Times"/>
          <w:szCs w:val="24"/>
        </w:rPr>
      </w:pPr>
      <w:r w:rsidRPr="004206C0">
        <w:rPr>
          <w:rFonts w:cs="Arial"/>
          <w:i/>
          <w:iCs/>
          <w:szCs w:val="24"/>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FCF8AB9" w14:textId="77777777" w:rsidR="004206C0" w:rsidRPr="004206C0" w:rsidRDefault="004206C0" w:rsidP="004206C0">
      <w:pPr>
        <w:widowControl w:val="0"/>
        <w:autoSpaceDE w:val="0"/>
        <w:autoSpaceDN w:val="0"/>
        <w:adjustRightInd w:val="0"/>
        <w:spacing w:after="240"/>
        <w:rPr>
          <w:rFonts w:cs="Times"/>
          <w:szCs w:val="24"/>
        </w:rPr>
      </w:pPr>
      <w:r w:rsidRPr="004206C0">
        <w:rPr>
          <w:rFonts w:cs="Arial"/>
          <w:szCs w:val="24"/>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4206C0">
        <w:rPr>
          <w:rFonts w:cs="Arial"/>
          <w:i/>
          <w:iCs/>
          <w:szCs w:val="24"/>
        </w:rPr>
        <w:t xml:space="preserve">Regents’ Rule </w:t>
      </w:r>
      <w:r w:rsidRPr="004206C0">
        <w:rPr>
          <w:rFonts w:cs="Arial"/>
          <w:szCs w:val="24"/>
        </w:rPr>
        <w:t>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6809BCC3" w14:textId="77777777" w:rsidR="00B72BB5" w:rsidRPr="004206C0" w:rsidRDefault="00B72BB5" w:rsidP="00B72BB5">
      <w:pPr>
        <w:jc w:val="both"/>
        <w:rPr>
          <w:color w:val="000000"/>
          <w:szCs w:val="24"/>
          <w:lang w:val="en-GB"/>
        </w:rPr>
      </w:pPr>
    </w:p>
    <w:p w14:paraId="589B71B6" w14:textId="77777777" w:rsidR="00B72BB5" w:rsidRPr="004206C0" w:rsidRDefault="00B72BB5" w:rsidP="00B72BB5">
      <w:pPr>
        <w:jc w:val="both"/>
        <w:rPr>
          <w:b/>
          <w:szCs w:val="24"/>
        </w:rPr>
      </w:pPr>
      <w:r w:rsidRPr="004206C0">
        <w:rPr>
          <w:b/>
          <w:szCs w:val="24"/>
        </w:rPr>
        <w:t>*The submission for credit of work attributable to a computer program, such as electronic or Internet translators is also academic dishonesty.</w:t>
      </w:r>
    </w:p>
    <w:p w14:paraId="5E662A08" w14:textId="77777777" w:rsidR="00B72BB5" w:rsidRPr="004206C0" w:rsidRDefault="00B72BB5" w:rsidP="00B72BB5">
      <w:pPr>
        <w:jc w:val="both"/>
        <w:rPr>
          <w:color w:val="000000"/>
          <w:szCs w:val="24"/>
          <w:lang w:val="en-GB"/>
        </w:rPr>
      </w:pPr>
    </w:p>
    <w:p w14:paraId="106769B9" w14:textId="77777777" w:rsidR="004206C0" w:rsidRPr="004206C0" w:rsidRDefault="004206C0" w:rsidP="004206C0">
      <w:pPr>
        <w:widowControl w:val="0"/>
        <w:autoSpaceDE w:val="0"/>
        <w:autoSpaceDN w:val="0"/>
        <w:adjustRightInd w:val="0"/>
        <w:spacing w:after="240"/>
        <w:rPr>
          <w:rFonts w:cs="Times"/>
          <w:szCs w:val="24"/>
        </w:rPr>
      </w:pPr>
      <w:r w:rsidRPr="004206C0">
        <w:rPr>
          <w:rFonts w:cs="Arial"/>
          <w:b/>
          <w:bCs/>
          <w:szCs w:val="24"/>
        </w:rPr>
        <w:t xml:space="preserve">Student Support Services: </w:t>
      </w:r>
      <w:r w:rsidRPr="004206C0">
        <w:rPr>
          <w:rFonts w:cs="Arial"/>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w:t>
      </w:r>
      <w:r w:rsidRPr="004206C0">
        <w:rPr>
          <w:rFonts w:cs="Arial"/>
          <w:szCs w:val="24"/>
        </w:rPr>
        <w:lastRenderedPageBreak/>
        <w:t xml:space="preserve">programs. For individualized referrals, students may visit the reception desk at University College (Ransom Hall), call the Maverick Resource Hotline at 817-272-6107, send a message to </w:t>
      </w:r>
      <w:r w:rsidRPr="004206C0">
        <w:rPr>
          <w:rFonts w:cs="Arial"/>
          <w:color w:val="000BFF"/>
          <w:szCs w:val="24"/>
        </w:rPr>
        <w:t xml:space="preserve">resources@uta.edu, </w:t>
      </w:r>
      <w:r w:rsidRPr="004206C0">
        <w:rPr>
          <w:rFonts w:cs="Arial"/>
          <w:szCs w:val="24"/>
        </w:rPr>
        <w:t xml:space="preserve">or view the information at </w:t>
      </w:r>
      <w:r w:rsidRPr="004206C0">
        <w:rPr>
          <w:rFonts w:cs="Arial"/>
          <w:color w:val="000BFF"/>
          <w:szCs w:val="24"/>
        </w:rPr>
        <w:t>www.uta.edu/resources.</w:t>
      </w:r>
    </w:p>
    <w:p w14:paraId="6A4F9880" w14:textId="77777777" w:rsidR="00B72BB5" w:rsidRPr="00EE2071" w:rsidRDefault="00B72BB5" w:rsidP="00B72BB5">
      <w:pPr>
        <w:jc w:val="both"/>
        <w:rPr>
          <w:color w:val="000000"/>
          <w:lang w:val="en-GB"/>
        </w:rPr>
      </w:pPr>
    </w:p>
    <w:p w14:paraId="0A9A4C7B" w14:textId="77777777" w:rsidR="00B72BB5" w:rsidRDefault="00B72BB5" w:rsidP="00B72BB5">
      <w:pPr>
        <w:jc w:val="both"/>
        <w:rPr>
          <w:color w:val="000000"/>
        </w:rPr>
      </w:pPr>
      <w:r w:rsidRPr="00EE2071">
        <w:rPr>
          <w:b/>
          <w:color w:val="000000"/>
        </w:rPr>
        <w:t xml:space="preserve">E-Culture Policy: </w:t>
      </w:r>
      <w:r w:rsidRPr="00EE2071">
        <w:rPr>
          <w:color w:val="000000"/>
        </w:rPr>
        <w:t xml:space="preserve">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 All students are assigned an email account and information about activating and using it is available at </w:t>
      </w:r>
      <w:hyperlink r:id="rId9" w:history="1">
        <w:r w:rsidRPr="00EE2071">
          <w:rPr>
            <w:rStyle w:val="Hyperlink"/>
          </w:rPr>
          <w:t>www.uta.edu/email</w:t>
        </w:r>
      </w:hyperlink>
      <w:r w:rsidRPr="00EE2071">
        <w:rPr>
          <w:color w:val="000000"/>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14:paraId="5C74C653" w14:textId="77777777" w:rsidR="00B72BB5" w:rsidRDefault="00B72BB5" w:rsidP="00B72BB5">
      <w:pPr>
        <w:jc w:val="both"/>
        <w:rPr>
          <w:color w:val="000000"/>
        </w:rPr>
      </w:pPr>
    </w:p>
    <w:p w14:paraId="06E94E79" w14:textId="77777777" w:rsidR="00B72BB5" w:rsidRPr="004206C0" w:rsidRDefault="00B72BB5" w:rsidP="00B72BB5">
      <w:pPr>
        <w:jc w:val="both"/>
        <w:rPr>
          <w:color w:val="000000"/>
          <w:szCs w:val="24"/>
        </w:rPr>
      </w:pPr>
      <w:r w:rsidRPr="009B083C">
        <w:rPr>
          <w:b/>
          <w:color w:val="000000"/>
        </w:rPr>
        <w:t>Grade Complaints:</w:t>
      </w:r>
      <w:r>
        <w:rPr>
          <w:color w:val="000000"/>
        </w:rPr>
        <w:t xml:space="preserve"> Students should first speak to their instructor. If a student is not satisfied after this conversation, he or she should see the Head of the Spanish section of the Department of Modern Languages (the instructor can provide this contact information.) If after speaking with the Head of the Spanish section, the student should speak to the Chair of Modern Languages. Ignoring this chain of </w:t>
      </w:r>
      <w:r w:rsidRPr="004206C0">
        <w:rPr>
          <w:color w:val="000000"/>
          <w:szCs w:val="24"/>
        </w:rPr>
        <w:t>command will result in the student being forced to follow it subsequently. The most time efficient way for a student to pursue a concern about your grade is to follow the instructions in this paragraph.</w:t>
      </w:r>
    </w:p>
    <w:p w14:paraId="3F743626" w14:textId="77777777" w:rsidR="004206C0" w:rsidRPr="004206C0" w:rsidRDefault="004206C0" w:rsidP="00B72BB5">
      <w:pPr>
        <w:jc w:val="both"/>
        <w:rPr>
          <w:color w:val="000000"/>
          <w:szCs w:val="24"/>
        </w:rPr>
      </w:pPr>
    </w:p>
    <w:p w14:paraId="684E2080" w14:textId="77777777" w:rsidR="004206C0" w:rsidRPr="004206C0" w:rsidRDefault="004206C0" w:rsidP="004206C0">
      <w:pPr>
        <w:widowControl w:val="0"/>
        <w:autoSpaceDE w:val="0"/>
        <w:autoSpaceDN w:val="0"/>
        <w:adjustRightInd w:val="0"/>
        <w:spacing w:after="240"/>
        <w:rPr>
          <w:rFonts w:cs="Times"/>
          <w:szCs w:val="24"/>
        </w:rPr>
      </w:pPr>
      <w:r w:rsidRPr="004206C0">
        <w:rPr>
          <w:rFonts w:cs="Arial"/>
          <w:b/>
          <w:bCs/>
          <w:szCs w:val="24"/>
        </w:rPr>
        <w:t xml:space="preserve">Student Feedback Survey: </w:t>
      </w:r>
      <w:r w:rsidRPr="004206C0">
        <w:rPr>
          <w:rFonts w:cs="Arial"/>
          <w:szCs w:val="24"/>
        </w:rPr>
        <w:t xml:space="preserve">At the end of each term, students enrolled in classes </w:t>
      </w:r>
      <w:proofErr w:type="gramStart"/>
      <w:r w:rsidRPr="004206C0">
        <w:rPr>
          <w:rFonts w:cs="Arial"/>
          <w:szCs w:val="24"/>
        </w:rPr>
        <w:t>categorized</w:t>
      </w:r>
      <w:proofErr w:type="gramEnd"/>
      <w:r w:rsidRPr="004206C0">
        <w:rPr>
          <w:rFonts w:cs="Arial"/>
          <w:szCs w:val="24"/>
        </w:rPr>
        <w:t xml:space="preserve"> as lecture, seminar, or laboratory shall be directed to complete a Student Feedback Survey (SFS). Instructions on how to access the SFS for this course will be sent directly to each student through </w:t>
      </w:r>
      <w:proofErr w:type="spellStart"/>
      <w:r w:rsidRPr="004206C0">
        <w:rPr>
          <w:rFonts w:cs="Arial"/>
          <w:szCs w:val="24"/>
        </w:rPr>
        <w:t>MavMail</w:t>
      </w:r>
      <w:proofErr w:type="spellEnd"/>
      <w:r w:rsidRPr="004206C0">
        <w:rPr>
          <w:rFonts w:cs="Arial"/>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r w:rsidRPr="004206C0">
        <w:rPr>
          <w:rFonts w:cs="Arial"/>
          <w:color w:val="000BFF"/>
          <w:szCs w:val="24"/>
        </w:rPr>
        <w:t>http://www.uta.edu/sfs.</w:t>
      </w:r>
    </w:p>
    <w:p w14:paraId="1841C065" w14:textId="77777777" w:rsidR="00B72BB5" w:rsidRPr="004206C0" w:rsidRDefault="004206C0" w:rsidP="004206C0">
      <w:pPr>
        <w:widowControl w:val="0"/>
        <w:autoSpaceDE w:val="0"/>
        <w:autoSpaceDN w:val="0"/>
        <w:adjustRightInd w:val="0"/>
        <w:spacing w:after="240"/>
        <w:rPr>
          <w:rFonts w:cs="Times"/>
          <w:szCs w:val="24"/>
        </w:rPr>
      </w:pPr>
      <w:r w:rsidRPr="004206C0">
        <w:rPr>
          <w:rFonts w:cs="Arial"/>
          <w:b/>
          <w:bCs/>
          <w:szCs w:val="24"/>
        </w:rPr>
        <w:t xml:space="preserve">Final Review Week: </w:t>
      </w:r>
      <w:r w:rsidRPr="004206C0">
        <w:rPr>
          <w:rFonts w:cs="Arial"/>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206C0">
        <w:rPr>
          <w:rFonts w:cs="Arial"/>
          <w:i/>
          <w:iCs/>
          <w:szCs w:val="24"/>
        </w:rPr>
        <w:t xml:space="preserve">unless specified in the class syllabus. </w:t>
      </w:r>
      <w:r w:rsidRPr="004206C0">
        <w:rPr>
          <w:rFonts w:cs="Arial"/>
          <w:szCs w:val="24"/>
        </w:rPr>
        <w:t>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D7E99C4" w14:textId="77777777" w:rsidR="00B72BB5" w:rsidRDefault="00B72BB5" w:rsidP="00B72BB5">
      <w:pPr>
        <w:jc w:val="both"/>
        <w:rPr>
          <w:color w:val="000000"/>
        </w:rPr>
      </w:pPr>
      <w:r w:rsidRPr="009B083C">
        <w:rPr>
          <w:b/>
          <w:color w:val="000000"/>
        </w:rPr>
        <w:t xml:space="preserve">Classroom Comportment Policy: </w:t>
      </w:r>
      <w:r>
        <w:rPr>
          <w:color w:val="000000"/>
        </w:rPr>
        <w:t>Students should come to class prepared with their textbooks or assigned reading and maintain a respectful disposition toward the learning process. Sleeping during class, texting, and otherwise disrupting class is not acceptable behavior in a University environment.</w:t>
      </w:r>
      <w:r w:rsidR="004206C0">
        <w:rPr>
          <w:color w:val="000000"/>
        </w:rPr>
        <w:t xml:space="preserve">  </w:t>
      </w:r>
    </w:p>
    <w:p w14:paraId="6CDDBB15" w14:textId="77777777" w:rsidR="00B72BB5" w:rsidRPr="001311DB" w:rsidRDefault="00B72BB5">
      <w:pPr>
        <w:rPr>
          <w:rFonts w:ascii="Times New Roman" w:hAnsi="Times New Roman"/>
          <w:color w:val="000000"/>
        </w:rPr>
      </w:pPr>
      <w:r w:rsidRPr="001311DB">
        <w:rPr>
          <w:rFonts w:ascii="Times New Roman" w:hAnsi="Times New Roman"/>
          <w:color w:val="000000"/>
        </w:rPr>
        <w:t xml:space="preserve">**By staying in this course, students acknowledge that they have received, read, understood and accepted the terms of this syllabus. </w:t>
      </w:r>
    </w:p>
    <w:p w14:paraId="115F0E64" w14:textId="77777777" w:rsidR="00B72BB5" w:rsidRPr="001311DB" w:rsidRDefault="00B72BB5">
      <w:pPr>
        <w:rPr>
          <w:rFonts w:ascii="Times New Roman" w:hAnsi="Times New Roman"/>
          <w:b/>
        </w:rPr>
      </w:pPr>
    </w:p>
    <w:p w14:paraId="06B7CC40" w14:textId="77777777" w:rsidR="00B72BB5" w:rsidRPr="001311DB" w:rsidRDefault="00B72BB5">
      <w:pPr>
        <w:rPr>
          <w:rFonts w:ascii="Times New Roman" w:hAnsi="Times New Roman"/>
          <w:b/>
        </w:rPr>
      </w:pPr>
      <w:r w:rsidRPr="001311DB">
        <w:rPr>
          <w:rFonts w:ascii="Times New Roman" w:hAnsi="Times New Roman"/>
          <w:b/>
        </w:rPr>
        <w:lastRenderedPageBreak/>
        <w:t xml:space="preserve">Nota </w:t>
      </w:r>
      <w:proofErr w:type="spellStart"/>
      <w:r w:rsidRPr="001311DB">
        <w:rPr>
          <w:rFonts w:ascii="Times New Roman" w:hAnsi="Times New Roman"/>
          <w:b/>
        </w:rPr>
        <w:t>bene</w:t>
      </w:r>
      <w:proofErr w:type="spellEnd"/>
      <w:r w:rsidRPr="001311DB">
        <w:rPr>
          <w:rFonts w:ascii="Times New Roman" w:hAnsi="Times New Roman"/>
          <w:b/>
        </w:rPr>
        <w:t xml:space="preserve">: </w:t>
      </w:r>
      <w:r w:rsidRPr="001311DB">
        <w:rPr>
          <w:rFonts w:ascii="Times New Roman" w:hAnsi="Times New Roman"/>
        </w:rPr>
        <w:t>This syllabus may be modified throughout the term, depending on the needs of the students.</w:t>
      </w:r>
    </w:p>
    <w:p w14:paraId="54237663" w14:textId="77777777" w:rsidR="00B72BB5" w:rsidRPr="00F3780A" w:rsidRDefault="00B72BB5" w:rsidP="00B72BB5">
      <w:pPr>
        <w:jc w:val="center"/>
        <w:rPr>
          <w:rFonts w:ascii="Times New Roman" w:hAnsi="Times New Roman"/>
          <w:b/>
        </w:rPr>
      </w:pPr>
      <w:r w:rsidRPr="00F3780A">
        <w:rPr>
          <w:rFonts w:ascii="Times New Roman" w:hAnsi="Times New Roman"/>
          <w:b/>
        </w:rPr>
        <w:t>PROGRAMA DEL CURSO</w:t>
      </w:r>
    </w:p>
    <w:tbl>
      <w:tblPr>
        <w:tblStyle w:val="TableGrid"/>
        <w:tblW w:w="8856" w:type="dxa"/>
        <w:tblLook w:val="01E0" w:firstRow="1" w:lastRow="1" w:firstColumn="1" w:lastColumn="1" w:noHBand="0" w:noVBand="0"/>
      </w:tblPr>
      <w:tblGrid>
        <w:gridCol w:w="1990"/>
        <w:gridCol w:w="6866"/>
      </w:tblGrid>
      <w:tr w:rsidR="00B72BB5" w:rsidRPr="00F3780A" w14:paraId="37BB07C3" w14:textId="77777777">
        <w:tc>
          <w:tcPr>
            <w:tcW w:w="1990" w:type="dxa"/>
          </w:tcPr>
          <w:p w14:paraId="6F818436" w14:textId="64658F5A" w:rsidR="00B72BB5" w:rsidRPr="00F3780A" w:rsidRDefault="004F0B5B" w:rsidP="00B72BB5">
            <w:pPr>
              <w:rPr>
                <w:b/>
              </w:rPr>
            </w:pPr>
            <w:proofErr w:type="spellStart"/>
            <w:proofErr w:type="gramStart"/>
            <w:r>
              <w:rPr>
                <w:b/>
              </w:rPr>
              <w:t>enero</w:t>
            </w:r>
            <w:proofErr w:type="spellEnd"/>
            <w:proofErr w:type="gramEnd"/>
          </w:p>
        </w:tc>
        <w:tc>
          <w:tcPr>
            <w:tcW w:w="6866" w:type="dxa"/>
          </w:tcPr>
          <w:p w14:paraId="56B9FA0F" w14:textId="77777777" w:rsidR="00B72BB5" w:rsidRPr="00F3780A" w:rsidRDefault="00B72BB5" w:rsidP="00B72BB5"/>
        </w:tc>
      </w:tr>
      <w:tr w:rsidR="00B72BB5" w:rsidRPr="00F3780A" w14:paraId="3FEAB119" w14:textId="77777777">
        <w:tc>
          <w:tcPr>
            <w:tcW w:w="1990" w:type="dxa"/>
          </w:tcPr>
          <w:p w14:paraId="1D25966A" w14:textId="77777777" w:rsidR="00B72BB5" w:rsidRPr="00F3780A" w:rsidRDefault="00B72BB5" w:rsidP="00B72BB5">
            <w:pPr>
              <w:rPr>
                <w:b/>
              </w:rPr>
            </w:pPr>
            <w:r w:rsidRPr="00F3780A">
              <w:rPr>
                <w:b/>
              </w:rPr>
              <w:t>SEMANA 1</w:t>
            </w:r>
          </w:p>
        </w:tc>
        <w:tc>
          <w:tcPr>
            <w:tcW w:w="6866" w:type="dxa"/>
          </w:tcPr>
          <w:p w14:paraId="46081A6D" w14:textId="77777777" w:rsidR="00B72BB5" w:rsidRPr="00F3780A" w:rsidRDefault="00B72BB5" w:rsidP="00B72BB5"/>
        </w:tc>
      </w:tr>
      <w:tr w:rsidR="00B72BB5" w:rsidRPr="00F3780A" w14:paraId="647F5D2A" w14:textId="77777777">
        <w:tc>
          <w:tcPr>
            <w:tcW w:w="1990" w:type="dxa"/>
          </w:tcPr>
          <w:p w14:paraId="2998DC55" w14:textId="5AE37DFF" w:rsidR="00B72BB5" w:rsidRPr="00F3780A" w:rsidRDefault="005C3654" w:rsidP="00B72BB5">
            <w:proofErr w:type="spellStart"/>
            <w:proofErr w:type="gramStart"/>
            <w:r>
              <w:t>martes</w:t>
            </w:r>
            <w:proofErr w:type="spellEnd"/>
            <w:proofErr w:type="gramEnd"/>
            <w:r>
              <w:t xml:space="preserve"> 1</w:t>
            </w:r>
            <w:r w:rsidR="004F0B5B">
              <w:t>4</w:t>
            </w:r>
          </w:p>
        </w:tc>
        <w:tc>
          <w:tcPr>
            <w:tcW w:w="6866" w:type="dxa"/>
          </w:tcPr>
          <w:p w14:paraId="684970F5" w14:textId="77777777" w:rsidR="00B72BB5" w:rsidRPr="00F3780A" w:rsidRDefault="00B72BB5" w:rsidP="00B72BB5">
            <w:r w:rsidRPr="00F3780A">
              <w:rPr>
                <w:lang w:val="es-ES_tradnl"/>
              </w:rPr>
              <w:t xml:space="preserve">Introducción al curso; párrafo diagnóstico </w:t>
            </w:r>
          </w:p>
        </w:tc>
      </w:tr>
      <w:tr w:rsidR="00B72BB5" w:rsidRPr="00F3780A" w14:paraId="2C98679C" w14:textId="77777777">
        <w:tc>
          <w:tcPr>
            <w:tcW w:w="1990" w:type="dxa"/>
          </w:tcPr>
          <w:p w14:paraId="0525FF42" w14:textId="6086C7BC" w:rsidR="00B72BB5" w:rsidRPr="00F3780A" w:rsidRDefault="004F0B5B" w:rsidP="00B72BB5">
            <w:proofErr w:type="spellStart"/>
            <w:proofErr w:type="gramStart"/>
            <w:r>
              <w:t>jueves</w:t>
            </w:r>
            <w:proofErr w:type="spellEnd"/>
            <w:proofErr w:type="gramEnd"/>
            <w:r>
              <w:t xml:space="preserve"> 16</w:t>
            </w:r>
          </w:p>
          <w:p w14:paraId="1DBE4924" w14:textId="77777777" w:rsidR="00B72BB5" w:rsidRPr="00F3780A" w:rsidRDefault="00B72BB5" w:rsidP="00B72BB5">
            <w:r w:rsidRPr="00F3780A">
              <w:t xml:space="preserve"> </w:t>
            </w:r>
          </w:p>
        </w:tc>
        <w:tc>
          <w:tcPr>
            <w:tcW w:w="6866" w:type="dxa"/>
          </w:tcPr>
          <w:p w14:paraId="2808AC77" w14:textId="77777777" w:rsidR="00B72BB5" w:rsidRPr="00F3780A" w:rsidRDefault="00B72BB5" w:rsidP="00B72BB5">
            <w:pPr>
              <w:ind w:right="-90"/>
              <w:rPr>
                <w:lang w:val="es-ES"/>
              </w:rPr>
            </w:pPr>
            <w:r w:rsidRPr="00F3780A">
              <w:rPr>
                <w:lang w:val="es-ES"/>
              </w:rPr>
              <w:t>Introducción a la poesía  (138-143)</w:t>
            </w:r>
          </w:p>
          <w:p w14:paraId="6FCD2885" w14:textId="77777777" w:rsidR="00B72BB5" w:rsidRPr="00F3780A" w:rsidRDefault="00B72BB5" w:rsidP="00B72BB5">
            <w:pPr>
              <w:ind w:right="-90"/>
              <w:rPr>
                <w:lang w:val="es-ES_tradnl"/>
              </w:rPr>
            </w:pPr>
            <w:r w:rsidRPr="00F3780A">
              <w:rPr>
                <w:lang w:val="es-ES"/>
              </w:rPr>
              <w:t xml:space="preserve">“Comprobante sobre el plagio y cómo evitarlo” (Suplemento en </w:t>
            </w:r>
            <w:proofErr w:type="spellStart"/>
            <w:r w:rsidRPr="00F3780A">
              <w:rPr>
                <w:lang w:val="es-ES"/>
              </w:rPr>
              <w:t>Blackboard</w:t>
            </w:r>
            <w:proofErr w:type="spellEnd"/>
            <w:r w:rsidRPr="00F3780A">
              <w:rPr>
                <w:lang w:val="es-ES"/>
              </w:rPr>
              <w:t xml:space="preserve">) y el video “Cómo evitar el plagio (YouTube en </w:t>
            </w:r>
            <w:proofErr w:type="spellStart"/>
            <w:r w:rsidRPr="00F3780A">
              <w:rPr>
                <w:lang w:val="es-ES"/>
              </w:rPr>
              <w:t>Blackboard</w:t>
            </w:r>
            <w:proofErr w:type="spellEnd"/>
            <w:r w:rsidRPr="00F3780A">
              <w:rPr>
                <w:lang w:val="es-ES"/>
              </w:rPr>
              <w:t xml:space="preserve">). </w:t>
            </w:r>
          </w:p>
        </w:tc>
      </w:tr>
      <w:tr w:rsidR="00B72BB5" w:rsidRPr="00F3780A" w14:paraId="2D0C1C00" w14:textId="77777777">
        <w:tc>
          <w:tcPr>
            <w:tcW w:w="1990" w:type="dxa"/>
          </w:tcPr>
          <w:p w14:paraId="6DCB97B9" w14:textId="77777777" w:rsidR="00B72BB5" w:rsidRPr="00F3780A" w:rsidRDefault="00B72BB5" w:rsidP="00B72BB5">
            <w:pPr>
              <w:rPr>
                <w:b/>
              </w:rPr>
            </w:pPr>
            <w:r w:rsidRPr="00F3780A">
              <w:rPr>
                <w:b/>
              </w:rPr>
              <w:t>SEMANA 2</w:t>
            </w:r>
          </w:p>
        </w:tc>
        <w:tc>
          <w:tcPr>
            <w:tcW w:w="6866" w:type="dxa"/>
          </w:tcPr>
          <w:p w14:paraId="36887C0F" w14:textId="77777777" w:rsidR="00B72BB5" w:rsidRPr="00F3780A" w:rsidRDefault="00B72BB5" w:rsidP="00B72BB5"/>
        </w:tc>
      </w:tr>
      <w:tr w:rsidR="00B72BB5" w:rsidRPr="00F3780A" w14:paraId="5297345B" w14:textId="77777777">
        <w:tc>
          <w:tcPr>
            <w:tcW w:w="1990" w:type="dxa"/>
          </w:tcPr>
          <w:p w14:paraId="449AE997" w14:textId="7BBE16FC" w:rsidR="00B72BB5" w:rsidRPr="00F3780A" w:rsidRDefault="002D2E03" w:rsidP="00B72BB5">
            <w:proofErr w:type="spellStart"/>
            <w:proofErr w:type="gramStart"/>
            <w:r>
              <w:t>martes</w:t>
            </w:r>
            <w:proofErr w:type="spellEnd"/>
            <w:proofErr w:type="gramEnd"/>
            <w:r>
              <w:t xml:space="preserve"> 2</w:t>
            </w:r>
            <w:r w:rsidR="0012247B">
              <w:t>1</w:t>
            </w:r>
          </w:p>
        </w:tc>
        <w:tc>
          <w:tcPr>
            <w:tcW w:w="6866" w:type="dxa"/>
          </w:tcPr>
          <w:p w14:paraId="06002B89" w14:textId="77777777" w:rsidR="00B72BB5" w:rsidRPr="00F3780A" w:rsidRDefault="00B72BB5" w:rsidP="00B72BB5">
            <w:pPr>
              <w:ind w:right="-90"/>
              <w:rPr>
                <w:lang w:val="es-ES"/>
              </w:rPr>
            </w:pPr>
            <w:r w:rsidRPr="00F3780A">
              <w:rPr>
                <w:lang w:val="es-ES"/>
              </w:rPr>
              <w:t>Introducción a la poesía  (143-151)</w:t>
            </w:r>
          </w:p>
          <w:p w14:paraId="4F92ECE7" w14:textId="77777777" w:rsidR="00B72BB5" w:rsidRPr="00F3780A" w:rsidRDefault="00B72BB5" w:rsidP="00B72BB5">
            <w:pPr>
              <w:ind w:right="-90"/>
            </w:pPr>
            <w:r w:rsidRPr="00F3780A">
              <w:rPr>
                <w:lang w:val="es-ES"/>
              </w:rPr>
              <w:t>“El enamorado y la muerte” (174-175)</w:t>
            </w:r>
          </w:p>
        </w:tc>
      </w:tr>
      <w:tr w:rsidR="00B72BB5" w:rsidRPr="00F3780A" w14:paraId="6B17974B" w14:textId="77777777">
        <w:tc>
          <w:tcPr>
            <w:tcW w:w="1990" w:type="dxa"/>
          </w:tcPr>
          <w:p w14:paraId="0DC06A1E" w14:textId="6CDEC1F2" w:rsidR="00B72BB5" w:rsidRPr="00F3780A" w:rsidRDefault="002D2E03" w:rsidP="002D2E03">
            <w:proofErr w:type="spellStart"/>
            <w:proofErr w:type="gramStart"/>
            <w:r>
              <w:t>jueves</w:t>
            </w:r>
            <w:proofErr w:type="spellEnd"/>
            <w:proofErr w:type="gramEnd"/>
            <w:r w:rsidR="004F36C5">
              <w:t xml:space="preserve"> </w:t>
            </w:r>
            <w:r>
              <w:t>2</w:t>
            </w:r>
            <w:r w:rsidR="0012247B">
              <w:t>3</w:t>
            </w:r>
          </w:p>
        </w:tc>
        <w:tc>
          <w:tcPr>
            <w:tcW w:w="6866" w:type="dxa"/>
          </w:tcPr>
          <w:p w14:paraId="29B3B952" w14:textId="77777777" w:rsidR="00B72BB5" w:rsidRPr="00F3780A" w:rsidRDefault="00B72BB5" w:rsidP="00B72BB5">
            <w:pPr>
              <w:ind w:right="-90"/>
              <w:rPr>
                <w:lang w:val="es-ES"/>
              </w:rPr>
            </w:pPr>
            <w:r w:rsidRPr="00F3780A">
              <w:rPr>
                <w:lang w:val="es-ES"/>
              </w:rPr>
              <w:t>Garcilaso de la Vega “Soneto XXIII” (176-178)</w:t>
            </w:r>
          </w:p>
          <w:p w14:paraId="6ED95002" w14:textId="77777777" w:rsidR="00B72BB5" w:rsidRDefault="00B72BB5" w:rsidP="00B72BB5">
            <w:pPr>
              <w:rPr>
                <w:lang w:val="es-ES"/>
              </w:rPr>
            </w:pPr>
            <w:r w:rsidRPr="00F3780A">
              <w:rPr>
                <w:lang w:val="es-ES"/>
              </w:rPr>
              <w:t>Luis de Góngora “Soneto CLXVI” (184-185)</w:t>
            </w:r>
          </w:p>
          <w:p w14:paraId="21DF5909" w14:textId="77777777" w:rsidR="001A7560" w:rsidRPr="001A7560" w:rsidRDefault="001A7560" w:rsidP="001A7560">
            <w:pPr>
              <w:rPr>
                <w:lang w:val="es-ES_tradnl"/>
              </w:rPr>
            </w:pPr>
            <w:r w:rsidRPr="001A7560">
              <w:rPr>
                <w:lang w:val="es-ES"/>
              </w:rPr>
              <w:t xml:space="preserve">Sor Juana Inés de la Cruz  “A su retrato” </w:t>
            </w:r>
            <w:r w:rsidR="00DE0D71">
              <w:rPr>
                <w:lang w:val="es-ES"/>
              </w:rPr>
              <w:t>(186-187)</w:t>
            </w:r>
          </w:p>
          <w:p w14:paraId="10676EF0" w14:textId="77777777" w:rsidR="001A7560" w:rsidRPr="00F3780A" w:rsidRDefault="001A7560" w:rsidP="001A7560">
            <w:proofErr w:type="spellStart"/>
            <w:r w:rsidRPr="001A7560">
              <w:rPr>
                <w:b/>
              </w:rPr>
              <w:t>Entrega</w:t>
            </w:r>
            <w:proofErr w:type="spellEnd"/>
            <w:r w:rsidRPr="001A7560">
              <w:rPr>
                <w:b/>
              </w:rPr>
              <w:t xml:space="preserve">: </w:t>
            </w:r>
            <w:proofErr w:type="spellStart"/>
            <w:r w:rsidRPr="001A7560">
              <w:rPr>
                <w:b/>
              </w:rPr>
              <w:t>Tarea</w:t>
            </w:r>
            <w:proofErr w:type="spellEnd"/>
            <w:r w:rsidRPr="001A7560">
              <w:rPr>
                <w:b/>
              </w:rPr>
              <w:t xml:space="preserve"> </w:t>
            </w:r>
            <w:proofErr w:type="spellStart"/>
            <w:r w:rsidRPr="001A7560">
              <w:rPr>
                <w:b/>
              </w:rPr>
              <w:t>breve</w:t>
            </w:r>
            <w:proofErr w:type="spellEnd"/>
            <w:r w:rsidRPr="001A7560">
              <w:rPr>
                <w:b/>
              </w:rPr>
              <w:t xml:space="preserve"> #1 (400 </w:t>
            </w:r>
            <w:proofErr w:type="spellStart"/>
            <w:r w:rsidRPr="001A7560">
              <w:rPr>
                <w:b/>
              </w:rPr>
              <w:t>palabras</w:t>
            </w:r>
            <w:proofErr w:type="spellEnd"/>
            <w:r w:rsidRPr="001A7560">
              <w:rPr>
                <w:b/>
              </w:rPr>
              <w:t>)</w:t>
            </w:r>
          </w:p>
        </w:tc>
      </w:tr>
      <w:tr w:rsidR="00B72BB5" w:rsidRPr="00F3780A" w14:paraId="2B05E573" w14:textId="77777777">
        <w:trPr>
          <w:trHeight w:val="332"/>
        </w:trPr>
        <w:tc>
          <w:tcPr>
            <w:tcW w:w="1990" w:type="dxa"/>
          </w:tcPr>
          <w:p w14:paraId="03141B99" w14:textId="77777777" w:rsidR="00B72BB5" w:rsidRPr="00F3780A" w:rsidRDefault="00B72BB5" w:rsidP="00B72BB5">
            <w:pPr>
              <w:tabs>
                <w:tab w:val="left" w:pos="992"/>
              </w:tabs>
              <w:rPr>
                <w:b/>
              </w:rPr>
            </w:pPr>
            <w:r w:rsidRPr="00F3780A">
              <w:rPr>
                <w:b/>
              </w:rPr>
              <w:t>SEMANA 3</w:t>
            </w:r>
          </w:p>
        </w:tc>
        <w:tc>
          <w:tcPr>
            <w:tcW w:w="6866" w:type="dxa"/>
          </w:tcPr>
          <w:p w14:paraId="35738018" w14:textId="77777777" w:rsidR="00B72BB5" w:rsidRPr="00F3780A" w:rsidRDefault="00B72BB5" w:rsidP="00B72BB5">
            <w:pPr>
              <w:rPr>
                <w:b/>
                <w:lang w:val="es-ES"/>
              </w:rPr>
            </w:pPr>
          </w:p>
        </w:tc>
      </w:tr>
      <w:tr w:rsidR="00B72BB5" w:rsidRPr="00F3780A" w14:paraId="12B7D31F" w14:textId="77777777">
        <w:tc>
          <w:tcPr>
            <w:tcW w:w="1990" w:type="dxa"/>
          </w:tcPr>
          <w:p w14:paraId="1C403742" w14:textId="36A8D94E" w:rsidR="00B72BB5" w:rsidRPr="00F3780A" w:rsidRDefault="002D2E03" w:rsidP="00B72BB5">
            <w:proofErr w:type="spellStart"/>
            <w:proofErr w:type="gramStart"/>
            <w:r>
              <w:t>martes</w:t>
            </w:r>
            <w:proofErr w:type="spellEnd"/>
            <w:proofErr w:type="gramEnd"/>
            <w:r w:rsidR="004F36C5">
              <w:t xml:space="preserve"> </w:t>
            </w:r>
            <w:r>
              <w:t>2</w:t>
            </w:r>
            <w:r w:rsidR="0012247B">
              <w:t>8</w:t>
            </w:r>
          </w:p>
        </w:tc>
        <w:tc>
          <w:tcPr>
            <w:tcW w:w="6866" w:type="dxa"/>
          </w:tcPr>
          <w:p w14:paraId="6694A794" w14:textId="77777777" w:rsidR="00B72BB5" w:rsidRDefault="00B72BB5" w:rsidP="00B72BB5">
            <w:pPr>
              <w:rPr>
                <w:lang w:val="es-ES_tradnl"/>
              </w:rPr>
            </w:pPr>
            <w:r w:rsidRPr="00F3780A">
              <w:rPr>
                <w:lang w:val="es-ES_tradnl"/>
              </w:rPr>
              <w:t>José de Espronceda, “Canción del pirata” (192-194)</w:t>
            </w:r>
          </w:p>
          <w:p w14:paraId="6FEDD957" w14:textId="77777777" w:rsidR="00B72BB5" w:rsidRPr="00DE0D71" w:rsidRDefault="001A7560" w:rsidP="00B72BB5">
            <w:pPr>
              <w:rPr>
                <w:lang w:val="es-ES_tradnl"/>
              </w:rPr>
            </w:pPr>
            <w:r w:rsidRPr="001A7560">
              <w:rPr>
                <w:lang w:val="es-ES_tradnl"/>
              </w:rPr>
              <w:t>Gustavo Adolfo</w:t>
            </w:r>
            <w:r>
              <w:rPr>
                <w:lang w:val="es-ES_tradnl"/>
              </w:rPr>
              <w:t xml:space="preserve"> Bécquer, “Rima LIII” (198-200)</w:t>
            </w:r>
          </w:p>
        </w:tc>
      </w:tr>
      <w:tr w:rsidR="00B72BB5" w:rsidRPr="00F3780A" w14:paraId="621C2545" w14:textId="77777777">
        <w:tc>
          <w:tcPr>
            <w:tcW w:w="1990" w:type="dxa"/>
          </w:tcPr>
          <w:p w14:paraId="312B111F" w14:textId="0EAED0A3" w:rsidR="00B72BB5" w:rsidRPr="00F3780A" w:rsidRDefault="002D2E03" w:rsidP="00B72BB5">
            <w:proofErr w:type="spellStart"/>
            <w:proofErr w:type="gramStart"/>
            <w:r>
              <w:t>jueves</w:t>
            </w:r>
            <w:proofErr w:type="spellEnd"/>
            <w:proofErr w:type="gramEnd"/>
            <w:r w:rsidR="004F36C5">
              <w:t xml:space="preserve"> </w:t>
            </w:r>
            <w:r>
              <w:t>3</w:t>
            </w:r>
            <w:r w:rsidR="0012247B">
              <w:t>0</w:t>
            </w:r>
          </w:p>
        </w:tc>
        <w:tc>
          <w:tcPr>
            <w:tcW w:w="6866" w:type="dxa"/>
          </w:tcPr>
          <w:p w14:paraId="5C3CA954" w14:textId="77777777" w:rsidR="001A7560" w:rsidRDefault="001A7560" w:rsidP="00B72BB5">
            <w:pPr>
              <w:rPr>
                <w:lang w:val="es-ES_tradnl"/>
              </w:rPr>
            </w:pPr>
            <w:r w:rsidRPr="001A7560">
              <w:t xml:space="preserve">José Marti, “Si </w:t>
            </w:r>
            <w:proofErr w:type="spellStart"/>
            <w:r w:rsidRPr="001A7560">
              <w:t>ves</w:t>
            </w:r>
            <w:proofErr w:type="spellEnd"/>
            <w:r w:rsidRPr="001A7560">
              <w:t xml:space="preserve"> un </w:t>
            </w:r>
            <w:proofErr w:type="spellStart"/>
            <w:r w:rsidRPr="001A7560">
              <w:t>monte</w:t>
            </w:r>
            <w:proofErr w:type="spellEnd"/>
            <w:r w:rsidRPr="001A7560">
              <w:t xml:space="preserve"> de </w:t>
            </w:r>
            <w:proofErr w:type="spellStart"/>
            <w:r w:rsidRPr="001A7560">
              <w:t>espumas</w:t>
            </w:r>
            <w:proofErr w:type="spellEnd"/>
            <w:r w:rsidRPr="001A7560">
              <w:t>” (200-201)</w:t>
            </w:r>
          </w:p>
          <w:p w14:paraId="1E38D7E8" w14:textId="77777777" w:rsidR="00B72BB5" w:rsidRPr="00F3780A" w:rsidRDefault="00B72BB5" w:rsidP="00B72BB5">
            <w:pPr>
              <w:rPr>
                <w:lang w:val="es-ES_tradnl"/>
              </w:rPr>
            </w:pPr>
            <w:r w:rsidRPr="00F3780A">
              <w:rPr>
                <w:lang w:val="es-ES_tradnl"/>
              </w:rPr>
              <w:t>César Vallejo, “Yuntas” (216-217)</w:t>
            </w:r>
          </w:p>
          <w:p w14:paraId="05BF9156" w14:textId="77777777" w:rsidR="00B72BB5" w:rsidRPr="00F3780A" w:rsidRDefault="00B72BB5" w:rsidP="00B72BB5">
            <w:pPr>
              <w:rPr>
                <w:lang w:val="es-ES_tradnl"/>
              </w:rPr>
            </w:pPr>
            <w:r w:rsidRPr="00F3780A">
              <w:rPr>
                <w:lang w:val="es-ES"/>
              </w:rPr>
              <w:t>Vicente Huidobro, “Arte poética” (219-220)</w:t>
            </w:r>
          </w:p>
          <w:p w14:paraId="2137509C" w14:textId="77777777" w:rsidR="00B72BB5" w:rsidRPr="00F3780A" w:rsidRDefault="00B72BB5" w:rsidP="00B72BB5">
            <w:pPr>
              <w:rPr>
                <w:lang w:val="es-ES_tradnl"/>
              </w:rPr>
            </w:pPr>
            <w:proofErr w:type="spellStart"/>
            <w:r w:rsidRPr="00863861">
              <w:rPr>
                <w:b/>
              </w:rPr>
              <w:t>Entrega</w:t>
            </w:r>
            <w:proofErr w:type="spellEnd"/>
            <w:r w:rsidRPr="00863861">
              <w:rPr>
                <w:b/>
              </w:rPr>
              <w:t xml:space="preserve">: </w:t>
            </w:r>
            <w:proofErr w:type="spellStart"/>
            <w:r w:rsidRPr="00863861">
              <w:rPr>
                <w:b/>
              </w:rPr>
              <w:t>Tarea</w:t>
            </w:r>
            <w:proofErr w:type="spellEnd"/>
            <w:r w:rsidRPr="00863861">
              <w:rPr>
                <w:b/>
              </w:rPr>
              <w:t xml:space="preserve"> </w:t>
            </w:r>
            <w:proofErr w:type="spellStart"/>
            <w:r w:rsidRPr="00863861">
              <w:rPr>
                <w:b/>
              </w:rPr>
              <w:t>breve</w:t>
            </w:r>
            <w:proofErr w:type="spellEnd"/>
            <w:r w:rsidRPr="00863861">
              <w:rPr>
                <w:b/>
              </w:rPr>
              <w:t xml:space="preserve"> #2 (400 </w:t>
            </w:r>
            <w:proofErr w:type="spellStart"/>
            <w:r w:rsidRPr="00863861">
              <w:rPr>
                <w:b/>
              </w:rPr>
              <w:t>palabras</w:t>
            </w:r>
            <w:proofErr w:type="spellEnd"/>
            <w:r w:rsidRPr="00863861">
              <w:rPr>
                <w:b/>
              </w:rPr>
              <w:t>)</w:t>
            </w:r>
          </w:p>
        </w:tc>
      </w:tr>
      <w:tr w:rsidR="00B72BB5" w:rsidRPr="00F3780A" w14:paraId="01C25363" w14:textId="77777777">
        <w:tc>
          <w:tcPr>
            <w:tcW w:w="1990" w:type="dxa"/>
          </w:tcPr>
          <w:p w14:paraId="6CCEB589" w14:textId="77777777" w:rsidR="00B72BB5" w:rsidRPr="00F3780A" w:rsidRDefault="00B72BB5" w:rsidP="00B72BB5">
            <w:pPr>
              <w:rPr>
                <w:b/>
              </w:rPr>
            </w:pPr>
            <w:r w:rsidRPr="00F3780A">
              <w:rPr>
                <w:b/>
              </w:rPr>
              <w:t>SEMANA 4</w:t>
            </w:r>
          </w:p>
        </w:tc>
        <w:tc>
          <w:tcPr>
            <w:tcW w:w="6866" w:type="dxa"/>
          </w:tcPr>
          <w:p w14:paraId="51173112" w14:textId="77777777" w:rsidR="00B72BB5" w:rsidRPr="00F3780A" w:rsidRDefault="00B72BB5" w:rsidP="00B72BB5">
            <w:pPr>
              <w:ind w:left="720" w:right="-90" w:hanging="720"/>
              <w:rPr>
                <w:lang w:val="es-ES_tradnl"/>
              </w:rPr>
            </w:pPr>
          </w:p>
        </w:tc>
      </w:tr>
      <w:tr w:rsidR="002D2E03" w:rsidRPr="00F3780A" w14:paraId="07CF0E5F" w14:textId="77777777">
        <w:tc>
          <w:tcPr>
            <w:tcW w:w="1990" w:type="dxa"/>
          </w:tcPr>
          <w:p w14:paraId="03E85B36" w14:textId="3A7F4BFD" w:rsidR="002D2E03" w:rsidRPr="00F3780A" w:rsidRDefault="005C3654" w:rsidP="00B72BB5">
            <w:pPr>
              <w:rPr>
                <w:b/>
              </w:rPr>
            </w:pPr>
            <w:proofErr w:type="spellStart"/>
            <w:proofErr w:type="gramStart"/>
            <w:r>
              <w:rPr>
                <w:b/>
              </w:rPr>
              <w:t>f</w:t>
            </w:r>
            <w:r w:rsidR="002D2E03">
              <w:rPr>
                <w:b/>
              </w:rPr>
              <w:t>ebrero</w:t>
            </w:r>
            <w:proofErr w:type="spellEnd"/>
            <w:proofErr w:type="gramEnd"/>
          </w:p>
        </w:tc>
        <w:tc>
          <w:tcPr>
            <w:tcW w:w="6866" w:type="dxa"/>
          </w:tcPr>
          <w:p w14:paraId="03FFCFAF" w14:textId="77777777" w:rsidR="002D2E03" w:rsidRPr="00F3780A" w:rsidRDefault="002D2E03" w:rsidP="00B72BB5">
            <w:pPr>
              <w:ind w:left="720" w:right="-90" w:hanging="720"/>
              <w:rPr>
                <w:lang w:val="es-ES_tradnl"/>
              </w:rPr>
            </w:pPr>
          </w:p>
        </w:tc>
      </w:tr>
      <w:tr w:rsidR="00B72BB5" w:rsidRPr="00F3780A" w14:paraId="27C478AB" w14:textId="77777777">
        <w:tc>
          <w:tcPr>
            <w:tcW w:w="1990" w:type="dxa"/>
          </w:tcPr>
          <w:p w14:paraId="1705BA42" w14:textId="4496810C" w:rsidR="00B72BB5" w:rsidRPr="00F3780A" w:rsidRDefault="002D2E03" w:rsidP="00B72BB5">
            <w:proofErr w:type="spellStart"/>
            <w:proofErr w:type="gramStart"/>
            <w:r>
              <w:t>martes</w:t>
            </w:r>
            <w:proofErr w:type="spellEnd"/>
            <w:proofErr w:type="gramEnd"/>
            <w:r w:rsidR="004F36C5">
              <w:t xml:space="preserve"> </w:t>
            </w:r>
            <w:r w:rsidR="0012247B">
              <w:t>4</w:t>
            </w:r>
          </w:p>
        </w:tc>
        <w:tc>
          <w:tcPr>
            <w:tcW w:w="6866" w:type="dxa"/>
          </w:tcPr>
          <w:p w14:paraId="51C73FC8" w14:textId="77777777" w:rsidR="00B72BB5" w:rsidRDefault="00B72BB5" w:rsidP="00B72BB5">
            <w:pPr>
              <w:rPr>
                <w:lang w:val="es-ES"/>
              </w:rPr>
            </w:pPr>
            <w:proofErr w:type="spellStart"/>
            <w:r w:rsidRPr="00863861">
              <w:rPr>
                <w:lang w:val="es-ES"/>
              </w:rPr>
              <w:t>Intro</w:t>
            </w:r>
            <w:proofErr w:type="spellEnd"/>
            <w:r w:rsidRPr="00863861">
              <w:rPr>
                <w:lang w:val="es-ES"/>
              </w:rPr>
              <w:t xml:space="preserve"> al drama (252-265)</w:t>
            </w:r>
          </w:p>
          <w:p w14:paraId="63E6C946" w14:textId="77777777" w:rsidR="00B72BB5" w:rsidRPr="00DE0D71" w:rsidRDefault="001A7560" w:rsidP="00B72BB5">
            <w:pPr>
              <w:rPr>
                <w:lang w:val="es-ES"/>
              </w:rPr>
            </w:pPr>
            <w:r w:rsidRPr="001A7560">
              <w:rPr>
                <w:lang w:val="es-ES"/>
              </w:rPr>
              <w:t>Miguel de Cervantes Saavedra “El juez de los divorcios” (292-299)</w:t>
            </w:r>
          </w:p>
        </w:tc>
      </w:tr>
      <w:tr w:rsidR="00B72BB5" w:rsidRPr="00F3780A" w14:paraId="2FF2ADCC" w14:textId="77777777">
        <w:tc>
          <w:tcPr>
            <w:tcW w:w="1990" w:type="dxa"/>
          </w:tcPr>
          <w:p w14:paraId="375603B9" w14:textId="50764417" w:rsidR="00B72BB5" w:rsidRPr="00F3780A" w:rsidRDefault="002D2E03" w:rsidP="00B72BB5">
            <w:proofErr w:type="spellStart"/>
            <w:proofErr w:type="gramStart"/>
            <w:r>
              <w:t>jueves</w:t>
            </w:r>
            <w:proofErr w:type="spellEnd"/>
            <w:proofErr w:type="gramEnd"/>
            <w:r w:rsidR="004F36C5">
              <w:t xml:space="preserve"> </w:t>
            </w:r>
            <w:r w:rsidR="0012247B">
              <w:t>6</w:t>
            </w:r>
          </w:p>
        </w:tc>
        <w:tc>
          <w:tcPr>
            <w:tcW w:w="6866" w:type="dxa"/>
          </w:tcPr>
          <w:p w14:paraId="79D9B49C" w14:textId="77777777" w:rsidR="00B72BB5" w:rsidRPr="00863861" w:rsidRDefault="00B72BB5" w:rsidP="00B72BB5">
            <w:pPr>
              <w:rPr>
                <w:lang w:val="es-ES"/>
              </w:rPr>
            </w:pPr>
            <w:r w:rsidRPr="00863861">
              <w:rPr>
                <w:lang w:val="es-ES_tradnl"/>
              </w:rPr>
              <w:t xml:space="preserve">Federico García Lorca: </w:t>
            </w:r>
            <w:r w:rsidRPr="00863861">
              <w:rPr>
                <w:i/>
                <w:lang w:val="es-ES_tradnl"/>
              </w:rPr>
              <w:t xml:space="preserve">La casa de Bernarda Alba: </w:t>
            </w:r>
            <w:r w:rsidRPr="00863861">
              <w:rPr>
                <w:lang w:val="es-ES_tradnl"/>
              </w:rPr>
              <w:t>Acto 1 (335-347)</w:t>
            </w:r>
          </w:p>
        </w:tc>
      </w:tr>
      <w:tr w:rsidR="00B72BB5" w:rsidRPr="00F3780A" w14:paraId="2ACFFF6A" w14:textId="77777777">
        <w:tc>
          <w:tcPr>
            <w:tcW w:w="1990" w:type="dxa"/>
          </w:tcPr>
          <w:p w14:paraId="0C023EF5" w14:textId="77777777" w:rsidR="00B72BB5" w:rsidRPr="00F3780A" w:rsidRDefault="00B72BB5" w:rsidP="00B72BB5">
            <w:pPr>
              <w:rPr>
                <w:b/>
              </w:rPr>
            </w:pPr>
            <w:r w:rsidRPr="00F3780A">
              <w:rPr>
                <w:b/>
              </w:rPr>
              <w:t>SEMANA 5</w:t>
            </w:r>
          </w:p>
        </w:tc>
        <w:tc>
          <w:tcPr>
            <w:tcW w:w="6866" w:type="dxa"/>
          </w:tcPr>
          <w:p w14:paraId="4D35FA4B" w14:textId="77777777" w:rsidR="00B72BB5" w:rsidRPr="00F3780A" w:rsidRDefault="00B72BB5" w:rsidP="00B72BB5">
            <w:pPr>
              <w:rPr>
                <w:lang w:val="es-ES"/>
              </w:rPr>
            </w:pPr>
          </w:p>
        </w:tc>
      </w:tr>
      <w:tr w:rsidR="00B72BB5" w:rsidRPr="00F3780A" w14:paraId="2FD4279F" w14:textId="77777777">
        <w:tc>
          <w:tcPr>
            <w:tcW w:w="1990" w:type="dxa"/>
          </w:tcPr>
          <w:p w14:paraId="08865C21" w14:textId="145A2FB6" w:rsidR="00B72BB5" w:rsidRPr="00F3780A" w:rsidRDefault="002D2E03" w:rsidP="00E338C6">
            <w:proofErr w:type="spellStart"/>
            <w:proofErr w:type="gramStart"/>
            <w:r>
              <w:t>martes</w:t>
            </w:r>
            <w:proofErr w:type="spellEnd"/>
            <w:proofErr w:type="gramEnd"/>
            <w:r w:rsidR="004257ED">
              <w:t xml:space="preserve"> </w:t>
            </w:r>
            <w:r w:rsidR="00E338C6">
              <w:t>1</w:t>
            </w:r>
            <w:r w:rsidR="0012247B">
              <w:t>1</w:t>
            </w:r>
          </w:p>
        </w:tc>
        <w:tc>
          <w:tcPr>
            <w:tcW w:w="6866" w:type="dxa"/>
          </w:tcPr>
          <w:p w14:paraId="25891091" w14:textId="4092E993" w:rsidR="00B72BB5" w:rsidRPr="00863861" w:rsidRDefault="00B72BB5" w:rsidP="00B72BB5">
            <w:pPr>
              <w:rPr>
                <w:lang w:val="es-ES_tradnl"/>
              </w:rPr>
            </w:pPr>
            <w:r w:rsidRPr="00863861">
              <w:rPr>
                <w:lang w:val="es-ES_tradnl"/>
              </w:rPr>
              <w:t xml:space="preserve">Federico García Lorca: </w:t>
            </w:r>
            <w:r w:rsidRPr="00863861">
              <w:rPr>
                <w:i/>
                <w:lang w:val="es-ES_tradnl"/>
              </w:rPr>
              <w:t>La casa de Bernarda Alba</w:t>
            </w:r>
            <w:r w:rsidRPr="00863861">
              <w:rPr>
                <w:lang w:val="es-ES_tradnl"/>
              </w:rPr>
              <w:t>: Acto 2 (348-359</w:t>
            </w:r>
            <w:r w:rsidR="005C3654">
              <w:rPr>
                <w:lang w:val="es-ES_tradnl"/>
              </w:rPr>
              <w:t>)</w:t>
            </w:r>
          </w:p>
          <w:p w14:paraId="164D5575" w14:textId="77777777" w:rsidR="00B72BB5" w:rsidRPr="00F3780A" w:rsidRDefault="00B72BB5" w:rsidP="00B72BB5">
            <w:pPr>
              <w:rPr>
                <w:b/>
              </w:rPr>
            </w:pPr>
          </w:p>
        </w:tc>
      </w:tr>
      <w:tr w:rsidR="00B72BB5" w:rsidRPr="00F3780A" w14:paraId="56434AE2" w14:textId="77777777">
        <w:tc>
          <w:tcPr>
            <w:tcW w:w="1990" w:type="dxa"/>
          </w:tcPr>
          <w:p w14:paraId="7900C87D" w14:textId="07719CC9" w:rsidR="00B72BB5" w:rsidRPr="00F3780A" w:rsidRDefault="00E338C6" w:rsidP="00B72BB5">
            <w:pPr>
              <w:ind w:left="720" w:hanging="720"/>
            </w:pPr>
            <w:proofErr w:type="spellStart"/>
            <w:proofErr w:type="gramStart"/>
            <w:r>
              <w:t>jueves</w:t>
            </w:r>
            <w:proofErr w:type="spellEnd"/>
            <w:proofErr w:type="gramEnd"/>
            <w:r w:rsidR="004257ED">
              <w:t xml:space="preserve"> </w:t>
            </w:r>
            <w:r>
              <w:t>1</w:t>
            </w:r>
            <w:r w:rsidR="0012247B">
              <w:t>3</w:t>
            </w:r>
          </w:p>
        </w:tc>
        <w:tc>
          <w:tcPr>
            <w:tcW w:w="6866" w:type="dxa"/>
          </w:tcPr>
          <w:p w14:paraId="2E18596C" w14:textId="77777777" w:rsidR="00B72BB5" w:rsidRDefault="00B72BB5" w:rsidP="00B72BB5">
            <w:pPr>
              <w:rPr>
                <w:lang w:val="es-ES_tradnl"/>
              </w:rPr>
            </w:pPr>
            <w:r w:rsidRPr="00863861">
              <w:rPr>
                <w:lang w:val="es-ES_tradnl"/>
              </w:rPr>
              <w:t xml:space="preserve">Federico García Lorca: </w:t>
            </w:r>
            <w:r w:rsidRPr="00863861">
              <w:rPr>
                <w:i/>
                <w:lang w:val="es-ES_tradnl"/>
              </w:rPr>
              <w:t>La casa de Bernarda Alba</w:t>
            </w:r>
            <w:r w:rsidRPr="00863861">
              <w:rPr>
                <w:lang w:val="es-ES_tradnl"/>
              </w:rPr>
              <w:t>: Acto 3 (360-371)</w:t>
            </w:r>
          </w:p>
          <w:p w14:paraId="772B615E" w14:textId="77777777" w:rsidR="00B72BB5" w:rsidRPr="006E7735" w:rsidRDefault="001A7560" w:rsidP="00DE0D71">
            <w:pPr>
              <w:rPr>
                <w:lang w:val="es-ES"/>
              </w:rPr>
            </w:pPr>
            <w:r w:rsidRPr="001A7560">
              <w:rPr>
                <w:b/>
                <w:lang w:val="es-ES"/>
              </w:rPr>
              <w:t>Entrega: Tarea breve #3 (400 palabras)</w:t>
            </w:r>
          </w:p>
        </w:tc>
      </w:tr>
      <w:tr w:rsidR="00B72BB5" w:rsidRPr="00F3780A" w14:paraId="71A79960" w14:textId="77777777">
        <w:tc>
          <w:tcPr>
            <w:tcW w:w="1990" w:type="dxa"/>
          </w:tcPr>
          <w:p w14:paraId="6E9CA421" w14:textId="77777777" w:rsidR="00B72BB5" w:rsidRPr="00F3780A" w:rsidRDefault="00B72BB5" w:rsidP="00B72BB5">
            <w:pPr>
              <w:rPr>
                <w:b/>
              </w:rPr>
            </w:pPr>
            <w:r w:rsidRPr="00F3780A">
              <w:rPr>
                <w:b/>
              </w:rPr>
              <w:t>SEMANA 6</w:t>
            </w:r>
          </w:p>
        </w:tc>
        <w:tc>
          <w:tcPr>
            <w:tcW w:w="6866" w:type="dxa"/>
          </w:tcPr>
          <w:p w14:paraId="0A5172A3" w14:textId="77777777" w:rsidR="00B72BB5" w:rsidRPr="00F3780A" w:rsidRDefault="00B72BB5" w:rsidP="00B72BB5">
            <w:pPr>
              <w:ind w:left="720" w:hanging="720"/>
              <w:rPr>
                <w:lang w:val="es-ES"/>
              </w:rPr>
            </w:pPr>
          </w:p>
        </w:tc>
      </w:tr>
      <w:tr w:rsidR="00B72BB5" w:rsidRPr="00F3780A" w14:paraId="093B784F" w14:textId="77777777">
        <w:tc>
          <w:tcPr>
            <w:tcW w:w="1990" w:type="dxa"/>
          </w:tcPr>
          <w:p w14:paraId="45B3E0A0" w14:textId="6E961E33" w:rsidR="00B72BB5" w:rsidRPr="00F3780A" w:rsidRDefault="00E338C6" w:rsidP="004257ED">
            <w:proofErr w:type="spellStart"/>
            <w:proofErr w:type="gramStart"/>
            <w:r>
              <w:t>martes</w:t>
            </w:r>
            <w:proofErr w:type="spellEnd"/>
            <w:proofErr w:type="gramEnd"/>
            <w:r w:rsidR="00B72BB5" w:rsidRPr="00F3780A">
              <w:t xml:space="preserve"> </w:t>
            </w:r>
            <w:r>
              <w:t>1</w:t>
            </w:r>
            <w:r w:rsidR="0012247B">
              <w:t>8</w:t>
            </w:r>
          </w:p>
        </w:tc>
        <w:tc>
          <w:tcPr>
            <w:tcW w:w="6866" w:type="dxa"/>
          </w:tcPr>
          <w:p w14:paraId="20BD3192" w14:textId="77777777" w:rsidR="001A7560" w:rsidRPr="001A7560" w:rsidRDefault="001A7560" w:rsidP="001A7560">
            <w:pPr>
              <w:ind w:left="720" w:hanging="720"/>
              <w:rPr>
                <w:b/>
                <w:lang w:val="es-ES"/>
              </w:rPr>
            </w:pPr>
            <w:r w:rsidRPr="001A7560">
              <w:rPr>
                <w:lang w:val="es-ES"/>
              </w:rPr>
              <w:t>El cine como género, sus características, unos términos claves</w:t>
            </w:r>
          </w:p>
          <w:p w14:paraId="1523608B" w14:textId="77777777" w:rsidR="00B72BB5" w:rsidRPr="00F3780A" w:rsidRDefault="001A7560" w:rsidP="001A7560">
            <w:pPr>
              <w:rPr>
                <w:lang w:val="es-ES"/>
              </w:rPr>
            </w:pPr>
            <w:r w:rsidRPr="001A7560">
              <w:rPr>
                <w:lang w:val="es-ES"/>
              </w:rPr>
              <w:t xml:space="preserve">Cine: </w:t>
            </w:r>
            <w:r w:rsidRPr="001A7560">
              <w:rPr>
                <w:i/>
                <w:lang w:val="es-ES"/>
              </w:rPr>
              <w:t>Volver</w:t>
            </w:r>
            <w:r w:rsidRPr="001A7560">
              <w:rPr>
                <w:lang w:val="es-ES"/>
              </w:rPr>
              <w:t xml:space="preserve"> (España)</w:t>
            </w:r>
          </w:p>
        </w:tc>
      </w:tr>
      <w:tr w:rsidR="00B72BB5" w:rsidRPr="00F3780A" w14:paraId="0940C66D" w14:textId="77777777">
        <w:tc>
          <w:tcPr>
            <w:tcW w:w="1990" w:type="dxa"/>
          </w:tcPr>
          <w:p w14:paraId="498330F0" w14:textId="079A4C96" w:rsidR="00B72BB5" w:rsidRPr="006E7735" w:rsidRDefault="00E338C6" w:rsidP="004257ED">
            <w:proofErr w:type="spellStart"/>
            <w:proofErr w:type="gramStart"/>
            <w:r>
              <w:t>jueves</w:t>
            </w:r>
            <w:proofErr w:type="spellEnd"/>
            <w:proofErr w:type="gramEnd"/>
            <w:r w:rsidR="00B72BB5" w:rsidRPr="006E7735">
              <w:t xml:space="preserve"> </w:t>
            </w:r>
            <w:r>
              <w:t>2</w:t>
            </w:r>
            <w:r w:rsidR="0012247B">
              <w:t>0</w:t>
            </w:r>
          </w:p>
        </w:tc>
        <w:tc>
          <w:tcPr>
            <w:tcW w:w="6866" w:type="dxa"/>
          </w:tcPr>
          <w:p w14:paraId="48F9308B" w14:textId="77777777" w:rsidR="00B72BB5" w:rsidRPr="00F3780A" w:rsidRDefault="00B72BB5" w:rsidP="00B72BB5">
            <w:pPr>
              <w:ind w:left="720" w:hanging="720"/>
              <w:rPr>
                <w:lang w:val="es-ES"/>
              </w:rPr>
            </w:pPr>
            <w:r w:rsidRPr="00F3780A">
              <w:rPr>
                <w:lang w:val="es-ES"/>
              </w:rPr>
              <w:t>Cine (cont.) y Discusión</w:t>
            </w:r>
          </w:p>
          <w:p w14:paraId="1AC817AB" w14:textId="77777777" w:rsidR="00B72BB5" w:rsidRPr="00F3780A" w:rsidRDefault="00B72BB5" w:rsidP="00B72BB5">
            <w:pPr>
              <w:rPr>
                <w:lang w:val="es-ES"/>
              </w:rPr>
            </w:pPr>
            <w:proofErr w:type="spellStart"/>
            <w:r w:rsidRPr="00863861">
              <w:rPr>
                <w:b/>
              </w:rPr>
              <w:t>Entrega</w:t>
            </w:r>
            <w:proofErr w:type="spellEnd"/>
            <w:r w:rsidRPr="00863861">
              <w:rPr>
                <w:b/>
              </w:rPr>
              <w:t xml:space="preserve">: </w:t>
            </w:r>
            <w:proofErr w:type="spellStart"/>
            <w:r w:rsidRPr="00863861">
              <w:rPr>
                <w:b/>
              </w:rPr>
              <w:t>Composición</w:t>
            </w:r>
            <w:proofErr w:type="spellEnd"/>
            <w:r w:rsidRPr="00863861">
              <w:rPr>
                <w:b/>
              </w:rPr>
              <w:t xml:space="preserve"> #1 (700 </w:t>
            </w:r>
            <w:proofErr w:type="spellStart"/>
            <w:r w:rsidRPr="00863861">
              <w:rPr>
                <w:b/>
              </w:rPr>
              <w:t>palabras</w:t>
            </w:r>
            <w:proofErr w:type="spellEnd"/>
            <w:r w:rsidRPr="00863861">
              <w:rPr>
                <w:b/>
              </w:rPr>
              <w:t>)</w:t>
            </w:r>
          </w:p>
        </w:tc>
      </w:tr>
      <w:tr w:rsidR="00B72BB5" w:rsidRPr="00F3780A" w14:paraId="39BECD12" w14:textId="77777777">
        <w:trPr>
          <w:trHeight w:val="332"/>
        </w:trPr>
        <w:tc>
          <w:tcPr>
            <w:tcW w:w="1990" w:type="dxa"/>
          </w:tcPr>
          <w:p w14:paraId="15090C22" w14:textId="77777777" w:rsidR="00B72BB5" w:rsidRPr="00F3780A" w:rsidRDefault="00B72BB5" w:rsidP="00B72BB5">
            <w:pPr>
              <w:rPr>
                <w:b/>
              </w:rPr>
            </w:pPr>
            <w:r w:rsidRPr="00F3780A">
              <w:rPr>
                <w:b/>
              </w:rPr>
              <w:t>SEMANA 7</w:t>
            </w:r>
          </w:p>
        </w:tc>
        <w:tc>
          <w:tcPr>
            <w:tcW w:w="6866" w:type="dxa"/>
          </w:tcPr>
          <w:p w14:paraId="1723213D" w14:textId="77777777" w:rsidR="00B72BB5" w:rsidRPr="00F3780A" w:rsidRDefault="00B72BB5" w:rsidP="00B72BB5">
            <w:pPr>
              <w:rPr>
                <w:lang w:val="es-ES"/>
              </w:rPr>
            </w:pPr>
          </w:p>
        </w:tc>
      </w:tr>
      <w:tr w:rsidR="00B72BB5" w:rsidRPr="00F3780A" w14:paraId="1D188482" w14:textId="77777777">
        <w:trPr>
          <w:trHeight w:val="332"/>
        </w:trPr>
        <w:tc>
          <w:tcPr>
            <w:tcW w:w="1990" w:type="dxa"/>
          </w:tcPr>
          <w:p w14:paraId="67CDEFF2" w14:textId="436DBD59" w:rsidR="00B72BB5" w:rsidRPr="00F3780A" w:rsidRDefault="00E338C6" w:rsidP="00B72BB5">
            <w:proofErr w:type="spellStart"/>
            <w:proofErr w:type="gramStart"/>
            <w:r>
              <w:t>martes</w:t>
            </w:r>
            <w:proofErr w:type="spellEnd"/>
            <w:proofErr w:type="gramEnd"/>
            <w:r w:rsidR="004257ED">
              <w:t xml:space="preserve"> </w:t>
            </w:r>
            <w:r>
              <w:t>2</w:t>
            </w:r>
            <w:r w:rsidR="0012247B">
              <w:t>5</w:t>
            </w:r>
          </w:p>
        </w:tc>
        <w:tc>
          <w:tcPr>
            <w:tcW w:w="6866" w:type="dxa"/>
          </w:tcPr>
          <w:p w14:paraId="627B10E5" w14:textId="77777777" w:rsidR="00B72BB5" w:rsidRDefault="00B72BB5" w:rsidP="00DE0D71">
            <w:pPr>
              <w:rPr>
                <w:lang w:val="es-ES"/>
              </w:rPr>
            </w:pPr>
            <w:proofErr w:type="spellStart"/>
            <w:r w:rsidRPr="00863861">
              <w:rPr>
                <w:lang w:val="es-ES"/>
              </w:rPr>
              <w:t>Intro</w:t>
            </w:r>
            <w:proofErr w:type="spellEnd"/>
            <w:r w:rsidRPr="00863861">
              <w:rPr>
                <w:lang w:val="es-ES"/>
              </w:rPr>
              <w:t>. al ensayo (374-381)</w:t>
            </w:r>
          </w:p>
          <w:p w14:paraId="2644164E" w14:textId="77777777" w:rsidR="001A7560" w:rsidRPr="00863861" w:rsidRDefault="001A7560" w:rsidP="001A7560">
            <w:pPr>
              <w:ind w:left="720" w:hanging="720"/>
              <w:rPr>
                <w:b/>
              </w:rPr>
            </w:pPr>
            <w:r w:rsidRPr="001A7560">
              <w:rPr>
                <w:lang w:val="es-ES"/>
              </w:rPr>
              <w:t>Mariano José de Larra, “Vuelva usted mañana” (401-411)</w:t>
            </w:r>
          </w:p>
        </w:tc>
      </w:tr>
      <w:tr w:rsidR="00B72BB5" w:rsidRPr="00F3780A" w14:paraId="4986B28B" w14:textId="77777777">
        <w:tc>
          <w:tcPr>
            <w:tcW w:w="1990" w:type="dxa"/>
          </w:tcPr>
          <w:p w14:paraId="50A01E5B" w14:textId="4DD9B0A2" w:rsidR="00B72BB5" w:rsidRPr="00F3780A" w:rsidRDefault="00E338C6" w:rsidP="00B72BB5">
            <w:proofErr w:type="spellStart"/>
            <w:proofErr w:type="gramStart"/>
            <w:r>
              <w:t>jueves</w:t>
            </w:r>
            <w:proofErr w:type="spellEnd"/>
            <w:proofErr w:type="gramEnd"/>
            <w:r w:rsidR="004F36C5">
              <w:t xml:space="preserve"> </w:t>
            </w:r>
            <w:r>
              <w:t>2</w:t>
            </w:r>
            <w:r w:rsidR="0012247B">
              <w:t>7</w:t>
            </w:r>
          </w:p>
        </w:tc>
        <w:tc>
          <w:tcPr>
            <w:tcW w:w="6866" w:type="dxa"/>
          </w:tcPr>
          <w:p w14:paraId="63490538" w14:textId="77777777" w:rsidR="00B72BB5" w:rsidRDefault="00B72BB5" w:rsidP="00B72BB5">
            <w:pPr>
              <w:rPr>
                <w:lang w:val="es-ES"/>
              </w:rPr>
            </w:pPr>
            <w:r w:rsidRPr="00863861">
              <w:rPr>
                <w:lang w:val="es-ES"/>
              </w:rPr>
              <w:t>Eva Perón, “Los obreros y yo” (422-426)</w:t>
            </w:r>
          </w:p>
          <w:p w14:paraId="29B96C91" w14:textId="035A2178" w:rsidR="005C3654" w:rsidRPr="00863861" w:rsidRDefault="005C3654" w:rsidP="00B72BB5">
            <w:pPr>
              <w:rPr>
                <w:lang w:val="es-ES"/>
              </w:rPr>
            </w:pPr>
            <w:r>
              <w:rPr>
                <w:lang w:val="es-ES"/>
              </w:rPr>
              <w:t>Repaso del Examen Parcial</w:t>
            </w:r>
          </w:p>
        </w:tc>
      </w:tr>
      <w:tr w:rsidR="00B72BB5" w:rsidRPr="00F3780A" w14:paraId="7E451D11" w14:textId="77777777">
        <w:trPr>
          <w:trHeight w:val="386"/>
        </w:trPr>
        <w:tc>
          <w:tcPr>
            <w:tcW w:w="1990" w:type="dxa"/>
          </w:tcPr>
          <w:p w14:paraId="4F7C5D5B" w14:textId="77777777" w:rsidR="00B72BB5" w:rsidRPr="00F3780A" w:rsidRDefault="00B72BB5" w:rsidP="00B72BB5">
            <w:pPr>
              <w:rPr>
                <w:b/>
              </w:rPr>
            </w:pPr>
            <w:r w:rsidRPr="00F3780A">
              <w:rPr>
                <w:b/>
              </w:rPr>
              <w:t>SEMANA 8</w:t>
            </w:r>
          </w:p>
        </w:tc>
        <w:tc>
          <w:tcPr>
            <w:tcW w:w="6866" w:type="dxa"/>
          </w:tcPr>
          <w:p w14:paraId="7116443F" w14:textId="77777777" w:rsidR="00B72BB5" w:rsidRPr="00F3780A" w:rsidRDefault="00B72BB5" w:rsidP="00B72BB5">
            <w:pPr>
              <w:rPr>
                <w:lang w:val="es-ES"/>
              </w:rPr>
            </w:pPr>
          </w:p>
        </w:tc>
      </w:tr>
      <w:tr w:rsidR="004C5CDE" w:rsidRPr="00F3780A" w14:paraId="09B1E0F8" w14:textId="77777777">
        <w:trPr>
          <w:trHeight w:val="386"/>
        </w:trPr>
        <w:tc>
          <w:tcPr>
            <w:tcW w:w="1990" w:type="dxa"/>
          </w:tcPr>
          <w:p w14:paraId="60699ACE" w14:textId="08103508" w:rsidR="004C5CDE" w:rsidRPr="00F3780A" w:rsidRDefault="004C5CDE" w:rsidP="00B72BB5">
            <w:pPr>
              <w:rPr>
                <w:b/>
              </w:rPr>
            </w:pPr>
            <w:proofErr w:type="spellStart"/>
            <w:proofErr w:type="gramStart"/>
            <w:r>
              <w:rPr>
                <w:b/>
              </w:rPr>
              <w:t>marzo</w:t>
            </w:r>
            <w:proofErr w:type="spellEnd"/>
            <w:proofErr w:type="gramEnd"/>
          </w:p>
        </w:tc>
        <w:tc>
          <w:tcPr>
            <w:tcW w:w="6866" w:type="dxa"/>
          </w:tcPr>
          <w:p w14:paraId="4E64BCF5" w14:textId="77777777" w:rsidR="004C5CDE" w:rsidRPr="00F3780A" w:rsidRDefault="004C5CDE" w:rsidP="00B72BB5">
            <w:pPr>
              <w:rPr>
                <w:lang w:val="es-ES"/>
              </w:rPr>
            </w:pPr>
          </w:p>
        </w:tc>
      </w:tr>
      <w:tr w:rsidR="00B72BB5" w:rsidRPr="00F3780A" w14:paraId="08203CE3" w14:textId="77777777">
        <w:tc>
          <w:tcPr>
            <w:tcW w:w="1990" w:type="dxa"/>
          </w:tcPr>
          <w:p w14:paraId="3C7922DE" w14:textId="20C94D47" w:rsidR="00B72BB5" w:rsidRPr="00F3780A" w:rsidRDefault="004C5CDE" w:rsidP="00B72BB5">
            <w:proofErr w:type="spellStart"/>
            <w:proofErr w:type="gramStart"/>
            <w:r>
              <w:lastRenderedPageBreak/>
              <w:t>martes</w:t>
            </w:r>
            <w:proofErr w:type="spellEnd"/>
            <w:proofErr w:type="gramEnd"/>
            <w:r>
              <w:t xml:space="preserve"> </w:t>
            </w:r>
            <w:r w:rsidR="0012247B">
              <w:t>4</w:t>
            </w:r>
          </w:p>
        </w:tc>
        <w:tc>
          <w:tcPr>
            <w:tcW w:w="6866" w:type="dxa"/>
          </w:tcPr>
          <w:p w14:paraId="1793473A" w14:textId="231E7A5D" w:rsidR="00E97EB5" w:rsidRPr="005C3654" w:rsidRDefault="00B72BB5" w:rsidP="00B72BB5">
            <w:pPr>
              <w:rPr>
                <w:lang w:val="es-ES"/>
              </w:rPr>
            </w:pPr>
            <w:r w:rsidRPr="00F3780A">
              <w:rPr>
                <w:lang w:val="es-ES"/>
              </w:rPr>
              <w:t>Rosario Ferré, “La autenticidad de la mujer en el arte” (430-436)</w:t>
            </w:r>
          </w:p>
        </w:tc>
      </w:tr>
      <w:tr w:rsidR="00B72BB5" w:rsidRPr="00F3780A" w14:paraId="2F674D6E" w14:textId="77777777">
        <w:tc>
          <w:tcPr>
            <w:tcW w:w="1990" w:type="dxa"/>
          </w:tcPr>
          <w:p w14:paraId="57CC8883" w14:textId="3AA3FEBF" w:rsidR="00B72BB5" w:rsidRPr="004C5CDE" w:rsidRDefault="004C5CDE" w:rsidP="00B72BB5">
            <w:pPr>
              <w:rPr>
                <w:lang w:val="es-ES_tradnl"/>
              </w:rPr>
            </w:pPr>
            <w:r>
              <w:rPr>
                <w:lang w:val="es-ES_tradnl"/>
              </w:rPr>
              <w:t>jueves</w:t>
            </w:r>
            <w:r w:rsidR="00B72BB5" w:rsidRPr="004C5CDE">
              <w:rPr>
                <w:lang w:val="es-ES_tradnl"/>
              </w:rPr>
              <w:t xml:space="preserve"> </w:t>
            </w:r>
            <w:r w:rsidR="0012247B">
              <w:rPr>
                <w:lang w:val="es-ES_tradnl"/>
              </w:rPr>
              <w:t>6</w:t>
            </w:r>
          </w:p>
        </w:tc>
        <w:tc>
          <w:tcPr>
            <w:tcW w:w="6866" w:type="dxa"/>
          </w:tcPr>
          <w:p w14:paraId="5C9DDE55" w14:textId="77777777" w:rsidR="00B72BB5" w:rsidRPr="00863861" w:rsidRDefault="00B72BB5" w:rsidP="00B72BB5">
            <w:pPr>
              <w:rPr>
                <w:lang w:val="es-ES"/>
              </w:rPr>
            </w:pPr>
            <w:r w:rsidRPr="00F3780A">
              <w:rPr>
                <w:b/>
                <w:lang w:val="es-ES"/>
              </w:rPr>
              <w:t>EXAMEN PARCIAL</w:t>
            </w:r>
          </w:p>
        </w:tc>
      </w:tr>
      <w:tr w:rsidR="004C5CDE" w:rsidRPr="00F3780A" w14:paraId="5D94CBB9" w14:textId="77777777">
        <w:tc>
          <w:tcPr>
            <w:tcW w:w="1990" w:type="dxa"/>
          </w:tcPr>
          <w:p w14:paraId="4DF2C869" w14:textId="07777915" w:rsidR="004C5CDE" w:rsidRDefault="0012247B" w:rsidP="00B72BB5">
            <w:pPr>
              <w:rPr>
                <w:lang w:val="es-ES_tradnl"/>
              </w:rPr>
            </w:pPr>
            <w:r>
              <w:rPr>
                <w:lang w:val="es-ES_tradnl"/>
              </w:rPr>
              <w:t>martes 11</w:t>
            </w:r>
            <w:r w:rsidR="001A2959">
              <w:rPr>
                <w:lang w:val="es-ES_tradnl"/>
              </w:rPr>
              <w:t xml:space="preserve"> y jueves 1</w:t>
            </w:r>
            <w:r>
              <w:rPr>
                <w:lang w:val="es-ES_tradnl"/>
              </w:rPr>
              <w:t>3</w:t>
            </w:r>
          </w:p>
        </w:tc>
        <w:tc>
          <w:tcPr>
            <w:tcW w:w="6866" w:type="dxa"/>
          </w:tcPr>
          <w:p w14:paraId="75FF48B2" w14:textId="12C6EB03" w:rsidR="004C5CDE" w:rsidRPr="00F3780A" w:rsidRDefault="001A2959" w:rsidP="00B72BB5">
            <w:pPr>
              <w:rPr>
                <w:b/>
                <w:lang w:val="es-ES"/>
              </w:rPr>
            </w:pPr>
            <w:r>
              <w:rPr>
                <w:b/>
                <w:lang w:val="es-ES"/>
              </w:rPr>
              <w:t>DESCANSO DE PRIMAVERA: NO HAY CLASE</w:t>
            </w:r>
          </w:p>
        </w:tc>
      </w:tr>
      <w:tr w:rsidR="00B72BB5" w:rsidRPr="00F3780A" w14:paraId="75C30868" w14:textId="77777777">
        <w:tc>
          <w:tcPr>
            <w:tcW w:w="1990" w:type="dxa"/>
          </w:tcPr>
          <w:p w14:paraId="291233AD" w14:textId="77777777" w:rsidR="00B72BB5" w:rsidRPr="00F3780A" w:rsidRDefault="00B72BB5" w:rsidP="00B72BB5">
            <w:pPr>
              <w:rPr>
                <w:b/>
              </w:rPr>
            </w:pPr>
            <w:r w:rsidRPr="00F3780A">
              <w:rPr>
                <w:b/>
              </w:rPr>
              <w:t>SEMANA 9</w:t>
            </w:r>
          </w:p>
        </w:tc>
        <w:tc>
          <w:tcPr>
            <w:tcW w:w="6866" w:type="dxa"/>
          </w:tcPr>
          <w:p w14:paraId="3A554EF6" w14:textId="77777777" w:rsidR="00B72BB5" w:rsidRPr="00F3780A" w:rsidRDefault="00B72BB5" w:rsidP="00B72BB5">
            <w:pPr>
              <w:ind w:right="-180"/>
              <w:rPr>
                <w:lang w:val="es-ES_tradnl"/>
              </w:rPr>
            </w:pPr>
          </w:p>
        </w:tc>
      </w:tr>
      <w:tr w:rsidR="00B72BB5" w:rsidRPr="00F3780A" w14:paraId="2C596622" w14:textId="77777777">
        <w:tc>
          <w:tcPr>
            <w:tcW w:w="1990" w:type="dxa"/>
          </w:tcPr>
          <w:p w14:paraId="56268434" w14:textId="2228D39D" w:rsidR="00B72BB5" w:rsidRPr="00F3780A" w:rsidRDefault="00E338C6" w:rsidP="00B72BB5">
            <w:pPr>
              <w:rPr>
                <w:lang w:val="es-ES"/>
              </w:rPr>
            </w:pPr>
            <w:r>
              <w:rPr>
                <w:lang w:val="es-ES"/>
              </w:rPr>
              <w:t xml:space="preserve">martes </w:t>
            </w:r>
            <w:r w:rsidR="001A2959">
              <w:rPr>
                <w:lang w:val="es-ES"/>
              </w:rPr>
              <w:t>1</w:t>
            </w:r>
            <w:r w:rsidR="0012247B">
              <w:rPr>
                <w:lang w:val="es-ES"/>
              </w:rPr>
              <w:t>8</w:t>
            </w:r>
          </w:p>
        </w:tc>
        <w:tc>
          <w:tcPr>
            <w:tcW w:w="6866" w:type="dxa"/>
          </w:tcPr>
          <w:p w14:paraId="1EAA93A3" w14:textId="77777777" w:rsidR="00B72BB5" w:rsidRDefault="00B72BB5" w:rsidP="00B72BB5">
            <w:pPr>
              <w:rPr>
                <w:lang w:val="es-ES"/>
              </w:rPr>
            </w:pPr>
            <w:r w:rsidRPr="00F3780A">
              <w:rPr>
                <w:lang w:val="es-ES"/>
              </w:rPr>
              <w:t>Introducción a la narrativa (10-19)</w:t>
            </w:r>
          </w:p>
          <w:p w14:paraId="10EE9867" w14:textId="77777777" w:rsidR="00DE0D71" w:rsidRPr="00DE0D71" w:rsidRDefault="00DE0D71" w:rsidP="00B72BB5">
            <w:pPr>
              <w:rPr>
                <w:b/>
                <w:lang w:val="es-ES"/>
              </w:rPr>
            </w:pPr>
            <w:r w:rsidRPr="00F3780A">
              <w:rPr>
                <w:lang w:val="es-ES"/>
              </w:rPr>
              <w:t>Don Juan Manuel, “Lo que sucedió a un mozo que casó con una muchacha de muy mal carácter” (42-46)</w:t>
            </w:r>
          </w:p>
        </w:tc>
      </w:tr>
      <w:tr w:rsidR="00B72BB5" w:rsidRPr="00F3780A" w14:paraId="1864E891" w14:textId="77777777">
        <w:tc>
          <w:tcPr>
            <w:tcW w:w="1990" w:type="dxa"/>
          </w:tcPr>
          <w:p w14:paraId="7CB00176" w14:textId="3B4709ED" w:rsidR="00B72BB5" w:rsidRPr="00F3780A" w:rsidRDefault="00E338C6" w:rsidP="00B72BB5">
            <w:pPr>
              <w:rPr>
                <w:lang w:val="es-ES"/>
              </w:rPr>
            </w:pPr>
            <w:r>
              <w:rPr>
                <w:lang w:val="es-ES"/>
              </w:rPr>
              <w:t>jueves</w:t>
            </w:r>
            <w:r w:rsidR="004257ED">
              <w:rPr>
                <w:lang w:val="es-ES"/>
              </w:rPr>
              <w:t xml:space="preserve"> </w:t>
            </w:r>
            <w:r w:rsidR="001A2959">
              <w:rPr>
                <w:lang w:val="es-ES"/>
              </w:rPr>
              <w:t>2</w:t>
            </w:r>
            <w:r w:rsidR="0012247B">
              <w:rPr>
                <w:lang w:val="es-ES"/>
              </w:rPr>
              <w:t>0</w:t>
            </w:r>
          </w:p>
        </w:tc>
        <w:tc>
          <w:tcPr>
            <w:tcW w:w="6866" w:type="dxa"/>
          </w:tcPr>
          <w:p w14:paraId="07350747" w14:textId="77777777" w:rsidR="00E97EB5" w:rsidRPr="00F3780A" w:rsidRDefault="00E97EB5" w:rsidP="00B72BB5">
            <w:pPr>
              <w:rPr>
                <w:lang w:val="es-ES"/>
              </w:rPr>
            </w:pPr>
            <w:r w:rsidRPr="00E97EB5">
              <w:rPr>
                <w:lang w:val="es-ES_tradnl"/>
              </w:rPr>
              <w:t>Ricardo Palma: “La camisa de Margarita” (46-50)</w:t>
            </w:r>
          </w:p>
        </w:tc>
      </w:tr>
      <w:tr w:rsidR="00B72BB5" w:rsidRPr="00F3780A" w14:paraId="70D4E00D" w14:textId="77777777">
        <w:tc>
          <w:tcPr>
            <w:tcW w:w="1990" w:type="dxa"/>
          </w:tcPr>
          <w:p w14:paraId="723AB7DF" w14:textId="77777777" w:rsidR="00B72BB5" w:rsidRPr="00F3780A" w:rsidRDefault="00B72BB5" w:rsidP="00B72BB5">
            <w:pPr>
              <w:rPr>
                <w:b/>
                <w:lang w:val="es-ES"/>
              </w:rPr>
            </w:pPr>
            <w:r w:rsidRPr="00F3780A">
              <w:rPr>
                <w:b/>
                <w:lang w:val="es-ES"/>
              </w:rPr>
              <w:t>SEMANA 10</w:t>
            </w:r>
          </w:p>
        </w:tc>
        <w:tc>
          <w:tcPr>
            <w:tcW w:w="6866" w:type="dxa"/>
          </w:tcPr>
          <w:p w14:paraId="51ACE4DD" w14:textId="77777777" w:rsidR="00B72BB5" w:rsidRPr="00F3780A" w:rsidRDefault="00B72BB5" w:rsidP="00B72BB5">
            <w:pPr>
              <w:ind w:right="-180"/>
              <w:rPr>
                <w:b/>
                <w:lang w:val="es-ES_tradnl"/>
              </w:rPr>
            </w:pPr>
          </w:p>
        </w:tc>
      </w:tr>
      <w:tr w:rsidR="00B72BB5" w:rsidRPr="00F3780A" w14:paraId="534F9CFA" w14:textId="77777777">
        <w:tc>
          <w:tcPr>
            <w:tcW w:w="1990" w:type="dxa"/>
          </w:tcPr>
          <w:p w14:paraId="31A456E6" w14:textId="5B665518" w:rsidR="00B72BB5" w:rsidRPr="00F3780A" w:rsidRDefault="00E338C6" w:rsidP="004257ED">
            <w:pPr>
              <w:rPr>
                <w:lang w:val="es-ES"/>
              </w:rPr>
            </w:pPr>
            <w:r>
              <w:rPr>
                <w:lang w:val="es-ES"/>
              </w:rPr>
              <w:t>martes</w:t>
            </w:r>
            <w:r w:rsidR="004257ED">
              <w:rPr>
                <w:lang w:val="es-ES"/>
              </w:rPr>
              <w:t xml:space="preserve"> </w:t>
            </w:r>
            <w:r w:rsidR="001A2959">
              <w:rPr>
                <w:lang w:val="es-ES"/>
              </w:rPr>
              <w:t>2</w:t>
            </w:r>
            <w:r w:rsidR="0012247B">
              <w:rPr>
                <w:lang w:val="es-ES"/>
              </w:rPr>
              <w:t>5</w:t>
            </w:r>
          </w:p>
        </w:tc>
        <w:tc>
          <w:tcPr>
            <w:tcW w:w="6866" w:type="dxa"/>
          </w:tcPr>
          <w:p w14:paraId="08A678EB" w14:textId="77777777" w:rsidR="00B72BB5" w:rsidRDefault="00B72BB5" w:rsidP="00B72BB5">
            <w:pPr>
              <w:rPr>
                <w:lang w:val="es-ES_tradnl"/>
              </w:rPr>
            </w:pPr>
            <w:r w:rsidRPr="00F3780A">
              <w:rPr>
                <w:lang w:val="es-ES_tradnl"/>
              </w:rPr>
              <w:t>Emilia Pardo Bazán, “Las medias rojas” (50-53)</w:t>
            </w:r>
          </w:p>
          <w:p w14:paraId="75798E28" w14:textId="77777777" w:rsidR="00DE0D71" w:rsidRPr="00DE0D71" w:rsidRDefault="00DE0D71" w:rsidP="00B72BB5">
            <w:pPr>
              <w:rPr>
                <w:lang w:val="es-ES"/>
              </w:rPr>
            </w:pPr>
            <w:r w:rsidRPr="00E97EB5">
              <w:rPr>
                <w:lang w:val="es-ES"/>
              </w:rPr>
              <w:t>Teresa de la Parra, “Blanca Nieves y compañía” (53-58)</w:t>
            </w:r>
          </w:p>
        </w:tc>
      </w:tr>
      <w:tr w:rsidR="00B72BB5" w:rsidRPr="00F3780A" w14:paraId="659C4E21" w14:textId="77777777">
        <w:tc>
          <w:tcPr>
            <w:tcW w:w="1990" w:type="dxa"/>
          </w:tcPr>
          <w:p w14:paraId="3045F3D2" w14:textId="1CE7BDB3" w:rsidR="00B72BB5" w:rsidRPr="00F3780A" w:rsidRDefault="00E338C6" w:rsidP="00B72BB5">
            <w:pPr>
              <w:rPr>
                <w:lang w:val="es-ES"/>
              </w:rPr>
            </w:pPr>
            <w:r>
              <w:rPr>
                <w:lang w:val="es-ES"/>
              </w:rPr>
              <w:t>jueves 2</w:t>
            </w:r>
            <w:r w:rsidR="0012247B">
              <w:rPr>
                <w:lang w:val="es-ES"/>
              </w:rPr>
              <w:t>7</w:t>
            </w:r>
          </w:p>
        </w:tc>
        <w:tc>
          <w:tcPr>
            <w:tcW w:w="6866" w:type="dxa"/>
          </w:tcPr>
          <w:p w14:paraId="06A78055" w14:textId="77777777" w:rsidR="00B72BB5" w:rsidRPr="00F3780A" w:rsidRDefault="00B72BB5" w:rsidP="00B72BB5">
            <w:pPr>
              <w:ind w:right="-180"/>
              <w:rPr>
                <w:lang w:val="es-ES_tradnl"/>
              </w:rPr>
            </w:pPr>
            <w:r w:rsidRPr="00F3780A">
              <w:rPr>
                <w:lang w:val="es-ES_tradnl"/>
              </w:rPr>
              <w:t>Jorge Luis Borges, “El etnógrafo” (59-61)</w:t>
            </w:r>
          </w:p>
          <w:p w14:paraId="62F2E377" w14:textId="77777777" w:rsidR="00B72BB5" w:rsidRPr="002077B6" w:rsidRDefault="00B72BB5" w:rsidP="00B72BB5">
            <w:pPr>
              <w:rPr>
                <w:b/>
                <w:lang w:val="es-ES_tradnl"/>
              </w:rPr>
            </w:pPr>
            <w:r w:rsidRPr="002077B6">
              <w:rPr>
                <w:b/>
                <w:lang w:val="es-ES_tradnl"/>
              </w:rPr>
              <w:t>Entrega: Tarea Breve #4 (400 palabras)</w:t>
            </w:r>
          </w:p>
          <w:p w14:paraId="1B0D3AFA" w14:textId="77777777" w:rsidR="00B72BB5" w:rsidRPr="00F3780A" w:rsidRDefault="00B72BB5" w:rsidP="00B72BB5">
            <w:pPr>
              <w:rPr>
                <w:lang w:val="es-ES_tradnl"/>
              </w:rPr>
            </w:pPr>
            <w:r w:rsidRPr="00F3780A">
              <w:rPr>
                <w:lang w:val="es-ES_tradnl"/>
              </w:rPr>
              <w:t>LAST DROP DATE</w:t>
            </w:r>
          </w:p>
        </w:tc>
      </w:tr>
      <w:tr w:rsidR="00B72BB5" w:rsidRPr="00F3780A" w14:paraId="34EC5958" w14:textId="77777777">
        <w:tc>
          <w:tcPr>
            <w:tcW w:w="1990" w:type="dxa"/>
          </w:tcPr>
          <w:p w14:paraId="386E2281" w14:textId="77777777" w:rsidR="00B72BB5" w:rsidRPr="00F3780A" w:rsidRDefault="00B72BB5" w:rsidP="00B72BB5">
            <w:pPr>
              <w:rPr>
                <w:b/>
                <w:lang w:val="es-ES"/>
              </w:rPr>
            </w:pPr>
            <w:r w:rsidRPr="00F3780A">
              <w:rPr>
                <w:b/>
                <w:lang w:val="es-ES"/>
              </w:rPr>
              <w:t>SEMANA 11</w:t>
            </w:r>
          </w:p>
        </w:tc>
        <w:tc>
          <w:tcPr>
            <w:tcW w:w="6866" w:type="dxa"/>
          </w:tcPr>
          <w:p w14:paraId="742E7285" w14:textId="77777777" w:rsidR="00B72BB5" w:rsidRPr="00F3780A" w:rsidRDefault="00B72BB5" w:rsidP="00B72BB5">
            <w:pPr>
              <w:rPr>
                <w:lang w:val="es-ES"/>
              </w:rPr>
            </w:pPr>
          </w:p>
        </w:tc>
      </w:tr>
      <w:tr w:rsidR="001A2959" w:rsidRPr="00F3780A" w14:paraId="279175B5" w14:textId="77777777">
        <w:tc>
          <w:tcPr>
            <w:tcW w:w="1990" w:type="dxa"/>
          </w:tcPr>
          <w:p w14:paraId="16B73A9A" w14:textId="125D5668" w:rsidR="001A2959" w:rsidRPr="00F3780A" w:rsidRDefault="001A2959" w:rsidP="00B72BB5">
            <w:pPr>
              <w:rPr>
                <w:b/>
                <w:lang w:val="es-ES"/>
              </w:rPr>
            </w:pPr>
            <w:r>
              <w:rPr>
                <w:b/>
                <w:lang w:val="es-ES"/>
              </w:rPr>
              <w:t>abril</w:t>
            </w:r>
          </w:p>
        </w:tc>
        <w:tc>
          <w:tcPr>
            <w:tcW w:w="6866" w:type="dxa"/>
          </w:tcPr>
          <w:p w14:paraId="0E4FD455" w14:textId="77777777" w:rsidR="001A2959" w:rsidRPr="00F3780A" w:rsidRDefault="001A2959" w:rsidP="00B72BB5">
            <w:pPr>
              <w:rPr>
                <w:lang w:val="es-ES"/>
              </w:rPr>
            </w:pPr>
          </w:p>
        </w:tc>
      </w:tr>
      <w:tr w:rsidR="00B72BB5" w:rsidRPr="00F3780A" w14:paraId="36662436" w14:textId="77777777">
        <w:tc>
          <w:tcPr>
            <w:tcW w:w="1990" w:type="dxa"/>
          </w:tcPr>
          <w:p w14:paraId="6A2C56B7" w14:textId="252F1342" w:rsidR="00B72BB5" w:rsidRPr="00F3780A" w:rsidRDefault="00E338C6" w:rsidP="00B72BB5">
            <w:pPr>
              <w:rPr>
                <w:lang w:val="es-ES"/>
              </w:rPr>
            </w:pPr>
            <w:r>
              <w:rPr>
                <w:lang w:val="es-ES"/>
              </w:rPr>
              <w:t>martes</w:t>
            </w:r>
            <w:r w:rsidR="004257ED">
              <w:rPr>
                <w:lang w:val="es-ES"/>
              </w:rPr>
              <w:t xml:space="preserve"> </w:t>
            </w:r>
            <w:r w:rsidR="0012247B">
              <w:rPr>
                <w:lang w:val="es-ES"/>
              </w:rPr>
              <w:t>1</w:t>
            </w:r>
          </w:p>
        </w:tc>
        <w:tc>
          <w:tcPr>
            <w:tcW w:w="6866" w:type="dxa"/>
          </w:tcPr>
          <w:p w14:paraId="42078AD7" w14:textId="77777777" w:rsidR="00E97EB5" w:rsidRPr="00E97EB5" w:rsidRDefault="00B72BB5" w:rsidP="00B72BB5">
            <w:pPr>
              <w:rPr>
                <w:lang w:val="es-ES_tradnl"/>
              </w:rPr>
            </w:pPr>
            <w:r w:rsidRPr="00F3780A">
              <w:rPr>
                <w:lang w:val="es-ES_tradnl"/>
              </w:rPr>
              <w:t>Julio Cortázar, “La noche boca arriba” (61-68)</w:t>
            </w:r>
          </w:p>
        </w:tc>
      </w:tr>
      <w:tr w:rsidR="00B72BB5" w:rsidRPr="00F3780A" w14:paraId="5FFA69C7" w14:textId="77777777">
        <w:tc>
          <w:tcPr>
            <w:tcW w:w="1990" w:type="dxa"/>
          </w:tcPr>
          <w:p w14:paraId="0787F7C0" w14:textId="6DD3B8A3" w:rsidR="00B72BB5" w:rsidRPr="00F3780A" w:rsidRDefault="00E338C6" w:rsidP="00B72BB5">
            <w:pPr>
              <w:rPr>
                <w:lang w:val="es-ES"/>
              </w:rPr>
            </w:pPr>
            <w:r>
              <w:rPr>
                <w:lang w:val="es-ES"/>
              </w:rPr>
              <w:t>jueves</w:t>
            </w:r>
            <w:r w:rsidR="004257ED">
              <w:rPr>
                <w:lang w:val="es-ES"/>
              </w:rPr>
              <w:t xml:space="preserve"> </w:t>
            </w:r>
            <w:r w:rsidR="0012247B">
              <w:rPr>
                <w:lang w:val="es-ES"/>
              </w:rPr>
              <w:t>3</w:t>
            </w:r>
          </w:p>
        </w:tc>
        <w:tc>
          <w:tcPr>
            <w:tcW w:w="6866" w:type="dxa"/>
          </w:tcPr>
          <w:p w14:paraId="063822D9" w14:textId="77777777" w:rsidR="00E97EB5" w:rsidRDefault="00E97EB5" w:rsidP="00B72BB5">
            <w:pPr>
              <w:rPr>
                <w:lang w:val="es-ES"/>
              </w:rPr>
            </w:pPr>
            <w:r w:rsidRPr="00E97EB5">
              <w:rPr>
                <w:lang w:val="es-ES_tradnl"/>
              </w:rPr>
              <w:t>Juan Rulfo, “No oyes ladrar los perros” (69-72)</w:t>
            </w:r>
          </w:p>
          <w:p w14:paraId="329D84BF" w14:textId="77777777" w:rsidR="00B72BB5" w:rsidRPr="00F3780A" w:rsidRDefault="00B72BB5" w:rsidP="00B72BB5">
            <w:pPr>
              <w:rPr>
                <w:lang w:val="es-ES"/>
              </w:rPr>
            </w:pPr>
            <w:r w:rsidRPr="00F3780A">
              <w:rPr>
                <w:lang w:val="es-ES"/>
              </w:rPr>
              <w:t>Mario Benedetti “El hombre que aprendió a ladrar,” “El Otro Yo” (73-76)</w:t>
            </w:r>
          </w:p>
        </w:tc>
      </w:tr>
      <w:tr w:rsidR="00B72BB5" w:rsidRPr="00F3780A" w14:paraId="027E4469" w14:textId="77777777">
        <w:tc>
          <w:tcPr>
            <w:tcW w:w="1990" w:type="dxa"/>
          </w:tcPr>
          <w:p w14:paraId="24B8E1B1" w14:textId="77777777" w:rsidR="00B72BB5" w:rsidRPr="00F3780A" w:rsidRDefault="00B72BB5" w:rsidP="00B72BB5">
            <w:pPr>
              <w:rPr>
                <w:b/>
                <w:lang w:val="es-ES"/>
              </w:rPr>
            </w:pPr>
            <w:r w:rsidRPr="00F3780A">
              <w:rPr>
                <w:b/>
                <w:lang w:val="es-ES"/>
              </w:rPr>
              <w:t>SEMANA 12</w:t>
            </w:r>
          </w:p>
        </w:tc>
        <w:tc>
          <w:tcPr>
            <w:tcW w:w="6866" w:type="dxa"/>
          </w:tcPr>
          <w:p w14:paraId="63B71A71" w14:textId="77777777" w:rsidR="00B72BB5" w:rsidRPr="00F3780A" w:rsidRDefault="00B72BB5" w:rsidP="00B72BB5">
            <w:pPr>
              <w:rPr>
                <w:lang w:val="es-ES"/>
              </w:rPr>
            </w:pPr>
          </w:p>
        </w:tc>
      </w:tr>
      <w:tr w:rsidR="00B72BB5" w:rsidRPr="00F3780A" w14:paraId="6ED16EFF" w14:textId="77777777">
        <w:trPr>
          <w:trHeight w:val="107"/>
        </w:trPr>
        <w:tc>
          <w:tcPr>
            <w:tcW w:w="1990" w:type="dxa"/>
          </w:tcPr>
          <w:p w14:paraId="41131E13" w14:textId="570F8611" w:rsidR="00B72BB5" w:rsidRPr="00F3780A" w:rsidRDefault="00E338C6" w:rsidP="00B72BB5">
            <w:pPr>
              <w:rPr>
                <w:lang w:val="es-ES"/>
              </w:rPr>
            </w:pPr>
            <w:r>
              <w:rPr>
                <w:lang w:val="es-ES"/>
              </w:rPr>
              <w:t>martes</w:t>
            </w:r>
            <w:r w:rsidR="004257ED">
              <w:rPr>
                <w:lang w:val="es-ES"/>
              </w:rPr>
              <w:t xml:space="preserve"> </w:t>
            </w:r>
            <w:r w:rsidR="0012247B">
              <w:rPr>
                <w:lang w:val="es-ES"/>
              </w:rPr>
              <w:t>8</w:t>
            </w:r>
          </w:p>
        </w:tc>
        <w:tc>
          <w:tcPr>
            <w:tcW w:w="6866" w:type="dxa"/>
          </w:tcPr>
          <w:p w14:paraId="1575A602" w14:textId="77777777" w:rsidR="00B72BB5" w:rsidRPr="006E7735" w:rsidRDefault="00B72BB5" w:rsidP="00B72BB5">
            <w:pPr>
              <w:rPr>
                <w:lang w:val="es-ES"/>
              </w:rPr>
            </w:pPr>
            <w:r w:rsidRPr="006E7735">
              <w:rPr>
                <w:lang w:val="es-ES"/>
              </w:rPr>
              <w:t xml:space="preserve">Augusto </w:t>
            </w:r>
            <w:proofErr w:type="spellStart"/>
            <w:r w:rsidRPr="006E7735">
              <w:rPr>
                <w:lang w:val="es-ES"/>
              </w:rPr>
              <w:t>Monterroso</w:t>
            </w:r>
            <w:proofErr w:type="spellEnd"/>
            <w:r w:rsidRPr="006E7735">
              <w:rPr>
                <w:lang w:val="es-ES"/>
              </w:rPr>
              <w:t>: “El paraíso imperfecto,” “La rana que quería ser rana auténtica,” “El mono que quiso ser mono auténtico” (76-79)</w:t>
            </w:r>
          </w:p>
          <w:p w14:paraId="5D6E62CE" w14:textId="77777777" w:rsidR="00B72BB5" w:rsidRPr="006E7735" w:rsidRDefault="00B72BB5" w:rsidP="00B72BB5">
            <w:pPr>
              <w:rPr>
                <w:lang w:val="es-ES"/>
              </w:rPr>
            </w:pPr>
            <w:r w:rsidRPr="00863861">
              <w:rPr>
                <w:b/>
                <w:lang w:val="es-ES"/>
              </w:rPr>
              <w:t>Entrega: Tarea Breve #5 (400 palabras)</w:t>
            </w:r>
          </w:p>
        </w:tc>
      </w:tr>
      <w:tr w:rsidR="00B72BB5" w:rsidRPr="00F3780A" w14:paraId="7F1D4A49" w14:textId="77777777">
        <w:trPr>
          <w:trHeight w:val="107"/>
        </w:trPr>
        <w:tc>
          <w:tcPr>
            <w:tcW w:w="1990" w:type="dxa"/>
          </w:tcPr>
          <w:p w14:paraId="739C17A2" w14:textId="198F310C" w:rsidR="00B72BB5" w:rsidRPr="00F3780A" w:rsidRDefault="00E338C6" w:rsidP="00B72BB5">
            <w:pPr>
              <w:rPr>
                <w:lang w:val="es-ES"/>
              </w:rPr>
            </w:pPr>
            <w:r>
              <w:rPr>
                <w:lang w:val="es-ES"/>
              </w:rPr>
              <w:t>jueves</w:t>
            </w:r>
            <w:r w:rsidR="004257ED">
              <w:rPr>
                <w:lang w:val="es-ES"/>
              </w:rPr>
              <w:t xml:space="preserve"> </w:t>
            </w:r>
            <w:r w:rsidR="0012247B">
              <w:rPr>
                <w:lang w:val="es-ES"/>
              </w:rPr>
              <w:t>10</w:t>
            </w:r>
          </w:p>
        </w:tc>
        <w:tc>
          <w:tcPr>
            <w:tcW w:w="6866" w:type="dxa"/>
          </w:tcPr>
          <w:p w14:paraId="46438A60" w14:textId="77777777" w:rsidR="00B72BB5" w:rsidRPr="00F3780A" w:rsidRDefault="00B72BB5" w:rsidP="00B72BB5">
            <w:pPr>
              <w:rPr>
                <w:lang w:val="es-ES"/>
              </w:rPr>
            </w:pPr>
            <w:r w:rsidRPr="00F3780A">
              <w:rPr>
                <w:lang w:val="es-ES"/>
              </w:rPr>
              <w:t>Ana María Matute “Pecado de omisión” (79-83)</w:t>
            </w:r>
          </w:p>
          <w:p w14:paraId="28206DB4" w14:textId="77777777" w:rsidR="00B72BB5" w:rsidRPr="00F3780A" w:rsidRDefault="00E97EB5" w:rsidP="00B72BB5">
            <w:pPr>
              <w:rPr>
                <w:lang w:val="es-ES"/>
              </w:rPr>
            </w:pPr>
            <w:r w:rsidRPr="00E97EB5">
              <w:rPr>
                <w:lang w:val="es-ES"/>
              </w:rPr>
              <w:t>Isabel Allende, “La mujer del juez” (94-101)</w:t>
            </w:r>
          </w:p>
        </w:tc>
      </w:tr>
      <w:tr w:rsidR="00B72BB5" w:rsidRPr="00F3780A" w14:paraId="70E864C4" w14:textId="77777777">
        <w:trPr>
          <w:trHeight w:val="107"/>
        </w:trPr>
        <w:tc>
          <w:tcPr>
            <w:tcW w:w="1990" w:type="dxa"/>
          </w:tcPr>
          <w:p w14:paraId="21B7BFB1" w14:textId="77777777" w:rsidR="00B72BB5" w:rsidRPr="00F3780A" w:rsidRDefault="00B72BB5" w:rsidP="00B72BB5">
            <w:pPr>
              <w:rPr>
                <w:b/>
                <w:lang w:val="es-ES"/>
              </w:rPr>
            </w:pPr>
            <w:r w:rsidRPr="00F3780A">
              <w:rPr>
                <w:b/>
                <w:lang w:val="es-ES"/>
              </w:rPr>
              <w:t>SEMANA 13</w:t>
            </w:r>
          </w:p>
        </w:tc>
        <w:tc>
          <w:tcPr>
            <w:tcW w:w="6866" w:type="dxa"/>
          </w:tcPr>
          <w:p w14:paraId="2141B5CE" w14:textId="77777777" w:rsidR="00B72BB5" w:rsidRPr="00F3780A" w:rsidRDefault="00B72BB5" w:rsidP="00B72BB5">
            <w:pPr>
              <w:rPr>
                <w:lang w:val="es-ES"/>
              </w:rPr>
            </w:pPr>
          </w:p>
        </w:tc>
      </w:tr>
      <w:tr w:rsidR="00B72BB5" w:rsidRPr="00F3780A" w14:paraId="77353B46" w14:textId="77777777">
        <w:trPr>
          <w:trHeight w:val="107"/>
        </w:trPr>
        <w:tc>
          <w:tcPr>
            <w:tcW w:w="1990" w:type="dxa"/>
          </w:tcPr>
          <w:p w14:paraId="1E6EB79B" w14:textId="4D446703" w:rsidR="00B72BB5" w:rsidRPr="00F3780A" w:rsidRDefault="00E338C6" w:rsidP="00B72BB5">
            <w:pPr>
              <w:rPr>
                <w:lang w:val="es-ES"/>
              </w:rPr>
            </w:pPr>
            <w:r>
              <w:rPr>
                <w:lang w:val="es-ES"/>
              </w:rPr>
              <w:t>martes</w:t>
            </w:r>
            <w:r w:rsidR="004257ED">
              <w:rPr>
                <w:lang w:val="es-ES"/>
              </w:rPr>
              <w:t xml:space="preserve"> </w:t>
            </w:r>
            <w:r w:rsidR="001A2959">
              <w:rPr>
                <w:lang w:val="es-ES"/>
              </w:rPr>
              <w:t>1</w:t>
            </w:r>
            <w:r w:rsidR="0012247B">
              <w:rPr>
                <w:lang w:val="es-ES"/>
              </w:rPr>
              <w:t>5</w:t>
            </w:r>
          </w:p>
        </w:tc>
        <w:tc>
          <w:tcPr>
            <w:tcW w:w="6866" w:type="dxa"/>
          </w:tcPr>
          <w:p w14:paraId="1886674A" w14:textId="2559565A" w:rsidR="00B72BB5" w:rsidRPr="006E7735" w:rsidRDefault="00B72BB5" w:rsidP="00B72BB5">
            <w:pPr>
              <w:rPr>
                <w:lang w:val="es-ES"/>
              </w:rPr>
            </w:pPr>
            <w:r w:rsidRPr="006E7735">
              <w:rPr>
                <w:lang w:val="es-ES"/>
              </w:rPr>
              <w:t>Soledad Puértola</w:t>
            </w:r>
            <w:r w:rsidR="0012247B">
              <w:rPr>
                <w:lang w:val="es-ES"/>
              </w:rPr>
              <w:t>s</w:t>
            </w:r>
            <w:r w:rsidRPr="006E7735">
              <w:rPr>
                <w:lang w:val="es-ES"/>
              </w:rPr>
              <w:t>, “Historias sencillas” (102-109)</w:t>
            </w:r>
          </w:p>
        </w:tc>
      </w:tr>
      <w:tr w:rsidR="00B72BB5" w:rsidRPr="00F3780A" w14:paraId="0B4AC64A" w14:textId="77777777">
        <w:trPr>
          <w:trHeight w:val="107"/>
        </w:trPr>
        <w:tc>
          <w:tcPr>
            <w:tcW w:w="1990" w:type="dxa"/>
          </w:tcPr>
          <w:p w14:paraId="502FF1E0" w14:textId="6BB0FB45" w:rsidR="00B72BB5" w:rsidRPr="00F3780A" w:rsidRDefault="00E338C6" w:rsidP="00B72BB5">
            <w:pPr>
              <w:rPr>
                <w:lang w:val="es-ES"/>
              </w:rPr>
            </w:pPr>
            <w:r>
              <w:rPr>
                <w:lang w:val="es-ES"/>
              </w:rPr>
              <w:t>jueves</w:t>
            </w:r>
            <w:r w:rsidR="004257ED">
              <w:rPr>
                <w:lang w:val="es-ES"/>
              </w:rPr>
              <w:t xml:space="preserve"> </w:t>
            </w:r>
            <w:r>
              <w:rPr>
                <w:lang w:val="es-ES"/>
              </w:rPr>
              <w:t>1</w:t>
            </w:r>
            <w:r w:rsidR="0012247B">
              <w:rPr>
                <w:lang w:val="es-ES"/>
              </w:rPr>
              <w:t>7</w:t>
            </w:r>
          </w:p>
        </w:tc>
        <w:tc>
          <w:tcPr>
            <w:tcW w:w="6866" w:type="dxa"/>
          </w:tcPr>
          <w:p w14:paraId="5A5F0B8B" w14:textId="77777777" w:rsidR="00B72BB5" w:rsidRPr="002077B6" w:rsidRDefault="00E97EB5" w:rsidP="00B72BB5">
            <w:pPr>
              <w:rPr>
                <w:b/>
                <w:lang w:val="es-ES"/>
              </w:rPr>
            </w:pPr>
            <w:r w:rsidRPr="00E97EB5">
              <w:rPr>
                <w:b/>
                <w:lang w:val="es-ES"/>
              </w:rPr>
              <w:t>EN CLASE Composición #2</w:t>
            </w:r>
          </w:p>
        </w:tc>
      </w:tr>
      <w:tr w:rsidR="00B72BB5" w:rsidRPr="00F3780A" w14:paraId="163421CE" w14:textId="77777777">
        <w:trPr>
          <w:trHeight w:val="107"/>
        </w:trPr>
        <w:tc>
          <w:tcPr>
            <w:tcW w:w="1990" w:type="dxa"/>
          </w:tcPr>
          <w:p w14:paraId="4EA5C2D9" w14:textId="77777777" w:rsidR="00B72BB5" w:rsidRPr="00F3780A" w:rsidRDefault="00B72BB5" w:rsidP="00B72BB5">
            <w:pPr>
              <w:rPr>
                <w:b/>
                <w:lang w:val="es-ES"/>
              </w:rPr>
            </w:pPr>
            <w:r w:rsidRPr="00F3780A">
              <w:rPr>
                <w:b/>
                <w:lang w:val="es-ES"/>
              </w:rPr>
              <w:t>SEMANA 14</w:t>
            </w:r>
          </w:p>
        </w:tc>
        <w:tc>
          <w:tcPr>
            <w:tcW w:w="6866" w:type="dxa"/>
          </w:tcPr>
          <w:p w14:paraId="4830E0FD" w14:textId="77777777" w:rsidR="00B72BB5" w:rsidRPr="00F3780A" w:rsidRDefault="00B72BB5" w:rsidP="00B72BB5">
            <w:pPr>
              <w:rPr>
                <w:lang w:val="es-ES"/>
              </w:rPr>
            </w:pPr>
          </w:p>
        </w:tc>
      </w:tr>
      <w:tr w:rsidR="00B72BB5" w:rsidRPr="00F3780A" w14:paraId="229FC915" w14:textId="77777777">
        <w:trPr>
          <w:trHeight w:val="107"/>
        </w:trPr>
        <w:tc>
          <w:tcPr>
            <w:tcW w:w="1990" w:type="dxa"/>
          </w:tcPr>
          <w:p w14:paraId="690191C8" w14:textId="66C32E23" w:rsidR="00B72BB5" w:rsidRPr="00F3780A" w:rsidRDefault="00E338C6" w:rsidP="00B72BB5">
            <w:pPr>
              <w:rPr>
                <w:lang w:val="es-ES"/>
              </w:rPr>
            </w:pPr>
            <w:r>
              <w:rPr>
                <w:lang w:val="es-ES"/>
              </w:rPr>
              <w:t>martes</w:t>
            </w:r>
            <w:r w:rsidR="004257ED">
              <w:rPr>
                <w:lang w:val="es-ES"/>
              </w:rPr>
              <w:t xml:space="preserve"> </w:t>
            </w:r>
            <w:r w:rsidR="0012247B">
              <w:rPr>
                <w:lang w:val="es-ES"/>
              </w:rPr>
              <w:t>22</w:t>
            </w:r>
          </w:p>
        </w:tc>
        <w:tc>
          <w:tcPr>
            <w:tcW w:w="6866" w:type="dxa"/>
          </w:tcPr>
          <w:p w14:paraId="34246A75" w14:textId="77777777" w:rsidR="00E338C6" w:rsidRPr="00F3780A" w:rsidRDefault="00E338C6" w:rsidP="00E338C6">
            <w:pPr>
              <w:rPr>
                <w:lang w:val="es-ES"/>
              </w:rPr>
            </w:pPr>
            <w:r w:rsidRPr="00F3780A">
              <w:rPr>
                <w:lang w:val="es-ES"/>
              </w:rPr>
              <w:t>Miguel de Unamuno, “San Manuel Bueno, mártir” (</w:t>
            </w:r>
            <w:r>
              <w:rPr>
                <w:lang w:val="es-ES"/>
              </w:rPr>
              <w:t>106-121</w:t>
            </w:r>
            <w:r w:rsidRPr="00F3780A">
              <w:rPr>
                <w:lang w:val="es-ES"/>
              </w:rPr>
              <w:t>)</w:t>
            </w:r>
          </w:p>
          <w:p w14:paraId="7C429D77" w14:textId="269819D9" w:rsidR="00B72BB5" w:rsidRPr="004257ED" w:rsidRDefault="00B72BB5" w:rsidP="00B72BB5">
            <w:pPr>
              <w:rPr>
                <w:b/>
                <w:lang w:val="es-ES"/>
              </w:rPr>
            </w:pPr>
          </w:p>
        </w:tc>
      </w:tr>
      <w:tr w:rsidR="00B72BB5" w:rsidRPr="00F3780A" w14:paraId="4A406C8F" w14:textId="77777777">
        <w:trPr>
          <w:trHeight w:val="107"/>
        </w:trPr>
        <w:tc>
          <w:tcPr>
            <w:tcW w:w="1990" w:type="dxa"/>
          </w:tcPr>
          <w:p w14:paraId="66F1DF00" w14:textId="3FA713A4" w:rsidR="00B72BB5" w:rsidRPr="00F3780A" w:rsidRDefault="00E338C6" w:rsidP="00B72BB5">
            <w:pPr>
              <w:rPr>
                <w:lang w:val="es-ES"/>
              </w:rPr>
            </w:pPr>
            <w:r>
              <w:rPr>
                <w:lang w:val="es-ES"/>
              </w:rPr>
              <w:t>jueves</w:t>
            </w:r>
            <w:r w:rsidR="004257ED">
              <w:rPr>
                <w:lang w:val="es-ES"/>
              </w:rPr>
              <w:t xml:space="preserve"> </w:t>
            </w:r>
            <w:r w:rsidR="001A2959">
              <w:rPr>
                <w:lang w:val="es-ES"/>
              </w:rPr>
              <w:t>2</w:t>
            </w:r>
            <w:r w:rsidR="0012247B">
              <w:rPr>
                <w:lang w:val="es-ES"/>
              </w:rPr>
              <w:t>4</w:t>
            </w:r>
          </w:p>
        </w:tc>
        <w:tc>
          <w:tcPr>
            <w:tcW w:w="6866" w:type="dxa"/>
          </w:tcPr>
          <w:p w14:paraId="2327D5C3" w14:textId="46600987" w:rsidR="00B72BB5" w:rsidRPr="00765E82" w:rsidRDefault="00E338C6" w:rsidP="00E338C6">
            <w:pPr>
              <w:rPr>
                <w:b/>
                <w:lang w:val="es-ES"/>
              </w:rPr>
            </w:pPr>
            <w:r w:rsidRPr="00E97EB5">
              <w:rPr>
                <w:lang w:val="es-ES"/>
              </w:rPr>
              <w:t>Miguel de Unamuno, “San Manuel Bueno, mártir” (</w:t>
            </w:r>
            <w:r>
              <w:rPr>
                <w:lang w:val="es-ES"/>
              </w:rPr>
              <w:t>121-130</w:t>
            </w:r>
            <w:r w:rsidRPr="00E97EB5">
              <w:rPr>
                <w:lang w:val="es-ES"/>
              </w:rPr>
              <w:t>)</w:t>
            </w:r>
          </w:p>
        </w:tc>
      </w:tr>
      <w:tr w:rsidR="00D14524" w:rsidRPr="00F3780A" w14:paraId="6AE7AABC" w14:textId="77777777">
        <w:trPr>
          <w:trHeight w:val="107"/>
        </w:trPr>
        <w:tc>
          <w:tcPr>
            <w:tcW w:w="1990" w:type="dxa"/>
          </w:tcPr>
          <w:p w14:paraId="2491982C" w14:textId="77777777" w:rsidR="00D14524" w:rsidRPr="00D14524" w:rsidRDefault="00D14524" w:rsidP="00B72BB5">
            <w:pPr>
              <w:rPr>
                <w:b/>
                <w:lang w:val="es-ES"/>
              </w:rPr>
            </w:pPr>
            <w:r w:rsidRPr="00D14524">
              <w:rPr>
                <w:b/>
                <w:lang w:val="es-ES"/>
              </w:rPr>
              <w:t>SEMANA 15</w:t>
            </w:r>
          </w:p>
        </w:tc>
        <w:tc>
          <w:tcPr>
            <w:tcW w:w="6866" w:type="dxa"/>
          </w:tcPr>
          <w:p w14:paraId="00878AE2" w14:textId="77777777" w:rsidR="00D14524" w:rsidRPr="00F3780A" w:rsidRDefault="00D14524" w:rsidP="00B72BB5">
            <w:pPr>
              <w:rPr>
                <w:lang w:val="es-ES"/>
              </w:rPr>
            </w:pPr>
          </w:p>
        </w:tc>
      </w:tr>
      <w:tr w:rsidR="00B72BB5" w:rsidRPr="00F3780A" w14:paraId="608911A5" w14:textId="77777777">
        <w:trPr>
          <w:trHeight w:val="107"/>
        </w:trPr>
        <w:tc>
          <w:tcPr>
            <w:tcW w:w="1990" w:type="dxa"/>
          </w:tcPr>
          <w:p w14:paraId="548DD5B3" w14:textId="56D8E7BC" w:rsidR="00B72BB5" w:rsidRPr="00F3780A" w:rsidRDefault="0012247B" w:rsidP="00B72BB5">
            <w:pPr>
              <w:rPr>
                <w:lang w:val="es-ES"/>
              </w:rPr>
            </w:pPr>
            <w:r>
              <w:rPr>
                <w:lang w:val="es-ES"/>
              </w:rPr>
              <w:t>martes 29</w:t>
            </w:r>
          </w:p>
        </w:tc>
        <w:tc>
          <w:tcPr>
            <w:tcW w:w="6866" w:type="dxa"/>
          </w:tcPr>
          <w:p w14:paraId="604C0C84" w14:textId="0143D8FD" w:rsidR="00B72BB5" w:rsidRPr="00F3780A" w:rsidRDefault="00E338C6" w:rsidP="004257ED">
            <w:pPr>
              <w:rPr>
                <w:b/>
                <w:lang w:val="es-ES"/>
              </w:rPr>
            </w:pPr>
            <w:r w:rsidRPr="00F3780A">
              <w:rPr>
                <w:b/>
                <w:lang w:val="es-ES"/>
              </w:rPr>
              <w:t>Entrega: Composición #3</w:t>
            </w:r>
            <w:r>
              <w:rPr>
                <w:b/>
                <w:lang w:val="es-ES"/>
              </w:rPr>
              <w:t xml:space="preserve"> (700 palabras)</w:t>
            </w:r>
          </w:p>
        </w:tc>
      </w:tr>
      <w:tr w:rsidR="001A2959" w:rsidRPr="00F3780A" w14:paraId="5017BFF7" w14:textId="77777777">
        <w:trPr>
          <w:trHeight w:val="107"/>
        </w:trPr>
        <w:tc>
          <w:tcPr>
            <w:tcW w:w="1990" w:type="dxa"/>
          </w:tcPr>
          <w:p w14:paraId="26CD919F" w14:textId="3A2C53E7" w:rsidR="001A2959" w:rsidRPr="001A2959" w:rsidRDefault="001A2959" w:rsidP="00B72BB5">
            <w:pPr>
              <w:rPr>
                <w:b/>
                <w:lang w:val="es-ES"/>
              </w:rPr>
            </w:pPr>
            <w:r w:rsidRPr="001A2959">
              <w:rPr>
                <w:b/>
                <w:lang w:val="es-ES"/>
              </w:rPr>
              <w:t>mayo</w:t>
            </w:r>
          </w:p>
        </w:tc>
        <w:tc>
          <w:tcPr>
            <w:tcW w:w="6866" w:type="dxa"/>
          </w:tcPr>
          <w:p w14:paraId="37584339" w14:textId="77777777" w:rsidR="001A2959" w:rsidRPr="00F3780A" w:rsidRDefault="001A2959" w:rsidP="004257ED">
            <w:pPr>
              <w:rPr>
                <w:b/>
                <w:lang w:val="es-ES"/>
              </w:rPr>
            </w:pPr>
          </w:p>
        </w:tc>
      </w:tr>
      <w:tr w:rsidR="00B72BB5" w:rsidRPr="00F3780A" w14:paraId="11A71F37" w14:textId="77777777">
        <w:trPr>
          <w:trHeight w:val="107"/>
        </w:trPr>
        <w:tc>
          <w:tcPr>
            <w:tcW w:w="1990" w:type="dxa"/>
          </w:tcPr>
          <w:p w14:paraId="0576E427" w14:textId="3BE3B252" w:rsidR="00B72BB5" w:rsidRPr="00F3780A" w:rsidRDefault="00E338C6" w:rsidP="00B72BB5">
            <w:pPr>
              <w:rPr>
                <w:lang w:val="es-ES"/>
              </w:rPr>
            </w:pPr>
            <w:r>
              <w:rPr>
                <w:lang w:val="es-ES"/>
              </w:rPr>
              <w:t>jueves</w:t>
            </w:r>
            <w:r w:rsidR="004257ED">
              <w:rPr>
                <w:lang w:val="es-ES"/>
              </w:rPr>
              <w:t xml:space="preserve"> </w:t>
            </w:r>
            <w:r w:rsidR="0012247B">
              <w:rPr>
                <w:lang w:val="es-ES"/>
              </w:rPr>
              <w:t>1</w:t>
            </w:r>
          </w:p>
        </w:tc>
        <w:tc>
          <w:tcPr>
            <w:tcW w:w="6866" w:type="dxa"/>
          </w:tcPr>
          <w:p w14:paraId="5B70CE4C" w14:textId="77777777" w:rsidR="00B72BB5" w:rsidRPr="00F3780A" w:rsidRDefault="00B72BB5" w:rsidP="00B72BB5">
            <w:pPr>
              <w:rPr>
                <w:lang w:val="es-ES"/>
              </w:rPr>
            </w:pPr>
            <w:r w:rsidRPr="00F3780A">
              <w:rPr>
                <w:lang w:val="es-ES"/>
              </w:rPr>
              <w:t>Trabajo en grupos para elaborar preguntas de ensayo para el examen</w:t>
            </w:r>
          </w:p>
        </w:tc>
      </w:tr>
      <w:tr w:rsidR="00B72BB5" w:rsidRPr="00F3780A" w14:paraId="2738A4AF" w14:textId="77777777">
        <w:trPr>
          <w:trHeight w:val="107"/>
        </w:trPr>
        <w:tc>
          <w:tcPr>
            <w:tcW w:w="1990" w:type="dxa"/>
          </w:tcPr>
          <w:p w14:paraId="53654025" w14:textId="64C75B31" w:rsidR="00B72BB5" w:rsidRPr="00F3780A" w:rsidRDefault="0012247B" w:rsidP="00B72BB5">
            <w:pPr>
              <w:rPr>
                <w:lang w:val="es-ES"/>
              </w:rPr>
            </w:pPr>
            <w:r>
              <w:rPr>
                <w:lang w:val="es-ES"/>
              </w:rPr>
              <w:t>j</w:t>
            </w:r>
            <w:r w:rsidR="005C3654">
              <w:rPr>
                <w:lang w:val="es-ES"/>
              </w:rPr>
              <w:t>ueves</w:t>
            </w:r>
            <w:r>
              <w:rPr>
                <w:lang w:val="es-ES"/>
              </w:rPr>
              <w:t xml:space="preserve"> 8</w:t>
            </w:r>
            <w:r w:rsidR="001A2959">
              <w:rPr>
                <w:lang w:val="es-ES"/>
              </w:rPr>
              <w:t xml:space="preserve"> de mayo</w:t>
            </w:r>
          </w:p>
        </w:tc>
        <w:tc>
          <w:tcPr>
            <w:tcW w:w="6866" w:type="dxa"/>
          </w:tcPr>
          <w:p w14:paraId="6E5AAA00" w14:textId="375FFFA7" w:rsidR="00B72BB5" w:rsidRPr="002077B6" w:rsidRDefault="00E338C6" w:rsidP="00E338C6">
            <w:pPr>
              <w:rPr>
                <w:b/>
                <w:lang w:val="es-ES"/>
              </w:rPr>
            </w:pPr>
            <w:r>
              <w:rPr>
                <w:b/>
                <w:lang w:val="es-ES"/>
              </w:rPr>
              <w:t>EXAMEN FINAL:</w:t>
            </w:r>
            <w:r w:rsidR="00261473">
              <w:rPr>
                <w:b/>
                <w:lang w:val="es-ES"/>
              </w:rPr>
              <w:t xml:space="preserve"> 8-10:30 AM</w:t>
            </w:r>
          </w:p>
        </w:tc>
      </w:tr>
    </w:tbl>
    <w:p w14:paraId="43128998" w14:textId="77777777" w:rsidR="00B72BB5" w:rsidRPr="00F3780A" w:rsidRDefault="00B72BB5">
      <w:pPr>
        <w:rPr>
          <w:rFonts w:ascii="Times New Roman" w:hAnsi="Times New Roman"/>
        </w:rPr>
      </w:pPr>
    </w:p>
    <w:sectPr w:rsidR="00B72BB5" w:rsidRPr="00F3780A" w:rsidSect="00B72BB5">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2C560" w14:textId="77777777" w:rsidR="005C3654" w:rsidRDefault="005C3654">
      <w:r>
        <w:separator/>
      </w:r>
    </w:p>
  </w:endnote>
  <w:endnote w:type="continuationSeparator" w:id="0">
    <w:p w14:paraId="18C2C7B5" w14:textId="77777777" w:rsidR="005C3654" w:rsidRDefault="005C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552A7" w14:textId="77777777" w:rsidR="005C3654" w:rsidRDefault="005C3654">
      <w:r>
        <w:separator/>
      </w:r>
    </w:p>
  </w:footnote>
  <w:footnote w:type="continuationSeparator" w:id="0">
    <w:p w14:paraId="0C0E9FF9" w14:textId="77777777" w:rsidR="005C3654" w:rsidRDefault="005C36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E03DC"/>
    <w:multiLevelType w:val="singleLevel"/>
    <w:tmpl w:val="04090017"/>
    <w:lvl w:ilvl="0">
      <w:start w:val="1"/>
      <w:numFmt w:val="lowerLetter"/>
      <w:lvlText w:val="%1)"/>
      <w:lvlJc w:val="left"/>
      <w:pPr>
        <w:tabs>
          <w:tab w:val="num" w:pos="360"/>
        </w:tabs>
        <w:ind w:left="360" w:hanging="360"/>
      </w:pPr>
    </w:lvl>
  </w:abstractNum>
  <w:abstractNum w:abstractNumId="1">
    <w:nsid w:val="2F267067"/>
    <w:multiLevelType w:val="hybridMultilevel"/>
    <w:tmpl w:val="68A02402"/>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nsid w:val="4CB91E80"/>
    <w:multiLevelType w:val="hybridMultilevel"/>
    <w:tmpl w:val="8C6ED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
    <w:nsid w:val="5EC9205D"/>
    <w:multiLevelType w:val="hybridMultilevel"/>
    <w:tmpl w:val="84AAF7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174A42"/>
    <w:multiLevelType w:val="hybridMultilevel"/>
    <w:tmpl w:val="C04E07FE"/>
    <w:lvl w:ilvl="0" w:tplc="745E0BC8">
      <w:start w:val="1"/>
      <w:numFmt w:val="decimal"/>
      <w:lvlText w:val="%1."/>
      <w:lvlJc w:val="left"/>
      <w:pPr>
        <w:ind w:left="720" w:hanging="360"/>
      </w:pPr>
      <w:rPr>
        <w:rFonts w:hint="default"/>
        <w:b w:val="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CD"/>
    <w:rsid w:val="0012247B"/>
    <w:rsid w:val="001A2959"/>
    <w:rsid w:val="001A7560"/>
    <w:rsid w:val="00211838"/>
    <w:rsid w:val="0022723E"/>
    <w:rsid w:val="00261473"/>
    <w:rsid w:val="002D2E03"/>
    <w:rsid w:val="002D7394"/>
    <w:rsid w:val="00396BCD"/>
    <w:rsid w:val="003D7C60"/>
    <w:rsid w:val="004206C0"/>
    <w:rsid w:val="004257ED"/>
    <w:rsid w:val="004C5CDE"/>
    <w:rsid w:val="004F0B5B"/>
    <w:rsid w:val="004F36C5"/>
    <w:rsid w:val="005C3654"/>
    <w:rsid w:val="006E245A"/>
    <w:rsid w:val="0089494D"/>
    <w:rsid w:val="00895558"/>
    <w:rsid w:val="008B5A36"/>
    <w:rsid w:val="00B72BB5"/>
    <w:rsid w:val="00C8240A"/>
    <w:rsid w:val="00D14524"/>
    <w:rsid w:val="00DE0D71"/>
    <w:rsid w:val="00E338C6"/>
    <w:rsid w:val="00E97EB5"/>
    <w:rsid w:val="00F7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2F7F7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color w:val="000000"/>
    </w:rPr>
  </w:style>
  <w:style w:type="paragraph" w:styleId="Heading2">
    <w:name w:val="heading 2"/>
    <w:basedOn w:val="Normal"/>
    <w:next w:val="Normal"/>
    <w:qFormat/>
    <w:pPr>
      <w:keepNext/>
      <w:outlineLvl w:val="1"/>
    </w:pPr>
    <w:rPr>
      <w:rFonts w:ascii="Times New Roman" w:hAnsi="Times New Roman"/>
      <w:b/>
      <w:sz w:val="22"/>
    </w:rPr>
  </w:style>
  <w:style w:type="paragraph" w:styleId="Heading3">
    <w:name w:val="heading 3"/>
    <w:basedOn w:val="Normal"/>
    <w:next w:val="Normal"/>
    <w:qFormat/>
    <w:pPr>
      <w:keepNext/>
      <w:outlineLvl w:val="2"/>
    </w:pPr>
    <w:rPr>
      <w:rFonts w:ascii="Helvetica" w:hAnsi="Helvetica"/>
      <w:i/>
      <w:color w:val="000000"/>
      <w:sz w:val="18"/>
    </w:rPr>
  </w:style>
  <w:style w:type="paragraph" w:styleId="Heading4">
    <w:name w:val="heading 4"/>
    <w:basedOn w:val="Normal"/>
    <w:next w:val="Normal"/>
    <w:qFormat/>
    <w:pPr>
      <w:keepNext/>
      <w:outlineLvl w:val="3"/>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Times New Roman" w:hAnsi="Times New Roman"/>
      <w:color w:val="000000"/>
    </w:rPr>
  </w:style>
  <w:style w:type="paragraph" w:styleId="BodyText2">
    <w:name w:val="Body Text 2"/>
    <w:basedOn w:val="Normal"/>
    <w:rPr>
      <w:color w:val="000000"/>
      <w:sz w:val="22"/>
    </w:rPr>
  </w:style>
  <w:style w:type="paragraph" w:styleId="FootnoteText">
    <w:name w:val="footnote text"/>
    <w:basedOn w:val="Normal"/>
  </w:style>
  <w:style w:type="character" w:styleId="FootnoteReference">
    <w:name w:val="footnote reference"/>
    <w:basedOn w:val="DefaultParagraphFont"/>
    <w:rPr>
      <w:vertAlign w:val="superscript"/>
    </w:rPr>
  </w:style>
  <w:style w:type="character" w:customStyle="1" w:styleId="palevel0secondary1">
    <w:name w:val="palevel0secondary1"/>
    <w:basedOn w:val="DefaultParagraphFont"/>
    <w:rsid w:val="00487881"/>
    <w:rPr>
      <w:rFonts w:ascii="Verdana" w:hAnsi="Verdana" w:hint="default"/>
      <w:b/>
      <w:bCs/>
      <w:i w:val="0"/>
      <w:iCs w:val="0"/>
      <w:color w:val="4A598C"/>
      <w:sz w:val="18"/>
      <w:szCs w:val="18"/>
    </w:rPr>
  </w:style>
  <w:style w:type="paragraph" w:styleId="BodyTextIndent">
    <w:name w:val="Body Text Indent"/>
    <w:basedOn w:val="Normal"/>
    <w:rsid w:val="00487881"/>
    <w:pPr>
      <w:spacing w:after="120"/>
      <w:ind w:left="360"/>
    </w:pPr>
  </w:style>
  <w:style w:type="table" w:styleId="TableGrid">
    <w:name w:val="Table Grid"/>
    <w:basedOn w:val="TableNormal"/>
    <w:rsid w:val="00487881"/>
    <w:rPr>
      <w:rFonts w:ascii="Times New Roman" w:eastAsia="Times New Roman" w:hAnsi="Times New Roman"/>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311DB"/>
    <w:rPr>
      <w:b/>
      <w:bCs/>
    </w:rPr>
  </w:style>
  <w:style w:type="paragraph" w:styleId="NormalWeb">
    <w:name w:val="Normal (Web)"/>
    <w:basedOn w:val="Normal"/>
    <w:unhideWhenUsed/>
    <w:rsid w:val="001311DB"/>
    <w:pPr>
      <w:spacing w:before="100" w:beforeAutospacing="1" w:after="100" w:afterAutospacing="1"/>
    </w:pPr>
    <w:rPr>
      <w:rFonts w:ascii="Times New Roman" w:eastAsia="Times New Roman" w:hAnsi="Times New Roman"/>
      <w:szCs w:val="24"/>
      <w:lang w:eastAsia="zh-CN"/>
    </w:rPr>
  </w:style>
  <w:style w:type="character" w:customStyle="1" w:styleId="pslongeditbox1">
    <w:name w:val="pslongeditbox1"/>
    <w:basedOn w:val="DefaultParagraphFont"/>
    <w:rsid w:val="002077B6"/>
    <w:rPr>
      <w:rFonts w:ascii="Verdana" w:hAnsi="Verdana" w:cs="Times New Roman"/>
      <w:color w:val="000000"/>
      <w:sz w:val="15"/>
    </w:rPr>
  </w:style>
  <w:style w:type="character" w:customStyle="1" w:styleId="tu4">
    <w:name w:val="tu4"/>
    <w:basedOn w:val="DefaultParagraphFont"/>
    <w:rsid w:val="002077B6"/>
    <w:rPr>
      <w:rFonts w:cs="Times New Roman"/>
    </w:rPr>
  </w:style>
  <w:style w:type="paragraph" w:styleId="Footer">
    <w:name w:val="footer"/>
    <w:basedOn w:val="Normal"/>
    <w:semiHidden/>
    <w:rsid w:val="002077B6"/>
    <w:pPr>
      <w:tabs>
        <w:tab w:val="center" w:pos="4320"/>
        <w:tab w:val="right" w:pos="8640"/>
      </w:tabs>
    </w:pPr>
    <w:rPr>
      <w:rFonts w:ascii="Times New Roman" w:eastAsia="Times New Roman" w:hAnsi="Times New Roman"/>
      <w:szCs w:val="24"/>
      <w:lang w:bidi="en-US"/>
    </w:rPr>
  </w:style>
  <w:style w:type="character" w:styleId="PageNumber">
    <w:name w:val="page number"/>
    <w:basedOn w:val="DefaultParagraphFont"/>
    <w:rsid w:val="002077B6"/>
    <w:rPr>
      <w:rFonts w:cs="Times New Roman"/>
    </w:rPr>
  </w:style>
  <w:style w:type="paragraph" w:styleId="Header">
    <w:name w:val="header"/>
    <w:basedOn w:val="Normal"/>
    <w:rsid w:val="002077B6"/>
    <w:pPr>
      <w:tabs>
        <w:tab w:val="center" w:pos="4320"/>
        <w:tab w:val="right" w:pos="8640"/>
      </w:tabs>
    </w:pPr>
    <w:rPr>
      <w:rFonts w:ascii="Times New Roman" w:eastAsia="Times New Roman" w:hAnsi="Times New Roman"/>
      <w:szCs w:val="24"/>
      <w:lang w:bidi="en-US"/>
    </w:rPr>
  </w:style>
  <w:style w:type="paragraph" w:styleId="ListParagraph">
    <w:name w:val="List Paragraph"/>
    <w:basedOn w:val="Normal"/>
    <w:qFormat/>
    <w:rsid w:val="002077B6"/>
    <w:pPr>
      <w:ind w:left="720"/>
      <w:contextualSpacing/>
    </w:pPr>
    <w:rPr>
      <w:rFonts w:ascii="Times New Roman" w:eastAsia="Times New Roman" w:hAnsi="Times New Roman"/>
      <w:szCs w:val="24"/>
      <w:lang w:bidi="en-US"/>
    </w:rPr>
  </w:style>
  <w:style w:type="paragraph" w:customStyle="1" w:styleId="Default">
    <w:name w:val="Default"/>
    <w:rsid w:val="002077B6"/>
    <w:pPr>
      <w:autoSpaceDE w:val="0"/>
      <w:autoSpaceDN w:val="0"/>
      <w:adjustRightInd w:val="0"/>
    </w:pPr>
    <w:rPr>
      <w:rFonts w:ascii="Times New Roman" w:eastAsia="Times New Roman" w:hAnsi="Times New Roman"/>
      <w:color w:val="000000"/>
      <w:sz w:val="24"/>
      <w:szCs w:val="24"/>
      <w:lang w:bidi="en-US"/>
    </w:rPr>
  </w:style>
  <w:style w:type="character" w:customStyle="1" w:styleId="Heading3Char">
    <w:name w:val="Heading 3 Char"/>
    <w:basedOn w:val="DefaultParagraphFont"/>
    <w:rsid w:val="002077B6"/>
    <w:rPr>
      <w:rFonts w:ascii="Cambria" w:hAnsi="Cambria" w:cs="Times New Roman"/>
      <w:b/>
      <w:bCs/>
      <w:color w:val="4F81BD"/>
      <w:sz w:val="24"/>
    </w:rPr>
  </w:style>
  <w:style w:type="paragraph" w:styleId="BalloonText">
    <w:name w:val="Balloon Text"/>
    <w:basedOn w:val="Normal"/>
    <w:semiHidden/>
    <w:rsid w:val="002077B6"/>
    <w:rPr>
      <w:rFonts w:ascii="Tahoma" w:eastAsia="Times New Roman" w:hAnsi="Tahoma" w:cs="Tahoma"/>
      <w:sz w:val="16"/>
      <w:szCs w:val="16"/>
      <w:lang w:bidi="en-US"/>
    </w:rPr>
  </w:style>
  <w:style w:type="character" w:customStyle="1" w:styleId="BalloonTextChar">
    <w:name w:val="Balloon Text Char"/>
    <w:basedOn w:val="DefaultParagraphFont"/>
    <w:rsid w:val="002077B6"/>
    <w:rPr>
      <w:rFonts w:ascii="Tahoma" w:hAnsi="Tahoma" w:cs="Tahoma"/>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color w:val="000000"/>
    </w:rPr>
  </w:style>
  <w:style w:type="paragraph" w:styleId="Heading2">
    <w:name w:val="heading 2"/>
    <w:basedOn w:val="Normal"/>
    <w:next w:val="Normal"/>
    <w:qFormat/>
    <w:pPr>
      <w:keepNext/>
      <w:outlineLvl w:val="1"/>
    </w:pPr>
    <w:rPr>
      <w:rFonts w:ascii="Times New Roman" w:hAnsi="Times New Roman"/>
      <w:b/>
      <w:sz w:val="22"/>
    </w:rPr>
  </w:style>
  <w:style w:type="paragraph" w:styleId="Heading3">
    <w:name w:val="heading 3"/>
    <w:basedOn w:val="Normal"/>
    <w:next w:val="Normal"/>
    <w:qFormat/>
    <w:pPr>
      <w:keepNext/>
      <w:outlineLvl w:val="2"/>
    </w:pPr>
    <w:rPr>
      <w:rFonts w:ascii="Helvetica" w:hAnsi="Helvetica"/>
      <w:i/>
      <w:color w:val="000000"/>
      <w:sz w:val="18"/>
    </w:rPr>
  </w:style>
  <w:style w:type="paragraph" w:styleId="Heading4">
    <w:name w:val="heading 4"/>
    <w:basedOn w:val="Normal"/>
    <w:next w:val="Normal"/>
    <w:qFormat/>
    <w:pPr>
      <w:keepNext/>
      <w:outlineLvl w:val="3"/>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Times New Roman" w:hAnsi="Times New Roman"/>
      <w:color w:val="000000"/>
    </w:rPr>
  </w:style>
  <w:style w:type="paragraph" w:styleId="BodyText2">
    <w:name w:val="Body Text 2"/>
    <w:basedOn w:val="Normal"/>
    <w:rPr>
      <w:color w:val="000000"/>
      <w:sz w:val="22"/>
    </w:rPr>
  </w:style>
  <w:style w:type="paragraph" w:styleId="FootnoteText">
    <w:name w:val="footnote text"/>
    <w:basedOn w:val="Normal"/>
  </w:style>
  <w:style w:type="character" w:styleId="FootnoteReference">
    <w:name w:val="footnote reference"/>
    <w:basedOn w:val="DefaultParagraphFont"/>
    <w:rPr>
      <w:vertAlign w:val="superscript"/>
    </w:rPr>
  </w:style>
  <w:style w:type="character" w:customStyle="1" w:styleId="palevel0secondary1">
    <w:name w:val="palevel0secondary1"/>
    <w:basedOn w:val="DefaultParagraphFont"/>
    <w:rsid w:val="00487881"/>
    <w:rPr>
      <w:rFonts w:ascii="Verdana" w:hAnsi="Verdana" w:hint="default"/>
      <w:b/>
      <w:bCs/>
      <w:i w:val="0"/>
      <w:iCs w:val="0"/>
      <w:color w:val="4A598C"/>
      <w:sz w:val="18"/>
      <w:szCs w:val="18"/>
    </w:rPr>
  </w:style>
  <w:style w:type="paragraph" w:styleId="BodyTextIndent">
    <w:name w:val="Body Text Indent"/>
    <w:basedOn w:val="Normal"/>
    <w:rsid w:val="00487881"/>
    <w:pPr>
      <w:spacing w:after="120"/>
      <w:ind w:left="360"/>
    </w:pPr>
  </w:style>
  <w:style w:type="table" w:styleId="TableGrid">
    <w:name w:val="Table Grid"/>
    <w:basedOn w:val="TableNormal"/>
    <w:rsid w:val="00487881"/>
    <w:rPr>
      <w:rFonts w:ascii="Times New Roman" w:eastAsia="Times New Roman" w:hAnsi="Times New Roman"/>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311DB"/>
    <w:rPr>
      <w:b/>
      <w:bCs/>
    </w:rPr>
  </w:style>
  <w:style w:type="paragraph" w:styleId="NormalWeb">
    <w:name w:val="Normal (Web)"/>
    <w:basedOn w:val="Normal"/>
    <w:unhideWhenUsed/>
    <w:rsid w:val="001311DB"/>
    <w:pPr>
      <w:spacing w:before="100" w:beforeAutospacing="1" w:after="100" w:afterAutospacing="1"/>
    </w:pPr>
    <w:rPr>
      <w:rFonts w:ascii="Times New Roman" w:eastAsia="Times New Roman" w:hAnsi="Times New Roman"/>
      <w:szCs w:val="24"/>
      <w:lang w:eastAsia="zh-CN"/>
    </w:rPr>
  </w:style>
  <w:style w:type="character" w:customStyle="1" w:styleId="pslongeditbox1">
    <w:name w:val="pslongeditbox1"/>
    <w:basedOn w:val="DefaultParagraphFont"/>
    <w:rsid w:val="002077B6"/>
    <w:rPr>
      <w:rFonts w:ascii="Verdana" w:hAnsi="Verdana" w:cs="Times New Roman"/>
      <w:color w:val="000000"/>
      <w:sz w:val="15"/>
    </w:rPr>
  </w:style>
  <w:style w:type="character" w:customStyle="1" w:styleId="tu4">
    <w:name w:val="tu4"/>
    <w:basedOn w:val="DefaultParagraphFont"/>
    <w:rsid w:val="002077B6"/>
    <w:rPr>
      <w:rFonts w:cs="Times New Roman"/>
    </w:rPr>
  </w:style>
  <w:style w:type="paragraph" w:styleId="Footer">
    <w:name w:val="footer"/>
    <w:basedOn w:val="Normal"/>
    <w:semiHidden/>
    <w:rsid w:val="002077B6"/>
    <w:pPr>
      <w:tabs>
        <w:tab w:val="center" w:pos="4320"/>
        <w:tab w:val="right" w:pos="8640"/>
      </w:tabs>
    </w:pPr>
    <w:rPr>
      <w:rFonts w:ascii="Times New Roman" w:eastAsia="Times New Roman" w:hAnsi="Times New Roman"/>
      <w:szCs w:val="24"/>
      <w:lang w:bidi="en-US"/>
    </w:rPr>
  </w:style>
  <w:style w:type="character" w:styleId="PageNumber">
    <w:name w:val="page number"/>
    <w:basedOn w:val="DefaultParagraphFont"/>
    <w:rsid w:val="002077B6"/>
    <w:rPr>
      <w:rFonts w:cs="Times New Roman"/>
    </w:rPr>
  </w:style>
  <w:style w:type="paragraph" w:styleId="Header">
    <w:name w:val="header"/>
    <w:basedOn w:val="Normal"/>
    <w:rsid w:val="002077B6"/>
    <w:pPr>
      <w:tabs>
        <w:tab w:val="center" w:pos="4320"/>
        <w:tab w:val="right" w:pos="8640"/>
      </w:tabs>
    </w:pPr>
    <w:rPr>
      <w:rFonts w:ascii="Times New Roman" w:eastAsia="Times New Roman" w:hAnsi="Times New Roman"/>
      <w:szCs w:val="24"/>
      <w:lang w:bidi="en-US"/>
    </w:rPr>
  </w:style>
  <w:style w:type="paragraph" w:styleId="ListParagraph">
    <w:name w:val="List Paragraph"/>
    <w:basedOn w:val="Normal"/>
    <w:qFormat/>
    <w:rsid w:val="002077B6"/>
    <w:pPr>
      <w:ind w:left="720"/>
      <w:contextualSpacing/>
    </w:pPr>
    <w:rPr>
      <w:rFonts w:ascii="Times New Roman" w:eastAsia="Times New Roman" w:hAnsi="Times New Roman"/>
      <w:szCs w:val="24"/>
      <w:lang w:bidi="en-US"/>
    </w:rPr>
  </w:style>
  <w:style w:type="paragraph" w:customStyle="1" w:styleId="Default">
    <w:name w:val="Default"/>
    <w:rsid w:val="002077B6"/>
    <w:pPr>
      <w:autoSpaceDE w:val="0"/>
      <w:autoSpaceDN w:val="0"/>
      <w:adjustRightInd w:val="0"/>
    </w:pPr>
    <w:rPr>
      <w:rFonts w:ascii="Times New Roman" w:eastAsia="Times New Roman" w:hAnsi="Times New Roman"/>
      <w:color w:val="000000"/>
      <w:sz w:val="24"/>
      <w:szCs w:val="24"/>
      <w:lang w:bidi="en-US"/>
    </w:rPr>
  </w:style>
  <w:style w:type="character" w:customStyle="1" w:styleId="Heading3Char">
    <w:name w:val="Heading 3 Char"/>
    <w:basedOn w:val="DefaultParagraphFont"/>
    <w:rsid w:val="002077B6"/>
    <w:rPr>
      <w:rFonts w:ascii="Cambria" w:hAnsi="Cambria" w:cs="Times New Roman"/>
      <w:b/>
      <w:bCs/>
      <w:color w:val="4F81BD"/>
      <w:sz w:val="24"/>
    </w:rPr>
  </w:style>
  <w:style w:type="paragraph" w:styleId="BalloonText">
    <w:name w:val="Balloon Text"/>
    <w:basedOn w:val="Normal"/>
    <w:semiHidden/>
    <w:rsid w:val="002077B6"/>
    <w:rPr>
      <w:rFonts w:ascii="Tahoma" w:eastAsia="Times New Roman" w:hAnsi="Tahoma" w:cs="Tahoma"/>
      <w:sz w:val="16"/>
      <w:szCs w:val="16"/>
      <w:lang w:bidi="en-US"/>
    </w:rPr>
  </w:style>
  <w:style w:type="character" w:customStyle="1" w:styleId="BalloonTextChar">
    <w:name w:val="Balloon Text Char"/>
    <w:basedOn w:val="DefaultParagraphFont"/>
    <w:rsid w:val="002077B6"/>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maustin@uta.edu" TargetMode="External"/><Relationship Id="rId9" Type="http://schemas.openxmlformats.org/officeDocument/2006/relationships/hyperlink" Target="http://www.uta.edu/emai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2389</Words>
  <Characters>13619</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SPAN 3312 Online</vt:lpstr>
    </vt:vector>
  </TitlesOfParts>
  <Company>Brown University</Company>
  <LinksUpToDate>false</LinksUpToDate>
  <CharactersWithSpaces>15977</CharactersWithSpaces>
  <SharedDoc>false</SharedDoc>
  <HLinks>
    <vt:vector size="18" baseType="variant">
      <vt:variant>
        <vt:i4>4522055</vt:i4>
      </vt:variant>
      <vt:variant>
        <vt:i4>6</vt:i4>
      </vt:variant>
      <vt:variant>
        <vt:i4>0</vt:i4>
      </vt:variant>
      <vt:variant>
        <vt:i4>5</vt:i4>
      </vt:variant>
      <vt:variant>
        <vt:lpwstr>http://www.uta.edu/email</vt:lpwstr>
      </vt:variant>
      <vt:variant>
        <vt:lpwstr/>
      </vt:variant>
      <vt:variant>
        <vt:i4>6029387</vt:i4>
      </vt:variant>
      <vt:variant>
        <vt:i4>3</vt:i4>
      </vt:variant>
      <vt:variant>
        <vt:i4>0</vt:i4>
      </vt:variant>
      <vt:variant>
        <vt:i4>5</vt:i4>
      </vt:variant>
      <vt:variant>
        <vt:lpwstr>http://www.uta.edu/resources</vt:lpwstr>
      </vt:variant>
      <vt:variant>
        <vt:lpwstr/>
      </vt:variant>
      <vt:variant>
        <vt:i4>4980742</vt:i4>
      </vt:variant>
      <vt:variant>
        <vt:i4>0</vt:i4>
      </vt:variant>
      <vt:variant>
        <vt:i4>0</vt:i4>
      </vt:variant>
      <vt:variant>
        <vt:i4>5</vt:i4>
      </vt:variant>
      <vt:variant>
        <vt:lpwstr>mailto:amaustin@uta.edu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 3312 Online</dc:title>
  <dc:subject/>
  <dc:creator>Computing Services</dc:creator>
  <cp:keywords/>
  <cp:lastModifiedBy>Austin, Amy</cp:lastModifiedBy>
  <cp:revision>2</cp:revision>
  <cp:lastPrinted>2014-01-13T18:40:00Z</cp:lastPrinted>
  <dcterms:created xsi:type="dcterms:W3CDTF">2014-01-13T21:01:00Z</dcterms:created>
  <dcterms:modified xsi:type="dcterms:W3CDTF">2014-01-13T21:01:00Z</dcterms:modified>
</cp:coreProperties>
</file>