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F6B" w:rsidRPr="003A36DE" w:rsidRDefault="00366F6B" w:rsidP="00366F6B">
      <w:pPr>
        <w:jc w:val="center"/>
        <w:rPr>
          <w:b/>
          <w:sz w:val="24"/>
        </w:rPr>
      </w:pPr>
      <w:bookmarkStart w:id="0" w:name="_GoBack"/>
      <w:bookmarkEnd w:id="0"/>
      <w:r w:rsidRPr="003A36DE">
        <w:rPr>
          <w:b/>
          <w:sz w:val="24"/>
        </w:rPr>
        <w:t>College of Education – Department of Kinesiology</w:t>
      </w:r>
    </w:p>
    <w:p w:rsidR="00366F6B" w:rsidRPr="003A36DE" w:rsidRDefault="00366F6B" w:rsidP="00366F6B">
      <w:pPr>
        <w:jc w:val="center"/>
        <w:rPr>
          <w:b/>
          <w:bCs/>
          <w:sz w:val="24"/>
        </w:rPr>
      </w:pPr>
      <w:r w:rsidRPr="003A36DE">
        <w:rPr>
          <w:b/>
          <w:bCs/>
          <w:sz w:val="24"/>
        </w:rPr>
        <w:t>EXSA 1247.001</w:t>
      </w:r>
    </w:p>
    <w:p w:rsidR="00366F6B" w:rsidRPr="003A36DE" w:rsidRDefault="00366F6B" w:rsidP="00366F6B">
      <w:pPr>
        <w:jc w:val="center"/>
        <w:rPr>
          <w:b/>
          <w:bCs/>
          <w:sz w:val="24"/>
        </w:rPr>
      </w:pPr>
      <w:r w:rsidRPr="003A36DE">
        <w:rPr>
          <w:b/>
          <w:bCs/>
          <w:sz w:val="24"/>
        </w:rPr>
        <w:t>Exercise and Weight Management</w:t>
      </w:r>
    </w:p>
    <w:p w:rsidR="00366F6B" w:rsidRPr="003A36DE" w:rsidRDefault="00950169" w:rsidP="00366F6B">
      <w:pPr>
        <w:jc w:val="center"/>
        <w:rPr>
          <w:b/>
          <w:bCs/>
          <w:sz w:val="24"/>
        </w:rPr>
      </w:pPr>
      <w:r>
        <w:rPr>
          <w:b/>
          <w:bCs/>
          <w:sz w:val="24"/>
        </w:rPr>
        <w:t>Spring 2014</w:t>
      </w:r>
    </w:p>
    <w:p w:rsidR="00141EC6" w:rsidRPr="003A36DE" w:rsidRDefault="00141EC6" w:rsidP="00141EC6">
      <w:pPr>
        <w:rPr>
          <w:rFonts w:ascii="Arial" w:hAnsi="Arial" w:cs="Arial"/>
          <w:szCs w:val="21"/>
        </w:rPr>
      </w:pPr>
    </w:p>
    <w:p w:rsidR="006346B4" w:rsidRPr="003A36DE" w:rsidRDefault="003A36DE" w:rsidP="006346B4">
      <w:pPr>
        <w:rPr>
          <w:b/>
          <w:bCs/>
          <w:sz w:val="24"/>
        </w:rPr>
      </w:pPr>
      <w:r w:rsidRPr="003A36DE">
        <w:rPr>
          <w:b/>
          <w:bCs/>
          <w:sz w:val="24"/>
        </w:rPr>
        <w:t xml:space="preserve">Instructor: </w:t>
      </w:r>
      <w:r w:rsidRPr="003A36DE">
        <w:rPr>
          <w:b/>
          <w:bCs/>
          <w:sz w:val="24"/>
        </w:rPr>
        <w:tab/>
      </w:r>
      <w:r w:rsidR="00270BC1">
        <w:rPr>
          <w:b/>
          <w:bCs/>
          <w:sz w:val="24"/>
        </w:rPr>
        <w:t>Tyler Garner</w:t>
      </w:r>
      <w:r w:rsidR="006346B4" w:rsidRPr="003A36DE">
        <w:rPr>
          <w:b/>
          <w:bCs/>
          <w:sz w:val="24"/>
        </w:rPr>
        <w:t>, MS</w:t>
      </w:r>
    </w:p>
    <w:p w:rsidR="006346B4" w:rsidRPr="003A36DE" w:rsidRDefault="006346B4" w:rsidP="006346B4">
      <w:pPr>
        <w:rPr>
          <w:b/>
          <w:bCs/>
          <w:sz w:val="24"/>
        </w:rPr>
      </w:pPr>
      <w:r w:rsidRPr="003A36DE">
        <w:rPr>
          <w:b/>
          <w:bCs/>
          <w:sz w:val="24"/>
        </w:rPr>
        <w:t xml:space="preserve">Email: </w:t>
      </w:r>
      <w:r w:rsidRPr="003A36DE">
        <w:rPr>
          <w:b/>
          <w:bCs/>
          <w:sz w:val="24"/>
        </w:rPr>
        <w:tab/>
      </w:r>
      <w:r w:rsidRPr="003A36DE">
        <w:rPr>
          <w:b/>
          <w:bCs/>
          <w:sz w:val="24"/>
        </w:rPr>
        <w:tab/>
      </w:r>
      <w:r w:rsidR="00270BC1">
        <w:rPr>
          <w:b/>
          <w:bCs/>
          <w:sz w:val="24"/>
        </w:rPr>
        <w:t>tgarner</w:t>
      </w:r>
      <w:r w:rsidRPr="003A36DE">
        <w:rPr>
          <w:b/>
          <w:bCs/>
          <w:sz w:val="24"/>
        </w:rPr>
        <w:t xml:space="preserve">@uta.edu </w:t>
      </w:r>
    </w:p>
    <w:p w:rsidR="00141EC6" w:rsidRPr="0016052E" w:rsidRDefault="00141EC6" w:rsidP="00141EC6">
      <w:pPr>
        <w:rPr>
          <w:rFonts w:ascii="Arial" w:hAnsi="Arial" w:cs="Arial"/>
          <w:b/>
          <w:sz w:val="21"/>
          <w:szCs w:val="21"/>
        </w:rPr>
      </w:pPr>
    </w:p>
    <w:p w:rsidR="00141EC6" w:rsidRDefault="00141EC6" w:rsidP="00141EC6">
      <w:pPr>
        <w:rPr>
          <w:rFonts w:ascii="Arial" w:hAnsi="Arial" w:cs="Arial"/>
          <w:sz w:val="21"/>
          <w:szCs w:val="21"/>
        </w:rPr>
      </w:pPr>
      <w:r w:rsidRPr="0016052E">
        <w:rPr>
          <w:rFonts w:ascii="Arial" w:hAnsi="Arial" w:cs="Arial"/>
          <w:b/>
          <w:sz w:val="21"/>
          <w:szCs w:val="21"/>
        </w:rPr>
        <w:t>Office Number:</w:t>
      </w:r>
      <w:r w:rsidR="006346B4">
        <w:rPr>
          <w:rFonts w:ascii="Arial" w:hAnsi="Arial" w:cs="Arial"/>
          <w:b/>
          <w:sz w:val="21"/>
          <w:szCs w:val="21"/>
        </w:rPr>
        <w:t xml:space="preserve"> </w:t>
      </w:r>
      <w:r w:rsidR="006346B4" w:rsidRPr="006346B4">
        <w:rPr>
          <w:rFonts w:ascii="Arial" w:hAnsi="Arial" w:cs="Arial"/>
          <w:sz w:val="21"/>
          <w:szCs w:val="21"/>
        </w:rPr>
        <w:t>MAC 156</w:t>
      </w:r>
      <w:r w:rsidR="006346B4">
        <w:rPr>
          <w:rFonts w:ascii="Arial" w:hAnsi="Arial" w:cs="Arial"/>
          <w:sz w:val="21"/>
          <w:szCs w:val="21"/>
        </w:rPr>
        <w:t xml:space="preserve">  </w:t>
      </w:r>
    </w:p>
    <w:p w:rsidR="006346B4" w:rsidRPr="0016052E" w:rsidRDefault="006346B4" w:rsidP="00141EC6">
      <w:pPr>
        <w:rPr>
          <w:rFonts w:ascii="Arial" w:hAnsi="Arial" w:cs="Arial"/>
          <w:sz w:val="21"/>
          <w:szCs w:val="21"/>
        </w:rPr>
      </w:pPr>
      <w:r w:rsidRPr="006346B4">
        <w:rPr>
          <w:rFonts w:ascii="Arial" w:hAnsi="Arial" w:cs="Arial"/>
          <w:b/>
          <w:sz w:val="21"/>
          <w:szCs w:val="21"/>
        </w:rPr>
        <w:t>Office Hours</w:t>
      </w:r>
      <w:r>
        <w:rPr>
          <w:rFonts w:ascii="Arial" w:hAnsi="Arial" w:cs="Arial"/>
          <w:sz w:val="21"/>
          <w:szCs w:val="21"/>
        </w:rPr>
        <w:t>:  By Appointment</w:t>
      </w:r>
    </w:p>
    <w:p w:rsidR="00141EC6" w:rsidRPr="0016052E" w:rsidRDefault="00141EC6" w:rsidP="00141EC6">
      <w:pPr>
        <w:rPr>
          <w:rFonts w:ascii="Arial" w:hAnsi="Arial" w:cs="Arial"/>
          <w:sz w:val="21"/>
          <w:szCs w:val="21"/>
        </w:rPr>
      </w:pPr>
      <w:r w:rsidRPr="0016052E">
        <w:rPr>
          <w:rFonts w:ascii="Arial" w:hAnsi="Arial" w:cs="Arial"/>
          <w:b/>
          <w:sz w:val="21"/>
          <w:szCs w:val="21"/>
        </w:rPr>
        <w:t xml:space="preserve">Office Telephone Number: </w:t>
      </w:r>
      <w:r w:rsidR="006346B4" w:rsidRPr="006346B4">
        <w:rPr>
          <w:bCs/>
        </w:rPr>
        <w:t>817-272-3288</w:t>
      </w:r>
    </w:p>
    <w:p w:rsidR="00141EC6" w:rsidRPr="00920E54" w:rsidRDefault="00141EC6" w:rsidP="00141EC6">
      <w:pPr>
        <w:rPr>
          <w:rFonts w:ascii="Arial" w:hAnsi="Arial" w:cs="Arial"/>
          <w:sz w:val="21"/>
          <w:szCs w:val="21"/>
        </w:rPr>
      </w:pPr>
      <w:r w:rsidRPr="00920E54">
        <w:rPr>
          <w:rFonts w:ascii="Arial" w:hAnsi="Arial" w:cs="Arial"/>
          <w:b/>
          <w:sz w:val="21"/>
          <w:szCs w:val="21"/>
        </w:rPr>
        <w:t>Email Address:</w:t>
      </w:r>
      <w:r w:rsidR="006346B4">
        <w:rPr>
          <w:rFonts w:ascii="Arial" w:hAnsi="Arial" w:cs="Arial"/>
          <w:b/>
          <w:sz w:val="21"/>
          <w:szCs w:val="21"/>
        </w:rPr>
        <w:t xml:space="preserve"> </w:t>
      </w:r>
      <w:r w:rsidR="00A15075">
        <w:rPr>
          <w:rFonts w:ascii="Arial" w:hAnsi="Arial" w:cs="Arial"/>
          <w:sz w:val="21"/>
          <w:szCs w:val="21"/>
        </w:rPr>
        <w:t>tgarner</w:t>
      </w:r>
      <w:r w:rsidR="006346B4" w:rsidRPr="006346B4">
        <w:rPr>
          <w:rFonts w:ascii="Arial" w:hAnsi="Arial" w:cs="Arial"/>
          <w:sz w:val="21"/>
          <w:szCs w:val="21"/>
        </w:rPr>
        <w:t>@uta.edu</w:t>
      </w:r>
    </w:p>
    <w:p w:rsidR="00141EC6" w:rsidRPr="00A470FF" w:rsidRDefault="00141EC6" w:rsidP="00141EC6">
      <w:pPr>
        <w:rPr>
          <w:rFonts w:ascii="Arial" w:hAnsi="Arial" w:cs="Arial"/>
          <w:sz w:val="21"/>
          <w:szCs w:val="21"/>
        </w:rPr>
      </w:pPr>
    </w:p>
    <w:p w:rsidR="00141EC6" w:rsidRPr="006346B4" w:rsidRDefault="00141EC6" w:rsidP="00A470FF">
      <w:pPr>
        <w:rPr>
          <w:rFonts w:ascii="Arial" w:hAnsi="Arial" w:cs="Arial"/>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6346B4" w:rsidRPr="006346B4">
        <w:rPr>
          <w:rFonts w:ascii="Arial" w:hAnsi="Arial" w:cs="Arial"/>
          <w:sz w:val="21"/>
          <w:szCs w:val="21"/>
        </w:rPr>
        <w:t>EXSA 1247   001</w:t>
      </w:r>
    </w:p>
    <w:p w:rsidR="00141EC6" w:rsidRPr="0016052E" w:rsidRDefault="00141EC6" w:rsidP="00141EC6">
      <w:pPr>
        <w:rPr>
          <w:rFonts w:ascii="Arial" w:hAnsi="Arial" w:cs="Arial"/>
          <w:b/>
          <w:sz w:val="21"/>
          <w:szCs w:val="21"/>
        </w:rPr>
      </w:pPr>
    </w:p>
    <w:p w:rsidR="00141EC6" w:rsidRDefault="00141EC6" w:rsidP="00141EC6">
      <w:pPr>
        <w:rPr>
          <w:rFonts w:ascii="Arial" w:hAnsi="Arial" w:cs="Arial"/>
          <w:b/>
          <w:sz w:val="21"/>
          <w:szCs w:val="21"/>
        </w:rPr>
      </w:pPr>
      <w:r w:rsidRPr="0016052E">
        <w:rPr>
          <w:rFonts w:ascii="Arial" w:hAnsi="Arial" w:cs="Arial"/>
          <w:b/>
          <w:sz w:val="21"/>
          <w:szCs w:val="21"/>
        </w:rPr>
        <w:t xml:space="preserve">Time and Place of Class Meetings: </w:t>
      </w:r>
      <w:r w:rsidR="003A36DE">
        <w:rPr>
          <w:rFonts w:ascii="Arial" w:hAnsi="Arial" w:cs="Arial"/>
          <w:sz w:val="21"/>
          <w:szCs w:val="21"/>
        </w:rPr>
        <w:t>Course is online.  Refer to Blackboard for course directives.</w:t>
      </w:r>
    </w:p>
    <w:p w:rsidR="006346B4" w:rsidRPr="0016052E" w:rsidRDefault="006346B4" w:rsidP="00141EC6">
      <w:pPr>
        <w:rPr>
          <w:rFonts w:ascii="Arial" w:hAnsi="Arial" w:cs="Arial"/>
          <w:b/>
          <w:sz w:val="21"/>
          <w:szCs w:val="21"/>
        </w:rPr>
      </w:pPr>
    </w:p>
    <w:p w:rsidR="00C024A7" w:rsidRDefault="00141EC6" w:rsidP="006346B4">
      <w:pPr>
        <w:autoSpaceDE w:val="0"/>
        <w:autoSpaceDN w:val="0"/>
        <w:adjustRightInd w:val="0"/>
        <w:rPr>
          <w:rFonts w:ascii="Verdana" w:hAnsi="Verdana" w:cs="Verdana"/>
          <w:sz w:val="20"/>
          <w:szCs w:val="20"/>
        </w:rPr>
      </w:pPr>
      <w:r w:rsidRPr="0016052E">
        <w:rPr>
          <w:rFonts w:ascii="Arial" w:hAnsi="Arial" w:cs="Arial"/>
          <w:b/>
          <w:sz w:val="21"/>
          <w:szCs w:val="21"/>
        </w:rPr>
        <w:t xml:space="preserve">Description of Course Content: </w:t>
      </w:r>
      <w:r w:rsidR="006346B4">
        <w:rPr>
          <w:rFonts w:ascii="Verdana" w:hAnsi="Verdana" w:cs="Verdana"/>
          <w:sz w:val="20"/>
          <w:szCs w:val="20"/>
        </w:rPr>
        <w:t>Students will be given guidelines for the design of individual exercise and nutritional programs.  Tutorials related to aerobic fitness, weight loss, and development of muscle mass, muscle strength, and joint flexibility will be posted on my website. This information will be used to maximize your individual exercise and weight management program. This c</w:t>
      </w:r>
      <w:r w:rsidR="006346B4" w:rsidRPr="004C21BC">
        <w:rPr>
          <w:rFonts w:ascii="Verdana" w:hAnsi="Verdana" w:cs="Verdana"/>
          <w:sz w:val="20"/>
          <w:szCs w:val="20"/>
        </w:rPr>
        <w:t>lass will rely heavily on the use of technology to track exercise adherence.  For this class, you will be outfitted with a</w:t>
      </w:r>
      <w:r w:rsidR="006346B4">
        <w:rPr>
          <w:rFonts w:ascii="Verdana" w:hAnsi="Verdana" w:cs="Verdana"/>
          <w:sz w:val="20"/>
          <w:szCs w:val="20"/>
        </w:rPr>
        <w:t xml:space="preserve"> </w:t>
      </w:r>
      <w:proofErr w:type="spellStart"/>
      <w:r w:rsidR="006346B4">
        <w:rPr>
          <w:rFonts w:ascii="Verdana" w:hAnsi="Verdana" w:cs="Verdana"/>
          <w:sz w:val="20"/>
          <w:szCs w:val="20"/>
        </w:rPr>
        <w:t>Fitbit</w:t>
      </w:r>
      <w:proofErr w:type="spellEnd"/>
      <w:r w:rsidR="006346B4" w:rsidRPr="004C21BC">
        <w:rPr>
          <w:rFonts w:ascii="Verdana" w:hAnsi="Verdana" w:cs="Verdana"/>
          <w:sz w:val="20"/>
          <w:szCs w:val="20"/>
        </w:rPr>
        <w:t xml:space="preserve"> activity monitor and instructed to input a dietary intake log</w:t>
      </w:r>
      <w:r w:rsidR="006346B4">
        <w:rPr>
          <w:rFonts w:ascii="Verdana" w:hAnsi="Verdana" w:cs="Verdana"/>
          <w:sz w:val="20"/>
          <w:szCs w:val="20"/>
        </w:rPr>
        <w:t>s</w:t>
      </w:r>
      <w:r w:rsidR="006346B4" w:rsidRPr="004C21BC">
        <w:rPr>
          <w:rFonts w:ascii="Verdana" w:hAnsi="Verdana" w:cs="Verdana"/>
          <w:sz w:val="20"/>
          <w:szCs w:val="20"/>
        </w:rPr>
        <w:t xml:space="preserve">.  This will allow you to track your daily and long term “Caloric Balance” (intake – expenditure). </w:t>
      </w:r>
    </w:p>
    <w:p w:rsidR="00C024A7" w:rsidRDefault="00C024A7" w:rsidP="00C024A7">
      <w:pPr>
        <w:autoSpaceDE w:val="0"/>
        <w:autoSpaceDN w:val="0"/>
        <w:adjustRightInd w:val="0"/>
        <w:rPr>
          <w:rFonts w:ascii="Verdana" w:hAnsi="Verdana" w:cs="Verdana"/>
          <w:b/>
          <w:sz w:val="28"/>
          <w:szCs w:val="20"/>
        </w:rPr>
      </w:pPr>
      <w:r w:rsidRPr="005D15F1">
        <w:rPr>
          <w:rFonts w:ascii="Verdana" w:hAnsi="Verdana" w:cs="Verdana"/>
          <w:b/>
          <w:sz w:val="28"/>
          <w:szCs w:val="20"/>
        </w:rPr>
        <w:t xml:space="preserve">PLEASE NOTE:  this course is a SELF-GUIDED LEARNING EXPERIENCE.  </w:t>
      </w:r>
      <w:r>
        <w:rPr>
          <w:rFonts w:ascii="Verdana" w:hAnsi="Verdana" w:cs="Verdana"/>
          <w:b/>
          <w:sz w:val="28"/>
          <w:szCs w:val="20"/>
        </w:rPr>
        <w:t>It is NOT a traditional online course!</w:t>
      </w:r>
    </w:p>
    <w:p w:rsidR="00C024A7" w:rsidRDefault="00C024A7" w:rsidP="00C024A7">
      <w:pPr>
        <w:autoSpaceDE w:val="0"/>
        <w:autoSpaceDN w:val="0"/>
        <w:adjustRightInd w:val="0"/>
        <w:rPr>
          <w:rFonts w:ascii="Verdana" w:hAnsi="Verdana" w:cs="Verdana"/>
          <w:b/>
          <w:sz w:val="28"/>
          <w:szCs w:val="20"/>
        </w:rPr>
      </w:pPr>
    </w:p>
    <w:p w:rsidR="00C024A7" w:rsidRPr="003A36DE" w:rsidRDefault="00C024A7" w:rsidP="00C024A7">
      <w:pPr>
        <w:autoSpaceDE w:val="0"/>
        <w:autoSpaceDN w:val="0"/>
        <w:adjustRightInd w:val="0"/>
        <w:rPr>
          <w:rFonts w:ascii="Verdana" w:hAnsi="Verdana" w:cs="Verdana"/>
          <w:b/>
          <w:sz w:val="24"/>
          <w:szCs w:val="20"/>
        </w:rPr>
      </w:pPr>
      <w:r w:rsidRPr="003A36DE">
        <w:rPr>
          <w:rFonts w:ascii="Verdana" w:hAnsi="Verdana" w:cs="Verdana"/>
          <w:b/>
          <w:sz w:val="24"/>
          <w:szCs w:val="20"/>
        </w:rPr>
        <w:t xml:space="preserve">Due to the nature of the course design, students will be tracking their own individual progress on a DAILY basis.  This course is NOT designed to be completed quickly; rather it is a daily learning experience, resulting in weekly reports that will be uploaded on the UTA </w:t>
      </w:r>
      <w:proofErr w:type="spellStart"/>
      <w:r w:rsidRPr="003A36DE">
        <w:rPr>
          <w:rFonts w:ascii="Verdana" w:hAnsi="Verdana" w:cs="Verdana"/>
          <w:b/>
          <w:sz w:val="24"/>
          <w:szCs w:val="20"/>
        </w:rPr>
        <w:t>elearn</w:t>
      </w:r>
      <w:proofErr w:type="spellEnd"/>
      <w:r w:rsidRPr="003A36DE">
        <w:rPr>
          <w:rFonts w:ascii="Verdana" w:hAnsi="Verdana" w:cs="Verdana"/>
          <w:b/>
          <w:sz w:val="24"/>
          <w:szCs w:val="20"/>
        </w:rPr>
        <w:t xml:space="preserve"> system (Blackboard).  Each student will set individual goals, participate in new fitness experiences and network with classmates via discussion boards in order to learn how to incorporate health, nutrition and physical fitness concepts into his/her lifestyle.  </w:t>
      </w:r>
    </w:p>
    <w:p w:rsidR="00141EC6" w:rsidRPr="0016052E" w:rsidRDefault="00141EC6" w:rsidP="00141EC6">
      <w:pPr>
        <w:rPr>
          <w:rFonts w:ascii="Arial" w:hAnsi="Arial" w:cs="Arial"/>
          <w:sz w:val="21"/>
          <w:szCs w:val="21"/>
        </w:rPr>
      </w:pPr>
    </w:p>
    <w:p w:rsidR="006346B4" w:rsidRDefault="00141EC6" w:rsidP="006346B4">
      <w:pPr>
        <w:autoSpaceDE w:val="0"/>
        <w:autoSpaceDN w:val="0"/>
        <w:adjustRightInd w:val="0"/>
        <w:rPr>
          <w:rFonts w:ascii="Arial" w:hAnsi="Arial" w:cs="Arial"/>
          <w:b/>
          <w:sz w:val="21"/>
          <w:szCs w:val="21"/>
        </w:rPr>
      </w:pPr>
      <w:r w:rsidRPr="0016052E">
        <w:rPr>
          <w:rFonts w:ascii="Arial" w:hAnsi="Arial" w:cs="Arial"/>
          <w:b/>
          <w:sz w:val="21"/>
          <w:szCs w:val="21"/>
        </w:rPr>
        <w:t>S</w:t>
      </w:r>
      <w:r w:rsidR="006346B4">
        <w:rPr>
          <w:rFonts w:ascii="Arial" w:hAnsi="Arial" w:cs="Arial"/>
          <w:b/>
          <w:sz w:val="21"/>
          <w:szCs w:val="21"/>
        </w:rPr>
        <w:t>pecific Competencies:</w:t>
      </w:r>
    </w:p>
    <w:p w:rsidR="006346B4" w:rsidRDefault="006346B4" w:rsidP="006346B4">
      <w:pPr>
        <w:autoSpaceDE w:val="0"/>
        <w:autoSpaceDN w:val="0"/>
        <w:adjustRightInd w:val="0"/>
        <w:rPr>
          <w:rFonts w:ascii="Verdana" w:hAnsi="Verdana" w:cs="Verdana"/>
          <w:sz w:val="20"/>
          <w:szCs w:val="20"/>
        </w:rPr>
      </w:pPr>
      <w:r>
        <w:rPr>
          <w:rFonts w:ascii="Verdana" w:hAnsi="Verdana" w:cs="Verdana"/>
          <w:sz w:val="20"/>
          <w:szCs w:val="20"/>
        </w:rPr>
        <w:t>1. Design a personally relevant progressive exercise-training program that will improve aerobic fitness, muscle performance, and flexibility.</w:t>
      </w:r>
    </w:p>
    <w:p w:rsidR="006346B4" w:rsidRDefault="006346B4" w:rsidP="006346B4">
      <w:pPr>
        <w:autoSpaceDE w:val="0"/>
        <w:autoSpaceDN w:val="0"/>
        <w:adjustRightInd w:val="0"/>
        <w:rPr>
          <w:rFonts w:ascii="Verdana" w:hAnsi="Verdana" w:cs="Verdana"/>
          <w:sz w:val="20"/>
          <w:szCs w:val="20"/>
        </w:rPr>
      </w:pPr>
      <w:r>
        <w:rPr>
          <w:rFonts w:ascii="Verdana" w:hAnsi="Verdana" w:cs="Verdana"/>
          <w:sz w:val="20"/>
          <w:szCs w:val="20"/>
        </w:rPr>
        <w:t>2. Explain the need for lifetime physical activity and weight control as they relate to health enhancement and disease risk reduction.</w:t>
      </w:r>
    </w:p>
    <w:p w:rsidR="006346B4" w:rsidRDefault="006346B4" w:rsidP="006346B4">
      <w:pPr>
        <w:autoSpaceDE w:val="0"/>
        <w:autoSpaceDN w:val="0"/>
        <w:adjustRightInd w:val="0"/>
        <w:rPr>
          <w:rFonts w:ascii="Verdana" w:hAnsi="Verdana" w:cs="Verdana"/>
          <w:sz w:val="20"/>
          <w:szCs w:val="20"/>
        </w:rPr>
      </w:pPr>
      <w:r>
        <w:rPr>
          <w:rFonts w:ascii="Verdana" w:hAnsi="Verdana" w:cs="Verdana"/>
          <w:sz w:val="20"/>
          <w:szCs w:val="20"/>
        </w:rPr>
        <w:t>3. Evaluate results of fitness evaluations for identification of strengths, weaknesses, and need for change.</w:t>
      </w:r>
    </w:p>
    <w:p w:rsidR="006346B4" w:rsidRDefault="006346B4" w:rsidP="006346B4">
      <w:pPr>
        <w:autoSpaceDE w:val="0"/>
        <w:autoSpaceDN w:val="0"/>
        <w:adjustRightInd w:val="0"/>
        <w:rPr>
          <w:rFonts w:ascii="Verdana" w:hAnsi="Verdana" w:cs="Verdana"/>
          <w:sz w:val="20"/>
          <w:szCs w:val="20"/>
        </w:rPr>
      </w:pPr>
      <w:r>
        <w:rPr>
          <w:rFonts w:ascii="Verdana" w:hAnsi="Verdana" w:cs="Verdana"/>
          <w:sz w:val="20"/>
          <w:szCs w:val="20"/>
        </w:rPr>
        <w:t>4. Use proper technique in performing at least one resistance training exercise for each of the major muscles or muscle groups.</w:t>
      </w:r>
    </w:p>
    <w:p w:rsidR="006346B4" w:rsidRDefault="006346B4" w:rsidP="006346B4">
      <w:pPr>
        <w:autoSpaceDE w:val="0"/>
        <w:autoSpaceDN w:val="0"/>
        <w:adjustRightInd w:val="0"/>
        <w:rPr>
          <w:rFonts w:ascii="Verdana" w:hAnsi="Verdana" w:cs="Verdana"/>
          <w:sz w:val="20"/>
          <w:szCs w:val="20"/>
        </w:rPr>
      </w:pPr>
      <w:r>
        <w:rPr>
          <w:rFonts w:ascii="Verdana" w:hAnsi="Verdana" w:cs="Verdana"/>
          <w:sz w:val="20"/>
          <w:szCs w:val="20"/>
        </w:rPr>
        <w:t>5. Demonstrate appropriate upper body and lower body stretches using static, dynamic, and PNF stretching techniques</w:t>
      </w:r>
    </w:p>
    <w:p w:rsidR="006346B4" w:rsidRDefault="006346B4" w:rsidP="006346B4">
      <w:pPr>
        <w:autoSpaceDE w:val="0"/>
        <w:autoSpaceDN w:val="0"/>
        <w:adjustRightInd w:val="0"/>
        <w:rPr>
          <w:rFonts w:ascii="Verdana" w:hAnsi="Verdana" w:cs="Verdana"/>
          <w:sz w:val="20"/>
          <w:szCs w:val="20"/>
        </w:rPr>
      </w:pPr>
      <w:r>
        <w:rPr>
          <w:rFonts w:ascii="Verdana" w:hAnsi="Verdana" w:cs="Verdana"/>
          <w:sz w:val="20"/>
          <w:szCs w:val="20"/>
        </w:rPr>
        <w:t>6. Describe the roles of carbohydrates, fats, and proteins, for support of exercise training, reducing health risk factors, and maintaining target body weight.</w:t>
      </w:r>
    </w:p>
    <w:p w:rsidR="006346B4" w:rsidRDefault="006346B4" w:rsidP="006346B4">
      <w:pPr>
        <w:autoSpaceDE w:val="0"/>
        <w:autoSpaceDN w:val="0"/>
        <w:adjustRightInd w:val="0"/>
        <w:rPr>
          <w:rFonts w:ascii="Verdana" w:hAnsi="Verdana" w:cs="Verdana"/>
          <w:sz w:val="20"/>
          <w:szCs w:val="20"/>
        </w:rPr>
      </w:pPr>
      <w:r>
        <w:rPr>
          <w:rFonts w:ascii="Verdana" w:hAnsi="Verdana" w:cs="Verdana"/>
          <w:sz w:val="20"/>
          <w:szCs w:val="20"/>
        </w:rPr>
        <w:t>7. Plan your own nutritious, healthy, and balanced meals with special attention to the demands of physical activity and good health.</w:t>
      </w:r>
    </w:p>
    <w:p w:rsidR="006346B4" w:rsidRDefault="006346B4" w:rsidP="006346B4">
      <w:pPr>
        <w:autoSpaceDE w:val="0"/>
        <w:autoSpaceDN w:val="0"/>
        <w:adjustRightInd w:val="0"/>
        <w:rPr>
          <w:rFonts w:ascii="Arial" w:hAnsi="Arial" w:cs="Arial"/>
          <w:b/>
          <w:sz w:val="21"/>
          <w:szCs w:val="21"/>
        </w:rPr>
      </w:pPr>
    </w:p>
    <w:p w:rsidR="006346B4" w:rsidRDefault="006346B4" w:rsidP="006346B4">
      <w:pPr>
        <w:autoSpaceDE w:val="0"/>
        <w:autoSpaceDN w:val="0"/>
        <w:adjustRightInd w:val="0"/>
        <w:rPr>
          <w:rFonts w:ascii="Arial" w:hAnsi="Arial" w:cs="Arial"/>
          <w:b/>
          <w:sz w:val="21"/>
          <w:szCs w:val="21"/>
        </w:rPr>
      </w:pPr>
      <w:r>
        <w:rPr>
          <w:rFonts w:ascii="Arial" w:hAnsi="Arial" w:cs="Arial"/>
          <w:b/>
          <w:sz w:val="21"/>
          <w:szCs w:val="21"/>
        </w:rPr>
        <w:t>S</w:t>
      </w:r>
      <w:r w:rsidR="00141EC6" w:rsidRPr="0016052E">
        <w:rPr>
          <w:rFonts w:ascii="Arial" w:hAnsi="Arial" w:cs="Arial"/>
          <w:b/>
          <w:sz w:val="21"/>
          <w:szCs w:val="21"/>
        </w:rPr>
        <w:t>tudent Learning Outcomes:</w:t>
      </w:r>
      <w:r>
        <w:rPr>
          <w:rFonts w:ascii="Arial" w:hAnsi="Arial" w:cs="Arial"/>
          <w:b/>
          <w:sz w:val="21"/>
          <w:szCs w:val="21"/>
        </w:rPr>
        <w:t xml:space="preserve"> </w:t>
      </w:r>
    </w:p>
    <w:p w:rsidR="006346B4" w:rsidRDefault="006346B4" w:rsidP="006346B4">
      <w:pPr>
        <w:autoSpaceDE w:val="0"/>
        <w:autoSpaceDN w:val="0"/>
        <w:adjustRightInd w:val="0"/>
        <w:rPr>
          <w:rFonts w:ascii="Verdana" w:hAnsi="Verdana" w:cs="Verdana"/>
          <w:sz w:val="20"/>
          <w:szCs w:val="20"/>
        </w:rPr>
      </w:pPr>
      <w:r>
        <w:rPr>
          <w:rFonts w:ascii="Verdana" w:hAnsi="Verdana" w:cs="Verdana"/>
          <w:sz w:val="20"/>
          <w:szCs w:val="20"/>
        </w:rPr>
        <w:t>1. Construct an energy balance plan designed to achieve negative calorie balance.</w:t>
      </w:r>
    </w:p>
    <w:p w:rsidR="006346B4" w:rsidRDefault="006346B4" w:rsidP="006346B4">
      <w:pPr>
        <w:autoSpaceDE w:val="0"/>
        <w:autoSpaceDN w:val="0"/>
        <w:adjustRightInd w:val="0"/>
        <w:rPr>
          <w:rFonts w:ascii="Verdana" w:hAnsi="Verdana" w:cs="Verdana"/>
          <w:sz w:val="20"/>
          <w:szCs w:val="20"/>
        </w:rPr>
      </w:pPr>
      <w:r>
        <w:rPr>
          <w:rFonts w:ascii="Verdana" w:hAnsi="Verdana" w:cs="Verdana"/>
          <w:sz w:val="20"/>
          <w:szCs w:val="20"/>
        </w:rPr>
        <w:t>2. Implement guidelines for developing aerobic fitness, muscle strength and endurance, flexibility, and improvements in body composition in a personally relevant exercise training program.</w:t>
      </w:r>
    </w:p>
    <w:p w:rsidR="006346B4" w:rsidRDefault="006346B4" w:rsidP="006346B4">
      <w:pPr>
        <w:autoSpaceDE w:val="0"/>
        <w:autoSpaceDN w:val="0"/>
        <w:adjustRightInd w:val="0"/>
        <w:rPr>
          <w:rFonts w:ascii="Verdana" w:hAnsi="Verdana" w:cs="Verdana"/>
          <w:sz w:val="20"/>
          <w:szCs w:val="20"/>
        </w:rPr>
      </w:pPr>
      <w:r>
        <w:rPr>
          <w:rFonts w:ascii="Verdana" w:hAnsi="Verdana" w:cs="Verdana"/>
          <w:sz w:val="20"/>
          <w:szCs w:val="20"/>
        </w:rPr>
        <w:t>3. Explain the need for lifetime physical activity and weight control as they relate to health enhancement and disease risk reduction.</w:t>
      </w:r>
    </w:p>
    <w:p w:rsidR="006346B4" w:rsidRDefault="006346B4" w:rsidP="006346B4">
      <w:pPr>
        <w:autoSpaceDE w:val="0"/>
        <w:autoSpaceDN w:val="0"/>
        <w:adjustRightInd w:val="0"/>
        <w:rPr>
          <w:rFonts w:ascii="Verdana" w:hAnsi="Verdana" w:cs="Verdana"/>
          <w:sz w:val="20"/>
          <w:szCs w:val="20"/>
        </w:rPr>
      </w:pPr>
      <w:r>
        <w:rPr>
          <w:rFonts w:ascii="Verdana" w:hAnsi="Verdana" w:cs="Verdana"/>
          <w:sz w:val="20"/>
          <w:szCs w:val="20"/>
        </w:rPr>
        <w:t>4. Explain the benefits of achieving and maintaining high levels of aerobic and muscular fitness through the lifespan.</w:t>
      </w:r>
    </w:p>
    <w:p w:rsidR="006346B4" w:rsidRDefault="006346B4" w:rsidP="006346B4">
      <w:pPr>
        <w:autoSpaceDE w:val="0"/>
        <w:autoSpaceDN w:val="0"/>
        <w:adjustRightInd w:val="0"/>
        <w:rPr>
          <w:rFonts w:ascii="Verdana" w:hAnsi="Verdana" w:cs="Verdana"/>
          <w:sz w:val="20"/>
          <w:szCs w:val="20"/>
        </w:rPr>
      </w:pPr>
      <w:r>
        <w:rPr>
          <w:rFonts w:ascii="Verdana" w:hAnsi="Verdana" w:cs="Verdana"/>
          <w:sz w:val="20"/>
          <w:szCs w:val="20"/>
        </w:rPr>
        <w:t>5. Evaluate results of fitness evaluations for identification of strengths, weaknesses, and need for change.</w:t>
      </w:r>
    </w:p>
    <w:p w:rsidR="006346B4" w:rsidRDefault="006346B4" w:rsidP="006346B4">
      <w:pPr>
        <w:autoSpaceDE w:val="0"/>
        <w:autoSpaceDN w:val="0"/>
        <w:adjustRightInd w:val="0"/>
        <w:rPr>
          <w:rFonts w:ascii="Verdana" w:hAnsi="Verdana" w:cs="Verdana"/>
          <w:sz w:val="20"/>
          <w:szCs w:val="20"/>
        </w:rPr>
      </w:pPr>
      <w:r>
        <w:rPr>
          <w:rFonts w:ascii="Verdana" w:hAnsi="Verdana" w:cs="Verdana"/>
          <w:sz w:val="20"/>
          <w:szCs w:val="20"/>
        </w:rPr>
        <w:t>6. Design an 8-week progressive exercise-training program that is likely to improve</w:t>
      </w:r>
    </w:p>
    <w:p w:rsidR="006346B4" w:rsidRDefault="006346B4" w:rsidP="006346B4">
      <w:pPr>
        <w:autoSpaceDE w:val="0"/>
        <w:autoSpaceDN w:val="0"/>
        <w:adjustRightInd w:val="0"/>
        <w:rPr>
          <w:rFonts w:ascii="Verdana" w:hAnsi="Verdana" w:cs="Verdana"/>
          <w:sz w:val="20"/>
          <w:szCs w:val="20"/>
        </w:rPr>
      </w:pPr>
      <w:proofErr w:type="gramStart"/>
      <w:r>
        <w:rPr>
          <w:rFonts w:ascii="Verdana" w:hAnsi="Verdana" w:cs="Verdana"/>
          <w:sz w:val="20"/>
          <w:szCs w:val="20"/>
        </w:rPr>
        <w:t>aerobic</w:t>
      </w:r>
      <w:proofErr w:type="gramEnd"/>
      <w:r>
        <w:rPr>
          <w:rFonts w:ascii="Verdana" w:hAnsi="Verdana" w:cs="Verdana"/>
          <w:sz w:val="20"/>
          <w:szCs w:val="20"/>
        </w:rPr>
        <w:t xml:space="preserve"> fitness, muscle performance, and flexibility.</w:t>
      </w:r>
    </w:p>
    <w:p w:rsidR="006346B4" w:rsidRDefault="006346B4" w:rsidP="006346B4">
      <w:pPr>
        <w:autoSpaceDE w:val="0"/>
        <w:autoSpaceDN w:val="0"/>
        <w:adjustRightInd w:val="0"/>
        <w:rPr>
          <w:rFonts w:ascii="Verdana" w:hAnsi="Verdana" w:cs="Verdana"/>
          <w:sz w:val="20"/>
          <w:szCs w:val="20"/>
        </w:rPr>
      </w:pPr>
      <w:r>
        <w:rPr>
          <w:rFonts w:ascii="Verdana" w:hAnsi="Verdana" w:cs="Verdana"/>
          <w:sz w:val="20"/>
          <w:szCs w:val="20"/>
        </w:rPr>
        <w:t>7. Describe the roles of carbohydrates, fats, and proteins, for support of exercise training, reducing health risk factors, and maintaining target body weight.</w:t>
      </w:r>
    </w:p>
    <w:p w:rsidR="006346B4" w:rsidRDefault="006346B4" w:rsidP="006346B4">
      <w:pPr>
        <w:autoSpaceDE w:val="0"/>
        <w:autoSpaceDN w:val="0"/>
        <w:adjustRightInd w:val="0"/>
        <w:rPr>
          <w:rFonts w:ascii="Verdana" w:hAnsi="Verdana" w:cs="Verdana"/>
          <w:sz w:val="20"/>
          <w:szCs w:val="20"/>
        </w:rPr>
      </w:pPr>
      <w:r>
        <w:rPr>
          <w:rFonts w:ascii="Verdana" w:hAnsi="Verdana" w:cs="Verdana"/>
          <w:sz w:val="20"/>
          <w:szCs w:val="20"/>
        </w:rPr>
        <w:t>8. Assess your personal dietary intake for total caloric intake and the percentages of carbohydrates, fats, and proteins</w:t>
      </w:r>
    </w:p>
    <w:p w:rsidR="006346B4" w:rsidRDefault="006346B4" w:rsidP="006346B4">
      <w:pPr>
        <w:autoSpaceDE w:val="0"/>
        <w:autoSpaceDN w:val="0"/>
        <w:adjustRightInd w:val="0"/>
        <w:rPr>
          <w:rFonts w:ascii="Verdana" w:hAnsi="Verdana" w:cs="Verdana"/>
          <w:sz w:val="20"/>
          <w:szCs w:val="20"/>
        </w:rPr>
      </w:pPr>
      <w:r>
        <w:rPr>
          <w:rFonts w:ascii="Verdana" w:hAnsi="Verdana" w:cs="Verdana"/>
          <w:sz w:val="20"/>
          <w:szCs w:val="20"/>
        </w:rPr>
        <w:t>9. Formulate a personal plan for adequate vitamin, mineral, and fiber intake.</w:t>
      </w:r>
    </w:p>
    <w:p w:rsidR="006346B4" w:rsidRDefault="006346B4" w:rsidP="006346B4">
      <w:pPr>
        <w:autoSpaceDE w:val="0"/>
        <w:autoSpaceDN w:val="0"/>
        <w:adjustRightInd w:val="0"/>
        <w:rPr>
          <w:rFonts w:ascii="Verdana" w:hAnsi="Verdana" w:cs="Verdana"/>
          <w:sz w:val="20"/>
          <w:szCs w:val="20"/>
        </w:rPr>
      </w:pPr>
      <w:r>
        <w:rPr>
          <w:rFonts w:ascii="Verdana" w:hAnsi="Verdana" w:cs="Verdana"/>
          <w:sz w:val="20"/>
          <w:szCs w:val="20"/>
        </w:rPr>
        <w:t>10. Using data on percent body fat and body mass index, contrast underweight, desirable weight, overweight, and over-fat in the context of health risk and physical performance.</w:t>
      </w:r>
    </w:p>
    <w:p w:rsidR="00141EC6" w:rsidRPr="0016052E" w:rsidRDefault="00141EC6" w:rsidP="00141EC6">
      <w:pPr>
        <w:rPr>
          <w:rFonts w:ascii="Arial" w:hAnsi="Arial" w:cs="Arial"/>
          <w:b/>
          <w:sz w:val="21"/>
          <w:szCs w:val="21"/>
        </w:rPr>
      </w:pPr>
    </w:p>
    <w:p w:rsidR="00141EC6" w:rsidRPr="0016052E" w:rsidRDefault="006346B4" w:rsidP="00141EC6">
      <w:pPr>
        <w:rPr>
          <w:rFonts w:ascii="Arial" w:hAnsi="Arial" w:cs="Arial"/>
          <w:sz w:val="21"/>
          <w:szCs w:val="21"/>
        </w:rPr>
      </w:pPr>
      <w:r>
        <w:rPr>
          <w:rFonts w:ascii="Arial" w:hAnsi="Arial" w:cs="Arial"/>
          <w:b/>
          <w:sz w:val="21"/>
          <w:szCs w:val="21"/>
        </w:rPr>
        <w:t xml:space="preserve">Required </w:t>
      </w:r>
      <w:r w:rsidR="00141EC6" w:rsidRPr="0016052E">
        <w:rPr>
          <w:rFonts w:ascii="Arial" w:hAnsi="Arial" w:cs="Arial"/>
          <w:b/>
          <w:sz w:val="21"/>
          <w:szCs w:val="21"/>
        </w:rPr>
        <w:t xml:space="preserve">Course Materials: </w:t>
      </w:r>
      <w:r>
        <w:rPr>
          <w:rFonts w:ascii="Arial" w:hAnsi="Arial" w:cs="Arial"/>
          <w:sz w:val="21"/>
          <w:szCs w:val="21"/>
        </w:rPr>
        <w:t xml:space="preserve">Each student is required to either check out a </w:t>
      </w:r>
      <w:proofErr w:type="spellStart"/>
      <w:r>
        <w:rPr>
          <w:rFonts w:ascii="Arial" w:hAnsi="Arial" w:cs="Arial"/>
          <w:sz w:val="21"/>
          <w:szCs w:val="21"/>
        </w:rPr>
        <w:t>Fitbit</w:t>
      </w:r>
      <w:proofErr w:type="spellEnd"/>
      <w:r>
        <w:rPr>
          <w:rFonts w:ascii="Arial" w:hAnsi="Arial" w:cs="Arial"/>
          <w:sz w:val="21"/>
          <w:szCs w:val="21"/>
        </w:rPr>
        <w:t xml:space="preserve"> for the semester through the Department of Kinesiology, at no charge.  You may purchase your own </w:t>
      </w:r>
      <w:proofErr w:type="spellStart"/>
      <w:r>
        <w:rPr>
          <w:rFonts w:ascii="Arial" w:hAnsi="Arial" w:cs="Arial"/>
          <w:sz w:val="21"/>
          <w:szCs w:val="21"/>
        </w:rPr>
        <w:t>Fitbit</w:t>
      </w:r>
      <w:proofErr w:type="spellEnd"/>
      <w:r>
        <w:rPr>
          <w:rFonts w:ascii="Arial" w:hAnsi="Arial" w:cs="Arial"/>
          <w:sz w:val="21"/>
          <w:szCs w:val="21"/>
        </w:rPr>
        <w:t xml:space="preserve"> if you wish to do so.</w:t>
      </w:r>
    </w:p>
    <w:p w:rsidR="00141EC6" w:rsidRPr="0016052E" w:rsidRDefault="00141EC6" w:rsidP="00141EC6">
      <w:pPr>
        <w:rPr>
          <w:rFonts w:ascii="Arial" w:hAnsi="Arial" w:cs="Arial"/>
          <w:sz w:val="21"/>
          <w:szCs w:val="21"/>
        </w:rPr>
      </w:pPr>
    </w:p>
    <w:p w:rsidR="00141EC6" w:rsidRPr="009D756D" w:rsidRDefault="00141EC6" w:rsidP="00141EC6">
      <w:pPr>
        <w:rPr>
          <w:rFonts w:ascii="Arial" w:hAnsi="Arial" w:cs="Arial"/>
          <w:sz w:val="21"/>
          <w:szCs w:val="21"/>
        </w:rPr>
      </w:pPr>
      <w:r w:rsidRPr="009D756D">
        <w:rPr>
          <w:rFonts w:ascii="Arial" w:hAnsi="Arial" w:cs="Arial"/>
          <w:b/>
          <w:sz w:val="21"/>
          <w:szCs w:val="21"/>
        </w:rPr>
        <w:t xml:space="preserve">Descriptions of major assignments and examinations: </w:t>
      </w:r>
      <w:r w:rsidR="006346B4">
        <w:rPr>
          <w:rFonts w:ascii="Arial" w:hAnsi="Arial" w:cs="Arial"/>
          <w:sz w:val="21"/>
          <w:szCs w:val="21"/>
        </w:rPr>
        <w:t>This course is a self guided learning discovery and requires DAILY monitoring.  This is NOT like online classes that you may have taken previously, in which you can do the bulk of the work in one time period.  Weekly assignments will be due every Friday.</w:t>
      </w:r>
    </w:p>
    <w:p w:rsidR="00141EC6" w:rsidRPr="009D756D" w:rsidRDefault="00141EC6" w:rsidP="00141EC6">
      <w:pPr>
        <w:rPr>
          <w:rFonts w:ascii="Arial" w:hAnsi="Arial" w:cs="Arial"/>
          <w:sz w:val="21"/>
          <w:szCs w:val="21"/>
        </w:rPr>
      </w:pPr>
    </w:p>
    <w:p w:rsidR="0067588F" w:rsidRPr="009D756D" w:rsidRDefault="0067588F" w:rsidP="0067588F">
      <w:pPr>
        <w:rPr>
          <w:rFonts w:ascii="Arial" w:hAnsi="Arial" w:cs="Arial"/>
          <w:color w:val="FF0000"/>
          <w:sz w:val="21"/>
          <w:szCs w:val="21"/>
        </w:rPr>
      </w:pPr>
      <w:r w:rsidRPr="009D756D">
        <w:rPr>
          <w:rFonts w:ascii="Arial" w:hAnsi="Arial" w:cs="Arial"/>
          <w:b/>
          <w:sz w:val="21"/>
          <w:szCs w:val="21"/>
        </w:rPr>
        <w:t xml:space="preserve">Attendance: </w:t>
      </w:r>
      <w:r w:rsidR="006346B4">
        <w:rPr>
          <w:rFonts w:ascii="Arial" w:hAnsi="Arial" w:cs="Arial"/>
          <w:sz w:val="21"/>
          <w:szCs w:val="21"/>
        </w:rPr>
        <w:t>As this class is online, attendance does not apply.  However, ADHERENCE does apply!</w:t>
      </w:r>
    </w:p>
    <w:p w:rsidR="0067588F" w:rsidRPr="009D756D" w:rsidRDefault="0067588F" w:rsidP="0067588F">
      <w:pPr>
        <w:rPr>
          <w:rFonts w:ascii="Arial" w:hAnsi="Arial" w:cs="Arial"/>
          <w:sz w:val="21"/>
          <w:szCs w:val="21"/>
        </w:rPr>
      </w:pPr>
    </w:p>
    <w:p w:rsidR="0040186A" w:rsidRDefault="00141EC6" w:rsidP="0040186A">
      <w:pPr>
        <w:autoSpaceDE w:val="0"/>
        <w:autoSpaceDN w:val="0"/>
        <w:adjustRightInd w:val="0"/>
        <w:rPr>
          <w:rFonts w:ascii="Verdana" w:hAnsi="Verdana" w:cs="Verdana"/>
          <w:sz w:val="20"/>
          <w:szCs w:val="20"/>
        </w:rPr>
      </w:pPr>
      <w:r w:rsidRPr="009D756D">
        <w:rPr>
          <w:rFonts w:ascii="Arial" w:hAnsi="Arial" w:cs="Arial"/>
          <w:b/>
          <w:sz w:val="21"/>
          <w:szCs w:val="21"/>
        </w:rPr>
        <w:t>Grading</w:t>
      </w:r>
      <w:r w:rsidRPr="009D756D">
        <w:rPr>
          <w:rFonts w:ascii="Arial" w:hAnsi="Arial" w:cs="Arial"/>
          <w:sz w:val="21"/>
          <w:szCs w:val="21"/>
        </w:rPr>
        <w:t xml:space="preserve">: </w:t>
      </w:r>
      <w:r w:rsidR="0040186A">
        <w:rPr>
          <w:rFonts w:ascii="Verdana" w:hAnsi="Verdana" w:cs="Verdana"/>
          <w:sz w:val="20"/>
          <w:szCs w:val="20"/>
        </w:rPr>
        <w:t xml:space="preserve">Adherence to Weekly Lesson Uploads (15 at 4 points each) 60 points </w:t>
      </w:r>
    </w:p>
    <w:p w:rsidR="0040186A" w:rsidRDefault="0040186A" w:rsidP="0040186A">
      <w:pPr>
        <w:autoSpaceDE w:val="0"/>
        <w:autoSpaceDN w:val="0"/>
        <w:adjustRightInd w:val="0"/>
        <w:rPr>
          <w:rFonts w:ascii="Verdana" w:hAnsi="Verdana" w:cs="Verdana"/>
          <w:sz w:val="20"/>
          <w:szCs w:val="20"/>
        </w:rPr>
      </w:pPr>
      <w:r>
        <w:rPr>
          <w:rFonts w:ascii="Verdana" w:hAnsi="Verdana" w:cs="Verdana"/>
          <w:sz w:val="20"/>
          <w:szCs w:val="20"/>
        </w:rPr>
        <w:t xml:space="preserve">Discussion Board Assignments: (3 at 10 points each) 30 points </w:t>
      </w:r>
    </w:p>
    <w:p w:rsidR="0040186A" w:rsidRDefault="0040186A" w:rsidP="0040186A">
      <w:pPr>
        <w:autoSpaceDE w:val="0"/>
        <w:autoSpaceDN w:val="0"/>
        <w:adjustRightInd w:val="0"/>
        <w:rPr>
          <w:rFonts w:ascii="Verdana" w:hAnsi="Verdana" w:cs="Verdana"/>
          <w:sz w:val="20"/>
          <w:szCs w:val="20"/>
        </w:rPr>
      </w:pPr>
      <w:r>
        <w:rPr>
          <w:rFonts w:ascii="Verdana" w:hAnsi="Verdana" w:cs="Verdana"/>
          <w:sz w:val="20"/>
          <w:szCs w:val="20"/>
        </w:rPr>
        <w:t xml:space="preserve">Achievement of Personal Goal 10 points </w:t>
      </w:r>
    </w:p>
    <w:p w:rsidR="0040186A" w:rsidRDefault="0040186A" w:rsidP="0040186A">
      <w:pPr>
        <w:autoSpaceDE w:val="0"/>
        <w:autoSpaceDN w:val="0"/>
        <w:adjustRightInd w:val="0"/>
        <w:rPr>
          <w:rFonts w:ascii="Verdana" w:hAnsi="Verdana" w:cs="Verdana"/>
          <w:sz w:val="20"/>
          <w:szCs w:val="20"/>
        </w:rPr>
      </w:pPr>
      <w:r>
        <w:rPr>
          <w:rFonts w:ascii="Verdana" w:hAnsi="Verdana" w:cs="Verdana"/>
          <w:b/>
          <w:bCs/>
          <w:i/>
          <w:iCs/>
          <w:sz w:val="20"/>
          <w:szCs w:val="20"/>
        </w:rPr>
        <w:t>Total = 100 points</w:t>
      </w:r>
    </w:p>
    <w:p w:rsidR="0040186A" w:rsidRDefault="0040186A" w:rsidP="0040186A">
      <w:pPr>
        <w:autoSpaceDE w:val="0"/>
        <w:autoSpaceDN w:val="0"/>
        <w:adjustRightInd w:val="0"/>
        <w:rPr>
          <w:rFonts w:ascii="Verdana" w:hAnsi="Verdana" w:cs="Verdana"/>
          <w:sz w:val="20"/>
          <w:szCs w:val="20"/>
        </w:rPr>
      </w:pPr>
    </w:p>
    <w:p w:rsidR="0040186A" w:rsidRDefault="0040186A" w:rsidP="0040186A">
      <w:pPr>
        <w:autoSpaceDE w:val="0"/>
        <w:autoSpaceDN w:val="0"/>
        <w:adjustRightInd w:val="0"/>
        <w:rPr>
          <w:rFonts w:ascii="Verdana" w:hAnsi="Verdana" w:cs="Verdana"/>
          <w:b/>
          <w:bCs/>
          <w:sz w:val="20"/>
          <w:szCs w:val="20"/>
        </w:rPr>
      </w:pPr>
      <w:r w:rsidRPr="00517AF3">
        <w:rPr>
          <w:rFonts w:ascii="Verdana" w:hAnsi="Verdana" w:cs="Verdana"/>
          <w:b/>
          <w:bCs/>
          <w:sz w:val="20"/>
          <w:szCs w:val="20"/>
        </w:rPr>
        <w:t xml:space="preserve">Adherence to </w:t>
      </w:r>
      <w:r>
        <w:rPr>
          <w:rFonts w:ascii="Verdana" w:hAnsi="Verdana" w:cs="Verdana"/>
          <w:b/>
          <w:bCs/>
          <w:sz w:val="20"/>
          <w:szCs w:val="20"/>
        </w:rPr>
        <w:t>Weekly Lesson</w:t>
      </w:r>
      <w:r w:rsidRPr="00517AF3">
        <w:rPr>
          <w:rFonts w:ascii="Verdana" w:hAnsi="Verdana" w:cs="Verdana"/>
          <w:b/>
          <w:bCs/>
          <w:sz w:val="20"/>
          <w:szCs w:val="20"/>
        </w:rPr>
        <w:t xml:space="preserve"> Uploads</w:t>
      </w:r>
      <w:r>
        <w:rPr>
          <w:rFonts w:ascii="Verdana" w:hAnsi="Verdana" w:cs="Verdana"/>
          <w:b/>
          <w:bCs/>
          <w:sz w:val="20"/>
          <w:szCs w:val="20"/>
        </w:rPr>
        <w:t xml:space="preserve">: 60 points </w:t>
      </w:r>
    </w:p>
    <w:p w:rsidR="0040186A" w:rsidRDefault="0040186A" w:rsidP="0040186A">
      <w:pPr>
        <w:autoSpaceDE w:val="0"/>
        <w:autoSpaceDN w:val="0"/>
        <w:adjustRightInd w:val="0"/>
        <w:rPr>
          <w:rFonts w:ascii="Verdana" w:hAnsi="Verdana" w:cs="Verdana"/>
          <w:sz w:val="20"/>
          <w:szCs w:val="20"/>
        </w:rPr>
      </w:pPr>
      <w:r>
        <w:rPr>
          <w:rFonts w:ascii="Verdana" w:hAnsi="Verdana" w:cs="Verdana"/>
          <w:sz w:val="20"/>
          <w:szCs w:val="20"/>
        </w:rPr>
        <w:t xml:space="preserve">Students must upload their weekly lesson assignments to receive a grade for attendance. Each weekly lesson upload is worth 4 points. </w:t>
      </w:r>
      <w:r w:rsidRPr="0040186A">
        <w:rPr>
          <w:rFonts w:ascii="Verdana" w:hAnsi="Verdana" w:cs="Verdana"/>
          <w:b/>
          <w:sz w:val="24"/>
          <w:szCs w:val="20"/>
        </w:rPr>
        <w:t>No late uploads will be accepted</w:t>
      </w:r>
      <w:r w:rsidRPr="0040186A">
        <w:rPr>
          <w:rFonts w:ascii="Verdana" w:hAnsi="Verdana" w:cs="Verdana"/>
          <w:sz w:val="28"/>
          <w:szCs w:val="20"/>
        </w:rPr>
        <w:t>!</w:t>
      </w:r>
    </w:p>
    <w:p w:rsidR="0040186A" w:rsidRDefault="0040186A" w:rsidP="0040186A">
      <w:pPr>
        <w:autoSpaceDE w:val="0"/>
        <w:autoSpaceDN w:val="0"/>
        <w:adjustRightInd w:val="0"/>
        <w:rPr>
          <w:rFonts w:ascii="Verdana" w:hAnsi="Verdana" w:cs="Verdana"/>
          <w:sz w:val="20"/>
          <w:szCs w:val="20"/>
        </w:rPr>
      </w:pPr>
    </w:p>
    <w:p w:rsidR="0040186A" w:rsidRDefault="0040186A" w:rsidP="0040186A">
      <w:pPr>
        <w:autoSpaceDE w:val="0"/>
        <w:autoSpaceDN w:val="0"/>
        <w:adjustRightInd w:val="0"/>
        <w:rPr>
          <w:rFonts w:ascii="Verdana" w:hAnsi="Verdana" w:cs="Verdana"/>
          <w:b/>
          <w:bCs/>
          <w:sz w:val="20"/>
          <w:szCs w:val="20"/>
        </w:rPr>
      </w:pPr>
      <w:r>
        <w:rPr>
          <w:rFonts w:ascii="Verdana" w:hAnsi="Verdana" w:cs="Verdana"/>
          <w:b/>
          <w:bCs/>
          <w:sz w:val="20"/>
          <w:szCs w:val="20"/>
        </w:rPr>
        <w:t xml:space="preserve">Discussion Board Assignments:  30 points </w:t>
      </w:r>
    </w:p>
    <w:p w:rsidR="003A36DE" w:rsidRDefault="00C024A7" w:rsidP="0040186A">
      <w:pPr>
        <w:autoSpaceDE w:val="0"/>
        <w:autoSpaceDN w:val="0"/>
        <w:adjustRightInd w:val="0"/>
        <w:rPr>
          <w:rFonts w:ascii="Verdana" w:hAnsi="Verdana" w:cs="Verdana"/>
          <w:bCs/>
          <w:sz w:val="20"/>
          <w:szCs w:val="20"/>
        </w:rPr>
      </w:pPr>
      <w:r>
        <w:rPr>
          <w:rFonts w:ascii="Verdana" w:hAnsi="Verdana" w:cs="Verdana"/>
          <w:bCs/>
          <w:sz w:val="20"/>
          <w:szCs w:val="20"/>
        </w:rPr>
        <w:t xml:space="preserve">You will be required to post 3 discussion board assignments during the semester.  These must be 300-500 words and written in complete sentences, with correct grammar.  </w:t>
      </w:r>
    </w:p>
    <w:p w:rsidR="0040186A" w:rsidRPr="00C024A7" w:rsidRDefault="00C024A7" w:rsidP="0040186A">
      <w:pPr>
        <w:autoSpaceDE w:val="0"/>
        <w:autoSpaceDN w:val="0"/>
        <w:adjustRightInd w:val="0"/>
        <w:rPr>
          <w:rFonts w:ascii="Verdana" w:hAnsi="Verdana" w:cs="Verdana"/>
          <w:bCs/>
          <w:sz w:val="20"/>
          <w:szCs w:val="20"/>
        </w:rPr>
      </w:pPr>
      <w:r w:rsidRPr="00C024A7">
        <w:rPr>
          <w:rFonts w:ascii="Verdana" w:hAnsi="Verdana" w:cs="Verdana"/>
          <w:b/>
          <w:sz w:val="24"/>
          <w:szCs w:val="20"/>
        </w:rPr>
        <w:t>No late work will be accepted!</w:t>
      </w:r>
      <w:r w:rsidR="0040186A" w:rsidRPr="00C024A7">
        <w:rPr>
          <w:rFonts w:ascii="Verdana" w:hAnsi="Verdana" w:cs="Verdana"/>
          <w:b/>
          <w:sz w:val="24"/>
          <w:szCs w:val="20"/>
        </w:rPr>
        <w:t xml:space="preserve"> </w:t>
      </w:r>
    </w:p>
    <w:p w:rsidR="0040186A" w:rsidRDefault="0040186A" w:rsidP="0040186A">
      <w:pPr>
        <w:autoSpaceDE w:val="0"/>
        <w:autoSpaceDN w:val="0"/>
        <w:adjustRightInd w:val="0"/>
        <w:rPr>
          <w:rFonts w:ascii="Verdana" w:hAnsi="Verdana" w:cs="Verdana"/>
          <w:sz w:val="20"/>
          <w:szCs w:val="20"/>
        </w:rPr>
      </w:pPr>
    </w:p>
    <w:p w:rsidR="0040186A" w:rsidRDefault="00996626" w:rsidP="0040186A">
      <w:pPr>
        <w:autoSpaceDE w:val="0"/>
        <w:autoSpaceDN w:val="0"/>
        <w:adjustRightInd w:val="0"/>
        <w:rPr>
          <w:rFonts w:ascii="Verdana" w:hAnsi="Verdana" w:cs="Verdana"/>
          <w:b/>
          <w:bCs/>
          <w:sz w:val="20"/>
          <w:szCs w:val="20"/>
        </w:rPr>
      </w:pPr>
      <w:r w:rsidRPr="00001FDF">
        <w:rPr>
          <w:rFonts w:ascii="Verdana" w:hAnsi="Verdana" w:cs="Verdana"/>
          <w:b/>
          <w:bCs/>
          <w:sz w:val="20"/>
          <w:szCs w:val="20"/>
        </w:rPr>
        <w:t>A</w:t>
      </w:r>
      <w:r>
        <w:rPr>
          <w:rFonts w:ascii="Verdana" w:hAnsi="Verdana" w:cs="Verdana"/>
          <w:b/>
          <w:bCs/>
          <w:sz w:val="20"/>
          <w:szCs w:val="20"/>
        </w:rPr>
        <w:t>chievement of personal</w:t>
      </w:r>
      <w:r w:rsidR="0040186A" w:rsidRPr="00001FDF">
        <w:rPr>
          <w:rFonts w:ascii="Verdana" w:hAnsi="Verdana" w:cs="Verdana"/>
          <w:b/>
          <w:bCs/>
          <w:sz w:val="20"/>
          <w:szCs w:val="20"/>
        </w:rPr>
        <w:t xml:space="preserve"> goal</w:t>
      </w:r>
      <w:r>
        <w:rPr>
          <w:rFonts w:ascii="Verdana" w:hAnsi="Verdana" w:cs="Verdana"/>
          <w:b/>
          <w:bCs/>
          <w:sz w:val="20"/>
          <w:szCs w:val="20"/>
        </w:rPr>
        <w:t>(</w:t>
      </w:r>
      <w:r w:rsidR="0040186A" w:rsidRPr="00001FDF">
        <w:rPr>
          <w:rFonts w:ascii="Verdana" w:hAnsi="Verdana" w:cs="Verdana"/>
          <w:b/>
          <w:bCs/>
          <w:sz w:val="20"/>
          <w:szCs w:val="20"/>
        </w:rPr>
        <w:t>s</w:t>
      </w:r>
      <w:r>
        <w:rPr>
          <w:rFonts w:ascii="Verdana" w:hAnsi="Verdana" w:cs="Verdana"/>
          <w:b/>
          <w:bCs/>
          <w:sz w:val="20"/>
          <w:szCs w:val="20"/>
        </w:rPr>
        <w:t>)</w:t>
      </w:r>
      <w:r w:rsidR="0040186A">
        <w:rPr>
          <w:rFonts w:ascii="Verdana" w:hAnsi="Verdana" w:cs="Verdana"/>
          <w:b/>
          <w:bCs/>
          <w:sz w:val="20"/>
          <w:szCs w:val="20"/>
        </w:rPr>
        <w:t xml:space="preserve">: 10 points </w:t>
      </w:r>
    </w:p>
    <w:p w:rsidR="0040186A" w:rsidRPr="00001FDF" w:rsidRDefault="0040186A" w:rsidP="0040186A">
      <w:pPr>
        <w:autoSpaceDE w:val="0"/>
        <w:autoSpaceDN w:val="0"/>
        <w:adjustRightInd w:val="0"/>
        <w:rPr>
          <w:rFonts w:ascii="Verdana" w:hAnsi="Verdana" w:cs="Verdana"/>
          <w:bCs/>
          <w:sz w:val="20"/>
          <w:szCs w:val="20"/>
        </w:rPr>
      </w:pPr>
      <w:r w:rsidRPr="00001FDF">
        <w:rPr>
          <w:rFonts w:ascii="Verdana" w:hAnsi="Verdana" w:cs="Verdana"/>
          <w:bCs/>
          <w:sz w:val="20"/>
          <w:szCs w:val="20"/>
        </w:rPr>
        <w:t xml:space="preserve">We will agree on a safe exercise/nutritional program designed to help you reach your personal goals.  Based on your </w:t>
      </w:r>
      <w:r w:rsidR="00996626">
        <w:rPr>
          <w:rFonts w:ascii="Verdana" w:hAnsi="Verdana" w:cs="Verdana"/>
          <w:bCs/>
          <w:sz w:val="20"/>
          <w:szCs w:val="20"/>
        </w:rPr>
        <w:t>end of semester results,</w:t>
      </w:r>
      <w:r w:rsidRPr="00001FDF">
        <w:rPr>
          <w:rFonts w:ascii="Verdana" w:hAnsi="Verdana" w:cs="Verdana"/>
          <w:bCs/>
          <w:sz w:val="20"/>
          <w:szCs w:val="20"/>
        </w:rPr>
        <w:t xml:space="preserve"> we will determine if</w:t>
      </w:r>
      <w:r w:rsidR="00996626">
        <w:rPr>
          <w:rFonts w:ascii="Verdana" w:hAnsi="Verdana" w:cs="Verdana"/>
          <w:bCs/>
          <w:sz w:val="20"/>
          <w:szCs w:val="20"/>
        </w:rPr>
        <w:t>, by adhering to your program, you achieved your goal</w:t>
      </w:r>
      <w:r w:rsidRPr="00001FDF">
        <w:rPr>
          <w:rFonts w:ascii="Verdana" w:hAnsi="Verdana" w:cs="Verdana"/>
          <w:bCs/>
          <w:sz w:val="20"/>
          <w:szCs w:val="20"/>
        </w:rPr>
        <w:t>.</w:t>
      </w:r>
      <w:r w:rsidR="000E71D5">
        <w:rPr>
          <w:rFonts w:ascii="Verdana" w:hAnsi="Verdana" w:cs="Verdana"/>
          <w:bCs/>
          <w:sz w:val="20"/>
          <w:szCs w:val="20"/>
        </w:rPr>
        <w:t xml:space="preserve">  This will include completion of the following:</w:t>
      </w:r>
    </w:p>
    <w:p w:rsidR="0040186A" w:rsidRDefault="0040186A" w:rsidP="0040186A">
      <w:pPr>
        <w:autoSpaceDE w:val="0"/>
        <w:autoSpaceDN w:val="0"/>
        <w:adjustRightInd w:val="0"/>
        <w:rPr>
          <w:rFonts w:ascii="Verdana" w:hAnsi="Verdana" w:cs="Verdana"/>
          <w:b/>
          <w:bCs/>
          <w:sz w:val="20"/>
          <w:szCs w:val="20"/>
        </w:rPr>
      </w:pPr>
    </w:p>
    <w:p w:rsidR="000E71D5" w:rsidRDefault="0040186A" w:rsidP="0040186A">
      <w:pPr>
        <w:autoSpaceDE w:val="0"/>
        <w:autoSpaceDN w:val="0"/>
        <w:adjustRightInd w:val="0"/>
        <w:rPr>
          <w:rFonts w:ascii="Verdana" w:hAnsi="Verdana" w:cs="Verdana"/>
          <w:sz w:val="20"/>
          <w:szCs w:val="20"/>
        </w:rPr>
      </w:pPr>
      <w:r w:rsidRPr="00001FDF">
        <w:rPr>
          <w:rFonts w:ascii="Verdana" w:hAnsi="Verdana" w:cs="Verdana"/>
          <w:b/>
          <w:bCs/>
          <w:sz w:val="20"/>
          <w:szCs w:val="20"/>
        </w:rPr>
        <w:t>“Creating a Negative Caloric Balance” Personal Fitness Program</w:t>
      </w:r>
      <w:r>
        <w:rPr>
          <w:rFonts w:ascii="Verdana" w:hAnsi="Verdana" w:cs="Verdana"/>
          <w:b/>
          <w:bCs/>
          <w:sz w:val="20"/>
          <w:szCs w:val="20"/>
        </w:rPr>
        <w:t xml:space="preserve">:  </w:t>
      </w:r>
      <w:r>
        <w:rPr>
          <w:rFonts w:ascii="Verdana" w:hAnsi="Verdana" w:cs="Verdana"/>
          <w:sz w:val="20"/>
          <w:szCs w:val="20"/>
        </w:rPr>
        <w:t xml:space="preserve">This will be a personal exercise program designed </w:t>
      </w:r>
      <w:r>
        <w:rPr>
          <w:rFonts w:ascii="Verdana" w:hAnsi="Verdana" w:cs="Verdana"/>
          <w:i/>
          <w:iCs/>
          <w:sz w:val="20"/>
          <w:szCs w:val="20"/>
        </w:rPr>
        <w:t xml:space="preserve">by </w:t>
      </w:r>
      <w:r>
        <w:rPr>
          <w:rFonts w:ascii="Verdana" w:hAnsi="Verdana" w:cs="Verdana"/>
          <w:sz w:val="20"/>
          <w:szCs w:val="20"/>
        </w:rPr>
        <w:t xml:space="preserve">you </w:t>
      </w:r>
      <w:r>
        <w:rPr>
          <w:rFonts w:ascii="Verdana" w:hAnsi="Verdana" w:cs="Verdana"/>
          <w:i/>
          <w:iCs/>
          <w:sz w:val="20"/>
          <w:szCs w:val="20"/>
        </w:rPr>
        <w:t xml:space="preserve">for </w:t>
      </w:r>
      <w:r>
        <w:rPr>
          <w:rFonts w:ascii="Verdana" w:hAnsi="Verdana" w:cs="Verdana"/>
          <w:sz w:val="20"/>
          <w:szCs w:val="20"/>
        </w:rPr>
        <w:t xml:space="preserve">you as pertaining to your personal health-fitness-weight management goals. Specific details will follow. </w:t>
      </w:r>
    </w:p>
    <w:p w:rsidR="0040186A" w:rsidRDefault="0040186A" w:rsidP="0040186A">
      <w:pPr>
        <w:autoSpaceDE w:val="0"/>
        <w:autoSpaceDN w:val="0"/>
        <w:adjustRightInd w:val="0"/>
        <w:rPr>
          <w:rFonts w:ascii="Verdana" w:hAnsi="Verdana" w:cs="Verdana"/>
          <w:b/>
          <w:bCs/>
          <w:sz w:val="20"/>
          <w:szCs w:val="20"/>
        </w:rPr>
      </w:pPr>
    </w:p>
    <w:p w:rsidR="0040186A" w:rsidRDefault="0040186A" w:rsidP="0040186A">
      <w:pPr>
        <w:autoSpaceDE w:val="0"/>
        <w:autoSpaceDN w:val="0"/>
        <w:adjustRightInd w:val="0"/>
        <w:rPr>
          <w:rFonts w:ascii="Verdana" w:hAnsi="Verdana" w:cs="Verdana"/>
          <w:b/>
          <w:bCs/>
          <w:sz w:val="20"/>
          <w:szCs w:val="20"/>
        </w:rPr>
      </w:pPr>
      <w:r>
        <w:rPr>
          <w:rFonts w:ascii="Verdana" w:hAnsi="Verdana" w:cs="Verdana"/>
          <w:b/>
          <w:bCs/>
          <w:sz w:val="20"/>
          <w:szCs w:val="20"/>
        </w:rPr>
        <w:t>TYPICAL GRADING SCALE:</w:t>
      </w:r>
    </w:p>
    <w:p w:rsidR="0040186A" w:rsidRDefault="0040186A" w:rsidP="0040186A">
      <w:pPr>
        <w:autoSpaceDE w:val="0"/>
        <w:autoSpaceDN w:val="0"/>
        <w:adjustRightInd w:val="0"/>
        <w:rPr>
          <w:rFonts w:ascii="Verdana" w:hAnsi="Verdana" w:cs="Verdana"/>
          <w:sz w:val="20"/>
          <w:szCs w:val="20"/>
        </w:rPr>
      </w:pPr>
      <w:r>
        <w:rPr>
          <w:rFonts w:ascii="Verdana" w:hAnsi="Verdana" w:cs="Verdana"/>
          <w:sz w:val="20"/>
          <w:szCs w:val="20"/>
        </w:rPr>
        <w:lastRenderedPageBreak/>
        <w:t>A (90% - 100%) .........................</w:t>
      </w:r>
      <w:r w:rsidR="000E71D5">
        <w:rPr>
          <w:rFonts w:ascii="Verdana" w:hAnsi="Verdana" w:cs="Verdana"/>
          <w:sz w:val="20"/>
          <w:szCs w:val="20"/>
        </w:rPr>
        <w:t>90-100</w:t>
      </w:r>
      <w:r>
        <w:rPr>
          <w:rFonts w:ascii="Verdana" w:hAnsi="Verdana" w:cs="Verdana"/>
          <w:sz w:val="20"/>
          <w:szCs w:val="20"/>
        </w:rPr>
        <w:t xml:space="preserve"> points</w:t>
      </w:r>
    </w:p>
    <w:p w:rsidR="0040186A" w:rsidRDefault="0040186A" w:rsidP="0040186A">
      <w:pPr>
        <w:autoSpaceDE w:val="0"/>
        <w:autoSpaceDN w:val="0"/>
        <w:adjustRightInd w:val="0"/>
        <w:rPr>
          <w:rFonts w:ascii="Verdana" w:hAnsi="Verdana" w:cs="Verdana"/>
          <w:sz w:val="20"/>
          <w:szCs w:val="20"/>
        </w:rPr>
      </w:pPr>
      <w:r>
        <w:rPr>
          <w:rFonts w:ascii="Verdana" w:hAnsi="Verdana" w:cs="Verdana"/>
          <w:sz w:val="20"/>
          <w:szCs w:val="20"/>
        </w:rPr>
        <w:t xml:space="preserve">B (80% - 89%) .......................... </w:t>
      </w:r>
      <w:r w:rsidR="000E71D5">
        <w:rPr>
          <w:rFonts w:ascii="Verdana" w:hAnsi="Verdana" w:cs="Verdana"/>
          <w:sz w:val="20"/>
          <w:szCs w:val="20"/>
        </w:rPr>
        <w:t>80-89</w:t>
      </w:r>
      <w:r>
        <w:rPr>
          <w:rFonts w:ascii="Verdana" w:hAnsi="Verdana" w:cs="Verdana"/>
          <w:sz w:val="20"/>
          <w:szCs w:val="20"/>
        </w:rPr>
        <w:t xml:space="preserve"> points</w:t>
      </w:r>
    </w:p>
    <w:p w:rsidR="0040186A" w:rsidRDefault="0040186A" w:rsidP="0040186A">
      <w:pPr>
        <w:autoSpaceDE w:val="0"/>
        <w:autoSpaceDN w:val="0"/>
        <w:adjustRightInd w:val="0"/>
        <w:rPr>
          <w:rFonts w:ascii="Verdana" w:hAnsi="Verdana" w:cs="Verdana"/>
          <w:sz w:val="20"/>
          <w:szCs w:val="20"/>
        </w:rPr>
      </w:pPr>
      <w:r>
        <w:rPr>
          <w:rFonts w:ascii="Verdana" w:hAnsi="Verdana" w:cs="Verdana"/>
          <w:sz w:val="20"/>
          <w:szCs w:val="20"/>
        </w:rPr>
        <w:t xml:space="preserve">C (70% - 79%) ......................... </w:t>
      </w:r>
      <w:r w:rsidR="000E71D5">
        <w:rPr>
          <w:rFonts w:ascii="Verdana" w:hAnsi="Verdana" w:cs="Verdana"/>
          <w:sz w:val="20"/>
          <w:szCs w:val="20"/>
        </w:rPr>
        <w:t>70-79</w:t>
      </w:r>
      <w:r>
        <w:rPr>
          <w:rFonts w:ascii="Verdana" w:hAnsi="Verdana" w:cs="Verdana"/>
          <w:sz w:val="20"/>
          <w:szCs w:val="20"/>
        </w:rPr>
        <w:t xml:space="preserve"> points</w:t>
      </w:r>
    </w:p>
    <w:p w:rsidR="0040186A" w:rsidRDefault="0040186A" w:rsidP="0040186A">
      <w:pPr>
        <w:autoSpaceDE w:val="0"/>
        <w:autoSpaceDN w:val="0"/>
        <w:adjustRightInd w:val="0"/>
        <w:rPr>
          <w:rFonts w:ascii="Verdana" w:hAnsi="Verdana" w:cs="Verdana"/>
          <w:sz w:val="20"/>
          <w:szCs w:val="20"/>
        </w:rPr>
      </w:pPr>
      <w:r>
        <w:rPr>
          <w:rFonts w:ascii="Verdana" w:hAnsi="Verdana" w:cs="Verdana"/>
          <w:sz w:val="20"/>
          <w:szCs w:val="20"/>
        </w:rPr>
        <w:t xml:space="preserve">D (60% - 69%) ......................... </w:t>
      </w:r>
      <w:r w:rsidR="000E71D5">
        <w:rPr>
          <w:rFonts w:ascii="Verdana" w:hAnsi="Verdana" w:cs="Verdana"/>
          <w:sz w:val="20"/>
          <w:szCs w:val="20"/>
        </w:rPr>
        <w:t>60-69</w:t>
      </w:r>
      <w:r>
        <w:rPr>
          <w:rFonts w:ascii="Verdana" w:hAnsi="Verdana" w:cs="Verdana"/>
          <w:sz w:val="20"/>
          <w:szCs w:val="20"/>
        </w:rPr>
        <w:t xml:space="preserve"> points</w:t>
      </w:r>
    </w:p>
    <w:p w:rsidR="00141EC6" w:rsidRPr="00384AFA" w:rsidRDefault="00384AFA" w:rsidP="00141EC6">
      <w:pPr>
        <w:rPr>
          <w:rFonts w:ascii="Arial" w:hAnsi="Arial" w:cs="Arial"/>
          <w:color w:val="FF0000"/>
          <w:sz w:val="21"/>
          <w:szCs w:val="21"/>
        </w:rPr>
      </w:pPr>
      <w:r w:rsidRPr="000E71D5">
        <w:rPr>
          <w:rFonts w:ascii="Arial" w:hAnsi="Arial" w:cs="Arial"/>
          <w:sz w:val="21"/>
          <w:szCs w:val="21"/>
        </w:rPr>
        <w:t>Students are expected to keep track of their performance throughout the semester and seek guidance from available sources (including the instructor) if their performance drops below satisfactory levels.</w:t>
      </w:r>
    </w:p>
    <w:p w:rsidR="00141EC6" w:rsidRPr="009D756D" w:rsidRDefault="00141EC6" w:rsidP="00141EC6">
      <w:pPr>
        <w:rPr>
          <w:rFonts w:ascii="Arial" w:hAnsi="Arial" w:cs="Arial"/>
          <w:sz w:val="21"/>
          <w:szCs w:val="21"/>
        </w:rPr>
      </w:pPr>
    </w:p>
    <w:p w:rsidR="008D53A6" w:rsidRPr="009D756D" w:rsidRDefault="008D53A6" w:rsidP="008D53A6">
      <w:pPr>
        <w:rPr>
          <w:rFonts w:ascii="Arial" w:hAnsi="Arial" w:cs="Arial"/>
          <w:color w:val="0000FF"/>
          <w:sz w:val="21"/>
          <w:szCs w:val="21"/>
        </w:rPr>
      </w:pPr>
      <w:r w:rsidRPr="000E71D5">
        <w:rPr>
          <w:rFonts w:ascii="Arial" w:hAnsi="Arial" w:cs="Arial"/>
          <w:b/>
          <w:sz w:val="21"/>
          <w:szCs w:val="21"/>
        </w:rPr>
        <w:t>Expectations for Out-of-Class Study</w:t>
      </w:r>
      <w:r w:rsidR="000E71D5">
        <w:rPr>
          <w:rFonts w:ascii="Arial" w:hAnsi="Arial" w:cs="Arial"/>
          <w:b/>
          <w:sz w:val="21"/>
          <w:szCs w:val="21"/>
        </w:rPr>
        <w:t xml:space="preserve">: </w:t>
      </w:r>
      <w:r w:rsidRPr="008D53A6">
        <w:rPr>
          <w:rFonts w:ascii="Arial" w:hAnsi="Arial" w:cs="Arial"/>
          <w:color w:val="FF0000"/>
          <w:sz w:val="21"/>
          <w:szCs w:val="21"/>
        </w:rPr>
        <w:t xml:space="preserve"> </w:t>
      </w:r>
      <w:r w:rsidRPr="000E71D5">
        <w:rPr>
          <w:rFonts w:ascii="Arial" w:hAnsi="Arial" w:cs="Arial"/>
          <w:sz w:val="21"/>
          <w:szCs w:val="21"/>
        </w:rPr>
        <w:t xml:space="preserve">Beyond the </w:t>
      </w:r>
      <w:r w:rsidR="00384AFA" w:rsidRPr="000E71D5">
        <w:rPr>
          <w:rFonts w:ascii="Arial" w:hAnsi="Arial" w:cs="Arial"/>
          <w:sz w:val="21"/>
          <w:szCs w:val="21"/>
        </w:rPr>
        <w:t xml:space="preserve">time required to </w:t>
      </w:r>
      <w:r w:rsidR="000E71D5" w:rsidRPr="000E71D5">
        <w:rPr>
          <w:rFonts w:ascii="Arial" w:hAnsi="Arial" w:cs="Arial"/>
          <w:sz w:val="21"/>
          <w:szCs w:val="21"/>
        </w:rPr>
        <w:t xml:space="preserve">complete each weekly lesson, </w:t>
      </w:r>
      <w:r w:rsidRPr="000E71D5">
        <w:rPr>
          <w:rFonts w:ascii="Arial" w:hAnsi="Arial" w:cs="Arial"/>
          <w:sz w:val="21"/>
          <w:szCs w:val="21"/>
        </w:rPr>
        <w:t xml:space="preserve">students enrolled in this </w:t>
      </w:r>
      <w:r w:rsidR="00384AFA" w:rsidRPr="000E71D5">
        <w:rPr>
          <w:rFonts w:ascii="Arial" w:hAnsi="Arial" w:cs="Arial"/>
          <w:sz w:val="21"/>
          <w:szCs w:val="21"/>
        </w:rPr>
        <w:t>course</w:t>
      </w:r>
      <w:r w:rsidRPr="000E71D5">
        <w:rPr>
          <w:rFonts w:ascii="Arial" w:hAnsi="Arial" w:cs="Arial"/>
          <w:sz w:val="21"/>
          <w:szCs w:val="21"/>
        </w:rPr>
        <w:t xml:space="preserve"> should expect to spend at least </w:t>
      </w:r>
      <w:r w:rsidR="00384AFA" w:rsidRPr="000E71D5">
        <w:rPr>
          <w:rFonts w:ascii="Arial" w:hAnsi="Arial" w:cs="Arial"/>
          <w:sz w:val="21"/>
          <w:szCs w:val="21"/>
        </w:rPr>
        <w:t xml:space="preserve">an additional </w:t>
      </w:r>
      <w:r w:rsidR="000E71D5" w:rsidRPr="000E71D5">
        <w:rPr>
          <w:rFonts w:ascii="Arial" w:hAnsi="Arial" w:cs="Arial"/>
          <w:sz w:val="21"/>
          <w:szCs w:val="21"/>
        </w:rPr>
        <w:t>56-9</w:t>
      </w:r>
      <w:r w:rsidRPr="000E71D5">
        <w:rPr>
          <w:rFonts w:ascii="Arial" w:hAnsi="Arial" w:cs="Arial"/>
          <w:sz w:val="21"/>
          <w:szCs w:val="21"/>
        </w:rPr>
        <w:t xml:space="preserve"> hours per week</w:t>
      </w:r>
      <w:r w:rsidR="00384AFA" w:rsidRPr="000E71D5">
        <w:rPr>
          <w:rFonts w:ascii="Arial" w:hAnsi="Arial" w:cs="Arial"/>
          <w:sz w:val="21"/>
          <w:szCs w:val="21"/>
        </w:rPr>
        <w:t xml:space="preserve"> of their own time</w:t>
      </w:r>
      <w:r w:rsidRPr="000E71D5">
        <w:rPr>
          <w:rFonts w:ascii="Arial" w:hAnsi="Arial" w:cs="Arial"/>
          <w:sz w:val="21"/>
          <w:szCs w:val="21"/>
        </w:rPr>
        <w:t xml:space="preserve"> in course-related activities, including </w:t>
      </w:r>
      <w:r w:rsidR="000E71D5" w:rsidRPr="000E71D5">
        <w:rPr>
          <w:rFonts w:ascii="Arial" w:hAnsi="Arial" w:cs="Arial"/>
          <w:sz w:val="21"/>
          <w:szCs w:val="21"/>
        </w:rPr>
        <w:t>working out and exercise.</w:t>
      </w:r>
      <w:r>
        <w:rPr>
          <w:rFonts w:ascii="Arial" w:hAnsi="Arial" w:cs="Arial"/>
          <w:color w:val="0000FF"/>
          <w:sz w:val="21"/>
          <w:szCs w:val="21"/>
        </w:rPr>
        <w:t xml:space="preserve"> </w:t>
      </w:r>
    </w:p>
    <w:p w:rsidR="008D53A6" w:rsidRPr="0016052E" w:rsidRDefault="008D53A6" w:rsidP="008D53A6">
      <w:pPr>
        <w:rPr>
          <w:rFonts w:ascii="Arial" w:hAnsi="Arial" w:cs="Arial"/>
          <w:b/>
          <w:color w:val="0000FF"/>
          <w:sz w:val="21"/>
          <w:szCs w:val="21"/>
        </w:rPr>
      </w:pPr>
    </w:p>
    <w:p w:rsidR="009D0858" w:rsidRPr="008A6918" w:rsidRDefault="009D0858" w:rsidP="00C568D4">
      <w:pPr>
        <w:rPr>
          <w:rFonts w:ascii="Arial" w:hAnsi="Arial" w:cs="Arial"/>
          <w:color w:val="0000FF"/>
          <w:sz w:val="21"/>
          <w:szCs w:val="21"/>
        </w:rPr>
      </w:pPr>
      <w:r w:rsidRPr="000E71D5">
        <w:rPr>
          <w:rFonts w:ascii="Arial" w:hAnsi="Arial" w:cs="Arial"/>
          <w:b/>
          <w:sz w:val="21"/>
          <w:szCs w:val="21"/>
        </w:rPr>
        <w:t>Grade Grievanc</w:t>
      </w:r>
      <w:r w:rsidR="0067588F" w:rsidRPr="000E71D5">
        <w:rPr>
          <w:rFonts w:ascii="Arial" w:hAnsi="Arial" w:cs="Arial"/>
          <w:b/>
          <w:sz w:val="21"/>
          <w:szCs w:val="21"/>
        </w:rPr>
        <w:t>es</w:t>
      </w:r>
      <w:r w:rsidRPr="000E71D5">
        <w:rPr>
          <w:rFonts w:ascii="Arial" w:hAnsi="Arial" w:cs="Arial"/>
          <w:b/>
          <w:sz w:val="21"/>
          <w:szCs w:val="21"/>
        </w:rPr>
        <w:t>:</w:t>
      </w:r>
      <w:r w:rsidRPr="0016052E">
        <w:rPr>
          <w:rFonts w:ascii="Arial" w:hAnsi="Arial" w:cs="Arial"/>
          <w:color w:val="0000FF"/>
          <w:sz w:val="21"/>
          <w:szCs w:val="21"/>
        </w:rPr>
        <w:t xml:space="preserve"> </w:t>
      </w:r>
      <w:r w:rsidR="009D756D" w:rsidRPr="000E71D5">
        <w:rPr>
          <w:rFonts w:ascii="Arial" w:hAnsi="Arial" w:cs="Arial"/>
          <w:sz w:val="21"/>
          <w:szCs w:val="21"/>
        </w:rPr>
        <w:t>Any appeal of a grade in this course must follow the p</w:t>
      </w:r>
      <w:r w:rsidR="00C568D4" w:rsidRPr="000E71D5">
        <w:rPr>
          <w:rFonts w:ascii="Arial" w:hAnsi="Arial" w:cs="Arial"/>
          <w:sz w:val="21"/>
          <w:szCs w:val="21"/>
        </w:rPr>
        <w:t xml:space="preserve">rocedures and deadlines </w:t>
      </w:r>
      <w:r w:rsidR="009D756D" w:rsidRPr="000E71D5">
        <w:rPr>
          <w:rFonts w:ascii="Arial" w:hAnsi="Arial" w:cs="Arial"/>
          <w:sz w:val="21"/>
          <w:szCs w:val="21"/>
        </w:rPr>
        <w:t xml:space="preserve">for grade-related </w:t>
      </w:r>
      <w:r w:rsidR="00C568D4" w:rsidRPr="000E71D5">
        <w:rPr>
          <w:rFonts w:ascii="Arial" w:hAnsi="Arial" w:cs="Arial"/>
          <w:sz w:val="21"/>
          <w:szCs w:val="21"/>
        </w:rPr>
        <w:t xml:space="preserve">grievances </w:t>
      </w:r>
      <w:r w:rsidR="009D756D" w:rsidRPr="000E71D5">
        <w:rPr>
          <w:rFonts w:ascii="Arial" w:hAnsi="Arial" w:cs="Arial"/>
          <w:sz w:val="21"/>
          <w:szCs w:val="21"/>
        </w:rPr>
        <w:t xml:space="preserve">as </w:t>
      </w:r>
      <w:r w:rsidR="00C568D4" w:rsidRPr="000E71D5">
        <w:rPr>
          <w:rFonts w:ascii="Arial" w:hAnsi="Arial" w:cs="Arial"/>
          <w:sz w:val="21"/>
          <w:szCs w:val="21"/>
        </w:rPr>
        <w:t xml:space="preserve">published in the current </w:t>
      </w:r>
      <w:r w:rsidR="009D756D" w:rsidRPr="000E71D5">
        <w:rPr>
          <w:rFonts w:ascii="Arial" w:hAnsi="Arial" w:cs="Arial"/>
          <w:sz w:val="21"/>
          <w:szCs w:val="21"/>
        </w:rPr>
        <w:t xml:space="preserve">undergraduate / graduate </w:t>
      </w:r>
      <w:r w:rsidR="00C568D4" w:rsidRPr="000E71D5">
        <w:rPr>
          <w:rFonts w:ascii="Arial" w:hAnsi="Arial" w:cs="Arial"/>
          <w:sz w:val="21"/>
          <w:szCs w:val="21"/>
        </w:rPr>
        <w:t>catalog.</w:t>
      </w:r>
      <w:r w:rsidR="00425D01" w:rsidRPr="000E71D5">
        <w:rPr>
          <w:rFonts w:ascii="Arial" w:hAnsi="Arial" w:cs="Arial"/>
          <w:sz w:val="21"/>
          <w:szCs w:val="21"/>
        </w:rPr>
        <w:t xml:space="preserve"> </w:t>
      </w:r>
      <w:r w:rsidR="009D756D" w:rsidRPr="000E71D5">
        <w:rPr>
          <w:rFonts w:ascii="Arial" w:hAnsi="Arial" w:cs="Arial"/>
          <w:sz w:val="21"/>
          <w:szCs w:val="21"/>
        </w:rPr>
        <w:t xml:space="preserve">[Some instructors opt to cut and paste the relevant policy here. For undergraduate courses, see </w:t>
      </w:r>
      <w:hyperlink r:id="rId9" w:anchor="10" w:history="1">
        <w:r w:rsidR="009D756D" w:rsidRPr="000E71D5">
          <w:rPr>
            <w:rStyle w:val="Hyperlink"/>
            <w:rFonts w:ascii="Arial" w:hAnsi="Arial" w:cs="Arial"/>
            <w:color w:val="auto"/>
            <w:sz w:val="21"/>
            <w:szCs w:val="21"/>
          </w:rPr>
          <w:t>http://wweb.uta.edu/catalog/content/general/academic_regulations.aspx#10</w:t>
        </w:r>
      </w:hyperlink>
      <w:r w:rsidR="000E71D5">
        <w:rPr>
          <w:rFonts w:ascii="Arial" w:hAnsi="Arial" w:cs="Arial"/>
          <w:color w:val="FF0000"/>
          <w:sz w:val="21"/>
          <w:szCs w:val="21"/>
        </w:rPr>
        <w:t>.</w:t>
      </w:r>
    </w:p>
    <w:p w:rsidR="009D0858" w:rsidRPr="008A6918" w:rsidRDefault="009D0858" w:rsidP="009D0858">
      <w:pPr>
        <w:rPr>
          <w:rFonts w:ascii="Arial" w:hAnsi="Arial" w:cs="Arial"/>
          <w:color w:val="0000FF"/>
          <w:sz w:val="21"/>
          <w:szCs w:val="21"/>
        </w:rPr>
      </w:pPr>
    </w:p>
    <w:p w:rsidR="0091586E"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certain types of financial aid administered through the University may be required as the result of dropping classes or withdrawing. </w:t>
      </w:r>
      <w:r w:rsidR="009D756D">
        <w:rPr>
          <w:rFonts w:ascii="Arial" w:hAnsi="Arial" w:cs="Arial"/>
          <w:sz w:val="21"/>
          <w:szCs w:val="21"/>
        </w:rPr>
        <w:t>For more information, c</w:t>
      </w:r>
      <w:r w:rsidR="0091586E" w:rsidRPr="0016052E">
        <w:rPr>
          <w:rFonts w:ascii="Arial" w:hAnsi="Arial" w:cs="Arial"/>
          <w:sz w:val="21"/>
          <w:szCs w:val="21"/>
        </w:rPr>
        <w:t xml:space="preserve">ontact the </w:t>
      </w:r>
      <w:r w:rsidR="009D756D">
        <w:rPr>
          <w:rFonts w:ascii="Arial" w:hAnsi="Arial" w:cs="Arial"/>
          <w:sz w:val="21"/>
          <w:szCs w:val="21"/>
        </w:rPr>
        <w:t xml:space="preserve">Office of </w:t>
      </w:r>
      <w:r w:rsidR="0091586E" w:rsidRPr="0016052E">
        <w:rPr>
          <w:rFonts w:ascii="Arial" w:hAnsi="Arial" w:cs="Arial"/>
          <w:sz w:val="21"/>
          <w:szCs w:val="21"/>
        </w:rPr>
        <w:t xml:space="preserve">Financial Aid </w:t>
      </w:r>
      <w:r w:rsidR="009D756D">
        <w:rPr>
          <w:rFonts w:ascii="Arial" w:hAnsi="Arial" w:cs="Arial"/>
          <w:sz w:val="21"/>
          <w:szCs w:val="21"/>
        </w:rPr>
        <w:t>and Scholarships (</w:t>
      </w:r>
      <w:hyperlink r:id="rId10" w:history="1">
        <w:r w:rsidR="009D756D" w:rsidRPr="0082256E">
          <w:rPr>
            <w:rStyle w:val="Hyperlink"/>
            <w:rFonts w:ascii="Arial" w:hAnsi="Arial" w:cs="Arial"/>
            <w:sz w:val="21"/>
            <w:szCs w:val="21"/>
          </w:rPr>
          <w:t>http://wweb.uta.edu/ses/fao</w:t>
        </w:r>
      </w:hyperlink>
      <w:r w:rsidR="009D756D">
        <w:rPr>
          <w:rFonts w:ascii="Arial" w:hAnsi="Arial" w:cs="Arial"/>
          <w:sz w:val="21"/>
          <w:szCs w:val="21"/>
        </w:rPr>
        <w:t>).</w:t>
      </w:r>
    </w:p>
    <w:p w:rsidR="009D756D" w:rsidRPr="0016052E" w:rsidRDefault="009D756D" w:rsidP="0091586E">
      <w:pPr>
        <w:pStyle w:val="NormalWeb"/>
        <w:spacing w:before="0" w:beforeAutospacing="0" w:after="0" w:afterAutospacing="0"/>
        <w:rPr>
          <w:rFonts w:ascii="Arial" w:hAnsi="Arial" w:cs="Arial"/>
          <w:sz w:val="21"/>
          <w:szCs w:val="21"/>
        </w:rPr>
      </w:pPr>
    </w:p>
    <w:p w:rsidR="00141EC6" w:rsidRPr="0016052E"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bCs/>
          <w:sz w:val="21"/>
          <w:szCs w:val="21"/>
        </w:rPr>
        <w:t xml:space="preserve">Americans </w:t>
      </w:r>
      <w:r w:rsidR="00734387" w:rsidRPr="0016052E">
        <w:rPr>
          <w:rFonts w:ascii="Arial" w:hAnsi="Arial" w:cs="Arial"/>
          <w:b/>
          <w:bCs/>
          <w:sz w:val="21"/>
          <w:szCs w:val="21"/>
        </w:rPr>
        <w:t>w</w:t>
      </w:r>
      <w:r w:rsidR="00814091">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w:t>
      </w:r>
      <w:r w:rsidR="0057065D" w:rsidRPr="0016052E">
        <w:rPr>
          <w:rFonts w:ascii="Arial" w:hAnsi="Arial" w:cs="Arial"/>
          <w:sz w:val="21"/>
          <w:szCs w:val="21"/>
        </w:rPr>
        <w:t xml:space="preserve">all </w:t>
      </w:r>
      <w:r w:rsidRPr="0016052E">
        <w:rPr>
          <w:rFonts w:ascii="Arial" w:hAnsi="Arial" w:cs="Arial"/>
          <w:sz w:val="21"/>
          <w:szCs w:val="21"/>
        </w:rPr>
        <w:t>federal equal opportunity legislation</w:t>
      </w:r>
      <w:r w:rsidR="0057065D" w:rsidRPr="0016052E">
        <w:rPr>
          <w:rFonts w:ascii="Arial" w:hAnsi="Arial" w:cs="Arial"/>
          <w:sz w:val="21"/>
          <w:szCs w:val="21"/>
        </w:rPr>
        <w:t xml:space="preserve">, including the </w:t>
      </w:r>
      <w:r w:rsidRPr="0016052E">
        <w:rPr>
          <w:rFonts w:ascii="Arial" w:hAnsi="Arial" w:cs="Arial"/>
          <w:i/>
          <w:iCs/>
          <w:sz w:val="21"/>
          <w:szCs w:val="21"/>
        </w:rPr>
        <w:t>Americans with Disabilities Act (ADA</w:t>
      </w:r>
      <w:r w:rsidR="0057065D" w:rsidRPr="0016052E">
        <w:rPr>
          <w:rFonts w:ascii="Arial" w:hAnsi="Arial" w:cs="Arial"/>
          <w:i/>
          <w:iCs/>
          <w:sz w:val="21"/>
          <w:szCs w:val="21"/>
        </w:rPr>
        <w:t>)</w:t>
      </w:r>
      <w:r w:rsidRPr="0016052E">
        <w:rPr>
          <w:rFonts w:ascii="Arial" w:hAnsi="Arial" w:cs="Arial"/>
          <w:sz w:val="21"/>
          <w:szCs w:val="21"/>
        </w:rPr>
        <w:t>.</w:t>
      </w:r>
      <w:r w:rsidR="0057065D" w:rsidRPr="0016052E">
        <w:rPr>
          <w:rFonts w:ascii="Arial" w:hAnsi="Arial" w:cs="Arial"/>
          <w:sz w:val="21"/>
          <w:szCs w:val="21"/>
        </w:rPr>
        <w:t xml:space="preserve"> All instructors at UT Arlington are </w:t>
      </w:r>
      <w:r w:rsidRPr="0016052E">
        <w:rPr>
          <w:rFonts w:ascii="Arial" w:hAnsi="Arial" w:cs="Arial"/>
          <w:sz w:val="21"/>
          <w:szCs w:val="21"/>
        </w:rPr>
        <w:t xml:space="preserve">required by law to provide "reasonable accommodations" to students with disabilities, so as not to discriminate on the basis of that disability. </w:t>
      </w:r>
      <w:r w:rsidR="0057065D" w:rsidRPr="0016052E">
        <w:rPr>
          <w:rFonts w:ascii="Arial" w:hAnsi="Arial" w:cs="Arial"/>
          <w:sz w:val="21"/>
          <w:szCs w:val="21"/>
        </w:rPr>
        <w:t xml:space="preserve">Any student </w:t>
      </w:r>
      <w:r w:rsidR="00393BCC" w:rsidRPr="0016052E">
        <w:rPr>
          <w:rFonts w:ascii="Arial" w:hAnsi="Arial" w:cs="Arial"/>
          <w:sz w:val="21"/>
          <w:szCs w:val="21"/>
        </w:rPr>
        <w:t>requiring</w:t>
      </w:r>
      <w:r w:rsidR="0057065D" w:rsidRPr="0016052E">
        <w:rPr>
          <w:rFonts w:ascii="Arial" w:hAnsi="Arial" w:cs="Arial"/>
          <w:sz w:val="21"/>
          <w:szCs w:val="21"/>
        </w:rPr>
        <w:t xml:space="preserve">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w:t>
      </w:r>
      <w:r w:rsidRPr="0016052E">
        <w:rPr>
          <w:rFonts w:ascii="Arial" w:hAnsi="Arial" w:cs="Arial"/>
          <w:sz w:val="21"/>
          <w:szCs w:val="21"/>
        </w:rPr>
        <w:t xml:space="preserve"> Information regarding diagnostic criteria and policies for obtaining </w:t>
      </w:r>
      <w:r w:rsidR="00393BCC" w:rsidRPr="0016052E">
        <w:rPr>
          <w:rFonts w:ascii="Arial" w:hAnsi="Arial" w:cs="Arial"/>
          <w:sz w:val="21"/>
          <w:szCs w:val="21"/>
        </w:rPr>
        <w:t>disability-based academic</w:t>
      </w:r>
      <w:r w:rsidRPr="0016052E">
        <w:rPr>
          <w:rFonts w:ascii="Arial" w:hAnsi="Arial" w:cs="Arial"/>
          <w:sz w:val="21"/>
          <w:szCs w:val="21"/>
        </w:rPr>
        <w:t xml:space="preserve"> accommodations can be found at </w:t>
      </w:r>
      <w:hyperlink r:id="rId11" w:history="1">
        <w:r w:rsidR="0057065D" w:rsidRPr="0016052E">
          <w:rPr>
            <w:rStyle w:val="Hyperlink"/>
            <w:rFonts w:ascii="Arial" w:hAnsi="Arial" w:cs="Arial"/>
            <w:sz w:val="21"/>
            <w:szCs w:val="21"/>
          </w:rPr>
          <w:t>www.uta.edu/disability</w:t>
        </w:r>
      </w:hyperlink>
      <w:r w:rsidR="0057065D" w:rsidRPr="0016052E">
        <w:rPr>
          <w:rFonts w:ascii="Arial" w:hAnsi="Arial" w:cs="Arial"/>
          <w:sz w:val="21"/>
          <w:szCs w:val="21"/>
        </w:rPr>
        <w:t xml:space="preserve"> or by calling the Office </w:t>
      </w:r>
      <w:r w:rsidR="00393BCC" w:rsidRPr="0016052E">
        <w:rPr>
          <w:rFonts w:ascii="Arial" w:hAnsi="Arial" w:cs="Arial"/>
          <w:sz w:val="21"/>
          <w:szCs w:val="21"/>
        </w:rPr>
        <w:t>for Students with</w:t>
      </w:r>
      <w:r w:rsidR="0057065D" w:rsidRPr="0016052E">
        <w:rPr>
          <w:rFonts w:ascii="Arial" w:hAnsi="Arial" w:cs="Arial"/>
          <w:sz w:val="21"/>
          <w:szCs w:val="21"/>
        </w:rPr>
        <w:t xml:space="preserve"> Disabilities at </w:t>
      </w:r>
      <w:r w:rsidRPr="0016052E">
        <w:rPr>
          <w:rFonts w:ascii="Arial" w:hAnsi="Arial" w:cs="Arial"/>
          <w:sz w:val="21"/>
          <w:szCs w:val="21"/>
        </w:rPr>
        <w:t>(817) 272-3364.</w:t>
      </w:r>
    </w:p>
    <w:p w:rsidR="00141EC6" w:rsidRPr="0016052E" w:rsidRDefault="00141EC6" w:rsidP="00141EC6">
      <w:pPr>
        <w:rPr>
          <w:rFonts w:ascii="Arial" w:hAnsi="Arial" w:cs="Arial"/>
          <w:sz w:val="21"/>
          <w:szCs w:val="21"/>
        </w:rPr>
      </w:pPr>
    </w:p>
    <w:p w:rsidR="00384AFA" w:rsidRPr="00384AFA" w:rsidRDefault="00141EC6" w:rsidP="0091586E">
      <w:pPr>
        <w:keepNext/>
        <w:rPr>
          <w:rFonts w:ascii="Arial" w:hAnsi="Arial" w:cs="Arial"/>
          <w:sz w:val="21"/>
          <w:szCs w:val="21"/>
        </w:rPr>
      </w:pPr>
      <w:r w:rsidRPr="00384AFA">
        <w:rPr>
          <w:rFonts w:ascii="Arial" w:hAnsi="Arial" w:cs="Arial"/>
          <w:b/>
          <w:bCs/>
          <w:sz w:val="21"/>
          <w:szCs w:val="21"/>
        </w:rPr>
        <w:t xml:space="preserve">Academic Integrity: </w:t>
      </w:r>
      <w:r w:rsidR="007B0CB6">
        <w:rPr>
          <w:rFonts w:ascii="Arial" w:hAnsi="Arial" w:cs="Arial"/>
          <w:sz w:val="21"/>
          <w:szCs w:val="21"/>
        </w:rPr>
        <w:t>A</w:t>
      </w:r>
      <w:r w:rsidR="00384AFA" w:rsidRPr="00384AFA">
        <w:rPr>
          <w:rFonts w:ascii="Arial" w:hAnsi="Arial" w:cs="Arial"/>
          <w:sz w:val="21"/>
          <w:szCs w:val="21"/>
        </w:rPr>
        <w:t xml:space="preserve">ll students </w:t>
      </w:r>
      <w:r w:rsidR="007B0CB6">
        <w:rPr>
          <w:rFonts w:ascii="Arial" w:hAnsi="Arial" w:cs="Arial"/>
          <w:sz w:val="21"/>
          <w:szCs w:val="21"/>
        </w:rPr>
        <w:t>enrolled in this course are expected to adhere to the UT Arlington Honor Code:</w:t>
      </w:r>
    </w:p>
    <w:p w:rsidR="00384AFA" w:rsidRPr="00384AFA" w:rsidRDefault="00384AFA" w:rsidP="00384AFA">
      <w:pPr>
        <w:keepNext/>
        <w:rPr>
          <w:rFonts w:ascii="Arial" w:hAnsi="Arial" w:cs="Arial"/>
          <w:sz w:val="21"/>
          <w:szCs w:val="21"/>
        </w:rPr>
      </w:pPr>
    </w:p>
    <w:p w:rsidR="00384AFA" w:rsidRPr="007B0CB6" w:rsidRDefault="00384AFA" w:rsidP="00384AFA">
      <w:pPr>
        <w:pStyle w:val="Default"/>
        <w:spacing w:after="80"/>
        <w:ind w:right="-7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384AFA" w:rsidRPr="007B0CB6" w:rsidRDefault="00384AFA" w:rsidP="00384AFA">
      <w:pPr>
        <w:pStyle w:val="Default"/>
        <w:spacing w:after="80"/>
        <w:ind w:right="-7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384AFA" w:rsidRPr="00384AFA" w:rsidRDefault="00384AFA" w:rsidP="00384AFA">
      <w:pPr>
        <w:keepNext/>
        <w:rPr>
          <w:rFonts w:ascii="Arial" w:hAnsi="Arial" w:cs="Arial"/>
          <w:sz w:val="21"/>
          <w:szCs w:val="21"/>
        </w:rPr>
      </w:pPr>
    </w:p>
    <w:p w:rsidR="0091586E" w:rsidRPr="0016052E" w:rsidRDefault="00384AFA" w:rsidP="0091586E">
      <w:pPr>
        <w:keepNext/>
        <w:rPr>
          <w:rFonts w:ascii="Arial" w:hAnsi="Arial" w:cs="Arial"/>
          <w:sz w:val="21"/>
          <w:szCs w:val="21"/>
        </w:rPr>
      </w:pPr>
      <w:r>
        <w:rPr>
          <w:rFonts w:ascii="Arial" w:hAnsi="Arial" w:cs="Arial"/>
          <w:sz w:val="21"/>
          <w:szCs w:val="21"/>
        </w:rPr>
        <w:t xml:space="preserve">Instructors may employ the Honor Code as they see fit in their courses, </w:t>
      </w:r>
      <w:r w:rsidR="007B0CB6">
        <w:rPr>
          <w:rFonts w:ascii="Arial" w:hAnsi="Arial" w:cs="Arial"/>
          <w:sz w:val="21"/>
          <w:szCs w:val="21"/>
        </w:rPr>
        <w:t>including (but not limited to)</w:t>
      </w:r>
      <w:r>
        <w:rPr>
          <w:rFonts w:ascii="Arial" w:hAnsi="Arial" w:cs="Arial"/>
          <w:sz w:val="21"/>
          <w:szCs w:val="21"/>
        </w:rPr>
        <w:t xml:space="preserve"> </w:t>
      </w:r>
      <w:r w:rsidR="007B0CB6">
        <w:rPr>
          <w:rFonts w:ascii="Arial" w:hAnsi="Arial" w:cs="Arial"/>
          <w:sz w:val="21"/>
          <w:szCs w:val="21"/>
        </w:rPr>
        <w:t xml:space="preserve">having students acknowledge </w:t>
      </w:r>
      <w:r>
        <w:rPr>
          <w:rFonts w:ascii="Arial" w:hAnsi="Arial" w:cs="Arial"/>
          <w:sz w:val="21"/>
          <w:szCs w:val="21"/>
        </w:rPr>
        <w:t xml:space="preserve">the honor code </w:t>
      </w:r>
      <w:r w:rsidR="007B0CB6">
        <w:rPr>
          <w:rFonts w:ascii="Arial" w:hAnsi="Arial" w:cs="Arial"/>
          <w:sz w:val="21"/>
          <w:szCs w:val="21"/>
        </w:rPr>
        <w:t>as part of</w:t>
      </w:r>
      <w:r>
        <w:rPr>
          <w:rFonts w:ascii="Arial" w:hAnsi="Arial" w:cs="Arial"/>
          <w:sz w:val="21"/>
          <w:szCs w:val="21"/>
        </w:rPr>
        <w:t xml:space="preserve"> </w:t>
      </w:r>
      <w:r w:rsidR="007B0CB6">
        <w:rPr>
          <w:rFonts w:ascii="Arial" w:hAnsi="Arial" w:cs="Arial"/>
          <w:sz w:val="21"/>
          <w:szCs w:val="21"/>
        </w:rPr>
        <w:t>an examination</w:t>
      </w:r>
      <w:r>
        <w:rPr>
          <w:rFonts w:ascii="Arial" w:hAnsi="Arial" w:cs="Arial"/>
          <w:sz w:val="21"/>
          <w:szCs w:val="21"/>
        </w:rPr>
        <w:t xml:space="preserve"> or requiring students</w:t>
      </w:r>
      <w:r w:rsidR="00D665D2">
        <w:rPr>
          <w:rFonts w:ascii="Arial" w:hAnsi="Arial" w:cs="Arial"/>
          <w:sz w:val="21"/>
          <w:szCs w:val="21"/>
        </w:rPr>
        <w:t xml:space="preserve"> to</w:t>
      </w:r>
      <w:r>
        <w:rPr>
          <w:rFonts w:ascii="Arial" w:hAnsi="Arial" w:cs="Arial"/>
          <w:sz w:val="21"/>
          <w:szCs w:val="21"/>
        </w:rPr>
        <w:t xml:space="preserve"> </w:t>
      </w:r>
      <w:r w:rsidR="007B0CB6">
        <w:rPr>
          <w:rFonts w:ascii="Arial" w:hAnsi="Arial" w:cs="Arial"/>
          <w:sz w:val="21"/>
          <w:szCs w:val="21"/>
        </w:rPr>
        <w:t xml:space="preserve">incorporate the honor code into any work submitted. Per </w:t>
      </w:r>
      <w:r w:rsidR="001B6EFE" w:rsidRPr="0016052E">
        <w:rPr>
          <w:rFonts w:ascii="Arial" w:hAnsi="Arial" w:cs="Arial"/>
          <w:sz w:val="21"/>
          <w:szCs w:val="21"/>
        </w:rPr>
        <w:t xml:space="preserve">UT System </w:t>
      </w:r>
      <w:r w:rsidR="001B6EFE" w:rsidRPr="00D665D2">
        <w:rPr>
          <w:rFonts w:ascii="Arial" w:hAnsi="Arial" w:cs="Arial"/>
          <w:i/>
          <w:sz w:val="21"/>
          <w:szCs w:val="21"/>
        </w:rPr>
        <w:t>Regents’ Rule</w:t>
      </w:r>
      <w:r w:rsidR="001B6EFE" w:rsidRPr="0016052E">
        <w:rPr>
          <w:rFonts w:ascii="Arial" w:hAnsi="Arial" w:cs="Arial"/>
          <w:sz w:val="21"/>
          <w:szCs w:val="21"/>
        </w:rPr>
        <w:t xml:space="preserve"> 50101, §2.2</w:t>
      </w:r>
      <w:r w:rsidR="007B0CB6">
        <w:rPr>
          <w:rFonts w:ascii="Arial" w:hAnsi="Arial" w:cs="Arial"/>
          <w:sz w:val="21"/>
          <w:szCs w:val="21"/>
        </w:rPr>
        <w:t>, s</w:t>
      </w:r>
      <w:r w:rsidR="001B6EFE">
        <w:rPr>
          <w:rFonts w:ascii="Arial" w:hAnsi="Arial" w:cs="Arial"/>
          <w:sz w:val="21"/>
          <w:szCs w:val="21"/>
        </w:rPr>
        <w:t xml:space="preserve">uspected violations of </w:t>
      </w:r>
      <w:r w:rsidR="007B0CB6">
        <w:rPr>
          <w:rFonts w:ascii="Arial" w:hAnsi="Arial" w:cs="Arial"/>
          <w:sz w:val="21"/>
          <w:szCs w:val="21"/>
        </w:rPr>
        <w:t xml:space="preserve">university’s standards for </w:t>
      </w:r>
      <w:r w:rsidR="001B6EFE">
        <w:rPr>
          <w:rFonts w:ascii="Arial" w:hAnsi="Arial" w:cs="Arial"/>
          <w:sz w:val="21"/>
          <w:szCs w:val="21"/>
        </w:rPr>
        <w:t xml:space="preserve">academic integrity </w:t>
      </w:r>
      <w:r w:rsidR="007B0CB6">
        <w:rPr>
          <w:rFonts w:ascii="Arial" w:hAnsi="Arial" w:cs="Arial"/>
          <w:sz w:val="21"/>
          <w:szCs w:val="21"/>
        </w:rPr>
        <w:t xml:space="preserve">(including the </w:t>
      </w:r>
      <w:r w:rsidR="00D665D2">
        <w:rPr>
          <w:rFonts w:ascii="Arial" w:hAnsi="Arial" w:cs="Arial"/>
          <w:sz w:val="21"/>
          <w:szCs w:val="21"/>
        </w:rPr>
        <w:t>H</w:t>
      </w:r>
      <w:r w:rsidR="007B0CB6">
        <w:rPr>
          <w:rFonts w:ascii="Arial" w:hAnsi="Arial" w:cs="Arial"/>
          <w:sz w:val="21"/>
          <w:szCs w:val="21"/>
        </w:rPr>
        <w:t xml:space="preserve">onor </w:t>
      </w:r>
      <w:r w:rsidR="00D665D2">
        <w:rPr>
          <w:rFonts w:ascii="Arial" w:hAnsi="Arial" w:cs="Arial"/>
          <w:sz w:val="21"/>
          <w:szCs w:val="21"/>
        </w:rPr>
        <w:t>C</w:t>
      </w:r>
      <w:r w:rsidR="007B0CB6">
        <w:rPr>
          <w:rFonts w:ascii="Arial" w:hAnsi="Arial" w:cs="Arial"/>
          <w:sz w:val="21"/>
          <w:szCs w:val="21"/>
        </w:rPr>
        <w:t>ode)</w:t>
      </w:r>
      <w:r w:rsidR="001B6EFE">
        <w:rPr>
          <w:rFonts w:ascii="Arial" w:hAnsi="Arial" w:cs="Arial"/>
          <w:sz w:val="21"/>
          <w:szCs w:val="21"/>
        </w:rPr>
        <w:t xml:space="preserve"> will be referred to the Office of Student Conduct. Violators will </w:t>
      </w:r>
      <w:r w:rsidR="00141EC6" w:rsidRPr="0016052E">
        <w:rPr>
          <w:rFonts w:ascii="Arial" w:hAnsi="Arial" w:cs="Arial"/>
          <w:sz w:val="21"/>
          <w:szCs w:val="21"/>
        </w:rPr>
        <w:t xml:space="preserve">be disciplined in accordance with University </w:t>
      </w:r>
      <w:r w:rsidR="001B6EFE">
        <w:rPr>
          <w:rFonts w:ascii="Arial" w:hAnsi="Arial" w:cs="Arial"/>
          <w:sz w:val="21"/>
          <w:szCs w:val="21"/>
        </w:rPr>
        <w:t xml:space="preserve">policy, which may result in the student’s </w:t>
      </w:r>
      <w:r w:rsidR="00141EC6" w:rsidRPr="0016052E">
        <w:rPr>
          <w:rFonts w:ascii="Arial" w:hAnsi="Arial" w:cs="Arial"/>
          <w:sz w:val="21"/>
          <w:szCs w:val="21"/>
        </w:rPr>
        <w:t xml:space="preserve">suspension or </w:t>
      </w:r>
      <w:r w:rsidR="0091586E" w:rsidRPr="0016052E">
        <w:rPr>
          <w:rFonts w:ascii="Arial" w:hAnsi="Arial" w:cs="Arial"/>
          <w:sz w:val="21"/>
          <w:szCs w:val="21"/>
        </w:rPr>
        <w:t>expulsion from the Un</w:t>
      </w:r>
      <w:r w:rsidR="001B6EFE">
        <w:rPr>
          <w:rFonts w:ascii="Arial" w:hAnsi="Arial" w:cs="Arial"/>
          <w:sz w:val="21"/>
          <w:szCs w:val="21"/>
        </w:rPr>
        <w:t>iversity.</w:t>
      </w:r>
    </w:p>
    <w:p w:rsidR="0091586E" w:rsidRPr="0016052E" w:rsidRDefault="0091586E" w:rsidP="0091586E">
      <w:pPr>
        <w:rPr>
          <w:rFonts w:ascii="Arial" w:hAnsi="Arial" w:cs="Arial"/>
          <w:sz w:val="21"/>
          <w:szCs w:val="21"/>
        </w:rPr>
      </w:pPr>
    </w:p>
    <w:p w:rsidR="0016052E" w:rsidRPr="0016052E" w:rsidRDefault="0016052E" w:rsidP="0016052E">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 xml:space="preserve">esources include tutoring, major-based learning centers, </w:t>
      </w:r>
      <w:r w:rsidRPr="0016052E">
        <w:rPr>
          <w:rFonts w:ascii="Arial" w:hAnsi="Arial" w:cs="Arial"/>
          <w:sz w:val="21"/>
          <w:szCs w:val="21"/>
        </w:rPr>
        <w:lastRenderedPageBreak/>
        <w:t>developmental education, advising and mentoring, personal counseling, and federally funded programs.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12"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 xml:space="preserve">or </w:t>
      </w:r>
      <w:r w:rsidR="007B0CB6">
        <w:rPr>
          <w:rFonts w:ascii="Arial" w:hAnsi="Arial" w:cs="Arial"/>
          <w:sz w:val="21"/>
          <w:szCs w:val="21"/>
        </w:rPr>
        <w:t>view the information at</w:t>
      </w:r>
      <w:r w:rsidRPr="0016052E">
        <w:rPr>
          <w:rFonts w:ascii="Arial" w:hAnsi="Arial" w:cs="Arial"/>
          <w:sz w:val="21"/>
          <w:szCs w:val="21"/>
        </w:rPr>
        <w:t xml:space="preserve"> </w:t>
      </w:r>
      <w:hyperlink r:id="rId13" w:history="1">
        <w:r w:rsidRPr="0016052E">
          <w:rPr>
            <w:rStyle w:val="Hyperlink"/>
            <w:rFonts w:ascii="Arial" w:hAnsi="Arial" w:cs="Arial"/>
            <w:sz w:val="21"/>
            <w:szCs w:val="21"/>
          </w:rPr>
          <w:t>www.uta.edu/resources</w:t>
        </w:r>
      </w:hyperlink>
      <w:r w:rsidRPr="0016052E">
        <w:rPr>
          <w:rFonts w:ascii="Arial" w:hAnsi="Arial" w:cs="Arial"/>
          <w:sz w:val="21"/>
          <w:szCs w:val="21"/>
        </w:rPr>
        <w:t>.</w:t>
      </w:r>
    </w:p>
    <w:p w:rsidR="00BD4445" w:rsidRDefault="00BD4445" w:rsidP="00BD4445">
      <w:pPr>
        <w:rPr>
          <w:rFonts w:ascii="Arial" w:hAnsi="Arial" w:cs="Arial"/>
          <w:b/>
          <w:sz w:val="21"/>
          <w:szCs w:val="21"/>
        </w:rPr>
      </w:pPr>
    </w:p>
    <w:p w:rsidR="00BD4445" w:rsidRPr="001E1E1B" w:rsidRDefault="00BD4445" w:rsidP="00BD4445">
      <w:pPr>
        <w:rPr>
          <w:rFonts w:ascii="Arial" w:hAnsi="Arial" w:cs="Arial"/>
          <w:sz w:val="21"/>
          <w:szCs w:val="21"/>
        </w:rPr>
      </w:pPr>
      <w:r w:rsidRPr="001E1E1B">
        <w:rPr>
          <w:rFonts w:ascii="Arial" w:hAnsi="Arial" w:cs="Arial"/>
          <w:b/>
          <w:sz w:val="21"/>
          <w:szCs w:val="21"/>
        </w:rPr>
        <w:t xml:space="preserve">Electronic Communication: </w:t>
      </w:r>
      <w:r w:rsidR="0067588F" w:rsidRPr="0016052E">
        <w:rPr>
          <w:rFonts w:ascii="Arial" w:hAnsi="Arial" w:cs="Arial"/>
          <w:bCs/>
          <w:color w:val="FF0000"/>
          <w:sz w:val="21"/>
          <w:szCs w:val="21"/>
        </w:rPr>
        <w:t>[Suggested language]</w:t>
      </w:r>
      <w:r w:rsidR="0067588F" w:rsidRPr="0016052E">
        <w:rPr>
          <w:rFonts w:ascii="Arial" w:hAnsi="Arial" w:cs="Arial"/>
          <w:bCs/>
          <w:sz w:val="21"/>
          <w:szCs w:val="21"/>
        </w:rPr>
        <w:t xml:space="preserve"> </w:t>
      </w:r>
      <w:r w:rsidR="00C17FD9" w:rsidRPr="001E1E1B">
        <w:rPr>
          <w:rFonts w:ascii="Arial" w:hAnsi="Arial" w:cs="Arial"/>
          <w:sz w:val="21"/>
          <w:szCs w:val="21"/>
        </w:rPr>
        <w:t xml:space="preserve">UT Arlington has adopted MavMail </w:t>
      </w:r>
      <w:r w:rsidR="009D0858">
        <w:rPr>
          <w:rFonts w:ascii="Arial" w:hAnsi="Arial" w:cs="Arial"/>
          <w:sz w:val="21"/>
          <w:szCs w:val="21"/>
        </w:rPr>
        <w:t>as</w:t>
      </w:r>
      <w:r w:rsidR="00C17FD9" w:rsidRPr="001E1E1B">
        <w:rPr>
          <w:rFonts w:ascii="Arial" w:hAnsi="Arial" w:cs="Arial"/>
          <w:sz w:val="21"/>
          <w:szCs w:val="21"/>
        </w:rPr>
        <w:t xml:space="preserve"> </w:t>
      </w:r>
      <w:r w:rsidR="001E1E1B" w:rsidRPr="001E1E1B">
        <w:rPr>
          <w:rFonts w:ascii="Arial" w:hAnsi="Arial" w:cs="Arial"/>
          <w:sz w:val="21"/>
          <w:szCs w:val="21"/>
        </w:rPr>
        <w:t xml:space="preserve">its </w:t>
      </w:r>
      <w:r w:rsidR="00C17FD9" w:rsidRPr="001E1E1B">
        <w:rPr>
          <w:rFonts w:ascii="Arial" w:hAnsi="Arial" w:cs="Arial"/>
          <w:sz w:val="21"/>
          <w:szCs w:val="21"/>
        </w:rPr>
        <w:t>official means to communicate with students about important deadlines</w:t>
      </w:r>
      <w:r w:rsidR="001E1E1B" w:rsidRPr="001E1E1B">
        <w:rPr>
          <w:rFonts w:ascii="Arial" w:hAnsi="Arial" w:cs="Arial"/>
          <w:sz w:val="21"/>
          <w:szCs w:val="21"/>
        </w:rPr>
        <w:t xml:space="preserve"> and events, as well as </w:t>
      </w:r>
      <w:r w:rsidR="00C17FD9" w:rsidRPr="001E1E1B">
        <w:rPr>
          <w:rFonts w:ascii="Arial" w:hAnsi="Arial" w:cs="Arial"/>
          <w:sz w:val="21"/>
          <w:szCs w:val="21"/>
        </w:rPr>
        <w:t xml:space="preserve">to </w:t>
      </w:r>
      <w:r w:rsidR="001E1E1B" w:rsidRPr="001E1E1B">
        <w:rPr>
          <w:rFonts w:ascii="Arial" w:hAnsi="Arial" w:cs="Arial"/>
          <w:sz w:val="21"/>
          <w:szCs w:val="21"/>
        </w:rPr>
        <w:t>transact university-related business regarding financial aid, tuition, grades</w:t>
      </w:r>
      <w:r w:rsidR="009D0858">
        <w:rPr>
          <w:rFonts w:ascii="Arial" w:hAnsi="Arial" w:cs="Arial"/>
          <w:sz w:val="21"/>
          <w:szCs w:val="21"/>
        </w:rPr>
        <w:t>, graduation, etc</w:t>
      </w:r>
      <w:r w:rsidR="001E1E1B" w:rsidRPr="001E1E1B">
        <w:rPr>
          <w:rFonts w:ascii="Arial" w:hAnsi="Arial" w:cs="Arial"/>
          <w:sz w:val="21"/>
          <w:szCs w:val="21"/>
        </w:rPr>
        <w:t xml:space="preserve">. </w:t>
      </w:r>
      <w:r w:rsidRPr="009D0858">
        <w:rPr>
          <w:rFonts w:ascii="Arial" w:hAnsi="Arial" w:cs="Arial"/>
          <w:sz w:val="21"/>
          <w:szCs w:val="21"/>
        </w:rPr>
        <w:t>All students are assigned a MavMail account</w:t>
      </w:r>
      <w:r w:rsidR="009D0858" w:rsidRPr="009D0858">
        <w:rPr>
          <w:rFonts w:ascii="Arial" w:hAnsi="Arial" w:cs="Arial"/>
          <w:sz w:val="21"/>
          <w:szCs w:val="21"/>
        </w:rPr>
        <w:t xml:space="preserve"> and are </w:t>
      </w:r>
      <w:r w:rsidRPr="009D0858">
        <w:rPr>
          <w:rFonts w:ascii="Arial" w:hAnsi="Arial" w:cs="Arial"/>
          <w:sz w:val="21"/>
          <w:szCs w:val="21"/>
        </w:rPr>
        <w:t xml:space="preserve">responsible for checking </w:t>
      </w:r>
      <w:r w:rsidR="009E4D0C">
        <w:rPr>
          <w:rFonts w:ascii="Arial" w:hAnsi="Arial" w:cs="Arial"/>
          <w:sz w:val="21"/>
          <w:szCs w:val="21"/>
        </w:rPr>
        <w:t xml:space="preserve">the </w:t>
      </w:r>
      <w:r w:rsidR="009D0858">
        <w:rPr>
          <w:rFonts w:ascii="Arial" w:hAnsi="Arial" w:cs="Arial"/>
          <w:sz w:val="21"/>
          <w:szCs w:val="21"/>
        </w:rPr>
        <w:t xml:space="preserve">inbox </w:t>
      </w:r>
      <w:r w:rsidR="009E4D0C">
        <w:rPr>
          <w:rFonts w:ascii="Arial" w:hAnsi="Arial" w:cs="Arial"/>
          <w:sz w:val="21"/>
          <w:szCs w:val="21"/>
        </w:rPr>
        <w:t>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sidR="009D0858">
        <w:rPr>
          <w:rFonts w:ascii="Arial" w:hAnsi="Arial" w:cs="Arial"/>
          <w:sz w:val="21"/>
          <w:szCs w:val="21"/>
        </w:rPr>
        <w:t>which r</w:t>
      </w:r>
      <w:r w:rsidRPr="001E1E1B">
        <w:rPr>
          <w:rFonts w:ascii="Arial" w:hAnsi="Arial" w:cs="Arial"/>
          <w:sz w:val="21"/>
          <w:szCs w:val="21"/>
        </w:rPr>
        <w:t xml:space="preserve">emains active even after </w:t>
      </w:r>
      <w:r w:rsidR="009D0858">
        <w:rPr>
          <w:rFonts w:ascii="Arial" w:hAnsi="Arial" w:cs="Arial"/>
          <w:sz w:val="21"/>
          <w:szCs w:val="21"/>
        </w:rPr>
        <w:t>graduation</w:t>
      </w:r>
      <w:r w:rsidRPr="001E1E1B">
        <w:rPr>
          <w:rFonts w:ascii="Arial" w:hAnsi="Arial" w:cs="Arial"/>
          <w:sz w:val="21"/>
          <w:szCs w:val="21"/>
        </w:rPr>
        <w:t>.</w:t>
      </w:r>
      <w:r w:rsidR="009D0858">
        <w:rPr>
          <w:rFonts w:ascii="Arial" w:hAnsi="Arial" w:cs="Arial"/>
          <w:sz w:val="21"/>
          <w:szCs w:val="21"/>
        </w:rPr>
        <w:t xml:space="preserve"> </w:t>
      </w:r>
      <w:r w:rsidR="009D0858" w:rsidRPr="001E1E1B">
        <w:rPr>
          <w:rFonts w:ascii="Arial" w:hAnsi="Arial" w:cs="Arial"/>
          <w:sz w:val="21"/>
          <w:szCs w:val="21"/>
        </w:rPr>
        <w:t xml:space="preserve">Information about activating and using MavMail is available at </w:t>
      </w:r>
      <w:hyperlink r:id="rId14" w:history="1">
        <w:r w:rsidR="009D0858" w:rsidRPr="001E1E1B">
          <w:rPr>
            <w:rStyle w:val="Hyperlink"/>
            <w:rFonts w:ascii="Arial" w:hAnsi="Arial" w:cs="Arial"/>
            <w:sz w:val="21"/>
            <w:szCs w:val="21"/>
          </w:rPr>
          <w:t>http://www.uta.edu/oit/cs/email/mavmail.php</w:t>
        </w:r>
      </w:hyperlink>
      <w:r w:rsidR="009D0858" w:rsidRPr="001E1E1B">
        <w:rPr>
          <w:rFonts w:ascii="Arial" w:hAnsi="Arial" w:cs="Arial"/>
          <w:sz w:val="21"/>
          <w:szCs w:val="21"/>
        </w:rPr>
        <w:t>.</w:t>
      </w:r>
    </w:p>
    <w:p w:rsidR="00BD4445" w:rsidRPr="001E1E1B" w:rsidRDefault="00BD4445" w:rsidP="00BD4445">
      <w:pPr>
        <w:rPr>
          <w:rFonts w:ascii="Arial" w:hAnsi="Arial" w:cs="Arial"/>
          <w:sz w:val="21"/>
          <w:szCs w:val="21"/>
        </w:rPr>
      </w:pPr>
    </w:p>
    <w:p w:rsidR="00BD4445" w:rsidRPr="001E1E1B" w:rsidRDefault="001E1E1B" w:rsidP="00BD4445">
      <w:pPr>
        <w:autoSpaceDE w:val="0"/>
        <w:autoSpaceDN w:val="0"/>
        <w:adjustRightInd w:val="0"/>
        <w:rPr>
          <w:rFonts w:ascii="Arial" w:hAnsi="Arial" w:cs="Arial"/>
          <w:sz w:val="21"/>
          <w:szCs w:val="21"/>
        </w:rPr>
      </w:pPr>
      <w:r>
        <w:rPr>
          <w:rFonts w:ascii="Arial" w:hAnsi="Arial" w:cs="Arial"/>
          <w:b/>
          <w:sz w:val="21"/>
          <w:szCs w:val="21"/>
        </w:rPr>
        <w:t>Student Feedback Survey</w:t>
      </w:r>
      <w:r w:rsidR="00BD4445" w:rsidRPr="001E1E1B">
        <w:rPr>
          <w:rFonts w:ascii="Arial" w:hAnsi="Arial" w:cs="Arial"/>
          <w:b/>
          <w:sz w:val="21"/>
          <w:szCs w:val="21"/>
        </w:rPr>
        <w:t xml:space="preserve">: </w:t>
      </w:r>
      <w:r>
        <w:rPr>
          <w:rFonts w:ascii="Arial" w:hAnsi="Arial" w:cs="Arial"/>
          <w:bCs/>
          <w:sz w:val="21"/>
          <w:szCs w:val="21"/>
        </w:rPr>
        <w:t xml:space="preserve">At the end of each term, students enrolled in classes </w:t>
      </w:r>
      <w:r w:rsidR="00920E54">
        <w:rPr>
          <w:rFonts w:ascii="Arial" w:hAnsi="Arial" w:cs="Arial"/>
          <w:bCs/>
          <w:sz w:val="21"/>
          <w:szCs w:val="21"/>
        </w:rPr>
        <w:t>categorized</w:t>
      </w:r>
      <w:r>
        <w:rPr>
          <w:rFonts w:ascii="Arial" w:hAnsi="Arial" w:cs="Arial"/>
          <w:bCs/>
          <w:sz w:val="21"/>
          <w:szCs w:val="21"/>
        </w:rPr>
        <w:t xml:space="preserve"> as lecture, seminar, or laboratory </w:t>
      </w:r>
      <w:r w:rsidR="007B0CB6">
        <w:rPr>
          <w:rFonts w:ascii="Arial" w:hAnsi="Arial" w:cs="Arial"/>
          <w:bCs/>
          <w:sz w:val="21"/>
          <w:szCs w:val="21"/>
        </w:rPr>
        <w:t xml:space="preserve">shall be </w:t>
      </w:r>
      <w:r w:rsidR="00D665D2">
        <w:rPr>
          <w:rFonts w:ascii="Arial" w:hAnsi="Arial" w:cs="Arial"/>
          <w:bCs/>
          <w:sz w:val="21"/>
          <w:szCs w:val="21"/>
        </w:rPr>
        <w:t>directed</w:t>
      </w:r>
      <w:r>
        <w:rPr>
          <w:rFonts w:ascii="Arial" w:hAnsi="Arial" w:cs="Arial"/>
          <w:bCs/>
          <w:sz w:val="21"/>
          <w:szCs w:val="21"/>
        </w:rPr>
        <w:t xml:space="preserve"> to</w:t>
      </w:r>
      <w:r w:rsidR="00920E54">
        <w:rPr>
          <w:rFonts w:ascii="Arial" w:hAnsi="Arial" w:cs="Arial"/>
          <w:bCs/>
          <w:sz w:val="21"/>
          <w:szCs w:val="21"/>
        </w:rPr>
        <w:t xml:space="preserve"> </w:t>
      </w:r>
      <w:r w:rsidR="007B0CB6">
        <w:rPr>
          <w:rFonts w:ascii="Arial" w:hAnsi="Arial" w:cs="Arial"/>
          <w:bCs/>
          <w:sz w:val="21"/>
          <w:szCs w:val="21"/>
        </w:rPr>
        <w:t xml:space="preserve">complete a </w:t>
      </w:r>
      <w:r>
        <w:rPr>
          <w:rFonts w:ascii="Arial" w:hAnsi="Arial" w:cs="Arial"/>
          <w:bCs/>
          <w:sz w:val="21"/>
          <w:szCs w:val="21"/>
        </w:rPr>
        <w:t xml:space="preserve">Student Feedback Survey </w:t>
      </w:r>
      <w:r w:rsidR="00425855">
        <w:rPr>
          <w:rFonts w:ascii="Arial" w:hAnsi="Arial" w:cs="Arial"/>
          <w:bCs/>
          <w:sz w:val="21"/>
          <w:szCs w:val="21"/>
        </w:rPr>
        <w:t>(SFS)</w:t>
      </w:r>
      <w:r>
        <w:rPr>
          <w:rFonts w:ascii="Arial" w:hAnsi="Arial" w:cs="Arial"/>
          <w:bCs/>
          <w:sz w:val="21"/>
          <w:szCs w:val="21"/>
        </w:rPr>
        <w:t xml:space="preserve">. </w:t>
      </w:r>
      <w:r w:rsidR="00D665D2">
        <w:rPr>
          <w:rFonts w:ascii="Arial" w:hAnsi="Arial" w:cs="Arial"/>
          <w:bCs/>
          <w:sz w:val="21"/>
          <w:szCs w:val="21"/>
        </w:rPr>
        <w:t>Instructions</w:t>
      </w:r>
      <w:r w:rsidR="00425855">
        <w:rPr>
          <w:rFonts w:ascii="Arial" w:hAnsi="Arial" w:cs="Arial"/>
          <w:bCs/>
          <w:sz w:val="21"/>
          <w:szCs w:val="21"/>
        </w:rPr>
        <w:t xml:space="preserve"> on how to access the SFS </w:t>
      </w:r>
      <w:r w:rsidR="007B0CB6">
        <w:rPr>
          <w:rFonts w:ascii="Arial" w:hAnsi="Arial" w:cs="Arial"/>
          <w:bCs/>
          <w:sz w:val="21"/>
          <w:szCs w:val="21"/>
        </w:rPr>
        <w:t>for this course</w:t>
      </w:r>
      <w:r w:rsidR="00425855">
        <w:rPr>
          <w:rFonts w:ascii="Arial" w:hAnsi="Arial" w:cs="Arial"/>
          <w:bCs/>
          <w:sz w:val="21"/>
          <w:szCs w:val="21"/>
        </w:rPr>
        <w:t xml:space="preserve"> </w:t>
      </w:r>
      <w:r>
        <w:rPr>
          <w:rFonts w:ascii="Arial" w:hAnsi="Arial" w:cs="Arial"/>
          <w:bCs/>
          <w:sz w:val="21"/>
          <w:szCs w:val="21"/>
        </w:rPr>
        <w:t xml:space="preserve">will be </w:t>
      </w:r>
      <w:r w:rsidR="00425855">
        <w:rPr>
          <w:rFonts w:ascii="Arial" w:hAnsi="Arial" w:cs="Arial"/>
          <w:bCs/>
          <w:sz w:val="21"/>
          <w:szCs w:val="21"/>
        </w:rPr>
        <w:t xml:space="preserve">sent </w:t>
      </w:r>
      <w:r w:rsidR="00920E54">
        <w:rPr>
          <w:rFonts w:ascii="Arial" w:hAnsi="Arial" w:cs="Arial"/>
          <w:bCs/>
          <w:sz w:val="21"/>
          <w:szCs w:val="21"/>
        </w:rPr>
        <w:t xml:space="preserve">directly </w:t>
      </w:r>
      <w:r w:rsidR="00D665D2">
        <w:rPr>
          <w:rFonts w:ascii="Arial" w:hAnsi="Arial" w:cs="Arial"/>
          <w:bCs/>
          <w:sz w:val="21"/>
          <w:szCs w:val="21"/>
        </w:rPr>
        <w:t xml:space="preserve">to </w:t>
      </w:r>
      <w:r w:rsidR="00C54DB1">
        <w:rPr>
          <w:rFonts w:ascii="Arial" w:hAnsi="Arial" w:cs="Arial"/>
          <w:bCs/>
          <w:sz w:val="21"/>
          <w:szCs w:val="21"/>
        </w:rPr>
        <w:t>each</w:t>
      </w:r>
      <w:r>
        <w:rPr>
          <w:rFonts w:ascii="Arial" w:hAnsi="Arial" w:cs="Arial"/>
          <w:bCs/>
          <w:sz w:val="21"/>
          <w:szCs w:val="21"/>
        </w:rPr>
        <w:t xml:space="preserve"> student through MavMail approximately 10 days before the end of the term. </w:t>
      </w:r>
      <w:r w:rsidR="00C54DB1">
        <w:rPr>
          <w:rFonts w:ascii="Arial" w:hAnsi="Arial" w:cs="Arial"/>
          <w:bCs/>
          <w:sz w:val="21"/>
          <w:szCs w:val="21"/>
        </w:rPr>
        <w:t xml:space="preserve">Each student’s feedback enters the SFS database anonymously and is aggregated with that of other students enrolled in the course. </w:t>
      </w:r>
      <w:r w:rsidR="009D0858">
        <w:rPr>
          <w:rFonts w:ascii="Arial" w:hAnsi="Arial" w:cs="Arial"/>
          <w:bCs/>
          <w:sz w:val="21"/>
          <w:szCs w:val="21"/>
        </w:rPr>
        <w:t>UT Arlington</w:t>
      </w:r>
      <w:r w:rsidR="00425855">
        <w:rPr>
          <w:rFonts w:ascii="Arial" w:hAnsi="Arial" w:cs="Arial"/>
          <w:bCs/>
          <w:sz w:val="21"/>
          <w:szCs w:val="21"/>
        </w:rPr>
        <w:t xml:space="preserve">’s effort to solicit, </w:t>
      </w:r>
      <w:r w:rsidR="009D0858">
        <w:rPr>
          <w:rFonts w:ascii="Arial" w:hAnsi="Arial" w:cs="Arial"/>
          <w:bCs/>
          <w:sz w:val="21"/>
          <w:szCs w:val="21"/>
        </w:rPr>
        <w:t xml:space="preserve">gather, tabulate, and publish student feedback </w:t>
      </w:r>
      <w:r w:rsidR="00425855">
        <w:rPr>
          <w:rFonts w:ascii="Arial" w:hAnsi="Arial" w:cs="Arial"/>
          <w:bCs/>
          <w:sz w:val="21"/>
          <w:szCs w:val="21"/>
        </w:rPr>
        <w:t>is required by state law</w:t>
      </w:r>
      <w:r w:rsidR="00C54DB1">
        <w:rPr>
          <w:rFonts w:ascii="Arial" w:hAnsi="Arial" w:cs="Arial"/>
          <w:bCs/>
          <w:sz w:val="21"/>
          <w:szCs w:val="21"/>
        </w:rPr>
        <w:t>; students</w:t>
      </w:r>
      <w:r w:rsidR="00110D3C">
        <w:rPr>
          <w:rFonts w:ascii="Arial" w:hAnsi="Arial" w:cs="Arial"/>
          <w:bCs/>
          <w:sz w:val="21"/>
          <w:szCs w:val="21"/>
        </w:rPr>
        <w:t xml:space="preserve"> are strongly urged to participate. </w:t>
      </w:r>
      <w:r w:rsidR="007B0CB6">
        <w:rPr>
          <w:rFonts w:ascii="Arial" w:hAnsi="Arial" w:cs="Arial"/>
          <w:bCs/>
          <w:sz w:val="21"/>
          <w:szCs w:val="21"/>
        </w:rPr>
        <w:t xml:space="preserve">For more information, visit </w:t>
      </w:r>
      <w:hyperlink r:id="rId15" w:history="1">
        <w:r w:rsidR="007B0CB6" w:rsidRPr="009551DE">
          <w:rPr>
            <w:rStyle w:val="Hyperlink"/>
            <w:rFonts w:ascii="Arial" w:hAnsi="Arial" w:cs="Arial"/>
            <w:bCs/>
            <w:sz w:val="21"/>
            <w:szCs w:val="21"/>
          </w:rPr>
          <w:t>http://www.uta.edu/sfs</w:t>
        </w:r>
      </w:hyperlink>
      <w:r w:rsidR="007B0CB6">
        <w:rPr>
          <w:rFonts w:ascii="Arial" w:hAnsi="Arial" w:cs="Arial"/>
          <w:bCs/>
          <w:sz w:val="21"/>
          <w:szCs w:val="21"/>
        </w:rPr>
        <w:t>.</w:t>
      </w:r>
    </w:p>
    <w:p w:rsidR="009D1667" w:rsidRPr="009D0858" w:rsidRDefault="009D1667" w:rsidP="00141EC6">
      <w:pPr>
        <w:rPr>
          <w:rFonts w:ascii="Arial" w:hAnsi="Arial" w:cs="Arial"/>
          <w:b/>
          <w:bCs/>
          <w:sz w:val="21"/>
          <w:szCs w:val="21"/>
        </w:rPr>
      </w:pPr>
    </w:p>
    <w:p w:rsidR="00141EC6" w:rsidRPr="009D0858" w:rsidRDefault="00141EC6" w:rsidP="00141EC6">
      <w:pPr>
        <w:rPr>
          <w:rFonts w:ascii="Arial" w:hAnsi="Arial" w:cs="Arial"/>
          <w:sz w:val="21"/>
          <w:szCs w:val="21"/>
        </w:rPr>
      </w:pPr>
      <w:r w:rsidRPr="009D0858">
        <w:rPr>
          <w:rFonts w:ascii="Arial" w:hAnsi="Arial" w:cs="Arial"/>
          <w:b/>
          <w:bCs/>
          <w:sz w:val="21"/>
          <w:szCs w:val="21"/>
        </w:rPr>
        <w:t xml:space="preserve">Final Review Week: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w:t>
      </w:r>
      <w:r w:rsidR="00814091" w:rsidRPr="009D0858">
        <w:rPr>
          <w:rFonts w:ascii="Arial" w:hAnsi="Arial" w:cs="Arial"/>
          <w:sz w:val="21"/>
          <w:szCs w:val="21"/>
        </w:rPr>
        <w:t>During this week, classes are held as scheduled. In addition, instructors are not required to limit content to topics that have been previously covered; they may introduce new concepts as appropriate.</w:t>
      </w:r>
    </w:p>
    <w:p w:rsidR="003A36DE" w:rsidRDefault="003A36DE">
      <w:pPr>
        <w:rPr>
          <w:rFonts w:ascii="Arial" w:hAnsi="Arial" w:cs="Arial"/>
          <w:b/>
          <w:sz w:val="21"/>
          <w:szCs w:val="21"/>
        </w:rPr>
      </w:pPr>
    </w:p>
    <w:p w:rsidR="000E71D5" w:rsidRDefault="000E71D5">
      <w:pPr>
        <w:rPr>
          <w:rFonts w:ascii="Arial" w:hAnsi="Arial" w:cs="Arial"/>
          <w:b/>
          <w:sz w:val="21"/>
          <w:szCs w:val="21"/>
        </w:rPr>
      </w:pPr>
      <w:r>
        <w:rPr>
          <w:rFonts w:ascii="Arial" w:hAnsi="Arial" w:cs="Arial"/>
          <w:b/>
          <w:sz w:val="21"/>
          <w:szCs w:val="21"/>
        </w:rPr>
        <w:t>Course Orientation (OPTIONAL, BUT HIGHLY RECOMMENDED)</w:t>
      </w:r>
    </w:p>
    <w:p w:rsidR="000E71D5" w:rsidRDefault="000E71D5">
      <w:pPr>
        <w:rPr>
          <w:rFonts w:ascii="Arial" w:hAnsi="Arial" w:cs="Arial"/>
          <w:b/>
          <w:sz w:val="21"/>
          <w:szCs w:val="21"/>
        </w:rPr>
      </w:pPr>
      <w:r>
        <w:rPr>
          <w:rFonts w:ascii="Arial" w:hAnsi="Arial" w:cs="Arial"/>
          <w:b/>
          <w:sz w:val="21"/>
          <w:szCs w:val="21"/>
        </w:rPr>
        <w:t>Wed., Aug. 22 3:00-4:30 p.m. OR Thurs., Aug. 23 11:00 a.m.-12:00 p.m.</w:t>
      </w:r>
    </w:p>
    <w:p w:rsidR="003A36DE" w:rsidRDefault="003A36DE">
      <w:pPr>
        <w:rPr>
          <w:rFonts w:ascii="Arial" w:hAnsi="Arial" w:cs="Arial"/>
          <w:b/>
          <w:sz w:val="21"/>
          <w:szCs w:val="21"/>
        </w:rPr>
      </w:pPr>
    </w:p>
    <w:p w:rsidR="000E71D5" w:rsidRDefault="003A36DE">
      <w:pPr>
        <w:rPr>
          <w:rFonts w:ascii="Arial" w:hAnsi="Arial" w:cs="Arial"/>
          <w:b/>
          <w:sz w:val="21"/>
          <w:szCs w:val="21"/>
        </w:rPr>
      </w:pPr>
      <w:r>
        <w:rPr>
          <w:rFonts w:ascii="Arial" w:hAnsi="Arial" w:cs="Arial"/>
          <w:b/>
          <w:sz w:val="21"/>
          <w:szCs w:val="21"/>
        </w:rPr>
        <w:t>Course Schedule</w:t>
      </w:r>
    </w:p>
    <w:tbl>
      <w:tblPr>
        <w:tblStyle w:val="MediumGrid1-Accent6"/>
        <w:tblW w:w="0" w:type="auto"/>
        <w:tblLook w:val="04A0" w:firstRow="1" w:lastRow="0" w:firstColumn="1" w:lastColumn="0" w:noHBand="0" w:noVBand="1"/>
      </w:tblPr>
      <w:tblGrid>
        <w:gridCol w:w="3336"/>
        <w:gridCol w:w="3336"/>
      </w:tblGrid>
      <w:tr w:rsidR="000E71D5" w:rsidTr="000E71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0E71D5" w:rsidRPr="000E71D5" w:rsidRDefault="000E71D5">
            <w:pPr>
              <w:rPr>
                <w:rFonts w:ascii="Arial" w:hAnsi="Arial" w:cs="Arial"/>
                <w:sz w:val="21"/>
                <w:szCs w:val="21"/>
              </w:rPr>
            </w:pPr>
            <w:r w:rsidRPr="000E71D5">
              <w:rPr>
                <w:rFonts w:ascii="Arial" w:hAnsi="Arial" w:cs="Arial"/>
                <w:sz w:val="21"/>
                <w:szCs w:val="21"/>
              </w:rPr>
              <w:t>Assignment</w:t>
            </w:r>
          </w:p>
        </w:tc>
        <w:tc>
          <w:tcPr>
            <w:tcW w:w="3336" w:type="dxa"/>
          </w:tcPr>
          <w:p w:rsidR="000E71D5" w:rsidRPr="000E71D5" w:rsidRDefault="000E71D5">
            <w:pPr>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0E71D5">
              <w:rPr>
                <w:rFonts w:ascii="Arial" w:hAnsi="Arial" w:cs="Arial"/>
                <w:sz w:val="21"/>
                <w:szCs w:val="21"/>
              </w:rPr>
              <w:t>Due Date</w:t>
            </w:r>
          </w:p>
        </w:tc>
      </w:tr>
      <w:tr w:rsidR="000E71D5" w:rsidTr="000E7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0E71D5" w:rsidRDefault="000E71D5" w:rsidP="000E71D5">
            <w:pPr>
              <w:rPr>
                <w:rFonts w:ascii="Arial" w:hAnsi="Arial" w:cs="Arial"/>
                <w:b w:val="0"/>
                <w:sz w:val="21"/>
                <w:szCs w:val="21"/>
              </w:rPr>
            </w:pPr>
            <w:r>
              <w:rPr>
                <w:rFonts w:ascii="Arial" w:hAnsi="Arial" w:cs="Arial"/>
                <w:b w:val="0"/>
                <w:sz w:val="21"/>
                <w:szCs w:val="21"/>
              </w:rPr>
              <w:t>Lesson 1</w:t>
            </w:r>
          </w:p>
          <w:p w:rsidR="000E71D5" w:rsidRDefault="000E71D5" w:rsidP="000E71D5">
            <w:pPr>
              <w:rPr>
                <w:rFonts w:ascii="Arial" w:hAnsi="Arial" w:cs="Arial"/>
                <w:b w:val="0"/>
                <w:sz w:val="21"/>
                <w:szCs w:val="21"/>
              </w:rPr>
            </w:pPr>
            <w:r>
              <w:rPr>
                <w:rFonts w:ascii="Arial" w:hAnsi="Arial" w:cs="Arial"/>
                <w:b w:val="0"/>
                <w:sz w:val="21"/>
                <w:szCs w:val="21"/>
              </w:rPr>
              <w:t>Lesson 2</w:t>
            </w:r>
          </w:p>
          <w:p w:rsidR="000E71D5" w:rsidRDefault="000E71D5" w:rsidP="000E71D5">
            <w:pPr>
              <w:rPr>
                <w:rFonts w:ascii="Arial" w:hAnsi="Arial" w:cs="Arial"/>
                <w:b w:val="0"/>
                <w:sz w:val="21"/>
                <w:szCs w:val="21"/>
              </w:rPr>
            </w:pPr>
            <w:r>
              <w:rPr>
                <w:rFonts w:ascii="Arial" w:hAnsi="Arial" w:cs="Arial"/>
                <w:b w:val="0"/>
                <w:sz w:val="21"/>
                <w:szCs w:val="21"/>
              </w:rPr>
              <w:t>Lesson 3</w:t>
            </w:r>
          </w:p>
          <w:p w:rsidR="000E71D5" w:rsidRDefault="000E71D5" w:rsidP="000E71D5">
            <w:pPr>
              <w:rPr>
                <w:rFonts w:ascii="Arial" w:hAnsi="Arial" w:cs="Arial"/>
                <w:b w:val="0"/>
                <w:sz w:val="21"/>
                <w:szCs w:val="21"/>
              </w:rPr>
            </w:pPr>
            <w:r>
              <w:rPr>
                <w:rFonts w:ascii="Arial" w:hAnsi="Arial" w:cs="Arial"/>
                <w:b w:val="0"/>
                <w:sz w:val="21"/>
                <w:szCs w:val="21"/>
              </w:rPr>
              <w:t>Lesson 4</w:t>
            </w:r>
          </w:p>
          <w:p w:rsidR="000E71D5" w:rsidRDefault="000E71D5" w:rsidP="000E71D5">
            <w:pPr>
              <w:rPr>
                <w:rFonts w:ascii="Arial" w:hAnsi="Arial" w:cs="Arial"/>
                <w:b w:val="0"/>
                <w:sz w:val="21"/>
                <w:szCs w:val="21"/>
              </w:rPr>
            </w:pPr>
            <w:r>
              <w:rPr>
                <w:rFonts w:ascii="Arial" w:hAnsi="Arial" w:cs="Arial"/>
                <w:b w:val="0"/>
                <w:sz w:val="21"/>
                <w:szCs w:val="21"/>
              </w:rPr>
              <w:t>Lesson 5</w:t>
            </w:r>
          </w:p>
          <w:p w:rsidR="000E71D5" w:rsidRDefault="000E71D5" w:rsidP="000E71D5">
            <w:pPr>
              <w:rPr>
                <w:rFonts w:ascii="Arial" w:hAnsi="Arial" w:cs="Arial"/>
                <w:b w:val="0"/>
                <w:sz w:val="21"/>
                <w:szCs w:val="21"/>
              </w:rPr>
            </w:pPr>
            <w:r>
              <w:rPr>
                <w:rFonts w:ascii="Arial" w:hAnsi="Arial" w:cs="Arial"/>
                <w:b w:val="0"/>
                <w:sz w:val="21"/>
                <w:szCs w:val="21"/>
              </w:rPr>
              <w:t>Lesson 6</w:t>
            </w:r>
          </w:p>
          <w:p w:rsidR="000E71D5" w:rsidRDefault="000E71D5" w:rsidP="000E71D5">
            <w:pPr>
              <w:rPr>
                <w:rFonts w:ascii="Arial" w:hAnsi="Arial" w:cs="Arial"/>
                <w:b w:val="0"/>
                <w:sz w:val="21"/>
                <w:szCs w:val="21"/>
              </w:rPr>
            </w:pPr>
            <w:r>
              <w:rPr>
                <w:rFonts w:ascii="Arial" w:hAnsi="Arial" w:cs="Arial"/>
                <w:b w:val="0"/>
                <w:sz w:val="21"/>
                <w:szCs w:val="21"/>
              </w:rPr>
              <w:t>Lesson 7</w:t>
            </w:r>
          </w:p>
          <w:p w:rsidR="000E71D5" w:rsidRDefault="000E71D5" w:rsidP="000E71D5">
            <w:pPr>
              <w:rPr>
                <w:rFonts w:ascii="Arial" w:hAnsi="Arial" w:cs="Arial"/>
                <w:b w:val="0"/>
                <w:sz w:val="21"/>
                <w:szCs w:val="21"/>
              </w:rPr>
            </w:pPr>
            <w:r>
              <w:rPr>
                <w:rFonts w:ascii="Arial" w:hAnsi="Arial" w:cs="Arial"/>
                <w:b w:val="0"/>
                <w:sz w:val="21"/>
                <w:szCs w:val="21"/>
              </w:rPr>
              <w:t>Lesson 8</w:t>
            </w:r>
          </w:p>
          <w:p w:rsidR="000E71D5" w:rsidRDefault="000E71D5" w:rsidP="000E71D5">
            <w:pPr>
              <w:rPr>
                <w:rFonts w:ascii="Arial" w:hAnsi="Arial" w:cs="Arial"/>
                <w:b w:val="0"/>
                <w:sz w:val="21"/>
                <w:szCs w:val="21"/>
              </w:rPr>
            </w:pPr>
            <w:r>
              <w:rPr>
                <w:rFonts w:ascii="Arial" w:hAnsi="Arial" w:cs="Arial"/>
                <w:b w:val="0"/>
                <w:sz w:val="21"/>
                <w:szCs w:val="21"/>
              </w:rPr>
              <w:t>Lesson 9</w:t>
            </w:r>
          </w:p>
          <w:p w:rsidR="000E71D5" w:rsidRDefault="000E71D5" w:rsidP="000E71D5">
            <w:pPr>
              <w:rPr>
                <w:rFonts w:ascii="Arial" w:hAnsi="Arial" w:cs="Arial"/>
                <w:b w:val="0"/>
                <w:sz w:val="21"/>
                <w:szCs w:val="21"/>
              </w:rPr>
            </w:pPr>
            <w:r>
              <w:rPr>
                <w:rFonts w:ascii="Arial" w:hAnsi="Arial" w:cs="Arial"/>
                <w:b w:val="0"/>
                <w:sz w:val="21"/>
                <w:szCs w:val="21"/>
              </w:rPr>
              <w:t>Lesson 10</w:t>
            </w:r>
          </w:p>
          <w:p w:rsidR="000E71D5" w:rsidRDefault="000E71D5" w:rsidP="000E71D5">
            <w:pPr>
              <w:rPr>
                <w:rFonts w:ascii="Arial" w:hAnsi="Arial" w:cs="Arial"/>
                <w:b w:val="0"/>
                <w:sz w:val="21"/>
                <w:szCs w:val="21"/>
              </w:rPr>
            </w:pPr>
            <w:r>
              <w:rPr>
                <w:rFonts w:ascii="Arial" w:hAnsi="Arial" w:cs="Arial"/>
                <w:b w:val="0"/>
                <w:sz w:val="21"/>
                <w:szCs w:val="21"/>
              </w:rPr>
              <w:t>Lesson 11</w:t>
            </w:r>
          </w:p>
          <w:p w:rsidR="000E71D5" w:rsidRDefault="000E71D5" w:rsidP="000E71D5">
            <w:pPr>
              <w:rPr>
                <w:rFonts w:ascii="Arial" w:hAnsi="Arial" w:cs="Arial"/>
                <w:b w:val="0"/>
                <w:sz w:val="21"/>
                <w:szCs w:val="21"/>
              </w:rPr>
            </w:pPr>
            <w:r>
              <w:rPr>
                <w:rFonts w:ascii="Arial" w:hAnsi="Arial" w:cs="Arial"/>
                <w:b w:val="0"/>
                <w:sz w:val="21"/>
                <w:szCs w:val="21"/>
              </w:rPr>
              <w:t>Lesson 12</w:t>
            </w:r>
          </w:p>
          <w:p w:rsidR="000E71D5" w:rsidRDefault="000E71D5" w:rsidP="000E71D5">
            <w:pPr>
              <w:rPr>
                <w:rFonts w:ascii="Arial" w:hAnsi="Arial" w:cs="Arial"/>
                <w:b w:val="0"/>
                <w:sz w:val="21"/>
                <w:szCs w:val="21"/>
              </w:rPr>
            </w:pPr>
            <w:r>
              <w:rPr>
                <w:rFonts w:ascii="Arial" w:hAnsi="Arial" w:cs="Arial"/>
                <w:b w:val="0"/>
                <w:sz w:val="21"/>
                <w:szCs w:val="21"/>
              </w:rPr>
              <w:t>Lesson 13</w:t>
            </w:r>
          </w:p>
          <w:p w:rsidR="000E71D5" w:rsidRDefault="000E71D5" w:rsidP="000E71D5">
            <w:pPr>
              <w:rPr>
                <w:rFonts w:ascii="Arial" w:hAnsi="Arial" w:cs="Arial"/>
                <w:b w:val="0"/>
                <w:sz w:val="21"/>
                <w:szCs w:val="21"/>
              </w:rPr>
            </w:pPr>
            <w:r>
              <w:rPr>
                <w:rFonts w:ascii="Arial" w:hAnsi="Arial" w:cs="Arial"/>
                <w:b w:val="0"/>
                <w:sz w:val="21"/>
                <w:szCs w:val="21"/>
              </w:rPr>
              <w:t>Lesson 14</w:t>
            </w:r>
          </w:p>
          <w:p w:rsidR="000E71D5" w:rsidRDefault="000E71D5" w:rsidP="000E71D5">
            <w:pPr>
              <w:rPr>
                <w:rFonts w:ascii="Arial" w:hAnsi="Arial" w:cs="Arial"/>
                <w:b w:val="0"/>
                <w:sz w:val="21"/>
                <w:szCs w:val="21"/>
              </w:rPr>
            </w:pPr>
            <w:r>
              <w:rPr>
                <w:rFonts w:ascii="Arial" w:hAnsi="Arial" w:cs="Arial"/>
                <w:b w:val="0"/>
                <w:sz w:val="21"/>
                <w:szCs w:val="21"/>
              </w:rPr>
              <w:t>Lesson 15</w:t>
            </w:r>
          </w:p>
        </w:tc>
        <w:tc>
          <w:tcPr>
            <w:tcW w:w="3336" w:type="dxa"/>
          </w:tcPr>
          <w:p w:rsidR="000E71D5" w:rsidRDefault="00950169">
            <w:pP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Pr>
                <w:rFonts w:ascii="Arial" w:hAnsi="Arial" w:cs="Arial"/>
                <w:b/>
                <w:sz w:val="21"/>
                <w:szCs w:val="21"/>
              </w:rPr>
              <w:t>1-17-14</w:t>
            </w:r>
          </w:p>
          <w:p w:rsidR="00452382" w:rsidRDefault="00950169">
            <w:pP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Pr>
                <w:rFonts w:ascii="Arial" w:hAnsi="Arial" w:cs="Arial"/>
                <w:b/>
                <w:sz w:val="21"/>
                <w:szCs w:val="21"/>
              </w:rPr>
              <w:t>1-24-14</w:t>
            </w:r>
          </w:p>
          <w:p w:rsidR="00452382" w:rsidRDefault="00950169">
            <w:pP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Pr>
                <w:rFonts w:ascii="Arial" w:hAnsi="Arial" w:cs="Arial"/>
                <w:b/>
                <w:sz w:val="21"/>
                <w:szCs w:val="21"/>
              </w:rPr>
              <w:t>1-31-14</w:t>
            </w:r>
          </w:p>
          <w:p w:rsidR="00452382" w:rsidRDefault="00950169">
            <w:pP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Pr>
                <w:rFonts w:ascii="Arial" w:hAnsi="Arial" w:cs="Arial"/>
                <w:b/>
                <w:sz w:val="21"/>
                <w:szCs w:val="21"/>
              </w:rPr>
              <w:t>2-7-14</w:t>
            </w:r>
          </w:p>
          <w:p w:rsidR="00452382" w:rsidRDefault="00950169">
            <w:pP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Pr>
                <w:rFonts w:ascii="Arial" w:hAnsi="Arial" w:cs="Arial"/>
                <w:b/>
                <w:sz w:val="21"/>
                <w:szCs w:val="21"/>
              </w:rPr>
              <w:t>2-14-14</w:t>
            </w:r>
          </w:p>
          <w:p w:rsidR="00452382" w:rsidRDefault="00950169">
            <w:pP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Pr>
                <w:rFonts w:ascii="Arial" w:hAnsi="Arial" w:cs="Arial"/>
                <w:b/>
                <w:sz w:val="21"/>
                <w:szCs w:val="21"/>
              </w:rPr>
              <w:t>2-21-14</w:t>
            </w:r>
          </w:p>
          <w:p w:rsidR="00452382" w:rsidRDefault="00950169">
            <w:pP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Pr>
                <w:rFonts w:ascii="Arial" w:hAnsi="Arial" w:cs="Arial"/>
                <w:b/>
                <w:sz w:val="21"/>
                <w:szCs w:val="21"/>
              </w:rPr>
              <w:t>2-28-14</w:t>
            </w:r>
          </w:p>
          <w:p w:rsidR="00452382" w:rsidRDefault="00950169">
            <w:pP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Pr>
                <w:rFonts w:ascii="Arial" w:hAnsi="Arial" w:cs="Arial"/>
                <w:b/>
                <w:sz w:val="21"/>
                <w:szCs w:val="21"/>
              </w:rPr>
              <w:t>3-7-14</w:t>
            </w:r>
          </w:p>
          <w:p w:rsidR="00452382" w:rsidRDefault="00950169">
            <w:pP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Pr>
                <w:rFonts w:ascii="Arial" w:hAnsi="Arial" w:cs="Arial"/>
                <w:b/>
                <w:sz w:val="21"/>
                <w:szCs w:val="21"/>
              </w:rPr>
              <w:t>3-21-14 *no assignment due</w:t>
            </w:r>
          </w:p>
          <w:p w:rsidR="00452382" w:rsidRDefault="00950169">
            <w:pP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Pr>
                <w:rFonts w:ascii="Arial" w:hAnsi="Arial" w:cs="Arial"/>
                <w:b/>
                <w:sz w:val="21"/>
                <w:szCs w:val="21"/>
              </w:rPr>
              <w:t>3-28-14   during Spring Break</w:t>
            </w:r>
          </w:p>
          <w:p w:rsidR="00452382" w:rsidRDefault="00950169">
            <w:pP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Pr>
                <w:rFonts w:ascii="Arial" w:hAnsi="Arial" w:cs="Arial"/>
                <w:b/>
                <w:sz w:val="21"/>
                <w:szCs w:val="21"/>
              </w:rPr>
              <w:t>4-4-14</w:t>
            </w:r>
          </w:p>
          <w:p w:rsidR="00452382" w:rsidRDefault="00950169">
            <w:pP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Pr>
                <w:rFonts w:ascii="Arial" w:hAnsi="Arial" w:cs="Arial"/>
                <w:b/>
                <w:sz w:val="21"/>
                <w:szCs w:val="21"/>
              </w:rPr>
              <w:t>4-1-14</w:t>
            </w:r>
          </w:p>
          <w:p w:rsidR="00452382" w:rsidRDefault="00950169">
            <w:pP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Pr>
                <w:rFonts w:ascii="Arial" w:hAnsi="Arial" w:cs="Arial"/>
                <w:b/>
                <w:sz w:val="21"/>
                <w:szCs w:val="21"/>
              </w:rPr>
              <w:t>4-18-14</w:t>
            </w:r>
          </w:p>
          <w:p w:rsidR="00452382" w:rsidRDefault="00950169">
            <w:pP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Pr>
                <w:rFonts w:ascii="Arial" w:hAnsi="Arial" w:cs="Arial"/>
                <w:b/>
                <w:sz w:val="21"/>
                <w:szCs w:val="21"/>
              </w:rPr>
              <w:t>4-25-14</w:t>
            </w:r>
          </w:p>
          <w:p w:rsidR="00452382" w:rsidRDefault="00950169">
            <w:pP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Pr>
                <w:rFonts w:ascii="Arial" w:hAnsi="Arial" w:cs="Arial"/>
                <w:b/>
                <w:sz w:val="21"/>
                <w:szCs w:val="21"/>
              </w:rPr>
              <w:t>5-2</w:t>
            </w:r>
            <w:r w:rsidR="00783EC4">
              <w:rPr>
                <w:rFonts w:ascii="Arial" w:hAnsi="Arial" w:cs="Arial"/>
                <w:b/>
                <w:sz w:val="21"/>
                <w:szCs w:val="21"/>
              </w:rPr>
              <w:t>-13</w:t>
            </w:r>
          </w:p>
          <w:p w:rsidR="00452382" w:rsidRDefault="00452382">
            <w:pP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p>
        </w:tc>
      </w:tr>
    </w:tbl>
    <w:p w:rsidR="00277015" w:rsidRPr="00277015" w:rsidRDefault="00277015">
      <w:pPr>
        <w:rPr>
          <w:rFonts w:ascii="Arial" w:hAnsi="Arial" w:cs="Arial"/>
          <w:sz w:val="21"/>
          <w:szCs w:val="21"/>
        </w:rPr>
      </w:pPr>
      <w:r>
        <w:rPr>
          <w:rFonts w:ascii="Arial" w:hAnsi="Arial" w:cs="Arial"/>
          <w:sz w:val="21"/>
          <w:szCs w:val="21"/>
        </w:rPr>
        <w:t xml:space="preserve"> “</w:t>
      </w:r>
      <w:r w:rsidRPr="00277015">
        <w:rPr>
          <w:rFonts w:ascii="Arial" w:hAnsi="Arial" w:cs="Arial"/>
          <w:i/>
          <w:sz w:val="21"/>
          <w:szCs w:val="21"/>
        </w:rPr>
        <w:t>As the instructor for this course, I reserve the right to adjust this schedule in any way that serves the educational needs of the students enrolled in this course. –</w:t>
      </w:r>
      <w:r w:rsidR="00A412DA">
        <w:rPr>
          <w:rFonts w:ascii="Arial" w:hAnsi="Arial" w:cs="Arial"/>
          <w:i/>
          <w:sz w:val="21"/>
          <w:szCs w:val="21"/>
        </w:rPr>
        <w:t xml:space="preserve"> Tyler</w:t>
      </w:r>
      <w:r w:rsidR="003A36DE">
        <w:rPr>
          <w:rFonts w:ascii="Arial" w:hAnsi="Arial" w:cs="Arial"/>
          <w:i/>
          <w:sz w:val="21"/>
          <w:szCs w:val="21"/>
        </w:rPr>
        <w:t xml:space="preserve"> Garner</w:t>
      </w:r>
      <w:r>
        <w:rPr>
          <w:rFonts w:ascii="Arial" w:hAnsi="Arial" w:cs="Arial"/>
          <w:i/>
          <w:sz w:val="21"/>
          <w:szCs w:val="21"/>
        </w:rPr>
        <w:t xml:space="preserve"> </w:t>
      </w:r>
    </w:p>
    <w:p w:rsidR="00277015" w:rsidRDefault="00277015">
      <w:pPr>
        <w:rPr>
          <w:rFonts w:ascii="Arial" w:hAnsi="Arial" w:cs="Arial"/>
          <w:sz w:val="21"/>
          <w:szCs w:val="21"/>
        </w:rPr>
      </w:pPr>
    </w:p>
    <w:p w:rsidR="00425D01" w:rsidRPr="0016052E" w:rsidRDefault="00425D01" w:rsidP="003A36DE">
      <w:pPr>
        <w:rPr>
          <w:rFonts w:ascii="Arial" w:hAnsi="Arial" w:cs="Arial"/>
          <w:b/>
          <w:color w:val="0000FF"/>
          <w:sz w:val="21"/>
          <w:szCs w:val="21"/>
        </w:rPr>
      </w:pPr>
    </w:p>
    <w:sectPr w:rsidR="00425D01" w:rsidRPr="0016052E"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6DE" w:rsidRDefault="00DC66DE" w:rsidP="00141EC6">
      <w:r>
        <w:separator/>
      </w:r>
    </w:p>
  </w:endnote>
  <w:endnote w:type="continuationSeparator" w:id="0">
    <w:p w:rsidR="00DC66DE" w:rsidRDefault="00DC66DE"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6DE" w:rsidRDefault="00DC66DE" w:rsidP="00141EC6">
      <w:r>
        <w:separator/>
      </w:r>
    </w:p>
  </w:footnote>
  <w:footnote w:type="continuationSeparator" w:id="0">
    <w:p w:rsidR="00DC66DE" w:rsidRDefault="00DC66DE" w:rsidP="00141E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415A9"/>
    <w:rsid w:val="00060308"/>
    <w:rsid w:val="000662F7"/>
    <w:rsid w:val="000E2165"/>
    <w:rsid w:val="000E5644"/>
    <w:rsid w:val="000E71D5"/>
    <w:rsid w:val="000F03EB"/>
    <w:rsid w:val="00110D3C"/>
    <w:rsid w:val="00131843"/>
    <w:rsid w:val="00137858"/>
    <w:rsid w:val="00141EC6"/>
    <w:rsid w:val="0016052E"/>
    <w:rsid w:val="001736E6"/>
    <w:rsid w:val="001751C4"/>
    <w:rsid w:val="00191A69"/>
    <w:rsid w:val="001B6EFE"/>
    <w:rsid w:val="001C53D1"/>
    <w:rsid w:val="001C79D6"/>
    <w:rsid w:val="001D11A1"/>
    <w:rsid w:val="001E1E1B"/>
    <w:rsid w:val="002070A8"/>
    <w:rsid w:val="0023389B"/>
    <w:rsid w:val="00235E04"/>
    <w:rsid w:val="002371A6"/>
    <w:rsid w:val="00241C6A"/>
    <w:rsid w:val="0026753C"/>
    <w:rsid w:val="00270BC1"/>
    <w:rsid w:val="00277015"/>
    <w:rsid w:val="002A5E61"/>
    <w:rsid w:val="00316254"/>
    <w:rsid w:val="00330812"/>
    <w:rsid w:val="003435E7"/>
    <w:rsid w:val="00366F6B"/>
    <w:rsid w:val="00384AFA"/>
    <w:rsid w:val="00393BCC"/>
    <w:rsid w:val="003A36DE"/>
    <w:rsid w:val="0040186A"/>
    <w:rsid w:val="00425855"/>
    <w:rsid w:val="00425D01"/>
    <w:rsid w:val="00452382"/>
    <w:rsid w:val="00461A15"/>
    <w:rsid w:val="00490285"/>
    <w:rsid w:val="0049097A"/>
    <w:rsid w:val="004A0025"/>
    <w:rsid w:val="004C098F"/>
    <w:rsid w:val="004C7DA8"/>
    <w:rsid w:val="004D21F8"/>
    <w:rsid w:val="004F54A2"/>
    <w:rsid w:val="005103D0"/>
    <w:rsid w:val="00545341"/>
    <w:rsid w:val="0056305B"/>
    <w:rsid w:val="0057065D"/>
    <w:rsid w:val="005B5FCF"/>
    <w:rsid w:val="005F6E0F"/>
    <w:rsid w:val="00607D4D"/>
    <w:rsid w:val="0063236F"/>
    <w:rsid w:val="006346B4"/>
    <w:rsid w:val="006647EF"/>
    <w:rsid w:val="0067588F"/>
    <w:rsid w:val="006778C9"/>
    <w:rsid w:val="00684C58"/>
    <w:rsid w:val="0068711A"/>
    <w:rsid w:val="006E7FF3"/>
    <w:rsid w:val="006F18F1"/>
    <w:rsid w:val="007263A4"/>
    <w:rsid w:val="00734387"/>
    <w:rsid w:val="00741D8D"/>
    <w:rsid w:val="00783EC4"/>
    <w:rsid w:val="007B0CB6"/>
    <w:rsid w:val="007C24C3"/>
    <w:rsid w:val="00814091"/>
    <w:rsid w:val="00891B7E"/>
    <w:rsid w:val="008A562C"/>
    <w:rsid w:val="008A67E9"/>
    <w:rsid w:val="008A6918"/>
    <w:rsid w:val="008D03AF"/>
    <w:rsid w:val="008D53A6"/>
    <w:rsid w:val="008F5084"/>
    <w:rsid w:val="0091586E"/>
    <w:rsid w:val="00920E54"/>
    <w:rsid w:val="0092291C"/>
    <w:rsid w:val="0094032E"/>
    <w:rsid w:val="00950169"/>
    <w:rsid w:val="009957C8"/>
    <w:rsid w:val="00996626"/>
    <w:rsid w:val="009C19F6"/>
    <w:rsid w:val="009D0858"/>
    <w:rsid w:val="009D1667"/>
    <w:rsid w:val="009D756D"/>
    <w:rsid w:val="009E4D0C"/>
    <w:rsid w:val="009E58AE"/>
    <w:rsid w:val="00A15075"/>
    <w:rsid w:val="00A412DA"/>
    <w:rsid w:val="00A4213A"/>
    <w:rsid w:val="00A470FF"/>
    <w:rsid w:val="00AD522D"/>
    <w:rsid w:val="00B0055A"/>
    <w:rsid w:val="00B074E6"/>
    <w:rsid w:val="00B13186"/>
    <w:rsid w:val="00B14E6E"/>
    <w:rsid w:val="00B31B3C"/>
    <w:rsid w:val="00B418B0"/>
    <w:rsid w:val="00B5167A"/>
    <w:rsid w:val="00B51D08"/>
    <w:rsid w:val="00B56CE3"/>
    <w:rsid w:val="00BA079D"/>
    <w:rsid w:val="00BA25D2"/>
    <w:rsid w:val="00BD4445"/>
    <w:rsid w:val="00C024A7"/>
    <w:rsid w:val="00C17FD9"/>
    <w:rsid w:val="00C30AA0"/>
    <w:rsid w:val="00C54DB1"/>
    <w:rsid w:val="00C568D4"/>
    <w:rsid w:val="00C808E0"/>
    <w:rsid w:val="00CD0796"/>
    <w:rsid w:val="00CE1818"/>
    <w:rsid w:val="00D07E62"/>
    <w:rsid w:val="00D4640C"/>
    <w:rsid w:val="00D665D2"/>
    <w:rsid w:val="00D77B00"/>
    <w:rsid w:val="00DB1495"/>
    <w:rsid w:val="00DC66DE"/>
    <w:rsid w:val="00DE06E6"/>
    <w:rsid w:val="00DE1EF6"/>
    <w:rsid w:val="00E17E2A"/>
    <w:rsid w:val="00E24B86"/>
    <w:rsid w:val="00E4432D"/>
    <w:rsid w:val="00E545F7"/>
    <w:rsid w:val="00E85AFD"/>
    <w:rsid w:val="00EE28C0"/>
    <w:rsid w:val="00F1562E"/>
    <w:rsid w:val="00F21F92"/>
    <w:rsid w:val="00F67A2D"/>
    <w:rsid w:val="00F83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semiHidden/>
    <w:unhideWhenUsed/>
    <w:rsid w:val="00141EC6"/>
    <w:pPr>
      <w:tabs>
        <w:tab w:val="center" w:pos="4680"/>
        <w:tab w:val="right" w:pos="9360"/>
      </w:tabs>
    </w:pPr>
  </w:style>
  <w:style w:type="character" w:customStyle="1" w:styleId="HeaderChar">
    <w:name w:val="Header Char"/>
    <w:basedOn w:val="DefaultParagraphFont"/>
    <w:link w:val="Header"/>
    <w:uiPriority w:val="99"/>
    <w:semiHidden/>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table" w:styleId="MediumList1-Accent6">
    <w:name w:val="Medium List 1 Accent 6"/>
    <w:basedOn w:val="TableNormal"/>
    <w:uiPriority w:val="19"/>
    <w:qFormat/>
    <w:rsid w:val="000E71D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olorfulGrid">
    <w:name w:val="Colorful Grid"/>
    <w:basedOn w:val="TableNormal"/>
    <w:uiPriority w:val="29"/>
    <w:qFormat/>
    <w:rsid w:val="000E71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30"/>
    <w:qFormat/>
    <w:rsid w:val="000E71D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6">
    <w:name w:val="Medium Grid 1 Accent 6"/>
    <w:basedOn w:val="TableNormal"/>
    <w:uiPriority w:val="31"/>
    <w:qFormat/>
    <w:rsid w:val="000E71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1">
    <w:name w:val="Medium List 1"/>
    <w:basedOn w:val="TableNormal"/>
    <w:uiPriority w:val="60"/>
    <w:rsid w:val="000E71D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alloonText">
    <w:name w:val="Balloon Text"/>
    <w:basedOn w:val="Normal"/>
    <w:link w:val="BalloonTextChar"/>
    <w:uiPriority w:val="99"/>
    <w:semiHidden/>
    <w:unhideWhenUsed/>
    <w:rsid w:val="00F67A2D"/>
    <w:rPr>
      <w:rFonts w:ascii="Tahoma" w:hAnsi="Tahoma" w:cs="Tahoma"/>
      <w:sz w:val="16"/>
      <w:szCs w:val="16"/>
    </w:rPr>
  </w:style>
  <w:style w:type="character" w:customStyle="1" w:styleId="BalloonTextChar">
    <w:name w:val="Balloon Text Char"/>
    <w:basedOn w:val="DefaultParagraphFont"/>
    <w:link w:val="BalloonText"/>
    <w:uiPriority w:val="99"/>
    <w:semiHidden/>
    <w:rsid w:val="00F67A2D"/>
    <w:rPr>
      <w:rFonts w:ascii="Tahoma" w:hAnsi="Tahoma" w:cs="Tahoma"/>
      <w:sz w:val="16"/>
      <w:szCs w:val="16"/>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semiHidden/>
    <w:unhideWhenUsed/>
    <w:rsid w:val="00141EC6"/>
    <w:pPr>
      <w:tabs>
        <w:tab w:val="center" w:pos="4680"/>
        <w:tab w:val="right" w:pos="9360"/>
      </w:tabs>
    </w:pPr>
  </w:style>
  <w:style w:type="character" w:customStyle="1" w:styleId="HeaderChar">
    <w:name w:val="Header Char"/>
    <w:basedOn w:val="DefaultParagraphFont"/>
    <w:link w:val="Header"/>
    <w:uiPriority w:val="99"/>
    <w:semiHidden/>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table" w:styleId="MediumList1-Accent6">
    <w:name w:val="Medium List 1 Accent 6"/>
    <w:basedOn w:val="TableNormal"/>
    <w:uiPriority w:val="19"/>
    <w:qFormat/>
    <w:rsid w:val="000E71D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olorfulGrid">
    <w:name w:val="Colorful Grid"/>
    <w:basedOn w:val="TableNormal"/>
    <w:uiPriority w:val="29"/>
    <w:qFormat/>
    <w:rsid w:val="000E71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30"/>
    <w:qFormat/>
    <w:rsid w:val="000E71D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6">
    <w:name w:val="Medium Grid 1 Accent 6"/>
    <w:basedOn w:val="TableNormal"/>
    <w:uiPriority w:val="31"/>
    <w:qFormat/>
    <w:rsid w:val="000E71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1">
    <w:name w:val="Medium List 1"/>
    <w:basedOn w:val="TableNormal"/>
    <w:uiPriority w:val="60"/>
    <w:rsid w:val="000E71D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alloonText">
    <w:name w:val="Balloon Text"/>
    <w:basedOn w:val="Normal"/>
    <w:link w:val="BalloonTextChar"/>
    <w:uiPriority w:val="99"/>
    <w:semiHidden/>
    <w:unhideWhenUsed/>
    <w:rsid w:val="00F67A2D"/>
    <w:rPr>
      <w:rFonts w:ascii="Tahoma" w:hAnsi="Tahoma" w:cs="Tahoma"/>
      <w:sz w:val="16"/>
      <w:szCs w:val="16"/>
    </w:rPr>
  </w:style>
  <w:style w:type="character" w:customStyle="1" w:styleId="BalloonTextChar">
    <w:name w:val="Balloon Text Char"/>
    <w:basedOn w:val="DefaultParagraphFont"/>
    <w:link w:val="BalloonText"/>
    <w:uiPriority w:val="99"/>
    <w:semiHidden/>
    <w:rsid w:val="00F67A2D"/>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ta.edu/disability" TargetMode="External"/><Relationship Id="rId12" Type="http://schemas.openxmlformats.org/officeDocument/2006/relationships/hyperlink" Target="mailto:resources@uta.edu" TargetMode="External"/><Relationship Id="rId13" Type="http://schemas.openxmlformats.org/officeDocument/2006/relationships/hyperlink" Target="http://www.uta.edu/resources" TargetMode="External"/><Relationship Id="rId14" Type="http://schemas.openxmlformats.org/officeDocument/2006/relationships/hyperlink" Target="http://www.uta.edu/oit/cs/email/mavmail.php" TargetMode="External"/><Relationship Id="rId15" Type="http://schemas.openxmlformats.org/officeDocument/2006/relationships/hyperlink" Target="http://www.uta.edu/sfs"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eb.uta.edu/catalog/content/general/academic_regulations.aspx" TargetMode="External"/><Relationship Id="rId10" Type="http://schemas.openxmlformats.org/officeDocument/2006/relationships/hyperlink" Target="http://wweb.uta.edu/ses/f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A6D7B-DE39-9349-A016-F0C16E37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2070</Words>
  <Characters>11801</Characters>
  <Application>Microsoft Macintosh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13844</CharactersWithSpaces>
  <SharedDoc>false</SharedDoc>
  <HLinks>
    <vt:vector size="192" baseType="variant">
      <vt:variant>
        <vt:i4>1376299</vt:i4>
      </vt:variant>
      <vt:variant>
        <vt:i4>93</vt:i4>
      </vt:variant>
      <vt:variant>
        <vt:i4>0</vt:i4>
      </vt:variant>
      <vt:variant>
        <vt:i4>5</vt:i4>
      </vt:variant>
      <vt:variant>
        <vt:lpwstr>mailto:sbeckett@uta.edu</vt:lpwstr>
      </vt:variant>
      <vt:variant>
        <vt:lpwstr/>
      </vt:variant>
      <vt:variant>
        <vt:i4>4390989</vt:i4>
      </vt:variant>
      <vt:variant>
        <vt:i4>90</vt:i4>
      </vt:variant>
      <vt:variant>
        <vt:i4>0</vt:i4>
      </vt:variant>
      <vt:variant>
        <vt:i4>5</vt:i4>
      </vt:variant>
      <vt:variant>
        <vt:lpwstr>http://libguides.uta.edu/policyissues</vt:lpwstr>
      </vt:variant>
      <vt:variant>
        <vt:lpwstr/>
      </vt:variant>
      <vt:variant>
        <vt:i4>2883636</vt:i4>
      </vt:variant>
      <vt:variant>
        <vt:i4>87</vt:i4>
      </vt:variant>
      <vt:variant>
        <vt:i4>0</vt:i4>
      </vt:variant>
      <vt:variant>
        <vt:i4>5</vt:i4>
      </vt:variant>
      <vt:variant>
        <vt:lpwstr>http://libguides.uta.edu/os</vt:lpwstr>
      </vt:variant>
      <vt:variant>
        <vt:lpwstr/>
      </vt:variant>
      <vt:variant>
        <vt:i4>2424938</vt:i4>
      </vt:variant>
      <vt:variant>
        <vt:i4>84</vt:i4>
      </vt:variant>
      <vt:variant>
        <vt:i4>0</vt:i4>
      </vt:variant>
      <vt:variant>
        <vt:i4>5</vt:i4>
      </vt:variant>
      <vt:variant>
        <vt:lpwstr>http://ask.uta.edu/</vt:lpwstr>
      </vt:variant>
      <vt:variant>
        <vt:lpwstr/>
      </vt:variant>
      <vt:variant>
        <vt:i4>2621481</vt:i4>
      </vt:variant>
      <vt:variant>
        <vt:i4>81</vt:i4>
      </vt:variant>
      <vt:variant>
        <vt:i4>0</vt:i4>
      </vt:variant>
      <vt:variant>
        <vt:i4>5</vt:i4>
      </vt:variant>
      <vt:variant>
        <vt:lpwstr>http://libguides.uta.edu/offcampus</vt:lpwstr>
      </vt:variant>
      <vt:variant>
        <vt:lpwstr/>
      </vt:variant>
      <vt:variant>
        <vt:i4>4915202</vt:i4>
      </vt:variant>
      <vt:variant>
        <vt:i4>78</vt:i4>
      </vt:variant>
      <vt:variant>
        <vt:i4>0</vt:i4>
      </vt:variant>
      <vt:variant>
        <vt:i4>5</vt:i4>
      </vt:variant>
      <vt:variant>
        <vt:lpwstr>http://www.uta.edu/library/help/tutorials.php</vt:lpwstr>
      </vt:variant>
      <vt:variant>
        <vt:lpwstr/>
      </vt:variant>
      <vt:variant>
        <vt:i4>3932193</vt:i4>
      </vt:variant>
      <vt:variant>
        <vt:i4>75</vt:i4>
      </vt:variant>
      <vt:variant>
        <vt:i4>0</vt:i4>
      </vt:variant>
      <vt:variant>
        <vt:i4>5</vt:i4>
      </vt:variant>
      <vt:variant>
        <vt:lpwstr>http://utalink.uta.edu:9003/UTAlink/az</vt:lpwstr>
      </vt:variant>
      <vt:variant>
        <vt:lpwstr/>
      </vt:variant>
      <vt:variant>
        <vt:i4>589827</vt:i4>
      </vt:variant>
      <vt:variant>
        <vt:i4>72</vt:i4>
      </vt:variant>
      <vt:variant>
        <vt:i4>0</vt:i4>
      </vt:variant>
      <vt:variant>
        <vt:i4>5</vt:i4>
      </vt:variant>
      <vt:variant>
        <vt:lpwstr>http://discover.uta.edu/</vt:lpwstr>
      </vt:variant>
      <vt:variant>
        <vt:lpwstr/>
      </vt:variant>
      <vt:variant>
        <vt:i4>2031638</vt:i4>
      </vt:variant>
      <vt:variant>
        <vt:i4>69</vt:i4>
      </vt:variant>
      <vt:variant>
        <vt:i4>0</vt:i4>
      </vt:variant>
      <vt:variant>
        <vt:i4>5</vt:i4>
      </vt:variant>
      <vt:variant>
        <vt:lpwstr>http://pulse.uta.edu/vwebv/enterCourseReserve.do</vt:lpwstr>
      </vt:variant>
      <vt:variant>
        <vt:lpwstr/>
      </vt:variant>
      <vt:variant>
        <vt:i4>3342375</vt:i4>
      </vt:variant>
      <vt:variant>
        <vt:i4>66</vt:i4>
      </vt:variant>
      <vt:variant>
        <vt:i4>0</vt:i4>
      </vt:variant>
      <vt:variant>
        <vt:i4>5</vt:i4>
      </vt:variant>
      <vt:variant>
        <vt:lpwstr>http://www-test.uta.edu/library/databases/index.php</vt:lpwstr>
      </vt:variant>
      <vt:variant>
        <vt:lpwstr/>
      </vt:variant>
      <vt:variant>
        <vt:i4>7208993</vt:i4>
      </vt:variant>
      <vt:variant>
        <vt:i4>63</vt:i4>
      </vt:variant>
      <vt:variant>
        <vt:i4>0</vt:i4>
      </vt:variant>
      <vt:variant>
        <vt:i4>5</vt:i4>
      </vt:variant>
      <vt:variant>
        <vt:lpwstr>http://www-test.uta.edu/library/help/subject-librarians.php</vt:lpwstr>
      </vt:variant>
      <vt:variant>
        <vt:lpwstr/>
      </vt:variant>
      <vt:variant>
        <vt:i4>4390939</vt:i4>
      </vt:variant>
      <vt:variant>
        <vt:i4>60</vt:i4>
      </vt:variant>
      <vt:variant>
        <vt:i4>0</vt:i4>
      </vt:variant>
      <vt:variant>
        <vt:i4>5</vt:i4>
      </vt:variant>
      <vt:variant>
        <vt:lpwstr>http://libguides.uta.edu/</vt:lpwstr>
      </vt:variant>
      <vt:variant>
        <vt:lpwstr/>
      </vt:variant>
      <vt:variant>
        <vt:i4>3735592</vt:i4>
      </vt:variant>
      <vt:variant>
        <vt:i4>57</vt:i4>
      </vt:variant>
      <vt:variant>
        <vt:i4>0</vt:i4>
      </vt:variant>
      <vt:variant>
        <vt:i4>5</vt:i4>
      </vt:variant>
      <vt:variant>
        <vt:lpwstr>http://www.uta.edu/library</vt:lpwstr>
      </vt:variant>
      <vt:variant>
        <vt:lpwstr/>
      </vt:variant>
      <vt:variant>
        <vt:i4>852055</vt:i4>
      </vt:variant>
      <vt:variant>
        <vt:i4>54</vt:i4>
      </vt:variant>
      <vt:variant>
        <vt:i4>0</vt:i4>
      </vt:variant>
      <vt:variant>
        <vt:i4>5</vt:i4>
      </vt:variant>
      <vt:variant>
        <vt:lpwstr>http://www.uta.edu/library/services/distance.php</vt:lpwstr>
      </vt:variant>
      <vt:variant>
        <vt:lpwstr/>
      </vt:variant>
      <vt:variant>
        <vt:i4>7208993</vt:i4>
      </vt:variant>
      <vt:variant>
        <vt:i4>51</vt:i4>
      </vt:variant>
      <vt:variant>
        <vt:i4>0</vt:i4>
      </vt:variant>
      <vt:variant>
        <vt:i4>5</vt:i4>
      </vt:variant>
      <vt:variant>
        <vt:lpwstr>http://www-test.uta.edu/library/help/subject-librarians.php</vt:lpwstr>
      </vt:variant>
      <vt:variant>
        <vt:lpwstr/>
      </vt:variant>
      <vt:variant>
        <vt:i4>1310751</vt:i4>
      </vt:variant>
      <vt:variant>
        <vt:i4>48</vt:i4>
      </vt:variant>
      <vt:variant>
        <vt:i4>0</vt:i4>
      </vt:variant>
      <vt:variant>
        <vt:i4>5</vt:i4>
      </vt:variant>
      <vt:variant>
        <vt:lpwstr>http://distance.uta.edu/Help/</vt:lpwstr>
      </vt:variant>
      <vt:variant>
        <vt:lpwstr/>
      </vt:variant>
      <vt:variant>
        <vt:i4>3735592</vt:i4>
      </vt:variant>
      <vt:variant>
        <vt:i4>45</vt:i4>
      </vt:variant>
      <vt:variant>
        <vt:i4>0</vt:i4>
      </vt:variant>
      <vt:variant>
        <vt:i4>5</vt:i4>
      </vt:variant>
      <vt:variant>
        <vt:lpwstr>http://www.uta.edu/library</vt:lpwstr>
      </vt:variant>
      <vt:variant>
        <vt:lpwstr/>
      </vt:variant>
      <vt:variant>
        <vt:i4>3735664</vt:i4>
      </vt:variant>
      <vt:variant>
        <vt:i4>42</vt:i4>
      </vt:variant>
      <vt:variant>
        <vt:i4>0</vt:i4>
      </vt:variant>
      <vt:variant>
        <vt:i4>5</vt:i4>
      </vt:variant>
      <vt:variant>
        <vt:lpwstr>http://library.uta.edu/</vt:lpwstr>
      </vt:variant>
      <vt:variant>
        <vt:lpwstr/>
      </vt:variant>
      <vt:variant>
        <vt:i4>3407930</vt:i4>
      </vt:variant>
      <vt:variant>
        <vt:i4>39</vt:i4>
      </vt:variant>
      <vt:variant>
        <vt:i4>0</vt:i4>
      </vt:variant>
      <vt:variant>
        <vt:i4>5</vt:i4>
      </vt:variant>
      <vt:variant>
        <vt:lpwstr>http://www.uta.edu/uta/acadcal.php</vt:lpwstr>
      </vt:variant>
      <vt:variant>
        <vt:lpwstr/>
      </vt:variant>
      <vt:variant>
        <vt:i4>5439531</vt:i4>
      </vt:variant>
      <vt:variant>
        <vt:i4>36</vt:i4>
      </vt:variant>
      <vt:variant>
        <vt:i4>0</vt:i4>
      </vt:variant>
      <vt:variant>
        <vt:i4>5</vt:i4>
      </vt:variant>
      <vt:variant>
        <vt:lpwstr>http://wweb.uta.edu/ses/recordsandregistration/content/faculty_staff/default.aspx</vt:lpwstr>
      </vt:variant>
      <vt:variant>
        <vt:lpwstr/>
      </vt:variant>
      <vt:variant>
        <vt:i4>3735657</vt:i4>
      </vt:variant>
      <vt:variant>
        <vt:i4>33</vt:i4>
      </vt:variant>
      <vt:variant>
        <vt:i4>0</vt:i4>
      </vt:variant>
      <vt:variant>
        <vt:i4>5</vt:i4>
      </vt:variant>
      <vt:variant>
        <vt:lpwstr>http://wweb.uta.edu/ses/recordsandregistration/</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2949246</vt:i4>
      </vt:variant>
      <vt:variant>
        <vt:i4>15</vt:i4>
      </vt:variant>
      <vt:variant>
        <vt:i4>0</vt:i4>
      </vt:variant>
      <vt:variant>
        <vt:i4>5</vt:i4>
      </vt:variant>
      <vt:variant>
        <vt:lpwstr>http://wweb.uta.edu/ses/fao</vt:lpwstr>
      </vt:variant>
      <vt:variant>
        <vt:lpwstr/>
      </vt:variant>
      <vt:variant>
        <vt:i4>7012464</vt:i4>
      </vt:variant>
      <vt:variant>
        <vt:i4>12</vt:i4>
      </vt:variant>
      <vt:variant>
        <vt:i4>0</vt:i4>
      </vt:variant>
      <vt:variant>
        <vt:i4>5</vt:i4>
      </vt:variant>
      <vt:variant>
        <vt:lpwstr>http://www.uta.edu/gradcatalog/2012/general/regulations/</vt:lpwstr>
      </vt:variant>
      <vt:variant>
        <vt:lpwstr>grades</vt:lpwstr>
      </vt:variant>
      <vt:variant>
        <vt:i4>7012422</vt:i4>
      </vt:variant>
      <vt:variant>
        <vt:i4>9</vt:i4>
      </vt:variant>
      <vt:variant>
        <vt:i4>0</vt:i4>
      </vt:variant>
      <vt:variant>
        <vt:i4>5</vt:i4>
      </vt:variant>
      <vt:variant>
        <vt:lpwstr>http://wweb.uta.edu/catalog/content/general/academic_regulations.aspx</vt:lpwstr>
      </vt:variant>
      <vt:variant>
        <vt:lpwstr>10</vt:lpwstr>
      </vt:variant>
      <vt:variant>
        <vt:i4>5701727</vt:i4>
      </vt:variant>
      <vt:variant>
        <vt:i4>6</vt:i4>
      </vt:variant>
      <vt:variant>
        <vt:i4>0</vt:i4>
      </vt:variant>
      <vt:variant>
        <vt:i4>5</vt:i4>
      </vt:variant>
      <vt:variant>
        <vt:lpwstr>http://activelearning.uta.edu/FacStaff/assessment.htm</vt:lpwstr>
      </vt:variant>
      <vt:variant>
        <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2097261</vt:i4>
      </vt:variant>
      <vt:variant>
        <vt:i4>0</vt:i4>
      </vt:variant>
      <vt:variant>
        <vt:i4>0</vt:i4>
      </vt:variant>
      <vt:variant>
        <vt:i4>5</vt:i4>
      </vt:variant>
      <vt:variant>
        <vt:lpwstr>https://www.uta.edu/ra/real/loginscreen.php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Rains, Tamra</cp:lastModifiedBy>
  <cp:revision>2</cp:revision>
  <cp:lastPrinted>2012-09-05T17:32:00Z</cp:lastPrinted>
  <dcterms:created xsi:type="dcterms:W3CDTF">2014-01-10T14:12:00Z</dcterms:created>
  <dcterms:modified xsi:type="dcterms:W3CDTF">2014-01-10T14:12:00Z</dcterms:modified>
</cp:coreProperties>
</file>