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23" w:rsidRDefault="00972A1A" w:rsidP="00DB5995">
      <w:pPr>
        <w:ind w:left="-360"/>
        <w:jc w:val="center"/>
        <w:rPr>
          <w:rFonts w:ascii="Arial" w:hAnsi="Arial" w:cs="Arial"/>
          <w:b/>
          <w:sz w:val="21"/>
          <w:szCs w:val="21"/>
        </w:rPr>
      </w:pPr>
      <w:r w:rsidRPr="00B75F53">
        <w:rPr>
          <w:rFonts w:ascii="Arial" w:hAnsi="Arial" w:cs="Arial"/>
          <w:b/>
          <w:sz w:val="21"/>
          <w:szCs w:val="21"/>
        </w:rPr>
        <w:t xml:space="preserve">NURS </w:t>
      </w:r>
      <w:r w:rsidR="00A1323D" w:rsidRPr="00B75F53">
        <w:rPr>
          <w:rFonts w:ascii="Arial" w:hAnsi="Arial" w:cs="Arial"/>
          <w:b/>
          <w:sz w:val="21"/>
          <w:szCs w:val="21"/>
        </w:rPr>
        <w:t>3365</w:t>
      </w:r>
      <w:r w:rsidR="001843CD">
        <w:rPr>
          <w:rFonts w:ascii="Arial" w:hAnsi="Arial" w:cs="Arial"/>
          <w:b/>
          <w:sz w:val="21"/>
          <w:szCs w:val="21"/>
        </w:rPr>
        <w:t>-600</w:t>
      </w:r>
      <w:r w:rsidR="00C65E02">
        <w:rPr>
          <w:rFonts w:ascii="Arial" w:hAnsi="Arial" w:cs="Arial"/>
          <w:b/>
          <w:sz w:val="21"/>
          <w:szCs w:val="21"/>
        </w:rPr>
        <w:t xml:space="preserve"> </w:t>
      </w:r>
      <w:r w:rsidR="00A1323D" w:rsidRPr="00B75F53">
        <w:rPr>
          <w:rFonts w:ascii="Arial" w:hAnsi="Arial" w:cs="Arial"/>
          <w:b/>
          <w:sz w:val="21"/>
          <w:szCs w:val="21"/>
        </w:rPr>
        <w:t>Pharmacology in Nursing Practice</w:t>
      </w:r>
    </w:p>
    <w:p w:rsidR="00C65E02" w:rsidRPr="00B75F53" w:rsidRDefault="00BD6EE0" w:rsidP="00DB5995">
      <w:pPr>
        <w:ind w:left="-360"/>
        <w:jc w:val="center"/>
        <w:rPr>
          <w:rFonts w:ascii="Arial" w:hAnsi="Arial" w:cs="Arial"/>
          <w:sz w:val="21"/>
          <w:szCs w:val="21"/>
        </w:rPr>
      </w:pPr>
      <w:r>
        <w:rPr>
          <w:rFonts w:ascii="Arial" w:hAnsi="Arial" w:cs="Arial"/>
          <w:b/>
          <w:sz w:val="21"/>
          <w:szCs w:val="21"/>
        </w:rPr>
        <w:t xml:space="preserve">Syllabus </w:t>
      </w:r>
      <w:r w:rsidR="00D146FE">
        <w:rPr>
          <w:rFonts w:ascii="Arial" w:hAnsi="Arial" w:cs="Arial"/>
          <w:b/>
          <w:sz w:val="21"/>
          <w:szCs w:val="21"/>
        </w:rPr>
        <w:t>Fall</w:t>
      </w:r>
      <w:r w:rsidR="00C65E02">
        <w:rPr>
          <w:rFonts w:ascii="Arial" w:hAnsi="Arial" w:cs="Arial"/>
          <w:b/>
          <w:sz w:val="21"/>
          <w:szCs w:val="21"/>
        </w:rPr>
        <w:t xml:space="preserve"> 201</w:t>
      </w:r>
      <w:r w:rsidR="003E2A42">
        <w:rPr>
          <w:rFonts w:ascii="Arial" w:hAnsi="Arial" w:cs="Arial"/>
          <w:b/>
          <w:sz w:val="21"/>
          <w:szCs w:val="21"/>
        </w:rPr>
        <w:t>4</w:t>
      </w:r>
    </w:p>
    <w:p w:rsidR="00A1323D" w:rsidRPr="00B75F53" w:rsidRDefault="00A1323D" w:rsidP="00A1323D">
      <w:pPr>
        <w:ind w:right="-720"/>
        <w:rPr>
          <w:rFonts w:ascii="Arial" w:hAnsi="Arial" w:cs="Arial"/>
          <w:sz w:val="21"/>
          <w:szCs w:val="21"/>
        </w:rPr>
      </w:pPr>
    </w:p>
    <w:p w:rsidR="00C65E02" w:rsidRDefault="00C65E02" w:rsidP="00B75F53">
      <w:pPr>
        <w:rPr>
          <w:rFonts w:ascii="Arial" w:hAnsi="Arial" w:cs="Arial"/>
          <w:b/>
          <w:sz w:val="21"/>
          <w:szCs w:val="21"/>
        </w:rPr>
      </w:pPr>
    </w:p>
    <w:p w:rsidR="005D7C32" w:rsidRPr="00B75F53" w:rsidRDefault="005D7C32" w:rsidP="005D7C32">
      <w:pPr>
        <w:rPr>
          <w:rFonts w:ascii="Arial" w:hAnsi="Arial" w:cs="Arial"/>
          <w:sz w:val="21"/>
          <w:szCs w:val="21"/>
        </w:rPr>
      </w:pPr>
      <w:r w:rsidRPr="00B75F53">
        <w:rPr>
          <w:rFonts w:ascii="Arial" w:hAnsi="Arial" w:cs="Arial"/>
          <w:b/>
          <w:sz w:val="21"/>
          <w:szCs w:val="21"/>
        </w:rPr>
        <w:t>Instructor(s):</w:t>
      </w:r>
      <w:r w:rsidRPr="00B75F53">
        <w:rPr>
          <w:rFonts w:ascii="Arial" w:hAnsi="Arial" w:cs="Arial"/>
          <w:b/>
          <w:sz w:val="21"/>
          <w:szCs w:val="21"/>
        </w:rPr>
        <w:tab/>
      </w:r>
      <w:r>
        <w:rPr>
          <w:rFonts w:ascii="Arial" w:hAnsi="Arial" w:cs="Arial"/>
          <w:sz w:val="21"/>
          <w:szCs w:val="21"/>
        </w:rPr>
        <w:t>Deana Furr</w:t>
      </w:r>
      <w:r w:rsidRPr="00B75F53">
        <w:rPr>
          <w:rFonts w:ascii="Arial" w:hAnsi="Arial" w:cs="Arial"/>
          <w:sz w:val="21"/>
          <w:szCs w:val="21"/>
        </w:rPr>
        <w:t>, R.N., MSN</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Office Number: </w:t>
      </w:r>
      <w:r>
        <w:rPr>
          <w:rFonts w:ascii="Arial" w:hAnsi="Arial" w:cs="Arial"/>
          <w:sz w:val="21"/>
          <w:szCs w:val="21"/>
        </w:rPr>
        <w:t>527</w:t>
      </w:r>
      <w:r w:rsidRPr="00B75F53">
        <w:rPr>
          <w:rFonts w:ascii="Arial" w:hAnsi="Arial" w:cs="Arial"/>
          <w:sz w:val="21"/>
          <w:szCs w:val="21"/>
        </w:rPr>
        <w:t xml:space="preserve"> Pickard Hall</w:t>
      </w:r>
    </w:p>
    <w:p w:rsidR="005D7C32" w:rsidRPr="003C1C44" w:rsidRDefault="005D7C32" w:rsidP="005D7C32">
      <w:pPr>
        <w:rPr>
          <w:rFonts w:ascii="Arial" w:hAnsi="Arial" w:cs="Arial"/>
          <w:sz w:val="16"/>
          <w:szCs w:val="16"/>
        </w:rPr>
      </w:pPr>
    </w:p>
    <w:p w:rsidR="005D7C32" w:rsidRPr="00B75F53" w:rsidRDefault="005D7C32" w:rsidP="005D7C32">
      <w:pPr>
        <w:tabs>
          <w:tab w:val="left" w:pos="2160"/>
        </w:tabs>
        <w:rPr>
          <w:rFonts w:ascii="Arial" w:hAnsi="Arial" w:cs="Arial"/>
          <w:sz w:val="21"/>
          <w:szCs w:val="21"/>
        </w:rPr>
      </w:pPr>
      <w:r w:rsidRPr="00B75F53">
        <w:rPr>
          <w:rFonts w:ascii="Arial" w:hAnsi="Arial" w:cs="Arial"/>
          <w:b/>
          <w:sz w:val="21"/>
          <w:szCs w:val="21"/>
        </w:rPr>
        <w:t xml:space="preserve">Office Telephone Number:  </w:t>
      </w:r>
      <w:r w:rsidRPr="00B75F53">
        <w:rPr>
          <w:rFonts w:ascii="Arial" w:hAnsi="Arial" w:cs="Arial"/>
          <w:sz w:val="21"/>
          <w:szCs w:val="21"/>
        </w:rPr>
        <w:t xml:space="preserve">817-272-2776 </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Email Address: </w:t>
      </w:r>
      <w:r w:rsidRPr="005D1B9E">
        <w:rPr>
          <w:rFonts w:ascii="Arial" w:hAnsi="Arial" w:cs="Arial"/>
          <w:sz w:val="21"/>
          <w:szCs w:val="21"/>
        </w:rPr>
        <w:t>dfurr@uta.edu</w:t>
      </w:r>
    </w:p>
    <w:p w:rsidR="005D7C32" w:rsidRPr="003C1C44" w:rsidRDefault="005D7C32" w:rsidP="005D7C32">
      <w:pPr>
        <w:rPr>
          <w:rFonts w:ascii="Arial" w:hAnsi="Arial" w:cs="Arial"/>
          <w:sz w:val="16"/>
          <w:szCs w:val="16"/>
        </w:rPr>
      </w:pPr>
    </w:p>
    <w:p w:rsidR="005D7C32" w:rsidRDefault="005D7C32" w:rsidP="005D7C32">
      <w:pPr>
        <w:rPr>
          <w:rFonts w:ascii="Arial" w:hAnsi="Arial" w:cs="Arial"/>
          <w:sz w:val="21"/>
          <w:szCs w:val="21"/>
        </w:rPr>
      </w:pPr>
      <w:r w:rsidRPr="005D1B9E">
        <w:rPr>
          <w:rFonts w:ascii="Arial" w:hAnsi="Arial" w:cs="Arial"/>
          <w:b/>
          <w:sz w:val="21"/>
          <w:szCs w:val="21"/>
          <w:highlight w:val="yellow"/>
        </w:rPr>
        <w:t>Faculty Profile:</w:t>
      </w:r>
      <w:r w:rsidRPr="005D1B9E">
        <w:rPr>
          <w:rFonts w:ascii="Arial" w:hAnsi="Arial" w:cs="Arial"/>
          <w:sz w:val="21"/>
          <w:szCs w:val="21"/>
          <w:highlight w:val="yellow"/>
        </w:rPr>
        <w:t xml:space="preserve"> </w:t>
      </w:r>
      <w:hyperlink r:id="rId8" w:anchor="profile/profile/edit/id/358/category/1" w:history="1">
        <w:r w:rsidRPr="005D1B9E">
          <w:rPr>
            <w:rStyle w:val="Hyperlink"/>
            <w:rFonts w:ascii="Arial" w:hAnsi="Arial" w:cs="Arial"/>
            <w:sz w:val="21"/>
            <w:szCs w:val="21"/>
            <w:highlight w:val="yellow"/>
          </w:rPr>
          <w:t>https://www.uta.edu/mentis/public/#profile/profile/edit/id/358/category/1</w:t>
        </w:r>
      </w:hyperlink>
    </w:p>
    <w:p w:rsidR="005D7C32" w:rsidRPr="003C1C44" w:rsidRDefault="005D7C32" w:rsidP="005D7C32">
      <w:pPr>
        <w:rPr>
          <w:rFonts w:ascii="Arial" w:hAnsi="Arial" w:cs="Arial"/>
          <w:sz w:val="16"/>
          <w:szCs w:val="16"/>
        </w:rPr>
      </w:pPr>
    </w:p>
    <w:p w:rsidR="005D7C32" w:rsidRPr="00B75F53" w:rsidRDefault="005D7C32" w:rsidP="005D7C32">
      <w:pPr>
        <w:rPr>
          <w:rFonts w:ascii="Arial" w:hAnsi="Arial" w:cs="Arial"/>
          <w:color w:val="FF0000"/>
          <w:sz w:val="21"/>
          <w:szCs w:val="21"/>
        </w:rPr>
      </w:pPr>
      <w:r w:rsidRPr="00B75F53">
        <w:rPr>
          <w:rFonts w:ascii="Arial" w:hAnsi="Arial" w:cs="Arial"/>
          <w:b/>
          <w:sz w:val="21"/>
          <w:szCs w:val="21"/>
        </w:rPr>
        <w:t xml:space="preserve">Office Hours: </w:t>
      </w:r>
      <w:r w:rsidRPr="00B75F53">
        <w:rPr>
          <w:rFonts w:ascii="Arial" w:hAnsi="Arial" w:cs="Arial"/>
          <w:sz w:val="21"/>
          <w:szCs w:val="21"/>
        </w:rPr>
        <w:t xml:space="preserve"> None.  Contact instructor via email with questions and issues.</w:t>
      </w:r>
    </w:p>
    <w:p w:rsidR="005D7C32" w:rsidRPr="003C1C44" w:rsidRDefault="005D7C32" w:rsidP="005D7C32">
      <w:pPr>
        <w:rPr>
          <w:rFonts w:ascii="Arial" w:hAnsi="Arial" w:cs="Arial"/>
          <w:b/>
          <w:sz w:val="16"/>
          <w:szCs w:val="16"/>
        </w:rPr>
      </w:pPr>
      <w:r w:rsidRPr="00B75F53">
        <w:rPr>
          <w:rFonts w:ascii="Arial" w:hAnsi="Arial" w:cs="Arial"/>
          <w:b/>
          <w:sz w:val="21"/>
          <w:szCs w:val="21"/>
        </w:rPr>
        <w:t xml:space="preserve"> </w:t>
      </w:r>
    </w:p>
    <w:p w:rsidR="005D7C32" w:rsidRPr="00B75F53" w:rsidRDefault="005D7C32" w:rsidP="005D7C32">
      <w:pPr>
        <w:rPr>
          <w:rFonts w:ascii="Arial" w:hAnsi="Arial" w:cs="Arial"/>
          <w:sz w:val="21"/>
          <w:szCs w:val="21"/>
        </w:rPr>
      </w:pPr>
      <w:r w:rsidRPr="00B75F53">
        <w:rPr>
          <w:rFonts w:ascii="Arial" w:hAnsi="Arial" w:cs="Arial"/>
          <w:b/>
          <w:sz w:val="21"/>
          <w:szCs w:val="21"/>
        </w:rPr>
        <w:t xml:space="preserve">Section Information: </w:t>
      </w:r>
      <w:r w:rsidR="008A6E60">
        <w:rPr>
          <w:rFonts w:ascii="Arial" w:hAnsi="Arial" w:cs="Arial"/>
          <w:sz w:val="21"/>
          <w:szCs w:val="21"/>
        </w:rPr>
        <w:t>NURS 3365-600</w:t>
      </w:r>
      <w:bookmarkStart w:id="0" w:name="_GoBack"/>
      <w:bookmarkEnd w:id="0"/>
      <w:r w:rsidRPr="00B75F53">
        <w:rPr>
          <w:rFonts w:ascii="Arial" w:hAnsi="Arial" w:cs="Arial"/>
          <w:sz w:val="21"/>
          <w:szCs w:val="21"/>
        </w:rPr>
        <w:t>; 3 credit hours.</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Time and Place of Class Meetings: </w:t>
      </w:r>
      <w:r w:rsidRPr="00B75F53">
        <w:rPr>
          <w:rFonts w:ascii="Arial" w:hAnsi="Arial" w:cs="Arial"/>
          <w:sz w:val="21"/>
          <w:szCs w:val="21"/>
        </w:rPr>
        <w:t xml:space="preserve"> This course is completely online.  </w:t>
      </w:r>
      <w:r>
        <w:rPr>
          <w:rFonts w:ascii="Arial" w:hAnsi="Arial" w:cs="Arial"/>
          <w:sz w:val="21"/>
          <w:szCs w:val="21"/>
        </w:rPr>
        <w:t>No in-seat attendance required.</w:t>
      </w:r>
    </w:p>
    <w:p w:rsidR="005D7C32" w:rsidRPr="003C1C44" w:rsidRDefault="005D7C32" w:rsidP="005D7C32">
      <w:pPr>
        <w:rPr>
          <w:rFonts w:ascii="Arial" w:hAnsi="Arial" w:cs="Arial"/>
          <w:b/>
          <w:sz w:val="16"/>
          <w:szCs w:val="16"/>
        </w:rPr>
      </w:pPr>
    </w:p>
    <w:p w:rsidR="005D7C32" w:rsidRPr="00B75F53" w:rsidRDefault="005D7C32" w:rsidP="005D7C32">
      <w:pPr>
        <w:ind w:left="3240" w:right="-720" w:hanging="3240"/>
        <w:rPr>
          <w:rFonts w:ascii="Arial" w:hAnsi="Arial" w:cs="Arial"/>
          <w:sz w:val="21"/>
          <w:szCs w:val="21"/>
        </w:rPr>
      </w:pPr>
      <w:r w:rsidRPr="00B75F53">
        <w:rPr>
          <w:rFonts w:ascii="Arial" w:hAnsi="Arial" w:cs="Arial"/>
          <w:b/>
          <w:sz w:val="21"/>
          <w:szCs w:val="21"/>
        </w:rPr>
        <w:t xml:space="preserve">Description of Course Content: </w:t>
      </w:r>
      <w:r w:rsidRPr="00B75F53">
        <w:rPr>
          <w:rFonts w:ascii="Arial" w:hAnsi="Arial" w:cs="Arial"/>
          <w:sz w:val="21"/>
          <w:szCs w:val="21"/>
        </w:rPr>
        <w:t>Introduction to current concepts of pharmacology and their relationship</w:t>
      </w:r>
    </w:p>
    <w:p w:rsidR="005D7C32" w:rsidRPr="00B75F53" w:rsidRDefault="005D7C32" w:rsidP="005D7C32">
      <w:pPr>
        <w:ind w:left="3240" w:right="-720" w:hanging="3240"/>
        <w:rPr>
          <w:rFonts w:ascii="Arial" w:hAnsi="Arial" w:cs="Arial"/>
          <w:sz w:val="21"/>
          <w:szCs w:val="21"/>
        </w:rPr>
      </w:pPr>
      <w:r w:rsidRPr="00B75F53">
        <w:rPr>
          <w:rFonts w:ascii="Arial" w:hAnsi="Arial" w:cs="Arial"/>
          <w:sz w:val="21"/>
          <w:szCs w:val="21"/>
        </w:rPr>
        <w:t xml:space="preserve"> to nursing practice. Included are basic principles of drug actions, side effects for major drug classifications,</w:t>
      </w:r>
    </w:p>
    <w:p w:rsidR="005D7C32" w:rsidRPr="00B75F53" w:rsidRDefault="005D7C32" w:rsidP="005D7C32">
      <w:pPr>
        <w:ind w:left="3240" w:right="-720" w:hanging="3240"/>
        <w:rPr>
          <w:rFonts w:ascii="Arial" w:hAnsi="Arial" w:cs="Arial"/>
          <w:sz w:val="21"/>
          <w:szCs w:val="21"/>
        </w:rPr>
      </w:pPr>
      <w:r w:rsidRPr="00B75F53">
        <w:rPr>
          <w:rFonts w:ascii="Arial" w:hAnsi="Arial" w:cs="Arial"/>
          <w:sz w:val="21"/>
          <w:szCs w:val="21"/>
        </w:rPr>
        <w:t xml:space="preserve">and the role of the nurse in drug therapeutics. </w:t>
      </w:r>
    </w:p>
    <w:p w:rsidR="005D7C32" w:rsidRPr="003C1C44" w:rsidRDefault="005D7C32" w:rsidP="005D7C32">
      <w:pPr>
        <w:rPr>
          <w:rFonts w:ascii="Arial" w:hAnsi="Arial" w:cs="Arial"/>
          <w:sz w:val="16"/>
          <w:szCs w:val="16"/>
        </w:rPr>
      </w:pPr>
    </w:p>
    <w:p w:rsidR="005D7C32" w:rsidRDefault="005D7C32" w:rsidP="005D7C32">
      <w:pPr>
        <w:rPr>
          <w:rFonts w:ascii="Arial" w:hAnsi="Arial" w:cs="Arial"/>
          <w:sz w:val="21"/>
          <w:szCs w:val="21"/>
        </w:rPr>
      </w:pPr>
      <w:r w:rsidRPr="00B75F53">
        <w:rPr>
          <w:rFonts w:ascii="Arial" w:hAnsi="Arial" w:cs="Arial"/>
          <w:b/>
          <w:sz w:val="21"/>
          <w:szCs w:val="21"/>
        </w:rPr>
        <w:t xml:space="preserve">Student Learning Outcomes: </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1.</w:t>
      </w:r>
      <w:r w:rsidRPr="00B75F53">
        <w:rPr>
          <w:rFonts w:ascii="Arial" w:hAnsi="Arial" w:cs="Arial"/>
          <w:sz w:val="21"/>
          <w:szCs w:val="21"/>
        </w:rPr>
        <w:tab/>
        <w:t>Identify common alternative healing practices which could potentially interfere with drug therapy.</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2.   Classify data pertaining to pharmacokinetics and pharmacodynamics.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3.   Incorporate knowledge of medications to plan care for patients receiving medications.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4.   Determine if medications are safe to administer based on assessment data.</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5.   Describe the relationship between drug actions, interactions, side effects, dosage, and anticipated effects for selected pharmacotherapeutic agents and drug classifications.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6.   Judge if legal and ethical standards are correctly used, given case studies related to drug therapy.</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7.   Identify information about medications which need to be communicated to the person and/or health professionals.</w:t>
      </w:r>
    </w:p>
    <w:p w:rsidR="005D7C32" w:rsidRPr="00B75F53" w:rsidRDefault="005D7C32" w:rsidP="005D7C32">
      <w:pPr>
        <w:tabs>
          <w:tab w:val="left" w:pos="360"/>
        </w:tabs>
        <w:ind w:left="360" w:hanging="360"/>
        <w:rPr>
          <w:rFonts w:ascii="Arial" w:hAnsi="Arial" w:cs="Arial"/>
          <w:sz w:val="21"/>
          <w:szCs w:val="21"/>
        </w:rPr>
      </w:pPr>
      <w:r w:rsidRPr="00B75F53">
        <w:rPr>
          <w:rFonts w:ascii="Arial" w:hAnsi="Arial" w:cs="Arial"/>
          <w:sz w:val="21"/>
          <w:szCs w:val="21"/>
        </w:rPr>
        <w:t>8.   Describe comprehensive, efficient, and cost-effective drug therapy.</w:t>
      </w:r>
    </w:p>
    <w:p w:rsidR="005D7C32" w:rsidRPr="00B75F53" w:rsidRDefault="005D7C32" w:rsidP="005D7C32">
      <w:pPr>
        <w:tabs>
          <w:tab w:val="left" w:pos="360"/>
        </w:tabs>
        <w:ind w:left="360" w:hanging="360"/>
        <w:rPr>
          <w:rFonts w:ascii="Arial" w:hAnsi="Arial" w:cs="Arial"/>
          <w:sz w:val="21"/>
          <w:szCs w:val="21"/>
        </w:rPr>
      </w:pPr>
      <w:r w:rsidRPr="00B75F53">
        <w:rPr>
          <w:rFonts w:ascii="Arial" w:hAnsi="Arial" w:cs="Arial"/>
          <w:sz w:val="21"/>
          <w:szCs w:val="21"/>
        </w:rPr>
        <w:t>9.   Identify the role of genomics and genetics in the development of and selection of pharmacotherapeutics</w:t>
      </w:r>
      <w:r>
        <w:rPr>
          <w:rFonts w:ascii="Arial" w:hAnsi="Arial" w:cs="Arial"/>
          <w:sz w:val="21"/>
          <w:szCs w:val="21"/>
        </w:rPr>
        <w:t>.</w:t>
      </w:r>
    </w:p>
    <w:p w:rsidR="005D7C32" w:rsidRDefault="005D7C32" w:rsidP="005D7C32">
      <w:pPr>
        <w:rPr>
          <w:rFonts w:ascii="Arial" w:hAnsi="Arial" w:cs="Arial"/>
          <w:sz w:val="21"/>
          <w:szCs w:val="21"/>
        </w:rPr>
      </w:pPr>
      <w:r w:rsidRPr="00B75F53">
        <w:rPr>
          <w:rFonts w:ascii="Arial" w:hAnsi="Arial" w:cs="Arial"/>
          <w:sz w:val="21"/>
          <w:szCs w:val="21"/>
        </w:rPr>
        <w:t xml:space="preserve">10. Demonstrate the efficient use of technology to plan and monitor care for patients receiving </w:t>
      </w:r>
      <w:r>
        <w:rPr>
          <w:rFonts w:ascii="Arial" w:hAnsi="Arial" w:cs="Arial"/>
          <w:sz w:val="21"/>
          <w:szCs w:val="21"/>
        </w:rPr>
        <w:t xml:space="preserve"> </w:t>
      </w:r>
    </w:p>
    <w:p w:rsidR="005D7C32" w:rsidRDefault="005D7C32" w:rsidP="005D7C32">
      <w:pPr>
        <w:rPr>
          <w:rFonts w:ascii="Arial" w:hAnsi="Arial" w:cs="Arial"/>
          <w:sz w:val="21"/>
          <w:szCs w:val="21"/>
        </w:rPr>
      </w:pPr>
      <w:r>
        <w:rPr>
          <w:rFonts w:ascii="Arial" w:hAnsi="Arial" w:cs="Arial"/>
          <w:sz w:val="21"/>
          <w:szCs w:val="21"/>
        </w:rPr>
        <w:t xml:space="preserve">      </w:t>
      </w:r>
      <w:r w:rsidRPr="00B75F53">
        <w:rPr>
          <w:rFonts w:ascii="Arial" w:hAnsi="Arial" w:cs="Arial"/>
          <w:sz w:val="21"/>
          <w:szCs w:val="21"/>
        </w:rPr>
        <w:t>medications</w:t>
      </w:r>
      <w:r>
        <w:rPr>
          <w:rFonts w:ascii="Arial" w:hAnsi="Arial" w:cs="Arial"/>
          <w:sz w:val="21"/>
          <w:szCs w:val="21"/>
        </w:rPr>
        <w:t>.</w:t>
      </w:r>
    </w:p>
    <w:p w:rsidR="005D7C32" w:rsidRPr="00B75F53" w:rsidRDefault="005D7C32" w:rsidP="005D7C32">
      <w:pPr>
        <w:rPr>
          <w:rFonts w:ascii="Arial" w:hAnsi="Arial" w:cs="Arial"/>
          <w:b/>
          <w:sz w:val="21"/>
          <w:szCs w:val="21"/>
        </w:rPr>
      </w:pPr>
    </w:p>
    <w:p w:rsidR="005D7C32" w:rsidRDefault="005D7C32" w:rsidP="005D7C32">
      <w:pPr>
        <w:rPr>
          <w:rFonts w:ascii="Arial" w:hAnsi="Arial" w:cs="Arial"/>
          <w:b/>
          <w:sz w:val="21"/>
          <w:szCs w:val="21"/>
        </w:rPr>
      </w:pPr>
      <w:r w:rsidRPr="00B75F53">
        <w:rPr>
          <w:rFonts w:ascii="Arial" w:hAnsi="Arial" w:cs="Arial"/>
          <w:b/>
          <w:sz w:val="21"/>
          <w:szCs w:val="21"/>
        </w:rPr>
        <w:t>Required Textbooks and Other Course Materials:</w:t>
      </w:r>
    </w:p>
    <w:p w:rsidR="005D7C32" w:rsidRPr="000E705C" w:rsidRDefault="005D7C32" w:rsidP="005D7C32">
      <w:pPr>
        <w:numPr>
          <w:ilvl w:val="0"/>
          <w:numId w:val="20"/>
        </w:numPr>
        <w:rPr>
          <w:rFonts w:ascii="Arial" w:hAnsi="Arial" w:cs="Arial"/>
          <w:b/>
          <w:sz w:val="21"/>
          <w:szCs w:val="21"/>
        </w:rPr>
      </w:pPr>
      <w:r w:rsidRPr="000E705C">
        <w:rPr>
          <w:rFonts w:ascii="Arial" w:hAnsi="Arial" w:cs="Arial"/>
          <w:sz w:val="21"/>
          <w:szCs w:val="21"/>
        </w:rPr>
        <w:t xml:space="preserve">Linda Lane Lilley, Shelly Rainforth Collins, Scott Harrington, &amp; Julie S. Snyder.  (2011).  </w:t>
      </w:r>
      <w:r w:rsidRPr="000E705C">
        <w:rPr>
          <w:rFonts w:ascii="Arial" w:hAnsi="Arial" w:cs="Arial"/>
          <w:i/>
          <w:sz w:val="21"/>
          <w:szCs w:val="21"/>
        </w:rPr>
        <w:t xml:space="preserve">Pharmacology and the nursing process, </w:t>
      </w:r>
      <w:r w:rsidRPr="000E705C">
        <w:rPr>
          <w:rFonts w:ascii="Arial" w:hAnsi="Arial" w:cs="Arial"/>
          <w:sz w:val="21"/>
          <w:szCs w:val="21"/>
        </w:rPr>
        <w:t>(</w:t>
      </w:r>
      <w:r w:rsidR="00E94DFC">
        <w:rPr>
          <w:rFonts w:ascii="Arial" w:hAnsi="Arial" w:cs="Arial"/>
          <w:b/>
          <w:sz w:val="21"/>
          <w:szCs w:val="21"/>
        </w:rPr>
        <w:t>7</w:t>
      </w:r>
      <w:r w:rsidRPr="000E705C">
        <w:rPr>
          <w:rFonts w:ascii="Arial" w:hAnsi="Arial" w:cs="Arial"/>
          <w:b/>
          <w:sz w:val="21"/>
          <w:szCs w:val="21"/>
          <w:vertAlign w:val="superscript"/>
        </w:rPr>
        <w:t>th</w:t>
      </w:r>
      <w:r w:rsidRPr="000E705C">
        <w:rPr>
          <w:rFonts w:ascii="Arial" w:hAnsi="Arial" w:cs="Arial"/>
          <w:b/>
          <w:sz w:val="21"/>
          <w:szCs w:val="21"/>
        </w:rPr>
        <w:t xml:space="preserve"> ed</w:t>
      </w:r>
      <w:r w:rsidRPr="000E705C">
        <w:rPr>
          <w:rFonts w:ascii="Arial" w:hAnsi="Arial" w:cs="Arial"/>
          <w:sz w:val="21"/>
          <w:szCs w:val="21"/>
        </w:rPr>
        <w:t xml:space="preserve">.).  Elsevier.  ISBN:  </w:t>
      </w:r>
      <w:r w:rsidR="00E94DFC">
        <w:rPr>
          <w:rFonts w:ascii="Arial" w:hAnsi="Arial" w:cs="Arial"/>
          <w:sz w:val="21"/>
          <w:szCs w:val="21"/>
        </w:rPr>
        <w:t>97888-0-323-08789-6</w:t>
      </w:r>
    </w:p>
    <w:p w:rsidR="005D7C32" w:rsidRPr="000E705C" w:rsidRDefault="005D7C32" w:rsidP="005D7C32">
      <w:pPr>
        <w:numPr>
          <w:ilvl w:val="0"/>
          <w:numId w:val="11"/>
        </w:numPr>
        <w:rPr>
          <w:rFonts w:ascii="Arial" w:hAnsi="Arial" w:cs="Arial"/>
          <w:sz w:val="21"/>
          <w:szCs w:val="21"/>
        </w:rPr>
      </w:pPr>
      <w:r w:rsidRPr="000E705C">
        <w:rPr>
          <w:rFonts w:ascii="Arial" w:hAnsi="Arial" w:cs="Arial"/>
          <w:sz w:val="21"/>
          <w:szCs w:val="21"/>
        </w:rPr>
        <w:t xml:space="preserve">Any nursing drug handbook or electronic equivalent published no more than 5 years ago.  (Must be </w:t>
      </w:r>
      <w:r w:rsidRPr="000E705C">
        <w:rPr>
          <w:rFonts w:ascii="Arial" w:hAnsi="Arial" w:cs="Arial"/>
          <w:sz w:val="21"/>
          <w:szCs w:val="21"/>
          <w:u w:val="single"/>
        </w:rPr>
        <w:t>nursing-oriented</w:t>
      </w:r>
      <w:r w:rsidRPr="000E705C">
        <w:rPr>
          <w:rFonts w:ascii="Arial" w:hAnsi="Arial" w:cs="Arial"/>
          <w:sz w:val="21"/>
          <w:szCs w:val="21"/>
        </w:rPr>
        <w:t xml:space="preserve">.  For example, cannot be the Physician’s Drug Reference.)  </w:t>
      </w:r>
    </w:p>
    <w:p w:rsidR="005D7C32" w:rsidRPr="003C1C44" w:rsidRDefault="005D7C32" w:rsidP="005D7C32">
      <w:pPr>
        <w:rPr>
          <w:rFonts w:ascii="Arial" w:hAnsi="Arial" w:cs="Arial"/>
          <w:sz w:val="16"/>
          <w:szCs w:val="16"/>
        </w:rPr>
      </w:pPr>
    </w:p>
    <w:p w:rsidR="005D7C32" w:rsidRDefault="005D7C32" w:rsidP="005D7C32">
      <w:pPr>
        <w:pStyle w:val="a"/>
        <w:tabs>
          <w:tab w:val="left" w:pos="720"/>
          <w:tab w:val="left" w:pos="3420"/>
          <w:tab w:val="left" w:pos="5400"/>
          <w:tab w:val="left" w:pos="7920"/>
        </w:tabs>
        <w:ind w:left="360" w:firstLine="0"/>
        <w:rPr>
          <w:rFonts w:ascii="Arial" w:hAnsi="Arial" w:cs="Arial"/>
          <w:sz w:val="21"/>
          <w:szCs w:val="21"/>
        </w:rPr>
      </w:pPr>
      <w:r w:rsidRPr="003C1C44">
        <w:rPr>
          <w:rFonts w:ascii="Arial" w:hAnsi="Arial" w:cs="Arial"/>
          <w:b/>
          <w:sz w:val="21"/>
          <w:szCs w:val="21"/>
        </w:rPr>
        <w:t>Not required</w:t>
      </w:r>
      <w:r>
        <w:rPr>
          <w:rFonts w:ascii="Arial" w:hAnsi="Arial" w:cs="Arial"/>
          <w:sz w:val="21"/>
          <w:szCs w:val="21"/>
        </w:rPr>
        <w:t xml:space="preserve"> but may be helpful:  </w:t>
      </w:r>
    </w:p>
    <w:p w:rsidR="005D7C32" w:rsidRPr="00B75F53" w:rsidRDefault="005D7C32" w:rsidP="005D7C32">
      <w:pPr>
        <w:pStyle w:val="a"/>
        <w:numPr>
          <w:ilvl w:val="0"/>
          <w:numId w:val="11"/>
        </w:numPr>
        <w:tabs>
          <w:tab w:val="left" w:pos="720"/>
          <w:tab w:val="left" w:pos="3420"/>
          <w:tab w:val="left" w:pos="5400"/>
          <w:tab w:val="left" w:pos="7920"/>
        </w:tabs>
        <w:rPr>
          <w:rFonts w:ascii="Arial" w:hAnsi="Arial" w:cs="Arial"/>
          <w:sz w:val="21"/>
          <w:szCs w:val="21"/>
        </w:rPr>
      </w:pPr>
      <w:r w:rsidRPr="00B75F53">
        <w:rPr>
          <w:rFonts w:ascii="Arial" w:hAnsi="Arial" w:cs="Arial"/>
          <w:sz w:val="21"/>
          <w:szCs w:val="21"/>
        </w:rPr>
        <w:t xml:space="preserve">Lilley, L.L. &amp; Snyder, J.S.  (2011).  </w:t>
      </w:r>
      <w:r w:rsidRPr="00B75F53">
        <w:rPr>
          <w:rFonts w:ascii="Arial" w:hAnsi="Arial" w:cs="Arial"/>
          <w:i/>
          <w:iCs/>
          <w:sz w:val="21"/>
          <w:szCs w:val="21"/>
        </w:rPr>
        <w:t>Study Guide for Pharmacology and the Nursing Process</w:t>
      </w:r>
      <w:r w:rsidRPr="00B75F53">
        <w:rPr>
          <w:rFonts w:ascii="Arial" w:hAnsi="Arial" w:cs="Arial"/>
          <w:sz w:val="21"/>
          <w:szCs w:val="21"/>
        </w:rPr>
        <w:t>.  (6</w:t>
      </w:r>
      <w:r w:rsidRPr="00B75F53">
        <w:rPr>
          <w:rFonts w:ascii="Arial" w:hAnsi="Arial" w:cs="Arial"/>
          <w:sz w:val="21"/>
          <w:szCs w:val="21"/>
          <w:vertAlign w:val="superscript"/>
        </w:rPr>
        <w:t>th</w:t>
      </w:r>
      <w:r w:rsidRPr="00B75F53">
        <w:rPr>
          <w:rFonts w:ascii="Arial" w:hAnsi="Arial" w:cs="Arial"/>
          <w:sz w:val="21"/>
          <w:szCs w:val="21"/>
        </w:rPr>
        <w:t xml:space="preserve"> ed).  Elsevier.  ISBN 9780323066600</w:t>
      </w:r>
    </w:p>
    <w:p w:rsidR="005D7C32" w:rsidRPr="00B75F53" w:rsidRDefault="005D7C32" w:rsidP="005D7C32">
      <w:pPr>
        <w:pStyle w:val="a"/>
        <w:numPr>
          <w:ilvl w:val="0"/>
          <w:numId w:val="11"/>
        </w:numPr>
        <w:tabs>
          <w:tab w:val="left" w:pos="720"/>
          <w:tab w:val="left" w:pos="3420"/>
          <w:tab w:val="left" w:pos="5400"/>
          <w:tab w:val="left" w:pos="7920"/>
        </w:tabs>
        <w:rPr>
          <w:rFonts w:ascii="Arial" w:hAnsi="Arial" w:cs="Arial"/>
          <w:sz w:val="21"/>
          <w:szCs w:val="21"/>
        </w:rPr>
      </w:pPr>
      <w:r w:rsidRPr="00B75F53">
        <w:rPr>
          <w:rFonts w:ascii="Arial" w:hAnsi="Arial" w:cs="Arial"/>
          <w:sz w:val="21"/>
          <w:szCs w:val="21"/>
        </w:rPr>
        <w:t xml:space="preserve">Lilley, L.L., Rainforth Collins, S., Harrington, S., Snyder J.S. (2011).  </w:t>
      </w:r>
      <w:r w:rsidRPr="00B75F53">
        <w:rPr>
          <w:rFonts w:ascii="Arial" w:hAnsi="Arial" w:cs="Arial"/>
          <w:i/>
          <w:sz w:val="21"/>
          <w:szCs w:val="21"/>
        </w:rPr>
        <w:t>Pharmacology online for pharmacology and the nursing process (access code).</w:t>
      </w:r>
      <w:r w:rsidRPr="00B75F53">
        <w:rPr>
          <w:rFonts w:ascii="Arial" w:hAnsi="Arial" w:cs="Arial"/>
          <w:sz w:val="21"/>
          <w:szCs w:val="21"/>
        </w:rPr>
        <w:t xml:space="preserve"> (6</w:t>
      </w:r>
      <w:r w:rsidRPr="00B75F53">
        <w:rPr>
          <w:rFonts w:ascii="Arial" w:hAnsi="Arial" w:cs="Arial"/>
          <w:sz w:val="21"/>
          <w:szCs w:val="21"/>
          <w:vertAlign w:val="superscript"/>
        </w:rPr>
        <w:t>th</w:t>
      </w:r>
      <w:r w:rsidRPr="00B75F53">
        <w:rPr>
          <w:rFonts w:ascii="Arial" w:hAnsi="Arial" w:cs="Arial"/>
          <w:sz w:val="21"/>
          <w:szCs w:val="21"/>
        </w:rPr>
        <w:t xml:space="preserve"> ed).  Elsevier.  ISBN 9780323068895</w:t>
      </w:r>
    </w:p>
    <w:p w:rsidR="005D7C32" w:rsidRPr="00B75F53" w:rsidRDefault="005D7C32" w:rsidP="005D7C32">
      <w:pPr>
        <w:rPr>
          <w:rFonts w:ascii="Arial" w:hAnsi="Arial" w:cs="Arial"/>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sz w:val="21"/>
          <w:szCs w:val="21"/>
        </w:rPr>
      </w:pPr>
      <w:r w:rsidRPr="00B75F53">
        <w:rPr>
          <w:rFonts w:ascii="Arial" w:hAnsi="Arial" w:cs="Arial"/>
          <w:b/>
          <w:sz w:val="21"/>
          <w:szCs w:val="21"/>
        </w:rPr>
        <w:lastRenderedPageBreak/>
        <w:t xml:space="preserve">Descriptions of major assignments and examinations: </w:t>
      </w:r>
    </w:p>
    <w:p w:rsidR="005D7C32" w:rsidRPr="008B1375" w:rsidRDefault="005D7C32" w:rsidP="005D7C32">
      <w:pPr>
        <w:ind w:left="720"/>
        <w:rPr>
          <w:rFonts w:ascii="Arial" w:hAnsi="Arial" w:cs="Arial"/>
          <w:b/>
          <w:sz w:val="16"/>
          <w:szCs w:val="16"/>
        </w:rPr>
      </w:pPr>
    </w:p>
    <w:p w:rsidR="005D7C32" w:rsidRPr="00B75F53" w:rsidRDefault="005D7C32" w:rsidP="005D7C32">
      <w:pPr>
        <w:tabs>
          <w:tab w:val="left" w:pos="360"/>
          <w:tab w:val="left" w:pos="720"/>
        </w:tabs>
        <w:rPr>
          <w:rFonts w:ascii="Arial" w:hAnsi="Arial" w:cs="Arial"/>
          <w:sz w:val="21"/>
          <w:szCs w:val="21"/>
        </w:rPr>
      </w:pPr>
      <w:r>
        <w:rPr>
          <w:rFonts w:ascii="Arial" w:hAnsi="Arial" w:cs="Arial"/>
          <w:sz w:val="21"/>
          <w:szCs w:val="21"/>
        </w:rPr>
        <w:t>1</w:t>
      </w:r>
      <w:r w:rsidRPr="00B75F53">
        <w:rPr>
          <w:rFonts w:ascii="Arial" w:hAnsi="Arial" w:cs="Arial"/>
          <w:sz w:val="21"/>
          <w:szCs w:val="21"/>
        </w:rPr>
        <w:t>.</w:t>
      </w:r>
      <w:r w:rsidRPr="00B75F53">
        <w:rPr>
          <w:rFonts w:ascii="Arial" w:hAnsi="Arial" w:cs="Arial"/>
          <w:sz w:val="21"/>
          <w:szCs w:val="21"/>
        </w:rPr>
        <w:tab/>
        <w:t>Assignments:</w:t>
      </w:r>
    </w:p>
    <w:p w:rsidR="005D7C32" w:rsidRPr="000E705C" w:rsidRDefault="005D7C32" w:rsidP="005D7C32">
      <w:pPr>
        <w:numPr>
          <w:ilvl w:val="0"/>
          <w:numId w:val="3"/>
        </w:numPr>
        <w:tabs>
          <w:tab w:val="left" w:pos="360"/>
          <w:tab w:val="left" w:pos="720"/>
        </w:tabs>
        <w:rPr>
          <w:rFonts w:ascii="Arial" w:hAnsi="Arial" w:cs="Arial"/>
          <w:sz w:val="21"/>
          <w:szCs w:val="21"/>
        </w:rPr>
      </w:pPr>
      <w:r w:rsidRPr="00FA0959">
        <w:rPr>
          <w:rFonts w:ascii="Arial" w:hAnsi="Arial" w:cs="Arial"/>
          <w:sz w:val="21"/>
          <w:szCs w:val="21"/>
        </w:rPr>
        <w:t xml:space="preserve">There are </w:t>
      </w:r>
      <w:r w:rsidRPr="000E705C">
        <w:rPr>
          <w:rFonts w:ascii="Arial" w:hAnsi="Arial" w:cs="Arial"/>
          <w:sz w:val="21"/>
          <w:szCs w:val="21"/>
        </w:rPr>
        <w:t xml:space="preserve">six Assignments to be submitted per semester, each worth 5% (all Assignments together are worth 30% of grade).   See Course Schedule for their dates.  </w:t>
      </w:r>
    </w:p>
    <w:p w:rsidR="005D7C32" w:rsidRPr="000E705C" w:rsidRDefault="005D7C32" w:rsidP="005D7C32">
      <w:pPr>
        <w:numPr>
          <w:ilvl w:val="0"/>
          <w:numId w:val="3"/>
        </w:numPr>
        <w:rPr>
          <w:rFonts w:ascii="Arial" w:hAnsi="Arial" w:cs="Arial"/>
          <w:sz w:val="21"/>
          <w:szCs w:val="21"/>
        </w:rPr>
      </w:pPr>
      <w:r w:rsidRPr="000E705C">
        <w:rPr>
          <w:rFonts w:ascii="Arial" w:hAnsi="Arial" w:cs="Arial"/>
          <w:sz w:val="21"/>
          <w:szCs w:val="21"/>
        </w:rPr>
        <w:t xml:space="preserve">Assignments consist of critical thinking questions based on notes that are called “Required Reading Documents (RRDs),” chapter readings, and other study material. </w:t>
      </w:r>
    </w:p>
    <w:p w:rsidR="005D7C32" w:rsidRPr="000E705C" w:rsidRDefault="005D7C32" w:rsidP="005D7C32">
      <w:pPr>
        <w:tabs>
          <w:tab w:val="left" w:pos="360"/>
          <w:tab w:val="left" w:pos="720"/>
        </w:tabs>
        <w:rPr>
          <w:rFonts w:ascii="Arial" w:hAnsi="Arial" w:cs="Arial"/>
          <w:sz w:val="16"/>
          <w:szCs w:val="16"/>
        </w:rPr>
      </w:pPr>
    </w:p>
    <w:p w:rsidR="005D7C32" w:rsidRPr="000E705C" w:rsidRDefault="005D7C32" w:rsidP="005D7C32">
      <w:pPr>
        <w:tabs>
          <w:tab w:val="left" w:pos="360"/>
          <w:tab w:val="left" w:pos="720"/>
        </w:tabs>
        <w:rPr>
          <w:rFonts w:ascii="Arial" w:hAnsi="Arial" w:cs="Arial"/>
          <w:sz w:val="21"/>
          <w:szCs w:val="21"/>
        </w:rPr>
      </w:pPr>
      <w:r w:rsidRPr="000E705C">
        <w:rPr>
          <w:rFonts w:ascii="Arial" w:hAnsi="Arial" w:cs="Arial"/>
          <w:sz w:val="21"/>
          <w:szCs w:val="21"/>
        </w:rPr>
        <w:t>2.</w:t>
      </w:r>
      <w:r w:rsidRPr="000E705C">
        <w:rPr>
          <w:rFonts w:ascii="Arial" w:hAnsi="Arial" w:cs="Arial"/>
          <w:sz w:val="21"/>
          <w:szCs w:val="21"/>
        </w:rPr>
        <w:tab/>
        <w:t xml:space="preserve">Examinations:  </w:t>
      </w:r>
    </w:p>
    <w:p w:rsidR="005D7C32" w:rsidRPr="000E705C" w:rsidRDefault="005D7C32" w:rsidP="005D7C32">
      <w:pPr>
        <w:numPr>
          <w:ilvl w:val="0"/>
          <w:numId w:val="1"/>
        </w:numPr>
        <w:tabs>
          <w:tab w:val="clear" w:pos="2160"/>
          <w:tab w:val="left" w:pos="360"/>
          <w:tab w:val="left" w:pos="720"/>
        </w:tabs>
        <w:ind w:left="720"/>
        <w:rPr>
          <w:rFonts w:ascii="Arial" w:hAnsi="Arial" w:cs="Arial"/>
          <w:sz w:val="21"/>
          <w:szCs w:val="21"/>
        </w:rPr>
      </w:pPr>
      <w:r w:rsidRPr="000E705C">
        <w:rPr>
          <w:rFonts w:ascii="Arial" w:hAnsi="Arial" w:cs="Arial"/>
          <w:sz w:val="21"/>
          <w:szCs w:val="21"/>
        </w:rPr>
        <w:t xml:space="preserve">There are a total of four online exams. See Course Schedule for their dates.  </w:t>
      </w:r>
    </w:p>
    <w:p w:rsidR="005D7C32" w:rsidRPr="000E705C" w:rsidRDefault="005D7C32" w:rsidP="005D7C32">
      <w:pPr>
        <w:numPr>
          <w:ilvl w:val="0"/>
          <w:numId w:val="1"/>
        </w:numPr>
        <w:tabs>
          <w:tab w:val="clear" w:pos="2160"/>
          <w:tab w:val="left" w:pos="360"/>
          <w:tab w:val="left" w:pos="720"/>
        </w:tabs>
        <w:ind w:left="720"/>
        <w:rPr>
          <w:rFonts w:ascii="Arial" w:hAnsi="Arial" w:cs="Arial"/>
          <w:sz w:val="21"/>
          <w:szCs w:val="21"/>
        </w:rPr>
      </w:pPr>
      <w:r w:rsidRPr="000E705C">
        <w:rPr>
          <w:rFonts w:ascii="Arial" w:hAnsi="Arial" w:cs="Arial"/>
          <w:sz w:val="21"/>
          <w:szCs w:val="21"/>
        </w:rPr>
        <w:t xml:space="preserve">Exams consist of critical thinking questions based on notes that are called “Required Reading Documents (RRDs),” chapter readings, assignments, and other study material. </w:t>
      </w:r>
    </w:p>
    <w:p w:rsidR="005D7C32" w:rsidRPr="000E705C" w:rsidRDefault="005D7C32" w:rsidP="005D7C32">
      <w:pPr>
        <w:numPr>
          <w:ilvl w:val="0"/>
          <w:numId w:val="1"/>
        </w:numPr>
        <w:tabs>
          <w:tab w:val="clear" w:pos="2160"/>
          <w:tab w:val="num" w:pos="720"/>
        </w:tabs>
        <w:ind w:left="720"/>
        <w:rPr>
          <w:rFonts w:ascii="Arial" w:hAnsi="Arial" w:cs="Arial"/>
          <w:sz w:val="21"/>
          <w:szCs w:val="21"/>
        </w:rPr>
      </w:pPr>
      <w:r w:rsidRPr="000E705C">
        <w:rPr>
          <w:rFonts w:ascii="Arial" w:hAnsi="Arial" w:cs="Arial"/>
          <w:sz w:val="21"/>
          <w:szCs w:val="21"/>
        </w:rPr>
        <w:t>Tests 1, 2, &amp; 3 are not cumulative.  They are each worth 17.5% of your grade.</w:t>
      </w:r>
    </w:p>
    <w:p w:rsidR="005D7C32" w:rsidRDefault="005D7C32" w:rsidP="005D7C32">
      <w:pPr>
        <w:numPr>
          <w:ilvl w:val="0"/>
          <w:numId w:val="1"/>
        </w:numPr>
        <w:tabs>
          <w:tab w:val="clear" w:pos="2160"/>
          <w:tab w:val="num" w:pos="720"/>
        </w:tabs>
        <w:ind w:left="720"/>
        <w:rPr>
          <w:rFonts w:ascii="Arial" w:hAnsi="Arial" w:cs="Arial"/>
          <w:sz w:val="21"/>
          <w:szCs w:val="21"/>
        </w:rPr>
      </w:pPr>
      <w:r w:rsidRPr="000E705C">
        <w:rPr>
          <w:rFonts w:ascii="Arial" w:hAnsi="Arial" w:cs="Arial"/>
          <w:sz w:val="21"/>
          <w:szCs w:val="21"/>
        </w:rPr>
        <w:t xml:space="preserve">Exam 4 is the final exam and </w:t>
      </w:r>
      <w:r w:rsidRPr="000E705C">
        <w:rPr>
          <w:rFonts w:ascii="Arial" w:hAnsi="Arial" w:cs="Arial"/>
          <w:i/>
          <w:sz w:val="21"/>
          <w:szCs w:val="21"/>
          <w:u w:val="single"/>
        </w:rPr>
        <w:t xml:space="preserve">is </w:t>
      </w:r>
      <w:r w:rsidRPr="000E705C">
        <w:rPr>
          <w:rFonts w:ascii="Arial" w:hAnsi="Arial" w:cs="Arial"/>
          <w:sz w:val="21"/>
          <w:szCs w:val="21"/>
        </w:rPr>
        <w:t>cumulative in content.  It is worth 17.5% of your grade.</w:t>
      </w:r>
    </w:p>
    <w:p w:rsidR="005D7C32" w:rsidRPr="000E705C" w:rsidRDefault="005D7C32" w:rsidP="005D7C32">
      <w:pPr>
        <w:numPr>
          <w:ilvl w:val="0"/>
          <w:numId w:val="1"/>
        </w:numPr>
        <w:tabs>
          <w:tab w:val="clear" w:pos="2160"/>
          <w:tab w:val="num" w:pos="720"/>
        </w:tabs>
        <w:ind w:left="720"/>
        <w:rPr>
          <w:rFonts w:ascii="Arial" w:hAnsi="Arial" w:cs="Arial"/>
          <w:sz w:val="21"/>
          <w:szCs w:val="21"/>
        </w:rPr>
      </w:pPr>
      <w:r>
        <w:rPr>
          <w:rFonts w:ascii="Arial" w:hAnsi="Arial" w:cs="Arial"/>
          <w:sz w:val="21"/>
          <w:szCs w:val="21"/>
        </w:rPr>
        <w:t>My make-up exam policy in this class:  If you miss one exam, there will not be a make-up exam given:  the final exam grade will be substituted for your missing exam.  (Note that you will receive the final exam score which will stand as both the final exam score AND the missing exam score.)</w:t>
      </w:r>
    </w:p>
    <w:p w:rsidR="005D7C32" w:rsidRPr="000E705C" w:rsidRDefault="005D7C32" w:rsidP="005D7C32">
      <w:pPr>
        <w:rPr>
          <w:rFonts w:ascii="Arial" w:hAnsi="Arial" w:cs="Arial"/>
          <w:sz w:val="16"/>
          <w:szCs w:val="16"/>
        </w:rPr>
      </w:pPr>
    </w:p>
    <w:p w:rsidR="005D7C32" w:rsidRDefault="005D7C32" w:rsidP="005D7C32">
      <w:pPr>
        <w:rPr>
          <w:rFonts w:ascii="Arial" w:hAnsi="Arial" w:cs="Arial"/>
          <w:sz w:val="21"/>
          <w:szCs w:val="21"/>
        </w:rPr>
      </w:pPr>
      <w:r w:rsidRPr="00B75F53">
        <w:rPr>
          <w:rFonts w:ascii="Arial" w:hAnsi="Arial" w:cs="Arial"/>
          <w:b/>
          <w:sz w:val="21"/>
          <w:szCs w:val="21"/>
        </w:rPr>
        <w:t xml:space="preserve">Attendance: </w:t>
      </w:r>
      <w:r>
        <w:rPr>
          <w:rFonts w:ascii="Arial" w:hAnsi="Arial" w:cs="Arial"/>
          <w:sz w:val="21"/>
          <w:szCs w:val="21"/>
        </w:rPr>
        <w:t>No attendance requirements.</w:t>
      </w:r>
    </w:p>
    <w:p w:rsidR="005D7C32" w:rsidRDefault="005D7C32" w:rsidP="005D7C32">
      <w:pPr>
        <w:rPr>
          <w:rFonts w:ascii="Arial" w:hAnsi="Arial" w:cs="Arial"/>
          <w:color w:val="FF0000"/>
          <w:sz w:val="21"/>
          <w:szCs w:val="21"/>
        </w:rPr>
      </w:pPr>
      <w:r>
        <w:rPr>
          <w:rFonts w:ascii="Arial" w:hAnsi="Arial" w:cs="Arial"/>
          <w:color w:val="FF0000"/>
          <w:sz w:val="21"/>
          <w:szCs w:val="21"/>
        </w:rPr>
        <w:t xml:space="preserve"> </w:t>
      </w:r>
    </w:p>
    <w:p w:rsidR="005D7C32" w:rsidRPr="009B0521" w:rsidRDefault="005D7C32" w:rsidP="005D7C32">
      <w:pPr>
        <w:rPr>
          <w:rFonts w:ascii="Arial" w:hAnsi="Arial" w:cs="Arial"/>
          <w:sz w:val="21"/>
          <w:szCs w:val="21"/>
        </w:rPr>
      </w:pPr>
      <w:r w:rsidRPr="009B0521">
        <w:rPr>
          <w:rFonts w:ascii="Arial" w:hAnsi="Arial" w:cs="Arial"/>
          <w:b/>
          <w:sz w:val="21"/>
          <w:szCs w:val="21"/>
        </w:rPr>
        <w:t>Expectations for Out-of-Class Study</w:t>
      </w:r>
      <w:r>
        <w:rPr>
          <w:rFonts w:ascii="Arial" w:hAnsi="Arial" w:cs="Arial"/>
          <w:sz w:val="21"/>
          <w:szCs w:val="21"/>
        </w:rPr>
        <w:t>:</w:t>
      </w:r>
      <w:r w:rsidRPr="009B0521">
        <w:rPr>
          <w:rFonts w:ascii="Arial" w:hAnsi="Arial" w:cs="Arial"/>
          <w:sz w:val="21"/>
          <w:szCs w:val="21"/>
        </w:rPr>
        <w:t xml:space="preserve"> </w:t>
      </w:r>
      <w:r w:rsidRPr="009B0521">
        <w:rPr>
          <w:rFonts w:ascii="Arial" w:hAnsi="Arial" w:cs="Arial"/>
          <w:bCs/>
          <w:sz w:val="21"/>
          <w:szCs w:val="21"/>
        </w:rPr>
        <w:t xml:space="preserve">A general rule of thumb is this: for every credit hour earned, a student should spend 3 hours per week working outside of class. Hence, a 3-credit course </w:t>
      </w:r>
      <w:r>
        <w:rPr>
          <w:rFonts w:ascii="Arial" w:hAnsi="Arial" w:cs="Arial"/>
          <w:bCs/>
          <w:sz w:val="21"/>
          <w:szCs w:val="21"/>
        </w:rPr>
        <w:t>has</w:t>
      </w:r>
      <w:r w:rsidRPr="009B0521">
        <w:rPr>
          <w:rFonts w:ascii="Arial" w:hAnsi="Arial" w:cs="Arial"/>
          <w:bCs/>
          <w:sz w:val="21"/>
          <w:szCs w:val="21"/>
        </w:rPr>
        <w:t xml:space="preserve"> a minimum expectation of 9 hours of reading, study, etc.</w:t>
      </w:r>
    </w:p>
    <w:p w:rsidR="005D7C32" w:rsidRPr="008B1375" w:rsidRDefault="005D7C32" w:rsidP="005D7C32">
      <w:pPr>
        <w:rPr>
          <w:rFonts w:ascii="Arial" w:hAnsi="Arial" w:cs="Arial"/>
          <w:sz w:val="16"/>
          <w:szCs w:val="16"/>
        </w:rPr>
      </w:pPr>
    </w:p>
    <w:p w:rsidR="005D7C32" w:rsidRDefault="005D7C32" w:rsidP="005D7C32">
      <w:pPr>
        <w:ind w:left="3240" w:right="-720" w:hanging="3240"/>
        <w:rPr>
          <w:rFonts w:ascii="Arial" w:hAnsi="Arial" w:cs="Arial"/>
          <w:b/>
          <w:sz w:val="21"/>
          <w:szCs w:val="21"/>
        </w:rPr>
      </w:pPr>
      <w:r w:rsidRPr="00B75F53">
        <w:rPr>
          <w:rFonts w:ascii="Arial" w:hAnsi="Arial" w:cs="Arial"/>
          <w:b/>
          <w:sz w:val="21"/>
          <w:szCs w:val="21"/>
        </w:rPr>
        <w:t xml:space="preserve">Other Requirements:  </w:t>
      </w:r>
    </w:p>
    <w:p w:rsidR="005D7C32" w:rsidRPr="00C00EB1" w:rsidRDefault="005D7C32" w:rsidP="005D7C32">
      <w:pPr>
        <w:ind w:left="3240" w:right="-720" w:hanging="3240"/>
        <w:rPr>
          <w:rFonts w:ascii="Arial" w:hAnsi="Arial" w:cs="Arial"/>
          <w:sz w:val="16"/>
          <w:szCs w:val="16"/>
        </w:rPr>
      </w:pPr>
    </w:p>
    <w:p w:rsidR="005D7C32" w:rsidRPr="00C00EB1" w:rsidRDefault="005D7C32" w:rsidP="005D7C32">
      <w:pPr>
        <w:ind w:left="3240" w:right="-720" w:hanging="3240"/>
        <w:rPr>
          <w:rFonts w:ascii="Arial" w:hAnsi="Arial" w:cs="Arial"/>
          <w:sz w:val="21"/>
          <w:szCs w:val="21"/>
        </w:rPr>
      </w:pPr>
      <w:r w:rsidRPr="00C00EB1">
        <w:rPr>
          <w:rFonts w:ascii="Arial" w:hAnsi="Arial" w:cs="Arial"/>
          <w:sz w:val="21"/>
          <w:szCs w:val="21"/>
        </w:rPr>
        <w:t xml:space="preserve">1.   Prerequisites for this course: BIOL 2457, 2458, CHEM 1451.   </w:t>
      </w:r>
    </w:p>
    <w:p w:rsidR="005D7C32" w:rsidRPr="00C00EB1" w:rsidRDefault="005D7C32" w:rsidP="005D7C32">
      <w:pPr>
        <w:ind w:left="3240" w:right="-720" w:hanging="3240"/>
        <w:rPr>
          <w:rFonts w:ascii="Arial" w:hAnsi="Arial" w:cs="Arial"/>
          <w:sz w:val="16"/>
          <w:szCs w:val="16"/>
        </w:rPr>
      </w:pPr>
    </w:p>
    <w:p w:rsidR="005D7C32" w:rsidRPr="00C00EB1" w:rsidRDefault="005D7C32" w:rsidP="005D7C32">
      <w:pPr>
        <w:ind w:left="3240" w:right="-720" w:hanging="3240"/>
        <w:rPr>
          <w:rFonts w:ascii="Arial" w:hAnsi="Arial" w:cs="Arial"/>
          <w:sz w:val="21"/>
          <w:szCs w:val="21"/>
        </w:rPr>
      </w:pPr>
      <w:r>
        <w:rPr>
          <w:rFonts w:ascii="Arial" w:hAnsi="Arial" w:cs="Arial"/>
          <w:sz w:val="21"/>
          <w:szCs w:val="21"/>
        </w:rPr>
        <w:t xml:space="preserve">2.   </w:t>
      </w:r>
      <w:r w:rsidRPr="00B75F53">
        <w:rPr>
          <w:rFonts w:ascii="Arial" w:hAnsi="Arial" w:cs="Arial"/>
          <w:sz w:val="21"/>
          <w:szCs w:val="21"/>
        </w:rPr>
        <w:t>To be able to participate</w:t>
      </w:r>
      <w:r>
        <w:rPr>
          <w:rFonts w:ascii="Arial" w:hAnsi="Arial" w:cs="Arial"/>
          <w:sz w:val="21"/>
          <w:szCs w:val="21"/>
        </w:rPr>
        <w:t xml:space="preserve"> fully in assignments and exams in this course, a student </w:t>
      </w:r>
      <w:r w:rsidRPr="00C00EB1">
        <w:rPr>
          <w:rFonts w:ascii="Arial" w:hAnsi="Arial" w:cs="Arial"/>
          <w:sz w:val="21"/>
          <w:szCs w:val="21"/>
        </w:rPr>
        <w:t>must</w:t>
      </w:r>
    </w:p>
    <w:p w:rsidR="005D7C32" w:rsidRPr="009D1231" w:rsidRDefault="005D7C32" w:rsidP="005D7C32">
      <w:pPr>
        <w:ind w:left="3240" w:right="-720" w:hanging="3240"/>
        <w:rPr>
          <w:rFonts w:ascii="Arial" w:hAnsi="Arial" w:cs="Arial"/>
          <w:sz w:val="16"/>
          <w:szCs w:val="16"/>
        </w:rPr>
      </w:pPr>
    </w:p>
    <w:p w:rsidR="005D7C32" w:rsidRDefault="005D7C32" w:rsidP="005D7C32">
      <w:pPr>
        <w:numPr>
          <w:ilvl w:val="0"/>
          <w:numId w:val="2"/>
        </w:numPr>
        <w:rPr>
          <w:rFonts w:ascii="Arial" w:hAnsi="Arial" w:cs="Arial"/>
          <w:sz w:val="21"/>
          <w:szCs w:val="21"/>
        </w:rPr>
      </w:pPr>
      <w:r w:rsidRPr="000E705C">
        <w:rPr>
          <w:rFonts w:ascii="Arial" w:hAnsi="Arial" w:cs="Arial"/>
          <w:sz w:val="21"/>
          <w:szCs w:val="21"/>
        </w:rPr>
        <w:t>have reliable and speedy internet access</w:t>
      </w:r>
      <w:r w:rsidRPr="00FA0959">
        <w:rPr>
          <w:rFonts w:ascii="Arial" w:hAnsi="Arial" w:cs="Arial"/>
          <w:sz w:val="21"/>
          <w:szCs w:val="21"/>
        </w:rPr>
        <w:t xml:space="preserve">.  </w:t>
      </w:r>
      <w:r>
        <w:rPr>
          <w:rFonts w:ascii="Arial" w:hAnsi="Arial" w:cs="Arial"/>
          <w:sz w:val="21"/>
          <w:szCs w:val="21"/>
        </w:rPr>
        <w:t>This course requires a student</w:t>
      </w:r>
      <w:r w:rsidRPr="00B75F53">
        <w:rPr>
          <w:rFonts w:ascii="Arial" w:hAnsi="Arial" w:cs="Arial"/>
          <w:sz w:val="21"/>
          <w:szCs w:val="21"/>
        </w:rPr>
        <w:t xml:space="preserve"> to have reliable internet access a</w:t>
      </w:r>
      <w:r>
        <w:rPr>
          <w:rFonts w:ascii="Arial" w:hAnsi="Arial" w:cs="Arial"/>
          <w:sz w:val="21"/>
          <w:szCs w:val="21"/>
        </w:rPr>
        <w:t>nd fast connection speed, as he or she</w:t>
      </w:r>
      <w:r w:rsidRPr="00B75F53">
        <w:rPr>
          <w:rFonts w:ascii="Arial" w:hAnsi="Arial" w:cs="Arial"/>
          <w:sz w:val="21"/>
          <w:szCs w:val="21"/>
        </w:rPr>
        <w:t xml:space="preserve"> will be taking online tests</w:t>
      </w:r>
      <w:r>
        <w:rPr>
          <w:rFonts w:ascii="Arial" w:hAnsi="Arial" w:cs="Arial"/>
          <w:sz w:val="21"/>
          <w:szCs w:val="21"/>
        </w:rPr>
        <w:t xml:space="preserve"> that are timed</w:t>
      </w:r>
      <w:r w:rsidRPr="00B75F53">
        <w:rPr>
          <w:rFonts w:ascii="Arial" w:hAnsi="Arial" w:cs="Arial"/>
          <w:sz w:val="21"/>
          <w:szCs w:val="21"/>
        </w:rPr>
        <w:t>.   For more information on computer needs specific to Blackboard, please go to</w:t>
      </w:r>
      <w:r>
        <w:rPr>
          <w:rFonts w:ascii="Arial" w:hAnsi="Arial" w:cs="Arial"/>
          <w:sz w:val="21"/>
          <w:szCs w:val="21"/>
        </w:rPr>
        <w:t>:</w:t>
      </w:r>
      <w:r w:rsidRPr="00B75F53">
        <w:rPr>
          <w:rFonts w:ascii="Arial" w:hAnsi="Arial" w:cs="Arial"/>
          <w:sz w:val="21"/>
          <w:szCs w:val="21"/>
        </w:rPr>
        <w:t xml:space="preserve"> </w:t>
      </w:r>
      <w:hyperlink r:id="rId9" w:history="1">
        <w:r w:rsidRPr="001F4B27">
          <w:rPr>
            <w:rStyle w:val="Hyperlink"/>
            <w:rFonts w:ascii="Arial" w:hAnsi="Arial" w:cs="Arial"/>
            <w:sz w:val="21"/>
            <w:szCs w:val="21"/>
          </w:rPr>
          <w:t>http://www.uta.edu/blackboard/students/index.php</w:t>
        </w:r>
      </w:hyperlink>
    </w:p>
    <w:p w:rsidR="005D7C32" w:rsidRDefault="005D7C32" w:rsidP="005D7C32">
      <w:pPr>
        <w:ind w:left="720"/>
        <w:rPr>
          <w:rFonts w:ascii="Arial" w:hAnsi="Arial" w:cs="Arial"/>
          <w:sz w:val="21"/>
          <w:szCs w:val="21"/>
        </w:rPr>
      </w:pPr>
      <w:r w:rsidRPr="00B75F53">
        <w:rPr>
          <w:rFonts w:ascii="Arial" w:hAnsi="Arial" w:cs="Arial"/>
          <w:sz w:val="21"/>
          <w:szCs w:val="21"/>
        </w:rPr>
        <w:t xml:space="preserve">Alternatively there is the UTA Help Desk </w:t>
      </w:r>
      <w:r w:rsidRPr="00B75F53">
        <w:rPr>
          <w:rFonts w:ascii="Arial" w:hAnsi="Arial" w:cs="Arial"/>
          <w:iCs/>
          <w:sz w:val="21"/>
          <w:szCs w:val="21"/>
        </w:rPr>
        <w:t xml:space="preserve">817-272-2208 or </w:t>
      </w:r>
      <w:hyperlink r:id="rId10" w:history="1">
        <w:r w:rsidRPr="00B75F53">
          <w:rPr>
            <w:rStyle w:val="Hyperlink"/>
            <w:rFonts w:ascii="Arial" w:hAnsi="Arial" w:cs="Arial"/>
            <w:bCs/>
            <w:sz w:val="21"/>
            <w:szCs w:val="21"/>
          </w:rPr>
          <w:t>helpdesk@uta.edu</w:t>
        </w:r>
      </w:hyperlink>
      <w:r w:rsidRPr="00B75F53">
        <w:rPr>
          <w:rFonts w:ascii="Arial" w:hAnsi="Arial" w:cs="Arial"/>
          <w:bCs/>
          <w:color w:val="0000FF"/>
          <w:sz w:val="21"/>
          <w:szCs w:val="21"/>
        </w:rPr>
        <w:t xml:space="preserve"> </w:t>
      </w:r>
      <w:r w:rsidRPr="00B75F53">
        <w:rPr>
          <w:rFonts w:ascii="Arial" w:hAnsi="Arial" w:cs="Arial"/>
          <w:bCs/>
          <w:sz w:val="21"/>
          <w:szCs w:val="21"/>
        </w:rPr>
        <w:t xml:space="preserve">and/or the Learning Resource Center (LRC) in Pickard Hall:  </w:t>
      </w:r>
      <w:r w:rsidRPr="00B75F53">
        <w:rPr>
          <w:rFonts w:ascii="Arial" w:hAnsi="Arial" w:cs="Arial"/>
          <w:bCs/>
          <w:color w:val="0033CC"/>
          <w:sz w:val="21"/>
          <w:szCs w:val="21"/>
        </w:rPr>
        <w:t xml:space="preserve"> </w:t>
      </w:r>
      <w:hyperlink r:id="rId11" w:history="1">
        <w:r w:rsidRPr="001F4B27">
          <w:rPr>
            <w:rStyle w:val="Hyperlink"/>
            <w:rFonts w:ascii="Arial" w:hAnsi="Arial" w:cs="Arial"/>
            <w:bCs/>
            <w:sz w:val="21"/>
            <w:szCs w:val="21"/>
          </w:rPr>
          <w:t>http://www.uta.edu/nursing/centers/resource/lrc.php</w:t>
        </w:r>
      </w:hyperlink>
      <w:r w:rsidRPr="00B75F53">
        <w:rPr>
          <w:rFonts w:ascii="Arial" w:hAnsi="Arial" w:cs="Arial"/>
          <w:bCs/>
          <w:sz w:val="21"/>
          <w:szCs w:val="21"/>
        </w:rPr>
        <w:t>.</w:t>
      </w:r>
      <w:r w:rsidRPr="00B75F53">
        <w:rPr>
          <w:rFonts w:ascii="Arial" w:hAnsi="Arial" w:cs="Arial"/>
          <w:sz w:val="21"/>
          <w:szCs w:val="21"/>
        </w:rPr>
        <w:t xml:space="preserve"> </w:t>
      </w:r>
    </w:p>
    <w:p w:rsidR="005D7C32" w:rsidRPr="000E705C" w:rsidRDefault="005D7C32" w:rsidP="005D7C32">
      <w:pPr>
        <w:ind w:left="720"/>
        <w:rPr>
          <w:rFonts w:ascii="Arial" w:hAnsi="Arial" w:cs="Arial"/>
          <w:sz w:val="16"/>
          <w:szCs w:val="16"/>
        </w:rPr>
      </w:pPr>
    </w:p>
    <w:p w:rsidR="005D7C32" w:rsidRDefault="005D7C32" w:rsidP="005D7C32">
      <w:pPr>
        <w:numPr>
          <w:ilvl w:val="0"/>
          <w:numId w:val="2"/>
        </w:numPr>
        <w:rPr>
          <w:rFonts w:ascii="Arial" w:hAnsi="Arial" w:cs="Arial"/>
          <w:sz w:val="21"/>
          <w:szCs w:val="21"/>
        </w:rPr>
      </w:pPr>
      <w:r w:rsidRPr="000E705C">
        <w:rPr>
          <w:rFonts w:ascii="Arial" w:hAnsi="Arial" w:cs="Arial"/>
          <w:sz w:val="21"/>
          <w:szCs w:val="21"/>
        </w:rPr>
        <w:t>have intermediate-level computer competency</w:t>
      </w:r>
      <w:r w:rsidRPr="007249F6">
        <w:rPr>
          <w:rFonts w:ascii="Arial" w:hAnsi="Arial" w:cs="Arial"/>
          <w:sz w:val="21"/>
          <w:szCs w:val="21"/>
        </w:rPr>
        <w:t>.  A</w:t>
      </w:r>
      <w:r>
        <w:rPr>
          <w:rFonts w:ascii="Arial" w:hAnsi="Arial" w:cs="Arial"/>
          <w:sz w:val="21"/>
          <w:szCs w:val="21"/>
        </w:rPr>
        <w:t xml:space="preserve"> student will struggle in this course if he or she is not completely comfortable with </w:t>
      </w:r>
      <w:r w:rsidRPr="00B75F53">
        <w:rPr>
          <w:rFonts w:ascii="Arial" w:hAnsi="Arial" w:cs="Arial"/>
          <w:sz w:val="21"/>
          <w:szCs w:val="21"/>
        </w:rPr>
        <w:t xml:space="preserve">using email &amp; discussion boards; uploading and downloading documents; and accessing resources such as search engines &amp; websites.  </w:t>
      </w:r>
    </w:p>
    <w:p w:rsidR="005D7C32" w:rsidRPr="000E705C" w:rsidRDefault="005D7C32" w:rsidP="005D7C32">
      <w:pPr>
        <w:ind w:left="720"/>
        <w:rPr>
          <w:rFonts w:ascii="Arial" w:hAnsi="Arial" w:cs="Arial"/>
          <w:sz w:val="16"/>
          <w:szCs w:val="16"/>
        </w:rPr>
      </w:pPr>
    </w:p>
    <w:p w:rsidR="005D7C32" w:rsidRPr="000E705C" w:rsidRDefault="005D7C32" w:rsidP="005D7C32">
      <w:pPr>
        <w:numPr>
          <w:ilvl w:val="0"/>
          <w:numId w:val="2"/>
        </w:numPr>
        <w:rPr>
          <w:rFonts w:ascii="Arial" w:hAnsi="Arial" w:cs="Arial"/>
          <w:sz w:val="21"/>
          <w:szCs w:val="21"/>
        </w:rPr>
      </w:pPr>
      <w:r w:rsidRPr="000E705C">
        <w:rPr>
          <w:rFonts w:ascii="Arial" w:hAnsi="Arial" w:cs="Arial"/>
          <w:sz w:val="21"/>
          <w:szCs w:val="21"/>
        </w:rPr>
        <w:t>check Blackboard &amp; UTA email for messages and important information on a daily or near-daily basis.</w:t>
      </w:r>
      <w:r>
        <w:rPr>
          <w:rFonts w:ascii="Arial" w:hAnsi="Arial" w:cs="Arial"/>
          <w:sz w:val="21"/>
          <w:szCs w:val="21"/>
        </w:rPr>
        <w:t xml:space="preserve">  UTA email must always be used, rather than personal email such as gmail, etc.  </w:t>
      </w:r>
    </w:p>
    <w:p w:rsidR="005D7C32" w:rsidRPr="000E705C" w:rsidRDefault="005D7C32" w:rsidP="005D7C32">
      <w:pPr>
        <w:rPr>
          <w:rFonts w:ascii="Arial" w:hAnsi="Arial" w:cs="Arial"/>
          <w:sz w:val="16"/>
          <w:szCs w:val="16"/>
        </w:rPr>
      </w:pPr>
    </w:p>
    <w:p w:rsidR="005D7C32" w:rsidRDefault="005D7C32" w:rsidP="005D7C32">
      <w:pPr>
        <w:rPr>
          <w:rFonts w:ascii="Arial" w:hAnsi="Arial" w:cs="Arial"/>
          <w:sz w:val="21"/>
          <w:szCs w:val="21"/>
        </w:rPr>
      </w:pPr>
      <w:r>
        <w:rPr>
          <w:rFonts w:ascii="Arial" w:hAnsi="Arial" w:cs="Arial"/>
          <w:sz w:val="21"/>
          <w:szCs w:val="21"/>
        </w:rPr>
        <w:t>3.  To receive credit for assignments and tests, a student must submit them by the deadlines stated in</w:t>
      </w:r>
    </w:p>
    <w:p w:rsidR="005D7C32" w:rsidRDefault="005D7C32" w:rsidP="005D7C32">
      <w:pPr>
        <w:ind w:left="345"/>
        <w:rPr>
          <w:rFonts w:ascii="Arial" w:hAnsi="Arial" w:cs="Arial"/>
          <w:sz w:val="21"/>
          <w:szCs w:val="21"/>
        </w:rPr>
      </w:pPr>
      <w:r>
        <w:rPr>
          <w:rFonts w:ascii="Arial" w:hAnsi="Arial" w:cs="Arial"/>
          <w:sz w:val="21"/>
          <w:szCs w:val="21"/>
        </w:rPr>
        <w:t>the Course Schedule.   A student in this course must be very familiar with due dates, and also with the following rules and procedures if a problem occurs in meeting a deadline.</w:t>
      </w:r>
    </w:p>
    <w:p w:rsidR="005D7C32" w:rsidRDefault="005D7C32" w:rsidP="005D7C32">
      <w:pPr>
        <w:ind w:left="345"/>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491"/>
        <w:gridCol w:w="2939"/>
      </w:tblGrid>
      <w:tr w:rsidR="005D7C32" w:rsidRPr="008475A7" w:rsidTr="00BC329B">
        <w:tc>
          <w:tcPr>
            <w:tcW w:w="3288" w:type="dxa"/>
            <w:shd w:val="clear" w:color="auto" w:fill="auto"/>
          </w:tcPr>
          <w:p w:rsidR="005D7C32" w:rsidRPr="008475A7" w:rsidRDefault="005D7C32" w:rsidP="00BC329B">
            <w:pPr>
              <w:rPr>
                <w:rFonts w:ascii="Arial" w:hAnsi="Arial" w:cs="Arial"/>
                <w:sz w:val="21"/>
                <w:szCs w:val="21"/>
              </w:rPr>
            </w:pPr>
            <w:r w:rsidRPr="008475A7">
              <w:rPr>
                <w:rFonts w:ascii="Arial" w:hAnsi="Arial" w:cs="Arial"/>
                <w:sz w:val="21"/>
                <w:szCs w:val="21"/>
              </w:rPr>
              <w:t>Problem</w:t>
            </w:r>
          </w:p>
        </w:tc>
        <w:tc>
          <w:tcPr>
            <w:tcW w:w="3570" w:type="dxa"/>
            <w:shd w:val="clear" w:color="auto" w:fill="auto"/>
          </w:tcPr>
          <w:p w:rsidR="005D7C32" w:rsidRPr="008475A7" w:rsidRDefault="005D7C32" w:rsidP="00BC329B">
            <w:pPr>
              <w:rPr>
                <w:rFonts w:ascii="Arial" w:hAnsi="Arial" w:cs="Arial"/>
                <w:sz w:val="21"/>
                <w:szCs w:val="21"/>
              </w:rPr>
            </w:pPr>
            <w:r w:rsidRPr="008475A7">
              <w:rPr>
                <w:rFonts w:ascii="Arial" w:hAnsi="Arial" w:cs="Arial"/>
                <w:sz w:val="21"/>
                <w:szCs w:val="21"/>
              </w:rPr>
              <w:t>What to do</w:t>
            </w:r>
          </w:p>
        </w:tc>
        <w:tc>
          <w:tcPr>
            <w:tcW w:w="3006" w:type="dxa"/>
            <w:shd w:val="clear" w:color="auto" w:fill="auto"/>
          </w:tcPr>
          <w:p w:rsidR="005D7C32" w:rsidRPr="008475A7" w:rsidRDefault="005D7C32" w:rsidP="00BC329B">
            <w:pPr>
              <w:rPr>
                <w:rFonts w:ascii="Arial" w:hAnsi="Arial" w:cs="Arial"/>
                <w:sz w:val="21"/>
                <w:szCs w:val="21"/>
              </w:rPr>
            </w:pPr>
            <w:r w:rsidRPr="008475A7">
              <w:rPr>
                <w:rFonts w:ascii="Arial" w:hAnsi="Arial" w:cs="Arial"/>
                <w:sz w:val="21"/>
                <w:szCs w:val="21"/>
              </w:rPr>
              <w:t>Comments</w:t>
            </w:r>
          </w:p>
        </w:tc>
      </w:tr>
      <w:tr w:rsidR="005D7C32" w:rsidRPr="008475A7" w:rsidTr="00BC329B">
        <w:tc>
          <w:tcPr>
            <w:tcW w:w="3288" w:type="dxa"/>
            <w:shd w:val="clear" w:color="auto" w:fill="auto"/>
          </w:tcPr>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b/>
                <w:sz w:val="18"/>
                <w:szCs w:val="18"/>
              </w:rPr>
            </w:pPr>
            <w:r w:rsidRPr="008475A7">
              <w:rPr>
                <w:rFonts w:ascii="Arial" w:hAnsi="Arial" w:cs="Arial"/>
                <w:b/>
                <w:sz w:val="18"/>
                <w:szCs w:val="18"/>
              </w:rPr>
              <w:t>“Computer incident”</w:t>
            </w:r>
          </w:p>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t xml:space="preserve">A computer and/or internet error occurs while a student is taking a test or submitting an assignment.  </w:t>
            </w:r>
          </w:p>
          <w:p w:rsidR="005D7C32" w:rsidRPr="008475A7" w:rsidRDefault="005D7C32" w:rsidP="00BC329B">
            <w:pPr>
              <w:rPr>
                <w:rFonts w:ascii="Arial" w:hAnsi="Arial" w:cs="Arial"/>
                <w:sz w:val="18"/>
                <w:szCs w:val="18"/>
              </w:rPr>
            </w:pPr>
          </w:p>
        </w:tc>
        <w:tc>
          <w:tcPr>
            <w:tcW w:w="3570" w:type="dxa"/>
            <w:shd w:val="clear" w:color="auto" w:fill="auto"/>
          </w:tcPr>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t xml:space="preserve">Immediately send an email to the instructor.  The email should detail the problem.  It should be very clear as to </w:t>
            </w:r>
            <w:r w:rsidRPr="008475A7">
              <w:rPr>
                <w:rFonts w:ascii="Arial" w:hAnsi="Arial" w:cs="Arial"/>
                <w:sz w:val="18"/>
                <w:szCs w:val="18"/>
                <w:u w:val="single"/>
              </w:rPr>
              <w:t>how</w:t>
            </w:r>
            <w:r w:rsidRPr="008475A7">
              <w:rPr>
                <w:rFonts w:ascii="Arial" w:hAnsi="Arial" w:cs="Arial"/>
                <w:sz w:val="18"/>
                <w:szCs w:val="18"/>
              </w:rPr>
              <w:t xml:space="preserve"> the computer issue interfered with submission of assignment or test.</w:t>
            </w:r>
          </w:p>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lastRenderedPageBreak/>
              <w:t xml:space="preserve">Then click on </w:t>
            </w:r>
            <w:r w:rsidRPr="008475A7">
              <w:rPr>
                <w:sz w:val="18"/>
                <w:szCs w:val="18"/>
              </w:rPr>
              <w:t>"</w:t>
            </w:r>
            <w:r w:rsidRPr="008475A7">
              <w:rPr>
                <w:rFonts w:ascii="Arial" w:hAnsi="Arial" w:cs="Arial"/>
                <w:sz w:val="18"/>
                <w:szCs w:val="18"/>
              </w:rPr>
              <w:t xml:space="preserve">24/7 Blackboard Support" on the Bb login page to see if an IT person can help with the problem.  </w:t>
            </w:r>
          </w:p>
          <w:p w:rsidR="005D7C32" w:rsidRPr="008475A7" w:rsidRDefault="005D7C32" w:rsidP="00BC329B">
            <w:pPr>
              <w:rPr>
                <w:rFonts w:ascii="Arial" w:hAnsi="Arial" w:cs="Arial"/>
                <w:sz w:val="18"/>
                <w:szCs w:val="18"/>
              </w:rPr>
            </w:pPr>
            <w:r w:rsidRPr="008475A7">
              <w:rPr>
                <w:rFonts w:ascii="Arial" w:hAnsi="Arial" w:cs="Arial"/>
                <w:sz w:val="18"/>
                <w:szCs w:val="18"/>
              </w:rPr>
              <w:t xml:space="preserve">Check your emails inbox frequently for a response from the instructor, who will consider the situation, and </w:t>
            </w:r>
            <w:r w:rsidRPr="008475A7">
              <w:rPr>
                <w:rFonts w:ascii="Arial" w:hAnsi="Arial" w:cs="Arial"/>
                <w:sz w:val="18"/>
                <w:szCs w:val="18"/>
                <w:u w:val="single"/>
              </w:rPr>
              <w:t>if appropriate</w:t>
            </w:r>
            <w:r w:rsidRPr="008475A7">
              <w:rPr>
                <w:rFonts w:ascii="Arial" w:hAnsi="Arial" w:cs="Arial"/>
                <w:sz w:val="18"/>
                <w:szCs w:val="18"/>
              </w:rPr>
              <w:t xml:space="preserve"> will “reset” the test or assignment submission for the student.</w:t>
            </w:r>
          </w:p>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t xml:space="preserve">Example:  A student begins to take Test 1 at 2am on Monday.  After answering two questions, he notices that his screen has frozen.  He immediately shuts down the site, accesses his UTA emails, and sends an explanation of the incident to the instructor.  He then accesses the “24/7 Blackboard Support” technician, who is able to explain how to avoid a repeat of the incident.  At 8am the next morning the student checks his emails again and sees that the instructor has re-set his test for him.  He takes the test without incident.  </w:t>
            </w:r>
          </w:p>
          <w:p w:rsidR="005D7C32" w:rsidRPr="008475A7" w:rsidRDefault="005D7C32" w:rsidP="00BC329B">
            <w:pPr>
              <w:rPr>
                <w:rFonts w:ascii="Arial" w:hAnsi="Arial" w:cs="Arial"/>
                <w:sz w:val="18"/>
                <w:szCs w:val="18"/>
              </w:rPr>
            </w:pPr>
          </w:p>
        </w:tc>
        <w:tc>
          <w:tcPr>
            <w:tcW w:w="3006" w:type="dxa"/>
            <w:shd w:val="clear" w:color="auto" w:fill="auto"/>
          </w:tcPr>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t xml:space="preserve">A student who has a computer incident will be counseled to seek ways of ensuring that another incident does not occur.  There will be low tolerance for recurring computer issues, including the possibility that the test or </w:t>
            </w:r>
            <w:r w:rsidRPr="008475A7">
              <w:rPr>
                <w:rFonts w:ascii="Arial" w:hAnsi="Arial" w:cs="Arial"/>
                <w:sz w:val="18"/>
                <w:szCs w:val="18"/>
              </w:rPr>
              <w:lastRenderedPageBreak/>
              <w:t xml:space="preserve">assignment will </w:t>
            </w:r>
            <w:r w:rsidRPr="008475A7">
              <w:rPr>
                <w:rFonts w:ascii="Arial" w:hAnsi="Arial" w:cs="Arial"/>
                <w:sz w:val="18"/>
                <w:szCs w:val="18"/>
                <w:u w:val="single"/>
              </w:rPr>
              <w:t>not</w:t>
            </w:r>
            <w:r w:rsidRPr="008475A7">
              <w:rPr>
                <w:rFonts w:ascii="Arial" w:hAnsi="Arial" w:cs="Arial"/>
                <w:sz w:val="18"/>
                <w:szCs w:val="18"/>
              </w:rPr>
              <w:t xml:space="preserve"> be reset and the student will receive no credit.  </w:t>
            </w:r>
          </w:p>
        </w:tc>
      </w:tr>
      <w:tr w:rsidR="005D7C32" w:rsidRPr="008475A7" w:rsidTr="00BC329B">
        <w:tc>
          <w:tcPr>
            <w:tcW w:w="3288" w:type="dxa"/>
            <w:shd w:val="clear" w:color="auto" w:fill="auto"/>
          </w:tcPr>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b/>
                <w:sz w:val="18"/>
                <w:szCs w:val="18"/>
              </w:rPr>
            </w:pPr>
            <w:r w:rsidRPr="008475A7">
              <w:rPr>
                <w:rFonts w:ascii="Arial" w:hAnsi="Arial" w:cs="Arial"/>
                <w:sz w:val="18"/>
                <w:szCs w:val="18"/>
              </w:rPr>
              <w:t>“</w:t>
            </w:r>
            <w:r w:rsidRPr="008475A7">
              <w:rPr>
                <w:rFonts w:ascii="Arial" w:hAnsi="Arial" w:cs="Arial"/>
                <w:b/>
                <w:sz w:val="18"/>
                <w:szCs w:val="18"/>
              </w:rPr>
              <w:t xml:space="preserve">Deadline not met” </w:t>
            </w:r>
          </w:p>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t xml:space="preserve">There are very adequate windows of time in which to take tests and submit assignments and therefore it should be very rare to need a deadline extension.  </w:t>
            </w:r>
          </w:p>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t>However, if a deadline is missed for urgent or emergent reasons (</w:t>
            </w:r>
            <w:r w:rsidRPr="008475A7">
              <w:rPr>
                <w:rFonts w:ascii="Arial" w:hAnsi="Arial" w:cs="Arial"/>
                <w:i/>
                <w:sz w:val="18"/>
                <w:szCs w:val="18"/>
              </w:rPr>
              <w:t>personal illness, illness of child, critical illness or death of family member, jury duty that cannot be rescheduled, other court or legal circumstances, and military commitments that cannot be rescheduled</w:t>
            </w:r>
            <w:r w:rsidRPr="008475A7">
              <w:rPr>
                <w:rFonts w:ascii="Arial" w:hAnsi="Arial" w:cs="Arial"/>
                <w:sz w:val="18"/>
                <w:szCs w:val="18"/>
              </w:rPr>
              <w:t xml:space="preserve">) a deadline extension or make-up test </w:t>
            </w:r>
            <w:r w:rsidRPr="008475A7">
              <w:rPr>
                <w:rFonts w:ascii="Arial" w:hAnsi="Arial" w:cs="Arial"/>
                <w:i/>
                <w:sz w:val="18"/>
                <w:szCs w:val="18"/>
              </w:rPr>
              <w:t xml:space="preserve">may </w:t>
            </w:r>
            <w:r w:rsidRPr="008475A7">
              <w:rPr>
                <w:rFonts w:ascii="Arial" w:hAnsi="Arial" w:cs="Arial"/>
                <w:sz w:val="18"/>
                <w:szCs w:val="18"/>
              </w:rPr>
              <w:t xml:space="preserve">be considered if all procedural steps are taken properly.  </w:t>
            </w:r>
          </w:p>
        </w:tc>
        <w:tc>
          <w:tcPr>
            <w:tcW w:w="3570" w:type="dxa"/>
            <w:shd w:val="clear" w:color="auto" w:fill="auto"/>
          </w:tcPr>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t xml:space="preserve">To obtain an extension of deadline, send an email to instructor with written excuse/verification attached (physician note or release form, obituary of loved one, airline ticket voucher, etc).  This email must be sent no later than </w:t>
            </w:r>
            <w:r w:rsidRPr="008475A7">
              <w:rPr>
                <w:rFonts w:ascii="Arial" w:hAnsi="Arial" w:cs="Arial"/>
                <w:sz w:val="18"/>
                <w:szCs w:val="18"/>
                <w:u w:val="single"/>
              </w:rPr>
              <w:t xml:space="preserve">24hours </w:t>
            </w:r>
            <w:r w:rsidRPr="008475A7">
              <w:rPr>
                <w:rFonts w:ascii="Arial" w:hAnsi="Arial" w:cs="Arial"/>
                <w:sz w:val="18"/>
                <w:szCs w:val="18"/>
              </w:rPr>
              <w:t xml:space="preserve">after the deadline in order for a deadline extension to be considered.  </w:t>
            </w:r>
          </w:p>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u w:val="single"/>
              </w:rPr>
              <w:t>Example 1:</w:t>
            </w:r>
            <w:r w:rsidRPr="008475A7">
              <w:rPr>
                <w:rFonts w:ascii="Arial" w:hAnsi="Arial" w:cs="Arial"/>
                <w:sz w:val="18"/>
                <w:szCs w:val="18"/>
              </w:rPr>
              <w:t xml:space="preserve">  A student is hospitalized during the “open window” to take Test 1 and misses the noon Tuesday deadline.  He sends an email to the instructor before noon </w:t>
            </w:r>
            <w:r w:rsidRPr="008475A7">
              <w:rPr>
                <w:rFonts w:ascii="Arial" w:hAnsi="Arial" w:cs="Arial"/>
                <w:i/>
                <w:sz w:val="18"/>
                <w:szCs w:val="18"/>
              </w:rPr>
              <w:t>Wednesday (ie, within 24 hrs)</w:t>
            </w:r>
            <w:r w:rsidRPr="008475A7">
              <w:rPr>
                <w:rFonts w:ascii="Arial" w:hAnsi="Arial" w:cs="Arial"/>
                <w:sz w:val="18"/>
                <w:szCs w:val="18"/>
              </w:rPr>
              <w:t xml:space="preserve">, along with the doctor’s excuse, and asks to take the test at 8am on Thursday.  The instructor opens the timed test for him at that time.  </w:t>
            </w:r>
          </w:p>
          <w:p w:rsidR="005D7C32" w:rsidRPr="008475A7" w:rsidRDefault="005D7C32" w:rsidP="00BC329B">
            <w:pPr>
              <w:rPr>
                <w:rFonts w:ascii="Arial" w:hAnsi="Arial" w:cs="Arial"/>
                <w:sz w:val="18"/>
                <w:szCs w:val="18"/>
              </w:rPr>
            </w:pPr>
            <w:r w:rsidRPr="008475A7">
              <w:rPr>
                <w:rFonts w:ascii="Arial" w:hAnsi="Arial" w:cs="Arial"/>
                <w:sz w:val="18"/>
                <w:szCs w:val="18"/>
                <w:u w:val="single"/>
              </w:rPr>
              <w:t>Example 2</w:t>
            </w:r>
            <w:r w:rsidRPr="008475A7">
              <w:rPr>
                <w:rFonts w:ascii="Arial" w:hAnsi="Arial" w:cs="Arial"/>
                <w:sz w:val="18"/>
                <w:szCs w:val="18"/>
              </w:rPr>
              <w:t xml:space="preserve">:  A reservist must deploy for a week during the open window for Test 1.  She sends an email to the instructor at the beginning of the semester, along with a copy of her deployment orders.  Arrangements are made to take the test when she returns.  </w:t>
            </w:r>
          </w:p>
          <w:p w:rsidR="005D7C32" w:rsidRPr="008475A7" w:rsidRDefault="005D7C32" w:rsidP="00BC329B">
            <w:pPr>
              <w:rPr>
                <w:rFonts w:ascii="Arial" w:hAnsi="Arial" w:cs="Arial"/>
                <w:sz w:val="18"/>
                <w:szCs w:val="18"/>
              </w:rPr>
            </w:pPr>
            <w:r w:rsidRPr="008475A7">
              <w:rPr>
                <w:rFonts w:ascii="Arial" w:hAnsi="Arial" w:cs="Arial"/>
                <w:sz w:val="18"/>
                <w:szCs w:val="18"/>
                <w:u w:val="single"/>
              </w:rPr>
              <w:t>Example 3</w:t>
            </w:r>
            <w:r w:rsidRPr="008475A7">
              <w:rPr>
                <w:rFonts w:ascii="Arial" w:hAnsi="Arial" w:cs="Arial"/>
                <w:sz w:val="18"/>
                <w:szCs w:val="18"/>
              </w:rPr>
              <w:t xml:space="preserve">: A student misses a noon Tuesday assignment deadline because a sinus infection has made her too sick to concentrate.  She sends an email to the instructor with a doctor’s excuse by noon Wednesday and is allowed a new deadline of Thursday at 8am.    </w:t>
            </w:r>
          </w:p>
        </w:tc>
        <w:tc>
          <w:tcPr>
            <w:tcW w:w="3006" w:type="dxa"/>
            <w:shd w:val="clear" w:color="auto" w:fill="auto"/>
          </w:tcPr>
          <w:p w:rsidR="005D7C32" w:rsidRPr="008475A7" w:rsidRDefault="005D7C32" w:rsidP="00BC329B">
            <w:pPr>
              <w:rPr>
                <w:rFonts w:ascii="Arial" w:hAnsi="Arial" w:cs="Arial"/>
                <w:sz w:val="18"/>
                <w:szCs w:val="18"/>
              </w:rPr>
            </w:pPr>
          </w:p>
          <w:p w:rsidR="005D7C32" w:rsidRPr="008475A7" w:rsidRDefault="005D7C32" w:rsidP="00BC329B">
            <w:pPr>
              <w:rPr>
                <w:rFonts w:ascii="Arial" w:hAnsi="Arial" w:cs="Arial"/>
                <w:b/>
                <w:i/>
                <w:sz w:val="18"/>
                <w:szCs w:val="18"/>
              </w:rPr>
            </w:pPr>
            <w:r w:rsidRPr="008475A7">
              <w:rPr>
                <w:rFonts w:ascii="Arial" w:hAnsi="Arial" w:cs="Arial"/>
                <w:sz w:val="18"/>
                <w:szCs w:val="18"/>
              </w:rPr>
              <w:t xml:space="preserve">Any test taken after the scheduled test window deadline (for any reason) will be in a format determined by the instructor and may include alternate format questions, such as </w:t>
            </w:r>
            <w:r w:rsidRPr="008475A7">
              <w:rPr>
                <w:rFonts w:ascii="Arial" w:hAnsi="Arial" w:cs="Arial"/>
                <w:i/>
                <w:sz w:val="18"/>
                <w:szCs w:val="18"/>
              </w:rPr>
              <w:t>fill in the blank, short answer, matching, or essay.</w:t>
            </w:r>
            <w:r w:rsidRPr="008475A7">
              <w:rPr>
                <w:rFonts w:ascii="Arial" w:hAnsi="Arial" w:cs="Arial"/>
                <w:b/>
                <w:i/>
                <w:sz w:val="18"/>
                <w:szCs w:val="18"/>
              </w:rPr>
              <w:t xml:space="preserve"> </w:t>
            </w:r>
          </w:p>
          <w:p w:rsidR="005D7C32" w:rsidRPr="008475A7" w:rsidRDefault="005D7C32" w:rsidP="00BC329B">
            <w:pPr>
              <w:rPr>
                <w:rFonts w:ascii="Arial" w:hAnsi="Arial" w:cs="Arial"/>
                <w:b/>
                <w:i/>
                <w:sz w:val="18"/>
                <w:szCs w:val="18"/>
              </w:rPr>
            </w:pPr>
          </w:p>
          <w:p w:rsidR="005D7C32" w:rsidRPr="008475A7" w:rsidRDefault="005D7C32" w:rsidP="00BC329B">
            <w:pPr>
              <w:rPr>
                <w:rFonts w:ascii="Arial" w:hAnsi="Arial" w:cs="Arial"/>
                <w:sz w:val="18"/>
                <w:szCs w:val="18"/>
              </w:rPr>
            </w:pPr>
            <w:r w:rsidRPr="008475A7">
              <w:rPr>
                <w:rFonts w:ascii="Arial" w:hAnsi="Arial" w:cs="Arial"/>
                <w:sz w:val="18"/>
                <w:szCs w:val="18"/>
              </w:rPr>
              <w:t>Penalties may be imposed if a student has more than one “Deadline not met” and or  “Computer incident,” depending on the individual situation.</w:t>
            </w:r>
          </w:p>
          <w:p w:rsidR="005D7C32" w:rsidRPr="008475A7" w:rsidRDefault="005D7C32" w:rsidP="00BC329B">
            <w:pPr>
              <w:rPr>
                <w:rFonts w:ascii="Arial" w:hAnsi="Arial" w:cs="Arial"/>
                <w:b/>
                <w:sz w:val="18"/>
                <w:szCs w:val="18"/>
              </w:rPr>
            </w:pPr>
          </w:p>
          <w:p w:rsidR="005D7C32" w:rsidRPr="008475A7" w:rsidRDefault="005D7C32" w:rsidP="00BC329B">
            <w:pPr>
              <w:rPr>
                <w:rFonts w:ascii="Arial" w:hAnsi="Arial" w:cs="Arial"/>
                <w:b/>
                <w:sz w:val="18"/>
                <w:szCs w:val="18"/>
              </w:rPr>
            </w:pPr>
            <w:r w:rsidRPr="008475A7">
              <w:rPr>
                <w:rFonts w:ascii="Arial" w:hAnsi="Arial" w:cs="Arial"/>
                <w:sz w:val="18"/>
                <w:szCs w:val="18"/>
              </w:rPr>
              <w:t xml:space="preserve">Once an exam is already taken, it is too late to request a re-take for extenuating circumstances.  </w:t>
            </w:r>
            <w:r>
              <w:rPr>
                <w:rFonts w:ascii="Arial" w:hAnsi="Arial" w:cs="Arial"/>
                <w:sz w:val="18"/>
                <w:szCs w:val="18"/>
              </w:rPr>
              <w:t>Exam re-takes are not allowed.</w:t>
            </w:r>
          </w:p>
          <w:p w:rsidR="005D7C32" w:rsidRPr="008475A7" w:rsidRDefault="005D7C32" w:rsidP="00BC329B">
            <w:pPr>
              <w:rPr>
                <w:rFonts w:ascii="Arial" w:hAnsi="Arial" w:cs="Arial"/>
                <w:sz w:val="18"/>
                <w:szCs w:val="18"/>
              </w:rPr>
            </w:pPr>
          </w:p>
        </w:tc>
      </w:tr>
    </w:tbl>
    <w:p w:rsidR="005D7C32" w:rsidRDefault="005D7C32" w:rsidP="005D7C32">
      <w:pPr>
        <w:rPr>
          <w:rFonts w:ascii="Arial" w:hAnsi="Arial" w:cs="Arial"/>
          <w:sz w:val="21"/>
          <w:szCs w:val="21"/>
        </w:rPr>
      </w:pPr>
    </w:p>
    <w:p w:rsidR="005D7C32" w:rsidRDefault="005D7C32" w:rsidP="005D7C32">
      <w:pPr>
        <w:rPr>
          <w:rFonts w:ascii="Arial" w:hAnsi="Arial" w:cs="Arial"/>
          <w:sz w:val="21"/>
          <w:szCs w:val="21"/>
        </w:rPr>
      </w:pPr>
      <w:r>
        <w:rPr>
          <w:rFonts w:ascii="Arial" w:hAnsi="Arial" w:cs="Arial"/>
          <w:sz w:val="21"/>
          <w:szCs w:val="21"/>
        </w:rPr>
        <w:t xml:space="preserve">4.  Students must have unswerving commitment to academic honesty.  </w:t>
      </w:r>
    </w:p>
    <w:p w:rsidR="005D7C32" w:rsidRPr="00BF632D" w:rsidRDefault="005D7C32" w:rsidP="005D7C32">
      <w:pPr>
        <w:rPr>
          <w:rFonts w:ascii="Arial" w:hAnsi="Arial" w:cs="Arial"/>
          <w:sz w:val="16"/>
          <w:szCs w:val="16"/>
        </w:rPr>
      </w:pPr>
    </w:p>
    <w:p w:rsidR="005D7C32" w:rsidRDefault="005D7C32" w:rsidP="005D7C32">
      <w:pPr>
        <w:ind w:firstLine="360"/>
        <w:rPr>
          <w:rFonts w:ascii="Arial" w:hAnsi="Arial" w:cs="Arial"/>
          <w:sz w:val="21"/>
          <w:szCs w:val="21"/>
        </w:rPr>
      </w:pPr>
      <w:r>
        <w:rPr>
          <w:rFonts w:ascii="Arial" w:hAnsi="Arial" w:cs="Arial"/>
          <w:sz w:val="21"/>
          <w:szCs w:val="21"/>
        </w:rPr>
        <w:t xml:space="preserve">Specific examples of maintaining </w:t>
      </w:r>
      <w:r w:rsidRPr="00E843F0">
        <w:rPr>
          <w:rFonts w:ascii="Arial" w:hAnsi="Arial" w:cs="Arial"/>
          <w:sz w:val="21"/>
          <w:szCs w:val="21"/>
        </w:rPr>
        <w:t>test-taking</w:t>
      </w:r>
      <w:r>
        <w:rPr>
          <w:rFonts w:ascii="Arial" w:hAnsi="Arial" w:cs="Arial"/>
          <w:sz w:val="21"/>
          <w:szCs w:val="21"/>
        </w:rPr>
        <w:t xml:space="preserve"> integrity in this course include</w:t>
      </w:r>
    </w:p>
    <w:p w:rsidR="005D7C32" w:rsidRPr="00F54493" w:rsidRDefault="005D7C32" w:rsidP="005D7C32">
      <w:pPr>
        <w:ind w:firstLine="360"/>
        <w:rPr>
          <w:rFonts w:ascii="Arial" w:hAnsi="Arial" w:cs="Arial"/>
          <w:sz w:val="16"/>
          <w:szCs w:val="16"/>
        </w:rPr>
      </w:pPr>
    </w:p>
    <w:p w:rsidR="005D7C32" w:rsidRDefault="005D7C32" w:rsidP="005D7C32">
      <w:pPr>
        <w:pStyle w:val="Default0"/>
        <w:numPr>
          <w:ilvl w:val="0"/>
          <w:numId w:val="10"/>
        </w:numPr>
        <w:rPr>
          <w:rFonts w:ascii="Arial" w:hAnsi="Arial" w:cs="Arial"/>
          <w:sz w:val="21"/>
          <w:szCs w:val="21"/>
        </w:rPr>
      </w:pPr>
      <w:r w:rsidRPr="000B7C60">
        <w:rPr>
          <w:rFonts w:ascii="Arial" w:hAnsi="Arial" w:cs="Arial"/>
          <w:bCs/>
          <w:iCs/>
          <w:sz w:val="21"/>
          <w:szCs w:val="21"/>
        </w:rPr>
        <w:t xml:space="preserve">working alone and without notes or other resources </w:t>
      </w:r>
      <w:r w:rsidRPr="000B7C60">
        <w:rPr>
          <w:rFonts w:ascii="Arial" w:hAnsi="Arial" w:cs="Arial"/>
          <w:bCs/>
          <w:sz w:val="21"/>
          <w:szCs w:val="21"/>
        </w:rPr>
        <w:t>(including electronic ones)</w:t>
      </w:r>
      <w:r w:rsidRPr="00B75F53">
        <w:rPr>
          <w:rFonts w:ascii="Arial" w:hAnsi="Arial" w:cs="Arial"/>
          <w:b/>
          <w:bCs/>
          <w:sz w:val="21"/>
          <w:szCs w:val="21"/>
        </w:rPr>
        <w:t xml:space="preserve"> </w:t>
      </w:r>
      <w:r>
        <w:rPr>
          <w:rFonts w:ascii="Arial" w:hAnsi="Arial" w:cs="Arial"/>
          <w:sz w:val="21"/>
          <w:szCs w:val="21"/>
        </w:rPr>
        <w:t>when taking online tests.</w:t>
      </w:r>
      <w:r w:rsidRPr="00B75F53">
        <w:rPr>
          <w:rFonts w:ascii="Arial" w:hAnsi="Arial" w:cs="Arial"/>
          <w:sz w:val="21"/>
          <w:szCs w:val="21"/>
        </w:rPr>
        <w:t xml:space="preserve"> (Most of the questions are critical thinking questions, not just rote information to </w:t>
      </w:r>
      <w:r w:rsidRPr="00B75F53">
        <w:rPr>
          <w:rFonts w:ascii="Arial" w:hAnsi="Arial" w:cs="Arial"/>
          <w:sz w:val="21"/>
          <w:szCs w:val="21"/>
        </w:rPr>
        <w:lastRenderedPageBreak/>
        <w:t xml:space="preserve">memorize, so answering a question correctly will entail true understanding of the content. Thus using forbidden “helpers” such as cheat sheets, etc, will not be particularly helpful anyway.) </w:t>
      </w:r>
    </w:p>
    <w:p w:rsidR="005D7C32" w:rsidRPr="00E843F0" w:rsidRDefault="005D7C32" w:rsidP="005D7C32">
      <w:pPr>
        <w:pStyle w:val="Default0"/>
        <w:rPr>
          <w:rFonts w:ascii="Arial" w:hAnsi="Arial" w:cs="Arial"/>
          <w:sz w:val="16"/>
          <w:szCs w:val="16"/>
        </w:rPr>
      </w:pPr>
    </w:p>
    <w:p w:rsidR="005D7C32" w:rsidRDefault="005D7C32" w:rsidP="005D7C32">
      <w:pPr>
        <w:pStyle w:val="Default0"/>
        <w:numPr>
          <w:ilvl w:val="0"/>
          <w:numId w:val="10"/>
        </w:numPr>
        <w:rPr>
          <w:rFonts w:ascii="Arial" w:hAnsi="Arial" w:cs="Arial"/>
          <w:sz w:val="21"/>
          <w:szCs w:val="21"/>
        </w:rPr>
      </w:pPr>
      <w:r w:rsidRPr="000B7C60">
        <w:rPr>
          <w:rFonts w:ascii="Arial" w:hAnsi="Arial" w:cs="Arial"/>
          <w:bCs/>
          <w:iCs/>
          <w:sz w:val="21"/>
          <w:szCs w:val="21"/>
        </w:rPr>
        <w:t>maintain</w:t>
      </w:r>
      <w:r>
        <w:rPr>
          <w:rFonts w:ascii="Arial" w:hAnsi="Arial" w:cs="Arial"/>
          <w:bCs/>
          <w:iCs/>
          <w:sz w:val="21"/>
          <w:szCs w:val="21"/>
        </w:rPr>
        <w:t>ing</w:t>
      </w:r>
      <w:r w:rsidRPr="000B7C60">
        <w:rPr>
          <w:rFonts w:ascii="Arial" w:hAnsi="Arial" w:cs="Arial"/>
          <w:bCs/>
          <w:iCs/>
          <w:sz w:val="21"/>
          <w:szCs w:val="21"/>
        </w:rPr>
        <w:t xml:space="preserve"> test security</w:t>
      </w:r>
      <w:r w:rsidRPr="00B75F53">
        <w:rPr>
          <w:rFonts w:ascii="Arial" w:hAnsi="Arial" w:cs="Arial"/>
          <w:b/>
          <w:bCs/>
          <w:i/>
          <w:iCs/>
          <w:sz w:val="21"/>
          <w:szCs w:val="21"/>
        </w:rPr>
        <w:t xml:space="preserve"> </w:t>
      </w:r>
      <w:r w:rsidRPr="00B75F53">
        <w:rPr>
          <w:rFonts w:ascii="Arial" w:hAnsi="Arial" w:cs="Arial"/>
          <w:sz w:val="21"/>
          <w:szCs w:val="21"/>
        </w:rPr>
        <w:t xml:space="preserve">by </w:t>
      </w:r>
      <w:r>
        <w:rPr>
          <w:rFonts w:ascii="Arial" w:hAnsi="Arial" w:cs="Arial"/>
          <w:iCs/>
          <w:sz w:val="21"/>
          <w:szCs w:val="21"/>
        </w:rPr>
        <w:t>not</w:t>
      </w:r>
      <w:r w:rsidRPr="00B75F53">
        <w:rPr>
          <w:rFonts w:ascii="Arial" w:hAnsi="Arial" w:cs="Arial"/>
          <w:iCs/>
          <w:sz w:val="21"/>
          <w:szCs w:val="21"/>
        </w:rPr>
        <w:t xml:space="preserve"> </w:t>
      </w:r>
      <w:r w:rsidRPr="00B75F53">
        <w:rPr>
          <w:rFonts w:ascii="Arial" w:hAnsi="Arial" w:cs="Arial"/>
          <w:sz w:val="21"/>
          <w:szCs w:val="21"/>
        </w:rPr>
        <w:t xml:space="preserve">discussing the questions with your peers or </w:t>
      </w:r>
      <w:r w:rsidRPr="000B7C60">
        <w:rPr>
          <w:rFonts w:ascii="Arial" w:hAnsi="Arial" w:cs="Arial"/>
          <w:bCs/>
          <w:iCs/>
          <w:sz w:val="21"/>
          <w:szCs w:val="21"/>
        </w:rPr>
        <w:t>attempting to copy the tests in any wa</w:t>
      </w:r>
      <w:r>
        <w:rPr>
          <w:rFonts w:ascii="Arial" w:hAnsi="Arial" w:cs="Arial"/>
          <w:bCs/>
          <w:iCs/>
          <w:sz w:val="21"/>
          <w:szCs w:val="21"/>
        </w:rPr>
        <w:t xml:space="preserve">y.  </w:t>
      </w:r>
      <w:r w:rsidRPr="000B7C60">
        <w:rPr>
          <w:rFonts w:ascii="Arial" w:hAnsi="Arial" w:cs="Arial"/>
          <w:bCs/>
          <w:iCs/>
          <w:sz w:val="21"/>
          <w:szCs w:val="21"/>
        </w:rPr>
        <w:t>This includes</w:t>
      </w:r>
      <w:r>
        <w:rPr>
          <w:rFonts w:ascii="Arial" w:hAnsi="Arial" w:cs="Arial"/>
          <w:bCs/>
          <w:iCs/>
          <w:sz w:val="21"/>
          <w:szCs w:val="21"/>
        </w:rPr>
        <w:t xml:space="preserve"> saving the tests to a personal computer, printing them out, and/or using</w:t>
      </w:r>
      <w:r w:rsidRPr="000B7C60">
        <w:rPr>
          <w:rFonts w:ascii="Arial" w:hAnsi="Arial" w:cs="Arial"/>
          <w:bCs/>
          <w:iCs/>
          <w:sz w:val="21"/>
          <w:szCs w:val="21"/>
        </w:rPr>
        <w:t xml:space="preserve"> screen shots, </w:t>
      </w:r>
      <w:r>
        <w:rPr>
          <w:rFonts w:ascii="Arial" w:hAnsi="Arial" w:cs="Arial"/>
          <w:bCs/>
          <w:iCs/>
          <w:sz w:val="21"/>
          <w:szCs w:val="21"/>
        </w:rPr>
        <w:t xml:space="preserve">all of </w:t>
      </w:r>
      <w:r w:rsidRPr="000B7C60">
        <w:rPr>
          <w:rFonts w:ascii="Arial" w:hAnsi="Arial" w:cs="Arial"/>
          <w:bCs/>
          <w:iCs/>
          <w:sz w:val="21"/>
          <w:szCs w:val="21"/>
        </w:rPr>
        <w:t>which are strictly forbidden</w:t>
      </w:r>
      <w:r w:rsidRPr="00B75F53">
        <w:rPr>
          <w:rFonts w:ascii="Arial" w:hAnsi="Arial" w:cs="Arial"/>
          <w:sz w:val="21"/>
          <w:szCs w:val="21"/>
        </w:rPr>
        <w:t>. Remember, you may be in other pre-nursing classes with students who have not yet taken pharmacology. If you discuss test questions or content of tests with these students</w:t>
      </w:r>
      <w:r w:rsidRPr="000B7C60">
        <w:rPr>
          <w:rFonts w:ascii="Arial" w:hAnsi="Arial" w:cs="Arial"/>
          <w:sz w:val="21"/>
          <w:szCs w:val="21"/>
        </w:rPr>
        <w:t xml:space="preserve">, </w:t>
      </w:r>
      <w:r w:rsidRPr="000B7C60">
        <w:rPr>
          <w:rFonts w:ascii="Arial" w:hAnsi="Arial" w:cs="Arial"/>
          <w:bCs/>
          <w:iCs/>
          <w:sz w:val="21"/>
          <w:szCs w:val="21"/>
        </w:rPr>
        <w:t>this is a violation of test security</w:t>
      </w:r>
      <w:r w:rsidRPr="00B75F53">
        <w:rPr>
          <w:rFonts w:ascii="Arial" w:hAnsi="Arial" w:cs="Arial"/>
          <w:sz w:val="21"/>
          <w:szCs w:val="21"/>
        </w:rPr>
        <w:t xml:space="preserve">, and will result in being reported for academic dishonesty. </w:t>
      </w:r>
    </w:p>
    <w:p w:rsidR="005D7C32" w:rsidRPr="00E843F0" w:rsidRDefault="005D7C32" w:rsidP="005D7C32">
      <w:pPr>
        <w:pStyle w:val="Default0"/>
        <w:rPr>
          <w:rFonts w:ascii="Arial" w:hAnsi="Arial" w:cs="Arial"/>
          <w:sz w:val="16"/>
          <w:szCs w:val="16"/>
        </w:rPr>
      </w:pPr>
    </w:p>
    <w:p w:rsidR="005D7C32" w:rsidRPr="00B75F53" w:rsidRDefault="005D7C32" w:rsidP="005D7C32">
      <w:pPr>
        <w:pStyle w:val="Default0"/>
        <w:numPr>
          <w:ilvl w:val="0"/>
          <w:numId w:val="10"/>
        </w:numPr>
        <w:rPr>
          <w:rFonts w:ascii="Arial" w:hAnsi="Arial" w:cs="Arial"/>
          <w:sz w:val="21"/>
          <w:szCs w:val="21"/>
        </w:rPr>
      </w:pPr>
      <w:r>
        <w:rPr>
          <w:rFonts w:ascii="Arial" w:hAnsi="Arial" w:cs="Arial"/>
          <w:sz w:val="21"/>
          <w:szCs w:val="21"/>
        </w:rPr>
        <w:t>acknowledging the following pledge prior to each test:</w:t>
      </w:r>
    </w:p>
    <w:p w:rsidR="005D7C32" w:rsidRPr="003A691A" w:rsidRDefault="005D7C32" w:rsidP="005D7C32">
      <w:pPr>
        <w:pStyle w:val="Default0"/>
        <w:ind w:left="1800"/>
        <w:rPr>
          <w:rFonts w:ascii="Arial" w:hAnsi="Arial" w:cs="Arial"/>
          <w:sz w:val="16"/>
          <w:szCs w:val="16"/>
        </w:rPr>
      </w:pPr>
    </w:p>
    <w:p w:rsidR="005D7C32" w:rsidRPr="003A691A" w:rsidRDefault="005D7C32" w:rsidP="005D7C32">
      <w:pPr>
        <w:ind w:left="1440"/>
        <w:rPr>
          <w:rFonts w:ascii="Arial" w:hAnsi="Arial" w:cs="Arial"/>
          <w:i/>
          <w:sz w:val="21"/>
          <w:szCs w:val="21"/>
        </w:rPr>
      </w:pPr>
      <w:r w:rsidRPr="003A691A">
        <w:rPr>
          <w:rFonts w:ascii="Arial" w:hAnsi="Arial" w:cs="Arial"/>
          <w:i/>
          <w:sz w:val="21"/>
          <w:szCs w:val="21"/>
        </w:rPr>
        <w:t xml:space="preserve">By submitting this test, I certify these responses are entirely my own work and that I have not used notes, the textbook, the internet, or other electronic applications while taking the exam. </w:t>
      </w:r>
    </w:p>
    <w:p w:rsidR="005D7C32" w:rsidRPr="00B75F53" w:rsidRDefault="005D7C32" w:rsidP="005D7C32">
      <w:pPr>
        <w:ind w:left="1440"/>
        <w:rPr>
          <w:rFonts w:ascii="Arial" w:hAnsi="Arial" w:cs="Arial"/>
          <w:i/>
          <w:sz w:val="21"/>
          <w:szCs w:val="21"/>
        </w:rPr>
      </w:pPr>
      <w:r w:rsidRPr="00B75F53">
        <w:rPr>
          <w:rFonts w:ascii="Arial" w:hAnsi="Arial" w:cs="Arial"/>
          <w:i/>
          <w:sz w:val="21"/>
          <w:szCs w:val="21"/>
        </w:rPr>
        <w:t xml:space="preserve">I have not copied the work of any other student (past or present) or collaborated with anyone on this quiz. </w:t>
      </w:r>
    </w:p>
    <w:p w:rsidR="005D7C32" w:rsidRPr="00B75F53" w:rsidRDefault="005D7C32" w:rsidP="005D7C32">
      <w:pPr>
        <w:ind w:left="1440"/>
        <w:rPr>
          <w:rFonts w:ascii="Arial" w:hAnsi="Arial" w:cs="Arial"/>
          <w:i/>
          <w:sz w:val="21"/>
          <w:szCs w:val="21"/>
        </w:rPr>
      </w:pPr>
      <w:r w:rsidRPr="00B75F53">
        <w:rPr>
          <w:rFonts w:ascii="Arial" w:hAnsi="Arial" w:cs="Arial"/>
          <w:i/>
          <w:sz w:val="21"/>
          <w:szCs w:val="21"/>
        </w:rPr>
        <w:t xml:space="preserve">I will not share the questions or answers from this test with other students. </w:t>
      </w:r>
    </w:p>
    <w:p w:rsidR="005D7C32" w:rsidRPr="00BF632D" w:rsidRDefault="005D7C32" w:rsidP="005D7C32">
      <w:pPr>
        <w:ind w:left="1440"/>
        <w:rPr>
          <w:rFonts w:ascii="Arial" w:hAnsi="Arial" w:cs="Arial"/>
          <w:i/>
          <w:iCs/>
          <w:sz w:val="21"/>
          <w:szCs w:val="21"/>
        </w:rPr>
      </w:pPr>
      <w:r w:rsidRPr="00BF632D">
        <w:rPr>
          <w:rFonts w:ascii="Arial" w:hAnsi="Arial" w:cs="Arial"/>
          <w:i/>
          <w:sz w:val="21"/>
          <w:szCs w:val="21"/>
        </w:rPr>
        <w:t xml:space="preserve">I understand that I am allowed </w:t>
      </w:r>
      <w:r w:rsidRPr="00BF632D">
        <w:rPr>
          <w:rFonts w:ascii="Arial" w:hAnsi="Arial" w:cs="Arial"/>
          <w:i/>
          <w:iCs/>
          <w:sz w:val="21"/>
          <w:szCs w:val="21"/>
          <w:u w:val="single"/>
        </w:rPr>
        <w:t>blank</w:t>
      </w:r>
      <w:r w:rsidRPr="00BF632D">
        <w:rPr>
          <w:rFonts w:ascii="Arial" w:hAnsi="Arial" w:cs="Arial"/>
          <w:i/>
          <w:sz w:val="21"/>
          <w:szCs w:val="21"/>
        </w:rPr>
        <w:t xml:space="preserve"> paper and a pencil to work out problems as necessary but that I must shred the paper afterwards.  NO other papers or books shall be open in view. </w:t>
      </w:r>
    </w:p>
    <w:p w:rsidR="005D7C32" w:rsidRPr="00BF632D" w:rsidRDefault="005D7C32" w:rsidP="005D7C32">
      <w:pPr>
        <w:ind w:left="1440"/>
        <w:rPr>
          <w:rFonts w:ascii="Arial" w:hAnsi="Arial" w:cs="Arial"/>
          <w:i/>
          <w:iCs/>
          <w:sz w:val="21"/>
          <w:szCs w:val="21"/>
        </w:rPr>
      </w:pPr>
      <w:r w:rsidRPr="00BF632D">
        <w:rPr>
          <w:rFonts w:ascii="Arial" w:hAnsi="Arial" w:cs="Arial"/>
          <w:i/>
          <w:iCs/>
          <w:sz w:val="21"/>
          <w:szCs w:val="21"/>
        </w:rPr>
        <w:t xml:space="preserve">I understand that not adhering to the pledge above constitutes academic dishonesty, </w:t>
      </w:r>
    </w:p>
    <w:p w:rsidR="005D7C32" w:rsidRPr="00B75F53" w:rsidRDefault="005D7C32" w:rsidP="005D7C32">
      <w:pPr>
        <w:tabs>
          <w:tab w:val="left" w:pos="360"/>
        </w:tabs>
        <w:ind w:left="1440"/>
        <w:rPr>
          <w:rFonts w:ascii="Arial" w:hAnsi="Arial" w:cs="Arial"/>
          <w:i/>
          <w:iCs/>
          <w:sz w:val="21"/>
          <w:szCs w:val="21"/>
        </w:rPr>
      </w:pPr>
      <w:r w:rsidRPr="00B75F53">
        <w:rPr>
          <w:rFonts w:ascii="Arial" w:hAnsi="Arial" w:cs="Arial"/>
          <w:i/>
          <w:iCs/>
          <w:sz w:val="21"/>
          <w:szCs w:val="21"/>
        </w:rPr>
        <w:t>which is grounds for dismissal from the program.</w:t>
      </w:r>
    </w:p>
    <w:p w:rsidR="005D7C32" w:rsidRPr="00C00EB1" w:rsidRDefault="005D7C32" w:rsidP="005D7C32">
      <w:pPr>
        <w:tabs>
          <w:tab w:val="left" w:pos="360"/>
        </w:tabs>
        <w:rPr>
          <w:rFonts w:ascii="Arial" w:hAnsi="Arial" w:cs="Arial"/>
          <w:sz w:val="16"/>
          <w:szCs w:val="16"/>
        </w:rPr>
      </w:pPr>
      <w:r>
        <w:rPr>
          <w:rFonts w:ascii="Arial" w:hAnsi="Arial" w:cs="Arial"/>
          <w:sz w:val="21"/>
          <w:szCs w:val="21"/>
        </w:rPr>
        <w:tab/>
      </w:r>
    </w:p>
    <w:p w:rsidR="005D7C32" w:rsidRDefault="005D7C32" w:rsidP="005D7C32">
      <w:pPr>
        <w:ind w:firstLine="360"/>
        <w:rPr>
          <w:rFonts w:ascii="Arial" w:hAnsi="Arial" w:cs="Arial"/>
          <w:sz w:val="21"/>
          <w:szCs w:val="21"/>
        </w:rPr>
      </w:pPr>
      <w:r>
        <w:rPr>
          <w:rFonts w:ascii="Arial" w:hAnsi="Arial" w:cs="Arial"/>
          <w:sz w:val="21"/>
          <w:szCs w:val="21"/>
        </w:rPr>
        <w:t xml:space="preserve">As for assignments: </w:t>
      </w:r>
    </w:p>
    <w:p w:rsidR="005D7C32" w:rsidRDefault="005D7C32" w:rsidP="005D7C32">
      <w:pPr>
        <w:numPr>
          <w:ilvl w:val="0"/>
          <w:numId w:val="6"/>
        </w:numPr>
        <w:tabs>
          <w:tab w:val="left" w:pos="360"/>
        </w:tabs>
        <w:rPr>
          <w:rFonts w:ascii="Arial" w:hAnsi="Arial" w:cs="Arial"/>
          <w:sz w:val="21"/>
          <w:szCs w:val="21"/>
        </w:rPr>
      </w:pPr>
      <w:r>
        <w:rPr>
          <w:rFonts w:ascii="Arial" w:hAnsi="Arial" w:cs="Arial"/>
          <w:sz w:val="21"/>
          <w:szCs w:val="21"/>
        </w:rPr>
        <w:t>Active discussion of Assignments as a learning tool, such as during a study group meeting, is allowed.</w:t>
      </w:r>
    </w:p>
    <w:p w:rsidR="005D7C32" w:rsidRPr="00BF632D" w:rsidRDefault="005D7C32" w:rsidP="005D7C32">
      <w:pPr>
        <w:numPr>
          <w:ilvl w:val="0"/>
          <w:numId w:val="6"/>
        </w:numPr>
        <w:tabs>
          <w:tab w:val="left" w:pos="360"/>
        </w:tabs>
        <w:rPr>
          <w:rFonts w:ascii="Arial" w:hAnsi="Arial" w:cs="Arial"/>
          <w:sz w:val="21"/>
          <w:szCs w:val="21"/>
        </w:rPr>
      </w:pPr>
      <w:r>
        <w:rPr>
          <w:rFonts w:ascii="Arial" w:hAnsi="Arial" w:cs="Arial"/>
          <w:sz w:val="21"/>
          <w:szCs w:val="21"/>
        </w:rPr>
        <w:t xml:space="preserve">However, simply copying someone else’s assignment answers is an example of academic dishonesty.  </w:t>
      </w:r>
    </w:p>
    <w:p w:rsidR="005D7C32" w:rsidRPr="00C00EB1" w:rsidRDefault="005D7C32" w:rsidP="005D7C32">
      <w:pPr>
        <w:pStyle w:val="Default0"/>
        <w:ind w:firstLine="720"/>
        <w:rPr>
          <w:rFonts w:ascii="Arial" w:hAnsi="Arial" w:cs="Arial"/>
          <w:bCs/>
          <w:iCs/>
          <w:sz w:val="16"/>
          <w:szCs w:val="16"/>
        </w:rPr>
      </w:pPr>
    </w:p>
    <w:p w:rsidR="005D7C32" w:rsidRDefault="005D7C32" w:rsidP="005D7C32">
      <w:pPr>
        <w:pStyle w:val="Default0"/>
        <w:ind w:left="360"/>
        <w:rPr>
          <w:rFonts w:ascii="Arial" w:hAnsi="Arial" w:cs="Arial"/>
          <w:sz w:val="21"/>
          <w:szCs w:val="21"/>
        </w:rPr>
      </w:pPr>
      <w:r>
        <w:rPr>
          <w:rFonts w:ascii="Arial" w:hAnsi="Arial" w:cs="Arial"/>
          <w:bCs/>
          <w:iCs/>
          <w:sz w:val="21"/>
          <w:szCs w:val="21"/>
        </w:rPr>
        <w:t xml:space="preserve">Whether in regards to test-taking or assignments, all </w:t>
      </w:r>
      <w:r>
        <w:rPr>
          <w:rFonts w:ascii="Arial" w:hAnsi="Arial" w:cs="Arial"/>
          <w:sz w:val="21"/>
          <w:szCs w:val="21"/>
        </w:rPr>
        <w:t>students are</w:t>
      </w:r>
      <w:r w:rsidRPr="008B1375">
        <w:rPr>
          <w:rFonts w:ascii="Arial" w:hAnsi="Arial" w:cs="Arial"/>
          <w:sz w:val="21"/>
          <w:szCs w:val="21"/>
        </w:rPr>
        <w:t xml:space="preserve"> ethically bound to </w:t>
      </w:r>
      <w:r>
        <w:rPr>
          <w:rFonts w:ascii="Arial" w:hAnsi="Arial" w:cs="Arial"/>
          <w:sz w:val="21"/>
          <w:szCs w:val="21"/>
        </w:rPr>
        <w:t xml:space="preserve">report knowledge or suspicions of dishonest behavior in this course. </w:t>
      </w:r>
    </w:p>
    <w:p w:rsidR="005D7C32" w:rsidRPr="008B1375" w:rsidRDefault="005D7C32" w:rsidP="005D7C32">
      <w:pPr>
        <w:rPr>
          <w:rFonts w:ascii="Arial" w:hAnsi="Arial" w:cs="Arial"/>
          <w:b/>
          <w:sz w:val="16"/>
          <w:szCs w:val="16"/>
        </w:rPr>
      </w:pPr>
    </w:p>
    <w:p w:rsidR="005D7C32" w:rsidRPr="00B75F53" w:rsidRDefault="005D7C32" w:rsidP="005D7C32">
      <w:pPr>
        <w:rPr>
          <w:rFonts w:ascii="Arial" w:hAnsi="Arial" w:cs="Arial"/>
          <w:color w:val="333333"/>
          <w:sz w:val="21"/>
          <w:szCs w:val="21"/>
        </w:rPr>
      </w:pPr>
      <w:r w:rsidRPr="00B75F53">
        <w:rPr>
          <w:rFonts w:ascii="Arial" w:hAnsi="Arial" w:cs="Arial"/>
          <w:b/>
          <w:sz w:val="21"/>
          <w:szCs w:val="21"/>
        </w:rPr>
        <w:t>Grading</w:t>
      </w:r>
      <w:r w:rsidRPr="00B75F53">
        <w:rPr>
          <w:rFonts w:ascii="Arial" w:hAnsi="Arial" w:cs="Arial"/>
          <w:sz w:val="21"/>
          <w:szCs w:val="21"/>
        </w:rPr>
        <w:t xml:space="preserve">: </w:t>
      </w:r>
    </w:p>
    <w:p w:rsidR="005D7C32" w:rsidRPr="008B1375" w:rsidRDefault="005D7C32" w:rsidP="005D7C32">
      <w:pPr>
        <w:rPr>
          <w:rFonts w:ascii="Arial" w:hAnsi="Arial" w:cs="Arial"/>
          <w:sz w:val="16"/>
          <w:szCs w:val="16"/>
        </w:rPr>
      </w:pPr>
    </w:p>
    <w:p w:rsidR="005D7C32" w:rsidRPr="00C00EB1" w:rsidRDefault="005D7C32" w:rsidP="005D7C32">
      <w:pPr>
        <w:rPr>
          <w:rFonts w:ascii="Arial" w:hAnsi="Arial" w:cs="Arial"/>
          <w:bCs/>
          <w:sz w:val="21"/>
          <w:szCs w:val="21"/>
        </w:rPr>
      </w:pPr>
      <w:r w:rsidRPr="00C00EB1">
        <w:rPr>
          <w:rFonts w:ascii="Arial" w:hAnsi="Arial" w:cs="Arial"/>
          <w:bCs/>
          <w:sz w:val="21"/>
          <w:szCs w:val="21"/>
          <w:u w:val="single"/>
        </w:rPr>
        <w:t>UTA College of Nursing grading criteria</w:t>
      </w:r>
      <w:r>
        <w:rPr>
          <w:rFonts w:ascii="Arial" w:hAnsi="Arial" w:cs="Arial"/>
          <w:bCs/>
          <w:sz w:val="21"/>
          <w:szCs w:val="21"/>
        </w:rPr>
        <w:t>:</w:t>
      </w:r>
    </w:p>
    <w:p w:rsidR="005D7C32" w:rsidRPr="00B75F53" w:rsidRDefault="005D7C32" w:rsidP="005D7C32">
      <w:pPr>
        <w:numPr>
          <w:ilvl w:val="0"/>
          <w:numId w:val="7"/>
        </w:numPr>
        <w:rPr>
          <w:rFonts w:ascii="Arial" w:hAnsi="Arial" w:cs="Arial"/>
          <w:sz w:val="21"/>
          <w:szCs w:val="21"/>
        </w:rPr>
      </w:pPr>
      <w:r w:rsidRPr="00B75F53">
        <w:rPr>
          <w:rFonts w:ascii="Arial" w:hAnsi="Arial" w:cs="Arial"/>
          <w:sz w:val="21"/>
          <w:szCs w:val="21"/>
        </w:rPr>
        <w:t xml:space="preserve">In order to successfully complete an undergraduate nursing course at UTA, the following minimum criteria must be met: </w:t>
      </w:r>
    </w:p>
    <w:p w:rsidR="005D7C32" w:rsidRPr="00C00EB1" w:rsidRDefault="005D7C32" w:rsidP="005D7C32">
      <w:pPr>
        <w:numPr>
          <w:ilvl w:val="1"/>
          <w:numId w:val="7"/>
        </w:numPr>
        <w:rPr>
          <w:rFonts w:ascii="Arial" w:hAnsi="Arial" w:cs="Arial"/>
          <w:sz w:val="21"/>
          <w:szCs w:val="21"/>
        </w:rPr>
      </w:pPr>
      <w:r w:rsidRPr="00C00EB1">
        <w:rPr>
          <w:rFonts w:ascii="Arial" w:hAnsi="Arial" w:cs="Arial"/>
          <w:sz w:val="21"/>
          <w:szCs w:val="21"/>
        </w:rPr>
        <w:t>70% weighted average on exams.</w:t>
      </w:r>
    </w:p>
    <w:p w:rsidR="005D7C32" w:rsidRPr="00B75F53" w:rsidRDefault="005D7C32" w:rsidP="005D7C32">
      <w:pPr>
        <w:numPr>
          <w:ilvl w:val="1"/>
          <w:numId w:val="7"/>
        </w:numPr>
        <w:rPr>
          <w:rFonts w:ascii="Arial" w:hAnsi="Arial" w:cs="Arial"/>
          <w:sz w:val="21"/>
          <w:szCs w:val="21"/>
        </w:rPr>
      </w:pPr>
      <w:r w:rsidRPr="00B75F53">
        <w:rPr>
          <w:rFonts w:ascii="Arial" w:hAnsi="Arial" w:cs="Arial"/>
          <w:sz w:val="21"/>
          <w:szCs w:val="21"/>
        </w:rPr>
        <w:t xml:space="preserve">70% weighted average on major written assignments. </w:t>
      </w:r>
    </w:p>
    <w:p w:rsidR="005D7C32" w:rsidRPr="00B75F53" w:rsidRDefault="005D7C32" w:rsidP="005D7C32">
      <w:pPr>
        <w:numPr>
          <w:ilvl w:val="1"/>
          <w:numId w:val="7"/>
        </w:numPr>
        <w:rPr>
          <w:rFonts w:ascii="Arial" w:hAnsi="Arial" w:cs="Arial"/>
          <w:sz w:val="21"/>
          <w:szCs w:val="21"/>
        </w:rPr>
      </w:pPr>
      <w:r w:rsidRPr="00B75F53">
        <w:rPr>
          <w:rFonts w:ascii="Arial" w:hAnsi="Arial" w:cs="Arial"/>
          <w:sz w:val="21"/>
          <w:szCs w:val="21"/>
        </w:rPr>
        <w:t>90% on math test (if applicable).</w:t>
      </w:r>
    </w:p>
    <w:p w:rsidR="005D7C32" w:rsidRPr="005C45D6" w:rsidRDefault="005D7C32" w:rsidP="005D7C32">
      <w:pPr>
        <w:numPr>
          <w:ilvl w:val="1"/>
          <w:numId w:val="7"/>
        </w:numPr>
        <w:rPr>
          <w:rFonts w:ascii="Arial" w:hAnsi="Arial" w:cs="Arial"/>
          <w:sz w:val="16"/>
          <w:szCs w:val="16"/>
        </w:rPr>
      </w:pPr>
      <w:r w:rsidRPr="00C00EB1">
        <w:rPr>
          <w:rFonts w:ascii="Arial" w:hAnsi="Arial" w:cs="Arial"/>
          <w:sz w:val="21"/>
          <w:szCs w:val="21"/>
        </w:rPr>
        <w:t>90% on practicum skills check offs (if applicable).</w:t>
      </w:r>
    </w:p>
    <w:p w:rsidR="005D7C32" w:rsidRPr="005C45D6" w:rsidRDefault="005D7C32" w:rsidP="005D7C32">
      <w:pPr>
        <w:ind w:left="1080"/>
        <w:rPr>
          <w:rFonts w:ascii="Arial" w:hAnsi="Arial" w:cs="Arial"/>
          <w:sz w:val="16"/>
          <w:szCs w:val="16"/>
        </w:rPr>
      </w:pPr>
    </w:p>
    <w:p w:rsidR="005D7C32" w:rsidRPr="00B75F53" w:rsidRDefault="005D7C32" w:rsidP="005D7C32">
      <w:pPr>
        <w:numPr>
          <w:ilvl w:val="0"/>
          <w:numId w:val="7"/>
        </w:numPr>
        <w:rPr>
          <w:rFonts w:ascii="Arial" w:hAnsi="Arial" w:cs="Arial"/>
          <w:sz w:val="21"/>
          <w:szCs w:val="21"/>
        </w:rPr>
      </w:pPr>
      <w:r w:rsidRPr="00B75F53">
        <w:rPr>
          <w:rFonts w:ascii="Arial" w:hAnsi="Arial" w:cs="Arial"/>
          <w:sz w:val="21"/>
          <w:szCs w:val="21"/>
        </w:rPr>
        <w:t xml:space="preserve">In undergraduate nursing courses, all grade calculations will be carried out to two decimal places and </w:t>
      </w:r>
      <w:r w:rsidRPr="00C00EB1">
        <w:rPr>
          <w:rFonts w:ascii="Arial" w:hAnsi="Arial" w:cs="Arial"/>
          <w:sz w:val="21"/>
          <w:szCs w:val="21"/>
        </w:rPr>
        <w:t>there will be no rounding of final grades</w:t>
      </w:r>
      <w:r w:rsidRPr="00B75F53">
        <w:rPr>
          <w:rFonts w:ascii="Arial" w:hAnsi="Arial" w:cs="Arial"/>
          <w:sz w:val="21"/>
          <w:szCs w:val="21"/>
        </w:rPr>
        <w:t>.  Letter grades for tests, written assignments and end-of-course grades, etc. shall be:</w:t>
      </w:r>
    </w:p>
    <w:p w:rsidR="005D7C32" w:rsidRPr="00B75F53" w:rsidRDefault="005D7C32" w:rsidP="005D7C32">
      <w:pPr>
        <w:rPr>
          <w:rFonts w:ascii="Arial" w:hAnsi="Arial" w:cs="Arial"/>
          <w:sz w:val="21"/>
          <w:szCs w:val="21"/>
        </w:rPr>
      </w:pPr>
      <w:r w:rsidRPr="00B75F53">
        <w:rPr>
          <w:rFonts w:ascii="Arial" w:hAnsi="Arial" w:cs="Arial"/>
          <w:sz w:val="21"/>
          <w:szCs w:val="21"/>
        </w:rPr>
        <w:t>           A= 90.00 – 100.00</w:t>
      </w:r>
    </w:p>
    <w:p w:rsidR="005D7C32" w:rsidRPr="00B75F53" w:rsidRDefault="005D7C32" w:rsidP="005D7C32">
      <w:pPr>
        <w:rPr>
          <w:rFonts w:ascii="Arial" w:hAnsi="Arial" w:cs="Arial"/>
          <w:sz w:val="21"/>
          <w:szCs w:val="21"/>
        </w:rPr>
      </w:pPr>
      <w:r w:rsidRPr="00B75F53">
        <w:rPr>
          <w:rFonts w:ascii="Arial" w:hAnsi="Arial" w:cs="Arial"/>
          <w:sz w:val="21"/>
          <w:szCs w:val="21"/>
        </w:rPr>
        <w:t>            B= 80.00 - 89.99</w:t>
      </w:r>
    </w:p>
    <w:p w:rsidR="005D7C32" w:rsidRPr="00B75F53" w:rsidRDefault="005D7C32" w:rsidP="005D7C32">
      <w:pPr>
        <w:rPr>
          <w:rFonts w:ascii="Arial" w:hAnsi="Arial" w:cs="Arial"/>
          <w:sz w:val="21"/>
          <w:szCs w:val="21"/>
        </w:rPr>
      </w:pPr>
      <w:r w:rsidRPr="00B75F53">
        <w:rPr>
          <w:rFonts w:ascii="Arial" w:hAnsi="Arial" w:cs="Arial"/>
          <w:sz w:val="21"/>
          <w:szCs w:val="21"/>
        </w:rPr>
        <w:t>            C= 70.00 – 79.99</w:t>
      </w:r>
    </w:p>
    <w:p w:rsidR="005D7C32" w:rsidRDefault="005D7C32" w:rsidP="005D7C32">
      <w:pPr>
        <w:rPr>
          <w:rFonts w:ascii="Arial" w:hAnsi="Arial" w:cs="Arial"/>
          <w:sz w:val="21"/>
          <w:szCs w:val="21"/>
        </w:rPr>
      </w:pPr>
      <w:r w:rsidRPr="00B75F53">
        <w:rPr>
          <w:rFonts w:ascii="Arial" w:hAnsi="Arial" w:cs="Arial"/>
          <w:sz w:val="21"/>
          <w:szCs w:val="21"/>
        </w:rPr>
        <w:t>            D= 60.00 – 69.99</w:t>
      </w:r>
    </w:p>
    <w:p w:rsidR="005D7C32" w:rsidRPr="005C45D6" w:rsidRDefault="005D7C32" w:rsidP="005D7C32">
      <w:pPr>
        <w:rPr>
          <w:rFonts w:ascii="Arial" w:hAnsi="Arial" w:cs="Arial"/>
          <w:sz w:val="16"/>
          <w:szCs w:val="16"/>
        </w:rPr>
      </w:pPr>
    </w:p>
    <w:p w:rsidR="005D7C32" w:rsidRPr="00C00EB1" w:rsidRDefault="005D7C32" w:rsidP="005D7C32">
      <w:pPr>
        <w:numPr>
          <w:ilvl w:val="0"/>
          <w:numId w:val="8"/>
        </w:numPr>
        <w:rPr>
          <w:rFonts w:ascii="Arial" w:hAnsi="Arial" w:cs="Arial"/>
          <w:sz w:val="21"/>
          <w:szCs w:val="21"/>
        </w:rPr>
      </w:pPr>
      <w:r w:rsidRPr="00B75F53">
        <w:rPr>
          <w:rFonts w:ascii="Arial" w:hAnsi="Arial" w:cs="Arial"/>
          <w:sz w:val="21"/>
          <w:szCs w:val="21"/>
        </w:rPr>
        <w:t xml:space="preserve">The existing rule of C or better to progress remains in effect; therefore, </w:t>
      </w:r>
      <w:r w:rsidRPr="00C00EB1">
        <w:rPr>
          <w:rFonts w:ascii="Arial" w:hAnsi="Arial" w:cs="Arial"/>
          <w:sz w:val="21"/>
          <w:szCs w:val="21"/>
        </w:rPr>
        <w:t>to successfully complete a nursing course, students shall have a course grade of 70.00 or greater.  Grades will be accessible via Blackboard.</w:t>
      </w:r>
    </w:p>
    <w:p w:rsidR="005D7C32" w:rsidRPr="00E843F0" w:rsidRDefault="005D7C32" w:rsidP="005D7C32">
      <w:pPr>
        <w:tabs>
          <w:tab w:val="left" w:pos="360"/>
          <w:tab w:val="left" w:pos="3420"/>
          <w:tab w:val="left" w:pos="5400"/>
          <w:tab w:val="left" w:pos="7920"/>
        </w:tabs>
        <w:rPr>
          <w:rFonts w:ascii="Arial" w:hAnsi="Arial" w:cs="Arial"/>
          <w:b/>
          <w:bCs/>
          <w:sz w:val="16"/>
          <w:szCs w:val="16"/>
        </w:rPr>
      </w:pPr>
    </w:p>
    <w:p w:rsidR="005D7C32" w:rsidRDefault="005D7C32" w:rsidP="005D7C32">
      <w:pPr>
        <w:rPr>
          <w:rStyle w:val="Strong"/>
          <w:rFonts w:ascii="Arial" w:hAnsi="Arial" w:cs="Arial"/>
          <w:b w:val="0"/>
          <w:sz w:val="21"/>
          <w:szCs w:val="21"/>
        </w:rPr>
      </w:pPr>
      <w:r w:rsidRPr="00C00EB1">
        <w:rPr>
          <w:rFonts w:ascii="Arial" w:hAnsi="Arial" w:cs="Arial"/>
          <w:bCs/>
          <w:sz w:val="21"/>
          <w:szCs w:val="21"/>
          <w:u w:val="single"/>
        </w:rPr>
        <w:t>Grading process</w:t>
      </w:r>
      <w:r w:rsidRPr="00C00EB1">
        <w:rPr>
          <w:rFonts w:ascii="Arial" w:hAnsi="Arial" w:cs="Arial"/>
          <w:b/>
          <w:bCs/>
          <w:sz w:val="21"/>
          <w:szCs w:val="21"/>
          <w:u w:val="single"/>
        </w:rPr>
        <w:t xml:space="preserve"> </w:t>
      </w:r>
      <w:r w:rsidRPr="00C00EB1">
        <w:rPr>
          <w:rFonts w:ascii="Arial" w:hAnsi="Arial" w:cs="Arial"/>
          <w:bCs/>
          <w:sz w:val="21"/>
          <w:szCs w:val="21"/>
          <w:u w:val="single"/>
        </w:rPr>
        <w:t>for</w:t>
      </w:r>
      <w:r w:rsidRPr="00C00EB1">
        <w:rPr>
          <w:rFonts w:ascii="Arial" w:hAnsi="Arial" w:cs="Arial"/>
          <w:b/>
          <w:bCs/>
          <w:sz w:val="21"/>
          <w:szCs w:val="21"/>
          <w:u w:val="single"/>
        </w:rPr>
        <w:t xml:space="preserve"> </w:t>
      </w:r>
      <w:r w:rsidRPr="00C00EB1">
        <w:rPr>
          <w:rStyle w:val="Strong"/>
          <w:rFonts w:ascii="Arial" w:hAnsi="Arial" w:cs="Arial"/>
          <w:b w:val="0"/>
          <w:sz w:val="21"/>
          <w:szCs w:val="21"/>
          <w:u w:val="single"/>
        </w:rPr>
        <w:t>Pharmacology in Nursing Practice</w:t>
      </w:r>
      <w:r>
        <w:rPr>
          <w:rStyle w:val="Strong"/>
          <w:rFonts w:ascii="Arial" w:hAnsi="Arial" w:cs="Arial"/>
          <w:b w:val="0"/>
          <w:sz w:val="21"/>
          <w:szCs w:val="21"/>
        </w:rPr>
        <w:t xml:space="preserve">:  </w:t>
      </w:r>
    </w:p>
    <w:p w:rsidR="005D7C32" w:rsidRPr="005C45D6" w:rsidRDefault="005D7C32" w:rsidP="005D7C32">
      <w:pPr>
        <w:rPr>
          <w:rStyle w:val="Strong"/>
          <w:rFonts w:ascii="Arial" w:hAnsi="Arial" w:cs="Arial"/>
          <w:b w:val="0"/>
          <w:sz w:val="16"/>
          <w:szCs w:val="16"/>
        </w:rPr>
      </w:pPr>
    </w:p>
    <w:p w:rsidR="005D7C32" w:rsidRDefault="005D7C32" w:rsidP="005D7C32">
      <w:pPr>
        <w:numPr>
          <w:ilvl w:val="0"/>
          <w:numId w:val="8"/>
        </w:numPr>
        <w:rPr>
          <w:rFonts w:ascii="Arial" w:hAnsi="Arial" w:cs="Arial"/>
          <w:sz w:val="21"/>
          <w:szCs w:val="21"/>
        </w:rPr>
      </w:pPr>
      <w:r w:rsidRPr="00B574A8">
        <w:rPr>
          <w:rFonts w:ascii="Arial" w:hAnsi="Arial" w:cs="Arial"/>
          <w:sz w:val="21"/>
          <w:szCs w:val="21"/>
        </w:rPr>
        <w:t xml:space="preserve">Assignments count as 30% of total course grade (6 X 5% each).  </w:t>
      </w:r>
    </w:p>
    <w:p w:rsidR="005D7C32" w:rsidRPr="005C45D6" w:rsidRDefault="005D7C32" w:rsidP="005D7C32">
      <w:pPr>
        <w:ind w:left="360"/>
        <w:rPr>
          <w:rFonts w:ascii="Arial" w:hAnsi="Arial" w:cs="Arial"/>
          <w:sz w:val="16"/>
          <w:szCs w:val="16"/>
        </w:rPr>
      </w:pPr>
    </w:p>
    <w:p w:rsidR="005D7C32" w:rsidRDefault="005D7C32" w:rsidP="005D7C32">
      <w:pPr>
        <w:numPr>
          <w:ilvl w:val="0"/>
          <w:numId w:val="8"/>
        </w:numPr>
        <w:rPr>
          <w:rFonts w:ascii="Arial" w:hAnsi="Arial" w:cs="Arial"/>
          <w:sz w:val="21"/>
          <w:szCs w:val="21"/>
        </w:rPr>
      </w:pPr>
      <w:r w:rsidRPr="00B574A8">
        <w:rPr>
          <w:rFonts w:ascii="Arial" w:hAnsi="Arial" w:cs="Arial"/>
          <w:sz w:val="21"/>
          <w:szCs w:val="21"/>
        </w:rPr>
        <w:lastRenderedPageBreak/>
        <w:t>Tests count as 70% of total course grade (4 X 17.5% each).</w:t>
      </w:r>
    </w:p>
    <w:p w:rsidR="005D7C32" w:rsidRPr="005C45D6" w:rsidRDefault="005D7C32" w:rsidP="005D7C32">
      <w:pPr>
        <w:rPr>
          <w:rFonts w:ascii="Arial" w:hAnsi="Arial" w:cs="Arial"/>
          <w:sz w:val="16"/>
          <w:szCs w:val="16"/>
        </w:rPr>
      </w:pPr>
    </w:p>
    <w:p w:rsidR="005D7C32" w:rsidRDefault="005D7C32" w:rsidP="005D7C32">
      <w:pPr>
        <w:numPr>
          <w:ilvl w:val="0"/>
          <w:numId w:val="8"/>
        </w:numPr>
        <w:rPr>
          <w:rFonts w:ascii="Arial" w:hAnsi="Arial" w:cs="Arial"/>
          <w:sz w:val="21"/>
          <w:szCs w:val="21"/>
        </w:rPr>
      </w:pPr>
      <w:r>
        <w:rPr>
          <w:rFonts w:ascii="Arial" w:hAnsi="Arial" w:cs="Arial"/>
          <w:sz w:val="21"/>
          <w:szCs w:val="21"/>
        </w:rPr>
        <w:t xml:space="preserve">Note:  At the end of the semester the Assignments grade will only count if the student has at least a 70% </w:t>
      </w:r>
      <w:r w:rsidRPr="0079623F">
        <w:rPr>
          <w:rFonts w:ascii="Arial" w:hAnsi="Arial" w:cs="Arial"/>
          <w:i/>
          <w:sz w:val="21"/>
          <w:szCs w:val="21"/>
          <w:u w:val="single"/>
        </w:rPr>
        <w:t xml:space="preserve">test </w:t>
      </w:r>
      <w:r>
        <w:rPr>
          <w:rFonts w:ascii="Arial" w:hAnsi="Arial" w:cs="Arial"/>
          <w:sz w:val="21"/>
          <w:szCs w:val="21"/>
        </w:rPr>
        <w:t>average.  If the test average is less than 70%, the Assignment grades will not be eligible for addition into the course grade.  This rule is in accordance with the UTA College of Nursing grading criteria (see above)…a student must have a 70% weighted average on exams.</w:t>
      </w:r>
    </w:p>
    <w:p w:rsidR="005D7C32" w:rsidRPr="005C45D6" w:rsidRDefault="005D7C32" w:rsidP="005D7C32">
      <w:pPr>
        <w:rPr>
          <w:rFonts w:ascii="Arial" w:hAnsi="Arial" w:cs="Arial"/>
          <w:sz w:val="16"/>
          <w:szCs w:val="16"/>
        </w:rPr>
      </w:pPr>
    </w:p>
    <w:p w:rsidR="005D7C32" w:rsidRDefault="005D7C32" w:rsidP="005D7C32">
      <w:pPr>
        <w:numPr>
          <w:ilvl w:val="0"/>
          <w:numId w:val="8"/>
        </w:numPr>
        <w:rPr>
          <w:rFonts w:ascii="Arial" w:hAnsi="Arial" w:cs="Arial"/>
          <w:sz w:val="21"/>
          <w:szCs w:val="21"/>
        </w:rPr>
      </w:pPr>
      <w:r>
        <w:rPr>
          <w:rFonts w:ascii="Arial" w:hAnsi="Arial" w:cs="Arial"/>
          <w:sz w:val="21"/>
          <w:szCs w:val="21"/>
        </w:rPr>
        <w:t>See the following table for example of grade calculations.</w:t>
      </w:r>
    </w:p>
    <w:p w:rsidR="005D7C32" w:rsidRPr="00B75F53" w:rsidRDefault="005D7C32" w:rsidP="005D7C32">
      <w:pPr>
        <w:ind w:left="720"/>
        <w:rPr>
          <w:rFonts w:ascii="Arial" w:hAnsi="Arial" w:cs="Arial"/>
          <w:sz w:val="21"/>
          <w:szCs w:val="21"/>
        </w:rPr>
      </w:pPr>
    </w:p>
    <w:tbl>
      <w:tblPr>
        <w:tblW w:w="0" w:type="auto"/>
        <w:tblLook w:val="0000" w:firstRow="0" w:lastRow="0" w:firstColumn="0" w:lastColumn="0" w:noHBand="0" w:noVBand="0"/>
      </w:tblPr>
      <w:tblGrid>
        <w:gridCol w:w="2200"/>
        <w:gridCol w:w="2048"/>
        <w:gridCol w:w="2043"/>
        <w:gridCol w:w="2853"/>
      </w:tblGrid>
      <w:tr w:rsidR="005D7C32" w:rsidRPr="00B75F53" w:rsidTr="00BC329B">
        <w:tc>
          <w:tcPr>
            <w:tcW w:w="9144" w:type="dxa"/>
            <w:gridSpan w:val="4"/>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jc w:val="center"/>
              <w:rPr>
                <w:rFonts w:ascii="Arial" w:hAnsi="Arial" w:cs="Arial"/>
                <w:b/>
                <w:bCs/>
                <w:sz w:val="21"/>
                <w:szCs w:val="21"/>
              </w:rPr>
            </w:pPr>
            <w:r w:rsidRPr="00B75F53">
              <w:rPr>
                <w:rFonts w:ascii="Arial" w:hAnsi="Arial" w:cs="Arial"/>
                <w:b/>
                <w:bCs/>
                <w:sz w:val="21"/>
                <w:szCs w:val="21"/>
              </w:rPr>
              <w:t>WEIGHTED GRADE CALCULATIONS EXAMPLE</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b/>
                <w:bCs/>
                <w:sz w:val="21"/>
                <w:szCs w:val="21"/>
              </w:rPr>
            </w:pPr>
            <w:r>
              <w:rPr>
                <w:rFonts w:ascii="Arial" w:hAnsi="Arial" w:cs="Arial"/>
                <w:b/>
                <w:bCs/>
                <w:sz w:val="21"/>
                <w:szCs w:val="21"/>
              </w:rPr>
              <w:t xml:space="preserve">Weight in points (ex: 5% = </w:t>
            </w:r>
            <w:r w:rsidRPr="00B75F53">
              <w:rPr>
                <w:rFonts w:ascii="Arial" w:hAnsi="Arial" w:cs="Arial"/>
                <w:b/>
                <w:bCs/>
                <w:sz w:val="21"/>
                <w:szCs w:val="21"/>
              </w:rPr>
              <w:t>5 points)</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b/>
                <w:bCs/>
                <w:sz w:val="21"/>
                <w:szCs w:val="21"/>
              </w:rPr>
            </w:pPr>
            <w:r w:rsidRPr="00B75F53">
              <w:rPr>
                <w:rFonts w:ascii="Arial" w:hAnsi="Arial" w:cs="Arial"/>
                <w:b/>
                <w:bCs/>
                <w:sz w:val="21"/>
                <w:szCs w:val="21"/>
              </w:rPr>
              <w:t>Student Grade in Decimals (ex: 83.5% = 0.835)</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b/>
                <w:bCs/>
                <w:sz w:val="21"/>
                <w:szCs w:val="21"/>
              </w:rPr>
            </w:pPr>
            <w:r w:rsidRPr="00B75F53">
              <w:rPr>
                <w:rFonts w:ascii="Arial" w:hAnsi="Arial" w:cs="Arial"/>
                <w:b/>
                <w:bCs/>
                <w:sz w:val="21"/>
                <w:szCs w:val="21"/>
              </w:rPr>
              <w:t>Weighted Points per item</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1</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of your grade = 5 points</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72% = 0.72</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0.72 =      3.6</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2</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0.8 =        4</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3</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0.7 =        3.5</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4</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83.5% = 0.835</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0.835 =    4.175</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5</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90% = 0.9</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0.9 =        4.5</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6</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75% = 0.75</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0.75 =      3.75</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rsidR="005D7C32" w:rsidRPr="00C65E02" w:rsidRDefault="005D7C32" w:rsidP="00BC329B">
            <w:pPr>
              <w:tabs>
                <w:tab w:val="left" w:pos="360"/>
                <w:tab w:val="left" w:pos="3420"/>
                <w:tab w:val="left" w:pos="5400"/>
                <w:tab w:val="left" w:pos="7920"/>
              </w:tabs>
              <w:rPr>
                <w:rFonts w:ascii="Arial" w:hAnsi="Arial" w:cs="Arial"/>
                <w:b/>
                <w:sz w:val="21"/>
                <w:szCs w:val="21"/>
              </w:rPr>
            </w:pPr>
            <w:r w:rsidRPr="00B75F53">
              <w:rPr>
                <w:rFonts w:ascii="Arial" w:hAnsi="Arial" w:cs="Arial"/>
                <w:noProof/>
                <w:sz w:val="21"/>
                <w:szCs w:val="21"/>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-10160</wp:posOffset>
                      </wp:positionV>
                      <wp:extent cx="361950" cy="0"/>
                      <wp:effectExtent l="14605" t="19685" r="1397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4CEAC" id="_x0000_t32" coordsize="21600,21600" o:spt="32" o:oned="t" path="m,l21600,21600e" filled="f">
                      <v:path arrowok="t" fillok="f" o:connecttype="none"/>
                      <o:lock v:ext="edit" shapetype="t"/>
                    </v:shapetype>
                    <v:shape id="Straight Arrow Connector 6" o:spid="_x0000_s1026" type="#_x0000_t32" style="position:absolute;margin-left:170.65pt;margin-top:-.8pt;width: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Ir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" strokeweight="2pt"/>
                  </w:pict>
                </mc:Fallback>
              </mc:AlternateContent>
            </w:r>
            <w:r w:rsidRPr="00B75F53">
              <w:rPr>
                <w:rFonts w:ascii="Arial" w:hAnsi="Arial" w:cs="Arial"/>
                <w:sz w:val="21"/>
                <w:szCs w:val="21"/>
              </w:rPr>
              <w:t xml:space="preserve">                  Total assignment points    </w:t>
            </w:r>
            <w:r w:rsidRPr="00C65E02">
              <w:rPr>
                <w:rFonts w:ascii="Arial" w:hAnsi="Arial" w:cs="Arial"/>
                <w:b/>
                <w:sz w:val="21"/>
                <w:szCs w:val="21"/>
              </w:rPr>
              <w:t>23.53</w:t>
            </w:r>
          </w:p>
          <w:p w:rsidR="005D7C32" w:rsidRPr="00B75F53" w:rsidRDefault="005D7C32" w:rsidP="00BC329B">
            <w:pPr>
              <w:tabs>
                <w:tab w:val="left" w:pos="360"/>
                <w:tab w:val="left" w:pos="3420"/>
                <w:tab w:val="left" w:pos="5400"/>
                <w:tab w:val="left" w:pos="7920"/>
              </w:tabs>
              <w:rPr>
                <w:rFonts w:ascii="Arial" w:hAnsi="Arial" w:cs="Arial"/>
                <w:sz w:val="21"/>
                <w:szCs w:val="21"/>
              </w:rPr>
            </w:pP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Test 1</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17.5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65.2% = 0.652</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17.5 X 0.652 =       11.41</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Test 2</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17.5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17.5 X 0.8 =           14</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Test 3</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17.5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17.5 X 0.7=            12.25</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Final exam</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17.5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85.7% = 0.85</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17.5 X 0.85      =    14.88</w:t>
            </w:r>
          </w:p>
        </w:tc>
      </w:tr>
      <w:tr w:rsidR="005D7C32" w:rsidRPr="00B75F53" w:rsidTr="00BC329B">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rPr>
                <w:rFonts w:ascii="Arial" w:hAnsi="Arial" w:cs="Arial"/>
                <w:sz w:val="21"/>
                <w:szCs w:val="21"/>
              </w:rPr>
            </w:pPr>
            <w:r w:rsidRPr="00B75F53">
              <w:rPr>
                <w:rFonts w:ascii="Arial" w:hAnsi="Arial" w:cs="Arial"/>
                <w:noProof/>
                <w:sz w:val="21"/>
                <w:szCs w:val="21"/>
              </w:rPr>
              <mc:AlternateContent>
                <mc:Choice Requires="wps">
                  <w:drawing>
                    <wp:anchor distT="0" distB="0" distL="114300" distR="114300" simplePos="0" relativeHeight="251662336" behindDoc="0" locked="0" layoutInCell="1" allowOverlap="1">
                      <wp:simplePos x="0" y="0"/>
                      <wp:positionH relativeFrom="column">
                        <wp:posOffset>2405380</wp:posOffset>
                      </wp:positionH>
                      <wp:positionV relativeFrom="paragraph">
                        <wp:posOffset>6985</wp:posOffset>
                      </wp:positionV>
                      <wp:extent cx="371475" cy="0"/>
                      <wp:effectExtent l="14605" t="13970" r="13970" b="146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29CFF" id="Straight Arrow Connector 5" o:spid="_x0000_s1026" type="#_x0000_t32" style="position:absolute;margin-left:189.4pt;margin-top:.55pt;width:2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" strokeweight="2pt"/>
                  </w:pict>
                </mc:Fallback>
              </mc:AlternateContent>
            </w:r>
            <w:r w:rsidRPr="00B75F53">
              <w:rPr>
                <w:rFonts w:ascii="Arial" w:hAnsi="Arial" w:cs="Arial"/>
                <w:sz w:val="21"/>
                <w:szCs w:val="21"/>
              </w:rPr>
              <w:t xml:space="preserve">                              Total test points          </w:t>
            </w:r>
            <w:r w:rsidRPr="00B75F53">
              <w:rPr>
                <w:rFonts w:ascii="Arial" w:hAnsi="Arial" w:cs="Arial"/>
                <w:b/>
                <w:color w:val="5F497A"/>
                <w:sz w:val="21"/>
                <w:szCs w:val="21"/>
              </w:rPr>
              <w:t>52.54</w:t>
            </w:r>
          </w:p>
        </w:tc>
      </w:tr>
      <w:tr w:rsidR="005D7C32" w:rsidRPr="00B75F53" w:rsidTr="00BC329B">
        <w:tc>
          <w:tcPr>
            <w:tcW w:w="9144" w:type="dxa"/>
            <w:gridSpan w:val="4"/>
            <w:tcBorders>
              <w:top w:val="single" w:sz="6" w:space="0" w:color="auto"/>
              <w:left w:val="single" w:sz="6" w:space="0" w:color="auto"/>
              <w:bottom w:val="single" w:sz="6" w:space="0" w:color="auto"/>
              <w:right w:val="single" w:sz="6" w:space="0" w:color="auto"/>
            </w:tcBorders>
          </w:tcPr>
          <w:p w:rsidR="005D7C32" w:rsidRPr="00B75F53" w:rsidRDefault="005D7C32" w:rsidP="00BC329B">
            <w:pPr>
              <w:tabs>
                <w:tab w:val="left" w:pos="360"/>
                <w:tab w:val="left" w:pos="3420"/>
                <w:tab w:val="left" w:pos="5400"/>
                <w:tab w:val="left" w:pos="7920"/>
              </w:tabs>
              <w:jc w:val="center"/>
              <w:rPr>
                <w:rFonts w:ascii="Arial" w:hAnsi="Arial" w:cs="Arial"/>
                <w:noProof/>
                <w:sz w:val="21"/>
                <w:szCs w:val="21"/>
              </w:rPr>
            </w:pPr>
            <w:r w:rsidRPr="00C65E02">
              <w:rPr>
                <w:rFonts w:ascii="Arial" w:hAnsi="Arial" w:cs="Arial"/>
                <w:b/>
                <w:noProof/>
                <w:sz w:val="21"/>
                <w:szCs w:val="21"/>
              </w:rPr>
              <w:t>23.53</w:t>
            </w:r>
            <w:r w:rsidRPr="00C65E02">
              <w:rPr>
                <w:rFonts w:ascii="Arial" w:hAnsi="Arial" w:cs="Arial"/>
                <w:noProof/>
                <w:sz w:val="21"/>
                <w:szCs w:val="21"/>
              </w:rPr>
              <w:t xml:space="preserve"> + </w:t>
            </w:r>
            <w:r w:rsidRPr="00C65E02">
              <w:rPr>
                <w:rFonts w:ascii="Arial" w:hAnsi="Arial" w:cs="Arial"/>
                <w:b/>
                <w:noProof/>
                <w:sz w:val="21"/>
                <w:szCs w:val="21"/>
              </w:rPr>
              <w:t>52.54</w:t>
            </w:r>
            <w:r w:rsidRPr="00C65E02">
              <w:rPr>
                <w:rFonts w:ascii="Arial" w:hAnsi="Arial" w:cs="Arial"/>
                <w:noProof/>
                <w:sz w:val="21"/>
                <w:szCs w:val="21"/>
              </w:rPr>
              <w:t xml:space="preserve"> = </w:t>
            </w:r>
            <w:r w:rsidRPr="00C65E02">
              <w:rPr>
                <w:rFonts w:ascii="Arial" w:hAnsi="Arial" w:cs="Arial"/>
                <w:b/>
                <w:noProof/>
                <w:sz w:val="21"/>
                <w:szCs w:val="21"/>
              </w:rPr>
              <w:t>76.07</w:t>
            </w:r>
            <w:r w:rsidRPr="00B75F53">
              <w:rPr>
                <w:rFonts w:ascii="Arial" w:hAnsi="Arial" w:cs="Arial"/>
                <w:noProof/>
                <w:sz w:val="21"/>
                <w:szCs w:val="21"/>
              </w:rPr>
              <w:t xml:space="preserve"> = Course grade of </w:t>
            </w:r>
            <w:r w:rsidRPr="00B75F53">
              <w:rPr>
                <w:rFonts w:ascii="Arial" w:hAnsi="Arial" w:cs="Arial"/>
                <w:noProof/>
                <w:color w:val="C00000"/>
                <w:sz w:val="21"/>
                <w:szCs w:val="21"/>
              </w:rPr>
              <w:t>C</w:t>
            </w:r>
          </w:p>
        </w:tc>
      </w:tr>
    </w:tbl>
    <w:p w:rsidR="007A7C2A" w:rsidRPr="00B75F53" w:rsidRDefault="007A7C2A" w:rsidP="006928EA">
      <w:pPr>
        <w:pStyle w:val="PlainText"/>
        <w:pBdr>
          <w:bottom w:val="wave" w:sz="6" w:space="1" w:color="auto"/>
        </w:pBdr>
        <w:ind w:left="-360"/>
        <w:rPr>
          <w:rFonts w:ascii="Arial" w:hAnsi="Arial" w:cs="Arial"/>
          <w:b/>
          <w:sz w:val="21"/>
          <w:szCs w:val="21"/>
          <w:lang w:val="en-US"/>
        </w:rPr>
      </w:pPr>
    </w:p>
    <w:p w:rsidR="00053F4B" w:rsidRPr="00B75F53" w:rsidRDefault="00053F4B" w:rsidP="00053F4B">
      <w:pPr>
        <w:pStyle w:val="PlainText"/>
        <w:ind w:left="-360"/>
        <w:jc w:val="center"/>
        <w:rPr>
          <w:rFonts w:ascii="Arial" w:hAnsi="Arial" w:cs="Arial"/>
          <w:b/>
          <w:sz w:val="21"/>
          <w:szCs w:val="21"/>
          <w:lang w:val="en-US"/>
        </w:rPr>
      </w:pPr>
    </w:p>
    <w:p w:rsidR="005C45D6" w:rsidRPr="003D3529" w:rsidRDefault="0059320A" w:rsidP="00053F4B">
      <w:pPr>
        <w:pStyle w:val="PlainText"/>
        <w:ind w:left="-360"/>
        <w:jc w:val="center"/>
        <w:rPr>
          <w:rFonts w:ascii="Arial" w:hAnsi="Arial" w:cs="Arial"/>
          <w:b/>
          <w:sz w:val="21"/>
          <w:szCs w:val="21"/>
          <w:lang w:val="en-US"/>
        </w:rPr>
      </w:pPr>
      <w:r w:rsidRPr="00B75F53">
        <w:rPr>
          <w:rFonts w:ascii="Arial" w:hAnsi="Arial" w:cs="Arial"/>
          <w:b/>
          <w:sz w:val="21"/>
          <w:szCs w:val="21"/>
        </w:rPr>
        <w:t>Nurs 3365</w:t>
      </w:r>
      <w:r w:rsidR="003D3529">
        <w:rPr>
          <w:rFonts w:ascii="Arial" w:hAnsi="Arial" w:cs="Arial"/>
          <w:b/>
          <w:sz w:val="21"/>
          <w:szCs w:val="21"/>
        </w:rPr>
        <w:t>-</w:t>
      </w:r>
      <w:r w:rsidR="003D3529">
        <w:rPr>
          <w:rFonts w:ascii="Arial" w:hAnsi="Arial" w:cs="Arial"/>
          <w:b/>
          <w:sz w:val="21"/>
          <w:szCs w:val="21"/>
          <w:lang w:val="en-US"/>
        </w:rPr>
        <w:t>600</w:t>
      </w:r>
      <w:r w:rsidR="00007196" w:rsidRPr="00B75F53">
        <w:rPr>
          <w:rFonts w:ascii="Arial" w:hAnsi="Arial" w:cs="Arial"/>
          <w:b/>
          <w:sz w:val="21"/>
          <w:szCs w:val="21"/>
        </w:rPr>
        <w:t xml:space="preserve"> </w:t>
      </w:r>
      <w:r w:rsidRPr="00B75F53">
        <w:rPr>
          <w:rFonts w:ascii="Arial" w:hAnsi="Arial" w:cs="Arial"/>
          <w:b/>
          <w:sz w:val="21"/>
          <w:szCs w:val="21"/>
        </w:rPr>
        <w:t>Pharmacology in Nursing Practice</w:t>
      </w:r>
      <w:r w:rsidR="00007196" w:rsidRPr="00B75F53">
        <w:rPr>
          <w:rFonts w:ascii="Arial" w:hAnsi="Arial" w:cs="Arial"/>
          <w:b/>
          <w:sz w:val="21"/>
          <w:szCs w:val="21"/>
        </w:rPr>
        <w:t xml:space="preserve"> </w:t>
      </w:r>
    </w:p>
    <w:p w:rsidR="00053F4B" w:rsidRDefault="00855142" w:rsidP="00053F4B">
      <w:pPr>
        <w:pStyle w:val="PlainText"/>
        <w:ind w:left="-360"/>
        <w:jc w:val="center"/>
        <w:rPr>
          <w:rFonts w:ascii="Arial" w:hAnsi="Arial" w:cs="Arial"/>
          <w:b/>
          <w:sz w:val="21"/>
          <w:szCs w:val="21"/>
          <w:lang w:val="en-US"/>
        </w:rPr>
      </w:pPr>
      <w:r w:rsidRPr="00B75F53">
        <w:rPr>
          <w:rFonts w:ascii="Arial" w:hAnsi="Arial" w:cs="Arial"/>
          <w:b/>
          <w:sz w:val="21"/>
          <w:szCs w:val="21"/>
        </w:rPr>
        <w:t>Course</w:t>
      </w:r>
      <w:r w:rsidR="00053F4B" w:rsidRPr="00B75F53">
        <w:rPr>
          <w:rFonts w:ascii="Arial" w:hAnsi="Arial" w:cs="Arial"/>
          <w:b/>
          <w:sz w:val="21"/>
          <w:szCs w:val="21"/>
        </w:rPr>
        <w:t xml:space="preserve"> Schedule </w:t>
      </w:r>
      <w:r w:rsidR="005079A7">
        <w:rPr>
          <w:rFonts w:ascii="Arial" w:hAnsi="Arial" w:cs="Arial"/>
          <w:b/>
          <w:sz w:val="21"/>
          <w:szCs w:val="21"/>
          <w:lang w:val="en-US"/>
        </w:rPr>
        <w:t>Fall</w:t>
      </w:r>
      <w:r w:rsidR="00BD6EE0">
        <w:rPr>
          <w:rFonts w:ascii="Arial" w:hAnsi="Arial" w:cs="Arial"/>
          <w:b/>
          <w:sz w:val="21"/>
          <w:szCs w:val="21"/>
          <w:lang w:val="en-US"/>
        </w:rPr>
        <w:t xml:space="preserve"> 2014</w:t>
      </w:r>
    </w:p>
    <w:p w:rsidR="007B3E59" w:rsidRPr="007B3E59" w:rsidRDefault="007B3E59" w:rsidP="00053F4B">
      <w:pPr>
        <w:pStyle w:val="PlainText"/>
        <w:ind w:left="-360"/>
        <w:jc w:val="center"/>
        <w:rPr>
          <w:rFonts w:ascii="Arial" w:hAnsi="Arial" w:cs="Arial"/>
          <w:b/>
          <w:sz w:val="12"/>
          <w:szCs w:val="12"/>
          <w:lang w:val="en-U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809"/>
        <w:gridCol w:w="180"/>
        <w:gridCol w:w="9151"/>
      </w:tblGrid>
      <w:tr w:rsidR="007B3E59" w:rsidTr="007B3E59">
        <w:trPr>
          <w:trHeight w:val="576"/>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7B3E59" w:rsidRDefault="007B3E59" w:rsidP="00371CD0">
            <w:pPr>
              <w:jc w:val="center"/>
              <w:rPr>
                <w:rFonts w:ascii="Tahoma" w:hAnsi="Tahoma" w:cs="Tahoma"/>
                <w:b/>
                <w:sz w:val="16"/>
                <w:szCs w:val="16"/>
              </w:rPr>
            </w:pPr>
            <w:r>
              <w:rPr>
                <w:rFonts w:ascii="Tahoma" w:hAnsi="Tahoma" w:cs="Tahoma"/>
                <w:b/>
                <w:sz w:val="16"/>
                <w:szCs w:val="16"/>
              </w:rPr>
              <w:t>WK</w:t>
            </w:r>
          </w:p>
          <w:p w:rsidR="007B3E59" w:rsidRDefault="007B3E59" w:rsidP="00371CD0">
            <w:pPr>
              <w:jc w:val="center"/>
              <w:rPr>
                <w:rFonts w:ascii="Tahoma" w:hAnsi="Tahoma" w:cs="Tahoma"/>
                <w:b/>
                <w:sz w:val="16"/>
                <w:szCs w:val="16"/>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auto"/>
            <w:hideMark/>
          </w:tcPr>
          <w:p w:rsidR="007B3E59" w:rsidRDefault="007B3E59" w:rsidP="00371CD0">
            <w:pPr>
              <w:jc w:val="center"/>
              <w:rPr>
                <w:rFonts w:ascii="Tahoma" w:hAnsi="Tahoma" w:cs="Tahoma"/>
                <w:b/>
                <w:sz w:val="16"/>
                <w:szCs w:val="16"/>
                <w:u w:val="single"/>
              </w:rPr>
            </w:pPr>
            <w:r>
              <w:rPr>
                <w:rFonts w:ascii="Tahoma" w:hAnsi="Tahoma" w:cs="Tahoma"/>
                <w:b/>
                <w:sz w:val="16"/>
                <w:szCs w:val="16"/>
                <w:u w:val="single"/>
              </w:rPr>
              <w:t>Date</w:t>
            </w:r>
          </w:p>
          <w:p w:rsidR="007B3E59" w:rsidRDefault="007B3E59" w:rsidP="00371CD0">
            <w:pPr>
              <w:jc w:val="center"/>
              <w:rPr>
                <w:rFonts w:ascii="Tahoma" w:hAnsi="Tahoma" w:cs="Tahoma"/>
                <w:b/>
                <w:sz w:val="16"/>
                <w:szCs w:val="16"/>
                <w:u w:val="single"/>
              </w:rPr>
            </w:pPr>
            <w:r>
              <w:rPr>
                <w:rFonts w:ascii="Tahoma" w:hAnsi="Tahoma" w:cs="Tahoma"/>
                <w:b/>
                <w:sz w:val="16"/>
                <w:szCs w:val="16"/>
                <w:u w:val="single"/>
              </w:rPr>
              <w:t>Sun-Sat</w:t>
            </w:r>
          </w:p>
        </w:tc>
        <w:tc>
          <w:tcPr>
            <w:tcW w:w="9151" w:type="dxa"/>
            <w:tcBorders>
              <w:top w:val="single" w:sz="4" w:space="0" w:color="auto"/>
              <w:left w:val="single" w:sz="4" w:space="0" w:color="auto"/>
              <w:bottom w:val="single" w:sz="4" w:space="0" w:color="auto"/>
              <w:right w:val="single" w:sz="4" w:space="0" w:color="auto"/>
            </w:tcBorders>
            <w:shd w:val="clear" w:color="auto" w:fill="auto"/>
          </w:tcPr>
          <w:p w:rsidR="007B3E59" w:rsidRDefault="007B3E59" w:rsidP="00371CD0">
            <w:pPr>
              <w:jc w:val="center"/>
              <w:rPr>
                <w:rFonts w:ascii="Tahoma" w:hAnsi="Tahoma" w:cs="Tahoma"/>
                <w:b/>
                <w:sz w:val="18"/>
                <w:szCs w:val="18"/>
              </w:rPr>
            </w:pPr>
            <w:r>
              <w:rPr>
                <w:rFonts w:ascii="Tahoma" w:hAnsi="Tahoma" w:cs="Tahoma"/>
                <w:b/>
                <w:sz w:val="20"/>
                <w:szCs w:val="20"/>
              </w:rPr>
              <w:t>Content, Required Weekly Preparation/study, and What’s Due to S</w:t>
            </w:r>
            <w:r w:rsidRPr="005E21A2">
              <w:rPr>
                <w:rFonts w:ascii="Tahoma" w:hAnsi="Tahoma" w:cs="Tahoma"/>
                <w:b/>
                <w:sz w:val="20"/>
                <w:szCs w:val="20"/>
              </w:rPr>
              <w:t>ubmit.</w:t>
            </w:r>
          </w:p>
        </w:tc>
      </w:tr>
      <w:tr w:rsidR="007B3E59" w:rsidRPr="007B3E59" w:rsidTr="00371CD0">
        <w:trPr>
          <w:jc w:val="center"/>
        </w:trPr>
        <w:tc>
          <w:tcPr>
            <w:tcW w:w="10560" w:type="dxa"/>
            <w:gridSpan w:val="4"/>
            <w:tcBorders>
              <w:top w:val="single" w:sz="4" w:space="0" w:color="auto"/>
              <w:left w:val="single" w:sz="4" w:space="0" w:color="auto"/>
              <w:bottom w:val="single" w:sz="4" w:space="0" w:color="auto"/>
              <w:right w:val="single" w:sz="4" w:space="0" w:color="auto"/>
            </w:tcBorders>
          </w:tcPr>
          <w:p w:rsidR="007B3E59" w:rsidRDefault="007B3E59" w:rsidP="00371CD0">
            <w:pPr>
              <w:rPr>
                <w:rFonts w:ascii="Tahoma" w:hAnsi="Tahoma" w:cs="Tahoma"/>
                <w:noProof/>
                <w:sz w:val="18"/>
                <w:szCs w:val="18"/>
              </w:rPr>
            </w:pPr>
          </w:p>
          <w:p w:rsidR="007B3E59" w:rsidRPr="007B3E59" w:rsidRDefault="007B3E59" w:rsidP="00371CD0">
            <w:pPr>
              <w:rPr>
                <w:rFonts w:ascii="Tahoma" w:hAnsi="Tahoma" w:cs="Tahoma"/>
                <w:i/>
                <w:sz w:val="18"/>
                <w:szCs w:val="18"/>
              </w:rPr>
            </w:pPr>
            <w:r>
              <w:rPr>
                <w:rFonts w:ascii="Tahoma" w:hAnsi="Tahoma" w:cs="Tahoma"/>
                <w:b/>
                <w:sz w:val="18"/>
                <w:szCs w:val="18"/>
              </w:rPr>
              <w:t xml:space="preserve"> </w:t>
            </w:r>
            <w:r w:rsidRPr="007B3E59">
              <w:rPr>
                <w:rFonts w:ascii="Tahoma" w:hAnsi="Tahoma" w:cs="Tahoma"/>
                <w:b/>
                <w:sz w:val="18"/>
                <w:szCs w:val="18"/>
                <w:u w:val="single"/>
              </w:rPr>
              <w:t xml:space="preserve">General flow of study:  </w:t>
            </w:r>
            <w:r w:rsidRPr="007B3E59">
              <w:rPr>
                <w:rFonts w:ascii="Tahoma" w:hAnsi="Tahoma" w:cs="Tahoma"/>
                <w:sz w:val="18"/>
                <w:szCs w:val="18"/>
              </w:rPr>
              <w:t xml:space="preserve">Content is organized as </w:t>
            </w:r>
            <w:r w:rsidR="00816D4C">
              <w:rPr>
                <w:rFonts w:ascii="Tahoma" w:hAnsi="Tahoma" w:cs="Tahoma"/>
                <w:i/>
                <w:sz w:val="18"/>
                <w:szCs w:val="18"/>
              </w:rPr>
              <w:t>Module 1</w:t>
            </w:r>
            <w:r w:rsidRPr="007B3E59">
              <w:rPr>
                <w:rFonts w:ascii="Tahoma" w:hAnsi="Tahoma" w:cs="Tahoma"/>
                <w:sz w:val="18"/>
                <w:szCs w:val="18"/>
              </w:rPr>
              <w:t xml:space="preserve">, </w:t>
            </w:r>
            <w:r w:rsidR="00816D4C">
              <w:rPr>
                <w:rFonts w:ascii="Tahoma" w:hAnsi="Tahoma" w:cs="Tahoma"/>
                <w:i/>
                <w:sz w:val="18"/>
                <w:szCs w:val="18"/>
              </w:rPr>
              <w:t xml:space="preserve">Module </w:t>
            </w:r>
            <w:r w:rsidRPr="007B3E59">
              <w:rPr>
                <w:rFonts w:ascii="Tahoma" w:hAnsi="Tahoma" w:cs="Tahoma"/>
                <w:i/>
                <w:sz w:val="18"/>
                <w:szCs w:val="18"/>
              </w:rPr>
              <w:t>2</w:t>
            </w:r>
            <w:r w:rsidRPr="007B3E59">
              <w:rPr>
                <w:rFonts w:ascii="Tahoma" w:hAnsi="Tahoma" w:cs="Tahoma"/>
                <w:sz w:val="18"/>
                <w:szCs w:val="18"/>
              </w:rPr>
              <w:t xml:space="preserve">, and </w:t>
            </w:r>
            <w:r w:rsidR="00816D4C">
              <w:rPr>
                <w:rFonts w:ascii="Tahoma" w:hAnsi="Tahoma" w:cs="Tahoma"/>
                <w:i/>
                <w:sz w:val="18"/>
                <w:szCs w:val="18"/>
              </w:rPr>
              <w:t>Module</w:t>
            </w:r>
            <w:r w:rsidRPr="007B3E59">
              <w:rPr>
                <w:rFonts w:ascii="Tahoma" w:hAnsi="Tahoma" w:cs="Tahoma"/>
                <w:i/>
                <w:sz w:val="18"/>
                <w:szCs w:val="18"/>
              </w:rPr>
              <w:t xml:space="preserve"> 3</w:t>
            </w:r>
            <w:r w:rsidRPr="007B3E59">
              <w:rPr>
                <w:rFonts w:ascii="Tahoma" w:hAnsi="Tahoma" w:cs="Tahoma"/>
                <w:sz w:val="18"/>
                <w:szCs w:val="18"/>
              </w:rPr>
              <w:t xml:space="preserve"> </w:t>
            </w:r>
            <w:r w:rsidRPr="007B3E59">
              <w:rPr>
                <w:rFonts w:ascii="Tahoma" w:hAnsi="Tahoma" w:cs="Tahoma"/>
                <w:i/>
                <w:sz w:val="18"/>
                <w:szCs w:val="18"/>
              </w:rPr>
              <w:t>material.</w:t>
            </w:r>
          </w:p>
          <w:p w:rsidR="007B3E59" w:rsidRPr="007B3E59" w:rsidRDefault="007B3E59" w:rsidP="00371CD0">
            <w:pPr>
              <w:rPr>
                <w:rFonts w:ascii="Tahoma" w:hAnsi="Tahoma" w:cs="Tahoma"/>
                <w:sz w:val="18"/>
                <w:szCs w:val="18"/>
              </w:rPr>
            </w:pPr>
          </w:p>
          <w:p w:rsidR="007B3E59" w:rsidRPr="007B3E59" w:rsidRDefault="007B3E59" w:rsidP="007B3E59">
            <w:pPr>
              <w:numPr>
                <w:ilvl w:val="0"/>
                <w:numId w:val="23"/>
              </w:numPr>
              <w:rPr>
                <w:rFonts w:ascii="Tahoma" w:hAnsi="Tahoma" w:cs="Tahoma"/>
                <w:sz w:val="18"/>
                <w:szCs w:val="18"/>
              </w:rPr>
            </w:pPr>
            <w:r w:rsidRPr="007B3E59">
              <w:rPr>
                <w:rFonts w:ascii="Tahoma" w:hAnsi="Tahoma" w:cs="Tahoma"/>
                <w:b/>
                <w:sz w:val="18"/>
                <w:szCs w:val="18"/>
              </w:rPr>
              <w:t xml:space="preserve">REQUIRED:  </w:t>
            </w:r>
            <w:r w:rsidRPr="007B3E59">
              <w:rPr>
                <w:rFonts w:ascii="Tahoma" w:hAnsi="Tahoma" w:cs="Tahoma"/>
                <w:sz w:val="18"/>
                <w:szCs w:val="18"/>
              </w:rPr>
              <w:t>Read Announcements, Q&amp;A /Forum, &amp; UTA emails each day.</w:t>
            </w:r>
          </w:p>
          <w:p w:rsidR="007B3E59" w:rsidRPr="007B3E59" w:rsidRDefault="007B3E59" w:rsidP="00371CD0">
            <w:pPr>
              <w:ind w:left="360"/>
              <w:rPr>
                <w:rFonts w:ascii="Tahoma" w:hAnsi="Tahoma" w:cs="Tahoma"/>
                <w:sz w:val="12"/>
                <w:szCs w:val="12"/>
              </w:rPr>
            </w:pPr>
          </w:p>
          <w:p w:rsidR="007B3E59" w:rsidRPr="007B3E59" w:rsidRDefault="007B3E59" w:rsidP="007B3E59">
            <w:pPr>
              <w:numPr>
                <w:ilvl w:val="0"/>
                <w:numId w:val="23"/>
              </w:numPr>
              <w:rPr>
                <w:rFonts w:ascii="Tahoma" w:hAnsi="Tahoma" w:cs="Tahoma"/>
                <w:sz w:val="18"/>
                <w:szCs w:val="18"/>
              </w:rPr>
            </w:pPr>
            <w:r w:rsidRPr="007B3E59">
              <w:rPr>
                <w:rFonts w:ascii="Tahoma" w:hAnsi="Tahoma" w:cs="Tahoma"/>
                <w:b/>
                <w:sz w:val="18"/>
                <w:szCs w:val="18"/>
              </w:rPr>
              <w:t xml:space="preserve">REQUIRED study </w:t>
            </w:r>
            <w:r w:rsidRPr="007B3E59">
              <w:rPr>
                <w:rFonts w:ascii="Tahoma" w:hAnsi="Tahoma" w:cs="Tahoma"/>
                <w:sz w:val="18"/>
                <w:szCs w:val="18"/>
              </w:rPr>
              <w:t>for each section of content</w:t>
            </w:r>
            <w:r w:rsidRPr="007B3E59">
              <w:rPr>
                <w:rFonts w:ascii="Tahoma" w:hAnsi="Tahoma" w:cs="Tahoma"/>
                <w:b/>
                <w:sz w:val="18"/>
                <w:szCs w:val="18"/>
              </w:rPr>
              <w:t xml:space="preserve">: </w:t>
            </w:r>
          </w:p>
          <w:p w:rsidR="007B3E59" w:rsidRPr="00816D4C" w:rsidRDefault="00816D4C" w:rsidP="00816D4C">
            <w:pPr>
              <w:numPr>
                <w:ilvl w:val="1"/>
                <w:numId w:val="23"/>
              </w:numPr>
              <w:rPr>
                <w:rFonts w:ascii="Tahoma" w:hAnsi="Tahoma" w:cs="Tahoma"/>
                <w:sz w:val="18"/>
                <w:szCs w:val="18"/>
              </w:rPr>
            </w:pPr>
            <w:r>
              <w:rPr>
                <w:rFonts w:ascii="Tahoma" w:hAnsi="Tahoma" w:cs="Tahoma"/>
                <w:b/>
                <w:i/>
                <w:sz w:val="18"/>
                <w:szCs w:val="18"/>
              </w:rPr>
              <w:t>“</w:t>
            </w:r>
            <w:r w:rsidRPr="00816D4C">
              <w:rPr>
                <w:rFonts w:ascii="Tahoma" w:hAnsi="Tahoma" w:cs="Tahoma"/>
                <w:b/>
                <w:i/>
                <w:sz w:val="18"/>
                <w:szCs w:val="18"/>
              </w:rPr>
              <w:t>Guidelines for Studying</w:t>
            </w:r>
            <w:r>
              <w:rPr>
                <w:rFonts w:ascii="Tahoma" w:hAnsi="Tahoma" w:cs="Tahoma"/>
                <w:b/>
                <w:i/>
                <w:sz w:val="18"/>
                <w:szCs w:val="18"/>
              </w:rPr>
              <w:t>”</w:t>
            </w:r>
            <w:r w:rsidRPr="00816D4C">
              <w:rPr>
                <w:rFonts w:ascii="Tahoma" w:hAnsi="Tahoma" w:cs="Tahoma"/>
                <w:b/>
                <w:i/>
                <w:sz w:val="18"/>
                <w:szCs w:val="18"/>
              </w:rPr>
              <w:t xml:space="preserve"> </w:t>
            </w:r>
            <w:r w:rsidRPr="00816D4C">
              <w:rPr>
                <w:rFonts w:ascii="Tahoma" w:hAnsi="Tahoma" w:cs="Tahoma"/>
                <w:i/>
                <w:sz w:val="18"/>
                <w:szCs w:val="18"/>
              </w:rPr>
              <w:t>document</w:t>
            </w:r>
          </w:p>
          <w:p w:rsidR="007B3E59" w:rsidRPr="007B3E59" w:rsidRDefault="007B3E59" w:rsidP="007B3E59">
            <w:pPr>
              <w:numPr>
                <w:ilvl w:val="1"/>
                <w:numId w:val="23"/>
              </w:numPr>
              <w:rPr>
                <w:rFonts w:ascii="Tahoma" w:hAnsi="Tahoma" w:cs="Tahoma"/>
                <w:sz w:val="18"/>
                <w:szCs w:val="18"/>
              </w:rPr>
            </w:pPr>
            <w:r w:rsidRPr="007B3E59">
              <w:rPr>
                <w:rFonts w:ascii="Tahoma" w:hAnsi="Tahoma" w:cs="Tahoma"/>
                <w:b/>
                <w:i/>
                <w:sz w:val="18"/>
                <w:szCs w:val="18"/>
              </w:rPr>
              <w:t>RRD</w:t>
            </w:r>
            <w:r w:rsidRPr="007B3E59">
              <w:rPr>
                <w:rFonts w:ascii="Tahoma" w:hAnsi="Tahoma" w:cs="Tahoma"/>
                <w:sz w:val="18"/>
                <w:szCs w:val="18"/>
              </w:rPr>
              <w:t xml:space="preserve">  (“Required Reading Document”) that is assigned for each of the sets of test material.  The RRDs are posted on Blackboard, as are Assignments and other documents mentioned.  </w:t>
            </w:r>
            <w:r w:rsidR="009F117E">
              <w:rPr>
                <w:rFonts w:ascii="Tahoma" w:hAnsi="Tahoma" w:cs="Tahoma"/>
                <w:sz w:val="18"/>
                <w:szCs w:val="18"/>
              </w:rPr>
              <w:t>For those of you preferring to listen to a podcast rather than read a document that is in addition to the textbook, podcasts of actual live classes are available, with the links under the weeks assigned.</w:t>
            </w:r>
          </w:p>
          <w:p w:rsidR="007B3E59" w:rsidRPr="007B3E59" w:rsidRDefault="007B3E59" w:rsidP="007B3E59">
            <w:pPr>
              <w:numPr>
                <w:ilvl w:val="1"/>
                <w:numId w:val="23"/>
              </w:numPr>
              <w:rPr>
                <w:rFonts w:ascii="Tahoma" w:hAnsi="Tahoma" w:cs="Tahoma"/>
                <w:sz w:val="18"/>
                <w:szCs w:val="18"/>
              </w:rPr>
            </w:pPr>
            <w:r w:rsidRPr="007B3E59">
              <w:rPr>
                <w:rFonts w:ascii="Tahoma" w:hAnsi="Tahoma" w:cs="Tahoma"/>
                <w:b/>
                <w:i/>
                <w:sz w:val="18"/>
                <w:szCs w:val="18"/>
              </w:rPr>
              <w:t>ADDENDUM to RRDs</w:t>
            </w:r>
            <w:r w:rsidR="009F117E">
              <w:rPr>
                <w:rFonts w:ascii="Tahoma" w:hAnsi="Tahoma" w:cs="Tahoma"/>
                <w:b/>
                <w:i/>
                <w:sz w:val="18"/>
                <w:szCs w:val="18"/>
              </w:rPr>
              <w:t xml:space="preserve"> (These are short and very helpful).</w:t>
            </w:r>
          </w:p>
          <w:p w:rsidR="007B3E59" w:rsidRPr="007B3E59" w:rsidRDefault="007B3E59" w:rsidP="007B3E59">
            <w:pPr>
              <w:numPr>
                <w:ilvl w:val="1"/>
                <w:numId w:val="23"/>
              </w:numPr>
              <w:rPr>
                <w:rFonts w:ascii="Tahoma" w:hAnsi="Tahoma" w:cs="Tahoma"/>
                <w:sz w:val="18"/>
                <w:szCs w:val="18"/>
              </w:rPr>
            </w:pPr>
            <w:r w:rsidRPr="007B3E59">
              <w:rPr>
                <w:rFonts w:ascii="Tahoma" w:hAnsi="Tahoma" w:cs="Tahoma"/>
                <w:b/>
                <w:i/>
                <w:sz w:val="18"/>
                <w:szCs w:val="18"/>
              </w:rPr>
              <w:t>assigned book chapters</w:t>
            </w:r>
          </w:p>
          <w:p w:rsidR="007B3E59" w:rsidRPr="007B3E59" w:rsidRDefault="007B3E59" w:rsidP="007B3E59">
            <w:pPr>
              <w:numPr>
                <w:ilvl w:val="1"/>
                <w:numId w:val="23"/>
              </w:numPr>
              <w:rPr>
                <w:rFonts w:ascii="Tahoma" w:hAnsi="Tahoma" w:cs="Tahoma"/>
                <w:sz w:val="18"/>
                <w:szCs w:val="18"/>
              </w:rPr>
            </w:pPr>
            <w:r w:rsidRPr="007B3E59">
              <w:rPr>
                <w:rFonts w:ascii="Tahoma" w:hAnsi="Tahoma" w:cs="Tahoma"/>
                <w:b/>
                <w:i/>
                <w:sz w:val="18"/>
                <w:szCs w:val="18"/>
              </w:rPr>
              <w:t xml:space="preserve">Drug template </w:t>
            </w:r>
            <w:r w:rsidRPr="007B3E59">
              <w:rPr>
                <w:rFonts w:ascii="Tahoma" w:hAnsi="Tahoma" w:cs="Tahoma"/>
                <w:sz w:val="18"/>
                <w:szCs w:val="18"/>
              </w:rPr>
              <w:t xml:space="preserve"> (on your own, look up and fill in any info you feel might be relevant, using as guidelines your reading of RRDs, ADDENDUM, and chapters)</w:t>
            </w:r>
          </w:p>
          <w:p w:rsidR="007B3E59" w:rsidRDefault="007B3E59" w:rsidP="00371CD0">
            <w:pPr>
              <w:ind w:left="1440"/>
              <w:rPr>
                <w:rFonts w:ascii="Tahoma" w:hAnsi="Tahoma" w:cs="Tahoma"/>
                <w:sz w:val="12"/>
                <w:szCs w:val="12"/>
              </w:rPr>
            </w:pPr>
          </w:p>
          <w:p w:rsidR="00816D4C" w:rsidRPr="007B3E59" w:rsidRDefault="00816D4C" w:rsidP="00371CD0">
            <w:pPr>
              <w:ind w:left="1440"/>
              <w:rPr>
                <w:rFonts w:ascii="Tahoma" w:hAnsi="Tahoma" w:cs="Tahoma"/>
                <w:sz w:val="12"/>
                <w:szCs w:val="12"/>
              </w:rPr>
            </w:pPr>
          </w:p>
          <w:p w:rsidR="007B3E59" w:rsidRPr="007B3E59" w:rsidRDefault="007B3E59" w:rsidP="007B3E59">
            <w:pPr>
              <w:numPr>
                <w:ilvl w:val="0"/>
                <w:numId w:val="23"/>
              </w:numPr>
              <w:rPr>
                <w:rFonts w:ascii="Tahoma" w:hAnsi="Tahoma" w:cs="Tahoma"/>
                <w:sz w:val="18"/>
                <w:szCs w:val="18"/>
              </w:rPr>
            </w:pPr>
            <w:r w:rsidRPr="007B3E59">
              <w:rPr>
                <w:rFonts w:ascii="Tahoma" w:hAnsi="Tahoma" w:cs="Tahoma"/>
                <w:sz w:val="18"/>
                <w:szCs w:val="18"/>
              </w:rPr>
              <w:t>Not required but recommended:  Fill in Assignment Worksheet as a preparatory tool for Assignment Submission.</w:t>
            </w:r>
          </w:p>
          <w:p w:rsidR="007B3E59" w:rsidRPr="007B3E59" w:rsidRDefault="007B3E59" w:rsidP="00371CD0">
            <w:pPr>
              <w:ind w:left="720"/>
              <w:rPr>
                <w:rFonts w:ascii="Tahoma" w:hAnsi="Tahoma" w:cs="Tahoma"/>
                <w:sz w:val="12"/>
                <w:szCs w:val="12"/>
              </w:rPr>
            </w:pPr>
          </w:p>
          <w:p w:rsidR="007B3E59" w:rsidRPr="007B3E59" w:rsidRDefault="007B3E59" w:rsidP="007B3E59">
            <w:pPr>
              <w:numPr>
                <w:ilvl w:val="0"/>
                <w:numId w:val="23"/>
              </w:numPr>
              <w:rPr>
                <w:rFonts w:ascii="Tahoma" w:hAnsi="Tahoma" w:cs="Tahoma"/>
                <w:i/>
                <w:sz w:val="18"/>
                <w:szCs w:val="18"/>
              </w:rPr>
            </w:pPr>
            <w:r w:rsidRPr="007B3E59">
              <w:rPr>
                <w:rFonts w:ascii="Tahoma" w:hAnsi="Tahoma" w:cs="Tahoma"/>
                <w:b/>
                <w:sz w:val="18"/>
                <w:szCs w:val="18"/>
              </w:rPr>
              <w:t>REQUIRED:</w:t>
            </w:r>
            <w:r w:rsidRPr="007B3E59">
              <w:rPr>
                <w:rFonts w:ascii="Tahoma" w:hAnsi="Tahoma" w:cs="Tahoma"/>
                <w:sz w:val="18"/>
                <w:szCs w:val="18"/>
              </w:rPr>
              <w:t xml:space="preserve">  </w:t>
            </w:r>
            <w:r w:rsidRPr="007B3E59">
              <w:rPr>
                <w:rFonts w:ascii="Tahoma" w:hAnsi="Tahoma" w:cs="Tahoma"/>
                <w:b/>
                <w:sz w:val="18"/>
                <w:szCs w:val="18"/>
              </w:rPr>
              <w:t xml:space="preserve">Submit Assignments </w:t>
            </w:r>
            <w:r w:rsidRPr="007B3E59">
              <w:rPr>
                <w:rFonts w:ascii="Tahoma" w:hAnsi="Tahoma" w:cs="Tahoma"/>
                <w:b/>
                <w:sz w:val="18"/>
                <w:szCs w:val="18"/>
                <w:u w:val="single"/>
              </w:rPr>
              <w:t>by due date &amp; time</w:t>
            </w:r>
            <w:r w:rsidRPr="007B3E59">
              <w:rPr>
                <w:rFonts w:ascii="Tahoma" w:hAnsi="Tahoma" w:cs="Tahoma"/>
                <w:sz w:val="18"/>
                <w:szCs w:val="18"/>
              </w:rPr>
              <w:t>.  (</w:t>
            </w:r>
            <w:r w:rsidRPr="007B3E59">
              <w:rPr>
                <w:rFonts w:ascii="Tahoma" w:hAnsi="Tahoma" w:cs="Tahoma"/>
                <w:i/>
                <w:sz w:val="18"/>
                <w:szCs w:val="18"/>
              </w:rPr>
              <w:t>Late or not submitted = zero points unless timely excuse</w:t>
            </w:r>
          </w:p>
          <w:p w:rsidR="007B3E59" w:rsidRPr="007B3E59" w:rsidRDefault="007B3E59" w:rsidP="00371CD0">
            <w:pPr>
              <w:rPr>
                <w:rFonts w:ascii="Tahoma" w:hAnsi="Tahoma" w:cs="Tahoma"/>
                <w:i/>
                <w:sz w:val="18"/>
                <w:szCs w:val="18"/>
              </w:rPr>
            </w:pPr>
            <w:r w:rsidRPr="007B3E59">
              <w:rPr>
                <w:rFonts w:ascii="Tahoma" w:hAnsi="Tahoma" w:cs="Tahoma"/>
                <w:i/>
                <w:sz w:val="18"/>
                <w:szCs w:val="18"/>
              </w:rPr>
              <w:t xml:space="preserve">                                                                                                      accepted—see syllabus.)</w:t>
            </w:r>
          </w:p>
          <w:p w:rsidR="007B3E59" w:rsidRPr="009A78AA" w:rsidRDefault="007B3E59" w:rsidP="007B3E59">
            <w:pPr>
              <w:numPr>
                <w:ilvl w:val="0"/>
                <w:numId w:val="24"/>
              </w:numPr>
              <w:rPr>
                <w:rFonts w:ascii="Tahoma" w:hAnsi="Tahoma" w:cs="Tahoma"/>
                <w:b/>
                <w:sz w:val="18"/>
                <w:szCs w:val="18"/>
              </w:rPr>
            </w:pPr>
            <w:r w:rsidRPr="009A78AA">
              <w:rPr>
                <w:rFonts w:ascii="Tahoma" w:hAnsi="Tahoma" w:cs="Tahoma"/>
                <w:b/>
                <w:sz w:val="18"/>
                <w:szCs w:val="18"/>
              </w:rPr>
              <w:t>Not required but HIGHLY recommended: Review answers and rationales document (A&amp;R) of assignments when posted.</w:t>
            </w:r>
            <w:r w:rsidR="009A78AA" w:rsidRPr="009A78AA">
              <w:rPr>
                <w:rFonts w:ascii="Tahoma" w:hAnsi="Tahoma" w:cs="Tahoma"/>
                <w:b/>
                <w:sz w:val="18"/>
                <w:szCs w:val="18"/>
              </w:rPr>
              <w:t xml:space="preserve"> This will really help you as you prepare for tests because they contain the same sort of questions—and when I post the assignment answers you can see WHY a question is right or wrong.  </w:t>
            </w:r>
            <w:r w:rsidR="009A78AA" w:rsidRPr="009A78AA">
              <w:rPr>
                <w:rFonts w:ascii="Tahoma" w:hAnsi="Tahoma" w:cs="Tahoma"/>
                <w:b/>
                <w:sz w:val="18"/>
                <w:szCs w:val="18"/>
              </w:rPr>
              <w:lastRenderedPageBreak/>
              <w:t>Nursing classes use complex application-type questions that you may find more difficult to answer than test questions you have encountered in the past.</w:t>
            </w:r>
          </w:p>
          <w:p w:rsidR="007B3E59" w:rsidRPr="007B3E59" w:rsidRDefault="007B3E59" w:rsidP="00371CD0">
            <w:pPr>
              <w:ind w:left="720"/>
              <w:rPr>
                <w:rFonts w:ascii="Tahoma" w:hAnsi="Tahoma" w:cs="Tahoma"/>
                <w:sz w:val="12"/>
                <w:szCs w:val="12"/>
              </w:rPr>
            </w:pPr>
          </w:p>
          <w:p w:rsidR="007B3E59" w:rsidRPr="007B3E59" w:rsidRDefault="007B3E59" w:rsidP="007B3E59">
            <w:pPr>
              <w:numPr>
                <w:ilvl w:val="0"/>
                <w:numId w:val="24"/>
              </w:numPr>
              <w:rPr>
                <w:i/>
              </w:rPr>
            </w:pPr>
            <w:r w:rsidRPr="007B3E59">
              <w:rPr>
                <w:rFonts w:ascii="Tahoma" w:hAnsi="Tahoma" w:cs="Tahoma"/>
                <w:b/>
                <w:sz w:val="18"/>
                <w:szCs w:val="18"/>
              </w:rPr>
              <w:t>REQUIRED:</w:t>
            </w:r>
            <w:r w:rsidRPr="007B3E59">
              <w:rPr>
                <w:rFonts w:ascii="Tahoma" w:hAnsi="Tahoma" w:cs="Tahoma"/>
                <w:sz w:val="18"/>
                <w:szCs w:val="18"/>
              </w:rPr>
              <w:t xml:space="preserve">  During test weeks, </w:t>
            </w:r>
            <w:r w:rsidRPr="007B3E59">
              <w:rPr>
                <w:rFonts w:ascii="Tahoma" w:hAnsi="Tahoma" w:cs="Tahoma"/>
                <w:b/>
                <w:sz w:val="18"/>
                <w:szCs w:val="18"/>
              </w:rPr>
              <w:t xml:space="preserve">take test </w:t>
            </w:r>
            <w:r w:rsidRPr="007B3E59">
              <w:rPr>
                <w:rFonts w:ascii="Tahoma" w:hAnsi="Tahoma" w:cs="Tahoma"/>
                <w:b/>
                <w:sz w:val="18"/>
                <w:szCs w:val="18"/>
                <w:u w:val="single"/>
              </w:rPr>
              <w:t>by due date &amp; time</w:t>
            </w:r>
            <w:r w:rsidRPr="007B3E59">
              <w:rPr>
                <w:rFonts w:ascii="Tahoma" w:hAnsi="Tahoma" w:cs="Tahoma"/>
                <w:sz w:val="18"/>
                <w:szCs w:val="18"/>
              </w:rPr>
              <w:t xml:space="preserve">. </w:t>
            </w:r>
            <w:r w:rsidRPr="007B3E59">
              <w:rPr>
                <w:rFonts w:ascii="Tahoma" w:hAnsi="Tahoma" w:cs="Tahoma"/>
                <w:i/>
                <w:sz w:val="18"/>
                <w:szCs w:val="18"/>
              </w:rPr>
              <w:t xml:space="preserve">(Late or not submitted = zero points unless timely                                </w:t>
            </w:r>
          </w:p>
          <w:p w:rsidR="007B3E59" w:rsidRPr="007B3E59" w:rsidRDefault="007B3E59" w:rsidP="00371CD0">
            <w:pPr>
              <w:rPr>
                <w:rFonts w:ascii="Tahoma" w:hAnsi="Tahoma" w:cs="Tahoma"/>
                <w:i/>
                <w:sz w:val="18"/>
                <w:szCs w:val="18"/>
              </w:rPr>
            </w:pPr>
            <w:r w:rsidRPr="007B3E59">
              <w:rPr>
                <w:rFonts w:ascii="Tahoma" w:hAnsi="Tahoma" w:cs="Tahoma"/>
                <w:b/>
                <w:sz w:val="18"/>
                <w:szCs w:val="18"/>
              </w:rPr>
              <w:t xml:space="preserve">                                                                                                                </w:t>
            </w:r>
            <w:r w:rsidRPr="007B3E59">
              <w:rPr>
                <w:rFonts w:ascii="Tahoma" w:hAnsi="Tahoma" w:cs="Tahoma"/>
                <w:i/>
                <w:sz w:val="18"/>
                <w:szCs w:val="18"/>
              </w:rPr>
              <w:t>excuse accepted—see syllabus.)</w:t>
            </w:r>
          </w:p>
          <w:p w:rsidR="007B3E59" w:rsidRPr="007B3E59" w:rsidRDefault="007B3E59" w:rsidP="00371CD0">
            <w:pPr>
              <w:rPr>
                <w:i/>
                <w:sz w:val="12"/>
                <w:szCs w:val="12"/>
              </w:rPr>
            </w:pPr>
          </w:p>
          <w:p w:rsidR="007B3E59" w:rsidRDefault="007B3E59" w:rsidP="007B3E59">
            <w:pPr>
              <w:numPr>
                <w:ilvl w:val="0"/>
                <w:numId w:val="25"/>
              </w:numPr>
              <w:rPr>
                <w:rFonts w:ascii="Tahoma" w:hAnsi="Tahoma" w:cs="Tahoma"/>
                <w:sz w:val="18"/>
                <w:szCs w:val="18"/>
              </w:rPr>
            </w:pPr>
            <w:r w:rsidRPr="007B3E59">
              <w:rPr>
                <w:rFonts w:ascii="Tahoma" w:hAnsi="Tahoma" w:cs="Tahoma"/>
                <w:sz w:val="18"/>
                <w:szCs w:val="18"/>
              </w:rPr>
              <w:t>Not required but HIGHLY recommended:  Carefully review post-test discussion document when posted.</w:t>
            </w:r>
          </w:p>
          <w:p w:rsidR="00017EC5" w:rsidRPr="007B3E59" w:rsidRDefault="003F272E" w:rsidP="00017EC5">
            <w:pPr>
              <w:ind w:left="720"/>
              <w:rPr>
                <w:rFonts w:ascii="Tahoma" w:hAnsi="Tahoma" w:cs="Tahoma"/>
                <w:sz w:val="18"/>
                <w:szCs w:val="18"/>
              </w:rPr>
            </w:pPr>
            <w:r w:rsidRPr="007B3E59">
              <w:rPr>
                <w:noProof/>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79375</wp:posOffset>
                      </wp:positionV>
                      <wp:extent cx="6520815" cy="409575"/>
                      <wp:effectExtent l="21590" t="20955" r="20320"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409575"/>
                              </a:xfrm>
                              <a:prstGeom prst="rect">
                                <a:avLst/>
                              </a:prstGeom>
                              <a:solidFill>
                                <a:srgbClr val="FFFFFF"/>
                              </a:solidFill>
                              <a:ln w="38100">
                                <a:solidFill>
                                  <a:srgbClr val="000000"/>
                                </a:solidFill>
                                <a:miter lim="800000"/>
                                <a:headEnd/>
                                <a:tailEnd/>
                              </a:ln>
                            </wps:spPr>
                            <wps:txbx>
                              <w:txbxContent>
                                <w:p w:rsidR="007B3E59" w:rsidRDefault="007B3E59" w:rsidP="007B3E59">
                                  <w:pPr>
                                    <w:jc w:val="center"/>
                                    <w:rPr>
                                      <w:rFonts w:ascii="Tahoma" w:hAnsi="Tahoma" w:cs="Tahoma"/>
                                      <w:sz w:val="16"/>
                                      <w:szCs w:val="16"/>
                                    </w:rPr>
                                  </w:pPr>
                                  <w:r w:rsidRPr="007B3E59">
                                    <w:rPr>
                                      <w:rFonts w:ascii="Tahoma" w:hAnsi="Tahoma" w:cs="Tahoma"/>
                                      <w:b/>
                                      <w:sz w:val="16"/>
                                      <w:szCs w:val="16"/>
                                    </w:rPr>
                                    <w:t>ALERT</w:t>
                                  </w:r>
                                  <w:r w:rsidRPr="007B3E59">
                                    <w:rPr>
                                      <w:rFonts w:ascii="Tahoma" w:hAnsi="Tahoma" w:cs="Tahoma"/>
                                      <w:sz w:val="16"/>
                                      <w:szCs w:val="16"/>
                                    </w:rPr>
                                    <w:t>:</w:t>
                                  </w:r>
                                </w:p>
                                <w:p w:rsidR="007B3E59" w:rsidRPr="00267C4B" w:rsidRDefault="007B3E59" w:rsidP="007B3E59">
                                  <w:pPr>
                                    <w:jc w:val="center"/>
                                    <w:rPr>
                                      <w:rFonts w:ascii="Tahoma" w:hAnsi="Tahoma" w:cs="Tahoma"/>
                                      <w:b/>
                                      <w:sz w:val="18"/>
                                      <w:szCs w:val="18"/>
                                    </w:rPr>
                                  </w:pPr>
                                  <w:r w:rsidRPr="00267C4B">
                                    <w:rPr>
                                      <w:rFonts w:ascii="Tahoma" w:hAnsi="Tahoma" w:cs="Tahoma"/>
                                      <w:b/>
                                      <w:sz w:val="18"/>
                                      <w:szCs w:val="18"/>
                                    </w:rPr>
                                    <w:t xml:space="preserve">Please  “dive in” right away and read all material with </w:t>
                                  </w:r>
                                  <w:r w:rsidRPr="00267C4B">
                                    <w:rPr>
                                      <w:rFonts w:ascii="Tahoma" w:hAnsi="Tahoma" w:cs="Tahoma"/>
                                      <w:b/>
                                      <w:i/>
                                      <w:sz w:val="18"/>
                                      <w:szCs w:val="18"/>
                                    </w:rPr>
                                    <w:t>utmost studiousness</w:t>
                                  </w:r>
                                  <w:r w:rsidRPr="00267C4B">
                                    <w:rPr>
                                      <w:rFonts w:ascii="Tahoma" w:hAnsi="Tahoma" w:cs="Tahoma"/>
                                      <w:b/>
                                      <w:sz w:val="18"/>
                                      <w:szCs w:val="18"/>
                                    </w:rPr>
                                    <w:t xml:space="preserve"> or you will get behind!</w:t>
                                  </w:r>
                                </w:p>
                                <w:p w:rsidR="007B3E59" w:rsidRDefault="007B3E59" w:rsidP="007B3E59">
                                  <w:pPr>
                                    <w:jc w:val="center"/>
                                    <w:rPr>
                                      <w:rFonts w:ascii="Tahoma" w:hAnsi="Tahoma" w:cs="Tahoma"/>
                                      <w:sz w:val="16"/>
                                      <w:szCs w:val="16"/>
                                    </w:rPr>
                                  </w:pPr>
                                </w:p>
                                <w:p w:rsidR="007B3E59" w:rsidRDefault="007B3E59" w:rsidP="007B3E59">
                                  <w:pPr>
                                    <w:jc w:val="center"/>
                                    <w:rPr>
                                      <w:rFonts w:ascii="Tahoma" w:hAnsi="Tahoma" w:cs="Tahoma"/>
                                      <w:sz w:val="16"/>
                                      <w:szCs w:val="16"/>
                                    </w:rPr>
                                  </w:pPr>
                                </w:p>
                                <w:p w:rsidR="007B3E59" w:rsidRDefault="007B3E59" w:rsidP="007B3E59">
                                  <w:pPr>
                                    <w:jc w:val="center"/>
                                    <w:rPr>
                                      <w:rFonts w:ascii="Tahoma" w:hAnsi="Tahoma" w:cs="Tahoma"/>
                                      <w:sz w:val="16"/>
                                      <w:szCs w:val="16"/>
                                    </w:rPr>
                                  </w:pPr>
                                  <w:r>
                                    <w:rPr>
                                      <w:rFonts w:ascii="Tahoma" w:hAnsi="Tahoma" w:cs="Tahoma"/>
                                      <w:sz w:val="16"/>
                                      <w:szCs w:val="16"/>
                                    </w:rPr>
                                    <w:t xml:space="preserve">Please  “dive in” right away and read all material with </w:t>
                                  </w:r>
                                  <w:r>
                                    <w:rPr>
                                      <w:rFonts w:ascii="Tahoma" w:hAnsi="Tahoma" w:cs="Tahoma"/>
                                      <w:i/>
                                      <w:sz w:val="16"/>
                                      <w:szCs w:val="16"/>
                                    </w:rPr>
                                    <w:t>utmost studiousness</w:t>
                                  </w:r>
                                  <w:r>
                                    <w:rPr>
                                      <w:rFonts w:ascii="Tahoma" w:hAnsi="Tahoma" w:cs="Tahoma"/>
                                      <w:sz w:val="16"/>
                                      <w:szCs w:val="16"/>
                                    </w:rPr>
                                    <w:t xml:space="preserve"> or you will get behind!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5pt;margin-top:6.25pt;width:513.4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" strokeweight="3pt">
                      <v:textbox>
                        <w:txbxContent>
                          <w:p w:rsidR="007B3E59" w:rsidRDefault="007B3E59" w:rsidP="007B3E59">
                            <w:pPr>
                              <w:jc w:val="center"/>
                              <w:rPr>
                                <w:rFonts w:ascii="Tahoma" w:hAnsi="Tahoma" w:cs="Tahoma"/>
                                <w:sz w:val="16"/>
                                <w:szCs w:val="16"/>
                              </w:rPr>
                            </w:pPr>
                            <w:r w:rsidRPr="007B3E59">
                              <w:rPr>
                                <w:rFonts w:ascii="Tahoma" w:hAnsi="Tahoma" w:cs="Tahoma"/>
                                <w:b/>
                                <w:sz w:val="16"/>
                                <w:szCs w:val="16"/>
                              </w:rPr>
                              <w:t>ALERT</w:t>
                            </w:r>
                            <w:r w:rsidRPr="007B3E59">
                              <w:rPr>
                                <w:rFonts w:ascii="Tahoma" w:hAnsi="Tahoma" w:cs="Tahoma"/>
                                <w:sz w:val="16"/>
                                <w:szCs w:val="16"/>
                              </w:rPr>
                              <w:t>:</w:t>
                            </w:r>
                          </w:p>
                          <w:p w:rsidR="007B3E59" w:rsidRPr="00267C4B" w:rsidRDefault="007B3E59" w:rsidP="007B3E59">
                            <w:pPr>
                              <w:jc w:val="center"/>
                              <w:rPr>
                                <w:rFonts w:ascii="Tahoma" w:hAnsi="Tahoma" w:cs="Tahoma"/>
                                <w:b/>
                                <w:sz w:val="18"/>
                                <w:szCs w:val="18"/>
                              </w:rPr>
                            </w:pPr>
                            <w:r w:rsidRPr="00267C4B">
                              <w:rPr>
                                <w:rFonts w:ascii="Tahoma" w:hAnsi="Tahoma" w:cs="Tahoma"/>
                                <w:b/>
                                <w:sz w:val="18"/>
                                <w:szCs w:val="18"/>
                              </w:rPr>
                              <w:t xml:space="preserve">Please  “dive in” right away and read all material with </w:t>
                            </w:r>
                            <w:r w:rsidRPr="00267C4B">
                              <w:rPr>
                                <w:rFonts w:ascii="Tahoma" w:hAnsi="Tahoma" w:cs="Tahoma"/>
                                <w:b/>
                                <w:i/>
                                <w:sz w:val="18"/>
                                <w:szCs w:val="18"/>
                              </w:rPr>
                              <w:t>utmost studiousness</w:t>
                            </w:r>
                            <w:r w:rsidRPr="00267C4B">
                              <w:rPr>
                                <w:rFonts w:ascii="Tahoma" w:hAnsi="Tahoma" w:cs="Tahoma"/>
                                <w:b/>
                                <w:sz w:val="18"/>
                                <w:szCs w:val="18"/>
                              </w:rPr>
                              <w:t xml:space="preserve"> or you will get behind!</w:t>
                            </w:r>
                          </w:p>
                          <w:p w:rsidR="007B3E59" w:rsidRDefault="007B3E59" w:rsidP="007B3E59">
                            <w:pPr>
                              <w:jc w:val="center"/>
                              <w:rPr>
                                <w:rFonts w:ascii="Tahoma" w:hAnsi="Tahoma" w:cs="Tahoma"/>
                                <w:sz w:val="16"/>
                                <w:szCs w:val="16"/>
                              </w:rPr>
                            </w:pPr>
                          </w:p>
                          <w:p w:rsidR="007B3E59" w:rsidRDefault="007B3E59" w:rsidP="007B3E59">
                            <w:pPr>
                              <w:jc w:val="center"/>
                              <w:rPr>
                                <w:rFonts w:ascii="Tahoma" w:hAnsi="Tahoma" w:cs="Tahoma"/>
                                <w:sz w:val="16"/>
                                <w:szCs w:val="16"/>
                              </w:rPr>
                            </w:pPr>
                          </w:p>
                          <w:p w:rsidR="007B3E59" w:rsidRDefault="007B3E59" w:rsidP="007B3E59">
                            <w:pPr>
                              <w:jc w:val="center"/>
                              <w:rPr>
                                <w:rFonts w:ascii="Tahoma" w:hAnsi="Tahoma" w:cs="Tahoma"/>
                                <w:sz w:val="16"/>
                                <w:szCs w:val="16"/>
                              </w:rPr>
                            </w:pPr>
                            <w:r>
                              <w:rPr>
                                <w:rFonts w:ascii="Tahoma" w:hAnsi="Tahoma" w:cs="Tahoma"/>
                                <w:sz w:val="16"/>
                                <w:szCs w:val="16"/>
                              </w:rPr>
                              <w:t xml:space="preserve">Please  “dive in” right away and read all material with </w:t>
                            </w:r>
                            <w:r>
                              <w:rPr>
                                <w:rFonts w:ascii="Tahoma" w:hAnsi="Tahoma" w:cs="Tahoma"/>
                                <w:i/>
                                <w:sz w:val="16"/>
                                <w:szCs w:val="16"/>
                              </w:rPr>
                              <w:t>utmost studiousness</w:t>
                            </w:r>
                            <w:r>
                              <w:rPr>
                                <w:rFonts w:ascii="Tahoma" w:hAnsi="Tahoma" w:cs="Tahoma"/>
                                <w:sz w:val="16"/>
                                <w:szCs w:val="16"/>
                              </w:rPr>
                              <w:t xml:space="preserve"> or you will get behind!</w:t>
                            </w:r>
                          </w:p>
                        </w:txbxContent>
                      </v:textbox>
                    </v:shape>
                  </w:pict>
                </mc:Fallback>
              </mc:AlternateContent>
            </w: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noProof/>
                <w:sz w:val="18"/>
                <w:szCs w:val="18"/>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1</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8529AE" w:rsidP="00371CD0">
            <w:pPr>
              <w:jc w:val="center"/>
              <w:rPr>
                <w:rFonts w:ascii="Tahoma" w:hAnsi="Tahoma" w:cs="Tahoma"/>
                <w:i/>
                <w:sz w:val="16"/>
                <w:szCs w:val="16"/>
              </w:rPr>
            </w:pPr>
            <w:r>
              <w:rPr>
                <w:rFonts w:ascii="Tahoma" w:hAnsi="Tahoma" w:cs="Tahoma"/>
                <w:i/>
                <w:sz w:val="16"/>
                <w:szCs w:val="16"/>
              </w:rPr>
              <w:t>9</w:t>
            </w:r>
            <w:r w:rsidR="0069795B">
              <w:rPr>
                <w:rFonts w:ascii="Tahoma" w:hAnsi="Tahoma" w:cs="Tahoma"/>
                <w:i/>
                <w:sz w:val="16"/>
                <w:szCs w:val="16"/>
              </w:rPr>
              <w:t>/</w:t>
            </w:r>
            <w:r>
              <w:rPr>
                <w:rFonts w:ascii="Tahoma" w:hAnsi="Tahoma" w:cs="Tahoma"/>
                <w:i/>
                <w:sz w:val="16"/>
                <w:szCs w:val="16"/>
              </w:rPr>
              <w:t>8</w:t>
            </w:r>
            <w:r w:rsidR="0069795B">
              <w:rPr>
                <w:rFonts w:ascii="Tahoma" w:hAnsi="Tahoma" w:cs="Tahoma"/>
                <w:i/>
                <w:sz w:val="16"/>
                <w:szCs w:val="16"/>
              </w:rPr>
              <w:t>/14</w:t>
            </w:r>
          </w:p>
          <w:p w:rsidR="007B3E59" w:rsidRPr="007B3E59" w:rsidRDefault="007B3E59" w:rsidP="00371CD0">
            <w:pPr>
              <w:jc w:val="center"/>
              <w:rPr>
                <w:rFonts w:ascii="Tahoma" w:hAnsi="Tahoma" w:cs="Tahoma"/>
                <w:i/>
                <w:sz w:val="16"/>
                <w:szCs w:val="16"/>
              </w:rPr>
            </w:pPr>
            <w:r w:rsidRPr="007B3E59">
              <w:rPr>
                <w:rFonts w:ascii="Tahoma" w:hAnsi="Tahoma" w:cs="Tahoma"/>
                <w:i/>
                <w:sz w:val="16"/>
                <w:szCs w:val="16"/>
              </w:rPr>
              <w:t>thru</w:t>
            </w:r>
          </w:p>
          <w:p w:rsidR="007B3E59" w:rsidRPr="007B3E59" w:rsidRDefault="00F76627" w:rsidP="00327388">
            <w:pPr>
              <w:rPr>
                <w:rFonts w:ascii="Tahoma" w:hAnsi="Tahoma" w:cs="Tahoma"/>
                <w:i/>
                <w:sz w:val="16"/>
                <w:szCs w:val="16"/>
              </w:rPr>
            </w:pPr>
            <w:r>
              <w:rPr>
                <w:rFonts w:ascii="Tahoma" w:hAnsi="Tahoma" w:cs="Tahoma"/>
                <w:i/>
                <w:sz w:val="16"/>
                <w:szCs w:val="16"/>
              </w:rPr>
              <w:t>9</w:t>
            </w:r>
            <w:r w:rsidR="0069795B">
              <w:rPr>
                <w:rFonts w:ascii="Tahoma" w:hAnsi="Tahoma" w:cs="Tahoma"/>
                <w:i/>
                <w:sz w:val="16"/>
                <w:szCs w:val="16"/>
              </w:rPr>
              <w:t>/1</w:t>
            </w:r>
            <w:r>
              <w:rPr>
                <w:rFonts w:ascii="Tahoma" w:hAnsi="Tahoma" w:cs="Tahoma"/>
                <w:i/>
                <w:sz w:val="16"/>
                <w:szCs w:val="16"/>
              </w:rPr>
              <w:t>3</w:t>
            </w:r>
            <w:r w:rsidR="0069795B">
              <w:rPr>
                <w:rFonts w:ascii="Tahoma" w:hAnsi="Tahoma" w:cs="Tahoma"/>
                <w:i/>
                <w:sz w:val="16"/>
                <w:szCs w:val="16"/>
              </w:rPr>
              <w:t>/14</w:t>
            </w:r>
          </w:p>
          <w:p w:rsidR="007B3E59" w:rsidRPr="007B3E59" w:rsidRDefault="007B3E59" w:rsidP="00371CD0">
            <w:pPr>
              <w:jc w:val="center"/>
              <w:rPr>
                <w:rFonts w:ascii="Tahoma" w:hAnsi="Tahoma" w:cs="Tahoma"/>
                <w:b/>
                <w:sz w:val="18"/>
                <w:szCs w:val="18"/>
              </w:rPr>
            </w:pP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2"/>
                <w:szCs w:val="12"/>
              </w:rPr>
            </w:pPr>
          </w:p>
          <w:p w:rsidR="007B3E59" w:rsidRPr="007B3E59" w:rsidRDefault="007B3E59" w:rsidP="00371CD0">
            <w:pPr>
              <w:rPr>
                <w:rFonts w:ascii="Tahoma" w:hAnsi="Tahoma" w:cs="Tahoma"/>
                <w:sz w:val="18"/>
                <w:szCs w:val="18"/>
              </w:rPr>
            </w:pPr>
            <w:r w:rsidRPr="007B3E59">
              <w:rPr>
                <w:rFonts w:ascii="Tahoma" w:hAnsi="Tahoma" w:cs="Tahoma"/>
                <w:sz w:val="18"/>
                <w:szCs w:val="18"/>
                <w:u w:val="single"/>
              </w:rPr>
              <w:t>Orientation to course</w:t>
            </w:r>
            <w:r w:rsidRPr="007B3E59">
              <w:rPr>
                <w:rFonts w:ascii="Tahoma" w:hAnsi="Tahoma" w:cs="Tahoma"/>
                <w:sz w:val="18"/>
                <w:szCs w:val="18"/>
              </w:rPr>
              <w:t>:</w:t>
            </w:r>
          </w:p>
          <w:p w:rsidR="007B3E59" w:rsidRPr="007B3E59" w:rsidRDefault="007B3E59" w:rsidP="00371CD0">
            <w:pPr>
              <w:rPr>
                <w:rFonts w:ascii="Tahoma" w:hAnsi="Tahoma" w:cs="Tahoma"/>
                <w:sz w:val="16"/>
                <w:szCs w:val="16"/>
              </w:rPr>
            </w:pPr>
          </w:p>
          <w:p w:rsidR="007B3E59" w:rsidRPr="007B3E59" w:rsidRDefault="007B3E59" w:rsidP="00371CD0">
            <w:pPr>
              <w:rPr>
                <w:i/>
                <w:sz w:val="20"/>
                <w:szCs w:val="20"/>
              </w:rPr>
            </w:pPr>
            <w:r w:rsidRPr="007B3E59">
              <w:rPr>
                <w:rFonts w:ascii="Tahoma" w:hAnsi="Tahoma" w:cs="Tahoma"/>
                <w:b/>
                <w:sz w:val="18"/>
                <w:szCs w:val="18"/>
              </w:rPr>
              <w:t xml:space="preserve">SIGN ATTESTATION FORM AND SUBMIT TO YOUR COACH  </w:t>
            </w:r>
            <w:r w:rsidRPr="007B3E59">
              <w:rPr>
                <w:rFonts w:ascii="Tahoma" w:hAnsi="Tahoma" w:cs="Tahoma"/>
                <w:i/>
                <w:sz w:val="18"/>
                <w:szCs w:val="18"/>
              </w:rPr>
              <w:t>(</w:t>
            </w:r>
            <w:r w:rsidRPr="007B3E59">
              <w:rPr>
                <w:i/>
                <w:sz w:val="20"/>
                <w:szCs w:val="20"/>
              </w:rPr>
              <w:t>see “Getting Started” page of course website).</w:t>
            </w:r>
          </w:p>
          <w:p w:rsidR="007B3E59" w:rsidRDefault="007B3E59" w:rsidP="00371CD0">
            <w:pPr>
              <w:rPr>
                <w:i/>
                <w:sz w:val="16"/>
                <w:szCs w:val="16"/>
              </w:rPr>
            </w:pPr>
          </w:p>
          <w:p w:rsidR="007B3E59" w:rsidRPr="007B3E59" w:rsidRDefault="007B3E59" w:rsidP="00371CD0">
            <w:pPr>
              <w:rPr>
                <w:rFonts w:ascii="Tahoma" w:hAnsi="Tahoma" w:cs="Tahoma"/>
                <w:sz w:val="18"/>
                <w:szCs w:val="18"/>
              </w:rPr>
            </w:pPr>
            <w:r w:rsidRPr="007B3E59">
              <w:rPr>
                <w:rFonts w:ascii="Tahoma" w:hAnsi="Tahoma" w:cs="Tahoma"/>
                <w:sz w:val="18"/>
                <w:szCs w:val="18"/>
              </w:rPr>
              <w:t xml:space="preserve">Read the following </w:t>
            </w:r>
            <w:r w:rsidRPr="007B3E59">
              <w:rPr>
                <w:rFonts w:ascii="Tahoma" w:hAnsi="Tahoma" w:cs="Tahoma"/>
                <w:b/>
                <w:sz w:val="18"/>
                <w:szCs w:val="18"/>
              </w:rPr>
              <w:t>REQUIRED</w:t>
            </w:r>
            <w:r w:rsidRPr="007B3E59">
              <w:rPr>
                <w:rFonts w:ascii="Tahoma" w:hAnsi="Tahoma" w:cs="Tahoma"/>
                <w:sz w:val="18"/>
                <w:szCs w:val="18"/>
              </w:rPr>
              <w:t xml:space="preserve"> posted documents:</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Blackboard (Bb) Instructions</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Syllabus</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Course Overview (</w:t>
            </w:r>
            <w:r w:rsidRPr="007B3E59">
              <w:rPr>
                <w:rFonts w:ascii="Tahoma" w:hAnsi="Tahoma" w:cs="Tahoma"/>
                <w:i/>
                <w:sz w:val="18"/>
                <w:szCs w:val="18"/>
              </w:rPr>
              <w:t>part of the overview document tells you how to study for this course!)</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Course Schedule and Calendar (this document).</w:t>
            </w:r>
          </w:p>
          <w:p w:rsidR="007B3E59" w:rsidRPr="00BC67F5" w:rsidRDefault="007B3E59" w:rsidP="00371CD0">
            <w:pPr>
              <w:ind w:left="720"/>
              <w:rPr>
                <w:rFonts w:ascii="Tahoma" w:hAnsi="Tahoma" w:cs="Tahoma"/>
                <w:sz w:val="16"/>
                <w:szCs w:val="16"/>
              </w:rPr>
            </w:pPr>
          </w:p>
          <w:p w:rsidR="007B3E59" w:rsidRPr="007B3E59" w:rsidRDefault="007B3E59" w:rsidP="00371CD0">
            <w:pPr>
              <w:rPr>
                <w:rFonts w:ascii="Tahoma" w:hAnsi="Tahoma" w:cs="Tahoma"/>
                <w:i/>
                <w:sz w:val="18"/>
                <w:szCs w:val="18"/>
                <w:u w:val="single"/>
              </w:rPr>
            </w:pPr>
            <w:r w:rsidRPr="007B3E59">
              <w:rPr>
                <w:rFonts w:ascii="Tahoma" w:hAnsi="Tahoma" w:cs="Tahoma"/>
                <w:i/>
                <w:sz w:val="18"/>
                <w:szCs w:val="18"/>
                <w:u w:val="single"/>
              </w:rPr>
              <w:t>Begin looking over TEST 1 Material:</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Begin reading/studying</w:t>
            </w:r>
          </w:p>
          <w:p w:rsidR="00E45F28" w:rsidRPr="00E45F28" w:rsidRDefault="00E45F28" w:rsidP="00E45F28">
            <w:pPr>
              <w:numPr>
                <w:ilvl w:val="1"/>
                <w:numId w:val="26"/>
              </w:numPr>
              <w:rPr>
                <w:rFonts w:ascii="Tahoma" w:hAnsi="Tahoma" w:cs="Tahoma"/>
                <w:i/>
                <w:sz w:val="18"/>
                <w:szCs w:val="18"/>
              </w:rPr>
            </w:pPr>
            <w:r w:rsidRPr="00816D4C">
              <w:rPr>
                <w:rFonts w:ascii="Tahoma" w:hAnsi="Tahoma" w:cs="Tahoma"/>
                <w:b/>
                <w:i/>
                <w:sz w:val="18"/>
                <w:szCs w:val="18"/>
              </w:rPr>
              <w:t>Guidelines for Studying</w:t>
            </w:r>
            <w:r w:rsidRPr="007B3E59">
              <w:rPr>
                <w:rFonts w:ascii="Tahoma" w:hAnsi="Tahoma" w:cs="Tahoma"/>
                <w:b/>
                <w:sz w:val="18"/>
                <w:szCs w:val="18"/>
              </w:rPr>
              <w:t xml:space="preserve"> </w:t>
            </w:r>
            <w:r>
              <w:rPr>
                <w:rFonts w:ascii="Tahoma" w:hAnsi="Tahoma" w:cs="Tahoma"/>
                <w:b/>
                <w:i/>
                <w:sz w:val="18"/>
                <w:szCs w:val="18"/>
              </w:rPr>
              <w:t>Module 1 Material</w:t>
            </w:r>
          </w:p>
          <w:p w:rsidR="007B3E59" w:rsidRPr="00E45F28" w:rsidRDefault="007B3E59" w:rsidP="00E45F28">
            <w:pPr>
              <w:numPr>
                <w:ilvl w:val="1"/>
                <w:numId w:val="26"/>
              </w:numPr>
              <w:rPr>
                <w:rFonts w:ascii="Tahoma" w:hAnsi="Tahoma" w:cs="Tahoma"/>
                <w:i/>
                <w:sz w:val="18"/>
                <w:szCs w:val="18"/>
              </w:rPr>
            </w:pPr>
            <w:r w:rsidRPr="00E45F28">
              <w:rPr>
                <w:rFonts w:ascii="Tahoma" w:hAnsi="Tahoma" w:cs="Tahoma"/>
                <w:b/>
                <w:sz w:val="18"/>
                <w:szCs w:val="18"/>
              </w:rPr>
              <w:t>RRD#1</w:t>
            </w:r>
            <w:r w:rsidRPr="00E45F28">
              <w:rPr>
                <w:rFonts w:ascii="Tahoma" w:hAnsi="Tahoma" w:cs="Tahoma"/>
                <w:sz w:val="18"/>
                <w:szCs w:val="18"/>
              </w:rPr>
              <w:t xml:space="preserve"> (“Required Reading Document ” #1):</w:t>
            </w:r>
            <w:r w:rsidR="00E45F28" w:rsidRPr="00E45F28">
              <w:rPr>
                <w:rFonts w:ascii="Tahoma" w:hAnsi="Tahoma" w:cs="Tahoma"/>
                <w:sz w:val="18"/>
                <w:szCs w:val="18"/>
              </w:rPr>
              <w:t xml:space="preserve"> </w:t>
            </w:r>
            <w:r w:rsidRPr="00E45F28">
              <w:rPr>
                <w:rFonts w:ascii="Tahoma" w:hAnsi="Tahoma" w:cs="Tahoma"/>
                <w:sz w:val="18"/>
                <w:szCs w:val="18"/>
              </w:rPr>
              <w:t xml:space="preserve"> “</w:t>
            </w:r>
            <w:r w:rsidRPr="00E45F28">
              <w:rPr>
                <w:rFonts w:ascii="Tahoma" w:hAnsi="Tahoma" w:cs="Tahoma"/>
                <w:i/>
                <w:sz w:val="18"/>
                <w:szCs w:val="18"/>
              </w:rPr>
              <w:t>Foundational concepts.”</w:t>
            </w:r>
          </w:p>
          <w:p w:rsidR="007B3E59" w:rsidRPr="007B3E59" w:rsidRDefault="007B3E59" w:rsidP="007B3E59">
            <w:pPr>
              <w:numPr>
                <w:ilvl w:val="1"/>
                <w:numId w:val="26"/>
              </w:numPr>
              <w:rPr>
                <w:rFonts w:ascii="Tahoma" w:hAnsi="Tahoma" w:cs="Tahoma"/>
                <w:b/>
                <w:i/>
                <w:sz w:val="18"/>
                <w:szCs w:val="18"/>
              </w:rPr>
            </w:pPr>
            <w:r w:rsidRPr="007B3E59">
              <w:rPr>
                <w:rFonts w:ascii="Tahoma" w:hAnsi="Tahoma" w:cs="Tahoma"/>
                <w:b/>
                <w:sz w:val="18"/>
                <w:szCs w:val="18"/>
              </w:rPr>
              <w:t>ADDENDUM #1</w:t>
            </w:r>
          </w:p>
          <w:p w:rsidR="007B3E59" w:rsidRPr="007B3E59" w:rsidRDefault="007B3E59" w:rsidP="007B3E59">
            <w:pPr>
              <w:numPr>
                <w:ilvl w:val="1"/>
                <w:numId w:val="26"/>
              </w:numPr>
              <w:rPr>
                <w:rFonts w:ascii="Tahoma" w:hAnsi="Tahoma" w:cs="Tahoma"/>
                <w:sz w:val="18"/>
                <w:szCs w:val="18"/>
              </w:rPr>
            </w:pPr>
            <w:r w:rsidRPr="007B3E59">
              <w:rPr>
                <w:rFonts w:ascii="Tahoma" w:hAnsi="Tahoma" w:cs="Tahoma"/>
                <w:b/>
                <w:sz w:val="18"/>
                <w:szCs w:val="18"/>
              </w:rPr>
              <w:t xml:space="preserve">chapters </w:t>
            </w:r>
            <w:r w:rsidR="00BC67F5" w:rsidRPr="00BC67F5">
              <w:rPr>
                <w:rFonts w:ascii="Tahoma" w:hAnsi="Tahoma" w:cs="Tahoma"/>
                <w:sz w:val="20"/>
                <w:szCs w:val="20"/>
                <w:u w:val="single"/>
              </w:rPr>
              <w:t>1-9 (for ch 9, pgs 102-109 &amp; 124-129 only) 20, 21</w:t>
            </w:r>
            <w:r w:rsidR="00BC67F5" w:rsidRPr="007B3E59">
              <w:rPr>
                <w:rFonts w:ascii="Tahoma" w:hAnsi="Tahoma" w:cs="Tahoma"/>
                <w:sz w:val="18"/>
                <w:szCs w:val="18"/>
              </w:rPr>
              <w:t xml:space="preserve"> </w:t>
            </w:r>
            <w:r w:rsidRPr="007B3E59">
              <w:rPr>
                <w:rFonts w:ascii="Tahoma" w:hAnsi="Tahoma" w:cs="Tahoma"/>
                <w:sz w:val="18"/>
                <w:szCs w:val="18"/>
              </w:rPr>
              <w:t>(see more instructions in RRD1)</w:t>
            </w:r>
          </w:p>
          <w:p w:rsidR="007B3E59" w:rsidRPr="007B3E59" w:rsidRDefault="007B3E59" w:rsidP="007B3E59">
            <w:pPr>
              <w:numPr>
                <w:ilvl w:val="1"/>
                <w:numId w:val="26"/>
              </w:numPr>
              <w:rPr>
                <w:rFonts w:ascii="Tahoma" w:hAnsi="Tahoma" w:cs="Tahoma"/>
                <w:i/>
                <w:sz w:val="18"/>
                <w:szCs w:val="18"/>
              </w:rPr>
            </w:pPr>
            <w:r w:rsidRPr="007B3E59">
              <w:rPr>
                <w:rFonts w:ascii="Tahoma" w:hAnsi="Tahoma" w:cs="Tahoma"/>
                <w:b/>
                <w:sz w:val="18"/>
                <w:szCs w:val="18"/>
              </w:rPr>
              <w:t>Drug template #1  (</w:t>
            </w:r>
            <w:r w:rsidRPr="007B3E59">
              <w:rPr>
                <w:rFonts w:ascii="Tahoma" w:hAnsi="Tahoma" w:cs="Tahoma"/>
                <w:b/>
                <w:i/>
                <w:sz w:val="18"/>
                <w:szCs w:val="18"/>
              </w:rPr>
              <w:t>Cholinergic and Anticholinergic Drugs)</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 xml:space="preserve">Begin working on </w:t>
            </w:r>
            <w:r w:rsidRPr="007B3E59">
              <w:rPr>
                <w:rFonts w:ascii="Tahoma" w:hAnsi="Tahoma" w:cs="Tahoma"/>
                <w:b/>
                <w:sz w:val="18"/>
                <w:szCs w:val="18"/>
              </w:rPr>
              <w:t>Assignments #1  &amp; #2</w:t>
            </w:r>
          </w:p>
          <w:p w:rsidR="007B3E59" w:rsidRPr="007B3E59" w:rsidRDefault="007B3E59" w:rsidP="00371CD0">
            <w:pPr>
              <w:ind w:left="720"/>
              <w:rPr>
                <w:rFonts w:ascii="Tahoma" w:hAnsi="Tahoma" w:cs="Tahoma"/>
                <w:sz w:val="12"/>
                <w:szCs w:val="12"/>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2</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76627" w:rsidP="00F76627">
            <w:pPr>
              <w:jc w:val="center"/>
              <w:rPr>
                <w:rFonts w:ascii="Tahoma" w:hAnsi="Tahoma" w:cs="Tahoma"/>
                <w:sz w:val="18"/>
                <w:szCs w:val="18"/>
              </w:rPr>
            </w:pPr>
            <w:r>
              <w:rPr>
                <w:rFonts w:ascii="Tahoma" w:hAnsi="Tahoma" w:cs="Tahoma"/>
                <w:sz w:val="16"/>
                <w:szCs w:val="16"/>
              </w:rPr>
              <w:t>9/14/14</w:t>
            </w:r>
            <w:r w:rsidR="00327388">
              <w:rPr>
                <w:rFonts w:ascii="Tahoma" w:hAnsi="Tahoma" w:cs="Tahoma"/>
                <w:sz w:val="16"/>
                <w:szCs w:val="16"/>
              </w:rPr>
              <w:t>-</w:t>
            </w:r>
            <w:r>
              <w:rPr>
                <w:rFonts w:ascii="Tahoma" w:hAnsi="Tahoma" w:cs="Tahoma"/>
                <w:sz w:val="16"/>
                <w:szCs w:val="16"/>
              </w:rPr>
              <w:t>9</w:t>
            </w:r>
            <w:r w:rsidR="0069795B">
              <w:rPr>
                <w:rFonts w:ascii="Tahoma" w:hAnsi="Tahoma" w:cs="Tahoma"/>
                <w:sz w:val="16"/>
                <w:szCs w:val="16"/>
              </w:rPr>
              <w:t>/</w:t>
            </w:r>
            <w:r w:rsidR="00327388">
              <w:rPr>
                <w:rFonts w:ascii="Tahoma" w:hAnsi="Tahoma" w:cs="Tahoma"/>
                <w:sz w:val="16"/>
                <w:szCs w:val="16"/>
              </w:rPr>
              <w:t>2</w:t>
            </w:r>
            <w:r>
              <w:rPr>
                <w:rFonts w:ascii="Tahoma" w:hAnsi="Tahoma" w:cs="Tahoma"/>
                <w:sz w:val="16"/>
                <w:szCs w:val="16"/>
              </w:rPr>
              <w:t>0</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2"/>
                <w:szCs w:val="12"/>
              </w:rPr>
            </w:pPr>
          </w:p>
          <w:p w:rsidR="007B3E59" w:rsidRPr="007B3E59" w:rsidRDefault="007B3E59" w:rsidP="007B3E59">
            <w:pPr>
              <w:numPr>
                <w:ilvl w:val="0"/>
                <w:numId w:val="27"/>
              </w:numPr>
              <w:rPr>
                <w:rFonts w:ascii="Tahoma" w:hAnsi="Tahoma" w:cs="Tahoma"/>
                <w:b/>
                <w:sz w:val="18"/>
                <w:szCs w:val="18"/>
              </w:rPr>
            </w:pPr>
            <w:r w:rsidRPr="007B3E59">
              <w:rPr>
                <w:rFonts w:ascii="Tahoma" w:hAnsi="Tahoma" w:cs="Tahoma"/>
                <w:b/>
                <w:sz w:val="18"/>
                <w:szCs w:val="18"/>
              </w:rPr>
              <w:t xml:space="preserve">Submit </w:t>
            </w:r>
            <w:r w:rsidRPr="007B3E59">
              <w:rPr>
                <w:rFonts w:ascii="Tahoma" w:hAnsi="Tahoma" w:cs="Tahoma"/>
                <w:b/>
                <w:sz w:val="18"/>
                <w:szCs w:val="18"/>
                <w:u w:val="single"/>
              </w:rPr>
              <w:t>Assignment #1</w:t>
            </w:r>
            <w:r w:rsidRPr="007B3E59">
              <w:rPr>
                <w:rFonts w:ascii="Tahoma" w:hAnsi="Tahoma" w:cs="Tahoma"/>
                <w:b/>
                <w:sz w:val="18"/>
                <w:szCs w:val="18"/>
              </w:rPr>
              <w:t xml:space="preserve"> by noon Tuesday </w:t>
            </w:r>
            <w:r w:rsidR="00F76627">
              <w:rPr>
                <w:rFonts w:ascii="Tahoma" w:hAnsi="Tahoma" w:cs="Tahoma"/>
                <w:b/>
                <w:sz w:val="18"/>
                <w:szCs w:val="18"/>
              </w:rPr>
              <w:t>9/16</w:t>
            </w:r>
          </w:p>
          <w:p w:rsidR="007B3E59" w:rsidRPr="007B3E59" w:rsidRDefault="007B3E59" w:rsidP="00371CD0">
            <w:pPr>
              <w:ind w:left="720"/>
              <w:rPr>
                <w:rFonts w:ascii="Tahoma" w:hAnsi="Tahoma" w:cs="Tahoma"/>
                <w:i/>
                <w:sz w:val="18"/>
                <w:szCs w:val="18"/>
              </w:rPr>
            </w:pPr>
            <w:r w:rsidRPr="007B3E59">
              <w:rPr>
                <w:rFonts w:ascii="Tahoma" w:hAnsi="Tahoma" w:cs="Tahoma"/>
                <w:i/>
                <w:sz w:val="18"/>
                <w:szCs w:val="18"/>
              </w:rPr>
              <w:t xml:space="preserve">--you may submit assignments earlier than, but not </w:t>
            </w:r>
            <w:r w:rsidRPr="007B3E59">
              <w:rPr>
                <w:rFonts w:ascii="Tahoma" w:hAnsi="Tahoma" w:cs="Tahoma"/>
                <w:i/>
                <w:sz w:val="18"/>
                <w:szCs w:val="18"/>
                <w:u w:val="single"/>
              </w:rPr>
              <w:t>AFTER</w:t>
            </w:r>
            <w:r w:rsidRPr="007B3E59">
              <w:rPr>
                <w:rFonts w:ascii="Tahoma" w:hAnsi="Tahoma" w:cs="Tahoma"/>
                <w:i/>
                <w:sz w:val="18"/>
                <w:szCs w:val="18"/>
              </w:rPr>
              <w:t xml:space="preserve"> submission deadline.</w:t>
            </w:r>
          </w:p>
          <w:p w:rsidR="007B3E59" w:rsidRPr="007B3E59" w:rsidRDefault="007B3E59" w:rsidP="00371CD0">
            <w:pPr>
              <w:autoSpaceDE w:val="0"/>
              <w:autoSpaceDN w:val="0"/>
              <w:adjustRightInd w:val="0"/>
              <w:rPr>
                <w:rFonts w:ascii="Tahoma" w:hAnsi="Tahoma" w:cs="Tahoma"/>
                <w:sz w:val="12"/>
                <w:szCs w:val="12"/>
              </w:rPr>
            </w:pPr>
          </w:p>
          <w:p w:rsidR="007B3E59" w:rsidRPr="007B3E59" w:rsidRDefault="007B3E59" w:rsidP="00371CD0">
            <w:pPr>
              <w:autoSpaceDE w:val="0"/>
              <w:autoSpaceDN w:val="0"/>
              <w:adjustRightInd w:val="0"/>
              <w:rPr>
                <w:rFonts w:ascii="Tahoma" w:hAnsi="Tahoma" w:cs="Tahoma"/>
                <w:sz w:val="12"/>
                <w:szCs w:val="12"/>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3</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76627" w:rsidP="00F76627">
            <w:pPr>
              <w:jc w:val="center"/>
              <w:rPr>
                <w:rFonts w:ascii="Tahoma" w:hAnsi="Tahoma" w:cs="Tahoma"/>
                <w:sz w:val="16"/>
                <w:szCs w:val="16"/>
              </w:rPr>
            </w:pPr>
            <w:r>
              <w:rPr>
                <w:rFonts w:ascii="Tahoma" w:hAnsi="Tahoma" w:cs="Tahoma"/>
                <w:sz w:val="16"/>
                <w:szCs w:val="16"/>
              </w:rPr>
              <w:t>9/21</w:t>
            </w:r>
            <w:r w:rsidR="00327388">
              <w:rPr>
                <w:rFonts w:ascii="Tahoma" w:hAnsi="Tahoma" w:cs="Tahoma"/>
                <w:sz w:val="16"/>
                <w:szCs w:val="16"/>
              </w:rPr>
              <w:t>-</w:t>
            </w:r>
            <w:r>
              <w:rPr>
                <w:rFonts w:ascii="Tahoma" w:hAnsi="Tahoma" w:cs="Tahoma"/>
                <w:sz w:val="16"/>
                <w:szCs w:val="16"/>
              </w:rPr>
              <w:t>9/27</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ind w:left="720"/>
              <w:rPr>
                <w:rFonts w:ascii="Tahoma" w:hAnsi="Tahoma" w:cs="Tahoma"/>
                <w:b/>
                <w:sz w:val="18"/>
                <w:szCs w:val="18"/>
              </w:rPr>
            </w:pPr>
          </w:p>
          <w:p w:rsidR="007B3E59" w:rsidRPr="007B3E59" w:rsidRDefault="007B3E59" w:rsidP="007B3E59">
            <w:pPr>
              <w:numPr>
                <w:ilvl w:val="0"/>
                <w:numId w:val="27"/>
              </w:numPr>
              <w:rPr>
                <w:rFonts w:ascii="Tahoma" w:hAnsi="Tahoma" w:cs="Tahoma"/>
                <w:b/>
                <w:sz w:val="18"/>
                <w:szCs w:val="18"/>
              </w:rPr>
            </w:pPr>
            <w:r w:rsidRPr="007B3E59">
              <w:rPr>
                <w:rFonts w:ascii="Tahoma" w:hAnsi="Tahoma" w:cs="Tahoma"/>
                <w:b/>
                <w:sz w:val="18"/>
                <w:szCs w:val="18"/>
              </w:rPr>
              <w:t xml:space="preserve">Submit </w:t>
            </w:r>
            <w:r w:rsidRPr="007B3E59">
              <w:rPr>
                <w:rFonts w:ascii="Tahoma" w:hAnsi="Tahoma" w:cs="Tahoma"/>
                <w:b/>
                <w:sz w:val="18"/>
                <w:szCs w:val="18"/>
                <w:u w:val="single"/>
              </w:rPr>
              <w:t>Assignment #2</w:t>
            </w:r>
            <w:r w:rsidRPr="007B3E59">
              <w:rPr>
                <w:rFonts w:ascii="Tahoma" w:hAnsi="Tahoma" w:cs="Tahoma"/>
                <w:b/>
                <w:sz w:val="18"/>
                <w:szCs w:val="18"/>
              </w:rPr>
              <w:t xml:space="preserve"> by noon Tuesday </w:t>
            </w:r>
            <w:r w:rsidR="00F76627">
              <w:rPr>
                <w:rFonts w:ascii="Tahoma" w:hAnsi="Tahoma" w:cs="Tahoma"/>
                <w:b/>
                <w:sz w:val="18"/>
                <w:szCs w:val="18"/>
              </w:rPr>
              <w:t>9/23</w:t>
            </w:r>
            <w:r w:rsidRPr="007B3E59">
              <w:rPr>
                <w:rFonts w:ascii="Tahoma" w:hAnsi="Tahoma" w:cs="Tahoma"/>
                <w:b/>
                <w:sz w:val="18"/>
                <w:szCs w:val="18"/>
              </w:rPr>
              <w:t>.</w:t>
            </w:r>
          </w:p>
          <w:p w:rsidR="007B3E59" w:rsidRPr="007B3E59" w:rsidRDefault="007B3E59" w:rsidP="00371CD0">
            <w:pPr>
              <w:ind w:left="720"/>
              <w:rPr>
                <w:rFonts w:ascii="Tahoma" w:hAnsi="Tahoma" w:cs="Tahoma"/>
                <w:b/>
                <w:sz w:val="12"/>
                <w:szCs w:val="12"/>
              </w:rPr>
            </w:pPr>
          </w:p>
          <w:p w:rsidR="007B3E59" w:rsidRPr="007B3E59" w:rsidRDefault="007B3E59" w:rsidP="00371CD0">
            <w:pPr>
              <w:ind w:left="720"/>
              <w:rPr>
                <w:rFonts w:ascii="Tahoma" w:hAnsi="Tahoma" w:cs="Tahoma"/>
                <w:b/>
                <w:sz w:val="12"/>
                <w:szCs w:val="12"/>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B3E59" w:rsidP="00371CD0">
            <w:pPr>
              <w:jc w:val="center"/>
              <w:rPr>
                <w:rFonts w:ascii="Tahoma" w:hAnsi="Tahoma" w:cs="Tahoma"/>
                <w:b/>
                <w:sz w:val="18"/>
                <w:szCs w:val="18"/>
              </w:rPr>
            </w:pPr>
            <w:r w:rsidRPr="007B3E59">
              <w:rPr>
                <w:rFonts w:ascii="Tahoma" w:hAnsi="Tahoma" w:cs="Tahoma"/>
                <w:b/>
                <w:sz w:val="18"/>
                <w:szCs w:val="18"/>
              </w:rPr>
              <w:t>4</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BC67F5" w:rsidRDefault="00F76627" w:rsidP="00327388">
            <w:pPr>
              <w:jc w:val="center"/>
              <w:rPr>
                <w:rFonts w:ascii="Tahoma" w:hAnsi="Tahoma" w:cs="Tahoma"/>
                <w:b/>
                <w:sz w:val="18"/>
                <w:szCs w:val="18"/>
              </w:rPr>
            </w:pPr>
            <w:r>
              <w:rPr>
                <w:rFonts w:ascii="Tahoma" w:hAnsi="Tahoma" w:cs="Tahoma"/>
                <w:b/>
                <w:sz w:val="16"/>
                <w:szCs w:val="16"/>
              </w:rPr>
              <w:t>9/28-10/4</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sz w:val="12"/>
                <w:szCs w:val="12"/>
              </w:rPr>
            </w:pPr>
          </w:p>
          <w:p w:rsidR="007B3E59" w:rsidRPr="007B3E59" w:rsidRDefault="007B3E59" w:rsidP="00371CD0">
            <w:pPr>
              <w:rPr>
                <w:rFonts w:ascii="Tahoma" w:hAnsi="Tahoma" w:cs="Tahoma"/>
                <w:sz w:val="18"/>
                <w:szCs w:val="18"/>
              </w:rPr>
            </w:pPr>
            <w:r w:rsidRPr="007B3E59">
              <w:rPr>
                <w:rFonts w:ascii="Tahoma" w:hAnsi="Tahoma" w:cs="Tahoma"/>
                <w:b/>
                <w:sz w:val="20"/>
                <w:szCs w:val="18"/>
              </w:rPr>
              <w:t xml:space="preserve">Test 1 window </w:t>
            </w:r>
            <w:r w:rsidRPr="007B3E59">
              <w:rPr>
                <w:rFonts w:ascii="Tahoma" w:hAnsi="Tahoma" w:cs="Tahoma"/>
                <w:b/>
                <w:sz w:val="18"/>
                <w:szCs w:val="18"/>
                <w:u w:val="single"/>
              </w:rPr>
              <w:t>opens</w:t>
            </w:r>
            <w:r w:rsidRPr="007B3E59">
              <w:rPr>
                <w:rFonts w:ascii="Tahoma" w:hAnsi="Tahoma" w:cs="Tahoma"/>
                <w:b/>
                <w:sz w:val="18"/>
                <w:szCs w:val="18"/>
              </w:rPr>
              <w:t xml:space="preserve"> 8AM Sunday </w:t>
            </w:r>
            <w:r w:rsidR="00F76627">
              <w:rPr>
                <w:rFonts w:ascii="Tahoma" w:hAnsi="Tahoma" w:cs="Tahoma"/>
                <w:b/>
                <w:sz w:val="18"/>
                <w:szCs w:val="18"/>
              </w:rPr>
              <w:t>9/28</w:t>
            </w:r>
            <w:r w:rsidRPr="007B3E59">
              <w:rPr>
                <w:rFonts w:ascii="Tahoma" w:hAnsi="Tahoma" w:cs="Tahoma"/>
                <w:sz w:val="18"/>
                <w:szCs w:val="18"/>
              </w:rPr>
              <w:t>.  It covers readings and assignments up to this point.</w:t>
            </w:r>
          </w:p>
          <w:p w:rsidR="007B3E59" w:rsidRPr="007B3E59" w:rsidRDefault="007B3E59" w:rsidP="00371CD0">
            <w:pPr>
              <w:rPr>
                <w:rFonts w:ascii="Tahoma" w:hAnsi="Tahoma" w:cs="Tahoma"/>
                <w:b/>
                <w:sz w:val="18"/>
                <w:szCs w:val="18"/>
              </w:rPr>
            </w:pPr>
            <w:r w:rsidRPr="007B3E59">
              <w:rPr>
                <w:rFonts w:ascii="Tahoma" w:hAnsi="Tahoma" w:cs="Tahoma"/>
                <w:b/>
                <w:sz w:val="18"/>
                <w:szCs w:val="18"/>
              </w:rPr>
              <w:t xml:space="preserve">TEST 1 WINDOW </w:t>
            </w:r>
            <w:r w:rsidRPr="007B3E59">
              <w:rPr>
                <w:rFonts w:ascii="Tahoma" w:hAnsi="Tahoma" w:cs="Tahoma"/>
                <w:b/>
                <w:i/>
                <w:sz w:val="18"/>
                <w:szCs w:val="18"/>
                <w:u w:val="single"/>
              </w:rPr>
              <w:t>CLOSES</w:t>
            </w:r>
            <w:r w:rsidRPr="007B3E59">
              <w:rPr>
                <w:rFonts w:ascii="Tahoma" w:hAnsi="Tahoma" w:cs="Tahoma"/>
                <w:b/>
                <w:i/>
                <w:sz w:val="18"/>
                <w:szCs w:val="18"/>
              </w:rPr>
              <w:t xml:space="preserve"> </w:t>
            </w:r>
            <w:r w:rsidR="00BC67F5">
              <w:rPr>
                <w:rFonts w:ascii="Tahoma" w:hAnsi="Tahoma" w:cs="Tahoma"/>
                <w:b/>
                <w:sz w:val="18"/>
                <w:szCs w:val="18"/>
              </w:rPr>
              <w:t xml:space="preserve">noon Tuesday </w:t>
            </w:r>
            <w:r w:rsidR="00F76627">
              <w:rPr>
                <w:rFonts w:ascii="Tahoma" w:hAnsi="Tahoma" w:cs="Tahoma"/>
                <w:b/>
                <w:sz w:val="18"/>
                <w:szCs w:val="18"/>
              </w:rPr>
              <w:t>9/30</w:t>
            </w:r>
            <w:r w:rsidRPr="007B3E59">
              <w:rPr>
                <w:rFonts w:ascii="Tahoma" w:hAnsi="Tahoma" w:cs="Tahoma"/>
                <w:b/>
                <w:sz w:val="18"/>
                <w:szCs w:val="18"/>
              </w:rPr>
              <w:t>.</w:t>
            </w:r>
            <w:r w:rsidRPr="007B3E59">
              <w:rPr>
                <w:rFonts w:ascii="Tahoma" w:hAnsi="Tahoma" w:cs="Tahoma"/>
                <w:sz w:val="18"/>
                <w:szCs w:val="18"/>
              </w:rPr>
              <w:t xml:space="preserve"> (</w:t>
            </w:r>
            <w:r w:rsidRPr="007B3E59">
              <w:rPr>
                <w:rFonts w:ascii="Tahoma" w:hAnsi="Tahoma" w:cs="Tahoma"/>
                <w:i/>
                <w:sz w:val="18"/>
                <w:szCs w:val="18"/>
                <w:u w:val="single"/>
              </w:rPr>
              <w:t>Closure of a test window means “DEADLINE”).</w:t>
            </w:r>
          </w:p>
          <w:p w:rsidR="007B3E59" w:rsidRPr="00BC67F5" w:rsidRDefault="007B3E59" w:rsidP="00371CD0">
            <w:pPr>
              <w:rPr>
                <w:rFonts w:ascii="Tahoma" w:hAnsi="Tahoma" w:cs="Tahoma"/>
                <w:i/>
                <w:sz w:val="16"/>
                <w:szCs w:val="16"/>
                <w:u w:val="single"/>
              </w:rPr>
            </w:pPr>
          </w:p>
          <w:p w:rsidR="007B3E59" w:rsidRPr="007B3E59" w:rsidRDefault="007B3E59" w:rsidP="00371CD0">
            <w:pPr>
              <w:rPr>
                <w:rFonts w:ascii="Tahoma" w:hAnsi="Tahoma" w:cs="Tahoma"/>
                <w:i/>
                <w:sz w:val="18"/>
                <w:szCs w:val="18"/>
                <w:u w:val="single"/>
              </w:rPr>
            </w:pPr>
            <w:r w:rsidRPr="007B3E59">
              <w:rPr>
                <w:rFonts w:ascii="Tahoma" w:hAnsi="Tahoma" w:cs="Tahoma"/>
                <w:i/>
                <w:sz w:val="18"/>
                <w:szCs w:val="18"/>
                <w:u w:val="single"/>
              </w:rPr>
              <w:t>Begin looking over TEST 2  Material:</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Begin reading/studying</w:t>
            </w:r>
          </w:p>
          <w:p w:rsidR="00BC67F5" w:rsidRPr="00BC67F5" w:rsidRDefault="00BC67F5" w:rsidP="007B3E59">
            <w:pPr>
              <w:numPr>
                <w:ilvl w:val="1"/>
                <w:numId w:val="26"/>
              </w:numPr>
              <w:rPr>
                <w:rFonts w:ascii="Tahoma" w:hAnsi="Tahoma" w:cs="Tahoma"/>
                <w:i/>
                <w:sz w:val="18"/>
                <w:szCs w:val="18"/>
              </w:rPr>
            </w:pPr>
            <w:r w:rsidRPr="00816D4C">
              <w:rPr>
                <w:rFonts w:ascii="Tahoma" w:hAnsi="Tahoma" w:cs="Tahoma"/>
                <w:b/>
                <w:i/>
                <w:sz w:val="18"/>
                <w:szCs w:val="18"/>
              </w:rPr>
              <w:t>Guidelines for Studying</w:t>
            </w:r>
            <w:r w:rsidRPr="007B3E59">
              <w:rPr>
                <w:rFonts w:ascii="Tahoma" w:hAnsi="Tahoma" w:cs="Tahoma"/>
                <w:b/>
                <w:sz w:val="18"/>
                <w:szCs w:val="18"/>
              </w:rPr>
              <w:t xml:space="preserve"> </w:t>
            </w:r>
            <w:r>
              <w:rPr>
                <w:rFonts w:ascii="Tahoma" w:hAnsi="Tahoma" w:cs="Tahoma"/>
                <w:b/>
                <w:i/>
                <w:sz w:val="18"/>
                <w:szCs w:val="18"/>
              </w:rPr>
              <w:t>Module 2 Material</w:t>
            </w:r>
          </w:p>
          <w:p w:rsidR="007B3E59" w:rsidRPr="007B3E59" w:rsidRDefault="007B3E59" w:rsidP="007B3E59">
            <w:pPr>
              <w:numPr>
                <w:ilvl w:val="1"/>
                <w:numId w:val="26"/>
              </w:numPr>
              <w:rPr>
                <w:rFonts w:ascii="Tahoma" w:hAnsi="Tahoma" w:cs="Tahoma"/>
                <w:i/>
                <w:sz w:val="18"/>
                <w:szCs w:val="18"/>
              </w:rPr>
            </w:pPr>
            <w:r w:rsidRPr="007B3E59">
              <w:rPr>
                <w:rFonts w:ascii="Tahoma" w:hAnsi="Tahoma" w:cs="Tahoma"/>
                <w:sz w:val="18"/>
                <w:szCs w:val="18"/>
              </w:rPr>
              <w:t xml:space="preserve"> </w:t>
            </w:r>
            <w:r w:rsidRPr="007B3E59">
              <w:rPr>
                <w:rFonts w:ascii="Tahoma" w:hAnsi="Tahoma" w:cs="Tahoma"/>
                <w:b/>
                <w:sz w:val="18"/>
                <w:szCs w:val="18"/>
              </w:rPr>
              <w:t>RRD#2</w:t>
            </w:r>
            <w:r w:rsidRPr="007B3E59">
              <w:rPr>
                <w:rFonts w:ascii="Tahoma" w:hAnsi="Tahoma" w:cs="Tahoma"/>
                <w:sz w:val="18"/>
                <w:szCs w:val="18"/>
              </w:rPr>
              <w:t xml:space="preserve"> </w:t>
            </w:r>
          </w:p>
          <w:p w:rsidR="007B3E59" w:rsidRPr="007B3E59" w:rsidRDefault="007B3E59" w:rsidP="007B3E59">
            <w:pPr>
              <w:numPr>
                <w:ilvl w:val="1"/>
                <w:numId w:val="26"/>
              </w:numPr>
              <w:rPr>
                <w:rFonts w:ascii="Tahoma" w:hAnsi="Tahoma" w:cs="Tahoma"/>
                <w:b/>
                <w:i/>
                <w:sz w:val="18"/>
                <w:szCs w:val="18"/>
              </w:rPr>
            </w:pPr>
            <w:r w:rsidRPr="007B3E59">
              <w:rPr>
                <w:rFonts w:ascii="Tahoma" w:hAnsi="Tahoma" w:cs="Tahoma"/>
                <w:b/>
                <w:sz w:val="18"/>
                <w:szCs w:val="18"/>
              </w:rPr>
              <w:t>ADDENDUM #2</w:t>
            </w:r>
          </w:p>
          <w:p w:rsidR="007B3E59" w:rsidRPr="007B3E59" w:rsidRDefault="007B3E59" w:rsidP="007B3E59">
            <w:pPr>
              <w:numPr>
                <w:ilvl w:val="1"/>
                <w:numId w:val="26"/>
              </w:numPr>
              <w:rPr>
                <w:rFonts w:ascii="Tahoma" w:hAnsi="Tahoma" w:cs="Tahoma"/>
                <w:sz w:val="18"/>
                <w:szCs w:val="18"/>
              </w:rPr>
            </w:pPr>
            <w:r w:rsidRPr="007B3E59">
              <w:rPr>
                <w:rFonts w:ascii="Tahoma" w:hAnsi="Tahoma" w:cs="Tahoma"/>
                <w:b/>
                <w:sz w:val="18"/>
                <w:szCs w:val="18"/>
              </w:rPr>
              <w:t xml:space="preserve">chapters </w:t>
            </w:r>
            <w:r w:rsidR="00BC67F5">
              <w:rPr>
                <w:rFonts w:ascii="Tahoma" w:hAnsi="Tahoma" w:cs="Tahoma"/>
                <w:sz w:val="18"/>
                <w:szCs w:val="18"/>
              </w:rPr>
              <w:t>in text: 10-12, 16,17,33, 38-49</w:t>
            </w:r>
            <w:r w:rsidRPr="007B3E59">
              <w:rPr>
                <w:rFonts w:ascii="Tahoma" w:hAnsi="Tahoma" w:cs="Tahoma"/>
                <w:sz w:val="18"/>
                <w:szCs w:val="18"/>
              </w:rPr>
              <w:t>.</w:t>
            </w:r>
          </w:p>
          <w:p w:rsidR="007B3E59" w:rsidRPr="007B3E59" w:rsidRDefault="007B3E59" w:rsidP="007B3E59">
            <w:pPr>
              <w:numPr>
                <w:ilvl w:val="1"/>
                <w:numId w:val="26"/>
              </w:numPr>
              <w:rPr>
                <w:rFonts w:ascii="Tahoma" w:hAnsi="Tahoma" w:cs="Tahoma"/>
                <w:sz w:val="18"/>
                <w:szCs w:val="18"/>
              </w:rPr>
            </w:pPr>
            <w:r w:rsidRPr="007B3E59">
              <w:rPr>
                <w:rFonts w:ascii="Tahoma" w:hAnsi="Tahoma" w:cs="Tahoma"/>
                <w:b/>
                <w:sz w:val="18"/>
                <w:szCs w:val="18"/>
              </w:rPr>
              <w:t>Drug template  #2</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 xml:space="preserve">Begin working on </w:t>
            </w:r>
            <w:r w:rsidRPr="007B3E59">
              <w:rPr>
                <w:rFonts w:ascii="Tahoma" w:hAnsi="Tahoma" w:cs="Tahoma"/>
                <w:b/>
                <w:sz w:val="18"/>
                <w:szCs w:val="18"/>
              </w:rPr>
              <w:t xml:space="preserve">Assignments #2 &amp; #3. </w:t>
            </w:r>
          </w:p>
          <w:p w:rsidR="007B3E59" w:rsidRPr="007B3E59" w:rsidRDefault="007B3E59" w:rsidP="00371CD0">
            <w:pPr>
              <w:ind w:left="720"/>
              <w:rPr>
                <w:rFonts w:ascii="Tahoma" w:hAnsi="Tahoma" w:cs="Tahoma"/>
                <w:sz w:val="12"/>
                <w:szCs w:val="12"/>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5</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F76627" w:rsidP="00327388">
            <w:pPr>
              <w:jc w:val="center"/>
              <w:rPr>
                <w:rFonts w:ascii="Tahoma" w:hAnsi="Tahoma" w:cs="Tahoma"/>
                <w:sz w:val="18"/>
                <w:szCs w:val="18"/>
              </w:rPr>
            </w:pPr>
            <w:r>
              <w:rPr>
                <w:rFonts w:ascii="Tahoma" w:hAnsi="Tahoma" w:cs="Tahoma"/>
                <w:sz w:val="16"/>
                <w:szCs w:val="16"/>
              </w:rPr>
              <w:t>10/5-10/11</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ind w:left="720"/>
              <w:rPr>
                <w:rFonts w:ascii="Tahoma" w:hAnsi="Tahoma" w:cs="Tahoma"/>
                <w:b/>
                <w:sz w:val="12"/>
                <w:szCs w:val="12"/>
              </w:rPr>
            </w:pPr>
          </w:p>
          <w:p w:rsidR="007B3E59" w:rsidRPr="007B3E59" w:rsidRDefault="007B3E59" w:rsidP="00371CD0">
            <w:pPr>
              <w:rPr>
                <w:rFonts w:ascii="Tahoma" w:hAnsi="Tahoma" w:cs="Tahoma"/>
                <w:b/>
                <w:sz w:val="12"/>
                <w:szCs w:val="12"/>
              </w:rPr>
            </w:pPr>
          </w:p>
          <w:p w:rsidR="007B3E59" w:rsidRPr="007B3E59" w:rsidRDefault="007B3E59" w:rsidP="007B3E59">
            <w:pPr>
              <w:numPr>
                <w:ilvl w:val="0"/>
                <w:numId w:val="27"/>
              </w:numPr>
              <w:rPr>
                <w:rFonts w:ascii="Tahoma" w:hAnsi="Tahoma" w:cs="Tahoma"/>
                <w:b/>
                <w:sz w:val="18"/>
                <w:szCs w:val="18"/>
              </w:rPr>
            </w:pPr>
            <w:r w:rsidRPr="007B3E59">
              <w:rPr>
                <w:rFonts w:ascii="Tahoma" w:hAnsi="Tahoma" w:cs="Tahoma"/>
                <w:b/>
                <w:sz w:val="18"/>
                <w:szCs w:val="18"/>
              </w:rPr>
              <w:t xml:space="preserve">Submit </w:t>
            </w:r>
            <w:r w:rsidRPr="007B3E59">
              <w:rPr>
                <w:rFonts w:ascii="Tahoma" w:hAnsi="Tahoma" w:cs="Tahoma"/>
                <w:b/>
                <w:sz w:val="18"/>
                <w:szCs w:val="18"/>
                <w:u w:val="single"/>
              </w:rPr>
              <w:t>Assignment #3</w:t>
            </w:r>
            <w:r w:rsidR="00327388">
              <w:rPr>
                <w:rFonts w:ascii="Tahoma" w:hAnsi="Tahoma" w:cs="Tahoma"/>
                <w:b/>
                <w:sz w:val="18"/>
                <w:szCs w:val="18"/>
              </w:rPr>
              <w:t xml:space="preserve"> by noon Tuesday </w:t>
            </w:r>
            <w:r w:rsidR="00F76627">
              <w:rPr>
                <w:rFonts w:ascii="Tahoma" w:hAnsi="Tahoma" w:cs="Tahoma"/>
                <w:b/>
                <w:sz w:val="18"/>
                <w:szCs w:val="18"/>
              </w:rPr>
              <w:t>10/7</w:t>
            </w:r>
            <w:r w:rsidRPr="007B3E59">
              <w:rPr>
                <w:rFonts w:ascii="Tahoma" w:hAnsi="Tahoma" w:cs="Tahoma"/>
                <w:b/>
                <w:sz w:val="18"/>
                <w:szCs w:val="18"/>
              </w:rPr>
              <w:t xml:space="preserve">.  </w:t>
            </w:r>
          </w:p>
          <w:p w:rsidR="007B3E59" w:rsidRPr="007B3E59" w:rsidRDefault="007B3E59" w:rsidP="00371CD0">
            <w:pPr>
              <w:rPr>
                <w:rFonts w:ascii="Tahoma" w:hAnsi="Tahoma" w:cs="Tahoma"/>
                <w:sz w:val="16"/>
                <w:szCs w:val="16"/>
              </w:rPr>
            </w:pPr>
            <w:r w:rsidRPr="007B3E59">
              <w:rPr>
                <w:rFonts w:ascii="Tahoma" w:hAnsi="Tahoma" w:cs="Tahoma"/>
                <w:i/>
                <w:sz w:val="18"/>
                <w:szCs w:val="18"/>
              </w:rPr>
              <w:t xml:space="preserve"> </w:t>
            </w: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6</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76627" w:rsidP="00327388">
            <w:pPr>
              <w:jc w:val="center"/>
              <w:rPr>
                <w:rFonts w:ascii="Tahoma" w:hAnsi="Tahoma" w:cs="Tahoma"/>
                <w:sz w:val="16"/>
                <w:szCs w:val="16"/>
              </w:rPr>
            </w:pPr>
            <w:r>
              <w:rPr>
                <w:rFonts w:ascii="Tahoma" w:hAnsi="Tahoma" w:cs="Tahoma"/>
                <w:sz w:val="16"/>
                <w:szCs w:val="16"/>
              </w:rPr>
              <w:t>10/12-10/18</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2"/>
                <w:szCs w:val="12"/>
              </w:rPr>
            </w:pPr>
          </w:p>
          <w:p w:rsidR="007B3E59" w:rsidRPr="007B3E59" w:rsidRDefault="007B3E59" w:rsidP="007B3E59">
            <w:pPr>
              <w:numPr>
                <w:ilvl w:val="0"/>
                <w:numId w:val="27"/>
              </w:numPr>
              <w:rPr>
                <w:rFonts w:ascii="Tahoma" w:hAnsi="Tahoma" w:cs="Tahoma"/>
                <w:b/>
                <w:sz w:val="16"/>
                <w:szCs w:val="16"/>
              </w:rPr>
            </w:pPr>
            <w:r w:rsidRPr="007B3E59">
              <w:rPr>
                <w:rFonts w:ascii="Tahoma" w:hAnsi="Tahoma" w:cs="Tahoma"/>
                <w:b/>
                <w:sz w:val="18"/>
                <w:szCs w:val="18"/>
              </w:rPr>
              <w:t xml:space="preserve">Submit </w:t>
            </w:r>
            <w:r w:rsidRPr="007B3E59">
              <w:rPr>
                <w:rFonts w:ascii="Tahoma" w:hAnsi="Tahoma" w:cs="Tahoma"/>
                <w:b/>
                <w:sz w:val="18"/>
                <w:szCs w:val="18"/>
                <w:u w:val="single"/>
              </w:rPr>
              <w:t>Assignment #4</w:t>
            </w:r>
            <w:r w:rsidR="00B825A5">
              <w:rPr>
                <w:rFonts w:ascii="Tahoma" w:hAnsi="Tahoma" w:cs="Tahoma"/>
                <w:b/>
                <w:sz w:val="18"/>
                <w:szCs w:val="18"/>
              </w:rPr>
              <w:t xml:space="preserve"> by noon Tuesday </w:t>
            </w:r>
            <w:r w:rsidR="00F76627">
              <w:rPr>
                <w:rFonts w:ascii="Tahoma" w:hAnsi="Tahoma" w:cs="Tahoma"/>
                <w:b/>
                <w:sz w:val="18"/>
                <w:szCs w:val="18"/>
              </w:rPr>
              <w:t>10/14</w:t>
            </w:r>
            <w:r w:rsidRPr="007B3E59">
              <w:rPr>
                <w:rFonts w:ascii="Tahoma" w:hAnsi="Tahoma" w:cs="Tahoma"/>
                <w:b/>
                <w:sz w:val="18"/>
                <w:szCs w:val="18"/>
              </w:rPr>
              <w:t>.</w:t>
            </w:r>
          </w:p>
          <w:p w:rsidR="007B3E59" w:rsidRPr="007B3E59" w:rsidRDefault="007B3E59" w:rsidP="00371CD0">
            <w:pPr>
              <w:ind w:left="720"/>
              <w:rPr>
                <w:rFonts w:ascii="Tahoma" w:hAnsi="Tahoma" w:cs="Tahoma"/>
                <w:b/>
                <w:sz w:val="16"/>
                <w:szCs w:val="16"/>
              </w:rPr>
            </w:pPr>
          </w:p>
          <w:p w:rsidR="007B3E59" w:rsidRDefault="007B3E59" w:rsidP="00371CD0">
            <w:pPr>
              <w:rPr>
                <w:rFonts w:ascii="Tahoma" w:hAnsi="Tahoma" w:cs="Tahoma"/>
                <w:b/>
                <w:sz w:val="8"/>
                <w:szCs w:val="8"/>
              </w:rPr>
            </w:pPr>
          </w:p>
          <w:p w:rsidR="00B825A5" w:rsidRDefault="00B825A5" w:rsidP="00371CD0">
            <w:pPr>
              <w:rPr>
                <w:rFonts w:ascii="Tahoma" w:hAnsi="Tahoma" w:cs="Tahoma"/>
                <w:b/>
                <w:sz w:val="8"/>
                <w:szCs w:val="8"/>
              </w:rPr>
            </w:pPr>
          </w:p>
          <w:p w:rsidR="00B825A5" w:rsidRDefault="00B825A5" w:rsidP="00371CD0">
            <w:pPr>
              <w:rPr>
                <w:rFonts w:ascii="Tahoma" w:hAnsi="Tahoma" w:cs="Tahoma"/>
                <w:b/>
                <w:sz w:val="8"/>
                <w:szCs w:val="8"/>
              </w:rPr>
            </w:pPr>
          </w:p>
          <w:p w:rsidR="00B825A5" w:rsidRPr="007B3E59" w:rsidRDefault="00B825A5" w:rsidP="00371CD0">
            <w:pPr>
              <w:rPr>
                <w:rFonts w:ascii="Tahoma" w:hAnsi="Tahoma" w:cs="Tahoma"/>
                <w:b/>
                <w:sz w:val="8"/>
                <w:szCs w:val="8"/>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7B3E59" w:rsidP="00371CD0">
            <w:pPr>
              <w:jc w:val="center"/>
              <w:rPr>
                <w:rFonts w:ascii="Tahoma" w:hAnsi="Tahoma" w:cs="Tahoma"/>
                <w:b/>
                <w:sz w:val="18"/>
                <w:szCs w:val="18"/>
              </w:rPr>
            </w:pPr>
            <w:r w:rsidRPr="007B3E59">
              <w:rPr>
                <w:rFonts w:ascii="Tahoma" w:hAnsi="Tahoma" w:cs="Tahoma"/>
                <w:b/>
                <w:sz w:val="18"/>
                <w:szCs w:val="18"/>
              </w:rPr>
              <w:t>7</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F76627" w:rsidP="00327388">
            <w:pPr>
              <w:jc w:val="center"/>
              <w:rPr>
                <w:rFonts w:ascii="Tahoma" w:hAnsi="Tahoma" w:cs="Tahoma"/>
                <w:sz w:val="18"/>
                <w:szCs w:val="18"/>
              </w:rPr>
            </w:pPr>
            <w:r>
              <w:rPr>
                <w:rFonts w:ascii="Tahoma" w:hAnsi="Tahoma" w:cs="Tahoma"/>
                <w:sz w:val="16"/>
                <w:szCs w:val="16"/>
              </w:rPr>
              <w:t>10/19-10/25</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sz w:val="18"/>
                <w:szCs w:val="18"/>
              </w:rPr>
            </w:pPr>
            <w:r w:rsidRPr="007B3E59">
              <w:rPr>
                <w:rFonts w:ascii="Tahoma" w:hAnsi="Tahoma" w:cs="Tahoma"/>
                <w:b/>
                <w:sz w:val="20"/>
                <w:szCs w:val="18"/>
              </w:rPr>
              <w:t xml:space="preserve">Test 2 window </w:t>
            </w:r>
            <w:r w:rsidRPr="007B3E59">
              <w:rPr>
                <w:rFonts w:ascii="Tahoma" w:hAnsi="Tahoma" w:cs="Tahoma"/>
                <w:b/>
                <w:sz w:val="18"/>
                <w:szCs w:val="18"/>
                <w:u w:val="single"/>
              </w:rPr>
              <w:t>opens</w:t>
            </w:r>
            <w:r w:rsidRPr="007B3E59">
              <w:rPr>
                <w:rFonts w:ascii="Tahoma" w:hAnsi="Tahoma" w:cs="Tahoma"/>
                <w:b/>
                <w:sz w:val="18"/>
                <w:szCs w:val="18"/>
              </w:rPr>
              <w:t xml:space="preserve"> 8AM Sunday </w:t>
            </w:r>
            <w:r w:rsidR="00F76627">
              <w:rPr>
                <w:rFonts w:ascii="Tahoma" w:hAnsi="Tahoma" w:cs="Tahoma"/>
                <w:b/>
                <w:sz w:val="18"/>
                <w:szCs w:val="18"/>
              </w:rPr>
              <w:t>10/19</w:t>
            </w:r>
            <w:r w:rsidRPr="007B3E59">
              <w:rPr>
                <w:rFonts w:ascii="Tahoma" w:hAnsi="Tahoma" w:cs="Tahoma"/>
                <w:sz w:val="18"/>
                <w:szCs w:val="18"/>
              </w:rPr>
              <w:t>.  It covers readings and assignments since Test 1.</w:t>
            </w:r>
          </w:p>
          <w:p w:rsidR="007B3E59" w:rsidRPr="007B3E59" w:rsidRDefault="007B3E59" w:rsidP="00371CD0">
            <w:pPr>
              <w:rPr>
                <w:rFonts w:ascii="Tahoma" w:hAnsi="Tahoma" w:cs="Tahoma"/>
                <w:b/>
                <w:sz w:val="18"/>
                <w:szCs w:val="18"/>
              </w:rPr>
            </w:pPr>
            <w:r w:rsidRPr="007B3E59">
              <w:rPr>
                <w:rFonts w:ascii="Tahoma" w:hAnsi="Tahoma" w:cs="Tahoma"/>
                <w:b/>
                <w:sz w:val="18"/>
                <w:szCs w:val="18"/>
              </w:rPr>
              <w:t xml:space="preserve">TEST 2 WINDOW </w:t>
            </w:r>
            <w:r w:rsidRPr="007B3E59">
              <w:rPr>
                <w:rFonts w:ascii="Tahoma" w:hAnsi="Tahoma" w:cs="Tahoma"/>
                <w:b/>
                <w:i/>
                <w:sz w:val="18"/>
                <w:szCs w:val="18"/>
                <w:u w:val="single"/>
              </w:rPr>
              <w:t>CLOSES</w:t>
            </w:r>
            <w:r w:rsidRPr="007B3E59">
              <w:rPr>
                <w:rFonts w:ascii="Tahoma" w:hAnsi="Tahoma" w:cs="Tahoma"/>
                <w:b/>
                <w:i/>
                <w:sz w:val="18"/>
                <w:szCs w:val="18"/>
              </w:rPr>
              <w:t xml:space="preserve"> </w:t>
            </w:r>
            <w:r w:rsidRPr="007B3E59">
              <w:rPr>
                <w:rFonts w:ascii="Tahoma" w:hAnsi="Tahoma" w:cs="Tahoma"/>
                <w:b/>
                <w:sz w:val="18"/>
                <w:szCs w:val="18"/>
              </w:rPr>
              <w:t xml:space="preserve">noon Tuesday </w:t>
            </w:r>
            <w:r w:rsidR="00F76627">
              <w:rPr>
                <w:rFonts w:ascii="Tahoma" w:hAnsi="Tahoma" w:cs="Tahoma"/>
                <w:b/>
                <w:sz w:val="18"/>
                <w:szCs w:val="18"/>
              </w:rPr>
              <w:t>10/21</w:t>
            </w:r>
            <w:r w:rsidRPr="007B3E59">
              <w:rPr>
                <w:rFonts w:ascii="Tahoma" w:hAnsi="Tahoma" w:cs="Tahoma"/>
                <w:b/>
                <w:sz w:val="18"/>
                <w:szCs w:val="18"/>
              </w:rPr>
              <w:t>.</w:t>
            </w:r>
          </w:p>
          <w:p w:rsidR="007B3E59" w:rsidRPr="007B3E59" w:rsidRDefault="007B3E59" w:rsidP="00371CD0">
            <w:pPr>
              <w:rPr>
                <w:rFonts w:ascii="Tahoma" w:hAnsi="Tahoma" w:cs="Tahoma"/>
                <w:i/>
                <w:sz w:val="18"/>
                <w:szCs w:val="18"/>
                <w:u w:val="single"/>
              </w:rPr>
            </w:pPr>
          </w:p>
          <w:p w:rsidR="007B3E59" w:rsidRPr="007B3E59" w:rsidRDefault="003F272E" w:rsidP="00371CD0">
            <w:pPr>
              <w:rPr>
                <w:rFonts w:ascii="Tahoma" w:hAnsi="Tahoma" w:cs="Tahoma"/>
                <w:i/>
                <w:sz w:val="18"/>
                <w:szCs w:val="18"/>
                <w:u w:val="single"/>
              </w:rPr>
            </w:pPr>
            <w:r w:rsidRPr="007B3E59">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3737610</wp:posOffset>
                      </wp:positionH>
                      <wp:positionV relativeFrom="paragraph">
                        <wp:posOffset>-13970</wp:posOffset>
                      </wp:positionV>
                      <wp:extent cx="1627505" cy="637540"/>
                      <wp:effectExtent l="8890" t="12065" r="11430"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637540"/>
                              </a:xfrm>
                              <a:prstGeom prst="rect">
                                <a:avLst/>
                              </a:prstGeom>
                              <a:solidFill>
                                <a:srgbClr val="FFFFFF"/>
                              </a:solidFill>
                              <a:ln w="12700">
                                <a:solidFill>
                                  <a:srgbClr val="000000"/>
                                </a:solidFill>
                                <a:miter lim="800000"/>
                                <a:headEnd/>
                                <a:tailEnd/>
                              </a:ln>
                            </wps:spPr>
                            <wps:txbx>
                              <w:txbxContent>
                                <w:p w:rsidR="007B3E59" w:rsidRPr="004F7DFD" w:rsidRDefault="007B3E59" w:rsidP="007B3E59">
                                  <w:pPr>
                                    <w:jc w:val="center"/>
                                    <w:rPr>
                                      <w:rFonts w:ascii="Minya Nouvelle" w:hAnsi="Minya Nouvelle"/>
                                      <w:b/>
                                      <w:i/>
                                      <w:sz w:val="32"/>
                                      <w:szCs w:val="32"/>
                                    </w:rPr>
                                  </w:pPr>
                                  <w:r>
                                    <w:rPr>
                                      <w:rFonts w:ascii="Minya Nouvelle" w:hAnsi="Minya Nouvelle"/>
                                      <w:b/>
                                      <w:i/>
                                      <w:sz w:val="32"/>
                                      <w:szCs w:val="32"/>
                                    </w:rPr>
                                    <w:t xml:space="preserve">Last day to drop: </w:t>
                                  </w:r>
                                  <w:r w:rsidR="00F76627">
                                    <w:rPr>
                                      <w:rFonts w:ascii="Minya Nouvelle" w:hAnsi="Minya Nouvelle"/>
                                      <w:b/>
                                      <w:i/>
                                      <w:sz w:val="32"/>
                                      <w:szCs w:val="32"/>
                                    </w:rPr>
                                    <w:t>10/24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94.3pt;margin-top:-1.1pt;width:128.1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" strokeweight="1pt">
                      <v:textbox>
                        <w:txbxContent>
                          <w:p w:rsidR="007B3E59" w:rsidRPr="004F7DFD" w:rsidRDefault="007B3E59" w:rsidP="007B3E59">
                            <w:pPr>
                              <w:jc w:val="center"/>
                              <w:rPr>
                                <w:rFonts w:ascii="Minya Nouvelle" w:hAnsi="Minya Nouvelle"/>
                                <w:b/>
                                <w:i/>
                                <w:sz w:val="32"/>
                                <w:szCs w:val="32"/>
                              </w:rPr>
                            </w:pPr>
                            <w:r>
                              <w:rPr>
                                <w:rFonts w:ascii="Minya Nouvelle" w:hAnsi="Minya Nouvelle"/>
                                <w:b/>
                                <w:i/>
                                <w:sz w:val="32"/>
                                <w:szCs w:val="32"/>
                              </w:rPr>
                              <w:t xml:space="preserve">Last day to drop: </w:t>
                            </w:r>
                            <w:r w:rsidR="00F76627">
                              <w:rPr>
                                <w:rFonts w:ascii="Minya Nouvelle" w:hAnsi="Minya Nouvelle"/>
                                <w:b/>
                                <w:i/>
                                <w:sz w:val="32"/>
                                <w:szCs w:val="32"/>
                              </w:rPr>
                              <w:t>10/24</w:t>
                            </w:r>
                          </w:p>
                        </w:txbxContent>
                      </v:textbox>
                    </v:shape>
                  </w:pict>
                </mc:Fallback>
              </mc:AlternateContent>
            </w:r>
            <w:r w:rsidR="007B3E59" w:rsidRPr="007B3E59">
              <w:rPr>
                <w:rFonts w:ascii="Tahoma" w:hAnsi="Tahoma" w:cs="Tahoma"/>
                <w:i/>
                <w:sz w:val="18"/>
                <w:szCs w:val="18"/>
                <w:u w:val="single"/>
              </w:rPr>
              <w:t>Begin looking over TEST 3 Material:</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Begin reading/studying</w:t>
            </w:r>
          </w:p>
          <w:p w:rsidR="00B825A5" w:rsidRPr="00BC67F5" w:rsidRDefault="00B825A5" w:rsidP="00B825A5">
            <w:pPr>
              <w:numPr>
                <w:ilvl w:val="1"/>
                <w:numId w:val="26"/>
              </w:numPr>
              <w:rPr>
                <w:rFonts w:ascii="Tahoma" w:hAnsi="Tahoma" w:cs="Tahoma"/>
                <w:i/>
                <w:sz w:val="18"/>
                <w:szCs w:val="18"/>
              </w:rPr>
            </w:pPr>
            <w:r w:rsidRPr="00816D4C">
              <w:rPr>
                <w:rFonts w:ascii="Tahoma" w:hAnsi="Tahoma" w:cs="Tahoma"/>
                <w:b/>
                <w:i/>
                <w:sz w:val="18"/>
                <w:szCs w:val="18"/>
              </w:rPr>
              <w:t>Guidelines for Studying</w:t>
            </w:r>
            <w:r w:rsidRPr="007B3E59">
              <w:rPr>
                <w:rFonts w:ascii="Tahoma" w:hAnsi="Tahoma" w:cs="Tahoma"/>
                <w:b/>
                <w:sz w:val="18"/>
                <w:szCs w:val="18"/>
              </w:rPr>
              <w:t xml:space="preserve"> </w:t>
            </w:r>
            <w:r>
              <w:rPr>
                <w:rFonts w:ascii="Tahoma" w:hAnsi="Tahoma" w:cs="Tahoma"/>
                <w:b/>
                <w:i/>
                <w:sz w:val="18"/>
                <w:szCs w:val="18"/>
              </w:rPr>
              <w:t>Module 3 Material</w:t>
            </w:r>
          </w:p>
          <w:p w:rsidR="007B3E59" w:rsidRPr="007B3E59" w:rsidRDefault="007B3E59" w:rsidP="007B3E59">
            <w:pPr>
              <w:numPr>
                <w:ilvl w:val="1"/>
                <w:numId w:val="26"/>
              </w:numPr>
              <w:rPr>
                <w:rFonts w:ascii="Tahoma" w:hAnsi="Tahoma" w:cs="Tahoma"/>
                <w:i/>
                <w:sz w:val="18"/>
                <w:szCs w:val="18"/>
              </w:rPr>
            </w:pPr>
            <w:r w:rsidRPr="007B3E59">
              <w:rPr>
                <w:rFonts w:ascii="Tahoma" w:hAnsi="Tahoma" w:cs="Tahoma"/>
                <w:sz w:val="18"/>
                <w:szCs w:val="18"/>
              </w:rPr>
              <w:t xml:space="preserve"> </w:t>
            </w:r>
            <w:r w:rsidRPr="007B3E59">
              <w:rPr>
                <w:rFonts w:ascii="Tahoma" w:hAnsi="Tahoma" w:cs="Tahoma"/>
                <w:b/>
                <w:sz w:val="18"/>
                <w:szCs w:val="18"/>
              </w:rPr>
              <w:t>RRD#3</w:t>
            </w:r>
            <w:r w:rsidRPr="007B3E59">
              <w:rPr>
                <w:rFonts w:ascii="Tahoma" w:hAnsi="Tahoma" w:cs="Tahoma"/>
                <w:sz w:val="18"/>
                <w:szCs w:val="18"/>
              </w:rPr>
              <w:t xml:space="preserve"> </w:t>
            </w:r>
          </w:p>
          <w:p w:rsidR="007B3E59" w:rsidRPr="007B3E59" w:rsidRDefault="007B3E59" w:rsidP="007B3E59">
            <w:pPr>
              <w:numPr>
                <w:ilvl w:val="1"/>
                <w:numId w:val="26"/>
              </w:numPr>
              <w:rPr>
                <w:rFonts w:ascii="Tahoma" w:hAnsi="Tahoma" w:cs="Tahoma"/>
                <w:b/>
                <w:i/>
                <w:sz w:val="18"/>
                <w:szCs w:val="18"/>
              </w:rPr>
            </w:pPr>
            <w:r w:rsidRPr="007B3E59">
              <w:rPr>
                <w:rFonts w:ascii="Tahoma" w:hAnsi="Tahoma" w:cs="Tahoma"/>
                <w:b/>
                <w:sz w:val="18"/>
                <w:szCs w:val="18"/>
              </w:rPr>
              <w:t>ADDENDUM #3</w:t>
            </w:r>
          </w:p>
          <w:p w:rsidR="007B3E59" w:rsidRPr="007B3E59" w:rsidRDefault="007B3E59" w:rsidP="007B3E59">
            <w:pPr>
              <w:numPr>
                <w:ilvl w:val="1"/>
                <w:numId w:val="26"/>
              </w:numPr>
              <w:rPr>
                <w:rFonts w:ascii="Tahoma" w:hAnsi="Tahoma" w:cs="Tahoma"/>
                <w:sz w:val="18"/>
                <w:szCs w:val="18"/>
              </w:rPr>
            </w:pPr>
            <w:r w:rsidRPr="007B3E59">
              <w:rPr>
                <w:rFonts w:ascii="Tahoma" w:hAnsi="Tahoma" w:cs="Tahoma"/>
                <w:b/>
                <w:sz w:val="18"/>
                <w:szCs w:val="18"/>
              </w:rPr>
              <w:t xml:space="preserve">chapters </w:t>
            </w:r>
            <w:r w:rsidR="00BC67F5">
              <w:rPr>
                <w:rFonts w:ascii="Tahoma" w:hAnsi="Tahoma" w:cs="Tahoma"/>
                <w:sz w:val="18"/>
                <w:szCs w:val="18"/>
              </w:rPr>
              <w:t>in text: 13-15,</w:t>
            </w:r>
            <w:r w:rsidR="004F6B5D">
              <w:rPr>
                <w:rFonts w:ascii="Tahoma" w:hAnsi="Tahoma" w:cs="Tahoma"/>
                <w:sz w:val="18"/>
                <w:szCs w:val="18"/>
              </w:rPr>
              <w:t>18,19,22-28,18,19,22-28,2,36,37,50-52</w:t>
            </w:r>
            <w:r w:rsidRPr="007B3E59">
              <w:rPr>
                <w:rFonts w:ascii="Tahoma" w:hAnsi="Tahoma" w:cs="Tahoma"/>
                <w:sz w:val="18"/>
                <w:szCs w:val="18"/>
              </w:rPr>
              <w:t>.</w:t>
            </w:r>
          </w:p>
          <w:p w:rsidR="007B3E59" w:rsidRPr="007B3E59" w:rsidRDefault="007B3E59" w:rsidP="007B3E59">
            <w:pPr>
              <w:numPr>
                <w:ilvl w:val="1"/>
                <w:numId w:val="26"/>
              </w:numPr>
              <w:rPr>
                <w:rFonts w:ascii="Tahoma" w:hAnsi="Tahoma" w:cs="Tahoma"/>
                <w:sz w:val="18"/>
                <w:szCs w:val="18"/>
              </w:rPr>
            </w:pPr>
            <w:r w:rsidRPr="007B3E59">
              <w:rPr>
                <w:rFonts w:ascii="Tahoma" w:hAnsi="Tahoma" w:cs="Tahoma"/>
                <w:b/>
                <w:sz w:val="18"/>
                <w:szCs w:val="18"/>
              </w:rPr>
              <w:t>Drug template  #3</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 xml:space="preserve">Begin working on </w:t>
            </w:r>
            <w:r w:rsidRPr="007B3E59">
              <w:rPr>
                <w:rFonts w:ascii="Tahoma" w:hAnsi="Tahoma" w:cs="Tahoma"/>
                <w:b/>
                <w:sz w:val="18"/>
                <w:szCs w:val="18"/>
              </w:rPr>
              <w:t xml:space="preserve">Assignments #5 &amp; #6. </w:t>
            </w:r>
          </w:p>
          <w:p w:rsidR="007B3E59" w:rsidRPr="007B3E59" w:rsidRDefault="007B3E59" w:rsidP="00371CD0">
            <w:pPr>
              <w:pStyle w:val="ListParagraph"/>
              <w:autoSpaceDE w:val="0"/>
              <w:autoSpaceDN w:val="0"/>
              <w:adjustRightInd w:val="0"/>
              <w:ind w:left="0"/>
              <w:rPr>
                <w:rFonts w:ascii="Tahoma" w:hAnsi="Tahoma" w:cs="Tahoma"/>
                <w:i/>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8</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76627" w:rsidP="00327388">
            <w:pPr>
              <w:jc w:val="center"/>
              <w:rPr>
                <w:rFonts w:ascii="Tahoma" w:hAnsi="Tahoma" w:cs="Tahoma"/>
                <w:sz w:val="18"/>
                <w:szCs w:val="18"/>
              </w:rPr>
            </w:pPr>
            <w:r>
              <w:rPr>
                <w:rFonts w:ascii="Tahoma" w:hAnsi="Tahoma" w:cs="Tahoma"/>
                <w:sz w:val="16"/>
                <w:szCs w:val="16"/>
              </w:rPr>
              <w:t>10/26-11/1</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sz w:val="16"/>
                <w:szCs w:val="16"/>
              </w:rPr>
            </w:pPr>
          </w:p>
          <w:p w:rsidR="007B3E59" w:rsidRPr="007B3E59" w:rsidRDefault="007B3E59" w:rsidP="007B3E59">
            <w:pPr>
              <w:numPr>
                <w:ilvl w:val="0"/>
                <w:numId w:val="27"/>
              </w:numPr>
              <w:rPr>
                <w:rFonts w:ascii="Tahoma" w:hAnsi="Tahoma" w:cs="Tahoma"/>
                <w:b/>
                <w:sz w:val="18"/>
                <w:szCs w:val="18"/>
              </w:rPr>
            </w:pPr>
            <w:r w:rsidRPr="007B3E59">
              <w:rPr>
                <w:rFonts w:ascii="Tahoma" w:hAnsi="Tahoma" w:cs="Tahoma"/>
                <w:b/>
                <w:sz w:val="18"/>
                <w:szCs w:val="18"/>
              </w:rPr>
              <w:t xml:space="preserve">Submit </w:t>
            </w:r>
            <w:r w:rsidRPr="007B3E59">
              <w:rPr>
                <w:rFonts w:ascii="Tahoma" w:hAnsi="Tahoma" w:cs="Tahoma"/>
                <w:b/>
                <w:sz w:val="18"/>
                <w:szCs w:val="18"/>
                <w:u w:val="single"/>
              </w:rPr>
              <w:t>Assignment #5</w:t>
            </w:r>
            <w:r w:rsidR="009F117E">
              <w:rPr>
                <w:rFonts w:ascii="Tahoma" w:hAnsi="Tahoma" w:cs="Tahoma"/>
                <w:b/>
                <w:sz w:val="18"/>
                <w:szCs w:val="18"/>
              </w:rPr>
              <w:t xml:space="preserve"> by noon Tuesday </w:t>
            </w:r>
            <w:r w:rsidR="00F76627">
              <w:rPr>
                <w:rFonts w:ascii="Tahoma" w:hAnsi="Tahoma" w:cs="Tahoma"/>
                <w:b/>
                <w:sz w:val="18"/>
                <w:szCs w:val="18"/>
              </w:rPr>
              <w:t>10/28</w:t>
            </w:r>
          </w:p>
          <w:p w:rsidR="007B3E59" w:rsidRPr="007B3E59" w:rsidRDefault="007B3E59" w:rsidP="00371CD0">
            <w:pPr>
              <w:ind w:left="720"/>
              <w:rPr>
                <w:rFonts w:ascii="Tahoma" w:hAnsi="Tahoma" w:cs="Tahoma"/>
                <w:b/>
                <w:sz w:val="18"/>
                <w:szCs w:val="18"/>
              </w:rPr>
            </w:pPr>
          </w:p>
          <w:p w:rsidR="007B3E59" w:rsidRPr="007B3E59" w:rsidRDefault="007B3E59" w:rsidP="00371CD0">
            <w:pPr>
              <w:ind w:left="720"/>
              <w:rPr>
                <w:rFonts w:ascii="Tahoma" w:hAnsi="Tahoma" w:cs="Tahoma"/>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9</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76627" w:rsidP="00327388">
            <w:pPr>
              <w:rPr>
                <w:rFonts w:ascii="Tahoma" w:hAnsi="Tahoma" w:cs="Tahoma"/>
                <w:sz w:val="16"/>
                <w:szCs w:val="16"/>
              </w:rPr>
            </w:pPr>
            <w:r>
              <w:rPr>
                <w:rFonts w:ascii="Tahoma" w:hAnsi="Tahoma" w:cs="Tahoma"/>
                <w:sz w:val="16"/>
                <w:szCs w:val="16"/>
              </w:rPr>
              <w:t>11/2-11/8</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ind w:left="720"/>
              <w:rPr>
                <w:rFonts w:ascii="Tahoma" w:hAnsi="Tahoma" w:cs="Tahoma"/>
                <w:b/>
                <w:sz w:val="18"/>
                <w:szCs w:val="18"/>
              </w:rPr>
            </w:pPr>
          </w:p>
          <w:p w:rsidR="007B3E59" w:rsidRPr="007B3E59" w:rsidRDefault="007B3E59" w:rsidP="007B3E59">
            <w:pPr>
              <w:numPr>
                <w:ilvl w:val="0"/>
                <w:numId w:val="27"/>
              </w:numPr>
              <w:rPr>
                <w:rFonts w:ascii="Tahoma" w:hAnsi="Tahoma" w:cs="Tahoma"/>
                <w:b/>
                <w:sz w:val="16"/>
                <w:szCs w:val="16"/>
              </w:rPr>
            </w:pPr>
            <w:r w:rsidRPr="007B3E59">
              <w:rPr>
                <w:rFonts w:ascii="Tahoma" w:hAnsi="Tahoma" w:cs="Tahoma"/>
                <w:b/>
                <w:sz w:val="18"/>
                <w:szCs w:val="18"/>
              </w:rPr>
              <w:t xml:space="preserve">Submit </w:t>
            </w:r>
            <w:r w:rsidRPr="007B3E59">
              <w:rPr>
                <w:rFonts w:ascii="Tahoma" w:hAnsi="Tahoma" w:cs="Tahoma"/>
                <w:b/>
                <w:sz w:val="18"/>
                <w:szCs w:val="18"/>
                <w:u w:val="single"/>
              </w:rPr>
              <w:t>Assignment #6</w:t>
            </w:r>
            <w:r w:rsidR="00A90154">
              <w:rPr>
                <w:rFonts w:ascii="Tahoma" w:hAnsi="Tahoma" w:cs="Tahoma"/>
                <w:b/>
                <w:sz w:val="18"/>
                <w:szCs w:val="18"/>
              </w:rPr>
              <w:t xml:space="preserve"> by noon Tuesday </w:t>
            </w:r>
            <w:r w:rsidR="00F76627">
              <w:rPr>
                <w:rFonts w:ascii="Tahoma" w:hAnsi="Tahoma" w:cs="Tahoma"/>
                <w:b/>
                <w:sz w:val="18"/>
                <w:szCs w:val="18"/>
              </w:rPr>
              <w:t>11/4</w:t>
            </w:r>
          </w:p>
          <w:p w:rsidR="007B3E59" w:rsidRPr="007B3E59" w:rsidRDefault="007B3E59" w:rsidP="007B3E59">
            <w:pPr>
              <w:ind w:left="720"/>
              <w:rPr>
                <w:rFonts w:ascii="Tahoma" w:hAnsi="Tahoma" w:cs="Tahoma"/>
                <w:b/>
                <w:sz w:val="16"/>
                <w:szCs w:val="16"/>
              </w:rPr>
            </w:pPr>
          </w:p>
          <w:p w:rsidR="007B3E59" w:rsidRPr="007B3E59" w:rsidRDefault="007B3E59" w:rsidP="00371CD0">
            <w:pPr>
              <w:rPr>
                <w:rFonts w:ascii="Tahoma" w:hAnsi="Tahoma" w:cs="Tahoma"/>
                <w:b/>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B3E59" w:rsidP="00371CD0">
            <w:pPr>
              <w:rPr>
                <w:rFonts w:ascii="Tahoma" w:hAnsi="Tahoma" w:cs="Tahoma"/>
                <w:b/>
                <w:sz w:val="16"/>
                <w:szCs w:val="16"/>
              </w:rPr>
            </w:pPr>
            <w:r w:rsidRPr="007B3E59">
              <w:rPr>
                <w:rFonts w:ascii="Tahoma" w:hAnsi="Tahoma" w:cs="Tahoma"/>
                <w:b/>
                <w:sz w:val="16"/>
                <w:szCs w:val="16"/>
              </w:rPr>
              <w:t>10</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F76627" w:rsidP="00327388">
            <w:pPr>
              <w:jc w:val="center"/>
              <w:rPr>
                <w:rFonts w:ascii="Tahoma" w:hAnsi="Tahoma" w:cs="Tahoma"/>
                <w:sz w:val="18"/>
                <w:szCs w:val="18"/>
              </w:rPr>
            </w:pPr>
            <w:r>
              <w:rPr>
                <w:rFonts w:ascii="Tahoma" w:hAnsi="Tahoma" w:cs="Tahoma"/>
                <w:sz w:val="16"/>
                <w:szCs w:val="16"/>
              </w:rPr>
              <w:t>11/9-11/15</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6"/>
                <w:szCs w:val="16"/>
              </w:rPr>
            </w:pPr>
          </w:p>
          <w:p w:rsidR="007B3E59" w:rsidRPr="007B3E59" w:rsidRDefault="007B3E59" w:rsidP="00371CD0">
            <w:pPr>
              <w:rPr>
                <w:rFonts w:ascii="Tahoma" w:hAnsi="Tahoma" w:cs="Tahoma"/>
                <w:sz w:val="18"/>
                <w:szCs w:val="18"/>
              </w:rPr>
            </w:pPr>
            <w:r w:rsidRPr="007B3E59">
              <w:rPr>
                <w:rFonts w:ascii="Tahoma" w:hAnsi="Tahoma" w:cs="Tahoma"/>
                <w:b/>
                <w:sz w:val="20"/>
                <w:szCs w:val="18"/>
              </w:rPr>
              <w:t xml:space="preserve">Test 3 window </w:t>
            </w:r>
            <w:r w:rsidRPr="007B3E59">
              <w:rPr>
                <w:rFonts w:ascii="Tahoma" w:hAnsi="Tahoma" w:cs="Tahoma"/>
                <w:b/>
                <w:sz w:val="18"/>
                <w:szCs w:val="18"/>
                <w:u w:val="single"/>
              </w:rPr>
              <w:t>opens</w:t>
            </w:r>
            <w:r w:rsidRPr="007B3E59">
              <w:rPr>
                <w:rFonts w:ascii="Tahoma" w:hAnsi="Tahoma" w:cs="Tahoma"/>
                <w:b/>
                <w:sz w:val="18"/>
                <w:szCs w:val="18"/>
              </w:rPr>
              <w:t xml:space="preserve"> 8AM Sunday </w:t>
            </w:r>
            <w:r w:rsidR="00F76627">
              <w:rPr>
                <w:rFonts w:ascii="Tahoma" w:hAnsi="Tahoma" w:cs="Tahoma"/>
                <w:b/>
                <w:sz w:val="18"/>
                <w:szCs w:val="18"/>
              </w:rPr>
              <w:t>11/9</w:t>
            </w:r>
            <w:r w:rsidRPr="007B3E59">
              <w:rPr>
                <w:rFonts w:ascii="Tahoma" w:hAnsi="Tahoma" w:cs="Tahoma"/>
                <w:sz w:val="18"/>
                <w:szCs w:val="18"/>
              </w:rPr>
              <w:t>.  It covers readings and assignments since Test 2.</w:t>
            </w:r>
          </w:p>
          <w:p w:rsidR="007B3E59" w:rsidRPr="007B3E59" w:rsidRDefault="007B3E59" w:rsidP="00371CD0">
            <w:pPr>
              <w:rPr>
                <w:rFonts w:ascii="Tahoma" w:hAnsi="Tahoma" w:cs="Tahoma"/>
                <w:b/>
                <w:sz w:val="18"/>
                <w:szCs w:val="18"/>
              </w:rPr>
            </w:pPr>
            <w:r w:rsidRPr="007B3E59">
              <w:rPr>
                <w:rFonts w:ascii="Tahoma" w:hAnsi="Tahoma" w:cs="Tahoma"/>
                <w:b/>
                <w:sz w:val="18"/>
                <w:szCs w:val="18"/>
              </w:rPr>
              <w:t xml:space="preserve">TEST 3 WINDOW </w:t>
            </w:r>
            <w:r w:rsidRPr="007B3E59">
              <w:rPr>
                <w:rFonts w:ascii="Tahoma" w:hAnsi="Tahoma" w:cs="Tahoma"/>
                <w:b/>
                <w:i/>
                <w:sz w:val="18"/>
                <w:szCs w:val="18"/>
                <w:u w:val="single"/>
              </w:rPr>
              <w:t xml:space="preserve">CLOSES </w:t>
            </w:r>
            <w:r w:rsidRPr="007B3E59">
              <w:rPr>
                <w:rFonts w:ascii="Tahoma" w:hAnsi="Tahoma" w:cs="Tahoma"/>
                <w:b/>
                <w:sz w:val="18"/>
                <w:szCs w:val="18"/>
              </w:rPr>
              <w:t xml:space="preserve">noon Tuesday </w:t>
            </w:r>
            <w:r w:rsidR="00F76627">
              <w:rPr>
                <w:rFonts w:ascii="Tahoma" w:hAnsi="Tahoma" w:cs="Tahoma"/>
                <w:b/>
                <w:sz w:val="18"/>
                <w:szCs w:val="18"/>
                <w:u w:val="single"/>
              </w:rPr>
              <w:t>11/11</w:t>
            </w:r>
            <w:r w:rsidRPr="007B3E59">
              <w:rPr>
                <w:rFonts w:ascii="Tahoma" w:hAnsi="Tahoma" w:cs="Tahoma"/>
                <w:b/>
                <w:sz w:val="18"/>
                <w:szCs w:val="18"/>
              </w:rPr>
              <w:t>.</w:t>
            </w:r>
          </w:p>
          <w:p w:rsidR="007B3E59" w:rsidRPr="007B3E59" w:rsidRDefault="007B3E59" w:rsidP="00371CD0">
            <w:pPr>
              <w:rPr>
                <w:rFonts w:ascii="Tahoma" w:hAnsi="Tahoma" w:cs="Tahoma"/>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6"/>
                <w:szCs w:val="16"/>
              </w:rPr>
            </w:pPr>
            <w:r w:rsidRPr="007B3E59">
              <w:rPr>
                <w:rFonts w:ascii="Tahoma" w:hAnsi="Tahoma" w:cs="Tahoma"/>
                <w:sz w:val="16"/>
                <w:szCs w:val="16"/>
              </w:rPr>
              <w:t>11</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76627" w:rsidP="00327388">
            <w:pPr>
              <w:jc w:val="center"/>
              <w:rPr>
                <w:rFonts w:ascii="Tahoma" w:hAnsi="Tahoma" w:cs="Tahoma"/>
                <w:sz w:val="16"/>
                <w:szCs w:val="16"/>
              </w:rPr>
            </w:pPr>
            <w:r>
              <w:rPr>
                <w:rFonts w:ascii="Tahoma" w:hAnsi="Tahoma" w:cs="Tahoma"/>
                <w:sz w:val="16"/>
                <w:szCs w:val="16"/>
              </w:rPr>
              <w:t>11/16-11/22</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ind w:left="720"/>
              <w:rPr>
                <w:rFonts w:ascii="Tahoma" w:hAnsi="Tahoma" w:cs="Tahoma"/>
                <w:b/>
                <w:sz w:val="16"/>
                <w:szCs w:val="16"/>
              </w:rPr>
            </w:pPr>
          </w:p>
          <w:p w:rsidR="007B3E59" w:rsidRPr="007B3E59" w:rsidRDefault="007B3E59" w:rsidP="00371CD0">
            <w:pPr>
              <w:rPr>
                <w:rFonts w:ascii="Tahoma" w:hAnsi="Tahoma" w:cs="Tahoma"/>
                <w:sz w:val="18"/>
                <w:szCs w:val="18"/>
              </w:rPr>
            </w:pPr>
            <w:r w:rsidRPr="007B3E59">
              <w:rPr>
                <w:rFonts w:ascii="Tahoma" w:hAnsi="Tahoma" w:cs="Tahoma"/>
                <w:b/>
                <w:sz w:val="18"/>
                <w:szCs w:val="18"/>
              </w:rPr>
              <w:t>Study for final exam.</w:t>
            </w:r>
            <w:r w:rsidRPr="007B3E59">
              <w:rPr>
                <w:rFonts w:ascii="Tahoma" w:hAnsi="Tahoma" w:cs="Tahoma"/>
                <w:sz w:val="18"/>
                <w:szCs w:val="18"/>
              </w:rPr>
              <w:t xml:space="preserve"> </w:t>
            </w: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b/>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12</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F76627" w:rsidP="009F117E">
            <w:pPr>
              <w:jc w:val="center"/>
              <w:rPr>
                <w:rFonts w:ascii="Tahoma" w:hAnsi="Tahoma" w:cs="Tahoma"/>
                <w:b/>
                <w:sz w:val="16"/>
                <w:szCs w:val="16"/>
              </w:rPr>
            </w:pPr>
            <w:r>
              <w:rPr>
                <w:rFonts w:ascii="Tahoma" w:hAnsi="Tahoma" w:cs="Tahoma"/>
                <w:b/>
                <w:sz w:val="16"/>
                <w:szCs w:val="16"/>
              </w:rPr>
              <w:t>11/23-11/25</w:t>
            </w:r>
          </w:p>
        </w:tc>
        <w:tc>
          <w:tcPr>
            <w:tcW w:w="9331" w:type="dxa"/>
            <w:gridSpan w:val="2"/>
            <w:tcBorders>
              <w:top w:val="single" w:sz="4" w:space="0" w:color="auto"/>
              <w:left w:val="single" w:sz="4" w:space="0" w:color="auto"/>
              <w:bottom w:val="single" w:sz="4" w:space="0" w:color="auto"/>
              <w:right w:val="single" w:sz="4" w:space="0" w:color="auto"/>
            </w:tcBorders>
          </w:tcPr>
          <w:p w:rsidR="007B3E59" w:rsidRDefault="007B3E59" w:rsidP="00371CD0">
            <w:pPr>
              <w:rPr>
                <w:rFonts w:ascii="Tahoma" w:hAnsi="Tahoma" w:cs="Tahoma"/>
                <w:b/>
                <w:sz w:val="20"/>
                <w:szCs w:val="18"/>
              </w:rPr>
            </w:pPr>
          </w:p>
          <w:p w:rsidR="007B3E59" w:rsidRPr="007B3E59" w:rsidRDefault="007B3E59" w:rsidP="00371CD0">
            <w:pPr>
              <w:rPr>
                <w:rFonts w:ascii="Tahoma" w:hAnsi="Tahoma" w:cs="Tahoma"/>
                <w:sz w:val="18"/>
                <w:szCs w:val="18"/>
              </w:rPr>
            </w:pPr>
            <w:r w:rsidRPr="007B3E59">
              <w:rPr>
                <w:rFonts w:ascii="Tahoma" w:hAnsi="Tahoma" w:cs="Tahoma"/>
                <w:b/>
                <w:sz w:val="20"/>
                <w:szCs w:val="18"/>
              </w:rPr>
              <w:t xml:space="preserve">Final exam window </w:t>
            </w:r>
            <w:r w:rsidRPr="007B3E59">
              <w:rPr>
                <w:rFonts w:ascii="Tahoma" w:hAnsi="Tahoma" w:cs="Tahoma"/>
                <w:b/>
                <w:sz w:val="18"/>
                <w:szCs w:val="18"/>
                <w:u w:val="single"/>
              </w:rPr>
              <w:t>opens</w:t>
            </w:r>
            <w:r w:rsidRPr="007B3E59">
              <w:rPr>
                <w:rFonts w:ascii="Tahoma" w:hAnsi="Tahoma" w:cs="Tahoma"/>
                <w:b/>
                <w:sz w:val="18"/>
                <w:szCs w:val="18"/>
              </w:rPr>
              <w:t xml:space="preserve"> 8AM Sunday </w:t>
            </w:r>
            <w:r w:rsidR="00F76627">
              <w:rPr>
                <w:rFonts w:ascii="Tahoma" w:hAnsi="Tahoma" w:cs="Tahoma"/>
                <w:b/>
                <w:sz w:val="18"/>
                <w:szCs w:val="18"/>
              </w:rPr>
              <w:t>11/23</w:t>
            </w:r>
            <w:r w:rsidRPr="007B3E59">
              <w:rPr>
                <w:rFonts w:ascii="Tahoma" w:hAnsi="Tahoma" w:cs="Tahoma"/>
                <w:sz w:val="18"/>
                <w:szCs w:val="18"/>
              </w:rPr>
              <w:t>.  It covers all material since the beginning of the course.</w:t>
            </w:r>
          </w:p>
          <w:p w:rsidR="007B3E59" w:rsidRPr="007B3E59" w:rsidRDefault="007B3E59" w:rsidP="007B3E59">
            <w:pPr>
              <w:rPr>
                <w:rFonts w:ascii="Tahoma" w:hAnsi="Tahoma" w:cs="Tahoma"/>
                <w:sz w:val="16"/>
                <w:szCs w:val="16"/>
              </w:rPr>
            </w:pPr>
            <w:r w:rsidRPr="007B3E59">
              <w:rPr>
                <w:rFonts w:ascii="Tahoma" w:hAnsi="Tahoma" w:cs="Tahoma"/>
                <w:b/>
                <w:sz w:val="18"/>
                <w:szCs w:val="18"/>
              </w:rPr>
              <w:t xml:space="preserve">TEST 3 WINDOW </w:t>
            </w:r>
            <w:r w:rsidRPr="007B3E59">
              <w:rPr>
                <w:rFonts w:ascii="Tahoma" w:hAnsi="Tahoma" w:cs="Tahoma"/>
                <w:b/>
                <w:i/>
                <w:sz w:val="18"/>
                <w:szCs w:val="18"/>
                <w:u w:val="single"/>
              </w:rPr>
              <w:t xml:space="preserve">CLOSES  </w:t>
            </w:r>
            <w:r w:rsidRPr="007B3E59">
              <w:rPr>
                <w:rFonts w:ascii="Tahoma" w:hAnsi="Tahoma" w:cs="Tahoma"/>
                <w:b/>
                <w:sz w:val="18"/>
                <w:szCs w:val="18"/>
              </w:rPr>
              <w:t xml:space="preserve">noon Tuesday </w:t>
            </w:r>
            <w:r w:rsidR="00F76627">
              <w:rPr>
                <w:rFonts w:ascii="Tahoma" w:hAnsi="Tahoma" w:cs="Tahoma"/>
                <w:b/>
                <w:sz w:val="18"/>
                <w:szCs w:val="18"/>
                <w:u w:val="single"/>
              </w:rPr>
              <w:t>11/25</w:t>
            </w:r>
            <w:r w:rsidRPr="007B3E59">
              <w:rPr>
                <w:rFonts w:ascii="Tahoma" w:hAnsi="Tahoma" w:cs="Tahoma"/>
                <w:b/>
                <w:sz w:val="18"/>
                <w:szCs w:val="18"/>
              </w:rPr>
              <w:t>.</w:t>
            </w:r>
          </w:p>
          <w:p w:rsidR="007B3E59" w:rsidRPr="007B3E59" w:rsidRDefault="007B3E59" w:rsidP="00371CD0">
            <w:pPr>
              <w:ind w:left="720"/>
              <w:rPr>
                <w:rFonts w:ascii="Tahoma" w:hAnsi="Tahoma" w:cs="Tahoma"/>
                <w:sz w:val="16"/>
                <w:szCs w:val="16"/>
              </w:rPr>
            </w:pPr>
          </w:p>
          <w:p w:rsidR="007B3E59" w:rsidRPr="007B3E59" w:rsidRDefault="007B3E59" w:rsidP="00371CD0">
            <w:pPr>
              <w:ind w:left="720"/>
              <w:rPr>
                <w:rFonts w:ascii="Tahoma" w:hAnsi="Tahoma" w:cs="Tahoma"/>
                <w:sz w:val="16"/>
                <w:szCs w:val="16"/>
              </w:rPr>
            </w:pPr>
          </w:p>
        </w:tc>
      </w:tr>
    </w:tbl>
    <w:p w:rsidR="007B3E59" w:rsidRPr="007B3E59" w:rsidRDefault="007B3E59" w:rsidP="00053F4B">
      <w:pPr>
        <w:pStyle w:val="PlainText"/>
        <w:ind w:left="-360"/>
        <w:jc w:val="center"/>
        <w:rPr>
          <w:rFonts w:ascii="Arial" w:hAnsi="Arial" w:cs="Arial"/>
          <w:b/>
          <w:sz w:val="21"/>
          <w:szCs w:val="21"/>
          <w:lang w:val="en-US"/>
        </w:rPr>
      </w:pPr>
    </w:p>
    <w:p w:rsidR="005D7C32" w:rsidRPr="0079623F" w:rsidRDefault="005D7C32" w:rsidP="005D7C32">
      <w:pPr>
        <w:pStyle w:val="NormalWeb"/>
        <w:spacing w:before="0" w:beforeAutospacing="0" w:after="0" w:afterAutospacing="0"/>
        <w:ind w:left="-360"/>
        <w:rPr>
          <w:rFonts w:ascii="Arial" w:hAnsi="Arial" w:cs="Arial"/>
          <w:i/>
          <w:iCs/>
          <w:sz w:val="21"/>
          <w:szCs w:val="21"/>
        </w:rPr>
      </w:pPr>
      <w:r w:rsidRPr="0079623F">
        <w:rPr>
          <w:rFonts w:ascii="Arial" w:hAnsi="Arial" w:cs="Arial"/>
          <w:i/>
          <w:iCs/>
          <w:sz w:val="21"/>
          <w:szCs w:val="21"/>
        </w:rPr>
        <w:t>As the instructor for this course, I reserve the right to adjust this schedule in any way that serves the educational needs of the students enrolled in this course.</w:t>
      </w:r>
      <w:r>
        <w:rPr>
          <w:rFonts w:ascii="Arial" w:hAnsi="Arial" w:cs="Arial"/>
          <w:i/>
          <w:iCs/>
          <w:sz w:val="21"/>
          <w:szCs w:val="21"/>
        </w:rPr>
        <w:t xml:space="preserve"> Deana Furr.</w:t>
      </w:r>
    </w:p>
    <w:p w:rsidR="005D7C32" w:rsidRDefault="005D7C32" w:rsidP="005D7C32">
      <w:pPr>
        <w:pStyle w:val="NormalWeb"/>
        <w:spacing w:before="0" w:beforeAutospacing="0" w:after="0" w:afterAutospacing="0"/>
        <w:ind w:left="-360"/>
        <w:rPr>
          <w:rFonts w:ascii="Arial" w:hAnsi="Arial" w:cs="Arial"/>
          <w:sz w:val="21"/>
          <w:szCs w:val="21"/>
        </w:rPr>
      </w:pPr>
    </w:p>
    <w:p w:rsidR="005D7C32" w:rsidRPr="00B75F53" w:rsidRDefault="005D7C32" w:rsidP="005D7C32">
      <w:pPr>
        <w:pStyle w:val="NormalWeb"/>
        <w:spacing w:before="0" w:beforeAutospacing="0" w:after="0" w:afterAutospacing="0"/>
        <w:ind w:left="-360"/>
        <w:rPr>
          <w:rFonts w:ascii="Arial" w:hAnsi="Arial" w:cs="Arial"/>
          <w:b/>
          <w:sz w:val="21"/>
          <w:szCs w:val="21"/>
        </w:rPr>
      </w:pPr>
    </w:p>
    <w:p w:rsidR="005D7C32" w:rsidRPr="00B75F53" w:rsidRDefault="005D7C32" w:rsidP="005D7C32">
      <w:pPr>
        <w:pStyle w:val="NormalWeb"/>
        <w:spacing w:before="0" w:beforeAutospacing="0" w:after="0" w:afterAutospacing="0"/>
        <w:ind w:left="-360"/>
        <w:rPr>
          <w:rFonts w:ascii="Arial" w:hAnsi="Arial" w:cs="Arial"/>
          <w:sz w:val="21"/>
          <w:szCs w:val="21"/>
        </w:rPr>
      </w:pPr>
      <w:r w:rsidRPr="00B75F53">
        <w:rPr>
          <w:rFonts w:ascii="Arial" w:hAnsi="Arial" w:cs="Arial"/>
          <w:b/>
          <w:sz w:val="21"/>
          <w:szCs w:val="21"/>
        </w:rPr>
        <w:t>Grade Grievances</w:t>
      </w:r>
      <w:r w:rsidRPr="00B75F53">
        <w:rPr>
          <w:rFonts w:ascii="Arial" w:hAnsi="Arial" w:cs="Arial"/>
          <w:sz w:val="21"/>
          <w:szCs w:val="21"/>
        </w:rPr>
        <w:t xml:space="preserve">: Any appeal of a grade in this course must follow the procedures and deadlines for grade-related grievances as published in the current undergraduate catalog. </w:t>
      </w:r>
      <w:hyperlink r:id="rId12" w:anchor="10" w:history="1">
        <w:r w:rsidRPr="00B75F53">
          <w:rPr>
            <w:rStyle w:val="Hyperlink"/>
            <w:rFonts w:ascii="Arial" w:hAnsi="Arial" w:cs="Arial"/>
            <w:sz w:val="21"/>
            <w:szCs w:val="21"/>
          </w:rPr>
          <w:t>http://wweb.uta.edu/catalog/content/general/academic_regulations.aspx#10</w:t>
        </w:r>
      </w:hyperlink>
    </w:p>
    <w:p w:rsidR="005D7C32" w:rsidRPr="00B75F53" w:rsidRDefault="005D7C32" w:rsidP="005D7C32">
      <w:pPr>
        <w:pStyle w:val="NormalWeb"/>
        <w:spacing w:before="0" w:beforeAutospacing="0" w:after="0" w:afterAutospacing="0"/>
        <w:ind w:left="-360"/>
        <w:rPr>
          <w:rFonts w:ascii="Arial" w:hAnsi="Arial" w:cs="Arial"/>
          <w:b/>
          <w:sz w:val="21"/>
          <w:szCs w:val="21"/>
        </w:rPr>
      </w:pPr>
    </w:p>
    <w:p w:rsidR="005D7C32" w:rsidRPr="00B75F53" w:rsidRDefault="005D7C32" w:rsidP="005D7C32">
      <w:pPr>
        <w:pStyle w:val="NormalWeb"/>
        <w:spacing w:before="0" w:beforeAutospacing="0" w:after="0" w:afterAutospacing="0"/>
        <w:ind w:left="-360"/>
        <w:rPr>
          <w:rFonts w:ascii="Arial" w:hAnsi="Arial" w:cs="Arial"/>
          <w:sz w:val="21"/>
          <w:szCs w:val="21"/>
        </w:rPr>
      </w:pPr>
      <w:r w:rsidRPr="00B75F53">
        <w:rPr>
          <w:rFonts w:ascii="Arial" w:hAnsi="Arial" w:cs="Arial"/>
          <w:b/>
          <w:sz w:val="21"/>
          <w:szCs w:val="21"/>
        </w:rPr>
        <w:t xml:space="preserve">Drop Policy: </w:t>
      </w:r>
      <w:r w:rsidRPr="00B75F53">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75F53">
        <w:rPr>
          <w:rStyle w:val="Strong"/>
          <w:rFonts w:ascii="Arial" w:hAnsi="Arial" w:cs="Arial"/>
          <w:sz w:val="21"/>
          <w:szCs w:val="21"/>
        </w:rPr>
        <w:t>Students will not be automatically dropped for non-attendance</w:t>
      </w:r>
      <w:r w:rsidRPr="00B75F53">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13" w:history="1">
        <w:r w:rsidRPr="00B75F53">
          <w:rPr>
            <w:rStyle w:val="Hyperlink"/>
            <w:rFonts w:ascii="Arial" w:hAnsi="Arial" w:cs="Arial"/>
            <w:sz w:val="21"/>
            <w:szCs w:val="21"/>
          </w:rPr>
          <w:t>http://wweb.uta.edu/ses/fao</w:t>
        </w:r>
      </w:hyperlink>
      <w:r w:rsidRPr="00B75F53">
        <w:rPr>
          <w:rFonts w:ascii="Arial" w:hAnsi="Arial" w:cs="Arial"/>
          <w:sz w:val="21"/>
          <w:szCs w:val="21"/>
        </w:rPr>
        <w:t>).</w:t>
      </w:r>
    </w:p>
    <w:p w:rsidR="005D7C32" w:rsidRPr="00B75F53" w:rsidRDefault="005D7C32" w:rsidP="005D7C32">
      <w:pPr>
        <w:pStyle w:val="NormalWeb"/>
        <w:spacing w:before="0" w:beforeAutospacing="0" w:after="0" w:afterAutospacing="0"/>
        <w:ind w:left="-360"/>
        <w:rPr>
          <w:rFonts w:ascii="Arial" w:hAnsi="Arial" w:cs="Arial"/>
          <w:strike/>
          <w:sz w:val="21"/>
          <w:szCs w:val="21"/>
        </w:rPr>
      </w:pPr>
    </w:p>
    <w:p w:rsidR="005D7C32" w:rsidRDefault="005D7C32" w:rsidP="005D7C32">
      <w:pPr>
        <w:pStyle w:val="NormalWeb"/>
        <w:spacing w:before="0" w:beforeAutospacing="0" w:after="0" w:afterAutospacing="0"/>
        <w:ind w:left="-360"/>
        <w:rPr>
          <w:rFonts w:ascii="Arial" w:hAnsi="Arial" w:cs="Arial"/>
          <w:sz w:val="21"/>
          <w:szCs w:val="21"/>
        </w:rPr>
      </w:pPr>
      <w:r w:rsidRPr="00B75F53">
        <w:rPr>
          <w:rFonts w:ascii="Arial" w:hAnsi="Arial" w:cs="Arial"/>
          <w:b/>
          <w:bCs/>
          <w:sz w:val="21"/>
          <w:szCs w:val="21"/>
        </w:rPr>
        <w:t xml:space="preserve">Americans with Disabilities Act:  </w:t>
      </w:r>
      <w:r w:rsidRPr="00B75F53">
        <w:rPr>
          <w:rFonts w:ascii="Arial" w:hAnsi="Arial" w:cs="Arial"/>
          <w:sz w:val="21"/>
          <w:szCs w:val="21"/>
        </w:rPr>
        <w:t xml:space="preserve">The University of Texas at Arlington is on record as being committed to both the spirit and letter of all federal equal opportunity legislation, including the </w:t>
      </w:r>
      <w:r w:rsidRPr="00B75F53">
        <w:rPr>
          <w:rFonts w:ascii="Arial" w:hAnsi="Arial" w:cs="Arial"/>
          <w:i/>
          <w:iCs/>
          <w:sz w:val="21"/>
          <w:szCs w:val="21"/>
        </w:rPr>
        <w:t>Americans with Disabilities Act (ADA)</w:t>
      </w:r>
      <w:r w:rsidRPr="00B75F53">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B75F53">
          <w:rPr>
            <w:rStyle w:val="Hyperlink"/>
            <w:rFonts w:ascii="Arial" w:hAnsi="Arial" w:cs="Arial"/>
            <w:sz w:val="21"/>
            <w:szCs w:val="21"/>
          </w:rPr>
          <w:t>www.uta.edu/disability</w:t>
        </w:r>
      </w:hyperlink>
      <w:r w:rsidRPr="00B75F53">
        <w:rPr>
          <w:rFonts w:ascii="Arial" w:hAnsi="Arial" w:cs="Arial"/>
          <w:sz w:val="21"/>
          <w:szCs w:val="21"/>
        </w:rPr>
        <w:t xml:space="preserve"> or by calling the Office for Students with Disabilities at (817) 272-3364.</w:t>
      </w:r>
    </w:p>
    <w:p w:rsidR="005D7C32" w:rsidRDefault="005D7C32" w:rsidP="005D7C32">
      <w:pPr>
        <w:rPr>
          <w:b/>
          <w:bCs/>
          <w:sz w:val="21"/>
          <w:szCs w:val="21"/>
        </w:rPr>
      </w:pPr>
    </w:p>
    <w:p w:rsidR="005D7C32" w:rsidRPr="009B0521" w:rsidRDefault="005D7C32" w:rsidP="005D7C32">
      <w:pPr>
        <w:ind w:left="-360"/>
        <w:rPr>
          <w:rFonts w:ascii="Arial" w:hAnsi="Arial" w:cs="Arial"/>
          <w:sz w:val="21"/>
          <w:szCs w:val="21"/>
        </w:rPr>
      </w:pPr>
      <w:r w:rsidRPr="009B0521">
        <w:rPr>
          <w:rFonts w:ascii="Arial" w:hAnsi="Arial" w:cs="Arial"/>
          <w:b/>
          <w:bCs/>
          <w:sz w:val="21"/>
          <w:szCs w:val="21"/>
        </w:rPr>
        <w:lastRenderedPageBreak/>
        <w:t>Title IX:</w:t>
      </w:r>
      <w:r w:rsidRPr="009B0521">
        <w:rPr>
          <w:rFonts w:ascii="Arial" w:hAnsi="Arial" w:cs="Arial"/>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9B0521">
          <w:rPr>
            <w:rStyle w:val="Hyperlink"/>
            <w:rFonts w:ascii="Arial" w:hAnsi="Arial" w:cs="Arial"/>
            <w:sz w:val="21"/>
            <w:szCs w:val="21"/>
          </w:rPr>
          <w:t>www.uta.edu/titleIX</w:t>
        </w:r>
      </w:hyperlink>
      <w:r w:rsidRPr="009B0521">
        <w:rPr>
          <w:rFonts w:ascii="Arial" w:hAnsi="Arial" w:cs="Arial"/>
          <w:sz w:val="21"/>
          <w:szCs w:val="21"/>
        </w:rPr>
        <w:t>.</w:t>
      </w:r>
    </w:p>
    <w:p w:rsidR="005D7C32" w:rsidRPr="00B75F53" w:rsidRDefault="005D7C32" w:rsidP="005D7C32">
      <w:pPr>
        <w:pStyle w:val="NormalWeb"/>
        <w:spacing w:before="0" w:beforeAutospacing="0" w:after="0" w:afterAutospacing="0"/>
        <w:ind w:left="-360"/>
        <w:rPr>
          <w:rFonts w:ascii="Arial" w:hAnsi="Arial" w:cs="Arial"/>
          <w:sz w:val="21"/>
          <w:szCs w:val="21"/>
        </w:rPr>
      </w:pPr>
    </w:p>
    <w:p w:rsidR="005D7C32" w:rsidRPr="00B75F53" w:rsidRDefault="005D7C32" w:rsidP="005D7C32">
      <w:pPr>
        <w:ind w:left="-360"/>
        <w:rPr>
          <w:rFonts w:ascii="Arial" w:hAnsi="Arial" w:cs="Arial"/>
          <w:sz w:val="21"/>
          <w:szCs w:val="21"/>
        </w:rPr>
      </w:pPr>
    </w:p>
    <w:p w:rsidR="005D7C32" w:rsidRPr="00B75F53" w:rsidRDefault="005D7C32" w:rsidP="005D7C32">
      <w:pPr>
        <w:keepNext/>
        <w:ind w:left="-360"/>
        <w:rPr>
          <w:rFonts w:ascii="Arial" w:hAnsi="Arial" w:cs="Arial"/>
          <w:sz w:val="21"/>
          <w:szCs w:val="21"/>
        </w:rPr>
      </w:pPr>
      <w:r w:rsidRPr="00B75F53">
        <w:rPr>
          <w:rFonts w:ascii="Arial" w:hAnsi="Arial" w:cs="Arial"/>
          <w:b/>
          <w:bCs/>
          <w:sz w:val="21"/>
          <w:szCs w:val="21"/>
        </w:rPr>
        <w:t xml:space="preserve">Academic Integrity: </w:t>
      </w:r>
      <w:r w:rsidRPr="00B75F53">
        <w:rPr>
          <w:rFonts w:ascii="Arial" w:hAnsi="Arial" w:cs="Arial"/>
          <w:sz w:val="21"/>
          <w:szCs w:val="21"/>
        </w:rPr>
        <w:t>All students enrolled in this course are expected to adhere to the UT Arlington Honor Code:</w:t>
      </w:r>
    </w:p>
    <w:p w:rsidR="005D7C32" w:rsidRPr="00B75F53" w:rsidRDefault="005D7C32" w:rsidP="005D7C32">
      <w:pPr>
        <w:pStyle w:val="Default0"/>
        <w:ind w:left="-360" w:right="-72"/>
        <w:jc w:val="both"/>
        <w:rPr>
          <w:rFonts w:ascii="Arial" w:hAnsi="Arial" w:cs="Arial"/>
          <w:i/>
          <w:sz w:val="21"/>
          <w:szCs w:val="21"/>
        </w:rPr>
      </w:pPr>
      <w:r w:rsidRPr="00B75F53">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5D7C32" w:rsidRPr="00B75F53" w:rsidRDefault="005D7C32" w:rsidP="005D7C32">
      <w:pPr>
        <w:pStyle w:val="Default0"/>
        <w:ind w:left="-360" w:right="-72"/>
        <w:jc w:val="both"/>
        <w:rPr>
          <w:rFonts w:ascii="Arial" w:hAnsi="Arial" w:cs="Arial"/>
          <w:i/>
          <w:sz w:val="21"/>
          <w:szCs w:val="21"/>
        </w:rPr>
      </w:pPr>
      <w:r w:rsidRPr="00B75F53">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D7C32" w:rsidRPr="00B75F53" w:rsidRDefault="005D7C32" w:rsidP="005D7C32">
      <w:pPr>
        <w:keepNext/>
        <w:ind w:left="-360"/>
        <w:rPr>
          <w:rFonts w:ascii="Arial" w:hAnsi="Arial" w:cs="Arial"/>
          <w:sz w:val="21"/>
          <w:szCs w:val="21"/>
        </w:rPr>
      </w:pPr>
      <w:r w:rsidRPr="00B75F53">
        <w:rPr>
          <w:rFonts w:ascii="Arial" w:hAnsi="Arial" w:cs="Arial"/>
          <w:sz w:val="21"/>
          <w:szCs w:val="21"/>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B75F53">
        <w:rPr>
          <w:rFonts w:ascii="Arial" w:hAnsi="Arial" w:cs="Arial"/>
          <w:i/>
          <w:sz w:val="21"/>
          <w:szCs w:val="21"/>
        </w:rPr>
        <w:t>Regents’ Rule</w:t>
      </w:r>
      <w:r w:rsidRPr="00B75F53">
        <w:rPr>
          <w:rFonts w:ascii="Arial" w:hAnsi="Arial"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5D7C32" w:rsidRPr="00B75F53" w:rsidRDefault="005D7C32" w:rsidP="005D7C32">
      <w:pPr>
        <w:keepNext/>
        <w:ind w:left="-360"/>
        <w:rPr>
          <w:rFonts w:ascii="Arial" w:hAnsi="Arial" w:cs="Arial"/>
          <w:sz w:val="21"/>
          <w:szCs w:val="21"/>
        </w:rPr>
      </w:pPr>
    </w:p>
    <w:p w:rsidR="005D7C32" w:rsidRPr="00B75F53" w:rsidRDefault="005D7C32" w:rsidP="005D7C32">
      <w:pPr>
        <w:ind w:left="-360"/>
        <w:rPr>
          <w:rFonts w:ascii="Arial" w:hAnsi="Arial" w:cs="Arial"/>
          <w:sz w:val="21"/>
          <w:szCs w:val="21"/>
        </w:rPr>
      </w:pPr>
    </w:p>
    <w:p w:rsidR="005D7C32" w:rsidRDefault="005D7C32" w:rsidP="005D7C32">
      <w:pPr>
        <w:ind w:left="-360"/>
        <w:rPr>
          <w:rFonts w:ascii="Arial" w:hAnsi="Arial" w:cs="Arial"/>
          <w:sz w:val="21"/>
          <w:szCs w:val="21"/>
        </w:rPr>
      </w:pPr>
      <w:r w:rsidRPr="00B75F53">
        <w:rPr>
          <w:rFonts w:ascii="Arial" w:hAnsi="Arial" w:cs="Arial"/>
          <w:b/>
          <w:bCs/>
          <w:sz w:val="21"/>
          <w:szCs w:val="21"/>
        </w:rPr>
        <w:t>Student Support Services Available</w:t>
      </w:r>
      <w:r w:rsidRPr="00B75F53">
        <w:rPr>
          <w:rFonts w:ascii="Arial" w:hAnsi="Arial" w:cs="Arial"/>
          <w:sz w:val="21"/>
          <w:szCs w:val="21"/>
        </w:rPr>
        <w:t>:</w:t>
      </w:r>
      <w:r w:rsidRPr="00B75F53">
        <w:rPr>
          <w:rFonts w:ascii="Arial" w:hAnsi="Arial" w:cs="Arial"/>
          <w:b/>
          <w:bCs/>
          <w:sz w:val="21"/>
          <w:szCs w:val="21"/>
        </w:rPr>
        <w:t xml:space="preserve"> </w:t>
      </w:r>
      <w:r w:rsidRPr="00B75F53">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B75F53">
          <w:rPr>
            <w:rStyle w:val="Hyperlink"/>
            <w:rFonts w:ascii="Arial" w:hAnsi="Arial" w:cs="Arial"/>
            <w:sz w:val="21"/>
            <w:szCs w:val="21"/>
          </w:rPr>
          <w:t>resources@uta.edu</w:t>
        </w:r>
      </w:hyperlink>
      <w:r w:rsidRPr="00B75F53">
        <w:rPr>
          <w:rFonts w:ascii="Arial" w:hAnsi="Arial" w:cs="Arial"/>
          <w:sz w:val="21"/>
          <w:szCs w:val="21"/>
        </w:rPr>
        <w:t xml:space="preserve">, or view the information at </w:t>
      </w:r>
      <w:hyperlink r:id="rId17" w:history="1">
        <w:r w:rsidRPr="00B75F53">
          <w:rPr>
            <w:rStyle w:val="Hyperlink"/>
            <w:rFonts w:ascii="Arial" w:hAnsi="Arial" w:cs="Arial"/>
            <w:sz w:val="21"/>
            <w:szCs w:val="21"/>
          </w:rPr>
          <w:t>www.uta.edu/resources</w:t>
        </w:r>
      </w:hyperlink>
      <w:r w:rsidRPr="00B75F53">
        <w:rPr>
          <w:rFonts w:ascii="Arial" w:hAnsi="Arial" w:cs="Arial"/>
          <w:sz w:val="21"/>
          <w:szCs w:val="21"/>
        </w:rPr>
        <w:t>.</w:t>
      </w:r>
    </w:p>
    <w:p w:rsidR="005D7C32" w:rsidRDefault="005D7C32" w:rsidP="005D7C32">
      <w:pPr>
        <w:ind w:left="-360"/>
        <w:rPr>
          <w:rFonts w:ascii="Arial" w:hAnsi="Arial" w:cs="Arial"/>
          <w:sz w:val="21"/>
          <w:szCs w:val="21"/>
        </w:rPr>
      </w:pPr>
    </w:p>
    <w:p w:rsidR="005D7C32" w:rsidRPr="00B75F53" w:rsidRDefault="005D7C32" w:rsidP="005D7C32">
      <w:pPr>
        <w:ind w:left="-360"/>
        <w:rPr>
          <w:rFonts w:ascii="Arial" w:hAnsi="Arial" w:cs="Arial"/>
          <w:sz w:val="21"/>
          <w:szCs w:val="21"/>
        </w:rPr>
      </w:pPr>
    </w:p>
    <w:p w:rsidR="005D7C32" w:rsidRPr="00B75F53" w:rsidRDefault="005D7C32" w:rsidP="005D7C32">
      <w:pPr>
        <w:ind w:left="-360"/>
        <w:rPr>
          <w:rFonts w:ascii="Arial" w:hAnsi="Arial" w:cs="Arial"/>
          <w:sz w:val="21"/>
          <w:szCs w:val="21"/>
        </w:rPr>
      </w:pPr>
      <w:r w:rsidRPr="00B75F53">
        <w:rPr>
          <w:rFonts w:ascii="Arial" w:hAnsi="Arial" w:cs="Arial"/>
          <w:b/>
          <w:sz w:val="21"/>
          <w:szCs w:val="21"/>
        </w:rPr>
        <w:t xml:space="preserve">Electronic Communication Policy: </w:t>
      </w:r>
      <w:r w:rsidRPr="00B75F53">
        <w:rPr>
          <w:rFonts w:ascii="Arial" w:hAnsi="Arial"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8" w:history="1">
        <w:r w:rsidRPr="00B75F53">
          <w:rPr>
            <w:rStyle w:val="Hyperlink"/>
            <w:rFonts w:ascii="Arial" w:hAnsi="Arial" w:cs="Arial"/>
            <w:sz w:val="21"/>
            <w:szCs w:val="21"/>
          </w:rPr>
          <w:t>http://www.uta.edu/oit/cs/email/mavmail.php</w:t>
        </w:r>
      </w:hyperlink>
      <w:r w:rsidRPr="00B75F53">
        <w:rPr>
          <w:rFonts w:ascii="Arial" w:hAnsi="Arial" w:cs="Arial"/>
          <w:sz w:val="21"/>
          <w:szCs w:val="21"/>
        </w:rPr>
        <w:t>.</w:t>
      </w:r>
    </w:p>
    <w:p w:rsidR="005D7C32" w:rsidRPr="00B75F53" w:rsidRDefault="005D7C32" w:rsidP="005D7C32">
      <w:pPr>
        <w:ind w:left="-360"/>
        <w:rPr>
          <w:rFonts w:ascii="Arial" w:hAnsi="Arial" w:cs="Arial"/>
          <w:sz w:val="21"/>
          <w:szCs w:val="21"/>
        </w:rPr>
      </w:pPr>
    </w:p>
    <w:p w:rsidR="005D7C32" w:rsidRPr="00B75F53" w:rsidRDefault="005D7C32" w:rsidP="005D7C32">
      <w:pPr>
        <w:autoSpaceDE w:val="0"/>
        <w:autoSpaceDN w:val="0"/>
        <w:adjustRightInd w:val="0"/>
        <w:ind w:left="-360"/>
        <w:rPr>
          <w:rFonts w:ascii="Arial" w:hAnsi="Arial" w:cs="Arial"/>
          <w:bCs/>
          <w:color w:val="00B050"/>
          <w:sz w:val="21"/>
          <w:szCs w:val="21"/>
        </w:rPr>
      </w:pPr>
      <w:r w:rsidRPr="00B75F53">
        <w:rPr>
          <w:rFonts w:ascii="Arial" w:hAnsi="Arial" w:cs="Arial"/>
          <w:b/>
          <w:sz w:val="21"/>
          <w:szCs w:val="21"/>
        </w:rPr>
        <w:t xml:space="preserve">Student Feedback Survey: </w:t>
      </w:r>
      <w:r w:rsidRPr="00B75F53">
        <w:rPr>
          <w:rFonts w:ascii="Arial" w:hAnsi="Arial" w:cs="Arial"/>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9" w:history="1">
        <w:r w:rsidRPr="00B75F53">
          <w:rPr>
            <w:rStyle w:val="Hyperlink"/>
            <w:rFonts w:ascii="Arial" w:hAnsi="Arial" w:cs="Arial"/>
            <w:bCs/>
            <w:sz w:val="21"/>
            <w:szCs w:val="21"/>
          </w:rPr>
          <w:t>http://www.uta.edu/sfs</w:t>
        </w:r>
      </w:hyperlink>
      <w:r w:rsidRPr="00B75F53">
        <w:rPr>
          <w:rFonts w:ascii="Arial" w:hAnsi="Arial" w:cs="Arial"/>
          <w:bCs/>
          <w:color w:val="00B050"/>
          <w:sz w:val="21"/>
          <w:szCs w:val="21"/>
        </w:rPr>
        <w:t>.</w:t>
      </w:r>
    </w:p>
    <w:p w:rsidR="005D7C32" w:rsidRPr="00B75F53" w:rsidRDefault="005D7C32" w:rsidP="005D7C32">
      <w:pPr>
        <w:autoSpaceDE w:val="0"/>
        <w:autoSpaceDN w:val="0"/>
        <w:adjustRightInd w:val="0"/>
        <w:ind w:left="-360"/>
        <w:rPr>
          <w:rFonts w:ascii="Arial" w:hAnsi="Arial" w:cs="Arial"/>
          <w:bCs/>
          <w:color w:val="00B050"/>
          <w:sz w:val="21"/>
          <w:szCs w:val="21"/>
        </w:rPr>
      </w:pPr>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b/>
          <w:sz w:val="21"/>
          <w:szCs w:val="21"/>
        </w:rPr>
        <w:t>LIBRARY INFORMATION:</w:t>
      </w:r>
      <w:r w:rsidRPr="00B75F53">
        <w:rPr>
          <w:rFonts w:ascii="Arial" w:hAnsi="Arial" w:cs="Arial"/>
          <w:b/>
          <w:sz w:val="21"/>
          <w:szCs w:val="21"/>
        </w:rPr>
        <w:tab/>
      </w:r>
      <w:r>
        <w:rPr>
          <w:rFonts w:ascii="Arial" w:hAnsi="Arial" w:cs="Arial"/>
          <w:b/>
          <w:sz w:val="21"/>
          <w:szCs w:val="21"/>
        </w:rPr>
        <w:t>Peace Williamson</w:t>
      </w:r>
      <w:r w:rsidRPr="00B75F53">
        <w:rPr>
          <w:rFonts w:ascii="Arial" w:hAnsi="Arial" w:cs="Arial"/>
          <w:sz w:val="21"/>
          <w:szCs w:val="21"/>
        </w:rPr>
        <w:t>, Nursing Librarian</w:t>
      </w:r>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 xml:space="preserve">(817-272-7429), Email:  </w:t>
      </w:r>
      <w:hyperlink r:id="rId20" w:history="1">
        <w:r w:rsidRPr="002F25B0">
          <w:rPr>
            <w:rStyle w:val="Hyperlink"/>
            <w:rFonts w:ascii="Arial" w:hAnsi="Arial" w:cs="Arial"/>
            <w:sz w:val="21"/>
            <w:szCs w:val="21"/>
          </w:rPr>
          <w:t>peace@uta.edu</w:t>
        </w:r>
      </w:hyperlink>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Research Information on Nursing:</w:t>
      </w:r>
    </w:p>
    <w:p w:rsidR="005D7C32" w:rsidRPr="00B75F53" w:rsidRDefault="005D7C32" w:rsidP="005D7C32">
      <w:pPr>
        <w:pStyle w:val="a"/>
        <w:tabs>
          <w:tab w:val="left" w:pos="360"/>
          <w:tab w:val="left" w:pos="3420"/>
          <w:tab w:val="left" w:pos="5400"/>
          <w:tab w:val="left" w:pos="7920"/>
        </w:tabs>
        <w:ind w:left="-360" w:firstLine="0"/>
        <w:rPr>
          <w:rFonts w:ascii="Arial" w:hAnsi="Arial" w:cs="Arial"/>
          <w:b/>
          <w:bCs/>
          <w:sz w:val="21"/>
          <w:szCs w:val="21"/>
        </w:rPr>
      </w:pPr>
      <w:r w:rsidRPr="00B75F53">
        <w:rPr>
          <w:rFonts w:ascii="Arial" w:hAnsi="Arial" w:cs="Arial"/>
          <w:sz w:val="21"/>
          <w:szCs w:val="21"/>
        </w:rPr>
        <w:tab/>
      </w:r>
      <w:r w:rsidRPr="00B75F53">
        <w:rPr>
          <w:rFonts w:ascii="Arial" w:hAnsi="Arial" w:cs="Arial"/>
          <w:sz w:val="21"/>
          <w:szCs w:val="21"/>
        </w:rPr>
        <w:tab/>
      </w:r>
      <w:hyperlink r:id="rId21" w:history="1">
        <w:r w:rsidRPr="00B75F53">
          <w:rPr>
            <w:rStyle w:val="Hyperlink"/>
            <w:rFonts w:ascii="Arial" w:hAnsi="Arial" w:cs="Arial"/>
            <w:b/>
            <w:bCs/>
            <w:sz w:val="21"/>
            <w:szCs w:val="21"/>
          </w:rPr>
          <w:t>http://libguides.uta.edu/nursing</w:t>
        </w:r>
      </w:hyperlink>
    </w:p>
    <w:p w:rsidR="005D7C32" w:rsidRPr="00B75F53" w:rsidRDefault="005D7C32" w:rsidP="005D7C32">
      <w:pPr>
        <w:pStyle w:val="a"/>
        <w:tabs>
          <w:tab w:val="left" w:pos="360"/>
          <w:tab w:val="left" w:pos="3420"/>
          <w:tab w:val="left" w:pos="5400"/>
          <w:tab w:val="left" w:pos="7920"/>
        </w:tabs>
        <w:ind w:left="-360" w:firstLine="0"/>
        <w:rPr>
          <w:rFonts w:ascii="Arial" w:hAnsi="Arial" w:cs="Arial"/>
          <w:b/>
          <w:sz w:val="21"/>
          <w:szCs w:val="21"/>
        </w:rPr>
      </w:pPr>
      <w:r w:rsidRPr="00B75F53">
        <w:rPr>
          <w:rFonts w:ascii="Arial" w:hAnsi="Arial" w:cs="Arial"/>
          <w:b/>
          <w:sz w:val="21"/>
          <w:szCs w:val="21"/>
        </w:rPr>
        <w:t>UNDERGRADUATE</w:t>
      </w:r>
    </w:p>
    <w:p w:rsidR="005D7C32" w:rsidRPr="00B75F53" w:rsidRDefault="005D7C32" w:rsidP="005D7C32">
      <w:pPr>
        <w:pStyle w:val="a"/>
        <w:tabs>
          <w:tab w:val="left" w:pos="360"/>
          <w:tab w:val="left" w:pos="2880"/>
          <w:tab w:val="left" w:pos="5400"/>
          <w:tab w:val="left" w:pos="7920"/>
        </w:tabs>
        <w:ind w:left="-360" w:right="-360" w:firstLine="0"/>
        <w:rPr>
          <w:rFonts w:ascii="Arial" w:hAnsi="Arial" w:cs="Arial"/>
          <w:b/>
          <w:sz w:val="21"/>
          <w:szCs w:val="21"/>
        </w:rPr>
      </w:pPr>
      <w:r w:rsidRPr="00B75F53">
        <w:rPr>
          <w:rFonts w:ascii="Arial" w:hAnsi="Arial" w:cs="Arial"/>
          <w:b/>
          <w:sz w:val="21"/>
          <w:szCs w:val="21"/>
        </w:rPr>
        <w:t>SUPPORT STAFF:</w:t>
      </w:r>
      <w:r w:rsidRPr="00B75F53">
        <w:rPr>
          <w:rFonts w:ascii="Arial" w:hAnsi="Arial" w:cs="Arial"/>
          <w:b/>
          <w:sz w:val="21"/>
          <w:szCs w:val="21"/>
        </w:rPr>
        <w:tab/>
        <w:t xml:space="preserve">Holly Woods, </w:t>
      </w:r>
      <w:r w:rsidRPr="00B75F53">
        <w:rPr>
          <w:rFonts w:ascii="Arial" w:hAnsi="Arial" w:cs="Arial"/>
          <w:b/>
          <w:i/>
          <w:sz w:val="21"/>
          <w:szCs w:val="21"/>
        </w:rPr>
        <w:t>Administrative Assistant I, Pre-nursing &amp; Senior II</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b/>
          <w:sz w:val="21"/>
          <w:szCs w:val="21"/>
        </w:rPr>
        <w:tab/>
      </w:r>
      <w:r w:rsidRPr="00B75F53">
        <w:rPr>
          <w:rFonts w:ascii="Arial" w:hAnsi="Arial" w:cs="Arial"/>
          <w:b/>
          <w:sz w:val="21"/>
          <w:szCs w:val="21"/>
        </w:rPr>
        <w:tab/>
      </w:r>
      <w:r w:rsidRPr="00B75F53">
        <w:rPr>
          <w:rFonts w:ascii="Arial" w:hAnsi="Arial" w:cs="Arial"/>
          <w:sz w:val="21"/>
          <w:szCs w:val="21"/>
        </w:rPr>
        <w:t>660 Pickard Hall, (817) 272-2776 ext. 4811</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 xml:space="preserve">Email:  </w:t>
      </w:r>
      <w:hyperlink r:id="rId22" w:history="1">
        <w:r w:rsidRPr="00B75F53">
          <w:rPr>
            <w:rStyle w:val="Hyperlink"/>
            <w:rFonts w:ascii="Arial" w:hAnsi="Arial" w:cs="Arial"/>
            <w:sz w:val="21"/>
            <w:szCs w:val="21"/>
          </w:rPr>
          <w:t>hwoods@uta.edu</w:t>
        </w:r>
      </w:hyperlink>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p>
    <w:p w:rsidR="005D7C32" w:rsidRPr="00B75F53" w:rsidRDefault="005D7C32" w:rsidP="005D7C32">
      <w:pPr>
        <w:pStyle w:val="a"/>
        <w:ind w:left="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b/>
          <w:sz w:val="21"/>
          <w:szCs w:val="21"/>
        </w:rPr>
        <w:t>Suzanne Kyle</w:t>
      </w:r>
      <w:r w:rsidRPr="00B75F53">
        <w:rPr>
          <w:rFonts w:ascii="Arial" w:hAnsi="Arial" w:cs="Arial"/>
          <w:b/>
          <w:i/>
          <w:sz w:val="21"/>
          <w:szCs w:val="21"/>
        </w:rPr>
        <w:t>, Administrative Assistant I, Junior I - Senior I</w:t>
      </w:r>
    </w:p>
    <w:p w:rsidR="005D7C32" w:rsidRPr="00B75F53" w:rsidRDefault="005D7C32" w:rsidP="005D7C32">
      <w:pPr>
        <w:pStyle w:val="a"/>
        <w:ind w:left="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t>661 Pickard Hall, (817) 272-2776 ext. 4817</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lastRenderedPageBreak/>
        <w:tab/>
      </w:r>
      <w:r w:rsidRPr="00B75F53">
        <w:rPr>
          <w:rFonts w:ascii="Arial" w:hAnsi="Arial" w:cs="Arial"/>
          <w:sz w:val="21"/>
          <w:szCs w:val="21"/>
        </w:rPr>
        <w:tab/>
        <w:t xml:space="preserve">Email: </w:t>
      </w:r>
      <w:hyperlink r:id="rId23" w:history="1">
        <w:r w:rsidRPr="00B75F53">
          <w:rPr>
            <w:rStyle w:val="Hyperlink"/>
            <w:rFonts w:ascii="Arial" w:hAnsi="Arial" w:cs="Arial"/>
            <w:sz w:val="21"/>
            <w:szCs w:val="21"/>
          </w:rPr>
          <w:t>skyle@uta.edu</w:t>
        </w:r>
      </w:hyperlink>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p>
    <w:p w:rsidR="005D7C32" w:rsidRPr="00B75F53" w:rsidRDefault="005D7C32" w:rsidP="005D7C32">
      <w:pPr>
        <w:ind w:left="-360"/>
        <w:rPr>
          <w:rFonts w:ascii="Arial" w:hAnsi="Arial" w:cs="Arial"/>
          <w:sz w:val="21"/>
          <w:szCs w:val="21"/>
        </w:rPr>
      </w:pPr>
      <w:r w:rsidRPr="00B75F53">
        <w:rPr>
          <w:rFonts w:ascii="Arial" w:hAnsi="Arial" w:cs="Arial"/>
          <w:b/>
          <w:sz w:val="21"/>
          <w:szCs w:val="21"/>
        </w:rPr>
        <w:t>STUDENT CODE OF ETHICS:</w:t>
      </w:r>
    </w:p>
    <w:p w:rsidR="005D7C32" w:rsidRPr="00B75F53" w:rsidRDefault="005D7C32" w:rsidP="005D7C32">
      <w:pPr>
        <w:ind w:left="-360"/>
        <w:rPr>
          <w:rFonts w:ascii="Arial" w:hAnsi="Arial" w:cs="Arial"/>
          <w:b/>
          <w:bCs/>
          <w:sz w:val="21"/>
          <w:szCs w:val="21"/>
        </w:rPr>
      </w:pPr>
      <w:r w:rsidRPr="00B75F53">
        <w:rPr>
          <w:rFonts w:ascii="Arial" w:hAnsi="Arial" w:cs="Arial"/>
          <w:sz w:val="21"/>
          <w:szCs w:val="21"/>
        </w:rPr>
        <w:t>The University of Texas at Arlington College of Nursing supports the Student Code of Ethics Policy.  Students are responsible for knowing and complying with the Code.  The Code can be found in the Student Handbook.</w:t>
      </w:r>
    </w:p>
    <w:p w:rsidR="005D7C32" w:rsidRPr="00B75F53" w:rsidRDefault="005D7C32" w:rsidP="005D7C32">
      <w:pPr>
        <w:ind w:left="-360"/>
        <w:rPr>
          <w:rFonts w:ascii="Arial" w:hAnsi="Arial" w:cs="Arial"/>
          <w:sz w:val="21"/>
          <w:szCs w:val="21"/>
        </w:rPr>
      </w:pPr>
    </w:p>
    <w:p w:rsidR="005D7C32" w:rsidRPr="00B75F53" w:rsidRDefault="005D7C32" w:rsidP="005D7C32">
      <w:pPr>
        <w:ind w:left="-360"/>
        <w:rPr>
          <w:rFonts w:ascii="Arial" w:hAnsi="Arial" w:cs="Arial"/>
          <w:b/>
          <w:caps/>
          <w:sz w:val="21"/>
          <w:szCs w:val="21"/>
        </w:rPr>
      </w:pPr>
      <w:r w:rsidRPr="00B75F53">
        <w:rPr>
          <w:rFonts w:ascii="Arial" w:hAnsi="Arial" w:cs="Arial"/>
          <w:b/>
          <w:caps/>
          <w:sz w:val="21"/>
          <w:szCs w:val="21"/>
        </w:rPr>
        <w:t>Honors College Credit:</w:t>
      </w:r>
    </w:p>
    <w:p w:rsidR="005D7C32" w:rsidRPr="00B75F53" w:rsidRDefault="005D7C32" w:rsidP="005D7C32">
      <w:pPr>
        <w:ind w:left="-360"/>
        <w:rPr>
          <w:rFonts w:ascii="Arial" w:hAnsi="Arial" w:cs="Arial"/>
          <w:sz w:val="21"/>
          <w:szCs w:val="21"/>
        </w:rPr>
      </w:pPr>
      <w:r w:rsidRPr="00B75F53">
        <w:rPr>
          <w:rFonts w:ascii="Arial" w:hAnsi="Arial" w:cs="Arial"/>
          <w:sz w:val="21"/>
          <w:szCs w:val="21"/>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5D7C32" w:rsidRPr="00B75F53" w:rsidRDefault="005D7C32" w:rsidP="005D7C32">
      <w:pPr>
        <w:pStyle w:val="BodyTextIndent"/>
        <w:ind w:left="-360" w:firstLine="0"/>
        <w:rPr>
          <w:rFonts w:cs="Arial"/>
          <w:b/>
          <w:bCs/>
          <w:sz w:val="21"/>
          <w:szCs w:val="21"/>
        </w:rPr>
      </w:pPr>
    </w:p>
    <w:p w:rsidR="005D7C32" w:rsidRPr="00B75F53" w:rsidRDefault="005D7C32" w:rsidP="005D7C32">
      <w:pPr>
        <w:ind w:left="-360"/>
        <w:rPr>
          <w:rFonts w:ascii="Arial" w:hAnsi="Arial" w:cs="Arial"/>
          <w:b/>
          <w:bCs/>
          <w:sz w:val="21"/>
          <w:szCs w:val="21"/>
        </w:rPr>
      </w:pPr>
      <w:r w:rsidRPr="00B75F53">
        <w:rPr>
          <w:rFonts w:ascii="Arial" w:hAnsi="Arial" w:cs="Arial"/>
          <w:b/>
          <w:bCs/>
          <w:sz w:val="21"/>
          <w:szCs w:val="21"/>
        </w:rPr>
        <w:t>OBSERVANCE OF RELIGIOUS HOLY DAYS:</w:t>
      </w:r>
    </w:p>
    <w:p w:rsidR="005D7C32" w:rsidRPr="00B75F53" w:rsidRDefault="005D7C32" w:rsidP="005D7C32">
      <w:pPr>
        <w:ind w:left="-360"/>
        <w:rPr>
          <w:rFonts w:ascii="Arial" w:hAnsi="Arial" w:cs="Arial"/>
          <w:sz w:val="21"/>
          <w:szCs w:val="21"/>
        </w:rPr>
      </w:pPr>
      <w:r w:rsidRPr="00B75F53">
        <w:rPr>
          <w:rFonts w:ascii="Arial" w:hAnsi="Arial" w:cs="Arial"/>
          <w:color w:val="000000"/>
          <w:sz w:val="21"/>
          <w:szCs w:val="21"/>
        </w:rPr>
        <w:t>Undergraduate Nursing faculty and students shall follow the University policy regarding Observance of Religious Holy Days:  (</w:t>
      </w:r>
      <w:hyperlink r:id="rId24" w:anchor="6" w:history="1">
        <w:r w:rsidRPr="00B75F53">
          <w:rPr>
            <w:rStyle w:val="Hyperlink"/>
            <w:rFonts w:ascii="Arial" w:hAnsi="Arial" w:cs="Arial"/>
            <w:sz w:val="21"/>
            <w:szCs w:val="21"/>
          </w:rPr>
          <w:t>http://wweb.uta.edu/catalog/content/general/academic_regulations.aspx#6</w:t>
        </w:r>
      </w:hyperlink>
    </w:p>
    <w:p w:rsidR="005D7C32" w:rsidRPr="00B75F53" w:rsidRDefault="005D7C32" w:rsidP="005D7C32">
      <w:pPr>
        <w:pStyle w:val="BodyTextIndent"/>
        <w:ind w:left="-360" w:firstLine="0"/>
        <w:rPr>
          <w:rFonts w:cs="Arial"/>
          <w:b/>
          <w:bCs/>
          <w:sz w:val="21"/>
          <w:szCs w:val="21"/>
        </w:rPr>
      </w:pPr>
    </w:p>
    <w:p w:rsidR="005D7C32" w:rsidRPr="00B75F53" w:rsidRDefault="005D7C32" w:rsidP="005D7C32">
      <w:pPr>
        <w:pStyle w:val="BodyTextIndent"/>
        <w:ind w:left="-360" w:firstLine="0"/>
        <w:rPr>
          <w:rFonts w:cs="Arial"/>
          <w:b/>
          <w:bCs/>
          <w:sz w:val="21"/>
          <w:szCs w:val="21"/>
        </w:rPr>
      </w:pPr>
      <w:r w:rsidRPr="00B75F53">
        <w:rPr>
          <w:rFonts w:cs="Arial"/>
          <w:b/>
          <w:bCs/>
          <w:sz w:val="21"/>
          <w:szCs w:val="21"/>
        </w:rPr>
        <w:t xml:space="preserve">NO </w:t>
      </w:r>
      <w:smartTag w:uri="urn:schemas-microsoft-com:office:smarttags" w:element="stockticker">
        <w:r w:rsidRPr="00B75F53">
          <w:rPr>
            <w:rFonts w:cs="Arial"/>
            <w:b/>
            <w:bCs/>
            <w:sz w:val="21"/>
            <w:szCs w:val="21"/>
          </w:rPr>
          <w:t>GIFT</w:t>
        </w:r>
      </w:smartTag>
      <w:r w:rsidRPr="00B75F53">
        <w:rPr>
          <w:rFonts w:cs="Arial"/>
          <w:b/>
          <w:bCs/>
          <w:sz w:val="21"/>
          <w:szCs w:val="21"/>
        </w:rPr>
        <w:t xml:space="preserve"> POLICY:</w:t>
      </w:r>
    </w:p>
    <w:p w:rsidR="005D7C32" w:rsidRPr="00B75F53" w:rsidRDefault="005D7C32" w:rsidP="005D7C32">
      <w:pPr>
        <w:ind w:left="-360"/>
        <w:rPr>
          <w:rFonts w:ascii="Arial" w:hAnsi="Arial" w:cs="Arial"/>
          <w:sz w:val="21"/>
          <w:szCs w:val="21"/>
        </w:rPr>
      </w:pPr>
      <w:r w:rsidRPr="00B75F53">
        <w:rPr>
          <w:rFonts w:ascii="Arial" w:hAnsi="Arial" w:cs="Arial"/>
          <w:sz w:val="21"/>
          <w:szCs w:val="21"/>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5D7C32" w:rsidRPr="00B75F53" w:rsidRDefault="005D7C32" w:rsidP="005D7C32">
      <w:pPr>
        <w:ind w:left="720"/>
        <w:rPr>
          <w:rFonts w:ascii="Arial" w:hAnsi="Arial" w:cs="Arial"/>
          <w:sz w:val="21"/>
          <w:szCs w:val="21"/>
        </w:rPr>
      </w:pPr>
    </w:p>
    <w:p w:rsidR="005D7C32" w:rsidRPr="00B75F53" w:rsidRDefault="005D7C32" w:rsidP="005D7C32">
      <w:pPr>
        <w:ind w:left="-360"/>
        <w:rPr>
          <w:rFonts w:ascii="Arial" w:hAnsi="Arial" w:cs="Arial"/>
          <w:sz w:val="21"/>
          <w:szCs w:val="21"/>
        </w:rPr>
      </w:pPr>
      <w:r w:rsidRPr="00B75F53">
        <w:rPr>
          <w:rFonts w:ascii="Arial" w:hAnsi="Arial" w:cs="Arial"/>
          <w:b/>
          <w:bCs/>
          <w:i/>
          <w:iCs/>
          <w:color w:val="000000"/>
          <w:sz w:val="21"/>
          <w:szCs w:val="21"/>
        </w:rPr>
        <w:t xml:space="preserve">The Student Handbook can be found by going to the following link:  </w:t>
      </w:r>
      <w:hyperlink r:id="rId25" w:history="1">
        <w:r w:rsidRPr="00B75F53">
          <w:rPr>
            <w:rStyle w:val="Hyperlink"/>
            <w:rFonts w:ascii="Arial" w:hAnsi="Arial" w:cs="Arial"/>
            <w:sz w:val="21"/>
            <w:szCs w:val="21"/>
          </w:rPr>
          <w:t>http://www.uta.edu/nursing/bsn-program/</w:t>
        </w:r>
      </w:hyperlink>
      <w:r w:rsidRPr="00B75F53">
        <w:rPr>
          <w:rFonts w:ascii="Arial" w:hAnsi="Arial" w:cs="Arial"/>
          <w:color w:val="000080"/>
          <w:sz w:val="21"/>
          <w:szCs w:val="21"/>
        </w:rPr>
        <w:t xml:space="preserve"> </w:t>
      </w:r>
      <w:r w:rsidRPr="00B75F53">
        <w:rPr>
          <w:rFonts w:ascii="Arial" w:hAnsi="Arial" w:cs="Arial"/>
          <w:sz w:val="21"/>
          <w:szCs w:val="21"/>
        </w:rPr>
        <w:t>and clicking on the link titled BSN Student Handbook.</w:t>
      </w:r>
    </w:p>
    <w:p w:rsidR="005D7C32" w:rsidRPr="00B75F53" w:rsidRDefault="005D7C32" w:rsidP="005D7C32">
      <w:pPr>
        <w:pStyle w:val="a"/>
        <w:tabs>
          <w:tab w:val="left" w:pos="360"/>
          <w:tab w:val="left" w:pos="3420"/>
          <w:tab w:val="left" w:pos="5400"/>
          <w:tab w:val="left" w:pos="7920"/>
        </w:tabs>
        <w:ind w:left="-360" w:firstLine="0"/>
        <w:rPr>
          <w:rFonts w:ascii="Arial" w:hAnsi="Arial" w:cs="Arial"/>
          <w:b/>
          <w:sz w:val="21"/>
          <w:szCs w:val="21"/>
        </w:rPr>
      </w:pPr>
    </w:p>
    <w:p w:rsidR="00317002" w:rsidRPr="00B75F53" w:rsidRDefault="00317002" w:rsidP="005D7C32">
      <w:pPr>
        <w:pStyle w:val="NormalWeb"/>
        <w:spacing w:before="0" w:beforeAutospacing="0" w:after="0" w:afterAutospacing="0"/>
        <w:ind w:left="-360"/>
        <w:rPr>
          <w:rFonts w:ascii="Arial" w:hAnsi="Arial" w:cs="Arial"/>
          <w:b/>
          <w:sz w:val="21"/>
          <w:szCs w:val="21"/>
        </w:rPr>
      </w:pPr>
    </w:p>
    <w:sectPr w:rsidR="00317002" w:rsidRPr="00B75F53" w:rsidSect="008B1375">
      <w:footerReference w:type="default" r:id="rId26"/>
      <w:pgSz w:w="12240" w:h="15840" w:code="1"/>
      <w:pgMar w:top="1080" w:right="1080" w:bottom="1080" w:left="1080" w:header="288" w:footer="288"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387" w:rsidRDefault="00771387">
      <w:r>
        <w:separator/>
      </w:r>
    </w:p>
  </w:endnote>
  <w:endnote w:type="continuationSeparator" w:id="0">
    <w:p w:rsidR="00771387" w:rsidRDefault="0077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nya Nouvelle">
    <w:altName w:val="Courier New"/>
    <w:charset w:val="00"/>
    <w:family w:val="auto"/>
    <w:pitch w:val="variable"/>
    <w:sig w:usb0="00000003"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76" w:rsidRPr="008B1375" w:rsidRDefault="00960B76" w:rsidP="00E62341">
    <w:pPr>
      <w:pStyle w:val="Footer"/>
      <w:ind w:right="-558" w:hanging="540"/>
      <w:rPr>
        <w:lang w:val="en-US"/>
      </w:rPr>
    </w:pPr>
    <w:r>
      <w:tab/>
    </w:r>
    <w:r w:rsidRPr="00675E4B">
      <w:rPr>
        <w:sz w:val="16"/>
        <w:szCs w:val="16"/>
      </w:rPr>
      <w:t>N</w:t>
    </w:r>
    <w:r>
      <w:rPr>
        <w:sz w:val="16"/>
        <w:szCs w:val="16"/>
      </w:rPr>
      <w:t xml:space="preserve">URS </w:t>
    </w:r>
    <w:r w:rsidR="003C249E">
      <w:rPr>
        <w:sz w:val="16"/>
        <w:szCs w:val="16"/>
      </w:rPr>
      <w:t>336</w:t>
    </w:r>
    <w:r w:rsidR="007B2266">
      <w:rPr>
        <w:sz w:val="16"/>
        <w:szCs w:val="16"/>
        <w:lang w:val="en-US"/>
      </w:rPr>
      <w:t xml:space="preserve">5 </w:t>
    </w:r>
    <w:r w:rsidR="00B3335F">
      <w:rPr>
        <w:sz w:val="16"/>
        <w:szCs w:val="16"/>
      </w:rPr>
      <w:t>Online</w:t>
    </w:r>
    <w:r w:rsidR="003C249E">
      <w:rPr>
        <w:sz w:val="16"/>
        <w:szCs w:val="16"/>
      </w:rPr>
      <w:t xml:space="preserve"> </w:t>
    </w:r>
    <w:r w:rsidR="007B2266">
      <w:rPr>
        <w:sz w:val="16"/>
        <w:szCs w:val="16"/>
      </w:rPr>
      <w:t>P</w:t>
    </w:r>
    <w:r w:rsidR="007B2266">
      <w:rPr>
        <w:sz w:val="16"/>
        <w:szCs w:val="16"/>
        <w:lang w:val="en-US"/>
      </w:rPr>
      <w:t>harm</w:t>
    </w:r>
    <w:r w:rsidR="003C249E">
      <w:rPr>
        <w:sz w:val="16"/>
        <w:szCs w:val="16"/>
      </w:rPr>
      <w:t xml:space="preserve"> </w:t>
    </w:r>
    <w:r>
      <w:rPr>
        <w:sz w:val="16"/>
        <w:szCs w:val="16"/>
      </w:rPr>
      <w:t xml:space="preserve">Syllabus </w:t>
    </w:r>
    <w:r w:rsidR="007B2266">
      <w:rPr>
        <w:sz w:val="16"/>
        <w:szCs w:val="16"/>
        <w:lang w:val="en-US"/>
      </w:rPr>
      <w:t>Fall</w:t>
    </w:r>
    <w:r w:rsidR="008B1375">
      <w:rPr>
        <w:sz w:val="16"/>
        <w:szCs w:val="16"/>
      </w:rPr>
      <w:t xml:space="preserve"> 201</w:t>
    </w:r>
    <w:r w:rsidR="005079A7">
      <w:rPr>
        <w:sz w:val="16"/>
        <w:szCs w:val="16"/>
        <w:lang w:val="en-US"/>
      </w:rPr>
      <w:t>4</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8A6E60">
      <w:rPr>
        <w:b/>
        <w:noProof/>
        <w:sz w:val="16"/>
        <w:szCs w:val="16"/>
      </w:rPr>
      <w:t>4</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387" w:rsidRDefault="00771387">
      <w:r>
        <w:separator/>
      </w:r>
    </w:p>
  </w:footnote>
  <w:footnote w:type="continuationSeparator" w:id="0">
    <w:p w:rsidR="00771387" w:rsidRDefault="00771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589"/>
    <w:multiLevelType w:val="hybridMultilevel"/>
    <w:tmpl w:val="1A0214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68782C"/>
    <w:multiLevelType w:val="hybridMultilevel"/>
    <w:tmpl w:val="7C72B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711AF0"/>
    <w:multiLevelType w:val="hybridMultilevel"/>
    <w:tmpl w:val="3A00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31691"/>
    <w:multiLevelType w:val="hybridMultilevel"/>
    <w:tmpl w:val="386A8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5A20CD"/>
    <w:multiLevelType w:val="hybridMultilevel"/>
    <w:tmpl w:val="1012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10873"/>
    <w:multiLevelType w:val="hybridMultilevel"/>
    <w:tmpl w:val="BD7AA8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EB6EF8"/>
    <w:multiLevelType w:val="hybridMultilevel"/>
    <w:tmpl w:val="FB14D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6AF1632"/>
    <w:multiLevelType w:val="hybridMultilevel"/>
    <w:tmpl w:val="2334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11874"/>
    <w:multiLevelType w:val="hybridMultilevel"/>
    <w:tmpl w:val="6E008B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B69717E"/>
    <w:multiLevelType w:val="hybridMultilevel"/>
    <w:tmpl w:val="69986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A68AA"/>
    <w:multiLevelType w:val="hybridMultilevel"/>
    <w:tmpl w:val="AADA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FF277E"/>
    <w:multiLevelType w:val="hybridMultilevel"/>
    <w:tmpl w:val="23C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B0D13"/>
    <w:multiLevelType w:val="hybridMultilevel"/>
    <w:tmpl w:val="7E5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17B98"/>
    <w:multiLevelType w:val="hybridMultilevel"/>
    <w:tmpl w:val="12A6A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1CB6DC7"/>
    <w:multiLevelType w:val="hybridMultilevel"/>
    <w:tmpl w:val="FA5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C579A3"/>
    <w:multiLevelType w:val="hybridMultilevel"/>
    <w:tmpl w:val="6596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E3026"/>
    <w:multiLevelType w:val="hybridMultilevel"/>
    <w:tmpl w:val="245650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0E5153"/>
    <w:multiLevelType w:val="hybridMultilevel"/>
    <w:tmpl w:val="BC4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60581"/>
    <w:multiLevelType w:val="hybridMultilevel"/>
    <w:tmpl w:val="A814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A90DA4"/>
    <w:multiLevelType w:val="hybridMultilevel"/>
    <w:tmpl w:val="CBD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1"/>
  </w:num>
  <w:num w:numId="4">
    <w:abstractNumId w:val="4"/>
  </w:num>
  <w:num w:numId="5">
    <w:abstractNumId w:val="5"/>
  </w:num>
  <w:num w:numId="6">
    <w:abstractNumId w:val="19"/>
  </w:num>
  <w:num w:numId="7">
    <w:abstractNumId w:val="3"/>
  </w:num>
  <w:num w:numId="8">
    <w:abstractNumId w:val="17"/>
  </w:num>
  <w:num w:numId="9">
    <w:abstractNumId w:val="1"/>
  </w:num>
  <w:num w:numId="10">
    <w:abstractNumId w:val="20"/>
  </w:num>
  <w:num w:numId="11">
    <w:abstractNumId w:val="15"/>
  </w:num>
  <w:num w:numId="12">
    <w:abstractNumId w:val="13"/>
  </w:num>
  <w:num w:numId="13">
    <w:abstractNumId w:val="10"/>
  </w:num>
  <w:num w:numId="14">
    <w:abstractNumId w:val="9"/>
  </w:num>
  <w:num w:numId="15">
    <w:abstractNumId w:val="0"/>
  </w:num>
  <w:num w:numId="16">
    <w:abstractNumId w:val="8"/>
  </w:num>
  <w:num w:numId="17">
    <w:abstractNumId w:val="22"/>
  </w:num>
  <w:num w:numId="18">
    <w:abstractNumId w:val="2"/>
  </w:num>
  <w:num w:numId="19">
    <w:abstractNumId w:val="18"/>
  </w:num>
  <w:num w:numId="20">
    <w:abstractNumId w:val="6"/>
  </w:num>
  <w:num w:numId="21">
    <w:abstractNumId w:val="14"/>
  </w:num>
  <w:num w:numId="22">
    <w:abstractNumId w:val="21"/>
  </w:num>
  <w:num w:numId="23">
    <w:abstractNumId w:val="8"/>
  </w:num>
  <w:num w:numId="24">
    <w:abstractNumId w:val="22"/>
  </w:num>
  <w:num w:numId="25">
    <w:abstractNumId w:val="2"/>
  </w:num>
  <w:num w:numId="26">
    <w:abstractNumId w:val="18"/>
  </w:num>
  <w:num w:numId="27">
    <w:abstractNumId w:val="13"/>
  </w:num>
  <w:num w:numId="2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4B"/>
    <w:rsid w:val="00000215"/>
    <w:rsid w:val="00000589"/>
    <w:rsid w:val="00007196"/>
    <w:rsid w:val="00017EC5"/>
    <w:rsid w:val="00020131"/>
    <w:rsid w:val="00021D8A"/>
    <w:rsid w:val="00023FCE"/>
    <w:rsid w:val="00025997"/>
    <w:rsid w:val="000300CB"/>
    <w:rsid w:val="0004417E"/>
    <w:rsid w:val="00053532"/>
    <w:rsid w:val="00053F4B"/>
    <w:rsid w:val="00055926"/>
    <w:rsid w:val="0005797F"/>
    <w:rsid w:val="000639CE"/>
    <w:rsid w:val="00063F02"/>
    <w:rsid w:val="00067FEC"/>
    <w:rsid w:val="00080AD0"/>
    <w:rsid w:val="00081F8D"/>
    <w:rsid w:val="0008281A"/>
    <w:rsid w:val="00084333"/>
    <w:rsid w:val="00094687"/>
    <w:rsid w:val="000A319E"/>
    <w:rsid w:val="000B4909"/>
    <w:rsid w:val="000B5AD8"/>
    <w:rsid w:val="000B7C60"/>
    <w:rsid w:val="000C1CB8"/>
    <w:rsid w:val="000C24AC"/>
    <w:rsid w:val="000C44D4"/>
    <w:rsid w:val="000D0F51"/>
    <w:rsid w:val="000D2213"/>
    <w:rsid w:val="000D3B43"/>
    <w:rsid w:val="000E315E"/>
    <w:rsid w:val="000E705C"/>
    <w:rsid w:val="000F0AA6"/>
    <w:rsid w:val="000F310D"/>
    <w:rsid w:val="000F63FF"/>
    <w:rsid w:val="00100BB5"/>
    <w:rsid w:val="0010349B"/>
    <w:rsid w:val="00103687"/>
    <w:rsid w:val="00106ED5"/>
    <w:rsid w:val="00110193"/>
    <w:rsid w:val="00111BD0"/>
    <w:rsid w:val="00115F66"/>
    <w:rsid w:val="00124440"/>
    <w:rsid w:val="001304D1"/>
    <w:rsid w:val="001338EE"/>
    <w:rsid w:val="00134C33"/>
    <w:rsid w:val="00145AB5"/>
    <w:rsid w:val="00146D51"/>
    <w:rsid w:val="00150F69"/>
    <w:rsid w:val="00153484"/>
    <w:rsid w:val="00156D91"/>
    <w:rsid w:val="00165025"/>
    <w:rsid w:val="00171C46"/>
    <w:rsid w:val="00176F1B"/>
    <w:rsid w:val="001814A0"/>
    <w:rsid w:val="00181EB1"/>
    <w:rsid w:val="001843CD"/>
    <w:rsid w:val="00190DDA"/>
    <w:rsid w:val="0019127C"/>
    <w:rsid w:val="001923F0"/>
    <w:rsid w:val="001A0E88"/>
    <w:rsid w:val="001A6219"/>
    <w:rsid w:val="001B2755"/>
    <w:rsid w:val="001B2FC5"/>
    <w:rsid w:val="001B3ED7"/>
    <w:rsid w:val="001B4B9A"/>
    <w:rsid w:val="001C00B9"/>
    <w:rsid w:val="001C3E6F"/>
    <w:rsid w:val="001D1FA4"/>
    <w:rsid w:val="001D4334"/>
    <w:rsid w:val="001F02E5"/>
    <w:rsid w:val="001F23EC"/>
    <w:rsid w:val="001F2544"/>
    <w:rsid w:val="002112B5"/>
    <w:rsid w:val="002314C9"/>
    <w:rsid w:val="002338BD"/>
    <w:rsid w:val="002347DC"/>
    <w:rsid w:val="0023674C"/>
    <w:rsid w:val="00241FC7"/>
    <w:rsid w:val="00243464"/>
    <w:rsid w:val="00250772"/>
    <w:rsid w:val="00252943"/>
    <w:rsid w:val="00265236"/>
    <w:rsid w:val="00267A0A"/>
    <w:rsid w:val="00270ECF"/>
    <w:rsid w:val="002815AC"/>
    <w:rsid w:val="002828C5"/>
    <w:rsid w:val="002832FB"/>
    <w:rsid w:val="00284607"/>
    <w:rsid w:val="00284C7D"/>
    <w:rsid w:val="00290FA8"/>
    <w:rsid w:val="00297F0E"/>
    <w:rsid w:val="002A0473"/>
    <w:rsid w:val="002A089A"/>
    <w:rsid w:val="002B1502"/>
    <w:rsid w:val="002B3FF0"/>
    <w:rsid w:val="002C51AE"/>
    <w:rsid w:val="002D1411"/>
    <w:rsid w:val="002E5EBD"/>
    <w:rsid w:val="002E6842"/>
    <w:rsid w:val="002F2E0D"/>
    <w:rsid w:val="002F3F9E"/>
    <w:rsid w:val="00301D5C"/>
    <w:rsid w:val="00306FFD"/>
    <w:rsid w:val="00307B67"/>
    <w:rsid w:val="003128FE"/>
    <w:rsid w:val="0031462E"/>
    <w:rsid w:val="00316D9E"/>
    <w:rsid w:val="00317002"/>
    <w:rsid w:val="003259DD"/>
    <w:rsid w:val="00326189"/>
    <w:rsid w:val="00327388"/>
    <w:rsid w:val="003319DA"/>
    <w:rsid w:val="00341B35"/>
    <w:rsid w:val="00341DB5"/>
    <w:rsid w:val="00343D1D"/>
    <w:rsid w:val="00344D04"/>
    <w:rsid w:val="003538D4"/>
    <w:rsid w:val="00360A0E"/>
    <w:rsid w:val="00364D12"/>
    <w:rsid w:val="0036785B"/>
    <w:rsid w:val="00371673"/>
    <w:rsid w:val="00371CD0"/>
    <w:rsid w:val="00375D19"/>
    <w:rsid w:val="00380903"/>
    <w:rsid w:val="00387AC0"/>
    <w:rsid w:val="00393F64"/>
    <w:rsid w:val="00397D2E"/>
    <w:rsid w:val="003A2024"/>
    <w:rsid w:val="003A384B"/>
    <w:rsid w:val="003A46BF"/>
    <w:rsid w:val="003A691A"/>
    <w:rsid w:val="003A7966"/>
    <w:rsid w:val="003B1427"/>
    <w:rsid w:val="003B2138"/>
    <w:rsid w:val="003B436C"/>
    <w:rsid w:val="003C07BA"/>
    <w:rsid w:val="003C0DDB"/>
    <w:rsid w:val="003C1C44"/>
    <w:rsid w:val="003C1C83"/>
    <w:rsid w:val="003C249E"/>
    <w:rsid w:val="003C3449"/>
    <w:rsid w:val="003C4423"/>
    <w:rsid w:val="003C4F03"/>
    <w:rsid w:val="003D1E76"/>
    <w:rsid w:val="003D3529"/>
    <w:rsid w:val="003D537F"/>
    <w:rsid w:val="003D5FBF"/>
    <w:rsid w:val="003D7C81"/>
    <w:rsid w:val="003E2A42"/>
    <w:rsid w:val="003E2F1F"/>
    <w:rsid w:val="003E4314"/>
    <w:rsid w:val="003E6ED6"/>
    <w:rsid w:val="003F272E"/>
    <w:rsid w:val="003F290A"/>
    <w:rsid w:val="004003D4"/>
    <w:rsid w:val="00421C16"/>
    <w:rsid w:val="00421E27"/>
    <w:rsid w:val="00436108"/>
    <w:rsid w:val="004368FC"/>
    <w:rsid w:val="00444B84"/>
    <w:rsid w:val="00445184"/>
    <w:rsid w:val="00450DF7"/>
    <w:rsid w:val="004513AB"/>
    <w:rsid w:val="00456019"/>
    <w:rsid w:val="004569F2"/>
    <w:rsid w:val="00460287"/>
    <w:rsid w:val="00460627"/>
    <w:rsid w:val="00466103"/>
    <w:rsid w:val="00481870"/>
    <w:rsid w:val="00492C89"/>
    <w:rsid w:val="004A79E7"/>
    <w:rsid w:val="004B7CC0"/>
    <w:rsid w:val="004C0CF1"/>
    <w:rsid w:val="004D1858"/>
    <w:rsid w:val="004E1262"/>
    <w:rsid w:val="004E2D43"/>
    <w:rsid w:val="004E466D"/>
    <w:rsid w:val="004E68CE"/>
    <w:rsid w:val="004E721D"/>
    <w:rsid w:val="004F4913"/>
    <w:rsid w:val="004F6AB0"/>
    <w:rsid w:val="004F6B5D"/>
    <w:rsid w:val="0050153F"/>
    <w:rsid w:val="005066F8"/>
    <w:rsid w:val="005071FB"/>
    <w:rsid w:val="005079A7"/>
    <w:rsid w:val="00515EDB"/>
    <w:rsid w:val="00520241"/>
    <w:rsid w:val="00534B1C"/>
    <w:rsid w:val="00535DC2"/>
    <w:rsid w:val="005532AE"/>
    <w:rsid w:val="00554B16"/>
    <w:rsid w:val="005607E9"/>
    <w:rsid w:val="0056089F"/>
    <w:rsid w:val="00564912"/>
    <w:rsid w:val="00567E8F"/>
    <w:rsid w:val="00587C9F"/>
    <w:rsid w:val="0059320A"/>
    <w:rsid w:val="005A10C7"/>
    <w:rsid w:val="005A3955"/>
    <w:rsid w:val="005A664E"/>
    <w:rsid w:val="005A7B5C"/>
    <w:rsid w:val="005B03DB"/>
    <w:rsid w:val="005B0ED3"/>
    <w:rsid w:val="005B4E49"/>
    <w:rsid w:val="005C0E9A"/>
    <w:rsid w:val="005C1398"/>
    <w:rsid w:val="005C45D6"/>
    <w:rsid w:val="005C5E62"/>
    <w:rsid w:val="005C75D0"/>
    <w:rsid w:val="005D28C8"/>
    <w:rsid w:val="005D2FAC"/>
    <w:rsid w:val="005D7C32"/>
    <w:rsid w:val="005E0300"/>
    <w:rsid w:val="005E1A14"/>
    <w:rsid w:val="005E61D8"/>
    <w:rsid w:val="005E762D"/>
    <w:rsid w:val="005E7B3C"/>
    <w:rsid w:val="005F5A35"/>
    <w:rsid w:val="00610E65"/>
    <w:rsid w:val="00611ADD"/>
    <w:rsid w:val="0061244C"/>
    <w:rsid w:val="006140BC"/>
    <w:rsid w:val="00621607"/>
    <w:rsid w:val="0062644F"/>
    <w:rsid w:val="006428D7"/>
    <w:rsid w:val="00646304"/>
    <w:rsid w:val="00653B5C"/>
    <w:rsid w:val="00656752"/>
    <w:rsid w:val="006636F0"/>
    <w:rsid w:val="00666464"/>
    <w:rsid w:val="00667483"/>
    <w:rsid w:val="006737FE"/>
    <w:rsid w:val="0067439E"/>
    <w:rsid w:val="00687E26"/>
    <w:rsid w:val="006928EA"/>
    <w:rsid w:val="0069795B"/>
    <w:rsid w:val="006A1BC1"/>
    <w:rsid w:val="006A72FB"/>
    <w:rsid w:val="006B0189"/>
    <w:rsid w:val="006C0D74"/>
    <w:rsid w:val="006C3323"/>
    <w:rsid w:val="006C6BE7"/>
    <w:rsid w:val="006D184F"/>
    <w:rsid w:val="006D27F3"/>
    <w:rsid w:val="006E0308"/>
    <w:rsid w:val="006E2912"/>
    <w:rsid w:val="006F2E6C"/>
    <w:rsid w:val="007024CC"/>
    <w:rsid w:val="00703739"/>
    <w:rsid w:val="00712FD4"/>
    <w:rsid w:val="00713BDF"/>
    <w:rsid w:val="00714BB6"/>
    <w:rsid w:val="007249F6"/>
    <w:rsid w:val="0073789F"/>
    <w:rsid w:val="00740F99"/>
    <w:rsid w:val="00742E4D"/>
    <w:rsid w:val="007457AE"/>
    <w:rsid w:val="007603BB"/>
    <w:rsid w:val="0076134F"/>
    <w:rsid w:val="00761BA3"/>
    <w:rsid w:val="00765EE0"/>
    <w:rsid w:val="00771387"/>
    <w:rsid w:val="00774793"/>
    <w:rsid w:val="00785816"/>
    <w:rsid w:val="00785F02"/>
    <w:rsid w:val="00794394"/>
    <w:rsid w:val="0079623F"/>
    <w:rsid w:val="00796ABC"/>
    <w:rsid w:val="007A7C2A"/>
    <w:rsid w:val="007B2266"/>
    <w:rsid w:val="007B3E59"/>
    <w:rsid w:val="007C31ED"/>
    <w:rsid w:val="007C35EF"/>
    <w:rsid w:val="007C7469"/>
    <w:rsid w:val="007D19A2"/>
    <w:rsid w:val="007D296A"/>
    <w:rsid w:val="007D4C7B"/>
    <w:rsid w:val="007D693B"/>
    <w:rsid w:val="007E4270"/>
    <w:rsid w:val="007F01D8"/>
    <w:rsid w:val="007F5BA3"/>
    <w:rsid w:val="0080677E"/>
    <w:rsid w:val="00815732"/>
    <w:rsid w:val="00816D4C"/>
    <w:rsid w:val="008213E4"/>
    <w:rsid w:val="0082211F"/>
    <w:rsid w:val="00824972"/>
    <w:rsid w:val="00832C26"/>
    <w:rsid w:val="00834DFB"/>
    <w:rsid w:val="008358CC"/>
    <w:rsid w:val="00837F88"/>
    <w:rsid w:val="0084472B"/>
    <w:rsid w:val="00846BCD"/>
    <w:rsid w:val="00846C13"/>
    <w:rsid w:val="008475A7"/>
    <w:rsid w:val="0085266B"/>
    <w:rsid w:val="008529AE"/>
    <w:rsid w:val="00855142"/>
    <w:rsid w:val="008561F0"/>
    <w:rsid w:val="0086279B"/>
    <w:rsid w:val="00874D3E"/>
    <w:rsid w:val="00881A3E"/>
    <w:rsid w:val="00883F98"/>
    <w:rsid w:val="008913B2"/>
    <w:rsid w:val="00892EB0"/>
    <w:rsid w:val="008A176F"/>
    <w:rsid w:val="008A3419"/>
    <w:rsid w:val="008A505F"/>
    <w:rsid w:val="008A6E60"/>
    <w:rsid w:val="008B06A0"/>
    <w:rsid w:val="008B1375"/>
    <w:rsid w:val="008B1822"/>
    <w:rsid w:val="008B2506"/>
    <w:rsid w:val="008B6128"/>
    <w:rsid w:val="008B75F9"/>
    <w:rsid w:val="008C412A"/>
    <w:rsid w:val="008C73A2"/>
    <w:rsid w:val="008D68A3"/>
    <w:rsid w:val="008E399F"/>
    <w:rsid w:val="008E3CEC"/>
    <w:rsid w:val="008E41EA"/>
    <w:rsid w:val="008E4F90"/>
    <w:rsid w:val="008F5E2A"/>
    <w:rsid w:val="00900473"/>
    <w:rsid w:val="009106B5"/>
    <w:rsid w:val="00921DFD"/>
    <w:rsid w:val="00932329"/>
    <w:rsid w:val="00942DBF"/>
    <w:rsid w:val="009436C5"/>
    <w:rsid w:val="00945145"/>
    <w:rsid w:val="00945864"/>
    <w:rsid w:val="00957B21"/>
    <w:rsid w:val="009602E9"/>
    <w:rsid w:val="00960B76"/>
    <w:rsid w:val="009671FD"/>
    <w:rsid w:val="00972A1A"/>
    <w:rsid w:val="00975E40"/>
    <w:rsid w:val="0098000A"/>
    <w:rsid w:val="00985C02"/>
    <w:rsid w:val="009870A1"/>
    <w:rsid w:val="00994E6B"/>
    <w:rsid w:val="009966D9"/>
    <w:rsid w:val="009A04B5"/>
    <w:rsid w:val="009A212A"/>
    <w:rsid w:val="009A78AA"/>
    <w:rsid w:val="009B78C8"/>
    <w:rsid w:val="009C1D70"/>
    <w:rsid w:val="009C3712"/>
    <w:rsid w:val="009C3BAE"/>
    <w:rsid w:val="009C4948"/>
    <w:rsid w:val="009C4EC0"/>
    <w:rsid w:val="009D1231"/>
    <w:rsid w:val="009F0C7F"/>
    <w:rsid w:val="009F117E"/>
    <w:rsid w:val="00A02217"/>
    <w:rsid w:val="00A03196"/>
    <w:rsid w:val="00A052C6"/>
    <w:rsid w:val="00A0680A"/>
    <w:rsid w:val="00A1323D"/>
    <w:rsid w:val="00A14061"/>
    <w:rsid w:val="00A23A59"/>
    <w:rsid w:val="00A25D5A"/>
    <w:rsid w:val="00A268A3"/>
    <w:rsid w:val="00A307EE"/>
    <w:rsid w:val="00A32B55"/>
    <w:rsid w:val="00A36E4E"/>
    <w:rsid w:val="00A47A5C"/>
    <w:rsid w:val="00A50892"/>
    <w:rsid w:val="00A649B4"/>
    <w:rsid w:val="00A70A01"/>
    <w:rsid w:val="00A7552B"/>
    <w:rsid w:val="00A834E9"/>
    <w:rsid w:val="00A850D0"/>
    <w:rsid w:val="00A90154"/>
    <w:rsid w:val="00A9276E"/>
    <w:rsid w:val="00A9484B"/>
    <w:rsid w:val="00AA2D62"/>
    <w:rsid w:val="00AB3083"/>
    <w:rsid w:val="00AC344C"/>
    <w:rsid w:val="00AC3628"/>
    <w:rsid w:val="00AD6D46"/>
    <w:rsid w:val="00B175E2"/>
    <w:rsid w:val="00B20C9B"/>
    <w:rsid w:val="00B26E93"/>
    <w:rsid w:val="00B3335F"/>
    <w:rsid w:val="00B5703C"/>
    <w:rsid w:val="00B574A8"/>
    <w:rsid w:val="00B60D6C"/>
    <w:rsid w:val="00B75F53"/>
    <w:rsid w:val="00B81EB6"/>
    <w:rsid w:val="00B825A5"/>
    <w:rsid w:val="00B86795"/>
    <w:rsid w:val="00B9260D"/>
    <w:rsid w:val="00B960E4"/>
    <w:rsid w:val="00B97BCB"/>
    <w:rsid w:val="00BA28D1"/>
    <w:rsid w:val="00BB03A9"/>
    <w:rsid w:val="00BB27C4"/>
    <w:rsid w:val="00BB69A1"/>
    <w:rsid w:val="00BB7AAB"/>
    <w:rsid w:val="00BB7BC0"/>
    <w:rsid w:val="00BC2A9C"/>
    <w:rsid w:val="00BC4300"/>
    <w:rsid w:val="00BC67F5"/>
    <w:rsid w:val="00BD1F42"/>
    <w:rsid w:val="00BD4183"/>
    <w:rsid w:val="00BD59F5"/>
    <w:rsid w:val="00BD6EE0"/>
    <w:rsid w:val="00BF1566"/>
    <w:rsid w:val="00BF632D"/>
    <w:rsid w:val="00C00EB1"/>
    <w:rsid w:val="00C01070"/>
    <w:rsid w:val="00C038FC"/>
    <w:rsid w:val="00C1156D"/>
    <w:rsid w:val="00C26138"/>
    <w:rsid w:val="00C26B23"/>
    <w:rsid w:val="00C27306"/>
    <w:rsid w:val="00C33AA0"/>
    <w:rsid w:val="00C3645E"/>
    <w:rsid w:val="00C376ED"/>
    <w:rsid w:val="00C46ADE"/>
    <w:rsid w:val="00C535D7"/>
    <w:rsid w:val="00C62C4B"/>
    <w:rsid w:val="00C65E02"/>
    <w:rsid w:val="00C82432"/>
    <w:rsid w:val="00C84E6B"/>
    <w:rsid w:val="00C853C5"/>
    <w:rsid w:val="00C9170A"/>
    <w:rsid w:val="00C91AF8"/>
    <w:rsid w:val="00C952C6"/>
    <w:rsid w:val="00CA0B04"/>
    <w:rsid w:val="00CA7B72"/>
    <w:rsid w:val="00CB19C4"/>
    <w:rsid w:val="00CB21B0"/>
    <w:rsid w:val="00CC07D6"/>
    <w:rsid w:val="00CE56B7"/>
    <w:rsid w:val="00CE6EE8"/>
    <w:rsid w:val="00CF2766"/>
    <w:rsid w:val="00CF3C2C"/>
    <w:rsid w:val="00D146FE"/>
    <w:rsid w:val="00D158DE"/>
    <w:rsid w:val="00D17D05"/>
    <w:rsid w:val="00D20433"/>
    <w:rsid w:val="00D2193A"/>
    <w:rsid w:val="00D22A79"/>
    <w:rsid w:val="00D26D78"/>
    <w:rsid w:val="00D32B04"/>
    <w:rsid w:val="00D33688"/>
    <w:rsid w:val="00D43D89"/>
    <w:rsid w:val="00D450FA"/>
    <w:rsid w:val="00D5186C"/>
    <w:rsid w:val="00D53FF7"/>
    <w:rsid w:val="00D549A6"/>
    <w:rsid w:val="00D55C99"/>
    <w:rsid w:val="00D56037"/>
    <w:rsid w:val="00D6100F"/>
    <w:rsid w:val="00D61ABB"/>
    <w:rsid w:val="00D63753"/>
    <w:rsid w:val="00D63A3B"/>
    <w:rsid w:val="00D65ADC"/>
    <w:rsid w:val="00D66459"/>
    <w:rsid w:val="00D67437"/>
    <w:rsid w:val="00D753AF"/>
    <w:rsid w:val="00D7673D"/>
    <w:rsid w:val="00D802CB"/>
    <w:rsid w:val="00D83E20"/>
    <w:rsid w:val="00D93244"/>
    <w:rsid w:val="00D953D3"/>
    <w:rsid w:val="00DA3391"/>
    <w:rsid w:val="00DA3C09"/>
    <w:rsid w:val="00DA73A3"/>
    <w:rsid w:val="00DB01EE"/>
    <w:rsid w:val="00DB5995"/>
    <w:rsid w:val="00DC07B6"/>
    <w:rsid w:val="00DC3342"/>
    <w:rsid w:val="00DC5C94"/>
    <w:rsid w:val="00DD1AA8"/>
    <w:rsid w:val="00DD730B"/>
    <w:rsid w:val="00DE3787"/>
    <w:rsid w:val="00E018B8"/>
    <w:rsid w:val="00E0297F"/>
    <w:rsid w:val="00E067D1"/>
    <w:rsid w:val="00E17D0D"/>
    <w:rsid w:val="00E25D8D"/>
    <w:rsid w:val="00E353D3"/>
    <w:rsid w:val="00E40459"/>
    <w:rsid w:val="00E40985"/>
    <w:rsid w:val="00E435D8"/>
    <w:rsid w:val="00E450F3"/>
    <w:rsid w:val="00E45F28"/>
    <w:rsid w:val="00E465C7"/>
    <w:rsid w:val="00E47025"/>
    <w:rsid w:val="00E50A1A"/>
    <w:rsid w:val="00E62341"/>
    <w:rsid w:val="00E6274F"/>
    <w:rsid w:val="00E62AD2"/>
    <w:rsid w:val="00E67391"/>
    <w:rsid w:val="00E7260E"/>
    <w:rsid w:val="00E72F6F"/>
    <w:rsid w:val="00E74C17"/>
    <w:rsid w:val="00E76FB7"/>
    <w:rsid w:val="00E80B43"/>
    <w:rsid w:val="00E83779"/>
    <w:rsid w:val="00E843F0"/>
    <w:rsid w:val="00E85345"/>
    <w:rsid w:val="00E926DD"/>
    <w:rsid w:val="00E94DFC"/>
    <w:rsid w:val="00EA29BE"/>
    <w:rsid w:val="00EB27EC"/>
    <w:rsid w:val="00EB3F39"/>
    <w:rsid w:val="00EC11AE"/>
    <w:rsid w:val="00EC45CE"/>
    <w:rsid w:val="00EC7CF0"/>
    <w:rsid w:val="00ED1547"/>
    <w:rsid w:val="00ED3DD4"/>
    <w:rsid w:val="00EE059B"/>
    <w:rsid w:val="00EE1218"/>
    <w:rsid w:val="00EF2AF2"/>
    <w:rsid w:val="00F00784"/>
    <w:rsid w:val="00F03756"/>
    <w:rsid w:val="00F14505"/>
    <w:rsid w:val="00F203B7"/>
    <w:rsid w:val="00F241C7"/>
    <w:rsid w:val="00F30810"/>
    <w:rsid w:val="00F34C71"/>
    <w:rsid w:val="00F36A92"/>
    <w:rsid w:val="00F3784D"/>
    <w:rsid w:val="00F4587E"/>
    <w:rsid w:val="00F45A94"/>
    <w:rsid w:val="00F472BD"/>
    <w:rsid w:val="00F51C26"/>
    <w:rsid w:val="00F54493"/>
    <w:rsid w:val="00F61AB2"/>
    <w:rsid w:val="00F61D42"/>
    <w:rsid w:val="00F62892"/>
    <w:rsid w:val="00F665C7"/>
    <w:rsid w:val="00F66A83"/>
    <w:rsid w:val="00F73598"/>
    <w:rsid w:val="00F75E23"/>
    <w:rsid w:val="00F76627"/>
    <w:rsid w:val="00F80C60"/>
    <w:rsid w:val="00F84DDC"/>
    <w:rsid w:val="00F929FD"/>
    <w:rsid w:val="00FA0959"/>
    <w:rsid w:val="00FA43CA"/>
    <w:rsid w:val="00FA5539"/>
    <w:rsid w:val="00FB1DB6"/>
    <w:rsid w:val="00FB2FF9"/>
    <w:rsid w:val="00FC212E"/>
    <w:rsid w:val="00FC7402"/>
    <w:rsid w:val="00FC7DC8"/>
    <w:rsid w:val="00FD5E58"/>
    <w:rsid w:val="00FE33D0"/>
    <w:rsid w:val="00FE7F45"/>
    <w:rsid w:val="00FF15AF"/>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C65040-A293-4A06-998C-B72BC88F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styleId="IntenseEmphasis">
    <w:name w:val="Intense Emphasis"/>
    <w:basedOn w:val="DefaultParagraphFont"/>
    <w:qFormat/>
    <w:rsid w:val="00EC7CF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662387588">
      <w:bodyDiv w:val="1"/>
      <w:marLeft w:val="0"/>
      <w:marRight w:val="0"/>
      <w:marTop w:val="0"/>
      <w:marBottom w:val="0"/>
      <w:divBdr>
        <w:top w:val="none" w:sz="0" w:space="0" w:color="auto"/>
        <w:left w:val="none" w:sz="0" w:space="0" w:color="auto"/>
        <w:bottom w:val="none" w:sz="0" w:space="0" w:color="auto"/>
        <w:right w:val="none" w:sz="0" w:space="0" w:color="auto"/>
      </w:divBdr>
      <w:divsChild>
        <w:div w:id="38864966">
          <w:marLeft w:val="600"/>
          <w:marRight w:val="0"/>
          <w:marTop w:val="0"/>
          <w:marBottom w:val="0"/>
          <w:divBdr>
            <w:top w:val="none" w:sz="0" w:space="0" w:color="auto"/>
            <w:left w:val="none" w:sz="0" w:space="0" w:color="auto"/>
            <w:bottom w:val="none" w:sz="0" w:space="0" w:color="auto"/>
            <w:right w:val="none" w:sz="0" w:space="0" w:color="auto"/>
          </w:divBdr>
        </w:div>
        <w:div w:id="609895323">
          <w:marLeft w:val="600"/>
          <w:marRight w:val="0"/>
          <w:marTop w:val="0"/>
          <w:marBottom w:val="0"/>
          <w:divBdr>
            <w:top w:val="none" w:sz="0" w:space="0" w:color="auto"/>
            <w:left w:val="none" w:sz="0" w:space="0" w:color="auto"/>
            <w:bottom w:val="none" w:sz="0" w:space="0" w:color="auto"/>
            <w:right w:val="none" w:sz="0" w:space="0" w:color="auto"/>
          </w:divBdr>
        </w:div>
        <w:div w:id="821387224">
          <w:marLeft w:val="600"/>
          <w:marRight w:val="0"/>
          <w:marTop w:val="0"/>
          <w:marBottom w:val="0"/>
          <w:divBdr>
            <w:top w:val="none" w:sz="0" w:space="0" w:color="auto"/>
            <w:left w:val="none" w:sz="0" w:space="0" w:color="auto"/>
            <w:bottom w:val="none" w:sz="0" w:space="0" w:color="auto"/>
            <w:right w:val="none" w:sz="0" w:space="0" w:color="auto"/>
          </w:divBdr>
        </w:div>
        <w:div w:id="1930311239">
          <w:marLeft w:val="600"/>
          <w:marRight w:val="0"/>
          <w:marTop w:val="0"/>
          <w:marBottom w:val="0"/>
          <w:divBdr>
            <w:top w:val="none" w:sz="0" w:space="0" w:color="auto"/>
            <w:left w:val="none" w:sz="0" w:space="0" w:color="auto"/>
            <w:bottom w:val="none" w:sz="0" w:space="0" w:color="auto"/>
            <w:right w:val="none" w:sz="0" w:space="0" w:color="auto"/>
          </w:divBdr>
        </w:div>
      </w:divsChild>
    </w:div>
    <w:div w:id="1669670083">
      <w:bodyDiv w:val="1"/>
      <w:marLeft w:val="0"/>
      <w:marRight w:val="0"/>
      <w:marTop w:val="0"/>
      <w:marBottom w:val="0"/>
      <w:divBdr>
        <w:top w:val="none" w:sz="0" w:space="0" w:color="auto"/>
        <w:left w:val="none" w:sz="0" w:space="0" w:color="auto"/>
        <w:bottom w:val="none" w:sz="0" w:space="0" w:color="auto"/>
        <w:right w:val="none" w:sz="0" w:space="0" w:color="auto"/>
      </w:divBdr>
      <w:divsChild>
        <w:div w:id="452215326">
          <w:marLeft w:val="600"/>
          <w:marRight w:val="0"/>
          <w:marTop w:val="0"/>
          <w:marBottom w:val="0"/>
          <w:divBdr>
            <w:top w:val="none" w:sz="0" w:space="0" w:color="auto"/>
            <w:left w:val="none" w:sz="0" w:space="0" w:color="auto"/>
            <w:bottom w:val="none" w:sz="0" w:space="0" w:color="auto"/>
            <w:right w:val="none" w:sz="0" w:space="0" w:color="auto"/>
          </w:divBdr>
        </w:div>
        <w:div w:id="650865701">
          <w:marLeft w:val="600"/>
          <w:marRight w:val="0"/>
          <w:marTop w:val="0"/>
          <w:marBottom w:val="0"/>
          <w:divBdr>
            <w:top w:val="none" w:sz="0" w:space="0" w:color="auto"/>
            <w:left w:val="none" w:sz="0" w:space="0" w:color="auto"/>
            <w:bottom w:val="none" w:sz="0" w:space="0" w:color="auto"/>
            <w:right w:val="none" w:sz="0" w:space="0" w:color="auto"/>
          </w:divBdr>
        </w:div>
        <w:div w:id="841967661">
          <w:marLeft w:val="600"/>
          <w:marRight w:val="0"/>
          <w:marTop w:val="0"/>
          <w:marBottom w:val="0"/>
          <w:divBdr>
            <w:top w:val="none" w:sz="0" w:space="0" w:color="auto"/>
            <w:left w:val="none" w:sz="0" w:space="0" w:color="auto"/>
            <w:bottom w:val="none" w:sz="0" w:space="0" w:color="auto"/>
            <w:right w:val="none" w:sz="0" w:space="0" w:color="auto"/>
          </w:divBdr>
        </w:div>
        <w:div w:id="212600014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ublic/" TargetMode="External"/><Relationship Id="rId13" Type="http://schemas.openxmlformats.org/officeDocument/2006/relationships/hyperlink" Target="http://wweb.uta.edu/ses/fao" TargetMode="External"/><Relationship Id="rId18" Type="http://schemas.openxmlformats.org/officeDocument/2006/relationships/hyperlink" Target="http://www.uta.edu/oit/cs/email/mavmail.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ibguides.uta.edu/nursing" TargetMode="External"/><Relationship Id="rId7" Type="http://schemas.openxmlformats.org/officeDocument/2006/relationships/endnotes" Target="endnotes.xml"/><Relationship Id="rId12" Type="http://schemas.openxmlformats.org/officeDocument/2006/relationships/hyperlink" Target="http://wweb.uta.edu/catalog/content/general/academic_regulations.aspx" TargetMode="External"/><Relationship Id="rId17" Type="http://schemas.openxmlformats.org/officeDocument/2006/relationships/hyperlink" Target="http://www.uta.edu/resources" TargetMode="External"/><Relationship Id="rId25" Type="http://schemas.openxmlformats.org/officeDocument/2006/relationships/hyperlink" Target="http://www.uta.edu/nursing/bsn-program/" TargetMode="External"/><Relationship Id="rId2" Type="http://schemas.openxmlformats.org/officeDocument/2006/relationships/numbering" Target="numbering.xml"/><Relationship Id="rId16" Type="http://schemas.openxmlformats.org/officeDocument/2006/relationships/hyperlink" Target="mailto:resources@uta.edu" TargetMode="External"/><Relationship Id="rId20" Type="http://schemas.openxmlformats.org/officeDocument/2006/relationships/hyperlink" Target="mailto:peace@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nursing/centers/resource/lrc.php" TargetMode="External"/><Relationship Id="rId24" Type="http://schemas.openxmlformats.org/officeDocument/2006/relationships/hyperlink" Target="http://wweb.uta.edu/catalog/content/general/academic_regulations.aspx" TargetMode="Externa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mailto:skyle@uta.edu" TargetMode="External"/><Relationship Id="rId28" Type="http://schemas.openxmlformats.org/officeDocument/2006/relationships/theme" Target="theme/theme1.xml"/><Relationship Id="rId10" Type="http://schemas.openxmlformats.org/officeDocument/2006/relationships/hyperlink" Target="mailto:helpdesk@uta.edu" TargetMode="External"/><Relationship Id="rId19" Type="http://schemas.openxmlformats.org/officeDocument/2006/relationships/hyperlink" Target="http://www.uta.edu/sfs" TargetMode="External"/><Relationship Id="rId4" Type="http://schemas.openxmlformats.org/officeDocument/2006/relationships/settings" Target="settings.xml"/><Relationship Id="rId9" Type="http://schemas.openxmlformats.org/officeDocument/2006/relationships/hyperlink" Target="http://www.uta.edu/blackboard/students/index.php" TargetMode="External"/><Relationship Id="rId14" Type="http://schemas.openxmlformats.org/officeDocument/2006/relationships/hyperlink" Target="http://www.uta.edu/disability" TargetMode="External"/><Relationship Id="rId22" Type="http://schemas.openxmlformats.org/officeDocument/2006/relationships/hyperlink" Target="mailto:hwoods@uta.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B695-DEDB-48DD-81F5-33DB99B1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27103</CharactersWithSpaces>
  <SharedDoc>false</SharedDoc>
  <HLinks>
    <vt:vector size="120" baseType="variant">
      <vt:variant>
        <vt:i4>3211308</vt:i4>
      </vt:variant>
      <vt:variant>
        <vt:i4>57</vt:i4>
      </vt:variant>
      <vt:variant>
        <vt:i4>0</vt:i4>
      </vt:variant>
      <vt:variant>
        <vt:i4>5</vt:i4>
      </vt:variant>
      <vt:variant>
        <vt:lpwstr>http://www.uta.edu/nursing/bsn-program/</vt:lpwstr>
      </vt:variant>
      <vt:variant>
        <vt:lpwstr/>
      </vt:variant>
      <vt:variant>
        <vt:i4>5963841</vt:i4>
      </vt:variant>
      <vt:variant>
        <vt:i4>54</vt:i4>
      </vt:variant>
      <vt:variant>
        <vt:i4>0</vt:i4>
      </vt:variant>
      <vt:variant>
        <vt:i4>5</vt:i4>
      </vt:variant>
      <vt:variant>
        <vt:lpwstr>http://wweb.uta.edu/catalog/content/general/academic_regulations.aspx</vt:lpwstr>
      </vt:variant>
      <vt:variant>
        <vt:lpwstr>6</vt:lpwstr>
      </vt:variant>
      <vt:variant>
        <vt:i4>3211308</vt:i4>
      </vt:variant>
      <vt:variant>
        <vt:i4>51</vt:i4>
      </vt:variant>
      <vt:variant>
        <vt:i4>0</vt:i4>
      </vt:variant>
      <vt:variant>
        <vt:i4>5</vt:i4>
      </vt:variant>
      <vt:variant>
        <vt:lpwstr>http://www.uta.edu/nursing/bsn-program/</vt:lpwstr>
      </vt:variant>
      <vt:variant>
        <vt:lpwstr/>
      </vt:variant>
      <vt:variant>
        <vt:i4>262177</vt:i4>
      </vt:variant>
      <vt:variant>
        <vt:i4>48</vt:i4>
      </vt:variant>
      <vt:variant>
        <vt:i4>0</vt:i4>
      </vt:variant>
      <vt:variant>
        <vt:i4>5</vt:i4>
      </vt:variant>
      <vt:variant>
        <vt:lpwstr>mailto:ewebb@uta.edu</vt:lpwstr>
      </vt:variant>
      <vt:variant>
        <vt:lpwstr/>
      </vt:variant>
      <vt:variant>
        <vt:i4>5308508</vt:i4>
      </vt:variant>
      <vt:variant>
        <vt:i4>45</vt:i4>
      </vt:variant>
      <vt:variant>
        <vt:i4>0</vt:i4>
      </vt:variant>
      <vt:variant>
        <vt:i4>5</vt:i4>
      </vt:variant>
      <vt:variant>
        <vt:lpwstr>http://libguides.uta.edu/nursing</vt:lpwstr>
      </vt:variant>
      <vt:variant>
        <vt:lpwstr/>
      </vt:variant>
      <vt:variant>
        <vt:i4>6946892</vt:i4>
      </vt:variant>
      <vt:variant>
        <vt:i4>42</vt:i4>
      </vt:variant>
      <vt:variant>
        <vt:i4>0</vt:i4>
      </vt:variant>
      <vt:variant>
        <vt:i4>5</vt:i4>
      </vt:variant>
      <vt:variant>
        <vt:lpwstr>mailto:nelsona@uta.edu</vt:lpwstr>
      </vt:variant>
      <vt:variant>
        <vt:lpwstr/>
      </vt:variant>
      <vt:variant>
        <vt:i4>3080231</vt:i4>
      </vt:variant>
      <vt:variant>
        <vt:i4>39</vt:i4>
      </vt:variant>
      <vt:variant>
        <vt:i4>0</vt:i4>
      </vt:variant>
      <vt:variant>
        <vt:i4>5</vt:i4>
      </vt:variant>
      <vt:variant>
        <vt:lpwstr>http://www.uta.edu/sfs</vt:lpwstr>
      </vt:variant>
      <vt:variant>
        <vt:lpwstr/>
      </vt:variant>
      <vt:variant>
        <vt:i4>7340154</vt:i4>
      </vt:variant>
      <vt:variant>
        <vt:i4>36</vt:i4>
      </vt:variant>
      <vt:variant>
        <vt:i4>0</vt:i4>
      </vt:variant>
      <vt:variant>
        <vt:i4>5</vt:i4>
      </vt:variant>
      <vt:variant>
        <vt:lpwstr>http://www.uta.edu/oit/cs/email/mavmail.php</vt:lpwstr>
      </vt:variant>
      <vt:variant>
        <vt:lpwstr/>
      </vt:variant>
      <vt:variant>
        <vt:i4>4915292</vt:i4>
      </vt:variant>
      <vt:variant>
        <vt:i4>33</vt:i4>
      </vt:variant>
      <vt:variant>
        <vt:i4>0</vt:i4>
      </vt:variant>
      <vt:variant>
        <vt:i4>5</vt:i4>
      </vt:variant>
      <vt:variant>
        <vt:lpwstr>http://www.uta.edu/resources</vt:lpwstr>
      </vt:variant>
      <vt:variant>
        <vt:lpwstr/>
      </vt:variant>
      <vt:variant>
        <vt:i4>131113</vt:i4>
      </vt:variant>
      <vt:variant>
        <vt:i4>30</vt:i4>
      </vt:variant>
      <vt:variant>
        <vt:i4>0</vt:i4>
      </vt:variant>
      <vt:variant>
        <vt:i4>5</vt:i4>
      </vt:variant>
      <vt:variant>
        <vt:lpwstr>mailto:resources@uta.edu</vt:lpwstr>
      </vt:variant>
      <vt:variant>
        <vt:lpwstr/>
      </vt:variant>
      <vt:variant>
        <vt:i4>5374017</vt:i4>
      </vt:variant>
      <vt:variant>
        <vt:i4>27</vt:i4>
      </vt:variant>
      <vt:variant>
        <vt:i4>0</vt:i4>
      </vt:variant>
      <vt:variant>
        <vt:i4>5</vt:i4>
      </vt:variant>
      <vt:variant>
        <vt:lpwstr>http://library.uta.edu/plagiarism/index.html</vt:lpwstr>
      </vt:variant>
      <vt:variant>
        <vt:lpwstr/>
      </vt:variant>
      <vt:variant>
        <vt:i4>4325449</vt:i4>
      </vt:variant>
      <vt:variant>
        <vt:i4>24</vt:i4>
      </vt:variant>
      <vt:variant>
        <vt:i4>0</vt:i4>
      </vt:variant>
      <vt:variant>
        <vt:i4>5</vt:i4>
      </vt:variant>
      <vt:variant>
        <vt:lpwstr>http://www.uta.edu/disability</vt:lpwstr>
      </vt:variant>
      <vt:variant>
        <vt:lpwstr/>
      </vt:variant>
      <vt:variant>
        <vt:i4>6684772</vt:i4>
      </vt:variant>
      <vt:variant>
        <vt:i4>21</vt:i4>
      </vt:variant>
      <vt:variant>
        <vt:i4>0</vt:i4>
      </vt:variant>
      <vt:variant>
        <vt:i4>5</vt:i4>
      </vt:variant>
      <vt:variant>
        <vt:lpwstr>http://academicpartnerships.uta.edu/documents/UTA_Drop_Dates.pdf</vt:lpwstr>
      </vt:variant>
      <vt:variant>
        <vt:lpwstr/>
      </vt:variant>
      <vt:variant>
        <vt:i4>393247</vt:i4>
      </vt:variant>
      <vt:variant>
        <vt:i4>18</vt:i4>
      </vt:variant>
      <vt:variant>
        <vt:i4>0</vt:i4>
      </vt:variant>
      <vt:variant>
        <vt:i4>5</vt:i4>
      </vt:variant>
      <vt:variant>
        <vt:lpwstr>http://wweb.uta.edu/aao/fao/</vt:lpwstr>
      </vt:variant>
      <vt:variant>
        <vt:lpwstr/>
      </vt:variant>
      <vt:variant>
        <vt:i4>7012422</vt:i4>
      </vt:variant>
      <vt:variant>
        <vt:i4>15</vt:i4>
      </vt:variant>
      <vt:variant>
        <vt:i4>0</vt:i4>
      </vt:variant>
      <vt:variant>
        <vt:i4>5</vt:i4>
      </vt:variant>
      <vt:variant>
        <vt:lpwstr>http://wweb.uta.edu/catalog/content/general/academic_regulations.aspx</vt:lpwstr>
      </vt:variant>
      <vt:variant>
        <vt:lpwstr>10</vt:lpwstr>
      </vt:variant>
      <vt:variant>
        <vt:i4>2752552</vt:i4>
      </vt:variant>
      <vt:variant>
        <vt:i4>12</vt:i4>
      </vt:variant>
      <vt:variant>
        <vt:i4>0</vt:i4>
      </vt:variant>
      <vt:variant>
        <vt:i4>5</vt:i4>
      </vt:variant>
      <vt:variant>
        <vt:lpwstr>http://www.uta.edu/nursing/centers/resource/lrc.php</vt:lpwstr>
      </vt:variant>
      <vt:variant>
        <vt:lpwstr/>
      </vt:variant>
      <vt:variant>
        <vt:i4>983072</vt:i4>
      </vt:variant>
      <vt:variant>
        <vt:i4>9</vt:i4>
      </vt:variant>
      <vt:variant>
        <vt:i4>0</vt:i4>
      </vt:variant>
      <vt:variant>
        <vt:i4>5</vt:i4>
      </vt:variant>
      <vt:variant>
        <vt:lpwstr>mailto:helpdesk@uta.edu</vt:lpwstr>
      </vt:variant>
      <vt:variant>
        <vt:lpwstr/>
      </vt:variant>
      <vt:variant>
        <vt:i4>852060</vt:i4>
      </vt:variant>
      <vt:variant>
        <vt:i4>6</vt:i4>
      </vt:variant>
      <vt:variant>
        <vt:i4>0</vt:i4>
      </vt:variant>
      <vt:variant>
        <vt:i4>5</vt:i4>
      </vt:variant>
      <vt:variant>
        <vt:lpwstr>http://www.uta.edu/blackboard/students/index.php</vt:lpwstr>
      </vt:variant>
      <vt:variant>
        <vt:lpwstr/>
      </vt:variant>
      <vt:variant>
        <vt:i4>26</vt:i4>
      </vt:variant>
      <vt:variant>
        <vt:i4>3</vt:i4>
      </vt:variant>
      <vt:variant>
        <vt:i4>0</vt:i4>
      </vt:variant>
      <vt:variant>
        <vt:i4>5</vt:i4>
      </vt:variant>
      <vt:variant>
        <vt:lpwstr>https://www.uta.edu/mentis/public/</vt:lpwstr>
      </vt:variant>
      <vt:variant>
        <vt:lpwstr>profile/profile/edit/id/358/category/1</vt:lpwstr>
      </vt:variant>
      <vt:variant>
        <vt:i4>1835069</vt:i4>
      </vt:variant>
      <vt:variant>
        <vt:i4>0</vt:i4>
      </vt:variant>
      <vt:variant>
        <vt:i4>0</vt:i4>
      </vt:variant>
      <vt:variant>
        <vt:i4>5</vt:i4>
      </vt:variant>
      <vt:variant>
        <vt:lpwstr>mailto:noni@uta.edu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subject/>
  <dc:creator>hfein</dc:creator>
  <cp:keywords/>
  <cp:lastModifiedBy>epistemologeekgmail</cp:lastModifiedBy>
  <cp:revision>8</cp:revision>
  <cp:lastPrinted>2012-01-04T16:57:00Z</cp:lastPrinted>
  <dcterms:created xsi:type="dcterms:W3CDTF">2014-08-19T18:26:00Z</dcterms:created>
  <dcterms:modified xsi:type="dcterms:W3CDTF">2014-09-01T01:34:00Z</dcterms:modified>
</cp:coreProperties>
</file>