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9F" w:rsidRPr="00F2379F" w:rsidRDefault="00F2379F" w:rsidP="00F2379F">
      <w:pPr>
        <w:spacing w:line="720" w:lineRule="exact"/>
        <w:jc w:val="center"/>
        <w:rPr>
          <w:rFonts w:ascii="Times New Roman" w:eastAsia="Times New Roman" w:hAnsi="Times New Roman"/>
          <w:b/>
          <w:sz w:val="48"/>
          <w:szCs w:val="24"/>
          <w:lang w:eastAsia="en-US"/>
        </w:rPr>
      </w:pPr>
      <w:r w:rsidRPr="00F2379F">
        <w:rPr>
          <w:rFonts w:ascii="Times New Roman" w:eastAsia="Times New Roman" w:hAnsi="Times New Roman"/>
          <w:b/>
          <w:sz w:val="48"/>
          <w:szCs w:val="24"/>
          <w:lang w:eastAsia="en-US"/>
        </w:rPr>
        <w:t xml:space="preserve">THE </w:t>
      </w:r>
      <w:smartTag w:uri="urn:schemas-microsoft-com:office:smarttags" w:element="PlaceType">
        <w:smartTag w:uri="urn:schemas-microsoft-com:office:smarttags" w:element="place">
          <w:smartTag w:uri="urn:schemas-microsoft-com:office:smarttags" w:element="PlaceType">
            <w:r w:rsidRPr="00F2379F">
              <w:rPr>
                <w:rFonts w:ascii="Times New Roman" w:eastAsia="Times New Roman" w:hAnsi="Times New Roman"/>
                <w:b/>
                <w:sz w:val="48"/>
                <w:szCs w:val="24"/>
                <w:lang w:eastAsia="en-US"/>
              </w:rPr>
              <w:t>UNIVERSITY</w:t>
            </w:r>
          </w:smartTag>
          <w:r w:rsidRPr="00F2379F">
            <w:rPr>
              <w:rFonts w:ascii="Times New Roman" w:eastAsia="Times New Roman" w:hAnsi="Times New Roman"/>
              <w:b/>
              <w:sz w:val="48"/>
              <w:szCs w:val="24"/>
              <w:lang w:eastAsia="en-US"/>
            </w:rPr>
            <w:t xml:space="preserve"> OF </w:t>
          </w:r>
          <w:smartTag w:uri="urn:schemas-microsoft-com:office:smarttags" w:element="PlaceName">
            <w:r w:rsidRPr="00F2379F">
              <w:rPr>
                <w:rFonts w:ascii="Times New Roman" w:eastAsia="Times New Roman" w:hAnsi="Times New Roman"/>
                <w:b/>
                <w:sz w:val="48"/>
                <w:szCs w:val="24"/>
                <w:lang w:eastAsia="en-US"/>
              </w:rPr>
              <w:t>TEXAS</w:t>
            </w:r>
          </w:smartTag>
        </w:smartTag>
      </w:smartTag>
    </w:p>
    <w:p w:rsidR="00F2379F" w:rsidRPr="00F2379F" w:rsidRDefault="00F2379F" w:rsidP="00F2379F">
      <w:pPr>
        <w:spacing w:line="720" w:lineRule="exact"/>
        <w:jc w:val="center"/>
        <w:rPr>
          <w:rFonts w:ascii="Times New Roman" w:eastAsia="Times New Roman" w:hAnsi="Times New Roman"/>
          <w:b/>
          <w:sz w:val="48"/>
          <w:szCs w:val="24"/>
          <w:lang w:eastAsia="en-US"/>
        </w:rPr>
      </w:pPr>
      <w:r w:rsidRPr="00F2379F">
        <w:rPr>
          <w:rFonts w:ascii="Times New Roman" w:eastAsia="Times New Roman" w:hAnsi="Times New Roman"/>
          <w:b/>
          <w:sz w:val="48"/>
          <w:szCs w:val="24"/>
          <w:lang w:eastAsia="en-US"/>
        </w:rPr>
        <w:t xml:space="preserve">AT </w:t>
      </w:r>
      <w:smartTag w:uri="urn:schemas-microsoft-com:office:smarttags" w:element="City">
        <w:smartTag w:uri="urn:schemas-microsoft-com:office:smarttags" w:element="place">
          <w:r w:rsidRPr="00F2379F">
            <w:rPr>
              <w:rFonts w:ascii="Times New Roman" w:eastAsia="Times New Roman" w:hAnsi="Times New Roman"/>
              <w:b/>
              <w:sz w:val="48"/>
              <w:szCs w:val="24"/>
              <w:lang w:eastAsia="en-US"/>
            </w:rPr>
            <w:t>ARLINGTON</w:t>
          </w:r>
        </w:smartTag>
      </w:smartTag>
    </w:p>
    <w:p w:rsidR="00F2379F" w:rsidRPr="00F2379F" w:rsidRDefault="001E05E3" w:rsidP="00F2379F">
      <w:pPr>
        <w:spacing w:line="720" w:lineRule="exact"/>
        <w:jc w:val="center"/>
        <w:rPr>
          <w:rFonts w:ascii="Times New Roman" w:eastAsia="Times New Roman" w:hAnsi="Times New Roman"/>
          <w:b/>
          <w:sz w:val="48"/>
          <w:szCs w:val="24"/>
          <w:lang w:eastAsia="en-US"/>
        </w:rPr>
      </w:pPr>
      <w:r>
        <w:rPr>
          <w:rFonts w:ascii="Times New Roman" w:eastAsia="Times New Roman" w:hAnsi="Times New Roman"/>
          <w:b/>
          <w:sz w:val="48"/>
          <w:szCs w:val="24"/>
          <w:lang w:eastAsia="en-US"/>
        </w:rPr>
        <w:t xml:space="preserve">COLLEGE </w:t>
      </w:r>
      <w:r w:rsidR="00F2379F" w:rsidRPr="00F2379F">
        <w:rPr>
          <w:rFonts w:ascii="Times New Roman" w:eastAsia="Times New Roman" w:hAnsi="Times New Roman"/>
          <w:b/>
          <w:sz w:val="48"/>
          <w:szCs w:val="24"/>
          <w:lang w:eastAsia="en-US"/>
        </w:rPr>
        <w:t xml:space="preserve"> OF NURSING</w:t>
      </w:r>
    </w:p>
    <w:p w:rsidR="00F2379F" w:rsidRPr="00F2379F" w:rsidRDefault="00F2379F" w:rsidP="00F2379F">
      <w:pPr>
        <w:spacing w:line="720" w:lineRule="exact"/>
        <w:jc w:val="center"/>
        <w:rPr>
          <w:rFonts w:ascii="Times New Roman" w:eastAsia="Times New Roman" w:hAnsi="Times New Roman"/>
          <w:b/>
          <w:sz w:val="48"/>
          <w:szCs w:val="24"/>
          <w:lang w:eastAsia="en-US"/>
        </w:rPr>
      </w:pPr>
    </w:p>
    <w:p w:rsidR="00F2379F" w:rsidRPr="00F2379F" w:rsidRDefault="00F2379F" w:rsidP="00F2379F">
      <w:pPr>
        <w:spacing w:line="720" w:lineRule="exact"/>
        <w:jc w:val="center"/>
        <w:rPr>
          <w:rFonts w:ascii="Times New Roman" w:eastAsia="Times New Roman" w:hAnsi="Times New Roman"/>
          <w:b/>
          <w:sz w:val="48"/>
          <w:szCs w:val="24"/>
          <w:lang w:eastAsia="en-US"/>
        </w:rPr>
      </w:pPr>
    </w:p>
    <w:p w:rsidR="00F2379F" w:rsidRPr="00F2379F" w:rsidRDefault="00F2379F" w:rsidP="00F2379F">
      <w:pPr>
        <w:spacing w:line="720" w:lineRule="exact"/>
        <w:jc w:val="center"/>
        <w:rPr>
          <w:rFonts w:ascii="Times New Roman" w:eastAsia="Times New Roman" w:hAnsi="Times New Roman"/>
          <w:b/>
          <w:sz w:val="48"/>
          <w:szCs w:val="24"/>
          <w:lang w:eastAsia="en-US"/>
        </w:rPr>
      </w:pPr>
    </w:p>
    <w:p w:rsidR="00F2379F" w:rsidRPr="00F2379F" w:rsidRDefault="00F2379F" w:rsidP="00F2379F">
      <w:pPr>
        <w:spacing w:line="720" w:lineRule="exact"/>
        <w:jc w:val="center"/>
        <w:rPr>
          <w:rFonts w:ascii="Times New Roman" w:eastAsia="Times New Roman" w:hAnsi="Times New Roman"/>
          <w:b/>
          <w:sz w:val="48"/>
          <w:szCs w:val="24"/>
          <w:lang w:eastAsia="en-US"/>
        </w:rPr>
      </w:pPr>
      <w:r w:rsidRPr="00F2379F">
        <w:rPr>
          <w:rFonts w:ascii="Times New Roman" w:eastAsia="Times New Roman" w:hAnsi="Times New Roman"/>
          <w:b/>
          <w:sz w:val="48"/>
          <w:szCs w:val="24"/>
          <w:lang w:eastAsia="en-US"/>
        </w:rPr>
        <w:t>N5302 Section 001</w:t>
      </w:r>
    </w:p>
    <w:p w:rsidR="00F2379F" w:rsidRPr="00F2379F" w:rsidRDefault="00F2379F" w:rsidP="00F2379F">
      <w:pPr>
        <w:spacing w:line="720" w:lineRule="exact"/>
        <w:jc w:val="center"/>
        <w:rPr>
          <w:rFonts w:ascii="Times New Roman" w:eastAsia="Times New Roman" w:hAnsi="Times New Roman"/>
          <w:b/>
          <w:sz w:val="48"/>
          <w:szCs w:val="24"/>
          <w:lang w:eastAsia="en-US"/>
        </w:rPr>
      </w:pPr>
      <w:r w:rsidRPr="00F2379F">
        <w:rPr>
          <w:rFonts w:ascii="Times New Roman" w:eastAsia="Times New Roman" w:hAnsi="Times New Roman"/>
          <w:b/>
          <w:sz w:val="48"/>
          <w:szCs w:val="24"/>
          <w:lang w:eastAsia="en-US"/>
        </w:rPr>
        <w:t xml:space="preserve"> Curriculum Development and Evaluation</w:t>
      </w:r>
    </w:p>
    <w:p w:rsidR="00F2379F" w:rsidRPr="00F2379F" w:rsidRDefault="00F2379F" w:rsidP="00F2379F">
      <w:pPr>
        <w:spacing w:line="720" w:lineRule="exact"/>
        <w:jc w:val="center"/>
        <w:rPr>
          <w:rFonts w:ascii="Times New Roman" w:eastAsia="Times New Roman" w:hAnsi="Times New Roman"/>
          <w:b/>
          <w:sz w:val="48"/>
          <w:szCs w:val="24"/>
          <w:lang w:eastAsia="en-US"/>
        </w:rPr>
      </w:pPr>
    </w:p>
    <w:p w:rsidR="00F2379F" w:rsidRPr="00F2379F" w:rsidRDefault="00F2379F" w:rsidP="00F2379F">
      <w:pPr>
        <w:spacing w:line="720" w:lineRule="exact"/>
        <w:jc w:val="center"/>
        <w:rPr>
          <w:rFonts w:ascii="Times New Roman" w:eastAsia="Times New Roman" w:hAnsi="Times New Roman"/>
          <w:b/>
          <w:sz w:val="48"/>
          <w:szCs w:val="24"/>
          <w:lang w:eastAsia="en-US"/>
        </w:rPr>
      </w:pPr>
    </w:p>
    <w:p w:rsidR="00F2379F" w:rsidRPr="00F2379F" w:rsidRDefault="00F2379F" w:rsidP="00F2379F">
      <w:pPr>
        <w:spacing w:line="720" w:lineRule="exact"/>
        <w:jc w:val="center"/>
        <w:rPr>
          <w:rFonts w:ascii="Times New Roman" w:eastAsia="Times New Roman" w:hAnsi="Times New Roman"/>
          <w:b/>
          <w:sz w:val="48"/>
          <w:szCs w:val="24"/>
          <w:lang w:eastAsia="en-US"/>
        </w:rPr>
      </w:pPr>
    </w:p>
    <w:p w:rsidR="00F2379F" w:rsidRPr="00F2379F" w:rsidRDefault="00F2379F" w:rsidP="00F2379F">
      <w:pPr>
        <w:spacing w:line="720" w:lineRule="exact"/>
        <w:jc w:val="center"/>
        <w:rPr>
          <w:rFonts w:ascii="Times New Roman" w:eastAsia="Times New Roman" w:hAnsi="Times New Roman"/>
          <w:b/>
          <w:sz w:val="48"/>
          <w:szCs w:val="24"/>
          <w:lang w:eastAsia="en-US"/>
        </w:rPr>
      </w:pPr>
    </w:p>
    <w:p w:rsidR="00F2379F" w:rsidRPr="00F2379F" w:rsidRDefault="00F2379F" w:rsidP="00F2379F">
      <w:pPr>
        <w:spacing w:line="720" w:lineRule="exact"/>
        <w:jc w:val="center"/>
        <w:rPr>
          <w:rFonts w:ascii="Times New Roman" w:eastAsia="Times New Roman" w:hAnsi="Times New Roman"/>
          <w:b/>
          <w:sz w:val="48"/>
          <w:szCs w:val="24"/>
          <w:lang w:eastAsia="en-US"/>
        </w:rPr>
      </w:pPr>
    </w:p>
    <w:p w:rsidR="00F2379F" w:rsidRPr="00F2379F" w:rsidRDefault="00F2379F" w:rsidP="00F2379F">
      <w:pPr>
        <w:spacing w:line="720" w:lineRule="exact"/>
        <w:jc w:val="center"/>
        <w:rPr>
          <w:rFonts w:ascii="Times New Roman" w:eastAsia="Times New Roman" w:hAnsi="Times New Roman"/>
          <w:b/>
          <w:sz w:val="48"/>
          <w:szCs w:val="24"/>
          <w:lang w:eastAsia="en-US"/>
        </w:rPr>
      </w:pPr>
    </w:p>
    <w:p w:rsidR="00F2379F" w:rsidRPr="00F2379F" w:rsidRDefault="00F40B2A" w:rsidP="00F2379F">
      <w:pPr>
        <w:spacing w:line="720" w:lineRule="exact"/>
        <w:jc w:val="center"/>
        <w:rPr>
          <w:rFonts w:ascii="Times New Roman" w:eastAsia="Times New Roman" w:hAnsi="Times New Roman"/>
          <w:b/>
          <w:sz w:val="48"/>
          <w:szCs w:val="24"/>
          <w:lang w:eastAsia="en-US"/>
        </w:rPr>
      </w:pPr>
      <w:r>
        <w:rPr>
          <w:rFonts w:ascii="Times New Roman" w:eastAsia="Times New Roman" w:hAnsi="Times New Roman"/>
          <w:b/>
          <w:sz w:val="48"/>
          <w:szCs w:val="24"/>
          <w:lang w:eastAsia="en-US"/>
        </w:rPr>
        <w:t>Spring 2015</w:t>
      </w:r>
    </w:p>
    <w:p w:rsidR="00F2379F" w:rsidRPr="00F2379F" w:rsidRDefault="00F2379F" w:rsidP="00F2379F">
      <w:pPr>
        <w:spacing w:line="720" w:lineRule="exact"/>
        <w:jc w:val="center"/>
        <w:rPr>
          <w:rFonts w:ascii="Times New Roman" w:eastAsia="Times New Roman" w:hAnsi="Times New Roman"/>
          <w:b/>
          <w:sz w:val="48"/>
          <w:szCs w:val="24"/>
          <w:lang w:eastAsia="en-US"/>
        </w:rPr>
      </w:pPr>
      <w:r w:rsidRPr="00F2379F">
        <w:rPr>
          <w:rFonts w:ascii="Times New Roman" w:eastAsia="Times New Roman" w:hAnsi="Times New Roman"/>
          <w:b/>
          <w:sz w:val="48"/>
          <w:szCs w:val="24"/>
          <w:lang w:eastAsia="en-US"/>
        </w:rPr>
        <w:t>Classroom #: Pickard 205</w:t>
      </w:r>
    </w:p>
    <w:p w:rsidR="00F2379F" w:rsidRPr="00F2379F" w:rsidRDefault="00F2379F" w:rsidP="00F2379F">
      <w:pPr>
        <w:jc w:val="center"/>
        <w:outlineLvl w:val="0"/>
        <w:rPr>
          <w:rFonts w:ascii="Times New Roman" w:eastAsia="Times New Roman" w:hAnsi="Times New Roman"/>
          <w:b/>
          <w:bCs/>
          <w:sz w:val="24"/>
          <w:szCs w:val="24"/>
          <w:lang w:eastAsia="en-US"/>
        </w:rPr>
      </w:pPr>
    </w:p>
    <w:p w:rsidR="00F2379F" w:rsidRPr="00F2379F" w:rsidRDefault="00F2379F" w:rsidP="00F2379F">
      <w:pPr>
        <w:jc w:val="center"/>
        <w:outlineLvl w:val="0"/>
        <w:rPr>
          <w:rFonts w:ascii="Times New Roman" w:eastAsia="Times New Roman" w:hAnsi="Times New Roman"/>
          <w:b/>
          <w:bCs/>
          <w:sz w:val="24"/>
          <w:szCs w:val="24"/>
          <w:lang w:eastAsia="en-US"/>
        </w:rPr>
      </w:pPr>
    </w:p>
    <w:p w:rsidR="00F2379F" w:rsidRPr="00F2379F" w:rsidRDefault="00F2379F" w:rsidP="00F2379F">
      <w:pPr>
        <w:jc w:val="center"/>
        <w:outlineLvl w:val="0"/>
        <w:rPr>
          <w:rFonts w:ascii="Times New Roman" w:eastAsia="Times New Roman" w:hAnsi="Times New Roman"/>
          <w:b/>
          <w:bCs/>
          <w:sz w:val="24"/>
          <w:szCs w:val="24"/>
          <w:lang w:eastAsia="en-US"/>
        </w:rPr>
      </w:pPr>
    </w:p>
    <w:p w:rsidR="00D07E62" w:rsidRDefault="00D07E62" w:rsidP="00A13833">
      <w:pPr>
        <w:jc w:val="center"/>
        <w:rPr>
          <w:rFonts w:ascii="Arial" w:hAnsi="Arial" w:cs="Arial"/>
          <w:b/>
          <w:color w:val="0064B1"/>
        </w:rPr>
      </w:pPr>
    </w:p>
    <w:p w:rsidR="00F2379F" w:rsidRDefault="00F2379F" w:rsidP="00A13833">
      <w:pPr>
        <w:jc w:val="center"/>
        <w:rPr>
          <w:rFonts w:ascii="Arial" w:hAnsi="Arial" w:cs="Arial"/>
          <w:b/>
          <w:color w:val="0064B1"/>
        </w:rPr>
      </w:pPr>
    </w:p>
    <w:p w:rsidR="00F2379F" w:rsidRDefault="00F2379F" w:rsidP="00A13833">
      <w:pPr>
        <w:jc w:val="center"/>
        <w:rPr>
          <w:rFonts w:ascii="Arial" w:hAnsi="Arial" w:cs="Arial"/>
          <w:b/>
          <w:color w:val="0064B1"/>
        </w:rPr>
      </w:pPr>
    </w:p>
    <w:p w:rsidR="00F2379F" w:rsidRDefault="00F2379F" w:rsidP="00A13833">
      <w:pPr>
        <w:jc w:val="center"/>
        <w:rPr>
          <w:rFonts w:ascii="Arial" w:hAnsi="Arial" w:cs="Arial"/>
          <w:b/>
          <w:color w:val="0064B1"/>
        </w:rPr>
      </w:pPr>
    </w:p>
    <w:p w:rsidR="00F2379F" w:rsidRPr="00A13833" w:rsidRDefault="00F2379F" w:rsidP="00A13833">
      <w:pPr>
        <w:jc w:val="center"/>
        <w:rPr>
          <w:rFonts w:ascii="Arial" w:hAnsi="Arial" w:cs="Arial"/>
          <w:b/>
          <w:color w:val="0064B1"/>
        </w:rPr>
      </w:pPr>
    </w:p>
    <w:p w:rsidR="00CE1818" w:rsidRPr="004E6A68" w:rsidRDefault="00A90A10" w:rsidP="00A13833">
      <w:pPr>
        <w:jc w:val="center"/>
        <w:rPr>
          <w:rFonts w:ascii="Arial" w:hAnsi="Arial" w:cs="Arial"/>
          <w:b/>
        </w:rPr>
      </w:pPr>
      <w:r>
        <w:rPr>
          <w:rFonts w:ascii="Arial" w:hAnsi="Arial" w:cs="Arial"/>
          <w:b/>
        </w:rPr>
        <w:t>NURS</w:t>
      </w:r>
      <w:r w:rsidR="001E41F0">
        <w:rPr>
          <w:rFonts w:ascii="Arial" w:hAnsi="Arial" w:cs="Arial"/>
          <w:b/>
        </w:rPr>
        <w:t xml:space="preserve"> 5302: Curriculum Development</w:t>
      </w:r>
      <w:r w:rsidR="00A05132">
        <w:rPr>
          <w:rFonts w:ascii="Arial" w:hAnsi="Arial" w:cs="Arial"/>
          <w:b/>
        </w:rPr>
        <w:t xml:space="preserve"> and Evaluation</w:t>
      </w:r>
    </w:p>
    <w:p w:rsidR="00CE1818" w:rsidRPr="001E05E3" w:rsidRDefault="00AF24C6" w:rsidP="00A13833">
      <w:pPr>
        <w:jc w:val="center"/>
        <w:rPr>
          <w:rFonts w:ascii="Arial" w:hAnsi="Arial" w:cs="Arial"/>
          <w:b/>
        </w:rPr>
      </w:pPr>
      <w:r>
        <w:rPr>
          <w:rFonts w:ascii="Arial" w:hAnsi="Arial" w:cs="Arial"/>
          <w:b/>
        </w:rPr>
        <w:t>Spring 2014</w:t>
      </w:r>
    </w:p>
    <w:p w:rsidR="00141EC6" w:rsidRPr="00A13833" w:rsidRDefault="00141EC6" w:rsidP="00A13833">
      <w:pPr>
        <w:rPr>
          <w:rFonts w:ascii="Arial" w:hAnsi="Arial" w:cs="Arial"/>
        </w:rPr>
      </w:pPr>
    </w:p>
    <w:p w:rsidR="00A90A10" w:rsidRPr="00477889" w:rsidRDefault="001D11A1" w:rsidP="00A90A10">
      <w:pPr>
        <w:rPr>
          <w:rFonts w:ascii="Arial" w:hAnsi="Arial" w:cs="Arial"/>
          <w:b/>
          <w:bCs/>
        </w:rPr>
      </w:pPr>
      <w:r w:rsidRPr="00A13833">
        <w:rPr>
          <w:rFonts w:ascii="Arial" w:hAnsi="Arial" w:cs="Arial"/>
          <w:b/>
        </w:rPr>
        <w:t>Instructor(s)</w:t>
      </w:r>
      <w:r w:rsidR="00141EC6" w:rsidRPr="00A13833">
        <w:rPr>
          <w:rFonts w:ascii="Arial" w:hAnsi="Arial" w:cs="Arial"/>
          <w:b/>
        </w:rPr>
        <w:t xml:space="preserve">: </w:t>
      </w:r>
      <w:r w:rsidR="00CF7688">
        <w:rPr>
          <w:rFonts w:ascii="Arial" w:hAnsi="Arial" w:cs="Arial"/>
          <w:b/>
          <w:bCs/>
        </w:rPr>
        <w:t>Ronda Mintz-Binder, DNP, RN, CNE</w:t>
      </w:r>
    </w:p>
    <w:p w:rsidR="00141EC6" w:rsidRPr="00A13833" w:rsidRDefault="00141EC6" w:rsidP="00A13833">
      <w:pPr>
        <w:rPr>
          <w:rFonts w:ascii="Arial" w:hAnsi="Arial" w:cs="Arial"/>
          <w:b/>
        </w:rPr>
      </w:pPr>
    </w:p>
    <w:p w:rsidR="00A90A10" w:rsidRPr="00477889" w:rsidRDefault="00141EC6" w:rsidP="00A90A10">
      <w:pPr>
        <w:rPr>
          <w:rFonts w:ascii="Arial" w:hAnsi="Arial" w:cs="Arial"/>
        </w:rPr>
      </w:pPr>
      <w:r w:rsidRPr="00A13833">
        <w:rPr>
          <w:rFonts w:ascii="Arial" w:hAnsi="Arial" w:cs="Arial"/>
          <w:b/>
        </w:rPr>
        <w:t xml:space="preserve">Office Number: </w:t>
      </w:r>
      <w:r w:rsidR="00F40B2A">
        <w:rPr>
          <w:rFonts w:ascii="Arial" w:hAnsi="Arial" w:cs="Arial"/>
        </w:rPr>
        <w:t>Pickard Hall, Room 520A</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Office Telephone Number: </w:t>
      </w:r>
      <w:r w:rsidR="00A90A10">
        <w:rPr>
          <w:rFonts w:ascii="Arial" w:hAnsi="Arial" w:cs="Arial"/>
          <w:b/>
        </w:rPr>
        <w:t>(</w:t>
      </w:r>
      <w:r w:rsidR="00CF7688">
        <w:rPr>
          <w:rFonts w:ascii="Arial" w:hAnsi="Arial" w:cs="Arial"/>
        </w:rPr>
        <w:t>817) 272-2776 (email preferred for questions)</w:t>
      </w:r>
      <w:r w:rsidR="00A90A10">
        <w:rPr>
          <w:rFonts w:ascii="Arial" w:hAnsi="Arial" w:cs="Arial"/>
        </w:rPr>
        <w:t xml:space="preserve"> </w:t>
      </w:r>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 xml:space="preserve">Email Address: </w:t>
      </w:r>
      <w:r w:rsidR="00CF7688">
        <w:rPr>
          <w:rFonts w:ascii="Arial" w:hAnsi="Arial" w:cs="Arial"/>
        </w:rPr>
        <w:t>rondamb@uta.edu</w:t>
      </w:r>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 xml:space="preserve">Office Hours: </w:t>
      </w:r>
      <w:r w:rsidR="00CF7688">
        <w:rPr>
          <w:rFonts w:ascii="Arial" w:hAnsi="Arial" w:cs="Arial"/>
        </w:rPr>
        <w:t>before/after class and/or</w:t>
      </w:r>
      <w:r w:rsidR="001C0B1B">
        <w:rPr>
          <w:rFonts w:ascii="Arial" w:hAnsi="Arial" w:cs="Arial"/>
          <w:b/>
        </w:rPr>
        <w:t xml:space="preserve"> </w:t>
      </w:r>
      <w:r w:rsidR="001C0B1B">
        <w:rPr>
          <w:rFonts w:ascii="Arial" w:hAnsi="Arial" w:cs="Arial"/>
        </w:rPr>
        <w:t>b</w:t>
      </w:r>
      <w:r w:rsidR="00A90A10" w:rsidRPr="00A90A10">
        <w:rPr>
          <w:rFonts w:ascii="Arial" w:hAnsi="Arial" w:cs="Arial"/>
        </w:rPr>
        <w:t>y appointment</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Section </w:t>
      </w:r>
      <w:r w:rsidR="001D11A1" w:rsidRPr="00A13833">
        <w:rPr>
          <w:rFonts w:ascii="Arial" w:hAnsi="Arial" w:cs="Arial"/>
          <w:b/>
        </w:rPr>
        <w:t>Information</w:t>
      </w:r>
      <w:r w:rsidRPr="00A13833">
        <w:rPr>
          <w:rFonts w:ascii="Arial" w:hAnsi="Arial" w:cs="Arial"/>
          <w:b/>
        </w:rPr>
        <w:t xml:space="preserve">: </w:t>
      </w:r>
      <w:r w:rsidR="00A90A10">
        <w:rPr>
          <w:rFonts w:ascii="Arial" w:hAnsi="Arial" w:cs="Arial"/>
        </w:rPr>
        <w:t>N</w:t>
      </w:r>
      <w:r w:rsidR="00FF5D03">
        <w:rPr>
          <w:rFonts w:ascii="Arial" w:hAnsi="Arial" w:cs="Arial"/>
        </w:rPr>
        <w:t>URS</w:t>
      </w:r>
      <w:r w:rsidR="001E41F0">
        <w:rPr>
          <w:rFonts w:ascii="Arial" w:hAnsi="Arial" w:cs="Arial"/>
        </w:rPr>
        <w:t>5302-001</w:t>
      </w:r>
    </w:p>
    <w:p w:rsidR="00141EC6" w:rsidRPr="00A13833" w:rsidRDefault="00141EC6" w:rsidP="00A13833">
      <w:pPr>
        <w:rPr>
          <w:rFonts w:ascii="Arial" w:hAnsi="Arial" w:cs="Arial"/>
          <w:b/>
        </w:rPr>
      </w:pPr>
    </w:p>
    <w:p w:rsidR="00A05132" w:rsidRPr="00A05132" w:rsidRDefault="00141EC6" w:rsidP="00A05132">
      <w:pPr>
        <w:outlineLvl w:val="0"/>
        <w:rPr>
          <w:rFonts w:ascii="Times New Roman" w:eastAsia="Times New Roman" w:hAnsi="Times New Roman"/>
          <w:b/>
          <w:bCs/>
          <w:sz w:val="24"/>
          <w:szCs w:val="24"/>
          <w:lang w:eastAsia="en-US"/>
        </w:rPr>
      </w:pPr>
      <w:r w:rsidRPr="00A13833">
        <w:rPr>
          <w:rFonts w:ascii="Arial" w:hAnsi="Arial" w:cs="Arial"/>
          <w:b/>
        </w:rPr>
        <w:t xml:space="preserve">Time and Place of Class Meetings: </w:t>
      </w:r>
      <w:r w:rsidR="00A05132" w:rsidRPr="00A05132">
        <w:rPr>
          <w:rFonts w:ascii="Times New Roman" w:eastAsia="Times New Roman" w:hAnsi="Times New Roman"/>
          <w:b/>
          <w:bCs/>
          <w:sz w:val="24"/>
          <w:szCs w:val="24"/>
          <w:lang w:eastAsia="en-US"/>
        </w:rPr>
        <w:t>4 Wednesdays</w:t>
      </w:r>
    </w:p>
    <w:p w:rsidR="00A05132" w:rsidRPr="00A05132" w:rsidRDefault="00F40B2A" w:rsidP="00A05132">
      <w:pPr>
        <w:outlineLvl w:val="0"/>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21st, February 11th, March 18</w:t>
      </w:r>
      <w:r w:rsidR="00A05132" w:rsidRPr="00A05132">
        <w:rPr>
          <w:rFonts w:ascii="Times New Roman" w:eastAsia="Times New Roman" w:hAnsi="Times New Roman"/>
          <w:b/>
          <w:bCs/>
          <w:sz w:val="24"/>
          <w:szCs w:val="24"/>
          <w:lang w:eastAsia="en-US"/>
        </w:rPr>
        <w:t>t</w:t>
      </w:r>
      <w:r>
        <w:rPr>
          <w:rFonts w:ascii="Times New Roman" w:eastAsia="Times New Roman" w:hAnsi="Times New Roman"/>
          <w:b/>
          <w:bCs/>
          <w:sz w:val="24"/>
          <w:szCs w:val="24"/>
          <w:lang w:eastAsia="en-US"/>
        </w:rPr>
        <w:t>h, April 29th</w:t>
      </w:r>
      <w:r w:rsidR="00A05132" w:rsidRPr="00A05132">
        <w:rPr>
          <w:rFonts w:ascii="Times New Roman" w:eastAsia="Times New Roman" w:hAnsi="Times New Roman"/>
          <w:b/>
          <w:bCs/>
          <w:sz w:val="24"/>
          <w:szCs w:val="24"/>
          <w:lang w:eastAsia="en-US"/>
        </w:rPr>
        <w:t xml:space="preserve"> </w:t>
      </w:r>
    </w:p>
    <w:p w:rsidR="00A05132" w:rsidRDefault="00A05132" w:rsidP="00A05132">
      <w:pPr>
        <w:outlineLvl w:val="0"/>
        <w:rPr>
          <w:rFonts w:ascii="Times New Roman" w:eastAsia="Times New Roman" w:hAnsi="Times New Roman"/>
          <w:b/>
          <w:bCs/>
          <w:sz w:val="24"/>
          <w:szCs w:val="24"/>
          <w:lang w:eastAsia="en-US"/>
        </w:rPr>
      </w:pPr>
      <w:r w:rsidRPr="00A05132">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         </w:t>
      </w:r>
      <w:r w:rsidRPr="00A05132">
        <w:rPr>
          <w:rFonts w:ascii="Times New Roman" w:eastAsia="Times New Roman" w:hAnsi="Times New Roman"/>
          <w:b/>
          <w:bCs/>
          <w:sz w:val="24"/>
          <w:szCs w:val="24"/>
          <w:lang w:eastAsia="en-US"/>
        </w:rPr>
        <w:t>10:00 AM – 4:00 PM</w:t>
      </w:r>
    </w:p>
    <w:p w:rsidR="00A05132" w:rsidRPr="00A05132" w:rsidRDefault="001E05E3" w:rsidP="00A05132">
      <w:pPr>
        <w:outlineLvl w:val="0"/>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           </w:t>
      </w:r>
      <w:r w:rsidR="00A05132">
        <w:rPr>
          <w:rFonts w:ascii="Times New Roman" w:eastAsia="Times New Roman" w:hAnsi="Times New Roman"/>
          <w:b/>
          <w:bCs/>
          <w:sz w:val="24"/>
          <w:szCs w:val="24"/>
          <w:lang w:eastAsia="en-US"/>
        </w:rPr>
        <w:t xml:space="preserve">Pickard </w:t>
      </w:r>
      <w:r>
        <w:rPr>
          <w:rFonts w:ascii="Times New Roman" w:eastAsia="Times New Roman" w:hAnsi="Times New Roman"/>
          <w:b/>
          <w:bCs/>
          <w:sz w:val="24"/>
          <w:szCs w:val="24"/>
          <w:lang w:eastAsia="en-US"/>
        </w:rPr>
        <w:t xml:space="preserve">Hall </w:t>
      </w:r>
      <w:r w:rsidR="001F7928">
        <w:rPr>
          <w:rFonts w:ascii="Times New Roman" w:eastAsia="Times New Roman" w:hAnsi="Times New Roman"/>
          <w:b/>
          <w:bCs/>
          <w:sz w:val="24"/>
          <w:szCs w:val="24"/>
          <w:lang w:eastAsia="en-US"/>
        </w:rPr>
        <w:t>205</w:t>
      </w:r>
    </w:p>
    <w:p w:rsidR="00A05132" w:rsidRDefault="00A05132" w:rsidP="00A13833">
      <w:pPr>
        <w:rPr>
          <w:rFonts w:ascii="Arial" w:hAnsi="Arial" w:cs="Arial"/>
        </w:rPr>
      </w:pPr>
    </w:p>
    <w:p w:rsidR="00141EC6" w:rsidRPr="00A13833" w:rsidRDefault="00141EC6" w:rsidP="00A13833">
      <w:pPr>
        <w:rPr>
          <w:rFonts w:ascii="Arial" w:hAnsi="Arial" w:cs="Arial"/>
          <w:b/>
        </w:rPr>
      </w:pPr>
    </w:p>
    <w:p w:rsidR="00141EC6" w:rsidRDefault="00141EC6" w:rsidP="00A13833">
      <w:pPr>
        <w:rPr>
          <w:rFonts w:ascii="Arial" w:hAnsi="Arial" w:cs="Arial"/>
        </w:rPr>
      </w:pPr>
      <w:r w:rsidRPr="00A13833">
        <w:rPr>
          <w:rFonts w:ascii="Arial" w:hAnsi="Arial" w:cs="Arial"/>
          <w:b/>
        </w:rPr>
        <w:t xml:space="preserve">Description of Course Content: </w:t>
      </w:r>
    </w:p>
    <w:p w:rsidR="00FF5D03" w:rsidRPr="00A05132" w:rsidRDefault="00A05132" w:rsidP="00A13833">
      <w:pPr>
        <w:rPr>
          <w:rFonts w:ascii="Arial" w:hAnsi="Arial" w:cs="Arial"/>
        </w:rPr>
      </w:pPr>
      <w:r w:rsidRPr="00A05132">
        <w:rPr>
          <w:rFonts w:ascii="Arial" w:hAnsi="Arial" w:cs="Arial"/>
        </w:rPr>
        <w:t>Explore the nature of nursing education.  Focus on the curriculum process and its application to nursing education programs</w:t>
      </w:r>
    </w:p>
    <w:p w:rsidR="00141EC6" w:rsidRPr="00A13833" w:rsidRDefault="00141EC6" w:rsidP="00A13833">
      <w:pPr>
        <w:rPr>
          <w:rFonts w:ascii="Arial" w:hAnsi="Arial" w:cs="Arial"/>
        </w:rPr>
      </w:pPr>
    </w:p>
    <w:p w:rsidR="00141EC6" w:rsidRDefault="00141EC6" w:rsidP="00A13833">
      <w:pPr>
        <w:rPr>
          <w:rFonts w:ascii="Arial" w:hAnsi="Arial" w:cs="Arial"/>
          <w:b/>
        </w:rPr>
      </w:pPr>
      <w:r w:rsidRPr="00A13833">
        <w:rPr>
          <w:rFonts w:ascii="Arial" w:hAnsi="Arial" w:cs="Arial"/>
          <w:b/>
        </w:rPr>
        <w:t xml:space="preserve">Student Learning Outcomes:  </w:t>
      </w:r>
    </w:p>
    <w:p w:rsidR="00A05132" w:rsidRPr="001E05E3" w:rsidRDefault="00A05132" w:rsidP="00A13833">
      <w:pPr>
        <w:rPr>
          <w:rFonts w:ascii="Arial" w:hAnsi="Arial" w:cs="Arial"/>
          <w:b/>
        </w:rPr>
      </w:pPr>
    </w:p>
    <w:p w:rsidR="00A05132" w:rsidRPr="001E05E3" w:rsidRDefault="00A05132" w:rsidP="00A05132">
      <w:pPr>
        <w:numPr>
          <w:ilvl w:val="0"/>
          <w:numId w:val="10"/>
        </w:numPr>
        <w:tabs>
          <w:tab w:val="clear" w:pos="360"/>
        </w:tabs>
        <w:rPr>
          <w:rFonts w:ascii="Arial" w:hAnsi="Arial" w:cs="Arial"/>
        </w:rPr>
      </w:pPr>
      <w:r w:rsidRPr="001E05E3">
        <w:rPr>
          <w:rFonts w:ascii="Arial" w:hAnsi="Arial" w:cs="Arial"/>
        </w:rPr>
        <w:t>Analyze current trends that influence nursing education and curriculum development.</w:t>
      </w:r>
    </w:p>
    <w:p w:rsidR="00A05132" w:rsidRPr="001E05E3" w:rsidRDefault="00A05132" w:rsidP="00A05132">
      <w:pPr>
        <w:pStyle w:val="Header"/>
        <w:spacing w:line="120" w:lineRule="auto"/>
        <w:rPr>
          <w:rFonts w:ascii="Arial" w:hAnsi="Arial" w:cs="Arial"/>
        </w:rPr>
      </w:pPr>
    </w:p>
    <w:p w:rsidR="00A05132" w:rsidRPr="001E05E3" w:rsidRDefault="00A05132" w:rsidP="00A05132">
      <w:pPr>
        <w:pStyle w:val="BodyTextIndent2"/>
        <w:numPr>
          <w:ilvl w:val="0"/>
          <w:numId w:val="1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rFonts w:ascii="Arial" w:hAnsi="Arial" w:cs="Arial"/>
          <w:sz w:val="22"/>
          <w:szCs w:val="22"/>
        </w:rPr>
      </w:pPr>
      <w:r w:rsidRPr="001E05E3">
        <w:rPr>
          <w:rFonts w:ascii="Arial" w:hAnsi="Arial" w:cs="Arial"/>
          <w:sz w:val="22"/>
          <w:szCs w:val="22"/>
        </w:rPr>
        <w:t>Relate a philosophy of nursing or nursing education to the curriculum organizing framework.</w:t>
      </w:r>
    </w:p>
    <w:p w:rsidR="00A05132" w:rsidRPr="001E05E3" w:rsidRDefault="00A05132" w:rsidP="00A05132">
      <w:pPr>
        <w:pStyle w:val="Header"/>
        <w:spacing w:line="120" w:lineRule="auto"/>
        <w:rPr>
          <w:rFonts w:ascii="Arial" w:hAnsi="Arial" w:cs="Arial"/>
        </w:rPr>
      </w:pPr>
    </w:p>
    <w:p w:rsidR="00A05132" w:rsidRPr="001E05E3" w:rsidRDefault="00A05132" w:rsidP="00A05132">
      <w:pPr>
        <w:numPr>
          <w:ilvl w:val="0"/>
          <w:numId w:val="10"/>
        </w:numPr>
        <w:tabs>
          <w:tab w:val="clear" w:pos="360"/>
        </w:tabs>
        <w:rPr>
          <w:rFonts w:ascii="Arial" w:hAnsi="Arial" w:cs="Arial"/>
        </w:rPr>
      </w:pPr>
      <w:r w:rsidRPr="001E05E3">
        <w:rPr>
          <w:rFonts w:ascii="Arial" w:hAnsi="Arial" w:cs="Arial"/>
        </w:rPr>
        <w:t>Critique structures of selected curricula.</w:t>
      </w:r>
    </w:p>
    <w:p w:rsidR="00A05132" w:rsidRPr="001E05E3" w:rsidRDefault="00A05132" w:rsidP="00A05132">
      <w:pPr>
        <w:pStyle w:val="Header"/>
        <w:spacing w:line="120" w:lineRule="auto"/>
        <w:rPr>
          <w:rFonts w:ascii="Arial" w:hAnsi="Arial" w:cs="Arial"/>
        </w:rPr>
      </w:pPr>
    </w:p>
    <w:p w:rsidR="00A05132" w:rsidRPr="001E05E3" w:rsidRDefault="00A05132" w:rsidP="00A05132">
      <w:pPr>
        <w:numPr>
          <w:ilvl w:val="0"/>
          <w:numId w:val="10"/>
        </w:numPr>
        <w:tabs>
          <w:tab w:val="clear" w:pos="360"/>
        </w:tabs>
        <w:ind w:right="-576"/>
        <w:rPr>
          <w:rFonts w:ascii="Arial" w:hAnsi="Arial" w:cs="Arial"/>
        </w:rPr>
      </w:pPr>
      <w:r w:rsidRPr="001E05E3">
        <w:rPr>
          <w:rFonts w:ascii="Arial" w:hAnsi="Arial" w:cs="Arial"/>
        </w:rPr>
        <w:t>Apply relevant research findings in creating a new curriculum.</w:t>
      </w:r>
    </w:p>
    <w:p w:rsidR="00A05132" w:rsidRPr="001E05E3" w:rsidRDefault="00A05132" w:rsidP="00A05132">
      <w:pPr>
        <w:ind w:right="-576"/>
        <w:rPr>
          <w:rFonts w:ascii="Arial" w:hAnsi="Arial" w:cs="Arial"/>
        </w:rPr>
      </w:pPr>
    </w:p>
    <w:p w:rsidR="00A05132" w:rsidRDefault="00A05132" w:rsidP="00A05132">
      <w:pPr>
        <w:numPr>
          <w:ilvl w:val="0"/>
          <w:numId w:val="10"/>
        </w:numPr>
        <w:tabs>
          <w:tab w:val="clear" w:pos="360"/>
        </w:tabs>
        <w:ind w:right="-576"/>
        <w:rPr>
          <w:rFonts w:ascii="Arial" w:hAnsi="Arial" w:cs="Arial"/>
        </w:rPr>
      </w:pPr>
      <w:r w:rsidRPr="001E05E3">
        <w:rPr>
          <w:rFonts w:ascii="Arial" w:hAnsi="Arial" w:cs="Arial"/>
        </w:rPr>
        <w:t>Design a curriculum based on specific learner outcomes.</w:t>
      </w:r>
    </w:p>
    <w:p w:rsidR="001E05E3" w:rsidRPr="001E05E3" w:rsidRDefault="001E05E3" w:rsidP="001E05E3">
      <w:pPr>
        <w:ind w:right="-576"/>
        <w:rPr>
          <w:rFonts w:ascii="Arial" w:hAnsi="Arial" w:cs="Arial"/>
        </w:rPr>
      </w:pPr>
    </w:p>
    <w:p w:rsidR="00A05132" w:rsidRPr="001E05E3" w:rsidRDefault="00A05132" w:rsidP="001E05E3">
      <w:pPr>
        <w:numPr>
          <w:ilvl w:val="0"/>
          <w:numId w:val="10"/>
        </w:numPr>
        <w:ind w:right="-576"/>
        <w:rPr>
          <w:rFonts w:ascii="Arial" w:hAnsi="Arial" w:cs="Arial"/>
        </w:rPr>
      </w:pPr>
      <w:r w:rsidRPr="001E05E3">
        <w:rPr>
          <w:rFonts w:ascii="Arial" w:hAnsi="Arial" w:cs="Arial"/>
        </w:rPr>
        <w:t xml:space="preserve">Evaluate the effectiveness of an educational </w:t>
      </w:r>
      <w:r w:rsidR="001E05E3">
        <w:rPr>
          <w:rFonts w:ascii="Arial" w:hAnsi="Arial" w:cs="Arial"/>
        </w:rPr>
        <w:t>curriculum.</w:t>
      </w:r>
    </w:p>
    <w:p w:rsidR="00FF5D03" w:rsidRDefault="00FF5D03" w:rsidP="00A13833">
      <w:pPr>
        <w:rPr>
          <w:rFonts w:ascii="Arial" w:hAnsi="Arial" w:cs="Arial"/>
          <w:b/>
        </w:rPr>
      </w:pPr>
    </w:p>
    <w:p w:rsidR="00141EC6" w:rsidRPr="00A13833" w:rsidRDefault="00141EC6" w:rsidP="00A13833">
      <w:pPr>
        <w:rPr>
          <w:rFonts w:ascii="Arial" w:hAnsi="Arial" w:cs="Arial"/>
          <w:b/>
        </w:rPr>
      </w:pPr>
    </w:p>
    <w:p w:rsidR="007628E3" w:rsidRDefault="007628E3" w:rsidP="00A13833">
      <w:pPr>
        <w:rPr>
          <w:rFonts w:ascii="Arial" w:hAnsi="Arial" w:cs="Arial"/>
          <w:b/>
        </w:rPr>
      </w:pPr>
      <w:r w:rsidRPr="00A13833">
        <w:rPr>
          <w:rFonts w:ascii="Arial" w:hAnsi="Arial" w:cs="Arial"/>
          <w:b/>
        </w:rPr>
        <w:t xml:space="preserve">Required Textbooks and Other Course Materials: </w:t>
      </w:r>
    </w:p>
    <w:p w:rsidR="00BC05D9" w:rsidRDefault="00BC05D9" w:rsidP="00A13833">
      <w:pPr>
        <w:rPr>
          <w:rFonts w:ascii="Arial" w:hAnsi="Arial" w:cs="Arial"/>
          <w:b/>
        </w:rPr>
      </w:pPr>
    </w:p>
    <w:p w:rsidR="00BC05D9" w:rsidRDefault="00BC05D9" w:rsidP="00BC05D9">
      <w:pPr>
        <w:rPr>
          <w:rFonts w:ascii="Times New Roman" w:eastAsia="Times New Roman" w:hAnsi="Times New Roman"/>
          <w:b/>
          <w:sz w:val="24"/>
          <w:szCs w:val="24"/>
          <w:lang w:eastAsia="en-US"/>
        </w:rPr>
      </w:pPr>
      <w:r w:rsidRPr="00BC05D9">
        <w:rPr>
          <w:rFonts w:ascii="Times New Roman" w:eastAsia="Times New Roman" w:hAnsi="Times New Roman"/>
          <w:sz w:val="24"/>
          <w:szCs w:val="24"/>
          <w:lang w:eastAsia="en-US"/>
        </w:rPr>
        <w:t xml:space="preserve">Keating, S. (2011). </w:t>
      </w:r>
      <w:r w:rsidRPr="00BC05D9">
        <w:rPr>
          <w:rFonts w:ascii="Times New Roman" w:eastAsia="Times New Roman" w:hAnsi="Times New Roman"/>
          <w:i/>
          <w:sz w:val="24"/>
          <w:szCs w:val="24"/>
          <w:lang w:eastAsia="en-US"/>
        </w:rPr>
        <w:t>Curriculum Development and Evaluation in Nursing.</w:t>
      </w:r>
      <w:r w:rsidRPr="00BC05D9">
        <w:rPr>
          <w:rFonts w:ascii="Times New Roman" w:eastAsia="Times New Roman" w:hAnsi="Times New Roman"/>
          <w:sz w:val="24"/>
          <w:szCs w:val="24"/>
          <w:lang w:eastAsia="en-US"/>
        </w:rPr>
        <w:t xml:space="preserve"> </w:t>
      </w:r>
      <w:r w:rsidR="00F40B2A">
        <w:rPr>
          <w:rFonts w:ascii="Times New Roman" w:eastAsia="Times New Roman" w:hAnsi="Times New Roman"/>
          <w:sz w:val="24"/>
          <w:szCs w:val="24"/>
          <w:lang w:eastAsia="en-US"/>
        </w:rPr>
        <w:t>2</w:t>
      </w:r>
      <w:r w:rsidR="00F40B2A" w:rsidRPr="00F40B2A">
        <w:rPr>
          <w:rFonts w:ascii="Times New Roman" w:eastAsia="Times New Roman" w:hAnsi="Times New Roman"/>
          <w:sz w:val="24"/>
          <w:szCs w:val="24"/>
          <w:vertAlign w:val="superscript"/>
          <w:lang w:eastAsia="en-US"/>
        </w:rPr>
        <w:t>nd</w:t>
      </w:r>
      <w:r w:rsidR="00F40B2A">
        <w:rPr>
          <w:rFonts w:ascii="Times New Roman" w:eastAsia="Times New Roman" w:hAnsi="Times New Roman"/>
          <w:sz w:val="24"/>
          <w:szCs w:val="24"/>
          <w:lang w:eastAsia="en-US"/>
        </w:rPr>
        <w:t xml:space="preserve"> edition. </w:t>
      </w:r>
      <w:r w:rsidRPr="00BC05D9">
        <w:rPr>
          <w:rFonts w:ascii="Times New Roman" w:eastAsia="Times New Roman" w:hAnsi="Times New Roman"/>
          <w:sz w:val="24"/>
          <w:szCs w:val="24"/>
          <w:lang w:eastAsia="en-US"/>
        </w:rPr>
        <w:t xml:space="preserve">Springer, NY, </w:t>
      </w:r>
      <w:r w:rsidRPr="00BC05D9">
        <w:rPr>
          <w:rFonts w:ascii="Times New Roman" w:eastAsia="Times New Roman" w:hAnsi="Times New Roman"/>
          <w:b/>
          <w:sz w:val="24"/>
          <w:szCs w:val="24"/>
          <w:lang w:eastAsia="en-US"/>
        </w:rPr>
        <w:t>ISBN: 9780826107230</w:t>
      </w:r>
    </w:p>
    <w:p w:rsidR="00BC05D9" w:rsidRPr="00BC05D9" w:rsidRDefault="00BC05D9" w:rsidP="00BC05D9">
      <w:pPr>
        <w:rPr>
          <w:rFonts w:ascii="Times New Roman" w:eastAsia="Times New Roman" w:hAnsi="Times New Roman"/>
          <w:b/>
          <w:sz w:val="24"/>
          <w:szCs w:val="24"/>
          <w:lang w:eastAsia="en-US"/>
        </w:rPr>
      </w:pPr>
    </w:p>
    <w:p w:rsidR="00BC05D9" w:rsidRDefault="00BC05D9" w:rsidP="00A13833">
      <w:pPr>
        <w:rPr>
          <w:rFonts w:ascii="Arial" w:hAnsi="Arial" w:cs="Arial"/>
        </w:rPr>
      </w:pPr>
      <w:r>
        <w:rPr>
          <w:rFonts w:ascii="Arial" w:hAnsi="Arial" w:cs="Arial"/>
        </w:rPr>
        <w:t>Relevant course materials and assignments are available on Blackboard. Access to Blackboard is essential.</w:t>
      </w:r>
    </w:p>
    <w:p w:rsidR="00FF5D03" w:rsidRDefault="00FF5D03" w:rsidP="00A13833">
      <w:pPr>
        <w:rPr>
          <w:rFonts w:ascii="Arial" w:hAnsi="Arial" w:cs="Arial"/>
        </w:rPr>
      </w:pPr>
    </w:p>
    <w:p w:rsidR="00F2379F" w:rsidRDefault="00F2379F" w:rsidP="00A13833">
      <w:pPr>
        <w:rPr>
          <w:rFonts w:ascii="Arial" w:hAnsi="Arial" w:cs="Arial"/>
          <w:b/>
        </w:rPr>
      </w:pPr>
    </w:p>
    <w:p w:rsidR="00F2379F" w:rsidRDefault="00F2379F" w:rsidP="00A13833">
      <w:pPr>
        <w:rPr>
          <w:rFonts w:ascii="Arial" w:hAnsi="Arial" w:cs="Arial"/>
          <w:b/>
        </w:rPr>
      </w:pPr>
    </w:p>
    <w:p w:rsidR="001E05E3" w:rsidRDefault="001E05E3" w:rsidP="00A13833">
      <w:pPr>
        <w:rPr>
          <w:rFonts w:ascii="Arial" w:hAnsi="Arial" w:cs="Arial"/>
          <w:b/>
        </w:rPr>
      </w:pPr>
    </w:p>
    <w:p w:rsidR="00F2379F" w:rsidRDefault="00F2379F" w:rsidP="00A13833">
      <w:pPr>
        <w:rPr>
          <w:rFonts w:ascii="Arial" w:hAnsi="Arial" w:cs="Arial"/>
          <w:b/>
        </w:rPr>
      </w:pPr>
    </w:p>
    <w:p w:rsidR="00F2379F" w:rsidRDefault="00F2379F" w:rsidP="00A13833">
      <w:pPr>
        <w:rPr>
          <w:rFonts w:ascii="Arial" w:hAnsi="Arial" w:cs="Arial"/>
          <w:b/>
        </w:rPr>
      </w:pPr>
    </w:p>
    <w:p w:rsidR="00042BBF" w:rsidRDefault="00042BBF" w:rsidP="00A13833">
      <w:pPr>
        <w:rPr>
          <w:rFonts w:ascii="Arial" w:hAnsi="Arial" w:cs="Arial"/>
        </w:rPr>
      </w:pPr>
      <w:r w:rsidRPr="00477889">
        <w:rPr>
          <w:rFonts w:ascii="Arial" w:hAnsi="Arial" w:cs="Arial"/>
          <w:b/>
        </w:rPr>
        <w:lastRenderedPageBreak/>
        <w:t>Recommended Textbooks</w:t>
      </w:r>
      <w:r w:rsidRPr="00477889">
        <w:rPr>
          <w:rFonts w:ascii="Arial" w:hAnsi="Arial" w:cs="Arial"/>
        </w:rPr>
        <w:t>:</w:t>
      </w:r>
    </w:p>
    <w:p w:rsidR="00F2379F" w:rsidRPr="00477889" w:rsidRDefault="00F2379F" w:rsidP="00A13833">
      <w:pPr>
        <w:rPr>
          <w:rFonts w:ascii="Arial" w:hAnsi="Arial" w:cs="Arial"/>
        </w:rPr>
      </w:pPr>
    </w:p>
    <w:p w:rsidR="00042BBF" w:rsidRPr="00477889" w:rsidRDefault="00042BBF" w:rsidP="00A13833">
      <w:pPr>
        <w:rPr>
          <w:rFonts w:ascii="Arial" w:hAnsi="Arial" w:cs="Arial"/>
        </w:rPr>
      </w:pPr>
    </w:p>
    <w:p w:rsidR="00BC05D9" w:rsidRPr="00BC05D9" w:rsidRDefault="00BC05D9" w:rsidP="00F2379F">
      <w:pPr>
        <w:tabs>
          <w:tab w:val="left" w:pos="372"/>
          <w:tab w:val="left" w:pos="732"/>
          <w:tab w:val="left" w:pos="1092"/>
          <w:tab w:val="left" w:pos="3780"/>
          <w:tab w:val="decimal" w:pos="8064"/>
        </w:tabs>
        <w:rPr>
          <w:rFonts w:ascii="Times New Roman" w:eastAsia="Times New Roman" w:hAnsi="Times New Roman"/>
          <w:sz w:val="24"/>
          <w:szCs w:val="24"/>
          <w:lang w:eastAsia="en-US"/>
        </w:rPr>
      </w:pPr>
      <w:r w:rsidRPr="00BC05D9">
        <w:rPr>
          <w:rFonts w:ascii="Times New Roman" w:eastAsia="Times New Roman" w:hAnsi="Times New Roman"/>
          <w:sz w:val="24"/>
          <w:szCs w:val="24"/>
          <w:lang w:eastAsia="en-US"/>
        </w:rPr>
        <w:t xml:space="preserve">Billings, D. &amp; Halstead, J. (2012), </w:t>
      </w:r>
      <w:r w:rsidRPr="00BC05D9">
        <w:rPr>
          <w:rFonts w:ascii="Times New Roman" w:eastAsia="Times New Roman" w:hAnsi="Times New Roman"/>
          <w:i/>
          <w:sz w:val="24"/>
          <w:szCs w:val="24"/>
          <w:lang w:eastAsia="en-US"/>
        </w:rPr>
        <w:t xml:space="preserve">Teaching in Nursing: A Guide for Faculty, Third Edition. </w:t>
      </w:r>
      <w:r w:rsidRPr="00BC05D9">
        <w:rPr>
          <w:rFonts w:ascii="Times New Roman" w:eastAsia="Times New Roman" w:hAnsi="Times New Roman"/>
          <w:sz w:val="24"/>
          <w:szCs w:val="24"/>
          <w:lang w:eastAsia="en-US"/>
        </w:rPr>
        <w:t xml:space="preserve">Elsevier, Missouri, </w:t>
      </w:r>
      <w:r w:rsidRPr="00BC05D9">
        <w:rPr>
          <w:rFonts w:ascii="Times New Roman" w:eastAsia="Times New Roman" w:hAnsi="Times New Roman"/>
          <w:b/>
          <w:sz w:val="24"/>
          <w:szCs w:val="24"/>
          <w:lang w:eastAsia="en-US"/>
        </w:rPr>
        <w:t>ISBN: 9781455705511</w:t>
      </w:r>
    </w:p>
    <w:p w:rsidR="00BC05D9" w:rsidRPr="00BC05D9" w:rsidRDefault="00BC05D9" w:rsidP="00BC05D9">
      <w:pPr>
        <w:tabs>
          <w:tab w:val="left" w:pos="372"/>
          <w:tab w:val="left" w:pos="732"/>
          <w:tab w:val="left" w:pos="1092"/>
          <w:tab w:val="left" w:pos="3780"/>
          <w:tab w:val="decimal" w:pos="8064"/>
        </w:tabs>
        <w:ind w:left="12" w:hanging="12"/>
        <w:rPr>
          <w:rFonts w:ascii="Times New Roman" w:eastAsia="Times New Roman" w:hAnsi="Times New Roman"/>
          <w:sz w:val="24"/>
          <w:szCs w:val="24"/>
          <w:lang w:eastAsia="en-US"/>
        </w:rPr>
      </w:pPr>
      <w:r w:rsidRPr="00BC05D9">
        <w:rPr>
          <w:rFonts w:ascii="Times New Roman" w:eastAsia="Times New Roman" w:hAnsi="Times New Roman"/>
          <w:sz w:val="24"/>
          <w:szCs w:val="24"/>
          <w:lang w:eastAsia="en-US"/>
        </w:rPr>
        <w:t xml:space="preserve">UTA School of Nursing </w:t>
      </w:r>
      <w:r w:rsidRPr="00BC05D9">
        <w:rPr>
          <w:rFonts w:ascii="Times New Roman" w:eastAsia="Times New Roman" w:hAnsi="Times New Roman"/>
          <w:sz w:val="24"/>
          <w:szCs w:val="24"/>
          <w:u w:val="single"/>
          <w:lang w:eastAsia="en-US"/>
        </w:rPr>
        <w:t>Graduate Program Student Handbook</w:t>
      </w:r>
      <w:r w:rsidRPr="00BC05D9">
        <w:rPr>
          <w:rFonts w:ascii="Times New Roman" w:eastAsia="Times New Roman" w:hAnsi="Times New Roman"/>
          <w:sz w:val="24"/>
          <w:szCs w:val="24"/>
          <w:lang w:eastAsia="en-US"/>
        </w:rPr>
        <w:t xml:space="preserve">. UTA, </w:t>
      </w:r>
      <w:smartTag w:uri="urn:schemas-microsoft-com:office:smarttags" w:element="City">
        <w:smartTag w:uri="urn:schemas-microsoft-com:office:smarttags" w:element="place">
          <w:smartTag w:uri="urn:schemas-microsoft-com:office:smarttags" w:element="City">
            <w:r w:rsidRPr="00BC05D9">
              <w:rPr>
                <w:rFonts w:ascii="Times New Roman" w:eastAsia="Times New Roman" w:hAnsi="Times New Roman"/>
                <w:sz w:val="24"/>
                <w:szCs w:val="24"/>
                <w:lang w:eastAsia="en-US"/>
              </w:rPr>
              <w:t>Arlington</w:t>
            </w:r>
          </w:smartTag>
          <w:r w:rsidRPr="00BC05D9">
            <w:rPr>
              <w:rFonts w:ascii="Times New Roman" w:eastAsia="Times New Roman" w:hAnsi="Times New Roman"/>
              <w:sz w:val="24"/>
              <w:szCs w:val="24"/>
              <w:lang w:eastAsia="en-US"/>
            </w:rPr>
            <w:t xml:space="preserve">, </w:t>
          </w:r>
          <w:smartTag w:uri="urn:schemas-microsoft-com:office:smarttags" w:element="State">
            <w:r w:rsidRPr="00BC05D9">
              <w:rPr>
                <w:rFonts w:ascii="Times New Roman" w:eastAsia="Times New Roman" w:hAnsi="Times New Roman"/>
                <w:sz w:val="24"/>
                <w:szCs w:val="24"/>
                <w:lang w:eastAsia="en-US"/>
              </w:rPr>
              <w:t>Texas</w:t>
            </w:r>
          </w:smartTag>
        </w:smartTag>
      </w:smartTag>
      <w:r w:rsidRPr="00BC05D9">
        <w:rPr>
          <w:rFonts w:ascii="Times New Roman" w:eastAsia="Times New Roman" w:hAnsi="Times New Roman"/>
          <w:sz w:val="24"/>
          <w:szCs w:val="24"/>
          <w:lang w:eastAsia="en-US"/>
        </w:rPr>
        <w:t xml:space="preserve"> as found on the UTA SON web page</w:t>
      </w:r>
    </w:p>
    <w:p w:rsidR="00BC05D9" w:rsidRPr="00BC05D9" w:rsidRDefault="00BC05D9" w:rsidP="00BC05D9">
      <w:pPr>
        <w:tabs>
          <w:tab w:val="left" w:pos="372"/>
          <w:tab w:val="left" w:pos="732"/>
          <w:tab w:val="left" w:pos="1092"/>
          <w:tab w:val="left" w:pos="3780"/>
          <w:tab w:val="decimal" w:pos="8064"/>
        </w:tabs>
        <w:ind w:left="12" w:hanging="12"/>
        <w:rPr>
          <w:rFonts w:ascii="Times New Roman" w:eastAsia="Times New Roman" w:hAnsi="Times New Roman"/>
          <w:sz w:val="24"/>
          <w:szCs w:val="24"/>
          <w:lang w:eastAsia="en-US"/>
        </w:rPr>
      </w:pPr>
    </w:p>
    <w:p w:rsidR="00BC05D9" w:rsidRPr="00BC05D9" w:rsidRDefault="00BC05D9" w:rsidP="00BC05D9">
      <w:pPr>
        <w:rPr>
          <w:rFonts w:ascii="Times New Roman" w:eastAsia="Times New Roman" w:hAnsi="Times New Roman"/>
          <w:sz w:val="24"/>
          <w:szCs w:val="24"/>
          <w:lang w:eastAsia="en-US"/>
        </w:rPr>
      </w:pPr>
      <w:r w:rsidRPr="00BC05D9">
        <w:rPr>
          <w:rFonts w:ascii="Times New Roman" w:eastAsia="Times New Roman" w:hAnsi="Times New Roman"/>
          <w:sz w:val="24"/>
          <w:lang w:eastAsia="en-US"/>
        </w:rPr>
        <w:t xml:space="preserve">The </w:t>
      </w:r>
      <w:r w:rsidRPr="00BC05D9">
        <w:rPr>
          <w:rFonts w:ascii="Times New Roman" w:eastAsia="Times New Roman" w:hAnsi="Times New Roman"/>
          <w:i/>
          <w:iCs/>
          <w:sz w:val="24"/>
          <w:lang w:eastAsia="en-US"/>
        </w:rPr>
        <w:t>Publication Manual of the American Psychological Association</w:t>
      </w:r>
      <w:r w:rsidRPr="00BC05D9">
        <w:rPr>
          <w:rFonts w:ascii="Times New Roman" w:eastAsia="Times New Roman" w:hAnsi="Times New Roman"/>
          <w:sz w:val="24"/>
          <w:lang w:eastAsia="en-US"/>
        </w:rPr>
        <w:t xml:space="preserve"> (APA) </w:t>
      </w:r>
      <w:r w:rsidRPr="00BC05D9">
        <w:rPr>
          <w:rFonts w:ascii="Times New Roman" w:eastAsia="Times New Roman" w:hAnsi="Times New Roman"/>
          <w:i/>
          <w:sz w:val="24"/>
          <w:lang w:eastAsia="en-US"/>
        </w:rPr>
        <w:t>Sixth Edition,</w:t>
      </w:r>
      <w:r w:rsidRPr="00BC05D9">
        <w:rPr>
          <w:rFonts w:ascii="Times New Roman" w:eastAsia="Times New Roman" w:hAnsi="Times New Roman"/>
          <w:sz w:val="24"/>
          <w:lang w:eastAsia="en-US"/>
        </w:rPr>
        <w:t xml:space="preserve"> for preparation of papers.</w:t>
      </w:r>
    </w:p>
    <w:p w:rsidR="007628E3" w:rsidRPr="00A13833" w:rsidRDefault="007628E3" w:rsidP="00A13833">
      <w:pPr>
        <w:rPr>
          <w:rFonts w:ascii="Arial" w:hAnsi="Arial" w:cs="Arial"/>
          <w:b/>
        </w:rPr>
      </w:pPr>
    </w:p>
    <w:p w:rsidR="007628E3" w:rsidRPr="00A13833" w:rsidRDefault="007628E3" w:rsidP="00A13833">
      <w:pPr>
        <w:rPr>
          <w:rFonts w:ascii="Arial" w:hAnsi="Arial" w:cs="Arial"/>
          <w:b/>
        </w:rPr>
      </w:pPr>
    </w:p>
    <w:p w:rsidR="00141EC6" w:rsidRDefault="00141EC6" w:rsidP="00A13833">
      <w:pPr>
        <w:rPr>
          <w:rFonts w:ascii="Arial" w:hAnsi="Arial" w:cs="Arial"/>
          <w:b/>
        </w:rPr>
      </w:pPr>
      <w:r w:rsidRPr="00A13833">
        <w:rPr>
          <w:rFonts w:ascii="Arial" w:hAnsi="Arial" w:cs="Arial"/>
          <w:b/>
        </w:rPr>
        <w:t xml:space="preserve">Requirements:  </w:t>
      </w:r>
    </w:p>
    <w:p w:rsidR="00E935A7" w:rsidRDefault="00E935A7" w:rsidP="00A13833">
      <w:pPr>
        <w:rPr>
          <w:rFonts w:ascii="Arial" w:hAnsi="Arial" w:cs="Arial"/>
          <w:b/>
        </w:rPr>
      </w:pPr>
    </w:p>
    <w:p w:rsidR="00E935A7" w:rsidRDefault="00E935A7" w:rsidP="00A13833">
      <w:pPr>
        <w:rPr>
          <w:rFonts w:ascii="Arial" w:hAnsi="Arial" w:cs="Arial"/>
          <w:b/>
          <w:i/>
          <w:u w:val="single"/>
        </w:rPr>
      </w:pPr>
      <w:r w:rsidRPr="00E935A7">
        <w:rPr>
          <w:rFonts w:ascii="Arial" w:hAnsi="Arial" w:cs="Arial"/>
          <w:b/>
          <w:i/>
          <w:u w:val="single"/>
        </w:rPr>
        <w:t>Curriculum Project</w:t>
      </w:r>
      <w:r>
        <w:rPr>
          <w:rFonts w:ascii="Arial" w:hAnsi="Arial" w:cs="Arial"/>
          <w:b/>
          <w:i/>
          <w:u w:val="single"/>
        </w:rPr>
        <w:t>, written and presented</w:t>
      </w:r>
      <w:r w:rsidRPr="00E935A7">
        <w:rPr>
          <w:rFonts w:ascii="Arial" w:hAnsi="Arial" w:cs="Arial"/>
          <w:b/>
          <w:i/>
          <w:u w:val="single"/>
        </w:rPr>
        <w:t xml:space="preserve"> (</w:t>
      </w:r>
      <w:r>
        <w:rPr>
          <w:rFonts w:ascii="Arial" w:hAnsi="Arial" w:cs="Arial"/>
          <w:b/>
          <w:i/>
          <w:u w:val="single"/>
        </w:rPr>
        <w:t>6</w:t>
      </w:r>
      <w:r w:rsidRPr="00E935A7">
        <w:rPr>
          <w:rFonts w:ascii="Arial" w:hAnsi="Arial" w:cs="Arial"/>
          <w:b/>
          <w:i/>
          <w:u w:val="single"/>
        </w:rPr>
        <w:t>5%)</w:t>
      </w:r>
    </w:p>
    <w:p w:rsidR="00E935A7" w:rsidRDefault="00E935A7" w:rsidP="00E935A7">
      <w:pPr>
        <w:rPr>
          <w:rFonts w:ascii="Arial" w:hAnsi="Arial" w:cs="Arial"/>
        </w:rPr>
      </w:pPr>
      <w:r>
        <w:rPr>
          <w:rFonts w:ascii="Arial" w:hAnsi="Arial" w:cs="Arial"/>
        </w:rPr>
        <w:t>This course is about exploring and creating a curriculum project</w:t>
      </w:r>
      <w:r w:rsidR="00D76D8D">
        <w:rPr>
          <w:rFonts w:ascii="Arial" w:hAnsi="Arial" w:cs="Arial"/>
        </w:rPr>
        <w:t xml:space="preserve"> with a service learning component</w:t>
      </w:r>
      <w:r>
        <w:rPr>
          <w:rFonts w:ascii="Arial" w:hAnsi="Arial" w:cs="Arial"/>
        </w:rPr>
        <w:t>. As such, the bulk of this grade is at the end of the course. The following components are included in the grading: Partial first draft(10%), Final draft (25%), Individual evaluated project grade (10%), Oral presentation of this project to the class (20%)</w:t>
      </w:r>
      <w:r w:rsidR="00F2379F">
        <w:rPr>
          <w:rFonts w:ascii="Arial" w:hAnsi="Arial" w:cs="Arial"/>
        </w:rPr>
        <w:t>[see page 8]</w:t>
      </w:r>
    </w:p>
    <w:p w:rsidR="00E935A7" w:rsidRDefault="00E935A7" w:rsidP="00E935A7">
      <w:pPr>
        <w:rPr>
          <w:rFonts w:ascii="Arial" w:hAnsi="Arial" w:cs="Arial"/>
        </w:rPr>
      </w:pPr>
    </w:p>
    <w:p w:rsidR="00042BBF" w:rsidRPr="00E935A7" w:rsidRDefault="00E935A7" w:rsidP="00E935A7">
      <w:pPr>
        <w:rPr>
          <w:rFonts w:ascii="Arial" w:hAnsi="Arial" w:cs="Arial"/>
          <w:b/>
          <w:bCs/>
          <w:i/>
          <w:u w:val="single"/>
        </w:rPr>
      </w:pPr>
      <w:r w:rsidRPr="00E935A7">
        <w:rPr>
          <w:rFonts w:ascii="Arial" w:hAnsi="Arial" w:cs="Arial"/>
          <w:b/>
          <w:i/>
        </w:rPr>
        <w:t>P</w:t>
      </w:r>
      <w:r w:rsidR="00042BBF" w:rsidRPr="00E935A7">
        <w:rPr>
          <w:rFonts w:ascii="Arial" w:hAnsi="Arial" w:cs="Arial"/>
          <w:b/>
          <w:i/>
          <w:u w:val="single"/>
        </w:rPr>
        <w:t xml:space="preserve">articipation </w:t>
      </w:r>
      <w:r w:rsidR="00AB33E8" w:rsidRPr="00E935A7">
        <w:rPr>
          <w:rFonts w:ascii="Arial" w:hAnsi="Arial" w:cs="Arial"/>
          <w:b/>
          <w:i/>
          <w:u w:val="single"/>
        </w:rPr>
        <w:t>(</w:t>
      </w:r>
      <w:r w:rsidRPr="00E935A7">
        <w:rPr>
          <w:rFonts w:ascii="Arial" w:hAnsi="Arial" w:cs="Arial"/>
          <w:b/>
          <w:bCs/>
          <w:i/>
          <w:u w:val="single"/>
        </w:rPr>
        <w:t>30</w:t>
      </w:r>
      <w:r w:rsidR="00042BBF" w:rsidRPr="00E935A7">
        <w:rPr>
          <w:rFonts w:ascii="Arial" w:hAnsi="Arial" w:cs="Arial"/>
          <w:b/>
          <w:i/>
          <w:u w:val="single"/>
        </w:rPr>
        <w:t>%</w:t>
      </w:r>
      <w:r w:rsidR="00AB33E8" w:rsidRPr="00E935A7">
        <w:rPr>
          <w:rFonts w:ascii="Arial" w:hAnsi="Arial" w:cs="Arial"/>
          <w:b/>
          <w:i/>
          <w:u w:val="single"/>
        </w:rPr>
        <w:t>)</w:t>
      </w:r>
    </w:p>
    <w:p w:rsidR="00042BBF" w:rsidRDefault="00042BBF" w:rsidP="00042BBF">
      <w:pPr>
        <w:rPr>
          <w:rFonts w:ascii="Arial" w:hAnsi="Arial" w:cs="Arial"/>
        </w:rPr>
      </w:pPr>
      <w:r w:rsidRPr="00477889">
        <w:rPr>
          <w:rFonts w:ascii="Arial" w:hAnsi="Arial" w:cs="Arial"/>
        </w:rPr>
        <w:t>Because this is largely an online class, students are responsible for reading and responding to discussions and proposed questions in class and online</w:t>
      </w:r>
      <w:r w:rsidR="00E935A7">
        <w:rPr>
          <w:rFonts w:ascii="Arial" w:hAnsi="Arial" w:cs="Arial"/>
        </w:rPr>
        <w:t xml:space="preserve"> (10%)</w:t>
      </w:r>
      <w:r w:rsidR="00BC05D9">
        <w:rPr>
          <w:rFonts w:ascii="Arial" w:hAnsi="Arial" w:cs="Arial"/>
        </w:rPr>
        <w:t xml:space="preserve">. </w:t>
      </w:r>
      <w:r w:rsidRPr="00477889">
        <w:rPr>
          <w:rFonts w:ascii="Arial" w:hAnsi="Arial" w:cs="Arial"/>
        </w:rPr>
        <w:t>Stude</w:t>
      </w:r>
      <w:r w:rsidR="00BC05D9">
        <w:rPr>
          <w:rFonts w:ascii="Arial" w:hAnsi="Arial" w:cs="Arial"/>
        </w:rPr>
        <w:t xml:space="preserve">nts will be posting and monitoring one week </w:t>
      </w:r>
      <w:r w:rsidR="00FC2B45">
        <w:rPr>
          <w:rFonts w:ascii="Arial" w:hAnsi="Arial" w:cs="Arial"/>
        </w:rPr>
        <w:t>of the discussion board</w:t>
      </w:r>
      <w:r w:rsidR="00BC05D9">
        <w:rPr>
          <w:rFonts w:ascii="Arial" w:hAnsi="Arial" w:cs="Arial"/>
        </w:rPr>
        <w:t xml:space="preserve"> of critical topics related to nursing</w:t>
      </w:r>
      <w:r w:rsidR="00E935A7">
        <w:rPr>
          <w:rFonts w:ascii="Arial" w:hAnsi="Arial" w:cs="Arial"/>
        </w:rPr>
        <w:t xml:space="preserve"> (15%)</w:t>
      </w:r>
      <w:r w:rsidR="00F2379F">
        <w:rPr>
          <w:rFonts w:ascii="Arial" w:hAnsi="Arial" w:cs="Arial"/>
        </w:rPr>
        <w:t xml:space="preserve"> [see page 9] </w:t>
      </w:r>
      <w:r w:rsidRPr="00477889">
        <w:rPr>
          <w:rFonts w:ascii="Arial" w:hAnsi="Arial" w:cs="Arial"/>
        </w:rPr>
        <w:t xml:space="preserve">. Students are encouraged to log into the course at least every day and are expected to make </w:t>
      </w:r>
      <w:r w:rsidRPr="00477889">
        <w:rPr>
          <w:rFonts w:ascii="Arial" w:hAnsi="Arial" w:cs="Arial"/>
          <w:b/>
        </w:rPr>
        <w:t>substantive comments at least twice (minimum)</w:t>
      </w:r>
      <w:r w:rsidRPr="00477889">
        <w:rPr>
          <w:rFonts w:ascii="Arial" w:hAnsi="Arial" w:cs="Arial"/>
        </w:rPr>
        <w:t xml:space="preserve"> each week on the discussion board related to the topic discussed in class or online. This includes an initial post and a response to a peer (does not include answering a response of a peer to your initial post)</w:t>
      </w:r>
      <w:r w:rsidR="00F2379F">
        <w:rPr>
          <w:rFonts w:ascii="Arial" w:hAnsi="Arial" w:cs="Arial"/>
        </w:rPr>
        <w:t>.</w:t>
      </w:r>
      <w:r w:rsidR="00E935A7">
        <w:rPr>
          <w:rFonts w:ascii="Arial" w:hAnsi="Arial" w:cs="Arial"/>
        </w:rPr>
        <w:t xml:space="preserve"> </w:t>
      </w:r>
      <w:r w:rsidRPr="00477889">
        <w:rPr>
          <w:rFonts w:ascii="Arial" w:hAnsi="Arial" w:cs="Arial"/>
        </w:rPr>
        <w:t>Attendance at the class meetings will also be considered as pa</w:t>
      </w:r>
      <w:r w:rsidR="00AB33E8">
        <w:rPr>
          <w:rFonts w:ascii="Arial" w:hAnsi="Arial" w:cs="Arial"/>
        </w:rPr>
        <w:t>rt of the participation grade</w:t>
      </w:r>
      <w:r w:rsidR="00E935A7">
        <w:rPr>
          <w:rFonts w:ascii="Arial" w:hAnsi="Arial" w:cs="Arial"/>
        </w:rPr>
        <w:t xml:space="preserve"> (5%)</w:t>
      </w:r>
      <w:r w:rsidR="00AB33E8">
        <w:rPr>
          <w:rFonts w:ascii="Arial" w:hAnsi="Arial" w:cs="Arial"/>
        </w:rPr>
        <w:t xml:space="preserve">. </w:t>
      </w:r>
    </w:p>
    <w:p w:rsidR="00D76D8D" w:rsidRDefault="00D76D8D" w:rsidP="00042BBF">
      <w:pPr>
        <w:rPr>
          <w:rFonts w:ascii="Arial" w:hAnsi="Arial" w:cs="Arial"/>
        </w:rPr>
      </w:pPr>
    </w:p>
    <w:p w:rsidR="00D76D8D" w:rsidRDefault="00D76D8D" w:rsidP="00042BBF">
      <w:pPr>
        <w:rPr>
          <w:rFonts w:ascii="Arial" w:hAnsi="Arial" w:cs="Arial"/>
          <w:b/>
          <w:i/>
          <w:u w:val="single"/>
        </w:rPr>
      </w:pPr>
      <w:r>
        <w:rPr>
          <w:rFonts w:ascii="Arial" w:hAnsi="Arial" w:cs="Arial"/>
          <w:b/>
          <w:i/>
          <w:u w:val="single"/>
        </w:rPr>
        <w:t>Curriculum meeting attendance and write-up (5%)</w:t>
      </w:r>
    </w:p>
    <w:p w:rsidR="002E5FA6" w:rsidRPr="00D76D8D" w:rsidRDefault="00D76D8D" w:rsidP="00A13833">
      <w:pPr>
        <w:rPr>
          <w:rFonts w:ascii="Arial" w:hAnsi="Arial" w:cs="Arial"/>
        </w:rPr>
      </w:pPr>
      <w:r>
        <w:rPr>
          <w:rFonts w:ascii="Arial" w:hAnsi="Arial" w:cs="Arial"/>
        </w:rPr>
        <w:t>Students will sign up for and attend one nursing program curriculum meeting either at UTA or other university/college with a nursing program. Participation is encouraged and a write-up that details the agenda and discussion is required.</w:t>
      </w:r>
    </w:p>
    <w:p w:rsidR="00E935A7" w:rsidRDefault="00E935A7" w:rsidP="00A13833">
      <w:pPr>
        <w:rPr>
          <w:rFonts w:ascii="Arial" w:hAnsi="Arial" w:cs="Arial"/>
          <w:b/>
        </w:rPr>
      </w:pPr>
    </w:p>
    <w:p w:rsidR="00141EC6" w:rsidRPr="00A13833" w:rsidRDefault="007628E3" w:rsidP="00A13833">
      <w:pPr>
        <w:rPr>
          <w:rFonts w:ascii="Arial" w:hAnsi="Arial" w:cs="Arial"/>
          <w:b/>
        </w:rPr>
      </w:pPr>
      <w:r w:rsidRPr="00A13833">
        <w:rPr>
          <w:rFonts w:ascii="Arial" w:hAnsi="Arial" w:cs="Arial"/>
          <w:b/>
        </w:rPr>
        <w:t xml:space="preserve">Methods/Strategies:  </w:t>
      </w:r>
    </w:p>
    <w:p w:rsidR="00D76D8D" w:rsidRDefault="00D76D8D" w:rsidP="00042BBF">
      <w:pPr>
        <w:rPr>
          <w:rFonts w:ascii="Arial" w:hAnsi="Arial" w:cs="Arial"/>
        </w:rPr>
      </w:pPr>
    </w:p>
    <w:p w:rsidR="00042BBF" w:rsidRDefault="00D76D8D" w:rsidP="00042BBF">
      <w:pPr>
        <w:rPr>
          <w:rFonts w:ascii="Arial" w:hAnsi="Arial" w:cs="Arial"/>
        </w:rPr>
      </w:pPr>
      <w:r>
        <w:rPr>
          <w:rFonts w:ascii="Arial" w:hAnsi="Arial" w:cs="Arial"/>
        </w:rPr>
        <w:t>E</w:t>
      </w:r>
      <w:r w:rsidR="00042BBF" w:rsidRPr="00477889">
        <w:rPr>
          <w:rFonts w:ascii="Arial" w:hAnsi="Arial" w:cs="Arial"/>
        </w:rPr>
        <w:t xml:space="preserve">xperiential learning activities, synchronous and asynchronous online discussion, student </w:t>
      </w:r>
      <w:r>
        <w:rPr>
          <w:rFonts w:ascii="Arial" w:hAnsi="Arial" w:cs="Arial"/>
        </w:rPr>
        <w:t xml:space="preserve">projects, student </w:t>
      </w:r>
      <w:r w:rsidR="00042BBF" w:rsidRPr="00477889">
        <w:rPr>
          <w:rFonts w:ascii="Arial" w:hAnsi="Arial" w:cs="Arial"/>
        </w:rPr>
        <w:t>presentations, and individualized instructor/student conferences.</w:t>
      </w:r>
    </w:p>
    <w:p w:rsidR="00F2379F" w:rsidRDefault="00F2379F" w:rsidP="00042BBF">
      <w:pPr>
        <w:rPr>
          <w:rFonts w:ascii="Arial" w:hAnsi="Arial" w:cs="Arial"/>
        </w:rPr>
      </w:pPr>
    </w:p>
    <w:p w:rsidR="00F2379F" w:rsidRDefault="00F2379F" w:rsidP="00042BBF">
      <w:pPr>
        <w:rPr>
          <w:rFonts w:ascii="Arial" w:hAnsi="Arial" w:cs="Arial"/>
        </w:rPr>
      </w:pPr>
    </w:p>
    <w:p w:rsidR="00F2379F" w:rsidRDefault="00F2379F" w:rsidP="00042BBF">
      <w:pPr>
        <w:rPr>
          <w:rFonts w:ascii="Arial" w:hAnsi="Arial" w:cs="Arial"/>
        </w:rPr>
      </w:pPr>
    </w:p>
    <w:p w:rsidR="00F2379F" w:rsidRDefault="00F2379F" w:rsidP="00042BBF">
      <w:pPr>
        <w:rPr>
          <w:rFonts w:ascii="Arial" w:hAnsi="Arial" w:cs="Arial"/>
        </w:rPr>
      </w:pPr>
    </w:p>
    <w:p w:rsidR="00F2379F" w:rsidRDefault="00F2379F" w:rsidP="00042BBF">
      <w:pPr>
        <w:rPr>
          <w:rFonts w:ascii="Arial" w:hAnsi="Arial" w:cs="Arial"/>
        </w:rPr>
      </w:pPr>
    </w:p>
    <w:p w:rsidR="00F2379F" w:rsidRDefault="00F2379F" w:rsidP="00042BBF">
      <w:pPr>
        <w:rPr>
          <w:rFonts w:ascii="Arial" w:hAnsi="Arial" w:cs="Arial"/>
        </w:rPr>
      </w:pPr>
    </w:p>
    <w:p w:rsidR="00F2379F" w:rsidRDefault="00F2379F" w:rsidP="00042BBF">
      <w:pPr>
        <w:rPr>
          <w:rFonts w:ascii="Arial" w:hAnsi="Arial" w:cs="Arial"/>
        </w:rPr>
      </w:pPr>
    </w:p>
    <w:p w:rsidR="00F2379F" w:rsidRDefault="00F2379F" w:rsidP="00042BBF">
      <w:pPr>
        <w:rPr>
          <w:rFonts w:ascii="Arial" w:hAnsi="Arial" w:cs="Arial"/>
        </w:rPr>
      </w:pPr>
    </w:p>
    <w:p w:rsidR="00F2379F" w:rsidRDefault="00F2379F" w:rsidP="00042BBF">
      <w:pPr>
        <w:rPr>
          <w:rFonts w:ascii="Arial" w:hAnsi="Arial" w:cs="Arial"/>
        </w:rPr>
      </w:pPr>
    </w:p>
    <w:p w:rsidR="00F2379F" w:rsidRDefault="00F2379F" w:rsidP="00042BBF">
      <w:pPr>
        <w:rPr>
          <w:rFonts w:ascii="Arial" w:hAnsi="Arial" w:cs="Arial"/>
        </w:rPr>
      </w:pPr>
    </w:p>
    <w:p w:rsidR="00F2379F" w:rsidRDefault="00F2379F" w:rsidP="00042BBF">
      <w:pPr>
        <w:rPr>
          <w:rFonts w:ascii="Arial" w:hAnsi="Arial" w:cs="Arial"/>
        </w:rPr>
      </w:pPr>
    </w:p>
    <w:p w:rsidR="00F2379F" w:rsidRDefault="00F2379F" w:rsidP="00042BBF">
      <w:pPr>
        <w:rPr>
          <w:rFonts w:ascii="Arial" w:hAnsi="Arial" w:cs="Arial"/>
        </w:rPr>
      </w:pPr>
    </w:p>
    <w:p w:rsidR="00F2379F" w:rsidRPr="00477889" w:rsidRDefault="00F2379F" w:rsidP="00042BBF">
      <w:pPr>
        <w:rPr>
          <w:rFonts w:ascii="Arial" w:hAnsi="Arial" w:cs="Arial"/>
        </w:rPr>
      </w:pPr>
    </w:p>
    <w:p w:rsidR="00141EC6" w:rsidRPr="00A13833" w:rsidRDefault="00141EC6" w:rsidP="00A13833">
      <w:pPr>
        <w:rPr>
          <w:rFonts w:ascii="Arial" w:hAnsi="Arial" w:cs="Arial"/>
        </w:rPr>
      </w:pPr>
    </w:p>
    <w:p w:rsidR="00141EC6" w:rsidRDefault="00141EC6" w:rsidP="00A13833">
      <w:pPr>
        <w:rPr>
          <w:rFonts w:ascii="Arial" w:hAnsi="Arial" w:cs="Arial"/>
        </w:rPr>
      </w:pPr>
      <w:r w:rsidRPr="00A13833">
        <w:rPr>
          <w:rFonts w:ascii="Arial" w:hAnsi="Arial" w:cs="Arial"/>
          <w:b/>
        </w:rPr>
        <w:lastRenderedPageBreak/>
        <w:t>Grading Policy</w:t>
      </w:r>
      <w:r w:rsidRPr="00A13833">
        <w:rPr>
          <w:rFonts w:ascii="Arial" w:hAnsi="Arial" w:cs="Arial"/>
        </w:rPr>
        <w:t xml:space="preserve">: </w:t>
      </w:r>
    </w:p>
    <w:p w:rsidR="00042BBF" w:rsidRDefault="00042BBF" w:rsidP="00A13833">
      <w:pPr>
        <w:rPr>
          <w:rFonts w:ascii="Arial" w:hAnsi="Arial" w:cs="Arial"/>
        </w:rPr>
      </w:pPr>
    </w:p>
    <w:tbl>
      <w:tblPr>
        <w:tblW w:w="7500" w:type="dxa"/>
        <w:tblCellMar>
          <w:top w:w="29" w:type="dxa"/>
          <w:left w:w="120" w:type="dxa"/>
          <w:bottom w:w="29" w:type="dxa"/>
          <w:right w:w="120" w:type="dxa"/>
        </w:tblCellMar>
        <w:tblLook w:val="0000" w:firstRow="0" w:lastRow="0" w:firstColumn="0" w:lastColumn="0" w:noHBand="0" w:noVBand="0"/>
      </w:tblPr>
      <w:tblGrid>
        <w:gridCol w:w="1431"/>
        <w:gridCol w:w="4049"/>
        <w:gridCol w:w="2020"/>
      </w:tblGrid>
      <w:tr w:rsidR="00042BBF" w:rsidTr="00477889">
        <w:trPr>
          <w:trHeight w:val="467"/>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pStyle w:val="Header"/>
              <w:tabs>
                <w:tab w:val="left" w:pos="-720"/>
                <w:tab w:val="left" w:pos="0"/>
                <w:tab w:val="left" w:pos="720"/>
              </w:tabs>
              <w:spacing w:after="58"/>
            </w:pPr>
            <w:r>
              <w:t>Due Date</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pStyle w:val="Header"/>
              <w:tabs>
                <w:tab w:val="left" w:pos="-720"/>
                <w:tab w:val="left" w:pos="0"/>
                <w:tab w:val="left" w:pos="720"/>
              </w:tabs>
              <w:spacing w:after="58"/>
            </w:pPr>
            <w:r>
              <w:t>Assignment</w:t>
            </w:r>
          </w:p>
        </w:tc>
        <w:tc>
          <w:tcPr>
            <w:tcW w:w="2020" w:type="dxa"/>
            <w:tcBorders>
              <w:top w:val="single" w:sz="7" w:space="0" w:color="000000"/>
              <w:left w:val="single" w:sz="7" w:space="0" w:color="000000"/>
              <w:bottom w:val="single" w:sz="7" w:space="0" w:color="000000"/>
              <w:right w:val="single" w:sz="7" w:space="0" w:color="000000"/>
            </w:tcBorders>
          </w:tcPr>
          <w:p w:rsidR="00042BBF" w:rsidRDefault="00042BBF" w:rsidP="00200DA3">
            <w:pPr>
              <w:tabs>
                <w:tab w:val="left" w:pos="-720"/>
                <w:tab w:val="left" w:pos="0"/>
                <w:tab w:val="left" w:pos="720"/>
              </w:tabs>
              <w:spacing w:after="58"/>
            </w:pPr>
            <w:r>
              <w:t>% of Course Grade</w:t>
            </w:r>
          </w:p>
        </w:tc>
      </w:tr>
      <w:tr w:rsidR="00042BBF" w:rsidTr="00477889">
        <w:trPr>
          <w:trHeight w:val="476"/>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226023" w:rsidRDefault="00042BBF" w:rsidP="00200DA3">
            <w:pPr>
              <w:rPr>
                <w:color w:val="FF0000"/>
              </w:rPr>
            </w:pPr>
            <w:r w:rsidRPr="00226023">
              <w:rPr>
                <w:color w:val="FF0000"/>
              </w:rPr>
              <w:t>Total course</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pStyle w:val="Header"/>
              <w:tabs>
                <w:tab w:val="left" w:pos="-720"/>
                <w:tab w:val="left" w:pos="0"/>
                <w:tab w:val="left" w:pos="720"/>
              </w:tabs>
              <w:spacing w:after="58"/>
            </w:pPr>
            <w:r>
              <w:t>Participation/Attendance</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D76D8D" w:rsidP="00200DA3">
            <w:pPr>
              <w:tabs>
                <w:tab w:val="left" w:pos="-720"/>
                <w:tab w:val="left" w:pos="0"/>
                <w:tab w:val="left" w:pos="720"/>
              </w:tabs>
              <w:spacing w:after="58"/>
            </w:pPr>
            <w:r>
              <w:t>15%</w:t>
            </w:r>
          </w:p>
        </w:tc>
      </w:tr>
      <w:tr w:rsidR="00042BBF" w:rsidTr="00477889">
        <w:trPr>
          <w:trHeight w:val="458"/>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8033E3" w:rsidP="00200DA3">
            <w:pPr>
              <w:tabs>
                <w:tab w:val="left" w:pos="-720"/>
                <w:tab w:val="left" w:pos="0"/>
                <w:tab w:val="left" w:pos="720"/>
              </w:tabs>
              <w:spacing w:after="58"/>
              <w:rPr>
                <w:color w:val="FF0000"/>
              </w:rPr>
            </w:pPr>
            <w:r>
              <w:rPr>
                <w:color w:val="FF0000"/>
              </w:rPr>
              <w:t>1 week after moderating</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D76D8D" w:rsidP="00200DA3">
            <w:pPr>
              <w:tabs>
                <w:tab w:val="left" w:pos="-720"/>
                <w:tab w:val="left" w:pos="0"/>
                <w:tab w:val="left" w:pos="720"/>
              </w:tabs>
              <w:spacing w:after="58"/>
            </w:pPr>
            <w:r>
              <w:t>Participation: Moderating of one online thread for one week</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D76D8D" w:rsidP="00200DA3">
            <w:pPr>
              <w:tabs>
                <w:tab w:val="left" w:pos="-720"/>
                <w:tab w:val="left" w:pos="0"/>
                <w:tab w:val="left" w:pos="720"/>
              </w:tabs>
              <w:spacing w:after="58"/>
            </w:pPr>
            <w:r>
              <w:t>15%</w:t>
            </w:r>
          </w:p>
        </w:tc>
      </w:tr>
      <w:tr w:rsidR="00042BBF" w:rsidTr="00477889">
        <w:trPr>
          <w:trHeight w:val="467"/>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8033E3" w:rsidP="00200DA3">
            <w:pPr>
              <w:tabs>
                <w:tab w:val="left" w:pos="-720"/>
                <w:tab w:val="left" w:pos="0"/>
                <w:tab w:val="left" w:pos="720"/>
              </w:tabs>
              <w:spacing w:after="58"/>
              <w:rPr>
                <w:color w:val="FF0000"/>
              </w:rPr>
            </w:pPr>
            <w:r>
              <w:rPr>
                <w:color w:val="FF0000"/>
              </w:rPr>
              <w:t>1</w:t>
            </w:r>
            <w:r w:rsidRPr="008033E3">
              <w:rPr>
                <w:color w:val="FF0000"/>
                <w:vertAlign w:val="superscript"/>
              </w:rPr>
              <w:t>st</w:t>
            </w:r>
            <w:r w:rsidR="00F40B2A">
              <w:rPr>
                <w:color w:val="FF0000"/>
              </w:rPr>
              <w:t xml:space="preserve"> draft 3/6; final 4/29/15</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D76D8D" w:rsidP="00200DA3">
            <w:pPr>
              <w:tabs>
                <w:tab w:val="left" w:pos="-720"/>
                <w:tab w:val="left" w:pos="0"/>
                <w:tab w:val="left" w:pos="720"/>
              </w:tabs>
              <w:spacing w:after="58"/>
            </w:pPr>
            <w:r>
              <w:t>Curriculum Project: 1</w:t>
            </w:r>
            <w:r w:rsidRPr="00D76D8D">
              <w:rPr>
                <w:vertAlign w:val="superscript"/>
              </w:rPr>
              <w:t>st</w:t>
            </w:r>
            <w:r w:rsidR="004466D8">
              <w:t xml:space="preserve"> draft,</w:t>
            </w:r>
            <w:r>
              <w:t xml:space="preserve"> final</w:t>
            </w:r>
            <w:r w:rsidR="008033E3">
              <w:t xml:space="preserve">, service learning </w:t>
            </w:r>
            <w:r>
              <w:t xml:space="preserve"> plus individual grade</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D76D8D" w:rsidP="00200DA3">
            <w:pPr>
              <w:tabs>
                <w:tab w:val="left" w:pos="-720"/>
                <w:tab w:val="left" w:pos="0"/>
                <w:tab w:val="left" w:pos="720"/>
              </w:tabs>
              <w:spacing w:after="58"/>
            </w:pPr>
            <w:r>
              <w:t>45%</w:t>
            </w:r>
          </w:p>
        </w:tc>
      </w:tr>
      <w:tr w:rsidR="00042BBF" w:rsidTr="00477889">
        <w:trPr>
          <w:trHeight w:val="359"/>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F40B2A" w:rsidP="00200DA3">
            <w:pPr>
              <w:tabs>
                <w:tab w:val="left" w:pos="-720"/>
                <w:tab w:val="left" w:pos="0"/>
                <w:tab w:val="left" w:pos="720"/>
              </w:tabs>
              <w:spacing w:after="58"/>
              <w:rPr>
                <w:color w:val="FF0000"/>
              </w:rPr>
            </w:pPr>
            <w:r>
              <w:rPr>
                <w:color w:val="FF0000"/>
              </w:rPr>
              <w:t>4/29/15</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D76D8D" w:rsidP="00200DA3">
            <w:pPr>
              <w:tabs>
                <w:tab w:val="left" w:pos="-720"/>
                <w:tab w:val="left" w:pos="0"/>
                <w:tab w:val="left" w:pos="720"/>
              </w:tabs>
              <w:spacing w:after="58"/>
            </w:pPr>
            <w:r>
              <w:t>Presentation of Curriculum Project</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D76D8D" w:rsidP="00200DA3">
            <w:pPr>
              <w:tabs>
                <w:tab w:val="left" w:pos="-720"/>
                <w:tab w:val="left" w:pos="0"/>
                <w:tab w:val="left" w:pos="720"/>
              </w:tabs>
              <w:spacing w:after="58"/>
            </w:pPr>
            <w:r>
              <w:t>20%</w:t>
            </w:r>
          </w:p>
        </w:tc>
      </w:tr>
      <w:tr w:rsidR="00042BBF" w:rsidTr="00477889">
        <w:trPr>
          <w:trHeight w:val="540"/>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F40B2A" w:rsidP="00200DA3">
            <w:pPr>
              <w:tabs>
                <w:tab w:val="left" w:pos="-720"/>
                <w:tab w:val="left" w:pos="0"/>
                <w:tab w:val="left" w:pos="720"/>
              </w:tabs>
              <w:spacing w:after="58"/>
              <w:rPr>
                <w:color w:val="FF0000"/>
              </w:rPr>
            </w:pPr>
            <w:r>
              <w:rPr>
                <w:color w:val="FF0000"/>
              </w:rPr>
              <w:t>1 week after meeting</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D76D8D" w:rsidP="00200DA3">
            <w:pPr>
              <w:tabs>
                <w:tab w:val="left" w:pos="-720"/>
                <w:tab w:val="left" w:pos="0"/>
                <w:tab w:val="left" w:pos="720"/>
              </w:tabs>
              <w:spacing w:after="58"/>
            </w:pPr>
            <w:r>
              <w:t>write-up of Curriculum Meeting</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062A6F" w:rsidP="00200DA3">
            <w:pPr>
              <w:tabs>
                <w:tab w:val="left" w:pos="-720"/>
                <w:tab w:val="left" w:pos="0"/>
                <w:tab w:val="left" w:pos="720"/>
              </w:tabs>
              <w:spacing w:after="58"/>
            </w:pPr>
            <w:r>
              <w:t>5</w:t>
            </w:r>
            <w:r w:rsidR="00042BBF">
              <w:t>%</w:t>
            </w:r>
          </w:p>
        </w:tc>
      </w:tr>
      <w:tr w:rsidR="00042BBF" w:rsidTr="00477889">
        <w:trPr>
          <w:trHeight w:val="540"/>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100%</w:t>
            </w:r>
          </w:p>
        </w:tc>
      </w:tr>
    </w:tbl>
    <w:p w:rsidR="00B9530D" w:rsidRPr="00B9530D" w:rsidRDefault="008033E3" w:rsidP="00B9530D">
      <w:pPr>
        <w:rPr>
          <w:rFonts w:ascii="Times New Roman" w:eastAsia="Times New Roman" w:hAnsi="Times New Roman"/>
          <w:sz w:val="24"/>
          <w:szCs w:val="24"/>
          <w:lang w:eastAsia="en-US"/>
        </w:rPr>
      </w:pPr>
      <w:r>
        <w:rPr>
          <w:rFonts w:ascii="Times New Roman" w:eastAsia="Times New Roman" w:hAnsi="Times New Roman"/>
          <w:sz w:val="24"/>
          <w:szCs w:val="24"/>
          <w:lang w:eastAsia="en-US"/>
        </w:rPr>
        <w:t>G</w:t>
      </w:r>
      <w:r w:rsidR="00B9530D" w:rsidRPr="00B9530D">
        <w:rPr>
          <w:rFonts w:ascii="Times New Roman" w:eastAsia="Times New Roman" w:hAnsi="Times New Roman"/>
          <w:sz w:val="24"/>
          <w:szCs w:val="24"/>
          <w:lang w:eastAsia="en-US"/>
        </w:rPr>
        <w:t xml:space="preserve">rading criteria for assignments will be available in the Blackboard N5302 course. </w:t>
      </w:r>
    </w:p>
    <w:p w:rsidR="00B9530D" w:rsidRPr="00B9530D" w:rsidRDefault="00B9530D" w:rsidP="00B9530D">
      <w:pPr>
        <w:rPr>
          <w:rFonts w:ascii="Times New Roman" w:eastAsia="Times New Roman" w:hAnsi="Times New Roman"/>
          <w:sz w:val="24"/>
          <w:szCs w:val="24"/>
          <w:lang w:eastAsia="en-US"/>
        </w:rPr>
      </w:pPr>
    </w:p>
    <w:p w:rsidR="00B9530D" w:rsidRPr="00B9530D" w:rsidRDefault="00B9530D" w:rsidP="00B9530D">
      <w:pPr>
        <w:rPr>
          <w:rFonts w:ascii="Times New Roman" w:eastAsia="Times New Roman" w:hAnsi="Times New Roman"/>
          <w:b/>
          <w:color w:val="000000"/>
          <w:sz w:val="24"/>
          <w:szCs w:val="24"/>
          <w:lang w:eastAsia="en-US"/>
        </w:rPr>
      </w:pPr>
      <w:r w:rsidRPr="00B9530D">
        <w:rPr>
          <w:rFonts w:ascii="Times New Roman" w:eastAsia="Times New Roman" w:hAnsi="Times New Roman"/>
          <w:b/>
          <w:color w:val="000000"/>
          <w:sz w:val="24"/>
          <w:szCs w:val="24"/>
          <w:lang w:eastAsia="en-US"/>
        </w:rPr>
        <w:t xml:space="preserve">Assignments are not accepted after the due date unless permission has been granted by the instructor prior to the due date. </w:t>
      </w:r>
    </w:p>
    <w:p w:rsidR="00042BBF" w:rsidRDefault="00042BBF" w:rsidP="00A13833">
      <w:pPr>
        <w:rPr>
          <w:rFonts w:ascii="Arial" w:hAnsi="Arial" w:cs="Arial"/>
        </w:rPr>
      </w:pPr>
    </w:p>
    <w:p w:rsidR="00B9530D" w:rsidRDefault="00B9530D" w:rsidP="00A13833">
      <w:pPr>
        <w:rPr>
          <w:rFonts w:ascii="Arial" w:hAnsi="Arial" w:cs="Arial"/>
        </w:rPr>
      </w:pPr>
    </w:p>
    <w:p w:rsidR="00042BBF" w:rsidRDefault="00042BBF" w:rsidP="00042BBF">
      <w:pPr>
        <w:tabs>
          <w:tab w:val="left" w:pos="-720"/>
          <w:tab w:val="left" w:pos="0"/>
          <w:tab w:val="left" w:pos="720"/>
        </w:tabs>
      </w:pPr>
      <w:r>
        <w:rPr>
          <w:b/>
        </w:rPr>
        <w:t>GRADING:</w:t>
      </w:r>
      <w:r>
        <w:tab/>
      </w:r>
    </w:p>
    <w:p w:rsidR="00042BBF" w:rsidRDefault="00042BBF" w:rsidP="00042BBF">
      <w:pPr>
        <w:tabs>
          <w:tab w:val="left" w:pos="-720"/>
          <w:tab w:val="left" w:pos="0"/>
          <w:tab w:val="left" w:pos="720"/>
        </w:tabs>
      </w:pPr>
      <w:r>
        <w:t>A = 92</w:t>
      </w:r>
      <w:r w:rsidR="00F40B2A">
        <w:t>.0</w:t>
      </w:r>
      <w:r>
        <w:t xml:space="preserve"> </w:t>
      </w:r>
      <w:r>
        <w:noBreakHyphen/>
        <w:t xml:space="preserve"> 100</w:t>
      </w:r>
    </w:p>
    <w:p w:rsidR="00042BBF" w:rsidRDefault="00042BBF" w:rsidP="00042BBF">
      <w:pPr>
        <w:tabs>
          <w:tab w:val="left" w:pos="-720"/>
          <w:tab w:val="left" w:pos="0"/>
          <w:tab w:val="left" w:pos="720"/>
        </w:tabs>
      </w:pPr>
      <w:r>
        <w:t>B = 83</w:t>
      </w:r>
      <w:r w:rsidR="00F40B2A">
        <w:t>.0</w:t>
      </w:r>
      <w:r>
        <w:t xml:space="preserve"> </w:t>
      </w:r>
      <w:r w:rsidR="00F40B2A">
        <w:t>–</w:t>
      </w:r>
      <w:r>
        <w:t xml:space="preserve"> 91</w:t>
      </w:r>
      <w:r w:rsidR="00F40B2A">
        <w:t>.99</w:t>
      </w:r>
    </w:p>
    <w:p w:rsidR="00042BBF" w:rsidRDefault="00042BBF" w:rsidP="00042BBF">
      <w:pPr>
        <w:tabs>
          <w:tab w:val="left" w:pos="-720"/>
          <w:tab w:val="left" w:pos="0"/>
          <w:tab w:val="left" w:pos="720"/>
        </w:tabs>
      </w:pPr>
      <w:r>
        <w:t>C = 74</w:t>
      </w:r>
      <w:r w:rsidR="00F40B2A">
        <w:t>.0</w:t>
      </w:r>
      <w:r>
        <w:t xml:space="preserve"> </w:t>
      </w:r>
      <w:r w:rsidR="00F40B2A">
        <w:t>–</w:t>
      </w:r>
      <w:r>
        <w:t xml:space="preserve"> 82</w:t>
      </w:r>
      <w:r w:rsidR="00F40B2A">
        <w:t>.99</w:t>
      </w:r>
    </w:p>
    <w:p w:rsidR="00042BBF" w:rsidRDefault="00042BBF" w:rsidP="00042BBF">
      <w:pPr>
        <w:tabs>
          <w:tab w:val="left" w:pos="-720"/>
          <w:tab w:val="left" w:pos="0"/>
          <w:tab w:val="left" w:pos="720"/>
        </w:tabs>
        <w:rPr>
          <w:b/>
        </w:rPr>
      </w:pPr>
      <w:r>
        <w:t>D = 68</w:t>
      </w:r>
      <w:r w:rsidR="00F40B2A">
        <w:t>.0</w:t>
      </w:r>
      <w:r>
        <w:t xml:space="preserve"> </w:t>
      </w:r>
      <w:r w:rsidR="00F40B2A">
        <w:t>–</w:t>
      </w:r>
      <w:r>
        <w:t xml:space="preserve"> 73</w:t>
      </w:r>
      <w:r w:rsidR="00F40B2A">
        <w:t>.99</w:t>
      </w:r>
    </w:p>
    <w:p w:rsidR="002106A7" w:rsidRDefault="002106A7" w:rsidP="00A13833">
      <w:pPr>
        <w:pStyle w:val="NormalWeb"/>
        <w:spacing w:before="0" w:beforeAutospacing="0" w:after="0" w:afterAutospacing="0"/>
        <w:rPr>
          <w:rFonts w:ascii="Arial" w:hAnsi="Arial" w:cs="Arial"/>
          <w:b/>
          <w:bCs/>
          <w:color w:val="FF0000"/>
          <w:sz w:val="22"/>
          <w:szCs w:val="22"/>
        </w:rPr>
      </w:pPr>
    </w:p>
    <w:p w:rsidR="001D33CC" w:rsidRDefault="001D33CC" w:rsidP="001D33CC">
      <w:pPr>
        <w:tabs>
          <w:tab w:val="left" w:pos="-720"/>
        </w:tabs>
        <w:rPr>
          <w:rFonts w:ascii="Arial" w:hAnsi="Arial" w:cs="Arial"/>
        </w:rPr>
      </w:pPr>
      <w:r w:rsidRPr="00A13833">
        <w:rPr>
          <w:rFonts w:ascii="Arial" w:hAnsi="Arial" w:cs="Arial"/>
          <w:b/>
        </w:rPr>
        <w:t xml:space="preserve">Attendance Policy:  </w:t>
      </w:r>
      <w:r w:rsidRPr="00A13833">
        <w:rPr>
          <w:rFonts w:ascii="Arial" w:hAnsi="Arial" w:cs="Arial"/>
        </w:rPr>
        <w:t>Regular class attendance and participation is expected of all students</w:t>
      </w:r>
      <w:r>
        <w:rPr>
          <w:rFonts w:ascii="Arial" w:hAnsi="Arial" w:cs="Arial"/>
        </w:rPr>
        <w:t>, whether in class or online</w:t>
      </w:r>
      <w:r w:rsidRPr="00A13833">
        <w:rPr>
          <w:rFonts w:ascii="Arial" w:hAnsi="Arial" w:cs="Arial"/>
        </w:rPr>
        <w:t>.  Students are responsible for all missed course information.</w:t>
      </w:r>
    </w:p>
    <w:p w:rsidR="001D33CC" w:rsidRDefault="001D33CC" w:rsidP="001D33CC">
      <w:pPr>
        <w:tabs>
          <w:tab w:val="left" w:pos="-720"/>
        </w:tabs>
        <w:rPr>
          <w:rFonts w:ascii="Arial" w:hAnsi="Arial" w:cs="Arial"/>
        </w:rPr>
      </w:pPr>
    </w:p>
    <w:p w:rsidR="001D33CC" w:rsidRPr="00D11FA1" w:rsidRDefault="001D33CC" w:rsidP="001D33CC">
      <w:pPr>
        <w:rPr>
          <w:rFonts w:ascii="Arial" w:hAnsi="Arial" w:cs="Arial"/>
          <w:sz w:val="21"/>
          <w:szCs w:val="21"/>
        </w:rPr>
      </w:pPr>
      <w:r>
        <w:rPr>
          <w:rFonts w:ascii="Arial" w:hAnsi="Arial" w:cs="Arial"/>
          <w:b/>
        </w:rPr>
        <w:t>Expectations for Out of Class Study</w:t>
      </w:r>
      <w:r w:rsidRPr="00D11FA1">
        <w:rPr>
          <w:rFonts w:ascii="Arial" w:hAnsi="Arial" w:cs="Arial"/>
          <w:b/>
        </w:rPr>
        <w:t xml:space="preserve">: </w:t>
      </w:r>
      <w:r w:rsidRPr="00D11FA1">
        <w:rPr>
          <w:rFonts w:ascii="Arial" w:hAnsi="Arial" w:cs="Arial"/>
          <w:sz w:val="21"/>
          <w:szCs w:val="21"/>
        </w:rPr>
        <w:t xml:space="preserve">Beyond the time required to attend each class meeting, students enrolled in this course should expect to spend at least an additional </w:t>
      </w:r>
      <w:r>
        <w:rPr>
          <w:rFonts w:ascii="Arial" w:hAnsi="Arial" w:cs="Arial"/>
          <w:sz w:val="21"/>
          <w:szCs w:val="21"/>
          <w:u w:val="single"/>
        </w:rPr>
        <w:t>3-6</w:t>
      </w:r>
      <w:r w:rsidRPr="00D11FA1">
        <w:rPr>
          <w:rFonts w:ascii="Arial" w:hAnsi="Arial" w:cs="Arial"/>
          <w:sz w:val="21"/>
          <w:szCs w:val="21"/>
        </w:rPr>
        <w:t xml:space="preserve"> hours per week of their own time in course-related activities, including reading required materials, completing assignments, preparing for exams, etc. </w:t>
      </w:r>
    </w:p>
    <w:p w:rsidR="001D33CC" w:rsidRPr="00D11FA1" w:rsidRDefault="001D33CC" w:rsidP="001D33CC">
      <w:pPr>
        <w:tabs>
          <w:tab w:val="left" w:pos="-720"/>
        </w:tabs>
        <w:rPr>
          <w:rFonts w:ascii="Arial" w:hAnsi="Arial" w:cs="Arial"/>
          <w:b/>
        </w:rPr>
      </w:pPr>
    </w:p>
    <w:p w:rsidR="001D33CC" w:rsidRPr="00A13833" w:rsidRDefault="001D33CC" w:rsidP="001D33CC">
      <w:pPr>
        <w:ind w:left="720"/>
        <w:rPr>
          <w:rFonts w:ascii="Arial" w:hAnsi="Arial" w:cs="Arial"/>
        </w:rPr>
      </w:pPr>
      <w:r w:rsidRPr="00A13833">
        <w:rPr>
          <w:rFonts w:ascii="Arial" w:hAnsi="Arial" w:cs="Arial"/>
          <w:b/>
          <w:color w:val="FF0000"/>
        </w:rPr>
        <w:t xml:space="preserve">       </w:t>
      </w:r>
      <w:r w:rsidRPr="00A13833">
        <w:rPr>
          <w:rFonts w:ascii="Arial" w:hAnsi="Arial" w:cs="Arial"/>
          <w:color w:val="FF0000"/>
        </w:rPr>
        <w:tab/>
      </w:r>
      <w:r w:rsidRPr="00A13833">
        <w:rPr>
          <w:rFonts w:ascii="Arial" w:hAnsi="Arial" w:cs="Arial"/>
          <w:color w:val="FF0000"/>
        </w:rPr>
        <w:tab/>
      </w:r>
    </w:p>
    <w:p w:rsidR="001D33CC" w:rsidRPr="00A13833" w:rsidRDefault="001D33CC" w:rsidP="001D33CC">
      <w:pPr>
        <w:pStyle w:val="NormalWeb"/>
        <w:spacing w:before="0" w:beforeAutospacing="0" w:after="0" w:afterAutospacing="0"/>
        <w:rPr>
          <w:rFonts w:ascii="Arial" w:hAnsi="Arial" w:cs="Arial"/>
          <w:sz w:val="22"/>
          <w:szCs w:val="22"/>
        </w:rPr>
      </w:pPr>
      <w:r w:rsidRPr="00A13833">
        <w:rPr>
          <w:rFonts w:ascii="Arial" w:hAnsi="Arial" w:cs="Arial"/>
          <w:b/>
          <w:sz w:val="22"/>
          <w:szCs w:val="22"/>
        </w:rPr>
        <w:t xml:space="preserve">Drop Policy: </w:t>
      </w:r>
      <w:r w:rsidRPr="00A13833">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13833">
        <w:rPr>
          <w:rStyle w:val="Strong"/>
          <w:rFonts w:ascii="Arial" w:hAnsi="Arial" w:cs="Arial"/>
          <w:sz w:val="22"/>
          <w:szCs w:val="22"/>
        </w:rPr>
        <w:t>Students will not be automatically dropped for non-attendance</w:t>
      </w:r>
      <w:r w:rsidRPr="00A13833">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
    <w:p w:rsidR="001D33CC" w:rsidRPr="00A13833" w:rsidRDefault="001D33CC" w:rsidP="001D33CC">
      <w:pPr>
        <w:pStyle w:val="NormalWeb"/>
        <w:spacing w:before="0" w:beforeAutospacing="0" w:after="0" w:afterAutospacing="0"/>
        <w:rPr>
          <w:rFonts w:ascii="Arial" w:hAnsi="Arial" w:cs="Arial"/>
          <w:sz w:val="22"/>
          <w:szCs w:val="22"/>
        </w:rPr>
      </w:pPr>
    </w:p>
    <w:p w:rsidR="001D33CC" w:rsidRDefault="001D33CC" w:rsidP="001D33CC">
      <w:pPr>
        <w:pStyle w:val="NormalWeb"/>
        <w:spacing w:before="0" w:beforeAutospacing="0" w:after="0" w:afterAutospacing="0"/>
      </w:pPr>
      <w:r w:rsidRPr="00A13833">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w:t>
      </w:r>
      <w:r w:rsidRPr="00A13833">
        <w:rPr>
          <w:rFonts w:ascii="Arial" w:hAnsi="Arial" w:cs="Arial"/>
          <w:sz w:val="22"/>
          <w:szCs w:val="22"/>
        </w:rPr>
        <w:lastRenderedPageBreak/>
        <w:t xml:space="preserve">MyMav or in person through the student’s academic department. Drops can continue through a point two-thirds of the way through the term or session. It is the student's responsibility to officially withdraw if they do not plan to attend after registering. </w:t>
      </w:r>
      <w:r w:rsidRPr="00A13833">
        <w:rPr>
          <w:rStyle w:val="Strong"/>
          <w:rFonts w:ascii="Arial" w:hAnsi="Arial" w:cs="Arial"/>
          <w:sz w:val="22"/>
          <w:szCs w:val="22"/>
        </w:rPr>
        <w:t>Students will not be automatically dropped for non-attendance</w:t>
      </w:r>
      <w:r w:rsidRPr="00A13833">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9" w:history="1">
        <w:r w:rsidRPr="00A13833">
          <w:rPr>
            <w:rStyle w:val="Hyperlink"/>
            <w:rFonts w:ascii="Arial" w:hAnsi="Arial" w:cs="Arial"/>
            <w:sz w:val="22"/>
            <w:szCs w:val="22"/>
          </w:rPr>
          <w:t>http://www.uta.edu/uta/acadcal.</w:t>
        </w:r>
      </w:hyperlink>
    </w:p>
    <w:p w:rsidR="001D33CC" w:rsidRPr="00A13833" w:rsidRDefault="001D33CC" w:rsidP="001D33CC">
      <w:pPr>
        <w:pStyle w:val="NormalWeb"/>
        <w:spacing w:before="0" w:beforeAutospacing="0" w:after="0" w:afterAutospacing="0"/>
        <w:rPr>
          <w:rFonts w:ascii="Arial" w:hAnsi="Arial" w:cs="Arial"/>
          <w:sz w:val="22"/>
          <w:szCs w:val="22"/>
        </w:rPr>
      </w:pPr>
    </w:p>
    <w:p w:rsidR="001D33CC" w:rsidRPr="00A13833" w:rsidRDefault="001D33CC" w:rsidP="001D33CC">
      <w:pPr>
        <w:numPr>
          <w:ilvl w:val="0"/>
          <w:numId w:val="4"/>
        </w:numPr>
        <w:rPr>
          <w:rFonts w:ascii="Arial" w:hAnsi="Arial" w:cs="Arial"/>
        </w:rPr>
      </w:pPr>
      <w:r w:rsidRPr="00A13833">
        <w:rPr>
          <w:rFonts w:ascii="Arial" w:hAnsi="Arial" w:cs="Arial"/>
        </w:rPr>
        <w:t>A student may not add a course after the end of late registration.</w:t>
      </w:r>
    </w:p>
    <w:p w:rsidR="001D33CC" w:rsidRPr="00A13833" w:rsidRDefault="001D33CC" w:rsidP="001D33CC">
      <w:pPr>
        <w:numPr>
          <w:ilvl w:val="0"/>
          <w:numId w:val="4"/>
        </w:numPr>
        <w:rPr>
          <w:rFonts w:ascii="Arial" w:hAnsi="Arial" w:cs="Arial"/>
        </w:rPr>
      </w:pPr>
      <w:r w:rsidRPr="00A13833">
        <w:rPr>
          <w:rFonts w:ascii="Arial" w:hAnsi="Arial" w:cs="Arial"/>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0" w:history="1">
        <w:r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 faculty signature and current course grade; and (3) submit the form to Graduate Nursing office rooms 512 or 606.</w:t>
      </w:r>
    </w:p>
    <w:p w:rsidR="001D33CC" w:rsidRPr="00A13833" w:rsidRDefault="001D33CC" w:rsidP="001D33CC">
      <w:pPr>
        <w:numPr>
          <w:ilvl w:val="0"/>
          <w:numId w:val="4"/>
        </w:numPr>
        <w:rPr>
          <w:rFonts w:ascii="Arial" w:hAnsi="Arial" w:cs="Arial"/>
        </w:rPr>
      </w:pPr>
      <w:r w:rsidRPr="00A13833">
        <w:rPr>
          <w:rFonts w:ascii="Arial" w:hAnsi="Arial" w:cs="Arial"/>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1" w:history="1">
        <w:r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1D33CC" w:rsidRPr="00A13833" w:rsidRDefault="001D33CC" w:rsidP="001D33CC">
      <w:pPr>
        <w:numPr>
          <w:ilvl w:val="0"/>
          <w:numId w:val="4"/>
        </w:numPr>
        <w:rPr>
          <w:rFonts w:ascii="Arial" w:hAnsi="Arial" w:cs="Arial"/>
          <w:color w:val="FF0000"/>
        </w:rPr>
      </w:pPr>
      <w:r w:rsidRPr="00A13833">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2" w:history="1">
        <w:r w:rsidRPr="00A13833">
          <w:rPr>
            <w:rStyle w:val="Hyperlink"/>
            <w:rFonts w:ascii="Arial" w:hAnsi="Arial" w:cs="Arial"/>
          </w:rPr>
          <w:t>http://www.grad.uta.edu/handbook</w:t>
        </w:r>
      </w:hyperlink>
    </w:p>
    <w:p w:rsidR="001D33CC" w:rsidRDefault="001D33CC" w:rsidP="001D33CC">
      <w:pPr>
        <w:pStyle w:val="NormalWeb"/>
        <w:spacing w:before="0" w:beforeAutospacing="0" w:after="0" w:afterAutospacing="0"/>
        <w:rPr>
          <w:rFonts w:ascii="Arial" w:hAnsi="Arial" w:cs="Arial"/>
          <w:b/>
          <w:bCs/>
          <w:color w:val="FF0000"/>
          <w:sz w:val="22"/>
          <w:szCs w:val="22"/>
        </w:rPr>
      </w:pPr>
    </w:p>
    <w:p w:rsidR="001D33CC" w:rsidRPr="002106A7" w:rsidRDefault="001D33CC" w:rsidP="001D33CC">
      <w:pPr>
        <w:pStyle w:val="NormalWeb"/>
        <w:spacing w:before="0" w:beforeAutospacing="0" w:after="0" w:afterAutospacing="0"/>
        <w:jc w:val="center"/>
        <w:rPr>
          <w:rFonts w:ascii="Arial" w:hAnsi="Arial" w:cs="Arial"/>
          <w:b/>
          <w:bCs/>
          <w:color w:val="FF0000"/>
          <w:sz w:val="22"/>
          <w:szCs w:val="22"/>
        </w:rPr>
      </w:pPr>
      <w:r>
        <w:rPr>
          <w:rFonts w:ascii="Arial" w:hAnsi="Arial" w:cs="Arial"/>
          <w:b/>
          <w:bCs/>
          <w:color w:val="FF0000"/>
          <w:sz w:val="22"/>
          <w:szCs w:val="22"/>
        </w:rPr>
        <w:t xml:space="preserve">Last Day to Drop or Withdraw:  </w:t>
      </w:r>
      <w:r>
        <w:rPr>
          <w:rFonts w:ascii="Arial" w:hAnsi="Arial" w:cs="Arial"/>
          <w:b/>
          <w:bCs/>
          <w:color w:val="FF0000"/>
          <w:sz w:val="22"/>
          <w:szCs w:val="22"/>
        </w:rPr>
        <w:t>3/27/15 (?)</w:t>
      </w:r>
    </w:p>
    <w:p w:rsidR="001D33CC" w:rsidRDefault="001D33CC" w:rsidP="001D33CC">
      <w:pPr>
        <w:pStyle w:val="NormalWeb"/>
        <w:spacing w:before="0" w:beforeAutospacing="0" w:after="0" w:afterAutospacing="0"/>
        <w:rPr>
          <w:rFonts w:ascii="Arial" w:hAnsi="Arial" w:cs="Arial"/>
          <w:b/>
          <w:bCs/>
          <w:sz w:val="22"/>
          <w:szCs w:val="22"/>
        </w:rPr>
      </w:pPr>
    </w:p>
    <w:p w:rsidR="001D33CC" w:rsidRDefault="001D33CC" w:rsidP="001D33CC">
      <w:pPr>
        <w:pStyle w:val="NormalWeb"/>
        <w:spacing w:before="0" w:beforeAutospacing="0" w:after="0" w:afterAutospacing="0"/>
        <w:rPr>
          <w:rFonts w:ascii="Arial" w:hAnsi="Arial" w:cs="Arial"/>
          <w:sz w:val="22"/>
          <w:szCs w:val="22"/>
        </w:rPr>
      </w:pPr>
      <w:r w:rsidRPr="00A13833">
        <w:rPr>
          <w:rFonts w:ascii="Arial" w:hAnsi="Arial" w:cs="Arial"/>
          <w:b/>
          <w:bCs/>
          <w:sz w:val="22"/>
          <w:szCs w:val="22"/>
        </w:rPr>
        <w:t xml:space="preserve">Americans with Disabilities Act: </w:t>
      </w:r>
      <w:r w:rsidRPr="00A13833">
        <w:rPr>
          <w:rFonts w:ascii="Arial" w:hAnsi="Arial" w:cs="Arial"/>
          <w:bCs/>
          <w:sz w:val="22"/>
          <w:szCs w:val="22"/>
        </w:rPr>
        <w:t xml:space="preserve"> </w:t>
      </w:r>
      <w:r w:rsidRPr="00A13833">
        <w:rPr>
          <w:rFonts w:ascii="Arial" w:hAnsi="Arial" w:cs="Arial"/>
          <w:sz w:val="22"/>
          <w:szCs w:val="22"/>
        </w:rPr>
        <w:t xml:space="preserve">The University of Texas at Arlington is on record as being committed to both the spirit and letter of all federal equal opportunity legislation, including the </w:t>
      </w:r>
      <w:r w:rsidRPr="00A13833">
        <w:rPr>
          <w:rFonts w:ascii="Arial" w:hAnsi="Arial" w:cs="Arial"/>
          <w:i/>
          <w:iCs/>
          <w:sz w:val="22"/>
          <w:szCs w:val="22"/>
        </w:rPr>
        <w:t>Americans with Disabilities Act (ADA)</w:t>
      </w:r>
      <w:r w:rsidRPr="00A13833">
        <w:rPr>
          <w:rFonts w:ascii="Arial" w:hAnsi="Arial"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A13833">
          <w:rPr>
            <w:rStyle w:val="Hyperlink"/>
            <w:rFonts w:ascii="Arial" w:hAnsi="Arial" w:cs="Arial"/>
            <w:sz w:val="22"/>
            <w:szCs w:val="22"/>
          </w:rPr>
          <w:t>www.uta.edu/disability</w:t>
        </w:r>
      </w:hyperlink>
      <w:r w:rsidRPr="00A13833">
        <w:rPr>
          <w:rFonts w:ascii="Arial" w:hAnsi="Arial" w:cs="Arial"/>
          <w:sz w:val="22"/>
          <w:szCs w:val="22"/>
        </w:rPr>
        <w:t xml:space="preserve"> or by calling the Office for Students with Disabilities at (817) 272-3364.</w:t>
      </w:r>
    </w:p>
    <w:p w:rsidR="001D33CC" w:rsidRDefault="001D33CC" w:rsidP="001D33CC">
      <w:pPr>
        <w:pStyle w:val="NormalWeb"/>
        <w:spacing w:before="0" w:beforeAutospacing="0" w:after="0" w:afterAutospacing="0"/>
        <w:rPr>
          <w:rFonts w:ascii="Arial" w:hAnsi="Arial" w:cs="Arial"/>
          <w:sz w:val="22"/>
          <w:szCs w:val="22"/>
        </w:rPr>
      </w:pPr>
    </w:p>
    <w:p w:rsidR="001D33CC" w:rsidRPr="00DC5EF2" w:rsidRDefault="001D33CC" w:rsidP="001D33CC">
      <w:pPr>
        <w:rPr>
          <w:rFonts w:ascii="Arial" w:hAnsi="Arial" w:cs="Arial"/>
        </w:rPr>
      </w:pPr>
      <w:r w:rsidRPr="00DC5EF2">
        <w:rPr>
          <w:rFonts w:ascii="Arial" w:hAnsi="Arial" w:cs="Arial"/>
          <w:b/>
          <w:bCs/>
        </w:rPr>
        <w:t>Title IX:</w:t>
      </w:r>
      <w:r w:rsidRPr="00DC5EF2">
        <w:rPr>
          <w:rFonts w:ascii="Arial" w:hAnsi="Arial" w:cs="Arial"/>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4" w:history="1">
        <w:r w:rsidRPr="00DC5EF2">
          <w:rPr>
            <w:rStyle w:val="Hyperlink"/>
            <w:rFonts w:ascii="Arial" w:hAnsi="Arial" w:cs="Arial"/>
          </w:rPr>
          <w:t>www.uta.edu/titleIX</w:t>
        </w:r>
      </w:hyperlink>
      <w:r w:rsidRPr="00DC5EF2">
        <w:rPr>
          <w:rFonts w:ascii="Arial" w:hAnsi="Arial" w:cs="Arial"/>
        </w:rPr>
        <w:t>.</w:t>
      </w:r>
    </w:p>
    <w:p w:rsidR="001D33CC" w:rsidRPr="00DC5EF2" w:rsidRDefault="001D33CC" w:rsidP="001D33CC">
      <w:pPr>
        <w:pStyle w:val="NormalWeb"/>
        <w:spacing w:before="0" w:beforeAutospacing="0" w:after="0" w:afterAutospacing="0"/>
        <w:rPr>
          <w:rFonts w:ascii="Arial" w:hAnsi="Arial" w:cs="Arial"/>
          <w:sz w:val="22"/>
          <w:szCs w:val="22"/>
        </w:rPr>
      </w:pPr>
    </w:p>
    <w:p w:rsidR="001D33CC" w:rsidRPr="00A13833" w:rsidRDefault="001D33CC" w:rsidP="001D33CC">
      <w:pPr>
        <w:rPr>
          <w:rFonts w:ascii="Arial" w:hAnsi="Arial" w:cs="Arial"/>
        </w:rPr>
      </w:pPr>
    </w:p>
    <w:p w:rsidR="001D33CC" w:rsidRPr="00384AFA" w:rsidRDefault="001D33CC" w:rsidP="001D33CC">
      <w:pPr>
        <w:keepNext/>
        <w:rPr>
          <w:rFonts w:ascii="Arial" w:hAnsi="Arial" w:cs="Arial"/>
          <w:sz w:val="21"/>
          <w:szCs w:val="21"/>
        </w:rPr>
      </w:pPr>
      <w:r w:rsidRPr="00A13833">
        <w:rPr>
          <w:rFonts w:ascii="Arial" w:hAnsi="Arial" w:cs="Arial"/>
          <w:b/>
          <w:bCs/>
        </w:rPr>
        <w:t xml:space="preserve">Academic Integrity: </w:t>
      </w: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rsidR="001D33CC" w:rsidRPr="00384AFA" w:rsidRDefault="001D33CC" w:rsidP="001D33CC">
      <w:pPr>
        <w:keepNext/>
        <w:rPr>
          <w:rFonts w:ascii="Arial" w:hAnsi="Arial" w:cs="Arial"/>
          <w:sz w:val="21"/>
          <w:szCs w:val="21"/>
        </w:rPr>
      </w:pPr>
    </w:p>
    <w:p w:rsidR="001D33CC" w:rsidRPr="007B0CB6" w:rsidRDefault="001D33CC" w:rsidP="001D33CC">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1D33CC" w:rsidRPr="007B0CB6" w:rsidRDefault="001D33CC" w:rsidP="001D33CC">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D33CC" w:rsidRPr="00384AFA" w:rsidRDefault="001D33CC" w:rsidP="001D33CC">
      <w:pPr>
        <w:keepNext/>
        <w:rPr>
          <w:rFonts w:ascii="Arial" w:hAnsi="Arial" w:cs="Arial"/>
          <w:sz w:val="21"/>
          <w:szCs w:val="21"/>
        </w:rPr>
      </w:pPr>
    </w:p>
    <w:p w:rsidR="001D33CC" w:rsidRPr="0016052E" w:rsidRDefault="001D33CC" w:rsidP="001D33CC">
      <w:pPr>
        <w:keepNext/>
        <w:rPr>
          <w:rFonts w:ascii="Arial" w:hAnsi="Arial" w:cs="Arial"/>
          <w:sz w:val="21"/>
          <w:szCs w:val="21"/>
        </w:rPr>
      </w:pPr>
      <w:r>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rsidR="001D33CC" w:rsidRPr="0016052E" w:rsidRDefault="001D33CC" w:rsidP="001D33CC">
      <w:pPr>
        <w:rPr>
          <w:rFonts w:ascii="Arial" w:hAnsi="Arial" w:cs="Arial"/>
          <w:sz w:val="21"/>
          <w:szCs w:val="21"/>
        </w:rPr>
      </w:pPr>
    </w:p>
    <w:p w:rsidR="001D33CC" w:rsidRPr="00A13833" w:rsidRDefault="001D33CC" w:rsidP="001D33CC">
      <w:pPr>
        <w:keepNext/>
        <w:rPr>
          <w:rFonts w:ascii="Arial" w:hAnsi="Arial" w:cs="Arial"/>
        </w:rPr>
      </w:pPr>
    </w:p>
    <w:p w:rsidR="001D33CC" w:rsidRPr="00A13833" w:rsidRDefault="001D33CC" w:rsidP="001D33CC">
      <w:pPr>
        <w:ind w:left="4320" w:hanging="4320"/>
        <w:jc w:val="both"/>
        <w:rPr>
          <w:rFonts w:ascii="Arial" w:hAnsi="Arial" w:cs="Arial"/>
        </w:rPr>
      </w:pPr>
      <w:r w:rsidRPr="00A13833">
        <w:rPr>
          <w:rFonts w:ascii="Arial" w:hAnsi="Arial" w:cs="Arial"/>
          <w:b/>
        </w:rPr>
        <w:t xml:space="preserve">Plagiarism: </w:t>
      </w:r>
      <w:r w:rsidRPr="00A13833">
        <w:rPr>
          <w:rFonts w:ascii="Arial" w:hAnsi="Arial" w:cs="Arial"/>
        </w:rPr>
        <w:t xml:space="preserve">Copying another student’s paper or any portion of it is plagiarism.  Copying a portion of </w:t>
      </w:r>
    </w:p>
    <w:p w:rsidR="001D33CC" w:rsidRPr="00A13833" w:rsidRDefault="001D33CC" w:rsidP="001D33CC">
      <w:pPr>
        <w:ind w:left="4320" w:hanging="4320"/>
        <w:jc w:val="both"/>
        <w:rPr>
          <w:rFonts w:ascii="Arial" w:hAnsi="Arial" w:cs="Arial"/>
        </w:rPr>
      </w:pPr>
      <w:r w:rsidRPr="00A13833">
        <w:rPr>
          <w:rFonts w:ascii="Arial" w:hAnsi="Arial" w:cs="Arial"/>
        </w:rPr>
        <w:t xml:space="preserve">published material (e.g., books or journals) without adequately documenting the source is plagiarism.  </w:t>
      </w:r>
    </w:p>
    <w:p w:rsidR="001D33CC" w:rsidRPr="00A13833" w:rsidRDefault="001D33CC" w:rsidP="001D33CC">
      <w:pPr>
        <w:keepNext/>
        <w:rPr>
          <w:rFonts w:ascii="Arial" w:hAnsi="Arial" w:cs="Arial"/>
        </w:rPr>
      </w:pPr>
      <w:r w:rsidRPr="00A13833">
        <w:rPr>
          <w:rFonts w:ascii="Arial" w:hAnsi="Arial" w:cs="Arial"/>
        </w:rPr>
        <w:t xml:space="preserve">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5" w:history="1">
        <w:r w:rsidRPr="00A13833">
          <w:rPr>
            <w:rStyle w:val="Hyperlink"/>
            <w:rFonts w:ascii="Arial" w:hAnsi="Arial" w:cs="Arial"/>
          </w:rPr>
          <w:t>http://library.uta.edu/tutorials/Plagiarism</w:t>
        </w:r>
      </w:hyperlink>
      <w:r w:rsidRPr="00A13833">
        <w:rPr>
          <w:rFonts w:ascii="Arial" w:hAnsi="Arial" w:cs="Arial"/>
        </w:rPr>
        <w:t xml:space="preserve"> </w:t>
      </w:r>
    </w:p>
    <w:p w:rsidR="001D33CC" w:rsidRPr="00A13833" w:rsidRDefault="001D33CC" w:rsidP="001D33CC">
      <w:pPr>
        <w:rPr>
          <w:rFonts w:ascii="Arial" w:hAnsi="Arial" w:cs="Arial"/>
        </w:rPr>
      </w:pPr>
    </w:p>
    <w:p w:rsidR="001D33CC" w:rsidRDefault="001D33CC" w:rsidP="001D33CC">
      <w:pPr>
        <w:rPr>
          <w:rFonts w:ascii="Arial" w:hAnsi="Arial" w:cs="Arial"/>
        </w:rPr>
      </w:pPr>
    </w:p>
    <w:p w:rsidR="001D33CC" w:rsidRPr="001E1E1B" w:rsidRDefault="001D33CC" w:rsidP="001D33CC">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6"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1D33CC" w:rsidRPr="001E1E1B" w:rsidRDefault="001D33CC" w:rsidP="001D33CC">
      <w:pPr>
        <w:rPr>
          <w:rFonts w:ascii="Arial" w:hAnsi="Arial" w:cs="Arial"/>
          <w:sz w:val="21"/>
          <w:szCs w:val="21"/>
        </w:rPr>
      </w:pPr>
    </w:p>
    <w:p w:rsidR="001D33CC" w:rsidRPr="001E1E1B" w:rsidRDefault="001D33CC" w:rsidP="001D33CC">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9551DE">
          <w:rPr>
            <w:rStyle w:val="Hyperlink"/>
            <w:rFonts w:ascii="Arial" w:hAnsi="Arial" w:cs="Arial"/>
            <w:bCs/>
            <w:sz w:val="21"/>
            <w:szCs w:val="21"/>
          </w:rPr>
          <w:t>http://www.uta.edu/sfs</w:t>
        </w:r>
      </w:hyperlink>
      <w:r>
        <w:rPr>
          <w:rFonts w:ascii="Arial" w:hAnsi="Arial" w:cs="Arial"/>
          <w:bCs/>
          <w:sz w:val="21"/>
          <w:szCs w:val="21"/>
        </w:rPr>
        <w:t>.</w:t>
      </w:r>
    </w:p>
    <w:p w:rsidR="001D33CC" w:rsidRDefault="001D33CC" w:rsidP="001D33CC">
      <w:pPr>
        <w:rPr>
          <w:rFonts w:ascii="Arial" w:hAnsi="Arial" w:cs="Arial"/>
          <w:b/>
        </w:rPr>
      </w:pPr>
    </w:p>
    <w:p w:rsidR="001D33CC" w:rsidRDefault="001D33CC" w:rsidP="001D33CC">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Pr="00DC5EF2">
        <w:rPr>
          <w:rFonts w:ascii="Arial" w:hAnsi="Arial" w:cs="Arial"/>
          <w:sz w:val="21"/>
          <w:szCs w:val="21"/>
        </w:rPr>
        <w:t>, which is located at the corners of the building.</w:t>
      </w:r>
      <w:r>
        <w:rPr>
          <w:rFonts w:ascii="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1D33CC" w:rsidRDefault="001D33CC" w:rsidP="001D33CC">
      <w:pPr>
        <w:rPr>
          <w:rFonts w:ascii="Arial" w:hAnsi="Arial" w:cs="Arial"/>
          <w:b/>
        </w:rPr>
      </w:pPr>
    </w:p>
    <w:p w:rsidR="001D33CC" w:rsidRPr="0016052E" w:rsidRDefault="001D33CC" w:rsidP="001D33CC">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Pr>
          <w:rFonts w:ascii="Arial" w:hAnsi="Arial" w:cs="Arial"/>
          <w:b/>
          <w:color w:val="FF0000"/>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w:t>
      </w:r>
      <w:r w:rsidRPr="0016052E">
        <w:rPr>
          <w:rFonts w:ascii="Arial" w:hAnsi="Arial" w:cs="Arial"/>
          <w:sz w:val="21"/>
          <w:szCs w:val="21"/>
        </w:rPr>
        <w:lastRenderedPageBreak/>
        <w:t xml:space="preserve">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8"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19" w:history="1">
        <w:r w:rsidRPr="00A237AE">
          <w:rPr>
            <w:rStyle w:val="Hyperlink"/>
            <w:rFonts w:ascii="Arial" w:hAnsi="Arial" w:cs="Arial"/>
            <w:sz w:val="21"/>
            <w:szCs w:val="21"/>
          </w:rPr>
          <w:t>www.uta.edu/resources</w:t>
        </w:r>
      </w:hyperlink>
      <w:r>
        <w:rPr>
          <w:rFonts w:ascii="Arial" w:hAnsi="Arial" w:cs="Arial"/>
          <w:sz w:val="21"/>
          <w:szCs w:val="21"/>
        </w:rPr>
        <w:t>.</w:t>
      </w:r>
    </w:p>
    <w:p w:rsidR="001D33CC" w:rsidRPr="00786C2F" w:rsidRDefault="001D33CC" w:rsidP="001D33CC">
      <w:pPr>
        <w:rPr>
          <w:rFonts w:ascii="Arial" w:hAnsi="Arial" w:cs="Arial"/>
          <w:b/>
          <w:sz w:val="21"/>
          <w:szCs w:val="21"/>
        </w:rPr>
      </w:pPr>
    </w:p>
    <w:p w:rsidR="001D33CC" w:rsidRPr="00786C2F" w:rsidRDefault="001D33CC" w:rsidP="001D33CC">
      <w:pPr>
        <w:rPr>
          <w:rFonts w:ascii="Arial" w:hAnsi="Arial" w:cs="Arial"/>
          <w:sz w:val="21"/>
          <w:szCs w:val="21"/>
        </w:rPr>
      </w:pPr>
      <w:r w:rsidRPr="00786C2F">
        <w:rPr>
          <w:rFonts w:ascii="Arial" w:hAnsi="Arial" w:cs="Arial"/>
          <w:b/>
          <w:color w:val="0000FF"/>
          <w:sz w:val="21"/>
          <w:szCs w:val="21"/>
        </w:rPr>
        <w:t>Writing Center.</w:t>
      </w:r>
      <w:r w:rsidRPr="00786C2F">
        <w:rPr>
          <w:rFonts w:ascii="Arial" w:hAnsi="Arial" w:cs="Arial"/>
          <w:color w:val="0000FF"/>
          <w:sz w:val="21"/>
          <w:szCs w:val="21"/>
        </w:rPr>
        <w:t xml:space="preserve"> </w:t>
      </w:r>
      <w:r w:rsidRPr="0016052E">
        <w:rPr>
          <w:rFonts w:ascii="Arial" w:hAnsi="Arial" w:cs="Arial"/>
          <w:b/>
          <w:color w:val="0000FF"/>
          <w:sz w:val="21"/>
          <w:szCs w:val="21"/>
        </w:rPr>
        <w:t>:</w:t>
      </w:r>
      <w:r w:rsidRPr="0016052E">
        <w:rPr>
          <w:rFonts w:ascii="Arial" w:hAnsi="Arial" w:cs="Arial"/>
          <w:color w:val="0000FF"/>
          <w:sz w:val="21"/>
          <w:szCs w:val="21"/>
        </w:rPr>
        <w:t xml:space="preserve"> </w:t>
      </w:r>
      <w:r w:rsidRPr="00786C2F">
        <w:rPr>
          <w:rFonts w:ascii="Arial" w:hAnsi="Arial" w:cs="Arial"/>
          <w:color w:val="0000FF"/>
          <w:sz w:val="21"/>
          <w:szCs w:val="21"/>
        </w:rPr>
        <w:t xml:space="preserve">The Writing Center, 411 Central Library, offers individual 40 minute sessions to review assignments, </w:t>
      </w:r>
      <w:r w:rsidRPr="00786C2F">
        <w:rPr>
          <w:rFonts w:ascii="Arial" w:hAnsi="Arial" w:cs="Arial"/>
          <w:i/>
          <w:color w:val="0000FF"/>
          <w:sz w:val="21"/>
          <w:szCs w:val="21"/>
        </w:rPr>
        <w:t>Quick Hits</w:t>
      </w:r>
      <w:r w:rsidRPr="00786C2F">
        <w:rPr>
          <w:rFonts w:ascii="Arial" w:hAnsi="Arial" w:cs="Arial"/>
          <w:color w:val="0000FF"/>
          <w:sz w:val="21"/>
          <w:szCs w:val="21"/>
        </w:rPr>
        <w:t xml:space="preserve"> (5-10 minute quick answers to questions), and workshops on grammar and specific writing projects. Visit </w:t>
      </w:r>
      <w:hyperlink r:id="rId20" w:tgtFrame="_blank" w:history="1">
        <w:r w:rsidRPr="00786C2F">
          <w:rPr>
            <w:rStyle w:val="Hyperlink"/>
            <w:rFonts w:ascii="Arial" w:hAnsi="Arial" w:cs="Arial"/>
            <w:sz w:val="21"/>
            <w:szCs w:val="21"/>
          </w:rPr>
          <w:t>https://uta.mywconline.com/</w:t>
        </w:r>
      </w:hyperlink>
      <w:r w:rsidRPr="00786C2F">
        <w:rPr>
          <w:rFonts w:ascii="Arial" w:hAnsi="Arial" w:cs="Arial"/>
          <w:color w:val="0000FF"/>
          <w:sz w:val="21"/>
          <w:szCs w:val="21"/>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21" w:history="1">
        <w:r w:rsidRPr="00786C2F">
          <w:rPr>
            <w:rStyle w:val="Hyperlink"/>
            <w:rFonts w:ascii="Arial" w:hAnsi="Arial" w:cs="Arial"/>
            <w:sz w:val="21"/>
            <w:szCs w:val="21"/>
          </w:rPr>
          <w:t>www.uta.edu/owl/</w:t>
        </w:r>
      </w:hyperlink>
      <w:r w:rsidRPr="00786C2F">
        <w:rPr>
          <w:rFonts w:ascii="Arial" w:hAnsi="Arial" w:cs="Arial"/>
          <w:sz w:val="21"/>
          <w:szCs w:val="21"/>
        </w:rPr>
        <w:t>.</w:t>
      </w:r>
    </w:p>
    <w:p w:rsidR="001D33CC" w:rsidRPr="00786C2F" w:rsidRDefault="001D33CC" w:rsidP="001D33CC">
      <w:pPr>
        <w:rPr>
          <w:rFonts w:ascii="Arial" w:hAnsi="Arial" w:cs="Arial"/>
          <w:b/>
          <w:sz w:val="21"/>
          <w:szCs w:val="21"/>
        </w:rPr>
      </w:pPr>
    </w:p>
    <w:p w:rsidR="001D33CC" w:rsidRDefault="001D33CC" w:rsidP="001D33CC">
      <w:pPr>
        <w:rPr>
          <w:rFonts w:ascii="Arial" w:hAnsi="Arial" w:cs="Arial"/>
          <w:b/>
        </w:rPr>
      </w:pPr>
    </w:p>
    <w:p w:rsidR="001D33CC" w:rsidRPr="00A13833" w:rsidRDefault="001D33CC" w:rsidP="001D33CC">
      <w:pPr>
        <w:rPr>
          <w:rFonts w:ascii="Arial" w:hAnsi="Arial" w:cs="Arial"/>
          <w:b/>
        </w:rPr>
      </w:pPr>
    </w:p>
    <w:p w:rsidR="001D33CC" w:rsidRPr="00B4205B" w:rsidRDefault="001D33CC" w:rsidP="001D33CC">
      <w:pPr>
        <w:rPr>
          <w:rFonts w:ascii="Arial" w:hAnsi="Arial" w:cs="Arial"/>
          <w:b/>
          <w:bCs/>
          <w:color w:val="000000" w:themeColor="text1"/>
        </w:rPr>
      </w:pPr>
    </w:p>
    <w:p w:rsidR="001D33CC" w:rsidRDefault="001D33CC" w:rsidP="001D33CC">
      <w:pPr>
        <w:tabs>
          <w:tab w:val="left" w:pos="-1080"/>
        </w:tabs>
        <w:ind w:right="-576"/>
        <w:rPr>
          <w:rFonts w:ascii="Arial" w:hAnsi="Arial" w:cs="Arial"/>
          <w:b/>
          <w:color w:val="000000" w:themeColor="text1"/>
        </w:rPr>
      </w:pPr>
      <w:r w:rsidRPr="00B4205B">
        <w:rPr>
          <w:rFonts w:ascii="Arial" w:hAnsi="Arial" w:cs="Arial"/>
          <w:b/>
          <w:color w:val="000000" w:themeColor="text1"/>
        </w:rPr>
        <w:t xml:space="preserve">Librarian to Contact: </w:t>
      </w:r>
    </w:p>
    <w:p w:rsidR="001D33CC" w:rsidRDefault="001D33CC" w:rsidP="001D33CC">
      <w:pPr>
        <w:tabs>
          <w:tab w:val="left" w:pos="-1080"/>
        </w:tabs>
        <w:ind w:right="-576"/>
        <w:rPr>
          <w:rFonts w:ascii="Arial" w:hAnsi="Arial" w:cs="Arial"/>
          <w:i/>
        </w:rPr>
      </w:pPr>
      <w:r>
        <w:rPr>
          <w:b/>
          <w:sz w:val="24"/>
          <w:szCs w:val="24"/>
        </w:rPr>
        <w:t>Peace Williamson</w:t>
      </w:r>
      <w:r>
        <w:rPr>
          <w:rFonts w:ascii="Arial" w:hAnsi="Arial" w:cs="Arial"/>
        </w:rPr>
        <w:t xml:space="preserve">, </w:t>
      </w:r>
      <w:r>
        <w:rPr>
          <w:rFonts w:ascii="Arial" w:hAnsi="Arial" w:cs="Arial"/>
          <w:i/>
        </w:rPr>
        <w:t>Nursing Librarian</w:t>
      </w:r>
    </w:p>
    <w:p w:rsidR="001D33CC" w:rsidRDefault="001D33CC" w:rsidP="001D33CC">
      <w:pPr>
        <w:tabs>
          <w:tab w:val="left" w:pos="-1080"/>
        </w:tabs>
        <w:ind w:right="-576"/>
        <w:rPr>
          <w:rFonts w:ascii="Arial" w:hAnsi="Arial" w:cs="Arial"/>
        </w:rPr>
      </w:pPr>
      <w:r>
        <w:rPr>
          <w:rFonts w:ascii="Arial" w:hAnsi="Arial" w:cs="Arial"/>
        </w:rPr>
        <w:t>Phone: (817) 272-6208</w:t>
      </w:r>
    </w:p>
    <w:p w:rsidR="001D33CC" w:rsidRDefault="001D33CC" w:rsidP="001D33CC">
      <w:pPr>
        <w:tabs>
          <w:tab w:val="left" w:pos="-1080"/>
        </w:tabs>
        <w:ind w:right="-576"/>
        <w:rPr>
          <w:rFonts w:ascii="Arial" w:hAnsi="Arial" w:cs="Arial"/>
          <w:color w:val="000000" w:themeColor="text1"/>
        </w:rPr>
      </w:pPr>
      <w:r>
        <w:rPr>
          <w:rFonts w:ascii="Arial" w:hAnsi="Arial" w:cs="Arial"/>
          <w:color w:val="000000" w:themeColor="text1"/>
        </w:rPr>
        <w:t xml:space="preserve">E-mail: </w:t>
      </w:r>
      <w:hyperlink r:id="rId22" w:history="1">
        <w:r>
          <w:rPr>
            <w:rStyle w:val="Hyperlink"/>
            <w:rFonts w:ascii="Arial" w:hAnsi="Arial" w:cs="Arial"/>
          </w:rPr>
          <w:t>peace@uta.edu</w:t>
        </w:r>
      </w:hyperlink>
    </w:p>
    <w:p w:rsidR="001D33CC" w:rsidRDefault="001D33CC" w:rsidP="001D33CC">
      <w:pPr>
        <w:rPr>
          <w:rStyle w:val="Hyperlink"/>
          <w:rFonts w:ascii="Arial" w:hAnsi="Arial" w:cs="Arial"/>
          <w:b/>
          <w:bCs/>
          <w:color w:val="000000" w:themeColor="text1"/>
        </w:rPr>
      </w:pPr>
      <w:hyperlink r:id="rId23" w:history="1">
        <w:r>
          <w:rPr>
            <w:rStyle w:val="Hyperlink"/>
            <w:rFonts w:ascii="Arial" w:hAnsi="Arial" w:cs="Arial"/>
            <w:b/>
            <w:bCs/>
            <w:color w:val="000000" w:themeColor="text1"/>
          </w:rPr>
          <w:t>http://libguides.uta.edu/nursing</w:t>
        </w:r>
      </w:hyperlink>
    </w:p>
    <w:p w:rsidR="001D33CC" w:rsidRDefault="001D33CC" w:rsidP="001D33CC">
      <w:pPr>
        <w:rPr>
          <w:rStyle w:val="Hyperlink"/>
          <w:rFonts w:ascii="Arial" w:hAnsi="Arial" w:cs="Arial"/>
          <w:b/>
          <w:bCs/>
          <w:color w:val="000000" w:themeColor="text1"/>
        </w:rPr>
      </w:pPr>
    </w:p>
    <w:p w:rsidR="001D33CC" w:rsidRPr="00932811" w:rsidRDefault="001D33CC" w:rsidP="001D33CC">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http://www.uta.edu/library/help/tutorials.php</w:t>
        </w:r>
      </w:hyperlink>
    </w:p>
    <w:p w:rsidR="001D33CC" w:rsidRPr="00932811" w:rsidRDefault="001D33CC" w:rsidP="001D33CC">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5" w:tgtFrame="_blank" w:history="1">
        <w:r w:rsidRPr="00932811">
          <w:rPr>
            <w:rStyle w:val="Hyperlink"/>
            <w:rFonts w:ascii="Arial" w:hAnsi="Arial" w:cs="Arial"/>
            <w:sz w:val="20"/>
            <w:szCs w:val="20"/>
          </w:rPr>
          <w:t>http://libguides.uta.edu/offcampus</w:t>
        </w:r>
      </w:hyperlink>
    </w:p>
    <w:p w:rsidR="001D33CC" w:rsidRPr="00932811" w:rsidRDefault="001D33CC" w:rsidP="001D33CC">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http://ask.uta.edu</w:t>
        </w:r>
      </w:hyperlink>
    </w:p>
    <w:p w:rsidR="001D33CC" w:rsidRPr="00932811" w:rsidRDefault="001D33CC" w:rsidP="001D33CC">
      <w:pPr>
        <w:spacing w:after="120"/>
        <w:rPr>
          <w:rFonts w:ascii="Arial" w:hAnsi="Arial" w:cs="Arial"/>
          <w:color w:val="000000"/>
          <w:sz w:val="20"/>
          <w:szCs w:val="20"/>
        </w:rPr>
      </w:pPr>
      <w:r w:rsidRPr="00932811">
        <w:rPr>
          <w:rFonts w:ascii="Arial" w:hAnsi="Arial" w:cs="Arial"/>
          <w:color w:val="000000"/>
          <w:sz w:val="20"/>
          <w:szCs w:val="20"/>
        </w:rPr>
        <w:t xml:space="preserve">The following URL houses a page where we have gathered many commonly used resources needed by students in online courses: </w:t>
      </w:r>
      <w:hyperlink r:id="rId27" w:tgtFrame="_blank" w:history="1">
        <w:r w:rsidRPr="00932811">
          <w:rPr>
            <w:rStyle w:val="Hyperlink"/>
            <w:rFonts w:ascii="Arial" w:hAnsi="Arial" w:cs="Arial"/>
            <w:sz w:val="20"/>
            <w:szCs w:val="20"/>
          </w:rPr>
          <w:t>http://www.uta.edu/library/services/distance.php</w:t>
        </w:r>
      </w:hyperlink>
      <w:r w:rsidRPr="00932811">
        <w:rPr>
          <w:rFonts w:ascii="Arial" w:hAnsi="Arial" w:cs="Arial"/>
          <w:color w:val="000000"/>
          <w:sz w:val="20"/>
          <w:szCs w:val="20"/>
        </w:rPr>
        <w:t>.</w:t>
      </w:r>
    </w:p>
    <w:p w:rsidR="001D33CC" w:rsidRDefault="001D33CC" w:rsidP="001D33CC">
      <w:pPr>
        <w:rPr>
          <w:rStyle w:val="Hyperlink"/>
          <w:rFonts w:ascii="Arial" w:hAnsi="Arial" w:cs="Arial"/>
          <w:b/>
          <w:bCs/>
          <w:color w:val="000000" w:themeColor="text1"/>
        </w:rPr>
      </w:pPr>
    </w:p>
    <w:p w:rsidR="001D33CC" w:rsidRPr="00B4205B" w:rsidRDefault="001D33CC" w:rsidP="001D33CC">
      <w:pPr>
        <w:tabs>
          <w:tab w:val="left" w:pos="-1080"/>
        </w:tabs>
        <w:ind w:right="-576"/>
        <w:rPr>
          <w:rFonts w:ascii="Arial" w:hAnsi="Arial" w:cs="Arial"/>
          <w:b/>
          <w:color w:val="000000" w:themeColor="text1"/>
        </w:rPr>
      </w:pPr>
    </w:p>
    <w:p w:rsidR="001D33CC" w:rsidRPr="00B4205B" w:rsidRDefault="001D33CC" w:rsidP="001D33CC">
      <w:pPr>
        <w:rPr>
          <w:rFonts w:ascii="Arial" w:hAnsi="Arial" w:cs="Arial"/>
          <w:b/>
          <w:color w:val="000000" w:themeColor="text1"/>
          <w:sz w:val="24"/>
        </w:rPr>
      </w:pPr>
      <w:r w:rsidRPr="00B4205B">
        <w:rPr>
          <w:rFonts w:ascii="Arial" w:hAnsi="Arial" w:cs="Arial"/>
          <w:b/>
          <w:color w:val="000000" w:themeColor="text1"/>
          <w:sz w:val="24"/>
        </w:rPr>
        <w:t>College of Nursing additional information:</w:t>
      </w:r>
    </w:p>
    <w:p w:rsidR="001D33CC" w:rsidRPr="00A13833" w:rsidRDefault="001D33CC" w:rsidP="001D33CC">
      <w:pPr>
        <w:rPr>
          <w:rFonts w:ascii="Arial" w:hAnsi="Arial" w:cs="Arial"/>
          <w:b/>
          <w:color w:val="0000FF"/>
        </w:rPr>
      </w:pPr>
    </w:p>
    <w:p w:rsidR="001D33CC" w:rsidRPr="00A13833" w:rsidRDefault="001D33CC" w:rsidP="001D33CC">
      <w:pPr>
        <w:rPr>
          <w:rFonts w:ascii="Arial" w:hAnsi="Arial" w:cs="Arial"/>
        </w:rPr>
      </w:pPr>
      <w:r w:rsidRPr="00A13833">
        <w:rPr>
          <w:rFonts w:ascii="Arial" w:hAnsi="Arial" w:cs="Arial"/>
          <w:b/>
        </w:rPr>
        <w:t>Status of RN Licensure:</w:t>
      </w:r>
      <w:r w:rsidRPr="00A13833">
        <w:rPr>
          <w:rFonts w:ascii="Arial" w:hAnsi="Arial" w:cs="Arial"/>
          <w:b/>
          <w:color w:val="0000FF"/>
        </w:rPr>
        <w:t xml:space="preserve"> </w:t>
      </w:r>
      <w:r w:rsidRPr="00A13833">
        <w:rPr>
          <w:rFonts w:ascii="Arial" w:hAnsi="Arial" w:cs="Arial"/>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28" w:history="1">
        <w:r w:rsidRPr="00A13833">
          <w:rPr>
            <w:rStyle w:val="Hyperlink"/>
            <w:rFonts w:ascii="Arial" w:hAnsi="Arial" w:cs="Arial"/>
          </w:rPr>
          <w:t>www.bon.state.tx.us</w:t>
        </w:r>
      </w:hyperlink>
    </w:p>
    <w:p w:rsidR="001D33CC" w:rsidRPr="00A13833" w:rsidRDefault="001D33CC" w:rsidP="001D33CC">
      <w:pPr>
        <w:rPr>
          <w:rFonts w:ascii="Arial" w:hAnsi="Arial" w:cs="Arial"/>
        </w:rPr>
      </w:pPr>
    </w:p>
    <w:p w:rsidR="001D33CC" w:rsidRPr="00A13833" w:rsidRDefault="001D33CC" w:rsidP="001D33CC">
      <w:pPr>
        <w:rPr>
          <w:rFonts w:ascii="Arial" w:hAnsi="Arial" w:cs="Arial"/>
        </w:rPr>
      </w:pPr>
      <w:r w:rsidRPr="00A13833">
        <w:rPr>
          <w:rFonts w:ascii="Arial" w:hAnsi="Arial" w:cs="Arial"/>
          <w:b/>
        </w:rPr>
        <w:t xml:space="preserve">Student Code of Ethics: </w:t>
      </w:r>
      <w:r w:rsidRPr="00A13833">
        <w:rPr>
          <w:rFonts w:ascii="Arial" w:hAnsi="Arial" w:cs="Arial"/>
        </w:rPr>
        <w:t>The University of Texas at Arlington College of nursing supports the Student Code of Ethics Policy.  Students are responsible for knowin</w:t>
      </w:r>
      <w:r>
        <w:rPr>
          <w:rFonts w:ascii="Arial" w:hAnsi="Arial" w:cs="Arial"/>
        </w:rPr>
        <w:t xml:space="preserve">g and complying with the Code. </w:t>
      </w:r>
      <w:r w:rsidRPr="00A13833">
        <w:rPr>
          <w:rFonts w:ascii="Arial" w:hAnsi="Arial" w:cs="Arial"/>
        </w:rPr>
        <w:t>The Co</w:t>
      </w:r>
      <w:r>
        <w:rPr>
          <w:rFonts w:ascii="Arial" w:hAnsi="Arial" w:cs="Arial"/>
        </w:rPr>
        <w:t>de can be found in the student h</w:t>
      </w:r>
      <w:r w:rsidRPr="00A13833">
        <w:rPr>
          <w:rFonts w:ascii="Arial" w:hAnsi="Arial" w:cs="Arial"/>
        </w:rPr>
        <w:t xml:space="preserve">andbook online:  </w:t>
      </w:r>
      <w:hyperlink r:id="rId29" w:history="1">
        <w:r w:rsidRPr="00A13833">
          <w:rPr>
            <w:rStyle w:val="Hyperlink"/>
            <w:rFonts w:ascii="Arial" w:hAnsi="Arial" w:cs="Arial"/>
          </w:rPr>
          <w:t>http://www.uta.edu/nursing/handbook/toc.php</w:t>
        </w:r>
      </w:hyperlink>
    </w:p>
    <w:p w:rsidR="001D33CC" w:rsidRPr="00A13833" w:rsidRDefault="001D33CC" w:rsidP="001D33CC">
      <w:pPr>
        <w:rPr>
          <w:rFonts w:ascii="Arial" w:hAnsi="Arial" w:cs="Arial"/>
          <w:b/>
        </w:rPr>
      </w:pPr>
    </w:p>
    <w:p w:rsidR="001D33CC" w:rsidRPr="00A13833" w:rsidRDefault="001D33CC" w:rsidP="001D33CC">
      <w:pPr>
        <w:rPr>
          <w:rFonts w:ascii="Arial" w:hAnsi="Arial" w:cs="Arial"/>
        </w:rPr>
      </w:pPr>
      <w:r w:rsidRPr="00A13833">
        <w:rPr>
          <w:rFonts w:ascii="Arial" w:hAnsi="Arial" w:cs="Arial"/>
          <w:b/>
        </w:rPr>
        <w:t>No Gift Policy:</w:t>
      </w:r>
      <w:r w:rsidRPr="00A13833">
        <w:rPr>
          <w:rFonts w:ascii="Arial" w:hAnsi="Arial" w:cs="Arial"/>
          <w:b/>
          <w:color w:val="0000FF"/>
        </w:rPr>
        <w:t xml:space="preserve"> </w:t>
      </w:r>
      <w:r w:rsidRPr="00A13833">
        <w:rPr>
          <w:rFonts w:ascii="Arial" w:hAnsi="Arial" w:cs="Arial"/>
        </w:rPr>
        <w:t>In accordance with Regent Rules and Regulations and the UTA Standards of Conduct, the College of Nursing has a “no gift” policy. A donation to one of the UTA College of Nursing Scholarship Fund</w:t>
      </w:r>
      <w:r>
        <w:rPr>
          <w:rFonts w:ascii="Arial" w:hAnsi="Arial" w:cs="Arial"/>
        </w:rPr>
        <w:t>s, found at the following l</w:t>
      </w:r>
      <w:r w:rsidRPr="00A13833">
        <w:rPr>
          <w:rFonts w:ascii="Arial" w:hAnsi="Arial" w:cs="Arial"/>
        </w:rPr>
        <w:t>ink:</w:t>
      </w:r>
      <w:r>
        <w:rPr>
          <w:rFonts w:ascii="Arial" w:hAnsi="Arial" w:cs="Arial"/>
        </w:rPr>
        <w:t xml:space="preserve"> </w:t>
      </w:r>
      <w:r w:rsidRPr="00A13833">
        <w:rPr>
          <w:rFonts w:ascii="Arial" w:hAnsi="Arial" w:cs="Arial"/>
        </w:rPr>
        <w:t xml:space="preserve"> </w:t>
      </w:r>
      <w:hyperlink r:id="rId30" w:history="1">
        <w:r w:rsidRPr="00A13833">
          <w:rPr>
            <w:rStyle w:val="Hyperlink"/>
            <w:rFonts w:ascii="Arial" w:hAnsi="Arial" w:cs="Arial"/>
          </w:rPr>
          <w:t>http://www.uta.edu/nursing/scholarship_list.php</w:t>
        </w:r>
      </w:hyperlink>
      <w:r w:rsidRPr="00A13833">
        <w:rPr>
          <w:rFonts w:ascii="Arial" w:hAnsi="Arial" w:cs="Arial"/>
        </w:rPr>
        <w:t xml:space="preserve"> would be an appropriate way to recognize a faculty member’s contribution to your learning.  </w:t>
      </w:r>
      <w:r>
        <w:rPr>
          <w:rFonts w:ascii="Arial" w:hAnsi="Arial" w:cs="Arial"/>
        </w:rPr>
        <w:t xml:space="preserve"> </w:t>
      </w:r>
      <w:r w:rsidRPr="00A13833">
        <w:rPr>
          <w:rFonts w:ascii="Arial" w:hAnsi="Arial" w:cs="Arial"/>
        </w:rPr>
        <w:t>For information regarding Scholarship Funds, please contact the Dean’s office.</w:t>
      </w:r>
    </w:p>
    <w:p w:rsidR="001D33CC" w:rsidRPr="00A13833" w:rsidRDefault="001D33CC" w:rsidP="001D33CC">
      <w:pPr>
        <w:rPr>
          <w:rFonts w:ascii="Arial" w:hAnsi="Arial" w:cs="Arial"/>
        </w:rPr>
      </w:pPr>
    </w:p>
    <w:p w:rsidR="001D33CC" w:rsidRDefault="001D33CC" w:rsidP="001D33CC">
      <w:pPr>
        <w:rPr>
          <w:rFonts w:ascii="Arial" w:hAnsi="Arial" w:cs="Arial"/>
          <w:b/>
          <w:sz w:val="24"/>
          <w:szCs w:val="24"/>
        </w:rPr>
      </w:pPr>
    </w:p>
    <w:p w:rsidR="001D33CC" w:rsidRDefault="001D33CC" w:rsidP="001D33CC">
      <w:pPr>
        <w:rPr>
          <w:rFonts w:ascii="Arial" w:hAnsi="Arial" w:cs="Arial"/>
          <w:b/>
          <w:sz w:val="24"/>
          <w:szCs w:val="24"/>
        </w:rPr>
      </w:pPr>
    </w:p>
    <w:p w:rsidR="001D33CC" w:rsidRPr="00B4205B" w:rsidRDefault="001D33CC" w:rsidP="001D33CC">
      <w:pPr>
        <w:rPr>
          <w:rFonts w:ascii="Arial" w:hAnsi="Arial" w:cs="Arial"/>
          <w:b/>
          <w:sz w:val="24"/>
          <w:szCs w:val="24"/>
        </w:rPr>
      </w:pPr>
      <w:r w:rsidRPr="00B4205B">
        <w:rPr>
          <w:rFonts w:ascii="Arial" w:hAnsi="Arial" w:cs="Arial"/>
          <w:b/>
          <w:sz w:val="24"/>
          <w:szCs w:val="24"/>
        </w:rPr>
        <w:lastRenderedPageBreak/>
        <w:t>Departmental Office/Support Staff</w:t>
      </w:r>
    </w:p>
    <w:p w:rsidR="001D33CC" w:rsidRPr="00A13833" w:rsidRDefault="001D33CC" w:rsidP="001D33CC">
      <w:pPr>
        <w:rPr>
          <w:rFonts w:ascii="Arial" w:hAnsi="Arial" w:cs="Arial"/>
          <w:b/>
        </w:rPr>
      </w:pPr>
    </w:p>
    <w:p w:rsidR="001D33CC" w:rsidRPr="00A13833" w:rsidRDefault="001D33CC" w:rsidP="001D33CC">
      <w:pPr>
        <w:rPr>
          <w:rFonts w:ascii="Arial" w:hAnsi="Arial" w:cs="Arial"/>
          <w:b/>
          <w:u w:val="single"/>
        </w:rPr>
      </w:pPr>
      <w:r w:rsidRPr="00A13833">
        <w:rPr>
          <w:rFonts w:ascii="Arial" w:hAnsi="Arial" w:cs="Arial"/>
          <w:b/>
          <w:u w:val="single"/>
        </w:rPr>
        <w:t>Department of Advanced Nurse Practice</w:t>
      </w:r>
    </w:p>
    <w:p w:rsidR="001D33CC" w:rsidRPr="00A13833" w:rsidRDefault="001D33CC" w:rsidP="001D33CC">
      <w:pPr>
        <w:rPr>
          <w:rFonts w:ascii="Arial" w:hAnsi="Arial" w:cs="Arial"/>
          <w:b/>
          <w:color w:val="1F497D"/>
        </w:rPr>
      </w:pPr>
    </w:p>
    <w:p w:rsidR="001D33CC" w:rsidRPr="00A13833" w:rsidRDefault="001D33CC" w:rsidP="001D33CC">
      <w:pPr>
        <w:rPr>
          <w:rFonts w:ascii="Arial" w:hAnsi="Arial" w:cs="Arial"/>
        </w:rPr>
      </w:pPr>
      <w:r w:rsidRPr="00A13833">
        <w:rPr>
          <w:rFonts w:ascii="Arial" w:hAnsi="Arial" w:cs="Arial"/>
          <w:b/>
        </w:rPr>
        <w:t xml:space="preserve">Mary Schira, </w:t>
      </w:r>
      <w:r w:rsidR="00D05960">
        <w:rPr>
          <w:rFonts w:ascii="Arial" w:hAnsi="Arial" w:cs="Arial"/>
        </w:rPr>
        <w:t>PhD, RN</w:t>
      </w:r>
      <w:r w:rsidRPr="00A13833">
        <w:rPr>
          <w:rFonts w:ascii="Arial" w:hAnsi="Arial" w:cs="Arial"/>
        </w:rPr>
        <w:t>, ACNP-BC</w:t>
      </w:r>
    </w:p>
    <w:p w:rsidR="001D33CC" w:rsidRPr="00A13833" w:rsidRDefault="001D33CC" w:rsidP="001D33CC">
      <w:pPr>
        <w:rPr>
          <w:rFonts w:ascii="Arial" w:hAnsi="Arial" w:cs="Arial"/>
        </w:rPr>
      </w:pPr>
      <w:r>
        <w:rPr>
          <w:rFonts w:ascii="Arial" w:hAnsi="Arial" w:cs="Arial"/>
        </w:rPr>
        <w:t>Associate Dean and Chair; Graduate Advisor</w:t>
      </w:r>
    </w:p>
    <w:p w:rsidR="001D33CC" w:rsidRPr="00A13833" w:rsidRDefault="001D33CC" w:rsidP="001D33CC">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1" w:history="1">
        <w:r w:rsidRPr="00A13833">
          <w:rPr>
            <w:rStyle w:val="Hyperlink"/>
            <w:rFonts w:ascii="Arial" w:hAnsi="Arial" w:cs="Arial"/>
          </w:rPr>
          <w:t>Schira@uta.edu</w:t>
        </w:r>
      </w:hyperlink>
      <w:r w:rsidRPr="00A13833">
        <w:rPr>
          <w:rFonts w:ascii="Arial" w:hAnsi="Arial" w:cs="Arial"/>
          <w:color w:val="1F497D"/>
        </w:rPr>
        <w:t xml:space="preserve"> </w:t>
      </w:r>
    </w:p>
    <w:p w:rsidR="001D33CC" w:rsidRPr="00A13833" w:rsidRDefault="001D33CC" w:rsidP="001D33CC">
      <w:pPr>
        <w:rPr>
          <w:rFonts w:ascii="Arial" w:hAnsi="Arial" w:cs="Arial"/>
          <w:color w:val="1F497D"/>
        </w:rPr>
      </w:pPr>
    </w:p>
    <w:p w:rsidR="001D33CC" w:rsidRPr="00A13833" w:rsidRDefault="001D33CC" w:rsidP="001D33CC">
      <w:pPr>
        <w:rPr>
          <w:rFonts w:ascii="Arial" w:hAnsi="Arial" w:cs="Arial"/>
        </w:rPr>
      </w:pPr>
      <w:r w:rsidRPr="00A13833">
        <w:rPr>
          <w:rFonts w:ascii="Arial" w:hAnsi="Arial" w:cs="Arial"/>
          <w:b/>
        </w:rPr>
        <w:t>Sheri Decker</w:t>
      </w:r>
      <w:r w:rsidRPr="00A13833">
        <w:rPr>
          <w:rFonts w:ascii="Arial" w:hAnsi="Arial" w:cs="Arial"/>
        </w:rPr>
        <w:t>, Assistant Graduate Advisor</w:t>
      </w:r>
    </w:p>
    <w:p w:rsidR="001D33CC" w:rsidRPr="00A13833" w:rsidRDefault="001D33CC" w:rsidP="001D33CC">
      <w:pPr>
        <w:rPr>
          <w:rFonts w:ascii="Arial" w:hAnsi="Arial" w:cs="Arial"/>
        </w:rPr>
      </w:pPr>
      <w:r w:rsidRPr="00A13833">
        <w:rPr>
          <w:rFonts w:ascii="Arial" w:hAnsi="Arial" w:cs="Arial"/>
        </w:rPr>
        <w:t>Office # 606-Pickard Hall, (817)-272-2776 ext.0829</w:t>
      </w:r>
    </w:p>
    <w:p w:rsidR="001D33CC" w:rsidRPr="00A13833" w:rsidRDefault="001D33CC" w:rsidP="001D33CC">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2" w:history="1">
        <w:r w:rsidRPr="00A13833">
          <w:rPr>
            <w:rStyle w:val="Hyperlink"/>
            <w:rFonts w:ascii="Arial" w:hAnsi="Arial" w:cs="Arial"/>
          </w:rPr>
          <w:t>s.decker@uta.edu</w:t>
        </w:r>
      </w:hyperlink>
      <w:r w:rsidRPr="00A13833">
        <w:rPr>
          <w:rFonts w:ascii="Arial" w:hAnsi="Arial" w:cs="Arial"/>
          <w:color w:val="1F497D"/>
        </w:rPr>
        <w:t xml:space="preserve"> </w:t>
      </w:r>
    </w:p>
    <w:p w:rsidR="001D33CC" w:rsidRPr="00A13833" w:rsidRDefault="001D33CC" w:rsidP="001D33CC">
      <w:pPr>
        <w:rPr>
          <w:rFonts w:ascii="Arial" w:hAnsi="Arial" w:cs="Arial"/>
          <w:color w:val="1F497D"/>
        </w:rPr>
      </w:pPr>
    </w:p>
    <w:p w:rsidR="001D33CC" w:rsidRPr="00A13833" w:rsidRDefault="001D33CC" w:rsidP="001D33CC">
      <w:pPr>
        <w:rPr>
          <w:rFonts w:ascii="Arial" w:hAnsi="Arial" w:cs="Arial"/>
        </w:rPr>
      </w:pPr>
      <w:r w:rsidRPr="00A13833">
        <w:rPr>
          <w:rFonts w:ascii="Arial" w:hAnsi="Arial" w:cs="Arial"/>
          <w:b/>
        </w:rPr>
        <w:t>Rose Olivier</w:t>
      </w:r>
      <w:r w:rsidRPr="00A13833">
        <w:rPr>
          <w:rFonts w:ascii="Arial" w:hAnsi="Arial" w:cs="Arial"/>
        </w:rPr>
        <w:t>, Adminiatrative Assistant I</w:t>
      </w:r>
    </w:p>
    <w:p w:rsidR="001D33CC" w:rsidRPr="00A13833" w:rsidRDefault="001D33CC" w:rsidP="001D33CC">
      <w:pPr>
        <w:rPr>
          <w:rFonts w:ascii="Arial" w:hAnsi="Arial" w:cs="Arial"/>
        </w:rPr>
      </w:pPr>
      <w:r w:rsidRPr="00A13833">
        <w:rPr>
          <w:rFonts w:ascii="Arial" w:hAnsi="Arial" w:cs="Arial"/>
        </w:rPr>
        <w:t>Office # 605-Pickard Hall, (817) 272-2776 ext. 4796</w:t>
      </w:r>
    </w:p>
    <w:p w:rsidR="001D33CC" w:rsidRPr="00A13833" w:rsidRDefault="001D33CC" w:rsidP="001D33CC">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3" w:history="1">
        <w:r w:rsidRPr="00A13833">
          <w:rPr>
            <w:rStyle w:val="Hyperlink"/>
            <w:rFonts w:ascii="Arial" w:hAnsi="Arial" w:cs="Arial"/>
          </w:rPr>
          <w:t>Olivier@uta.edu</w:t>
        </w:r>
      </w:hyperlink>
      <w:r w:rsidRPr="00A13833">
        <w:rPr>
          <w:rFonts w:ascii="Arial" w:hAnsi="Arial" w:cs="Arial"/>
          <w:color w:val="1F497D"/>
        </w:rPr>
        <w:t xml:space="preserve"> </w:t>
      </w:r>
    </w:p>
    <w:p w:rsidR="001D33CC" w:rsidRPr="00A13833" w:rsidRDefault="001D33CC" w:rsidP="001D33CC">
      <w:pPr>
        <w:rPr>
          <w:rFonts w:ascii="Arial" w:hAnsi="Arial" w:cs="Arial"/>
          <w:color w:val="1F497D"/>
        </w:rPr>
      </w:pPr>
    </w:p>
    <w:p w:rsidR="001D33CC" w:rsidRPr="00A13833" w:rsidRDefault="001D33CC" w:rsidP="001D33CC">
      <w:pPr>
        <w:rPr>
          <w:rFonts w:ascii="Arial" w:hAnsi="Arial" w:cs="Arial"/>
        </w:rPr>
      </w:pPr>
      <w:r w:rsidRPr="00A13833">
        <w:rPr>
          <w:rFonts w:ascii="Arial" w:hAnsi="Arial" w:cs="Arial"/>
          <w:b/>
        </w:rPr>
        <w:t>Roshanda Marks</w:t>
      </w:r>
      <w:r w:rsidRPr="00A13833">
        <w:rPr>
          <w:rFonts w:ascii="Arial" w:hAnsi="Arial" w:cs="Arial"/>
        </w:rPr>
        <w:t>, Senior Office Assistant</w:t>
      </w:r>
    </w:p>
    <w:p w:rsidR="001D33CC" w:rsidRPr="00A13833" w:rsidRDefault="001D33CC" w:rsidP="001D33CC">
      <w:pPr>
        <w:rPr>
          <w:rFonts w:ascii="Arial" w:hAnsi="Arial" w:cs="Arial"/>
        </w:rPr>
      </w:pPr>
      <w:r w:rsidRPr="00A13833">
        <w:rPr>
          <w:rFonts w:ascii="Arial" w:hAnsi="Arial" w:cs="Arial"/>
        </w:rPr>
        <w:t>Office # 610-Pickard Hall, (817)-272-2043 ext. 4856</w:t>
      </w:r>
    </w:p>
    <w:p w:rsidR="001D33CC" w:rsidRDefault="001D33CC" w:rsidP="001D33CC">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4" w:history="1">
        <w:r w:rsidRPr="00A13833">
          <w:rPr>
            <w:rStyle w:val="Hyperlink"/>
            <w:rFonts w:ascii="Arial" w:hAnsi="Arial" w:cs="Arial"/>
          </w:rPr>
          <w:t>r.marks@uta.edu</w:t>
        </w:r>
      </w:hyperlink>
      <w:r w:rsidRPr="00A13833">
        <w:rPr>
          <w:rFonts w:ascii="Arial" w:hAnsi="Arial" w:cs="Arial"/>
          <w:color w:val="1F497D"/>
        </w:rPr>
        <w:t xml:space="preserve"> </w:t>
      </w:r>
    </w:p>
    <w:p w:rsidR="001D33CC" w:rsidRDefault="001D33CC" w:rsidP="001D33CC">
      <w:pPr>
        <w:rPr>
          <w:rFonts w:ascii="Arial" w:hAnsi="Arial" w:cs="Arial"/>
          <w:color w:val="1F497D"/>
        </w:rPr>
      </w:pPr>
    </w:p>
    <w:p w:rsidR="001D33CC" w:rsidRPr="00A13833" w:rsidRDefault="001D33CC" w:rsidP="001D33CC">
      <w:pPr>
        <w:rPr>
          <w:rFonts w:ascii="Arial" w:hAnsi="Arial" w:cs="Arial"/>
          <w:color w:val="1F497D"/>
        </w:rPr>
      </w:pPr>
    </w:p>
    <w:p w:rsidR="001D33CC" w:rsidRPr="00A13833" w:rsidRDefault="001D33CC" w:rsidP="001D33CC">
      <w:pPr>
        <w:rPr>
          <w:rFonts w:ascii="Arial" w:hAnsi="Arial" w:cs="Arial"/>
          <w:b/>
        </w:rPr>
      </w:pPr>
    </w:p>
    <w:p w:rsidR="001D33CC" w:rsidRPr="00A13833" w:rsidRDefault="001D33CC" w:rsidP="001D33CC">
      <w:pPr>
        <w:rPr>
          <w:rFonts w:ascii="Arial" w:hAnsi="Arial" w:cs="Arial"/>
          <w:b/>
          <w:u w:val="single"/>
        </w:rPr>
      </w:pPr>
      <w:r w:rsidRPr="00A13833">
        <w:rPr>
          <w:rFonts w:ascii="Arial" w:hAnsi="Arial" w:cs="Arial"/>
          <w:b/>
          <w:u w:val="single"/>
        </w:rPr>
        <w:t>Department of MSN Administration, Education, and PhD Programs</w:t>
      </w:r>
    </w:p>
    <w:p w:rsidR="001D33CC" w:rsidRDefault="001D33CC" w:rsidP="001D33CC">
      <w:pPr>
        <w:rPr>
          <w:rFonts w:ascii="Arial" w:hAnsi="Arial" w:cs="Arial"/>
          <w:b/>
        </w:rPr>
      </w:pPr>
    </w:p>
    <w:p w:rsidR="001D33CC" w:rsidRPr="00A13833" w:rsidRDefault="001D33CC" w:rsidP="001D33CC">
      <w:pPr>
        <w:rPr>
          <w:rFonts w:ascii="Arial" w:hAnsi="Arial" w:cs="Arial"/>
          <w:b/>
        </w:rPr>
      </w:pPr>
      <w:r w:rsidRPr="00A13833">
        <w:rPr>
          <w:rFonts w:ascii="Arial" w:hAnsi="Arial" w:cs="Arial"/>
          <w:b/>
        </w:rPr>
        <w:t xml:space="preserve">Jennifer Gray, </w:t>
      </w:r>
      <w:r w:rsidRPr="00A13833">
        <w:rPr>
          <w:rFonts w:ascii="Arial" w:hAnsi="Arial" w:cs="Arial"/>
        </w:rPr>
        <w:t>RN, PhD</w:t>
      </w:r>
    </w:p>
    <w:p w:rsidR="001D33CC" w:rsidRPr="00A13833" w:rsidRDefault="001D33CC" w:rsidP="001D33CC">
      <w:pPr>
        <w:rPr>
          <w:rFonts w:ascii="Arial" w:hAnsi="Arial" w:cs="Arial"/>
        </w:rPr>
      </w:pPr>
      <w:r>
        <w:rPr>
          <w:rFonts w:ascii="Arial" w:hAnsi="Arial" w:cs="Arial"/>
        </w:rPr>
        <w:t>Interim</w:t>
      </w:r>
      <w:r w:rsidRPr="00A13833">
        <w:rPr>
          <w:rFonts w:ascii="Arial" w:hAnsi="Arial" w:cs="Arial"/>
        </w:rPr>
        <w:t xml:space="preserve"> Dean and Chair, </w:t>
      </w:r>
      <w:r>
        <w:rPr>
          <w:rFonts w:ascii="Arial" w:hAnsi="Arial" w:cs="Arial"/>
        </w:rPr>
        <w:t>Graduate Advisor</w:t>
      </w:r>
    </w:p>
    <w:p w:rsidR="001D33CC" w:rsidRPr="00A13833" w:rsidRDefault="001D33CC" w:rsidP="001D33CC">
      <w:pPr>
        <w:rPr>
          <w:rFonts w:ascii="Arial" w:hAnsi="Arial" w:cs="Arial"/>
        </w:rPr>
      </w:pPr>
      <w:r w:rsidRPr="00A13833">
        <w:rPr>
          <w:rFonts w:ascii="Arial" w:hAnsi="Arial" w:cs="Arial"/>
        </w:rPr>
        <w:t xml:space="preserve">Email: </w:t>
      </w:r>
      <w:hyperlink r:id="rId35" w:history="1">
        <w:r w:rsidRPr="00A13833">
          <w:rPr>
            <w:rStyle w:val="Hyperlink"/>
            <w:rFonts w:ascii="Arial" w:hAnsi="Arial" w:cs="Arial"/>
          </w:rPr>
          <w:t>jgray@uta.edu</w:t>
        </w:r>
      </w:hyperlink>
      <w:r w:rsidRPr="00A13833">
        <w:rPr>
          <w:rFonts w:ascii="Arial" w:hAnsi="Arial" w:cs="Arial"/>
        </w:rPr>
        <w:t xml:space="preserve"> </w:t>
      </w:r>
    </w:p>
    <w:p w:rsidR="001D33CC" w:rsidRPr="00A13833" w:rsidRDefault="001D33CC" w:rsidP="001D33CC">
      <w:pPr>
        <w:rPr>
          <w:rFonts w:ascii="Arial" w:hAnsi="Arial" w:cs="Arial"/>
          <w:color w:val="1F497D"/>
        </w:rPr>
      </w:pPr>
    </w:p>
    <w:p w:rsidR="001D33CC" w:rsidRPr="00A13833" w:rsidRDefault="001D33CC" w:rsidP="001D33CC">
      <w:pPr>
        <w:rPr>
          <w:rFonts w:ascii="Arial" w:hAnsi="Arial" w:cs="Arial"/>
        </w:rPr>
      </w:pPr>
      <w:r>
        <w:rPr>
          <w:rFonts w:ascii="Arial" w:hAnsi="Arial" w:cs="Arial"/>
          <w:b/>
        </w:rPr>
        <w:t>Vivian Lail</w:t>
      </w:r>
      <w:r w:rsidRPr="00A13833">
        <w:rPr>
          <w:rFonts w:ascii="Arial" w:hAnsi="Arial" w:cs="Arial"/>
          <w:b/>
        </w:rPr>
        <w:t>-Davis</w:t>
      </w:r>
      <w:r w:rsidRPr="00A13833">
        <w:rPr>
          <w:rFonts w:ascii="Arial" w:hAnsi="Arial" w:cs="Arial"/>
        </w:rPr>
        <w:t>, Administrative</w:t>
      </w:r>
      <w:r>
        <w:rPr>
          <w:rFonts w:ascii="Arial" w:hAnsi="Arial" w:cs="Arial"/>
        </w:rPr>
        <w:t xml:space="preserve"> Assistant II</w:t>
      </w:r>
    </w:p>
    <w:p w:rsidR="001D33CC" w:rsidRPr="00A13833" w:rsidRDefault="001D33CC" w:rsidP="001D33CC">
      <w:pPr>
        <w:rPr>
          <w:rFonts w:ascii="Arial" w:hAnsi="Arial" w:cs="Arial"/>
        </w:rPr>
      </w:pPr>
      <w:r w:rsidRPr="00A13833">
        <w:rPr>
          <w:rFonts w:ascii="Arial" w:hAnsi="Arial" w:cs="Arial"/>
        </w:rPr>
        <w:t>Office # 512-Pickard Hall, (817)-272-1038</w:t>
      </w:r>
    </w:p>
    <w:p w:rsidR="001D33CC" w:rsidRPr="00DC5EF2" w:rsidRDefault="001D33CC" w:rsidP="001D33CC">
      <w:pPr>
        <w:rPr>
          <w:rFonts w:ascii="Arial" w:hAnsi="Arial" w:cs="Arial"/>
          <w:color w:val="0070C0"/>
          <w:u w:val="single"/>
        </w:rPr>
      </w:pPr>
      <w:r w:rsidRPr="00A13833">
        <w:rPr>
          <w:rFonts w:ascii="Arial" w:hAnsi="Arial" w:cs="Arial"/>
        </w:rPr>
        <w:t>Email</w:t>
      </w:r>
      <w:r w:rsidRPr="00DC5EF2">
        <w:rPr>
          <w:rFonts w:ascii="Arial" w:hAnsi="Arial" w:cs="Arial"/>
          <w:color w:val="0070C0"/>
        </w:rPr>
        <w:t xml:space="preserve">: </w:t>
      </w:r>
      <w:r w:rsidRPr="00DC5EF2">
        <w:rPr>
          <w:rFonts w:ascii="Arial" w:hAnsi="Arial" w:cs="Arial"/>
          <w:color w:val="0070C0"/>
          <w:u w:val="single"/>
        </w:rPr>
        <w:t>Vivian@uta.edu</w:t>
      </w:r>
    </w:p>
    <w:p w:rsidR="001D33CC" w:rsidRDefault="001D33CC" w:rsidP="001D33CC">
      <w:pPr>
        <w:rPr>
          <w:rFonts w:ascii="Arial" w:hAnsi="Arial" w:cs="Arial"/>
          <w:color w:val="1F497D"/>
        </w:rPr>
      </w:pPr>
    </w:p>
    <w:p w:rsidR="001D33CC" w:rsidRPr="00A13833" w:rsidRDefault="001D33CC" w:rsidP="001D33CC">
      <w:pPr>
        <w:rPr>
          <w:rFonts w:ascii="Arial" w:hAnsi="Arial" w:cs="Arial"/>
          <w:color w:val="1F497D"/>
        </w:rPr>
      </w:pPr>
    </w:p>
    <w:p w:rsidR="001D33CC" w:rsidRPr="00A13833" w:rsidRDefault="001D33CC" w:rsidP="001D33CC">
      <w:pPr>
        <w:rPr>
          <w:rFonts w:ascii="Arial" w:hAnsi="Arial" w:cs="Arial"/>
        </w:rPr>
      </w:pPr>
      <w:r w:rsidRPr="00A13833">
        <w:rPr>
          <w:rFonts w:ascii="Arial" w:hAnsi="Arial" w:cs="Arial"/>
          <w:b/>
        </w:rPr>
        <w:t>Felicia Chamberlain</w:t>
      </w:r>
      <w:r w:rsidRPr="00A13833">
        <w:rPr>
          <w:rFonts w:ascii="Arial" w:hAnsi="Arial" w:cs="Arial"/>
        </w:rPr>
        <w:t>, Administrative Assistant I</w:t>
      </w:r>
    </w:p>
    <w:p w:rsidR="001D33CC" w:rsidRPr="00A13833" w:rsidRDefault="001D33CC" w:rsidP="001D33CC">
      <w:pPr>
        <w:rPr>
          <w:rFonts w:ascii="Arial" w:hAnsi="Arial" w:cs="Arial"/>
        </w:rPr>
      </w:pPr>
      <w:r w:rsidRPr="00A13833">
        <w:rPr>
          <w:rFonts w:ascii="Arial" w:hAnsi="Arial" w:cs="Arial"/>
        </w:rPr>
        <w:t>Office # 515- Pickard Hall (817)-272-0659</w:t>
      </w:r>
    </w:p>
    <w:p w:rsidR="001D33CC" w:rsidRDefault="001D33CC" w:rsidP="001D33CC">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6" w:history="1">
        <w:r w:rsidRPr="00A13833">
          <w:rPr>
            <w:rStyle w:val="Hyperlink"/>
            <w:rFonts w:ascii="Arial" w:hAnsi="Arial" w:cs="Arial"/>
          </w:rPr>
          <w:t>chamberl@uta.edu</w:t>
        </w:r>
      </w:hyperlink>
      <w:r w:rsidRPr="00A13833">
        <w:rPr>
          <w:rFonts w:ascii="Arial" w:hAnsi="Arial" w:cs="Arial"/>
          <w:color w:val="1F497D"/>
        </w:rPr>
        <w:t xml:space="preserve"> </w:t>
      </w:r>
    </w:p>
    <w:p w:rsidR="001D33CC" w:rsidRDefault="001D33CC" w:rsidP="001D33CC">
      <w:pPr>
        <w:rPr>
          <w:rFonts w:ascii="Arial" w:hAnsi="Arial" w:cs="Arial"/>
          <w:color w:val="1F497D"/>
        </w:rPr>
      </w:pPr>
    </w:p>
    <w:p w:rsidR="001D33CC" w:rsidRDefault="001D33CC" w:rsidP="001D33CC">
      <w:pPr>
        <w:rPr>
          <w:rFonts w:ascii="Arial" w:hAnsi="Arial" w:cs="Arial"/>
          <w:color w:val="1F497D"/>
        </w:rPr>
      </w:pPr>
    </w:p>
    <w:p w:rsidR="001D33CC" w:rsidRPr="00A13833" w:rsidRDefault="001D33CC" w:rsidP="001D33CC">
      <w:pPr>
        <w:rPr>
          <w:rFonts w:ascii="Arial" w:hAnsi="Arial" w:cs="Arial"/>
          <w:color w:val="000000" w:themeColor="text1"/>
        </w:rPr>
      </w:pPr>
    </w:p>
    <w:p w:rsidR="001D33CC" w:rsidRPr="0020685B" w:rsidRDefault="001D33CC" w:rsidP="001D33CC">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rsidR="001D33CC" w:rsidRDefault="001D33CC" w:rsidP="00A13833">
      <w:pPr>
        <w:pStyle w:val="NormalWeb"/>
        <w:spacing w:before="0" w:beforeAutospacing="0" w:after="0" w:afterAutospacing="0"/>
        <w:rPr>
          <w:rFonts w:ascii="Arial" w:hAnsi="Arial" w:cs="Arial"/>
          <w:b/>
          <w:bCs/>
          <w:color w:val="FF0000"/>
          <w:sz w:val="22"/>
          <w:szCs w:val="22"/>
        </w:rPr>
      </w:pPr>
    </w:p>
    <w:p w:rsidR="00F2379F" w:rsidRDefault="00F2379F" w:rsidP="008F7402">
      <w:pPr>
        <w:rPr>
          <w:i/>
        </w:rPr>
      </w:pPr>
    </w:p>
    <w:p w:rsidR="001D33CC" w:rsidRDefault="001D33CC" w:rsidP="008F7402">
      <w:pPr>
        <w:rPr>
          <w:i/>
        </w:rPr>
      </w:pPr>
    </w:p>
    <w:p w:rsidR="001D33CC" w:rsidRDefault="001D33CC" w:rsidP="008F7402">
      <w:pPr>
        <w:rPr>
          <w:i/>
        </w:rPr>
      </w:pPr>
    </w:p>
    <w:p w:rsidR="001D33CC" w:rsidRDefault="001D33CC" w:rsidP="008F7402">
      <w:pPr>
        <w:rPr>
          <w:i/>
        </w:rPr>
      </w:pPr>
    </w:p>
    <w:p w:rsidR="001D33CC" w:rsidRDefault="001D33CC" w:rsidP="008F7402">
      <w:pPr>
        <w:rPr>
          <w:i/>
        </w:rPr>
      </w:pPr>
    </w:p>
    <w:p w:rsidR="001D33CC" w:rsidRDefault="001D33CC" w:rsidP="008F7402">
      <w:pPr>
        <w:rPr>
          <w:i/>
        </w:rPr>
      </w:pPr>
    </w:p>
    <w:p w:rsidR="001D33CC" w:rsidRDefault="001D33CC" w:rsidP="008F7402">
      <w:pPr>
        <w:rPr>
          <w:i/>
        </w:rPr>
      </w:pPr>
    </w:p>
    <w:p w:rsidR="001D33CC" w:rsidRDefault="001D33CC" w:rsidP="008F7402">
      <w:pPr>
        <w:rPr>
          <w:i/>
        </w:rPr>
      </w:pPr>
    </w:p>
    <w:p w:rsidR="001D33CC" w:rsidRDefault="001D33CC" w:rsidP="008F7402">
      <w:pPr>
        <w:rPr>
          <w:i/>
        </w:rPr>
      </w:pPr>
    </w:p>
    <w:p w:rsidR="001D33CC" w:rsidRDefault="001D33CC" w:rsidP="008F7402">
      <w:pPr>
        <w:rPr>
          <w:i/>
        </w:rPr>
      </w:pPr>
    </w:p>
    <w:p w:rsidR="001D33CC" w:rsidRDefault="001D33CC" w:rsidP="008F7402">
      <w:pPr>
        <w:rPr>
          <w:i/>
        </w:rPr>
      </w:pPr>
    </w:p>
    <w:p w:rsidR="001D33CC" w:rsidRDefault="001D33CC" w:rsidP="008F7402">
      <w:pPr>
        <w:rPr>
          <w:i/>
        </w:rPr>
      </w:pPr>
    </w:p>
    <w:p w:rsidR="00F2379F" w:rsidRDefault="00F2379F" w:rsidP="008F7402">
      <w:pPr>
        <w:rPr>
          <w:i/>
        </w:rPr>
      </w:pP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540" w:hanging="540"/>
        <w:jc w:val="center"/>
        <w:rPr>
          <w:rFonts w:ascii="Times New Roman" w:eastAsia="Times New Roman" w:hAnsi="Times New Roman"/>
          <w:sz w:val="24"/>
          <w:szCs w:val="24"/>
          <w:lang w:eastAsia="en-US"/>
        </w:rPr>
      </w:pPr>
      <w:r w:rsidRPr="00F2379F">
        <w:rPr>
          <w:rFonts w:ascii="Times New Roman" w:eastAsia="Times New Roman" w:hAnsi="Times New Roman"/>
          <w:b/>
          <w:bCs/>
          <w:sz w:val="24"/>
          <w:szCs w:val="24"/>
          <w:lang w:eastAsia="en-US"/>
        </w:rPr>
        <w:t>Group Curriculum Project</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rPr>
          <w:rFonts w:ascii="Times New Roman" w:eastAsia="Times New Roman" w:hAnsi="Times New Roman"/>
          <w:sz w:val="24"/>
          <w:szCs w:val="24"/>
          <w:lang w:eastAsia="en-US"/>
        </w:rPr>
      </w:pP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firstLine="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The project is a group activity (3-4 people per group).</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08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1.</w:t>
      </w:r>
      <w:r w:rsidRPr="00F2379F">
        <w:rPr>
          <w:rFonts w:ascii="Times New Roman" w:eastAsia="Times New Roman" w:hAnsi="Times New Roman"/>
          <w:sz w:val="24"/>
          <w:szCs w:val="24"/>
          <w:lang w:eastAsia="en-US"/>
        </w:rPr>
        <w:tab/>
        <w:t>The curriculum will include:</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a.</w:t>
      </w:r>
      <w:r w:rsidRPr="00F2379F">
        <w:rPr>
          <w:rFonts w:ascii="Times New Roman" w:eastAsia="Times New Roman" w:hAnsi="Times New Roman"/>
          <w:sz w:val="24"/>
          <w:szCs w:val="24"/>
          <w:lang w:eastAsia="en-US"/>
        </w:rPr>
        <w:tab/>
        <w:t>Introduction to include the kind of program, purpose of the program, and setting.</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b.</w:t>
      </w:r>
      <w:r w:rsidRPr="00F2379F">
        <w:rPr>
          <w:rFonts w:ascii="Times New Roman" w:eastAsia="Times New Roman" w:hAnsi="Times New Roman"/>
          <w:sz w:val="24"/>
          <w:szCs w:val="24"/>
          <w:lang w:eastAsia="en-US"/>
        </w:rPr>
        <w:tab/>
        <w:t>Statement of Philosophy</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c.</w:t>
      </w:r>
      <w:r w:rsidRPr="00F2379F">
        <w:rPr>
          <w:rFonts w:ascii="Times New Roman" w:eastAsia="Times New Roman" w:hAnsi="Times New Roman"/>
          <w:sz w:val="24"/>
          <w:szCs w:val="24"/>
          <w:lang w:eastAsia="en-US"/>
        </w:rPr>
        <w:tab/>
        <w:t>Organizing Framework --theories</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d.</w:t>
      </w:r>
      <w:r w:rsidRPr="00F2379F">
        <w:rPr>
          <w:rFonts w:ascii="Times New Roman" w:eastAsia="Times New Roman" w:hAnsi="Times New Roman"/>
          <w:sz w:val="24"/>
          <w:szCs w:val="24"/>
          <w:lang w:eastAsia="en-US"/>
        </w:rPr>
        <w:tab/>
        <w:t>Program Outcomes and Student Learning Outcomes****</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e.</w:t>
      </w:r>
      <w:r w:rsidRPr="00F2379F">
        <w:rPr>
          <w:rFonts w:ascii="Times New Roman" w:eastAsia="Times New Roman" w:hAnsi="Times New Roman"/>
          <w:sz w:val="24"/>
          <w:szCs w:val="24"/>
          <w:lang w:eastAsia="en-US"/>
        </w:rPr>
        <w:tab/>
        <w:t>Full and complete Curriculum Plan</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f.</w:t>
      </w:r>
      <w:r w:rsidRPr="00F2379F">
        <w:rPr>
          <w:rFonts w:ascii="Times New Roman" w:eastAsia="Times New Roman" w:hAnsi="Times New Roman"/>
          <w:sz w:val="24"/>
          <w:szCs w:val="24"/>
          <w:lang w:eastAsia="en-US"/>
        </w:rPr>
        <w:tab/>
        <w:t>Courses (nursing) with descriptions and credit hour allocations, both class and clinical</w:t>
      </w:r>
      <w:r w:rsidR="00D05960">
        <w:rPr>
          <w:rFonts w:ascii="Times New Roman" w:eastAsia="Times New Roman" w:hAnsi="Times New Roman"/>
          <w:sz w:val="24"/>
          <w:szCs w:val="24"/>
          <w:lang w:eastAsia="en-US"/>
        </w:rPr>
        <w:t xml:space="preserve"> (if applicable)</w:t>
      </w:r>
      <w:bookmarkStart w:id="0" w:name="_GoBack"/>
      <w:bookmarkEnd w:id="0"/>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g.      Cost of program/course</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h.</w:t>
      </w:r>
      <w:r w:rsidRPr="00F2379F">
        <w:rPr>
          <w:rFonts w:ascii="Times New Roman" w:eastAsia="Times New Roman" w:hAnsi="Times New Roman"/>
          <w:sz w:val="24"/>
          <w:szCs w:val="24"/>
          <w:lang w:eastAsia="en-US"/>
        </w:rPr>
        <w:tab/>
        <w:t xml:space="preserve">Description of clinical facilities </w:t>
      </w:r>
      <w:r w:rsidR="00D05960">
        <w:rPr>
          <w:rFonts w:ascii="Times New Roman" w:eastAsia="Times New Roman" w:hAnsi="Times New Roman"/>
          <w:sz w:val="24"/>
          <w:szCs w:val="24"/>
          <w:lang w:eastAsia="en-US"/>
        </w:rPr>
        <w:t xml:space="preserve">or teaching location </w:t>
      </w:r>
      <w:r w:rsidRPr="00F2379F">
        <w:rPr>
          <w:rFonts w:ascii="Times New Roman" w:eastAsia="Times New Roman" w:hAnsi="Times New Roman"/>
          <w:sz w:val="24"/>
          <w:szCs w:val="24"/>
          <w:lang w:eastAsia="en-US"/>
        </w:rPr>
        <w:t>to be used</w:t>
      </w:r>
      <w:r w:rsidR="00D05960">
        <w:rPr>
          <w:rFonts w:ascii="Times New Roman" w:eastAsia="Times New Roman" w:hAnsi="Times New Roman"/>
          <w:sz w:val="24"/>
          <w:szCs w:val="24"/>
          <w:lang w:eastAsia="en-US"/>
        </w:rPr>
        <w:t xml:space="preserve"> </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i.</w:t>
      </w:r>
      <w:r w:rsidRPr="00F2379F">
        <w:rPr>
          <w:rFonts w:ascii="Times New Roman" w:eastAsia="Times New Roman" w:hAnsi="Times New Roman"/>
          <w:sz w:val="24"/>
          <w:szCs w:val="24"/>
          <w:lang w:eastAsia="en-US"/>
        </w:rPr>
        <w:tab/>
        <w:t>Plan for program evaluation—immediately and 3-6 mo later</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firstLine="108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j.</w:t>
      </w:r>
      <w:r w:rsidRPr="00F2379F">
        <w:rPr>
          <w:rFonts w:ascii="Times New Roman" w:eastAsia="Times New Roman" w:hAnsi="Times New Roman"/>
          <w:sz w:val="24"/>
          <w:szCs w:val="24"/>
          <w:lang w:eastAsia="en-US"/>
        </w:rPr>
        <w:tab/>
        <w:t>A minimum of 10 references</w:t>
      </w:r>
    </w:p>
    <w:p w:rsidR="00F2379F" w:rsidRPr="00F2379F" w:rsidRDefault="00D05960" w:rsidP="00F2379F">
      <w:pPr>
        <w:tabs>
          <w:tab w:val="left" w:pos="-1152"/>
          <w:tab w:val="left" w:pos="-720"/>
          <w:tab w:val="left" w:pos="0"/>
          <w:tab w:val="left" w:pos="540"/>
          <w:tab w:val="left" w:pos="1080"/>
          <w:tab w:val="left" w:pos="1620"/>
          <w:tab w:val="left" w:pos="2880"/>
          <w:tab w:val="left" w:pos="3600"/>
          <w:tab w:val="decimal" w:pos="4932"/>
          <w:tab w:val="left" w:pos="5760"/>
        </w:tabs>
        <w:ind w:firstLine="540"/>
        <w:rPr>
          <w:rFonts w:ascii="Times New Roman" w:eastAsia="Times New Roman" w:hAnsi="Times New Roman"/>
          <w:sz w:val="24"/>
          <w:szCs w:val="24"/>
          <w:lang w:eastAsia="en-US"/>
        </w:rPr>
      </w:pPr>
      <w:r>
        <w:rPr>
          <w:rFonts w:ascii="Times New Roman" w:eastAsia="Times New Roman" w:hAnsi="Times New Roman"/>
          <w:sz w:val="24"/>
          <w:szCs w:val="24"/>
          <w:lang w:eastAsia="en-US"/>
        </w:rPr>
        <w:t>2.   Oral presentation and written project are both due</w:t>
      </w:r>
      <w:r w:rsidR="00F2379F" w:rsidRPr="00F2379F">
        <w:rPr>
          <w:rFonts w:ascii="Times New Roman" w:eastAsia="Times New Roman" w:hAnsi="Times New Roman"/>
          <w:sz w:val="24"/>
          <w:szCs w:val="24"/>
          <w:lang w:eastAsia="en-US"/>
        </w:rPr>
        <w:t xml:space="preserve"> during 4</w:t>
      </w:r>
      <w:r w:rsidR="00F2379F" w:rsidRPr="00F2379F">
        <w:rPr>
          <w:rFonts w:ascii="Times New Roman" w:eastAsia="Times New Roman" w:hAnsi="Times New Roman"/>
          <w:sz w:val="24"/>
          <w:szCs w:val="24"/>
          <w:vertAlign w:val="superscript"/>
          <w:lang w:eastAsia="en-US"/>
        </w:rPr>
        <w:t>th</w:t>
      </w:r>
      <w:r w:rsidR="00F2379F" w:rsidRPr="00F2379F">
        <w:rPr>
          <w:rFonts w:ascii="Times New Roman" w:eastAsia="Times New Roman" w:hAnsi="Times New Roman"/>
          <w:sz w:val="24"/>
          <w:szCs w:val="24"/>
          <w:lang w:eastAsia="en-US"/>
        </w:rPr>
        <w:t xml:space="preserve"> class.</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08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3.</w:t>
      </w:r>
      <w:r w:rsidRPr="00F2379F">
        <w:rPr>
          <w:rFonts w:ascii="Times New Roman" w:eastAsia="Times New Roman" w:hAnsi="Times New Roman"/>
          <w:sz w:val="24"/>
          <w:szCs w:val="24"/>
          <w:lang w:eastAsia="en-US"/>
        </w:rPr>
        <w:tab/>
        <w:t>The final curriculum project is to be presented in class as a group activity.  The allotted time wil</w:t>
      </w:r>
      <w:r w:rsidR="00D05960">
        <w:rPr>
          <w:rFonts w:ascii="Times New Roman" w:eastAsia="Times New Roman" w:hAnsi="Times New Roman"/>
          <w:sz w:val="24"/>
          <w:szCs w:val="24"/>
          <w:lang w:eastAsia="en-US"/>
        </w:rPr>
        <w:t>l be discussed in class. (</w:t>
      </w:r>
      <w:r w:rsidRPr="00F2379F">
        <w:rPr>
          <w:rFonts w:ascii="Times New Roman" w:eastAsia="Times New Roman" w:hAnsi="Times New Roman"/>
          <w:sz w:val="24"/>
          <w:szCs w:val="24"/>
          <w:lang w:eastAsia="en-US"/>
        </w:rPr>
        <w:t xml:space="preserve">40 minutes </w:t>
      </w:r>
      <w:r w:rsidR="00D05960">
        <w:rPr>
          <w:rFonts w:ascii="Times New Roman" w:eastAsia="Times New Roman" w:hAnsi="Times New Roman"/>
          <w:sz w:val="24"/>
          <w:szCs w:val="24"/>
          <w:lang w:eastAsia="en-US"/>
        </w:rPr>
        <w:t xml:space="preserve">TIMED </w:t>
      </w:r>
      <w:r w:rsidRPr="00F2379F">
        <w:rPr>
          <w:rFonts w:ascii="Times New Roman" w:eastAsia="Times New Roman" w:hAnsi="Times New Roman"/>
          <w:sz w:val="24"/>
          <w:szCs w:val="24"/>
          <w:lang w:eastAsia="en-US"/>
        </w:rPr>
        <w:t xml:space="preserve">per group </w:t>
      </w:r>
      <w:r w:rsidR="00D05960">
        <w:rPr>
          <w:rFonts w:ascii="Times New Roman" w:eastAsia="Times New Roman" w:hAnsi="Times New Roman"/>
          <w:sz w:val="24"/>
          <w:szCs w:val="24"/>
          <w:lang w:eastAsia="en-US"/>
        </w:rPr>
        <w:t xml:space="preserve">MAX with 15 </w:t>
      </w:r>
      <w:r w:rsidRPr="00F2379F">
        <w:rPr>
          <w:rFonts w:ascii="Times New Roman" w:eastAsia="Times New Roman" w:hAnsi="Times New Roman"/>
          <w:sz w:val="24"/>
          <w:szCs w:val="24"/>
          <w:lang w:eastAsia="en-US"/>
        </w:rPr>
        <w:t>minutes for discussion)</w:t>
      </w:r>
    </w:p>
    <w:p w:rsidR="00F2379F" w:rsidRPr="00F2379F" w:rsidRDefault="00F2379F" w:rsidP="00F2379F">
      <w:pPr>
        <w:numPr>
          <w:ilvl w:val="0"/>
          <w:numId w:val="12"/>
        </w:numPr>
        <w:tabs>
          <w:tab w:val="left" w:pos="-1152"/>
          <w:tab w:val="left" w:pos="-720"/>
          <w:tab w:val="left" w:pos="0"/>
          <w:tab w:val="left" w:pos="540"/>
          <w:tab w:val="left" w:pos="1620"/>
          <w:tab w:val="left" w:pos="2880"/>
          <w:tab w:val="left" w:pos="3600"/>
          <w:tab w:val="decimal" w:pos="4932"/>
          <w:tab w:val="left" w:pos="57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The project should be no longer than 30 pages with appendices. Submit grading sheet.</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540"/>
        <w:rPr>
          <w:rFonts w:ascii="Times New Roman" w:eastAsia="Times New Roman" w:hAnsi="Times New Roman"/>
          <w:sz w:val="24"/>
          <w:szCs w:val="24"/>
          <w:lang w:eastAsia="en-US"/>
        </w:rPr>
      </w:pP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b/>
          <w:bCs/>
          <w:sz w:val="24"/>
          <w:szCs w:val="24"/>
          <w:lang w:eastAsia="en-US"/>
        </w:rPr>
        <w:t>Possible Group Topics*:</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ind w:firstLine="540"/>
        <w:rPr>
          <w:rFonts w:ascii="Times New Roman" w:eastAsia="Times New Roman" w:hAnsi="Times New Roman"/>
          <w:sz w:val="24"/>
          <w:szCs w:val="24"/>
          <w:lang w:eastAsia="en-US"/>
        </w:rPr>
      </w:pPr>
    </w:p>
    <w:p w:rsidR="00F2379F" w:rsidRPr="00F2379F" w:rsidRDefault="00F2379F" w:rsidP="00F2379F">
      <w:pPr>
        <w:numPr>
          <w:ilvl w:val="0"/>
          <w:numId w:val="13"/>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 xml:space="preserve"> </w:t>
      </w:r>
      <w:r w:rsidRPr="00F2379F">
        <w:rPr>
          <w:rFonts w:ascii="Times New Roman" w:eastAsia="Times New Roman" w:hAnsi="Times New Roman"/>
          <w:sz w:val="24"/>
          <w:szCs w:val="24"/>
          <w:u w:val="single"/>
          <w:lang w:eastAsia="en-US"/>
        </w:rPr>
        <w:t>Faculty preparation</w:t>
      </w:r>
      <w:r w:rsidR="008033E3">
        <w:rPr>
          <w:rFonts w:ascii="Times New Roman" w:eastAsia="Times New Roman" w:hAnsi="Times New Roman"/>
          <w:sz w:val="24"/>
          <w:szCs w:val="24"/>
          <w:lang w:eastAsia="en-US"/>
        </w:rPr>
        <w:t xml:space="preserve"> for teaching simulation or an aspect of simulation</w:t>
      </w:r>
    </w:p>
    <w:p w:rsidR="00F2379F" w:rsidRPr="00F2379F" w:rsidRDefault="00F2379F" w:rsidP="00F2379F">
      <w:pPr>
        <w:numPr>
          <w:ilvl w:val="0"/>
          <w:numId w:val="13"/>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 xml:space="preserve"> </w:t>
      </w:r>
      <w:r w:rsidRPr="00F2379F">
        <w:rPr>
          <w:rFonts w:ascii="Times New Roman" w:eastAsia="Times New Roman" w:hAnsi="Times New Roman"/>
          <w:sz w:val="24"/>
          <w:szCs w:val="24"/>
          <w:u w:val="single"/>
          <w:lang w:eastAsia="en-US"/>
        </w:rPr>
        <w:t>Faculty preparation</w:t>
      </w:r>
      <w:r w:rsidRPr="00F2379F">
        <w:rPr>
          <w:rFonts w:ascii="Times New Roman" w:eastAsia="Times New Roman" w:hAnsi="Times New Roman"/>
          <w:sz w:val="24"/>
          <w:szCs w:val="24"/>
          <w:lang w:eastAsia="en-US"/>
        </w:rPr>
        <w:t xml:space="preserve"> for teaching undergraduate theory or clinical course</w:t>
      </w:r>
    </w:p>
    <w:p w:rsidR="00F2379F" w:rsidRPr="00F2379F" w:rsidRDefault="00F2379F" w:rsidP="00F2379F">
      <w:pPr>
        <w:numPr>
          <w:ilvl w:val="0"/>
          <w:numId w:val="13"/>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 xml:space="preserve"> Preparation for becoming a nursing academic program director/department chair</w:t>
      </w:r>
    </w:p>
    <w:p w:rsidR="00F2379F" w:rsidRPr="00F2379F" w:rsidRDefault="00F2379F" w:rsidP="00F2379F">
      <w:pPr>
        <w:numPr>
          <w:ilvl w:val="0"/>
          <w:numId w:val="13"/>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 xml:space="preserve"> Sp</w:t>
      </w:r>
      <w:r w:rsidR="008033E3">
        <w:rPr>
          <w:rFonts w:ascii="Times New Roman" w:eastAsia="Times New Roman" w:hAnsi="Times New Roman"/>
          <w:sz w:val="24"/>
          <w:szCs w:val="24"/>
          <w:lang w:eastAsia="en-US"/>
        </w:rPr>
        <w:t xml:space="preserve">ecialty and unique </w:t>
      </w:r>
      <w:r w:rsidRPr="00F2379F">
        <w:rPr>
          <w:rFonts w:ascii="Times New Roman" w:eastAsia="Times New Roman" w:hAnsi="Times New Roman"/>
          <w:sz w:val="24"/>
          <w:szCs w:val="24"/>
          <w:lang w:eastAsia="en-US"/>
        </w:rPr>
        <w:t>post RN</w:t>
      </w:r>
      <w:r w:rsidR="008033E3">
        <w:rPr>
          <w:rFonts w:ascii="Times New Roman" w:eastAsia="Times New Roman" w:hAnsi="Times New Roman"/>
          <w:sz w:val="24"/>
          <w:szCs w:val="24"/>
          <w:lang w:eastAsia="en-US"/>
        </w:rPr>
        <w:t xml:space="preserve"> hospital experience---not what exists currently!!</w:t>
      </w:r>
    </w:p>
    <w:p w:rsidR="00F2379F" w:rsidRPr="00F2379F" w:rsidRDefault="00F2379F" w:rsidP="00F2379F">
      <w:pPr>
        <w:numPr>
          <w:ilvl w:val="0"/>
          <w:numId w:val="13"/>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 xml:space="preserve"> Community based education on a specific chronic illness</w:t>
      </w:r>
      <w:r w:rsidR="008033E3">
        <w:rPr>
          <w:rFonts w:ascii="Times New Roman" w:eastAsia="Times New Roman" w:hAnsi="Times New Roman"/>
          <w:sz w:val="24"/>
          <w:szCs w:val="24"/>
          <w:lang w:eastAsia="en-US"/>
        </w:rPr>
        <w:t xml:space="preserve"> or prevention of an issue</w:t>
      </w:r>
    </w:p>
    <w:p w:rsidR="00F2379F" w:rsidRPr="00F2379F" w:rsidRDefault="00F2379F" w:rsidP="00F2379F">
      <w:pPr>
        <w:numPr>
          <w:ilvl w:val="0"/>
          <w:numId w:val="13"/>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 xml:space="preserve"> Leadership promotion/development in service/academia</w:t>
      </w:r>
    </w:p>
    <w:p w:rsidR="00F2379F" w:rsidRPr="00F2379F" w:rsidRDefault="00F2379F" w:rsidP="00F2379F">
      <w:pPr>
        <w:numPr>
          <w:ilvl w:val="0"/>
          <w:numId w:val="13"/>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 xml:space="preserve"> Preparing US students for work in other countries</w:t>
      </w:r>
    </w:p>
    <w:p w:rsidR="00F2379F" w:rsidRPr="00F2379F" w:rsidRDefault="00F2379F" w:rsidP="00F2379F">
      <w:pPr>
        <w:numPr>
          <w:ilvl w:val="0"/>
          <w:numId w:val="13"/>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 xml:space="preserve"> Teaching a specific course in a different country</w:t>
      </w:r>
    </w:p>
    <w:p w:rsidR="00F2379F" w:rsidRPr="00F2379F" w:rsidRDefault="00F2379F" w:rsidP="00F2379F">
      <w:pPr>
        <w:numPr>
          <w:ilvl w:val="0"/>
          <w:numId w:val="13"/>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 xml:space="preserve"> Other topics: State and give rationale</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 xml:space="preserve">*Curriculum must be </w:t>
      </w:r>
      <w:r w:rsidR="00D05960">
        <w:rPr>
          <w:rFonts w:ascii="Times New Roman" w:eastAsia="Times New Roman" w:hAnsi="Times New Roman"/>
          <w:sz w:val="24"/>
          <w:szCs w:val="24"/>
          <w:lang w:eastAsia="en-US"/>
        </w:rPr>
        <w:t xml:space="preserve">a minimum of 10 hours of content; </w:t>
      </w:r>
      <w:r w:rsidRPr="00F2379F">
        <w:rPr>
          <w:rFonts w:ascii="Times New Roman" w:eastAsia="Times New Roman" w:hAnsi="Times New Roman"/>
          <w:sz w:val="24"/>
          <w:szCs w:val="24"/>
          <w:lang w:eastAsia="en-US"/>
        </w:rPr>
        <w:t>no longer than 3 months in length.</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Complete course schedule, discussion board topics, assignment guidelines and selected bibliography will be available on Blackboard approximately 1 week prior to the first class day.</w:t>
      </w:r>
    </w:p>
    <w:p w:rsidR="00F2379F" w:rsidRPr="00F2379F" w:rsidRDefault="00F2379F" w:rsidP="00F2379F">
      <w:pPr>
        <w:tabs>
          <w:tab w:val="left" w:pos="-6240"/>
          <w:tab w:val="left" w:pos="-5520"/>
          <w:tab w:val="left" w:pos="-4800"/>
          <w:tab w:val="left" w:pos="-4080"/>
          <w:tab w:val="left" w:pos="-3360"/>
          <w:tab w:val="left" w:pos="-2640"/>
          <w:tab w:val="left" w:pos="-1920"/>
          <w:tab w:val="left" w:pos="-1200"/>
          <w:tab w:val="left" w:pos="-480"/>
          <w:tab w:val="left" w:pos="300"/>
          <w:tab w:val="left" w:pos="930"/>
          <w:tab w:val="left" w:pos="1680"/>
          <w:tab w:val="left" w:pos="1920"/>
          <w:tab w:val="left" w:pos="2400"/>
          <w:tab w:val="left" w:pos="3120"/>
          <w:tab w:val="left" w:pos="3840"/>
          <w:tab w:val="left" w:pos="4560"/>
          <w:tab w:val="left" w:pos="5280"/>
          <w:tab w:val="left" w:pos="6000"/>
          <w:tab w:val="left" w:pos="6720"/>
          <w:tab w:val="left" w:pos="7440"/>
          <w:tab w:val="left" w:pos="8160"/>
          <w:tab w:val="left" w:pos="8880"/>
          <w:tab w:val="left" w:pos="9600"/>
        </w:tabs>
        <w:rPr>
          <w:rFonts w:ascii="Times New Roman" w:eastAsia="Times New Roman" w:hAnsi="Times New Roman"/>
          <w:sz w:val="24"/>
          <w:szCs w:val="20"/>
          <w:lang w:eastAsia="en-US"/>
        </w:rPr>
      </w:pPr>
    </w:p>
    <w:p w:rsidR="00F2379F" w:rsidRPr="00F2379F" w:rsidRDefault="00F2379F" w:rsidP="00F2379F">
      <w:pPr>
        <w:tabs>
          <w:tab w:val="left" w:pos="-6240"/>
          <w:tab w:val="left" w:pos="-5520"/>
          <w:tab w:val="left" w:pos="-4800"/>
          <w:tab w:val="left" w:pos="-4080"/>
          <w:tab w:val="left" w:pos="-3360"/>
          <w:tab w:val="left" w:pos="-2640"/>
          <w:tab w:val="left" w:pos="-1920"/>
          <w:tab w:val="left" w:pos="-1200"/>
          <w:tab w:val="left" w:pos="-480"/>
          <w:tab w:val="left" w:pos="300"/>
          <w:tab w:val="left" w:pos="930"/>
          <w:tab w:val="left" w:pos="1680"/>
          <w:tab w:val="left" w:pos="1920"/>
          <w:tab w:val="left" w:pos="2400"/>
          <w:tab w:val="left" w:pos="3120"/>
          <w:tab w:val="left" w:pos="3840"/>
          <w:tab w:val="left" w:pos="4560"/>
          <w:tab w:val="left" w:pos="5280"/>
          <w:tab w:val="left" w:pos="6000"/>
          <w:tab w:val="left" w:pos="6720"/>
          <w:tab w:val="left" w:pos="7440"/>
          <w:tab w:val="left" w:pos="8160"/>
          <w:tab w:val="left" w:pos="8880"/>
          <w:tab w:val="left" w:pos="9600"/>
        </w:tabs>
        <w:rPr>
          <w:rFonts w:ascii="Times New Roman" w:eastAsia="Times New Roman" w:hAnsi="Times New Roman"/>
          <w:sz w:val="24"/>
          <w:szCs w:val="20"/>
          <w:lang w:eastAsia="en-US"/>
        </w:rPr>
      </w:pPr>
    </w:p>
    <w:p w:rsidR="00F2379F" w:rsidRPr="00F2379F" w:rsidRDefault="00F2379F" w:rsidP="00F2379F">
      <w:pPr>
        <w:tabs>
          <w:tab w:val="left" w:pos="-6240"/>
          <w:tab w:val="left" w:pos="-5520"/>
          <w:tab w:val="left" w:pos="-4800"/>
          <w:tab w:val="left" w:pos="-4080"/>
          <w:tab w:val="left" w:pos="-3360"/>
          <w:tab w:val="left" w:pos="-2640"/>
          <w:tab w:val="left" w:pos="-1920"/>
          <w:tab w:val="left" w:pos="-1200"/>
          <w:tab w:val="left" w:pos="-480"/>
          <w:tab w:val="left" w:pos="300"/>
          <w:tab w:val="left" w:pos="930"/>
          <w:tab w:val="left" w:pos="1680"/>
          <w:tab w:val="left" w:pos="1920"/>
          <w:tab w:val="left" w:pos="2400"/>
          <w:tab w:val="left" w:pos="3120"/>
          <w:tab w:val="left" w:pos="3840"/>
          <w:tab w:val="left" w:pos="4560"/>
          <w:tab w:val="left" w:pos="5280"/>
          <w:tab w:val="left" w:pos="6000"/>
          <w:tab w:val="left" w:pos="6720"/>
          <w:tab w:val="left" w:pos="7440"/>
          <w:tab w:val="left" w:pos="8160"/>
          <w:tab w:val="left" w:pos="8880"/>
          <w:tab w:val="left" w:pos="9600"/>
        </w:tabs>
        <w:rPr>
          <w:rFonts w:ascii="Times New Roman" w:eastAsia="Times New Roman" w:hAnsi="Times New Roman"/>
          <w:b/>
          <w:sz w:val="28"/>
          <w:szCs w:val="28"/>
          <w:lang w:eastAsia="en-US"/>
        </w:rPr>
      </w:pPr>
      <w:r w:rsidRPr="00F2379F">
        <w:rPr>
          <w:rFonts w:ascii="Times New Roman" w:eastAsia="Times New Roman" w:hAnsi="Times New Roman"/>
          <w:b/>
          <w:sz w:val="28"/>
          <w:szCs w:val="28"/>
          <w:lang w:eastAsia="en-US"/>
        </w:rPr>
        <w:t>4</w:t>
      </w:r>
      <w:r w:rsidRPr="00F2379F">
        <w:rPr>
          <w:rFonts w:ascii="Times New Roman" w:eastAsia="Times New Roman" w:hAnsi="Times New Roman"/>
          <w:b/>
          <w:sz w:val="28"/>
          <w:szCs w:val="28"/>
          <w:vertAlign w:val="superscript"/>
          <w:lang w:eastAsia="en-US"/>
        </w:rPr>
        <w:t>th</w:t>
      </w:r>
      <w:r w:rsidRPr="00F2379F">
        <w:rPr>
          <w:rFonts w:ascii="Times New Roman" w:eastAsia="Times New Roman" w:hAnsi="Times New Roman"/>
          <w:b/>
          <w:sz w:val="28"/>
          <w:szCs w:val="28"/>
          <w:lang w:eastAsia="en-US"/>
        </w:rPr>
        <w:t xml:space="preserve"> class potluck</w:t>
      </w:r>
    </w:p>
    <w:p w:rsidR="00F2379F" w:rsidRPr="00F2379F" w:rsidRDefault="00F2379F" w:rsidP="00F2379F">
      <w:pPr>
        <w:tabs>
          <w:tab w:val="left" w:pos="-6240"/>
          <w:tab w:val="left" w:pos="-5520"/>
          <w:tab w:val="left" w:pos="-4800"/>
          <w:tab w:val="left" w:pos="-4080"/>
          <w:tab w:val="left" w:pos="-3360"/>
          <w:tab w:val="left" w:pos="-2640"/>
          <w:tab w:val="left" w:pos="-1920"/>
          <w:tab w:val="left" w:pos="-1200"/>
          <w:tab w:val="left" w:pos="-480"/>
          <w:tab w:val="left" w:pos="300"/>
          <w:tab w:val="left" w:pos="930"/>
          <w:tab w:val="left" w:pos="1680"/>
          <w:tab w:val="left" w:pos="1920"/>
          <w:tab w:val="left" w:pos="2400"/>
          <w:tab w:val="left" w:pos="3120"/>
          <w:tab w:val="left" w:pos="3840"/>
          <w:tab w:val="left" w:pos="4560"/>
          <w:tab w:val="left" w:pos="5280"/>
          <w:tab w:val="left" w:pos="6000"/>
          <w:tab w:val="left" w:pos="6720"/>
          <w:tab w:val="left" w:pos="7440"/>
          <w:tab w:val="left" w:pos="8160"/>
          <w:tab w:val="left" w:pos="8880"/>
          <w:tab w:val="left" w:pos="9600"/>
        </w:tabs>
        <w:rPr>
          <w:rFonts w:ascii="Times New Roman" w:eastAsia="Times New Roman" w:hAnsi="Times New Roman"/>
          <w:b/>
          <w:sz w:val="28"/>
          <w:szCs w:val="28"/>
          <w:lang w:eastAsia="en-US"/>
        </w:rPr>
      </w:pPr>
    </w:p>
    <w:p w:rsidR="00F2379F" w:rsidRPr="00F2379F" w:rsidRDefault="00F2379F" w:rsidP="00F2379F">
      <w:pPr>
        <w:tabs>
          <w:tab w:val="left" w:pos="-6240"/>
          <w:tab w:val="left" w:pos="-5520"/>
          <w:tab w:val="left" w:pos="-4800"/>
          <w:tab w:val="left" w:pos="-4080"/>
          <w:tab w:val="left" w:pos="-3360"/>
          <w:tab w:val="left" w:pos="-2640"/>
          <w:tab w:val="left" w:pos="-1920"/>
          <w:tab w:val="left" w:pos="-1200"/>
          <w:tab w:val="left" w:pos="-480"/>
          <w:tab w:val="left" w:pos="300"/>
          <w:tab w:val="left" w:pos="930"/>
          <w:tab w:val="left" w:pos="1680"/>
          <w:tab w:val="left" w:pos="1920"/>
          <w:tab w:val="left" w:pos="2400"/>
          <w:tab w:val="left" w:pos="3120"/>
          <w:tab w:val="left" w:pos="3840"/>
          <w:tab w:val="left" w:pos="4560"/>
          <w:tab w:val="left" w:pos="5280"/>
          <w:tab w:val="left" w:pos="6000"/>
          <w:tab w:val="left" w:pos="6720"/>
          <w:tab w:val="left" w:pos="7440"/>
          <w:tab w:val="left" w:pos="8160"/>
          <w:tab w:val="left" w:pos="8880"/>
          <w:tab w:val="left" w:pos="960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A tradition in this class is a 4</w:t>
      </w:r>
      <w:r w:rsidRPr="00F2379F">
        <w:rPr>
          <w:rFonts w:ascii="Times New Roman" w:eastAsia="Times New Roman" w:hAnsi="Times New Roman"/>
          <w:sz w:val="24"/>
          <w:szCs w:val="24"/>
          <w:vertAlign w:val="superscript"/>
          <w:lang w:eastAsia="en-US"/>
        </w:rPr>
        <w:t>th</w:t>
      </w:r>
      <w:r w:rsidRPr="00F2379F">
        <w:rPr>
          <w:rFonts w:ascii="Times New Roman" w:eastAsia="Times New Roman" w:hAnsi="Times New Roman"/>
          <w:sz w:val="24"/>
          <w:szCs w:val="24"/>
          <w:lang w:eastAsia="en-US"/>
        </w:rPr>
        <w:t xml:space="preserve"> class potluck, a fun and engaging way to enjoy class presentations. Please think about bringing salads, light main dishes, desserts, drinks, paper products etc</w:t>
      </w:r>
      <w:r w:rsidR="00D05960">
        <w:rPr>
          <w:rFonts w:ascii="Times New Roman" w:eastAsia="Times New Roman" w:hAnsi="Times New Roman"/>
          <w:sz w:val="24"/>
          <w:szCs w:val="24"/>
          <w:lang w:eastAsia="en-US"/>
        </w:rPr>
        <w:t>.</w:t>
      </w: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Pr="00F2379F" w:rsidRDefault="00F2379F" w:rsidP="00F2379F">
      <w:pPr>
        <w:tabs>
          <w:tab w:val="left" w:pos="3240"/>
          <w:tab w:val="left" w:pos="3780"/>
          <w:tab w:val="decimal" w:pos="8064"/>
        </w:tabs>
        <w:jc w:val="center"/>
        <w:rPr>
          <w:rFonts w:ascii="Times New Roman" w:eastAsia="Times New Roman" w:hAnsi="Times New Roman"/>
          <w:b/>
          <w:bCs/>
          <w:sz w:val="24"/>
          <w:szCs w:val="24"/>
          <w:lang w:eastAsia="en-US"/>
        </w:rPr>
      </w:pPr>
      <w:r w:rsidRPr="00F2379F">
        <w:rPr>
          <w:rFonts w:ascii="Times New Roman" w:eastAsia="Times New Roman" w:hAnsi="Times New Roman"/>
          <w:b/>
          <w:bCs/>
          <w:sz w:val="24"/>
          <w:szCs w:val="24"/>
          <w:lang w:eastAsia="en-US"/>
        </w:rPr>
        <w:t>CLASS PARTICIPATION</w:t>
      </w:r>
    </w:p>
    <w:p w:rsidR="00F2379F" w:rsidRPr="00F2379F" w:rsidRDefault="00F2379F" w:rsidP="00F2379F">
      <w:pPr>
        <w:tabs>
          <w:tab w:val="left" w:pos="3240"/>
          <w:tab w:val="left" w:pos="3780"/>
          <w:tab w:val="decimal" w:pos="8064"/>
        </w:tabs>
        <w:jc w:val="center"/>
        <w:rPr>
          <w:rFonts w:ascii="Times New Roman" w:eastAsia="Times New Roman" w:hAnsi="Times New Roman"/>
          <w:b/>
          <w:bCs/>
          <w:sz w:val="24"/>
          <w:szCs w:val="24"/>
          <w:lang w:eastAsia="en-US"/>
        </w:rPr>
      </w:pPr>
    </w:p>
    <w:p w:rsidR="00F2379F" w:rsidRPr="00F2379F" w:rsidRDefault="00F2379F" w:rsidP="00F2379F">
      <w:pPr>
        <w:tabs>
          <w:tab w:val="left" w:pos="3240"/>
          <w:tab w:val="left" w:pos="3780"/>
          <w:tab w:val="decimal" w:pos="8064"/>
        </w:tabs>
        <w:rPr>
          <w:rFonts w:ascii="Times New Roman" w:eastAsia="Times New Roman" w:hAnsi="Times New Roman"/>
          <w:b/>
          <w:bCs/>
          <w:sz w:val="24"/>
          <w:szCs w:val="24"/>
          <w:lang w:eastAsia="en-US"/>
        </w:rPr>
      </w:pPr>
      <w:r w:rsidRPr="00F2379F">
        <w:rPr>
          <w:rFonts w:ascii="Times New Roman" w:eastAsia="Times New Roman" w:hAnsi="Times New Roman"/>
          <w:sz w:val="24"/>
          <w:szCs w:val="24"/>
          <w:lang w:eastAsia="en-US"/>
        </w:rPr>
        <w:t xml:space="preserve">As a community of learners seeking information and understanding, the participation of each student contributes powerfully to the learning environment. It is expected that each student comes to each class fully prepared for the activities of the day and provides thoughtful contributions, informed by consulting literature and reflection. </w:t>
      </w:r>
    </w:p>
    <w:p w:rsidR="00F2379F" w:rsidRPr="00F2379F" w:rsidRDefault="00F2379F" w:rsidP="00F2379F">
      <w:pPr>
        <w:tabs>
          <w:tab w:val="left" w:pos="3240"/>
          <w:tab w:val="left" w:pos="3780"/>
          <w:tab w:val="decimal" w:pos="8064"/>
        </w:tabs>
        <w:rPr>
          <w:rFonts w:ascii="Times New Roman" w:eastAsia="Times New Roman" w:hAnsi="Times New Roman"/>
          <w:b/>
          <w:bCs/>
          <w:sz w:val="24"/>
          <w:szCs w:val="24"/>
          <w:lang w:eastAsia="en-US"/>
        </w:rPr>
      </w:pPr>
    </w:p>
    <w:p w:rsidR="00F2379F" w:rsidRPr="00F2379F" w:rsidRDefault="00F2379F" w:rsidP="00F2379F">
      <w:pPr>
        <w:spacing w:line="288" w:lineRule="exact"/>
        <w:jc w:val="center"/>
        <w:rPr>
          <w:rFonts w:ascii="Times New Roman" w:eastAsia="Times New Roman" w:hAnsi="Times New Roman"/>
          <w:sz w:val="24"/>
          <w:szCs w:val="24"/>
          <w:lang w:eastAsia="en-US"/>
        </w:rPr>
      </w:pPr>
      <w:r w:rsidRPr="00F2379F">
        <w:rPr>
          <w:rFonts w:ascii="Times New Roman" w:eastAsia="Times New Roman" w:hAnsi="Times New Roman"/>
          <w:b/>
          <w:sz w:val="24"/>
          <w:szCs w:val="24"/>
          <w:lang w:eastAsia="en-US"/>
        </w:rPr>
        <w:t>ON-LINE DISCUSSION LEADERSHIP</w:t>
      </w:r>
    </w:p>
    <w:p w:rsidR="00F2379F" w:rsidRPr="00F2379F" w:rsidRDefault="00F2379F" w:rsidP="00F2379F">
      <w:pPr>
        <w:spacing w:line="288" w:lineRule="exact"/>
        <w:rPr>
          <w:rFonts w:ascii="Times New Roman" w:eastAsia="Times New Roman" w:hAnsi="Times New Roman"/>
          <w:sz w:val="24"/>
          <w:szCs w:val="24"/>
          <w:lang w:eastAsia="en-US"/>
        </w:rPr>
      </w:pPr>
    </w:p>
    <w:p w:rsidR="00F2379F" w:rsidRPr="00F2379F" w:rsidRDefault="00F2379F" w:rsidP="00F2379F">
      <w:pPr>
        <w:spacing w:line="288" w:lineRule="exact"/>
        <w:rPr>
          <w:rFonts w:ascii="Times New Roman" w:eastAsia="Times New Roman" w:hAnsi="Times New Roman"/>
          <w:sz w:val="28"/>
          <w:szCs w:val="28"/>
          <w:lang w:eastAsia="en-US"/>
        </w:rPr>
      </w:pPr>
      <w:r w:rsidRPr="00F2379F">
        <w:rPr>
          <w:rFonts w:ascii="Times New Roman" w:eastAsia="Times New Roman" w:hAnsi="Times New Roman"/>
          <w:sz w:val="24"/>
          <w:szCs w:val="24"/>
          <w:lang w:eastAsia="en-US"/>
        </w:rPr>
        <w:t>During the first class, you will select one other class member and together will select a topic for which you will serve as discussion leaders for your classmates’ on-line discussion. You will prepare guidelines for the discussion, suggested reading to assist advancement of the discussion and monitor the discussion. You will include at least two sources outside of your textbook. It would be helpful if the sources are available on-line as a full-text article from our library. Each twosome will be responsible for overseeing the one week of discussion related to your selected topic and summarizing the group discussion at the end of the week. Lastly, once the online discussion leadership experience is complete, each student is to submit their own personal evaluation of their experience in this role.</w:t>
      </w: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D73FA6" w:rsidRPr="00D73FA6" w:rsidRDefault="00D73FA6" w:rsidP="008F7402">
      <w:pPr>
        <w:rPr>
          <w:i/>
        </w:rPr>
      </w:pPr>
      <w:r w:rsidRPr="00D73FA6">
        <w:rPr>
          <w:i/>
        </w:rPr>
        <w:t>General Guidelines for Papers</w:t>
      </w:r>
    </w:p>
    <w:p w:rsidR="00D73FA6" w:rsidRPr="005A174C" w:rsidRDefault="00D73FA6" w:rsidP="00D73FA6">
      <w:pPr>
        <w:numPr>
          <w:ilvl w:val="12"/>
          <w:numId w:val="0"/>
        </w:numPr>
        <w:jc w:val="both"/>
      </w:pPr>
    </w:p>
    <w:p w:rsidR="00D73FA6" w:rsidRPr="00D73FA6" w:rsidRDefault="00D73FA6" w:rsidP="00D73FA6">
      <w:pPr>
        <w:pStyle w:val="BlockText"/>
        <w:widowControl/>
        <w:numPr>
          <w:ilvl w:val="12"/>
          <w:numId w:val="0"/>
        </w:numPr>
        <w:tabs>
          <w:tab w:val="clear" w:pos="180"/>
          <w:tab w:val="clear" w:pos="27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0"/>
        <w:jc w:val="left"/>
        <w:rPr>
          <w:rFonts w:ascii="Arial" w:hAnsi="Arial" w:cs="Arial"/>
        </w:rPr>
      </w:pPr>
      <w:r w:rsidRPr="00D73FA6">
        <w:rPr>
          <w:rFonts w:ascii="Arial" w:hAnsi="Arial" w:cs="Arial"/>
        </w:rPr>
        <w:t>The 6</w:t>
      </w:r>
      <w:r w:rsidRPr="00D73FA6">
        <w:rPr>
          <w:rFonts w:ascii="Arial" w:hAnsi="Arial" w:cs="Arial"/>
          <w:vertAlign w:val="superscript"/>
        </w:rPr>
        <w:t>th</w:t>
      </w:r>
      <w:r w:rsidRPr="00D73FA6">
        <w:rPr>
          <w:rFonts w:ascii="Arial" w:hAnsi="Arial" w:cs="Arial"/>
        </w:rPr>
        <w:t xml:space="preserve"> Edition APA Manual (2009) is to be used in conjunction with the paper guidelines to demonstrate referencing, levels of headings, and direct quotations in the paper. The guidelines in the APA Manual about grammar and punctuation, use of numbers and abbreviations, and development of tables or figures should be used in developing the paper.</w:t>
      </w:r>
    </w:p>
    <w:p w:rsidR="00D73FA6" w:rsidRPr="00D73FA6" w:rsidRDefault="00D73FA6" w:rsidP="00D73FA6">
      <w:pPr>
        <w:numPr>
          <w:ilvl w:val="12"/>
          <w:numId w:val="0"/>
        </w:numPr>
        <w:tabs>
          <w:tab w:val="decimal" w:pos="-36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Upload all completed assignments to Blackboard (instructions will be given in class). Before uploading your paper, </w:t>
      </w:r>
      <w:r w:rsidRPr="004F127E">
        <w:rPr>
          <w:rFonts w:ascii="Arial" w:hAnsi="Arial" w:cs="Arial"/>
          <w:b/>
        </w:rPr>
        <w:t>save the file using your last name and first initial as the file name</w:t>
      </w:r>
      <w:r w:rsidRPr="00D73FA6">
        <w:rPr>
          <w:rFonts w:ascii="Arial" w:hAnsi="Arial" w:cs="Arial"/>
        </w:rPr>
        <w:t xml:space="preserve"> (for example, JohnL.doc). Be sure to upload all needed files before submitting the assignment. </w:t>
      </w:r>
      <w:r w:rsidRPr="00D73FA6">
        <w:rPr>
          <w:rFonts w:ascii="Arial" w:hAnsi="Arial" w:cs="Arial"/>
          <w:b/>
          <w:bCs/>
        </w:rPr>
        <w:t>Be sure the paper you submit for grading is complete, because that is the paper that will be graded.</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Each paper is to have a formal title page (see example at end of syllabus). </w:t>
      </w:r>
    </w:p>
    <w:p w:rsidR="00D73FA6" w:rsidRPr="00D73FA6" w:rsidRDefault="00D73FA6" w:rsidP="00D73FA6">
      <w:pPr>
        <w:pStyle w:val="Level1"/>
        <w:widowControl/>
        <w:numPr>
          <w:ilvl w:val="0"/>
          <w:numId w:val="0"/>
        </w:numPr>
        <w:tabs>
          <w:tab w:val="right" w:pos="120"/>
        </w:tabs>
        <w:rPr>
          <w:rFonts w:ascii="Arial" w:hAnsi="Arial" w:cs="Arial"/>
          <w:sz w:val="22"/>
          <w:szCs w:val="22"/>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Pagination: Page numbering starts with the title page. Numbering continues through the reference list and any appendices. Arabic (1, 2 etc.) numbers are to be used. Insert page breaks after the title page and before the reference list.</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Margins: Margins are to be </w:t>
      </w:r>
      <w:r w:rsidRPr="00D73FA6">
        <w:rPr>
          <w:rFonts w:ascii="Arial" w:hAnsi="Arial" w:cs="Arial"/>
          <w:u w:val="single"/>
        </w:rPr>
        <w:t>1 inch</w:t>
      </w:r>
      <w:r w:rsidRPr="00D73FA6">
        <w:rPr>
          <w:rFonts w:ascii="Arial" w:hAnsi="Arial" w:cs="Arial"/>
        </w:rPr>
        <w:t xml:space="preserve"> on all sides. Text should be </w:t>
      </w:r>
      <w:r w:rsidRPr="00D73FA6">
        <w:rPr>
          <w:rFonts w:ascii="Arial" w:hAnsi="Arial" w:cs="Arial"/>
          <w:u w:val="single"/>
        </w:rPr>
        <w:t>left justified</w:t>
      </w:r>
      <w:r w:rsidRPr="00D73FA6">
        <w:rPr>
          <w:rFonts w:ascii="Arial" w:hAnsi="Arial" w:cs="Arial"/>
        </w:rPr>
        <w:t xml:space="preserve"> only. This means that the right margin may appear irregular. If a word is too long to be completed on one line, it should not be hyphenated.</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Type size and font: Type should be </w:t>
      </w:r>
      <w:r w:rsidRPr="00D73FA6">
        <w:rPr>
          <w:rFonts w:ascii="Arial" w:hAnsi="Arial" w:cs="Arial"/>
          <w:u w:val="single"/>
        </w:rPr>
        <w:t>12</w:t>
      </w:r>
      <w:r w:rsidRPr="00D73FA6">
        <w:rPr>
          <w:rFonts w:ascii="Arial" w:hAnsi="Arial" w:cs="Arial"/>
        </w:rPr>
        <w:t xml:space="preserve"> characters per inch. The font should be </w:t>
      </w:r>
      <w:r w:rsidRPr="00D73FA6">
        <w:rPr>
          <w:rFonts w:ascii="Arial" w:hAnsi="Arial" w:cs="Arial"/>
          <w:u w:val="single"/>
        </w:rPr>
        <w:t>Times New Roman</w:t>
      </w:r>
      <w:r w:rsidRPr="00D73FA6">
        <w:rPr>
          <w:rFonts w:ascii="Arial" w:hAnsi="Arial" w:cs="Arial"/>
        </w:rPr>
        <w:t>.</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Spacing: Double spacing is to be used for the body of the paper. Single spacing may be used for table titles and headings, figure captions, within references (with double spacing between references), and long quotations. Only one space should follow each period, colon, semicolon, or question mark. Indent the first line of each paragraph ½ inch using the tab key.</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Figures and tables should be inserted into the body of the paper as close as possible to where discussed in text. See the APA manual for format for inserting figures and tables in the text of papers/theses.</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Headers: Running headers are required. </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Headings within the paper are essential. First develop an outline of your paper count the number of levels you plan to incorporate. Grading Criteria Sheets are helpful in determining appropriate headings for specific assignments. See the APA Manual for further guidance. </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Quotations: Quotations should be limited to only that which is </w:t>
      </w:r>
      <w:r w:rsidRPr="00D73FA6">
        <w:rPr>
          <w:rFonts w:ascii="Arial" w:hAnsi="Arial" w:cs="Arial"/>
          <w:b/>
        </w:rPr>
        <w:t>absolutely essential</w:t>
      </w:r>
      <w:r w:rsidRPr="00D73FA6">
        <w:rPr>
          <w:rFonts w:ascii="Arial" w:hAnsi="Arial" w:cs="Arial"/>
        </w:rPr>
        <w:t xml:space="preserve">. You should synthesize the information not use quotes. Extensive use of quotations will result in deductions from the assignment grade. When more than 5 words in a row are directly taken from another source, the original author or speaker must be given credit. See the APA Manual for ways to properly cite quotations of less than and greater than 40 words. </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rPr>
          <w:rFonts w:ascii="Arial" w:hAnsi="Arial" w:cs="Arial"/>
        </w:rPr>
      </w:pPr>
      <w:r w:rsidRPr="00D73FA6">
        <w:rPr>
          <w:rFonts w:ascii="Arial" w:hAnsi="Arial" w:cs="Arial"/>
        </w:rPr>
        <w:t xml:space="preserve">Reference citations in text: Every sentence that is not your own original idea must have a citation to a source, even in the introduction to the paper. Any sentence that does </w:t>
      </w:r>
      <w:r w:rsidRPr="00D73FA6">
        <w:rPr>
          <w:rFonts w:ascii="Arial" w:hAnsi="Arial" w:cs="Arial"/>
          <w:u w:val="single"/>
        </w:rPr>
        <w:t>not</w:t>
      </w:r>
      <w:r w:rsidRPr="00D73FA6">
        <w:rPr>
          <w:rFonts w:ascii="Arial" w:hAnsi="Arial" w:cs="Arial"/>
        </w:rPr>
        <w:t xml:space="preserve"> have a citation </w:t>
      </w:r>
      <w:r w:rsidRPr="00D73FA6">
        <w:rPr>
          <w:rFonts w:ascii="Arial" w:hAnsi="Arial" w:cs="Arial"/>
        </w:rPr>
        <w:lastRenderedPageBreak/>
        <w:t xml:space="preserve">means you are claiming that idea as your own original idea (if it’s not in fact your own idea, then it is plagiarism). Sources must be cited during or at the end of each fact, </w:t>
      </w:r>
      <w:r w:rsidRPr="00D73FA6">
        <w:rPr>
          <w:rFonts w:ascii="Arial" w:hAnsi="Arial" w:cs="Arial"/>
          <w:u w:val="single"/>
        </w:rPr>
        <w:t>not</w:t>
      </w:r>
      <w:r w:rsidRPr="00D73FA6">
        <w:rPr>
          <w:rFonts w:ascii="Arial" w:hAnsi="Arial" w:cs="Arial"/>
        </w:rPr>
        <w:t xml:space="preserve"> after the entire paragraph. There are specific guidelines for citing primary and secondary sources in text (first and subsequent citations, as well as for multiple citations of a source within one paragraph). See the APA Manual (2009) and APA resources on Blackboard for further guidelines. </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rPr>
          <w:rFonts w:ascii="Arial" w:hAnsi="Arial" w:cs="Arial"/>
        </w:rPr>
      </w:pPr>
      <w:r w:rsidRPr="00D73FA6">
        <w:rPr>
          <w:rFonts w:ascii="Arial" w:hAnsi="Arial" w:cs="Arial"/>
        </w:rPr>
        <w:t xml:space="preserve">Reference list: The reference list includes only the references cited within the text of the paper. There are specific guidelines for citation of various types of sources. These guidelines include spacing, commas, periods, and order of elements of the citation. Format your reference list using the hanging indent function in Word. Single spacing may be used within references with double spacing between references. See the APA Manual (2009) and APA resources on Blackboard for specific guidelines. </w:t>
      </w:r>
    </w:p>
    <w:p w:rsidR="00B9530D" w:rsidRPr="00D73FA6" w:rsidRDefault="00D73FA6" w:rsidP="00B9530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rPr>
      </w:pPr>
      <w:r w:rsidRPr="00D73FA6">
        <w:rPr>
          <w:rFonts w:ascii="Arial" w:hAnsi="Arial" w:cs="Arial"/>
        </w:rPr>
        <w:br w:type="page"/>
      </w:r>
      <w:r w:rsidR="00B9530D" w:rsidRPr="00D73FA6">
        <w:rPr>
          <w:rFonts w:ascii="Arial" w:hAnsi="Arial" w:cs="Arial"/>
        </w:rPr>
        <w:lastRenderedPageBreak/>
        <w:t xml:space="preserve"> </w:t>
      </w:r>
    </w:p>
    <w:p w:rsidR="00D73FA6" w:rsidRPr="00D73FA6" w:rsidRDefault="00D73FA6" w:rsidP="00D73FA6">
      <w:pPr>
        <w:jc w:val="right"/>
        <w:rPr>
          <w:rFonts w:ascii="Arial" w:hAnsi="Arial" w:cs="Arial"/>
        </w:rPr>
      </w:pPr>
      <w:r w:rsidRPr="00D73FA6">
        <w:rPr>
          <w:rFonts w:ascii="Arial" w:hAnsi="Arial" w:cs="Arial"/>
        </w:rPr>
        <w:t>Unique Title 1</w:t>
      </w: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r w:rsidRPr="00D73FA6">
        <w:rPr>
          <w:rFonts w:ascii="Arial" w:hAnsi="Arial" w:cs="Arial"/>
          <w:sz w:val="22"/>
          <w:szCs w:val="22"/>
        </w:rPr>
        <w:t xml:space="preserve">Running head: UNIQUE TITLE OF MY PAPER </w:t>
      </w: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Unique Title of our Excellent Paper on a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Fascinating Nursing Topic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Bob Brilliant and Susan Studious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The University of Texas at Arlington College of Nursing </w:t>
      </w:r>
      <w:r w:rsidR="00D05960">
        <w:rPr>
          <w:rFonts w:ascii="Arial" w:hAnsi="Arial" w:cs="Arial"/>
          <w:sz w:val="22"/>
          <w:szCs w:val="22"/>
        </w:rPr>
        <w:t>and Health Innovation</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Default="00D73FA6"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Pr="00D73FA6" w:rsidRDefault="00B9530D"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In partial fulfillment of the requirements of </w:t>
      </w:r>
    </w:p>
    <w:p w:rsidR="00D73FA6" w:rsidRPr="00D73FA6" w:rsidRDefault="00D73FA6" w:rsidP="00D73FA6">
      <w:pPr>
        <w:pStyle w:val="Default"/>
        <w:jc w:val="center"/>
        <w:rPr>
          <w:rFonts w:ascii="Arial" w:hAnsi="Arial" w:cs="Arial"/>
          <w:sz w:val="22"/>
          <w:szCs w:val="22"/>
        </w:rPr>
      </w:pPr>
    </w:p>
    <w:p w:rsidR="00D73FA6" w:rsidRPr="00D73FA6" w:rsidRDefault="00D05960" w:rsidP="00D73FA6">
      <w:pPr>
        <w:pStyle w:val="Default"/>
        <w:jc w:val="center"/>
        <w:rPr>
          <w:rFonts w:ascii="Arial" w:hAnsi="Arial" w:cs="Arial"/>
          <w:sz w:val="22"/>
          <w:szCs w:val="22"/>
        </w:rPr>
      </w:pPr>
      <w:r>
        <w:rPr>
          <w:rFonts w:ascii="Arial" w:hAnsi="Arial" w:cs="Arial"/>
          <w:sz w:val="22"/>
          <w:szCs w:val="22"/>
        </w:rPr>
        <w:t>N5302-001</w:t>
      </w:r>
      <w:r w:rsidR="00CF7688">
        <w:rPr>
          <w:rFonts w:ascii="Arial" w:hAnsi="Arial" w:cs="Arial"/>
          <w:sz w:val="22"/>
          <w:szCs w:val="22"/>
        </w:rPr>
        <w:t xml:space="preserve"> </w:t>
      </w:r>
      <w:r>
        <w:rPr>
          <w:rFonts w:ascii="Arial" w:hAnsi="Arial" w:cs="Arial"/>
          <w:sz w:val="22"/>
          <w:szCs w:val="22"/>
        </w:rPr>
        <w:t>Curriculum Development and Evaluaton</w:t>
      </w:r>
    </w:p>
    <w:p w:rsidR="00D73FA6" w:rsidRPr="00D73FA6" w:rsidRDefault="00D73FA6" w:rsidP="00D73FA6">
      <w:pPr>
        <w:pStyle w:val="Default"/>
        <w:jc w:val="center"/>
        <w:rPr>
          <w:rFonts w:ascii="Arial" w:hAnsi="Arial" w:cs="Arial"/>
          <w:sz w:val="22"/>
          <w:szCs w:val="22"/>
        </w:rPr>
      </w:pPr>
    </w:p>
    <w:p w:rsidR="00D73FA6" w:rsidRPr="00D73FA6" w:rsidRDefault="00CF7688" w:rsidP="00D73FA6">
      <w:pPr>
        <w:pStyle w:val="Default"/>
        <w:jc w:val="center"/>
        <w:rPr>
          <w:rFonts w:ascii="Arial" w:hAnsi="Arial" w:cs="Arial"/>
          <w:sz w:val="22"/>
          <w:szCs w:val="22"/>
        </w:rPr>
      </w:pPr>
      <w:r>
        <w:rPr>
          <w:rFonts w:ascii="Arial" w:hAnsi="Arial" w:cs="Arial"/>
          <w:sz w:val="22"/>
          <w:szCs w:val="22"/>
        </w:rPr>
        <w:t>Ronda Mintz-Binder, DNP, RN CNE</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Month day, year </w:t>
      </w:r>
    </w:p>
    <w:p w:rsidR="00D73FA6" w:rsidRPr="00D73FA6" w:rsidRDefault="00D73FA6" w:rsidP="00D73FA6">
      <w:pPr>
        <w:rPr>
          <w:rFonts w:ascii="Arial" w:hAnsi="Arial" w:cs="Arial"/>
        </w:rPr>
      </w:pPr>
    </w:p>
    <w:p w:rsidR="00D73FA6" w:rsidRDefault="00D73FA6" w:rsidP="00D73FA6">
      <w:pPr>
        <w:rPr>
          <w:sz w:val="23"/>
          <w:szCs w:val="23"/>
        </w:rPr>
      </w:pPr>
    </w:p>
    <w:p w:rsidR="00D73FA6" w:rsidRDefault="00D73FA6" w:rsidP="00D73FA6">
      <w:pPr>
        <w:rPr>
          <w:sz w:val="23"/>
          <w:szCs w:val="23"/>
        </w:rPr>
      </w:pPr>
    </w:p>
    <w:p w:rsidR="00D73FA6" w:rsidRDefault="00D73FA6" w:rsidP="00D73FA6">
      <w:pPr>
        <w:rPr>
          <w:sz w:val="23"/>
          <w:szCs w:val="23"/>
        </w:rPr>
      </w:pPr>
    </w:p>
    <w:p w:rsidR="00D73FA6" w:rsidRDefault="00D73FA6" w:rsidP="00D73FA6">
      <w:pPr>
        <w:rPr>
          <w:sz w:val="23"/>
          <w:szCs w:val="23"/>
        </w:rPr>
      </w:pPr>
    </w:p>
    <w:p w:rsidR="00D73FA6" w:rsidRPr="008800AA" w:rsidRDefault="00D73FA6" w:rsidP="00D73FA6"/>
    <w:p w:rsidR="00D73FA6" w:rsidRPr="00D44396" w:rsidRDefault="00D73FA6" w:rsidP="00D44396">
      <w:pPr>
        <w:ind w:left="720"/>
        <w:rPr>
          <w:rFonts w:ascii="Arial" w:hAnsi="Arial" w:cs="Arial"/>
          <w:b/>
        </w:rPr>
      </w:pPr>
    </w:p>
    <w:sectPr w:rsidR="00D73FA6" w:rsidRPr="00D44396" w:rsidSect="0009099E">
      <w:headerReference w:type="default" r:id="rId37"/>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F4D" w:rsidRDefault="00F93F4D" w:rsidP="00141EC6">
      <w:r>
        <w:separator/>
      </w:r>
    </w:p>
  </w:endnote>
  <w:endnote w:type="continuationSeparator" w:id="0">
    <w:p w:rsidR="00F93F4D" w:rsidRDefault="00F93F4D"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F4D" w:rsidRDefault="00F93F4D" w:rsidP="00141EC6">
      <w:r>
        <w:separator/>
      </w:r>
    </w:p>
  </w:footnote>
  <w:footnote w:type="continuationSeparator" w:id="0">
    <w:p w:rsidR="00F93F4D" w:rsidRDefault="00F93F4D"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407320"/>
      <w:docPartObj>
        <w:docPartGallery w:val="Page Numbers (Top of Page)"/>
        <w:docPartUnique/>
      </w:docPartObj>
    </w:sdtPr>
    <w:sdtEndPr>
      <w:rPr>
        <w:noProof/>
      </w:rPr>
    </w:sdtEndPr>
    <w:sdtContent>
      <w:p w:rsidR="00F2379F" w:rsidRDefault="00F2379F">
        <w:pPr>
          <w:pStyle w:val="Header"/>
          <w:jc w:val="right"/>
        </w:pPr>
        <w:r>
          <w:fldChar w:fldCharType="begin"/>
        </w:r>
        <w:r>
          <w:instrText xml:space="preserve"> PAGE   \* MERGEFORMAT </w:instrText>
        </w:r>
        <w:r>
          <w:fldChar w:fldCharType="separate"/>
        </w:r>
        <w:r w:rsidR="00D05960">
          <w:rPr>
            <w:noProof/>
          </w:rPr>
          <w:t>9</w:t>
        </w:r>
        <w:r>
          <w:rPr>
            <w:noProof/>
          </w:rPr>
          <w:fldChar w:fldCharType="end"/>
        </w:r>
      </w:p>
    </w:sdtContent>
  </w:sdt>
  <w:p w:rsidR="00F2379F" w:rsidRDefault="00F237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1800"/>
        </w:tabs>
        <w:ind w:left="1800" w:hanging="360"/>
      </w:pPr>
      <w:rPr>
        <w:rFonts w:ascii="Times New Roman" w:hAnsi="Times New Roman" w:cs="Times New Roman"/>
        <w:sz w:val="24"/>
        <w:szCs w:val="24"/>
      </w:rPr>
    </w:lvl>
    <w:lvl w:ilvl="1">
      <w:start w:val="1"/>
      <w:numFmt w:val="decimal"/>
      <w:lvlText w:val="%2"/>
      <w:lvlJc w:val="left"/>
    </w:lvl>
    <w:lvl w:ilvl="2">
      <w:start w:val="1"/>
      <w:numFmt w:val="decimal"/>
      <w:pStyle w:val="Level3"/>
      <w:lvlText w:val="%3."/>
      <w:lvlJc w:val="left"/>
      <w:pPr>
        <w:tabs>
          <w:tab w:val="num" w:pos="2160"/>
        </w:tabs>
        <w:ind w:left="2160" w:hanging="36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342E5F"/>
    <w:multiLevelType w:val="hybridMultilevel"/>
    <w:tmpl w:val="5310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C049D"/>
    <w:multiLevelType w:val="hybridMultilevel"/>
    <w:tmpl w:val="3D1A7310"/>
    <w:lvl w:ilvl="0" w:tplc="D7661E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7E6DC8"/>
    <w:multiLevelType w:val="hybridMultilevel"/>
    <w:tmpl w:val="A1DE6D2C"/>
    <w:lvl w:ilvl="0" w:tplc="76645032">
      <w:start w:val="1"/>
      <w:numFmt w:val="decimal"/>
      <w:lvlText w:val="%1."/>
      <w:lvlJc w:val="left"/>
      <w:pPr>
        <w:ind w:left="945" w:hanging="58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F0745"/>
    <w:multiLevelType w:val="hybridMultilevel"/>
    <w:tmpl w:val="18A26FFA"/>
    <w:lvl w:ilvl="0" w:tplc="76645032">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B3AA1"/>
    <w:multiLevelType w:val="hybridMultilevel"/>
    <w:tmpl w:val="DA58202E"/>
    <w:lvl w:ilvl="0" w:tplc="DCA2C40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81B5C61"/>
    <w:multiLevelType w:val="hybridMultilevel"/>
    <w:tmpl w:val="0A48A91C"/>
    <w:lvl w:ilvl="0" w:tplc="FE5CC2A0">
      <w:start w:val="4"/>
      <w:numFmt w:val="decimal"/>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9">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B37D0D"/>
    <w:multiLevelType w:val="hybridMultilevel"/>
    <w:tmpl w:val="00F0398A"/>
    <w:lvl w:ilvl="0" w:tplc="381A96FE">
      <w:start w:val="1"/>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7D50A5"/>
    <w:multiLevelType w:val="hybridMultilevel"/>
    <w:tmpl w:val="B8C4DB2E"/>
    <w:lvl w:ilvl="0" w:tplc="22E870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
  </w:num>
  <w:num w:numId="4">
    <w:abstractNumId w:val="9"/>
  </w:num>
  <w:num w:numId="5">
    <w:abstractNumId w:val="2"/>
  </w:num>
  <w:num w:numId="6">
    <w:abstractNumId w:val="10"/>
  </w:num>
  <w:num w:numId="7">
    <w:abstractNumId w:val="12"/>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3"/>
  </w:num>
  <w:num w:numId="10">
    <w:abstractNumId w:val="7"/>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23C51"/>
    <w:rsid w:val="00034C22"/>
    <w:rsid w:val="000415A9"/>
    <w:rsid w:val="00042BBF"/>
    <w:rsid w:val="00062A6F"/>
    <w:rsid w:val="00063831"/>
    <w:rsid w:val="000732D1"/>
    <w:rsid w:val="0009099E"/>
    <w:rsid w:val="000E422D"/>
    <w:rsid w:val="000E5644"/>
    <w:rsid w:val="000F03EB"/>
    <w:rsid w:val="00103DB5"/>
    <w:rsid w:val="001177AA"/>
    <w:rsid w:val="00125513"/>
    <w:rsid w:val="00131843"/>
    <w:rsid w:val="00137858"/>
    <w:rsid w:val="00141EC6"/>
    <w:rsid w:val="0016052E"/>
    <w:rsid w:val="001736E6"/>
    <w:rsid w:val="00176173"/>
    <w:rsid w:val="00191A69"/>
    <w:rsid w:val="001926A4"/>
    <w:rsid w:val="001C0B1B"/>
    <w:rsid w:val="001C53D1"/>
    <w:rsid w:val="001C79D6"/>
    <w:rsid w:val="001D11A1"/>
    <w:rsid w:val="001D33CC"/>
    <w:rsid w:val="001D65E3"/>
    <w:rsid w:val="001E05E3"/>
    <w:rsid w:val="001E41F0"/>
    <w:rsid w:val="001F7928"/>
    <w:rsid w:val="002079E7"/>
    <w:rsid w:val="002106A7"/>
    <w:rsid w:val="00210E5B"/>
    <w:rsid w:val="00233FF1"/>
    <w:rsid w:val="00235E04"/>
    <w:rsid w:val="00241B37"/>
    <w:rsid w:val="00241C6A"/>
    <w:rsid w:val="0026753C"/>
    <w:rsid w:val="00271712"/>
    <w:rsid w:val="00280182"/>
    <w:rsid w:val="00297D55"/>
    <w:rsid w:val="002B13F8"/>
    <w:rsid w:val="002B2597"/>
    <w:rsid w:val="002E5FA6"/>
    <w:rsid w:val="00316254"/>
    <w:rsid w:val="00320C59"/>
    <w:rsid w:val="00330812"/>
    <w:rsid w:val="00336C28"/>
    <w:rsid w:val="003435E7"/>
    <w:rsid w:val="00370ACA"/>
    <w:rsid w:val="00393BCC"/>
    <w:rsid w:val="003B507E"/>
    <w:rsid w:val="00432FA5"/>
    <w:rsid w:val="004466D8"/>
    <w:rsid w:val="00461A15"/>
    <w:rsid w:val="00477889"/>
    <w:rsid w:val="0048151E"/>
    <w:rsid w:val="0049097A"/>
    <w:rsid w:val="00494470"/>
    <w:rsid w:val="004A28D5"/>
    <w:rsid w:val="004C098F"/>
    <w:rsid w:val="004D21F8"/>
    <w:rsid w:val="004E6A68"/>
    <w:rsid w:val="004F127E"/>
    <w:rsid w:val="004F54A2"/>
    <w:rsid w:val="005103D0"/>
    <w:rsid w:val="00545341"/>
    <w:rsid w:val="0057065D"/>
    <w:rsid w:val="005A1841"/>
    <w:rsid w:val="005B6F4A"/>
    <w:rsid w:val="00660910"/>
    <w:rsid w:val="006647EF"/>
    <w:rsid w:val="006778C9"/>
    <w:rsid w:val="00684C58"/>
    <w:rsid w:val="0068711A"/>
    <w:rsid w:val="006977F8"/>
    <w:rsid w:val="006B16F2"/>
    <w:rsid w:val="006E4F19"/>
    <w:rsid w:val="0072592B"/>
    <w:rsid w:val="007322F4"/>
    <w:rsid w:val="00732C27"/>
    <w:rsid w:val="00734387"/>
    <w:rsid w:val="00741D8D"/>
    <w:rsid w:val="00750D07"/>
    <w:rsid w:val="007628E3"/>
    <w:rsid w:val="00792293"/>
    <w:rsid w:val="007D5C72"/>
    <w:rsid w:val="008033E3"/>
    <w:rsid w:val="008075B1"/>
    <w:rsid w:val="0081725E"/>
    <w:rsid w:val="0084288F"/>
    <w:rsid w:val="00891B7E"/>
    <w:rsid w:val="008A6918"/>
    <w:rsid w:val="008D03F7"/>
    <w:rsid w:val="008E746D"/>
    <w:rsid w:val="008F7402"/>
    <w:rsid w:val="00904945"/>
    <w:rsid w:val="0091586E"/>
    <w:rsid w:val="0092291C"/>
    <w:rsid w:val="00923B1C"/>
    <w:rsid w:val="0093143A"/>
    <w:rsid w:val="0094032E"/>
    <w:rsid w:val="00990CD5"/>
    <w:rsid w:val="009957C8"/>
    <w:rsid w:val="009A15FD"/>
    <w:rsid w:val="009C19F6"/>
    <w:rsid w:val="009C3BEE"/>
    <w:rsid w:val="009D1667"/>
    <w:rsid w:val="009E58AE"/>
    <w:rsid w:val="00A01905"/>
    <w:rsid w:val="00A05132"/>
    <w:rsid w:val="00A13833"/>
    <w:rsid w:val="00A423A2"/>
    <w:rsid w:val="00A56D01"/>
    <w:rsid w:val="00A63AC1"/>
    <w:rsid w:val="00A90A10"/>
    <w:rsid w:val="00A90E81"/>
    <w:rsid w:val="00AB33E8"/>
    <w:rsid w:val="00AD030C"/>
    <w:rsid w:val="00AF24C6"/>
    <w:rsid w:val="00B0055A"/>
    <w:rsid w:val="00B074E6"/>
    <w:rsid w:val="00B07C8A"/>
    <w:rsid w:val="00B14E6E"/>
    <w:rsid w:val="00B17539"/>
    <w:rsid w:val="00B2129B"/>
    <w:rsid w:val="00B221A3"/>
    <w:rsid w:val="00B257F1"/>
    <w:rsid w:val="00B30B1E"/>
    <w:rsid w:val="00B31B3C"/>
    <w:rsid w:val="00B4205B"/>
    <w:rsid w:val="00B53A42"/>
    <w:rsid w:val="00B56CE3"/>
    <w:rsid w:val="00B9530D"/>
    <w:rsid w:val="00BA079D"/>
    <w:rsid w:val="00BC05D9"/>
    <w:rsid w:val="00BC1EBC"/>
    <w:rsid w:val="00C32C10"/>
    <w:rsid w:val="00C451CE"/>
    <w:rsid w:val="00C66D70"/>
    <w:rsid w:val="00C955B5"/>
    <w:rsid w:val="00CD0796"/>
    <w:rsid w:val="00CE1818"/>
    <w:rsid w:val="00CE3532"/>
    <w:rsid w:val="00CF7688"/>
    <w:rsid w:val="00D0329B"/>
    <w:rsid w:val="00D05960"/>
    <w:rsid w:val="00D07E62"/>
    <w:rsid w:val="00D108B9"/>
    <w:rsid w:val="00D200A3"/>
    <w:rsid w:val="00D25843"/>
    <w:rsid w:val="00D44396"/>
    <w:rsid w:val="00D4640C"/>
    <w:rsid w:val="00D5229E"/>
    <w:rsid w:val="00D532BF"/>
    <w:rsid w:val="00D6513B"/>
    <w:rsid w:val="00D67471"/>
    <w:rsid w:val="00D67BD8"/>
    <w:rsid w:val="00D73FA6"/>
    <w:rsid w:val="00D76D8D"/>
    <w:rsid w:val="00DB1495"/>
    <w:rsid w:val="00E24B86"/>
    <w:rsid w:val="00E44327"/>
    <w:rsid w:val="00E4432D"/>
    <w:rsid w:val="00E85AFD"/>
    <w:rsid w:val="00E935A7"/>
    <w:rsid w:val="00EB46F6"/>
    <w:rsid w:val="00EB643A"/>
    <w:rsid w:val="00EC1575"/>
    <w:rsid w:val="00EF5705"/>
    <w:rsid w:val="00F04264"/>
    <w:rsid w:val="00F1562E"/>
    <w:rsid w:val="00F2379F"/>
    <w:rsid w:val="00F40B2A"/>
    <w:rsid w:val="00F93F4D"/>
    <w:rsid w:val="00FB2318"/>
    <w:rsid w:val="00FB7939"/>
    <w:rsid w:val="00FC2B45"/>
    <w:rsid w:val="00FD4507"/>
    <w:rsid w:val="00FD66AA"/>
    <w:rsid w:val="00FF29DD"/>
    <w:rsid w:val="00FF4DAB"/>
    <w:rsid w:val="00FF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next w:val="Normal"/>
    <w:link w:val="Heading1Char"/>
    <w:uiPriority w:val="9"/>
    <w:qFormat/>
    <w:rsid w:val="00042B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3F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
    <w:semiHidden/>
    <w:unhideWhenUsed/>
    <w:qFormat/>
    <w:rsid w:val="00042B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FF5D03"/>
    <w:pPr>
      <w:ind w:left="720"/>
      <w:contextualSpacing/>
    </w:pPr>
  </w:style>
  <w:style w:type="paragraph" w:styleId="BodyTextIndent2">
    <w:name w:val="Body Text Indent 2"/>
    <w:basedOn w:val="Normal"/>
    <w:link w:val="BodyTextIndent2Char"/>
    <w:rsid w:val="00FF5D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360"/>
    </w:pPr>
    <w:rPr>
      <w:rFonts w:ascii="Times New Roman" w:eastAsia="Times New Roman" w:hAnsi="Times New Roman"/>
      <w:color w:val="000000"/>
      <w:sz w:val="24"/>
      <w:szCs w:val="24"/>
      <w:lang w:eastAsia="en-US"/>
    </w:rPr>
  </w:style>
  <w:style w:type="character" w:customStyle="1" w:styleId="BodyTextIndent2Char">
    <w:name w:val="Body Text Indent 2 Char"/>
    <w:basedOn w:val="DefaultParagraphFont"/>
    <w:link w:val="BodyTextIndent2"/>
    <w:rsid w:val="00FF5D03"/>
    <w:rPr>
      <w:rFonts w:ascii="Times New Roman" w:eastAsia="Times New Roman" w:hAnsi="Times New Roman"/>
      <w:color w:val="000000"/>
      <w:sz w:val="24"/>
      <w:szCs w:val="24"/>
    </w:rPr>
  </w:style>
  <w:style w:type="character" w:customStyle="1" w:styleId="Heading1Char">
    <w:name w:val="Heading 1 Char"/>
    <w:basedOn w:val="DefaultParagraphFont"/>
    <w:link w:val="Heading1"/>
    <w:uiPriority w:val="9"/>
    <w:rsid w:val="00042BBF"/>
    <w:rPr>
      <w:rFonts w:asciiTheme="majorHAnsi" w:eastAsiaTheme="majorEastAsia" w:hAnsiTheme="majorHAnsi" w:cstheme="majorBidi"/>
      <w:b/>
      <w:bCs/>
      <w:color w:val="365F91" w:themeColor="accent1" w:themeShade="BF"/>
      <w:sz w:val="28"/>
      <w:szCs w:val="28"/>
      <w:lang w:eastAsia="zh-CN"/>
    </w:rPr>
  </w:style>
  <w:style w:type="character" w:customStyle="1" w:styleId="Heading4Char">
    <w:name w:val="Heading 4 Char"/>
    <w:basedOn w:val="DefaultParagraphFont"/>
    <w:link w:val="Heading4"/>
    <w:uiPriority w:val="9"/>
    <w:semiHidden/>
    <w:rsid w:val="00042BBF"/>
    <w:rPr>
      <w:rFonts w:asciiTheme="majorHAnsi" w:eastAsiaTheme="majorEastAsia" w:hAnsiTheme="majorHAnsi" w:cstheme="majorBidi"/>
      <w:b/>
      <w:bCs/>
      <w:i/>
      <w:iCs/>
      <w:color w:val="4F81BD" w:themeColor="accent1"/>
      <w:sz w:val="22"/>
      <w:szCs w:val="22"/>
      <w:lang w:eastAsia="zh-CN"/>
    </w:rPr>
  </w:style>
  <w:style w:type="paragraph" w:styleId="BodyTextIndent">
    <w:name w:val="Body Text Indent"/>
    <w:basedOn w:val="Normal"/>
    <w:link w:val="BodyTextIndentChar"/>
    <w:uiPriority w:val="99"/>
    <w:semiHidden/>
    <w:unhideWhenUsed/>
    <w:rsid w:val="00042BBF"/>
    <w:pPr>
      <w:spacing w:after="120"/>
      <w:ind w:left="360"/>
    </w:pPr>
  </w:style>
  <w:style w:type="character" w:customStyle="1" w:styleId="BodyTextIndentChar">
    <w:name w:val="Body Text Indent Char"/>
    <w:basedOn w:val="DefaultParagraphFont"/>
    <w:link w:val="BodyTextIndent"/>
    <w:uiPriority w:val="99"/>
    <w:semiHidden/>
    <w:rsid w:val="00042BBF"/>
    <w:rPr>
      <w:sz w:val="22"/>
      <w:szCs w:val="22"/>
      <w:lang w:eastAsia="zh-CN"/>
    </w:rPr>
  </w:style>
  <w:style w:type="character" w:customStyle="1" w:styleId="Heading2Char">
    <w:name w:val="Heading 2 Char"/>
    <w:basedOn w:val="DefaultParagraphFont"/>
    <w:link w:val="Heading2"/>
    <w:uiPriority w:val="9"/>
    <w:semiHidden/>
    <w:rsid w:val="00D73FA6"/>
    <w:rPr>
      <w:rFonts w:asciiTheme="majorHAnsi" w:eastAsiaTheme="majorEastAsia" w:hAnsiTheme="majorHAnsi" w:cstheme="majorBidi"/>
      <w:b/>
      <w:bCs/>
      <w:color w:val="4F81BD" w:themeColor="accent1"/>
      <w:sz w:val="26"/>
      <w:szCs w:val="26"/>
      <w:lang w:eastAsia="zh-CN"/>
    </w:rPr>
  </w:style>
  <w:style w:type="paragraph" w:customStyle="1" w:styleId="Level1">
    <w:name w:val="Level 1"/>
    <w:basedOn w:val="Normal"/>
    <w:rsid w:val="00D73FA6"/>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D73FA6"/>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paragraph" w:styleId="BlockText">
    <w:name w:val="Block Text"/>
    <w:basedOn w:val="Normal"/>
    <w:rsid w:val="00D73FA6"/>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rFonts w:ascii="Times New Roman" w:eastAsia="Times New Roman" w:hAnsi="Times New Roman"/>
      <w:lang w:eastAsia="en-US"/>
    </w:rPr>
  </w:style>
  <w:style w:type="paragraph" w:customStyle="1" w:styleId="Default">
    <w:name w:val="Default"/>
    <w:uiPriority w:val="99"/>
    <w:rsid w:val="00D73FA6"/>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next w:val="Normal"/>
    <w:link w:val="Heading1Char"/>
    <w:uiPriority w:val="9"/>
    <w:qFormat/>
    <w:rsid w:val="00042B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3F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
    <w:semiHidden/>
    <w:unhideWhenUsed/>
    <w:qFormat/>
    <w:rsid w:val="00042B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FF5D03"/>
    <w:pPr>
      <w:ind w:left="720"/>
      <w:contextualSpacing/>
    </w:pPr>
  </w:style>
  <w:style w:type="paragraph" w:styleId="BodyTextIndent2">
    <w:name w:val="Body Text Indent 2"/>
    <w:basedOn w:val="Normal"/>
    <w:link w:val="BodyTextIndent2Char"/>
    <w:rsid w:val="00FF5D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360"/>
    </w:pPr>
    <w:rPr>
      <w:rFonts w:ascii="Times New Roman" w:eastAsia="Times New Roman" w:hAnsi="Times New Roman"/>
      <w:color w:val="000000"/>
      <w:sz w:val="24"/>
      <w:szCs w:val="24"/>
      <w:lang w:eastAsia="en-US"/>
    </w:rPr>
  </w:style>
  <w:style w:type="character" w:customStyle="1" w:styleId="BodyTextIndent2Char">
    <w:name w:val="Body Text Indent 2 Char"/>
    <w:basedOn w:val="DefaultParagraphFont"/>
    <w:link w:val="BodyTextIndent2"/>
    <w:rsid w:val="00FF5D03"/>
    <w:rPr>
      <w:rFonts w:ascii="Times New Roman" w:eastAsia="Times New Roman" w:hAnsi="Times New Roman"/>
      <w:color w:val="000000"/>
      <w:sz w:val="24"/>
      <w:szCs w:val="24"/>
    </w:rPr>
  </w:style>
  <w:style w:type="character" w:customStyle="1" w:styleId="Heading1Char">
    <w:name w:val="Heading 1 Char"/>
    <w:basedOn w:val="DefaultParagraphFont"/>
    <w:link w:val="Heading1"/>
    <w:uiPriority w:val="9"/>
    <w:rsid w:val="00042BBF"/>
    <w:rPr>
      <w:rFonts w:asciiTheme="majorHAnsi" w:eastAsiaTheme="majorEastAsia" w:hAnsiTheme="majorHAnsi" w:cstheme="majorBidi"/>
      <w:b/>
      <w:bCs/>
      <w:color w:val="365F91" w:themeColor="accent1" w:themeShade="BF"/>
      <w:sz w:val="28"/>
      <w:szCs w:val="28"/>
      <w:lang w:eastAsia="zh-CN"/>
    </w:rPr>
  </w:style>
  <w:style w:type="character" w:customStyle="1" w:styleId="Heading4Char">
    <w:name w:val="Heading 4 Char"/>
    <w:basedOn w:val="DefaultParagraphFont"/>
    <w:link w:val="Heading4"/>
    <w:uiPriority w:val="9"/>
    <w:semiHidden/>
    <w:rsid w:val="00042BBF"/>
    <w:rPr>
      <w:rFonts w:asciiTheme="majorHAnsi" w:eastAsiaTheme="majorEastAsia" w:hAnsiTheme="majorHAnsi" w:cstheme="majorBidi"/>
      <w:b/>
      <w:bCs/>
      <w:i/>
      <w:iCs/>
      <w:color w:val="4F81BD" w:themeColor="accent1"/>
      <w:sz w:val="22"/>
      <w:szCs w:val="22"/>
      <w:lang w:eastAsia="zh-CN"/>
    </w:rPr>
  </w:style>
  <w:style w:type="paragraph" w:styleId="BodyTextIndent">
    <w:name w:val="Body Text Indent"/>
    <w:basedOn w:val="Normal"/>
    <w:link w:val="BodyTextIndentChar"/>
    <w:uiPriority w:val="99"/>
    <w:semiHidden/>
    <w:unhideWhenUsed/>
    <w:rsid w:val="00042BBF"/>
    <w:pPr>
      <w:spacing w:after="120"/>
      <w:ind w:left="360"/>
    </w:pPr>
  </w:style>
  <w:style w:type="character" w:customStyle="1" w:styleId="BodyTextIndentChar">
    <w:name w:val="Body Text Indent Char"/>
    <w:basedOn w:val="DefaultParagraphFont"/>
    <w:link w:val="BodyTextIndent"/>
    <w:uiPriority w:val="99"/>
    <w:semiHidden/>
    <w:rsid w:val="00042BBF"/>
    <w:rPr>
      <w:sz w:val="22"/>
      <w:szCs w:val="22"/>
      <w:lang w:eastAsia="zh-CN"/>
    </w:rPr>
  </w:style>
  <w:style w:type="character" w:customStyle="1" w:styleId="Heading2Char">
    <w:name w:val="Heading 2 Char"/>
    <w:basedOn w:val="DefaultParagraphFont"/>
    <w:link w:val="Heading2"/>
    <w:uiPriority w:val="9"/>
    <w:semiHidden/>
    <w:rsid w:val="00D73FA6"/>
    <w:rPr>
      <w:rFonts w:asciiTheme="majorHAnsi" w:eastAsiaTheme="majorEastAsia" w:hAnsiTheme="majorHAnsi" w:cstheme="majorBidi"/>
      <w:b/>
      <w:bCs/>
      <w:color w:val="4F81BD" w:themeColor="accent1"/>
      <w:sz w:val="26"/>
      <w:szCs w:val="26"/>
      <w:lang w:eastAsia="zh-CN"/>
    </w:rPr>
  </w:style>
  <w:style w:type="paragraph" w:customStyle="1" w:styleId="Level1">
    <w:name w:val="Level 1"/>
    <w:basedOn w:val="Normal"/>
    <w:rsid w:val="00D73FA6"/>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D73FA6"/>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paragraph" w:styleId="BlockText">
    <w:name w:val="Block Text"/>
    <w:basedOn w:val="Normal"/>
    <w:rsid w:val="00D73FA6"/>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rFonts w:ascii="Times New Roman" w:eastAsia="Times New Roman" w:hAnsi="Times New Roman"/>
      <w:lang w:eastAsia="en-US"/>
    </w:rPr>
  </w:style>
  <w:style w:type="paragraph" w:customStyle="1" w:styleId="Default">
    <w:name w:val="Default"/>
    <w:uiPriority w:val="99"/>
    <w:rsid w:val="00D73FA6"/>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disability" TargetMode="External"/><Relationship Id="rId18" Type="http://schemas.openxmlformats.org/officeDocument/2006/relationships/hyperlink" Target="mailto:resources@uta.edu" TargetMode="External"/><Relationship Id="rId26" Type="http://schemas.openxmlformats.org/officeDocument/2006/relationships/hyperlink" Target="http://ask.uta.ed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owl/" TargetMode="External"/><Relationship Id="rId34" Type="http://schemas.openxmlformats.org/officeDocument/2006/relationships/hyperlink" Target="mailto:r.marks@uta.edu" TargetMode="External"/><Relationship Id="rId7" Type="http://schemas.openxmlformats.org/officeDocument/2006/relationships/footnotes" Target="footnotes.xml"/><Relationship Id="rId12" Type="http://schemas.openxmlformats.org/officeDocument/2006/relationships/hyperlink" Target="http://www.grad.uta.edu/handbook" TargetMode="External"/><Relationship Id="rId17" Type="http://schemas.openxmlformats.org/officeDocument/2006/relationships/hyperlink" Target="http://www.uta.edu/sfs" TargetMode="External"/><Relationship Id="rId25" Type="http://schemas.openxmlformats.org/officeDocument/2006/relationships/hyperlink" Target="http://libguides.uta.edu/offcampus" TargetMode="External"/><Relationship Id="rId33" Type="http://schemas.openxmlformats.org/officeDocument/2006/relationships/hyperlink" Target="mailto:Olivier@uta.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https://owa.uta.edu/owa/luket@exchange.uta.edu/redir.aspx?C=jqplelmmw0KcvkWv1pRv_rHS8ofUUtFIXl_CWZTLffEmCPyZf3x4ncUbBmD9p3gSPROCbhSJj7U.&amp;URL=https%3a%2f%2futa.mywconline.com%2f" TargetMode="External"/><Relationship Id="rId29" Type="http://schemas.openxmlformats.org/officeDocument/2006/relationships/hyperlink" Target="http://www.uta.edu/nursing/handbook/toc.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nursing/MSN/drop_resign_request.pdf" TargetMode="External"/><Relationship Id="rId24" Type="http://schemas.openxmlformats.org/officeDocument/2006/relationships/hyperlink" Target="http://www.uta.edu/library/help/tutorials.php" TargetMode="External"/><Relationship Id="rId32" Type="http://schemas.openxmlformats.org/officeDocument/2006/relationships/hyperlink" Target="mailto:s.decker@uta.edu"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library.uta.edu/tutorials/Plagiarism" TargetMode="External"/><Relationship Id="rId23" Type="http://schemas.openxmlformats.org/officeDocument/2006/relationships/hyperlink" Target="http://libguides.uta.edu/nursing" TargetMode="External"/><Relationship Id="rId28" Type="http://schemas.openxmlformats.org/officeDocument/2006/relationships/hyperlink" Target="http://www.bon.state.tx.us" TargetMode="External"/><Relationship Id="rId36" Type="http://schemas.openxmlformats.org/officeDocument/2006/relationships/hyperlink" Target="mailto:chamberl@uta.edu" TargetMode="External"/><Relationship Id="rId10" Type="http://schemas.openxmlformats.org/officeDocument/2006/relationships/hyperlink" Target="http://www.uta.edu/nursing/MSN/drop_resign_request.pdf" TargetMode="External"/><Relationship Id="rId19" Type="http://schemas.openxmlformats.org/officeDocument/2006/relationships/hyperlink" Target="http://www.uta.edu/resources" TargetMode="External"/><Relationship Id="rId31" Type="http://schemas.openxmlformats.org/officeDocument/2006/relationships/hyperlink" Target="mailto:Schira@uta.edu" TargetMode="External"/><Relationship Id="rId4" Type="http://schemas.microsoft.com/office/2007/relationships/stylesWithEffects" Target="stylesWithEffects.xml"/><Relationship Id="rId9" Type="http://schemas.openxmlformats.org/officeDocument/2006/relationships/hyperlink" Target="http://www.uta.edu/uta/acadcal" TargetMode="External"/><Relationship Id="rId14" Type="http://schemas.openxmlformats.org/officeDocument/2006/relationships/hyperlink" Target="http://www.uta.edu/titleIX" TargetMode="External"/><Relationship Id="rId22" Type="http://schemas.openxmlformats.org/officeDocument/2006/relationships/hyperlink" Target="mailto:peace@uta.edu" TargetMode="External"/><Relationship Id="rId27" Type="http://schemas.openxmlformats.org/officeDocument/2006/relationships/hyperlink" Target="http://www.uta.edu/library/services/distance.php" TargetMode="External"/><Relationship Id="rId30" Type="http://schemas.openxmlformats.org/officeDocument/2006/relationships/hyperlink" Target="http://www.uta.edu/nursing/scholarship_list.php" TargetMode="External"/><Relationship Id="rId35" Type="http://schemas.openxmlformats.org/officeDocument/2006/relationships/hyperlink" Target="mailto:jgray@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59189-C61A-4B39-AC2F-91955196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4088</Words>
  <Characters>23304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27338</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Ronda MIntz</cp:lastModifiedBy>
  <cp:revision>2</cp:revision>
  <cp:lastPrinted>2011-04-15T14:25:00Z</cp:lastPrinted>
  <dcterms:created xsi:type="dcterms:W3CDTF">2015-01-05T18:50:00Z</dcterms:created>
  <dcterms:modified xsi:type="dcterms:W3CDTF">2015-01-05T18:50:00Z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173967197</vt:i4>
  </property>
</Properties>
</file>