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EA" w:rsidRPr="00232A0B" w:rsidRDefault="00633CEA" w:rsidP="002D6B3D">
      <w:pPr>
        <w:pStyle w:val="Heading1"/>
        <w:spacing w:before="1320" w:line="240" w:lineRule="auto"/>
        <w:rPr>
          <w:rFonts w:ascii="Arial" w:hAnsi="Arial" w:cs="Arial"/>
        </w:rPr>
      </w:pPr>
      <w:r w:rsidRPr="00232A0B">
        <w:rPr>
          <w:rFonts w:ascii="Arial" w:hAnsi="Arial" w:cs="Arial"/>
          <w:noProof/>
        </w:rPr>
        <w:drawing>
          <wp:anchor distT="0" distB="0" distL="114300" distR="114300" simplePos="0" relativeHeight="251658240" behindDoc="0" locked="0" layoutInCell="1" allowOverlap="1">
            <wp:simplePos x="0" y="0"/>
            <wp:positionH relativeFrom="column">
              <wp:posOffset>4619625</wp:posOffset>
            </wp:positionH>
            <wp:positionV relativeFrom="paragraph">
              <wp:posOffset>-142875</wp:posOffset>
            </wp:positionV>
            <wp:extent cx="1895475" cy="5429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542925"/>
                    </a:xfrm>
                    <a:prstGeom prst="rect">
                      <a:avLst/>
                    </a:prstGeom>
                    <a:noFill/>
                    <a:ln w="9525">
                      <a:noFill/>
                      <a:miter lim="800000"/>
                      <a:headEnd/>
                      <a:tailEnd/>
                    </a:ln>
                  </pic:spPr>
                </pic:pic>
              </a:graphicData>
            </a:graphic>
          </wp:anchor>
        </w:drawing>
      </w:r>
      <w:r w:rsidR="007645C1" w:rsidRPr="00232A0B">
        <w:rPr>
          <w:rFonts w:ascii="Arial" w:hAnsi="Arial" w:cs="Arial"/>
        </w:rPr>
        <w:t xml:space="preserve">English </w:t>
      </w:r>
      <w:r w:rsidR="00AA4F85" w:rsidRPr="00232A0B">
        <w:rPr>
          <w:rFonts w:ascii="Arial" w:hAnsi="Arial" w:cs="Arial"/>
        </w:rPr>
        <w:t>2319</w:t>
      </w:r>
      <w:r w:rsidR="00CA1CE0" w:rsidRPr="00232A0B">
        <w:rPr>
          <w:rFonts w:ascii="Arial" w:hAnsi="Arial" w:cs="Arial"/>
        </w:rPr>
        <w:t xml:space="preserve">  </w:t>
      </w:r>
      <w:r w:rsidR="005D00C0" w:rsidRPr="00232A0B">
        <w:rPr>
          <w:rFonts w:ascii="Arial" w:hAnsi="Arial" w:cs="Arial"/>
        </w:rPr>
        <w:t xml:space="preserve"> </w:t>
      </w:r>
      <w:r w:rsidR="00AA4F85" w:rsidRPr="00232A0B">
        <w:rPr>
          <w:rFonts w:ascii="Arial" w:hAnsi="Arial" w:cs="Arial"/>
        </w:rPr>
        <w:t>British Literature</w:t>
      </w:r>
    </w:p>
    <w:p w:rsidR="003A2F25" w:rsidRPr="002D6B3D" w:rsidRDefault="00877A55" w:rsidP="002D6B3D">
      <w:pPr>
        <w:pStyle w:val="Heading2"/>
        <w:spacing w:after="200"/>
        <w:rPr>
          <w:rFonts w:asciiTheme="majorHAnsi" w:hAnsiTheme="majorHAnsi" w:cstheme="majorBidi"/>
          <w:color w:val="4F81BD" w:themeColor="accent1"/>
        </w:rPr>
      </w:pPr>
      <w:r>
        <w:rPr>
          <w:rFonts w:asciiTheme="majorHAnsi" w:hAnsiTheme="majorHAnsi" w:cstheme="majorBidi"/>
          <w:color w:val="4F81BD" w:themeColor="accent1"/>
        </w:rPr>
        <w:t>Summer II 2015</w:t>
      </w:r>
    </w:p>
    <w:tbl>
      <w:tblPr>
        <w:tblStyle w:val="TableGrid"/>
        <w:tblW w:w="0" w:type="auto"/>
        <w:tblLook w:val="04A0" w:firstRow="1" w:lastRow="0" w:firstColumn="1" w:lastColumn="0" w:noHBand="0" w:noVBand="1"/>
      </w:tblPr>
      <w:tblGrid>
        <w:gridCol w:w="2538"/>
        <w:gridCol w:w="7038"/>
      </w:tblGrid>
      <w:tr w:rsidR="00D927E0" w:rsidRPr="00D927E0" w:rsidTr="00232A0B">
        <w:trPr>
          <w:tblHeader/>
        </w:trPr>
        <w:tc>
          <w:tcPr>
            <w:tcW w:w="2538" w:type="dxa"/>
          </w:tcPr>
          <w:p w:rsidR="00D927E0" w:rsidRPr="00D927E0" w:rsidRDefault="00D927E0" w:rsidP="00D927E0">
            <w:pPr>
              <w:pStyle w:val="NormalWeb"/>
              <w:rPr>
                <w:rFonts w:ascii="Arial" w:hAnsi="Arial" w:cs="Arial"/>
                <w:color w:val="000000"/>
                <w:sz w:val="27"/>
                <w:szCs w:val="27"/>
              </w:rPr>
            </w:pPr>
            <w:r w:rsidRPr="00D927E0">
              <w:rPr>
                <w:rStyle w:val="Strong"/>
                <w:rFonts w:ascii="Arial" w:eastAsiaTheme="majorEastAsia" w:hAnsi="Arial" w:cs="Arial"/>
                <w:color w:val="000000"/>
                <w:sz w:val="27"/>
                <w:szCs w:val="27"/>
              </w:rPr>
              <w:t>Course Number </w:t>
            </w:r>
            <w:r w:rsidRPr="00D927E0">
              <w:rPr>
                <w:rStyle w:val="apple-converted-space"/>
                <w:rFonts w:ascii="Arial" w:hAnsi="Arial" w:cs="Arial"/>
                <w:color w:val="000000"/>
                <w:sz w:val="27"/>
                <w:szCs w:val="27"/>
              </w:rPr>
              <w:t> </w:t>
            </w:r>
          </w:p>
        </w:tc>
        <w:tc>
          <w:tcPr>
            <w:tcW w:w="7038" w:type="dxa"/>
          </w:tcPr>
          <w:p w:rsidR="00D927E0" w:rsidRPr="00D927E0" w:rsidRDefault="00D927E0" w:rsidP="00CA23C0">
            <w:pPr>
              <w:pStyle w:val="NormalWeb"/>
              <w:rPr>
                <w:rFonts w:ascii="Arial" w:hAnsi="Arial" w:cs="Arial"/>
                <w:color w:val="000000"/>
                <w:sz w:val="27"/>
                <w:szCs w:val="27"/>
              </w:rPr>
            </w:pPr>
            <w:r w:rsidRPr="00D927E0">
              <w:rPr>
                <w:rFonts w:ascii="Arial" w:hAnsi="Arial" w:cs="Arial"/>
                <w:color w:val="000000"/>
                <w:sz w:val="27"/>
                <w:szCs w:val="27"/>
              </w:rPr>
              <w:t>English 2319</w:t>
            </w:r>
          </w:p>
        </w:tc>
      </w:tr>
      <w:tr w:rsidR="00D927E0" w:rsidRPr="00D927E0" w:rsidTr="00D927E0">
        <w:tc>
          <w:tcPr>
            <w:tcW w:w="2538" w:type="dxa"/>
          </w:tcPr>
          <w:p w:rsidR="00D927E0" w:rsidRPr="00D927E0" w:rsidRDefault="00D927E0" w:rsidP="00D927E0">
            <w:pPr>
              <w:pStyle w:val="NormalWeb"/>
              <w:rPr>
                <w:rFonts w:ascii="Arial" w:hAnsi="Arial" w:cs="Arial"/>
                <w:color w:val="000000"/>
                <w:sz w:val="27"/>
                <w:szCs w:val="27"/>
              </w:rPr>
            </w:pPr>
            <w:r w:rsidRPr="00D927E0">
              <w:rPr>
                <w:rStyle w:val="Strong"/>
                <w:rFonts w:ascii="Arial" w:eastAsiaTheme="majorEastAsia" w:hAnsi="Arial" w:cs="Arial"/>
                <w:color w:val="000000"/>
                <w:sz w:val="27"/>
                <w:szCs w:val="27"/>
              </w:rPr>
              <w:t>Course Title       </w:t>
            </w:r>
            <w:r w:rsidRPr="00D927E0">
              <w:rPr>
                <w:rStyle w:val="apple-converted-space"/>
                <w:rFonts w:ascii="Arial" w:hAnsi="Arial" w:cs="Arial"/>
                <w:color w:val="000000"/>
                <w:sz w:val="27"/>
                <w:szCs w:val="27"/>
              </w:rPr>
              <w:t> </w:t>
            </w:r>
          </w:p>
        </w:tc>
        <w:tc>
          <w:tcPr>
            <w:tcW w:w="7038" w:type="dxa"/>
          </w:tcPr>
          <w:p w:rsidR="00D927E0" w:rsidRPr="00D927E0" w:rsidRDefault="00D927E0" w:rsidP="00CA23C0">
            <w:pPr>
              <w:pStyle w:val="NormalWeb"/>
              <w:rPr>
                <w:rFonts w:ascii="Arial" w:hAnsi="Arial" w:cs="Arial"/>
                <w:color w:val="000000"/>
                <w:sz w:val="27"/>
                <w:szCs w:val="27"/>
              </w:rPr>
            </w:pPr>
            <w:r w:rsidRPr="00D927E0">
              <w:rPr>
                <w:rFonts w:ascii="Arial" w:hAnsi="Arial" w:cs="Arial"/>
                <w:color w:val="000000"/>
                <w:sz w:val="27"/>
                <w:szCs w:val="27"/>
              </w:rPr>
              <w:t>British Literature</w:t>
            </w:r>
          </w:p>
        </w:tc>
      </w:tr>
      <w:tr w:rsidR="00D927E0" w:rsidRPr="00D927E0" w:rsidTr="00D927E0">
        <w:tc>
          <w:tcPr>
            <w:tcW w:w="2538" w:type="dxa"/>
          </w:tcPr>
          <w:p w:rsidR="00D927E0" w:rsidRPr="00D927E0" w:rsidRDefault="00D927E0" w:rsidP="00D927E0">
            <w:pPr>
              <w:pStyle w:val="NormalWeb"/>
              <w:rPr>
                <w:rFonts w:ascii="Arial" w:hAnsi="Arial" w:cs="Arial"/>
                <w:color w:val="000000"/>
                <w:sz w:val="27"/>
                <w:szCs w:val="27"/>
              </w:rPr>
            </w:pPr>
            <w:r w:rsidRPr="00D927E0">
              <w:rPr>
                <w:rFonts w:ascii="Arial" w:hAnsi="Arial" w:cs="Arial"/>
                <w:b/>
                <w:bCs/>
                <w:color w:val="000000"/>
                <w:sz w:val="27"/>
                <w:szCs w:val="27"/>
              </w:rPr>
              <w:t>Instructor </w:t>
            </w:r>
            <w:r w:rsidRPr="00D927E0">
              <w:rPr>
                <w:rFonts w:ascii="Arial" w:hAnsi="Arial" w:cs="Arial"/>
                <w:color w:val="000000"/>
                <w:sz w:val="27"/>
                <w:szCs w:val="27"/>
              </w:rPr>
              <w:t xml:space="preserve">           </w:t>
            </w:r>
          </w:p>
        </w:tc>
        <w:tc>
          <w:tcPr>
            <w:tcW w:w="7038" w:type="dxa"/>
          </w:tcPr>
          <w:p w:rsidR="00D927E0" w:rsidRPr="00D927E0" w:rsidRDefault="00AB72FC" w:rsidP="00CA23C0">
            <w:pPr>
              <w:pStyle w:val="NormalWeb"/>
              <w:rPr>
                <w:rFonts w:ascii="Arial" w:hAnsi="Arial" w:cs="Arial"/>
                <w:color w:val="000000"/>
                <w:sz w:val="27"/>
                <w:szCs w:val="27"/>
              </w:rPr>
            </w:pPr>
            <w:r>
              <w:rPr>
                <w:rFonts w:ascii="Arial" w:hAnsi="Arial" w:cs="Arial"/>
                <w:color w:val="000000"/>
                <w:sz w:val="27"/>
                <w:szCs w:val="27"/>
              </w:rPr>
              <w:t>Dr. Thomas Tutt</w:t>
            </w:r>
          </w:p>
        </w:tc>
      </w:tr>
      <w:tr w:rsidR="00D927E0" w:rsidRPr="00D927E0" w:rsidTr="00D927E0">
        <w:tc>
          <w:tcPr>
            <w:tcW w:w="2538" w:type="dxa"/>
          </w:tcPr>
          <w:p w:rsidR="00D927E0" w:rsidRPr="00D927E0" w:rsidRDefault="00D927E0" w:rsidP="00D927E0">
            <w:pPr>
              <w:pStyle w:val="NormalWeb"/>
              <w:rPr>
                <w:rFonts w:ascii="Arial" w:hAnsi="Arial" w:cs="Arial"/>
                <w:b/>
                <w:bCs/>
                <w:color w:val="000000"/>
                <w:sz w:val="27"/>
                <w:szCs w:val="27"/>
              </w:rPr>
            </w:pPr>
            <w:r w:rsidRPr="00D927E0">
              <w:rPr>
                <w:rFonts w:ascii="Arial" w:hAnsi="Arial" w:cs="Arial"/>
                <w:b/>
                <w:bCs/>
                <w:color w:val="000000"/>
                <w:sz w:val="27"/>
                <w:szCs w:val="27"/>
              </w:rPr>
              <w:t>Office Hours </w:t>
            </w:r>
            <w:r w:rsidRPr="00D927E0">
              <w:rPr>
                <w:rStyle w:val="apple-style-span"/>
                <w:rFonts w:ascii="Arial" w:hAnsi="Arial" w:cs="Arial"/>
                <w:color w:val="000000"/>
                <w:sz w:val="27"/>
                <w:szCs w:val="27"/>
              </w:rPr>
              <w:t xml:space="preserve">     </w:t>
            </w:r>
          </w:p>
        </w:tc>
        <w:tc>
          <w:tcPr>
            <w:tcW w:w="7038" w:type="dxa"/>
          </w:tcPr>
          <w:p w:rsidR="00D927E0" w:rsidRPr="00D927E0" w:rsidRDefault="00AB72FC" w:rsidP="00CA23C0">
            <w:pPr>
              <w:pStyle w:val="NormalWeb"/>
              <w:rPr>
                <w:rFonts w:ascii="Arial" w:hAnsi="Arial" w:cs="Arial"/>
                <w:color w:val="000000"/>
                <w:sz w:val="27"/>
                <w:szCs w:val="27"/>
              </w:rPr>
            </w:pPr>
            <w:r>
              <w:rPr>
                <w:rFonts w:ascii="Arial" w:hAnsi="Arial" w:cs="Arial"/>
                <w:color w:val="000000"/>
                <w:sz w:val="27"/>
                <w:szCs w:val="27"/>
              </w:rPr>
              <w:t>By appointment</w:t>
            </w:r>
          </w:p>
        </w:tc>
      </w:tr>
      <w:tr w:rsidR="00D927E0" w:rsidRPr="00D927E0" w:rsidTr="00D927E0">
        <w:tc>
          <w:tcPr>
            <w:tcW w:w="2538" w:type="dxa"/>
          </w:tcPr>
          <w:p w:rsidR="00D927E0" w:rsidRPr="00D927E0" w:rsidRDefault="00D927E0" w:rsidP="00D927E0">
            <w:pPr>
              <w:pStyle w:val="NormalWeb"/>
              <w:rPr>
                <w:rFonts w:ascii="Arial" w:hAnsi="Arial" w:cs="Arial"/>
                <w:color w:val="000000"/>
                <w:sz w:val="27"/>
                <w:szCs w:val="27"/>
              </w:rPr>
            </w:pPr>
            <w:r w:rsidRPr="00D927E0">
              <w:rPr>
                <w:rFonts w:ascii="Arial" w:hAnsi="Arial" w:cs="Arial"/>
                <w:b/>
                <w:bCs/>
                <w:color w:val="000000"/>
                <w:sz w:val="27"/>
                <w:szCs w:val="27"/>
              </w:rPr>
              <w:t> Office</w:t>
            </w:r>
            <w:r w:rsidRPr="00D927E0">
              <w:rPr>
                <w:rStyle w:val="apple-style-span"/>
                <w:rFonts w:ascii="Arial" w:hAnsi="Arial" w:cs="Arial"/>
                <w:color w:val="000000"/>
                <w:sz w:val="27"/>
                <w:szCs w:val="27"/>
              </w:rPr>
              <w:t>      </w:t>
            </w:r>
            <w:r>
              <w:rPr>
                <w:rStyle w:val="apple-style-span"/>
                <w:rFonts w:ascii="Arial" w:hAnsi="Arial" w:cs="Arial"/>
                <w:color w:val="000000"/>
                <w:sz w:val="27"/>
                <w:szCs w:val="27"/>
              </w:rPr>
              <w:t xml:space="preserve">     </w:t>
            </w:r>
            <w:r w:rsidRPr="00D927E0">
              <w:rPr>
                <w:rStyle w:val="apple-style-span"/>
                <w:rFonts w:ascii="Arial" w:hAnsi="Arial" w:cs="Arial"/>
                <w:color w:val="000000"/>
                <w:sz w:val="27"/>
                <w:szCs w:val="27"/>
              </w:rPr>
              <w:t>     </w:t>
            </w:r>
          </w:p>
        </w:tc>
        <w:tc>
          <w:tcPr>
            <w:tcW w:w="7038" w:type="dxa"/>
          </w:tcPr>
          <w:p w:rsidR="00D927E0" w:rsidRPr="00D927E0" w:rsidRDefault="00AB72FC" w:rsidP="00CA23C0">
            <w:pPr>
              <w:pStyle w:val="NormalWeb"/>
              <w:rPr>
                <w:rFonts w:ascii="Arial" w:hAnsi="Arial" w:cs="Arial"/>
                <w:color w:val="000000"/>
                <w:sz w:val="27"/>
                <w:szCs w:val="27"/>
              </w:rPr>
            </w:pPr>
            <w:r>
              <w:rPr>
                <w:rFonts w:ascii="Arial" w:hAnsi="Arial" w:cs="Arial"/>
                <w:color w:val="000000"/>
                <w:sz w:val="27"/>
                <w:szCs w:val="27"/>
              </w:rPr>
              <w:t>524 Carlisle Hall</w:t>
            </w:r>
          </w:p>
        </w:tc>
      </w:tr>
      <w:tr w:rsidR="00D927E0" w:rsidRPr="00D927E0" w:rsidTr="00D927E0">
        <w:tc>
          <w:tcPr>
            <w:tcW w:w="2538" w:type="dxa"/>
          </w:tcPr>
          <w:p w:rsidR="00D927E0" w:rsidRPr="00D927E0" w:rsidRDefault="00D927E0" w:rsidP="00D927E0">
            <w:pPr>
              <w:pStyle w:val="NormalWeb"/>
              <w:rPr>
                <w:rFonts w:ascii="Arial" w:hAnsi="Arial" w:cs="Arial"/>
                <w:color w:val="000000"/>
                <w:sz w:val="27"/>
                <w:szCs w:val="27"/>
              </w:rPr>
            </w:pPr>
            <w:r w:rsidRPr="00D927E0">
              <w:rPr>
                <w:rFonts w:ascii="Arial" w:hAnsi="Arial" w:cs="Arial"/>
                <w:b/>
                <w:bCs/>
                <w:color w:val="000000"/>
                <w:sz w:val="27"/>
                <w:szCs w:val="27"/>
              </w:rPr>
              <w:t> Email</w:t>
            </w:r>
            <w:r w:rsidRPr="00D927E0">
              <w:rPr>
                <w:rStyle w:val="apple-style-span"/>
                <w:rFonts w:ascii="Arial" w:hAnsi="Arial" w:cs="Arial"/>
                <w:color w:val="000000"/>
                <w:sz w:val="27"/>
                <w:szCs w:val="27"/>
              </w:rPr>
              <w:t>                </w:t>
            </w:r>
          </w:p>
        </w:tc>
        <w:tc>
          <w:tcPr>
            <w:tcW w:w="7038" w:type="dxa"/>
          </w:tcPr>
          <w:p w:rsidR="00D927E0" w:rsidRPr="00D927E0" w:rsidRDefault="00AB72FC" w:rsidP="00CA23C0">
            <w:pPr>
              <w:pStyle w:val="NormalWeb"/>
              <w:rPr>
                <w:rFonts w:ascii="Arial" w:hAnsi="Arial" w:cs="Arial"/>
                <w:color w:val="000000"/>
                <w:sz w:val="27"/>
                <w:szCs w:val="27"/>
              </w:rPr>
            </w:pPr>
            <w:r>
              <w:rPr>
                <w:rFonts w:ascii="Arial" w:hAnsi="Arial" w:cs="Arial"/>
                <w:color w:val="000000"/>
                <w:sz w:val="27"/>
                <w:szCs w:val="27"/>
              </w:rPr>
              <w:t>ttutt@uta.edu</w:t>
            </w:r>
          </w:p>
        </w:tc>
      </w:tr>
      <w:tr w:rsidR="00D927E0" w:rsidRPr="00D927E0" w:rsidTr="00D927E0">
        <w:tc>
          <w:tcPr>
            <w:tcW w:w="2538" w:type="dxa"/>
          </w:tcPr>
          <w:p w:rsidR="00D927E0" w:rsidRPr="00D927E0" w:rsidRDefault="00D927E0" w:rsidP="00D927E0">
            <w:pPr>
              <w:pStyle w:val="NormalWeb"/>
              <w:rPr>
                <w:rFonts w:ascii="Arial" w:hAnsi="Arial" w:cs="Arial"/>
                <w:color w:val="000000"/>
                <w:sz w:val="27"/>
                <w:szCs w:val="27"/>
              </w:rPr>
            </w:pPr>
            <w:r w:rsidRPr="00D927E0">
              <w:rPr>
                <w:rFonts w:ascii="Arial" w:hAnsi="Arial" w:cs="Arial"/>
                <w:b/>
                <w:bCs/>
                <w:color w:val="000000"/>
                <w:sz w:val="27"/>
                <w:szCs w:val="27"/>
              </w:rPr>
              <w:t> Course URL</w:t>
            </w:r>
            <w:r w:rsidRPr="00D927E0">
              <w:rPr>
                <w:rStyle w:val="apple-style-span"/>
                <w:rFonts w:ascii="Arial" w:hAnsi="Arial" w:cs="Arial"/>
                <w:color w:val="000000"/>
                <w:sz w:val="27"/>
                <w:szCs w:val="27"/>
              </w:rPr>
              <w:t xml:space="preserve">     </w:t>
            </w:r>
          </w:p>
        </w:tc>
        <w:tc>
          <w:tcPr>
            <w:tcW w:w="7038" w:type="dxa"/>
          </w:tcPr>
          <w:p w:rsidR="00D927E0" w:rsidRPr="00D927E0" w:rsidRDefault="001A4B12" w:rsidP="00CA23C0">
            <w:pPr>
              <w:pStyle w:val="NormalWeb"/>
              <w:rPr>
                <w:rFonts w:ascii="Arial" w:hAnsi="Arial" w:cs="Arial"/>
                <w:color w:val="000000"/>
                <w:sz w:val="27"/>
                <w:szCs w:val="27"/>
              </w:rPr>
            </w:pPr>
            <w:hyperlink r:id="rId9" w:history="1">
              <w:r w:rsidR="00D927E0" w:rsidRPr="009A5D6A">
                <w:rPr>
                  <w:rStyle w:val="Hyperlink"/>
                  <w:rFonts w:ascii="Arial" w:hAnsi="Arial" w:cs="Arial"/>
                  <w:sz w:val="27"/>
                  <w:szCs w:val="27"/>
                </w:rPr>
                <w:t>http://elearn.uta.edu</w:t>
              </w:r>
            </w:hyperlink>
          </w:p>
        </w:tc>
      </w:tr>
    </w:tbl>
    <w:p w:rsidR="00D87849" w:rsidRPr="00232A0B" w:rsidRDefault="00D87849" w:rsidP="00232A0B">
      <w:pPr>
        <w:pStyle w:val="Heading1"/>
        <w:spacing w:line="240" w:lineRule="auto"/>
        <w:rPr>
          <w:rFonts w:ascii="Arial" w:hAnsi="Arial" w:cs="Arial"/>
        </w:rPr>
      </w:pPr>
      <w:r w:rsidRPr="00232A0B">
        <w:rPr>
          <w:rFonts w:ascii="Arial" w:hAnsi="Arial" w:cs="Arial"/>
        </w:rPr>
        <w:t>Catalogue Description</w:t>
      </w:r>
    </w:p>
    <w:p w:rsidR="00D87849" w:rsidRDefault="00D87849" w:rsidP="00D87849">
      <w:pPr>
        <w:pStyle w:val="NormalWeb"/>
        <w:rPr>
          <w:rFonts w:ascii="Arial" w:hAnsi="Arial" w:cs="Arial"/>
          <w:color w:val="000000"/>
          <w:sz w:val="27"/>
          <w:szCs w:val="27"/>
        </w:rPr>
      </w:pPr>
      <w:proofErr w:type="gramStart"/>
      <w:r>
        <w:rPr>
          <w:rFonts w:ascii="Arial" w:hAnsi="Arial" w:cs="Arial"/>
          <w:color w:val="000000"/>
          <w:sz w:val="27"/>
          <w:szCs w:val="27"/>
        </w:rPr>
        <w:t>ENGL 2319.</w:t>
      </w:r>
      <w:proofErr w:type="gramEnd"/>
      <w:r>
        <w:rPr>
          <w:rFonts w:ascii="Arial" w:hAnsi="Arial" w:cs="Arial"/>
          <w:color w:val="000000"/>
          <w:sz w:val="27"/>
          <w:szCs w:val="27"/>
        </w:rPr>
        <w:t xml:space="preserve"> </w:t>
      </w:r>
      <w:proofErr w:type="gramStart"/>
      <w:r>
        <w:rPr>
          <w:rFonts w:ascii="Arial" w:hAnsi="Arial" w:cs="Arial"/>
          <w:color w:val="000000"/>
          <w:sz w:val="27"/>
          <w:szCs w:val="27"/>
        </w:rPr>
        <w:t>BRITISH LITERATURE (3-0) (ENGL 2322).</w:t>
      </w:r>
      <w:proofErr w:type="gramEnd"/>
      <w:r>
        <w:rPr>
          <w:rFonts w:ascii="Arial" w:hAnsi="Arial" w:cs="Arial"/>
          <w:color w:val="000000"/>
          <w:sz w:val="27"/>
          <w:szCs w:val="27"/>
        </w:rPr>
        <w:t xml:space="preserve"> Significant British works with emphasis on ideas and the ways in which they reflect cultural and aesthetic values; emphasis on critical methods of reading, writing, and thinking; at least three genres and six authors considered.</w:t>
      </w:r>
    </w:p>
    <w:p w:rsidR="00D87849" w:rsidRPr="00232A0B" w:rsidRDefault="00232A0B" w:rsidP="00D87849">
      <w:pPr>
        <w:pStyle w:val="Heading2"/>
        <w:rPr>
          <w:rFonts w:asciiTheme="majorHAnsi" w:hAnsiTheme="majorHAnsi" w:cstheme="majorBidi"/>
          <w:color w:val="4F81BD" w:themeColor="accent1"/>
          <w:sz w:val="26"/>
          <w:szCs w:val="26"/>
        </w:rPr>
      </w:pPr>
      <w:r w:rsidRPr="00232A0B">
        <w:rPr>
          <w:rFonts w:asciiTheme="majorHAnsi" w:hAnsiTheme="majorHAnsi" w:cstheme="majorBidi"/>
          <w:color w:val="4F81BD" w:themeColor="accent1"/>
        </w:rPr>
        <w:t xml:space="preserve">Expanded </w:t>
      </w:r>
      <w:r w:rsidR="00D87849" w:rsidRPr="00232A0B">
        <w:rPr>
          <w:rFonts w:asciiTheme="majorHAnsi" w:hAnsiTheme="majorHAnsi" w:cstheme="majorBidi"/>
          <w:color w:val="4F81BD" w:themeColor="accent1"/>
        </w:rPr>
        <w:t>Description of the Course</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This course will introduce students to a study of literature on the college level. The works we will read are drawn from several different historical periods and represent a number of different literary genres. Class lectures and discussions will focus on ways of understanding and interpreting the works and on locating them in their historical, cultural, and intellectual milieus.</w:t>
      </w:r>
    </w:p>
    <w:p w:rsidR="00D87849" w:rsidRPr="00232A0B" w:rsidRDefault="00D87849" w:rsidP="00232A0B">
      <w:pPr>
        <w:pStyle w:val="Heading2"/>
      </w:pPr>
      <w:r w:rsidRPr="00232A0B">
        <w:rPr>
          <w:sz w:val="26"/>
        </w:rPr>
        <w:t>Accessing Your Course</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This course is accessed through the UTA Blackboard portal located on the Internet at </w:t>
      </w:r>
      <w:hyperlink r:id="rId10" w:history="1">
        <w:r>
          <w:rPr>
            <w:rStyle w:val="Hyperlink"/>
            <w:rFonts w:ascii="Arial" w:hAnsi="Arial" w:cs="Arial"/>
            <w:sz w:val="27"/>
            <w:szCs w:val="27"/>
          </w:rPr>
          <w:t>http://elearn.uta.edu</w:t>
        </w:r>
      </w:hyperlink>
      <w:r>
        <w:rPr>
          <w:rFonts w:ascii="Arial" w:hAnsi="Arial" w:cs="Arial"/>
          <w:color w:val="000000"/>
          <w:sz w:val="27"/>
          <w:szCs w:val="27"/>
        </w:rPr>
        <w:t> (if you are logged in to the course, clicking on this link will return you to your "My Blackboard" portal).</w:t>
      </w:r>
    </w:p>
    <w:p w:rsidR="00D87849" w:rsidRDefault="00D87849" w:rsidP="00232A0B">
      <w:pPr>
        <w:pStyle w:val="Heading2"/>
      </w:pPr>
      <w:r w:rsidRPr="00232A0B">
        <w:rPr>
          <w:rFonts w:asciiTheme="majorHAnsi" w:hAnsiTheme="majorHAnsi" w:cstheme="majorBidi"/>
          <w:b w:val="0"/>
          <w:bCs w:val="0"/>
          <w:color w:val="4F81BD" w:themeColor="accent1"/>
          <w:sz w:val="26"/>
          <w:szCs w:val="26"/>
        </w:rPr>
        <w:t>Course Objectives and Learning</w:t>
      </w:r>
      <w:proofErr w:type="gramStart"/>
      <w:r w:rsidRPr="00232A0B">
        <w:rPr>
          <w:rFonts w:asciiTheme="majorHAnsi" w:hAnsiTheme="majorHAnsi" w:cstheme="majorBidi"/>
          <w:color w:val="4F81BD" w:themeColor="accent1"/>
          <w:sz w:val="26"/>
          <w:szCs w:val="26"/>
        </w:rPr>
        <w:t>  </w:t>
      </w:r>
      <w:r w:rsidR="00113EE4" w:rsidRPr="00232A0B">
        <w:rPr>
          <w:rFonts w:asciiTheme="majorHAnsi" w:hAnsiTheme="majorHAnsi" w:cstheme="majorBidi"/>
          <w:color w:val="4F81BD" w:themeColor="accent1"/>
          <w:sz w:val="26"/>
          <w:szCs w:val="26"/>
        </w:rPr>
        <w:t>Outcomes</w:t>
      </w:r>
      <w:proofErr w:type="gramEnd"/>
    </w:p>
    <w:p w:rsidR="00D87849" w:rsidRDefault="00D87849" w:rsidP="00D87849">
      <w:pPr>
        <w:pStyle w:val="NormalWeb"/>
        <w:ind w:left="45"/>
        <w:rPr>
          <w:rFonts w:ascii="Arial" w:hAnsi="Arial" w:cs="Arial"/>
          <w:color w:val="000000"/>
          <w:sz w:val="27"/>
          <w:szCs w:val="27"/>
        </w:rPr>
      </w:pPr>
      <w:r>
        <w:rPr>
          <w:rFonts w:ascii="Arial" w:hAnsi="Arial" w:cs="Arial"/>
          <w:color w:val="000000"/>
          <w:sz w:val="27"/>
          <w:szCs w:val="27"/>
        </w:rPr>
        <w:t xml:space="preserve">There are three interdependent goals that this course will seek to accomplish this semester. Through their reading and discussion, students will become </w:t>
      </w:r>
      <w:r>
        <w:rPr>
          <w:rFonts w:ascii="Arial" w:hAnsi="Arial" w:cs="Arial"/>
          <w:color w:val="000000"/>
          <w:sz w:val="27"/>
          <w:szCs w:val="27"/>
        </w:rPr>
        <w:lastRenderedPageBreak/>
        <w:t xml:space="preserve">acquainted with a wide selection of works from several genres of British literature, attain a general understanding of literature and, more particularly, the British literary tradition, and become able to read, appreciate, and explicate literature. In order to accomplish these goals, the students will read the assigned literary texts, participate in online class discussions, do online exercises and assignments, </w:t>
      </w:r>
      <w:proofErr w:type="gramStart"/>
      <w:r>
        <w:rPr>
          <w:rFonts w:ascii="Arial" w:hAnsi="Arial" w:cs="Arial"/>
          <w:color w:val="000000"/>
          <w:sz w:val="27"/>
          <w:szCs w:val="27"/>
        </w:rPr>
        <w:t>respond</w:t>
      </w:r>
      <w:proofErr w:type="gramEnd"/>
      <w:r>
        <w:rPr>
          <w:rFonts w:ascii="Arial" w:hAnsi="Arial" w:cs="Arial"/>
          <w:color w:val="000000"/>
          <w:sz w:val="27"/>
          <w:szCs w:val="27"/>
        </w:rPr>
        <w:t xml:space="preserve"> to queries and quizzes, and write explications of works.     </w:t>
      </w:r>
    </w:p>
    <w:p w:rsidR="00113EE4" w:rsidRPr="00232A0B" w:rsidRDefault="00D87849" w:rsidP="00232A0B">
      <w:pPr>
        <w:pStyle w:val="Heading1"/>
      </w:pPr>
      <w:r w:rsidRPr="00232A0B">
        <w:t>Course Requirements and Texts</w:t>
      </w:r>
      <w:r w:rsidRPr="00232A0B">
        <w:rPr>
          <w:rStyle w:val="Strong"/>
          <w:b/>
          <w:bCs/>
        </w:rPr>
        <w:t xml:space="preserve">:   </w:t>
      </w:r>
      <w:r w:rsidRPr="00232A0B">
        <w:t>     </w:t>
      </w:r>
    </w:p>
    <w:p w:rsidR="00D87849" w:rsidRPr="00232A0B" w:rsidRDefault="00D87849" w:rsidP="00232A0B">
      <w:pPr>
        <w:pStyle w:val="Heading2"/>
        <w:rPr>
          <w:rFonts w:asciiTheme="majorHAnsi" w:hAnsiTheme="majorHAnsi" w:cstheme="majorBidi"/>
          <w:color w:val="4F81BD" w:themeColor="accent1"/>
          <w:sz w:val="26"/>
          <w:szCs w:val="26"/>
        </w:rPr>
      </w:pPr>
      <w:r w:rsidRPr="00232A0B">
        <w:rPr>
          <w:rFonts w:asciiTheme="majorHAnsi" w:hAnsiTheme="majorHAnsi" w:cstheme="majorBidi"/>
          <w:b w:val="0"/>
          <w:bCs w:val="0"/>
          <w:color w:val="4F81BD" w:themeColor="accent1"/>
          <w:sz w:val="26"/>
          <w:szCs w:val="26"/>
        </w:rPr>
        <w:t>Prerequisites</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Six hours of first-year English or equivalent.</w:t>
      </w:r>
    </w:p>
    <w:p w:rsidR="00D87849" w:rsidRPr="00232A0B" w:rsidRDefault="00D87849" w:rsidP="00232A0B">
      <w:pPr>
        <w:pStyle w:val="Heading2"/>
        <w:rPr>
          <w:rFonts w:asciiTheme="majorHAnsi" w:hAnsiTheme="majorHAnsi" w:cstheme="majorBidi"/>
          <w:b w:val="0"/>
          <w:bCs w:val="0"/>
          <w:color w:val="4F81BD" w:themeColor="accent1"/>
          <w:sz w:val="26"/>
          <w:szCs w:val="26"/>
        </w:rPr>
      </w:pPr>
      <w:r w:rsidRPr="00232A0B">
        <w:rPr>
          <w:rFonts w:asciiTheme="majorHAnsi" w:hAnsiTheme="majorHAnsi" w:cstheme="majorBidi"/>
          <w:color w:val="4F81BD" w:themeColor="accent1"/>
          <w:sz w:val="26"/>
          <w:szCs w:val="26"/>
        </w:rPr>
        <w:t>Texts</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Geoffrey Chaucer. The Canterbury Tales. Trans. N. </w:t>
      </w:r>
      <w:proofErr w:type="spellStart"/>
      <w:r>
        <w:rPr>
          <w:rFonts w:ascii="Arial" w:hAnsi="Arial" w:cs="Arial"/>
          <w:color w:val="000000"/>
          <w:sz w:val="27"/>
          <w:szCs w:val="27"/>
        </w:rPr>
        <w:t>Coghill</w:t>
      </w:r>
      <w:proofErr w:type="spellEnd"/>
      <w:r>
        <w:rPr>
          <w:rFonts w:ascii="Arial" w:hAnsi="Arial" w:cs="Arial"/>
          <w:color w:val="000000"/>
          <w:sz w:val="27"/>
          <w:szCs w:val="27"/>
        </w:rPr>
        <w:t>. Penguin-Viking.</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William Shakespeare. Henry IV, Part I. Signet Shakespeare.</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____________. Hamlet. Signet Shakespeare.</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____________. The Sonnets (available online).</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Metaphysical Poetry: An Anthology. Paul </w:t>
      </w:r>
      <w:proofErr w:type="spellStart"/>
      <w:r>
        <w:rPr>
          <w:rFonts w:ascii="Arial" w:hAnsi="Arial" w:cs="Arial"/>
          <w:color w:val="000000"/>
          <w:sz w:val="27"/>
          <w:szCs w:val="27"/>
        </w:rPr>
        <w:t>Negri</w:t>
      </w:r>
      <w:proofErr w:type="spellEnd"/>
      <w:r>
        <w:rPr>
          <w:rFonts w:ascii="Arial" w:hAnsi="Arial" w:cs="Arial"/>
          <w:color w:val="000000"/>
          <w:sz w:val="27"/>
          <w:szCs w:val="27"/>
        </w:rPr>
        <w:t>, ed. Dover Thrift.</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James Joyce. A Portrait of the Artist as a Young Man. Dover Thrift.</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W. B. Yeats. Selected Poems and Four Plays. Fourth Edition. </w:t>
      </w:r>
      <w:proofErr w:type="spellStart"/>
      <w:r>
        <w:rPr>
          <w:rFonts w:ascii="Arial" w:hAnsi="Arial" w:cs="Arial"/>
          <w:color w:val="000000"/>
          <w:sz w:val="27"/>
          <w:szCs w:val="27"/>
        </w:rPr>
        <w:t>Scribners</w:t>
      </w:r>
      <w:proofErr w:type="spellEnd"/>
      <w:r>
        <w:rPr>
          <w:rFonts w:ascii="Arial" w:hAnsi="Arial" w:cs="Arial"/>
          <w:color w:val="000000"/>
          <w:sz w:val="27"/>
          <w:szCs w:val="27"/>
        </w:rPr>
        <w:t>.</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Samuel Beckett. Waiting for Godot. Grove Press.</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Stoppard, T. (1966). Rosencrantz and Guildenstern Are Dead. New York: Grove Press</w:t>
      </w:r>
      <w:r>
        <w:rPr>
          <w:rStyle w:val="Emphasis"/>
          <w:rFonts w:ascii="Arial" w:hAnsi="Arial" w:cs="Arial"/>
          <w:color w:val="000000"/>
          <w:sz w:val="27"/>
          <w:szCs w:val="27"/>
        </w:rPr>
        <w:t>. I will also ask you to watch the movie version of the play, written and directed by Stoppard himself. It is available at most libraries or can be rented or purchased online or at book or video stores.</w:t>
      </w:r>
    </w:p>
    <w:p w:rsidR="00D87849" w:rsidRDefault="00D87849" w:rsidP="00933EFE">
      <w:pPr>
        <w:numPr>
          <w:ilvl w:val="0"/>
          <w:numId w:val="1"/>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Atwood, M. (1998).</w:t>
      </w:r>
      <w:r>
        <w:rPr>
          <w:rStyle w:val="Emphasis"/>
          <w:rFonts w:ascii="Arial" w:hAnsi="Arial" w:cs="Arial"/>
          <w:color w:val="000000"/>
          <w:sz w:val="27"/>
          <w:szCs w:val="27"/>
        </w:rPr>
        <w:t> Wilderness Tips.</w:t>
      </w:r>
      <w:r>
        <w:rPr>
          <w:rFonts w:ascii="Arial" w:hAnsi="Arial" w:cs="Arial"/>
          <w:color w:val="000000"/>
          <w:sz w:val="27"/>
          <w:szCs w:val="27"/>
        </w:rPr>
        <w:t> New York: Bantam Books. </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Most of the literature for English 2319 is available online, and the links are provided within the course. The two exceptions are the works by Atwood and Stoppard. Some of the online sites where the texts for the class are available are funded at least in part by donations. If you find the texts valuable and want to contribute to the sites, you are encouraged to do so. </w:t>
      </w:r>
    </w:p>
    <w:p w:rsidR="00113EE4" w:rsidRDefault="00D87849" w:rsidP="00D87849">
      <w:pPr>
        <w:pStyle w:val="NormalWeb"/>
        <w:rPr>
          <w:rFonts w:ascii="Arial" w:hAnsi="Arial" w:cs="Arial"/>
          <w:color w:val="000000"/>
          <w:sz w:val="27"/>
          <w:szCs w:val="27"/>
        </w:rPr>
      </w:pPr>
      <w:r>
        <w:rPr>
          <w:rFonts w:ascii="Arial" w:hAnsi="Arial" w:cs="Arial"/>
          <w:color w:val="000000"/>
          <w:sz w:val="27"/>
          <w:szCs w:val="27"/>
        </w:rPr>
        <w:t>If you prefer to read literature in a book version, you may purchase any of the selections included in the course at the UTA Bookstore or other commercial or used bookstores, including a number of online stores.</w:t>
      </w:r>
    </w:p>
    <w:p w:rsidR="00D87849" w:rsidRPr="00232A0B" w:rsidRDefault="00113EE4" w:rsidP="00232A0B">
      <w:pPr>
        <w:pStyle w:val="Heading1"/>
        <w:spacing w:line="240" w:lineRule="auto"/>
        <w:rPr>
          <w:rFonts w:ascii="Arial" w:hAnsi="Arial" w:cs="Arial"/>
        </w:rPr>
      </w:pPr>
      <w:r w:rsidRPr="00232A0B">
        <w:rPr>
          <w:b w:val="0"/>
          <w:bCs w:val="0"/>
        </w:rPr>
        <w:lastRenderedPageBreak/>
        <w:t xml:space="preserve">Lesson </w:t>
      </w:r>
      <w:r w:rsidR="00D87849" w:rsidRPr="00232A0B">
        <w:rPr>
          <w:b w:val="0"/>
          <w:bCs w:val="0"/>
        </w:rPr>
        <w:t>Outline</w:t>
      </w:r>
    </w:p>
    <w:tbl>
      <w:tblPr>
        <w:tblW w:w="5250" w:type="pct"/>
        <w:jc w:val="center"/>
        <w:tblCellSpacing w:w="0" w:type="dxa"/>
        <w:tblCellMar>
          <w:left w:w="0" w:type="dxa"/>
          <w:right w:w="0" w:type="dxa"/>
        </w:tblCellMar>
        <w:tblLook w:val="04A0" w:firstRow="1" w:lastRow="0" w:firstColumn="1" w:lastColumn="0" w:noHBand="0" w:noVBand="1"/>
      </w:tblPr>
      <w:tblGrid>
        <w:gridCol w:w="9828"/>
      </w:tblGrid>
      <w:tr w:rsidR="00D87849" w:rsidTr="00D87849">
        <w:trPr>
          <w:trHeight w:val="2115"/>
          <w:tblCellSpacing w:w="0" w:type="dxa"/>
          <w:jc w:val="center"/>
        </w:trPr>
        <w:tc>
          <w:tcPr>
            <w:tcW w:w="12795" w:type="dxa"/>
            <w:vAlign w:val="center"/>
            <w:hideMark/>
          </w:tcPr>
          <w:p w:rsidR="006D7055" w:rsidRPr="006D7055" w:rsidRDefault="00AB72FC" w:rsidP="006D7055">
            <w:pPr>
              <w:pStyle w:val="NormalWeb"/>
              <w:spacing w:before="29" w:beforeAutospacing="0" w:after="29"/>
              <w:rPr>
                <w:b/>
                <w:i/>
              </w:rPr>
            </w:pPr>
            <w:r>
              <w:rPr>
                <w:b/>
                <w:i/>
              </w:rPr>
              <w:t xml:space="preserve">English 2319 </w:t>
            </w:r>
            <w:proofErr w:type="gramStart"/>
            <w:r>
              <w:rPr>
                <w:b/>
                <w:i/>
              </w:rPr>
              <w:t>contains</w:t>
            </w:r>
            <w:proofErr w:type="gramEnd"/>
            <w:r w:rsidR="00D87849" w:rsidRPr="00113EE4">
              <w:rPr>
                <w:b/>
                <w:i/>
              </w:rPr>
              <w:t xml:space="preserve"> an Introduction and 14 lessons. </w:t>
            </w:r>
            <w:r w:rsidR="006D7055" w:rsidRPr="006D7055">
              <w:rPr>
                <w:b/>
                <w:i/>
              </w:rPr>
              <w:t>W</w:t>
            </w:r>
            <w:r w:rsidR="006D7055">
              <w:rPr>
                <w:b/>
                <w:i/>
              </w:rPr>
              <w:t xml:space="preserve">eekly lesson groups begin on </w:t>
            </w:r>
            <w:r w:rsidR="00877A55">
              <w:rPr>
                <w:b/>
                <w:i/>
              </w:rPr>
              <w:t>Monday</w:t>
            </w:r>
            <w:r w:rsidR="006D7055">
              <w:rPr>
                <w:b/>
                <w:i/>
              </w:rPr>
              <w:t xml:space="preserve"> at 6:00 a.m. and end on </w:t>
            </w:r>
            <w:r w:rsidR="00877A55">
              <w:rPr>
                <w:b/>
                <w:i/>
              </w:rPr>
              <w:t>Sun</w:t>
            </w:r>
            <w:r w:rsidR="006D7055" w:rsidRPr="006D7055">
              <w:rPr>
                <w:b/>
                <w:i/>
              </w:rPr>
              <w:t xml:space="preserve">days at </w:t>
            </w:r>
            <w:r w:rsidR="00C85AF1">
              <w:rPr>
                <w:b/>
                <w:i/>
              </w:rPr>
              <w:t>11:59</w:t>
            </w:r>
            <w:r w:rsidR="006D7055" w:rsidRPr="006D7055">
              <w:rPr>
                <w:b/>
                <w:i/>
              </w:rPr>
              <w:t xml:space="preserve"> p.m.</w:t>
            </w:r>
            <w:r w:rsidR="00877A55">
              <w:rPr>
                <w:b/>
                <w:i/>
              </w:rPr>
              <w:t xml:space="preserve"> The exceptions are the first week, which begins on Tuesday, July 14, and the final week, which ends on Monday, August 17. </w:t>
            </w:r>
            <w:r w:rsidR="006D7055" w:rsidRPr="006D7055">
              <w:rPr>
                <w:b/>
                <w:i/>
              </w:rPr>
              <w:t xml:space="preserve"> </w:t>
            </w:r>
            <w:proofErr w:type="gramStart"/>
            <w:r w:rsidR="006D7055" w:rsidRPr="006D7055">
              <w:rPr>
                <w:b/>
                <w:i/>
              </w:rPr>
              <w:t>Discussion</w:t>
            </w:r>
            <w:proofErr w:type="gramEnd"/>
            <w:r w:rsidR="006D7055" w:rsidRPr="006D7055">
              <w:rPr>
                <w:b/>
                <w:i/>
              </w:rPr>
              <w:t xml:space="preserve"> postings and replies </w:t>
            </w:r>
            <w:r>
              <w:rPr>
                <w:b/>
                <w:i/>
              </w:rPr>
              <w:t xml:space="preserve">and quizzes </w:t>
            </w:r>
            <w:r w:rsidR="006D7055" w:rsidRPr="006D7055">
              <w:rPr>
                <w:b/>
                <w:i/>
              </w:rPr>
              <w:t xml:space="preserve">are due by </w:t>
            </w:r>
            <w:r w:rsidR="00C85AF1">
              <w:rPr>
                <w:b/>
                <w:i/>
              </w:rPr>
              <w:t>11:59</w:t>
            </w:r>
            <w:r w:rsidR="006D7055" w:rsidRPr="006D7055">
              <w:rPr>
                <w:b/>
                <w:i/>
              </w:rPr>
              <w:t xml:space="preserve"> p.m. on </w:t>
            </w:r>
            <w:r w:rsidR="00877A55">
              <w:rPr>
                <w:b/>
                <w:i/>
              </w:rPr>
              <w:t>Sun</w:t>
            </w:r>
            <w:r w:rsidR="006D7055" w:rsidRPr="006D7055">
              <w:rPr>
                <w:b/>
                <w:i/>
              </w:rPr>
              <w:t xml:space="preserve">day evenings. </w:t>
            </w:r>
          </w:p>
          <w:p w:rsidR="00D87849" w:rsidRPr="00232A0B" w:rsidRDefault="00877A55" w:rsidP="00232A0B">
            <w:pPr>
              <w:pStyle w:val="Heading2"/>
              <w:rPr>
                <w:rFonts w:asciiTheme="majorHAnsi" w:hAnsiTheme="majorHAnsi" w:cstheme="majorBidi"/>
                <w:color w:val="4F81BD" w:themeColor="accent1"/>
                <w:sz w:val="26"/>
                <w:szCs w:val="26"/>
              </w:rPr>
            </w:pPr>
            <w:r>
              <w:rPr>
                <w:rFonts w:asciiTheme="majorHAnsi" w:hAnsiTheme="majorHAnsi" w:cstheme="majorBidi"/>
                <w:b w:val="0"/>
                <w:bCs w:val="0"/>
                <w:color w:val="4F81BD" w:themeColor="accent1"/>
                <w:sz w:val="26"/>
                <w:szCs w:val="26"/>
              </w:rPr>
              <w:t>Week 1:</w:t>
            </w:r>
          </w:p>
          <w:p w:rsidR="00D87849" w:rsidRPr="00C15115" w:rsidRDefault="00D87849" w:rsidP="00933EFE">
            <w:pPr>
              <w:numPr>
                <w:ilvl w:val="0"/>
                <w:numId w:val="2"/>
              </w:numPr>
              <w:spacing w:before="100" w:beforeAutospacing="1" w:after="100" w:afterAutospacing="1" w:line="240" w:lineRule="auto"/>
              <w:rPr>
                <w:sz w:val="24"/>
              </w:rPr>
            </w:pPr>
            <w:r w:rsidRPr="00C15115">
              <w:rPr>
                <w:sz w:val="24"/>
              </w:rPr>
              <w:t>Introduction to the Course; Guide to Blackboard</w:t>
            </w:r>
          </w:p>
          <w:p w:rsidR="00D87849" w:rsidRPr="00C15115" w:rsidRDefault="00D87849" w:rsidP="00933EFE">
            <w:pPr>
              <w:numPr>
                <w:ilvl w:val="1"/>
                <w:numId w:val="2"/>
              </w:numPr>
              <w:spacing w:before="100" w:beforeAutospacing="1" w:after="100" w:afterAutospacing="1" w:line="240" w:lineRule="auto"/>
              <w:rPr>
                <w:sz w:val="24"/>
              </w:rPr>
            </w:pPr>
            <w:r w:rsidRPr="00C15115">
              <w:rPr>
                <w:sz w:val="24"/>
              </w:rPr>
              <w:t>Required  Work: Discussion Forum:</w:t>
            </w:r>
          </w:p>
          <w:p w:rsidR="00D87849" w:rsidRPr="00C15115" w:rsidRDefault="00D87849" w:rsidP="00933EFE">
            <w:pPr>
              <w:numPr>
                <w:ilvl w:val="2"/>
                <w:numId w:val="2"/>
              </w:numPr>
              <w:spacing w:before="100" w:beforeAutospacing="1" w:after="100" w:afterAutospacing="1" w:line="240" w:lineRule="auto"/>
              <w:rPr>
                <w:sz w:val="24"/>
              </w:rPr>
            </w:pPr>
            <w:r w:rsidRPr="00C15115">
              <w:rPr>
                <w:sz w:val="24"/>
              </w:rPr>
              <w:t>Introduce yourself</w:t>
            </w:r>
          </w:p>
          <w:p w:rsidR="001C0526" w:rsidRPr="001C0526" w:rsidRDefault="00D87849" w:rsidP="001C0526">
            <w:pPr>
              <w:numPr>
                <w:ilvl w:val="0"/>
                <w:numId w:val="3"/>
              </w:numPr>
              <w:spacing w:before="100" w:beforeAutospacing="1" w:after="100" w:afterAutospacing="1" w:line="240" w:lineRule="auto"/>
              <w:rPr>
                <w:sz w:val="24"/>
              </w:rPr>
            </w:pPr>
            <w:r w:rsidRPr="001C0526">
              <w:rPr>
                <w:sz w:val="24"/>
              </w:rPr>
              <w:t>Lesson 1</w:t>
            </w:r>
            <w:r w:rsidRPr="001C0526">
              <w:rPr>
                <w:b/>
                <w:sz w:val="24"/>
              </w:rPr>
              <w:t>: Chaucer</w:t>
            </w:r>
            <w:r w:rsidR="001C0526" w:rsidRPr="001C0526">
              <w:rPr>
                <w:b/>
                <w:sz w:val="24"/>
              </w:rPr>
              <w:t xml:space="preserve"> </w:t>
            </w:r>
          </w:p>
          <w:p w:rsidR="00D87849" w:rsidRPr="001C0526" w:rsidRDefault="00D87849" w:rsidP="001C0526">
            <w:pPr>
              <w:numPr>
                <w:ilvl w:val="1"/>
                <w:numId w:val="3"/>
              </w:numPr>
              <w:spacing w:before="100" w:beforeAutospacing="1" w:after="100" w:afterAutospacing="1" w:line="240" w:lineRule="auto"/>
              <w:rPr>
                <w:sz w:val="24"/>
              </w:rPr>
            </w:pPr>
            <w:r w:rsidRPr="001C0526">
              <w:rPr>
                <w:sz w:val="24"/>
              </w:rPr>
              <w:t>General Prologue to</w:t>
            </w:r>
            <w:r w:rsidR="00C15115" w:rsidRPr="001C0526">
              <w:rPr>
                <w:sz w:val="24"/>
              </w:rPr>
              <w:t xml:space="preserve"> </w:t>
            </w:r>
            <w:r w:rsidRPr="001C0526">
              <w:rPr>
                <w:rStyle w:val="Emphasis"/>
                <w:sz w:val="24"/>
              </w:rPr>
              <w:t>The Canterbury Tales</w:t>
            </w:r>
          </w:p>
          <w:p w:rsidR="00D87849" w:rsidRPr="00D87849" w:rsidRDefault="00D87849" w:rsidP="00933EFE">
            <w:pPr>
              <w:numPr>
                <w:ilvl w:val="1"/>
                <w:numId w:val="3"/>
              </w:numPr>
              <w:spacing w:before="100" w:beforeAutospacing="1" w:after="100" w:afterAutospacing="1" w:line="240" w:lineRule="auto"/>
              <w:rPr>
                <w:sz w:val="24"/>
              </w:rPr>
            </w:pPr>
            <w:r w:rsidRPr="00D87849">
              <w:rPr>
                <w:sz w:val="24"/>
              </w:rPr>
              <w:t>Required  Work: Quiz; Discussion Forum</w:t>
            </w:r>
          </w:p>
          <w:p w:rsidR="00D87849" w:rsidRPr="00D87849" w:rsidRDefault="00D87849" w:rsidP="00933EFE">
            <w:pPr>
              <w:numPr>
                <w:ilvl w:val="1"/>
                <w:numId w:val="3"/>
              </w:numPr>
              <w:spacing w:before="100" w:beforeAutospacing="1" w:after="100" w:afterAutospacing="1" w:line="240" w:lineRule="auto"/>
              <w:rPr>
                <w:sz w:val="24"/>
              </w:rPr>
            </w:pPr>
            <w:r w:rsidRPr="00D87849">
              <w:rPr>
                <w:sz w:val="24"/>
              </w:rPr>
              <w:t>Begin reading James Joyce's </w:t>
            </w:r>
            <w:r w:rsidRPr="00D87849">
              <w:rPr>
                <w:i/>
                <w:iCs/>
                <w:sz w:val="24"/>
              </w:rPr>
              <w:t>A Portrait of an Artist as a Young Man</w:t>
            </w:r>
            <w:r w:rsidRPr="00D87849">
              <w:rPr>
                <w:rStyle w:val="apple-converted-space"/>
                <w:i/>
                <w:iCs/>
                <w:sz w:val="24"/>
              </w:rPr>
              <w:t> </w:t>
            </w:r>
            <w:r w:rsidRPr="00D87849">
              <w:rPr>
                <w:sz w:val="24"/>
              </w:rPr>
              <w:t>and keep a list of major motifs and themes that you find in the novel.</w:t>
            </w:r>
            <w:r w:rsidR="00EC54E4">
              <w:rPr>
                <w:sz w:val="24"/>
              </w:rPr>
              <w:t xml:space="preserve"> You will use this list in creating your writing assignment on Joyce in Week 4.</w:t>
            </w:r>
          </w:p>
          <w:p w:rsidR="00D87849" w:rsidRPr="00D87849" w:rsidRDefault="00D87849" w:rsidP="00933EFE">
            <w:pPr>
              <w:numPr>
                <w:ilvl w:val="0"/>
                <w:numId w:val="4"/>
              </w:numPr>
              <w:spacing w:before="100" w:beforeAutospacing="1" w:after="100" w:afterAutospacing="1" w:line="240" w:lineRule="auto"/>
              <w:rPr>
                <w:sz w:val="24"/>
              </w:rPr>
            </w:pPr>
            <w:r w:rsidRPr="00D87849">
              <w:rPr>
                <w:sz w:val="24"/>
              </w:rPr>
              <w:t>Lesson 2: </w:t>
            </w:r>
            <w:r w:rsidRPr="00D87849">
              <w:rPr>
                <w:rStyle w:val="Strong"/>
                <w:sz w:val="24"/>
              </w:rPr>
              <w:t>Chaucer</w:t>
            </w:r>
          </w:p>
          <w:p w:rsidR="00D87849" w:rsidRPr="00D87849" w:rsidRDefault="00D87849" w:rsidP="00933EFE">
            <w:pPr>
              <w:numPr>
                <w:ilvl w:val="1"/>
                <w:numId w:val="4"/>
              </w:numPr>
              <w:spacing w:before="100" w:beforeAutospacing="1" w:after="100" w:afterAutospacing="1" w:line="240" w:lineRule="auto"/>
              <w:rPr>
                <w:sz w:val="24"/>
              </w:rPr>
            </w:pPr>
            <w:r w:rsidRPr="00D87849">
              <w:rPr>
                <w:sz w:val="24"/>
              </w:rPr>
              <w:t>The Knight's Tale, The Miller's Tale, The Shipman's Tale</w:t>
            </w:r>
          </w:p>
          <w:p w:rsidR="00D87849" w:rsidRDefault="00D87849" w:rsidP="00933EFE">
            <w:pPr>
              <w:numPr>
                <w:ilvl w:val="1"/>
                <w:numId w:val="4"/>
              </w:numPr>
              <w:spacing w:before="100" w:beforeAutospacing="1" w:after="100" w:afterAutospacing="1" w:line="240" w:lineRule="auto"/>
              <w:rPr>
                <w:sz w:val="24"/>
              </w:rPr>
            </w:pPr>
            <w:r w:rsidRPr="00D87849">
              <w:rPr>
                <w:sz w:val="24"/>
              </w:rPr>
              <w:t>Required  Work: Quiz; Discussion Forum</w:t>
            </w:r>
          </w:p>
          <w:p w:rsidR="00E55A27" w:rsidRPr="00232A0B" w:rsidRDefault="00AB72FC" w:rsidP="00232A0B">
            <w:pPr>
              <w:pStyle w:val="Heading2"/>
              <w:rPr>
                <w:rFonts w:asciiTheme="majorHAnsi" w:hAnsiTheme="majorHAnsi" w:cstheme="majorBidi"/>
                <w:b w:val="0"/>
                <w:bCs w:val="0"/>
                <w:color w:val="4F81BD" w:themeColor="accent1"/>
                <w:sz w:val="26"/>
                <w:szCs w:val="26"/>
              </w:rPr>
            </w:pPr>
            <w:r>
              <w:rPr>
                <w:rFonts w:asciiTheme="majorHAnsi" w:hAnsiTheme="majorHAnsi" w:cstheme="majorBidi"/>
                <w:b w:val="0"/>
                <w:bCs w:val="0"/>
                <w:color w:val="4F81BD" w:themeColor="accent1"/>
                <w:sz w:val="26"/>
                <w:szCs w:val="26"/>
              </w:rPr>
              <w:t xml:space="preserve">Week 2: </w:t>
            </w:r>
          </w:p>
          <w:p w:rsidR="00D87849" w:rsidRPr="00D87849" w:rsidRDefault="00D87849" w:rsidP="00933EFE">
            <w:pPr>
              <w:numPr>
                <w:ilvl w:val="0"/>
                <w:numId w:val="5"/>
              </w:numPr>
              <w:spacing w:before="100" w:beforeAutospacing="1" w:after="100" w:afterAutospacing="1" w:line="240" w:lineRule="auto"/>
              <w:rPr>
                <w:sz w:val="24"/>
              </w:rPr>
            </w:pPr>
            <w:r w:rsidRPr="00D87849">
              <w:rPr>
                <w:sz w:val="24"/>
              </w:rPr>
              <w:t>Lesson 3: </w:t>
            </w:r>
            <w:r w:rsidRPr="00D87849">
              <w:rPr>
                <w:rStyle w:val="Strong"/>
                <w:sz w:val="24"/>
              </w:rPr>
              <w:t>Chaucer</w:t>
            </w:r>
          </w:p>
          <w:p w:rsidR="00D87849" w:rsidRPr="00D87849" w:rsidRDefault="00D87849" w:rsidP="00933EFE">
            <w:pPr>
              <w:numPr>
                <w:ilvl w:val="1"/>
                <w:numId w:val="5"/>
              </w:numPr>
              <w:spacing w:before="100" w:beforeAutospacing="1" w:after="100" w:afterAutospacing="1" w:line="240" w:lineRule="auto"/>
              <w:rPr>
                <w:sz w:val="24"/>
              </w:rPr>
            </w:pPr>
            <w:r w:rsidRPr="00D87849">
              <w:rPr>
                <w:sz w:val="24"/>
              </w:rPr>
              <w:t>The Marriage Group: The Wife of Bath's Prologue Tale, The Clerk's Tale, The Franklin's Tale</w:t>
            </w:r>
          </w:p>
          <w:p w:rsidR="00E55A27" w:rsidRPr="00E55A27" w:rsidRDefault="00D87849" w:rsidP="00E55A27">
            <w:pPr>
              <w:numPr>
                <w:ilvl w:val="1"/>
                <w:numId w:val="5"/>
              </w:numPr>
              <w:spacing w:before="100" w:beforeAutospacing="1" w:after="100" w:afterAutospacing="1" w:line="240" w:lineRule="auto"/>
              <w:rPr>
                <w:sz w:val="24"/>
              </w:rPr>
            </w:pPr>
            <w:r w:rsidRPr="00D87849">
              <w:rPr>
                <w:sz w:val="24"/>
              </w:rPr>
              <w:t>Required  Work: Quiz; Discussion Forum  </w:t>
            </w:r>
          </w:p>
          <w:p w:rsidR="00D87849" w:rsidRPr="00D87849" w:rsidRDefault="00D87849" w:rsidP="00933EFE">
            <w:pPr>
              <w:numPr>
                <w:ilvl w:val="0"/>
                <w:numId w:val="6"/>
              </w:numPr>
              <w:spacing w:before="100" w:beforeAutospacing="1" w:after="100" w:afterAutospacing="1" w:line="240" w:lineRule="auto"/>
              <w:rPr>
                <w:sz w:val="24"/>
              </w:rPr>
            </w:pPr>
            <w:r w:rsidRPr="00D87849">
              <w:rPr>
                <w:sz w:val="24"/>
              </w:rPr>
              <w:t>Lesson 4: </w:t>
            </w:r>
            <w:r w:rsidRPr="00D87849">
              <w:rPr>
                <w:rStyle w:val="apple-converted-space"/>
                <w:sz w:val="24"/>
              </w:rPr>
              <w:t> </w:t>
            </w:r>
            <w:r w:rsidRPr="00D87849">
              <w:rPr>
                <w:rStyle w:val="Strong"/>
                <w:sz w:val="24"/>
              </w:rPr>
              <w:t>Chaucer</w:t>
            </w:r>
          </w:p>
          <w:p w:rsidR="00D87849" w:rsidRPr="00D87849" w:rsidRDefault="00D87849" w:rsidP="00933EFE">
            <w:pPr>
              <w:numPr>
                <w:ilvl w:val="1"/>
                <w:numId w:val="6"/>
              </w:numPr>
              <w:spacing w:before="100" w:beforeAutospacing="1" w:after="100" w:afterAutospacing="1" w:line="240" w:lineRule="auto"/>
              <w:rPr>
                <w:sz w:val="24"/>
              </w:rPr>
            </w:pPr>
            <w:r w:rsidRPr="00D87849">
              <w:rPr>
                <w:sz w:val="24"/>
              </w:rPr>
              <w:t>The Monk's, The Nun's Priest's, and The Pardoner's Tales</w:t>
            </w:r>
          </w:p>
          <w:p w:rsidR="00D87849" w:rsidRPr="00D87849" w:rsidRDefault="00D87849" w:rsidP="00933EFE">
            <w:pPr>
              <w:numPr>
                <w:ilvl w:val="1"/>
                <w:numId w:val="6"/>
              </w:numPr>
              <w:spacing w:before="100" w:beforeAutospacing="1" w:after="100" w:afterAutospacing="1" w:line="240" w:lineRule="auto"/>
              <w:rPr>
                <w:sz w:val="24"/>
              </w:rPr>
            </w:pPr>
            <w:r w:rsidRPr="00D87849">
              <w:rPr>
                <w:sz w:val="24"/>
              </w:rPr>
              <w:t>Required  Work: Quiz; Discussion Forum  </w:t>
            </w:r>
          </w:p>
          <w:p w:rsidR="00D87849" w:rsidRPr="00D87849" w:rsidRDefault="00D87849" w:rsidP="00933EFE">
            <w:pPr>
              <w:numPr>
                <w:ilvl w:val="1"/>
                <w:numId w:val="6"/>
              </w:numPr>
              <w:spacing w:before="100" w:beforeAutospacing="1" w:after="100" w:afterAutospacing="1" w:line="240" w:lineRule="auto"/>
              <w:rPr>
                <w:sz w:val="24"/>
              </w:rPr>
            </w:pPr>
            <w:r w:rsidRPr="00D87849">
              <w:rPr>
                <w:b/>
                <w:bCs/>
                <w:sz w:val="24"/>
              </w:rPr>
              <w:t>Topics for Chaucer essay (Safe Assignment) available</w:t>
            </w:r>
            <w:r w:rsidR="00877A55">
              <w:rPr>
                <w:b/>
                <w:bCs/>
                <w:sz w:val="24"/>
              </w:rPr>
              <w:t>.</w:t>
            </w:r>
            <w:r w:rsidRPr="00D87849">
              <w:rPr>
                <w:b/>
                <w:bCs/>
                <w:sz w:val="24"/>
              </w:rPr>
              <w:t xml:space="preserve"> The essay is </w:t>
            </w:r>
            <w:r w:rsidR="00877A55">
              <w:rPr>
                <w:b/>
                <w:bCs/>
                <w:sz w:val="24"/>
              </w:rPr>
              <w:t>by the end of week 3.</w:t>
            </w:r>
          </w:p>
          <w:p w:rsidR="00D87849" w:rsidRPr="00D87849" w:rsidRDefault="00D87849" w:rsidP="00933EFE">
            <w:pPr>
              <w:numPr>
                <w:ilvl w:val="0"/>
                <w:numId w:val="7"/>
              </w:numPr>
              <w:spacing w:before="100" w:beforeAutospacing="1" w:after="100" w:afterAutospacing="1" w:line="240" w:lineRule="auto"/>
              <w:rPr>
                <w:sz w:val="24"/>
              </w:rPr>
            </w:pPr>
            <w:r w:rsidRPr="00D87849">
              <w:rPr>
                <w:sz w:val="24"/>
              </w:rPr>
              <w:t>Lesson 5: Sonnets;</w:t>
            </w:r>
          </w:p>
          <w:p w:rsidR="00D87849" w:rsidRPr="00D87849" w:rsidRDefault="00D87849" w:rsidP="00933EFE">
            <w:pPr>
              <w:numPr>
                <w:ilvl w:val="1"/>
                <w:numId w:val="7"/>
              </w:numPr>
              <w:spacing w:before="100" w:beforeAutospacing="1" w:after="100" w:afterAutospacing="1" w:line="240" w:lineRule="auto"/>
              <w:rPr>
                <w:sz w:val="24"/>
              </w:rPr>
            </w:pPr>
            <w:r w:rsidRPr="00D87849">
              <w:rPr>
                <w:rStyle w:val="Strong"/>
                <w:sz w:val="24"/>
              </w:rPr>
              <w:t>Pound's</w:t>
            </w:r>
            <w:r w:rsidRPr="00D87849">
              <w:rPr>
                <w:sz w:val="24"/>
              </w:rPr>
              <w:t> "Jewel Stairs' Grievance"; </w:t>
            </w:r>
            <w:r w:rsidRPr="00D87849">
              <w:rPr>
                <w:rStyle w:val="Strong"/>
                <w:sz w:val="24"/>
              </w:rPr>
              <w:t>Shakespeare's</w:t>
            </w:r>
            <w:r w:rsidRPr="00D87849">
              <w:rPr>
                <w:sz w:val="24"/>
              </w:rPr>
              <w:t> Sonnet 73; The Elements of a Poem</w:t>
            </w:r>
          </w:p>
          <w:p w:rsidR="007E34CE" w:rsidRDefault="00D87849" w:rsidP="00C8538D">
            <w:pPr>
              <w:numPr>
                <w:ilvl w:val="1"/>
                <w:numId w:val="7"/>
              </w:numPr>
              <w:spacing w:before="100" w:beforeAutospacing="1" w:after="100" w:afterAutospacing="1" w:line="240" w:lineRule="auto"/>
              <w:rPr>
                <w:sz w:val="24"/>
              </w:rPr>
            </w:pPr>
            <w:r w:rsidRPr="00D87849">
              <w:rPr>
                <w:sz w:val="24"/>
              </w:rPr>
              <w:t>Required  Work: Journal (accumulated notes from responses)</w:t>
            </w:r>
          </w:p>
          <w:p w:rsidR="00E55A27" w:rsidRPr="00232A0B" w:rsidRDefault="00E55A27" w:rsidP="00232A0B">
            <w:pPr>
              <w:pStyle w:val="Heading2"/>
              <w:rPr>
                <w:rFonts w:asciiTheme="majorHAnsi" w:hAnsiTheme="majorHAnsi" w:cstheme="majorBidi"/>
                <w:color w:val="4F81BD" w:themeColor="accent1"/>
                <w:sz w:val="26"/>
                <w:szCs w:val="26"/>
              </w:rPr>
            </w:pPr>
            <w:r w:rsidRPr="00232A0B">
              <w:rPr>
                <w:rFonts w:asciiTheme="majorHAnsi" w:hAnsiTheme="majorHAnsi" w:cstheme="majorBidi"/>
                <w:b w:val="0"/>
                <w:bCs w:val="0"/>
                <w:color w:val="4F81BD" w:themeColor="accent1"/>
                <w:sz w:val="26"/>
                <w:szCs w:val="26"/>
              </w:rPr>
              <w:t xml:space="preserve">Week 3: </w:t>
            </w:r>
          </w:p>
          <w:p w:rsidR="00D87849" w:rsidRPr="00D87849" w:rsidRDefault="00D87849" w:rsidP="00933EFE">
            <w:pPr>
              <w:numPr>
                <w:ilvl w:val="0"/>
                <w:numId w:val="8"/>
              </w:numPr>
              <w:spacing w:before="100" w:beforeAutospacing="1" w:after="100" w:afterAutospacing="1" w:line="240" w:lineRule="auto"/>
              <w:rPr>
                <w:sz w:val="24"/>
              </w:rPr>
            </w:pPr>
            <w:r w:rsidRPr="00D87849">
              <w:rPr>
                <w:sz w:val="24"/>
              </w:rPr>
              <w:t>Lesson 6: </w:t>
            </w:r>
            <w:r w:rsidRPr="00D87849">
              <w:rPr>
                <w:rStyle w:val="Strong"/>
                <w:sz w:val="24"/>
              </w:rPr>
              <w:t>Shakespeare</w:t>
            </w:r>
            <w:r w:rsidRPr="00D87849">
              <w:rPr>
                <w:sz w:val="24"/>
              </w:rPr>
              <w:t>, </w:t>
            </w:r>
            <w:r w:rsidRPr="00D87849">
              <w:rPr>
                <w:rStyle w:val="Emphasis"/>
                <w:sz w:val="24"/>
              </w:rPr>
              <w:t>I Henry IV</w:t>
            </w:r>
          </w:p>
          <w:p w:rsidR="009E1F10" w:rsidRDefault="00D87849" w:rsidP="00877A55">
            <w:pPr>
              <w:numPr>
                <w:ilvl w:val="1"/>
                <w:numId w:val="8"/>
              </w:numPr>
              <w:spacing w:before="100" w:beforeAutospacing="1" w:after="100" w:afterAutospacing="1" w:line="240" w:lineRule="auto"/>
              <w:rPr>
                <w:sz w:val="24"/>
              </w:rPr>
            </w:pPr>
            <w:r w:rsidRPr="00D87849">
              <w:rPr>
                <w:sz w:val="24"/>
              </w:rPr>
              <w:t>Required  Work: Quiz; Discussion Forum</w:t>
            </w:r>
            <w:r w:rsidR="00877A55">
              <w:rPr>
                <w:sz w:val="24"/>
              </w:rPr>
              <w:t xml:space="preserve">; </w:t>
            </w:r>
            <w:r w:rsidR="009E1F10">
              <w:rPr>
                <w:sz w:val="24"/>
              </w:rPr>
              <w:t>Journal</w:t>
            </w:r>
          </w:p>
          <w:p w:rsidR="00D87849" w:rsidRPr="00877A55" w:rsidRDefault="00D87849" w:rsidP="00877A55">
            <w:pPr>
              <w:numPr>
                <w:ilvl w:val="1"/>
                <w:numId w:val="8"/>
              </w:numPr>
              <w:spacing w:before="100" w:beforeAutospacing="1" w:after="100" w:afterAutospacing="1" w:line="240" w:lineRule="auto"/>
              <w:rPr>
                <w:sz w:val="24"/>
              </w:rPr>
            </w:pPr>
            <w:r w:rsidRPr="00877A55">
              <w:rPr>
                <w:sz w:val="24"/>
              </w:rPr>
              <w:lastRenderedPageBreak/>
              <w:t>Sonnet Explication Module I: The Explication of Sonnet 3 (Journal). The Explication of Sonnet 18 (Journal). This learning module overlaps with the</w:t>
            </w:r>
            <w:r w:rsidR="00AB72FC" w:rsidRPr="00877A55">
              <w:rPr>
                <w:rStyle w:val="Emphasis"/>
                <w:sz w:val="24"/>
              </w:rPr>
              <w:t> I Henry IV</w:t>
            </w:r>
            <w:r w:rsidRPr="00877A55">
              <w:rPr>
                <w:rStyle w:val="Emphasis"/>
                <w:sz w:val="24"/>
              </w:rPr>
              <w:t> </w:t>
            </w:r>
            <w:r w:rsidRPr="00877A55">
              <w:rPr>
                <w:sz w:val="24"/>
              </w:rPr>
              <w:t>lesson; it is intended to provide practice for Sonnet Explication Exam.</w:t>
            </w:r>
          </w:p>
          <w:p w:rsidR="00D87849" w:rsidRPr="00D87849" w:rsidRDefault="00D87849" w:rsidP="00933EFE">
            <w:pPr>
              <w:numPr>
                <w:ilvl w:val="0"/>
                <w:numId w:val="9"/>
              </w:numPr>
              <w:spacing w:before="100" w:beforeAutospacing="1" w:after="100" w:afterAutospacing="1" w:line="240" w:lineRule="auto"/>
              <w:rPr>
                <w:sz w:val="24"/>
              </w:rPr>
            </w:pPr>
            <w:r w:rsidRPr="00D87849">
              <w:rPr>
                <w:sz w:val="24"/>
              </w:rPr>
              <w:t>Lesson 7: </w:t>
            </w:r>
            <w:r w:rsidRPr="00D87849">
              <w:rPr>
                <w:rStyle w:val="Strong"/>
                <w:sz w:val="24"/>
              </w:rPr>
              <w:t>Shakespeare</w:t>
            </w:r>
            <w:r w:rsidRPr="00D87849">
              <w:rPr>
                <w:sz w:val="24"/>
              </w:rPr>
              <w:t>, </w:t>
            </w:r>
            <w:r w:rsidRPr="00D87849">
              <w:rPr>
                <w:rStyle w:val="Emphasis"/>
                <w:sz w:val="24"/>
              </w:rPr>
              <w:t>Hamlet</w:t>
            </w:r>
          </w:p>
          <w:p w:rsidR="00D87849" w:rsidRPr="00D87849" w:rsidRDefault="00D87849" w:rsidP="00933EFE">
            <w:pPr>
              <w:numPr>
                <w:ilvl w:val="1"/>
                <w:numId w:val="9"/>
              </w:numPr>
              <w:spacing w:before="100" w:beforeAutospacing="1" w:after="100" w:afterAutospacing="1" w:line="240" w:lineRule="auto"/>
              <w:rPr>
                <w:sz w:val="24"/>
              </w:rPr>
            </w:pPr>
            <w:r w:rsidRPr="00D87849">
              <w:rPr>
                <w:sz w:val="24"/>
              </w:rPr>
              <w:t>Required  Work: Quiz</w:t>
            </w:r>
            <w:r w:rsidR="009E1F10">
              <w:rPr>
                <w:sz w:val="24"/>
              </w:rPr>
              <w:t>; Journal</w:t>
            </w:r>
            <w:bookmarkStart w:id="0" w:name="_GoBack"/>
            <w:bookmarkEnd w:id="0"/>
          </w:p>
          <w:p w:rsidR="00AB72FC" w:rsidRPr="00AB72FC" w:rsidRDefault="00D87849" w:rsidP="00AB72FC">
            <w:pPr>
              <w:numPr>
                <w:ilvl w:val="1"/>
                <w:numId w:val="9"/>
              </w:numPr>
              <w:spacing w:before="100" w:beforeAutospacing="1" w:after="100" w:afterAutospacing="1" w:line="240" w:lineRule="auto"/>
              <w:rPr>
                <w:sz w:val="24"/>
              </w:rPr>
            </w:pPr>
            <w:r w:rsidRPr="00D87849">
              <w:rPr>
                <w:sz w:val="24"/>
              </w:rPr>
              <w:t>Sonnet Explication Module II: The Explication of Sonnet 27 (Journal)</w:t>
            </w:r>
            <w:r w:rsidRPr="00D87849">
              <w:rPr>
                <w:rStyle w:val="Emphasis"/>
                <w:sz w:val="24"/>
              </w:rPr>
              <w:t>; </w:t>
            </w:r>
            <w:r w:rsidRPr="00D87849">
              <w:rPr>
                <w:sz w:val="24"/>
              </w:rPr>
              <w:t>Sample Explication of Sonnet 116 (overlaps with the </w:t>
            </w:r>
            <w:r w:rsidRPr="00D87849">
              <w:rPr>
                <w:rStyle w:val="Emphasis"/>
                <w:sz w:val="24"/>
              </w:rPr>
              <w:t>Hamlet</w:t>
            </w:r>
            <w:r w:rsidRPr="00D87849">
              <w:rPr>
                <w:sz w:val="24"/>
              </w:rPr>
              <w:t> lesson)</w:t>
            </w:r>
            <w:r w:rsidR="00AB72FC" w:rsidRPr="00D87849">
              <w:rPr>
                <w:b/>
                <w:bCs/>
                <w:sz w:val="24"/>
              </w:rPr>
              <w:t xml:space="preserve"> </w:t>
            </w:r>
          </w:p>
          <w:p w:rsidR="00D87849" w:rsidRPr="00AB72FC" w:rsidRDefault="00AB72FC" w:rsidP="00AB72FC">
            <w:pPr>
              <w:numPr>
                <w:ilvl w:val="1"/>
                <w:numId w:val="9"/>
              </w:numPr>
              <w:spacing w:before="100" w:beforeAutospacing="1" w:after="100" w:afterAutospacing="1" w:line="240" w:lineRule="auto"/>
              <w:rPr>
                <w:sz w:val="24"/>
              </w:rPr>
            </w:pPr>
            <w:r w:rsidRPr="00D87849">
              <w:rPr>
                <w:b/>
                <w:bCs/>
                <w:sz w:val="24"/>
              </w:rPr>
              <w:t>Directions for</w:t>
            </w:r>
            <w:r w:rsidRPr="00D87849">
              <w:rPr>
                <w:rStyle w:val="apple-converted-space"/>
                <w:b/>
                <w:bCs/>
                <w:sz w:val="24"/>
              </w:rPr>
              <w:t> </w:t>
            </w:r>
            <w:r w:rsidRPr="00D87849">
              <w:rPr>
                <w:rStyle w:val="Emphasis"/>
                <w:b/>
                <w:bCs/>
                <w:sz w:val="24"/>
              </w:rPr>
              <w:t>Hamlet</w:t>
            </w:r>
            <w:r w:rsidRPr="00D87849">
              <w:rPr>
                <w:rStyle w:val="apple-converted-space"/>
                <w:b/>
                <w:bCs/>
                <w:sz w:val="24"/>
              </w:rPr>
              <w:t> </w:t>
            </w:r>
            <w:r w:rsidRPr="00D87849">
              <w:rPr>
                <w:b/>
                <w:bCs/>
                <w:sz w:val="24"/>
              </w:rPr>
              <w:t xml:space="preserve">paper (Safe Assignment) available. It is due </w:t>
            </w:r>
            <w:r w:rsidR="00877A55">
              <w:rPr>
                <w:b/>
                <w:bCs/>
                <w:sz w:val="24"/>
              </w:rPr>
              <w:t>by the end of week 4</w:t>
            </w:r>
          </w:p>
          <w:p w:rsidR="00D87849" w:rsidRPr="00D87849" w:rsidRDefault="00D87849" w:rsidP="00933EFE">
            <w:pPr>
              <w:numPr>
                <w:ilvl w:val="0"/>
                <w:numId w:val="10"/>
              </w:numPr>
              <w:spacing w:before="100" w:beforeAutospacing="1" w:after="100" w:afterAutospacing="1" w:line="240" w:lineRule="auto"/>
              <w:rPr>
                <w:sz w:val="24"/>
              </w:rPr>
            </w:pPr>
            <w:r w:rsidRPr="00D87849">
              <w:rPr>
                <w:sz w:val="24"/>
              </w:rPr>
              <w:t>Lesson 8: Introduction to 17th-Century Poets:</w:t>
            </w:r>
            <w:r w:rsidRPr="00D87849">
              <w:rPr>
                <w:rStyle w:val="Strong"/>
                <w:sz w:val="24"/>
              </w:rPr>
              <w:t> </w:t>
            </w:r>
            <w:r w:rsidRPr="00D87849">
              <w:rPr>
                <w:sz w:val="24"/>
              </w:rPr>
              <w:t>Donne, Herrick, Marvell, Herbert</w:t>
            </w:r>
          </w:p>
          <w:p w:rsidR="00D87849" w:rsidRPr="00D87849" w:rsidRDefault="00D87849" w:rsidP="00933EFE">
            <w:pPr>
              <w:numPr>
                <w:ilvl w:val="1"/>
                <w:numId w:val="10"/>
              </w:numPr>
              <w:spacing w:before="100" w:beforeAutospacing="1" w:after="100" w:afterAutospacing="1" w:line="240" w:lineRule="auto"/>
              <w:rPr>
                <w:sz w:val="24"/>
              </w:rPr>
            </w:pPr>
            <w:r w:rsidRPr="00D87849">
              <w:rPr>
                <w:sz w:val="24"/>
              </w:rPr>
              <w:t xml:space="preserve">Required  Work: </w:t>
            </w:r>
            <w:r w:rsidR="008F1F6B">
              <w:rPr>
                <w:sz w:val="24"/>
              </w:rPr>
              <w:t xml:space="preserve">Journal; </w:t>
            </w:r>
            <w:r w:rsidRPr="00D87849">
              <w:rPr>
                <w:sz w:val="24"/>
              </w:rPr>
              <w:t>Discussion Forum</w:t>
            </w:r>
          </w:p>
          <w:p w:rsidR="00D87849" w:rsidRPr="00E55A27" w:rsidRDefault="00D87849" w:rsidP="00933EFE">
            <w:pPr>
              <w:numPr>
                <w:ilvl w:val="1"/>
                <w:numId w:val="10"/>
              </w:numPr>
              <w:spacing w:before="100" w:beforeAutospacing="1" w:after="100" w:afterAutospacing="1" w:line="240" w:lineRule="auto"/>
              <w:rPr>
                <w:sz w:val="24"/>
              </w:rPr>
            </w:pPr>
            <w:r w:rsidRPr="00D87849">
              <w:rPr>
                <w:b/>
                <w:bCs/>
                <w:sz w:val="24"/>
              </w:rPr>
              <w:t xml:space="preserve">Explication of a Sonnet Exam </w:t>
            </w:r>
            <w:r w:rsidR="00877A55">
              <w:rPr>
                <w:b/>
                <w:bCs/>
                <w:sz w:val="24"/>
              </w:rPr>
              <w:t>Thursday through Sunday.</w:t>
            </w:r>
          </w:p>
          <w:p w:rsidR="00E55A27" w:rsidRPr="00232A0B" w:rsidRDefault="00AB72FC" w:rsidP="00232A0B">
            <w:pPr>
              <w:pStyle w:val="Heading2"/>
              <w:rPr>
                <w:rFonts w:asciiTheme="majorHAnsi" w:hAnsiTheme="majorHAnsi" w:cstheme="majorBidi"/>
                <w:b w:val="0"/>
                <w:bCs w:val="0"/>
                <w:color w:val="4F81BD" w:themeColor="accent1"/>
                <w:sz w:val="26"/>
                <w:szCs w:val="26"/>
              </w:rPr>
            </w:pPr>
            <w:r>
              <w:rPr>
                <w:rFonts w:asciiTheme="majorHAnsi" w:hAnsiTheme="majorHAnsi" w:cstheme="majorBidi"/>
                <w:b w:val="0"/>
                <w:bCs w:val="0"/>
                <w:color w:val="4F81BD" w:themeColor="accent1"/>
                <w:sz w:val="26"/>
                <w:szCs w:val="26"/>
              </w:rPr>
              <w:t xml:space="preserve">Week 4: </w:t>
            </w:r>
          </w:p>
          <w:p w:rsidR="00D87849" w:rsidRPr="00D87849" w:rsidRDefault="00D87849" w:rsidP="00933EFE">
            <w:pPr>
              <w:numPr>
                <w:ilvl w:val="0"/>
                <w:numId w:val="11"/>
              </w:numPr>
              <w:spacing w:before="100" w:beforeAutospacing="1" w:after="100" w:afterAutospacing="1" w:line="240" w:lineRule="auto"/>
              <w:rPr>
                <w:sz w:val="24"/>
              </w:rPr>
            </w:pPr>
            <w:r w:rsidRPr="00D87849">
              <w:rPr>
                <w:sz w:val="24"/>
              </w:rPr>
              <w:t>Lesson 9: </w:t>
            </w:r>
            <w:r w:rsidRPr="00D87849">
              <w:rPr>
                <w:rStyle w:val="Strong"/>
                <w:sz w:val="24"/>
              </w:rPr>
              <w:t>James Joyce</w:t>
            </w:r>
            <w:r w:rsidRPr="00D87849">
              <w:rPr>
                <w:sz w:val="24"/>
              </w:rPr>
              <w:t>, </w:t>
            </w:r>
            <w:r w:rsidRPr="00D87849">
              <w:rPr>
                <w:rStyle w:val="Emphasis"/>
                <w:sz w:val="24"/>
              </w:rPr>
              <w:t>A Portrait of the Artist</w:t>
            </w:r>
          </w:p>
          <w:p w:rsidR="007E34CE" w:rsidRDefault="00D87849" w:rsidP="007E34CE">
            <w:pPr>
              <w:numPr>
                <w:ilvl w:val="1"/>
                <w:numId w:val="11"/>
              </w:numPr>
              <w:spacing w:before="100" w:beforeAutospacing="1" w:after="100" w:afterAutospacing="1" w:line="240" w:lineRule="auto"/>
              <w:rPr>
                <w:sz w:val="24"/>
              </w:rPr>
            </w:pPr>
            <w:r w:rsidRPr="00D87849">
              <w:rPr>
                <w:sz w:val="24"/>
              </w:rPr>
              <w:t xml:space="preserve">Required  Work: Quiz; </w:t>
            </w:r>
            <w:r w:rsidR="008F1F6B">
              <w:rPr>
                <w:sz w:val="24"/>
              </w:rPr>
              <w:t xml:space="preserve">Journal; </w:t>
            </w:r>
            <w:r w:rsidRPr="00D87849">
              <w:rPr>
                <w:sz w:val="24"/>
              </w:rPr>
              <w:t>Discussion Forum  </w:t>
            </w:r>
          </w:p>
          <w:p w:rsidR="00D87849" w:rsidRPr="00D87849" w:rsidRDefault="00D87849" w:rsidP="00933EFE">
            <w:pPr>
              <w:numPr>
                <w:ilvl w:val="0"/>
                <w:numId w:val="12"/>
              </w:numPr>
              <w:spacing w:before="100" w:beforeAutospacing="1" w:after="100" w:afterAutospacing="1" w:line="240" w:lineRule="auto"/>
              <w:rPr>
                <w:sz w:val="24"/>
              </w:rPr>
            </w:pPr>
            <w:r w:rsidRPr="00D87849">
              <w:rPr>
                <w:sz w:val="24"/>
              </w:rPr>
              <w:t>Lesson 10: </w:t>
            </w:r>
            <w:r w:rsidRPr="00D87849">
              <w:rPr>
                <w:rStyle w:val="Strong"/>
                <w:sz w:val="24"/>
              </w:rPr>
              <w:t>James Joyce</w:t>
            </w:r>
            <w:r w:rsidRPr="00D87849">
              <w:rPr>
                <w:sz w:val="24"/>
              </w:rPr>
              <w:t>, </w:t>
            </w:r>
            <w:r w:rsidRPr="00D87849">
              <w:rPr>
                <w:rStyle w:val="Emphasis"/>
                <w:sz w:val="24"/>
              </w:rPr>
              <w:t>A Portrait of the Artist</w:t>
            </w:r>
            <w:r w:rsidRPr="00D87849">
              <w:rPr>
                <w:sz w:val="24"/>
              </w:rPr>
              <w:t> (continued)</w:t>
            </w:r>
          </w:p>
          <w:p w:rsidR="00D87849" w:rsidRPr="00D87849" w:rsidRDefault="00D87849" w:rsidP="00933EFE">
            <w:pPr>
              <w:numPr>
                <w:ilvl w:val="1"/>
                <w:numId w:val="12"/>
              </w:numPr>
              <w:spacing w:before="100" w:beforeAutospacing="1" w:after="100" w:afterAutospacing="1" w:line="240" w:lineRule="auto"/>
              <w:rPr>
                <w:sz w:val="24"/>
              </w:rPr>
            </w:pPr>
            <w:r w:rsidRPr="00D87849">
              <w:rPr>
                <w:sz w:val="24"/>
              </w:rPr>
              <w:t>Required  Work: Quiz</w:t>
            </w:r>
          </w:p>
          <w:p w:rsidR="00D87849" w:rsidRPr="00D87849" w:rsidRDefault="00D87849" w:rsidP="00933EFE">
            <w:pPr>
              <w:numPr>
                <w:ilvl w:val="1"/>
                <w:numId w:val="12"/>
              </w:numPr>
              <w:spacing w:before="100" w:beforeAutospacing="1" w:after="100" w:afterAutospacing="1" w:line="240" w:lineRule="auto"/>
              <w:rPr>
                <w:sz w:val="24"/>
              </w:rPr>
            </w:pPr>
            <w:r w:rsidRPr="00D87849">
              <w:rPr>
                <w:b/>
                <w:bCs/>
                <w:sz w:val="24"/>
              </w:rPr>
              <w:t>Directions for essay on</w:t>
            </w:r>
            <w:r w:rsidRPr="00D87849">
              <w:rPr>
                <w:rStyle w:val="apple-converted-space"/>
                <w:b/>
                <w:bCs/>
                <w:sz w:val="24"/>
              </w:rPr>
              <w:t> </w:t>
            </w:r>
            <w:r w:rsidRPr="00D87849">
              <w:rPr>
                <w:b/>
                <w:bCs/>
                <w:i/>
                <w:iCs/>
                <w:sz w:val="24"/>
              </w:rPr>
              <w:t>A</w:t>
            </w:r>
            <w:r w:rsidRPr="00D87849">
              <w:rPr>
                <w:b/>
                <w:bCs/>
                <w:sz w:val="24"/>
              </w:rPr>
              <w:t> </w:t>
            </w:r>
            <w:r w:rsidRPr="00D87849">
              <w:rPr>
                <w:rStyle w:val="Emphasis"/>
                <w:b/>
                <w:bCs/>
                <w:sz w:val="24"/>
              </w:rPr>
              <w:t>Portrait of An Artist </w:t>
            </w:r>
            <w:r w:rsidRPr="00D87849">
              <w:rPr>
                <w:b/>
                <w:bCs/>
                <w:sz w:val="24"/>
              </w:rPr>
              <w:t>(Safe Assignment</w:t>
            </w:r>
            <w:r w:rsidR="00EB0FB3">
              <w:rPr>
                <w:b/>
                <w:bCs/>
                <w:sz w:val="24"/>
              </w:rPr>
              <w:t>) available</w:t>
            </w:r>
            <w:r w:rsidRPr="00D87849">
              <w:rPr>
                <w:b/>
                <w:bCs/>
                <w:sz w:val="24"/>
              </w:rPr>
              <w:t xml:space="preserve">. The essay is due on </w:t>
            </w:r>
            <w:r w:rsidRPr="00EB0FB3">
              <w:rPr>
                <w:b/>
                <w:bCs/>
                <w:i/>
                <w:sz w:val="24"/>
                <w:u w:val="single"/>
              </w:rPr>
              <w:t>T</w:t>
            </w:r>
            <w:r w:rsidR="006B299A" w:rsidRPr="00EB0FB3">
              <w:rPr>
                <w:b/>
                <w:bCs/>
                <w:i/>
                <w:sz w:val="24"/>
                <w:u w:val="single"/>
              </w:rPr>
              <w:t>hurs</w:t>
            </w:r>
            <w:r w:rsidRPr="00EB0FB3">
              <w:rPr>
                <w:b/>
                <w:bCs/>
                <w:i/>
                <w:sz w:val="24"/>
                <w:u w:val="single"/>
              </w:rPr>
              <w:t xml:space="preserve">day, </w:t>
            </w:r>
            <w:r w:rsidR="00EB0FB3" w:rsidRPr="00EB0FB3">
              <w:rPr>
                <w:b/>
                <w:bCs/>
                <w:i/>
                <w:sz w:val="24"/>
                <w:u w:val="single"/>
              </w:rPr>
              <w:t>August 13</w:t>
            </w:r>
            <w:r w:rsidR="00D90A00">
              <w:rPr>
                <w:b/>
                <w:bCs/>
                <w:sz w:val="24"/>
              </w:rPr>
              <w:t xml:space="preserve">   </w:t>
            </w:r>
            <w:r w:rsidR="00BA2064">
              <w:rPr>
                <w:b/>
                <w:bCs/>
                <w:sz w:val="24"/>
              </w:rPr>
              <w:t xml:space="preserve">                   </w:t>
            </w:r>
            <w:r w:rsidR="00D130F0">
              <w:rPr>
                <w:b/>
                <w:bCs/>
                <w:sz w:val="24"/>
              </w:rPr>
              <w:t xml:space="preserve">           </w:t>
            </w:r>
            <w:r w:rsidRPr="00D87849">
              <w:rPr>
                <w:sz w:val="24"/>
              </w:rPr>
              <w:t>.</w:t>
            </w:r>
          </w:p>
          <w:p w:rsidR="00D87849" w:rsidRPr="00D87849" w:rsidRDefault="00D87849" w:rsidP="00933EFE">
            <w:pPr>
              <w:numPr>
                <w:ilvl w:val="0"/>
                <w:numId w:val="13"/>
              </w:numPr>
              <w:spacing w:before="100" w:beforeAutospacing="1" w:after="100" w:afterAutospacing="1" w:line="240" w:lineRule="auto"/>
              <w:rPr>
                <w:sz w:val="24"/>
              </w:rPr>
            </w:pPr>
            <w:r w:rsidRPr="00D87849">
              <w:rPr>
                <w:sz w:val="24"/>
              </w:rPr>
              <w:t>Lesson 11: Modern Poetry: </w:t>
            </w:r>
            <w:r w:rsidRPr="00D87849">
              <w:rPr>
                <w:rStyle w:val="Strong"/>
                <w:sz w:val="24"/>
              </w:rPr>
              <w:t>Yeats</w:t>
            </w:r>
          </w:p>
          <w:p w:rsidR="00D87849" w:rsidRDefault="00D87849" w:rsidP="00933EFE">
            <w:pPr>
              <w:numPr>
                <w:ilvl w:val="1"/>
                <w:numId w:val="13"/>
              </w:numPr>
              <w:spacing w:before="100" w:beforeAutospacing="1" w:after="100" w:afterAutospacing="1" w:line="240" w:lineRule="auto"/>
              <w:rPr>
                <w:sz w:val="24"/>
              </w:rPr>
            </w:pPr>
            <w:r w:rsidRPr="00D87849">
              <w:rPr>
                <w:sz w:val="24"/>
              </w:rPr>
              <w:t>Required  Work: Discussion Forum</w:t>
            </w:r>
          </w:p>
          <w:p w:rsidR="00E55A27" w:rsidRPr="00232A0B" w:rsidRDefault="00AB72FC" w:rsidP="00232A0B">
            <w:pPr>
              <w:pStyle w:val="Heading2"/>
              <w:rPr>
                <w:rFonts w:asciiTheme="majorHAnsi" w:hAnsiTheme="majorHAnsi" w:cstheme="majorBidi"/>
                <w:b w:val="0"/>
                <w:bCs w:val="0"/>
                <w:color w:val="4F81BD" w:themeColor="accent1"/>
                <w:sz w:val="26"/>
                <w:szCs w:val="26"/>
              </w:rPr>
            </w:pPr>
            <w:r>
              <w:rPr>
                <w:rFonts w:asciiTheme="majorHAnsi" w:hAnsiTheme="majorHAnsi" w:cstheme="majorBidi"/>
                <w:color w:val="4F81BD" w:themeColor="accent1"/>
                <w:sz w:val="26"/>
                <w:szCs w:val="26"/>
              </w:rPr>
              <w:t>Week 5</w:t>
            </w:r>
            <w:r w:rsidR="00EB0FB3">
              <w:rPr>
                <w:rFonts w:asciiTheme="majorHAnsi" w:hAnsiTheme="majorHAnsi" w:cstheme="majorBidi"/>
                <w:color w:val="4F81BD" w:themeColor="accent1"/>
                <w:sz w:val="26"/>
                <w:szCs w:val="26"/>
              </w:rPr>
              <w:t xml:space="preserve">: </w:t>
            </w:r>
          </w:p>
          <w:p w:rsidR="00D87849" w:rsidRPr="00D87849" w:rsidRDefault="00D87849" w:rsidP="00933EFE">
            <w:pPr>
              <w:numPr>
                <w:ilvl w:val="0"/>
                <w:numId w:val="14"/>
              </w:numPr>
              <w:spacing w:before="100" w:beforeAutospacing="1" w:after="100" w:afterAutospacing="1" w:line="240" w:lineRule="auto"/>
              <w:rPr>
                <w:sz w:val="24"/>
              </w:rPr>
            </w:pPr>
            <w:r w:rsidRPr="00D87849">
              <w:rPr>
                <w:sz w:val="24"/>
              </w:rPr>
              <w:t>Lesson 12: </w:t>
            </w:r>
            <w:r w:rsidRPr="00D87849">
              <w:rPr>
                <w:rStyle w:val="Strong"/>
                <w:sz w:val="24"/>
              </w:rPr>
              <w:t>Samuel Beckett</w:t>
            </w:r>
            <w:r w:rsidRPr="00D87849">
              <w:rPr>
                <w:sz w:val="24"/>
              </w:rPr>
              <w:t>, </w:t>
            </w:r>
            <w:r w:rsidRPr="00D87849">
              <w:rPr>
                <w:rStyle w:val="Emphasis"/>
                <w:sz w:val="24"/>
              </w:rPr>
              <w:t>Waiting for Godot</w:t>
            </w:r>
          </w:p>
          <w:p w:rsidR="00D87849" w:rsidRPr="00D87849" w:rsidRDefault="00D87849" w:rsidP="00933EFE">
            <w:pPr>
              <w:numPr>
                <w:ilvl w:val="1"/>
                <w:numId w:val="14"/>
              </w:numPr>
              <w:spacing w:before="100" w:beforeAutospacing="1" w:after="100" w:afterAutospacing="1" w:line="240" w:lineRule="auto"/>
              <w:rPr>
                <w:sz w:val="24"/>
              </w:rPr>
            </w:pPr>
            <w:r w:rsidRPr="00D87849">
              <w:rPr>
                <w:sz w:val="24"/>
              </w:rPr>
              <w:t>Required  Work: Quiz; Discussion Forum</w:t>
            </w:r>
          </w:p>
          <w:p w:rsidR="00D87849" w:rsidRPr="00D87849" w:rsidRDefault="00D87849" w:rsidP="00933EFE">
            <w:pPr>
              <w:numPr>
                <w:ilvl w:val="0"/>
                <w:numId w:val="15"/>
              </w:numPr>
              <w:spacing w:before="100" w:beforeAutospacing="1" w:after="100" w:afterAutospacing="1" w:line="240" w:lineRule="auto"/>
              <w:rPr>
                <w:sz w:val="24"/>
              </w:rPr>
            </w:pPr>
            <w:r w:rsidRPr="00D87849">
              <w:rPr>
                <w:sz w:val="24"/>
              </w:rPr>
              <w:t>Lesson 13: </w:t>
            </w:r>
            <w:r w:rsidRPr="00D87849">
              <w:rPr>
                <w:rStyle w:val="Strong"/>
                <w:sz w:val="24"/>
              </w:rPr>
              <w:t>Tom Stoppard, </w:t>
            </w:r>
            <w:r w:rsidRPr="00D87849">
              <w:rPr>
                <w:rStyle w:val="Emphasis"/>
                <w:sz w:val="24"/>
              </w:rPr>
              <w:t>Rosencrantz and Guildenstern Are Dead</w:t>
            </w:r>
          </w:p>
          <w:p w:rsidR="00D87849" w:rsidRPr="00D87849" w:rsidRDefault="00D87849" w:rsidP="00933EFE">
            <w:pPr>
              <w:numPr>
                <w:ilvl w:val="1"/>
                <w:numId w:val="15"/>
              </w:numPr>
              <w:spacing w:before="100" w:beforeAutospacing="1" w:after="100" w:afterAutospacing="1" w:line="240" w:lineRule="auto"/>
              <w:rPr>
                <w:sz w:val="24"/>
              </w:rPr>
            </w:pPr>
            <w:r w:rsidRPr="00D87849">
              <w:rPr>
                <w:sz w:val="24"/>
              </w:rPr>
              <w:t>Required  Work: Quiz; Discussion Forum</w:t>
            </w:r>
          </w:p>
          <w:p w:rsidR="00D87849" w:rsidRPr="00D87849" w:rsidRDefault="00D87849" w:rsidP="00933EFE">
            <w:pPr>
              <w:numPr>
                <w:ilvl w:val="0"/>
                <w:numId w:val="16"/>
              </w:numPr>
              <w:spacing w:before="100" w:beforeAutospacing="1" w:after="100" w:afterAutospacing="1" w:line="240" w:lineRule="auto"/>
              <w:rPr>
                <w:sz w:val="24"/>
              </w:rPr>
            </w:pPr>
            <w:r w:rsidRPr="00D87849">
              <w:rPr>
                <w:sz w:val="24"/>
              </w:rPr>
              <w:t>Lesson 14: Introduction to Short Stories—</w:t>
            </w:r>
            <w:r w:rsidR="0007771E">
              <w:rPr>
                <w:sz w:val="24"/>
              </w:rPr>
              <w:t>Five</w:t>
            </w:r>
            <w:r w:rsidRPr="00D87849">
              <w:rPr>
                <w:sz w:val="24"/>
              </w:rPr>
              <w:t xml:space="preserve"> Stories by </w:t>
            </w:r>
            <w:r w:rsidRPr="00D87849">
              <w:rPr>
                <w:rStyle w:val="Strong"/>
                <w:sz w:val="24"/>
              </w:rPr>
              <w:t>Margaret Atwood</w:t>
            </w:r>
          </w:p>
          <w:p w:rsidR="00D87849" w:rsidRPr="00D87849" w:rsidRDefault="00D87849" w:rsidP="00933EFE">
            <w:pPr>
              <w:numPr>
                <w:ilvl w:val="1"/>
                <w:numId w:val="16"/>
              </w:numPr>
              <w:spacing w:before="100" w:beforeAutospacing="1" w:after="100" w:afterAutospacing="1" w:line="240" w:lineRule="auto"/>
              <w:rPr>
                <w:sz w:val="24"/>
              </w:rPr>
            </w:pPr>
            <w:r w:rsidRPr="00D87849">
              <w:rPr>
                <w:sz w:val="24"/>
              </w:rPr>
              <w:t>Required  Work: Quiz; Discussion Forum</w:t>
            </w:r>
          </w:p>
          <w:p w:rsidR="00D87849" w:rsidRPr="006B299A" w:rsidRDefault="00D87849" w:rsidP="008D269A">
            <w:pPr>
              <w:numPr>
                <w:ilvl w:val="1"/>
                <w:numId w:val="16"/>
              </w:numPr>
              <w:spacing w:before="100" w:beforeAutospacing="1" w:after="100" w:afterAutospacing="1" w:line="240" w:lineRule="auto"/>
              <w:rPr>
                <w:b/>
                <w:sz w:val="24"/>
                <w:szCs w:val="24"/>
              </w:rPr>
            </w:pPr>
            <w:r w:rsidRPr="006B299A">
              <w:rPr>
                <w:b/>
                <w:sz w:val="24"/>
              </w:rPr>
              <w:t>Timed (1 hour)</w:t>
            </w:r>
            <w:r w:rsidR="008F1F6B" w:rsidRPr="006B299A">
              <w:rPr>
                <w:b/>
                <w:sz w:val="24"/>
              </w:rPr>
              <w:t xml:space="preserve"> Short Story</w:t>
            </w:r>
            <w:r w:rsidRPr="006B299A">
              <w:rPr>
                <w:b/>
                <w:sz w:val="24"/>
              </w:rPr>
              <w:t xml:space="preserve"> Explication and Analysis Exam available from </w:t>
            </w:r>
            <w:r w:rsidR="008D269A">
              <w:rPr>
                <w:b/>
                <w:sz w:val="24"/>
              </w:rPr>
              <w:t>Fri</w:t>
            </w:r>
            <w:r w:rsidRPr="006B299A">
              <w:rPr>
                <w:b/>
                <w:sz w:val="24"/>
              </w:rPr>
              <w:t xml:space="preserve">day, </w:t>
            </w:r>
            <w:r w:rsidR="006B299A">
              <w:rPr>
                <w:b/>
                <w:sz w:val="24"/>
              </w:rPr>
              <w:t>A</w:t>
            </w:r>
            <w:r w:rsidR="006B299A" w:rsidRPr="006B299A">
              <w:rPr>
                <w:b/>
                <w:sz w:val="24"/>
              </w:rPr>
              <w:t xml:space="preserve">ugust </w:t>
            </w:r>
            <w:r w:rsidR="00EB0FB3">
              <w:rPr>
                <w:b/>
                <w:sz w:val="24"/>
              </w:rPr>
              <w:t>14 to Monday August 17</w:t>
            </w:r>
            <w:r w:rsidRPr="006B299A">
              <w:rPr>
                <w:b/>
                <w:sz w:val="24"/>
              </w:rPr>
              <w:t>.</w:t>
            </w:r>
          </w:p>
        </w:tc>
      </w:tr>
    </w:tbl>
    <w:p w:rsidR="00D87849" w:rsidRPr="00232A0B" w:rsidRDefault="00D87849" w:rsidP="00232A0B">
      <w:pPr>
        <w:pStyle w:val="Heading1"/>
        <w:spacing w:line="240" w:lineRule="auto"/>
        <w:rPr>
          <w:b w:val="0"/>
          <w:bCs w:val="0"/>
        </w:rPr>
      </w:pPr>
      <w:r w:rsidRPr="00232A0B">
        <w:lastRenderedPageBreak/>
        <w:t>Quizzes and Exams</w:t>
      </w:r>
    </w:p>
    <w:p w:rsidR="00D87849" w:rsidRPr="00232A0B" w:rsidRDefault="00D87849" w:rsidP="00232A0B">
      <w:pPr>
        <w:pStyle w:val="Heading2"/>
        <w:rPr>
          <w:rFonts w:asciiTheme="majorHAnsi" w:hAnsiTheme="majorHAnsi" w:cstheme="majorBidi"/>
          <w:color w:val="4F81BD" w:themeColor="accent1"/>
          <w:sz w:val="26"/>
          <w:szCs w:val="26"/>
        </w:rPr>
      </w:pPr>
      <w:r w:rsidRPr="00232A0B">
        <w:rPr>
          <w:rFonts w:asciiTheme="majorHAnsi" w:hAnsiTheme="majorHAnsi" w:cstheme="majorBidi"/>
          <w:b w:val="0"/>
          <w:bCs w:val="0"/>
          <w:color w:val="4F81BD" w:themeColor="accent1"/>
          <w:sz w:val="26"/>
          <w:szCs w:val="26"/>
        </w:rPr>
        <w:t>Online Reading Quizzes</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Except for the first lesson and the lessons in which we are studying poetry, you will have a reading quiz that will make up part of your grade for that lesson.</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 xml:space="preserve">The reading quizzes are timed and are taken using the Blackboard quiz tool. </w:t>
      </w:r>
      <w:r w:rsidRPr="00232A0B">
        <w:rPr>
          <w:rFonts w:asciiTheme="majorHAnsi" w:eastAsiaTheme="majorEastAsia" w:hAnsiTheme="majorHAnsi" w:cstheme="majorBidi"/>
          <w:color w:val="365F91" w:themeColor="accent1" w:themeShade="BF"/>
          <w:sz w:val="28"/>
          <w:szCs w:val="28"/>
        </w:rPr>
        <w:t xml:space="preserve">Each quiz consists of 10 to 15 multiple choice questions and </w:t>
      </w:r>
      <w:proofErr w:type="gramStart"/>
      <w:r w:rsidRPr="00232A0B">
        <w:rPr>
          <w:rFonts w:asciiTheme="majorHAnsi" w:eastAsiaTheme="majorEastAsia" w:hAnsiTheme="majorHAnsi" w:cstheme="majorBidi"/>
          <w:color w:val="365F91" w:themeColor="accent1" w:themeShade="BF"/>
          <w:sz w:val="28"/>
          <w:szCs w:val="28"/>
        </w:rPr>
        <w:t>are</w:t>
      </w:r>
      <w:proofErr w:type="gramEnd"/>
      <w:r w:rsidRPr="00232A0B">
        <w:rPr>
          <w:rFonts w:asciiTheme="majorHAnsi" w:eastAsiaTheme="majorEastAsia" w:hAnsiTheme="majorHAnsi" w:cstheme="majorBidi"/>
          <w:color w:val="365F91" w:themeColor="accent1" w:themeShade="BF"/>
          <w:sz w:val="28"/>
          <w:szCs w:val="28"/>
        </w:rPr>
        <w:t xml:space="preserve"> worth 10 to</w:t>
      </w:r>
      <w:r>
        <w:rPr>
          <w:rFonts w:ascii="Arial" w:hAnsi="Arial" w:cs="Arial"/>
          <w:color w:val="000000"/>
          <w:sz w:val="27"/>
          <w:szCs w:val="27"/>
        </w:rPr>
        <w:t xml:space="preserve"> 15 points (i.e., 1 point per question).</w:t>
      </w:r>
    </w:p>
    <w:p w:rsidR="002A2A66" w:rsidRPr="00232A0B" w:rsidRDefault="00D87849" w:rsidP="00232A0B">
      <w:pPr>
        <w:pStyle w:val="NormalWeb"/>
        <w:rPr>
          <w:rFonts w:ascii="Arial" w:hAnsi="Arial" w:cs="Arial"/>
          <w:color w:val="000000"/>
          <w:sz w:val="27"/>
          <w:szCs w:val="27"/>
        </w:rPr>
      </w:pPr>
      <w:r>
        <w:rPr>
          <w:rFonts w:ascii="Arial" w:hAnsi="Arial" w:cs="Arial"/>
          <w:color w:val="000000"/>
          <w:sz w:val="27"/>
          <w:szCs w:val="27"/>
        </w:rPr>
        <w:t>Please read the assigned literary works thoroughly and carefully before taking the quiz. The quiz is meant to ensure that you will have sufficient knowledge of the poem, story, or p</w:t>
      </w:r>
      <w:r w:rsidR="00FE5523">
        <w:rPr>
          <w:rFonts w:ascii="Arial" w:hAnsi="Arial" w:cs="Arial"/>
          <w:color w:val="000000"/>
          <w:sz w:val="27"/>
          <w:szCs w:val="27"/>
        </w:rPr>
        <w:t>lay so that you may understand </w:t>
      </w:r>
      <w:r>
        <w:rPr>
          <w:rFonts w:ascii="Arial" w:hAnsi="Arial" w:cs="Arial"/>
          <w:color w:val="000000"/>
          <w:sz w:val="27"/>
          <w:szCs w:val="27"/>
        </w:rPr>
        <w:t>and participate in the online class discussions of it. Each quiz question is worth one point.</w:t>
      </w:r>
    </w:p>
    <w:p w:rsidR="00D87849" w:rsidRPr="00232A0B" w:rsidRDefault="00D87849" w:rsidP="00232A0B">
      <w:pPr>
        <w:pStyle w:val="Heading2"/>
        <w:rPr>
          <w:rFonts w:asciiTheme="majorHAnsi" w:hAnsiTheme="majorHAnsi" w:cstheme="majorBidi"/>
          <w:b w:val="0"/>
          <w:bCs w:val="0"/>
          <w:color w:val="4F81BD" w:themeColor="accent1"/>
          <w:sz w:val="26"/>
          <w:szCs w:val="26"/>
        </w:rPr>
      </w:pPr>
      <w:r w:rsidRPr="00232A0B">
        <w:rPr>
          <w:rFonts w:asciiTheme="majorHAnsi" w:hAnsiTheme="majorHAnsi" w:cstheme="majorBidi"/>
          <w:color w:val="4F81BD" w:themeColor="accent1"/>
          <w:sz w:val="26"/>
          <w:szCs w:val="26"/>
        </w:rPr>
        <w:t>Timed Online Exams</w:t>
      </w:r>
    </w:p>
    <w:p w:rsidR="002A2A66" w:rsidRPr="002D6B3D" w:rsidRDefault="00D87849" w:rsidP="00FE5523">
      <w:pPr>
        <w:pStyle w:val="NormalWeb"/>
        <w:rPr>
          <w:rStyle w:val="Strong"/>
          <w:rFonts w:ascii="Arial" w:hAnsi="Arial" w:cs="Arial"/>
          <w:b w:val="0"/>
          <w:bCs w:val="0"/>
          <w:color w:val="000000"/>
          <w:sz w:val="27"/>
          <w:szCs w:val="27"/>
        </w:rPr>
      </w:pPr>
      <w:r>
        <w:rPr>
          <w:rFonts w:ascii="Arial" w:hAnsi="Arial" w:cs="Arial"/>
          <w:color w:val="000000"/>
          <w:sz w:val="27"/>
          <w:szCs w:val="27"/>
        </w:rPr>
        <w:t>There will be two timed, online exams. The first online exam will require an explication of one of Shakespeare's Sonnets;</w:t>
      </w:r>
      <w:r>
        <w:rPr>
          <w:rStyle w:val="apple-converted-space"/>
          <w:rFonts w:ascii="Arial" w:hAnsi="Arial" w:cs="Arial"/>
          <w:color w:val="000000"/>
          <w:sz w:val="27"/>
          <w:szCs w:val="27"/>
        </w:rPr>
        <w:t> </w:t>
      </w:r>
      <w:r>
        <w:rPr>
          <w:rStyle w:val="Strong"/>
          <w:rFonts w:ascii="Arial" w:eastAsiaTheme="majorEastAsia" w:hAnsi="Arial" w:cs="Arial"/>
          <w:color w:val="000000"/>
          <w:sz w:val="27"/>
          <w:szCs w:val="27"/>
        </w:rPr>
        <w:t xml:space="preserve">it will be available </w:t>
      </w:r>
      <w:r w:rsidR="00FE5523">
        <w:rPr>
          <w:rStyle w:val="Strong"/>
          <w:rFonts w:ascii="Arial" w:eastAsiaTheme="majorEastAsia" w:hAnsi="Arial" w:cs="Arial"/>
          <w:color w:val="000000"/>
          <w:sz w:val="27"/>
          <w:szCs w:val="27"/>
        </w:rPr>
        <w:t>from Thursday through Sunday of Week 3</w:t>
      </w:r>
      <w:r>
        <w:rPr>
          <w:rFonts w:ascii="Arial" w:hAnsi="Arial" w:cs="Arial"/>
          <w:color w:val="000000"/>
          <w:sz w:val="27"/>
          <w:szCs w:val="27"/>
        </w:rPr>
        <w:t>. The second exam will require an analysis and explication of a short story by Margaret Atwood;</w:t>
      </w:r>
      <w:r>
        <w:rPr>
          <w:rStyle w:val="apple-converted-space"/>
          <w:rFonts w:ascii="Arial" w:hAnsi="Arial" w:cs="Arial"/>
          <w:color w:val="000000"/>
          <w:sz w:val="27"/>
          <w:szCs w:val="27"/>
        </w:rPr>
        <w:t> </w:t>
      </w:r>
      <w:r>
        <w:rPr>
          <w:rStyle w:val="Strong"/>
          <w:rFonts w:ascii="Arial" w:eastAsiaTheme="majorEastAsia" w:hAnsi="Arial" w:cs="Arial"/>
          <w:color w:val="000000"/>
          <w:sz w:val="27"/>
          <w:szCs w:val="27"/>
        </w:rPr>
        <w:t>it will be available from </w:t>
      </w:r>
      <w:r w:rsidR="00FE5523">
        <w:rPr>
          <w:rFonts w:ascii="Arial" w:hAnsi="Arial" w:cs="Arial"/>
          <w:b/>
          <w:bCs/>
          <w:color w:val="000000"/>
          <w:sz w:val="27"/>
          <w:szCs w:val="27"/>
        </w:rPr>
        <w:t>Friday through Monday of Week 5</w:t>
      </w:r>
      <w:r>
        <w:rPr>
          <w:rFonts w:ascii="Arial" w:hAnsi="Arial" w:cs="Arial"/>
          <w:b/>
          <w:bCs/>
          <w:color w:val="000000"/>
          <w:sz w:val="27"/>
          <w:szCs w:val="27"/>
        </w:rPr>
        <w:t>.</w:t>
      </w:r>
      <w:r>
        <w:rPr>
          <w:rFonts w:ascii="Arial" w:hAnsi="Arial" w:cs="Arial"/>
          <w:color w:val="000000"/>
          <w:sz w:val="27"/>
          <w:szCs w:val="27"/>
        </w:rPr>
        <w:t>  Please review the rubrics below so that you understand your instructor's expectations for successfully completing these exams.</w:t>
      </w:r>
    </w:p>
    <w:p w:rsidR="00D87849" w:rsidRPr="00232A0B" w:rsidRDefault="00D87849" w:rsidP="00232A0B">
      <w:pPr>
        <w:pStyle w:val="Heading1"/>
        <w:spacing w:line="240" w:lineRule="auto"/>
      </w:pPr>
      <w:r w:rsidRPr="00232A0B">
        <w:rPr>
          <w:b w:val="0"/>
          <w:bCs w:val="0"/>
        </w:rPr>
        <w:t>Discussions and Paper Assignments</w:t>
      </w:r>
      <w:r w:rsidRPr="00232A0B">
        <w:t>  </w:t>
      </w:r>
    </w:p>
    <w:p w:rsidR="00D87849" w:rsidRPr="002D6B3D" w:rsidRDefault="00D87849" w:rsidP="002D6B3D">
      <w:pPr>
        <w:pStyle w:val="Heading2"/>
        <w:rPr>
          <w:rFonts w:asciiTheme="majorHAnsi" w:hAnsiTheme="majorHAnsi" w:cstheme="majorBidi"/>
          <w:b w:val="0"/>
          <w:bCs w:val="0"/>
          <w:color w:val="4F81BD" w:themeColor="accent1"/>
          <w:sz w:val="26"/>
          <w:szCs w:val="26"/>
        </w:rPr>
      </w:pPr>
      <w:r w:rsidRPr="00232A0B">
        <w:rPr>
          <w:rFonts w:asciiTheme="majorHAnsi" w:hAnsiTheme="majorHAnsi" w:cstheme="majorBidi"/>
          <w:b w:val="0"/>
          <w:bCs w:val="0"/>
          <w:color w:val="4F81BD" w:themeColor="accent1"/>
          <w:sz w:val="26"/>
          <w:szCs w:val="26"/>
        </w:rPr>
        <w:t>Guidelines</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Please consider the "Discussions" that are included in each lesson as essays. Please write them as correctly, coherently, and clearly as you can. Use complete sentences; use a topic or thesis sentenc</w:t>
      </w:r>
      <w:r w:rsidR="002D6B3D">
        <w:rPr>
          <w:rFonts w:ascii="Arial" w:hAnsi="Arial" w:cs="Arial"/>
          <w:color w:val="000000"/>
          <w:sz w:val="27"/>
          <w:szCs w:val="27"/>
        </w:rPr>
        <w:t>e to unify your essay. In your </w:t>
      </w:r>
      <w:r>
        <w:rPr>
          <w:rFonts w:ascii="Arial" w:hAnsi="Arial" w:cs="Arial"/>
          <w:color w:val="000000"/>
          <w:sz w:val="27"/>
          <w:szCs w:val="27"/>
        </w:rPr>
        <w:t xml:space="preserve">responses to the prompts, please try to go into as much </w:t>
      </w:r>
      <w:r w:rsidR="002D6B3D">
        <w:rPr>
          <w:rFonts w:ascii="Arial" w:hAnsi="Arial" w:cs="Arial"/>
          <w:color w:val="000000"/>
          <w:sz w:val="27"/>
          <w:szCs w:val="27"/>
        </w:rPr>
        <w:t>detail as possible. Frequently </w:t>
      </w:r>
      <w:r>
        <w:rPr>
          <w:rFonts w:ascii="Arial" w:hAnsi="Arial" w:cs="Arial"/>
          <w:color w:val="000000"/>
          <w:sz w:val="27"/>
          <w:szCs w:val="27"/>
        </w:rPr>
        <w:t>the prompt will seem like a barrage of question</w:t>
      </w:r>
      <w:r w:rsidR="009B22F2">
        <w:rPr>
          <w:rFonts w:ascii="Arial" w:hAnsi="Arial" w:cs="Arial"/>
          <w:color w:val="000000"/>
          <w:sz w:val="27"/>
          <w:szCs w:val="27"/>
        </w:rPr>
        <w:t>s. You needn't necessarily try </w:t>
      </w:r>
      <w:r>
        <w:rPr>
          <w:rFonts w:ascii="Arial" w:hAnsi="Arial" w:cs="Arial"/>
          <w:color w:val="000000"/>
          <w:sz w:val="27"/>
          <w:szCs w:val="27"/>
        </w:rPr>
        <w:t>to answer them all (and please don't use th</w:t>
      </w:r>
      <w:r w:rsidR="009B22F2">
        <w:rPr>
          <w:rFonts w:ascii="Arial" w:hAnsi="Arial" w:cs="Arial"/>
          <w:color w:val="000000"/>
          <w:sz w:val="27"/>
          <w:szCs w:val="27"/>
        </w:rPr>
        <w:t>em as a template to model your </w:t>
      </w:r>
      <w:r>
        <w:rPr>
          <w:rFonts w:ascii="Arial" w:hAnsi="Arial" w:cs="Arial"/>
          <w:color w:val="000000"/>
          <w:sz w:val="27"/>
          <w:szCs w:val="27"/>
        </w:rPr>
        <w:t>answer on)--they are meant to be helpful places to start and things to</w:t>
      </w:r>
      <w:r w:rsidR="009B22F2">
        <w:rPr>
          <w:rFonts w:ascii="Arial" w:hAnsi="Arial" w:cs="Arial"/>
          <w:color w:val="000000"/>
          <w:sz w:val="27"/>
          <w:szCs w:val="27"/>
        </w:rPr>
        <w:t xml:space="preserve"> think</w:t>
      </w:r>
      <w:r>
        <w:rPr>
          <w:rFonts w:ascii="Arial" w:hAnsi="Arial" w:cs="Arial"/>
          <w:color w:val="000000"/>
          <w:sz w:val="27"/>
          <w:szCs w:val="27"/>
        </w:rPr>
        <w:t xml:space="preserve"> about in creating your response. I </w:t>
      </w:r>
      <w:r w:rsidR="00FC3C30">
        <w:rPr>
          <w:rFonts w:ascii="Arial" w:hAnsi="Arial" w:cs="Arial"/>
          <w:color w:val="000000"/>
          <w:sz w:val="27"/>
          <w:szCs w:val="27"/>
        </w:rPr>
        <w:t xml:space="preserve">won’t </w:t>
      </w:r>
      <w:r>
        <w:rPr>
          <w:rFonts w:ascii="Arial" w:hAnsi="Arial" w:cs="Arial"/>
          <w:color w:val="000000"/>
          <w:sz w:val="27"/>
          <w:szCs w:val="27"/>
        </w:rPr>
        <w:t>be grading your responses</w:t>
      </w:r>
      <w:r w:rsidR="00FC3C30">
        <w:rPr>
          <w:rFonts w:ascii="Arial" w:hAnsi="Arial" w:cs="Arial"/>
          <w:color w:val="000000"/>
          <w:sz w:val="27"/>
          <w:szCs w:val="27"/>
        </w:rPr>
        <w:t xml:space="preserve"> according </w:t>
      </w:r>
      <w:r>
        <w:rPr>
          <w:rFonts w:ascii="Arial" w:hAnsi="Arial" w:cs="Arial"/>
          <w:color w:val="000000"/>
          <w:sz w:val="27"/>
          <w:szCs w:val="27"/>
        </w:rPr>
        <w:t xml:space="preserve">to how close you come to what I think is the </w:t>
      </w:r>
      <w:r w:rsidR="00FC3C30">
        <w:rPr>
          <w:rFonts w:ascii="Arial" w:hAnsi="Arial" w:cs="Arial"/>
          <w:color w:val="000000"/>
          <w:sz w:val="27"/>
          <w:szCs w:val="27"/>
        </w:rPr>
        <w:t xml:space="preserve">"right" </w:t>
      </w:r>
      <w:r>
        <w:rPr>
          <w:rFonts w:ascii="Arial" w:hAnsi="Arial" w:cs="Arial"/>
          <w:color w:val="000000"/>
          <w:sz w:val="27"/>
          <w:szCs w:val="27"/>
        </w:rPr>
        <w:lastRenderedPageBreak/>
        <w:t>answer,</w:t>
      </w:r>
      <w:r w:rsidR="00FC3C30">
        <w:rPr>
          <w:rFonts w:ascii="Arial" w:hAnsi="Arial" w:cs="Arial"/>
          <w:color w:val="000000"/>
          <w:sz w:val="27"/>
          <w:szCs w:val="27"/>
        </w:rPr>
        <w:t xml:space="preserve"> but on </w:t>
      </w:r>
      <w:r>
        <w:rPr>
          <w:rFonts w:ascii="Arial" w:hAnsi="Arial" w:cs="Arial"/>
          <w:color w:val="000000"/>
          <w:sz w:val="27"/>
          <w:szCs w:val="27"/>
        </w:rPr>
        <w:t xml:space="preserve">how much your responses indicate thoughtful and </w:t>
      </w:r>
      <w:r w:rsidR="00FC3C30">
        <w:rPr>
          <w:rFonts w:ascii="Arial" w:hAnsi="Arial" w:cs="Arial"/>
          <w:color w:val="000000"/>
          <w:sz w:val="27"/>
          <w:szCs w:val="27"/>
        </w:rPr>
        <w:t>sensitive interactions with the</w:t>
      </w:r>
      <w:r>
        <w:rPr>
          <w:rFonts w:ascii="Arial" w:hAnsi="Arial" w:cs="Arial"/>
          <w:color w:val="000000"/>
          <w:sz w:val="27"/>
          <w:szCs w:val="27"/>
        </w:rPr>
        <w:t xml:space="preserve"> texts we are studying.</w:t>
      </w:r>
    </w:p>
    <w:p w:rsidR="00D87849" w:rsidRPr="002A2A66" w:rsidRDefault="00D87849" w:rsidP="002A2A66">
      <w:pPr>
        <w:pStyle w:val="NormalWeb"/>
        <w:rPr>
          <w:rFonts w:ascii="Arial" w:hAnsi="Arial" w:cs="Arial"/>
          <w:color w:val="000000"/>
          <w:szCs w:val="27"/>
        </w:rPr>
      </w:pPr>
      <w:r w:rsidRPr="002A2A66">
        <w:rPr>
          <w:rStyle w:val="Strong"/>
          <w:rFonts w:ascii="Arial" w:eastAsiaTheme="majorEastAsia" w:hAnsi="Arial" w:cs="Arial"/>
          <w:color w:val="000000"/>
          <w:szCs w:val="27"/>
        </w:rPr>
        <w:t>Please remember to acknowledge and identify any sources, in print or online, that you have used in creating your response.</w:t>
      </w:r>
    </w:p>
    <w:p w:rsidR="00D87849" w:rsidRPr="00232A0B" w:rsidRDefault="00D87849" w:rsidP="00232A0B">
      <w:pPr>
        <w:pStyle w:val="Heading1"/>
        <w:spacing w:line="240" w:lineRule="auto"/>
        <w:rPr>
          <w:b w:val="0"/>
          <w:bCs w:val="0"/>
        </w:rPr>
      </w:pPr>
      <w:r w:rsidRPr="00232A0B">
        <w:rPr>
          <w:b w:val="0"/>
          <w:bCs w:val="0"/>
        </w:rPr>
        <w:t>Three Safe</w:t>
      </w:r>
      <w:r w:rsidR="00C15115" w:rsidRPr="00232A0B">
        <w:rPr>
          <w:b w:val="0"/>
          <w:bCs w:val="0"/>
        </w:rPr>
        <w:t>-</w:t>
      </w:r>
      <w:r w:rsidRPr="00232A0B">
        <w:rPr>
          <w:b w:val="0"/>
          <w:bCs w:val="0"/>
        </w:rPr>
        <w:t>Assignments: Chaucer, Shakespeare, &amp; Joyce</w:t>
      </w:r>
    </w:p>
    <w:p w:rsidR="005E283F" w:rsidRPr="00EC7A0F" w:rsidRDefault="00FC3C30" w:rsidP="00FC3C30">
      <w:pPr>
        <w:pStyle w:val="Heading2"/>
        <w:rPr>
          <w:rStyle w:val="Strong"/>
          <w:b/>
          <w:bCs/>
        </w:rPr>
      </w:pPr>
      <w:r>
        <w:rPr>
          <w:rStyle w:val="Strong"/>
        </w:rPr>
        <w:t xml:space="preserve">Prompts for these essays will be made available as indicated in the schedule above. </w:t>
      </w:r>
      <w:r w:rsidR="00875997">
        <w:rPr>
          <w:rStyle w:val="Strong"/>
        </w:rPr>
        <w:t>Please post your essay</w:t>
      </w:r>
      <w:r>
        <w:rPr>
          <w:rStyle w:val="Strong"/>
        </w:rPr>
        <w:t>s</w:t>
      </w:r>
      <w:r w:rsidR="00875997">
        <w:rPr>
          <w:rStyle w:val="Strong"/>
        </w:rPr>
        <w:t xml:space="preserve"> to the Safe-Assign portals. Submitting your essay to the "Draft" portal will allow you to check for passages in your essay which you need to identify as borrowings and acknowledge sources for. Please submit the final version of your essay to the "Final" Safe-Assign portal.  </w:t>
      </w:r>
    </w:p>
    <w:p w:rsidR="00D87849" w:rsidRPr="00232A0B" w:rsidRDefault="00D87849" w:rsidP="00232A0B">
      <w:pPr>
        <w:pStyle w:val="Heading1"/>
        <w:spacing w:line="240" w:lineRule="auto"/>
        <w:rPr>
          <w:b w:val="0"/>
          <w:bCs w:val="0"/>
        </w:rPr>
      </w:pPr>
      <w:r w:rsidRPr="00232A0B">
        <w:t>Grading Policies</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 xml:space="preserve">The course will be graded on the basis of points. There </w:t>
      </w:r>
      <w:r w:rsidR="00FC3C30">
        <w:rPr>
          <w:rFonts w:ascii="Arial" w:hAnsi="Arial" w:cs="Arial"/>
          <w:color w:val="000000"/>
          <w:sz w:val="27"/>
          <w:szCs w:val="27"/>
        </w:rPr>
        <w:t>are up to 750 </w:t>
      </w:r>
      <w:r>
        <w:rPr>
          <w:rFonts w:ascii="Arial" w:hAnsi="Arial" w:cs="Arial"/>
          <w:color w:val="000000"/>
          <w:sz w:val="27"/>
          <w:szCs w:val="27"/>
        </w:rPr>
        <w:t>points available for the course. The tasks and their point-value are explained in the table below.</w:t>
      </w:r>
    </w:p>
    <w:tbl>
      <w:tblPr>
        <w:tblW w:w="2000" w:type="pct"/>
        <w:jc w:val="center"/>
        <w:tblCellSpacing w:w="7" w:type="dxa"/>
        <w:tblCellMar>
          <w:left w:w="0" w:type="dxa"/>
          <w:right w:w="0" w:type="dxa"/>
        </w:tblCellMar>
        <w:tblLook w:val="04A0" w:firstRow="1" w:lastRow="0" w:firstColumn="1" w:lastColumn="0" w:noHBand="0" w:noVBand="1"/>
      </w:tblPr>
      <w:tblGrid>
        <w:gridCol w:w="528"/>
        <w:gridCol w:w="3227"/>
      </w:tblGrid>
      <w:tr w:rsidR="00D87849" w:rsidTr="005E283F">
        <w:trPr>
          <w:tblCellSpacing w:w="7" w:type="dxa"/>
          <w:jc w:val="center"/>
        </w:trPr>
        <w:tc>
          <w:tcPr>
            <w:tcW w:w="675" w:type="pct"/>
            <w:hideMark/>
          </w:tcPr>
          <w:p w:rsidR="00D87849" w:rsidRDefault="00D87849" w:rsidP="005E283F">
            <w:pPr>
              <w:pStyle w:val="NormalWeb"/>
            </w:pPr>
            <w:r>
              <w:rPr>
                <w:rStyle w:val="Strong"/>
                <w:rFonts w:eastAsiaTheme="majorEastAsia"/>
              </w:rPr>
              <w:t>A</w:t>
            </w:r>
          </w:p>
        </w:tc>
        <w:tc>
          <w:tcPr>
            <w:tcW w:w="4269" w:type="pct"/>
            <w:hideMark/>
          </w:tcPr>
          <w:p w:rsidR="00D87849" w:rsidRDefault="00D87849" w:rsidP="005E283F">
            <w:pPr>
              <w:pStyle w:val="NormalWeb"/>
            </w:pPr>
            <w:r>
              <w:t>675 or more points</w:t>
            </w:r>
          </w:p>
        </w:tc>
      </w:tr>
      <w:tr w:rsidR="00D87849" w:rsidTr="005E283F">
        <w:trPr>
          <w:tblCellSpacing w:w="7" w:type="dxa"/>
          <w:jc w:val="center"/>
        </w:trPr>
        <w:tc>
          <w:tcPr>
            <w:tcW w:w="675" w:type="pct"/>
            <w:hideMark/>
          </w:tcPr>
          <w:p w:rsidR="00D87849" w:rsidRDefault="00D87849" w:rsidP="005E283F">
            <w:pPr>
              <w:pStyle w:val="NormalWeb"/>
            </w:pPr>
            <w:r>
              <w:rPr>
                <w:rStyle w:val="Strong"/>
                <w:rFonts w:eastAsiaTheme="majorEastAsia"/>
              </w:rPr>
              <w:t>B</w:t>
            </w:r>
          </w:p>
        </w:tc>
        <w:tc>
          <w:tcPr>
            <w:tcW w:w="4269" w:type="pct"/>
            <w:hideMark/>
          </w:tcPr>
          <w:p w:rsidR="00D87849" w:rsidRDefault="00D87849" w:rsidP="005E283F">
            <w:pPr>
              <w:pStyle w:val="NormalWeb"/>
            </w:pPr>
            <w:r>
              <w:t>600 or more points</w:t>
            </w:r>
          </w:p>
        </w:tc>
      </w:tr>
      <w:tr w:rsidR="00D87849" w:rsidTr="005E283F">
        <w:trPr>
          <w:tblCellSpacing w:w="7" w:type="dxa"/>
          <w:jc w:val="center"/>
        </w:trPr>
        <w:tc>
          <w:tcPr>
            <w:tcW w:w="675" w:type="pct"/>
            <w:hideMark/>
          </w:tcPr>
          <w:p w:rsidR="00D87849" w:rsidRDefault="00D87849" w:rsidP="005E283F">
            <w:pPr>
              <w:pStyle w:val="NormalWeb"/>
            </w:pPr>
            <w:r>
              <w:rPr>
                <w:rStyle w:val="Strong"/>
                <w:rFonts w:eastAsiaTheme="majorEastAsia"/>
              </w:rPr>
              <w:t>C</w:t>
            </w:r>
          </w:p>
        </w:tc>
        <w:tc>
          <w:tcPr>
            <w:tcW w:w="4269" w:type="pct"/>
            <w:hideMark/>
          </w:tcPr>
          <w:p w:rsidR="00D87849" w:rsidRDefault="00D87849" w:rsidP="005E283F">
            <w:pPr>
              <w:pStyle w:val="NormalWeb"/>
            </w:pPr>
            <w:r>
              <w:t>525 or more points</w:t>
            </w:r>
          </w:p>
        </w:tc>
      </w:tr>
      <w:tr w:rsidR="00D87849" w:rsidTr="005E283F">
        <w:trPr>
          <w:tblCellSpacing w:w="7" w:type="dxa"/>
          <w:jc w:val="center"/>
        </w:trPr>
        <w:tc>
          <w:tcPr>
            <w:tcW w:w="675" w:type="pct"/>
            <w:hideMark/>
          </w:tcPr>
          <w:p w:rsidR="00D87849" w:rsidRDefault="00D87849" w:rsidP="005E283F">
            <w:pPr>
              <w:pStyle w:val="NormalWeb"/>
            </w:pPr>
            <w:r>
              <w:rPr>
                <w:rStyle w:val="Strong"/>
                <w:rFonts w:eastAsiaTheme="majorEastAsia"/>
              </w:rPr>
              <w:t>D</w:t>
            </w:r>
          </w:p>
        </w:tc>
        <w:tc>
          <w:tcPr>
            <w:tcW w:w="4269" w:type="pct"/>
            <w:hideMark/>
          </w:tcPr>
          <w:p w:rsidR="00D87849" w:rsidRDefault="00D87849" w:rsidP="005E283F">
            <w:pPr>
              <w:pStyle w:val="NormalWeb"/>
            </w:pPr>
            <w:r>
              <w:t>450 or more points</w:t>
            </w:r>
          </w:p>
        </w:tc>
      </w:tr>
      <w:tr w:rsidR="00D87849" w:rsidTr="005E283F">
        <w:trPr>
          <w:tblCellSpacing w:w="7" w:type="dxa"/>
          <w:jc w:val="center"/>
        </w:trPr>
        <w:tc>
          <w:tcPr>
            <w:tcW w:w="675" w:type="pct"/>
            <w:hideMark/>
          </w:tcPr>
          <w:p w:rsidR="00D87849" w:rsidRDefault="00D87849" w:rsidP="005E283F">
            <w:pPr>
              <w:pStyle w:val="NormalWeb"/>
            </w:pPr>
            <w:r>
              <w:rPr>
                <w:rStyle w:val="Strong"/>
                <w:rFonts w:eastAsiaTheme="majorEastAsia"/>
              </w:rPr>
              <w:t>F</w:t>
            </w:r>
          </w:p>
        </w:tc>
        <w:tc>
          <w:tcPr>
            <w:tcW w:w="4269" w:type="pct"/>
            <w:hideMark/>
          </w:tcPr>
          <w:p w:rsidR="00D87849" w:rsidRDefault="00D87849" w:rsidP="005E283F">
            <w:pPr>
              <w:pStyle w:val="NormalWeb"/>
            </w:pPr>
            <w:r>
              <w:t>Fewer than 449 points</w:t>
            </w:r>
          </w:p>
        </w:tc>
      </w:tr>
    </w:tbl>
    <w:p w:rsidR="00D87849" w:rsidRPr="00232A0B" w:rsidRDefault="00D87849" w:rsidP="00232A0B">
      <w:pPr>
        <w:pStyle w:val="Heading2"/>
        <w:jc w:val="center"/>
        <w:rPr>
          <w:rFonts w:asciiTheme="majorHAnsi" w:hAnsiTheme="majorHAnsi" w:cstheme="majorBidi"/>
          <w:b w:val="0"/>
          <w:bCs w:val="0"/>
          <w:color w:val="4F81BD" w:themeColor="accent1"/>
          <w:sz w:val="26"/>
          <w:szCs w:val="26"/>
        </w:rPr>
      </w:pPr>
      <w:r w:rsidRPr="00232A0B">
        <w:rPr>
          <w:rFonts w:asciiTheme="majorHAnsi" w:hAnsiTheme="majorHAnsi" w:cstheme="majorBidi"/>
          <w:color w:val="4F81BD" w:themeColor="accent1"/>
          <w:sz w:val="26"/>
          <w:szCs w:val="26"/>
        </w:rPr>
        <w:t>Points Earned for Quizzes, Explication Exam, and Discussions</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7"/>
        <w:gridCol w:w="949"/>
        <w:gridCol w:w="1385"/>
        <w:gridCol w:w="2610"/>
        <w:gridCol w:w="1003"/>
      </w:tblGrid>
      <w:tr w:rsidR="00D87849" w:rsidTr="005E283F">
        <w:trPr>
          <w:tblCellSpacing w:w="7" w:type="dxa"/>
          <w:jc w:val="center"/>
        </w:trPr>
        <w:tc>
          <w:tcPr>
            <w:tcW w:w="2355" w:type="dxa"/>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Lesson or Activity</w:t>
            </w:r>
          </w:p>
        </w:tc>
        <w:tc>
          <w:tcPr>
            <w:tcW w:w="1845" w:type="dxa"/>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Quiz Points</w:t>
            </w:r>
          </w:p>
        </w:tc>
        <w:tc>
          <w:tcPr>
            <w:tcW w:w="2265" w:type="dxa"/>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Discussion Points</w:t>
            </w:r>
          </w:p>
        </w:tc>
        <w:tc>
          <w:tcPr>
            <w:tcW w:w="2010" w:type="dxa"/>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Assignments</w:t>
            </w:r>
          </w:p>
        </w:tc>
        <w:tc>
          <w:tcPr>
            <w:tcW w:w="975" w:type="dxa"/>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Tests</w:t>
            </w:r>
          </w:p>
        </w:tc>
      </w:tr>
      <w:tr w:rsidR="00D87849" w:rsidTr="006E3602">
        <w:trPr>
          <w:trHeight w:val="365"/>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Introduction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rsidP="00B449B8">
            <w:pPr>
              <w:pStyle w:val="NormalWeb"/>
            </w:pPr>
            <w:r>
              <w:rPr>
                <w:rStyle w:val="Emphasis"/>
              </w:rPr>
              <w:t xml:space="preserve">Portrait List Assigned; Due in Week </w:t>
            </w:r>
            <w:r w:rsidR="00B449B8">
              <w:rPr>
                <w:rStyle w:val="Emphasis"/>
              </w:rPr>
              <w:t>4</w:t>
            </w:r>
            <w:r>
              <w:rPr>
                <w:rStyle w:val="Emphasis"/>
              </w:rPr>
              <w:t>/Lesson 9</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Chaucer Assignment 50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(no quiz)</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25 (Journal responses)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Emphasis"/>
              </w:rPr>
              <w:t>Hamlet</w:t>
            </w:r>
            <w:r w:rsidR="00FC3C30">
              <w:rPr>
                <w:rStyle w:val="Emphasis"/>
              </w:rPr>
              <w:t xml:space="preserve"> </w:t>
            </w:r>
            <w:r>
              <w:t>Assignment 50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(no quiz)</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Sonnet Test 50</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Emphasis"/>
              </w:rPr>
              <w:t>Portrait List Due</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rsidP="006E3602">
            <w:pPr>
              <w:pStyle w:val="NormalWeb"/>
            </w:pPr>
            <w:r>
              <w:t xml:space="preserve">no </w:t>
            </w:r>
            <w:r w:rsidR="006E3602">
              <w:t>d</w:t>
            </w:r>
            <w:r>
              <w:t>iscussion points</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Emphasis"/>
              </w:rPr>
              <w:t>Portrait</w:t>
            </w:r>
            <w:r>
              <w:rPr>
                <w:rStyle w:val="apple-converted-space"/>
              </w:rPr>
              <w:t> </w:t>
            </w:r>
            <w:r>
              <w:t>Assignment 50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(no quiz)</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FE2325">
            <w:pPr>
              <w:pStyle w:val="NormalWeb"/>
            </w:pPr>
            <w:r>
              <w:t xml:space="preserve">Short Story </w:t>
            </w:r>
            <w:r w:rsidR="00D87849">
              <w:t xml:space="preserve"> Test 50</w:t>
            </w:r>
          </w:p>
        </w:tc>
      </w:tr>
      <w:tr w:rsidR="00D87849" w:rsidTr="005E283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pPr>
            <w:r>
              <w:rPr>
                <w:rStyle w:val="Strong"/>
                <w:rFonts w:eastAsiaTheme="majorEastAsia"/>
              </w:rPr>
              <w:t>100</w:t>
            </w:r>
          </w:p>
        </w:tc>
      </w:tr>
      <w:tr w:rsidR="00D87849" w:rsidTr="005E283F">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87849" w:rsidRDefault="00D87849">
            <w:pPr>
              <w:pStyle w:val="NormalWeb"/>
              <w:jc w:val="center"/>
            </w:pPr>
            <w:r>
              <w:rPr>
                <w:rStyle w:val="Strong"/>
                <w:rFonts w:eastAsiaTheme="majorEastAsia"/>
              </w:rPr>
              <w:t>Grand Total: 750 Points</w:t>
            </w:r>
          </w:p>
        </w:tc>
      </w:tr>
    </w:tbl>
    <w:p w:rsidR="00D87849" w:rsidRDefault="00D87849" w:rsidP="00D87849">
      <w:pPr>
        <w:pStyle w:val="NormalWeb"/>
        <w:rPr>
          <w:rFonts w:ascii="Arial" w:hAnsi="Arial" w:cs="Arial"/>
          <w:color w:val="000000"/>
          <w:sz w:val="27"/>
          <w:szCs w:val="27"/>
        </w:rPr>
      </w:pPr>
    </w:p>
    <w:p w:rsidR="002D6B3D" w:rsidRPr="002D6B3D" w:rsidRDefault="00D87849" w:rsidP="002D6B3D">
      <w:pPr>
        <w:pStyle w:val="Heading1"/>
        <w:spacing w:line="240" w:lineRule="auto"/>
        <w:rPr>
          <w:rStyle w:val="Strong"/>
          <w:b/>
          <w:bCs/>
        </w:rPr>
      </w:pPr>
      <w:r w:rsidRPr="002D6B3D">
        <w:t> </w:t>
      </w:r>
      <w:r w:rsidR="002D6B3D" w:rsidRPr="002D6B3D">
        <w:t>UTA Policies</w:t>
      </w:r>
    </w:p>
    <w:p w:rsidR="00D87849" w:rsidRDefault="00D87849" w:rsidP="00D87849">
      <w:pPr>
        <w:pStyle w:val="NormalWeb"/>
        <w:rPr>
          <w:rFonts w:ascii="Arial" w:hAnsi="Arial" w:cs="Arial"/>
          <w:color w:val="000000"/>
          <w:sz w:val="27"/>
          <w:szCs w:val="27"/>
        </w:rPr>
      </w:pPr>
      <w:r>
        <w:rPr>
          <w:rStyle w:val="Strong"/>
          <w:rFonts w:ascii="Arial" w:eastAsiaTheme="majorEastAsia" w:hAnsi="Arial" w:cs="Arial"/>
          <w:color w:val="000000"/>
          <w:sz w:val="27"/>
          <w:szCs w:val="27"/>
        </w:rPr>
        <w:t>Attendance Policy: </w:t>
      </w:r>
      <w:r>
        <w:rPr>
          <w:rFonts w:ascii="Arial" w:hAnsi="Arial" w:cs="Arial"/>
          <w:color w:val="000000"/>
          <w:sz w:val="27"/>
          <w:szCs w:val="27"/>
        </w:rPr>
        <w:t>As this is an online class, there are no class meetings, but you are responsible for reading the assigned literary texts, taking the quizzes, responding to the weekly discussion topics, and completing the tests and assignments in a timely and regular manner.</w:t>
      </w:r>
    </w:p>
    <w:p w:rsidR="00D87849" w:rsidRDefault="00D87849" w:rsidP="00D87849">
      <w:pPr>
        <w:pStyle w:val="NormalWeb"/>
        <w:rPr>
          <w:rFonts w:ascii="Arial" w:hAnsi="Arial" w:cs="Arial"/>
          <w:color w:val="000000"/>
          <w:sz w:val="27"/>
          <w:szCs w:val="27"/>
        </w:rPr>
      </w:pPr>
      <w:r>
        <w:rPr>
          <w:rStyle w:val="Strong"/>
          <w:rFonts w:ascii="Arial" w:eastAsiaTheme="majorEastAsia" w:hAnsi="Arial" w:cs="Arial"/>
          <w:color w:val="000000"/>
          <w:sz w:val="27"/>
          <w:szCs w:val="27"/>
        </w:rPr>
        <w:t>Drop Policy:</w:t>
      </w:r>
      <w:r>
        <w:rPr>
          <w:rStyle w:val="apple-converted-space"/>
          <w:rFonts w:ascii="Arial" w:hAnsi="Arial" w:cs="Arial"/>
          <w:color w:val="000000"/>
          <w:sz w:val="27"/>
          <w:szCs w:val="27"/>
        </w:rPr>
        <w:t> </w:t>
      </w:r>
      <w:r>
        <w:rPr>
          <w:rFonts w:ascii="Arial" w:hAnsi="Arial" w:cs="Arial"/>
          <w:color w:val="000000"/>
          <w:sz w:val="27"/>
          <w:szCs w:val="27"/>
        </w:rPr>
        <w:t xml:space="preserve">Students may drop or swap (adding and dropping a class concurrently) classes through self-service in </w:t>
      </w:r>
      <w:proofErr w:type="spellStart"/>
      <w:r>
        <w:rPr>
          <w:rFonts w:ascii="Arial" w:hAnsi="Arial" w:cs="Arial"/>
          <w:color w:val="000000"/>
          <w:sz w:val="27"/>
          <w:szCs w:val="27"/>
        </w:rPr>
        <w:t>MyMav</w:t>
      </w:r>
      <w:proofErr w:type="spellEnd"/>
      <w:r>
        <w:rPr>
          <w:rFonts w:ascii="Arial" w:hAnsi="Arial" w:cs="Arial"/>
          <w:color w:val="000000"/>
          <w:sz w:val="27"/>
          <w:szCs w:val="27"/>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w:t>
      </w:r>
      <w:r>
        <w:rPr>
          <w:rStyle w:val="apple-converted-space"/>
          <w:rFonts w:ascii="Arial" w:hAnsi="Arial" w:cs="Arial"/>
          <w:color w:val="000000"/>
          <w:sz w:val="27"/>
          <w:szCs w:val="27"/>
        </w:rPr>
        <w:t> </w:t>
      </w:r>
      <w:r>
        <w:rPr>
          <w:rStyle w:val="Strong"/>
          <w:rFonts w:ascii="Arial" w:eastAsiaTheme="majorEastAsia" w:hAnsi="Arial" w:cs="Arial"/>
          <w:color w:val="000000"/>
          <w:sz w:val="27"/>
          <w:szCs w:val="27"/>
        </w:rPr>
        <w:t>Students will not be automatically dropped for non-attendance</w:t>
      </w:r>
      <w:r>
        <w:rPr>
          <w:rFonts w:ascii="Arial" w:hAnsi="Arial" w:cs="Arial"/>
          <w:color w:val="000000"/>
          <w:sz w:val="27"/>
          <w:szCs w:val="27"/>
        </w:rPr>
        <w:t>. Repayment of certain types of financial aid administered through the University may be required as the result of dropping classes or withdrawing. Contact the Financial Aid Office for more information. </w:t>
      </w:r>
    </w:p>
    <w:p w:rsidR="00D87849" w:rsidRDefault="00D87849" w:rsidP="00D87849">
      <w:pPr>
        <w:pStyle w:val="NormalWeb"/>
        <w:rPr>
          <w:rFonts w:ascii="Arial" w:hAnsi="Arial" w:cs="Arial"/>
          <w:color w:val="000000"/>
          <w:sz w:val="27"/>
          <w:szCs w:val="27"/>
        </w:rPr>
      </w:pPr>
      <w:r>
        <w:rPr>
          <w:rStyle w:val="Strong"/>
          <w:rFonts w:ascii="Arial" w:eastAsiaTheme="majorEastAsia" w:hAnsi="Arial" w:cs="Arial"/>
          <w:color w:val="000000"/>
          <w:sz w:val="27"/>
          <w:szCs w:val="27"/>
        </w:rPr>
        <w:t>Americans with Disabilities Act: </w:t>
      </w:r>
      <w:r>
        <w:rPr>
          <w:rStyle w:val="apple-converted-space"/>
          <w:rFonts w:ascii="Arial" w:hAnsi="Arial" w:cs="Arial"/>
          <w:color w:val="000000"/>
          <w:sz w:val="27"/>
          <w:szCs w:val="27"/>
        </w:rPr>
        <w:t> </w:t>
      </w:r>
      <w:r>
        <w:rPr>
          <w:rFonts w:ascii="Arial" w:hAnsi="Arial" w:cs="Arial"/>
          <w:color w:val="000000"/>
          <w:sz w:val="27"/>
          <w:szCs w:val="27"/>
        </w:rPr>
        <w:t>The University of Texas at Arlington is on record as being committed to both the spirit and letter of all federal equal opportunity legislation, including the</w:t>
      </w:r>
      <w:r>
        <w:rPr>
          <w:rStyle w:val="apple-converted-space"/>
          <w:rFonts w:ascii="Arial" w:hAnsi="Arial" w:cs="Arial"/>
          <w:color w:val="000000"/>
          <w:sz w:val="27"/>
          <w:szCs w:val="27"/>
        </w:rPr>
        <w:t> </w:t>
      </w:r>
      <w:r>
        <w:rPr>
          <w:rStyle w:val="Emphasis"/>
          <w:rFonts w:ascii="Arial" w:hAnsi="Arial" w:cs="Arial"/>
          <w:color w:val="000000"/>
          <w:sz w:val="27"/>
          <w:szCs w:val="27"/>
        </w:rPr>
        <w:t>Americans with Disabilities Act (ADA)</w:t>
      </w:r>
      <w:r>
        <w:rPr>
          <w:rFonts w:ascii="Arial" w:hAnsi="Arial" w:cs="Arial"/>
          <w:color w:val="000000"/>
          <w:sz w:val="27"/>
          <w:szCs w:val="27"/>
        </w:rPr>
        <w:t xml:space="preserve">. All instructors at UT Arlington are required by law to provide "reasonable accommodations" to students with disabilities, so as not to discriminate on the </w:t>
      </w:r>
      <w:r>
        <w:rPr>
          <w:rFonts w:ascii="Arial" w:hAnsi="Arial" w:cs="Arial"/>
          <w:color w:val="000000"/>
          <w:sz w:val="27"/>
          <w:szCs w:val="27"/>
        </w:rPr>
        <w:lastRenderedPageBreak/>
        <w:t>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w:t>
      </w:r>
      <w:r>
        <w:rPr>
          <w:rStyle w:val="apple-converted-space"/>
          <w:rFonts w:ascii="Arial" w:hAnsi="Arial" w:cs="Arial"/>
          <w:color w:val="000000"/>
          <w:sz w:val="27"/>
          <w:szCs w:val="27"/>
        </w:rPr>
        <w:t> </w:t>
      </w:r>
      <w:hyperlink r:id="rId11" w:history="1">
        <w:r>
          <w:rPr>
            <w:rStyle w:val="Hyperlink"/>
            <w:rFonts w:ascii="Arial" w:hAnsi="Arial" w:cs="Arial"/>
            <w:sz w:val="27"/>
            <w:szCs w:val="27"/>
          </w:rPr>
          <w:t>www.uta.edu/disability</w:t>
        </w:r>
      </w:hyperlink>
      <w:r>
        <w:rPr>
          <w:rFonts w:ascii="Arial" w:hAnsi="Arial" w:cs="Arial"/>
          <w:color w:val="000000"/>
          <w:sz w:val="27"/>
          <w:szCs w:val="27"/>
        </w:rPr>
        <w:t>or by calling the Office for Students with Disabilities at (817) 272-3364. </w:t>
      </w:r>
    </w:p>
    <w:p w:rsidR="00D87849" w:rsidRDefault="00D87849" w:rsidP="00D87849">
      <w:pPr>
        <w:pStyle w:val="NormalWeb"/>
        <w:rPr>
          <w:rFonts w:ascii="Arial" w:hAnsi="Arial" w:cs="Arial"/>
          <w:color w:val="000000"/>
          <w:sz w:val="27"/>
          <w:szCs w:val="27"/>
        </w:rPr>
      </w:pPr>
      <w:r>
        <w:rPr>
          <w:rStyle w:val="Strong"/>
          <w:rFonts w:ascii="Arial" w:eastAsiaTheme="majorEastAsia" w:hAnsi="Arial" w:cs="Arial"/>
          <w:color w:val="000000"/>
          <w:sz w:val="27"/>
          <w:szCs w:val="27"/>
        </w:rPr>
        <w:t>Academic Integrity:</w:t>
      </w:r>
      <w:r>
        <w:rPr>
          <w:rStyle w:val="apple-converted-space"/>
          <w:rFonts w:ascii="Arial" w:hAnsi="Arial" w:cs="Arial"/>
          <w:color w:val="000000"/>
          <w:sz w:val="27"/>
          <w:szCs w:val="27"/>
        </w:rPr>
        <w:t> </w:t>
      </w:r>
      <w:r>
        <w:rPr>
          <w:rFonts w:ascii="Arial" w:hAnsi="Arial" w:cs="Arial"/>
          <w:color w:val="000000"/>
          <w:sz w:val="27"/>
          <w:szCs w:val="27"/>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rsidR="00D87849" w:rsidRDefault="00D87849" w:rsidP="00D87849">
      <w:pPr>
        <w:pStyle w:val="NormalWeb"/>
        <w:rPr>
          <w:rFonts w:ascii="Arial" w:hAnsi="Arial" w:cs="Arial"/>
          <w:color w:val="000000"/>
          <w:sz w:val="27"/>
          <w:szCs w:val="27"/>
        </w:rPr>
      </w:pPr>
      <w:r>
        <w:rPr>
          <w:rStyle w:val="Strong"/>
          <w:rFonts w:ascii="Arial" w:eastAsiaTheme="majorEastAsia" w:hAnsi="Arial" w:cs="Arial"/>
          <w:color w:val="000000"/>
          <w:sz w:val="27"/>
          <w:szCs w:val="27"/>
        </w:rPr>
        <w:t>Student Support Services Available</w:t>
      </w:r>
      <w:r>
        <w:rPr>
          <w:rFonts w:ascii="Arial" w:hAnsi="Arial" w:cs="Arial"/>
          <w:color w:val="000000"/>
          <w:sz w:val="27"/>
          <w:szCs w:val="27"/>
        </w:rPr>
        <w:t>:</w:t>
      </w:r>
      <w:r w:rsidR="002A2A66">
        <w:rPr>
          <w:rFonts w:ascii="Arial" w:hAnsi="Arial" w:cs="Arial"/>
          <w:color w:val="000000"/>
          <w:sz w:val="27"/>
          <w:szCs w:val="27"/>
        </w:rPr>
        <w:t xml:space="preserve"> </w:t>
      </w:r>
      <w:r>
        <w:rPr>
          <w:rFonts w:ascii="Arial" w:hAnsi="Arial" w:cs="Arial"/>
          <w:color w:val="000000"/>
          <w:sz w:val="27"/>
          <w:szCs w:val="27"/>
        </w:rPr>
        <w:t>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w:t>
      </w:r>
      <w:r>
        <w:rPr>
          <w:rStyle w:val="apple-converted-space"/>
          <w:rFonts w:ascii="Arial" w:hAnsi="Arial" w:cs="Arial"/>
          <w:color w:val="000000"/>
          <w:sz w:val="27"/>
          <w:szCs w:val="27"/>
        </w:rPr>
        <w:t> </w:t>
      </w:r>
      <w:hyperlink r:id="rId12" w:history="1">
        <w:r>
          <w:rPr>
            <w:rStyle w:val="Hyperlink"/>
            <w:rFonts w:ascii="Arial" w:hAnsi="Arial" w:cs="Arial"/>
            <w:sz w:val="27"/>
            <w:szCs w:val="27"/>
          </w:rPr>
          <w:t>www.uta.edu/resources</w:t>
        </w:r>
      </w:hyperlink>
      <w:r>
        <w:rPr>
          <w:rFonts w:ascii="Arial" w:hAnsi="Arial" w:cs="Arial"/>
          <w:color w:val="000000"/>
          <w:sz w:val="27"/>
          <w:szCs w:val="27"/>
        </w:rPr>
        <w:t>for more information.</w:t>
      </w:r>
    </w:p>
    <w:p w:rsidR="00D87849" w:rsidRDefault="00D87849" w:rsidP="00D87849">
      <w:pPr>
        <w:pStyle w:val="NormalWeb"/>
        <w:rPr>
          <w:rFonts w:ascii="Arial" w:hAnsi="Arial" w:cs="Arial"/>
          <w:color w:val="000000"/>
          <w:sz w:val="27"/>
          <w:szCs w:val="27"/>
        </w:rPr>
      </w:pPr>
      <w:r>
        <w:rPr>
          <w:rStyle w:val="Strong"/>
          <w:rFonts w:ascii="Arial" w:eastAsiaTheme="majorEastAsia" w:hAnsi="Arial" w:cs="Arial"/>
          <w:color w:val="000000"/>
          <w:sz w:val="27"/>
          <w:szCs w:val="27"/>
        </w:rPr>
        <w:t>Electronic Communication Policy:</w:t>
      </w:r>
      <w:r>
        <w:rPr>
          <w:rStyle w:val="apple-converted-space"/>
          <w:rFonts w:ascii="Arial" w:hAnsi="Arial" w:cs="Arial"/>
          <w:color w:val="000000"/>
          <w:sz w:val="27"/>
          <w:szCs w:val="27"/>
        </w:rPr>
        <w:t> </w:t>
      </w:r>
      <w:r>
        <w:rPr>
          <w:rFonts w:ascii="Arial" w:hAnsi="Arial" w:cs="Arial"/>
          <w:color w:val="000000"/>
          <w:sz w:val="27"/>
          <w:szCs w:val="27"/>
        </w:rPr>
        <w:t>The University of Texas at Arlington has adopted the University “</w:t>
      </w:r>
      <w:proofErr w:type="spellStart"/>
      <w:r>
        <w:rPr>
          <w:rFonts w:ascii="Arial" w:hAnsi="Arial" w:cs="Arial"/>
          <w:color w:val="000000"/>
          <w:sz w:val="27"/>
          <w:szCs w:val="27"/>
        </w:rPr>
        <w:t>MavMail</w:t>
      </w:r>
      <w:proofErr w:type="spellEnd"/>
      <w:r>
        <w:rPr>
          <w:rFonts w:ascii="Arial" w:hAnsi="Arial" w:cs="Arial"/>
          <w:color w:val="000000"/>
          <w:sz w:val="27"/>
          <w:szCs w:val="27"/>
        </w:rPr>
        <w:t xml:space="preserve">” address as the sole official means of communication with students. </w:t>
      </w:r>
      <w:proofErr w:type="spellStart"/>
      <w:r>
        <w:rPr>
          <w:rFonts w:ascii="Arial" w:hAnsi="Arial" w:cs="Arial"/>
          <w:color w:val="000000"/>
          <w:sz w:val="27"/>
          <w:szCs w:val="27"/>
        </w:rPr>
        <w:t>MavMail</w:t>
      </w:r>
      <w:proofErr w:type="spellEnd"/>
      <w:r>
        <w:rPr>
          <w:rFonts w:ascii="Arial" w:hAnsi="Arial" w:cs="Arial"/>
          <w:color w:val="000000"/>
          <w:sz w:val="27"/>
          <w:szCs w:val="27"/>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Pr>
          <w:rFonts w:ascii="Arial" w:hAnsi="Arial" w:cs="Arial"/>
          <w:color w:val="000000"/>
          <w:sz w:val="27"/>
          <w:szCs w:val="27"/>
        </w:rPr>
        <w:t>MavMail</w:t>
      </w:r>
      <w:proofErr w:type="spellEnd"/>
      <w:r>
        <w:rPr>
          <w:rFonts w:ascii="Arial" w:hAnsi="Arial" w:cs="Arial"/>
          <w:color w:val="000000"/>
          <w:sz w:val="27"/>
          <w:szCs w:val="27"/>
        </w:rPr>
        <w:t xml:space="preserve"> system. All students are assigned a </w:t>
      </w:r>
      <w:proofErr w:type="spellStart"/>
      <w:r>
        <w:rPr>
          <w:rFonts w:ascii="Arial" w:hAnsi="Arial" w:cs="Arial"/>
          <w:color w:val="000000"/>
          <w:sz w:val="27"/>
          <w:szCs w:val="27"/>
        </w:rPr>
        <w:t>MavMail</w:t>
      </w:r>
      <w:proofErr w:type="spellEnd"/>
      <w:r>
        <w:rPr>
          <w:rFonts w:ascii="Arial" w:hAnsi="Arial" w:cs="Arial"/>
          <w:color w:val="000000"/>
          <w:sz w:val="27"/>
          <w:szCs w:val="27"/>
        </w:rPr>
        <w:t xml:space="preserve"> account.</w:t>
      </w:r>
      <w:r>
        <w:rPr>
          <w:rStyle w:val="apple-converted-space"/>
          <w:rFonts w:ascii="Arial" w:hAnsi="Arial" w:cs="Arial"/>
          <w:color w:val="000000"/>
          <w:sz w:val="27"/>
          <w:szCs w:val="27"/>
        </w:rPr>
        <w:t> </w:t>
      </w:r>
      <w:r>
        <w:rPr>
          <w:rStyle w:val="Emphasis"/>
          <w:rFonts w:ascii="Arial" w:hAnsi="Arial" w:cs="Arial"/>
          <w:b/>
          <w:bCs/>
          <w:color w:val="000000"/>
          <w:sz w:val="27"/>
          <w:szCs w:val="27"/>
        </w:rPr>
        <w:t xml:space="preserve">Students are responsible for checking their </w:t>
      </w:r>
      <w:proofErr w:type="spellStart"/>
      <w:r>
        <w:rPr>
          <w:rStyle w:val="Emphasis"/>
          <w:rFonts w:ascii="Arial" w:hAnsi="Arial" w:cs="Arial"/>
          <w:b/>
          <w:bCs/>
          <w:color w:val="000000"/>
          <w:sz w:val="27"/>
          <w:szCs w:val="27"/>
        </w:rPr>
        <w:t>MavMail</w:t>
      </w:r>
      <w:proofErr w:type="spellEnd"/>
      <w:r>
        <w:rPr>
          <w:rStyle w:val="Emphasis"/>
          <w:rFonts w:ascii="Arial" w:hAnsi="Arial" w:cs="Arial"/>
          <w:b/>
          <w:bCs/>
          <w:color w:val="000000"/>
          <w:sz w:val="27"/>
          <w:szCs w:val="27"/>
        </w:rPr>
        <w:t xml:space="preserve"> regularly.</w:t>
      </w:r>
      <w:r>
        <w:rPr>
          <w:rStyle w:val="apple-converted-space"/>
          <w:rFonts w:ascii="Arial" w:hAnsi="Arial" w:cs="Arial"/>
          <w:color w:val="000000"/>
          <w:sz w:val="27"/>
          <w:szCs w:val="27"/>
        </w:rPr>
        <w:t> </w:t>
      </w:r>
      <w:r>
        <w:rPr>
          <w:rFonts w:ascii="Arial" w:hAnsi="Arial" w:cs="Arial"/>
          <w:color w:val="000000"/>
          <w:sz w:val="27"/>
          <w:szCs w:val="27"/>
        </w:rPr>
        <w:t xml:space="preserve">Information about activating and using </w:t>
      </w:r>
      <w:proofErr w:type="spellStart"/>
      <w:r>
        <w:rPr>
          <w:rFonts w:ascii="Arial" w:hAnsi="Arial" w:cs="Arial"/>
          <w:color w:val="000000"/>
          <w:sz w:val="27"/>
          <w:szCs w:val="27"/>
        </w:rPr>
        <w:t>MavMail</w:t>
      </w:r>
      <w:proofErr w:type="spellEnd"/>
      <w:r>
        <w:rPr>
          <w:rFonts w:ascii="Arial" w:hAnsi="Arial" w:cs="Arial"/>
          <w:color w:val="000000"/>
          <w:sz w:val="27"/>
          <w:szCs w:val="27"/>
        </w:rPr>
        <w:t xml:space="preserve"> is available at</w:t>
      </w:r>
      <w:r>
        <w:rPr>
          <w:rStyle w:val="apple-converted-space"/>
          <w:rFonts w:ascii="Arial" w:hAnsi="Arial" w:cs="Arial"/>
          <w:color w:val="000000"/>
          <w:sz w:val="27"/>
          <w:szCs w:val="27"/>
        </w:rPr>
        <w:t> </w:t>
      </w:r>
      <w:hyperlink r:id="rId13" w:history="1">
        <w:r>
          <w:rPr>
            <w:rStyle w:val="Hyperlink"/>
            <w:rFonts w:ascii="Arial" w:hAnsi="Arial" w:cs="Arial"/>
            <w:sz w:val="27"/>
            <w:szCs w:val="27"/>
          </w:rPr>
          <w:t>http://www.uta.edu/oit/email/</w:t>
        </w:r>
      </w:hyperlink>
      <w:r>
        <w:rPr>
          <w:rFonts w:ascii="Arial" w:hAnsi="Arial" w:cs="Arial"/>
          <w:color w:val="000000"/>
          <w:sz w:val="27"/>
          <w:szCs w:val="27"/>
        </w:rPr>
        <w:t xml:space="preserve">. There is no additional </w:t>
      </w:r>
      <w:r>
        <w:rPr>
          <w:rFonts w:ascii="Arial" w:hAnsi="Arial" w:cs="Arial"/>
          <w:color w:val="000000"/>
          <w:sz w:val="27"/>
          <w:szCs w:val="27"/>
        </w:rPr>
        <w:lastRenderedPageBreak/>
        <w:t>charge to students for using this account, and it remains active even after they graduate from UT Arlington.</w:t>
      </w:r>
    </w:p>
    <w:p w:rsidR="00D87849" w:rsidRDefault="00D87849" w:rsidP="00D87849">
      <w:pPr>
        <w:pStyle w:val="NormalWeb"/>
        <w:rPr>
          <w:rFonts w:ascii="Arial" w:hAnsi="Arial" w:cs="Arial"/>
          <w:color w:val="000000"/>
          <w:sz w:val="27"/>
          <w:szCs w:val="27"/>
        </w:rPr>
      </w:pPr>
      <w:proofErr w:type="gramStart"/>
      <w:r>
        <w:rPr>
          <w:rFonts w:ascii="Arial" w:hAnsi="Arial" w:cs="Arial"/>
          <w:color w:val="000000"/>
          <w:sz w:val="27"/>
          <w:szCs w:val="27"/>
        </w:rPr>
        <w:t xml:space="preserve">To obtain your </w:t>
      </w:r>
      <w:proofErr w:type="spellStart"/>
      <w:r>
        <w:rPr>
          <w:rFonts w:ascii="Arial" w:hAnsi="Arial" w:cs="Arial"/>
          <w:color w:val="000000"/>
          <w:sz w:val="27"/>
          <w:szCs w:val="27"/>
        </w:rPr>
        <w:t>NetID</w:t>
      </w:r>
      <w:proofErr w:type="spellEnd"/>
      <w:r>
        <w:rPr>
          <w:rFonts w:ascii="Arial" w:hAnsi="Arial" w:cs="Arial"/>
          <w:color w:val="000000"/>
          <w:sz w:val="27"/>
          <w:szCs w:val="27"/>
        </w:rPr>
        <w:t xml:space="preserve"> or for logon assistance, </w:t>
      </w:r>
      <w:r w:rsidR="00EC7A0F">
        <w:rPr>
          <w:rFonts w:ascii="Arial" w:hAnsi="Arial" w:cs="Arial"/>
          <w:color w:val="000000"/>
          <w:sz w:val="27"/>
          <w:szCs w:val="27"/>
        </w:rPr>
        <w:t>v</w:t>
      </w:r>
      <w:r>
        <w:rPr>
          <w:rFonts w:ascii="Arial" w:hAnsi="Arial" w:cs="Arial"/>
          <w:color w:val="000000"/>
          <w:sz w:val="27"/>
          <w:szCs w:val="27"/>
        </w:rPr>
        <w:t>isit</w:t>
      </w:r>
      <w:r>
        <w:rPr>
          <w:rStyle w:val="apple-converted-space"/>
          <w:rFonts w:ascii="Arial" w:hAnsi="Arial" w:cs="Arial"/>
          <w:color w:val="000000"/>
          <w:sz w:val="27"/>
          <w:szCs w:val="27"/>
        </w:rPr>
        <w:t> </w:t>
      </w:r>
      <w:hyperlink r:id="rId14" w:history="1">
        <w:r>
          <w:rPr>
            <w:rStyle w:val="Hyperlink"/>
            <w:rFonts w:ascii="Arial" w:hAnsi="Arial" w:cs="Arial"/>
            <w:sz w:val="27"/>
            <w:szCs w:val="27"/>
          </w:rPr>
          <w:t>https://webapps.uta.edu/oit/selfservice/</w:t>
        </w:r>
      </w:hyperlink>
      <w:r>
        <w:rPr>
          <w:rFonts w:ascii="Arial" w:hAnsi="Arial" w:cs="Arial"/>
          <w:color w:val="000000"/>
          <w:sz w:val="27"/>
          <w:szCs w:val="27"/>
        </w:rPr>
        <w:t>.</w:t>
      </w:r>
      <w:proofErr w:type="gramEnd"/>
      <w:r>
        <w:rPr>
          <w:rFonts w:ascii="Arial" w:hAnsi="Arial" w:cs="Arial"/>
          <w:color w:val="000000"/>
          <w:sz w:val="27"/>
          <w:szCs w:val="27"/>
        </w:rPr>
        <w:t xml:space="preserve"> If you are unable to resolve your issue from the Self-Service website, contact the Helpdesk at</w:t>
      </w:r>
      <w:r w:rsidR="00EC7A0F">
        <w:rPr>
          <w:rFonts w:ascii="Arial" w:hAnsi="Arial" w:cs="Arial"/>
          <w:color w:val="000000"/>
          <w:sz w:val="27"/>
          <w:szCs w:val="27"/>
        </w:rPr>
        <w:t xml:space="preserve"> </w:t>
      </w:r>
      <w:r>
        <w:rPr>
          <w:rFonts w:ascii="Arial" w:hAnsi="Arial" w:cs="Arial"/>
          <w:color w:val="000000"/>
          <w:sz w:val="27"/>
          <w:szCs w:val="27"/>
          <w:u w:val="single"/>
        </w:rPr>
        <w:t>helpdesk@uta.edu</w:t>
      </w:r>
      <w:r>
        <w:rPr>
          <w:rFonts w:ascii="Arial" w:hAnsi="Arial" w:cs="Arial"/>
          <w:color w:val="000000"/>
          <w:sz w:val="27"/>
          <w:szCs w:val="27"/>
        </w:rPr>
        <w:t>.</w:t>
      </w:r>
    </w:p>
    <w:p w:rsidR="00D87849" w:rsidRPr="002D6B3D" w:rsidRDefault="00D87849" w:rsidP="002D6B3D">
      <w:pPr>
        <w:pStyle w:val="Heading1"/>
        <w:spacing w:line="240" w:lineRule="auto"/>
      </w:pPr>
      <w:r w:rsidRPr="002D6B3D">
        <w:t>Applications</w:t>
      </w:r>
    </w:p>
    <w:p w:rsidR="00D87849" w:rsidRPr="002D6B3D" w:rsidRDefault="00D87849" w:rsidP="00D87849">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t>Blackboard 9.1™</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 xml:space="preserve">Students will </w:t>
      </w:r>
      <w:r w:rsidR="009E1F10">
        <w:rPr>
          <w:rFonts w:ascii="Arial" w:hAnsi="Arial" w:cs="Arial"/>
          <w:color w:val="000000"/>
          <w:sz w:val="27"/>
          <w:szCs w:val="27"/>
        </w:rPr>
        <w:t>use</w:t>
      </w:r>
      <w:r>
        <w:rPr>
          <w:rFonts w:ascii="Arial" w:hAnsi="Arial" w:cs="Arial"/>
          <w:color w:val="000000"/>
          <w:sz w:val="27"/>
          <w:szCs w:val="27"/>
        </w:rPr>
        <w:t> Blackboard to access required reading, professor's commentary, and other course assignments—as well as to communicate with peers and the professor throughout the semester.</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Students must have access to a computer with Internet access and a Web browser compatible with Blackboard 9.1 to be able to participate fully in the Blackboard onli</w:t>
      </w:r>
      <w:r w:rsidR="009E1F10">
        <w:rPr>
          <w:rFonts w:ascii="Arial" w:hAnsi="Arial" w:cs="Arial"/>
          <w:color w:val="000000"/>
          <w:sz w:val="27"/>
          <w:szCs w:val="27"/>
        </w:rPr>
        <w:t xml:space="preserve">ne environment.  Students will </w:t>
      </w:r>
      <w:r>
        <w:rPr>
          <w:rFonts w:ascii="Arial" w:hAnsi="Arial" w:cs="Arial"/>
          <w:color w:val="000000"/>
          <w:sz w:val="27"/>
          <w:szCs w:val="27"/>
        </w:rPr>
        <w:t>need a UTA </w:t>
      </w:r>
      <w:proofErr w:type="spellStart"/>
      <w:r>
        <w:rPr>
          <w:rFonts w:ascii="Arial" w:hAnsi="Arial" w:cs="Arial"/>
          <w:color w:val="000000"/>
          <w:sz w:val="27"/>
          <w:szCs w:val="27"/>
        </w:rPr>
        <w:t>NetID</w:t>
      </w:r>
      <w:proofErr w:type="spellEnd"/>
      <w:r>
        <w:rPr>
          <w:rFonts w:ascii="Arial" w:hAnsi="Arial" w:cs="Arial"/>
          <w:color w:val="000000"/>
          <w:sz w:val="27"/>
          <w:szCs w:val="27"/>
        </w:rPr>
        <w:t> and password to login to their Blackboard courses.</w:t>
      </w:r>
    </w:p>
    <w:p w:rsidR="00D87849" w:rsidRPr="002D6B3D" w:rsidRDefault="00D87849" w:rsidP="00D87849">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t>Microsoft Office™</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The instructor of ENGL 2319 uses Microsoft Word, but also has access to Open Office, Works, and other word-processing and text-editing programs.</w:t>
      </w:r>
    </w:p>
    <w:p w:rsidR="00D87849" w:rsidRPr="002D6B3D" w:rsidRDefault="00D87849" w:rsidP="00D87849">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t>Adobe Reader™</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 PDF files require Adobe Reader™ to open. Download this free application if it is not already installed on your computer.</w:t>
      </w:r>
    </w:p>
    <w:p w:rsidR="00D87849" w:rsidRPr="002D6B3D" w:rsidRDefault="00D87849" w:rsidP="002D6B3D">
      <w:pPr>
        <w:pStyle w:val="Heading1"/>
        <w:spacing w:line="240" w:lineRule="auto"/>
      </w:pPr>
      <w:r w:rsidRPr="002D6B3D">
        <w:t>Technical Support</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UTA's Office of Information Technology (OIT) offers technical support for students, including problems with logging in to the course or passwords. However, if you need help with any course content, including assignments, quizzes, tests, or the organization of the course in general, please contact your instructor.</w:t>
      </w:r>
    </w:p>
    <w:p w:rsidR="00D87849" w:rsidRPr="002D6B3D" w:rsidRDefault="00D87849" w:rsidP="002D6B3D">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lastRenderedPageBreak/>
        <w:t>Contact the OIT Help Desk:</w:t>
      </w:r>
    </w:p>
    <w:p w:rsidR="00D87849" w:rsidRDefault="00D87849" w:rsidP="00933EFE">
      <w:pPr>
        <w:numPr>
          <w:ilvl w:val="0"/>
          <w:numId w:val="24"/>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Phone: (817) 272 -2208</w:t>
      </w:r>
    </w:p>
    <w:p w:rsidR="00D87849" w:rsidRDefault="00D87849" w:rsidP="00933EFE">
      <w:pPr>
        <w:numPr>
          <w:ilvl w:val="0"/>
          <w:numId w:val="24"/>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Fax: (817) 272-2063</w:t>
      </w:r>
    </w:p>
    <w:p w:rsidR="00D87849" w:rsidRDefault="001A4B12" w:rsidP="00933EFE">
      <w:pPr>
        <w:numPr>
          <w:ilvl w:val="0"/>
          <w:numId w:val="24"/>
        </w:numPr>
        <w:spacing w:before="100" w:beforeAutospacing="1" w:after="100" w:afterAutospacing="1" w:line="240" w:lineRule="auto"/>
        <w:rPr>
          <w:rFonts w:ascii="Arial" w:hAnsi="Arial" w:cs="Arial"/>
          <w:color w:val="000000"/>
          <w:sz w:val="27"/>
          <w:szCs w:val="27"/>
        </w:rPr>
      </w:pPr>
      <w:hyperlink r:id="rId15" w:history="1">
        <w:r w:rsidR="00D87849">
          <w:rPr>
            <w:rStyle w:val="Hyperlink"/>
            <w:rFonts w:ascii="Arial" w:hAnsi="Arial" w:cs="Arial"/>
            <w:sz w:val="27"/>
            <w:szCs w:val="27"/>
          </w:rPr>
          <w:t>helpdesk@uta.edu </w:t>
        </w:r>
      </w:hyperlink>
    </w:p>
    <w:p w:rsidR="00D87849" w:rsidRDefault="00D87849" w:rsidP="00933EFE">
      <w:pPr>
        <w:numPr>
          <w:ilvl w:val="0"/>
          <w:numId w:val="24"/>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Physical location: 102A Central Library</w:t>
      </w:r>
    </w:p>
    <w:p w:rsidR="00D87849" w:rsidRPr="002D6B3D" w:rsidRDefault="00D87849" w:rsidP="002A2A66">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t>Other OIT Services</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Go to </w:t>
      </w:r>
      <w:hyperlink r:id="rId16" w:tgtFrame="_blank" w:history="1">
        <w:r>
          <w:rPr>
            <w:rStyle w:val="Hyperlink"/>
            <w:rFonts w:ascii="Arial" w:hAnsi="Arial" w:cs="Arial"/>
            <w:sz w:val="27"/>
            <w:szCs w:val="27"/>
          </w:rPr>
          <w:t>OIT's Web site</w:t>
        </w:r>
      </w:hyperlink>
      <w:r>
        <w:rPr>
          <w:rFonts w:ascii="Arial" w:hAnsi="Arial" w:cs="Arial"/>
          <w:color w:val="000000"/>
          <w:sz w:val="27"/>
          <w:szCs w:val="27"/>
        </w:rPr>
        <w:t> to view the full range of technical services offered to UTA students, including </w:t>
      </w:r>
      <w:proofErr w:type="spellStart"/>
      <w:r w:rsidR="0031039D">
        <w:fldChar w:fldCharType="begin"/>
      </w:r>
      <w:r w:rsidR="00C20EE4">
        <w:instrText>HYPERLINK "https://mavspace.uta.edu/xythoswfs/webui" \t "_blank"</w:instrText>
      </w:r>
      <w:r w:rsidR="0031039D">
        <w:fldChar w:fldCharType="separate"/>
      </w:r>
      <w:r>
        <w:rPr>
          <w:rStyle w:val="Hyperlink"/>
          <w:rFonts w:ascii="Arial" w:hAnsi="Arial" w:cs="Arial"/>
          <w:sz w:val="27"/>
          <w:szCs w:val="27"/>
        </w:rPr>
        <w:t>MavSpace</w:t>
      </w:r>
      <w:proofErr w:type="spellEnd"/>
      <w:r w:rsidR="0031039D">
        <w:fldChar w:fldCharType="end"/>
      </w:r>
      <w:r>
        <w:rPr>
          <w:rFonts w:ascii="Arial" w:hAnsi="Arial" w:cs="Arial"/>
          <w:color w:val="000000"/>
          <w:sz w:val="27"/>
          <w:szCs w:val="27"/>
        </w:rPr>
        <w:t> , a free online resource for publishing and file storage.</w:t>
      </w:r>
    </w:p>
    <w:p w:rsidR="00D87849" w:rsidRPr="002D6B3D" w:rsidRDefault="00D87849" w:rsidP="002D6B3D">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t>Navigating the course using internal links</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 xml:space="preserve">Many </w:t>
      </w:r>
      <w:r w:rsidR="009E1F10">
        <w:rPr>
          <w:rFonts w:ascii="Arial" w:hAnsi="Arial" w:cs="Arial"/>
          <w:color w:val="000000"/>
          <w:sz w:val="27"/>
          <w:szCs w:val="27"/>
        </w:rPr>
        <w:t>lessons in English 2319 contain</w:t>
      </w:r>
      <w:r>
        <w:rPr>
          <w:rFonts w:ascii="Arial" w:hAnsi="Arial" w:cs="Arial"/>
          <w:color w:val="000000"/>
          <w:sz w:val="27"/>
          <w:szCs w:val="27"/>
        </w:rPr>
        <w:t xml:space="preserve"> links providing non-linear access to a variety of related topics within the course content pages. After you click on an "internal link," </w:t>
      </w:r>
      <w:r>
        <w:rPr>
          <w:rStyle w:val="Strong"/>
          <w:rFonts w:ascii="Arial" w:eastAsiaTheme="majorEastAsia" w:hAnsi="Arial" w:cs="Arial"/>
          <w:color w:val="000000"/>
          <w:sz w:val="27"/>
          <w:szCs w:val="27"/>
        </w:rPr>
        <w:t>use the back button of your browser</w:t>
      </w:r>
      <w:r>
        <w:rPr>
          <w:rFonts w:ascii="Arial" w:hAnsi="Arial" w:cs="Arial"/>
          <w:color w:val="000000"/>
          <w:sz w:val="27"/>
          <w:szCs w:val="27"/>
        </w:rPr>
        <w:t> to easily return to the page where you started your exploration.</w:t>
      </w:r>
    </w:p>
    <w:p w:rsidR="00D87849" w:rsidRPr="002D6B3D" w:rsidRDefault="00D87849" w:rsidP="00D87849">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t>Course Menu</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There is a Course Menu with a list of available sections and features on the left side of the Blackboard screen; it is possible to close it, but you might find it easier to navigate if you keep it open.</w:t>
      </w:r>
    </w:p>
    <w:p w:rsidR="00D87849" w:rsidRPr="002D6B3D" w:rsidRDefault="00D87849" w:rsidP="00D87849">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b w:val="0"/>
          <w:bCs w:val="0"/>
          <w:color w:val="4F81BD" w:themeColor="accent1"/>
          <w:sz w:val="26"/>
          <w:szCs w:val="26"/>
        </w:rPr>
        <w:t>Bread Crumbs</w:t>
      </w:r>
    </w:p>
    <w:p w:rsidR="00D87849" w:rsidRDefault="00D87849" w:rsidP="00D87849">
      <w:pPr>
        <w:pStyle w:val="NormalWeb"/>
        <w:rPr>
          <w:rFonts w:ascii="Arial" w:hAnsi="Arial" w:cs="Arial"/>
          <w:color w:val="000000"/>
          <w:sz w:val="27"/>
          <w:szCs w:val="27"/>
        </w:rPr>
      </w:pPr>
      <w:r>
        <w:rPr>
          <w:rFonts w:ascii="Arial" w:hAnsi="Arial" w:cs="Arial"/>
          <w:color w:val="000000"/>
          <w:sz w:val="27"/>
          <w:szCs w:val="27"/>
        </w:rPr>
        <w:t>Beneath the course name there is a trail of "bread crumbs" — a running list of the links you have used to get to the page you are on. You can click on any of these links to return to any page on your path.</w:t>
      </w:r>
    </w:p>
    <w:p w:rsidR="00D87849" w:rsidRPr="002D6B3D" w:rsidRDefault="00D87849" w:rsidP="002D6B3D">
      <w:pPr>
        <w:pStyle w:val="Heading2"/>
        <w:rPr>
          <w:rFonts w:asciiTheme="majorHAnsi" w:hAnsiTheme="majorHAnsi" w:cstheme="majorBidi"/>
          <w:b w:val="0"/>
          <w:bCs w:val="0"/>
          <w:color w:val="4F81BD" w:themeColor="accent1"/>
          <w:sz w:val="26"/>
          <w:szCs w:val="26"/>
        </w:rPr>
      </w:pPr>
      <w:r w:rsidRPr="002D6B3D">
        <w:rPr>
          <w:rFonts w:asciiTheme="majorHAnsi" w:hAnsiTheme="majorHAnsi" w:cstheme="majorBidi"/>
          <w:color w:val="4F81BD" w:themeColor="accent1"/>
          <w:sz w:val="26"/>
          <w:szCs w:val="26"/>
        </w:rPr>
        <w:t>Reading Tip</w:t>
      </w:r>
    </w:p>
    <w:p w:rsidR="00D87849" w:rsidRPr="00C15115" w:rsidRDefault="00D87849" w:rsidP="00C15115">
      <w:pPr>
        <w:pStyle w:val="NormalWeb"/>
        <w:rPr>
          <w:rFonts w:ascii="Arial" w:hAnsi="Arial" w:cs="Arial"/>
          <w:color w:val="000000"/>
          <w:sz w:val="27"/>
          <w:szCs w:val="27"/>
        </w:rPr>
      </w:pPr>
      <w:r>
        <w:rPr>
          <w:rFonts w:ascii="Arial" w:hAnsi="Arial" w:cs="Arial"/>
          <w:color w:val="000000"/>
          <w:sz w:val="27"/>
          <w:szCs w:val="27"/>
        </w:rPr>
        <w:t>At times you may find it difficult to read text in your browser window if it is displayed in very wide formats. To make reading easier, you can often resize your browser window to make the column of text narrower and easier to read. </w:t>
      </w:r>
    </w:p>
    <w:sectPr w:rsidR="00D87849" w:rsidRPr="00C15115" w:rsidSect="00CA5CF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12" w:rsidRDefault="001A4B12" w:rsidP="00166652">
      <w:pPr>
        <w:spacing w:after="0" w:line="240" w:lineRule="auto"/>
      </w:pPr>
      <w:r>
        <w:separator/>
      </w:r>
    </w:p>
  </w:endnote>
  <w:endnote w:type="continuationSeparator" w:id="0">
    <w:p w:rsidR="001A4B12" w:rsidRDefault="001A4B12" w:rsidP="0016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C0" w:rsidRPr="007E64D3" w:rsidRDefault="00CA23C0" w:rsidP="007E64D3">
    <w:pPr>
      <w:pStyle w:val="Default"/>
      <w:rPr>
        <w:color w:val="auto"/>
      </w:rPr>
    </w:pPr>
    <w:r>
      <w:rPr>
        <w:color w:val="auto"/>
      </w:rPr>
      <w:t>©2011 University of Texas at Arlington ENGL 2319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12" w:rsidRDefault="001A4B12" w:rsidP="00166652">
      <w:pPr>
        <w:spacing w:after="0" w:line="240" w:lineRule="auto"/>
      </w:pPr>
      <w:r>
        <w:separator/>
      </w:r>
    </w:p>
  </w:footnote>
  <w:footnote w:type="continuationSeparator" w:id="0">
    <w:p w:rsidR="001A4B12" w:rsidRDefault="001A4B12" w:rsidP="00166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53189"/>
      <w:docPartObj>
        <w:docPartGallery w:val="Page Numbers (Top of Page)"/>
        <w:docPartUnique/>
      </w:docPartObj>
    </w:sdtPr>
    <w:sdtEndPr/>
    <w:sdtContent>
      <w:p w:rsidR="00CA23C0" w:rsidRDefault="00CA23C0">
        <w:pPr>
          <w:pStyle w:val="Header"/>
          <w:jc w:val="right"/>
        </w:pPr>
        <w:r>
          <w:t xml:space="preserve">Page </w:t>
        </w:r>
        <w:r w:rsidR="0031039D">
          <w:rPr>
            <w:b/>
            <w:sz w:val="24"/>
            <w:szCs w:val="24"/>
          </w:rPr>
          <w:fldChar w:fldCharType="begin"/>
        </w:r>
        <w:r>
          <w:rPr>
            <w:b/>
          </w:rPr>
          <w:instrText xml:space="preserve"> PAGE </w:instrText>
        </w:r>
        <w:r w:rsidR="0031039D">
          <w:rPr>
            <w:b/>
            <w:sz w:val="24"/>
            <w:szCs w:val="24"/>
          </w:rPr>
          <w:fldChar w:fldCharType="separate"/>
        </w:r>
        <w:r w:rsidR="009E1F10">
          <w:rPr>
            <w:b/>
            <w:noProof/>
          </w:rPr>
          <w:t>4</w:t>
        </w:r>
        <w:r w:rsidR="0031039D">
          <w:rPr>
            <w:b/>
            <w:sz w:val="24"/>
            <w:szCs w:val="24"/>
          </w:rPr>
          <w:fldChar w:fldCharType="end"/>
        </w:r>
        <w:r>
          <w:t xml:space="preserve"> of </w:t>
        </w:r>
        <w:r w:rsidR="0031039D">
          <w:rPr>
            <w:b/>
            <w:sz w:val="24"/>
            <w:szCs w:val="24"/>
          </w:rPr>
          <w:fldChar w:fldCharType="begin"/>
        </w:r>
        <w:r>
          <w:rPr>
            <w:b/>
          </w:rPr>
          <w:instrText xml:space="preserve"> NUMPAGES  </w:instrText>
        </w:r>
        <w:r w:rsidR="0031039D">
          <w:rPr>
            <w:b/>
            <w:sz w:val="24"/>
            <w:szCs w:val="24"/>
          </w:rPr>
          <w:fldChar w:fldCharType="separate"/>
        </w:r>
        <w:r w:rsidR="009E1F10">
          <w:rPr>
            <w:b/>
            <w:noProof/>
          </w:rPr>
          <w:t>10</w:t>
        </w:r>
        <w:r w:rsidR="0031039D">
          <w:rPr>
            <w:b/>
            <w:sz w:val="24"/>
            <w:szCs w:val="24"/>
          </w:rPr>
          <w:fldChar w:fldCharType="end"/>
        </w:r>
      </w:p>
    </w:sdtContent>
  </w:sdt>
  <w:p w:rsidR="00CA23C0" w:rsidRDefault="00CA2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2C"/>
    <w:multiLevelType w:val="multilevel"/>
    <w:tmpl w:val="83E67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259A2"/>
    <w:multiLevelType w:val="multilevel"/>
    <w:tmpl w:val="C37E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440A4"/>
    <w:multiLevelType w:val="multilevel"/>
    <w:tmpl w:val="0D468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A4F43"/>
    <w:multiLevelType w:val="multilevel"/>
    <w:tmpl w:val="225C9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B1CBC"/>
    <w:multiLevelType w:val="multilevel"/>
    <w:tmpl w:val="232E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E35FA"/>
    <w:multiLevelType w:val="multilevel"/>
    <w:tmpl w:val="0AA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4705A"/>
    <w:multiLevelType w:val="multilevel"/>
    <w:tmpl w:val="E1840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61064"/>
    <w:multiLevelType w:val="multilevel"/>
    <w:tmpl w:val="F44A6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92C2E"/>
    <w:multiLevelType w:val="multilevel"/>
    <w:tmpl w:val="1F985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07512"/>
    <w:multiLevelType w:val="multilevel"/>
    <w:tmpl w:val="2854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27A67"/>
    <w:multiLevelType w:val="multilevel"/>
    <w:tmpl w:val="037CF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521840"/>
    <w:multiLevelType w:val="multilevel"/>
    <w:tmpl w:val="F81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AC5A39"/>
    <w:multiLevelType w:val="multilevel"/>
    <w:tmpl w:val="F45AD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F5320A"/>
    <w:multiLevelType w:val="multilevel"/>
    <w:tmpl w:val="AC8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752B3E"/>
    <w:multiLevelType w:val="multilevel"/>
    <w:tmpl w:val="53C41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7B2D5D"/>
    <w:multiLevelType w:val="multilevel"/>
    <w:tmpl w:val="24564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D357C9"/>
    <w:multiLevelType w:val="multilevel"/>
    <w:tmpl w:val="10DA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B61F1"/>
    <w:multiLevelType w:val="multilevel"/>
    <w:tmpl w:val="4DC4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15951"/>
    <w:multiLevelType w:val="multilevel"/>
    <w:tmpl w:val="8476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7D4282"/>
    <w:multiLevelType w:val="multilevel"/>
    <w:tmpl w:val="81867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7521B"/>
    <w:multiLevelType w:val="multilevel"/>
    <w:tmpl w:val="4F6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47A0F"/>
    <w:multiLevelType w:val="multilevel"/>
    <w:tmpl w:val="CEDC5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566A9F"/>
    <w:multiLevelType w:val="multilevel"/>
    <w:tmpl w:val="3A4E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D4492E"/>
    <w:multiLevelType w:val="multilevel"/>
    <w:tmpl w:val="6DB8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14"/>
  </w:num>
  <w:num w:numId="4">
    <w:abstractNumId w:val="18"/>
  </w:num>
  <w:num w:numId="5">
    <w:abstractNumId w:val="19"/>
  </w:num>
  <w:num w:numId="6">
    <w:abstractNumId w:val="2"/>
  </w:num>
  <w:num w:numId="7">
    <w:abstractNumId w:val="8"/>
  </w:num>
  <w:num w:numId="8">
    <w:abstractNumId w:val="17"/>
  </w:num>
  <w:num w:numId="9">
    <w:abstractNumId w:val="12"/>
  </w:num>
  <w:num w:numId="10">
    <w:abstractNumId w:val="21"/>
  </w:num>
  <w:num w:numId="11">
    <w:abstractNumId w:val="9"/>
  </w:num>
  <w:num w:numId="12">
    <w:abstractNumId w:val="0"/>
  </w:num>
  <w:num w:numId="13">
    <w:abstractNumId w:val="3"/>
  </w:num>
  <w:num w:numId="14">
    <w:abstractNumId w:val="7"/>
  </w:num>
  <w:num w:numId="15">
    <w:abstractNumId w:val="6"/>
  </w:num>
  <w:num w:numId="16">
    <w:abstractNumId w:val="15"/>
  </w:num>
  <w:num w:numId="17">
    <w:abstractNumId w:val="23"/>
  </w:num>
  <w:num w:numId="18">
    <w:abstractNumId w:val="5"/>
  </w:num>
  <w:num w:numId="19">
    <w:abstractNumId w:val="22"/>
  </w:num>
  <w:num w:numId="20">
    <w:abstractNumId w:val="20"/>
  </w:num>
  <w:num w:numId="21">
    <w:abstractNumId w:val="1"/>
  </w:num>
  <w:num w:numId="22">
    <w:abstractNumId w:val="13"/>
  </w:num>
  <w:num w:numId="23">
    <w:abstractNumId w:val="11"/>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52"/>
    <w:rsid w:val="00001B95"/>
    <w:rsid w:val="00005344"/>
    <w:rsid w:val="00042A1E"/>
    <w:rsid w:val="00046EF6"/>
    <w:rsid w:val="00047CF7"/>
    <w:rsid w:val="0007771E"/>
    <w:rsid w:val="00083752"/>
    <w:rsid w:val="0008777F"/>
    <w:rsid w:val="0009424F"/>
    <w:rsid w:val="000A0EE7"/>
    <w:rsid w:val="000B100D"/>
    <w:rsid w:val="000D6701"/>
    <w:rsid w:val="000D6FD2"/>
    <w:rsid w:val="00102462"/>
    <w:rsid w:val="00113EE4"/>
    <w:rsid w:val="0014012C"/>
    <w:rsid w:val="0015312F"/>
    <w:rsid w:val="0016418E"/>
    <w:rsid w:val="00166652"/>
    <w:rsid w:val="001A4531"/>
    <w:rsid w:val="001A4B12"/>
    <w:rsid w:val="001C0526"/>
    <w:rsid w:val="001C0534"/>
    <w:rsid w:val="001F3913"/>
    <w:rsid w:val="00213532"/>
    <w:rsid w:val="00213853"/>
    <w:rsid w:val="0022119B"/>
    <w:rsid w:val="00232A0B"/>
    <w:rsid w:val="0024400E"/>
    <w:rsid w:val="00250D59"/>
    <w:rsid w:val="00272673"/>
    <w:rsid w:val="00276041"/>
    <w:rsid w:val="002A2A66"/>
    <w:rsid w:val="002B57E4"/>
    <w:rsid w:val="002D6B3D"/>
    <w:rsid w:val="002F0734"/>
    <w:rsid w:val="002F672A"/>
    <w:rsid w:val="00300655"/>
    <w:rsid w:val="0031039D"/>
    <w:rsid w:val="0031615C"/>
    <w:rsid w:val="00321280"/>
    <w:rsid w:val="00334F18"/>
    <w:rsid w:val="003408CD"/>
    <w:rsid w:val="003537E5"/>
    <w:rsid w:val="00363E73"/>
    <w:rsid w:val="00391A88"/>
    <w:rsid w:val="0039649E"/>
    <w:rsid w:val="003A25E7"/>
    <w:rsid w:val="003A2F25"/>
    <w:rsid w:val="00400355"/>
    <w:rsid w:val="00410839"/>
    <w:rsid w:val="00430B7A"/>
    <w:rsid w:val="00442C39"/>
    <w:rsid w:val="004C00B4"/>
    <w:rsid w:val="004C045C"/>
    <w:rsid w:val="004C47E0"/>
    <w:rsid w:val="004F2148"/>
    <w:rsid w:val="004F7C94"/>
    <w:rsid w:val="00513BD4"/>
    <w:rsid w:val="00531DB1"/>
    <w:rsid w:val="0054690C"/>
    <w:rsid w:val="0057253F"/>
    <w:rsid w:val="00591063"/>
    <w:rsid w:val="005B1B77"/>
    <w:rsid w:val="005B30A8"/>
    <w:rsid w:val="005C00CC"/>
    <w:rsid w:val="005C384D"/>
    <w:rsid w:val="005C3CD6"/>
    <w:rsid w:val="005D00C0"/>
    <w:rsid w:val="005E283F"/>
    <w:rsid w:val="005F2701"/>
    <w:rsid w:val="00604305"/>
    <w:rsid w:val="00615196"/>
    <w:rsid w:val="00633CEA"/>
    <w:rsid w:val="00643CD7"/>
    <w:rsid w:val="00650EB7"/>
    <w:rsid w:val="00653F73"/>
    <w:rsid w:val="0066314D"/>
    <w:rsid w:val="00672F70"/>
    <w:rsid w:val="00687CDF"/>
    <w:rsid w:val="006B156C"/>
    <w:rsid w:val="006B1E78"/>
    <w:rsid w:val="006B299A"/>
    <w:rsid w:val="006B467D"/>
    <w:rsid w:val="006C5042"/>
    <w:rsid w:val="006D7055"/>
    <w:rsid w:val="006D7DAC"/>
    <w:rsid w:val="006E1B3C"/>
    <w:rsid w:val="006E3602"/>
    <w:rsid w:val="0070665B"/>
    <w:rsid w:val="0071456D"/>
    <w:rsid w:val="00735AF6"/>
    <w:rsid w:val="0074023C"/>
    <w:rsid w:val="00762012"/>
    <w:rsid w:val="00764171"/>
    <w:rsid w:val="007645C1"/>
    <w:rsid w:val="00765F6D"/>
    <w:rsid w:val="007874FF"/>
    <w:rsid w:val="0078750C"/>
    <w:rsid w:val="007916F1"/>
    <w:rsid w:val="00797A5A"/>
    <w:rsid w:val="00797B62"/>
    <w:rsid w:val="007B1BDF"/>
    <w:rsid w:val="007B2FF4"/>
    <w:rsid w:val="007B3BE7"/>
    <w:rsid w:val="007D1594"/>
    <w:rsid w:val="007D18AA"/>
    <w:rsid w:val="007E34CE"/>
    <w:rsid w:val="007E64D3"/>
    <w:rsid w:val="007F7998"/>
    <w:rsid w:val="00806E8C"/>
    <w:rsid w:val="00823248"/>
    <w:rsid w:val="00865DC0"/>
    <w:rsid w:val="008732A5"/>
    <w:rsid w:val="00873E32"/>
    <w:rsid w:val="00875997"/>
    <w:rsid w:val="00877A55"/>
    <w:rsid w:val="008D269A"/>
    <w:rsid w:val="008F1F6B"/>
    <w:rsid w:val="008F7A22"/>
    <w:rsid w:val="00902B0F"/>
    <w:rsid w:val="00911DD3"/>
    <w:rsid w:val="00933EFE"/>
    <w:rsid w:val="0094591A"/>
    <w:rsid w:val="00945AA4"/>
    <w:rsid w:val="00951BD6"/>
    <w:rsid w:val="009A38BB"/>
    <w:rsid w:val="009A4E6D"/>
    <w:rsid w:val="009A5D6A"/>
    <w:rsid w:val="009B22F2"/>
    <w:rsid w:val="009C4DB4"/>
    <w:rsid w:val="009E1F10"/>
    <w:rsid w:val="009E2770"/>
    <w:rsid w:val="00A562C2"/>
    <w:rsid w:val="00A9011E"/>
    <w:rsid w:val="00AA4F13"/>
    <w:rsid w:val="00AA4F85"/>
    <w:rsid w:val="00AB72FC"/>
    <w:rsid w:val="00AE5836"/>
    <w:rsid w:val="00B24A54"/>
    <w:rsid w:val="00B27410"/>
    <w:rsid w:val="00B449B8"/>
    <w:rsid w:val="00B45AB3"/>
    <w:rsid w:val="00B51A16"/>
    <w:rsid w:val="00B71533"/>
    <w:rsid w:val="00BA2064"/>
    <w:rsid w:val="00BB597B"/>
    <w:rsid w:val="00BD61CD"/>
    <w:rsid w:val="00BD6612"/>
    <w:rsid w:val="00BE0A46"/>
    <w:rsid w:val="00C05E29"/>
    <w:rsid w:val="00C15115"/>
    <w:rsid w:val="00C20EE4"/>
    <w:rsid w:val="00C53FC7"/>
    <w:rsid w:val="00C54679"/>
    <w:rsid w:val="00C63B41"/>
    <w:rsid w:val="00C710A9"/>
    <w:rsid w:val="00C8538D"/>
    <w:rsid w:val="00C85AF1"/>
    <w:rsid w:val="00CA1CE0"/>
    <w:rsid w:val="00CA23C0"/>
    <w:rsid w:val="00CA5CF0"/>
    <w:rsid w:val="00CD36BD"/>
    <w:rsid w:val="00CE295C"/>
    <w:rsid w:val="00CF4DED"/>
    <w:rsid w:val="00D130F0"/>
    <w:rsid w:val="00D15D95"/>
    <w:rsid w:val="00D523C9"/>
    <w:rsid w:val="00D87849"/>
    <w:rsid w:val="00D90A00"/>
    <w:rsid w:val="00D927E0"/>
    <w:rsid w:val="00DA5BF1"/>
    <w:rsid w:val="00DA746B"/>
    <w:rsid w:val="00E2238D"/>
    <w:rsid w:val="00E36411"/>
    <w:rsid w:val="00E42110"/>
    <w:rsid w:val="00E55A27"/>
    <w:rsid w:val="00E74405"/>
    <w:rsid w:val="00E74FD6"/>
    <w:rsid w:val="00E932AA"/>
    <w:rsid w:val="00EA178D"/>
    <w:rsid w:val="00EB0FB3"/>
    <w:rsid w:val="00EC54E4"/>
    <w:rsid w:val="00EC7A0F"/>
    <w:rsid w:val="00EE043A"/>
    <w:rsid w:val="00EE0B8C"/>
    <w:rsid w:val="00F03989"/>
    <w:rsid w:val="00F111B6"/>
    <w:rsid w:val="00F43102"/>
    <w:rsid w:val="00F50703"/>
    <w:rsid w:val="00F7525C"/>
    <w:rsid w:val="00F756DC"/>
    <w:rsid w:val="00FA4CFC"/>
    <w:rsid w:val="00FB6723"/>
    <w:rsid w:val="00FC2230"/>
    <w:rsid w:val="00FC3C30"/>
    <w:rsid w:val="00FE2325"/>
    <w:rsid w:val="00FE4E66"/>
    <w:rsid w:val="00FE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2A0B"/>
    <w:pPr>
      <w:keepNext/>
      <w:keepLines/>
      <w:spacing w:before="200" w:after="0"/>
      <w:outlineLvl w:val="1"/>
    </w:pPr>
    <w:rPr>
      <w:rFonts w:ascii="Arial" w:eastAsiaTheme="majorEastAsia" w:hAnsi="Arial" w:cs="Arial"/>
      <w:b/>
      <w:bCs/>
      <w:color w:val="000000"/>
      <w:sz w:val="27"/>
      <w:szCs w:val="27"/>
    </w:rPr>
  </w:style>
  <w:style w:type="paragraph" w:styleId="Heading3">
    <w:name w:val="heading 3"/>
    <w:basedOn w:val="Normal"/>
    <w:next w:val="Normal"/>
    <w:link w:val="Heading3Char"/>
    <w:uiPriority w:val="9"/>
    <w:unhideWhenUsed/>
    <w:qFormat/>
    <w:rsid w:val="00232A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2A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A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2A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2A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A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32A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65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3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2A0B"/>
    <w:rPr>
      <w:rFonts w:ascii="Arial" w:eastAsiaTheme="majorEastAsia" w:hAnsi="Arial" w:cs="Arial"/>
      <w:b/>
      <w:bCs/>
      <w:color w:val="000000"/>
      <w:sz w:val="27"/>
      <w:szCs w:val="27"/>
    </w:rPr>
  </w:style>
  <w:style w:type="paragraph" w:styleId="Header">
    <w:name w:val="header"/>
    <w:basedOn w:val="Normal"/>
    <w:link w:val="HeaderChar"/>
    <w:uiPriority w:val="99"/>
    <w:unhideWhenUsed/>
    <w:rsid w:val="00166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652"/>
  </w:style>
  <w:style w:type="paragraph" w:styleId="Footer">
    <w:name w:val="footer"/>
    <w:basedOn w:val="Normal"/>
    <w:link w:val="FooterChar"/>
    <w:uiPriority w:val="99"/>
    <w:semiHidden/>
    <w:unhideWhenUsed/>
    <w:rsid w:val="001666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652"/>
  </w:style>
  <w:style w:type="paragraph" w:styleId="BalloonText">
    <w:name w:val="Balloon Text"/>
    <w:basedOn w:val="Normal"/>
    <w:link w:val="BalloonTextChar"/>
    <w:uiPriority w:val="99"/>
    <w:semiHidden/>
    <w:unhideWhenUsed/>
    <w:rsid w:val="0063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EA"/>
    <w:rPr>
      <w:rFonts w:ascii="Tahoma" w:hAnsi="Tahoma" w:cs="Tahoma"/>
      <w:sz w:val="16"/>
      <w:szCs w:val="16"/>
    </w:rPr>
  </w:style>
  <w:style w:type="paragraph" w:customStyle="1" w:styleId="Style1">
    <w:name w:val="Style1"/>
    <w:basedOn w:val="Heading1"/>
    <w:link w:val="Style1Char"/>
    <w:rsid w:val="00001B95"/>
  </w:style>
  <w:style w:type="character" w:customStyle="1" w:styleId="Style1Char">
    <w:name w:val="Style1 Char"/>
    <w:basedOn w:val="Heading1Char"/>
    <w:link w:val="Style1"/>
    <w:rsid w:val="00001B9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13853"/>
    <w:rPr>
      <w:color w:val="800080"/>
      <w:u w:val="single"/>
    </w:rPr>
  </w:style>
  <w:style w:type="character" w:styleId="Hyperlink">
    <w:name w:val="Hyperlink"/>
    <w:basedOn w:val="DefaultParagraphFont"/>
    <w:uiPriority w:val="99"/>
    <w:unhideWhenUsed/>
    <w:rsid w:val="000D6FD2"/>
    <w:rPr>
      <w:color w:val="0000FF" w:themeColor="hyperlink"/>
      <w:u w:val="single"/>
    </w:rPr>
  </w:style>
  <w:style w:type="paragraph" w:styleId="ListParagraph">
    <w:name w:val="List Paragraph"/>
    <w:basedOn w:val="Normal"/>
    <w:uiPriority w:val="34"/>
    <w:qFormat/>
    <w:rsid w:val="00232A0B"/>
    <w:pPr>
      <w:ind w:left="720"/>
      <w:contextualSpacing/>
    </w:pPr>
  </w:style>
  <w:style w:type="character" w:customStyle="1" w:styleId="Heading3Char">
    <w:name w:val="Heading 3 Char"/>
    <w:basedOn w:val="DefaultParagraphFont"/>
    <w:link w:val="Heading3"/>
    <w:uiPriority w:val="9"/>
    <w:rsid w:val="00232A0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46EF6"/>
  </w:style>
  <w:style w:type="character" w:styleId="Strong">
    <w:name w:val="Strong"/>
    <w:basedOn w:val="DefaultParagraphFont"/>
    <w:uiPriority w:val="22"/>
    <w:qFormat/>
    <w:rsid w:val="00232A0B"/>
    <w:rPr>
      <w:b/>
      <w:bCs/>
    </w:rPr>
  </w:style>
  <w:style w:type="paragraph" w:styleId="NormalWeb">
    <w:name w:val="Normal (Web)"/>
    <w:basedOn w:val="Normal"/>
    <w:uiPriority w:val="99"/>
    <w:unhideWhenUsed/>
    <w:rsid w:val="00046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1">
    <w:name w:val="Footer1"/>
    <w:basedOn w:val="DefaultParagraphFont"/>
    <w:rsid w:val="00823248"/>
  </w:style>
  <w:style w:type="character" w:styleId="Emphasis">
    <w:name w:val="Emphasis"/>
    <w:basedOn w:val="DefaultParagraphFont"/>
    <w:uiPriority w:val="20"/>
    <w:qFormat/>
    <w:rsid w:val="00232A0B"/>
    <w:rPr>
      <w:i/>
      <w:iCs/>
    </w:rPr>
  </w:style>
  <w:style w:type="character" w:customStyle="1" w:styleId="apple-style-span">
    <w:name w:val="apple-style-span"/>
    <w:basedOn w:val="DefaultParagraphFont"/>
    <w:rsid w:val="00D87849"/>
  </w:style>
  <w:style w:type="character" w:customStyle="1" w:styleId="apple-tab-span">
    <w:name w:val="apple-tab-span"/>
    <w:basedOn w:val="DefaultParagraphFont"/>
    <w:rsid w:val="00D87849"/>
  </w:style>
  <w:style w:type="table" w:styleId="TableGrid">
    <w:name w:val="Table Grid"/>
    <w:basedOn w:val="TableNormal"/>
    <w:uiPriority w:val="59"/>
    <w:rsid w:val="00D9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2A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32A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32A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32A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2A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32A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32A0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32A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2A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32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2A0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32A0B"/>
    <w:pPr>
      <w:spacing w:after="0" w:line="240" w:lineRule="auto"/>
    </w:pPr>
  </w:style>
  <w:style w:type="paragraph" w:styleId="Quote">
    <w:name w:val="Quote"/>
    <w:basedOn w:val="Normal"/>
    <w:next w:val="Normal"/>
    <w:link w:val="QuoteChar"/>
    <w:uiPriority w:val="29"/>
    <w:qFormat/>
    <w:rsid w:val="00232A0B"/>
    <w:rPr>
      <w:i/>
      <w:iCs/>
      <w:color w:val="000000" w:themeColor="text1"/>
    </w:rPr>
  </w:style>
  <w:style w:type="character" w:customStyle="1" w:styleId="QuoteChar">
    <w:name w:val="Quote Char"/>
    <w:basedOn w:val="DefaultParagraphFont"/>
    <w:link w:val="Quote"/>
    <w:uiPriority w:val="29"/>
    <w:rsid w:val="00232A0B"/>
    <w:rPr>
      <w:i/>
      <w:iCs/>
      <w:color w:val="000000" w:themeColor="text1"/>
    </w:rPr>
  </w:style>
  <w:style w:type="paragraph" w:styleId="IntenseQuote">
    <w:name w:val="Intense Quote"/>
    <w:basedOn w:val="Normal"/>
    <w:next w:val="Normal"/>
    <w:link w:val="IntenseQuoteChar"/>
    <w:uiPriority w:val="30"/>
    <w:qFormat/>
    <w:rsid w:val="00232A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2A0B"/>
    <w:rPr>
      <w:b/>
      <w:bCs/>
      <w:i/>
      <w:iCs/>
      <w:color w:val="4F81BD" w:themeColor="accent1"/>
    </w:rPr>
  </w:style>
  <w:style w:type="character" w:styleId="SubtleEmphasis">
    <w:name w:val="Subtle Emphasis"/>
    <w:basedOn w:val="DefaultParagraphFont"/>
    <w:uiPriority w:val="19"/>
    <w:qFormat/>
    <w:rsid w:val="00232A0B"/>
    <w:rPr>
      <w:i/>
      <w:iCs/>
      <w:color w:val="808080" w:themeColor="text1" w:themeTint="7F"/>
    </w:rPr>
  </w:style>
  <w:style w:type="character" w:styleId="IntenseEmphasis">
    <w:name w:val="Intense Emphasis"/>
    <w:basedOn w:val="DefaultParagraphFont"/>
    <w:uiPriority w:val="21"/>
    <w:qFormat/>
    <w:rsid w:val="00232A0B"/>
    <w:rPr>
      <w:b/>
      <w:bCs/>
      <w:i/>
      <w:iCs/>
      <w:color w:val="4F81BD" w:themeColor="accent1"/>
    </w:rPr>
  </w:style>
  <w:style w:type="character" w:styleId="SubtleReference">
    <w:name w:val="Subtle Reference"/>
    <w:basedOn w:val="DefaultParagraphFont"/>
    <w:uiPriority w:val="31"/>
    <w:qFormat/>
    <w:rsid w:val="00232A0B"/>
    <w:rPr>
      <w:smallCaps/>
      <w:color w:val="C0504D" w:themeColor="accent2"/>
      <w:u w:val="single"/>
    </w:rPr>
  </w:style>
  <w:style w:type="character" w:styleId="IntenseReference">
    <w:name w:val="Intense Reference"/>
    <w:basedOn w:val="DefaultParagraphFont"/>
    <w:uiPriority w:val="32"/>
    <w:qFormat/>
    <w:rsid w:val="00232A0B"/>
    <w:rPr>
      <w:b/>
      <w:bCs/>
      <w:smallCaps/>
      <w:color w:val="C0504D" w:themeColor="accent2"/>
      <w:spacing w:val="5"/>
      <w:u w:val="single"/>
    </w:rPr>
  </w:style>
  <w:style w:type="character" w:styleId="BookTitle">
    <w:name w:val="Book Title"/>
    <w:basedOn w:val="DefaultParagraphFont"/>
    <w:uiPriority w:val="33"/>
    <w:qFormat/>
    <w:rsid w:val="00232A0B"/>
    <w:rPr>
      <w:b/>
      <w:bCs/>
      <w:smallCaps/>
      <w:spacing w:val="5"/>
    </w:rPr>
  </w:style>
  <w:style w:type="paragraph" w:styleId="TOCHeading">
    <w:name w:val="TOC Heading"/>
    <w:basedOn w:val="Heading1"/>
    <w:next w:val="Normal"/>
    <w:uiPriority w:val="39"/>
    <w:semiHidden/>
    <w:unhideWhenUsed/>
    <w:qFormat/>
    <w:rsid w:val="00232A0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2A0B"/>
    <w:pPr>
      <w:keepNext/>
      <w:keepLines/>
      <w:spacing w:before="200" w:after="0"/>
      <w:outlineLvl w:val="1"/>
    </w:pPr>
    <w:rPr>
      <w:rFonts w:ascii="Arial" w:eastAsiaTheme="majorEastAsia" w:hAnsi="Arial" w:cs="Arial"/>
      <w:b/>
      <w:bCs/>
      <w:color w:val="000000"/>
      <w:sz w:val="27"/>
      <w:szCs w:val="27"/>
    </w:rPr>
  </w:style>
  <w:style w:type="paragraph" w:styleId="Heading3">
    <w:name w:val="heading 3"/>
    <w:basedOn w:val="Normal"/>
    <w:next w:val="Normal"/>
    <w:link w:val="Heading3Char"/>
    <w:uiPriority w:val="9"/>
    <w:unhideWhenUsed/>
    <w:qFormat/>
    <w:rsid w:val="00232A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2A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32A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32A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32A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2A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32A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65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32A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2A0B"/>
    <w:rPr>
      <w:rFonts w:ascii="Arial" w:eastAsiaTheme="majorEastAsia" w:hAnsi="Arial" w:cs="Arial"/>
      <w:b/>
      <w:bCs/>
      <w:color w:val="000000"/>
      <w:sz w:val="27"/>
      <w:szCs w:val="27"/>
    </w:rPr>
  </w:style>
  <w:style w:type="paragraph" w:styleId="Header">
    <w:name w:val="header"/>
    <w:basedOn w:val="Normal"/>
    <w:link w:val="HeaderChar"/>
    <w:uiPriority w:val="99"/>
    <w:unhideWhenUsed/>
    <w:rsid w:val="00166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652"/>
  </w:style>
  <w:style w:type="paragraph" w:styleId="Footer">
    <w:name w:val="footer"/>
    <w:basedOn w:val="Normal"/>
    <w:link w:val="FooterChar"/>
    <w:uiPriority w:val="99"/>
    <w:semiHidden/>
    <w:unhideWhenUsed/>
    <w:rsid w:val="001666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652"/>
  </w:style>
  <w:style w:type="paragraph" w:styleId="BalloonText">
    <w:name w:val="Balloon Text"/>
    <w:basedOn w:val="Normal"/>
    <w:link w:val="BalloonTextChar"/>
    <w:uiPriority w:val="99"/>
    <w:semiHidden/>
    <w:unhideWhenUsed/>
    <w:rsid w:val="0063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EA"/>
    <w:rPr>
      <w:rFonts w:ascii="Tahoma" w:hAnsi="Tahoma" w:cs="Tahoma"/>
      <w:sz w:val="16"/>
      <w:szCs w:val="16"/>
    </w:rPr>
  </w:style>
  <w:style w:type="paragraph" w:customStyle="1" w:styleId="Style1">
    <w:name w:val="Style1"/>
    <w:basedOn w:val="Heading1"/>
    <w:link w:val="Style1Char"/>
    <w:rsid w:val="00001B95"/>
  </w:style>
  <w:style w:type="character" w:customStyle="1" w:styleId="Style1Char">
    <w:name w:val="Style1 Char"/>
    <w:basedOn w:val="Heading1Char"/>
    <w:link w:val="Style1"/>
    <w:rsid w:val="00001B9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213853"/>
    <w:rPr>
      <w:color w:val="800080"/>
      <w:u w:val="single"/>
    </w:rPr>
  </w:style>
  <w:style w:type="character" w:styleId="Hyperlink">
    <w:name w:val="Hyperlink"/>
    <w:basedOn w:val="DefaultParagraphFont"/>
    <w:uiPriority w:val="99"/>
    <w:unhideWhenUsed/>
    <w:rsid w:val="000D6FD2"/>
    <w:rPr>
      <w:color w:val="0000FF" w:themeColor="hyperlink"/>
      <w:u w:val="single"/>
    </w:rPr>
  </w:style>
  <w:style w:type="paragraph" w:styleId="ListParagraph">
    <w:name w:val="List Paragraph"/>
    <w:basedOn w:val="Normal"/>
    <w:uiPriority w:val="34"/>
    <w:qFormat/>
    <w:rsid w:val="00232A0B"/>
    <w:pPr>
      <w:ind w:left="720"/>
      <w:contextualSpacing/>
    </w:pPr>
  </w:style>
  <w:style w:type="character" w:customStyle="1" w:styleId="Heading3Char">
    <w:name w:val="Heading 3 Char"/>
    <w:basedOn w:val="DefaultParagraphFont"/>
    <w:link w:val="Heading3"/>
    <w:uiPriority w:val="9"/>
    <w:rsid w:val="00232A0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046EF6"/>
  </w:style>
  <w:style w:type="character" w:styleId="Strong">
    <w:name w:val="Strong"/>
    <w:basedOn w:val="DefaultParagraphFont"/>
    <w:uiPriority w:val="22"/>
    <w:qFormat/>
    <w:rsid w:val="00232A0B"/>
    <w:rPr>
      <w:b/>
      <w:bCs/>
    </w:rPr>
  </w:style>
  <w:style w:type="paragraph" w:styleId="NormalWeb">
    <w:name w:val="Normal (Web)"/>
    <w:basedOn w:val="Normal"/>
    <w:uiPriority w:val="99"/>
    <w:unhideWhenUsed/>
    <w:rsid w:val="00046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1">
    <w:name w:val="Footer1"/>
    <w:basedOn w:val="DefaultParagraphFont"/>
    <w:rsid w:val="00823248"/>
  </w:style>
  <w:style w:type="character" w:styleId="Emphasis">
    <w:name w:val="Emphasis"/>
    <w:basedOn w:val="DefaultParagraphFont"/>
    <w:uiPriority w:val="20"/>
    <w:qFormat/>
    <w:rsid w:val="00232A0B"/>
    <w:rPr>
      <w:i/>
      <w:iCs/>
    </w:rPr>
  </w:style>
  <w:style w:type="character" w:customStyle="1" w:styleId="apple-style-span">
    <w:name w:val="apple-style-span"/>
    <w:basedOn w:val="DefaultParagraphFont"/>
    <w:rsid w:val="00D87849"/>
  </w:style>
  <w:style w:type="character" w:customStyle="1" w:styleId="apple-tab-span">
    <w:name w:val="apple-tab-span"/>
    <w:basedOn w:val="DefaultParagraphFont"/>
    <w:rsid w:val="00D87849"/>
  </w:style>
  <w:style w:type="table" w:styleId="TableGrid">
    <w:name w:val="Table Grid"/>
    <w:basedOn w:val="TableNormal"/>
    <w:uiPriority w:val="59"/>
    <w:rsid w:val="00D9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2A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32A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32A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32A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2A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32A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32A0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32A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2A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32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2A0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32A0B"/>
    <w:pPr>
      <w:spacing w:after="0" w:line="240" w:lineRule="auto"/>
    </w:pPr>
  </w:style>
  <w:style w:type="paragraph" w:styleId="Quote">
    <w:name w:val="Quote"/>
    <w:basedOn w:val="Normal"/>
    <w:next w:val="Normal"/>
    <w:link w:val="QuoteChar"/>
    <w:uiPriority w:val="29"/>
    <w:qFormat/>
    <w:rsid w:val="00232A0B"/>
    <w:rPr>
      <w:i/>
      <w:iCs/>
      <w:color w:val="000000" w:themeColor="text1"/>
    </w:rPr>
  </w:style>
  <w:style w:type="character" w:customStyle="1" w:styleId="QuoteChar">
    <w:name w:val="Quote Char"/>
    <w:basedOn w:val="DefaultParagraphFont"/>
    <w:link w:val="Quote"/>
    <w:uiPriority w:val="29"/>
    <w:rsid w:val="00232A0B"/>
    <w:rPr>
      <w:i/>
      <w:iCs/>
      <w:color w:val="000000" w:themeColor="text1"/>
    </w:rPr>
  </w:style>
  <w:style w:type="paragraph" w:styleId="IntenseQuote">
    <w:name w:val="Intense Quote"/>
    <w:basedOn w:val="Normal"/>
    <w:next w:val="Normal"/>
    <w:link w:val="IntenseQuoteChar"/>
    <w:uiPriority w:val="30"/>
    <w:qFormat/>
    <w:rsid w:val="00232A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2A0B"/>
    <w:rPr>
      <w:b/>
      <w:bCs/>
      <w:i/>
      <w:iCs/>
      <w:color w:val="4F81BD" w:themeColor="accent1"/>
    </w:rPr>
  </w:style>
  <w:style w:type="character" w:styleId="SubtleEmphasis">
    <w:name w:val="Subtle Emphasis"/>
    <w:basedOn w:val="DefaultParagraphFont"/>
    <w:uiPriority w:val="19"/>
    <w:qFormat/>
    <w:rsid w:val="00232A0B"/>
    <w:rPr>
      <w:i/>
      <w:iCs/>
      <w:color w:val="808080" w:themeColor="text1" w:themeTint="7F"/>
    </w:rPr>
  </w:style>
  <w:style w:type="character" w:styleId="IntenseEmphasis">
    <w:name w:val="Intense Emphasis"/>
    <w:basedOn w:val="DefaultParagraphFont"/>
    <w:uiPriority w:val="21"/>
    <w:qFormat/>
    <w:rsid w:val="00232A0B"/>
    <w:rPr>
      <w:b/>
      <w:bCs/>
      <w:i/>
      <w:iCs/>
      <w:color w:val="4F81BD" w:themeColor="accent1"/>
    </w:rPr>
  </w:style>
  <w:style w:type="character" w:styleId="SubtleReference">
    <w:name w:val="Subtle Reference"/>
    <w:basedOn w:val="DefaultParagraphFont"/>
    <w:uiPriority w:val="31"/>
    <w:qFormat/>
    <w:rsid w:val="00232A0B"/>
    <w:rPr>
      <w:smallCaps/>
      <w:color w:val="C0504D" w:themeColor="accent2"/>
      <w:u w:val="single"/>
    </w:rPr>
  </w:style>
  <w:style w:type="character" w:styleId="IntenseReference">
    <w:name w:val="Intense Reference"/>
    <w:basedOn w:val="DefaultParagraphFont"/>
    <w:uiPriority w:val="32"/>
    <w:qFormat/>
    <w:rsid w:val="00232A0B"/>
    <w:rPr>
      <w:b/>
      <w:bCs/>
      <w:smallCaps/>
      <w:color w:val="C0504D" w:themeColor="accent2"/>
      <w:spacing w:val="5"/>
      <w:u w:val="single"/>
    </w:rPr>
  </w:style>
  <w:style w:type="character" w:styleId="BookTitle">
    <w:name w:val="Book Title"/>
    <w:basedOn w:val="DefaultParagraphFont"/>
    <w:uiPriority w:val="33"/>
    <w:qFormat/>
    <w:rsid w:val="00232A0B"/>
    <w:rPr>
      <w:b/>
      <w:bCs/>
      <w:smallCaps/>
      <w:spacing w:val="5"/>
    </w:rPr>
  </w:style>
  <w:style w:type="paragraph" w:styleId="TOCHeading">
    <w:name w:val="TOC Heading"/>
    <w:basedOn w:val="Heading1"/>
    <w:next w:val="Normal"/>
    <w:uiPriority w:val="39"/>
    <w:semiHidden/>
    <w:unhideWhenUsed/>
    <w:qFormat/>
    <w:rsid w:val="00232A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350339">
      <w:bodyDiv w:val="1"/>
      <w:marLeft w:val="0"/>
      <w:marRight w:val="0"/>
      <w:marTop w:val="0"/>
      <w:marBottom w:val="0"/>
      <w:divBdr>
        <w:top w:val="none" w:sz="0" w:space="0" w:color="auto"/>
        <w:left w:val="none" w:sz="0" w:space="0" w:color="auto"/>
        <w:bottom w:val="none" w:sz="0" w:space="0" w:color="auto"/>
        <w:right w:val="none" w:sz="0" w:space="0" w:color="auto"/>
      </w:divBdr>
      <w:divsChild>
        <w:div w:id="1929387564">
          <w:marLeft w:val="0"/>
          <w:marRight w:val="0"/>
          <w:marTop w:val="0"/>
          <w:marBottom w:val="0"/>
          <w:divBdr>
            <w:top w:val="none" w:sz="0" w:space="0" w:color="auto"/>
            <w:left w:val="none" w:sz="0" w:space="0" w:color="auto"/>
            <w:bottom w:val="none" w:sz="0" w:space="0" w:color="auto"/>
            <w:right w:val="none" w:sz="0" w:space="0" w:color="auto"/>
          </w:divBdr>
        </w:div>
        <w:div w:id="1847936294">
          <w:marLeft w:val="0"/>
          <w:marRight w:val="0"/>
          <w:marTop w:val="0"/>
          <w:marBottom w:val="0"/>
          <w:divBdr>
            <w:top w:val="none" w:sz="0" w:space="0" w:color="auto"/>
            <w:left w:val="none" w:sz="0" w:space="0" w:color="auto"/>
            <w:bottom w:val="none" w:sz="0" w:space="0" w:color="auto"/>
            <w:right w:val="none" w:sz="0" w:space="0" w:color="auto"/>
          </w:divBdr>
        </w:div>
      </w:divsChild>
    </w:div>
    <w:div w:id="18353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ta.edu/oit/emai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ta.edu/o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hyperlink" Target="mailto:helpdesk@uta.edu" TargetMode="External"/><Relationship Id="rId10" Type="http://schemas.openxmlformats.org/officeDocument/2006/relationships/hyperlink" Target="http://elearn.uta.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earn.uta.edu" TargetMode="External"/><Relationship Id="rId14" Type="http://schemas.openxmlformats.org/officeDocument/2006/relationships/hyperlink" Target="https://webapps.uta.edu/oit/self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Parmelee</dc:creator>
  <cp:lastModifiedBy>Tutt</cp:lastModifiedBy>
  <cp:revision>3</cp:revision>
  <cp:lastPrinted>2011-01-22T21:02:00Z</cp:lastPrinted>
  <dcterms:created xsi:type="dcterms:W3CDTF">2015-07-10T20:17:00Z</dcterms:created>
  <dcterms:modified xsi:type="dcterms:W3CDTF">2015-07-10T20:30:00Z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-2138408178</vt:i4>
  </property>
</Properties>
</file>