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32" w:rsidRPr="007208E5" w:rsidRDefault="00C47132">
      <w:pPr>
        <w:pStyle w:val="Heading1"/>
        <w:rPr>
          <w:sz w:val="18"/>
          <w:szCs w:val="18"/>
        </w:rPr>
      </w:pPr>
    </w:p>
    <w:p w:rsidR="00454ABB" w:rsidRPr="007208E5" w:rsidRDefault="002D5B27" w:rsidP="00C3730C">
      <w:pPr>
        <w:pStyle w:val="Heading1"/>
        <w:jc w:val="center"/>
        <w:rPr>
          <w:sz w:val="18"/>
          <w:szCs w:val="18"/>
        </w:rPr>
      </w:pPr>
      <w:r>
        <w:rPr>
          <w:sz w:val="18"/>
          <w:szCs w:val="18"/>
        </w:rPr>
        <w:t>ECON 3303-004</w:t>
      </w:r>
    </w:p>
    <w:p w:rsidR="00C47132" w:rsidRPr="007208E5" w:rsidRDefault="00C47132" w:rsidP="00C3730C">
      <w:pPr>
        <w:pStyle w:val="Heading1"/>
        <w:jc w:val="center"/>
        <w:rPr>
          <w:sz w:val="18"/>
          <w:szCs w:val="18"/>
        </w:rPr>
      </w:pPr>
      <w:r w:rsidRPr="007208E5">
        <w:rPr>
          <w:sz w:val="18"/>
          <w:szCs w:val="18"/>
        </w:rPr>
        <w:t>Money and Banking</w:t>
      </w:r>
    </w:p>
    <w:p w:rsidR="00C3730C" w:rsidRPr="007208E5" w:rsidRDefault="00083F05" w:rsidP="00C3730C">
      <w:pPr>
        <w:jc w:val="center"/>
        <w:rPr>
          <w:b/>
          <w:sz w:val="18"/>
          <w:szCs w:val="18"/>
        </w:rPr>
      </w:pPr>
      <w:r w:rsidRPr="007208E5">
        <w:rPr>
          <w:b/>
          <w:sz w:val="18"/>
          <w:szCs w:val="18"/>
        </w:rPr>
        <w:t>Fall</w:t>
      </w:r>
      <w:r w:rsidR="003853FC" w:rsidRPr="007208E5">
        <w:rPr>
          <w:b/>
          <w:sz w:val="18"/>
          <w:szCs w:val="18"/>
        </w:rPr>
        <w:t xml:space="preserve"> </w:t>
      </w:r>
      <w:r w:rsidR="00264545" w:rsidRPr="007208E5">
        <w:rPr>
          <w:b/>
          <w:sz w:val="18"/>
          <w:szCs w:val="18"/>
        </w:rPr>
        <w:t>2015</w:t>
      </w:r>
    </w:p>
    <w:p w:rsidR="00C3730C" w:rsidRPr="007208E5" w:rsidRDefault="00C3730C" w:rsidP="00C3730C">
      <w:pPr>
        <w:rPr>
          <w:sz w:val="18"/>
          <w:szCs w:val="18"/>
        </w:rPr>
      </w:pPr>
    </w:p>
    <w:p w:rsidR="00C47132" w:rsidRPr="007208E5" w:rsidRDefault="00C47132">
      <w:pPr>
        <w:rPr>
          <w:sz w:val="18"/>
          <w:szCs w:val="18"/>
        </w:rPr>
      </w:pPr>
      <w:r w:rsidRPr="007208E5">
        <w:rPr>
          <w:b/>
          <w:sz w:val="18"/>
          <w:szCs w:val="18"/>
        </w:rPr>
        <w:t>Instructor:</w:t>
      </w:r>
      <w:r w:rsidRPr="007208E5">
        <w:rPr>
          <w:sz w:val="18"/>
          <w:szCs w:val="18"/>
        </w:rPr>
        <w:t xml:space="preserve">  Kathy Kelly</w:t>
      </w:r>
    </w:p>
    <w:p w:rsidR="009C24CD" w:rsidRPr="007208E5" w:rsidRDefault="00C47132">
      <w:pPr>
        <w:rPr>
          <w:sz w:val="18"/>
          <w:szCs w:val="18"/>
        </w:rPr>
      </w:pPr>
      <w:r w:rsidRPr="007208E5">
        <w:rPr>
          <w:b/>
          <w:sz w:val="18"/>
          <w:szCs w:val="18"/>
        </w:rPr>
        <w:t>Schedu</w:t>
      </w:r>
      <w:r w:rsidR="002D31BC" w:rsidRPr="007208E5">
        <w:rPr>
          <w:b/>
          <w:sz w:val="18"/>
          <w:szCs w:val="18"/>
        </w:rPr>
        <w:t>led class time:</w:t>
      </w:r>
      <w:r w:rsidR="002D31BC" w:rsidRPr="007208E5">
        <w:rPr>
          <w:sz w:val="18"/>
          <w:szCs w:val="18"/>
        </w:rPr>
        <w:t xml:space="preserve">  </w:t>
      </w:r>
      <w:r w:rsidR="00AE6E05">
        <w:rPr>
          <w:sz w:val="18"/>
          <w:szCs w:val="18"/>
        </w:rPr>
        <w:t>MWF 9:00a-9:50a</w:t>
      </w:r>
    </w:p>
    <w:p w:rsidR="00C47132" w:rsidRPr="007208E5" w:rsidRDefault="002D31BC">
      <w:pPr>
        <w:rPr>
          <w:sz w:val="18"/>
          <w:szCs w:val="18"/>
        </w:rPr>
      </w:pPr>
      <w:r w:rsidRPr="007208E5">
        <w:rPr>
          <w:b/>
          <w:sz w:val="18"/>
          <w:szCs w:val="18"/>
        </w:rPr>
        <w:t>Scheduled class room:</w:t>
      </w:r>
      <w:r w:rsidR="00264545" w:rsidRPr="007208E5">
        <w:rPr>
          <w:b/>
          <w:sz w:val="18"/>
          <w:szCs w:val="18"/>
        </w:rPr>
        <w:t xml:space="preserve"> </w:t>
      </w:r>
      <w:r w:rsidR="00AE3C08" w:rsidRPr="007208E5">
        <w:rPr>
          <w:sz w:val="18"/>
          <w:szCs w:val="18"/>
        </w:rPr>
        <w:t xml:space="preserve"> </w:t>
      </w:r>
      <w:r w:rsidR="00921ED1" w:rsidRPr="007208E5">
        <w:rPr>
          <w:sz w:val="18"/>
          <w:szCs w:val="18"/>
        </w:rPr>
        <w:t>241</w:t>
      </w:r>
      <w:r w:rsidR="00083F05" w:rsidRPr="007208E5">
        <w:rPr>
          <w:sz w:val="18"/>
          <w:szCs w:val="18"/>
        </w:rPr>
        <w:t xml:space="preserve"> </w:t>
      </w:r>
      <w:r w:rsidR="009C24CD" w:rsidRPr="007208E5">
        <w:rPr>
          <w:sz w:val="18"/>
          <w:szCs w:val="18"/>
        </w:rPr>
        <w:t>Business Building</w:t>
      </w:r>
    </w:p>
    <w:p w:rsidR="00C47132" w:rsidRPr="007208E5" w:rsidRDefault="00C47132">
      <w:pPr>
        <w:rPr>
          <w:sz w:val="18"/>
          <w:szCs w:val="18"/>
        </w:rPr>
      </w:pPr>
      <w:r w:rsidRPr="007208E5">
        <w:rPr>
          <w:b/>
          <w:sz w:val="18"/>
          <w:szCs w:val="18"/>
        </w:rPr>
        <w:t>Office Numbe</w:t>
      </w:r>
      <w:r w:rsidRPr="007208E5">
        <w:rPr>
          <w:sz w:val="18"/>
          <w:szCs w:val="18"/>
        </w:rPr>
        <w:t xml:space="preserve">r:  311 Business Building </w:t>
      </w:r>
    </w:p>
    <w:p w:rsidR="00C3730C" w:rsidRPr="007208E5" w:rsidRDefault="00C47132">
      <w:pPr>
        <w:rPr>
          <w:sz w:val="18"/>
          <w:szCs w:val="18"/>
        </w:rPr>
      </w:pPr>
      <w:r w:rsidRPr="007208E5">
        <w:rPr>
          <w:b/>
          <w:sz w:val="18"/>
          <w:szCs w:val="18"/>
        </w:rPr>
        <w:t>Phone Number:</w:t>
      </w:r>
      <w:r w:rsidR="00083F05" w:rsidRPr="007208E5">
        <w:rPr>
          <w:sz w:val="18"/>
          <w:szCs w:val="18"/>
        </w:rPr>
        <w:t xml:space="preserve">  817-272-3061 (Economics Department Office)</w:t>
      </w:r>
    </w:p>
    <w:p w:rsidR="00C47132" w:rsidRPr="007208E5" w:rsidRDefault="00C47132">
      <w:pPr>
        <w:rPr>
          <w:sz w:val="18"/>
          <w:szCs w:val="18"/>
        </w:rPr>
      </w:pPr>
      <w:r w:rsidRPr="007208E5">
        <w:rPr>
          <w:b/>
          <w:sz w:val="18"/>
          <w:szCs w:val="18"/>
        </w:rPr>
        <w:t>E-mail:</w:t>
      </w:r>
      <w:r w:rsidRPr="007208E5">
        <w:rPr>
          <w:sz w:val="18"/>
          <w:szCs w:val="18"/>
        </w:rPr>
        <w:t xml:space="preserve">  </w:t>
      </w:r>
      <w:hyperlink r:id="rId6" w:history="1">
        <w:r w:rsidRPr="007208E5">
          <w:rPr>
            <w:rStyle w:val="Hyperlink"/>
            <w:sz w:val="18"/>
            <w:szCs w:val="18"/>
          </w:rPr>
          <w:t>kkelly@uta.edu</w:t>
        </w:r>
      </w:hyperlink>
    </w:p>
    <w:p w:rsidR="004715ED" w:rsidRPr="007208E5" w:rsidRDefault="00B61F9B" w:rsidP="004715ED">
      <w:pPr>
        <w:rPr>
          <w:sz w:val="18"/>
          <w:szCs w:val="18"/>
        </w:rPr>
      </w:pPr>
      <w:r w:rsidRPr="007208E5">
        <w:rPr>
          <w:b/>
          <w:sz w:val="18"/>
          <w:szCs w:val="18"/>
        </w:rPr>
        <w:t>Office Hours:</w:t>
      </w:r>
      <w:r w:rsidRPr="007208E5">
        <w:rPr>
          <w:sz w:val="18"/>
          <w:szCs w:val="18"/>
        </w:rPr>
        <w:t xml:space="preserve">  </w:t>
      </w:r>
      <w:r w:rsidR="004715ED" w:rsidRPr="007208E5">
        <w:rPr>
          <w:sz w:val="18"/>
          <w:szCs w:val="18"/>
        </w:rPr>
        <w:t xml:space="preserve"> </w:t>
      </w:r>
      <w:r w:rsidR="00083F05" w:rsidRPr="007208E5">
        <w:rPr>
          <w:sz w:val="18"/>
          <w:szCs w:val="18"/>
        </w:rPr>
        <w:t xml:space="preserve">M-F 11:00a – noon; </w:t>
      </w:r>
      <w:r w:rsidR="003853FC" w:rsidRPr="007208E5">
        <w:rPr>
          <w:sz w:val="18"/>
          <w:szCs w:val="18"/>
        </w:rPr>
        <w:t>or by appointment</w:t>
      </w:r>
    </w:p>
    <w:p w:rsidR="00C47132" w:rsidRPr="007208E5" w:rsidRDefault="00C47132">
      <w:pPr>
        <w:rPr>
          <w:sz w:val="18"/>
          <w:szCs w:val="18"/>
        </w:rPr>
      </w:pPr>
    </w:p>
    <w:p w:rsidR="00C47132" w:rsidRPr="007208E5" w:rsidRDefault="00C47132">
      <w:pPr>
        <w:rPr>
          <w:sz w:val="18"/>
          <w:szCs w:val="18"/>
        </w:rPr>
      </w:pPr>
      <w:r w:rsidRPr="007208E5">
        <w:rPr>
          <w:b/>
          <w:sz w:val="18"/>
          <w:szCs w:val="18"/>
        </w:rPr>
        <w:t>Prerequisites</w:t>
      </w:r>
      <w:r w:rsidRPr="007208E5">
        <w:rPr>
          <w:sz w:val="18"/>
          <w:szCs w:val="18"/>
        </w:rPr>
        <w:t xml:space="preserve">:  Econ 2305 (Principles of Macroeconomics) </w:t>
      </w:r>
    </w:p>
    <w:p w:rsidR="00C47132" w:rsidRPr="007208E5" w:rsidRDefault="00C47132">
      <w:pPr>
        <w:rPr>
          <w:sz w:val="18"/>
          <w:szCs w:val="18"/>
        </w:rPr>
      </w:pPr>
    </w:p>
    <w:p w:rsidR="00C47132" w:rsidRPr="007208E5" w:rsidRDefault="00C47132">
      <w:pPr>
        <w:rPr>
          <w:sz w:val="18"/>
          <w:szCs w:val="18"/>
        </w:rPr>
      </w:pPr>
      <w:r w:rsidRPr="007208E5">
        <w:rPr>
          <w:b/>
          <w:sz w:val="18"/>
          <w:szCs w:val="18"/>
        </w:rPr>
        <w:t>Course Description</w:t>
      </w:r>
      <w:r w:rsidRPr="007208E5">
        <w:rPr>
          <w:sz w:val="18"/>
          <w:szCs w:val="18"/>
        </w:rPr>
        <w:t xml:space="preserve">:  Monetary and banking systems of the United States, including the problems of money and prices, proper organization and functioning of commercial banking and Federal Reserve systems, problems of monetary standards, and credit control. Recent monetary and banking trends. </w:t>
      </w:r>
    </w:p>
    <w:p w:rsidR="00C47132" w:rsidRPr="007208E5" w:rsidRDefault="00C47132">
      <w:pPr>
        <w:rPr>
          <w:sz w:val="18"/>
          <w:szCs w:val="18"/>
        </w:rPr>
      </w:pPr>
    </w:p>
    <w:p w:rsidR="00C47132" w:rsidRPr="007208E5" w:rsidRDefault="00C47132">
      <w:pPr>
        <w:rPr>
          <w:sz w:val="18"/>
          <w:szCs w:val="18"/>
        </w:rPr>
      </w:pPr>
      <w:r w:rsidRPr="007208E5">
        <w:rPr>
          <w:b/>
          <w:bCs/>
          <w:sz w:val="18"/>
          <w:szCs w:val="18"/>
        </w:rPr>
        <w:t>Student Learning Outcomes</w:t>
      </w:r>
      <w:r w:rsidRPr="007208E5">
        <w:rPr>
          <w:sz w:val="18"/>
          <w:szCs w:val="18"/>
        </w:rPr>
        <w:t>:  The student will be able to:</w:t>
      </w:r>
    </w:p>
    <w:p w:rsidR="00C47132" w:rsidRPr="007208E5" w:rsidRDefault="00C47132">
      <w:pPr>
        <w:rPr>
          <w:sz w:val="18"/>
          <w:szCs w:val="18"/>
        </w:rPr>
      </w:pPr>
      <w:r w:rsidRPr="007208E5">
        <w:rPr>
          <w:sz w:val="18"/>
          <w:szCs w:val="18"/>
        </w:rPr>
        <w:tab/>
        <w:t>explain the role of financial markets and financial intermediaries in the financial system</w:t>
      </w:r>
    </w:p>
    <w:p w:rsidR="00C47132" w:rsidRPr="007208E5" w:rsidRDefault="00C47132">
      <w:pPr>
        <w:rPr>
          <w:sz w:val="18"/>
          <w:szCs w:val="18"/>
        </w:rPr>
      </w:pPr>
      <w:r w:rsidRPr="007208E5">
        <w:rPr>
          <w:sz w:val="18"/>
          <w:szCs w:val="18"/>
        </w:rPr>
        <w:tab/>
        <w:t>analyze interest rates using the bond market</w:t>
      </w:r>
    </w:p>
    <w:p w:rsidR="00C47132" w:rsidRPr="007208E5" w:rsidRDefault="00C47132">
      <w:pPr>
        <w:rPr>
          <w:sz w:val="18"/>
          <w:szCs w:val="18"/>
        </w:rPr>
      </w:pPr>
      <w:r w:rsidRPr="007208E5">
        <w:rPr>
          <w:sz w:val="18"/>
          <w:szCs w:val="18"/>
        </w:rPr>
        <w:tab/>
        <w:t>explain the fundamentals of bank management and bank regulation</w:t>
      </w:r>
    </w:p>
    <w:p w:rsidR="00C47132" w:rsidRPr="007208E5" w:rsidRDefault="00C47132">
      <w:pPr>
        <w:rPr>
          <w:sz w:val="18"/>
          <w:szCs w:val="18"/>
        </w:rPr>
      </w:pPr>
      <w:r w:rsidRPr="007208E5">
        <w:rPr>
          <w:sz w:val="18"/>
          <w:szCs w:val="18"/>
        </w:rPr>
        <w:tab/>
        <w:t>explain the structure, tools, goals and strategy of the central bank</w:t>
      </w:r>
    </w:p>
    <w:p w:rsidR="00C47132" w:rsidRPr="007208E5" w:rsidRDefault="00C47132">
      <w:pPr>
        <w:rPr>
          <w:sz w:val="18"/>
          <w:szCs w:val="18"/>
        </w:rPr>
      </w:pPr>
      <w:r w:rsidRPr="007208E5">
        <w:rPr>
          <w:sz w:val="18"/>
          <w:szCs w:val="18"/>
        </w:rPr>
        <w:tab/>
      </w:r>
      <w:r w:rsidRPr="007208E5">
        <w:rPr>
          <w:sz w:val="18"/>
          <w:szCs w:val="18"/>
        </w:rPr>
        <w:tab/>
      </w:r>
    </w:p>
    <w:p w:rsidR="00C47132" w:rsidRPr="007208E5" w:rsidRDefault="00C47132">
      <w:pPr>
        <w:rPr>
          <w:sz w:val="18"/>
          <w:szCs w:val="18"/>
        </w:rPr>
      </w:pPr>
      <w:r w:rsidRPr="007208E5">
        <w:rPr>
          <w:b/>
          <w:sz w:val="18"/>
          <w:szCs w:val="18"/>
        </w:rPr>
        <w:t>Re</w:t>
      </w:r>
      <w:r w:rsidR="00936205" w:rsidRPr="007208E5">
        <w:rPr>
          <w:b/>
          <w:sz w:val="18"/>
          <w:szCs w:val="18"/>
        </w:rPr>
        <w:t>quired</w:t>
      </w:r>
      <w:r w:rsidRPr="007208E5">
        <w:rPr>
          <w:b/>
          <w:sz w:val="18"/>
          <w:szCs w:val="18"/>
        </w:rPr>
        <w:t xml:space="preserve"> text</w:t>
      </w:r>
      <w:r w:rsidRPr="007208E5">
        <w:rPr>
          <w:i/>
          <w:iCs/>
          <w:sz w:val="18"/>
          <w:szCs w:val="18"/>
        </w:rPr>
        <w:t xml:space="preserve">:  The Economics of Money, Banking, and Financial Markets </w:t>
      </w:r>
      <w:r w:rsidR="00171C2C" w:rsidRPr="007208E5">
        <w:rPr>
          <w:i/>
          <w:iCs/>
          <w:sz w:val="18"/>
          <w:szCs w:val="18"/>
        </w:rPr>
        <w:t>1</w:t>
      </w:r>
      <w:r w:rsidR="00083F05" w:rsidRPr="007208E5">
        <w:rPr>
          <w:i/>
          <w:iCs/>
          <w:sz w:val="18"/>
          <w:szCs w:val="18"/>
        </w:rPr>
        <w:t>1</w:t>
      </w:r>
      <w:r w:rsidRPr="007208E5">
        <w:rPr>
          <w:i/>
          <w:iCs/>
          <w:sz w:val="18"/>
          <w:szCs w:val="18"/>
          <w:vertAlign w:val="superscript"/>
        </w:rPr>
        <w:t>th</w:t>
      </w:r>
      <w:r w:rsidRPr="007208E5">
        <w:rPr>
          <w:i/>
          <w:iCs/>
          <w:sz w:val="18"/>
          <w:szCs w:val="18"/>
        </w:rPr>
        <w:t xml:space="preserve"> edition </w:t>
      </w:r>
      <w:r w:rsidRPr="007208E5">
        <w:rPr>
          <w:sz w:val="18"/>
          <w:szCs w:val="18"/>
        </w:rPr>
        <w:t>by Frederic S. Mishkin</w:t>
      </w:r>
    </w:p>
    <w:p w:rsidR="00C93DD9" w:rsidRPr="007208E5" w:rsidRDefault="00C93DD9" w:rsidP="00C93DD9">
      <w:pPr>
        <w:rPr>
          <w:b/>
          <w:sz w:val="18"/>
          <w:szCs w:val="18"/>
        </w:rPr>
      </w:pPr>
    </w:p>
    <w:p w:rsidR="00C93DD9" w:rsidRPr="007208E5" w:rsidRDefault="00C93DD9" w:rsidP="00C93DD9">
      <w:pPr>
        <w:rPr>
          <w:sz w:val="18"/>
          <w:szCs w:val="18"/>
        </w:rPr>
      </w:pPr>
      <w:r w:rsidRPr="007208E5">
        <w:rPr>
          <w:b/>
          <w:sz w:val="18"/>
          <w:szCs w:val="18"/>
        </w:rPr>
        <w:t>Course Outline</w:t>
      </w:r>
      <w:r w:rsidRPr="007208E5">
        <w:rPr>
          <w:sz w:val="18"/>
          <w:szCs w:val="18"/>
        </w:rPr>
        <w:t>:</w:t>
      </w:r>
    </w:p>
    <w:p w:rsidR="00C93DD9" w:rsidRPr="007208E5" w:rsidRDefault="00C93DD9" w:rsidP="00C93DD9">
      <w:pPr>
        <w:rPr>
          <w:sz w:val="18"/>
          <w:szCs w:val="18"/>
        </w:rPr>
      </w:pPr>
      <w:r w:rsidRPr="007208E5">
        <w:rPr>
          <w:sz w:val="18"/>
          <w:szCs w:val="18"/>
        </w:rPr>
        <w:tab/>
        <w:t>Chapter 1 – Why Study Money, Banking, and Financial Markets?</w:t>
      </w:r>
    </w:p>
    <w:p w:rsidR="00C93DD9" w:rsidRPr="007208E5" w:rsidRDefault="00C93DD9" w:rsidP="00C93DD9">
      <w:pPr>
        <w:rPr>
          <w:sz w:val="18"/>
          <w:szCs w:val="18"/>
        </w:rPr>
      </w:pPr>
      <w:r w:rsidRPr="007208E5">
        <w:rPr>
          <w:sz w:val="18"/>
          <w:szCs w:val="18"/>
        </w:rPr>
        <w:tab/>
        <w:t>Chapter 2 – An Overview of the Financial System</w:t>
      </w:r>
    </w:p>
    <w:p w:rsidR="00C93DD9" w:rsidRPr="007208E5" w:rsidRDefault="00C93DD9" w:rsidP="00264545">
      <w:pPr>
        <w:rPr>
          <w:color w:val="000000"/>
          <w:sz w:val="18"/>
          <w:szCs w:val="18"/>
        </w:rPr>
      </w:pPr>
      <w:r w:rsidRPr="007208E5">
        <w:rPr>
          <w:sz w:val="18"/>
          <w:szCs w:val="18"/>
        </w:rPr>
        <w:tab/>
      </w:r>
      <w:r w:rsidRPr="007208E5">
        <w:rPr>
          <w:color w:val="000000"/>
          <w:sz w:val="18"/>
          <w:szCs w:val="18"/>
        </w:rPr>
        <w:t>Chapter 3 -- What is Money?</w:t>
      </w:r>
    </w:p>
    <w:p w:rsidR="00C93DD9" w:rsidRPr="007208E5" w:rsidRDefault="00C93DD9" w:rsidP="00C93DD9">
      <w:pPr>
        <w:rPr>
          <w:color w:val="000000"/>
          <w:sz w:val="18"/>
          <w:szCs w:val="18"/>
        </w:rPr>
      </w:pPr>
      <w:r w:rsidRPr="007208E5">
        <w:rPr>
          <w:color w:val="000000"/>
          <w:sz w:val="18"/>
          <w:szCs w:val="18"/>
        </w:rPr>
        <w:tab/>
        <w:t>Chapter 4</w:t>
      </w:r>
      <w:r w:rsidR="00FC3BAA" w:rsidRPr="007208E5">
        <w:rPr>
          <w:color w:val="000000"/>
          <w:sz w:val="18"/>
          <w:szCs w:val="18"/>
        </w:rPr>
        <w:t xml:space="preserve"> – The Meaning of Interest Rates</w:t>
      </w:r>
    </w:p>
    <w:p w:rsidR="00C93DD9" w:rsidRPr="007208E5" w:rsidRDefault="00C93DD9" w:rsidP="00C93DD9">
      <w:pPr>
        <w:ind w:firstLine="720"/>
        <w:rPr>
          <w:color w:val="000000"/>
          <w:sz w:val="18"/>
          <w:szCs w:val="18"/>
        </w:rPr>
      </w:pPr>
      <w:r w:rsidRPr="007208E5">
        <w:rPr>
          <w:color w:val="000000"/>
          <w:sz w:val="18"/>
          <w:szCs w:val="18"/>
        </w:rPr>
        <w:t>Chapter 5 -- The Behavior of Interest Rates</w:t>
      </w:r>
    </w:p>
    <w:p w:rsidR="00C93DD9" w:rsidRPr="007208E5" w:rsidRDefault="00C93DD9" w:rsidP="00C93DD9">
      <w:pPr>
        <w:ind w:firstLine="720"/>
        <w:rPr>
          <w:color w:val="000000"/>
          <w:sz w:val="18"/>
          <w:szCs w:val="18"/>
        </w:rPr>
      </w:pPr>
      <w:r w:rsidRPr="007208E5">
        <w:rPr>
          <w:color w:val="000000"/>
          <w:sz w:val="18"/>
          <w:szCs w:val="18"/>
        </w:rPr>
        <w:t>Chapter 6 -- The Risk and Term Structure of Interest Rates</w:t>
      </w:r>
    </w:p>
    <w:p w:rsidR="00C93DD9" w:rsidRPr="007208E5" w:rsidRDefault="00C93DD9" w:rsidP="00C93DD9">
      <w:pPr>
        <w:ind w:firstLine="720"/>
        <w:rPr>
          <w:color w:val="000000"/>
          <w:sz w:val="18"/>
          <w:szCs w:val="18"/>
        </w:rPr>
      </w:pPr>
      <w:r w:rsidRPr="007208E5">
        <w:rPr>
          <w:color w:val="000000"/>
          <w:sz w:val="18"/>
          <w:szCs w:val="18"/>
        </w:rPr>
        <w:t>Chapter 7 -- The Stock Market, the Theory of Rational Expectations, and the Efficient Market Hypothesis</w:t>
      </w:r>
    </w:p>
    <w:p w:rsidR="00C93DD9" w:rsidRPr="007208E5" w:rsidRDefault="009D0867" w:rsidP="00C93DD9">
      <w:pPr>
        <w:rPr>
          <w:color w:val="000000"/>
          <w:sz w:val="18"/>
          <w:szCs w:val="18"/>
        </w:rPr>
      </w:pPr>
      <w:r w:rsidRPr="007208E5">
        <w:rPr>
          <w:color w:val="000000"/>
          <w:sz w:val="18"/>
          <w:szCs w:val="18"/>
        </w:rPr>
        <w:tab/>
        <w:t>Chapter 9</w:t>
      </w:r>
      <w:r w:rsidR="00C93DD9" w:rsidRPr="007208E5">
        <w:rPr>
          <w:color w:val="000000"/>
          <w:sz w:val="18"/>
          <w:szCs w:val="18"/>
        </w:rPr>
        <w:t xml:space="preserve"> – Banking and the Management of Financial Institutions</w:t>
      </w:r>
    </w:p>
    <w:p w:rsidR="00C93DD9" w:rsidRPr="007208E5" w:rsidRDefault="009D0867" w:rsidP="00C93DD9">
      <w:pPr>
        <w:ind w:firstLine="720"/>
        <w:rPr>
          <w:color w:val="000000"/>
          <w:sz w:val="18"/>
          <w:szCs w:val="18"/>
        </w:rPr>
      </w:pPr>
      <w:r w:rsidRPr="007208E5">
        <w:rPr>
          <w:color w:val="000000"/>
          <w:sz w:val="18"/>
          <w:szCs w:val="18"/>
        </w:rPr>
        <w:t>Chapter 10</w:t>
      </w:r>
      <w:r w:rsidR="00C93DD9" w:rsidRPr="007208E5">
        <w:rPr>
          <w:color w:val="000000"/>
          <w:sz w:val="18"/>
          <w:szCs w:val="18"/>
        </w:rPr>
        <w:t xml:space="preserve"> -- Economic Analysis of Financial Regulation</w:t>
      </w:r>
    </w:p>
    <w:p w:rsidR="00C93DD9" w:rsidRPr="007208E5" w:rsidRDefault="009D0867" w:rsidP="003853FC">
      <w:pPr>
        <w:ind w:firstLine="720"/>
        <w:rPr>
          <w:color w:val="000000"/>
          <w:sz w:val="18"/>
          <w:szCs w:val="18"/>
        </w:rPr>
      </w:pPr>
      <w:r w:rsidRPr="007208E5">
        <w:rPr>
          <w:color w:val="000000"/>
          <w:sz w:val="18"/>
          <w:szCs w:val="18"/>
        </w:rPr>
        <w:t>Chapter 12</w:t>
      </w:r>
      <w:r w:rsidR="003853FC" w:rsidRPr="007208E5">
        <w:rPr>
          <w:color w:val="000000"/>
          <w:sz w:val="18"/>
          <w:szCs w:val="18"/>
        </w:rPr>
        <w:t xml:space="preserve"> – Financial Crises</w:t>
      </w:r>
    </w:p>
    <w:p w:rsidR="00264545" w:rsidRPr="007208E5" w:rsidRDefault="00264545" w:rsidP="00264545">
      <w:pPr>
        <w:ind w:firstLine="720"/>
        <w:rPr>
          <w:color w:val="000000"/>
          <w:sz w:val="18"/>
          <w:szCs w:val="18"/>
        </w:rPr>
      </w:pPr>
      <w:r w:rsidRPr="007208E5">
        <w:rPr>
          <w:color w:val="000000"/>
          <w:sz w:val="18"/>
          <w:szCs w:val="18"/>
        </w:rPr>
        <w:t>Chapter 13 -- Central Banks and the Federal Reserve System</w:t>
      </w:r>
    </w:p>
    <w:p w:rsidR="00C93DD9" w:rsidRPr="007208E5" w:rsidRDefault="00C93DD9" w:rsidP="00C93DD9">
      <w:pPr>
        <w:ind w:firstLine="720"/>
        <w:rPr>
          <w:color w:val="000000"/>
          <w:sz w:val="18"/>
          <w:szCs w:val="18"/>
        </w:rPr>
      </w:pPr>
      <w:r w:rsidRPr="007208E5">
        <w:rPr>
          <w:color w:val="000000"/>
          <w:sz w:val="18"/>
          <w:szCs w:val="18"/>
        </w:rPr>
        <w:t>Chapter 14 --The Money Supply Process</w:t>
      </w:r>
    </w:p>
    <w:p w:rsidR="00C93DD9" w:rsidRPr="007208E5" w:rsidRDefault="00C93DD9" w:rsidP="00C93DD9">
      <w:pPr>
        <w:ind w:firstLine="720"/>
        <w:rPr>
          <w:color w:val="000000"/>
          <w:sz w:val="18"/>
          <w:szCs w:val="18"/>
        </w:rPr>
      </w:pPr>
      <w:r w:rsidRPr="007208E5">
        <w:rPr>
          <w:color w:val="000000"/>
          <w:sz w:val="18"/>
          <w:szCs w:val="18"/>
        </w:rPr>
        <w:t xml:space="preserve">Chapter 15 -- Tools of Monetary Policy </w:t>
      </w:r>
    </w:p>
    <w:p w:rsidR="00C93DD9" w:rsidRPr="007208E5" w:rsidRDefault="00C93DD9" w:rsidP="00C93DD9">
      <w:pPr>
        <w:ind w:firstLine="720"/>
        <w:rPr>
          <w:color w:val="000000"/>
          <w:sz w:val="18"/>
          <w:szCs w:val="18"/>
        </w:rPr>
      </w:pPr>
      <w:r w:rsidRPr="007208E5">
        <w:rPr>
          <w:color w:val="000000"/>
          <w:sz w:val="18"/>
          <w:szCs w:val="18"/>
        </w:rPr>
        <w:t>Chapter 16 – The Conduct of Monetary Policy: Strategy, and Tactics</w:t>
      </w:r>
    </w:p>
    <w:p w:rsidR="00083F05" w:rsidRPr="007208E5" w:rsidRDefault="00083F05" w:rsidP="00C93DD9">
      <w:pPr>
        <w:ind w:firstLine="720"/>
        <w:rPr>
          <w:color w:val="000000"/>
          <w:sz w:val="18"/>
          <w:szCs w:val="18"/>
        </w:rPr>
      </w:pPr>
      <w:r w:rsidRPr="007208E5">
        <w:rPr>
          <w:color w:val="000000"/>
          <w:sz w:val="18"/>
          <w:szCs w:val="18"/>
        </w:rPr>
        <w:t>Chapter 25 – Transmission Mechanisms of Monetary Policy</w:t>
      </w:r>
    </w:p>
    <w:p w:rsidR="00C93DD9" w:rsidRPr="007208E5" w:rsidRDefault="003853FC" w:rsidP="00C93DD9">
      <w:pPr>
        <w:rPr>
          <w:i/>
          <w:iCs/>
          <w:color w:val="000000"/>
          <w:sz w:val="18"/>
          <w:szCs w:val="18"/>
        </w:rPr>
      </w:pPr>
      <w:r w:rsidRPr="007208E5">
        <w:rPr>
          <w:i/>
          <w:iCs/>
          <w:color w:val="000000"/>
          <w:sz w:val="18"/>
          <w:szCs w:val="18"/>
        </w:rPr>
        <w:t xml:space="preserve"> </w:t>
      </w:r>
      <w:r w:rsidR="00C93DD9" w:rsidRPr="007208E5">
        <w:rPr>
          <w:i/>
          <w:iCs/>
          <w:color w:val="000000"/>
          <w:sz w:val="18"/>
          <w:szCs w:val="18"/>
        </w:rPr>
        <w:t>(This outline may be adjusted because of time constraints.)</w:t>
      </w:r>
    </w:p>
    <w:p w:rsidR="00C93DD9" w:rsidRPr="007208E5" w:rsidRDefault="00C93DD9">
      <w:pPr>
        <w:rPr>
          <w:b/>
          <w:sz w:val="18"/>
          <w:szCs w:val="18"/>
        </w:rPr>
      </w:pPr>
    </w:p>
    <w:p w:rsidR="00C47132" w:rsidRPr="007208E5" w:rsidRDefault="00C47132">
      <w:pPr>
        <w:rPr>
          <w:sz w:val="18"/>
          <w:szCs w:val="18"/>
        </w:rPr>
      </w:pPr>
      <w:r w:rsidRPr="007208E5">
        <w:rPr>
          <w:b/>
          <w:sz w:val="18"/>
          <w:szCs w:val="18"/>
        </w:rPr>
        <w:t>Exams</w:t>
      </w:r>
      <w:r w:rsidRPr="007208E5">
        <w:rPr>
          <w:sz w:val="18"/>
          <w:szCs w:val="18"/>
        </w:rPr>
        <w:t xml:space="preserve">:  There will be </w:t>
      </w:r>
      <w:r w:rsidR="00083F05" w:rsidRPr="007208E5">
        <w:rPr>
          <w:sz w:val="18"/>
          <w:szCs w:val="18"/>
        </w:rPr>
        <w:t>three</w:t>
      </w:r>
      <w:r w:rsidR="003853FC" w:rsidRPr="007208E5">
        <w:rPr>
          <w:sz w:val="18"/>
          <w:szCs w:val="18"/>
        </w:rPr>
        <w:t xml:space="preserve"> exams.  The final exam is not comprehensive.  The</w:t>
      </w:r>
      <w:r w:rsidR="00083F05" w:rsidRPr="007208E5">
        <w:rPr>
          <w:sz w:val="18"/>
          <w:szCs w:val="18"/>
        </w:rPr>
        <w:t xml:space="preserve"> third</w:t>
      </w:r>
      <w:r w:rsidR="003853FC" w:rsidRPr="007208E5">
        <w:rPr>
          <w:sz w:val="18"/>
          <w:szCs w:val="18"/>
        </w:rPr>
        <w:t xml:space="preserve"> exam is the final exam</w:t>
      </w:r>
      <w:r w:rsidRPr="007208E5">
        <w:rPr>
          <w:sz w:val="18"/>
          <w:szCs w:val="18"/>
        </w:rPr>
        <w:t xml:space="preserve">.  </w:t>
      </w:r>
      <w:r w:rsidR="00650820" w:rsidRPr="007208E5">
        <w:rPr>
          <w:sz w:val="18"/>
          <w:szCs w:val="18"/>
        </w:rPr>
        <w:t>Each exam</w:t>
      </w:r>
      <w:r w:rsidR="003853FC" w:rsidRPr="007208E5">
        <w:rPr>
          <w:sz w:val="18"/>
          <w:szCs w:val="18"/>
        </w:rPr>
        <w:t xml:space="preserve"> is worth </w:t>
      </w:r>
      <w:r w:rsidR="00AE3C08" w:rsidRPr="007208E5">
        <w:rPr>
          <w:sz w:val="18"/>
          <w:szCs w:val="18"/>
        </w:rPr>
        <w:t xml:space="preserve">a maximum of </w:t>
      </w:r>
      <w:r w:rsidR="00083F05" w:rsidRPr="007208E5">
        <w:rPr>
          <w:sz w:val="18"/>
          <w:szCs w:val="18"/>
        </w:rPr>
        <w:t>100 points, and consists of 40</w:t>
      </w:r>
      <w:r w:rsidR="003853FC" w:rsidRPr="007208E5">
        <w:rPr>
          <w:sz w:val="18"/>
          <w:szCs w:val="18"/>
        </w:rPr>
        <w:t xml:space="preserve"> multiple choice questions</w:t>
      </w:r>
      <w:r w:rsidR="00AE3C08" w:rsidRPr="007208E5">
        <w:rPr>
          <w:sz w:val="18"/>
          <w:szCs w:val="18"/>
        </w:rPr>
        <w:t>.</w:t>
      </w:r>
    </w:p>
    <w:p w:rsidR="00C47132" w:rsidRPr="007208E5" w:rsidRDefault="002D31BC" w:rsidP="002D31BC">
      <w:pPr>
        <w:tabs>
          <w:tab w:val="left" w:pos="1515"/>
        </w:tabs>
        <w:rPr>
          <w:sz w:val="18"/>
          <w:szCs w:val="18"/>
        </w:rPr>
      </w:pPr>
      <w:r w:rsidRPr="007208E5">
        <w:rPr>
          <w:sz w:val="18"/>
          <w:szCs w:val="18"/>
        </w:rPr>
        <w:tab/>
      </w:r>
    </w:p>
    <w:p w:rsidR="00C47132" w:rsidRPr="007208E5" w:rsidRDefault="00C47132">
      <w:pPr>
        <w:rPr>
          <w:sz w:val="18"/>
          <w:szCs w:val="18"/>
        </w:rPr>
      </w:pPr>
      <w:r w:rsidRPr="007208E5">
        <w:rPr>
          <w:b/>
          <w:bCs/>
          <w:sz w:val="18"/>
          <w:szCs w:val="18"/>
        </w:rPr>
        <w:t>Tentative</w:t>
      </w:r>
      <w:r w:rsidRPr="007208E5">
        <w:rPr>
          <w:sz w:val="18"/>
          <w:szCs w:val="18"/>
        </w:rPr>
        <w:t xml:space="preserve"> exam dates are given below. </w:t>
      </w:r>
    </w:p>
    <w:p w:rsidR="00253C88" w:rsidRPr="007208E5" w:rsidRDefault="00C47132">
      <w:pPr>
        <w:rPr>
          <w:sz w:val="18"/>
          <w:szCs w:val="18"/>
        </w:rPr>
      </w:pPr>
      <w:r w:rsidRPr="007208E5">
        <w:rPr>
          <w:sz w:val="18"/>
          <w:szCs w:val="18"/>
        </w:rPr>
        <w:tab/>
        <w:t>Exam 1 – Chapters 1</w:t>
      </w:r>
      <w:r w:rsidR="002D31BC" w:rsidRPr="007208E5">
        <w:rPr>
          <w:sz w:val="18"/>
          <w:szCs w:val="18"/>
        </w:rPr>
        <w:t>,</w:t>
      </w:r>
      <w:r w:rsidR="00264545" w:rsidRPr="007208E5">
        <w:rPr>
          <w:sz w:val="18"/>
          <w:szCs w:val="18"/>
        </w:rPr>
        <w:t xml:space="preserve"> 2</w:t>
      </w:r>
      <w:r w:rsidR="003853FC" w:rsidRPr="007208E5">
        <w:rPr>
          <w:sz w:val="18"/>
          <w:szCs w:val="18"/>
        </w:rPr>
        <w:t>, 3</w:t>
      </w:r>
      <w:r w:rsidR="00264545" w:rsidRPr="007208E5">
        <w:rPr>
          <w:sz w:val="18"/>
          <w:szCs w:val="18"/>
        </w:rPr>
        <w:t>, 4</w:t>
      </w:r>
      <w:r w:rsidR="00083F05" w:rsidRPr="007208E5">
        <w:rPr>
          <w:sz w:val="18"/>
          <w:szCs w:val="18"/>
        </w:rPr>
        <w:t>, 5</w:t>
      </w:r>
      <w:r w:rsidR="00253C88" w:rsidRPr="007208E5">
        <w:rPr>
          <w:sz w:val="18"/>
          <w:szCs w:val="18"/>
        </w:rPr>
        <w:t xml:space="preserve">; </w:t>
      </w:r>
      <w:r w:rsidR="005E3385" w:rsidRPr="007208E5">
        <w:rPr>
          <w:sz w:val="18"/>
          <w:szCs w:val="18"/>
        </w:rPr>
        <w:t>September 29, 2015</w:t>
      </w:r>
    </w:p>
    <w:p w:rsidR="00C47132" w:rsidRPr="007208E5" w:rsidRDefault="00C47132">
      <w:pPr>
        <w:rPr>
          <w:sz w:val="18"/>
          <w:szCs w:val="18"/>
        </w:rPr>
      </w:pPr>
      <w:r w:rsidRPr="007208E5">
        <w:rPr>
          <w:sz w:val="18"/>
          <w:szCs w:val="18"/>
        </w:rPr>
        <w:tab/>
        <w:t>Exam 2 – Chapters</w:t>
      </w:r>
      <w:r w:rsidR="004B27BB" w:rsidRPr="007208E5">
        <w:rPr>
          <w:sz w:val="18"/>
          <w:szCs w:val="18"/>
        </w:rPr>
        <w:t xml:space="preserve"> </w:t>
      </w:r>
      <w:r w:rsidR="002D31BC" w:rsidRPr="007208E5">
        <w:rPr>
          <w:sz w:val="18"/>
          <w:szCs w:val="18"/>
        </w:rPr>
        <w:t>6</w:t>
      </w:r>
      <w:r w:rsidR="00264545" w:rsidRPr="007208E5">
        <w:rPr>
          <w:sz w:val="18"/>
          <w:szCs w:val="18"/>
        </w:rPr>
        <w:t>, 7</w:t>
      </w:r>
      <w:r w:rsidR="00083F05" w:rsidRPr="007208E5">
        <w:rPr>
          <w:sz w:val="18"/>
          <w:szCs w:val="18"/>
        </w:rPr>
        <w:t>, 9, 10, 12</w:t>
      </w:r>
      <w:r w:rsidR="005E3385" w:rsidRPr="007208E5">
        <w:rPr>
          <w:sz w:val="18"/>
          <w:szCs w:val="18"/>
        </w:rPr>
        <w:t>; October 29, 2015</w:t>
      </w:r>
    </w:p>
    <w:p w:rsidR="008B1142" w:rsidRPr="007208E5" w:rsidRDefault="00C47132">
      <w:pPr>
        <w:rPr>
          <w:b/>
          <w:sz w:val="18"/>
          <w:szCs w:val="18"/>
        </w:rPr>
      </w:pPr>
      <w:r w:rsidRPr="007208E5">
        <w:rPr>
          <w:sz w:val="18"/>
          <w:szCs w:val="18"/>
        </w:rPr>
        <w:tab/>
      </w:r>
      <w:r w:rsidR="000370BE" w:rsidRPr="007208E5">
        <w:rPr>
          <w:sz w:val="18"/>
          <w:szCs w:val="18"/>
        </w:rPr>
        <w:t>Exam 3</w:t>
      </w:r>
      <w:r w:rsidR="00083F05" w:rsidRPr="007208E5">
        <w:rPr>
          <w:sz w:val="18"/>
          <w:szCs w:val="18"/>
        </w:rPr>
        <w:t>(Final)</w:t>
      </w:r>
      <w:r w:rsidR="008B1142" w:rsidRPr="007208E5">
        <w:rPr>
          <w:sz w:val="18"/>
          <w:szCs w:val="18"/>
        </w:rPr>
        <w:t xml:space="preserve"> –</w:t>
      </w:r>
      <w:r w:rsidR="00B738BB" w:rsidRPr="007208E5">
        <w:rPr>
          <w:sz w:val="18"/>
          <w:szCs w:val="18"/>
        </w:rPr>
        <w:t xml:space="preserve"> </w:t>
      </w:r>
      <w:r w:rsidR="003E4CE1" w:rsidRPr="007208E5">
        <w:rPr>
          <w:sz w:val="18"/>
          <w:szCs w:val="18"/>
        </w:rPr>
        <w:t>Chapter</w:t>
      </w:r>
      <w:r w:rsidR="00AE3C08" w:rsidRPr="007208E5">
        <w:rPr>
          <w:sz w:val="18"/>
          <w:szCs w:val="18"/>
        </w:rPr>
        <w:t xml:space="preserve">s </w:t>
      </w:r>
      <w:r w:rsidR="00083F05" w:rsidRPr="007208E5">
        <w:rPr>
          <w:sz w:val="18"/>
          <w:szCs w:val="18"/>
        </w:rPr>
        <w:t xml:space="preserve">13, </w:t>
      </w:r>
      <w:r w:rsidR="00AE3C08" w:rsidRPr="007208E5">
        <w:rPr>
          <w:sz w:val="18"/>
          <w:szCs w:val="18"/>
        </w:rPr>
        <w:t>14, 15, 16</w:t>
      </w:r>
      <w:r w:rsidR="00083F05" w:rsidRPr="007208E5">
        <w:rPr>
          <w:sz w:val="18"/>
          <w:szCs w:val="18"/>
        </w:rPr>
        <w:t>, 25</w:t>
      </w:r>
      <w:r w:rsidR="00AE3C08" w:rsidRPr="007208E5">
        <w:rPr>
          <w:sz w:val="18"/>
          <w:szCs w:val="18"/>
        </w:rPr>
        <w:t xml:space="preserve">; </w:t>
      </w:r>
      <w:r w:rsidR="00AE6E05">
        <w:rPr>
          <w:b/>
          <w:sz w:val="18"/>
          <w:szCs w:val="18"/>
        </w:rPr>
        <w:t>December 16</w:t>
      </w:r>
      <w:r w:rsidR="00EE6F13" w:rsidRPr="007208E5">
        <w:rPr>
          <w:b/>
          <w:sz w:val="18"/>
          <w:szCs w:val="18"/>
        </w:rPr>
        <w:t>, 2015 begins at 8a</w:t>
      </w:r>
    </w:p>
    <w:p w:rsidR="008B1142" w:rsidRPr="007208E5" w:rsidRDefault="008B1142">
      <w:pPr>
        <w:rPr>
          <w:b/>
          <w:sz w:val="18"/>
          <w:szCs w:val="18"/>
        </w:rPr>
      </w:pPr>
    </w:p>
    <w:p w:rsidR="008B1142" w:rsidRPr="007208E5" w:rsidRDefault="008B1142">
      <w:pPr>
        <w:rPr>
          <w:sz w:val="18"/>
          <w:szCs w:val="18"/>
        </w:rPr>
      </w:pPr>
      <w:r w:rsidRPr="007208E5">
        <w:rPr>
          <w:b/>
          <w:sz w:val="18"/>
          <w:szCs w:val="18"/>
        </w:rPr>
        <w:t xml:space="preserve">Homework:  </w:t>
      </w:r>
      <w:r w:rsidR="00AE3C08" w:rsidRPr="007208E5">
        <w:rPr>
          <w:sz w:val="18"/>
          <w:szCs w:val="18"/>
        </w:rPr>
        <w:t xml:space="preserve">There will be </w:t>
      </w:r>
      <w:r w:rsidR="00083F05" w:rsidRPr="007208E5">
        <w:rPr>
          <w:sz w:val="18"/>
          <w:szCs w:val="18"/>
        </w:rPr>
        <w:t xml:space="preserve">six homework assignments. </w:t>
      </w:r>
      <w:r w:rsidR="00C93DD9" w:rsidRPr="007208E5">
        <w:rPr>
          <w:sz w:val="18"/>
          <w:szCs w:val="18"/>
        </w:rPr>
        <w:t xml:space="preserve"> Late as</w:t>
      </w:r>
      <w:r w:rsidR="005E3385" w:rsidRPr="007208E5">
        <w:rPr>
          <w:sz w:val="18"/>
          <w:szCs w:val="18"/>
        </w:rPr>
        <w:t>signments will</w:t>
      </w:r>
      <w:r w:rsidR="00083F05" w:rsidRPr="007208E5">
        <w:rPr>
          <w:sz w:val="18"/>
          <w:szCs w:val="18"/>
        </w:rPr>
        <w:t xml:space="preserve"> be assessed a ten-point per day penalty. </w:t>
      </w:r>
      <w:r w:rsidRPr="007208E5">
        <w:rPr>
          <w:sz w:val="18"/>
          <w:szCs w:val="18"/>
        </w:rPr>
        <w:t xml:space="preserve"> </w:t>
      </w:r>
      <w:r w:rsidR="005E3385" w:rsidRPr="007208E5">
        <w:rPr>
          <w:sz w:val="18"/>
          <w:szCs w:val="18"/>
        </w:rPr>
        <w:t xml:space="preserve">Assignments will not be accepted after the graded assignments have been returned to the class. </w:t>
      </w:r>
      <w:r w:rsidRPr="007208E5">
        <w:rPr>
          <w:sz w:val="18"/>
          <w:szCs w:val="18"/>
        </w:rPr>
        <w:t>There will be no makeup homework assignments.</w:t>
      </w:r>
      <w:r w:rsidR="00C93DD9" w:rsidRPr="007208E5">
        <w:rPr>
          <w:sz w:val="18"/>
          <w:szCs w:val="18"/>
        </w:rPr>
        <w:t xml:space="preserve">  Assignments consist of short-answer essay and graphing questions.</w:t>
      </w:r>
      <w:r w:rsidR="00AE3C08" w:rsidRPr="007208E5">
        <w:rPr>
          <w:sz w:val="18"/>
          <w:szCs w:val="18"/>
        </w:rPr>
        <w:t xml:space="preserve"> </w:t>
      </w:r>
      <w:r w:rsidR="00083F05" w:rsidRPr="007208E5">
        <w:rPr>
          <w:sz w:val="18"/>
          <w:szCs w:val="18"/>
        </w:rPr>
        <w:t xml:space="preserve"> The assignments average counts as 25% of your course grade.</w:t>
      </w:r>
    </w:p>
    <w:p w:rsidR="000370BE" w:rsidRPr="007208E5" w:rsidRDefault="000370BE">
      <w:pPr>
        <w:rPr>
          <w:b/>
          <w:sz w:val="18"/>
          <w:szCs w:val="18"/>
        </w:rPr>
      </w:pPr>
    </w:p>
    <w:p w:rsidR="000D229B" w:rsidRPr="007208E5" w:rsidRDefault="000D229B" w:rsidP="003B7E5C">
      <w:pPr>
        <w:autoSpaceDE w:val="0"/>
        <w:autoSpaceDN w:val="0"/>
        <w:adjustRightInd w:val="0"/>
        <w:rPr>
          <w:sz w:val="18"/>
          <w:szCs w:val="18"/>
        </w:rPr>
      </w:pPr>
      <w:r w:rsidRPr="007208E5">
        <w:rPr>
          <w:b/>
          <w:sz w:val="18"/>
          <w:szCs w:val="18"/>
        </w:rPr>
        <w:t>Extra Credit</w:t>
      </w:r>
      <w:r w:rsidRPr="007208E5">
        <w:rPr>
          <w:sz w:val="18"/>
          <w:szCs w:val="18"/>
        </w:rPr>
        <w:t>:  There will be no extra credit assignments.</w:t>
      </w:r>
    </w:p>
    <w:p w:rsidR="00C47132" w:rsidRPr="007208E5" w:rsidRDefault="00C47132">
      <w:pPr>
        <w:rPr>
          <w:sz w:val="18"/>
          <w:szCs w:val="18"/>
        </w:rPr>
      </w:pPr>
      <w:r w:rsidRPr="007208E5">
        <w:rPr>
          <w:sz w:val="18"/>
          <w:szCs w:val="18"/>
        </w:rPr>
        <w:tab/>
      </w:r>
      <w:r w:rsidRPr="007208E5">
        <w:rPr>
          <w:sz w:val="18"/>
          <w:szCs w:val="18"/>
        </w:rPr>
        <w:tab/>
      </w:r>
    </w:p>
    <w:p w:rsidR="00083F05" w:rsidRPr="007208E5" w:rsidRDefault="00E3575C">
      <w:pPr>
        <w:rPr>
          <w:sz w:val="18"/>
          <w:szCs w:val="18"/>
        </w:rPr>
      </w:pPr>
      <w:r>
        <w:rPr>
          <w:b/>
          <w:sz w:val="18"/>
          <w:szCs w:val="18"/>
        </w:rPr>
        <w:br w:type="page"/>
      </w:r>
      <w:r w:rsidR="00C47132" w:rsidRPr="007208E5">
        <w:rPr>
          <w:b/>
          <w:sz w:val="18"/>
          <w:szCs w:val="18"/>
        </w:rPr>
        <w:lastRenderedPageBreak/>
        <w:t>Grading and Methods of Evaluation</w:t>
      </w:r>
      <w:r w:rsidR="00C47132" w:rsidRPr="007208E5">
        <w:rPr>
          <w:sz w:val="18"/>
          <w:szCs w:val="18"/>
        </w:rPr>
        <w:t xml:space="preserve">: </w:t>
      </w:r>
      <w:r w:rsidR="00083F05" w:rsidRPr="007208E5">
        <w:rPr>
          <w:sz w:val="18"/>
          <w:szCs w:val="18"/>
        </w:rPr>
        <w:t xml:space="preserve"> Each exam and the assignments average cou</w:t>
      </w:r>
      <w:r>
        <w:rPr>
          <w:sz w:val="18"/>
          <w:szCs w:val="18"/>
        </w:rPr>
        <w:t>nt as 25% of your course grade.</w:t>
      </w:r>
    </w:p>
    <w:p w:rsidR="003C7B46" w:rsidRPr="007208E5" w:rsidRDefault="003C7B46" w:rsidP="003C7B46">
      <w:pPr>
        <w:rPr>
          <w:sz w:val="18"/>
          <w:szCs w:val="18"/>
        </w:rPr>
      </w:pPr>
      <w:r w:rsidRPr="007208E5">
        <w:rPr>
          <w:sz w:val="18"/>
          <w:szCs w:val="18"/>
        </w:rPr>
        <w:t xml:space="preserve"> </w:t>
      </w:r>
    </w:p>
    <w:p w:rsidR="003C7B46" w:rsidRPr="007208E5" w:rsidRDefault="003C7B46" w:rsidP="003C7B46">
      <w:pPr>
        <w:rPr>
          <w:sz w:val="18"/>
          <w:szCs w:val="18"/>
        </w:rPr>
      </w:pPr>
      <w:r w:rsidRPr="007208E5">
        <w:rPr>
          <w:sz w:val="18"/>
          <w:szCs w:val="18"/>
        </w:rPr>
        <w:t>Letter grades will be assigned according to the following scale:</w:t>
      </w:r>
    </w:p>
    <w:p w:rsidR="003C7B46" w:rsidRPr="007208E5" w:rsidRDefault="003C7B46" w:rsidP="003C7B46">
      <w:pPr>
        <w:rPr>
          <w:sz w:val="18"/>
          <w:szCs w:val="18"/>
        </w:rPr>
      </w:pPr>
      <w:r w:rsidRPr="007208E5">
        <w:rPr>
          <w:sz w:val="18"/>
          <w:szCs w:val="18"/>
        </w:rPr>
        <w:tab/>
        <w:t>A = 89.5-100</w:t>
      </w:r>
      <w:r w:rsidRPr="007208E5">
        <w:rPr>
          <w:sz w:val="18"/>
          <w:szCs w:val="18"/>
        </w:rPr>
        <w:tab/>
      </w:r>
      <w:r w:rsidRPr="007208E5">
        <w:rPr>
          <w:sz w:val="18"/>
          <w:szCs w:val="18"/>
        </w:rPr>
        <w:tab/>
      </w:r>
      <w:r w:rsidRPr="007208E5">
        <w:rPr>
          <w:sz w:val="18"/>
          <w:szCs w:val="18"/>
        </w:rPr>
        <w:tab/>
        <w:t>C= 69.5-79</w:t>
      </w:r>
      <w:r w:rsidRPr="007208E5">
        <w:rPr>
          <w:sz w:val="18"/>
          <w:szCs w:val="18"/>
        </w:rPr>
        <w:tab/>
      </w:r>
      <w:r w:rsidRPr="007208E5">
        <w:rPr>
          <w:sz w:val="18"/>
          <w:szCs w:val="18"/>
        </w:rPr>
        <w:tab/>
        <w:t>F =59 and less</w:t>
      </w:r>
    </w:p>
    <w:p w:rsidR="003C7B46" w:rsidRPr="007208E5" w:rsidRDefault="003C7B46" w:rsidP="003C7B46">
      <w:pPr>
        <w:rPr>
          <w:sz w:val="18"/>
          <w:szCs w:val="18"/>
        </w:rPr>
      </w:pPr>
      <w:r w:rsidRPr="007208E5">
        <w:rPr>
          <w:sz w:val="18"/>
          <w:szCs w:val="18"/>
        </w:rPr>
        <w:tab/>
        <w:t>B = 79.5- 89</w:t>
      </w:r>
      <w:r w:rsidRPr="007208E5">
        <w:rPr>
          <w:sz w:val="18"/>
          <w:szCs w:val="18"/>
        </w:rPr>
        <w:tab/>
      </w:r>
      <w:r w:rsidRPr="007208E5">
        <w:rPr>
          <w:sz w:val="18"/>
          <w:szCs w:val="18"/>
        </w:rPr>
        <w:tab/>
      </w:r>
      <w:r w:rsidRPr="007208E5">
        <w:rPr>
          <w:sz w:val="18"/>
          <w:szCs w:val="18"/>
        </w:rPr>
        <w:tab/>
        <w:t>D= 59.6-69</w:t>
      </w:r>
    </w:p>
    <w:p w:rsidR="003C7B46" w:rsidRPr="007208E5" w:rsidRDefault="003C7B46">
      <w:pPr>
        <w:rPr>
          <w:sz w:val="18"/>
          <w:szCs w:val="18"/>
        </w:rPr>
      </w:pPr>
    </w:p>
    <w:p w:rsidR="00C47132" w:rsidRPr="007208E5" w:rsidRDefault="00C47132">
      <w:pPr>
        <w:rPr>
          <w:b/>
          <w:sz w:val="18"/>
          <w:szCs w:val="18"/>
        </w:rPr>
      </w:pPr>
      <w:r w:rsidRPr="007208E5">
        <w:rPr>
          <w:b/>
          <w:sz w:val="18"/>
          <w:szCs w:val="18"/>
        </w:rPr>
        <w:t xml:space="preserve">Make-up Exams:  </w:t>
      </w:r>
      <w:r w:rsidRPr="007208E5">
        <w:rPr>
          <w:sz w:val="18"/>
          <w:szCs w:val="18"/>
        </w:rPr>
        <w:t xml:space="preserve">Make-up exams are available if you miss </w:t>
      </w:r>
      <w:r w:rsidRPr="007208E5">
        <w:rPr>
          <w:b/>
          <w:sz w:val="18"/>
          <w:szCs w:val="18"/>
        </w:rPr>
        <w:t>an exam</w:t>
      </w:r>
      <w:r w:rsidRPr="007208E5">
        <w:rPr>
          <w:sz w:val="18"/>
          <w:szCs w:val="18"/>
        </w:rPr>
        <w:t xml:space="preserve"> for a valid reason.  I reserve the right to determine validity and require proof for the absence.  Please see me to schedule a make-up exam as soon as you return to class</w:t>
      </w:r>
      <w:r w:rsidR="002877AE" w:rsidRPr="007208E5">
        <w:rPr>
          <w:sz w:val="18"/>
          <w:szCs w:val="18"/>
        </w:rPr>
        <w:t xml:space="preserve">. </w:t>
      </w:r>
      <w:r w:rsidR="001F2671" w:rsidRPr="007208E5">
        <w:rPr>
          <w:sz w:val="18"/>
          <w:szCs w:val="18"/>
        </w:rPr>
        <w:t xml:space="preserve"> </w:t>
      </w:r>
      <w:r w:rsidR="001F2671" w:rsidRPr="007208E5">
        <w:rPr>
          <w:b/>
          <w:sz w:val="18"/>
          <w:szCs w:val="18"/>
        </w:rPr>
        <w:t>Make</w:t>
      </w:r>
      <w:r w:rsidR="000D1E31" w:rsidRPr="007208E5">
        <w:rPr>
          <w:b/>
          <w:sz w:val="18"/>
          <w:szCs w:val="18"/>
        </w:rPr>
        <w:t>-</w:t>
      </w:r>
      <w:r w:rsidR="001F2671" w:rsidRPr="007208E5">
        <w:rPr>
          <w:b/>
          <w:sz w:val="18"/>
          <w:szCs w:val="18"/>
        </w:rPr>
        <w:t>up exams consist of eight short</w:t>
      </w:r>
      <w:r w:rsidR="000D1E31" w:rsidRPr="007208E5">
        <w:rPr>
          <w:b/>
          <w:sz w:val="18"/>
          <w:szCs w:val="18"/>
        </w:rPr>
        <w:t xml:space="preserve">-answer essay and/or </w:t>
      </w:r>
      <w:r w:rsidR="001F2671" w:rsidRPr="007208E5">
        <w:rPr>
          <w:b/>
          <w:sz w:val="18"/>
          <w:szCs w:val="18"/>
        </w:rPr>
        <w:t>graphing questions.</w:t>
      </w:r>
    </w:p>
    <w:p w:rsidR="002877AE" w:rsidRPr="007208E5" w:rsidRDefault="002877AE">
      <w:pPr>
        <w:rPr>
          <w:sz w:val="18"/>
          <w:szCs w:val="18"/>
        </w:rPr>
      </w:pPr>
    </w:p>
    <w:p w:rsidR="003C7B46" w:rsidRPr="007208E5" w:rsidRDefault="003C7B46" w:rsidP="003C7B46">
      <w:pPr>
        <w:rPr>
          <w:sz w:val="18"/>
          <w:szCs w:val="18"/>
        </w:rPr>
      </w:pPr>
      <w:r w:rsidRPr="007208E5">
        <w:rPr>
          <w:b/>
          <w:sz w:val="18"/>
          <w:szCs w:val="18"/>
        </w:rPr>
        <w:t>Attendance Policy:</w:t>
      </w:r>
      <w:r w:rsidRPr="007208E5">
        <w:rPr>
          <w:sz w:val="18"/>
          <w:szCs w:val="18"/>
        </w:rPr>
        <w:t xml:space="preserve"> </w:t>
      </w:r>
      <w:r w:rsidRPr="007208E5">
        <w:rPr>
          <w:b/>
          <w:sz w:val="18"/>
          <w:szCs w:val="18"/>
        </w:rPr>
        <w:t xml:space="preserve"> </w:t>
      </w:r>
      <w:r w:rsidRPr="007208E5">
        <w:rPr>
          <w:sz w:val="18"/>
          <w:szCs w:val="18"/>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7C728E" w:rsidRPr="007208E5">
        <w:rPr>
          <w:sz w:val="18"/>
          <w:szCs w:val="18"/>
        </w:rPr>
        <w:t>, I</w:t>
      </w:r>
      <w:r w:rsidRPr="007208E5">
        <w:rPr>
          <w:sz w:val="18"/>
          <w:szCs w:val="18"/>
        </w:rPr>
        <w:t xml:space="preserve"> have elected to take attendance</w:t>
      </w:r>
      <w:r w:rsidR="00E3575C">
        <w:rPr>
          <w:sz w:val="18"/>
          <w:szCs w:val="18"/>
        </w:rPr>
        <w:t>,</w:t>
      </w:r>
      <w:bookmarkStart w:id="0" w:name="_GoBack"/>
      <w:bookmarkEnd w:id="0"/>
      <w:r w:rsidRPr="007208E5">
        <w:rPr>
          <w:sz w:val="18"/>
          <w:szCs w:val="18"/>
        </w:rPr>
        <w:t xml:space="preserve"> but will not factor attendance into the grade.</w:t>
      </w:r>
    </w:p>
    <w:p w:rsidR="003C7B46" w:rsidRPr="007208E5" w:rsidRDefault="003C7B46" w:rsidP="003C7B46">
      <w:pPr>
        <w:rPr>
          <w:sz w:val="18"/>
          <w:szCs w:val="18"/>
        </w:rPr>
      </w:pPr>
    </w:p>
    <w:p w:rsidR="003C7B46" w:rsidRPr="007208E5" w:rsidRDefault="003C7B46" w:rsidP="003C7B46">
      <w:pPr>
        <w:autoSpaceDE w:val="0"/>
        <w:autoSpaceDN w:val="0"/>
        <w:adjustRightInd w:val="0"/>
        <w:rPr>
          <w:sz w:val="18"/>
          <w:szCs w:val="18"/>
        </w:rPr>
      </w:pPr>
      <w:r w:rsidRPr="007208E5">
        <w:rPr>
          <w:b/>
          <w:bCs/>
          <w:sz w:val="18"/>
          <w:szCs w:val="18"/>
        </w:rPr>
        <w:t xml:space="preserve">Blackboard:  </w:t>
      </w:r>
      <w:r w:rsidRPr="007208E5">
        <w:rPr>
          <w:sz w:val="18"/>
          <w:szCs w:val="18"/>
        </w:rPr>
        <w:t xml:space="preserve">I will use Blackboard, an electronic learning software platform, for the distribution of course information.  Go to </w:t>
      </w:r>
      <w:hyperlink r:id="rId7" w:history="1">
        <w:r w:rsidRPr="007208E5">
          <w:rPr>
            <w:rStyle w:val="Hyperlink"/>
            <w:sz w:val="18"/>
            <w:szCs w:val="18"/>
          </w:rPr>
          <w:t>http://elearn.uta.edu/</w:t>
        </w:r>
      </w:hyperlink>
      <w:r w:rsidRPr="007208E5">
        <w:rPr>
          <w:sz w:val="18"/>
          <w:szCs w:val="18"/>
        </w:rPr>
        <w:t xml:space="preserve"> to log in.  Be sure to check our Blackboard site on a regular basis for announcements, exam reviews, and other material related to class.</w:t>
      </w:r>
    </w:p>
    <w:p w:rsidR="003C7B46" w:rsidRPr="007208E5" w:rsidRDefault="003C7B46" w:rsidP="003C7B46">
      <w:pPr>
        <w:autoSpaceDE w:val="0"/>
        <w:autoSpaceDN w:val="0"/>
        <w:adjustRightInd w:val="0"/>
        <w:rPr>
          <w:sz w:val="18"/>
          <w:szCs w:val="18"/>
        </w:rPr>
      </w:pPr>
    </w:p>
    <w:p w:rsidR="003C7B46" w:rsidRPr="007208E5" w:rsidRDefault="003C7B46" w:rsidP="003C7B46">
      <w:pPr>
        <w:pStyle w:val="NormalWeb"/>
        <w:spacing w:before="0" w:beforeAutospacing="0" w:after="0" w:afterAutospacing="0"/>
        <w:rPr>
          <w:sz w:val="18"/>
          <w:szCs w:val="18"/>
        </w:rPr>
      </w:pPr>
      <w:r w:rsidRPr="007208E5">
        <w:rPr>
          <w:b/>
          <w:sz w:val="18"/>
          <w:szCs w:val="18"/>
        </w:rPr>
        <w:t xml:space="preserve">Drop Policy: </w:t>
      </w:r>
      <w:r w:rsidRPr="007208E5">
        <w:rPr>
          <w:sz w:val="18"/>
          <w:szCs w:val="18"/>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208E5">
        <w:rPr>
          <w:rStyle w:val="Strong"/>
          <w:sz w:val="18"/>
          <w:szCs w:val="18"/>
        </w:rPr>
        <w:t>Students will not be automatically dropped for non-attendance</w:t>
      </w:r>
      <w:r w:rsidRPr="007208E5">
        <w:rPr>
          <w:sz w:val="18"/>
          <w:szCs w:val="18"/>
        </w:rPr>
        <w:t>. Repayment of certain types of financial aid administered through the University may be required as the result of dropping classes or withdrawing. For more information, contact the Office of Financial Aid and Scholarships (</w:t>
      </w:r>
      <w:hyperlink r:id="rId8" w:history="1">
        <w:r w:rsidRPr="007208E5">
          <w:rPr>
            <w:rStyle w:val="Hyperlink"/>
            <w:sz w:val="18"/>
            <w:szCs w:val="18"/>
          </w:rPr>
          <w:t>http://wweb.uta.edu/aao/fao/</w:t>
        </w:r>
      </w:hyperlink>
      <w:r w:rsidRPr="007208E5">
        <w:rPr>
          <w:sz w:val="18"/>
          <w:szCs w:val="18"/>
        </w:rPr>
        <w:t>).</w:t>
      </w:r>
    </w:p>
    <w:p w:rsidR="003C7B46" w:rsidRPr="007208E5" w:rsidRDefault="003C7B46" w:rsidP="003C7B46">
      <w:pPr>
        <w:pStyle w:val="NormalWeb"/>
        <w:spacing w:before="0" w:beforeAutospacing="0" w:after="0" w:afterAutospacing="0"/>
        <w:rPr>
          <w:sz w:val="18"/>
          <w:szCs w:val="18"/>
        </w:rPr>
      </w:pPr>
    </w:p>
    <w:p w:rsidR="003C7B46" w:rsidRPr="007208E5" w:rsidRDefault="003C7B46" w:rsidP="003C7B46">
      <w:pPr>
        <w:rPr>
          <w:b/>
          <w:sz w:val="18"/>
          <w:szCs w:val="18"/>
          <w:u w:val="single"/>
        </w:rPr>
      </w:pPr>
      <w:r w:rsidRPr="007208E5">
        <w:rPr>
          <w:b/>
          <w:bCs/>
          <w:sz w:val="18"/>
          <w:szCs w:val="18"/>
        </w:rPr>
        <w:t xml:space="preserve">Disability Accommodations: </w:t>
      </w:r>
      <w:r w:rsidRPr="007208E5">
        <w:rPr>
          <w:b/>
          <w:sz w:val="18"/>
          <w:szCs w:val="18"/>
        </w:rPr>
        <w:t xml:space="preserve">UT </w:t>
      </w:r>
      <w:r w:rsidRPr="007208E5">
        <w:rPr>
          <w:sz w:val="18"/>
          <w:szCs w:val="18"/>
        </w:rPr>
        <w:t xml:space="preserve">Arlington is on record as being committed to both the spirit and letter of all federal equal opportunity legislation, including </w:t>
      </w:r>
      <w:r w:rsidRPr="007208E5">
        <w:rPr>
          <w:i/>
          <w:sz w:val="18"/>
          <w:szCs w:val="18"/>
        </w:rPr>
        <w:t xml:space="preserve">The Americans with Disabilities Act (ADA), The Americans with Disabilities Amendments Act (ADAAA), </w:t>
      </w:r>
      <w:r w:rsidRPr="007208E5">
        <w:rPr>
          <w:sz w:val="18"/>
          <w:szCs w:val="18"/>
        </w:rPr>
        <w:t xml:space="preserve">and </w:t>
      </w:r>
      <w:r w:rsidRPr="007208E5">
        <w:rPr>
          <w:i/>
          <w:sz w:val="18"/>
          <w:szCs w:val="18"/>
        </w:rPr>
        <w:t xml:space="preserve">Section 504 of the Rehabilitation Act. </w:t>
      </w:r>
      <w:r w:rsidRPr="007208E5">
        <w:rPr>
          <w:sz w:val="18"/>
          <w:szCs w:val="18"/>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7208E5">
        <w:rPr>
          <w:b/>
          <w:sz w:val="18"/>
          <w:szCs w:val="18"/>
          <w:u w:val="single"/>
        </w:rPr>
        <w:t xml:space="preserve">Office for Students with Disabilities (OSD).  </w:t>
      </w:r>
      <w:r w:rsidRPr="007208E5">
        <w:rPr>
          <w:sz w:val="18"/>
          <w:szCs w:val="18"/>
        </w:rPr>
        <w:t xml:space="preserve">Students experiencing a range of conditions (Physical, Learning, Chronic Health, Mental Health, and Sensory) that may cause diminished academic performance or other barriers to learning may seek services and/or accommodations by contacting: </w:t>
      </w:r>
    </w:p>
    <w:p w:rsidR="003C7B46" w:rsidRPr="007208E5" w:rsidRDefault="003C7B46" w:rsidP="003C7B46">
      <w:pPr>
        <w:rPr>
          <w:sz w:val="18"/>
          <w:szCs w:val="18"/>
        </w:rPr>
      </w:pPr>
      <w:r w:rsidRPr="007208E5">
        <w:rPr>
          <w:b/>
          <w:sz w:val="18"/>
          <w:szCs w:val="18"/>
          <w:u w:val="single"/>
        </w:rPr>
        <w:t>The Office for Students with Disabilities, (OSD)</w:t>
      </w:r>
      <w:r w:rsidRPr="007208E5">
        <w:rPr>
          <w:sz w:val="18"/>
          <w:szCs w:val="18"/>
        </w:rPr>
        <w:t xml:space="preserve">  </w:t>
      </w:r>
      <w:hyperlink r:id="rId9" w:history="1">
        <w:r w:rsidRPr="007208E5">
          <w:rPr>
            <w:rStyle w:val="Hyperlink"/>
            <w:sz w:val="18"/>
            <w:szCs w:val="18"/>
          </w:rPr>
          <w:t>www.uta.edu/disability</w:t>
        </w:r>
      </w:hyperlink>
      <w:r w:rsidRPr="007208E5">
        <w:rPr>
          <w:sz w:val="18"/>
          <w:szCs w:val="18"/>
        </w:rPr>
        <w:t xml:space="preserve"> or calling 817-272-3364.</w:t>
      </w:r>
    </w:p>
    <w:p w:rsidR="003C7B46" w:rsidRPr="007208E5" w:rsidRDefault="003C7B46" w:rsidP="003C7B46">
      <w:pPr>
        <w:rPr>
          <w:sz w:val="18"/>
          <w:szCs w:val="18"/>
        </w:rPr>
      </w:pPr>
      <w:r w:rsidRPr="007208E5">
        <w:rPr>
          <w:b/>
          <w:sz w:val="18"/>
          <w:szCs w:val="18"/>
          <w:u w:val="single"/>
        </w:rPr>
        <w:t>Counseling and Psychological Services, (CAPS)</w:t>
      </w:r>
      <w:r w:rsidRPr="007208E5">
        <w:rPr>
          <w:sz w:val="18"/>
          <w:szCs w:val="18"/>
        </w:rPr>
        <w:t xml:space="preserve">   </w:t>
      </w:r>
      <w:hyperlink r:id="rId10" w:history="1">
        <w:r w:rsidRPr="007208E5">
          <w:rPr>
            <w:rStyle w:val="Hyperlink"/>
            <w:sz w:val="18"/>
            <w:szCs w:val="18"/>
          </w:rPr>
          <w:t>www.uta.edu/caps/</w:t>
        </w:r>
      </w:hyperlink>
      <w:r w:rsidRPr="007208E5">
        <w:rPr>
          <w:sz w:val="18"/>
          <w:szCs w:val="18"/>
        </w:rPr>
        <w:t xml:space="preserve"> or calling 817-272-3671.</w:t>
      </w:r>
    </w:p>
    <w:p w:rsidR="003C7B46" w:rsidRPr="007208E5" w:rsidRDefault="003C7B46" w:rsidP="003C7B46">
      <w:pPr>
        <w:pStyle w:val="NormalWeb"/>
        <w:spacing w:before="0" w:beforeAutospacing="0" w:after="0" w:afterAutospacing="0"/>
        <w:rPr>
          <w:sz w:val="18"/>
          <w:szCs w:val="18"/>
        </w:rPr>
      </w:pPr>
    </w:p>
    <w:p w:rsidR="003C7B46" w:rsidRPr="007208E5" w:rsidRDefault="003C7B46" w:rsidP="003C7B46">
      <w:pPr>
        <w:pStyle w:val="NormalWeb"/>
        <w:spacing w:before="0" w:beforeAutospacing="0" w:after="0" w:afterAutospacing="0"/>
        <w:rPr>
          <w:sz w:val="18"/>
          <w:szCs w:val="18"/>
        </w:rPr>
      </w:pPr>
      <w:r w:rsidRPr="007208E5">
        <w:rPr>
          <w:sz w:val="18"/>
          <w:szCs w:val="18"/>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7208E5">
          <w:rPr>
            <w:rStyle w:val="Hyperlink"/>
            <w:sz w:val="18"/>
            <w:szCs w:val="18"/>
          </w:rPr>
          <w:t>www.uta.edu/disability</w:t>
        </w:r>
      </w:hyperlink>
      <w:r w:rsidRPr="007208E5">
        <w:rPr>
          <w:sz w:val="18"/>
          <w:szCs w:val="18"/>
        </w:rPr>
        <w:t xml:space="preserve"> or by calling the Office for Students with Disabilities at (817) 272-3364.</w:t>
      </w:r>
    </w:p>
    <w:p w:rsidR="003C7B46" w:rsidRPr="007208E5" w:rsidRDefault="003C7B46" w:rsidP="003C7B46">
      <w:pPr>
        <w:rPr>
          <w:sz w:val="18"/>
          <w:szCs w:val="18"/>
        </w:rPr>
      </w:pPr>
    </w:p>
    <w:p w:rsidR="003C7B46" w:rsidRPr="007208E5" w:rsidRDefault="003C7B46" w:rsidP="003C7B46">
      <w:pPr>
        <w:rPr>
          <w:sz w:val="18"/>
          <w:szCs w:val="18"/>
        </w:rPr>
      </w:pPr>
      <w:r w:rsidRPr="007208E5">
        <w:rPr>
          <w:b/>
          <w:bCs/>
          <w:sz w:val="18"/>
          <w:szCs w:val="18"/>
        </w:rPr>
        <w:t>Title IX:</w:t>
      </w:r>
      <w:r w:rsidRPr="007208E5">
        <w:rPr>
          <w:sz w:val="18"/>
          <w:szCs w:val="18"/>
        </w:rPr>
        <w:t xml:space="preserve"> </w:t>
      </w:r>
      <w:r w:rsidRPr="007208E5">
        <w:rPr>
          <w:i/>
          <w:iCs/>
          <w:sz w:val="18"/>
          <w:szCs w:val="18"/>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7208E5">
          <w:rPr>
            <w:rStyle w:val="Hyperlink"/>
            <w:i/>
            <w:iCs/>
            <w:sz w:val="18"/>
            <w:szCs w:val="18"/>
          </w:rPr>
          <w:t>uta.edu/eos</w:t>
        </w:r>
      </w:hyperlink>
      <w:r w:rsidRPr="007208E5">
        <w:rPr>
          <w:i/>
          <w:iCs/>
          <w:sz w:val="18"/>
          <w:szCs w:val="18"/>
        </w:rPr>
        <w:t xml:space="preserve">. </w:t>
      </w:r>
      <w:r w:rsidRPr="007208E5">
        <w:rPr>
          <w:i/>
          <w:iCs/>
          <w:color w:val="000000"/>
          <w:sz w:val="18"/>
          <w:szCs w:val="18"/>
          <w:shd w:val="clear" w:color="auto" w:fill="FFFFFF"/>
        </w:rPr>
        <w:t>For information regarding Title IX, visit</w:t>
      </w:r>
      <w:r w:rsidRPr="007208E5">
        <w:rPr>
          <w:sz w:val="18"/>
          <w:szCs w:val="18"/>
        </w:rPr>
        <w:t xml:space="preserve"> </w:t>
      </w:r>
      <w:hyperlink r:id="rId13" w:history="1">
        <w:r w:rsidRPr="007208E5">
          <w:rPr>
            <w:rStyle w:val="Hyperlink"/>
            <w:sz w:val="18"/>
            <w:szCs w:val="18"/>
          </w:rPr>
          <w:t>www.uta.edu/titleIX</w:t>
        </w:r>
      </w:hyperlink>
      <w:r w:rsidRPr="007208E5">
        <w:rPr>
          <w:sz w:val="18"/>
          <w:szCs w:val="18"/>
        </w:rPr>
        <w:t>.</w:t>
      </w:r>
    </w:p>
    <w:p w:rsidR="003C7B46" w:rsidRPr="007208E5" w:rsidRDefault="003C7B46" w:rsidP="003C7B46">
      <w:pPr>
        <w:keepNext/>
        <w:rPr>
          <w:sz w:val="18"/>
          <w:szCs w:val="18"/>
        </w:rPr>
      </w:pPr>
    </w:p>
    <w:p w:rsidR="003C7B46" w:rsidRPr="007208E5" w:rsidRDefault="003C7B46" w:rsidP="003C7B46">
      <w:pPr>
        <w:keepNext/>
        <w:rPr>
          <w:sz w:val="18"/>
          <w:szCs w:val="18"/>
        </w:rPr>
      </w:pPr>
      <w:r w:rsidRPr="007208E5">
        <w:rPr>
          <w:b/>
          <w:bCs/>
          <w:sz w:val="18"/>
          <w:szCs w:val="18"/>
        </w:rPr>
        <w:t xml:space="preserve">Academic Integrity: </w:t>
      </w:r>
      <w:r w:rsidRPr="007208E5">
        <w:rPr>
          <w:sz w:val="18"/>
          <w:szCs w:val="18"/>
        </w:rPr>
        <w:t>Students enrolled in all UT Arlington courses are expected to adhere to the UT Arlington Honor Code:</w:t>
      </w:r>
    </w:p>
    <w:p w:rsidR="003C7B46" w:rsidRPr="007208E5" w:rsidRDefault="003C7B46" w:rsidP="003C7B46">
      <w:pPr>
        <w:keepNext/>
        <w:rPr>
          <w:sz w:val="18"/>
          <w:szCs w:val="18"/>
        </w:rPr>
      </w:pPr>
    </w:p>
    <w:p w:rsidR="003C7B46" w:rsidRPr="007208E5" w:rsidRDefault="003C7B46" w:rsidP="003C7B46">
      <w:pPr>
        <w:pStyle w:val="Default"/>
        <w:spacing w:after="80"/>
        <w:ind w:left="720" w:right="432"/>
        <w:jc w:val="both"/>
        <w:rPr>
          <w:i/>
          <w:sz w:val="18"/>
          <w:szCs w:val="18"/>
        </w:rPr>
      </w:pPr>
      <w:r w:rsidRPr="007208E5">
        <w:rPr>
          <w:i/>
          <w:sz w:val="18"/>
          <w:szCs w:val="18"/>
        </w:rPr>
        <w:t xml:space="preserve">I pledge, on my honor, to uphold UT Arlington’s tradition of academic integrity, a tradition that values hard work and honest effort in the pursuit of academic excellence. </w:t>
      </w:r>
    </w:p>
    <w:p w:rsidR="003C7B46" w:rsidRPr="007208E5" w:rsidRDefault="003C7B46" w:rsidP="003C7B46">
      <w:pPr>
        <w:pStyle w:val="Default"/>
        <w:spacing w:after="80"/>
        <w:ind w:left="720" w:right="432"/>
        <w:jc w:val="both"/>
        <w:rPr>
          <w:i/>
          <w:sz w:val="18"/>
          <w:szCs w:val="18"/>
        </w:rPr>
      </w:pPr>
      <w:r w:rsidRPr="007208E5">
        <w:rPr>
          <w:i/>
          <w:sz w:val="18"/>
          <w:szCs w:val="18"/>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C7B46" w:rsidRPr="007208E5" w:rsidRDefault="003C7B46" w:rsidP="003C7B46">
      <w:pPr>
        <w:keepNext/>
        <w:rPr>
          <w:sz w:val="18"/>
          <w:szCs w:val="18"/>
        </w:rPr>
      </w:pPr>
    </w:p>
    <w:p w:rsidR="003C7B46" w:rsidRPr="007208E5" w:rsidRDefault="003C7B46" w:rsidP="003C7B46">
      <w:pPr>
        <w:keepNext/>
        <w:rPr>
          <w:sz w:val="18"/>
          <w:szCs w:val="18"/>
        </w:rPr>
      </w:pPr>
      <w:r w:rsidRPr="007208E5">
        <w:rPr>
          <w:sz w:val="18"/>
          <w:szCs w:val="18"/>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7208E5">
        <w:rPr>
          <w:i/>
          <w:sz w:val="18"/>
          <w:szCs w:val="18"/>
        </w:rPr>
        <w:t>Regents’ Rule</w:t>
      </w:r>
      <w:r w:rsidRPr="007208E5">
        <w:rPr>
          <w:sz w:val="18"/>
          <w:szCs w:val="18"/>
        </w:rPr>
        <w:t xml:space="preserve"> 50101, §2.2, suspected violations of university’s standards for academic integrity (including the Honor Code) will be referred to the Office of Student Conduct. </w:t>
      </w:r>
      <w:r w:rsidRPr="007208E5">
        <w:rPr>
          <w:sz w:val="18"/>
          <w:szCs w:val="18"/>
        </w:rPr>
        <w:lastRenderedPageBreak/>
        <w:t>Violators will be disciplined in accordance with University policy, which may result in the student’s suspension or expulsion from the University.</w:t>
      </w:r>
    </w:p>
    <w:p w:rsidR="003C7B46" w:rsidRPr="007208E5" w:rsidRDefault="003C7B46" w:rsidP="003C7B46">
      <w:pPr>
        <w:rPr>
          <w:sz w:val="18"/>
          <w:szCs w:val="18"/>
        </w:rPr>
      </w:pPr>
    </w:p>
    <w:p w:rsidR="003C7B46" w:rsidRPr="007208E5" w:rsidRDefault="003C7B46" w:rsidP="003C7B46">
      <w:pPr>
        <w:rPr>
          <w:sz w:val="18"/>
          <w:szCs w:val="18"/>
        </w:rPr>
      </w:pPr>
      <w:r w:rsidRPr="007208E5">
        <w:rPr>
          <w:b/>
          <w:sz w:val="18"/>
          <w:szCs w:val="18"/>
        </w:rPr>
        <w:t xml:space="preserve">Electronic Communication: </w:t>
      </w:r>
      <w:r w:rsidRPr="007208E5">
        <w:rPr>
          <w:sz w:val="18"/>
          <w:szCs w:val="18"/>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7208E5">
          <w:rPr>
            <w:rStyle w:val="Hyperlink"/>
            <w:sz w:val="18"/>
            <w:szCs w:val="18"/>
          </w:rPr>
          <w:t>http://www.uta.edu/oit/cs/email/mavmail.php</w:t>
        </w:r>
      </w:hyperlink>
      <w:r w:rsidRPr="007208E5">
        <w:rPr>
          <w:sz w:val="18"/>
          <w:szCs w:val="18"/>
        </w:rPr>
        <w:t>.</w:t>
      </w:r>
    </w:p>
    <w:p w:rsidR="003C7B46" w:rsidRPr="007208E5" w:rsidRDefault="003C7B46" w:rsidP="003C7B46">
      <w:pPr>
        <w:rPr>
          <w:sz w:val="18"/>
          <w:szCs w:val="18"/>
        </w:rPr>
      </w:pPr>
    </w:p>
    <w:p w:rsidR="003C7B46" w:rsidRPr="007208E5" w:rsidRDefault="003C7B46" w:rsidP="003C7B46">
      <w:pPr>
        <w:autoSpaceDE w:val="0"/>
        <w:autoSpaceDN w:val="0"/>
        <w:adjustRightInd w:val="0"/>
        <w:rPr>
          <w:sz w:val="18"/>
          <w:szCs w:val="18"/>
        </w:rPr>
      </w:pPr>
      <w:r w:rsidRPr="007208E5">
        <w:rPr>
          <w:b/>
          <w:sz w:val="18"/>
          <w:szCs w:val="18"/>
        </w:rPr>
        <w:t xml:space="preserve">Student Feedback Survey: </w:t>
      </w:r>
      <w:r w:rsidRPr="007208E5">
        <w:rPr>
          <w:bCs/>
          <w:sz w:val="18"/>
          <w:szCs w:val="18"/>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7208E5">
          <w:rPr>
            <w:rStyle w:val="Hyperlink"/>
            <w:bCs/>
            <w:sz w:val="18"/>
            <w:szCs w:val="18"/>
          </w:rPr>
          <w:t>http://www.uta.edu/sfs</w:t>
        </w:r>
      </w:hyperlink>
      <w:r w:rsidRPr="007208E5">
        <w:rPr>
          <w:bCs/>
          <w:sz w:val="18"/>
          <w:szCs w:val="18"/>
        </w:rPr>
        <w:t>.</w:t>
      </w:r>
    </w:p>
    <w:p w:rsidR="003C7B46" w:rsidRPr="007208E5" w:rsidRDefault="003C7B46" w:rsidP="003C7B46">
      <w:pPr>
        <w:rPr>
          <w:b/>
          <w:bCs/>
          <w:sz w:val="18"/>
          <w:szCs w:val="18"/>
        </w:rPr>
      </w:pPr>
    </w:p>
    <w:p w:rsidR="003C7B46" w:rsidRPr="007208E5" w:rsidRDefault="003C7B46" w:rsidP="003C7B46">
      <w:pPr>
        <w:rPr>
          <w:sz w:val="18"/>
          <w:szCs w:val="18"/>
        </w:rPr>
      </w:pPr>
      <w:r w:rsidRPr="007208E5">
        <w:rPr>
          <w:b/>
          <w:bCs/>
          <w:sz w:val="18"/>
          <w:szCs w:val="18"/>
        </w:rPr>
        <w:t>Final Review Week:</w:t>
      </w:r>
      <w:r w:rsidRPr="007208E5">
        <w:rPr>
          <w:bCs/>
          <w:sz w:val="18"/>
          <w:szCs w:val="18"/>
        </w:rPr>
        <w:t xml:space="preserve"> </w:t>
      </w:r>
      <w:r w:rsidRPr="007208E5">
        <w:rPr>
          <w:sz w:val="18"/>
          <w:szCs w:val="18"/>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208E5">
        <w:rPr>
          <w:i/>
          <w:sz w:val="18"/>
          <w:szCs w:val="18"/>
        </w:rPr>
        <w:t>unless specified in the class syllabus</w:t>
      </w:r>
      <w:r w:rsidRPr="007208E5">
        <w:rPr>
          <w:sz w:val="18"/>
          <w:szCs w:val="18"/>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3C7B46" w:rsidRPr="007208E5" w:rsidRDefault="003C7B46" w:rsidP="003C7B46">
      <w:pPr>
        <w:rPr>
          <w:sz w:val="18"/>
          <w:szCs w:val="18"/>
        </w:rPr>
      </w:pPr>
    </w:p>
    <w:p w:rsidR="003C7B46" w:rsidRPr="007208E5" w:rsidRDefault="003C7B46" w:rsidP="003C7B46">
      <w:pPr>
        <w:rPr>
          <w:sz w:val="18"/>
          <w:szCs w:val="18"/>
        </w:rPr>
      </w:pPr>
      <w:r w:rsidRPr="007208E5">
        <w:rPr>
          <w:b/>
          <w:bCs/>
          <w:sz w:val="18"/>
          <w:szCs w:val="18"/>
        </w:rPr>
        <w:t>Emergency Exit Procedures:</w:t>
      </w:r>
      <w:r w:rsidRPr="007208E5">
        <w:rPr>
          <w:bCs/>
          <w:sz w:val="18"/>
          <w:szCs w:val="18"/>
        </w:rPr>
        <w:t xml:space="preserve"> </w:t>
      </w:r>
      <w:r w:rsidRPr="007208E5">
        <w:rPr>
          <w:sz w:val="18"/>
          <w:szCs w:val="18"/>
        </w:rPr>
        <w:t>Should we experience an emergency event that requires us to vacate the building, students should exit the room and move toward the nearest exi</w:t>
      </w:r>
      <w:r w:rsidR="00331B68" w:rsidRPr="007208E5">
        <w:rPr>
          <w:sz w:val="18"/>
          <w:szCs w:val="18"/>
        </w:rPr>
        <w:t>t, which is located to the</w:t>
      </w:r>
      <w:r w:rsidR="00921ED1" w:rsidRPr="007208E5">
        <w:rPr>
          <w:sz w:val="18"/>
          <w:szCs w:val="18"/>
        </w:rPr>
        <w:t xml:space="preserve"> right </w:t>
      </w:r>
      <w:r w:rsidRPr="007208E5">
        <w:rPr>
          <w:sz w:val="18"/>
          <w:szCs w:val="18"/>
        </w:rPr>
        <w:t>as you exit the classroom.  Proceed down the stairs and out the building.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3C7B46" w:rsidRPr="007208E5" w:rsidRDefault="003C7B46" w:rsidP="003C7B46">
      <w:pPr>
        <w:rPr>
          <w:color w:val="FF0000"/>
          <w:sz w:val="18"/>
          <w:szCs w:val="18"/>
        </w:rPr>
      </w:pPr>
    </w:p>
    <w:p w:rsidR="003C7B46" w:rsidRPr="007208E5" w:rsidRDefault="003C7B46" w:rsidP="003C7B46">
      <w:pPr>
        <w:rPr>
          <w:sz w:val="18"/>
          <w:szCs w:val="18"/>
        </w:rPr>
      </w:pPr>
      <w:r w:rsidRPr="007208E5">
        <w:rPr>
          <w:b/>
          <w:bCs/>
          <w:sz w:val="18"/>
          <w:szCs w:val="18"/>
        </w:rPr>
        <w:t>Student Support Services</w:t>
      </w:r>
      <w:r w:rsidRPr="007208E5">
        <w:rPr>
          <w:sz w:val="18"/>
          <w:szCs w:val="18"/>
        </w:rPr>
        <w:t>:</w:t>
      </w:r>
      <w:r w:rsidRPr="007208E5">
        <w:rPr>
          <w:b/>
          <w:color w:val="FF0000"/>
          <w:sz w:val="18"/>
          <w:szCs w:val="18"/>
        </w:rPr>
        <w:t xml:space="preserve"> </w:t>
      </w:r>
      <w:r w:rsidRPr="007208E5">
        <w:rPr>
          <w:sz w:val="18"/>
          <w:szCs w:val="18"/>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7208E5">
          <w:rPr>
            <w:rStyle w:val="Hyperlink"/>
            <w:sz w:val="18"/>
            <w:szCs w:val="18"/>
          </w:rPr>
          <w:t>resources@uta.edu</w:t>
        </w:r>
      </w:hyperlink>
      <w:r w:rsidRPr="007208E5">
        <w:rPr>
          <w:sz w:val="18"/>
          <w:szCs w:val="18"/>
        </w:rPr>
        <w:t>, or view the information at http://www.uta.edu/universitycollege/resources/index.php</w:t>
      </w:r>
    </w:p>
    <w:p w:rsidR="00724B74" w:rsidRPr="007208E5" w:rsidRDefault="00724B74" w:rsidP="00724B74">
      <w:pPr>
        <w:rPr>
          <w:b/>
          <w:sz w:val="18"/>
          <w:szCs w:val="18"/>
        </w:rPr>
      </w:pPr>
    </w:p>
    <w:p w:rsidR="00B9522C" w:rsidRPr="007208E5" w:rsidRDefault="00B9522C">
      <w:pPr>
        <w:rPr>
          <w:b/>
          <w:sz w:val="18"/>
          <w:szCs w:val="18"/>
        </w:rPr>
      </w:pPr>
      <w:r w:rsidRPr="007208E5">
        <w:rPr>
          <w:b/>
          <w:sz w:val="18"/>
          <w:szCs w:val="18"/>
        </w:rPr>
        <w:t xml:space="preserve">Course Schedule:  </w:t>
      </w:r>
    </w:p>
    <w:p w:rsidR="003B621E" w:rsidRPr="007208E5" w:rsidRDefault="00B9522C" w:rsidP="003B621E">
      <w:pPr>
        <w:rPr>
          <w:sz w:val="18"/>
          <w:szCs w:val="18"/>
        </w:rPr>
      </w:pPr>
      <w:r w:rsidRPr="007208E5">
        <w:rPr>
          <w:b/>
          <w:sz w:val="18"/>
          <w:szCs w:val="18"/>
        </w:rPr>
        <w:tab/>
      </w:r>
      <w:r w:rsidR="00FA2F0B" w:rsidRPr="007208E5">
        <w:rPr>
          <w:sz w:val="18"/>
          <w:szCs w:val="18"/>
        </w:rPr>
        <w:t>August 28</w:t>
      </w:r>
      <w:r w:rsidR="003B621E" w:rsidRPr="007208E5">
        <w:rPr>
          <w:sz w:val="18"/>
          <w:szCs w:val="18"/>
        </w:rPr>
        <w:t xml:space="preserve"> – Go over syl</w:t>
      </w:r>
      <w:r w:rsidR="005A2DCD" w:rsidRPr="007208E5">
        <w:rPr>
          <w:sz w:val="18"/>
          <w:szCs w:val="18"/>
        </w:rPr>
        <w:t>labus and start chapter 1</w:t>
      </w:r>
    </w:p>
    <w:p w:rsidR="003B621E" w:rsidRPr="007208E5" w:rsidRDefault="00FA2F0B" w:rsidP="003B621E">
      <w:pPr>
        <w:rPr>
          <w:sz w:val="18"/>
          <w:szCs w:val="18"/>
        </w:rPr>
      </w:pPr>
      <w:r w:rsidRPr="007208E5">
        <w:rPr>
          <w:sz w:val="18"/>
          <w:szCs w:val="18"/>
        </w:rPr>
        <w:tab/>
        <w:t>August 31 -- Complete chapter 1; s</w:t>
      </w:r>
      <w:r w:rsidR="005A2DCD" w:rsidRPr="007208E5">
        <w:rPr>
          <w:sz w:val="18"/>
          <w:szCs w:val="18"/>
        </w:rPr>
        <w:t>tart chapter 2</w:t>
      </w:r>
    </w:p>
    <w:p w:rsidR="003B621E" w:rsidRPr="007208E5" w:rsidRDefault="003B621E" w:rsidP="003B621E">
      <w:pPr>
        <w:rPr>
          <w:sz w:val="18"/>
          <w:szCs w:val="18"/>
        </w:rPr>
      </w:pPr>
      <w:r w:rsidRPr="007208E5">
        <w:rPr>
          <w:sz w:val="18"/>
          <w:szCs w:val="18"/>
        </w:rPr>
        <w:tab/>
      </w:r>
      <w:r w:rsidR="00EA18C3" w:rsidRPr="007208E5">
        <w:rPr>
          <w:sz w:val="18"/>
          <w:szCs w:val="18"/>
        </w:rPr>
        <w:t xml:space="preserve">September </w:t>
      </w:r>
      <w:r w:rsidR="00FA2F0B" w:rsidRPr="007208E5">
        <w:rPr>
          <w:sz w:val="18"/>
          <w:szCs w:val="18"/>
        </w:rPr>
        <w:t>2</w:t>
      </w:r>
      <w:r w:rsidRPr="007208E5">
        <w:rPr>
          <w:sz w:val="18"/>
          <w:szCs w:val="18"/>
        </w:rPr>
        <w:t>–</w:t>
      </w:r>
      <w:r w:rsidR="005A2DCD" w:rsidRPr="007208E5">
        <w:rPr>
          <w:sz w:val="18"/>
          <w:szCs w:val="18"/>
        </w:rPr>
        <w:t xml:space="preserve"> </w:t>
      </w:r>
      <w:r w:rsidR="00DA4A37" w:rsidRPr="007208E5">
        <w:rPr>
          <w:sz w:val="18"/>
          <w:szCs w:val="18"/>
        </w:rPr>
        <w:t xml:space="preserve">Continue </w:t>
      </w:r>
      <w:r w:rsidRPr="007208E5">
        <w:rPr>
          <w:sz w:val="18"/>
          <w:szCs w:val="18"/>
        </w:rPr>
        <w:t>chapter 2</w:t>
      </w:r>
    </w:p>
    <w:p w:rsidR="00FA2F0B" w:rsidRPr="007208E5" w:rsidRDefault="00FA2F0B" w:rsidP="003B621E">
      <w:pPr>
        <w:rPr>
          <w:sz w:val="18"/>
          <w:szCs w:val="18"/>
        </w:rPr>
      </w:pPr>
      <w:r w:rsidRPr="007208E5">
        <w:rPr>
          <w:sz w:val="18"/>
          <w:szCs w:val="18"/>
        </w:rPr>
        <w:tab/>
        <w:t>September 4 –</w:t>
      </w:r>
      <w:r w:rsidR="00DA4A37" w:rsidRPr="007208E5">
        <w:rPr>
          <w:sz w:val="18"/>
          <w:szCs w:val="18"/>
        </w:rPr>
        <w:t xml:space="preserve"> </w:t>
      </w:r>
      <w:r w:rsidR="000C630A" w:rsidRPr="007208E5">
        <w:rPr>
          <w:sz w:val="18"/>
          <w:szCs w:val="18"/>
        </w:rPr>
        <w:t>Complete chapter 2</w:t>
      </w:r>
    </w:p>
    <w:p w:rsidR="005A2DCD" w:rsidRPr="007208E5" w:rsidRDefault="003B621E" w:rsidP="005A2DCD">
      <w:pPr>
        <w:rPr>
          <w:sz w:val="18"/>
          <w:szCs w:val="18"/>
        </w:rPr>
      </w:pPr>
      <w:r w:rsidRPr="007208E5">
        <w:rPr>
          <w:sz w:val="18"/>
          <w:szCs w:val="18"/>
        </w:rPr>
        <w:tab/>
      </w:r>
      <w:r w:rsidR="00FA2F0B" w:rsidRPr="007208E5">
        <w:rPr>
          <w:sz w:val="18"/>
          <w:szCs w:val="18"/>
        </w:rPr>
        <w:t>September 7 – Labor Day Holiday No Class</w:t>
      </w:r>
      <w:r w:rsidR="000C630A" w:rsidRPr="007208E5">
        <w:rPr>
          <w:sz w:val="18"/>
          <w:szCs w:val="18"/>
        </w:rPr>
        <w:t xml:space="preserve"> (Assignment 1 posted to Blackboard)</w:t>
      </w:r>
    </w:p>
    <w:p w:rsidR="003B621E" w:rsidRPr="007208E5" w:rsidRDefault="005A2DCD" w:rsidP="005A2DCD">
      <w:pPr>
        <w:rPr>
          <w:b/>
          <w:sz w:val="18"/>
          <w:szCs w:val="18"/>
        </w:rPr>
      </w:pPr>
      <w:r w:rsidRPr="007208E5">
        <w:rPr>
          <w:sz w:val="18"/>
          <w:szCs w:val="18"/>
        </w:rPr>
        <w:tab/>
      </w:r>
      <w:r w:rsidR="00FA2F0B" w:rsidRPr="007208E5">
        <w:rPr>
          <w:sz w:val="18"/>
          <w:szCs w:val="18"/>
        </w:rPr>
        <w:t>September 9</w:t>
      </w:r>
      <w:r w:rsidR="003B621E" w:rsidRPr="007208E5">
        <w:rPr>
          <w:sz w:val="18"/>
          <w:szCs w:val="18"/>
        </w:rPr>
        <w:t xml:space="preserve"> –</w:t>
      </w:r>
      <w:r w:rsidR="000C630A" w:rsidRPr="007208E5">
        <w:rPr>
          <w:sz w:val="18"/>
          <w:szCs w:val="18"/>
        </w:rPr>
        <w:t>Begin chapter 3</w:t>
      </w:r>
    </w:p>
    <w:p w:rsidR="00FA2F0B" w:rsidRPr="007208E5" w:rsidRDefault="00FA2F0B" w:rsidP="005A2DCD">
      <w:pPr>
        <w:rPr>
          <w:b/>
          <w:sz w:val="18"/>
          <w:szCs w:val="18"/>
        </w:rPr>
      </w:pPr>
      <w:r w:rsidRPr="007208E5">
        <w:rPr>
          <w:b/>
          <w:sz w:val="18"/>
          <w:szCs w:val="18"/>
        </w:rPr>
        <w:tab/>
      </w:r>
      <w:r w:rsidRPr="007208E5">
        <w:rPr>
          <w:sz w:val="18"/>
          <w:szCs w:val="18"/>
        </w:rPr>
        <w:t>Se</w:t>
      </w:r>
      <w:r w:rsidR="000C630A" w:rsidRPr="007208E5">
        <w:rPr>
          <w:sz w:val="18"/>
          <w:szCs w:val="18"/>
        </w:rPr>
        <w:t xml:space="preserve">ptember 11 – Complete </w:t>
      </w:r>
      <w:r w:rsidR="007C728E" w:rsidRPr="007208E5">
        <w:rPr>
          <w:sz w:val="18"/>
          <w:szCs w:val="18"/>
        </w:rPr>
        <w:t>chapter</w:t>
      </w:r>
      <w:r w:rsidR="000C630A" w:rsidRPr="007208E5">
        <w:rPr>
          <w:sz w:val="18"/>
          <w:szCs w:val="18"/>
        </w:rPr>
        <w:t xml:space="preserve"> 3; begin chapter 4</w:t>
      </w:r>
    </w:p>
    <w:p w:rsidR="003B621E" w:rsidRPr="007208E5" w:rsidRDefault="003B621E" w:rsidP="003B621E">
      <w:pPr>
        <w:rPr>
          <w:sz w:val="18"/>
          <w:szCs w:val="18"/>
        </w:rPr>
      </w:pPr>
      <w:r w:rsidRPr="007208E5">
        <w:rPr>
          <w:b/>
          <w:sz w:val="18"/>
          <w:szCs w:val="18"/>
        </w:rPr>
        <w:tab/>
      </w:r>
      <w:r w:rsidR="00FA2F0B" w:rsidRPr="007208E5">
        <w:rPr>
          <w:sz w:val="18"/>
          <w:szCs w:val="18"/>
        </w:rPr>
        <w:t>September 14</w:t>
      </w:r>
      <w:r w:rsidR="000C630A" w:rsidRPr="007208E5">
        <w:rPr>
          <w:sz w:val="18"/>
          <w:szCs w:val="18"/>
        </w:rPr>
        <w:t xml:space="preserve"> – C</w:t>
      </w:r>
      <w:r w:rsidR="00DA4A37" w:rsidRPr="007208E5">
        <w:rPr>
          <w:sz w:val="18"/>
          <w:szCs w:val="18"/>
        </w:rPr>
        <w:t>ontinue</w:t>
      </w:r>
      <w:r w:rsidR="00FA2F0B" w:rsidRPr="007208E5">
        <w:rPr>
          <w:sz w:val="18"/>
          <w:szCs w:val="18"/>
        </w:rPr>
        <w:t xml:space="preserve"> chapter 4</w:t>
      </w:r>
      <w:r w:rsidR="000C630A" w:rsidRPr="007208E5">
        <w:rPr>
          <w:sz w:val="18"/>
          <w:szCs w:val="18"/>
        </w:rPr>
        <w:t xml:space="preserve">; </w:t>
      </w:r>
      <w:r w:rsidR="000C630A" w:rsidRPr="007208E5">
        <w:rPr>
          <w:b/>
          <w:sz w:val="18"/>
          <w:szCs w:val="18"/>
        </w:rPr>
        <w:t>Assignment 1 due</w:t>
      </w:r>
    </w:p>
    <w:p w:rsidR="003B621E" w:rsidRPr="007208E5" w:rsidRDefault="003B621E" w:rsidP="003B621E">
      <w:pPr>
        <w:rPr>
          <w:sz w:val="18"/>
          <w:szCs w:val="18"/>
        </w:rPr>
      </w:pPr>
      <w:r w:rsidRPr="007208E5">
        <w:rPr>
          <w:sz w:val="18"/>
          <w:szCs w:val="18"/>
        </w:rPr>
        <w:tab/>
      </w:r>
      <w:r w:rsidR="00FA2F0B" w:rsidRPr="007208E5">
        <w:rPr>
          <w:sz w:val="18"/>
          <w:szCs w:val="18"/>
        </w:rPr>
        <w:t>September 16</w:t>
      </w:r>
      <w:r w:rsidR="00EA18C3" w:rsidRPr="007208E5">
        <w:rPr>
          <w:sz w:val="18"/>
          <w:szCs w:val="18"/>
        </w:rPr>
        <w:t xml:space="preserve"> – </w:t>
      </w:r>
      <w:r w:rsidR="00DA4A37" w:rsidRPr="007208E5">
        <w:rPr>
          <w:sz w:val="18"/>
          <w:szCs w:val="18"/>
        </w:rPr>
        <w:t>C</w:t>
      </w:r>
      <w:r w:rsidR="000C630A" w:rsidRPr="007208E5">
        <w:rPr>
          <w:sz w:val="18"/>
          <w:szCs w:val="18"/>
        </w:rPr>
        <w:t>omplete chapter 4; return assignment 1</w:t>
      </w:r>
    </w:p>
    <w:p w:rsidR="00DA4A37" w:rsidRPr="007208E5" w:rsidRDefault="00DA4A37" w:rsidP="003B621E">
      <w:pPr>
        <w:rPr>
          <w:sz w:val="18"/>
          <w:szCs w:val="18"/>
        </w:rPr>
      </w:pPr>
      <w:r w:rsidRPr="007208E5">
        <w:rPr>
          <w:sz w:val="18"/>
          <w:szCs w:val="18"/>
        </w:rPr>
        <w:tab/>
        <w:t xml:space="preserve">September 18 – </w:t>
      </w:r>
      <w:r w:rsidR="000C630A" w:rsidRPr="007208E5">
        <w:rPr>
          <w:sz w:val="18"/>
          <w:szCs w:val="18"/>
        </w:rPr>
        <w:t>Begin</w:t>
      </w:r>
      <w:r w:rsidRPr="007208E5">
        <w:rPr>
          <w:sz w:val="18"/>
          <w:szCs w:val="18"/>
        </w:rPr>
        <w:t xml:space="preserve"> chapter 5; (Assignment 2 posted to Blackboard)</w:t>
      </w:r>
    </w:p>
    <w:p w:rsidR="003B621E" w:rsidRPr="007208E5" w:rsidRDefault="003B621E" w:rsidP="003B621E">
      <w:pPr>
        <w:rPr>
          <w:b/>
          <w:sz w:val="18"/>
          <w:szCs w:val="18"/>
        </w:rPr>
      </w:pPr>
      <w:r w:rsidRPr="007208E5">
        <w:rPr>
          <w:sz w:val="18"/>
          <w:szCs w:val="18"/>
        </w:rPr>
        <w:tab/>
      </w:r>
      <w:r w:rsidR="00DA4A37" w:rsidRPr="007208E5">
        <w:rPr>
          <w:sz w:val="18"/>
          <w:szCs w:val="18"/>
        </w:rPr>
        <w:t xml:space="preserve">September </w:t>
      </w:r>
      <w:r w:rsidR="00EA18C3" w:rsidRPr="007208E5">
        <w:rPr>
          <w:sz w:val="18"/>
          <w:szCs w:val="18"/>
        </w:rPr>
        <w:t>2</w:t>
      </w:r>
      <w:r w:rsidR="00DA4A37" w:rsidRPr="007208E5">
        <w:rPr>
          <w:sz w:val="18"/>
          <w:szCs w:val="18"/>
        </w:rPr>
        <w:t>1</w:t>
      </w:r>
      <w:r w:rsidRPr="007208E5">
        <w:rPr>
          <w:sz w:val="18"/>
          <w:szCs w:val="18"/>
        </w:rPr>
        <w:t xml:space="preserve"> –</w:t>
      </w:r>
      <w:r w:rsidR="00EA18C3" w:rsidRPr="007208E5">
        <w:rPr>
          <w:sz w:val="18"/>
          <w:szCs w:val="18"/>
        </w:rPr>
        <w:t xml:space="preserve"> Continue</w:t>
      </w:r>
      <w:r w:rsidR="005A2DCD" w:rsidRPr="007208E5">
        <w:rPr>
          <w:sz w:val="18"/>
          <w:szCs w:val="18"/>
        </w:rPr>
        <w:t xml:space="preserve"> chapter 5</w:t>
      </w:r>
    </w:p>
    <w:p w:rsidR="003B621E" w:rsidRPr="007208E5" w:rsidRDefault="003B621E" w:rsidP="003B621E">
      <w:pPr>
        <w:rPr>
          <w:sz w:val="18"/>
          <w:szCs w:val="18"/>
        </w:rPr>
      </w:pPr>
      <w:r w:rsidRPr="007208E5">
        <w:rPr>
          <w:sz w:val="18"/>
          <w:szCs w:val="18"/>
        </w:rPr>
        <w:tab/>
      </w:r>
      <w:r w:rsidR="00DA4A37" w:rsidRPr="007208E5">
        <w:rPr>
          <w:sz w:val="18"/>
          <w:szCs w:val="18"/>
        </w:rPr>
        <w:t>September 23</w:t>
      </w:r>
      <w:r w:rsidRPr="007208E5">
        <w:rPr>
          <w:sz w:val="18"/>
          <w:szCs w:val="18"/>
        </w:rPr>
        <w:t xml:space="preserve"> – </w:t>
      </w:r>
      <w:r w:rsidR="00DA4A37" w:rsidRPr="007208E5">
        <w:rPr>
          <w:sz w:val="18"/>
          <w:szCs w:val="18"/>
        </w:rPr>
        <w:t>Continue chapter 5</w:t>
      </w:r>
    </w:p>
    <w:p w:rsidR="00DA4A37" w:rsidRPr="007208E5" w:rsidRDefault="00DA4A37" w:rsidP="003B621E">
      <w:pPr>
        <w:rPr>
          <w:sz w:val="18"/>
          <w:szCs w:val="18"/>
        </w:rPr>
      </w:pPr>
      <w:r w:rsidRPr="007208E5">
        <w:rPr>
          <w:sz w:val="18"/>
          <w:szCs w:val="18"/>
        </w:rPr>
        <w:tab/>
        <w:t xml:space="preserve">September 25 – Complete chapter 5; </w:t>
      </w:r>
      <w:r w:rsidRPr="007208E5">
        <w:rPr>
          <w:b/>
          <w:sz w:val="18"/>
          <w:szCs w:val="18"/>
        </w:rPr>
        <w:t>Assignment 2 due</w:t>
      </w:r>
    </w:p>
    <w:p w:rsidR="00DA4A37" w:rsidRPr="007208E5" w:rsidRDefault="00DA4A37" w:rsidP="003B621E">
      <w:pPr>
        <w:rPr>
          <w:sz w:val="18"/>
          <w:szCs w:val="18"/>
        </w:rPr>
      </w:pPr>
      <w:r w:rsidRPr="007208E5">
        <w:rPr>
          <w:sz w:val="18"/>
          <w:szCs w:val="18"/>
        </w:rPr>
        <w:tab/>
        <w:t>September 28 – Return assignment 2; review for exam 1</w:t>
      </w:r>
    </w:p>
    <w:p w:rsidR="00DA4A37" w:rsidRPr="007208E5" w:rsidRDefault="003B621E" w:rsidP="003B621E">
      <w:pPr>
        <w:rPr>
          <w:b/>
          <w:sz w:val="18"/>
          <w:szCs w:val="18"/>
        </w:rPr>
      </w:pPr>
      <w:r w:rsidRPr="007208E5">
        <w:rPr>
          <w:sz w:val="18"/>
          <w:szCs w:val="18"/>
        </w:rPr>
        <w:tab/>
      </w:r>
      <w:r w:rsidR="00DA4A37" w:rsidRPr="007208E5">
        <w:rPr>
          <w:sz w:val="18"/>
          <w:szCs w:val="18"/>
        </w:rPr>
        <w:t>September 30 –</w:t>
      </w:r>
      <w:r w:rsidR="00DA4A37" w:rsidRPr="007208E5">
        <w:rPr>
          <w:b/>
          <w:sz w:val="18"/>
          <w:szCs w:val="18"/>
        </w:rPr>
        <w:t xml:space="preserve"> Exam 1 over chapters 1,2, 3, 4, 5</w:t>
      </w:r>
    </w:p>
    <w:p w:rsidR="003B621E" w:rsidRPr="007208E5" w:rsidRDefault="003B621E" w:rsidP="003B621E">
      <w:pPr>
        <w:rPr>
          <w:sz w:val="18"/>
          <w:szCs w:val="18"/>
        </w:rPr>
      </w:pPr>
      <w:r w:rsidRPr="007208E5">
        <w:rPr>
          <w:sz w:val="18"/>
          <w:szCs w:val="18"/>
        </w:rPr>
        <w:tab/>
      </w:r>
      <w:r w:rsidR="00BC7001" w:rsidRPr="007208E5">
        <w:rPr>
          <w:sz w:val="18"/>
          <w:szCs w:val="18"/>
        </w:rPr>
        <w:t>October 2</w:t>
      </w:r>
      <w:r w:rsidR="005A2DCD" w:rsidRPr="007208E5">
        <w:rPr>
          <w:sz w:val="18"/>
          <w:szCs w:val="18"/>
        </w:rPr>
        <w:t xml:space="preserve"> –</w:t>
      </w:r>
      <w:r w:rsidR="000C630A" w:rsidRPr="007208E5">
        <w:rPr>
          <w:sz w:val="18"/>
          <w:szCs w:val="18"/>
        </w:rPr>
        <w:t xml:space="preserve"> Go over exam 1; begin chapter 6</w:t>
      </w:r>
    </w:p>
    <w:p w:rsidR="00BC7001" w:rsidRPr="007208E5" w:rsidRDefault="00BC7001" w:rsidP="003B621E">
      <w:pPr>
        <w:rPr>
          <w:sz w:val="18"/>
          <w:szCs w:val="18"/>
        </w:rPr>
      </w:pPr>
      <w:r w:rsidRPr="007208E5">
        <w:rPr>
          <w:sz w:val="18"/>
          <w:szCs w:val="18"/>
        </w:rPr>
        <w:tab/>
        <w:t xml:space="preserve">October 5 </w:t>
      </w:r>
      <w:r w:rsidR="000C630A" w:rsidRPr="007208E5">
        <w:rPr>
          <w:sz w:val="18"/>
          <w:szCs w:val="18"/>
        </w:rPr>
        <w:t>– Continue chapter 6</w:t>
      </w:r>
    </w:p>
    <w:p w:rsidR="003B621E" w:rsidRPr="007208E5" w:rsidRDefault="003B621E" w:rsidP="00BC7001">
      <w:pPr>
        <w:rPr>
          <w:sz w:val="18"/>
          <w:szCs w:val="18"/>
        </w:rPr>
      </w:pPr>
      <w:r w:rsidRPr="007208E5">
        <w:rPr>
          <w:sz w:val="18"/>
          <w:szCs w:val="18"/>
        </w:rPr>
        <w:tab/>
      </w:r>
      <w:r w:rsidR="00BC7001" w:rsidRPr="007208E5">
        <w:rPr>
          <w:sz w:val="18"/>
          <w:szCs w:val="18"/>
        </w:rPr>
        <w:t>October 7</w:t>
      </w:r>
      <w:r w:rsidR="00FC3BAA" w:rsidRPr="007208E5">
        <w:rPr>
          <w:sz w:val="18"/>
          <w:szCs w:val="18"/>
        </w:rPr>
        <w:t xml:space="preserve"> </w:t>
      </w:r>
      <w:r w:rsidR="00BC7001" w:rsidRPr="007208E5">
        <w:rPr>
          <w:sz w:val="18"/>
          <w:szCs w:val="18"/>
        </w:rPr>
        <w:t>–</w:t>
      </w:r>
      <w:r w:rsidR="000C630A" w:rsidRPr="007208E5">
        <w:rPr>
          <w:sz w:val="18"/>
          <w:szCs w:val="18"/>
        </w:rPr>
        <w:t>Complete chapter 6; begin chapter 7</w:t>
      </w:r>
    </w:p>
    <w:p w:rsidR="00BC7001" w:rsidRPr="007208E5" w:rsidRDefault="00BC7001" w:rsidP="00BC7001">
      <w:pPr>
        <w:rPr>
          <w:sz w:val="18"/>
          <w:szCs w:val="18"/>
        </w:rPr>
      </w:pPr>
      <w:r w:rsidRPr="007208E5">
        <w:rPr>
          <w:sz w:val="18"/>
          <w:szCs w:val="18"/>
        </w:rPr>
        <w:tab/>
        <w:t>October 9 –</w:t>
      </w:r>
      <w:r w:rsidR="000C630A" w:rsidRPr="007208E5">
        <w:rPr>
          <w:sz w:val="18"/>
          <w:szCs w:val="18"/>
        </w:rPr>
        <w:t xml:space="preserve"> Continue chapter 7 (Assignment 3 posted to Blackboard)</w:t>
      </w:r>
    </w:p>
    <w:p w:rsidR="00BC7001" w:rsidRPr="007208E5" w:rsidRDefault="00BC7001" w:rsidP="00BC7001">
      <w:pPr>
        <w:rPr>
          <w:sz w:val="18"/>
          <w:szCs w:val="18"/>
        </w:rPr>
      </w:pPr>
      <w:r w:rsidRPr="007208E5">
        <w:rPr>
          <w:sz w:val="18"/>
          <w:szCs w:val="18"/>
        </w:rPr>
        <w:tab/>
        <w:t>October 12 –</w:t>
      </w:r>
      <w:r w:rsidR="000C630A" w:rsidRPr="007208E5">
        <w:rPr>
          <w:sz w:val="18"/>
          <w:szCs w:val="18"/>
        </w:rPr>
        <w:t xml:space="preserve"> Complete chapter 7</w:t>
      </w:r>
    </w:p>
    <w:p w:rsidR="00BC7001" w:rsidRPr="007208E5" w:rsidRDefault="00BC7001" w:rsidP="00BC7001">
      <w:pPr>
        <w:rPr>
          <w:sz w:val="18"/>
          <w:szCs w:val="18"/>
        </w:rPr>
      </w:pPr>
      <w:r w:rsidRPr="007208E5">
        <w:rPr>
          <w:sz w:val="18"/>
          <w:szCs w:val="18"/>
        </w:rPr>
        <w:tab/>
        <w:t>October 14</w:t>
      </w:r>
      <w:r w:rsidR="000C630A" w:rsidRPr="007208E5">
        <w:rPr>
          <w:sz w:val="18"/>
          <w:szCs w:val="18"/>
        </w:rPr>
        <w:t xml:space="preserve"> – Begin chapter 9</w:t>
      </w:r>
    </w:p>
    <w:p w:rsidR="00BC7001" w:rsidRPr="007208E5" w:rsidRDefault="00BC7001" w:rsidP="00BC7001">
      <w:pPr>
        <w:rPr>
          <w:sz w:val="18"/>
          <w:szCs w:val="18"/>
        </w:rPr>
      </w:pPr>
      <w:r w:rsidRPr="007208E5">
        <w:rPr>
          <w:sz w:val="18"/>
          <w:szCs w:val="18"/>
        </w:rPr>
        <w:tab/>
        <w:t>October 16 –</w:t>
      </w:r>
      <w:r w:rsidR="000C630A" w:rsidRPr="007208E5">
        <w:rPr>
          <w:sz w:val="18"/>
          <w:szCs w:val="18"/>
        </w:rPr>
        <w:t xml:space="preserve"> Continue chapter 9; </w:t>
      </w:r>
      <w:r w:rsidR="000C630A" w:rsidRPr="007208E5">
        <w:rPr>
          <w:b/>
          <w:sz w:val="18"/>
          <w:szCs w:val="18"/>
        </w:rPr>
        <w:t>Assignment 3 due</w:t>
      </w:r>
    </w:p>
    <w:p w:rsidR="00BC7001" w:rsidRPr="007208E5" w:rsidRDefault="00BC7001" w:rsidP="00BC7001">
      <w:pPr>
        <w:rPr>
          <w:sz w:val="18"/>
          <w:szCs w:val="18"/>
        </w:rPr>
      </w:pPr>
      <w:r w:rsidRPr="007208E5">
        <w:rPr>
          <w:sz w:val="18"/>
          <w:szCs w:val="18"/>
        </w:rPr>
        <w:lastRenderedPageBreak/>
        <w:tab/>
        <w:t>October 19 –</w:t>
      </w:r>
      <w:r w:rsidR="000C630A" w:rsidRPr="007208E5">
        <w:rPr>
          <w:sz w:val="18"/>
          <w:szCs w:val="18"/>
        </w:rPr>
        <w:t xml:space="preserve"> Return assignment 3; Complete chapter 9 (Assignment 4 posted to Blackboard)</w:t>
      </w:r>
    </w:p>
    <w:p w:rsidR="00BC7001" w:rsidRPr="007208E5" w:rsidRDefault="00BC7001" w:rsidP="00BC7001">
      <w:pPr>
        <w:rPr>
          <w:sz w:val="18"/>
          <w:szCs w:val="18"/>
        </w:rPr>
      </w:pPr>
      <w:r w:rsidRPr="007208E5">
        <w:rPr>
          <w:sz w:val="18"/>
          <w:szCs w:val="18"/>
        </w:rPr>
        <w:tab/>
        <w:t>October 21 –</w:t>
      </w:r>
      <w:r w:rsidR="00F70BCF" w:rsidRPr="007208E5">
        <w:rPr>
          <w:sz w:val="18"/>
          <w:szCs w:val="18"/>
        </w:rPr>
        <w:t xml:space="preserve"> Begin chapter 10</w:t>
      </w:r>
    </w:p>
    <w:p w:rsidR="00BC7001" w:rsidRPr="007208E5" w:rsidRDefault="00BC7001" w:rsidP="00BC7001">
      <w:pPr>
        <w:rPr>
          <w:sz w:val="18"/>
          <w:szCs w:val="18"/>
        </w:rPr>
      </w:pPr>
      <w:r w:rsidRPr="007208E5">
        <w:rPr>
          <w:sz w:val="18"/>
          <w:szCs w:val="18"/>
        </w:rPr>
        <w:tab/>
        <w:t>October 23 –</w:t>
      </w:r>
      <w:r w:rsidR="00F70BCF" w:rsidRPr="007208E5">
        <w:rPr>
          <w:sz w:val="18"/>
          <w:szCs w:val="18"/>
        </w:rPr>
        <w:t xml:space="preserve"> Complete chapter 10; begin chapter 12</w:t>
      </w:r>
    </w:p>
    <w:p w:rsidR="00BC7001" w:rsidRPr="007208E5" w:rsidRDefault="00BC7001" w:rsidP="00BC7001">
      <w:pPr>
        <w:rPr>
          <w:b/>
          <w:sz w:val="18"/>
          <w:szCs w:val="18"/>
        </w:rPr>
      </w:pPr>
      <w:r w:rsidRPr="007208E5">
        <w:rPr>
          <w:sz w:val="18"/>
          <w:szCs w:val="18"/>
        </w:rPr>
        <w:tab/>
        <w:t>October 26 –</w:t>
      </w:r>
      <w:r w:rsidR="00F70BCF" w:rsidRPr="007208E5">
        <w:rPr>
          <w:sz w:val="18"/>
          <w:szCs w:val="18"/>
        </w:rPr>
        <w:t xml:space="preserve"> Complete chapter 12; </w:t>
      </w:r>
      <w:r w:rsidR="00F70BCF" w:rsidRPr="007208E5">
        <w:rPr>
          <w:b/>
          <w:sz w:val="18"/>
          <w:szCs w:val="18"/>
        </w:rPr>
        <w:t>Assignment 4 due</w:t>
      </w:r>
    </w:p>
    <w:p w:rsidR="00BC7001" w:rsidRPr="007208E5" w:rsidRDefault="00BC7001" w:rsidP="00BC7001">
      <w:pPr>
        <w:rPr>
          <w:sz w:val="18"/>
          <w:szCs w:val="18"/>
        </w:rPr>
      </w:pPr>
      <w:r w:rsidRPr="007208E5">
        <w:rPr>
          <w:sz w:val="18"/>
          <w:szCs w:val="18"/>
        </w:rPr>
        <w:tab/>
        <w:t>October 28 –</w:t>
      </w:r>
      <w:r w:rsidR="00F70BCF" w:rsidRPr="007208E5">
        <w:rPr>
          <w:sz w:val="18"/>
          <w:szCs w:val="18"/>
        </w:rPr>
        <w:t xml:space="preserve"> Return assignment 4; review for exam 2 </w:t>
      </w:r>
    </w:p>
    <w:p w:rsidR="00BC7001" w:rsidRPr="007208E5" w:rsidRDefault="00BC7001" w:rsidP="00BC7001">
      <w:pPr>
        <w:rPr>
          <w:b/>
          <w:sz w:val="18"/>
          <w:szCs w:val="18"/>
        </w:rPr>
      </w:pPr>
      <w:r w:rsidRPr="007208E5">
        <w:rPr>
          <w:sz w:val="18"/>
          <w:szCs w:val="18"/>
        </w:rPr>
        <w:tab/>
        <w:t xml:space="preserve">October 30 </w:t>
      </w:r>
      <w:r w:rsidRPr="007208E5">
        <w:rPr>
          <w:b/>
          <w:sz w:val="18"/>
          <w:szCs w:val="18"/>
        </w:rPr>
        <w:t>–</w:t>
      </w:r>
      <w:r w:rsidR="00F70BCF" w:rsidRPr="007208E5">
        <w:rPr>
          <w:b/>
          <w:sz w:val="18"/>
          <w:szCs w:val="18"/>
        </w:rPr>
        <w:t xml:space="preserve"> Exam 2 over chapters 6, 7, 9, 10, 12</w:t>
      </w:r>
    </w:p>
    <w:p w:rsidR="00BC7001" w:rsidRPr="007208E5" w:rsidRDefault="00BC7001" w:rsidP="00BC7001">
      <w:pPr>
        <w:rPr>
          <w:sz w:val="18"/>
          <w:szCs w:val="18"/>
        </w:rPr>
      </w:pPr>
      <w:r w:rsidRPr="007208E5">
        <w:rPr>
          <w:sz w:val="18"/>
          <w:szCs w:val="18"/>
        </w:rPr>
        <w:tab/>
        <w:t>November 2 –</w:t>
      </w:r>
      <w:r w:rsidR="00F70BCF" w:rsidRPr="007208E5">
        <w:rPr>
          <w:sz w:val="18"/>
          <w:szCs w:val="18"/>
        </w:rPr>
        <w:t xml:space="preserve"> Go over exam 2; begin chapter 13</w:t>
      </w:r>
    </w:p>
    <w:p w:rsidR="00BC7001" w:rsidRPr="007208E5" w:rsidRDefault="00BC7001" w:rsidP="00BC7001">
      <w:pPr>
        <w:rPr>
          <w:sz w:val="18"/>
          <w:szCs w:val="18"/>
        </w:rPr>
      </w:pPr>
      <w:r w:rsidRPr="007208E5">
        <w:rPr>
          <w:sz w:val="18"/>
          <w:szCs w:val="18"/>
        </w:rPr>
        <w:tab/>
        <w:t>November 4 –</w:t>
      </w:r>
      <w:r w:rsidR="00F70BCF" w:rsidRPr="007208E5">
        <w:rPr>
          <w:sz w:val="18"/>
          <w:szCs w:val="18"/>
        </w:rPr>
        <w:t xml:space="preserve"> Complete chapter 13</w:t>
      </w:r>
    </w:p>
    <w:p w:rsidR="00BC7001" w:rsidRPr="007208E5" w:rsidRDefault="00BC7001" w:rsidP="00BC7001">
      <w:pPr>
        <w:rPr>
          <w:sz w:val="18"/>
          <w:szCs w:val="18"/>
        </w:rPr>
      </w:pPr>
      <w:r w:rsidRPr="007208E5">
        <w:rPr>
          <w:sz w:val="18"/>
          <w:szCs w:val="18"/>
        </w:rPr>
        <w:tab/>
        <w:t>November 6 –</w:t>
      </w:r>
      <w:r w:rsidR="00F70BCF" w:rsidRPr="007208E5">
        <w:rPr>
          <w:sz w:val="18"/>
          <w:szCs w:val="18"/>
        </w:rPr>
        <w:t xml:space="preserve"> Begin chapter 14 (Assignment 5 posted to Blackboard)</w:t>
      </w:r>
    </w:p>
    <w:p w:rsidR="00BC7001" w:rsidRPr="007208E5" w:rsidRDefault="00BC7001" w:rsidP="00BC7001">
      <w:pPr>
        <w:rPr>
          <w:sz w:val="18"/>
          <w:szCs w:val="18"/>
        </w:rPr>
      </w:pPr>
      <w:r w:rsidRPr="007208E5">
        <w:rPr>
          <w:sz w:val="18"/>
          <w:szCs w:val="18"/>
        </w:rPr>
        <w:tab/>
        <w:t>November 9 –</w:t>
      </w:r>
      <w:r w:rsidR="00F70BCF" w:rsidRPr="007208E5">
        <w:rPr>
          <w:sz w:val="18"/>
          <w:szCs w:val="18"/>
        </w:rPr>
        <w:t xml:space="preserve"> Continue chapter 14</w:t>
      </w:r>
    </w:p>
    <w:p w:rsidR="00BC7001" w:rsidRPr="007208E5" w:rsidRDefault="00BC7001" w:rsidP="00BC7001">
      <w:pPr>
        <w:rPr>
          <w:sz w:val="18"/>
          <w:szCs w:val="18"/>
        </w:rPr>
      </w:pPr>
      <w:r w:rsidRPr="007208E5">
        <w:rPr>
          <w:sz w:val="18"/>
          <w:szCs w:val="18"/>
        </w:rPr>
        <w:tab/>
        <w:t>November 11 –</w:t>
      </w:r>
      <w:r w:rsidR="00F70BCF" w:rsidRPr="007208E5">
        <w:rPr>
          <w:sz w:val="18"/>
          <w:szCs w:val="18"/>
        </w:rPr>
        <w:t xml:space="preserve"> Complete chapter 14</w:t>
      </w:r>
    </w:p>
    <w:p w:rsidR="00BC7001" w:rsidRPr="007208E5" w:rsidRDefault="00BC7001" w:rsidP="00BC7001">
      <w:pPr>
        <w:rPr>
          <w:b/>
          <w:sz w:val="18"/>
          <w:szCs w:val="18"/>
        </w:rPr>
      </w:pPr>
      <w:r w:rsidRPr="007208E5">
        <w:rPr>
          <w:sz w:val="18"/>
          <w:szCs w:val="18"/>
        </w:rPr>
        <w:tab/>
        <w:t>November 13 –</w:t>
      </w:r>
      <w:r w:rsidR="00F70BCF" w:rsidRPr="007208E5">
        <w:rPr>
          <w:sz w:val="18"/>
          <w:szCs w:val="18"/>
        </w:rPr>
        <w:t xml:space="preserve"> Begin chapter 15; </w:t>
      </w:r>
      <w:r w:rsidR="00F70BCF" w:rsidRPr="007208E5">
        <w:rPr>
          <w:b/>
          <w:sz w:val="18"/>
          <w:szCs w:val="18"/>
        </w:rPr>
        <w:t>Assignment 5 due</w:t>
      </w:r>
    </w:p>
    <w:p w:rsidR="00BC7001" w:rsidRPr="007208E5" w:rsidRDefault="00BC7001" w:rsidP="00BC7001">
      <w:pPr>
        <w:rPr>
          <w:sz w:val="18"/>
          <w:szCs w:val="18"/>
        </w:rPr>
      </w:pPr>
      <w:r w:rsidRPr="007208E5">
        <w:rPr>
          <w:sz w:val="18"/>
          <w:szCs w:val="18"/>
        </w:rPr>
        <w:tab/>
        <w:t>November 16 –</w:t>
      </w:r>
      <w:r w:rsidR="00F70BCF" w:rsidRPr="007208E5">
        <w:rPr>
          <w:sz w:val="18"/>
          <w:szCs w:val="18"/>
        </w:rPr>
        <w:t xml:space="preserve"> Return assignment 5; continue chapter 15</w:t>
      </w:r>
    </w:p>
    <w:p w:rsidR="00BC7001" w:rsidRPr="007208E5" w:rsidRDefault="00BC7001" w:rsidP="00BC7001">
      <w:pPr>
        <w:rPr>
          <w:sz w:val="18"/>
          <w:szCs w:val="18"/>
        </w:rPr>
      </w:pPr>
      <w:r w:rsidRPr="007208E5">
        <w:rPr>
          <w:sz w:val="18"/>
          <w:szCs w:val="18"/>
        </w:rPr>
        <w:tab/>
        <w:t>November 18 –</w:t>
      </w:r>
      <w:r w:rsidR="00F70BCF" w:rsidRPr="007208E5">
        <w:rPr>
          <w:sz w:val="18"/>
          <w:szCs w:val="18"/>
        </w:rPr>
        <w:t xml:space="preserve"> Complete chapter 15</w:t>
      </w:r>
    </w:p>
    <w:p w:rsidR="00BC7001" w:rsidRPr="007208E5" w:rsidRDefault="00BC7001" w:rsidP="00BC7001">
      <w:pPr>
        <w:rPr>
          <w:sz w:val="18"/>
          <w:szCs w:val="18"/>
        </w:rPr>
      </w:pPr>
      <w:r w:rsidRPr="007208E5">
        <w:rPr>
          <w:sz w:val="18"/>
          <w:szCs w:val="18"/>
        </w:rPr>
        <w:tab/>
        <w:t>November 20 –</w:t>
      </w:r>
      <w:r w:rsidR="00F70BCF" w:rsidRPr="007208E5">
        <w:rPr>
          <w:sz w:val="18"/>
          <w:szCs w:val="18"/>
        </w:rPr>
        <w:t xml:space="preserve"> Begin chapter 16</w:t>
      </w:r>
    </w:p>
    <w:p w:rsidR="00BC7001" w:rsidRPr="007208E5" w:rsidRDefault="00BC7001" w:rsidP="00BC7001">
      <w:pPr>
        <w:rPr>
          <w:sz w:val="18"/>
          <w:szCs w:val="18"/>
        </w:rPr>
      </w:pPr>
      <w:r w:rsidRPr="007208E5">
        <w:rPr>
          <w:sz w:val="18"/>
          <w:szCs w:val="18"/>
        </w:rPr>
        <w:tab/>
        <w:t>November 23 –</w:t>
      </w:r>
      <w:r w:rsidR="00F70BCF" w:rsidRPr="007208E5">
        <w:rPr>
          <w:sz w:val="18"/>
          <w:szCs w:val="18"/>
        </w:rPr>
        <w:t xml:space="preserve"> Continue chapter 16</w:t>
      </w:r>
    </w:p>
    <w:p w:rsidR="00BC7001" w:rsidRPr="007208E5" w:rsidRDefault="00BC7001" w:rsidP="00BC7001">
      <w:pPr>
        <w:rPr>
          <w:sz w:val="18"/>
          <w:szCs w:val="18"/>
        </w:rPr>
      </w:pPr>
      <w:r w:rsidRPr="007208E5">
        <w:rPr>
          <w:sz w:val="18"/>
          <w:szCs w:val="18"/>
        </w:rPr>
        <w:tab/>
        <w:t>November 25 –</w:t>
      </w:r>
      <w:r w:rsidR="00F70BCF" w:rsidRPr="007208E5">
        <w:rPr>
          <w:sz w:val="18"/>
          <w:szCs w:val="18"/>
        </w:rPr>
        <w:t>Complete chapter 16</w:t>
      </w:r>
    </w:p>
    <w:p w:rsidR="00BC7001" w:rsidRPr="007208E5" w:rsidRDefault="00BC7001" w:rsidP="00BC7001">
      <w:pPr>
        <w:rPr>
          <w:sz w:val="18"/>
          <w:szCs w:val="18"/>
        </w:rPr>
      </w:pPr>
      <w:r w:rsidRPr="007208E5">
        <w:rPr>
          <w:sz w:val="18"/>
          <w:szCs w:val="18"/>
        </w:rPr>
        <w:tab/>
        <w:t>November 27 – Thanksgiving Holiday No Class</w:t>
      </w:r>
      <w:r w:rsidR="00F70BCF" w:rsidRPr="007208E5">
        <w:rPr>
          <w:sz w:val="18"/>
          <w:szCs w:val="18"/>
        </w:rPr>
        <w:t xml:space="preserve"> (Assignment 6 posted to Blackboard)</w:t>
      </w:r>
    </w:p>
    <w:p w:rsidR="00BC7001" w:rsidRPr="007208E5" w:rsidRDefault="00BC7001" w:rsidP="00BC7001">
      <w:pPr>
        <w:rPr>
          <w:sz w:val="18"/>
          <w:szCs w:val="18"/>
        </w:rPr>
      </w:pPr>
      <w:r w:rsidRPr="007208E5">
        <w:rPr>
          <w:sz w:val="18"/>
          <w:szCs w:val="18"/>
        </w:rPr>
        <w:tab/>
        <w:t>November 30 –</w:t>
      </w:r>
      <w:r w:rsidR="00F70BCF" w:rsidRPr="007208E5">
        <w:rPr>
          <w:sz w:val="18"/>
          <w:szCs w:val="18"/>
        </w:rPr>
        <w:t xml:space="preserve"> Begin Chapter 25</w:t>
      </w:r>
    </w:p>
    <w:p w:rsidR="00BC7001" w:rsidRPr="007208E5" w:rsidRDefault="00ED1EBF" w:rsidP="00BC7001">
      <w:pPr>
        <w:rPr>
          <w:sz w:val="18"/>
          <w:szCs w:val="18"/>
        </w:rPr>
      </w:pPr>
      <w:r w:rsidRPr="007208E5">
        <w:rPr>
          <w:sz w:val="18"/>
          <w:szCs w:val="18"/>
        </w:rPr>
        <w:tab/>
        <w:t>December 2 –</w:t>
      </w:r>
      <w:r w:rsidR="00F70BCF" w:rsidRPr="007208E5">
        <w:rPr>
          <w:sz w:val="18"/>
          <w:szCs w:val="18"/>
        </w:rPr>
        <w:t xml:space="preserve"> Continue chapter 25</w:t>
      </w:r>
    </w:p>
    <w:p w:rsidR="00ED1EBF" w:rsidRPr="007208E5" w:rsidRDefault="00ED1EBF" w:rsidP="00BC7001">
      <w:pPr>
        <w:rPr>
          <w:b/>
          <w:sz w:val="18"/>
          <w:szCs w:val="18"/>
        </w:rPr>
      </w:pPr>
      <w:r w:rsidRPr="007208E5">
        <w:rPr>
          <w:sz w:val="18"/>
          <w:szCs w:val="18"/>
        </w:rPr>
        <w:tab/>
        <w:t>December 4 –</w:t>
      </w:r>
      <w:r w:rsidR="00F70BCF" w:rsidRPr="007208E5">
        <w:rPr>
          <w:sz w:val="18"/>
          <w:szCs w:val="18"/>
        </w:rPr>
        <w:t xml:space="preserve"> Complete chapter 25; </w:t>
      </w:r>
      <w:r w:rsidR="00F70BCF" w:rsidRPr="007208E5">
        <w:rPr>
          <w:b/>
          <w:sz w:val="18"/>
          <w:szCs w:val="18"/>
        </w:rPr>
        <w:t>Assignment 6 due</w:t>
      </w:r>
    </w:p>
    <w:p w:rsidR="00ED1EBF" w:rsidRPr="007208E5" w:rsidRDefault="00ED1EBF" w:rsidP="00BC7001">
      <w:pPr>
        <w:rPr>
          <w:sz w:val="18"/>
          <w:szCs w:val="18"/>
        </w:rPr>
      </w:pPr>
      <w:r w:rsidRPr="007208E5">
        <w:rPr>
          <w:sz w:val="18"/>
          <w:szCs w:val="18"/>
        </w:rPr>
        <w:tab/>
        <w:t>December 7 –</w:t>
      </w:r>
      <w:r w:rsidR="00F70BCF" w:rsidRPr="007208E5">
        <w:rPr>
          <w:sz w:val="18"/>
          <w:szCs w:val="18"/>
        </w:rPr>
        <w:t xml:space="preserve"> Return assignment 6; review for final exam</w:t>
      </w:r>
    </w:p>
    <w:p w:rsidR="00ED1EBF" w:rsidRPr="007208E5" w:rsidRDefault="00ED1EBF" w:rsidP="00BC7001">
      <w:pPr>
        <w:rPr>
          <w:sz w:val="18"/>
          <w:szCs w:val="18"/>
        </w:rPr>
      </w:pPr>
      <w:r w:rsidRPr="007208E5">
        <w:rPr>
          <w:sz w:val="18"/>
          <w:szCs w:val="18"/>
        </w:rPr>
        <w:tab/>
        <w:t>December 9 – Last class</w:t>
      </w:r>
      <w:r w:rsidR="00F70BCF" w:rsidRPr="007208E5">
        <w:rPr>
          <w:sz w:val="18"/>
          <w:szCs w:val="18"/>
        </w:rPr>
        <w:t>; review for final exam</w:t>
      </w:r>
    </w:p>
    <w:p w:rsidR="00ED1EBF" w:rsidRPr="007208E5" w:rsidRDefault="00AE6E05" w:rsidP="00BC7001">
      <w:pPr>
        <w:rPr>
          <w:b/>
          <w:sz w:val="18"/>
          <w:szCs w:val="18"/>
        </w:rPr>
      </w:pPr>
      <w:r>
        <w:rPr>
          <w:sz w:val="18"/>
          <w:szCs w:val="18"/>
        </w:rPr>
        <w:tab/>
        <w:t>December 16</w:t>
      </w:r>
      <w:r w:rsidR="00ED1EBF" w:rsidRPr="007208E5">
        <w:rPr>
          <w:sz w:val="18"/>
          <w:szCs w:val="18"/>
        </w:rPr>
        <w:t xml:space="preserve"> </w:t>
      </w:r>
      <w:r w:rsidR="00ED1EBF" w:rsidRPr="007208E5">
        <w:rPr>
          <w:b/>
          <w:sz w:val="18"/>
          <w:szCs w:val="18"/>
        </w:rPr>
        <w:t>– Final exam over chapters 13, 14, 15, 16, 25. Begins at 8a.</w:t>
      </w:r>
    </w:p>
    <w:p w:rsidR="006D2145" w:rsidRPr="007208E5" w:rsidRDefault="006D2145" w:rsidP="003B621E">
      <w:pPr>
        <w:rPr>
          <w:b/>
          <w:sz w:val="18"/>
          <w:szCs w:val="18"/>
        </w:rPr>
      </w:pPr>
    </w:p>
    <w:p w:rsidR="000A05A6" w:rsidRPr="007208E5" w:rsidRDefault="000A05A6">
      <w:pPr>
        <w:rPr>
          <w:sz w:val="18"/>
          <w:szCs w:val="18"/>
        </w:rPr>
      </w:pPr>
    </w:p>
    <w:p w:rsidR="006D2145" w:rsidRPr="007208E5" w:rsidRDefault="000A05A6">
      <w:pPr>
        <w:rPr>
          <w:i/>
          <w:sz w:val="18"/>
          <w:szCs w:val="18"/>
        </w:rPr>
      </w:pPr>
      <w:r w:rsidRPr="007208E5">
        <w:rPr>
          <w:i/>
          <w:sz w:val="18"/>
          <w:szCs w:val="18"/>
        </w:rPr>
        <w:t>“As the instructor for this course, I reserve the right to adjust this schedule in any way that serves the educational needs of the students enrolled in this course. – Kathy A Kelly”</w:t>
      </w:r>
    </w:p>
    <w:p w:rsidR="001F76E2" w:rsidRPr="007208E5" w:rsidRDefault="001F76E2">
      <w:pPr>
        <w:rPr>
          <w:sz w:val="18"/>
          <w:szCs w:val="18"/>
        </w:rPr>
      </w:pPr>
    </w:p>
    <w:p w:rsidR="001F76E2" w:rsidRPr="007208E5" w:rsidRDefault="001F76E2">
      <w:pPr>
        <w:rPr>
          <w:sz w:val="18"/>
          <w:szCs w:val="18"/>
        </w:rPr>
      </w:pPr>
    </w:p>
    <w:p w:rsidR="003C7B46" w:rsidRPr="007208E5" w:rsidRDefault="003C7B46" w:rsidP="003C7B46">
      <w:pPr>
        <w:rPr>
          <w:b/>
          <w:color w:val="0000FF"/>
          <w:sz w:val="18"/>
          <w:szCs w:val="18"/>
        </w:rPr>
      </w:pPr>
    </w:p>
    <w:p w:rsidR="003C7B46" w:rsidRPr="007208E5" w:rsidRDefault="003C7B46" w:rsidP="003C7B46">
      <w:pPr>
        <w:pBdr>
          <w:top w:val="single" w:sz="4" w:space="1" w:color="auto"/>
          <w:left w:val="single" w:sz="4" w:space="4" w:color="auto"/>
          <w:bottom w:val="single" w:sz="4" w:space="1" w:color="auto"/>
          <w:right w:val="single" w:sz="4" w:space="4" w:color="auto"/>
        </w:pBdr>
        <w:rPr>
          <w:bCs/>
          <w:color w:val="0000FF"/>
          <w:sz w:val="18"/>
          <w:szCs w:val="18"/>
        </w:rPr>
      </w:pPr>
      <w:r w:rsidRPr="007208E5">
        <w:rPr>
          <w:b/>
          <w:color w:val="0000FF"/>
          <w:sz w:val="18"/>
          <w:szCs w:val="18"/>
        </w:rPr>
        <w:t>Emergency Phone Numbers</w:t>
      </w:r>
      <w:r w:rsidRPr="007208E5">
        <w:rPr>
          <w:bCs/>
          <w:color w:val="FF0000"/>
          <w:sz w:val="18"/>
          <w:szCs w:val="18"/>
        </w:rPr>
        <w:t xml:space="preserve">:  </w:t>
      </w:r>
      <w:r w:rsidRPr="007208E5">
        <w:rPr>
          <w:bCs/>
          <w:color w:val="0000FF"/>
          <w:sz w:val="18"/>
          <w:szCs w:val="18"/>
        </w:rPr>
        <w:t xml:space="preserve">In case of an on-campus emergency, call the UT Arlington Police Department at </w:t>
      </w:r>
      <w:r w:rsidRPr="007208E5">
        <w:rPr>
          <w:b/>
          <w:color w:val="0000FF"/>
          <w:sz w:val="18"/>
          <w:szCs w:val="18"/>
        </w:rPr>
        <w:t>817-272-3003</w:t>
      </w:r>
      <w:r w:rsidRPr="007208E5">
        <w:rPr>
          <w:bCs/>
          <w:color w:val="0000FF"/>
          <w:sz w:val="18"/>
          <w:szCs w:val="18"/>
        </w:rPr>
        <w:t xml:space="preserve"> (non-campus phone), </w:t>
      </w:r>
      <w:r w:rsidRPr="007208E5">
        <w:rPr>
          <w:b/>
          <w:color w:val="0000FF"/>
          <w:sz w:val="18"/>
          <w:szCs w:val="18"/>
        </w:rPr>
        <w:t>2-3003</w:t>
      </w:r>
      <w:r w:rsidRPr="007208E5">
        <w:rPr>
          <w:bCs/>
          <w:color w:val="0000FF"/>
          <w:sz w:val="18"/>
          <w:szCs w:val="18"/>
        </w:rPr>
        <w:t xml:space="preserve"> (campus phone). You may also dial 911. Non-emergency number 817-272-3381</w:t>
      </w:r>
    </w:p>
    <w:p w:rsidR="003C7B46" w:rsidRPr="007208E5" w:rsidRDefault="003C7B46" w:rsidP="003C7B46">
      <w:pPr>
        <w:rPr>
          <w:bCs/>
          <w:color w:val="FF0000"/>
          <w:sz w:val="18"/>
          <w:szCs w:val="18"/>
        </w:rPr>
      </w:pPr>
    </w:p>
    <w:p w:rsidR="003C7B46" w:rsidRPr="007208E5" w:rsidRDefault="003C7B46" w:rsidP="003C7B46">
      <w:pPr>
        <w:rPr>
          <w:sz w:val="18"/>
          <w:szCs w:val="18"/>
        </w:rPr>
      </w:pPr>
    </w:p>
    <w:p w:rsidR="003C7B46" w:rsidRPr="007208E5" w:rsidRDefault="003C7B46" w:rsidP="003C7B46">
      <w:pPr>
        <w:rPr>
          <w:sz w:val="18"/>
          <w:szCs w:val="18"/>
        </w:rPr>
      </w:pPr>
    </w:p>
    <w:p w:rsidR="00724B74" w:rsidRPr="007208E5" w:rsidRDefault="00724B74">
      <w:pPr>
        <w:rPr>
          <w:sz w:val="18"/>
          <w:szCs w:val="18"/>
        </w:rPr>
      </w:pPr>
    </w:p>
    <w:p w:rsidR="00C93DD9" w:rsidRPr="007208E5" w:rsidRDefault="00C93DD9">
      <w:pPr>
        <w:rPr>
          <w:sz w:val="18"/>
          <w:szCs w:val="18"/>
        </w:rPr>
      </w:pPr>
    </w:p>
    <w:sectPr w:rsidR="00C93DD9" w:rsidRPr="007208E5" w:rsidSect="00002A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782"/>
    <w:multiLevelType w:val="hybridMultilevel"/>
    <w:tmpl w:val="EB40ACDC"/>
    <w:lvl w:ilvl="0" w:tplc="077674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1BC"/>
    <w:rsid w:val="00002A18"/>
    <w:rsid w:val="000221B2"/>
    <w:rsid w:val="0002574C"/>
    <w:rsid w:val="000370BE"/>
    <w:rsid w:val="00083F05"/>
    <w:rsid w:val="000A05A6"/>
    <w:rsid w:val="000C630A"/>
    <w:rsid w:val="000D1E31"/>
    <w:rsid w:val="000D229B"/>
    <w:rsid w:val="001170FD"/>
    <w:rsid w:val="00140C10"/>
    <w:rsid w:val="0015150F"/>
    <w:rsid w:val="0016033C"/>
    <w:rsid w:val="00166A17"/>
    <w:rsid w:val="00171C2C"/>
    <w:rsid w:val="0017414A"/>
    <w:rsid w:val="001E0436"/>
    <w:rsid w:val="001E2244"/>
    <w:rsid w:val="001E3E28"/>
    <w:rsid w:val="001F2671"/>
    <w:rsid w:val="001F2C18"/>
    <w:rsid w:val="001F76E2"/>
    <w:rsid w:val="00215334"/>
    <w:rsid w:val="00253C88"/>
    <w:rsid w:val="00264545"/>
    <w:rsid w:val="00267566"/>
    <w:rsid w:val="002863B9"/>
    <w:rsid w:val="002877AE"/>
    <w:rsid w:val="002D2531"/>
    <w:rsid w:val="002D31BC"/>
    <w:rsid w:val="002D5B27"/>
    <w:rsid w:val="002E1882"/>
    <w:rsid w:val="002F4EF5"/>
    <w:rsid w:val="00310C2F"/>
    <w:rsid w:val="003144FC"/>
    <w:rsid w:val="00331B68"/>
    <w:rsid w:val="00340711"/>
    <w:rsid w:val="0035489D"/>
    <w:rsid w:val="003853FC"/>
    <w:rsid w:val="003B621E"/>
    <w:rsid w:val="003B7E5C"/>
    <w:rsid w:val="003C7B46"/>
    <w:rsid w:val="003E4CE1"/>
    <w:rsid w:val="0041775F"/>
    <w:rsid w:val="00454ABB"/>
    <w:rsid w:val="004715ED"/>
    <w:rsid w:val="00471FB9"/>
    <w:rsid w:val="004801CA"/>
    <w:rsid w:val="00487AF4"/>
    <w:rsid w:val="004A452E"/>
    <w:rsid w:val="004B27BB"/>
    <w:rsid w:val="004B64BF"/>
    <w:rsid w:val="004E347A"/>
    <w:rsid w:val="004F7B27"/>
    <w:rsid w:val="00512A23"/>
    <w:rsid w:val="00533284"/>
    <w:rsid w:val="00560BF7"/>
    <w:rsid w:val="00570211"/>
    <w:rsid w:val="005855BD"/>
    <w:rsid w:val="005A2DCD"/>
    <w:rsid w:val="005E3385"/>
    <w:rsid w:val="0060077E"/>
    <w:rsid w:val="00643A1C"/>
    <w:rsid w:val="00650820"/>
    <w:rsid w:val="00676A8F"/>
    <w:rsid w:val="006933E8"/>
    <w:rsid w:val="006B304E"/>
    <w:rsid w:val="006D2145"/>
    <w:rsid w:val="006E4E61"/>
    <w:rsid w:val="007208E5"/>
    <w:rsid w:val="00724B74"/>
    <w:rsid w:val="007B2ACB"/>
    <w:rsid w:val="007C2CCB"/>
    <w:rsid w:val="007C728E"/>
    <w:rsid w:val="008175FB"/>
    <w:rsid w:val="00863D0E"/>
    <w:rsid w:val="00864CB1"/>
    <w:rsid w:val="008809C7"/>
    <w:rsid w:val="008B1142"/>
    <w:rsid w:val="008E6A02"/>
    <w:rsid w:val="008F1EF6"/>
    <w:rsid w:val="00921ED1"/>
    <w:rsid w:val="00936205"/>
    <w:rsid w:val="00942B92"/>
    <w:rsid w:val="00970884"/>
    <w:rsid w:val="009C24CD"/>
    <w:rsid w:val="009D0867"/>
    <w:rsid w:val="00A12767"/>
    <w:rsid w:val="00A35A93"/>
    <w:rsid w:val="00A55DFA"/>
    <w:rsid w:val="00A93746"/>
    <w:rsid w:val="00A95E44"/>
    <w:rsid w:val="00AC5587"/>
    <w:rsid w:val="00AE3C08"/>
    <w:rsid w:val="00AE6E05"/>
    <w:rsid w:val="00B25723"/>
    <w:rsid w:val="00B37985"/>
    <w:rsid w:val="00B50F52"/>
    <w:rsid w:val="00B61F9B"/>
    <w:rsid w:val="00B6353D"/>
    <w:rsid w:val="00B738BB"/>
    <w:rsid w:val="00B9522C"/>
    <w:rsid w:val="00BC7001"/>
    <w:rsid w:val="00BE6BC3"/>
    <w:rsid w:val="00C3730C"/>
    <w:rsid w:val="00C47132"/>
    <w:rsid w:val="00C732E3"/>
    <w:rsid w:val="00C81B75"/>
    <w:rsid w:val="00C86D18"/>
    <w:rsid w:val="00C9352A"/>
    <w:rsid w:val="00C93DD9"/>
    <w:rsid w:val="00D1220D"/>
    <w:rsid w:val="00D21050"/>
    <w:rsid w:val="00D22B88"/>
    <w:rsid w:val="00D32773"/>
    <w:rsid w:val="00D4611A"/>
    <w:rsid w:val="00D81D31"/>
    <w:rsid w:val="00D84EF1"/>
    <w:rsid w:val="00DA4A37"/>
    <w:rsid w:val="00DB6C07"/>
    <w:rsid w:val="00DD79E1"/>
    <w:rsid w:val="00DF6C91"/>
    <w:rsid w:val="00E01511"/>
    <w:rsid w:val="00E3575C"/>
    <w:rsid w:val="00E60AAB"/>
    <w:rsid w:val="00E87742"/>
    <w:rsid w:val="00E90823"/>
    <w:rsid w:val="00EA18C3"/>
    <w:rsid w:val="00ED1EBF"/>
    <w:rsid w:val="00EE6F13"/>
    <w:rsid w:val="00EF5537"/>
    <w:rsid w:val="00F347C2"/>
    <w:rsid w:val="00F627C5"/>
    <w:rsid w:val="00F70BCF"/>
    <w:rsid w:val="00FA2F0B"/>
    <w:rsid w:val="00FC3BAA"/>
    <w:rsid w:val="00FC6ECB"/>
    <w:rsid w:val="00FE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A18"/>
  </w:style>
  <w:style w:type="paragraph" w:styleId="Heading1">
    <w:name w:val="heading 1"/>
    <w:basedOn w:val="Normal"/>
    <w:next w:val="Normal"/>
    <w:qFormat/>
    <w:rsid w:val="00002A18"/>
    <w:pPr>
      <w:keepNext/>
      <w:outlineLvl w:val="0"/>
    </w:pPr>
    <w:rPr>
      <w:b/>
    </w:rPr>
  </w:style>
  <w:style w:type="paragraph" w:styleId="Heading2">
    <w:name w:val="heading 2"/>
    <w:basedOn w:val="Normal"/>
    <w:next w:val="Normal"/>
    <w:qFormat/>
    <w:rsid w:val="00002A18"/>
    <w:pPr>
      <w:keepNext/>
      <w:outlineLvl w:val="1"/>
    </w:pPr>
    <w:rPr>
      <w:b/>
      <w:sz w:val="1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2A18"/>
    <w:rPr>
      <w:color w:val="0000FF"/>
      <w:u w:val="single"/>
    </w:rPr>
  </w:style>
  <w:style w:type="paragraph" w:styleId="BalloonText">
    <w:name w:val="Balloon Text"/>
    <w:basedOn w:val="Normal"/>
    <w:link w:val="BalloonTextChar"/>
    <w:rsid w:val="00267566"/>
    <w:rPr>
      <w:rFonts w:ascii="Tahoma" w:hAnsi="Tahoma" w:cs="Tahoma"/>
      <w:sz w:val="16"/>
      <w:szCs w:val="16"/>
    </w:rPr>
  </w:style>
  <w:style w:type="character" w:customStyle="1" w:styleId="BalloonTextChar">
    <w:name w:val="Balloon Text Char"/>
    <w:basedOn w:val="DefaultParagraphFont"/>
    <w:link w:val="BalloonText"/>
    <w:rsid w:val="00267566"/>
    <w:rPr>
      <w:rFonts w:ascii="Tahoma" w:hAnsi="Tahoma" w:cs="Tahoma"/>
      <w:sz w:val="16"/>
      <w:szCs w:val="16"/>
    </w:rPr>
  </w:style>
  <w:style w:type="paragraph" w:styleId="NormalWeb">
    <w:name w:val="Normal (Web)"/>
    <w:basedOn w:val="Normal"/>
    <w:uiPriority w:val="99"/>
    <w:unhideWhenUsed/>
    <w:rsid w:val="00724B74"/>
    <w:pPr>
      <w:spacing w:before="100" w:beforeAutospacing="1" w:after="100" w:afterAutospacing="1"/>
    </w:pPr>
    <w:rPr>
      <w:sz w:val="24"/>
      <w:szCs w:val="24"/>
      <w:lang w:eastAsia="zh-CN"/>
    </w:rPr>
  </w:style>
  <w:style w:type="character" w:styleId="Strong">
    <w:name w:val="Strong"/>
    <w:uiPriority w:val="22"/>
    <w:qFormat/>
    <w:rsid w:val="00724B74"/>
    <w:rPr>
      <w:b/>
      <w:bCs/>
    </w:rPr>
  </w:style>
  <w:style w:type="paragraph" w:customStyle="1" w:styleId="Default">
    <w:name w:val="Default"/>
    <w:basedOn w:val="Normal"/>
    <w:uiPriority w:val="99"/>
    <w:rsid w:val="00724B74"/>
    <w:pPr>
      <w:autoSpaceDE w:val="0"/>
      <w:autoSpaceDN w:val="0"/>
    </w:pPr>
    <w:rPr>
      <w:rFonts w:eastAsia="SimSu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titleI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learn.uta.edu/" TargetMode="External"/><Relationship Id="rId12" Type="http://schemas.openxmlformats.org/officeDocument/2006/relationships/hyperlink" Target="http://www.uta.edu/hr/eos/index.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uta.edu" TargetMode="External"/><Relationship Id="rId1" Type="http://schemas.openxmlformats.org/officeDocument/2006/relationships/numbering" Target="numbering.xml"/><Relationship Id="rId6" Type="http://schemas.openxmlformats.org/officeDocument/2006/relationships/hyperlink" Target="mailto:kkelly@uta.edu" TargetMode="Externa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hyperlink" Target="http://www.uta.edu/sfs" TargetMode="External"/><Relationship Id="rId10" Type="http://schemas.openxmlformats.org/officeDocument/2006/relationships/hyperlink" Target="http://www.uta.edu/caps/"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ECON 4321-501</vt:lpstr>
    </vt:vector>
  </TitlesOfParts>
  <Company>THE UNIVERSITY OF ARLINGTON</Company>
  <LinksUpToDate>false</LinksUpToDate>
  <CharactersWithSpaces>14583</CharactersWithSpaces>
  <SharedDoc>false</SharedDoc>
  <HLinks>
    <vt:vector size="24" baseType="variant">
      <vt:variant>
        <vt:i4>3145830</vt:i4>
      </vt:variant>
      <vt:variant>
        <vt:i4>9</vt:i4>
      </vt:variant>
      <vt:variant>
        <vt:i4>0</vt:i4>
      </vt:variant>
      <vt:variant>
        <vt:i4>5</vt:i4>
      </vt:variant>
      <vt:variant>
        <vt:lpwstr>http://www/uta.edu/oit'/email/</vt:lpwstr>
      </vt:variant>
      <vt:variant>
        <vt:lpwstr/>
      </vt:variant>
      <vt:variant>
        <vt:i4>4915292</vt:i4>
      </vt:variant>
      <vt:variant>
        <vt:i4>6</vt:i4>
      </vt:variant>
      <vt:variant>
        <vt:i4>0</vt:i4>
      </vt:variant>
      <vt:variant>
        <vt:i4>5</vt:i4>
      </vt:variant>
      <vt:variant>
        <vt:lpwstr>http://www.uta.edu/resources</vt:lpwstr>
      </vt:variant>
      <vt:variant>
        <vt:lpwstr/>
      </vt:variant>
      <vt:variant>
        <vt:i4>4325449</vt:i4>
      </vt:variant>
      <vt:variant>
        <vt:i4>3</vt:i4>
      </vt:variant>
      <vt:variant>
        <vt:i4>0</vt:i4>
      </vt:variant>
      <vt:variant>
        <vt:i4>5</vt:i4>
      </vt:variant>
      <vt:variant>
        <vt:lpwstr>http://www.uta.edu/disability</vt:lpwstr>
      </vt:variant>
      <vt:variant>
        <vt:lpwstr/>
      </vt:variant>
      <vt:variant>
        <vt:i4>8257605</vt:i4>
      </vt:variant>
      <vt:variant>
        <vt:i4>0</vt:i4>
      </vt:variant>
      <vt:variant>
        <vt:i4>0</vt:i4>
      </vt:variant>
      <vt:variant>
        <vt:i4>5</vt:i4>
      </vt:variant>
      <vt:variant>
        <vt:lpwstr>mailto:kkelly@uta.edu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4321-501</dc:title>
  <dc:creator>kathy</dc:creator>
  <cp:lastModifiedBy>OIT</cp:lastModifiedBy>
  <cp:revision>4</cp:revision>
  <cp:lastPrinted>2015-08-13T16:43:00Z</cp:lastPrinted>
  <dcterms:created xsi:type="dcterms:W3CDTF">2015-08-13T16:47:00Z</dcterms:created>
  <dcterms:modified xsi:type="dcterms:W3CDTF">2015-08-17T16:33:00Z</dcterms:modified>
</cp:coreProperties>
</file>