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73" w:rsidRPr="002630AF" w:rsidRDefault="00100573" w:rsidP="00B46D68">
      <w:pPr>
        <w:tabs>
          <w:tab w:val="right" w:pos="10620"/>
        </w:tabs>
        <w:rPr>
          <w:rFonts w:ascii="Courier New" w:hAnsi="Courier New" w:cs="Courier New"/>
          <w:b/>
          <w:bCs/>
          <w:sz w:val="20"/>
          <w:szCs w:val="20"/>
        </w:rPr>
      </w:pPr>
      <w:r w:rsidRPr="002630AF">
        <w:rPr>
          <w:rFonts w:ascii="Courier New" w:hAnsi="Courier New" w:cs="Courier New"/>
          <w:b/>
          <w:bCs/>
          <w:sz w:val="20"/>
          <w:szCs w:val="20"/>
        </w:rPr>
        <w:t>SOCI 5304, Section 001 – SOCIAL STATISTICS</w:t>
      </w:r>
      <w:r w:rsidRPr="002630AF">
        <w:rPr>
          <w:rFonts w:ascii="Courier New" w:hAnsi="Courier New" w:cs="Courier New"/>
          <w:b/>
          <w:bCs/>
          <w:sz w:val="20"/>
          <w:szCs w:val="20"/>
        </w:rPr>
        <w:tab/>
        <w:t>Fall 201</w:t>
      </w:r>
      <w:r w:rsidR="00526AB4" w:rsidRPr="002630AF">
        <w:rPr>
          <w:rFonts w:ascii="Courier New" w:hAnsi="Courier New" w:cs="Courier New"/>
          <w:b/>
          <w:bCs/>
          <w:sz w:val="20"/>
          <w:szCs w:val="20"/>
        </w:rPr>
        <w:t>5</w:t>
      </w:r>
    </w:p>
    <w:p w:rsidR="00B46D68" w:rsidRPr="002630AF" w:rsidRDefault="00B46D68" w:rsidP="00B46D68">
      <w:pPr>
        <w:tabs>
          <w:tab w:val="right" w:pos="10620"/>
        </w:tabs>
        <w:rPr>
          <w:rFonts w:ascii="Courier New" w:hAnsi="Courier New" w:cs="Courier New"/>
          <w:b/>
          <w:bCs/>
          <w:sz w:val="20"/>
          <w:szCs w:val="20"/>
        </w:rPr>
      </w:pPr>
    </w:p>
    <w:tbl>
      <w:tblPr>
        <w:tblW w:w="0" w:type="auto"/>
        <w:tblLook w:val="0000" w:firstRow="0" w:lastRow="0" w:firstColumn="0" w:lastColumn="0" w:noHBand="0" w:noVBand="0"/>
      </w:tblPr>
      <w:tblGrid>
        <w:gridCol w:w="4607"/>
        <w:gridCol w:w="6121"/>
      </w:tblGrid>
      <w:tr w:rsidR="00100573" w:rsidRPr="002630AF" w:rsidTr="00B3384C">
        <w:tc>
          <w:tcPr>
            <w:tcW w:w="4607" w:type="dxa"/>
          </w:tcPr>
          <w:p w:rsidR="00100573" w:rsidRPr="002630AF" w:rsidRDefault="00100573" w:rsidP="00EA337C">
            <w:pPr>
              <w:rPr>
                <w:rFonts w:ascii="Courier New" w:hAnsi="Courier New" w:cs="Courier New"/>
                <w:sz w:val="20"/>
                <w:szCs w:val="20"/>
              </w:rPr>
            </w:pPr>
            <w:r w:rsidRPr="002630AF">
              <w:rPr>
                <w:rFonts w:ascii="Courier New" w:hAnsi="Courier New" w:cs="Courier New"/>
                <w:sz w:val="20"/>
                <w:szCs w:val="20"/>
              </w:rPr>
              <w:t>Professor:    Bob Kunovich</w:t>
            </w:r>
            <w:r w:rsidRPr="002630AF">
              <w:rPr>
                <w:rFonts w:ascii="Courier New" w:hAnsi="Courier New" w:cs="Courier New"/>
                <w:sz w:val="20"/>
                <w:szCs w:val="20"/>
              </w:rPr>
              <w:tab/>
            </w:r>
          </w:p>
          <w:p w:rsidR="00100573" w:rsidRPr="002630AF" w:rsidRDefault="00100573" w:rsidP="00EA337C">
            <w:pPr>
              <w:rPr>
                <w:rFonts w:ascii="Courier New" w:hAnsi="Courier New" w:cs="Courier New"/>
                <w:sz w:val="20"/>
                <w:szCs w:val="20"/>
              </w:rPr>
            </w:pPr>
            <w:r w:rsidRPr="002630AF">
              <w:rPr>
                <w:rFonts w:ascii="Courier New" w:hAnsi="Courier New" w:cs="Courier New"/>
                <w:sz w:val="20"/>
                <w:szCs w:val="20"/>
              </w:rPr>
              <w:t xml:space="preserve">Office:       </w:t>
            </w:r>
            <w:r w:rsidR="00B3384C" w:rsidRPr="002630AF">
              <w:rPr>
                <w:rFonts w:ascii="Courier New" w:hAnsi="Courier New" w:cs="Courier New"/>
                <w:sz w:val="20"/>
                <w:szCs w:val="20"/>
              </w:rPr>
              <w:t>430</w:t>
            </w:r>
            <w:r w:rsidR="004E526E" w:rsidRPr="002630AF">
              <w:rPr>
                <w:rFonts w:ascii="Courier New" w:hAnsi="Courier New" w:cs="Courier New"/>
                <w:sz w:val="20"/>
                <w:szCs w:val="20"/>
              </w:rPr>
              <w:t xml:space="preserve">A </w:t>
            </w:r>
            <w:r w:rsidRPr="002630AF">
              <w:rPr>
                <w:rFonts w:ascii="Courier New" w:hAnsi="Courier New" w:cs="Courier New"/>
                <w:sz w:val="20"/>
                <w:szCs w:val="20"/>
              </w:rPr>
              <w:t xml:space="preserve">University Hall </w:t>
            </w:r>
          </w:p>
          <w:p w:rsidR="00100573" w:rsidRPr="002630AF" w:rsidRDefault="00100573" w:rsidP="00EA337C">
            <w:pPr>
              <w:rPr>
                <w:rFonts w:ascii="Courier New" w:hAnsi="Courier New" w:cs="Courier New"/>
                <w:sz w:val="20"/>
                <w:szCs w:val="20"/>
              </w:rPr>
            </w:pPr>
            <w:r w:rsidRPr="002630AF">
              <w:rPr>
                <w:rFonts w:ascii="Courier New" w:hAnsi="Courier New" w:cs="Courier New"/>
                <w:sz w:val="20"/>
                <w:szCs w:val="20"/>
              </w:rPr>
              <w:t>Mailbox:      430 University Hall</w:t>
            </w:r>
          </w:p>
          <w:p w:rsidR="00100573" w:rsidRPr="002630AF" w:rsidRDefault="00100573" w:rsidP="00EA337C">
            <w:pPr>
              <w:rPr>
                <w:rFonts w:ascii="Courier New" w:hAnsi="Courier New" w:cs="Courier New"/>
                <w:sz w:val="20"/>
                <w:szCs w:val="20"/>
              </w:rPr>
            </w:pPr>
            <w:r w:rsidRPr="002630AF">
              <w:rPr>
                <w:rFonts w:ascii="Courier New" w:hAnsi="Courier New" w:cs="Courier New"/>
                <w:sz w:val="20"/>
                <w:szCs w:val="20"/>
              </w:rPr>
              <w:t>E-mail:       Kunovich@uta.edu</w:t>
            </w:r>
          </w:p>
          <w:p w:rsidR="00753048" w:rsidRPr="002630AF" w:rsidRDefault="00100573" w:rsidP="00753048">
            <w:pPr>
              <w:rPr>
                <w:rFonts w:ascii="Courier New" w:hAnsi="Courier New" w:cs="Courier New"/>
                <w:sz w:val="20"/>
                <w:szCs w:val="20"/>
              </w:rPr>
            </w:pPr>
            <w:r w:rsidRPr="002630AF">
              <w:rPr>
                <w:rFonts w:ascii="Courier New" w:hAnsi="Courier New" w:cs="Courier New"/>
                <w:sz w:val="20"/>
                <w:szCs w:val="20"/>
              </w:rPr>
              <w:t xml:space="preserve">Office hours: </w:t>
            </w:r>
            <w:r w:rsidR="00753048" w:rsidRPr="002630AF">
              <w:rPr>
                <w:rFonts w:ascii="Courier New" w:hAnsi="Courier New" w:cs="Courier New"/>
                <w:sz w:val="20"/>
                <w:szCs w:val="20"/>
              </w:rPr>
              <w:t xml:space="preserve">M&amp;W </w:t>
            </w:r>
            <w:r w:rsidR="00B3384C" w:rsidRPr="002630AF">
              <w:rPr>
                <w:rFonts w:ascii="Courier New" w:hAnsi="Courier New" w:cs="Courier New"/>
                <w:sz w:val="20"/>
                <w:szCs w:val="20"/>
              </w:rPr>
              <w:t>1</w:t>
            </w:r>
            <w:r w:rsidR="009D18BC" w:rsidRPr="002630AF">
              <w:rPr>
                <w:rFonts w:ascii="Courier New" w:hAnsi="Courier New" w:cs="Courier New"/>
                <w:sz w:val="20"/>
                <w:szCs w:val="20"/>
              </w:rPr>
              <w:t>:00-</w:t>
            </w:r>
            <w:r w:rsidR="00B3384C" w:rsidRPr="002630AF">
              <w:rPr>
                <w:rFonts w:ascii="Courier New" w:hAnsi="Courier New" w:cs="Courier New"/>
                <w:sz w:val="20"/>
                <w:szCs w:val="20"/>
              </w:rPr>
              <w:t>2</w:t>
            </w:r>
            <w:r w:rsidR="009D18BC" w:rsidRPr="002630AF">
              <w:rPr>
                <w:rFonts w:ascii="Courier New" w:hAnsi="Courier New" w:cs="Courier New"/>
                <w:sz w:val="20"/>
                <w:szCs w:val="20"/>
              </w:rPr>
              <w:t>:</w:t>
            </w:r>
            <w:r w:rsidR="00F5674F" w:rsidRPr="002630AF">
              <w:rPr>
                <w:rFonts w:ascii="Courier New" w:hAnsi="Courier New" w:cs="Courier New"/>
                <w:sz w:val="20"/>
                <w:szCs w:val="20"/>
              </w:rPr>
              <w:t>0</w:t>
            </w:r>
            <w:r w:rsidR="00B3384C" w:rsidRPr="002630AF">
              <w:rPr>
                <w:rFonts w:ascii="Courier New" w:hAnsi="Courier New" w:cs="Courier New"/>
                <w:sz w:val="20"/>
                <w:szCs w:val="20"/>
              </w:rPr>
              <w:t>0</w:t>
            </w:r>
            <w:r w:rsidR="009D18BC" w:rsidRPr="002630AF">
              <w:rPr>
                <w:rFonts w:ascii="Courier New" w:hAnsi="Courier New" w:cs="Courier New"/>
                <w:sz w:val="20"/>
                <w:szCs w:val="20"/>
              </w:rPr>
              <w:t xml:space="preserve"> </w:t>
            </w:r>
            <w:r w:rsidR="00B3384C" w:rsidRPr="002630AF">
              <w:rPr>
                <w:rFonts w:ascii="Courier New" w:hAnsi="Courier New" w:cs="Courier New"/>
                <w:sz w:val="20"/>
                <w:szCs w:val="20"/>
              </w:rPr>
              <w:t>P</w:t>
            </w:r>
            <w:r w:rsidR="009D18BC" w:rsidRPr="002630AF">
              <w:rPr>
                <w:rFonts w:ascii="Courier New" w:hAnsi="Courier New" w:cs="Courier New"/>
                <w:sz w:val="20"/>
                <w:szCs w:val="20"/>
              </w:rPr>
              <w:t>M</w:t>
            </w:r>
          </w:p>
          <w:p w:rsidR="00100573" w:rsidRPr="002630AF" w:rsidRDefault="00753048" w:rsidP="00753048">
            <w:pPr>
              <w:rPr>
                <w:rFonts w:ascii="Courier New" w:hAnsi="Courier New" w:cs="Courier New"/>
                <w:sz w:val="20"/>
                <w:szCs w:val="20"/>
              </w:rPr>
            </w:pPr>
            <w:r w:rsidRPr="002630AF">
              <w:rPr>
                <w:rFonts w:ascii="Courier New" w:hAnsi="Courier New" w:cs="Courier New"/>
                <w:sz w:val="20"/>
                <w:szCs w:val="20"/>
              </w:rPr>
              <w:t xml:space="preserve">              </w:t>
            </w:r>
            <w:r w:rsidR="00115563" w:rsidRPr="002630AF">
              <w:rPr>
                <w:rFonts w:ascii="Courier New" w:hAnsi="Courier New" w:cs="Courier New"/>
                <w:sz w:val="20"/>
                <w:szCs w:val="20"/>
              </w:rPr>
              <w:t>a</w:t>
            </w:r>
            <w:r w:rsidRPr="002630AF">
              <w:rPr>
                <w:rFonts w:ascii="Courier New" w:hAnsi="Courier New" w:cs="Courier New"/>
                <w:sz w:val="20"/>
                <w:szCs w:val="20"/>
              </w:rPr>
              <w:t>nd by appointment</w:t>
            </w:r>
          </w:p>
        </w:tc>
        <w:tc>
          <w:tcPr>
            <w:tcW w:w="6121" w:type="dxa"/>
          </w:tcPr>
          <w:p w:rsidR="00100573" w:rsidRPr="002630AF" w:rsidRDefault="00100573" w:rsidP="00EA337C">
            <w:pPr>
              <w:rPr>
                <w:rFonts w:ascii="Courier New" w:hAnsi="Courier New" w:cs="Courier New"/>
                <w:sz w:val="20"/>
                <w:szCs w:val="20"/>
              </w:rPr>
            </w:pPr>
            <w:r w:rsidRPr="002630AF">
              <w:rPr>
                <w:rFonts w:ascii="Courier New" w:hAnsi="Courier New" w:cs="Courier New"/>
                <w:sz w:val="20"/>
                <w:szCs w:val="20"/>
              </w:rPr>
              <w:t>Class time:</w:t>
            </w:r>
            <w:r w:rsidR="009D18BC" w:rsidRPr="002630AF">
              <w:rPr>
                <w:rFonts w:ascii="Courier New" w:hAnsi="Courier New" w:cs="Courier New"/>
                <w:sz w:val="20"/>
                <w:szCs w:val="20"/>
              </w:rPr>
              <w:t xml:space="preserve"> </w:t>
            </w:r>
            <w:r w:rsidR="00526AB4" w:rsidRPr="002630AF">
              <w:rPr>
                <w:rFonts w:ascii="Courier New" w:hAnsi="Courier New" w:cs="Courier New"/>
                <w:sz w:val="20"/>
                <w:szCs w:val="20"/>
              </w:rPr>
              <w:t>Mon</w:t>
            </w:r>
            <w:r w:rsidR="009D18BC" w:rsidRPr="002630AF">
              <w:rPr>
                <w:rFonts w:ascii="Courier New" w:hAnsi="Courier New" w:cs="Courier New"/>
                <w:sz w:val="20"/>
                <w:szCs w:val="20"/>
              </w:rPr>
              <w:t xml:space="preserve">days </w:t>
            </w:r>
            <w:r w:rsidR="00526AB4" w:rsidRPr="002630AF">
              <w:rPr>
                <w:rFonts w:ascii="Courier New" w:hAnsi="Courier New" w:cs="Courier New"/>
                <w:sz w:val="20"/>
                <w:szCs w:val="20"/>
              </w:rPr>
              <w:t>2</w:t>
            </w:r>
            <w:r w:rsidR="00F5674F" w:rsidRPr="002630AF">
              <w:rPr>
                <w:rFonts w:ascii="Courier New" w:hAnsi="Courier New" w:cs="Courier New"/>
                <w:sz w:val="20"/>
                <w:szCs w:val="20"/>
              </w:rPr>
              <w:t>:</w:t>
            </w:r>
            <w:r w:rsidR="00B3384C" w:rsidRPr="002630AF">
              <w:rPr>
                <w:rFonts w:ascii="Courier New" w:hAnsi="Courier New" w:cs="Courier New"/>
                <w:sz w:val="20"/>
                <w:szCs w:val="20"/>
              </w:rPr>
              <w:t>0</w:t>
            </w:r>
            <w:r w:rsidR="00F5674F" w:rsidRPr="002630AF">
              <w:rPr>
                <w:rFonts w:ascii="Courier New" w:hAnsi="Courier New" w:cs="Courier New"/>
                <w:sz w:val="20"/>
                <w:szCs w:val="20"/>
              </w:rPr>
              <w:t>0</w:t>
            </w:r>
            <w:r w:rsidR="009D18BC" w:rsidRPr="002630AF">
              <w:rPr>
                <w:rFonts w:ascii="Courier New" w:hAnsi="Courier New" w:cs="Courier New"/>
                <w:sz w:val="20"/>
                <w:szCs w:val="20"/>
              </w:rPr>
              <w:t>-</w:t>
            </w:r>
            <w:r w:rsidR="00526AB4" w:rsidRPr="002630AF">
              <w:rPr>
                <w:rFonts w:ascii="Courier New" w:hAnsi="Courier New" w:cs="Courier New"/>
                <w:sz w:val="20"/>
                <w:szCs w:val="20"/>
              </w:rPr>
              <w:t>4</w:t>
            </w:r>
            <w:r w:rsidR="00F5674F" w:rsidRPr="002630AF">
              <w:rPr>
                <w:rFonts w:ascii="Courier New" w:hAnsi="Courier New" w:cs="Courier New"/>
                <w:sz w:val="20"/>
                <w:szCs w:val="20"/>
              </w:rPr>
              <w:t>:</w:t>
            </w:r>
            <w:r w:rsidR="00B3384C" w:rsidRPr="002630AF">
              <w:rPr>
                <w:rFonts w:ascii="Courier New" w:hAnsi="Courier New" w:cs="Courier New"/>
                <w:sz w:val="20"/>
                <w:szCs w:val="20"/>
              </w:rPr>
              <w:t>5</w:t>
            </w:r>
            <w:r w:rsidR="00F5674F" w:rsidRPr="002630AF">
              <w:rPr>
                <w:rFonts w:ascii="Courier New" w:hAnsi="Courier New" w:cs="Courier New"/>
                <w:sz w:val="20"/>
                <w:szCs w:val="20"/>
              </w:rPr>
              <w:t>0</w:t>
            </w:r>
            <w:r w:rsidR="009D18BC" w:rsidRPr="002630AF">
              <w:rPr>
                <w:rFonts w:ascii="Courier New" w:hAnsi="Courier New" w:cs="Courier New"/>
                <w:sz w:val="20"/>
                <w:szCs w:val="20"/>
              </w:rPr>
              <w:t xml:space="preserve"> P.M.</w:t>
            </w:r>
            <w:r w:rsidRPr="002630AF">
              <w:rPr>
                <w:rFonts w:ascii="Courier New" w:hAnsi="Courier New" w:cs="Courier New"/>
                <w:sz w:val="20"/>
                <w:szCs w:val="20"/>
              </w:rPr>
              <w:t xml:space="preserve">      </w:t>
            </w:r>
          </w:p>
          <w:p w:rsidR="00100573" w:rsidRPr="002630AF" w:rsidRDefault="00B3384C" w:rsidP="00EA337C">
            <w:pPr>
              <w:rPr>
                <w:rFonts w:ascii="Courier New" w:hAnsi="Courier New" w:cs="Courier New"/>
                <w:sz w:val="20"/>
                <w:szCs w:val="20"/>
              </w:rPr>
            </w:pPr>
            <w:r w:rsidRPr="002630AF">
              <w:rPr>
                <w:rFonts w:ascii="Courier New" w:hAnsi="Courier New" w:cs="Courier New"/>
                <w:sz w:val="20"/>
                <w:szCs w:val="20"/>
              </w:rPr>
              <w:t>Class location:</w:t>
            </w:r>
            <w:r w:rsidR="00100573" w:rsidRPr="002630AF">
              <w:rPr>
                <w:rFonts w:ascii="Courier New" w:hAnsi="Courier New" w:cs="Courier New"/>
                <w:sz w:val="20"/>
                <w:szCs w:val="20"/>
              </w:rPr>
              <w:t xml:space="preserve"> </w:t>
            </w:r>
            <w:r w:rsidR="002630AF" w:rsidRPr="002630AF">
              <w:rPr>
                <w:rFonts w:ascii="Courier New" w:hAnsi="Courier New" w:cs="Courier New"/>
                <w:sz w:val="20"/>
                <w:szCs w:val="20"/>
              </w:rPr>
              <w:t>UH 13</w:t>
            </w:r>
          </w:p>
          <w:p w:rsidR="00100573" w:rsidRPr="002630AF" w:rsidRDefault="00100573" w:rsidP="00EA337C">
            <w:pPr>
              <w:rPr>
                <w:rFonts w:ascii="Courier New" w:hAnsi="Courier New" w:cs="Courier New"/>
                <w:sz w:val="20"/>
                <w:szCs w:val="20"/>
              </w:rPr>
            </w:pPr>
            <w:r w:rsidRPr="002630AF">
              <w:rPr>
                <w:rFonts w:ascii="Courier New" w:hAnsi="Courier New" w:cs="Courier New"/>
                <w:sz w:val="20"/>
                <w:szCs w:val="20"/>
              </w:rPr>
              <w:t>Class number:</w:t>
            </w:r>
            <w:r w:rsidR="009D18BC" w:rsidRPr="002630AF">
              <w:rPr>
                <w:rFonts w:ascii="Courier New" w:hAnsi="Courier New" w:cs="Courier New"/>
                <w:sz w:val="20"/>
                <w:szCs w:val="20"/>
              </w:rPr>
              <w:t xml:space="preserve"> </w:t>
            </w:r>
            <w:r w:rsidR="00F5674F" w:rsidRPr="002630AF">
              <w:rPr>
                <w:rFonts w:ascii="Courier New" w:hAnsi="Courier New" w:cs="Courier New"/>
                <w:sz w:val="20"/>
                <w:szCs w:val="20"/>
              </w:rPr>
              <w:t>803</w:t>
            </w:r>
            <w:r w:rsidR="00526AB4" w:rsidRPr="002630AF">
              <w:rPr>
                <w:rFonts w:ascii="Courier New" w:hAnsi="Courier New" w:cs="Courier New"/>
                <w:sz w:val="20"/>
                <w:szCs w:val="20"/>
              </w:rPr>
              <w:t>04</w:t>
            </w:r>
            <w:r w:rsidRPr="002630AF">
              <w:rPr>
                <w:rFonts w:ascii="Courier New" w:hAnsi="Courier New" w:cs="Courier New"/>
                <w:sz w:val="20"/>
                <w:szCs w:val="20"/>
              </w:rPr>
              <w:t xml:space="preserve">    </w:t>
            </w:r>
          </w:p>
          <w:p w:rsidR="00B46D68" w:rsidRPr="002630AF" w:rsidRDefault="00B46D68" w:rsidP="00B46D68">
            <w:pPr>
              <w:rPr>
                <w:rFonts w:ascii="Courier New" w:hAnsi="Courier New" w:cs="Courier New"/>
                <w:sz w:val="20"/>
                <w:szCs w:val="20"/>
              </w:rPr>
            </w:pPr>
            <w:r w:rsidRPr="002630AF">
              <w:rPr>
                <w:rFonts w:ascii="Courier New" w:hAnsi="Courier New" w:cs="Courier New"/>
                <w:sz w:val="20"/>
                <w:szCs w:val="20"/>
              </w:rPr>
              <w:t>Blackboard:</w:t>
            </w:r>
            <w:r w:rsidR="00526AB4" w:rsidRPr="002630AF">
              <w:rPr>
                <w:rFonts w:ascii="Courier New" w:hAnsi="Courier New" w:cs="Courier New"/>
                <w:sz w:val="20"/>
                <w:szCs w:val="20"/>
              </w:rPr>
              <w:t xml:space="preserve"> </w:t>
            </w:r>
            <w:r w:rsidRPr="002630AF">
              <w:rPr>
                <w:rFonts w:ascii="Courier New" w:hAnsi="Courier New" w:cs="Courier New"/>
                <w:sz w:val="20"/>
                <w:szCs w:val="20"/>
              </w:rPr>
              <w:t>elearn.uta.edu</w:t>
            </w:r>
            <w:r w:rsidR="0074763A" w:rsidRPr="002630AF">
              <w:rPr>
                <w:rFonts w:ascii="Courier New" w:hAnsi="Courier New" w:cs="Courier New"/>
                <w:sz w:val="20"/>
                <w:szCs w:val="20"/>
              </w:rPr>
              <w:t xml:space="preserve">  </w:t>
            </w:r>
            <w:r w:rsidRPr="002630AF">
              <w:rPr>
                <w:rFonts w:ascii="Courier New" w:hAnsi="Courier New" w:cs="Courier New"/>
                <w:sz w:val="20"/>
                <w:szCs w:val="20"/>
              </w:rPr>
              <w:t xml:space="preserve"> </w:t>
            </w:r>
          </w:p>
          <w:p w:rsidR="00100573" w:rsidRPr="002630AF" w:rsidRDefault="00100573" w:rsidP="00EA337C">
            <w:pPr>
              <w:rPr>
                <w:rFonts w:ascii="Courier New" w:hAnsi="Courier New" w:cs="Courier New"/>
                <w:sz w:val="20"/>
                <w:szCs w:val="20"/>
              </w:rPr>
            </w:pPr>
          </w:p>
        </w:tc>
      </w:tr>
    </w:tbl>
    <w:p w:rsidR="00100573" w:rsidRPr="002630AF" w:rsidRDefault="00100573" w:rsidP="00100573">
      <w:pPr>
        <w:tabs>
          <w:tab w:val="right" w:pos="9360"/>
        </w:tabs>
        <w:rPr>
          <w:rFonts w:ascii="Courier New" w:hAnsi="Courier New" w:cs="Courier New"/>
          <w:b/>
          <w:caps/>
          <w:sz w:val="20"/>
          <w:szCs w:val="20"/>
        </w:rPr>
      </w:pPr>
      <w:r w:rsidRPr="002630AF">
        <w:rPr>
          <w:rFonts w:ascii="Courier New" w:hAnsi="Courier New" w:cs="Courier New"/>
          <w:sz w:val="20"/>
          <w:szCs w:val="20"/>
        </w:rPr>
        <w:br/>
      </w:r>
      <w:r w:rsidRPr="002630AF">
        <w:rPr>
          <w:rFonts w:ascii="Courier New" w:hAnsi="Courier New" w:cs="Courier New"/>
          <w:b/>
          <w:caps/>
          <w:sz w:val="20"/>
          <w:szCs w:val="20"/>
        </w:rPr>
        <w:t>Course Description</w:t>
      </w:r>
    </w:p>
    <w:p w:rsidR="00100573" w:rsidRPr="00E0236F" w:rsidRDefault="00100573" w:rsidP="00B46D68">
      <w:pPr>
        <w:tabs>
          <w:tab w:val="right" w:pos="10710"/>
        </w:tabs>
        <w:rPr>
          <w:rFonts w:ascii="Courier New" w:hAnsi="Courier New" w:cs="Courier New"/>
          <w:sz w:val="20"/>
          <w:szCs w:val="20"/>
        </w:rPr>
      </w:pPr>
      <w:r w:rsidRPr="002630AF">
        <w:rPr>
          <w:rFonts w:ascii="Courier New" w:hAnsi="Courier New" w:cs="Courier New"/>
          <w:sz w:val="20"/>
          <w:szCs w:val="20"/>
        </w:rPr>
        <w:t>This course provides a graduate-level introduction to the use of multivariate statistics in the social sciences.  We will begin by reviewing univariate and bivariate descriptive and inferential statistics.  Topics include the organization and presentation of data; measures of central tendency and variability; populations, samples, and sampling distributions; and estimation and hypothesis testing.  The course focuses on multivariate descriptive and inferential statistics – ordinary least squares multiple regression and binary logistic regression in particular.  You will calculate statistics with the help of a calculator and statistical software (i.e., Microsoft Excel and SPSS – Statistical Package for the Social Sciences).  Prerequisites: three hours of undergraduate</w:t>
      </w:r>
      <w:r w:rsidRPr="00E0236F">
        <w:rPr>
          <w:rFonts w:ascii="Courier New" w:hAnsi="Courier New" w:cs="Courier New"/>
          <w:sz w:val="20"/>
          <w:szCs w:val="20"/>
        </w:rPr>
        <w:t xml:space="preserve"> statistics.</w:t>
      </w:r>
    </w:p>
    <w:p w:rsidR="00100573" w:rsidRPr="00E0236F" w:rsidRDefault="00100573" w:rsidP="00100573">
      <w:pPr>
        <w:tabs>
          <w:tab w:val="right" w:pos="9360"/>
        </w:tabs>
        <w:rPr>
          <w:rFonts w:ascii="Courier New" w:hAnsi="Courier New" w:cs="Courier New"/>
          <w:sz w:val="20"/>
          <w:szCs w:val="20"/>
        </w:rPr>
      </w:pPr>
    </w:p>
    <w:p w:rsidR="00100573" w:rsidRPr="00E0236F" w:rsidRDefault="00100573" w:rsidP="00100573">
      <w:pPr>
        <w:tabs>
          <w:tab w:val="right" w:pos="9360"/>
        </w:tabs>
        <w:rPr>
          <w:rFonts w:ascii="Courier New" w:hAnsi="Courier New" w:cs="Courier New"/>
          <w:b/>
          <w:caps/>
          <w:sz w:val="20"/>
          <w:szCs w:val="20"/>
        </w:rPr>
      </w:pPr>
      <w:r w:rsidRPr="00E0236F">
        <w:rPr>
          <w:rFonts w:ascii="Courier New" w:hAnsi="Courier New" w:cs="Courier New"/>
          <w:b/>
          <w:caps/>
          <w:sz w:val="20"/>
          <w:szCs w:val="20"/>
        </w:rPr>
        <w:t xml:space="preserve">Student Learning Outcomes </w:t>
      </w:r>
    </w:p>
    <w:p w:rsidR="00100573" w:rsidRPr="00A93188" w:rsidRDefault="00100573" w:rsidP="00100573">
      <w:pPr>
        <w:tabs>
          <w:tab w:val="right" w:pos="9360"/>
        </w:tabs>
        <w:rPr>
          <w:rFonts w:ascii="Courier New" w:hAnsi="Courier New" w:cs="Courier New"/>
          <w:sz w:val="20"/>
          <w:szCs w:val="20"/>
        </w:rPr>
      </w:pPr>
      <w:r w:rsidRPr="00E0236F">
        <w:rPr>
          <w:rFonts w:ascii="Courier New" w:hAnsi="Courier New" w:cs="Courier New"/>
          <w:sz w:val="20"/>
          <w:szCs w:val="20"/>
        </w:rPr>
        <w:t xml:space="preserve">Upon completion of the course, students will be able to: (1) identify strengths and weaknesses </w:t>
      </w:r>
      <w:r w:rsidR="00A93188">
        <w:rPr>
          <w:rFonts w:ascii="Courier New" w:hAnsi="Courier New" w:cs="Courier New"/>
          <w:sz w:val="20"/>
          <w:szCs w:val="20"/>
        </w:rPr>
        <w:t>in</w:t>
      </w:r>
      <w:r w:rsidRPr="00E0236F">
        <w:rPr>
          <w:rFonts w:ascii="Courier New" w:hAnsi="Courier New" w:cs="Courier New"/>
          <w:sz w:val="20"/>
          <w:szCs w:val="20"/>
        </w:rPr>
        <w:t xml:space="preserve"> existing statistical research, (2) identify appropriate statistical technique</w:t>
      </w:r>
      <w:r w:rsidR="00523511">
        <w:rPr>
          <w:rFonts w:ascii="Courier New" w:hAnsi="Courier New" w:cs="Courier New"/>
          <w:sz w:val="20"/>
          <w:szCs w:val="20"/>
        </w:rPr>
        <w:t>s</w:t>
      </w:r>
      <w:r w:rsidRPr="00E0236F">
        <w:rPr>
          <w:rFonts w:ascii="Courier New" w:hAnsi="Courier New" w:cs="Courier New"/>
          <w:sz w:val="20"/>
          <w:szCs w:val="20"/>
        </w:rPr>
        <w:t xml:space="preserve"> for particular research questions</w:t>
      </w:r>
      <w:r>
        <w:rPr>
          <w:rFonts w:ascii="Courier New" w:hAnsi="Courier New" w:cs="Courier New"/>
          <w:sz w:val="20"/>
          <w:szCs w:val="20"/>
        </w:rPr>
        <w:t xml:space="preserve"> (bivariate and multivariate)</w:t>
      </w:r>
      <w:r w:rsidRPr="00E0236F">
        <w:rPr>
          <w:rFonts w:ascii="Courier New" w:hAnsi="Courier New" w:cs="Courier New"/>
          <w:sz w:val="20"/>
          <w:szCs w:val="20"/>
        </w:rPr>
        <w:t>, (3) calculate and interpret descriptive and inferential statistics</w:t>
      </w:r>
      <w:r>
        <w:rPr>
          <w:rFonts w:ascii="Courier New" w:hAnsi="Courier New" w:cs="Courier New"/>
          <w:sz w:val="20"/>
          <w:szCs w:val="20"/>
        </w:rPr>
        <w:t xml:space="preserve"> (bivariate and multivariate)</w:t>
      </w:r>
      <w:r w:rsidRPr="00E0236F">
        <w:rPr>
          <w:rFonts w:ascii="Courier New" w:hAnsi="Courier New" w:cs="Courier New"/>
          <w:sz w:val="20"/>
          <w:szCs w:val="20"/>
        </w:rPr>
        <w:t xml:space="preserve">, (4) describe fundamental statistical terms including central tendency, variability, </w:t>
      </w:r>
      <w:r w:rsidRPr="00072F04">
        <w:rPr>
          <w:rFonts w:ascii="Courier New" w:hAnsi="Courier New" w:cs="Courier New"/>
          <w:sz w:val="20"/>
          <w:szCs w:val="20"/>
        </w:rPr>
        <w:t xml:space="preserve">association, and </w:t>
      </w:r>
      <w:r w:rsidRPr="00A93188">
        <w:rPr>
          <w:rFonts w:ascii="Courier New" w:hAnsi="Courier New" w:cs="Courier New"/>
          <w:sz w:val="20"/>
          <w:szCs w:val="20"/>
        </w:rPr>
        <w:t>inference</w:t>
      </w:r>
      <w:r w:rsidR="00A93188" w:rsidRPr="00A93188">
        <w:rPr>
          <w:rFonts w:ascii="Courier New" w:hAnsi="Courier New" w:cs="Courier New"/>
          <w:sz w:val="20"/>
          <w:szCs w:val="20"/>
        </w:rPr>
        <w:t>, and (5) use statistical software (SPSS) to manage and analyze data</w:t>
      </w:r>
      <w:r w:rsidRPr="00A93188">
        <w:rPr>
          <w:rFonts w:ascii="Courier New" w:hAnsi="Courier New" w:cs="Courier New"/>
          <w:sz w:val="20"/>
          <w:szCs w:val="20"/>
        </w:rPr>
        <w:t xml:space="preserve">.  </w:t>
      </w:r>
    </w:p>
    <w:p w:rsidR="00100573" w:rsidRPr="00A93188" w:rsidRDefault="00100573" w:rsidP="00100573">
      <w:pPr>
        <w:tabs>
          <w:tab w:val="right" w:pos="9360"/>
        </w:tabs>
        <w:rPr>
          <w:rFonts w:ascii="Courier New" w:hAnsi="Courier New" w:cs="Courier New"/>
          <w:sz w:val="20"/>
          <w:szCs w:val="20"/>
        </w:rPr>
      </w:pPr>
    </w:p>
    <w:p w:rsidR="00100573" w:rsidRPr="00A93188" w:rsidRDefault="00100573" w:rsidP="00100573">
      <w:pPr>
        <w:rPr>
          <w:rFonts w:ascii="Courier New" w:hAnsi="Courier New" w:cs="Courier New"/>
          <w:b/>
          <w:bCs/>
          <w:caps/>
          <w:sz w:val="20"/>
          <w:szCs w:val="20"/>
        </w:rPr>
      </w:pPr>
      <w:r w:rsidRPr="00A93188">
        <w:rPr>
          <w:rFonts w:ascii="Courier New" w:hAnsi="Courier New" w:cs="Courier New"/>
          <w:b/>
          <w:bCs/>
          <w:caps/>
          <w:sz w:val="20"/>
          <w:szCs w:val="20"/>
        </w:rPr>
        <w:t>Required Materials</w:t>
      </w:r>
    </w:p>
    <w:p w:rsidR="00052D79" w:rsidRPr="00A93188" w:rsidRDefault="00052D79" w:rsidP="00052D79">
      <w:pPr>
        <w:pStyle w:val="NormalWeb"/>
        <w:spacing w:before="0" w:beforeAutospacing="0" w:after="0" w:afterAutospacing="0"/>
        <w:rPr>
          <w:rFonts w:ascii="Courier New" w:hAnsi="Courier New" w:cs="Courier New"/>
          <w:sz w:val="20"/>
          <w:szCs w:val="20"/>
        </w:rPr>
      </w:pPr>
      <w:r>
        <w:rPr>
          <w:rFonts w:ascii="Courier New" w:hAnsi="Courier New" w:cs="Courier New"/>
          <w:b/>
          <w:bCs/>
          <w:sz w:val="20"/>
          <w:szCs w:val="20"/>
        </w:rPr>
        <w:t>Book</w:t>
      </w:r>
    </w:p>
    <w:p w:rsidR="00072F04" w:rsidRPr="00A93188" w:rsidRDefault="00072F04" w:rsidP="00072F04">
      <w:pPr>
        <w:ind w:left="720" w:hanging="720"/>
        <w:rPr>
          <w:rFonts w:ascii="Courier New" w:hAnsi="Courier New" w:cs="Courier New"/>
          <w:sz w:val="20"/>
          <w:szCs w:val="20"/>
        </w:rPr>
      </w:pPr>
      <w:proofErr w:type="spellStart"/>
      <w:r w:rsidRPr="00A93188">
        <w:rPr>
          <w:rFonts w:ascii="Courier New" w:hAnsi="Courier New" w:cs="Courier New"/>
          <w:sz w:val="20"/>
          <w:szCs w:val="20"/>
        </w:rPr>
        <w:t>Linneman</w:t>
      </w:r>
      <w:proofErr w:type="spellEnd"/>
      <w:r w:rsidRPr="00A93188">
        <w:rPr>
          <w:rFonts w:ascii="Courier New" w:hAnsi="Courier New" w:cs="Courier New"/>
          <w:sz w:val="20"/>
          <w:szCs w:val="20"/>
        </w:rPr>
        <w:t>, Thomas J. 201</w:t>
      </w:r>
      <w:r w:rsidR="00B3384C">
        <w:rPr>
          <w:rFonts w:ascii="Courier New" w:hAnsi="Courier New" w:cs="Courier New"/>
          <w:sz w:val="20"/>
          <w:szCs w:val="20"/>
        </w:rPr>
        <w:t>4</w:t>
      </w:r>
      <w:r w:rsidRPr="00A93188">
        <w:rPr>
          <w:rFonts w:ascii="Courier New" w:hAnsi="Courier New" w:cs="Courier New"/>
          <w:sz w:val="20"/>
          <w:szCs w:val="20"/>
        </w:rPr>
        <w:t xml:space="preserve">. </w:t>
      </w:r>
      <w:r w:rsidRPr="00A93188">
        <w:rPr>
          <w:rFonts w:ascii="Courier New" w:hAnsi="Courier New" w:cs="Courier New"/>
          <w:i/>
          <w:sz w:val="20"/>
          <w:szCs w:val="20"/>
        </w:rPr>
        <w:t xml:space="preserve">Social Statistics: </w:t>
      </w:r>
      <w:r w:rsidR="00B3384C">
        <w:rPr>
          <w:rFonts w:ascii="Courier New" w:hAnsi="Courier New" w:cs="Courier New"/>
          <w:i/>
          <w:sz w:val="20"/>
          <w:szCs w:val="20"/>
        </w:rPr>
        <w:t>Managing Data, Conducting Analyses, Presenting Results</w:t>
      </w:r>
      <w:r w:rsidRPr="00A93188">
        <w:rPr>
          <w:rFonts w:ascii="Courier New" w:hAnsi="Courier New" w:cs="Courier New"/>
          <w:sz w:val="20"/>
          <w:szCs w:val="20"/>
        </w:rPr>
        <w:t xml:space="preserve"> (</w:t>
      </w:r>
      <w:r w:rsidR="00B3384C">
        <w:rPr>
          <w:rFonts w:ascii="Courier New" w:hAnsi="Courier New" w:cs="Courier New"/>
          <w:sz w:val="20"/>
          <w:szCs w:val="20"/>
        </w:rPr>
        <w:t>2</w:t>
      </w:r>
      <w:r w:rsidR="00B3384C">
        <w:rPr>
          <w:rFonts w:ascii="Courier New" w:hAnsi="Courier New" w:cs="Courier New"/>
          <w:sz w:val="20"/>
          <w:szCs w:val="20"/>
          <w:vertAlign w:val="superscript"/>
        </w:rPr>
        <w:t>nd</w:t>
      </w:r>
      <w:r w:rsidRPr="00A93188">
        <w:rPr>
          <w:rFonts w:ascii="Courier New" w:hAnsi="Courier New" w:cs="Courier New"/>
          <w:sz w:val="20"/>
          <w:szCs w:val="20"/>
        </w:rPr>
        <w:t xml:space="preserve"> edition). New York: Routledge. ISBN: 978-0-415-</w:t>
      </w:r>
      <w:r w:rsidR="00B3384C">
        <w:rPr>
          <w:rFonts w:ascii="Courier New" w:hAnsi="Courier New" w:cs="Courier New"/>
          <w:sz w:val="20"/>
          <w:szCs w:val="20"/>
        </w:rPr>
        <w:t>66147-8</w:t>
      </w:r>
      <w:r w:rsidRPr="00A93188">
        <w:rPr>
          <w:rFonts w:ascii="Courier New" w:hAnsi="Courier New" w:cs="Courier New"/>
          <w:sz w:val="20"/>
          <w:szCs w:val="20"/>
        </w:rPr>
        <w:t>.</w:t>
      </w:r>
    </w:p>
    <w:p w:rsidR="00052D79" w:rsidRDefault="00052D79" w:rsidP="00A93188">
      <w:pPr>
        <w:pStyle w:val="NormalWeb"/>
        <w:spacing w:before="0" w:beforeAutospacing="0" w:after="0" w:afterAutospacing="0"/>
        <w:rPr>
          <w:rFonts w:ascii="Courier New" w:hAnsi="Courier New" w:cs="Courier New"/>
          <w:b/>
          <w:bCs/>
          <w:sz w:val="20"/>
          <w:szCs w:val="20"/>
        </w:rPr>
      </w:pPr>
    </w:p>
    <w:p w:rsidR="00A93188" w:rsidRPr="00A93188" w:rsidRDefault="00A93188" w:rsidP="00A93188">
      <w:pPr>
        <w:pStyle w:val="NormalWeb"/>
        <w:spacing w:before="0" w:beforeAutospacing="0" w:after="0" w:afterAutospacing="0"/>
        <w:rPr>
          <w:rFonts w:ascii="Courier New" w:hAnsi="Courier New" w:cs="Courier New"/>
          <w:sz w:val="20"/>
          <w:szCs w:val="20"/>
        </w:rPr>
      </w:pPr>
      <w:r w:rsidRPr="00A93188">
        <w:rPr>
          <w:rFonts w:ascii="Courier New" w:hAnsi="Courier New" w:cs="Courier New"/>
          <w:b/>
          <w:bCs/>
          <w:sz w:val="20"/>
          <w:szCs w:val="20"/>
        </w:rPr>
        <w:t>SPSS</w:t>
      </w:r>
    </w:p>
    <w:p w:rsidR="00523511" w:rsidRPr="00B504B2" w:rsidRDefault="00A93188" w:rsidP="004C4D50">
      <w:pPr>
        <w:pStyle w:val="NormalWeb"/>
        <w:spacing w:before="0" w:beforeAutospacing="0" w:after="0" w:afterAutospacing="0"/>
        <w:rPr>
          <w:rFonts w:ascii="Courier New" w:hAnsi="Courier New" w:cs="Courier New"/>
          <w:sz w:val="20"/>
          <w:szCs w:val="20"/>
        </w:rPr>
      </w:pPr>
      <w:r w:rsidRPr="00A93188">
        <w:rPr>
          <w:rFonts w:ascii="Courier New" w:hAnsi="Courier New" w:cs="Courier New"/>
          <w:sz w:val="20"/>
          <w:szCs w:val="20"/>
        </w:rPr>
        <w:t xml:space="preserve">The Statistical Package for the Social Sciences (SPSS) is available in </w:t>
      </w:r>
      <w:r w:rsidR="00124D96">
        <w:rPr>
          <w:rFonts w:ascii="Courier New" w:hAnsi="Courier New" w:cs="Courier New"/>
          <w:sz w:val="20"/>
          <w:szCs w:val="20"/>
        </w:rPr>
        <w:t xml:space="preserve">some public </w:t>
      </w:r>
      <w:r w:rsidRPr="00A93188">
        <w:rPr>
          <w:rFonts w:ascii="Courier New" w:hAnsi="Courier New" w:cs="Courier New"/>
          <w:sz w:val="20"/>
          <w:szCs w:val="20"/>
        </w:rPr>
        <w:t>computing labs</w:t>
      </w:r>
      <w:r w:rsidR="00124D96">
        <w:rPr>
          <w:rFonts w:ascii="Courier New" w:hAnsi="Courier New" w:cs="Courier New"/>
          <w:sz w:val="20"/>
          <w:szCs w:val="20"/>
        </w:rPr>
        <w:t xml:space="preserve"> on campus</w:t>
      </w:r>
      <w:r w:rsidRPr="00A93188">
        <w:rPr>
          <w:rFonts w:ascii="Courier New" w:hAnsi="Courier New" w:cs="Courier New"/>
          <w:sz w:val="20"/>
          <w:szCs w:val="20"/>
        </w:rPr>
        <w:t xml:space="preserve">.  See the </w:t>
      </w:r>
      <w:r w:rsidRPr="00052D79">
        <w:rPr>
          <w:rFonts w:ascii="Courier New" w:hAnsi="Courier New" w:cs="Courier New"/>
          <w:sz w:val="20"/>
          <w:szCs w:val="20"/>
        </w:rPr>
        <w:t>OIT web page</w:t>
      </w:r>
      <w:r w:rsidRPr="00A93188">
        <w:rPr>
          <w:rFonts w:ascii="Courier New" w:hAnsi="Courier New" w:cs="Courier New"/>
          <w:sz w:val="20"/>
          <w:szCs w:val="20"/>
        </w:rPr>
        <w:t xml:space="preserve"> for lab locations and hours.  Although you may use SPSS in these labs, some prefer to install SPSS on their own computer.  Purchasing the software is quite expensive, but it is possible to </w:t>
      </w:r>
      <w:r w:rsidRPr="00052D79">
        <w:rPr>
          <w:rFonts w:ascii="Courier New" w:hAnsi="Courier New" w:cs="Courier New"/>
          <w:sz w:val="20"/>
          <w:szCs w:val="20"/>
        </w:rPr>
        <w:t>rent SPSS</w:t>
      </w:r>
      <w:r w:rsidRPr="00A93188">
        <w:rPr>
          <w:rFonts w:ascii="Courier New" w:hAnsi="Courier New" w:cs="Courier New"/>
          <w:sz w:val="20"/>
          <w:szCs w:val="20"/>
        </w:rPr>
        <w:t xml:space="preserve"> for a reasonable price (approximately $4</w:t>
      </w:r>
      <w:r w:rsidR="00FD2D5D">
        <w:rPr>
          <w:rFonts w:ascii="Courier New" w:hAnsi="Courier New" w:cs="Courier New"/>
          <w:sz w:val="20"/>
          <w:szCs w:val="20"/>
        </w:rPr>
        <w:t>5</w:t>
      </w:r>
      <w:bookmarkStart w:id="0" w:name="_GoBack"/>
      <w:bookmarkEnd w:id="0"/>
      <w:r w:rsidRPr="00A93188">
        <w:rPr>
          <w:rFonts w:ascii="Courier New" w:hAnsi="Courier New" w:cs="Courier New"/>
          <w:sz w:val="20"/>
          <w:szCs w:val="20"/>
        </w:rPr>
        <w:t xml:space="preserve"> for 6 months</w:t>
      </w:r>
      <w:r w:rsidR="00523511">
        <w:rPr>
          <w:rFonts w:ascii="Courier New" w:hAnsi="Courier New" w:cs="Courier New"/>
          <w:sz w:val="20"/>
          <w:szCs w:val="20"/>
        </w:rPr>
        <w:t xml:space="preserve">; see: </w:t>
      </w:r>
      <w:hyperlink r:id="rId8" w:history="1">
        <w:r w:rsidR="0074763A" w:rsidRPr="00461982">
          <w:rPr>
            <w:rStyle w:val="Hyperlink"/>
            <w:rFonts w:ascii="Courier New" w:hAnsi="Courier New" w:cs="Courier New"/>
            <w:sz w:val="20"/>
            <w:szCs w:val="20"/>
          </w:rPr>
          <w:t>http://www.onthehub.com/spss/</w:t>
        </w:r>
      </w:hyperlink>
      <w:r w:rsidRPr="00A93188">
        <w:rPr>
          <w:rFonts w:ascii="Courier New" w:hAnsi="Courier New" w:cs="Courier New"/>
          <w:sz w:val="20"/>
          <w:szCs w:val="20"/>
        </w:rPr>
        <w:t xml:space="preserve">).  If you choose to rent the software, the "statistics base grad pack" is all that would be needed for this course.  </w:t>
      </w:r>
      <w:r w:rsidR="00523511">
        <w:rPr>
          <w:rFonts w:ascii="Courier New" w:hAnsi="Courier New" w:cs="Courier New"/>
          <w:sz w:val="20"/>
          <w:szCs w:val="20"/>
        </w:rPr>
        <w:t xml:space="preserve">Please note that we </w:t>
      </w:r>
      <w:r w:rsidR="00523511" w:rsidRPr="00B504B2">
        <w:rPr>
          <w:rFonts w:ascii="Courier New" w:hAnsi="Courier New" w:cs="Courier New"/>
          <w:sz w:val="20"/>
          <w:szCs w:val="20"/>
        </w:rPr>
        <w:t xml:space="preserve">will NOT be using the student version of SPSS because it limits the number of variables and cases and does not allow the use of syntax.  </w:t>
      </w:r>
    </w:p>
    <w:p w:rsidR="00523511" w:rsidRDefault="00523511" w:rsidP="00A93188">
      <w:pPr>
        <w:pStyle w:val="NormalWeb"/>
        <w:spacing w:before="0" w:beforeAutospacing="0" w:after="0" w:afterAutospacing="0"/>
        <w:rPr>
          <w:rFonts w:ascii="Courier New" w:hAnsi="Courier New" w:cs="Courier New"/>
          <w:sz w:val="20"/>
          <w:szCs w:val="20"/>
        </w:rPr>
      </w:pPr>
    </w:p>
    <w:p w:rsidR="00A93188" w:rsidRPr="00A93188" w:rsidRDefault="00A93188" w:rsidP="00A93188">
      <w:pPr>
        <w:pStyle w:val="NormalWeb"/>
        <w:spacing w:before="0" w:beforeAutospacing="0" w:after="0" w:afterAutospacing="0"/>
        <w:rPr>
          <w:rFonts w:ascii="Courier New" w:hAnsi="Courier New" w:cs="Courier New"/>
          <w:sz w:val="20"/>
          <w:szCs w:val="20"/>
        </w:rPr>
      </w:pPr>
      <w:r w:rsidRPr="00A93188">
        <w:rPr>
          <w:rFonts w:ascii="Courier New" w:hAnsi="Courier New" w:cs="Courier New"/>
          <w:b/>
          <w:bCs/>
          <w:sz w:val="20"/>
          <w:szCs w:val="20"/>
        </w:rPr>
        <w:t>Data</w:t>
      </w:r>
    </w:p>
    <w:p w:rsidR="00A93188" w:rsidRPr="00A93188" w:rsidRDefault="00A93188" w:rsidP="00A93188">
      <w:pPr>
        <w:pStyle w:val="NormalWeb"/>
        <w:spacing w:before="0" w:beforeAutospacing="0" w:after="0" w:afterAutospacing="0"/>
        <w:rPr>
          <w:rFonts w:ascii="Courier New" w:hAnsi="Courier New" w:cs="Courier New"/>
          <w:sz w:val="20"/>
          <w:szCs w:val="20"/>
        </w:rPr>
      </w:pPr>
      <w:r w:rsidRPr="00A93188">
        <w:rPr>
          <w:rFonts w:ascii="Courier New" w:hAnsi="Courier New" w:cs="Courier New"/>
          <w:sz w:val="20"/>
          <w:szCs w:val="20"/>
        </w:rPr>
        <w:t xml:space="preserve">We will be using data from several sources.  The data files are available for download from the </w:t>
      </w:r>
      <w:r w:rsidR="00052D79">
        <w:rPr>
          <w:rFonts w:ascii="Courier New" w:hAnsi="Courier New" w:cs="Courier New"/>
          <w:sz w:val="20"/>
          <w:szCs w:val="20"/>
        </w:rPr>
        <w:t>class web</w:t>
      </w:r>
      <w:r w:rsidRPr="00A93188">
        <w:rPr>
          <w:rFonts w:ascii="Courier New" w:hAnsi="Courier New" w:cs="Courier New"/>
          <w:sz w:val="20"/>
          <w:szCs w:val="20"/>
        </w:rPr>
        <w:t xml:space="preserve"> page</w:t>
      </w:r>
      <w:r w:rsidR="00B46D68">
        <w:rPr>
          <w:rFonts w:ascii="Courier New" w:hAnsi="Courier New" w:cs="Courier New"/>
          <w:sz w:val="20"/>
          <w:szCs w:val="20"/>
        </w:rPr>
        <w:t xml:space="preserve"> in Blackboard</w:t>
      </w:r>
      <w:r w:rsidRPr="00A93188">
        <w:rPr>
          <w:rFonts w:ascii="Courier New" w:hAnsi="Courier New" w:cs="Courier New"/>
          <w:sz w:val="20"/>
          <w:szCs w:val="20"/>
        </w:rPr>
        <w:t>.  Do not wait to access the data until the last minute.  You should assume that you will have trouble and will need help.</w:t>
      </w:r>
    </w:p>
    <w:p w:rsidR="00A93188" w:rsidRPr="00A93188" w:rsidRDefault="00A93188" w:rsidP="00100573">
      <w:pPr>
        <w:ind w:left="720" w:hanging="720"/>
        <w:rPr>
          <w:rFonts w:ascii="Courier New" w:hAnsi="Courier New" w:cs="Courier New"/>
          <w:sz w:val="20"/>
          <w:szCs w:val="20"/>
        </w:rPr>
      </w:pPr>
    </w:p>
    <w:p w:rsidR="00115563" w:rsidRPr="004257D0" w:rsidRDefault="004257D0" w:rsidP="00115563">
      <w:pPr>
        <w:rPr>
          <w:rFonts w:ascii="Courier New" w:hAnsi="Courier New" w:cs="Courier New"/>
          <w:b/>
          <w:caps/>
          <w:sz w:val="20"/>
          <w:szCs w:val="20"/>
        </w:rPr>
      </w:pPr>
      <w:r w:rsidRPr="00A93188">
        <w:rPr>
          <w:rFonts w:ascii="Courier New" w:hAnsi="Courier New" w:cs="Courier New"/>
          <w:b/>
          <w:caps/>
          <w:sz w:val="20"/>
          <w:szCs w:val="20"/>
        </w:rPr>
        <w:t>Course Requi</w:t>
      </w:r>
      <w:r w:rsidRPr="004257D0">
        <w:rPr>
          <w:rFonts w:ascii="Courier New" w:hAnsi="Courier New" w:cs="Courier New"/>
          <w:b/>
          <w:caps/>
          <w:sz w:val="20"/>
          <w:szCs w:val="20"/>
        </w:rPr>
        <w:t>rements and Grading</w:t>
      </w:r>
    </w:p>
    <w:tbl>
      <w:tblPr>
        <w:tblW w:w="0" w:type="auto"/>
        <w:tblBorders>
          <w:top w:val="single" w:sz="12" w:space="0" w:color="000000"/>
          <w:left w:val="nil"/>
          <w:bottom w:val="single" w:sz="12" w:space="0" w:color="000000"/>
          <w:right w:val="nil"/>
          <w:insideH w:val="nil"/>
          <w:insideV w:val="nil"/>
        </w:tblBorders>
        <w:tblLook w:val="0000" w:firstRow="0" w:lastRow="0" w:firstColumn="0" w:lastColumn="0" w:noHBand="0" w:noVBand="0"/>
      </w:tblPr>
      <w:tblGrid>
        <w:gridCol w:w="2898"/>
        <w:gridCol w:w="1620"/>
      </w:tblGrid>
      <w:tr w:rsidR="00115563" w:rsidRPr="00E0236F" w:rsidTr="006C603E">
        <w:trPr>
          <w:cantSplit/>
        </w:trPr>
        <w:tc>
          <w:tcPr>
            <w:tcW w:w="2898" w:type="dxa"/>
            <w:tcBorders>
              <w:top w:val="single" w:sz="12" w:space="0" w:color="000000"/>
              <w:bottom w:val="single" w:sz="12" w:space="0" w:color="000000"/>
            </w:tcBorders>
          </w:tcPr>
          <w:p w:rsidR="00115563" w:rsidRPr="00E0236F" w:rsidRDefault="001E14DC" w:rsidP="00B0606E">
            <w:pPr>
              <w:rPr>
                <w:rFonts w:ascii="Courier New" w:hAnsi="Courier New" w:cs="Courier New"/>
                <w:sz w:val="20"/>
                <w:szCs w:val="20"/>
              </w:rPr>
            </w:pPr>
            <w:r w:rsidRPr="00E0236F">
              <w:rPr>
                <w:rFonts w:ascii="Courier New" w:hAnsi="Courier New" w:cs="Courier New"/>
                <w:sz w:val="20"/>
                <w:szCs w:val="20"/>
              </w:rPr>
              <w:t>Homework assignments</w:t>
            </w:r>
            <w:r w:rsidR="006C603E">
              <w:rPr>
                <w:rFonts w:ascii="Courier New" w:hAnsi="Courier New" w:cs="Courier New"/>
                <w:sz w:val="20"/>
                <w:szCs w:val="20"/>
              </w:rPr>
              <w:t>*</w:t>
            </w:r>
          </w:p>
        </w:tc>
        <w:tc>
          <w:tcPr>
            <w:tcW w:w="1620" w:type="dxa"/>
            <w:tcBorders>
              <w:top w:val="single" w:sz="12" w:space="0" w:color="000000"/>
              <w:bottom w:val="single" w:sz="12" w:space="0" w:color="000000"/>
              <w:right w:val="nil"/>
            </w:tcBorders>
          </w:tcPr>
          <w:p w:rsidR="00115563" w:rsidRPr="00E0236F" w:rsidRDefault="00115563" w:rsidP="00B0606E">
            <w:pPr>
              <w:rPr>
                <w:rFonts w:ascii="Courier New" w:hAnsi="Courier New" w:cs="Courier New"/>
                <w:sz w:val="20"/>
                <w:szCs w:val="20"/>
              </w:rPr>
            </w:pPr>
            <w:r w:rsidRPr="00E0236F">
              <w:rPr>
                <w:rFonts w:ascii="Courier New" w:hAnsi="Courier New" w:cs="Courier New"/>
                <w:sz w:val="20"/>
                <w:szCs w:val="20"/>
              </w:rPr>
              <w:t>Percentage</w:t>
            </w:r>
          </w:p>
        </w:tc>
      </w:tr>
      <w:tr w:rsidR="001E14DC" w:rsidRPr="00E0236F" w:rsidTr="006C603E">
        <w:trPr>
          <w:cantSplit/>
        </w:trPr>
        <w:tc>
          <w:tcPr>
            <w:tcW w:w="2898" w:type="dxa"/>
            <w:tcBorders>
              <w:top w:val="single" w:sz="12" w:space="0" w:color="000000"/>
            </w:tcBorders>
          </w:tcPr>
          <w:p w:rsidR="001E14DC" w:rsidRPr="00E0236F" w:rsidRDefault="001E14DC" w:rsidP="00B26ABD">
            <w:pPr>
              <w:jc w:val="right"/>
              <w:rPr>
                <w:rFonts w:ascii="Courier New" w:hAnsi="Courier New" w:cs="Courier New"/>
                <w:sz w:val="20"/>
                <w:szCs w:val="20"/>
              </w:rPr>
            </w:pPr>
            <w:r>
              <w:rPr>
                <w:rFonts w:ascii="Courier New" w:hAnsi="Courier New" w:cs="Courier New"/>
                <w:sz w:val="20"/>
                <w:szCs w:val="20"/>
              </w:rPr>
              <w:t>1</w:t>
            </w:r>
          </w:p>
        </w:tc>
        <w:tc>
          <w:tcPr>
            <w:tcW w:w="1620" w:type="dxa"/>
            <w:tcBorders>
              <w:top w:val="single" w:sz="12" w:space="0" w:color="000000"/>
              <w:right w:val="nil"/>
            </w:tcBorders>
          </w:tcPr>
          <w:p w:rsidR="001E14DC" w:rsidRPr="00E0236F" w:rsidRDefault="001E14DC" w:rsidP="001E14DC">
            <w:pPr>
              <w:tabs>
                <w:tab w:val="decimal" w:pos="685"/>
              </w:tabs>
              <w:rPr>
                <w:rFonts w:ascii="Courier New" w:hAnsi="Courier New" w:cs="Courier New"/>
                <w:sz w:val="20"/>
                <w:szCs w:val="20"/>
              </w:rPr>
            </w:pPr>
            <w:r>
              <w:rPr>
                <w:rFonts w:ascii="Courier New" w:hAnsi="Courier New" w:cs="Courier New"/>
                <w:sz w:val="20"/>
                <w:szCs w:val="20"/>
              </w:rPr>
              <w:t xml:space="preserve"> 10</w:t>
            </w:r>
          </w:p>
        </w:tc>
      </w:tr>
      <w:tr w:rsidR="001E14DC" w:rsidRPr="00E0236F" w:rsidTr="006C603E">
        <w:trPr>
          <w:cantSplit/>
        </w:trPr>
        <w:tc>
          <w:tcPr>
            <w:tcW w:w="2898" w:type="dxa"/>
          </w:tcPr>
          <w:p w:rsidR="001E14DC" w:rsidRPr="00E0236F" w:rsidRDefault="001E14DC" w:rsidP="001E14DC">
            <w:pPr>
              <w:jc w:val="right"/>
              <w:rPr>
                <w:rFonts w:ascii="Courier New" w:hAnsi="Courier New" w:cs="Courier New"/>
                <w:sz w:val="20"/>
                <w:szCs w:val="20"/>
              </w:rPr>
            </w:pPr>
            <w:r>
              <w:rPr>
                <w:rFonts w:ascii="Courier New" w:hAnsi="Courier New" w:cs="Courier New"/>
                <w:sz w:val="20"/>
                <w:szCs w:val="20"/>
              </w:rPr>
              <w:t>2</w:t>
            </w:r>
          </w:p>
        </w:tc>
        <w:tc>
          <w:tcPr>
            <w:tcW w:w="1620" w:type="dxa"/>
            <w:tcBorders>
              <w:right w:val="nil"/>
            </w:tcBorders>
          </w:tcPr>
          <w:p w:rsidR="001E14DC" w:rsidRPr="00E0236F" w:rsidRDefault="001E14DC" w:rsidP="00D24BF4">
            <w:pPr>
              <w:tabs>
                <w:tab w:val="decimal" w:pos="685"/>
              </w:tabs>
              <w:rPr>
                <w:rFonts w:ascii="Courier New" w:hAnsi="Courier New" w:cs="Courier New"/>
                <w:sz w:val="20"/>
                <w:szCs w:val="20"/>
              </w:rPr>
            </w:pPr>
            <w:r>
              <w:rPr>
                <w:rFonts w:ascii="Courier New" w:hAnsi="Courier New" w:cs="Courier New"/>
                <w:sz w:val="20"/>
                <w:szCs w:val="20"/>
              </w:rPr>
              <w:t>1</w:t>
            </w:r>
            <w:r w:rsidR="00D24BF4">
              <w:rPr>
                <w:rFonts w:ascii="Courier New" w:hAnsi="Courier New" w:cs="Courier New"/>
                <w:sz w:val="20"/>
                <w:szCs w:val="20"/>
              </w:rPr>
              <w:t>0</w:t>
            </w:r>
          </w:p>
        </w:tc>
      </w:tr>
      <w:tr w:rsidR="001E14DC" w:rsidRPr="00E0236F" w:rsidTr="006C603E">
        <w:trPr>
          <w:cantSplit/>
        </w:trPr>
        <w:tc>
          <w:tcPr>
            <w:tcW w:w="2898" w:type="dxa"/>
          </w:tcPr>
          <w:p w:rsidR="001E14DC" w:rsidRPr="00E0236F" w:rsidRDefault="001E14DC" w:rsidP="001E14DC">
            <w:pPr>
              <w:jc w:val="right"/>
              <w:rPr>
                <w:rFonts w:ascii="Courier New" w:hAnsi="Courier New" w:cs="Courier New"/>
                <w:sz w:val="20"/>
                <w:szCs w:val="20"/>
              </w:rPr>
            </w:pPr>
            <w:r>
              <w:rPr>
                <w:rFonts w:ascii="Courier New" w:hAnsi="Courier New" w:cs="Courier New"/>
                <w:sz w:val="20"/>
                <w:szCs w:val="20"/>
              </w:rPr>
              <w:t>3</w:t>
            </w:r>
          </w:p>
        </w:tc>
        <w:tc>
          <w:tcPr>
            <w:tcW w:w="1620" w:type="dxa"/>
            <w:tcBorders>
              <w:right w:val="nil"/>
            </w:tcBorders>
          </w:tcPr>
          <w:p w:rsidR="001E14DC" w:rsidRPr="00E0236F" w:rsidRDefault="00D24BF4" w:rsidP="00E97049">
            <w:pPr>
              <w:tabs>
                <w:tab w:val="decimal" w:pos="685"/>
              </w:tabs>
              <w:rPr>
                <w:rFonts w:ascii="Courier New" w:hAnsi="Courier New" w:cs="Courier New"/>
                <w:sz w:val="20"/>
                <w:szCs w:val="20"/>
              </w:rPr>
            </w:pPr>
            <w:r>
              <w:rPr>
                <w:rFonts w:ascii="Courier New" w:hAnsi="Courier New" w:cs="Courier New"/>
                <w:sz w:val="20"/>
                <w:szCs w:val="20"/>
              </w:rPr>
              <w:t>20</w:t>
            </w:r>
          </w:p>
        </w:tc>
      </w:tr>
      <w:tr w:rsidR="001E14DC" w:rsidRPr="00E0236F" w:rsidTr="006C603E">
        <w:trPr>
          <w:cantSplit/>
        </w:trPr>
        <w:tc>
          <w:tcPr>
            <w:tcW w:w="2898" w:type="dxa"/>
          </w:tcPr>
          <w:p w:rsidR="001E14DC" w:rsidRPr="00E0236F" w:rsidRDefault="001E14DC" w:rsidP="001E14DC">
            <w:pPr>
              <w:jc w:val="right"/>
              <w:rPr>
                <w:rFonts w:ascii="Courier New" w:hAnsi="Courier New" w:cs="Courier New"/>
                <w:sz w:val="20"/>
                <w:szCs w:val="20"/>
              </w:rPr>
            </w:pPr>
            <w:r>
              <w:rPr>
                <w:rFonts w:ascii="Courier New" w:hAnsi="Courier New" w:cs="Courier New"/>
                <w:sz w:val="20"/>
                <w:szCs w:val="20"/>
              </w:rPr>
              <w:t>4</w:t>
            </w:r>
          </w:p>
        </w:tc>
        <w:tc>
          <w:tcPr>
            <w:tcW w:w="1620" w:type="dxa"/>
            <w:tcBorders>
              <w:right w:val="nil"/>
            </w:tcBorders>
          </w:tcPr>
          <w:p w:rsidR="001E14DC" w:rsidRPr="00E0236F" w:rsidRDefault="00E97049" w:rsidP="00E97049">
            <w:pPr>
              <w:tabs>
                <w:tab w:val="decimal" w:pos="685"/>
              </w:tabs>
              <w:rPr>
                <w:rFonts w:ascii="Courier New" w:hAnsi="Courier New" w:cs="Courier New"/>
                <w:sz w:val="20"/>
                <w:szCs w:val="20"/>
              </w:rPr>
            </w:pPr>
            <w:r>
              <w:rPr>
                <w:rFonts w:ascii="Courier New" w:hAnsi="Courier New" w:cs="Courier New"/>
                <w:sz w:val="20"/>
                <w:szCs w:val="20"/>
              </w:rPr>
              <w:t>20</w:t>
            </w:r>
          </w:p>
        </w:tc>
      </w:tr>
      <w:tr w:rsidR="00E97049" w:rsidRPr="00E0236F" w:rsidTr="006C603E">
        <w:trPr>
          <w:cantSplit/>
        </w:trPr>
        <w:tc>
          <w:tcPr>
            <w:tcW w:w="2898" w:type="dxa"/>
          </w:tcPr>
          <w:p w:rsidR="00E97049" w:rsidRPr="00E0236F" w:rsidRDefault="00E97049" w:rsidP="00A36C0D">
            <w:pPr>
              <w:jc w:val="right"/>
              <w:rPr>
                <w:rFonts w:ascii="Courier New" w:hAnsi="Courier New" w:cs="Courier New"/>
                <w:sz w:val="20"/>
                <w:szCs w:val="20"/>
              </w:rPr>
            </w:pPr>
            <w:r>
              <w:rPr>
                <w:rFonts w:ascii="Courier New" w:hAnsi="Courier New" w:cs="Courier New"/>
                <w:sz w:val="20"/>
                <w:szCs w:val="20"/>
              </w:rPr>
              <w:t>5</w:t>
            </w:r>
          </w:p>
        </w:tc>
        <w:tc>
          <w:tcPr>
            <w:tcW w:w="1620" w:type="dxa"/>
            <w:tcBorders>
              <w:right w:val="nil"/>
            </w:tcBorders>
          </w:tcPr>
          <w:p w:rsidR="00E97049" w:rsidRPr="00E0236F" w:rsidRDefault="00E97049" w:rsidP="00E97049">
            <w:pPr>
              <w:tabs>
                <w:tab w:val="decimal" w:pos="685"/>
              </w:tabs>
              <w:rPr>
                <w:rFonts w:ascii="Courier New" w:hAnsi="Courier New" w:cs="Courier New"/>
                <w:sz w:val="20"/>
                <w:szCs w:val="20"/>
              </w:rPr>
            </w:pPr>
            <w:r>
              <w:rPr>
                <w:rFonts w:ascii="Courier New" w:hAnsi="Courier New" w:cs="Courier New"/>
                <w:sz w:val="20"/>
                <w:szCs w:val="20"/>
              </w:rPr>
              <w:t>20</w:t>
            </w:r>
          </w:p>
        </w:tc>
      </w:tr>
      <w:tr w:rsidR="00E97049" w:rsidRPr="00E0236F" w:rsidTr="006C603E">
        <w:trPr>
          <w:cantSplit/>
        </w:trPr>
        <w:tc>
          <w:tcPr>
            <w:tcW w:w="2898" w:type="dxa"/>
          </w:tcPr>
          <w:p w:rsidR="00E97049" w:rsidRPr="00E0236F" w:rsidRDefault="00E97049" w:rsidP="001E14DC">
            <w:pPr>
              <w:jc w:val="right"/>
              <w:rPr>
                <w:rFonts w:ascii="Courier New" w:hAnsi="Courier New" w:cs="Courier New"/>
                <w:sz w:val="20"/>
                <w:szCs w:val="20"/>
              </w:rPr>
            </w:pPr>
            <w:r>
              <w:rPr>
                <w:rFonts w:ascii="Courier New" w:hAnsi="Courier New" w:cs="Courier New"/>
                <w:sz w:val="20"/>
                <w:szCs w:val="20"/>
              </w:rPr>
              <w:t>Final exam</w:t>
            </w:r>
          </w:p>
        </w:tc>
        <w:tc>
          <w:tcPr>
            <w:tcW w:w="1620" w:type="dxa"/>
            <w:tcBorders>
              <w:right w:val="nil"/>
            </w:tcBorders>
          </w:tcPr>
          <w:p w:rsidR="00E97049" w:rsidRPr="00E0236F" w:rsidRDefault="00E97049" w:rsidP="001E14DC">
            <w:pPr>
              <w:tabs>
                <w:tab w:val="decimal" w:pos="685"/>
              </w:tabs>
              <w:rPr>
                <w:rFonts w:ascii="Courier New" w:hAnsi="Courier New" w:cs="Courier New"/>
                <w:sz w:val="20"/>
                <w:szCs w:val="20"/>
              </w:rPr>
            </w:pPr>
            <w:r>
              <w:rPr>
                <w:rFonts w:ascii="Courier New" w:hAnsi="Courier New" w:cs="Courier New"/>
                <w:sz w:val="20"/>
                <w:szCs w:val="20"/>
              </w:rPr>
              <w:t>20</w:t>
            </w:r>
          </w:p>
        </w:tc>
      </w:tr>
      <w:tr w:rsidR="00E97049" w:rsidRPr="00E0236F" w:rsidTr="006C603E">
        <w:trPr>
          <w:cantSplit/>
        </w:trPr>
        <w:tc>
          <w:tcPr>
            <w:tcW w:w="2898" w:type="dxa"/>
            <w:tcBorders>
              <w:top w:val="single" w:sz="12" w:space="0" w:color="000000"/>
              <w:bottom w:val="single" w:sz="12" w:space="0" w:color="000000"/>
            </w:tcBorders>
          </w:tcPr>
          <w:p w:rsidR="00E97049" w:rsidRPr="00E0236F" w:rsidRDefault="00E97049" w:rsidP="00B0606E">
            <w:pPr>
              <w:rPr>
                <w:rFonts w:ascii="Courier New" w:hAnsi="Courier New" w:cs="Courier New"/>
                <w:sz w:val="20"/>
                <w:szCs w:val="20"/>
              </w:rPr>
            </w:pPr>
            <w:r w:rsidRPr="00E0236F">
              <w:rPr>
                <w:rFonts w:ascii="Courier New" w:hAnsi="Courier New" w:cs="Courier New"/>
                <w:sz w:val="20"/>
                <w:szCs w:val="20"/>
              </w:rPr>
              <w:t>Total</w:t>
            </w:r>
          </w:p>
        </w:tc>
        <w:tc>
          <w:tcPr>
            <w:tcW w:w="1620" w:type="dxa"/>
            <w:tcBorders>
              <w:top w:val="single" w:sz="12" w:space="0" w:color="000000"/>
              <w:bottom w:val="single" w:sz="12" w:space="0" w:color="000000"/>
              <w:right w:val="nil"/>
            </w:tcBorders>
          </w:tcPr>
          <w:p w:rsidR="00E97049" w:rsidRPr="00E0236F" w:rsidRDefault="00E97049" w:rsidP="001E14DC">
            <w:pPr>
              <w:tabs>
                <w:tab w:val="decimal" w:pos="685"/>
              </w:tabs>
              <w:rPr>
                <w:rFonts w:ascii="Courier New" w:hAnsi="Courier New" w:cs="Courier New"/>
                <w:sz w:val="20"/>
                <w:szCs w:val="20"/>
              </w:rPr>
            </w:pPr>
            <w:r w:rsidRPr="00E0236F">
              <w:rPr>
                <w:rFonts w:ascii="Courier New" w:hAnsi="Courier New" w:cs="Courier New"/>
                <w:sz w:val="20"/>
                <w:szCs w:val="20"/>
              </w:rPr>
              <w:t>100</w:t>
            </w:r>
          </w:p>
        </w:tc>
      </w:tr>
    </w:tbl>
    <w:p w:rsidR="00115563" w:rsidRDefault="006C603E" w:rsidP="00115563">
      <w:pPr>
        <w:rPr>
          <w:rFonts w:ascii="Courier New" w:hAnsi="Courier New" w:cs="Courier New"/>
          <w:sz w:val="20"/>
          <w:szCs w:val="20"/>
        </w:rPr>
      </w:pPr>
      <w:r>
        <w:rPr>
          <w:rFonts w:ascii="Courier New" w:hAnsi="Courier New" w:cs="Courier New"/>
          <w:sz w:val="20"/>
          <w:szCs w:val="20"/>
        </w:rPr>
        <w:lastRenderedPageBreak/>
        <w:t>* Due dates are listed in the course calendar at the end of this syllabus</w:t>
      </w:r>
      <w:r w:rsidR="00B46D68">
        <w:rPr>
          <w:rFonts w:ascii="Courier New" w:hAnsi="Courier New" w:cs="Courier New"/>
          <w:sz w:val="20"/>
          <w:szCs w:val="20"/>
        </w:rPr>
        <w:t>.</w:t>
      </w:r>
    </w:p>
    <w:p w:rsidR="00115563" w:rsidRDefault="00115563" w:rsidP="00115563">
      <w:pPr>
        <w:rPr>
          <w:rFonts w:ascii="Courier New" w:hAnsi="Courier New" w:cs="Courier New"/>
          <w:sz w:val="20"/>
          <w:szCs w:val="20"/>
        </w:rPr>
      </w:pPr>
      <w:r w:rsidRPr="004257D0">
        <w:rPr>
          <w:rFonts w:ascii="Courier New" w:hAnsi="Courier New" w:cs="Courier New"/>
          <w:b/>
          <w:sz w:val="20"/>
          <w:szCs w:val="20"/>
        </w:rPr>
        <w:t>Homework assignments</w:t>
      </w:r>
      <w:r w:rsidRPr="00E0236F">
        <w:rPr>
          <w:rFonts w:ascii="Courier New" w:hAnsi="Courier New" w:cs="Courier New"/>
          <w:sz w:val="20"/>
          <w:szCs w:val="20"/>
        </w:rPr>
        <w:t xml:space="preserve"> - There are </w:t>
      </w:r>
      <w:r w:rsidR="001E14DC">
        <w:rPr>
          <w:rFonts w:ascii="Courier New" w:hAnsi="Courier New" w:cs="Courier New"/>
          <w:sz w:val="20"/>
          <w:szCs w:val="20"/>
        </w:rPr>
        <w:t>5</w:t>
      </w:r>
      <w:r w:rsidRPr="00E0236F">
        <w:rPr>
          <w:rFonts w:ascii="Courier New" w:hAnsi="Courier New" w:cs="Courier New"/>
          <w:sz w:val="20"/>
          <w:szCs w:val="20"/>
        </w:rPr>
        <w:t xml:space="preserve"> homework assignments, which involve completing problems using SPSS, Microsoft Excel, and/or a calculator</w:t>
      </w:r>
      <w:r w:rsidR="006C603E">
        <w:rPr>
          <w:rFonts w:ascii="Courier New" w:hAnsi="Courier New" w:cs="Courier New"/>
          <w:sz w:val="20"/>
          <w:szCs w:val="20"/>
        </w:rPr>
        <w:t xml:space="preserve"> and writing up the results</w:t>
      </w:r>
      <w:r w:rsidRPr="00E0236F">
        <w:rPr>
          <w:rFonts w:ascii="Courier New" w:hAnsi="Courier New" w:cs="Courier New"/>
          <w:sz w:val="20"/>
          <w:szCs w:val="20"/>
        </w:rPr>
        <w:t xml:space="preserve">.  It is essential that you complete these assignments on time, which I define as at the beginning of class on the specified due date.  </w:t>
      </w:r>
      <w:r w:rsidRPr="00E0236F">
        <w:rPr>
          <w:rFonts w:ascii="Courier New" w:hAnsi="Courier New" w:cs="Courier New"/>
          <w:caps/>
          <w:sz w:val="20"/>
          <w:szCs w:val="20"/>
        </w:rPr>
        <w:t xml:space="preserve">If you do not turn in an assignment </w:t>
      </w:r>
      <w:r w:rsidR="00523511">
        <w:rPr>
          <w:rFonts w:ascii="Courier New" w:hAnsi="Courier New" w:cs="Courier New"/>
          <w:caps/>
          <w:sz w:val="20"/>
          <w:szCs w:val="20"/>
        </w:rPr>
        <w:t>at the beginning of</w:t>
      </w:r>
      <w:r w:rsidRPr="00E0236F">
        <w:rPr>
          <w:rFonts w:ascii="Courier New" w:hAnsi="Courier New" w:cs="Courier New"/>
          <w:caps/>
          <w:sz w:val="20"/>
          <w:szCs w:val="20"/>
        </w:rPr>
        <w:t xml:space="preserve"> class on the specified due date,</w:t>
      </w:r>
      <w:r w:rsidRPr="00E0236F">
        <w:rPr>
          <w:rFonts w:ascii="Courier New" w:hAnsi="Courier New" w:cs="Courier New"/>
          <w:sz w:val="20"/>
          <w:szCs w:val="20"/>
        </w:rPr>
        <w:t xml:space="preserve"> </w:t>
      </w:r>
      <w:r w:rsidRPr="00E0236F">
        <w:rPr>
          <w:rFonts w:ascii="Courier New" w:hAnsi="Courier New" w:cs="Courier New"/>
          <w:caps/>
          <w:sz w:val="20"/>
          <w:szCs w:val="20"/>
        </w:rPr>
        <w:t>I will deduct 10% from your final assignment grade (</w:t>
      </w:r>
      <w:r w:rsidR="00523511">
        <w:rPr>
          <w:rFonts w:ascii="Courier New" w:hAnsi="Courier New" w:cs="Courier New"/>
          <w:sz w:val="20"/>
          <w:szCs w:val="20"/>
        </w:rPr>
        <w:t>so don’t come late</w:t>
      </w:r>
      <w:r w:rsidRPr="00E0236F">
        <w:rPr>
          <w:rFonts w:ascii="Courier New" w:hAnsi="Courier New" w:cs="Courier New"/>
          <w:caps/>
          <w:sz w:val="20"/>
          <w:szCs w:val="20"/>
        </w:rPr>
        <w:t xml:space="preserve">).  Also, I will only accept the late assignment until the following </w:t>
      </w:r>
      <w:r w:rsidR="001E14DC">
        <w:rPr>
          <w:rFonts w:ascii="Courier New" w:hAnsi="Courier New" w:cs="Courier New"/>
          <w:caps/>
          <w:sz w:val="20"/>
          <w:szCs w:val="20"/>
        </w:rPr>
        <w:t>Class</w:t>
      </w:r>
      <w:r w:rsidRPr="00E0236F">
        <w:rPr>
          <w:rFonts w:ascii="Courier New" w:hAnsi="Courier New" w:cs="Courier New"/>
          <w:caps/>
          <w:sz w:val="20"/>
          <w:szCs w:val="20"/>
        </w:rPr>
        <w:t xml:space="preserve">. </w:t>
      </w:r>
      <w:r w:rsidRPr="00E0236F">
        <w:rPr>
          <w:rFonts w:ascii="Courier New" w:hAnsi="Courier New" w:cs="Courier New"/>
          <w:sz w:val="20"/>
          <w:szCs w:val="20"/>
        </w:rPr>
        <w:t xml:space="preserve"> </w:t>
      </w:r>
      <w:r w:rsidRPr="00E0236F">
        <w:rPr>
          <w:rFonts w:ascii="Courier New" w:hAnsi="Courier New" w:cs="Courier New"/>
          <w:caps/>
          <w:sz w:val="20"/>
          <w:szCs w:val="20"/>
        </w:rPr>
        <w:t xml:space="preserve">If you do not turn in an assignment by the following </w:t>
      </w:r>
      <w:r w:rsidR="001E14DC">
        <w:rPr>
          <w:rFonts w:ascii="Courier New" w:hAnsi="Courier New" w:cs="Courier New"/>
          <w:caps/>
          <w:sz w:val="20"/>
          <w:szCs w:val="20"/>
        </w:rPr>
        <w:t>Class</w:t>
      </w:r>
      <w:r w:rsidRPr="00E0236F">
        <w:rPr>
          <w:rFonts w:ascii="Courier New" w:hAnsi="Courier New" w:cs="Courier New"/>
          <w:caps/>
          <w:sz w:val="20"/>
          <w:szCs w:val="20"/>
        </w:rPr>
        <w:t>, you will receive a 0</w:t>
      </w:r>
      <w:r w:rsidRPr="00E0236F">
        <w:rPr>
          <w:rFonts w:ascii="Courier New" w:hAnsi="Courier New" w:cs="Courier New"/>
          <w:sz w:val="20"/>
          <w:szCs w:val="20"/>
        </w:rPr>
        <w:t xml:space="preserve">.  I will only make an exception to this policy under extreme conditions (i.e., a </w:t>
      </w:r>
      <w:r w:rsidRPr="00E0236F">
        <w:rPr>
          <w:rFonts w:ascii="Courier New" w:hAnsi="Courier New" w:cs="Courier New"/>
          <w:bCs/>
          <w:sz w:val="20"/>
          <w:szCs w:val="20"/>
        </w:rPr>
        <w:t xml:space="preserve">death in the immediate family, an illness or accident requiring immediate medical attention, an automobile accident on the way to class, and a court appearance).  Documentation of the cause of the missed assignment must be presented in writing within one week of the due date.  </w:t>
      </w:r>
      <w:r w:rsidRPr="00E0236F">
        <w:rPr>
          <w:rFonts w:ascii="Courier New" w:hAnsi="Courier New" w:cs="Courier New"/>
          <w:sz w:val="20"/>
          <w:szCs w:val="20"/>
        </w:rPr>
        <w:t>Do not penalize yourself twice by skipping class if your assignment is not complete.  I do not accept faxed assignments.</w:t>
      </w:r>
      <w:r w:rsidRPr="00E0236F">
        <w:rPr>
          <w:rFonts w:ascii="Courier New" w:hAnsi="Courier New" w:cs="Courier New"/>
          <w:caps/>
          <w:sz w:val="20"/>
          <w:szCs w:val="20"/>
        </w:rPr>
        <w:t xml:space="preserve">  </w:t>
      </w:r>
      <w:r w:rsidRPr="00E0236F">
        <w:rPr>
          <w:rFonts w:ascii="Courier New" w:hAnsi="Courier New" w:cs="Courier New"/>
          <w:sz w:val="20"/>
          <w:szCs w:val="20"/>
        </w:rPr>
        <w:t>I suggest that you</w:t>
      </w:r>
      <w:r w:rsidRPr="00E0236F">
        <w:rPr>
          <w:rFonts w:ascii="Courier New" w:hAnsi="Courier New" w:cs="Courier New"/>
          <w:caps/>
          <w:sz w:val="20"/>
          <w:szCs w:val="20"/>
        </w:rPr>
        <w:t xml:space="preserve"> </w:t>
      </w:r>
      <w:r w:rsidRPr="00E0236F">
        <w:rPr>
          <w:rFonts w:ascii="Courier New" w:hAnsi="Courier New" w:cs="Courier New"/>
          <w:sz w:val="20"/>
          <w:szCs w:val="20"/>
        </w:rPr>
        <w:t xml:space="preserve">make a copy of your completed assignment for your records.  </w:t>
      </w:r>
    </w:p>
    <w:p w:rsidR="00052D79" w:rsidRDefault="00052D79" w:rsidP="00115563">
      <w:pPr>
        <w:rPr>
          <w:rFonts w:ascii="Courier New" w:hAnsi="Courier New" w:cs="Courier New"/>
          <w:sz w:val="20"/>
          <w:szCs w:val="20"/>
        </w:rPr>
      </w:pPr>
    </w:p>
    <w:p w:rsidR="00E97049" w:rsidRDefault="00E97049" w:rsidP="00E97049">
      <w:pPr>
        <w:rPr>
          <w:rFonts w:ascii="Courier New" w:hAnsi="Courier New" w:cs="Courier New"/>
          <w:sz w:val="20"/>
          <w:szCs w:val="20"/>
        </w:rPr>
      </w:pPr>
      <w:r>
        <w:rPr>
          <w:rFonts w:ascii="Courier New" w:hAnsi="Courier New" w:cs="Courier New"/>
          <w:sz w:val="20"/>
          <w:szCs w:val="20"/>
        </w:rPr>
        <w:t xml:space="preserve">I encourage you to submit a draft of your assignments to me for feedback.  You are allowed to make corrections to your work before submitting it for a final grade.  Please keep in mind, however, that I am busy too so there must be some limitations: 1) you may submit one draft per assignment and 2) I will only provide feedback if you submit the draft before </w:t>
      </w:r>
      <w:r w:rsidR="00526AB4">
        <w:rPr>
          <w:rFonts w:ascii="Courier New" w:hAnsi="Courier New" w:cs="Courier New"/>
          <w:sz w:val="20"/>
          <w:szCs w:val="20"/>
        </w:rPr>
        <w:t>8</w:t>
      </w:r>
      <w:r>
        <w:rPr>
          <w:rFonts w:ascii="Courier New" w:hAnsi="Courier New" w:cs="Courier New"/>
          <w:sz w:val="20"/>
          <w:szCs w:val="20"/>
        </w:rPr>
        <w:t xml:space="preserve">:00 </w:t>
      </w:r>
      <w:r w:rsidR="00526AB4">
        <w:rPr>
          <w:rFonts w:ascii="Courier New" w:hAnsi="Courier New" w:cs="Courier New"/>
          <w:sz w:val="20"/>
          <w:szCs w:val="20"/>
        </w:rPr>
        <w:t>A</w:t>
      </w:r>
      <w:r>
        <w:rPr>
          <w:rFonts w:ascii="Courier New" w:hAnsi="Courier New" w:cs="Courier New"/>
          <w:sz w:val="20"/>
          <w:szCs w:val="20"/>
        </w:rPr>
        <w:t xml:space="preserve">M on the </w:t>
      </w:r>
      <w:r w:rsidR="00526AB4">
        <w:rPr>
          <w:rFonts w:ascii="Courier New" w:hAnsi="Courier New" w:cs="Courier New"/>
          <w:sz w:val="20"/>
          <w:szCs w:val="20"/>
        </w:rPr>
        <w:t>Friday</w:t>
      </w:r>
      <w:r>
        <w:rPr>
          <w:rFonts w:ascii="Courier New" w:hAnsi="Courier New" w:cs="Courier New"/>
          <w:sz w:val="20"/>
          <w:szCs w:val="20"/>
        </w:rPr>
        <w:t xml:space="preserve"> before it is due.  </w:t>
      </w:r>
    </w:p>
    <w:p w:rsidR="00E97049" w:rsidRDefault="00E97049" w:rsidP="00115563">
      <w:pPr>
        <w:rPr>
          <w:rFonts w:ascii="Courier New" w:hAnsi="Courier New" w:cs="Courier New"/>
          <w:sz w:val="20"/>
          <w:szCs w:val="20"/>
        </w:rPr>
      </w:pPr>
    </w:p>
    <w:p w:rsidR="00E97049" w:rsidRPr="00A53EAB" w:rsidRDefault="00E97049" w:rsidP="00E97049">
      <w:pPr>
        <w:rPr>
          <w:rFonts w:ascii="Courier New" w:hAnsi="Courier New" w:cs="Courier New"/>
          <w:sz w:val="20"/>
          <w:szCs w:val="20"/>
        </w:rPr>
      </w:pPr>
      <w:r w:rsidRPr="00A53EAB">
        <w:rPr>
          <w:rFonts w:ascii="Courier New" w:hAnsi="Courier New" w:cs="Courier New"/>
          <w:sz w:val="20"/>
          <w:szCs w:val="20"/>
        </w:rPr>
        <w:t xml:space="preserve">I recognize that it is very easy to share SPSS syntax with your classmates.  You are certainly allowed to work together to complete the assignments.  Under no circumstance, however, is it appropriate for you to give your syntax to another person so that they can complete their assignment (doing so will result in a zero for everyone involved).  If you are confused in any way about where the line is between working together and cheating, please ask for clarification.  </w:t>
      </w:r>
    </w:p>
    <w:p w:rsidR="00E97049" w:rsidRDefault="00E97049" w:rsidP="00115563">
      <w:pPr>
        <w:rPr>
          <w:rFonts w:ascii="Courier New" w:hAnsi="Courier New" w:cs="Courier New"/>
          <w:sz w:val="20"/>
          <w:szCs w:val="20"/>
        </w:rPr>
      </w:pPr>
    </w:p>
    <w:p w:rsidR="00E97049" w:rsidRPr="00E0236F" w:rsidRDefault="00E97049" w:rsidP="00E97049">
      <w:pPr>
        <w:autoSpaceDE w:val="0"/>
        <w:autoSpaceDN w:val="0"/>
        <w:adjustRightInd w:val="0"/>
        <w:rPr>
          <w:rFonts w:ascii="Courier New" w:hAnsi="Courier New" w:cs="Courier New"/>
          <w:bCs/>
          <w:sz w:val="20"/>
          <w:szCs w:val="20"/>
        </w:rPr>
      </w:pPr>
      <w:r w:rsidRPr="004257D0">
        <w:rPr>
          <w:rFonts w:ascii="Courier New" w:hAnsi="Courier New" w:cs="Courier New"/>
          <w:b/>
          <w:sz w:val="20"/>
          <w:szCs w:val="20"/>
        </w:rPr>
        <w:t>Exam</w:t>
      </w:r>
      <w:r w:rsidRPr="00E0236F">
        <w:rPr>
          <w:rFonts w:ascii="Courier New" w:hAnsi="Courier New" w:cs="Courier New"/>
          <w:sz w:val="20"/>
          <w:szCs w:val="20"/>
        </w:rPr>
        <w:t xml:space="preserve"> - The final exam may involve a combination of multiple choice questions, short answer questions, essay questions, and calculation problems.  You </w:t>
      </w:r>
      <w:r>
        <w:rPr>
          <w:rFonts w:ascii="Courier New" w:hAnsi="Courier New" w:cs="Courier New"/>
          <w:sz w:val="20"/>
          <w:szCs w:val="20"/>
        </w:rPr>
        <w:t>will</w:t>
      </w:r>
      <w:r w:rsidRPr="00E0236F">
        <w:rPr>
          <w:rFonts w:ascii="Courier New" w:hAnsi="Courier New" w:cs="Courier New"/>
          <w:sz w:val="20"/>
          <w:szCs w:val="20"/>
        </w:rPr>
        <w:t xml:space="preserve"> be asked to use SPSS to complete portions of the exam.  The exam will be take-home and you will have one week to complete </w:t>
      </w:r>
      <w:r>
        <w:rPr>
          <w:rFonts w:ascii="Courier New" w:hAnsi="Courier New" w:cs="Courier New"/>
          <w:sz w:val="20"/>
          <w:szCs w:val="20"/>
        </w:rPr>
        <w:t>it</w:t>
      </w:r>
      <w:r w:rsidRPr="00E0236F">
        <w:rPr>
          <w:rFonts w:ascii="Courier New" w:hAnsi="Courier New" w:cs="Courier New"/>
          <w:sz w:val="20"/>
          <w:szCs w:val="20"/>
        </w:rPr>
        <w:t xml:space="preserve">.  You must work independently to complete the exam – that is, </w:t>
      </w:r>
      <w:r w:rsidRPr="00E0236F">
        <w:rPr>
          <w:rFonts w:ascii="Courier New" w:hAnsi="Courier New" w:cs="Courier New"/>
          <w:caps/>
          <w:sz w:val="20"/>
          <w:szCs w:val="20"/>
        </w:rPr>
        <w:t>you may not work together</w:t>
      </w:r>
      <w:r w:rsidRPr="00E0236F">
        <w:rPr>
          <w:rFonts w:ascii="Courier New" w:hAnsi="Courier New" w:cs="Courier New"/>
          <w:sz w:val="20"/>
          <w:szCs w:val="20"/>
        </w:rPr>
        <w:t xml:space="preserve">.  Any and all questions should be directed to me.  </w:t>
      </w:r>
      <w:r>
        <w:rPr>
          <w:rFonts w:ascii="Courier New" w:hAnsi="Courier New" w:cs="Courier New"/>
          <w:sz w:val="20"/>
          <w:szCs w:val="20"/>
        </w:rPr>
        <w:t xml:space="preserve">I will not provide feedback on the exam except for checking the accuracy of your SPSS output.  </w:t>
      </w:r>
    </w:p>
    <w:p w:rsidR="00E97049" w:rsidRPr="00E0236F" w:rsidRDefault="00E97049" w:rsidP="00E97049">
      <w:pPr>
        <w:autoSpaceDE w:val="0"/>
        <w:autoSpaceDN w:val="0"/>
        <w:adjustRightInd w:val="0"/>
        <w:rPr>
          <w:rFonts w:ascii="Courier New" w:hAnsi="Courier New" w:cs="Courier New"/>
          <w:bCs/>
          <w:sz w:val="20"/>
          <w:szCs w:val="20"/>
        </w:rPr>
      </w:pPr>
    </w:p>
    <w:p w:rsidR="00E97049" w:rsidRPr="00526AB4" w:rsidRDefault="00E97049" w:rsidP="00E97049">
      <w:pPr>
        <w:rPr>
          <w:rFonts w:ascii="Courier New" w:hAnsi="Courier New" w:cs="Courier New"/>
          <w:bCs/>
          <w:sz w:val="20"/>
          <w:szCs w:val="20"/>
        </w:rPr>
      </w:pPr>
      <w:r w:rsidRPr="00875484">
        <w:rPr>
          <w:rFonts w:ascii="Courier New" w:hAnsi="Courier New" w:cs="Courier New"/>
          <w:caps/>
          <w:sz w:val="20"/>
          <w:szCs w:val="20"/>
        </w:rPr>
        <w:t xml:space="preserve">The Exam is due </w:t>
      </w:r>
      <w:r w:rsidR="00526AB4">
        <w:rPr>
          <w:rFonts w:ascii="Courier New" w:hAnsi="Courier New" w:cs="Courier New"/>
          <w:caps/>
          <w:sz w:val="20"/>
          <w:szCs w:val="20"/>
        </w:rPr>
        <w:t>Monday</w:t>
      </w:r>
      <w:r w:rsidRPr="00875484">
        <w:rPr>
          <w:rFonts w:ascii="Courier New" w:hAnsi="Courier New" w:cs="Courier New"/>
          <w:caps/>
          <w:sz w:val="20"/>
          <w:szCs w:val="20"/>
        </w:rPr>
        <w:t xml:space="preserve">, December </w:t>
      </w:r>
      <w:r w:rsidR="00714203" w:rsidRPr="00875484">
        <w:rPr>
          <w:rFonts w:ascii="Courier New" w:hAnsi="Courier New" w:cs="Courier New"/>
          <w:caps/>
          <w:sz w:val="20"/>
          <w:szCs w:val="20"/>
        </w:rPr>
        <w:t>1</w:t>
      </w:r>
      <w:r w:rsidR="00526AB4">
        <w:rPr>
          <w:rFonts w:ascii="Courier New" w:hAnsi="Courier New" w:cs="Courier New"/>
          <w:caps/>
          <w:sz w:val="20"/>
          <w:szCs w:val="20"/>
        </w:rPr>
        <w:t>4</w:t>
      </w:r>
      <w:r w:rsidRPr="00875484">
        <w:rPr>
          <w:rFonts w:ascii="Courier New" w:hAnsi="Courier New" w:cs="Courier New"/>
          <w:caps/>
          <w:sz w:val="20"/>
          <w:szCs w:val="20"/>
        </w:rPr>
        <w:t xml:space="preserve"> </w:t>
      </w:r>
      <w:r w:rsidR="002630AF">
        <w:rPr>
          <w:rFonts w:ascii="Courier New" w:hAnsi="Courier New" w:cs="Courier New"/>
          <w:caps/>
          <w:sz w:val="20"/>
          <w:szCs w:val="20"/>
        </w:rPr>
        <w:t>BY</w:t>
      </w:r>
      <w:r w:rsidRPr="00875484">
        <w:rPr>
          <w:rFonts w:ascii="Courier New" w:hAnsi="Courier New" w:cs="Courier New"/>
          <w:caps/>
          <w:sz w:val="20"/>
          <w:szCs w:val="20"/>
        </w:rPr>
        <w:t xml:space="preserve"> </w:t>
      </w:r>
      <w:r w:rsidR="00526AB4">
        <w:rPr>
          <w:rFonts w:ascii="Courier New" w:hAnsi="Courier New" w:cs="Courier New"/>
          <w:caps/>
          <w:sz w:val="20"/>
          <w:szCs w:val="20"/>
        </w:rPr>
        <w:t>4</w:t>
      </w:r>
      <w:r w:rsidRPr="00875484">
        <w:rPr>
          <w:rFonts w:ascii="Courier New" w:hAnsi="Courier New" w:cs="Courier New"/>
          <w:caps/>
          <w:sz w:val="20"/>
          <w:szCs w:val="20"/>
        </w:rPr>
        <w:t>:</w:t>
      </w:r>
      <w:r w:rsidR="002630AF">
        <w:rPr>
          <w:rFonts w:ascii="Courier New" w:hAnsi="Courier New" w:cs="Courier New"/>
          <w:caps/>
          <w:sz w:val="20"/>
          <w:szCs w:val="20"/>
        </w:rPr>
        <w:t>5</w:t>
      </w:r>
      <w:r w:rsidR="00714203" w:rsidRPr="00875484">
        <w:rPr>
          <w:rFonts w:ascii="Courier New" w:hAnsi="Courier New" w:cs="Courier New"/>
          <w:caps/>
          <w:sz w:val="20"/>
          <w:szCs w:val="20"/>
        </w:rPr>
        <w:t>0</w:t>
      </w:r>
      <w:r w:rsidRPr="00875484">
        <w:rPr>
          <w:rFonts w:ascii="Courier New" w:hAnsi="Courier New" w:cs="Courier New"/>
          <w:caps/>
          <w:sz w:val="20"/>
          <w:szCs w:val="20"/>
        </w:rPr>
        <w:t xml:space="preserve"> p.m.</w:t>
      </w:r>
      <w:r w:rsidRPr="00875484">
        <w:rPr>
          <w:rFonts w:ascii="Courier New" w:hAnsi="Courier New" w:cs="Courier New"/>
          <w:sz w:val="20"/>
          <w:szCs w:val="20"/>
        </w:rPr>
        <w:t xml:space="preserve">  I will consider it late at </w:t>
      </w:r>
      <w:r w:rsidR="00526AB4">
        <w:rPr>
          <w:rFonts w:ascii="Courier New" w:hAnsi="Courier New" w:cs="Courier New"/>
          <w:sz w:val="20"/>
          <w:szCs w:val="20"/>
        </w:rPr>
        <w:t>4</w:t>
      </w:r>
      <w:r w:rsidRPr="00875484">
        <w:rPr>
          <w:rFonts w:ascii="Courier New" w:hAnsi="Courier New" w:cs="Courier New"/>
          <w:sz w:val="20"/>
          <w:szCs w:val="20"/>
        </w:rPr>
        <w:t>:</w:t>
      </w:r>
      <w:r w:rsidR="002630AF">
        <w:rPr>
          <w:rFonts w:ascii="Courier New" w:hAnsi="Courier New" w:cs="Courier New"/>
          <w:sz w:val="20"/>
          <w:szCs w:val="20"/>
        </w:rPr>
        <w:t>5</w:t>
      </w:r>
      <w:r w:rsidRPr="00875484">
        <w:rPr>
          <w:rFonts w:ascii="Courier New" w:hAnsi="Courier New" w:cs="Courier New"/>
          <w:sz w:val="20"/>
          <w:szCs w:val="20"/>
        </w:rPr>
        <w:t xml:space="preserve">1 p.m. (10% off).  If you turn in the exam on </w:t>
      </w:r>
      <w:r w:rsidR="00526AB4">
        <w:rPr>
          <w:rFonts w:ascii="Courier New" w:hAnsi="Courier New" w:cs="Courier New"/>
          <w:sz w:val="20"/>
          <w:szCs w:val="20"/>
        </w:rPr>
        <w:t>Tuesday</w:t>
      </w:r>
      <w:r w:rsidRPr="00875484">
        <w:rPr>
          <w:rFonts w:ascii="Courier New" w:hAnsi="Courier New" w:cs="Courier New"/>
          <w:sz w:val="20"/>
          <w:szCs w:val="20"/>
        </w:rPr>
        <w:t xml:space="preserve">, I will take off 20%, 30% on </w:t>
      </w:r>
      <w:r w:rsidR="00526AB4">
        <w:rPr>
          <w:rFonts w:ascii="Courier New" w:hAnsi="Courier New" w:cs="Courier New"/>
          <w:sz w:val="20"/>
          <w:szCs w:val="20"/>
        </w:rPr>
        <w:t>Wednesday</w:t>
      </w:r>
      <w:r w:rsidRPr="00875484">
        <w:rPr>
          <w:rFonts w:ascii="Courier New" w:hAnsi="Courier New" w:cs="Courier New"/>
          <w:sz w:val="20"/>
          <w:szCs w:val="20"/>
        </w:rPr>
        <w:t xml:space="preserve">, etc.  I will only make an exception to this policy under extreme conditions (i.e., a </w:t>
      </w:r>
      <w:r w:rsidRPr="00875484">
        <w:rPr>
          <w:rFonts w:ascii="Courier New" w:hAnsi="Courier New" w:cs="Courier New"/>
          <w:bCs/>
          <w:sz w:val="20"/>
          <w:szCs w:val="20"/>
        </w:rPr>
        <w:t xml:space="preserve">death in the immediate family, an illness or accident requiring immediate medical attention, an automobile accident on the way to class, and a court appearance).  </w:t>
      </w:r>
      <w:r w:rsidRPr="00526AB4">
        <w:rPr>
          <w:rFonts w:ascii="Courier New" w:hAnsi="Courier New" w:cs="Courier New"/>
          <w:bCs/>
          <w:sz w:val="20"/>
          <w:szCs w:val="20"/>
        </w:rPr>
        <w:t xml:space="preserve">Documentation of the cause must be presented in writing within one week of the due date.  </w:t>
      </w:r>
    </w:p>
    <w:p w:rsidR="00E97049" w:rsidRPr="00526AB4" w:rsidRDefault="00E97049" w:rsidP="00115563">
      <w:pPr>
        <w:rPr>
          <w:rFonts w:ascii="Courier New" w:hAnsi="Courier New" w:cs="Courier New"/>
          <w:sz w:val="20"/>
          <w:szCs w:val="20"/>
        </w:rPr>
      </w:pPr>
    </w:p>
    <w:p w:rsidR="00875484" w:rsidRPr="00526AB4" w:rsidRDefault="00875484" w:rsidP="00875484">
      <w:pPr>
        <w:rPr>
          <w:rFonts w:ascii="Courier New" w:hAnsi="Courier New" w:cs="Courier New"/>
          <w:sz w:val="20"/>
          <w:szCs w:val="20"/>
        </w:rPr>
      </w:pPr>
      <w:r w:rsidRPr="00526AB4">
        <w:rPr>
          <w:rFonts w:ascii="Courier New" w:hAnsi="Courier New" w:cs="Courier New"/>
          <w:b/>
          <w:sz w:val="20"/>
          <w:szCs w:val="20"/>
        </w:rPr>
        <w:t>Attendance:</w:t>
      </w:r>
      <w:r w:rsidR="00526AB4">
        <w:rPr>
          <w:rFonts w:ascii="Courier New" w:hAnsi="Courier New" w:cs="Courier New"/>
          <w:b/>
          <w:sz w:val="20"/>
          <w:szCs w:val="20"/>
        </w:rPr>
        <w:t xml:space="preserve"> </w:t>
      </w:r>
      <w:r w:rsidR="00526AB4" w:rsidRPr="00526AB4">
        <w:rPr>
          <w:rFonts w:ascii="Courier New" w:hAnsi="Courier New" w:cs="Courier New"/>
          <w:sz w:val="20"/>
          <w:szCs w:val="20"/>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Pr="00526AB4">
        <w:rPr>
          <w:rFonts w:ascii="Courier New" w:hAnsi="Courier New" w:cs="Courier New"/>
          <w:sz w:val="20"/>
          <w:szCs w:val="20"/>
        </w:rPr>
        <w:t xml:space="preserve">As the instructor of this section, I have elected to take attendance but will not factor attendance into the grade.  Although attendance is not required, it is strongly encouraged.  </w:t>
      </w:r>
    </w:p>
    <w:p w:rsidR="00875484" w:rsidRPr="0099404A" w:rsidRDefault="00875484" w:rsidP="00115563">
      <w:pPr>
        <w:rPr>
          <w:rFonts w:ascii="Courier New" w:hAnsi="Courier New" w:cs="Courier New"/>
          <w:sz w:val="20"/>
          <w:szCs w:val="20"/>
        </w:rPr>
      </w:pPr>
    </w:p>
    <w:p w:rsidR="00526AB4" w:rsidRPr="0099404A" w:rsidRDefault="00526AB4" w:rsidP="00526AB4">
      <w:pPr>
        <w:pStyle w:val="NormalWeb"/>
        <w:spacing w:before="0" w:beforeAutospacing="0" w:after="0" w:afterAutospacing="0"/>
        <w:rPr>
          <w:rFonts w:ascii="Courier New" w:hAnsi="Courier New" w:cs="Courier New"/>
          <w:sz w:val="20"/>
          <w:szCs w:val="20"/>
        </w:rPr>
      </w:pPr>
      <w:r w:rsidRPr="0099404A">
        <w:rPr>
          <w:rFonts w:ascii="Courier New" w:hAnsi="Courier New" w:cs="Courier New"/>
          <w:b/>
          <w:sz w:val="20"/>
          <w:szCs w:val="20"/>
        </w:rPr>
        <w:t xml:space="preserve">Drop Policy: </w:t>
      </w:r>
      <w:r w:rsidRPr="0099404A">
        <w:rPr>
          <w:rFonts w:ascii="Courier New" w:hAnsi="Courier New" w:cs="Courier New"/>
          <w:sz w:val="20"/>
          <w:szCs w:val="20"/>
        </w:rPr>
        <w:t xml:space="preserve">Students may drop or swap (adding and dropping a class concurrently) classes through self-service in </w:t>
      </w:r>
      <w:proofErr w:type="spellStart"/>
      <w:r w:rsidRPr="0099404A">
        <w:rPr>
          <w:rFonts w:ascii="Courier New" w:hAnsi="Courier New" w:cs="Courier New"/>
          <w:sz w:val="20"/>
          <w:szCs w:val="20"/>
        </w:rPr>
        <w:t>MyMav</w:t>
      </w:r>
      <w:proofErr w:type="spellEnd"/>
      <w:r w:rsidRPr="0099404A">
        <w:rPr>
          <w:rFonts w:ascii="Courier New" w:hAnsi="Courier New" w:cs="Courier New"/>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99404A">
        <w:rPr>
          <w:rStyle w:val="Strong"/>
          <w:rFonts w:ascii="Courier New" w:hAnsi="Courier New" w:cs="Courier New"/>
          <w:sz w:val="20"/>
          <w:szCs w:val="20"/>
        </w:rPr>
        <w:t>Students will not be automatically dropped for non-attendance</w:t>
      </w:r>
      <w:r w:rsidRPr="0099404A">
        <w:rPr>
          <w:rFonts w:ascii="Courier New" w:hAnsi="Courier New" w:cs="Courier New"/>
          <w:sz w:val="20"/>
          <w:szCs w:val="20"/>
        </w:rPr>
        <w:t>. Repayment of certain types of financial aid administered through the University may be required as the result of dropping classes or withdrawing. For more information, contact the Office of Financial Aid and Scholarships (</w:t>
      </w:r>
      <w:hyperlink r:id="rId9" w:history="1">
        <w:r w:rsidRPr="0099404A">
          <w:rPr>
            <w:rStyle w:val="Hyperlink"/>
            <w:rFonts w:ascii="Courier New" w:hAnsi="Courier New" w:cs="Courier New"/>
            <w:sz w:val="20"/>
            <w:szCs w:val="20"/>
          </w:rPr>
          <w:t>http://wweb.uta.edu/aao/fao/</w:t>
        </w:r>
      </w:hyperlink>
      <w:r w:rsidRPr="0099404A">
        <w:rPr>
          <w:rFonts w:ascii="Courier New" w:hAnsi="Courier New" w:cs="Courier New"/>
          <w:sz w:val="20"/>
          <w:szCs w:val="20"/>
        </w:rPr>
        <w:t>).</w:t>
      </w:r>
    </w:p>
    <w:p w:rsidR="004E526E" w:rsidRPr="0099404A" w:rsidRDefault="004E526E" w:rsidP="004E526E">
      <w:pPr>
        <w:pStyle w:val="NormalWeb"/>
        <w:spacing w:before="0" w:beforeAutospacing="0" w:after="0" w:afterAutospacing="0"/>
        <w:rPr>
          <w:rFonts w:ascii="Courier New" w:hAnsi="Courier New" w:cs="Courier New"/>
          <w:sz w:val="20"/>
          <w:szCs w:val="20"/>
        </w:rPr>
      </w:pPr>
    </w:p>
    <w:p w:rsidR="00526AB4" w:rsidRPr="0099404A" w:rsidRDefault="00526AB4" w:rsidP="00526AB4">
      <w:pPr>
        <w:pStyle w:val="NormalWeb"/>
        <w:spacing w:before="0" w:beforeAutospacing="0" w:after="0" w:afterAutospacing="0"/>
        <w:rPr>
          <w:rFonts w:ascii="Courier New" w:hAnsi="Courier New" w:cs="Courier New"/>
          <w:sz w:val="20"/>
          <w:szCs w:val="20"/>
        </w:rPr>
      </w:pPr>
      <w:r w:rsidRPr="0099404A">
        <w:rPr>
          <w:rFonts w:ascii="Courier New" w:hAnsi="Courier New" w:cs="Courier New"/>
          <w:b/>
          <w:bCs/>
          <w:sz w:val="20"/>
          <w:szCs w:val="20"/>
        </w:rPr>
        <w:t xml:space="preserve">Americans with Disabilities Act: </w:t>
      </w:r>
      <w:r w:rsidRPr="0099404A">
        <w:rPr>
          <w:rFonts w:ascii="Courier New" w:hAnsi="Courier New" w:cs="Courier New"/>
          <w:sz w:val="20"/>
          <w:szCs w:val="20"/>
        </w:rPr>
        <w:t xml:space="preserve">The University of Texas at Arlington is on record as being committed to both the spirit and letter of all federal equal opportunity legislation, including the </w:t>
      </w:r>
      <w:r w:rsidRPr="0099404A">
        <w:rPr>
          <w:rFonts w:ascii="Courier New" w:hAnsi="Courier New" w:cs="Courier New"/>
          <w:i/>
          <w:iCs/>
          <w:sz w:val="20"/>
          <w:szCs w:val="20"/>
        </w:rPr>
        <w:t>Americans with Disabilities Act (ADA)</w:t>
      </w:r>
      <w:r w:rsidRPr="0099404A">
        <w:rPr>
          <w:rFonts w:ascii="Courier New" w:hAnsi="Courier New" w:cs="Courier New"/>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99404A">
          <w:rPr>
            <w:rStyle w:val="Hyperlink"/>
            <w:rFonts w:ascii="Courier New" w:hAnsi="Courier New" w:cs="Courier New"/>
            <w:sz w:val="20"/>
            <w:szCs w:val="20"/>
          </w:rPr>
          <w:t>www.uta.edu/disability</w:t>
        </w:r>
      </w:hyperlink>
      <w:r w:rsidRPr="0099404A">
        <w:rPr>
          <w:rFonts w:ascii="Courier New" w:hAnsi="Courier New" w:cs="Courier New"/>
          <w:sz w:val="20"/>
          <w:szCs w:val="20"/>
        </w:rPr>
        <w:t xml:space="preserve"> or by calling the Office for Students with Disabilities at (817) 272-3364.</w:t>
      </w:r>
    </w:p>
    <w:p w:rsidR="004E526E" w:rsidRPr="0099404A" w:rsidRDefault="004E526E" w:rsidP="004E526E">
      <w:pPr>
        <w:rPr>
          <w:rFonts w:ascii="Courier New" w:hAnsi="Courier New" w:cs="Courier New"/>
          <w:sz w:val="20"/>
          <w:szCs w:val="20"/>
        </w:rPr>
      </w:pPr>
    </w:p>
    <w:p w:rsidR="00526AB4" w:rsidRPr="0099404A" w:rsidRDefault="00526AB4" w:rsidP="00526AB4">
      <w:pPr>
        <w:rPr>
          <w:rFonts w:ascii="Courier New" w:hAnsi="Courier New" w:cs="Courier New"/>
          <w:sz w:val="20"/>
          <w:szCs w:val="20"/>
        </w:rPr>
      </w:pPr>
      <w:r w:rsidRPr="0099404A">
        <w:rPr>
          <w:rFonts w:ascii="Courier New" w:hAnsi="Courier New" w:cs="Courier New"/>
          <w:b/>
          <w:bCs/>
          <w:sz w:val="20"/>
          <w:szCs w:val="20"/>
        </w:rPr>
        <w:t>Title IX:</w:t>
      </w:r>
      <w:r w:rsidRPr="0099404A">
        <w:rPr>
          <w:rFonts w:ascii="Courier New" w:hAnsi="Courier New" w:cs="Courier New"/>
          <w:sz w:val="20"/>
          <w:szCs w:val="20"/>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1" w:history="1">
        <w:r w:rsidRPr="0099404A">
          <w:rPr>
            <w:rStyle w:val="Hyperlink"/>
            <w:rFonts w:ascii="Courier New" w:hAnsi="Courier New" w:cs="Courier New"/>
            <w:sz w:val="20"/>
            <w:szCs w:val="20"/>
          </w:rPr>
          <w:t>www.uta.edu/titleIX</w:t>
        </w:r>
      </w:hyperlink>
      <w:r w:rsidRPr="0099404A">
        <w:rPr>
          <w:rFonts w:ascii="Courier New" w:hAnsi="Courier New" w:cs="Courier New"/>
          <w:sz w:val="20"/>
          <w:szCs w:val="20"/>
        </w:rPr>
        <w:t>.</w:t>
      </w:r>
    </w:p>
    <w:p w:rsidR="004E526E" w:rsidRPr="0099404A" w:rsidRDefault="004E526E" w:rsidP="004E526E">
      <w:pPr>
        <w:keepNext/>
        <w:rPr>
          <w:rFonts w:ascii="Courier New" w:hAnsi="Courier New" w:cs="Courier New"/>
          <w:sz w:val="20"/>
          <w:szCs w:val="20"/>
        </w:rPr>
      </w:pPr>
    </w:p>
    <w:p w:rsidR="00526AB4" w:rsidRPr="0099404A" w:rsidRDefault="00526AB4" w:rsidP="00526AB4">
      <w:pPr>
        <w:keepNext/>
        <w:rPr>
          <w:rFonts w:ascii="Courier New" w:hAnsi="Courier New" w:cs="Courier New"/>
          <w:sz w:val="20"/>
          <w:szCs w:val="20"/>
        </w:rPr>
      </w:pPr>
      <w:r w:rsidRPr="0099404A">
        <w:rPr>
          <w:rFonts w:ascii="Courier New" w:hAnsi="Courier New" w:cs="Courier New"/>
          <w:b/>
          <w:bCs/>
          <w:sz w:val="20"/>
          <w:szCs w:val="20"/>
        </w:rPr>
        <w:t xml:space="preserve">Academic Integrity: </w:t>
      </w:r>
      <w:r w:rsidRPr="0099404A">
        <w:rPr>
          <w:rFonts w:ascii="Courier New" w:hAnsi="Courier New" w:cs="Courier New"/>
          <w:sz w:val="20"/>
          <w:szCs w:val="20"/>
        </w:rPr>
        <w:t>Students enrolled all UT Arlington courses are expected to adhere to the UT Arlington Honor Code:</w:t>
      </w:r>
    </w:p>
    <w:p w:rsidR="00526AB4" w:rsidRPr="0099404A" w:rsidRDefault="00526AB4" w:rsidP="00526AB4">
      <w:pPr>
        <w:keepNext/>
        <w:rPr>
          <w:rFonts w:ascii="Courier New" w:hAnsi="Courier New" w:cs="Courier New"/>
          <w:sz w:val="20"/>
          <w:szCs w:val="20"/>
        </w:rPr>
      </w:pPr>
    </w:p>
    <w:p w:rsidR="00526AB4" w:rsidRPr="0099404A" w:rsidRDefault="00526AB4" w:rsidP="00526AB4">
      <w:pPr>
        <w:pStyle w:val="Default"/>
        <w:spacing w:after="80"/>
        <w:ind w:left="720" w:right="432"/>
        <w:jc w:val="both"/>
        <w:rPr>
          <w:rFonts w:ascii="Courier New" w:hAnsi="Courier New" w:cs="Courier New"/>
          <w:i/>
          <w:sz w:val="20"/>
          <w:szCs w:val="20"/>
        </w:rPr>
      </w:pPr>
      <w:r w:rsidRPr="0099404A">
        <w:rPr>
          <w:rFonts w:ascii="Courier New" w:hAnsi="Courier New" w:cs="Courier New"/>
          <w:i/>
          <w:sz w:val="20"/>
          <w:szCs w:val="20"/>
        </w:rPr>
        <w:t xml:space="preserve">I pledge, on my honor, to uphold UT Arlington’s tradition of academic integrity, a tradition that values hard work and honest effort in the pursuit of academic excellence. </w:t>
      </w:r>
    </w:p>
    <w:p w:rsidR="00526AB4" w:rsidRPr="0099404A" w:rsidRDefault="00526AB4" w:rsidP="00526AB4">
      <w:pPr>
        <w:pStyle w:val="Default"/>
        <w:spacing w:after="80"/>
        <w:ind w:left="720" w:right="432"/>
        <w:jc w:val="both"/>
        <w:rPr>
          <w:rFonts w:ascii="Courier New" w:hAnsi="Courier New" w:cs="Courier New"/>
          <w:i/>
          <w:sz w:val="20"/>
          <w:szCs w:val="20"/>
        </w:rPr>
      </w:pPr>
      <w:r w:rsidRPr="0099404A">
        <w:rPr>
          <w:rFonts w:ascii="Courier New" w:hAnsi="Courier New" w:cs="Courier New"/>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26AB4" w:rsidRPr="0099404A" w:rsidRDefault="00526AB4" w:rsidP="00526AB4">
      <w:pPr>
        <w:keepNext/>
        <w:rPr>
          <w:rFonts w:ascii="Courier New" w:hAnsi="Courier New" w:cs="Courier New"/>
          <w:sz w:val="20"/>
          <w:szCs w:val="20"/>
        </w:rPr>
      </w:pPr>
    </w:p>
    <w:p w:rsidR="00526AB4" w:rsidRPr="0099404A" w:rsidRDefault="00526AB4" w:rsidP="00526AB4">
      <w:pPr>
        <w:keepNext/>
        <w:rPr>
          <w:rFonts w:ascii="Courier New" w:hAnsi="Courier New" w:cs="Courier New"/>
          <w:sz w:val="20"/>
          <w:szCs w:val="20"/>
        </w:rPr>
      </w:pPr>
      <w:r w:rsidRPr="0099404A">
        <w:rPr>
          <w:rFonts w:ascii="Courier New" w:hAnsi="Courier New" w:cs="Courier New"/>
          <w:sz w:val="20"/>
          <w:szCs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99404A">
        <w:rPr>
          <w:rFonts w:ascii="Courier New" w:hAnsi="Courier New" w:cs="Courier New"/>
          <w:i/>
          <w:sz w:val="20"/>
          <w:szCs w:val="20"/>
        </w:rPr>
        <w:t>Regents’ Rule</w:t>
      </w:r>
      <w:r w:rsidRPr="0099404A">
        <w:rPr>
          <w:rFonts w:ascii="Courier New" w:hAnsi="Courier New" w:cs="Courier New"/>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4E526E" w:rsidRPr="0099404A" w:rsidRDefault="004E526E" w:rsidP="004E526E">
      <w:pPr>
        <w:rPr>
          <w:rFonts w:ascii="Courier New" w:hAnsi="Courier New" w:cs="Courier New"/>
          <w:sz w:val="20"/>
          <w:szCs w:val="20"/>
        </w:rPr>
      </w:pPr>
    </w:p>
    <w:p w:rsidR="00526AB4" w:rsidRPr="0099404A" w:rsidRDefault="00526AB4" w:rsidP="00526AB4">
      <w:pPr>
        <w:rPr>
          <w:rFonts w:ascii="Courier New" w:hAnsi="Courier New" w:cs="Courier New"/>
          <w:sz w:val="20"/>
          <w:szCs w:val="20"/>
        </w:rPr>
      </w:pPr>
      <w:r w:rsidRPr="0099404A">
        <w:rPr>
          <w:rFonts w:ascii="Courier New" w:hAnsi="Courier New" w:cs="Courier New"/>
          <w:b/>
          <w:sz w:val="20"/>
          <w:szCs w:val="20"/>
        </w:rPr>
        <w:t xml:space="preserve">Electronic Communication: </w:t>
      </w:r>
      <w:r w:rsidRPr="0099404A">
        <w:rPr>
          <w:rFonts w:ascii="Courier New" w:hAnsi="Courier New" w:cs="Courier New"/>
          <w:sz w:val="20"/>
          <w:szCs w:val="20"/>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2" w:history="1">
        <w:r w:rsidRPr="0099404A">
          <w:rPr>
            <w:rStyle w:val="Hyperlink"/>
            <w:rFonts w:ascii="Courier New" w:hAnsi="Courier New" w:cs="Courier New"/>
            <w:sz w:val="20"/>
            <w:szCs w:val="20"/>
          </w:rPr>
          <w:t>http://www.uta.edu/oit/cs/email/mavmail.php</w:t>
        </w:r>
      </w:hyperlink>
      <w:r w:rsidRPr="0099404A">
        <w:rPr>
          <w:rFonts w:ascii="Courier New" w:hAnsi="Courier New" w:cs="Courier New"/>
          <w:sz w:val="20"/>
          <w:szCs w:val="20"/>
        </w:rPr>
        <w:t>.</w:t>
      </w:r>
    </w:p>
    <w:p w:rsidR="00526AB4" w:rsidRPr="0099404A" w:rsidRDefault="00526AB4" w:rsidP="004E526E">
      <w:pPr>
        <w:autoSpaceDE w:val="0"/>
        <w:autoSpaceDN w:val="0"/>
        <w:adjustRightInd w:val="0"/>
        <w:rPr>
          <w:rFonts w:ascii="Courier New" w:hAnsi="Courier New" w:cs="Courier New"/>
          <w:b/>
          <w:sz w:val="20"/>
          <w:szCs w:val="20"/>
        </w:rPr>
      </w:pPr>
    </w:p>
    <w:p w:rsidR="00526AB4" w:rsidRPr="0099404A" w:rsidRDefault="00526AB4" w:rsidP="00526AB4">
      <w:pPr>
        <w:autoSpaceDE w:val="0"/>
        <w:autoSpaceDN w:val="0"/>
        <w:adjustRightInd w:val="0"/>
        <w:rPr>
          <w:rFonts w:ascii="Courier New" w:hAnsi="Courier New" w:cs="Courier New"/>
          <w:sz w:val="20"/>
          <w:szCs w:val="20"/>
        </w:rPr>
      </w:pPr>
      <w:r w:rsidRPr="0099404A">
        <w:rPr>
          <w:rFonts w:ascii="Courier New" w:hAnsi="Courier New" w:cs="Courier New"/>
          <w:b/>
          <w:sz w:val="20"/>
          <w:szCs w:val="20"/>
        </w:rPr>
        <w:t xml:space="preserve">Student Feedback Survey: </w:t>
      </w:r>
      <w:r w:rsidRPr="0099404A">
        <w:rPr>
          <w:rFonts w:ascii="Courier New" w:hAnsi="Courier New" w:cs="Courier New"/>
          <w:bCs/>
          <w:sz w:val="20"/>
          <w:szCs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99404A">
          <w:rPr>
            <w:rStyle w:val="Hyperlink"/>
            <w:rFonts w:ascii="Courier New" w:hAnsi="Courier New" w:cs="Courier New"/>
            <w:bCs/>
            <w:sz w:val="20"/>
            <w:szCs w:val="20"/>
          </w:rPr>
          <w:t>http://www.uta.edu/sfs</w:t>
        </w:r>
      </w:hyperlink>
      <w:r w:rsidRPr="0099404A">
        <w:rPr>
          <w:rFonts w:ascii="Courier New" w:hAnsi="Courier New" w:cs="Courier New"/>
          <w:bCs/>
          <w:sz w:val="20"/>
          <w:szCs w:val="20"/>
        </w:rPr>
        <w:t>.</w:t>
      </w:r>
    </w:p>
    <w:p w:rsidR="004E526E" w:rsidRPr="0099404A" w:rsidRDefault="004E526E" w:rsidP="004E526E">
      <w:pPr>
        <w:rPr>
          <w:rFonts w:ascii="Courier New" w:hAnsi="Courier New" w:cs="Courier New"/>
          <w:b/>
          <w:bCs/>
          <w:sz w:val="20"/>
          <w:szCs w:val="20"/>
        </w:rPr>
      </w:pPr>
    </w:p>
    <w:p w:rsidR="00526AB4" w:rsidRPr="0099404A" w:rsidRDefault="00D522ED" w:rsidP="00526AB4">
      <w:pPr>
        <w:rPr>
          <w:rFonts w:ascii="Courier New" w:hAnsi="Courier New" w:cs="Courier New"/>
          <w:sz w:val="20"/>
          <w:szCs w:val="20"/>
        </w:rPr>
      </w:pPr>
      <w:r w:rsidRPr="0099404A">
        <w:rPr>
          <w:rFonts w:ascii="Courier New" w:hAnsi="Courier New" w:cs="Courier New"/>
          <w:b/>
          <w:bCs/>
          <w:sz w:val="20"/>
          <w:szCs w:val="20"/>
        </w:rPr>
        <w:br w:type="page"/>
      </w:r>
      <w:r w:rsidR="00526AB4" w:rsidRPr="0099404A">
        <w:rPr>
          <w:rFonts w:ascii="Courier New" w:hAnsi="Courier New" w:cs="Courier New"/>
          <w:b/>
          <w:bCs/>
          <w:sz w:val="20"/>
          <w:szCs w:val="20"/>
        </w:rPr>
        <w:lastRenderedPageBreak/>
        <w:t>Final Review Week:</w:t>
      </w:r>
      <w:r w:rsidR="00526AB4" w:rsidRPr="0099404A">
        <w:rPr>
          <w:rFonts w:ascii="Courier New" w:hAnsi="Courier New" w:cs="Courier New"/>
          <w:bCs/>
          <w:sz w:val="20"/>
          <w:szCs w:val="20"/>
        </w:rPr>
        <w:t xml:space="preserve"> </w:t>
      </w:r>
      <w:r w:rsidR="00526AB4" w:rsidRPr="0099404A">
        <w:rPr>
          <w:rFonts w:ascii="Courier New" w:hAnsi="Courier New" w:cs="Courier New"/>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526AB4" w:rsidRPr="0099404A">
        <w:rPr>
          <w:rFonts w:ascii="Courier New" w:hAnsi="Courier New" w:cs="Courier New"/>
          <w:i/>
          <w:sz w:val="20"/>
          <w:szCs w:val="20"/>
        </w:rPr>
        <w:t>unless specified in the class syllabus</w:t>
      </w:r>
      <w:r w:rsidR="00526AB4" w:rsidRPr="0099404A">
        <w:rPr>
          <w:rFonts w:ascii="Courier New" w:hAnsi="Courier New" w:cs="Courier New"/>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E526E" w:rsidRPr="0099404A" w:rsidRDefault="004E526E" w:rsidP="004E526E">
      <w:pPr>
        <w:rPr>
          <w:rFonts w:ascii="Courier New" w:hAnsi="Courier New" w:cs="Courier New"/>
          <w:sz w:val="20"/>
          <w:szCs w:val="20"/>
        </w:rPr>
      </w:pPr>
    </w:p>
    <w:p w:rsidR="0099404A" w:rsidRPr="0099404A" w:rsidRDefault="0099404A" w:rsidP="0099404A">
      <w:pPr>
        <w:rPr>
          <w:rFonts w:ascii="Courier New" w:hAnsi="Courier New" w:cs="Courier New"/>
          <w:sz w:val="20"/>
          <w:szCs w:val="20"/>
        </w:rPr>
      </w:pPr>
      <w:r w:rsidRPr="0099404A">
        <w:rPr>
          <w:rFonts w:ascii="Courier New" w:hAnsi="Courier New" w:cs="Courier New"/>
          <w:b/>
          <w:bCs/>
          <w:sz w:val="20"/>
          <w:szCs w:val="20"/>
        </w:rPr>
        <w:t>Emergency Exit Procedures:</w:t>
      </w:r>
      <w:r w:rsidRPr="0099404A">
        <w:rPr>
          <w:rFonts w:ascii="Courier New" w:hAnsi="Courier New" w:cs="Courier New"/>
          <w:bCs/>
          <w:sz w:val="20"/>
          <w:szCs w:val="20"/>
        </w:rPr>
        <w:t xml:space="preserve"> </w:t>
      </w:r>
      <w:r w:rsidRPr="0099404A">
        <w:rPr>
          <w:rFonts w:ascii="Courier New" w:hAnsi="Courier New" w:cs="Courier New"/>
          <w:sz w:val="20"/>
          <w:szCs w:val="20"/>
        </w:rPr>
        <w:t xml:space="preserve">Should we experience an emergency event that requires us to vacate the building, students should exit the room and move toward the nearest exit, </w:t>
      </w:r>
      <w:r w:rsidRPr="00973218">
        <w:rPr>
          <w:rFonts w:ascii="Courier New" w:hAnsi="Courier New" w:cs="Courier New"/>
          <w:sz w:val="20"/>
          <w:szCs w:val="20"/>
        </w:rPr>
        <w:t xml:space="preserve">which is </w:t>
      </w:r>
      <w:r w:rsidR="00973218">
        <w:rPr>
          <w:rFonts w:ascii="Courier New" w:hAnsi="Courier New" w:cs="Courier New"/>
          <w:sz w:val="20"/>
          <w:szCs w:val="20"/>
        </w:rPr>
        <w:t>immediately to the right</w:t>
      </w:r>
      <w:r w:rsidRPr="0099404A">
        <w:rPr>
          <w:rFonts w:ascii="Courier New" w:hAnsi="Courier New" w:cs="Courier New"/>
          <w:sz w:val="20"/>
          <w:szCs w:val="20"/>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4E526E" w:rsidRPr="0099404A" w:rsidRDefault="004E526E" w:rsidP="004E526E">
      <w:pPr>
        <w:rPr>
          <w:rFonts w:ascii="Courier New" w:hAnsi="Courier New" w:cs="Courier New"/>
          <w:color w:val="FF0000"/>
          <w:sz w:val="20"/>
          <w:szCs w:val="20"/>
        </w:rPr>
      </w:pPr>
    </w:p>
    <w:p w:rsidR="0099404A" w:rsidRPr="0099404A" w:rsidRDefault="0099404A" w:rsidP="0099404A">
      <w:pPr>
        <w:rPr>
          <w:rFonts w:ascii="Courier New" w:hAnsi="Courier New" w:cs="Courier New"/>
          <w:sz w:val="20"/>
          <w:szCs w:val="20"/>
        </w:rPr>
      </w:pPr>
      <w:r w:rsidRPr="0099404A">
        <w:rPr>
          <w:rFonts w:ascii="Courier New" w:hAnsi="Courier New" w:cs="Courier New"/>
          <w:b/>
          <w:bCs/>
          <w:sz w:val="20"/>
          <w:szCs w:val="20"/>
        </w:rPr>
        <w:t>Student Support Services</w:t>
      </w:r>
      <w:r w:rsidRPr="0099404A">
        <w:rPr>
          <w:rFonts w:ascii="Courier New" w:hAnsi="Courier New" w:cs="Courier New"/>
          <w:sz w:val="20"/>
          <w:szCs w:val="20"/>
        </w:rPr>
        <w:t>:</w:t>
      </w:r>
      <w:r w:rsidRPr="0099404A">
        <w:rPr>
          <w:rFonts w:ascii="Courier New" w:hAnsi="Courier New" w:cs="Courier New"/>
          <w:b/>
          <w:bCs/>
          <w:sz w:val="20"/>
          <w:szCs w:val="20"/>
        </w:rPr>
        <w:t xml:space="preserve"> </w:t>
      </w:r>
      <w:r w:rsidRPr="0099404A">
        <w:rPr>
          <w:rFonts w:ascii="Courier New" w:hAnsi="Courier New" w:cs="Courier New"/>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4" w:history="1">
        <w:r w:rsidRPr="0099404A">
          <w:rPr>
            <w:rStyle w:val="Hyperlink"/>
            <w:rFonts w:ascii="Courier New" w:hAnsi="Courier New" w:cs="Courier New"/>
            <w:sz w:val="20"/>
            <w:szCs w:val="20"/>
          </w:rPr>
          <w:t>resources@uta.edu</w:t>
        </w:r>
      </w:hyperlink>
      <w:r w:rsidRPr="0099404A">
        <w:rPr>
          <w:rFonts w:ascii="Courier New" w:hAnsi="Courier New" w:cs="Courier New"/>
          <w:sz w:val="20"/>
          <w:szCs w:val="20"/>
        </w:rPr>
        <w:t xml:space="preserve">, or view the information at </w:t>
      </w:r>
      <w:hyperlink r:id="rId15" w:history="1">
        <w:r w:rsidRPr="0099404A">
          <w:rPr>
            <w:rStyle w:val="Hyperlink"/>
            <w:rFonts w:ascii="Courier New" w:hAnsi="Courier New" w:cs="Courier New"/>
            <w:sz w:val="20"/>
            <w:szCs w:val="20"/>
          </w:rPr>
          <w:t>www.uta.edu/resources</w:t>
        </w:r>
      </w:hyperlink>
      <w:r w:rsidRPr="0099404A">
        <w:rPr>
          <w:rFonts w:ascii="Courier New" w:hAnsi="Courier New" w:cs="Courier New"/>
          <w:sz w:val="20"/>
          <w:szCs w:val="20"/>
        </w:rPr>
        <w:t>.</w:t>
      </w:r>
    </w:p>
    <w:p w:rsidR="007814E5" w:rsidRPr="0099404A" w:rsidRDefault="007814E5" w:rsidP="007814E5">
      <w:pPr>
        <w:rPr>
          <w:rFonts w:ascii="Courier New" w:hAnsi="Courier New" w:cs="Courier New"/>
          <w:sz w:val="20"/>
          <w:szCs w:val="20"/>
        </w:rPr>
      </w:pPr>
    </w:p>
    <w:p w:rsidR="00D522ED" w:rsidRPr="00875484" w:rsidRDefault="00D522ED" w:rsidP="00D522ED">
      <w:pPr>
        <w:rPr>
          <w:rFonts w:ascii="Courier New" w:hAnsi="Courier New" w:cs="Courier New"/>
          <w:b/>
          <w:caps/>
          <w:sz w:val="20"/>
          <w:szCs w:val="20"/>
        </w:rPr>
      </w:pPr>
      <w:r w:rsidRPr="00875484">
        <w:rPr>
          <w:rFonts w:ascii="Courier New" w:hAnsi="Courier New" w:cs="Courier New"/>
          <w:b/>
          <w:caps/>
          <w:sz w:val="20"/>
          <w:szCs w:val="20"/>
        </w:rPr>
        <w:t>My Assumptions and Suggestions</w:t>
      </w:r>
    </w:p>
    <w:p w:rsidR="00D522ED" w:rsidRDefault="00D522ED" w:rsidP="00D522ED">
      <w:pPr>
        <w:rPr>
          <w:rFonts w:ascii="Courier New" w:hAnsi="Courier New" w:cs="Courier New"/>
          <w:sz w:val="20"/>
          <w:szCs w:val="20"/>
        </w:rPr>
      </w:pPr>
      <w:r w:rsidRPr="00E0236F">
        <w:rPr>
          <w:rFonts w:ascii="Courier New" w:hAnsi="Courier New" w:cs="Courier New"/>
          <w:sz w:val="20"/>
          <w:szCs w:val="20"/>
        </w:rPr>
        <w:t xml:space="preserve">You are graduate students and I expect you to perform at a graduate level.  By this, I mean that I expect you to take responsibility for your learning.  I will certainly assist you in this process.  I assume, however, that you will attempt difficult problems </w:t>
      </w:r>
      <w:r w:rsidRPr="00E0236F">
        <w:rPr>
          <w:rFonts w:ascii="Courier New" w:hAnsi="Courier New" w:cs="Courier New"/>
          <w:caps/>
          <w:sz w:val="20"/>
          <w:szCs w:val="20"/>
        </w:rPr>
        <w:t>before</w:t>
      </w:r>
      <w:r w:rsidRPr="00E0236F">
        <w:rPr>
          <w:rFonts w:ascii="Courier New" w:hAnsi="Courier New" w:cs="Courier New"/>
          <w:sz w:val="20"/>
          <w:szCs w:val="20"/>
        </w:rPr>
        <w:t xml:space="preserve"> seeking my help.   </w:t>
      </w:r>
    </w:p>
    <w:p w:rsidR="00D522ED" w:rsidRPr="00E0236F" w:rsidRDefault="00D522ED" w:rsidP="00D522ED">
      <w:pPr>
        <w:rPr>
          <w:rFonts w:ascii="Courier New" w:hAnsi="Courier New" w:cs="Courier New"/>
          <w:sz w:val="20"/>
          <w:szCs w:val="20"/>
        </w:rPr>
      </w:pPr>
    </w:p>
    <w:p w:rsidR="00D522ED" w:rsidRPr="00B504B2" w:rsidRDefault="00D522ED" w:rsidP="00D522ED">
      <w:pPr>
        <w:rPr>
          <w:rFonts w:ascii="Courier New" w:hAnsi="Courier New" w:cs="Courier New"/>
          <w:sz w:val="20"/>
          <w:szCs w:val="20"/>
        </w:rPr>
      </w:pPr>
      <w:r>
        <w:rPr>
          <w:rFonts w:ascii="Courier New" w:hAnsi="Courier New" w:cs="Courier New"/>
          <w:sz w:val="20"/>
          <w:szCs w:val="20"/>
        </w:rPr>
        <w:t>R</w:t>
      </w:r>
      <w:r w:rsidRPr="00E0236F">
        <w:rPr>
          <w:rFonts w:ascii="Courier New" w:hAnsi="Courier New" w:cs="Courier New"/>
          <w:sz w:val="20"/>
          <w:szCs w:val="20"/>
        </w:rPr>
        <w:t xml:space="preserve">eading assignments should be completed </w:t>
      </w:r>
      <w:r w:rsidRPr="00E0236F">
        <w:rPr>
          <w:rFonts w:ascii="Courier New" w:hAnsi="Courier New" w:cs="Courier New"/>
          <w:caps/>
          <w:sz w:val="20"/>
          <w:szCs w:val="20"/>
        </w:rPr>
        <w:t>prior</w:t>
      </w:r>
      <w:r w:rsidRPr="00E0236F">
        <w:rPr>
          <w:rFonts w:ascii="Courier New" w:hAnsi="Courier New" w:cs="Courier New"/>
          <w:sz w:val="20"/>
          <w:szCs w:val="20"/>
        </w:rPr>
        <w:t xml:space="preserve"> to the assigned date.  Reading is essential because assignments may contain material not covered in t</w:t>
      </w:r>
      <w:r w:rsidRPr="00B504B2">
        <w:rPr>
          <w:rFonts w:ascii="Courier New" w:hAnsi="Courier New" w:cs="Courier New"/>
          <w:sz w:val="20"/>
          <w:szCs w:val="20"/>
        </w:rPr>
        <w:t>he lectures.  Reading the material in advance will also help you to better understand the lectures.</w:t>
      </w:r>
    </w:p>
    <w:p w:rsidR="00D522ED" w:rsidRPr="00B504B2" w:rsidRDefault="00D522ED" w:rsidP="00D522ED">
      <w:pPr>
        <w:rPr>
          <w:rFonts w:ascii="Courier New" w:hAnsi="Courier New" w:cs="Courier New"/>
          <w:sz w:val="20"/>
          <w:szCs w:val="20"/>
        </w:rPr>
      </w:pPr>
    </w:p>
    <w:p w:rsidR="00D522ED" w:rsidRDefault="00D522ED" w:rsidP="00D522ED">
      <w:pPr>
        <w:rPr>
          <w:rFonts w:ascii="Courier New" w:hAnsi="Courier New" w:cs="Courier New"/>
          <w:sz w:val="20"/>
          <w:szCs w:val="20"/>
        </w:rPr>
      </w:pPr>
      <w:r w:rsidRPr="00B504B2">
        <w:rPr>
          <w:rFonts w:ascii="Courier New" w:hAnsi="Courier New" w:cs="Courier New"/>
          <w:sz w:val="20"/>
          <w:szCs w:val="20"/>
        </w:rPr>
        <w:t xml:space="preserve">This is a very difficult course.  You will succeed in this course if you complete the readings and assignments by the due dates, attend class regularly, and ASK QUESTIONS when you don’t understand.  I encourage you to make frequent use of my office hours.  The best way to prepare for class is to complete the readings on time and to review your notes from the previous class. </w:t>
      </w:r>
    </w:p>
    <w:p w:rsidR="00D522ED" w:rsidRPr="004E526E" w:rsidRDefault="00D522ED" w:rsidP="00D522ED">
      <w:pPr>
        <w:rPr>
          <w:rFonts w:ascii="Courier New" w:hAnsi="Courier New" w:cs="Courier New"/>
          <w:sz w:val="20"/>
          <w:szCs w:val="20"/>
        </w:rPr>
      </w:pPr>
    </w:p>
    <w:p w:rsidR="00753048" w:rsidRPr="00E0236F" w:rsidRDefault="00D522ED" w:rsidP="00D522ED">
      <w:pPr>
        <w:rPr>
          <w:rFonts w:ascii="Courier New" w:hAnsi="Courier New" w:cs="Courier New"/>
          <w:b/>
          <w:sz w:val="20"/>
          <w:szCs w:val="20"/>
        </w:rPr>
      </w:pPr>
      <w:r w:rsidRPr="004E526E">
        <w:rPr>
          <w:rFonts w:ascii="Courier New" w:hAnsi="Courier New" w:cs="Courier New"/>
          <w:sz w:val="20"/>
          <w:szCs w:val="20"/>
        </w:rPr>
        <w:t>You will receive a numeric grade for each assignment (e.g., a 93%).  I use the full grade distribution when evaluating assignments: A, B, C, D, and F</w:t>
      </w:r>
      <w:proofErr w:type="gramStart"/>
      <w:r w:rsidRPr="004E526E">
        <w:rPr>
          <w:rFonts w:ascii="Courier New" w:hAnsi="Courier New" w:cs="Courier New"/>
          <w:sz w:val="20"/>
          <w:szCs w:val="20"/>
        </w:rPr>
        <w:t>.  You</w:t>
      </w:r>
      <w:proofErr w:type="gramEnd"/>
      <w:r w:rsidRPr="004E526E">
        <w:rPr>
          <w:rFonts w:ascii="Courier New" w:hAnsi="Courier New" w:cs="Courier New"/>
          <w:sz w:val="20"/>
          <w:szCs w:val="20"/>
        </w:rPr>
        <w:t xml:space="preserve"> cannot afford to skip any assignments in this course; doing so will result in a very poor grade.</w:t>
      </w:r>
      <w:r w:rsidR="004E526E">
        <w:rPr>
          <w:rFonts w:ascii="Courier New" w:hAnsi="Courier New" w:cs="Courier New"/>
          <w:b/>
          <w:bCs/>
          <w:caps/>
          <w:color w:val="000000"/>
          <w:sz w:val="20"/>
          <w:szCs w:val="20"/>
        </w:rPr>
        <w:br w:type="page"/>
      </w:r>
      <w:r w:rsidR="00753048" w:rsidRPr="004257D0">
        <w:rPr>
          <w:rFonts w:ascii="Courier New" w:hAnsi="Courier New" w:cs="Courier New"/>
          <w:b/>
          <w:bCs/>
          <w:caps/>
          <w:color w:val="000000"/>
          <w:sz w:val="20"/>
          <w:szCs w:val="20"/>
        </w:rPr>
        <w:lastRenderedPageBreak/>
        <w:t>Course Calendar</w:t>
      </w:r>
      <w:r w:rsidR="00753048" w:rsidRPr="00E0236F">
        <w:rPr>
          <w:rFonts w:ascii="Courier New" w:hAnsi="Courier New" w:cs="Courier New"/>
          <w:b/>
          <w:sz w:val="20"/>
          <w:szCs w:val="20"/>
        </w:rPr>
        <w:t xml:space="preserve"> (dates are subject to change)</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920"/>
        <w:gridCol w:w="3629"/>
      </w:tblGrid>
      <w:tr w:rsidR="00753048" w:rsidRPr="00192CFE">
        <w:trPr>
          <w:trHeight w:val="270"/>
        </w:trPr>
        <w:tc>
          <w:tcPr>
            <w:tcW w:w="948" w:type="dxa"/>
            <w:tcBorders>
              <w:top w:val="single" w:sz="12" w:space="0" w:color="auto"/>
              <w:left w:val="single" w:sz="12" w:space="0" w:color="auto"/>
              <w:bottom w:val="single" w:sz="12" w:space="0" w:color="auto"/>
              <w:right w:val="single" w:sz="12" w:space="0" w:color="auto"/>
            </w:tcBorders>
            <w:noWrap/>
          </w:tcPr>
          <w:p w:rsidR="00753048" w:rsidRPr="00192CFE" w:rsidRDefault="00753048" w:rsidP="00EA337C">
            <w:pPr>
              <w:jc w:val="center"/>
              <w:rPr>
                <w:rFonts w:ascii="Courier New" w:hAnsi="Courier New" w:cs="Courier New"/>
                <w:b/>
                <w:bCs/>
                <w:sz w:val="20"/>
                <w:szCs w:val="20"/>
              </w:rPr>
            </w:pPr>
            <w:r w:rsidRPr="00192CFE">
              <w:rPr>
                <w:rFonts w:ascii="Courier New" w:hAnsi="Courier New" w:cs="Courier New"/>
                <w:b/>
                <w:bCs/>
                <w:sz w:val="20"/>
                <w:szCs w:val="20"/>
              </w:rPr>
              <w:t>Dates</w:t>
            </w:r>
          </w:p>
        </w:tc>
        <w:tc>
          <w:tcPr>
            <w:tcW w:w="4920" w:type="dxa"/>
            <w:tcBorders>
              <w:top w:val="single" w:sz="12" w:space="0" w:color="auto"/>
              <w:left w:val="single" w:sz="12" w:space="0" w:color="auto"/>
              <w:bottom w:val="single" w:sz="12" w:space="0" w:color="auto"/>
              <w:right w:val="single" w:sz="12" w:space="0" w:color="auto"/>
            </w:tcBorders>
            <w:noWrap/>
          </w:tcPr>
          <w:p w:rsidR="00753048" w:rsidRPr="00192CFE" w:rsidRDefault="00753048" w:rsidP="00EA337C">
            <w:pPr>
              <w:jc w:val="center"/>
              <w:rPr>
                <w:rFonts w:ascii="Courier New" w:hAnsi="Courier New" w:cs="Courier New"/>
                <w:b/>
                <w:bCs/>
                <w:sz w:val="20"/>
                <w:szCs w:val="20"/>
              </w:rPr>
            </w:pPr>
            <w:r w:rsidRPr="00192CFE">
              <w:rPr>
                <w:rFonts w:ascii="Courier New" w:hAnsi="Courier New" w:cs="Courier New"/>
                <w:b/>
                <w:bCs/>
                <w:sz w:val="20"/>
                <w:szCs w:val="20"/>
              </w:rPr>
              <w:t>Topics</w:t>
            </w:r>
          </w:p>
        </w:tc>
        <w:tc>
          <w:tcPr>
            <w:tcW w:w="3629" w:type="dxa"/>
            <w:tcBorders>
              <w:top w:val="single" w:sz="12" w:space="0" w:color="auto"/>
              <w:left w:val="single" w:sz="12" w:space="0" w:color="auto"/>
              <w:bottom w:val="single" w:sz="12" w:space="0" w:color="auto"/>
              <w:right w:val="single" w:sz="12" w:space="0" w:color="auto"/>
            </w:tcBorders>
            <w:noWrap/>
          </w:tcPr>
          <w:p w:rsidR="00753048" w:rsidRPr="00192CFE" w:rsidRDefault="00753048" w:rsidP="00EA337C">
            <w:pPr>
              <w:jc w:val="center"/>
              <w:rPr>
                <w:rFonts w:ascii="Courier New" w:hAnsi="Courier New" w:cs="Courier New"/>
                <w:b/>
                <w:bCs/>
                <w:sz w:val="20"/>
                <w:szCs w:val="20"/>
              </w:rPr>
            </w:pPr>
            <w:smartTag w:uri="urn:schemas-microsoft-com:office:smarttags" w:element="City">
              <w:smartTag w:uri="urn:schemas-microsoft-com:office:smarttags" w:element="place">
                <w:r w:rsidRPr="00192CFE">
                  <w:rPr>
                    <w:rFonts w:ascii="Courier New" w:hAnsi="Courier New" w:cs="Courier New"/>
                    <w:b/>
                    <w:bCs/>
                    <w:sz w:val="20"/>
                    <w:szCs w:val="20"/>
                  </w:rPr>
                  <w:t>Readings</w:t>
                </w:r>
              </w:smartTag>
            </w:smartTag>
          </w:p>
        </w:tc>
      </w:tr>
      <w:tr w:rsidR="00753048" w:rsidRPr="00192CFE">
        <w:trPr>
          <w:trHeight w:val="330"/>
        </w:trPr>
        <w:tc>
          <w:tcPr>
            <w:tcW w:w="9497" w:type="dxa"/>
            <w:gridSpan w:val="3"/>
            <w:tcBorders>
              <w:top w:val="single" w:sz="12" w:space="0" w:color="auto"/>
            </w:tcBorders>
            <w:noWrap/>
          </w:tcPr>
          <w:p w:rsidR="00A93188" w:rsidRPr="004C4D50" w:rsidRDefault="00753048" w:rsidP="004C4D50">
            <w:pPr>
              <w:jc w:val="center"/>
              <w:rPr>
                <w:rFonts w:ascii="Courier New" w:hAnsi="Courier New" w:cs="Courier New"/>
                <w:b/>
                <w:sz w:val="20"/>
                <w:szCs w:val="20"/>
              </w:rPr>
            </w:pPr>
            <w:r w:rsidRPr="00192CFE">
              <w:rPr>
                <w:rFonts w:ascii="Courier New" w:hAnsi="Courier New" w:cs="Courier New"/>
                <w:b/>
                <w:sz w:val="20"/>
                <w:szCs w:val="20"/>
              </w:rPr>
              <w:t>Review of descriptive and inferential statistics</w:t>
            </w:r>
          </w:p>
        </w:tc>
      </w:tr>
      <w:tr w:rsidR="00753048" w:rsidRPr="00192CFE">
        <w:trPr>
          <w:trHeight w:val="330"/>
        </w:trPr>
        <w:tc>
          <w:tcPr>
            <w:tcW w:w="948" w:type="dxa"/>
            <w:noWrap/>
          </w:tcPr>
          <w:p w:rsidR="00753048" w:rsidRPr="00192CFE" w:rsidRDefault="00753048" w:rsidP="00CE5CB0">
            <w:pPr>
              <w:rPr>
                <w:rFonts w:ascii="Courier New" w:hAnsi="Courier New" w:cs="Courier New"/>
                <w:b/>
                <w:bCs/>
                <w:sz w:val="20"/>
                <w:szCs w:val="20"/>
              </w:rPr>
            </w:pPr>
            <w:r w:rsidRPr="00192CFE">
              <w:rPr>
                <w:rFonts w:ascii="Courier New" w:hAnsi="Courier New" w:cs="Courier New"/>
                <w:b/>
                <w:bCs/>
                <w:sz w:val="20"/>
                <w:szCs w:val="20"/>
              </w:rPr>
              <w:t>08/</w:t>
            </w:r>
            <w:r w:rsidR="00CE5CB0">
              <w:rPr>
                <w:rFonts w:ascii="Courier New" w:hAnsi="Courier New" w:cs="Courier New"/>
                <w:b/>
                <w:bCs/>
                <w:sz w:val="20"/>
                <w:szCs w:val="20"/>
              </w:rPr>
              <w:t>31</w:t>
            </w:r>
          </w:p>
        </w:tc>
        <w:tc>
          <w:tcPr>
            <w:tcW w:w="4920" w:type="dxa"/>
            <w:noWrap/>
          </w:tcPr>
          <w:p w:rsidR="00753048" w:rsidRDefault="00753048" w:rsidP="00EA337C">
            <w:pPr>
              <w:rPr>
                <w:rFonts w:ascii="Courier New" w:hAnsi="Courier New" w:cs="Courier New"/>
                <w:sz w:val="20"/>
                <w:szCs w:val="20"/>
              </w:rPr>
            </w:pPr>
            <w:r w:rsidRPr="00192CFE">
              <w:rPr>
                <w:rFonts w:ascii="Courier New" w:hAnsi="Courier New" w:cs="Courier New"/>
                <w:sz w:val="20"/>
                <w:szCs w:val="20"/>
              </w:rPr>
              <w:t xml:space="preserve">Introduction to the course </w:t>
            </w:r>
          </w:p>
          <w:p w:rsidR="001C7596" w:rsidRDefault="001C7596" w:rsidP="00EA337C">
            <w:pPr>
              <w:rPr>
                <w:rFonts w:ascii="Courier New" w:hAnsi="Courier New" w:cs="Courier New"/>
                <w:sz w:val="20"/>
                <w:szCs w:val="20"/>
              </w:rPr>
            </w:pPr>
          </w:p>
          <w:p w:rsidR="001E14DC" w:rsidRDefault="001C7596" w:rsidP="00EA337C">
            <w:pPr>
              <w:rPr>
                <w:rFonts w:ascii="Courier New" w:hAnsi="Courier New" w:cs="Courier New"/>
                <w:sz w:val="20"/>
                <w:szCs w:val="20"/>
              </w:rPr>
            </w:pPr>
            <w:r>
              <w:rPr>
                <w:rFonts w:ascii="Courier New" w:hAnsi="Courier New" w:cs="Courier New"/>
                <w:sz w:val="20"/>
                <w:szCs w:val="20"/>
              </w:rPr>
              <w:t xml:space="preserve">Introduction to </w:t>
            </w:r>
            <w:r w:rsidRPr="00192CFE">
              <w:rPr>
                <w:rFonts w:ascii="Courier New" w:hAnsi="Courier New" w:cs="Courier New"/>
                <w:sz w:val="20"/>
                <w:szCs w:val="20"/>
              </w:rPr>
              <w:t>SPSS: Acquiring, entering, and analyzing data</w:t>
            </w:r>
          </w:p>
          <w:p w:rsidR="001C7596" w:rsidRDefault="001C7596" w:rsidP="001E14DC">
            <w:pPr>
              <w:rPr>
                <w:rFonts w:ascii="Courier New" w:hAnsi="Courier New" w:cs="Courier New"/>
                <w:sz w:val="20"/>
                <w:szCs w:val="20"/>
              </w:rPr>
            </w:pPr>
          </w:p>
          <w:p w:rsidR="00753048" w:rsidRDefault="001E14DC" w:rsidP="001E14DC">
            <w:pPr>
              <w:rPr>
                <w:rFonts w:ascii="Courier New" w:hAnsi="Courier New" w:cs="Courier New"/>
                <w:sz w:val="20"/>
                <w:szCs w:val="20"/>
              </w:rPr>
            </w:pPr>
            <w:r w:rsidRPr="00192CFE">
              <w:rPr>
                <w:rFonts w:ascii="Courier New" w:hAnsi="Courier New" w:cs="Courier New"/>
                <w:sz w:val="20"/>
                <w:szCs w:val="20"/>
              </w:rPr>
              <w:t xml:space="preserve">Descriptive statistics: </w:t>
            </w:r>
            <w:r w:rsidR="00A93188">
              <w:rPr>
                <w:rFonts w:ascii="Courier New" w:hAnsi="Courier New" w:cs="Courier New"/>
                <w:sz w:val="20"/>
                <w:szCs w:val="20"/>
              </w:rPr>
              <w:t>Frequency distributions and graphs</w:t>
            </w:r>
          </w:p>
          <w:p w:rsidR="001E14DC" w:rsidRPr="00192CFE" w:rsidRDefault="001E14DC" w:rsidP="001C7596">
            <w:pPr>
              <w:rPr>
                <w:rFonts w:ascii="Courier New" w:hAnsi="Courier New" w:cs="Courier New"/>
                <w:sz w:val="20"/>
                <w:szCs w:val="20"/>
              </w:rPr>
            </w:pPr>
          </w:p>
        </w:tc>
        <w:tc>
          <w:tcPr>
            <w:tcW w:w="3629" w:type="dxa"/>
            <w:noWrap/>
          </w:tcPr>
          <w:p w:rsidR="00753048" w:rsidRPr="00192CFE" w:rsidRDefault="00474BC9" w:rsidP="00EA337C">
            <w:pPr>
              <w:rPr>
                <w:rFonts w:ascii="Courier New" w:hAnsi="Courier New" w:cs="Courier New"/>
                <w:sz w:val="20"/>
                <w:szCs w:val="20"/>
              </w:rPr>
            </w:pPr>
            <w:r>
              <w:rPr>
                <w:rFonts w:ascii="Courier New" w:hAnsi="Courier New" w:cs="Courier New"/>
                <w:sz w:val="20"/>
                <w:szCs w:val="20"/>
              </w:rPr>
              <w:t>Chapter</w:t>
            </w:r>
            <w:r w:rsidR="001E14DC">
              <w:rPr>
                <w:rFonts w:ascii="Courier New" w:hAnsi="Courier New" w:cs="Courier New"/>
                <w:sz w:val="20"/>
                <w:szCs w:val="20"/>
              </w:rPr>
              <w:t>s</w:t>
            </w:r>
            <w:r>
              <w:rPr>
                <w:rFonts w:ascii="Courier New" w:hAnsi="Courier New" w:cs="Courier New"/>
                <w:sz w:val="20"/>
                <w:szCs w:val="20"/>
              </w:rPr>
              <w:t xml:space="preserve"> 1</w:t>
            </w:r>
            <w:r w:rsidR="001E14DC">
              <w:rPr>
                <w:rFonts w:ascii="Courier New" w:hAnsi="Courier New" w:cs="Courier New"/>
                <w:sz w:val="20"/>
                <w:szCs w:val="20"/>
              </w:rPr>
              <w:t xml:space="preserve"> &amp; 2</w:t>
            </w:r>
          </w:p>
        </w:tc>
      </w:tr>
      <w:tr w:rsidR="00CE5CB0" w:rsidRPr="00192CFE">
        <w:trPr>
          <w:trHeight w:val="330"/>
        </w:trPr>
        <w:tc>
          <w:tcPr>
            <w:tcW w:w="948" w:type="dxa"/>
            <w:noWrap/>
          </w:tcPr>
          <w:p w:rsidR="00CE5CB0" w:rsidRDefault="00CE5CB0" w:rsidP="00F5674F">
            <w:pPr>
              <w:rPr>
                <w:rFonts w:ascii="Courier New" w:hAnsi="Courier New" w:cs="Courier New"/>
                <w:b/>
                <w:bCs/>
                <w:sz w:val="20"/>
                <w:szCs w:val="20"/>
              </w:rPr>
            </w:pPr>
            <w:r>
              <w:rPr>
                <w:rFonts w:ascii="Courier New" w:hAnsi="Courier New" w:cs="Courier New"/>
                <w:b/>
                <w:bCs/>
                <w:sz w:val="20"/>
                <w:szCs w:val="20"/>
              </w:rPr>
              <w:t>09/07</w:t>
            </w:r>
          </w:p>
        </w:tc>
        <w:tc>
          <w:tcPr>
            <w:tcW w:w="4920" w:type="dxa"/>
            <w:noWrap/>
          </w:tcPr>
          <w:p w:rsidR="00CE5CB0" w:rsidRDefault="00CE5CB0" w:rsidP="001E14DC">
            <w:pPr>
              <w:rPr>
                <w:rFonts w:ascii="Courier New" w:hAnsi="Courier New" w:cs="Courier New"/>
                <w:sz w:val="20"/>
                <w:szCs w:val="20"/>
              </w:rPr>
            </w:pPr>
            <w:r>
              <w:rPr>
                <w:rFonts w:ascii="Courier New" w:hAnsi="Courier New" w:cs="Courier New"/>
                <w:sz w:val="20"/>
                <w:szCs w:val="20"/>
              </w:rPr>
              <w:t>Labor Day Holiday – No Class</w:t>
            </w:r>
          </w:p>
          <w:p w:rsidR="00CE5CB0" w:rsidRPr="00192CFE" w:rsidRDefault="00CE5CB0" w:rsidP="001E14DC">
            <w:pPr>
              <w:rPr>
                <w:rFonts w:ascii="Courier New" w:hAnsi="Courier New" w:cs="Courier New"/>
                <w:sz w:val="20"/>
                <w:szCs w:val="20"/>
              </w:rPr>
            </w:pPr>
          </w:p>
        </w:tc>
        <w:tc>
          <w:tcPr>
            <w:tcW w:w="3629" w:type="dxa"/>
            <w:noWrap/>
          </w:tcPr>
          <w:p w:rsidR="00CE5CB0" w:rsidRDefault="00CE5CB0" w:rsidP="001E14DC">
            <w:pPr>
              <w:rPr>
                <w:rFonts w:ascii="Courier New" w:hAnsi="Courier New" w:cs="Courier New"/>
                <w:sz w:val="20"/>
                <w:szCs w:val="20"/>
              </w:rPr>
            </w:pPr>
          </w:p>
        </w:tc>
      </w:tr>
      <w:tr w:rsidR="001E14DC" w:rsidRPr="00192CFE">
        <w:trPr>
          <w:trHeight w:val="330"/>
        </w:trPr>
        <w:tc>
          <w:tcPr>
            <w:tcW w:w="948" w:type="dxa"/>
            <w:noWrap/>
          </w:tcPr>
          <w:p w:rsidR="001E14DC" w:rsidRPr="00192CFE" w:rsidRDefault="001E14DC" w:rsidP="00CE5CB0">
            <w:pPr>
              <w:rPr>
                <w:rFonts w:ascii="Courier New" w:hAnsi="Courier New" w:cs="Courier New"/>
                <w:b/>
                <w:bCs/>
                <w:sz w:val="20"/>
                <w:szCs w:val="20"/>
              </w:rPr>
            </w:pPr>
            <w:r>
              <w:rPr>
                <w:rFonts w:ascii="Courier New" w:hAnsi="Courier New" w:cs="Courier New"/>
                <w:b/>
                <w:bCs/>
                <w:sz w:val="20"/>
                <w:szCs w:val="20"/>
              </w:rPr>
              <w:t>09/</w:t>
            </w:r>
            <w:r w:rsidR="00CE5CB0">
              <w:rPr>
                <w:rFonts w:ascii="Courier New" w:hAnsi="Courier New" w:cs="Courier New"/>
                <w:b/>
                <w:bCs/>
                <w:sz w:val="20"/>
                <w:szCs w:val="20"/>
              </w:rPr>
              <w:t>14</w:t>
            </w:r>
          </w:p>
        </w:tc>
        <w:tc>
          <w:tcPr>
            <w:tcW w:w="4920" w:type="dxa"/>
            <w:noWrap/>
          </w:tcPr>
          <w:p w:rsidR="001E14DC" w:rsidRDefault="001E14DC" w:rsidP="001E14DC">
            <w:pPr>
              <w:rPr>
                <w:rFonts w:ascii="Courier New" w:hAnsi="Courier New" w:cs="Courier New"/>
                <w:sz w:val="20"/>
                <w:szCs w:val="20"/>
              </w:rPr>
            </w:pPr>
            <w:r w:rsidRPr="00192CFE">
              <w:rPr>
                <w:rFonts w:ascii="Courier New" w:hAnsi="Courier New" w:cs="Courier New"/>
                <w:sz w:val="20"/>
                <w:szCs w:val="20"/>
              </w:rPr>
              <w:t xml:space="preserve">Descriptive statistics: </w:t>
            </w:r>
            <w:r>
              <w:rPr>
                <w:rFonts w:ascii="Courier New" w:hAnsi="Courier New" w:cs="Courier New"/>
                <w:sz w:val="20"/>
                <w:szCs w:val="20"/>
              </w:rPr>
              <w:t>C</w:t>
            </w:r>
            <w:r w:rsidRPr="00192CFE">
              <w:rPr>
                <w:rFonts w:ascii="Courier New" w:hAnsi="Courier New" w:cs="Courier New"/>
                <w:sz w:val="20"/>
                <w:szCs w:val="20"/>
              </w:rPr>
              <w:t>entral tendency and variability</w:t>
            </w:r>
          </w:p>
          <w:p w:rsidR="001E14DC" w:rsidRDefault="001E14DC" w:rsidP="001E14DC">
            <w:pPr>
              <w:rPr>
                <w:rFonts w:ascii="Courier New" w:hAnsi="Courier New" w:cs="Courier New"/>
                <w:sz w:val="20"/>
                <w:szCs w:val="20"/>
              </w:rPr>
            </w:pPr>
          </w:p>
          <w:p w:rsidR="001E14DC" w:rsidRDefault="001E14DC" w:rsidP="001E14DC">
            <w:pPr>
              <w:rPr>
                <w:rFonts w:ascii="Courier New" w:hAnsi="Courier New" w:cs="Courier New"/>
                <w:sz w:val="20"/>
                <w:szCs w:val="20"/>
              </w:rPr>
            </w:pPr>
            <w:r>
              <w:rPr>
                <w:rFonts w:ascii="Courier New" w:hAnsi="Courier New" w:cs="Courier New"/>
                <w:sz w:val="20"/>
                <w:szCs w:val="20"/>
              </w:rPr>
              <w:t xml:space="preserve">Data screening: missing data, outliers, and normality </w:t>
            </w:r>
          </w:p>
          <w:p w:rsidR="001E14DC" w:rsidRDefault="001E14DC" w:rsidP="001E14DC">
            <w:pPr>
              <w:rPr>
                <w:rFonts w:ascii="Courier New" w:hAnsi="Courier New" w:cs="Courier New"/>
                <w:sz w:val="20"/>
                <w:szCs w:val="20"/>
              </w:rPr>
            </w:pPr>
          </w:p>
          <w:p w:rsidR="001E14DC" w:rsidRDefault="001E14DC" w:rsidP="001E14DC">
            <w:pPr>
              <w:rPr>
                <w:rFonts w:ascii="Courier New" w:hAnsi="Courier New" w:cs="Courier New"/>
                <w:sz w:val="20"/>
                <w:szCs w:val="20"/>
              </w:rPr>
            </w:pPr>
            <w:r>
              <w:rPr>
                <w:rFonts w:ascii="Courier New" w:hAnsi="Courier New" w:cs="Courier New"/>
                <w:sz w:val="20"/>
                <w:szCs w:val="20"/>
              </w:rPr>
              <w:t>Data transformation</w:t>
            </w:r>
            <w:r w:rsidR="001C7596">
              <w:rPr>
                <w:rFonts w:ascii="Courier New" w:hAnsi="Courier New" w:cs="Courier New"/>
                <w:sz w:val="20"/>
                <w:szCs w:val="20"/>
              </w:rPr>
              <w:t xml:space="preserve">s: recoding and </w:t>
            </w:r>
            <w:r>
              <w:rPr>
                <w:rFonts w:ascii="Courier New" w:hAnsi="Courier New" w:cs="Courier New"/>
                <w:sz w:val="20"/>
                <w:szCs w:val="20"/>
              </w:rPr>
              <w:t>computing</w:t>
            </w:r>
            <w:r w:rsidR="001C7596">
              <w:rPr>
                <w:rFonts w:ascii="Courier New" w:hAnsi="Courier New" w:cs="Courier New"/>
                <w:sz w:val="20"/>
                <w:szCs w:val="20"/>
              </w:rPr>
              <w:t xml:space="preserve"> variables</w:t>
            </w:r>
          </w:p>
          <w:p w:rsidR="001E14DC" w:rsidRPr="007E25DA" w:rsidRDefault="001E14DC" w:rsidP="00EA337C">
            <w:pPr>
              <w:rPr>
                <w:rFonts w:ascii="Courier New" w:hAnsi="Courier New" w:cs="Courier New"/>
                <w:b/>
                <w:sz w:val="20"/>
                <w:szCs w:val="20"/>
              </w:rPr>
            </w:pPr>
          </w:p>
        </w:tc>
        <w:tc>
          <w:tcPr>
            <w:tcW w:w="3629" w:type="dxa"/>
            <w:noWrap/>
          </w:tcPr>
          <w:p w:rsidR="001E14DC" w:rsidRPr="00192CFE" w:rsidRDefault="001E14DC" w:rsidP="001E14DC">
            <w:pPr>
              <w:rPr>
                <w:rFonts w:ascii="Courier New" w:hAnsi="Courier New" w:cs="Courier New"/>
                <w:sz w:val="20"/>
                <w:szCs w:val="20"/>
              </w:rPr>
            </w:pPr>
            <w:r>
              <w:rPr>
                <w:rFonts w:ascii="Courier New" w:hAnsi="Courier New" w:cs="Courier New"/>
                <w:sz w:val="20"/>
                <w:szCs w:val="20"/>
              </w:rPr>
              <w:t>Chapter 3</w:t>
            </w:r>
          </w:p>
        </w:tc>
      </w:tr>
      <w:tr w:rsidR="001E14DC" w:rsidRPr="00192CFE">
        <w:trPr>
          <w:trHeight w:val="330"/>
        </w:trPr>
        <w:tc>
          <w:tcPr>
            <w:tcW w:w="948" w:type="dxa"/>
            <w:noWrap/>
          </w:tcPr>
          <w:p w:rsidR="001E14DC" w:rsidRPr="00192CFE" w:rsidRDefault="001E14DC" w:rsidP="00CE5CB0">
            <w:pPr>
              <w:rPr>
                <w:rFonts w:ascii="Courier New" w:hAnsi="Courier New" w:cs="Courier New"/>
                <w:b/>
                <w:bCs/>
                <w:sz w:val="20"/>
                <w:szCs w:val="20"/>
              </w:rPr>
            </w:pPr>
            <w:r w:rsidRPr="00192CFE">
              <w:rPr>
                <w:rFonts w:ascii="Courier New" w:hAnsi="Courier New" w:cs="Courier New"/>
                <w:b/>
                <w:bCs/>
                <w:sz w:val="20"/>
                <w:szCs w:val="20"/>
              </w:rPr>
              <w:t>09/</w:t>
            </w:r>
            <w:r w:rsidR="00CE5CB0">
              <w:rPr>
                <w:rFonts w:ascii="Courier New" w:hAnsi="Courier New" w:cs="Courier New"/>
                <w:b/>
                <w:bCs/>
                <w:sz w:val="20"/>
                <w:szCs w:val="20"/>
              </w:rPr>
              <w:t>21</w:t>
            </w:r>
          </w:p>
        </w:tc>
        <w:tc>
          <w:tcPr>
            <w:tcW w:w="4920" w:type="dxa"/>
            <w:noWrap/>
          </w:tcPr>
          <w:p w:rsidR="001E14DC" w:rsidRDefault="001E14DC" w:rsidP="00EA337C">
            <w:pPr>
              <w:rPr>
                <w:rFonts w:ascii="Courier New" w:hAnsi="Courier New" w:cs="Courier New"/>
                <w:b/>
                <w:sz w:val="20"/>
                <w:szCs w:val="20"/>
              </w:rPr>
            </w:pPr>
            <w:r w:rsidRPr="00192CFE">
              <w:rPr>
                <w:rFonts w:ascii="Courier New" w:hAnsi="Courier New" w:cs="Courier New"/>
                <w:b/>
                <w:sz w:val="20"/>
                <w:szCs w:val="20"/>
              </w:rPr>
              <w:t>HW #1 due</w:t>
            </w:r>
          </w:p>
          <w:p w:rsidR="001E14DC" w:rsidRPr="00192CFE" w:rsidRDefault="001E14DC" w:rsidP="00EA337C">
            <w:pPr>
              <w:rPr>
                <w:rFonts w:ascii="Courier New" w:hAnsi="Courier New" w:cs="Courier New"/>
                <w:b/>
                <w:sz w:val="20"/>
                <w:szCs w:val="20"/>
              </w:rPr>
            </w:pPr>
          </w:p>
          <w:p w:rsidR="001E14DC" w:rsidRDefault="001E14DC" w:rsidP="007F44A2">
            <w:pPr>
              <w:rPr>
                <w:rFonts w:ascii="Courier New" w:hAnsi="Courier New" w:cs="Courier New"/>
                <w:bCs/>
                <w:sz w:val="20"/>
                <w:szCs w:val="20"/>
              </w:rPr>
            </w:pPr>
            <w:r w:rsidRPr="00192CFE">
              <w:rPr>
                <w:rFonts w:ascii="Courier New" w:hAnsi="Courier New" w:cs="Courier New"/>
                <w:bCs/>
                <w:sz w:val="20"/>
                <w:szCs w:val="20"/>
              </w:rPr>
              <w:t xml:space="preserve">Inferential statistics: </w:t>
            </w:r>
            <w:r>
              <w:rPr>
                <w:rFonts w:ascii="Courier New" w:hAnsi="Courier New" w:cs="Courier New"/>
                <w:bCs/>
                <w:sz w:val="20"/>
                <w:szCs w:val="20"/>
              </w:rPr>
              <w:t>Probability, the normal distribution</w:t>
            </w:r>
            <w:r w:rsidR="007F44A2">
              <w:rPr>
                <w:rFonts w:ascii="Courier New" w:hAnsi="Courier New" w:cs="Courier New"/>
                <w:bCs/>
                <w:sz w:val="20"/>
                <w:szCs w:val="20"/>
              </w:rPr>
              <w:t>, and</w:t>
            </w:r>
            <w:r>
              <w:rPr>
                <w:rFonts w:ascii="Courier New" w:hAnsi="Courier New" w:cs="Courier New"/>
                <w:bCs/>
                <w:sz w:val="20"/>
                <w:szCs w:val="20"/>
              </w:rPr>
              <w:t xml:space="preserve"> sa</w:t>
            </w:r>
            <w:r w:rsidRPr="00192CFE">
              <w:rPr>
                <w:rFonts w:ascii="Courier New" w:hAnsi="Courier New" w:cs="Courier New"/>
                <w:bCs/>
                <w:sz w:val="20"/>
                <w:szCs w:val="20"/>
              </w:rPr>
              <w:t>mpling distributions</w:t>
            </w:r>
          </w:p>
          <w:p w:rsidR="00CE5CB0" w:rsidRDefault="00CE5CB0" w:rsidP="007F44A2">
            <w:pPr>
              <w:rPr>
                <w:rFonts w:ascii="Courier New" w:hAnsi="Courier New" w:cs="Courier New"/>
                <w:bCs/>
                <w:sz w:val="20"/>
                <w:szCs w:val="20"/>
              </w:rPr>
            </w:pPr>
          </w:p>
          <w:p w:rsidR="00CE5CB0" w:rsidRDefault="00CE5CB0" w:rsidP="00CE5CB0">
            <w:pPr>
              <w:rPr>
                <w:rFonts w:ascii="Courier New" w:hAnsi="Courier New" w:cs="Courier New"/>
                <w:bCs/>
                <w:sz w:val="20"/>
                <w:szCs w:val="20"/>
              </w:rPr>
            </w:pPr>
            <w:r w:rsidRPr="00192CFE">
              <w:rPr>
                <w:rFonts w:ascii="Courier New" w:hAnsi="Courier New" w:cs="Courier New"/>
                <w:bCs/>
                <w:sz w:val="20"/>
                <w:szCs w:val="20"/>
              </w:rPr>
              <w:t xml:space="preserve">Inferential statistics: </w:t>
            </w:r>
            <w:r w:rsidRPr="00F1687D">
              <w:rPr>
                <w:rFonts w:ascii="Courier New" w:hAnsi="Courier New" w:cs="Courier New"/>
                <w:bCs/>
                <w:sz w:val="20"/>
                <w:szCs w:val="20"/>
              </w:rPr>
              <w:t>Estimation and hypothesis testing</w:t>
            </w:r>
          </w:p>
          <w:p w:rsidR="007F44A2" w:rsidRPr="001E14DC" w:rsidRDefault="007F44A2" w:rsidP="007F44A2">
            <w:pPr>
              <w:rPr>
                <w:rFonts w:ascii="Courier New" w:hAnsi="Courier New" w:cs="Courier New"/>
                <w:bCs/>
                <w:sz w:val="20"/>
                <w:szCs w:val="20"/>
              </w:rPr>
            </w:pPr>
          </w:p>
        </w:tc>
        <w:tc>
          <w:tcPr>
            <w:tcW w:w="3629" w:type="dxa"/>
            <w:noWrap/>
          </w:tcPr>
          <w:p w:rsidR="00CE5CB0" w:rsidRDefault="00CE5CB0" w:rsidP="00EA337C">
            <w:pPr>
              <w:rPr>
                <w:rFonts w:ascii="Courier New" w:hAnsi="Courier New" w:cs="Courier New"/>
                <w:sz w:val="20"/>
                <w:szCs w:val="20"/>
              </w:rPr>
            </w:pPr>
          </w:p>
          <w:p w:rsidR="00CE5CB0" w:rsidRDefault="00CE5CB0" w:rsidP="00EA337C">
            <w:pPr>
              <w:rPr>
                <w:rFonts w:ascii="Courier New" w:hAnsi="Courier New" w:cs="Courier New"/>
                <w:sz w:val="20"/>
                <w:szCs w:val="20"/>
              </w:rPr>
            </w:pPr>
          </w:p>
          <w:p w:rsidR="001E14DC" w:rsidRPr="00192CFE" w:rsidRDefault="00CE5CB0" w:rsidP="00EA337C">
            <w:pPr>
              <w:rPr>
                <w:rFonts w:ascii="Courier New" w:hAnsi="Courier New" w:cs="Courier New"/>
                <w:sz w:val="20"/>
                <w:szCs w:val="20"/>
              </w:rPr>
            </w:pPr>
            <w:r>
              <w:rPr>
                <w:rFonts w:ascii="Courier New" w:hAnsi="Courier New" w:cs="Courier New"/>
                <w:sz w:val="20"/>
                <w:szCs w:val="20"/>
              </w:rPr>
              <w:t>Chapter 5</w:t>
            </w:r>
          </w:p>
        </w:tc>
      </w:tr>
      <w:tr w:rsidR="009E3A01" w:rsidRPr="00192CFE" w:rsidTr="00A94887">
        <w:trPr>
          <w:trHeight w:val="330"/>
        </w:trPr>
        <w:tc>
          <w:tcPr>
            <w:tcW w:w="9497" w:type="dxa"/>
            <w:gridSpan w:val="3"/>
            <w:noWrap/>
          </w:tcPr>
          <w:p w:rsidR="009E3A01" w:rsidRDefault="009E3A01" w:rsidP="009E3A01">
            <w:pPr>
              <w:jc w:val="center"/>
              <w:rPr>
                <w:rFonts w:ascii="Courier New" w:hAnsi="Courier New" w:cs="Courier New"/>
                <w:sz w:val="20"/>
                <w:szCs w:val="20"/>
              </w:rPr>
            </w:pPr>
            <w:r w:rsidRPr="00192CFE">
              <w:rPr>
                <w:rFonts w:ascii="Courier New" w:hAnsi="Courier New" w:cs="Courier New"/>
                <w:b/>
                <w:sz w:val="20"/>
                <w:szCs w:val="20"/>
              </w:rPr>
              <w:t>Review of bivariate relationships</w:t>
            </w:r>
          </w:p>
        </w:tc>
      </w:tr>
      <w:tr w:rsidR="001E14DC" w:rsidRPr="00192CFE">
        <w:trPr>
          <w:trHeight w:val="330"/>
        </w:trPr>
        <w:tc>
          <w:tcPr>
            <w:tcW w:w="948" w:type="dxa"/>
            <w:noWrap/>
          </w:tcPr>
          <w:p w:rsidR="001E14DC" w:rsidRPr="00192CFE" w:rsidRDefault="001E14DC" w:rsidP="00CE5CB0">
            <w:pPr>
              <w:rPr>
                <w:rFonts w:ascii="Courier New" w:hAnsi="Courier New" w:cs="Courier New"/>
                <w:b/>
                <w:bCs/>
                <w:sz w:val="20"/>
                <w:szCs w:val="20"/>
              </w:rPr>
            </w:pPr>
            <w:r w:rsidRPr="00192CFE">
              <w:rPr>
                <w:rFonts w:ascii="Courier New" w:hAnsi="Courier New" w:cs="Courier New"/>
                <w:b/>
                <w:bCs/>
                <w:sz w:val="20"/>
                <w:szCs w:val="20"/>
              </w:rPr>
              <w:t>09/</w:t>
            </w:r>
            <w:r w:rsidR="00CE5CB0">
              <w:rPr>
                <w:rFonts w:ascii="Courier New" w:hAnsi="Courier New" w:cs="Courier New"/>
                <w:b/>
                <w:bCs/>
                <w:sz w:val="20"/>
                <w:szCs w:val="20"/>
              </w:rPr>
              <w:t>28</w:t>
            </w:r>
          </w:p>
        </w:tc>
        <w:tc>
          <w:tcPr>
            <w:tcW w:w="4920" w:type="dxa"/>
            <w:noWrap/>
          </w:tcPr>
          <w:p w:rsidR="00CE5CB0" w:rsidRPr="00192CFE" w:rsidRDefault="00CE5CB0" w:rsidP="00CE5CB0">
            <w:pPr>
              <w:rPr>
                <w:rFonts w:ascii="Courier New" w:hAnsi="Courier New" w:cs="Courier New"/>
                <w:sz w:val="20"/>
                <w:szCs w:val="20"/>
              </w:rPr>
            </w:pPr>
            <w:r w:rsidRPr="00192CFE">
              <w:rPr>
                <w:rFonts w:ascii="Courier New" w:hAnsi="Courier New" w:cs="Courier New"/>
                <w:sz w:val="20"/>
                <w:szCs w:val="20"/>
              </w:rPr>
              <w:t>Cross-tabulation, chi-square, and measures of association for nominal and ordinal variables</w:t>
            </w:r>
          </w:p>
          <w:p w:rsidR="007F44A2" w:rsidRPr="00192CFE" w:rsidRDefault="007F44A2" w:rsidP="00CE5CB0">
            <w:pPr>
              <w:rPr>
                <w:rFonts w:ascii="Courier New" w:hAnsi="Courier New" w:cs="Courier New"/>
                <w:bCs/>
                <w:sz w:val="20"/>
                <w:szCs w:val="20"/>
              </w:rPr>
            </w:pPr>
          </w:p>
        </w:tc>
        <w:tc>
          <w:tcPr>
            <w:tcW w:w="3629" w:type="dxa"/>
            <w:noWrap/>
          </w:tcPr>
          <w:p w:rsidR="001E14DC" w:rsidRPr="00192CFE" w:rsidRDefault="00CE5CB0" w:rsidP="00CE5CB0">
            <w:pPr>
              <w:rPr>
                <w:rFonts w:ascii="Courier New" w:hAnsi="Courier New" w:cs="Courier New"/>
                <w:sz w:val="20"/>
                <w:szCs w:val="20"/>
              </w:rPr>
            </w:pPr>
            <w:r>
              <w:rPr>
                <w:rFonts w:ascii="Courier New" w:hAnsi="Courier New" w:cs="Courier New"/>
                <w:sz w:val="20"/>
                <w:szCs w:val="20"/>
              </w:rPr>
              <w:t>Chapter 4</w:t>
            </w:r>
          </w:p>
        </w:tc>
      </w:tr>
      <w:tr w:rsidR="001E14DC" w:rsidRPr="00192CFE">
        <w:trPr>
          <w:trHeight w:val="330"/>
        </w:trPr>
        <w:tc>
          <w:tcPr>
            <w:tcW w:w="948" w:type="dxa"/>
            <w:noWrap/>
          </w:tcPr>
          <w:p w:rsidR="001E14DC" w:rsidRPr="00192CFE" w:rsidRDefault="00CE5CB0" w:rsidP="00CE5CB0">
            <w:pPr>
              <w:rPr>
                <w:rFonts w:ascii="Courier New" w:hAnsi="Courier New" w:cs="Courier New"/>
                <w:b/>
                <w:bCs/>
                <w:sz w:val="20"/>
                <w:szCs w:val="20"/>
              </w:rPr>
            </w:pPr>
            <w:r>
              <w:rPr>
                <w:rFonts w:ascii="Courier New" w:hAnsi="Courier New" w:cs="Courier New"/>
                <w:b/>
                <w:bCs/>
                <w:sz w:val="20"/>
                <w:szCs w:val="20"/>
              </w:rPr>
              <w:t>10</w:t>
            </w:r>
            <w:r w:rsidR="001E14DC" w:rsidRPr="00192CFE">
              <w:rPr>
                <w:rFonts w:ascii="Courier New" w:hAnsi="Courier New" w:cs="Courier New"/>
                <w:b/>
                <w:bCs/>
                <w:sz w:val="20"/>
                <w:szCs w:val="20"/>
              </w:rPr>
              <w:t>/</w:t>
            </w:r>
            <w:r>
              <w:rPr>
                <w:rFonts w:ascii="Courier New" w:hAnsi="Courier New" w:cs="Courier New"/>
                <w:b/>
                <w:bCs/>
                <w:sz w:val="20"/>
                <w:szCs w:val="20"/>
              </w:rPr>
              <w:t>05</w:t>
            </w:r>
          </w:p>
        </w:tc>
        <w:tc>
          <w:tcPr>
            <w:tcW w:w="4920" w:type="dxa"/>
            <w:noWrap/>
          </w:tcPr>
          <w:p w:rsidR="009E3A01" w:rsidRDefault="009E3A01" w:rsidP="00CE5CB0">
            <w:pPr>
              <w:rPr>
                <w:rFonts w:ascii="Courier New" w:hAnsi="Courier New" w:cs="Courier New"/>
                <w:sz w:val="20"/>
                <w:szCs w:val="20"/>
              </w:rPr>
            </w:pPr>
            <w:r w:rsidRPr="00192CFE">
              <w:rPr>
                <w:rFonts w:ascii="Courier New" w:hAnsi="Courier New" w:cs="Courier New"/>
                <w:b/>
                <w:sz w:val="20"/>
                <w:szCs w:val="20"/>
              </w:rPr>
              <w:t>HW #</w:t>
            </w:r>
            <w:r>
              <w:rPr>
                <w:rFonts w:ascii="Courier New" w:hAnsi="Courier New" w:cs="Courier New"/>
                <w:b/>
                <w:sz w:val="20"/>
                <w:szCs w:val="20"/>
              </w:rPr>
              <w:t>2</w:t>
            </w:r>
            <w:r w:rsidRPr="00192CFE">
              <w:rPr>
                <w:rFonts w:ascii="Courier New" w:hAnsi="Courier New" w:cs="Courier New"/>
                <w:b/>
                <w:sz w:val="20"/>
                <w:szCs w:val="20"/>
              </w:rPr>
              <w:t xml:space="preserve"> due</w:t>
            </w:r>
          </w:p>
          <w:p w:rsidR="009E3A01" w:rsidRDefault="009E3A01" w:rsidP="00CE5CB0">
            <w:pPr>
              <w:rPr>
                <w:rFonts w:ascii="Courier New" w:hAnsi="Courier New" w:cs="Courier New"/>
                <w:sz w:val="20"/>
                <w:szCs w:val="20"/>
              </w:rPr>
            </w:pPr>
          </w:p>
          <w:p w:rsidR="00CE5CB0" w:rsidRPr="00192CFE" w:rsidRDefault="00CE5CB0" w:rsidP="00CE5CB0">
            <w:pPr>
              <w:rPr>
                <w:rFonts w:ascii="Courier New" w:hAnsi="Courier New" w:cs="Courier New"/>
                <w:sz w:val="20"/>
                <w:szCs w:val="20"/>
              </w:rPr>
            </w:pPr>
            <w:r w:rsidRPr="00192CFE">
              <w:rPr>
                <w:rFonts w:ascii="Courier New" w:hAnsi="Courier New" w:cs="Courier New"/>
                <w:sz w:val="20"/>
                <w:szCs w:val="20"/>
              </w:rPr>
              <w:t>The difference in means test and analysis of variance (ANOVA)</w:t>
            </w:r>
          </w:p>
          <w:p w:rsidR="001E14DC" w:rsidRPr="00192CFE" w:rsidRDefault="001E14DC" w:rsidP="00CE5CB0">
            <w:pPr>
              <w:rPr>
                <w:rFonts w:ascii="Courier New" w:hAnsi="Courier New" w:cs="Courier New"/>
                <w:sz w:val="20"/>
                <w:szCs w:val="20"/>
              </w:rPr>
            </w:pPr>
          </w:p>
        </w:tc>
        <w:tc>
          <w:tcPr>
            <w:tcW w:w="3629" w:type="dxa"/>
            <w:noWrap/>
          </w:tcPr>
          <w:p w:rsidR="009E3A01" w:rsidRDefault="009E3A01" w:rsidP="00EA337C">
            <w:pPr>
              <w:rPr>
                <w:rFonts w:ascii="Courier New" w:hAnsi="Courier New" w:cs="Courier New"/>
                <w:sz w:val="20"/>
                <w:szCs w:val="20"/>
              </w:rPr>
            </w:pPr>
          </w:p>
          <w:p w:rsidR="009E3A01" w:rsidRDefault="009E3A01" w:rsidP="00EA337C">
            <w:pPr>
              <w:rPr>
                <w:rFonts w:ascii="Courier New" w:hAnsi="Courier New" w:cs="Courier New"/>
                <w:sz w:val="20"/>
                <w:szCs w:val="20"/>
              </w:rPr>
            </w:pPr>
          </w:p>
          <w:p w:rsidR="001E14DC" w:rsidRPr="00192CFE" w:rsidRDefault="00CE5CB0" w:rsidP="00EA337C">
            <w:pPr>
              <w:rPr>
                <w:rFonts w:ascii="Courier New" w:hAnsi="Courier New" w:cs="Courier New"/>
                <w:sz w:val="20"/>
                <w:szCs w:val="20"/>
              </w:rPr>
            </w:pPr>
            <w:r>
              <w:rPr>
                <w:rFonts w:ascii="Courier New" w:hAnsi="Courier New" w:cs="Courier New"/>
                <w:sz w:val="20"/>
                <w:szCs w:val="20"/>
              </w:rPr>
              <w:t>Chapter 6</w:t>
            </w:r>
          </w:p>
        </w:tc>
      </w:tr>
      <w:tr w:rsidR="001E14DC" w:rsidRPr="00192CFE">
        <w:trPr>
          <w:trHeight w:val="330"/>
        </w:trPr>
        <w:tc>
          <w:tcPr>
            <w:tcW w:w="948" w:type="dxa"/>
            <w:noWrap/>
          </w:tcPr>
          <w:p w:rsidR="001E14DC" w:rsidRPr="00192CFE" w:rsidRDefault="001E14DC" w:rsidP="00CE5CB0">
            <w:pPr>
              <w:rPr>
                <w:rFonts w:ascii="Courier New" w:hAnsi="Courier New" w:cs="Courier New"/>
                <w:b/>
                <w:bCs/>
                <w:sz w:val="20"/>
                <w:szCs w:val="20"/>
              </w:rPr>
            </w:pPr>
            <w:r>
              <w:rPr>
                <w:rFonts w:ascii="Courier New" w:hAnsi="Courier New" w:cs="Courier New"/>
                <w:b/>
                <w:bCs/>
                <w:sz w:val="20"/>
                <w:szCs w:val="20"/>
              </w:rPr>
              <w:t>10</w:t>
            </w:r>
            <w:r w:rsidRPr="00192CFE">
              <w:rPr>
                <w:rFonts w:ascii="Courier New" w:hAnsi="Courier New" w:cs="Courier New"/>
                <w:b/>
                <w:bCs/>
                <w:sz w:val="20"/>
                <w:szCs w:val="20"/>
              </w:rPr>
              <w:t>/</w:t>
            </w:r>
            <w:r w:rsidR="00CE5CB0">
              <w:rPr>
                <w:rFonts w:ascii="Courier New" w:hAnsi="Courier New" w:cs="Courier New"/>
                <w:b/>
                <w:bCs/>
                <w:sz w:val="20"/>
                <w:szCs w:val="20"/>
              </w:rPr>
              <w:t>12</w:t>
            </w:r>
          </w:p>
        </w:tc>
        <w:tc>
          <w:tcPr>
            <w:tcW w:w="4920" w:type="dxa"/>
            <w:noWrap/>
          </w:tcPr>
          <w:p w:rsidR="00CE5CB0" w:rsidRDefault="00CE5CB0" w:rsidP="00CE5CB0">
            <w:pPr>
              <w:rPr>
                <w:rFonts w:ascii="Courier New" w:hAnsi="Courier New" w:cs="Courier New"/>
                <w:sz w:val="20"/>
                <w:szCs w:val="20"/>
              </w:rPr>
            </w:pPr>
            <w:r w:rsidRPr="00192CFE">
              <w:rPr>
                <w:rFonts w:ascii="Courier New" w:hAnsi="Courier New" w:cs="Courier New"/>
                <w:sz w:val="20"/>
                <w:szCs w:val="20"/>
              </w:rPr>
              <w:t>Bivariate correlation and regression</w:t>
            </w:r>
          </w:p>
          <w:p w:rsidR="001E14DC" w:rsidRPr="00192CFE" w:rsidRDefault="001E14DC" w:rsidP="00CE5CB0">
            <w:pPr>
              <w:rPr>
                <w:rFonts w:ascii="Courier New" w:hAnsi="Courier New" w:cs="Courier New"/>
                <w:sz w:val="20"/>
                <w:szCs w:val="20"/>
              </w:rPr>
            </w:pPr>
          </w:p>
        </w:tc>
        <w:tc>
          <w:tcPr>
            <w:tcW w:w="3629" w:type="dxa"/>
            <w:noWrap/>
          </w:tcPr>
          <w:p w:rsidR="001E14DC" w:rsidRPr="00192CFE" w:rsidRDefault="00CE5CB0" w:rsidP="00EA337C">
            <w:pPr>
              <w:rPr>
                <w:rFonts w:ascii="Courier New" w:hAnsi="Courier New" w:cs="Courier New"/>
                <w:sz w:val="20"/>
                <w:szCs w:val="20"/>
              </w:rPr>
            </w:pPr>
            <w:r>
              <w:rPr>
                <w:rFonts w:ascii="Courier New" w:hAnsi="Courier New" w:cs="Courier New"/>
                <w:sz w:val="20"/>
                <w:szCs w:val="20"/>
              </w:rPr>
              <w:t>Chapters 7 &amp; 8</w:t>
            </w:r>
          </w:p>
        </w:tc>
      </w:tr>
      <w:tr w:rsidR="009E3A01" w:rsidRPr="00192CFE" w:rsidTr="005D3A33">
        <w:trPr>
          <w:trHeight w:val="330"/>
        </w:trPr>
        <w:tc>
          <w:tcPr>
            <w:tcW w:w="9497" w:type="dxa"/>
            <w:gridSpan w:val="3"/>
            <w:noWrap/>
          </w:tcPr>
          <w:p w:rsidR="009E3A01" w:rsidRDefault="009E3A01" w:rsidP="009E3A01">
            <w:pPr>
              <w:jc w:val="center"/>
              <w:rPr>
                <w:rFonts w:ascii="Courier New" w:hAnsi="Courier New" w:cs="Courier New"/>
                <w:sz w:val="20"/>
                <w:szCs w:val="20"/>
              </w:rPr>
            </w:pPr>
            <w:r w:rsidRPr="00192CFE">
              <w:rPr>
                <w:rFonts w:ascii="Courier New" w:hAnsi="Courier New" w:cs="Courier New"/>
                <w:b/>
                <w:sz w:val="20"/>
                <w:szCs w:val="20"/>
              </w:rPr>
              <w:t>Multivariate Statistics</w:t>
            </w:r>
          </w:p>
        </w:tc>
      </w:tr>
      <w:tr w:rsidR="00CE5CB0" w:rsidRPr="00192CFE">
        <w:trPr>
          <w:trHeight w:val="330"/>
        </w:trPr>
        <w:tc>
          <w:tcPr>
            <w:tcW w:w="948" w:type="dxa"/>
            <w:noWrap/>
          </w:tcPr>
          <w:p w:rsidR="00CE5CB0" w:rsidRPr="00192CFE" w:rsidRDefault="00CE5CB0" w:rsidP="00CE5CB0">
            <w:pPr>
              <w:rPr>
                <w:rFonts w:ascii="Courier New" w:hAnsi="Courier New" w:cs="Courier New"/>
                <w:b/>
                <w:bCs/>
                <w:sz w:val="20"/>
                <w:szCs w:val="20"/>
              </w:rPr>
            </w:pPr>
            <w:r>
              <w:rPr>
                <w:rFonts w:ascii="Courier New" w:hAnsi="Courier New" w:cs="Courier New"/>
                <w:b/>
                <w:bCs/>
                <w:sz w:val="20"/>
                <w:szCs w:val="20"/>
              </w:rPr>
              <w:t>10</w:t>
            </w:r>
            <w:r w:rsidRPr="00192CFE">
              <w:rPr>
                <w:rFonts w:ascii="Courier New" w:hAnsi="Courier New" w:cs="Courier New"/>
                <w:b/>
                <w:bCs/>
                <w:sz w:val="20"/>
                <w:szCs w:val="20"/>
              </w:rPr>
              <w:t>/</w:t>
            </w:r>
            <w:r>
              <w:rPr>
                <w:rFonts w:ascii="Courier New" w:hAnsi="Courier New" w:cs="Courier New"/>
                <w:b/>
                <w:bCs/>
                <w:sz w:val="20"/>
                <w:szCs w:val="20"/>
              </w:rPr>
              <w:t>19</w:t>
            </w:r>
          </w:p>
        </w:tc>
        <w:tc>
          <w:tcPr>
            <w:tcW w:w="4920" w:type="dxa"/>
            <w:noWrap/>
          </w:tcPr>
          <w:p w:rsidR="00CE5CB0" w:rsidRPr="00192CFE" w:rsidRDefault="00CE5CB0" w:rsidP="00CE5CB0">
            <w:pPr>
              <w:rPr>
                <w:rFonts w:ascii="Courier New" w:hAnsi="Courier New" w:cs="Courier New"/>
                <w:b/>
                <w:sz w:val="20"/>
                <w:szCs w:val="20"/>
              </w:rPr>
            </w:pPr>
            <w:r w:rsidRPr="00192CFE">
              <w:rPr>
                <w:rFonts w:ascii="Courier New" w:hAnsi="Courier New" w:cs="Courier New"/>
                <w:b/>
                <w:sz w:val="20"/>
                <w:szCs w:val="20"/>
              </w:rPr>
              <w:t>HW #</w:t>
            </w:r>
            <w:r>
              <w:rPr>
                <w:rFonts w:ascii="Courier New" w:hAnsi="Courier New" w:cs="Courier New"/>
                <w:b/>
                <w:sz w:val="20"/>
                <w:szCs w:val="20"/>
              </w:rPr>
              <w:t>3</w:t>
            </w:r>
            <w:r w:rsidRPr="00192CFE">
              <w:rPr>
                <w:rFonts w:ascii="Courier New" w:hAnsi="Courier New" w:cs="Courier New"/>
                <w:b/>
                <w:sz w:val="20"/>
                <w:szCs w:val="20"/>
              </w:rPr>
              <w:t xml:space="preserve"> due</w:t>
            </w:r>
          </w:p>
          <w:p w:rsidR="00CE5CB0" w:rsidRDefault="00CE5CB0" w:rsidP="00CE5CB0">
            <w:pPr>
              <w:rPr>
                <w:rFonts w:ascii="Courier New" w:hAnsi="Courier New" w:cs="Courier New"/>
                <w:sz w:val="20"/>
                <w:szCs w:val="20"/>
              </w:rPr>
            </w:pPr>
          </w:p>
          <w:p w:rsidR="00CE5CB0" w:rsidRDefault="00CE5CB0" w:rsidP="00CE5CB0">
            <w:pPr>
              <w:rPr>
                <w:rFonts w:ascii="Courier New" w:hAnsi="Courier New" w:cs="Courier New"/>
                <w:sz w:val="20"/>
                <w:szCs w:val="20"/>
              </w:rPr>
            </w:pPr>
            <w:r w:rsidRPr="00192CFE">
              <w:rPr>
                <w:rFonts w:ascii="Courier New" w:hAnsi="Courier New" w:cs="Courier New"/>
                <w:sz w:val="20"/>
                <w:szCs w:val="20"/>
              </w:rPr>
              <w:t>Introduction to multiple regression</w:t>
            </w:r>
            <w:r>
              <w:rPr>
                <w:rFonts w:ascii="Courier New" w:hAnsi="Courier New" w:cs="Courier New"/>
                <w:sz w:val="20"/>
                <w:szCs w:val="20"/>
              </w:rPr>
              <w:t>:</w:t>
            </w:r>
          </w:p>
          <w:p w:rsidR="00CE5CB0" w:rsidRDefault="00CE5CB0" w:rsidP="00CE5CB0">
            <w:pPr>
              <w:rPr>
                <w:rFonts w:ascii="Courier New" w:hAnsi="Courier New" w:cs="Courier New"/>
                <w:sz w:val="20"/>
                <w:szCs w:val="20"/>
              </w:rPr>
            </w:pPr>
            <w:r>
              <w:rPr>
                <w:rFonts w:ascii="Courier New" w:hAnsi="Courier New" w:cs="Courier New"/>
                <w:sz w:val="20"/>
                <w:szCs w:val="20"/>
              </w:rPr>
              <w:t xml:space="preserve">Intercept, slopes, standard errors, t tests, confidence intervals, </w:t>
            </w:r>
          </w:p>
          <w:p w:rsidR="00CE5CB0" w:rsidRDefault="00CE5CB0" w:rsidP="00CE5CB0">
            <w:pPr>
              <w:rPr>
                <w:rFonts w:ascii="Courier New" w:hAnsi="Courier New" w:cs="Courier New"/>
                <w:sz w:val="20"/>
                <w:szCs w:val="20"/>
              </w:rPr>
            </w:pPr>
            <w:r>
              <w:rPr>
                <w:rFonts w:ascii="Courier New" w:hAnsi="Courier New" w:cs="Courier New"/>
                <w:sz w:val="20"/>
                <w:szCs w:val="20"/>
              </w:rPr>
              <w:t>standardized slopes</w:t>
            </w:r>
          </w:p>
          <w:p w:rsidR="00CE5CB0" w:rsidRDefault="00CE5CB0" w:rsidP="00CE5CB0">
            <w:pPr>
              <w:rPr>
                <w:rFonts w:ascii="Courier New" w:hAnsi="Courier New" w:cs="Courier New"/>
                <w:sz w:val="20"/>
                <w:szCs w:val="20"/>
              </w:rPr>
            </w:pPr>
            <w:r>
              <w:rPr>
                <w:rFonts w:ascii="Courier New" w:hAnsi="Courier New" w:cs="Courier New"/>
                <w:sz w:val="20"/>
                <w:szCs w:val="20"/>
              </w:rPr>
              <w:t>R-squared, the F test</w:t>
            </w:r>
          </w:p>
          <w:p w:rsidR="00CE5CB0" w:rsidRDefault="00CE5CB0" w:rsidP="00CE5CB0">
            <w:pPr>
              <w:rPr>
                <w:rFonts w:ascii="Courier New" w:hAnsi="Courier New" w:cs="Courier New"/>
                <w:sz w:val="20"/>
                <w:szCs w:val="20"/>
              </w:rPr>
            </w:pPr>
            <w:r>
              <w:rPr>
                <w:rFonts w:ascii="Courier New" w:hAnsi="Courier New" w:cs="Courier New"/>
                <w:sz w:val="20"/>
                <w:szCs w:val="20"/>
              </w:rPr>
              <w:t>reporting results (tables)</w:t>
            </w:r>
          </w:p>
          <w:p w:rsidR="00CE5CB0" w:rsidRPr="00192CFE" w:rsidRDefault="00CE5CB0" w:rsidP="00CE5CB0">
            <w:pPr>
              <w:rPr>
                <w:rFonts w:ascii="Courier New" w:hAnsi="Courier New" w:cs="Courier New"/>
                <w:sz w:val="20"/>
                <w:szCs w:val="20"/>
              </w:rPr>
            </w:pPr>
          </w:p>
        </w:tc>
        <w:tc>
          <w:tcPr>
            <w:tcW w:w="3629" w:type="dxa"/>
            <w:noWrap/>
          </w:tcPr>
          <w:p w:rsidR="00CE5CB0" w:rsidRDefault="00CE5CB0" w:rsidP="00CF1EDB">
            <w:pPr>
              <w:rPr>
                <w:rFonts w:ascii="Courier New" w:hAnsi="Courier New" w:cs="Courier New"/>
                <w:sz w:val="20"/>
                <w:szCs w:val="20"/>
              </w:rPr>
            </w:pPr>
          </w:p>
          <w:p w:rsidR="00CE5CB0" w:rsidRDefault="00CE5CB0" w:rsidP="00CF1EDB">
            <w:pPr>
              <w:rPr>
                <w:rFonts w:ascii="Courier New" w:hAnsi="Courier New" w:cs="Courier New"/>
                <w:sz w:val="20"/>
                <w:szCs w:val="20"/>
              </w:rPr>
            </w:pPr>
          </w:p>
          <w:p w:rsidR="00CE5CB0" w:rsidRPr="00192CFE" w:rsidRDefault="00CE5CB0" w:rsidP="00CF1EDB">
            <w:pPr>
              <w:rPr>
                <w:rFonts w:ascii="Courier New" w:hAnsi="Courier New" w:cs="Courier New"/>
                <w:sz w:val="20"/>
                <w:szCs w:val="20"/>
              </w:rPr>
            </w:pPr>
            <w:r>
              <w:rPr>
                <w:rFonts w:ascii="Courier New" w:hAnsi="Courier New" w:cs="Courier New"/>
                <w:sz w:val="20"/>
                <w:szCs w:val="20"/>
              </w:rPr>
              <w:t>Chapter 10</w:t>
            </w:r>
          </w:p>
        </w:tc>
      </w:tr>
    </w:tbl>
    <w:p w:rsidR="0046619C" w:rsidRDefault="0046619C">
      <w:r>
        <w:br w:type="page"/>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920"/>
        <w:gridCol w:w="3629"/>
      </w:tblGrid>
      <w:tr w:rsidR="00CE5CB0" w:rsidRPr="00192CFE">
        <w:trPr>
          <w:trHeight w:val="330"/>
        </w:trPr>
        <w:tc>
          <w:tcPr>
            <w:tcW w:w="948" w:type="dxa"/>
            <w:noWrap/>
          </w:tcPr>
          <w:p w:rsidR="00CE5CB0" w:rsidRPr="00192CFE" w:rsidRDefault="00CE5CB0" w:rsidP="00CE5CB0">
            <w:pPr>
              <w:rPr>
                <w:rFonts w:ascii="Courier New" w:hAnsi="Courier New" w:cs="Courier New"/>
                <w:b/>
                <w:bCs/>
                <w:sz w:val="20"/>
                <w:szCs w:val="20"/>
              </w:rPr>
            </w:pPr>
            <w:r w:rsidRPr="00192CFE">
              <w:rPr>
                <w:rFonts w:ascii="Courier New" w:hAnsi="Courier New" w:cs="Courier New"/>
                <w:b/>
                <w:bCs/>
                <w:sz w:val="20"/>
                <w:szCs w:val="20"/>
              </w:rPr>
              <w:t>10/</w:t>
            </w:r>
            <w:r>
              <w:rPr>
                <w:rFonts w:ascii="Courier New" w:hAnsi="Courier New" w:cs="Courier New"/>
                <w:b/>
                <w:bCs/>
                <w:sz w:val="20"/>
                <w:szCs w:val="20"/>
              </w:rPr>
              <w:t>26</w:t>
            </w:r>
          </w:p>
        </w:tc>
        <w:tc>
          <w:tcPr>
            <w:tcW w:w="4920" w:type="dxa"/>
            <w:noWrap/>
          </w:tcPr>
          <w:p w:rsidR="00CE5CB0" w:rsidRDefault="00CE5CB0" w:rsidP="00CE5CB0">
            <w:pPr>
              <w:rPr>
                <w:rFonts w:ascii="Courier New" w:hAnsi="Courier New" w:cs="Courier New"/>
                <w:sz w:val="20"/>
                <w:szCs w:val="20"/>
              </w:rPr>
            </w:pPr>
            <w:r w:rsidRPr="00192CFE">
              <w:rPr>
                <w:rFonts w:ascii="Courier New" w:hAnsi="Courier New" w:cs="Courier New"/>
                <w:sz w:val="20"/>
                <w:szCs w:val="20"/>
              </w:rPr>
              <w:t xml:space="preserve">Introduction to </w:t>
            </w:r>
            <w:r>
              <w:rPr>
                <w:rFonts w:ascii="Courier New" w:hAnsi="Courier New" w:cs="Courier New"/>
                <w:sz w:val="20"/>
                <w:szCs w:val="20"/>
              </w:rPr>
              <w:t>M</w:t>
            </w:r>
            <w:r w:rsidRPr="00192CFE">
              <w:rPr>
                <w:rFonts w:ascii="Courier New" w:hAnsi="Courier New" w:cs="Courier New"/>
                <w:sz w:val="20"/>
                <w:szCs w:val="20"/>
              </w:rPr>
              <w:t xml:space="preserve">ultiple </w:t>
            </w:r>
            <w:r>
              <w:rPr>
                <w:rFonts w:ascii="Courier New" w:hAnsi="Courier New" w:cs="Courier New"/>
                <w:sz w:val="20"/>
                <w:szCs w:val="20"/>
              </w:rPr>
              <w:t>R</w:t>
            </w:r>
            <w:r w:rsidRPr="00192CFE">
              <w:rPr>
                <w:rFonts w:ascii="Courier New" w:hAnsi="Courier New" w:cs="Courier New"/>
                <w:sz w:val="20"/>
                <w:szCs w:val="20"/>
              </w:rPr>
              <w:t>egression (continued)</w:t>
            </w:r>
          </w:p>
          <w:p w:rsidR="00CE5CB0" w:rsidRDefault="00CE5CB0" w:rsidP="00CE5CB0">
            <w:pPr>
              <w:rPr>
                <w:rFonts w:ascii="Courier New" w:hAnsi="Courier New" w:cs="Courier New"/>
                <w:sz w:val="20"/>
                <w:szCs w:val="20"/>
              </w:rPr>
            </w:pPr>
          </w:p>
          <w:p w:rsidR="00CE5CB0" w:rsidRPr="00192CFE" w:rsidRDefault="00CE5CB0" w:rsidP="00CE5CB0">
            <w:pPr>
              <w:rPr>
                <w:rFonts w:ascii="Courier New" w:hAnsi="Courier New" w:cs="Courier New"/>
                <w:bCs/>
                <w:sz w:val="20"/>
                <w:szCs w:val="20"/>
              </w:rPr>
            </w:pPr>
            <w:r w:rsidRPr="00192CFE">
              <w:rPr>
                <w:rFonts w:ascii="Courier New" w:hAnsi="Courier New" w:cs="Courier New"/>
                <w:bCs/>
                <w:sz w:val="20"/>
                <w:szCs w:val="20"/>
              </w:rPr>
              <w:t xml:space="preserve">Multiple </w:t>
            </w:r>
            <w:r>
              <w:rPr>
                <w:rFonts w:ascii="Courier New" w:hAnsi="Courier New" w:cs="Courier New"/>
                <w:bCs/>
                <w:sz w:val="20"/>
                <w:szCs w:val="20"/>
              </w:rPr>
              <w:t>R</w:t>
            </w:r>
            <w:r w:rsidRPr="00192CFE">
              <w:rPr>
                <w:rFonts w:ascii="Courier New" w:hAnsi="Courier New" w:cs="Courier New"/>
                <w:bCs/>
                <w:sz w:val="20"/>
                <w:szCs w:val="20"/>
              </w:rPr>
              <w:t xml:space="preserve">egression: </w:t>
            </w:r>
          </w:p>
          <w:p w:rsidR="00CE5CB0" w:rsidRDefault="00CE5CB0" w:rsidP="00CE5CB0">
            <w:pPr>
              <w:rPr>
                <w:rFonts w:ascii="Courier New" w:hAnsi="Courier New" w:cs="Courier New"/>
                <w:sz w:val="20"/>
                <w:szCs w:val="20"/>
              </w:rPr>
            </w:pPr>
            <w:r w:rsidRPr="00192CFE">
              <w:rPr>
                <w:rFonts w:ascii="Courier New" w:hAnsi="Courier New" w:cs="Courier New"/>
                <w:sz w:val="20"/>
                <w:szCs w:val="20"/>
              </w:rPr>
              <w:t xml:space="preserve">Nominal </w:t>
            </w:r>
            <w:r>
              <w:rPr>
                <w:rFonts w:ascii="Courier New" w:hAnsi="Courier New" w:cs="Courier New"/>
                <w:sz w:val="20"/>
                <w:szCs w:val="20"/>
              </w:rPr>
              <w:t xml:space="preserve">and ordinal </w:t>
            </w:r>
            <w:r w:rsidRPr="00192CFE">
              <w:rPr>
                <w:rFonts w:ascii="Courier New" w:hAnsi="Courier New" w:cs="Courier New"/>
                <w:sz w:val="20"/>
                <w:szCs w:val="20"/>
              </w:rPr>
              <w:t>independent variables</w:t>
            </w:r>
          </w:p>
          <w:p w:rsidR="00CE5CB0" w:rsidRPr="00192CFE" w:rsidRDefault="00CE5CB0" w:rsidP="00CE5CB0">
            <w:pPr>
              <w:rPr>
                <w:rFonts w:ascii="Courier New" w:hAnsi="Courier New" w:cs="Courier New"/>
                <w:b/>
                <w:sz w:val="20"/>
                <w:szCs w:val="20"/>
              </w:rPr>
            </w:pPr>
          </w:p>
        </w:tc>
        <w:tc>
          <w:tcPr>
            <w:tcW w:w="3629" w:type="dxa"/>
            <w:noWrap/>
          </w:tcPr>
          <w:p w:rsidR="00CE5CB0" w:rsidRPr="00192CFE" w:rsidRDefault="00CE5CB0" w:rsidP="00123C0F">
            <w:pPr>
              <w:rPr>
                <w:rFonts w:ascii="Courier New" w:hAnsi="Courier New" w:cs="Courier New"/>
                <w:sz w:val="20"/>
                <w:szCs w:val="20"/>
              </w:rPr>
            </w:pPr>
            <w:r>
              <w:rPr>
                <w:rFonts w:ascii="Courier New" w:hAnsi="Courier New" w:cs="Courier New"/>
                <w:sz w:val="20"/>
                <w:szCs w:val="20"/>
              </w:rPr>
              <w:t>Chapter 11</w:t>
            </w:r>
          </w:p>
        </w:tc>
      </w:tr>
      <w:tr w:rsidR="00CE5CB0" w:rsidRPr="00192CFE">
        <w:trPr>
          <w:trHeight w:val="330"/>
        </w:trPr>
        <w:tc>
          <w:tcPr>
            <w:tcW w:w="948" w:type="dxa"/>
            <w:noWrap/>
          </w:tcPr>
          <w:p w:rsidR="00CE5CB0" w:rsidRPr="00192CFE" w:rsidRDefault="00CE5CB0" w:rsidP="00CE5CB0">
            <w:pPr>
              <w:rPr>
                <w:rFonts w:ascii="Courier New" w:hAnsi="Courier New" w:cs="Courier New"/>
                <w:b/>
                <w:bCs/>
                <w:sz w:val="20"/>
                <w:szCs w:val="20"/>
              </w:rPr>
            </w:pPr>
            <w:r w:rsidRPr="00192CFE">
              <w:rPr>
                <w:rFonts w:ascii="Courier New" w:hAnsi="Courier New" w:cs="Courier New"/>
                <w:b/>
                <w:bCs/>
                <w:sz w:val="20"/>
                <w:szCs w:val="20"/>
              </w:rPr>
              <w:t>1</w:t>
            </w:r>
            <w:r>
              <w:rPr>
                <w:rFonts w:ascii="Courier New" w:hAnsi="Courier New" w:cs="Courier New"/>
                <w:b/>
                <w:bCs/>
                <w:sz w:val="20"/>
                <w:szCs w:val="20"/>
              </w:rPr>
              <w:t>1</w:t>
            </w:r>
            <w:r w:rsidRPr="00192CFE">
              <w:rPr>
                <w:rFonts w:ascii="Courier New" w:hAnsi="Courier New" w:cs="Courier New"/>
                <w:b/>
                <w:bCs/>
                <w:sz w:val="20"/>
                <w:szCs w:val="20"/>
              </w:rPr>
              <w:t>/</w:t>
            </w:r>
            <w:r>
              <w:rPr>
                <w:rFonts w:ascii="Courier New" w:hAnsi="Courier New" w:cs="Courier New"/>
                <w:b/>
                <w:bCs/>
                <w:sz w:val="20"/>
                <w:szCs w:val="20"/>
              </w:rPr>
              <w:t>02</w:t>
            </w:r>
          </w:p>
        </w:tc>
        <w:tc>
          <w:tcPr>
            <w:tcW w:w="4920" w:type="dxa"/>
            <w:noWrap/>
          </w:tcPr>
          <w:p w:rsidR="00CE5CB0" w:rsidRPr="00192CFE" w:rsidRDefault="00CE5CB0" w:rsidP="00CE5CB0">
            <w:pPr>
              <w:rPr>
                <w:rFonts w:ascii="Courier New" w:hAnsi="Courier New" w:cs="Courier New"/>
                <w:bCs/>
                <w:sz w:val="20"/>
                <w:szCs w:val="20"/>
              </w:rPr>
            </w:pPr>
            <w:r w:rsidRPr="00192CFE">
              <w:rPr>
                <w:rFonts w:ascii="Courier New" w:hAnsi="Courier New" w:cs="Courier New"/>
                <w:bCs/>
                <w:sz w:val="20"/>
                <w:szCs w:val="20"/>
              </w:rPr>
              <w:t xml:space="preserve">Multiple </w:t>
            </w:r>
            <w:r>
              <w:rPr>
                <w:rFonts w:ascii="Courier New" w:hAnsi="Courier New" w:cs="Courier New"/>
                <w:bCs/>
                <w:sz w:val="20"/>
                <w:szCs w:val="20"/>
              </w:rPr>
              <w:t>R</w:t>
            </w:r>
            <w:r w:rsidRPr="00192CFE">
              <w:rPr>
                <w:rFonts w:ascii="Courier New" w:hAnsi="Courier New" w:cs="Courier New"/>
                <w:bCs/>
                <w:sz w:val="20"/>
                <w:szCs w:val="20"/>
              </w:rPr>
              <w:t xml:space="preserve">egression: </w:t>
            </w:r>
          </w:p>
          <w:p w:rsidR="00CE5CB0" w:rsidRDefault="00CE5CB0" w:rsidP="00CE5CB0">
            <w:pPr>
              <w:rPr>
                <w:rFonts w:ascii="Courier New" w:hAnsi="Courier New" w:cs="Courier New"/>
                <w:sz w:val="20"/>
                <w:szCs w:val="20"/>
              </w:rPr>
            </w:pPr>
            <w:r w:rsidRPr="00192CFE">
              <w:rPr>
                <w:rFonts w:ascii="Courier New" w:hAnsi="Courier New" w:cs="Courier New"/>
                <w:sz w:val="20"/>
                <w:szCs w:val="20"/>
              </w:rPr>
              <w:t xml:space="preserve">Nominal </w:t>
            </w:r>
            <w:r>
              <w:rPr>
                <w:rFonts w:ascii="Courier New" w:hAnsi="Courier New" w:cs="Courier New"/>
                <w:sz w:val="20"/>
                <w:szCs w:val="20"/>
              </w:rPr>
              <w:t xml:space="preserve">and ordinal </w:t>
            </w:r>
            <w:r w:rsidRPr="00192CFE">
              <w:rPr>
                <w:rFonts w:ascii="Courier New" w:hAnsi="Courier New" w:cs="Courier New"/>
                <w:sz w:val="20"/>
                <w:szCs w:val="20"/>
              </w:rPr>
              <w:t>independent variables</w:t>
            </w:r>
            <w:r>
              <w:rPr>
                <w:rFonts w:ascii="Courier New" w:hAnsi="Courier New" w:cs="Courier New"/>
                <w:sz w:val="20"/>
                <w:szCs w:val="20"/>
              </w:rPr>
              <w:t xml:space="preserve"> </w:t>
            </w:r>
            <w:r w:rsidRPr="00192CFE">
              <w:rPr>
                <w:rFonts w:ascii="Courier New" w:hAnsi="Courier New" w:cs="Courier New"/>
                <w:sz w:val="20"/>
                <w:szCs w:val="20"/>
              </w:rPr>
              <w:t>(continued)</w:t>
            </w:r>
          </w:p>
          <w:p w:rsidR="00CE5CB0" w:rsidRPr="00192CFE" w:rsidRDefault="00CE5CB0" w:rsidP="00CE5CB0">
            <w:pPr>
              <w:rPr>
                <w:rFonts w:ascii="Courier New" w:hAnsi="Courier New" w:cs="Courier New"/>
                <w:sz w:val="20"/>
                <w:szCs w:val="20"/>
              </w:rPr>
            </w:pPr>
          </w:p>
        </w:tc>
        <w:tc>
          <w:tcPr>
            <w:tcW w:w="3629" w:type="dxa"/>
            <w:noWrap/>
          </w:tcPr>
          <w:p w:rsidR="00CE5CB0" w:rsidRPr="00192CFE" w:rsidRDefault="00CE5CB0" w:rsidP="00EA337C">
            <w:pPr>
              <w:rPr>
                <w:rFonts w:ascii="Courier New" w:hAnsi="Courier New" w:cs="Courier New"/>
                <w:sz w:val="20"/>
                <w:szCs w:val="20"/>
              </w:rPr>
            </w:pPr>
            <w:r>
              <w:rPr>
                <w:rFonts w:ascii="Courier New" w:hAnsi="Courier New" w:cs="Courier New"/>
                <w:sz w:val="20"/>
                <w:szCs w:val="20"/>
              </w:rPr>
              <w:t>Chapter 9</w:t>
            </w:r>
          </w:p>
        </w:tc>
      </w:tr>
      <w:tr w:rsidR="00CE5CB0" w:rsidRPr="00192CFE">
        <w:trPr>
          <w:trHeight w:val="330"/>
        </w:trPr>
        <w:tc>
          <w:tcPr>
            <w:tcW w:w="948" w:type="dxa"/>
            <w:noWrap/>
          </w:tcPr>
          <w:p w:rsidR="00CE5CB0" w:rsidRPr="00192CFE" w:rsidRDefault="00CE5CB0" w:rsidP="00CE5CB0">
            <w:pPr>
              <w:rPr>
                <w:rFonts w:ascii="Courier New" w:hAnsi="Courier New" w:cs="Courier New"/>
                <w:b/>
                <w:bCs/>
                <w:sz w:val="20"/>
                <w:szCs w:val="20"/>
              </w:rPr>
            </w:pPr>
            <w:r>
              <w:rPr>
                <w:rFonts w:ascii="Courier New" w:hAnsi="Courier New" w:cs="Courier New"/>
                <w:b/>
                <w:bCs/>
                <w:sz w:val="20"/>
                <w:szCs w:val="20"/>
              </w:rPr>
              <w:t>11/09</w:t>
            </w:r>
          </w:p>
        </w:tc>
        <w:tc>
          <w:tcPr>
            <w:tcW w:w="4920" w:type="dxa"/>
            <w:noWrap/>
          </w:tcPr>
          <w:p w:rsidR="00CE5CB0" w:rsidRDefault="00CE5CB0" w:rsidP="00CE5CB0">
            <w:pPr>
              <w:rPr>
                <w:rFonts w:ascii="Courier New" w:hAnsi="Courier New" w:cs="Courier New"/>
                <w:b/>
                <w:bCs/>
                <w:sz w:val="20"/>
                <w:szCs w:val="20"/>
              </w:rPr>
            </w:pPr>
            <w:r w:rsidRPr="00192CFE">
              <w:rPr>
                <w:rFonts w:ascii="Courier New" w:hAnsi="Courier New" w:cs="Courier New"/>
                <w:b/>
                <w:bCs/>
                <w:sz w:val="20"/>
                <w:szCs w:val="20"/>
              </w:rPr>
              <w:t>HW #</w:t>
            </w:r>
            <w:r>
              <w:rPr>
                <w:rFonts w:ascii="Courier New" w:hAnsi="Courier New" w:cs="Courier New"/>
                <w:b/>
                <w:bCs/>
                <w:sz w:val="20"/>
                <w:szCs w:val="20"/>
              </w:rPr>
              <w:t>4</w:t>
            </w:r>
            <w:r w:rsidRPr="00192CFE">
              <w:rPr>
                <w:rFonts w:ascii="Courier New" w:hAnsi="Courier New" w:cs="Courier New"/>
                <w:b/>
                <w:bCs/>
                <w:sz w:val="20"/>
                <w:szCs w:val="20"/>
              </w:rPr>
              <w:t xml:space="preserve"> due</w:t>
            </w:r>
          </w:p>
          <w:p w:rsidR="00CE5CB0" w:rsidRDefault="00CE5CB0" w:rsidP="00CE5CB0">
            <w:pPr>
              <w:rPr>
                <w:rFonts w:ascii="Courier New" w:hAnsi="Courier New" w:cs="Courier New"/>
                <w:b/>
                <w:bCs/>
                <w:sz w:val="20"/>
                <w:szCs w:val="20"/>
              </w:rPr>
            </w:pPr>
          </w:p>
          <w:p w:rsidR="00CE5CB0" w:rsidRPr="00192CFE" w:rsidRDefault="00CE5CB0" w:rsidP="00CE5CB0">
            <w:pPr>
              <w:rPr>
                <w:rFonts w:ascii="Courier New" w:hAnsi="Courier New" w:cs="Courier New"/>
                <w:bCs/>
                <w:sz w:val="20"/>
                <w:szCs w:val="20"/>
              </w:rPr>
            </w:pPr>
            <w:r w:rsidRPr="00192CFE">
              <w:rPr>
                <w:rFonts w:ascii="Courier New" w:hAnsi="Courier New" w:cs="Courier New"/>
                <w:bCs/>
                <w:sz w:val="20"/>
                <w:szCs w:val="20"/>
              </w:rPr>
              <w:t xml:space="preserve">Multiple </w:t>
            </w:r>
            <w:r>
              <w:rPr>
                <w:rFonts w:ascii="Courier New" w:hAnsi="Courier New" w:cs="Courier New"/>
                <w:bCs/>
                <w:sz w:val="20"/>
                <w:szCs w:val="20"/>
              </w:rPr>
              <w:t>R</w:t>
            </w:r>
            <w:r w:rsidRPr="00192CFE">
              <w:rPr>
                <w:rFonts w:ascii="Courier New" w:hAnsi="Courier New" w:cs="Courier New"/>
                <w:bCs/>
                <w:sz w:val="20"/>
                <w:szCs w:val="20"/>
              </w:rPr>
              <w:t xml:space="preserve">egression: </w:t>
            </w:r>
          </w:p>
          <w:p w:rsidR="00CE5CB0" w:rsidRDefault="00CE5CB0" w:rsidP="00CE5CB0">
            <w:pPr>
              <w:rPr>
                <w:rFonts w:ascii="Courier New" w:hAnsi="Courier New" w:cs="Courier New"/>
                <w:bCs/>
                <w:sz w:val="20"/>
                <w:szCs w:val="20"/>
              </w:rPr>
            </w:pPr>
            <w:r w:rsidRPr="00192CFE">
              <w:rPr>
                <w:rFonts w:ascii="Courier New" w:hAnsi="Courier New" w:cs="Courier New"/>
                <w:bCs/>
                <w:sz w:val="20"/>
                <w:szCs w:val="20"/>
              </w:rPr>
              <w:t>Nonlinear relationships</w:t>
            </w:r>
          </w:p>
          <w:p w:rsidR="00C82FBF" w:rsidRPr="00192CFE" w:rsidRDefault="00C82FBF" w:rsidP="00CE5CB0">
            <w:pPr>
              <w:rPr>
                <w:rFonts w:ascii="Courier New" w:hAnsi="Courier New" w:cs="Courier New"/>
                <w:sz w:val="20"/>
                <w:szCs w:val="20"/>
              </w:rPr>
            </w:pPr>
          </w:p>
        </w:tc>
        <w:tc>
          <w:tcPr>
            <w:tcW w:w="3629" w:type="dxa"/>
            <w:noWrap/>
          </w:tcPr>
          <w:p w:rsidR="00CE5CB0" w:rsidRDefault="00CE5CB0" w:rsidP="00327C33">
            <w:pPr>
              <w:rPr>
                <w:rFonts w:ascii="Courier New" w:hAnsi="Courier New" w:cs="Courier New"/>
                <w:sz w:val="20"/>
                <w:szCs w:val="20"/>
              </w:rPr>
            </w:pPr>
          </w:p>
          <w:p w:rsidR="00CE5CB0" w:rsidRDefault="00CE5CB0" w:rsidP="00327C33">
            <w:pPr>
              <w:rPr>
                <w:rFonts w:ascii="Courier New" w:hAnsi="Courier New" w:cs="Courier New"/>
                <w:sz w:val="20"/>
                <w:szCs w:val="20"/>
              </w:rPr>
            </w:pPr>
          </w:p>
          <w:p w:rsidR="00CE5CB0" w:rsidRPr="00192CFE" w:rsidRDefault="00CE5CB0" w:rsidP="00327C33">
            <w:pPr>
              <w:rPr>
                <w:rFonts w:ascii="Courier New" w:hAnsi="Courier New" w:cs="Courier New"/>
                <w:sz w:val="20"/>
                <w:szCs w:val="20"/>
              </w:rPr>
            </w:pPr>
            <w:r>
              <w:rPr>
                <w:rFonts w:ascii="Courier New" w:hAnsi="Courier New" w:cs="Courier New"/>
                <w:sz w:val="20"/>
                <w:szCs w:val="20"/>
              </w:rPr>
              <w:t>Chapter 15</w:t>
            </w:r>
          </w:p>
        </w:tc>
      </w:tr>
      <w:tr w:rsidR="00CE5CB0" w:rsidRPr="00192CFE">
        <w:trPr>
          <w:trHeight w:val="330"/>
        </w:trPr>
        <w:tc>
          <w:tcPr>
            <w:tcW w:w="948" w:type="dxa"/>
            <w:noWrap/>
          </w:tcPr>
          <w:p w:rsidR="00CE5CB0" w:rsidRPr="00192CFE" w:rsidRDefault="00CE5CB0" w:rsidP="00CE5CB0">
            <w:pPr>
              <w:rPr>
                <w:rFonts w:ascii="Courier New" w:hAnsi="Courier New" w:cs="Courier New"/>
                <w:b/>
                <w:bCs/>
                <w:sz w:val="20"/>
                <w:szCs w:val="20"/>
              </w:rPr>
            </w:pPr>
            <w:r w:rsidRPr="00192CFE">
              <w:rPr>
                <w:rFonts w:ascii="Courier New" w:hAnsi="Courier New" w:cs="Courier New"/>
                <w:b/>
                <w:bCs/>
                <w:sz w:val="20"/>
                <w:szCs w:val="20"/>
              </w:rPr>
              <w:t>1</w:t>
            </w:r>
            <w:r>
              <w:rPr>
                <w:rFonts w:ascii="Courier New" w:hAnsi="Courier New" w:cs="Courier New"/>
                <w:b/>
                <w:bCs/>
                <w:sz w:val="20"/>
                <w:szCs w:val="20"/>
              </w:rPr>
              <w:t>1</w:t>
            </w:r>
            <w:r w:rsidRPr="00192CFE">
              <w:rPr>
                <w:rFonts w:ascii="Courier New" w:hAnsi="Courier New" w:cs="Courier New"/>
                <w:b/>
                <w:bCs/>
                <w:sz w:val="20"/>
                <w:szCs w:val="20"/>
              </w:rPr>
              <w:t>/</w:t>
            </w:r>
            <w:r>
              <w:rPr>
                <w:rFonts w:ascii="Courier New" w:hAnsi="Courier New" w:cs="Courier New"/>
                <w:b/>
                <w:bCs/>
                <w:sz w:val="20"/>
                <w:szCs w:val="20"/>
              </w:rPr>
              <w:t>16</w:t>
            </w:r>
          </w:p>
        </w:tc>
        <w:tc>
          <w:tcPr>
            <w:tcW w:w="4920" w:type="dxa"/>
            <w:noWrap/>
          </w:tcPr>
          <w:p w:rsidR="00CE5CB0" w:rsidRDefault="00CE5CB0" w:rsidP="00CE5CB0">
            <w:pPr>
              <w:rPr>
                <w:rFonts w:ascii="Courier New" w:hAnsi="Courier New" w:cs="Courier New"/>
                <w:bCs/>
                <w:sz w:val="20"/>
                <w:szCs w:val="20"/>
              </w:rPr>
            </w:pPr>
            <w:r w:rsidRPr="00192CFE">
              <w:rPr>
                <w:rFonts w:ascii="Courier New" w:hAnsi="Courier New" w:cs="Courier New"/>
                <w:bCs/>
                <w:sz w:val="20"/>
                <w:szCs w:val="20"/>
              </w:rPr>
              <w:t xml:space="preserve">Multiple </w:t>
            </w:r>
            <w:r>
              <w:rPr>
                <w:rFonts w:ascii="Courier New" w:hAnsi="Courier New" w:cs="Courier New"/>
                <w:bCs/>
                <w:sz w:val="20"/>
                <w:szCs w:val="20"/>
              </w:rPr>
              <w:t>R</w:t>
            </w:r>
            <w:r w:rsidRPr="00192CFE">
              <w:rPr>
                <w:rFonts w:ascii="Courier New" w:hAnsi="Courier New" w:cs="Courier New"/>
                <w:bCs/>
                <w:sz w:val="20"/>
                <w:szCs w:val="20"/>
              </w:rPr>
              <w:t xml:space="preserve">egression: </w:t>
            </w:r>
          </w:p>
          <w:p w:rsidR="00CE5CB0" w:rsidRDefault="00CE5CB0" w:rsidP="00CE5CB0">
            <w:pPr>
              <w:rPr>
                <w:rFonts w:ascii="Courier New" w:hAnsi="Courier New" w:cs="Courier New"/>
                <w:bCs/>
                <w:sz w:val="20"/>
                <w:szCs w:val="20"/>
              </w:rPr>
            </w:pPr>
            <w:r w:rsidRPr="00192CFE">
              <w:rPr>
                <w:rFonts w:ascii="Courier New" w:hAnsi="Courier New" w:cs="Courier New"/>
                <w:bCs/>
                <w:sz w:val="20"/>
                <w:szCs w:val="20"/>
              </w:rPr>
              <w:t>Nonlinear relationships</w:t>
            </w:r>
            <w:r>
              <w:rPr>
                <w:rFonts w:ascii="Courier New" w:hAnsi="Courier New" w:cs="Courier New"/>
                <w:bCs/>
                <w:sz w:val="20"/>
                <w:szCs w:val="20"/>
              </w:rPr>
              <w:t xml:space="preserve"> </w:t>
            </w:r>
            <w:r w:rsidRPr="00192CFE">
              <w:rPr>
                <w:rFonts w:ascii="Courier New" w:hAnsi="Courier New" w:cs="Courier New"/>
                <w:sz w:val="20"/>
                <w:szCs w:val="20"/>
              </w:rPr>
              <w:t>(continued)</w:t>
            </w:r>
          </w:p>
          <w:p w:rsidR="00CE5CB0" w:rsidRDefault="00CE5CB0" w:rsidP="00CE5CB0">
            <w:pPr>
              <w:rPr>
                <w:rFonts w:ascii="Courier New" w:hAnsi="Courier New" w:cs="Courier New"/>
                <w:b/>
                <w:bCs/>
                <w:sz w:val="20"/>
                <w:szCs w:val="20"/>
              </w:rPr>
            </w:pPr>
          </w:p>
          <w:p w:rsidR="00CE5CB0" w:rsidRDefault="00CE5CB0" w:rsidP="00CE5CB0">
            <w:pPr>
              <w:rPr>
                <w:rFonts w:ascii="Courier New" w:hAnsi="Courier New" w:cs="Courier New"/>
                <w:bCs/>
                <w:sz w:val="20"/>
                <w:szCs w:val="20"/>
              </w:rPr>
            </w:pPr>
            <w:r>
              <w:rPr>
                <w:rFonts w:ascii="Courier New" w:hAnsi="Courier New" w:cs="Courier New"/>
                <w:bCs/>
                <w:sz w:val="20"/>
                <w:szCs w:val="20"/>
              </w:rPr>
              <w:t>Interaction effects</w:t>
            </w:r>
          </w:p>
          <w:p w:rsidR="00CE5CB0" w:rsidRPr="00A93188" w:rsidRDefault="00CE5CB0" w:rsidP="00EA337C">
            <w:pPr>
              <w:rPr>
                <w:rFonts w:ascii="Courier New" w:hAnsi="Courier New" w:cs="Courier New"/>
                <w:bCs/>
                <w:sz w:val="20"/>
                <w:szCs w:val="20"/>
              </w:rPr>
            </w:pPr>
          </w:p>
        </w:tc>
        <w:tc>
          <w:tcPr>
            <w:tcW w:w="3629" w:type="dxa"/>
            <w:noWrap/>
          </w:tcPr>
          <w:p w:rsidR="0046619C" w:rsidRDefault="0046619C" w:rsidP="00B26ABD">
            <w:pPr>
              <w:rPr>
                <w:rFonts w:ascii="Courier New" w:hAnsi="Courier New" w:cs="Courier New"/>
                <w:sz w:val="20"/>
                <w:szCs w:val="20"/>
              </w:rPr>
            </w:pPr>
          </w:p>
          <w:p w:rsidR="0046619C" w:rsidRDefault="0046619C" w:rsidP="00B26ABD">
            <w:pPr>
              <w:rPr>
                <w:rFonts w:ascii="Courier New" w:hAnsi="Courier New" w:cs="Courier New"/>
                <w:sz w:val="20"/>
                <w:szCs w:val="20"/>
              </w:rPr>
            </w:pPr>
          </w:p>
          <w:p w:rsidR="0046619C" w:rsidRDefault="0046619C" w:rsidP="00B26ABD">
            <w:pPr>
              <w:rPr>
                <w:rFonts w:ascii="Courier New" w:hAnsi="Courier New" w:cs="Courier New"/>
                <w:sz w:val="20"/>
                <w:szCs w:val="20"/>
              </w:rPr>
            </w:pPr>
          </w:p>
          <w:p w:rsidR="00CE5CB0" w:rsidRPr="00192CFE" w:rsidRDefault="00CE5CB0" w:rsidP="00B26ABD">
            <w:pPr>
              <w:rPr>
                <w:rFonts w:ascii="Courier New" w:hAnsi="Courier New" w:cs="Courier New"/>
                <w:sz w:val="20"/>
                <w:szCs w:val="20"/>
              </w:rPr>
            </w:pPr>
            <w:r>
              <w:rPr>
                <w:rFonts w:ascii="Courier New" w:hAnsi="Courier New" w:cs="Courier New"/>
                <w:sz w:val="20"/>
                <w:szCs w:val="20"/>
              </w:rPr>
              <w:t>Chapter 12</w:t>
            </w:r>
          </w:p>
        </w:tc>
      </w:tr>
      <w:tr w:rsidR="00CE5CB0" w:rsidRPr="00192CFE">
        <w:trPr>
          <w:trHeight w:val="330"/>
        </w:trPr>
        <w:tc>
          <w:tcPr>
            <w:tcW w:w="948" w:type="dxa"/>
            <w:noWrap/>
          </w:tcPr>
          <w:p w:rsidR="00CE5CB0" w:rsidRPr="00192CFE" w:rsidRDefault="00CE5CB0" w:rsidP="00CE5CB0">
            <w:pPr>
              <w:rPr>
                <w:rFonts w:ascii="Courier New" w:hAnsi="Courier New" w:cs="Courier New"/>
                <w:b/>
                <w:bCs/>
                <w:sz w:val="20"/>
                <w:szCs w:val="20"/>
              </w:rPr>
            </w:pPr>
            <w:r w:rsidRPr="00192CFE">
              <w:rPr>
                <w:rFonts w:ascii="Courier New" w:hAnsi="Courier New" w:cs="Courier New"/>
                <w:sz w:val="20"/>
                <w:szCs w:val="20"/>
              </w:rPr>
              <w:br w:type="page"/>
            </w:r>
            <w:r w:rsidRPr="00192CFE">
              <w:rPr>
                <w:rFonts w:ascii="Courier New" w:hAnsi="Courier New" w:cs="Courier New"/>
                <w:b/>
                <w:bCs/>
                <w:sz w:val="20"/>
                <w:szCs w:val="20"/>
              </w:rPr>
              <w:t>11/</w:t>
            </w:r>
            <w:r>
              <w:rPr>
                <w:rFonts w:ascii="Courier New" w:hAnsi="Courier New" w:cs="Courier New"/>
                <w:b/>
                <w:bCs/>
                <w:sz w:val="20"/>
                <w:szCs w:val="20"/>
              </w:rPr>
              <w:t>23</w:t>
            </w:r>
          </w:p>
        </w:tc>
        <w:tc>
          <w:tcPr>
            <w:tcW w:w="4920" w:type="dxa"/>
            <w:noWrap/>
          </w:tcPr>
          <w:p w:rsidR="00CE5CB0" w:rsidRDefault="00CE5CB0" w:rsidP="00CE5CB0">
            <w:pPr>
              <w:rPr>
                <w:rFonts w:ascii="Courier New" w:hAnsi="Courier New" w:cs="Courier New"/>
                <w:bCs/>
                <w:sz w:val="20"/>
                <w:szCs w:val="20"/>
              </w:rPr>
            </w:pPr>
            <w:r w:rsidRPr="00192CFE">
              <w:rPr>
                <w:rFonts w:ascii="Courier New" w:hAnsi="Courier New" w:cs="Courier New"/>
                <w:bCs/>
                <w:sz w:val="20"/>
                <w:szCs w:val="20"/>
              </w:rPr>
              <w:t xml:space="preserve">Multiple </w:t>
            </w:r>
            <w:r>
              <w:rPr>
                <w:rFonts w:ascii="Courier New" w:hAnsi="Courier New" w:cs="Courier New"/>
                <w:bCs/>
                <w:sz w:val="20"/>
                <w:szCs w:val="20"/>
              </w:rPr>
              <w:t>R</w:t>
            </w:r>
            <w:r w:rsidRPr="00192CFE">
              <w:rPr>
                <w:rFonts w:ascii="Courier New" w:hAnsi="Courier New" w:cs="Courier New"/>
                <w:bCs/>
                <w:sz w:val="20"/>
                <w:szCs w:val="20"/>
              </w:rPr>
              <w:t xml:space="preserve">egression: </w:t>
            </w:r>
          </w:p>
          <w:p w:rsidR="00CE5CB0" w:rsidRDefault="00CE5CB0" w:rsidP="00CE5CB0">
            <w:pPr>
              <w:rPr>
                <w:rFonts w:ascii="Courier New" w:hAnsi="Courier New" w:cs="Courier New"/>
                <w:bCs/>
                <w:sz w:val="20"/>
                <w:szCs w:val="20"/>
              </w:rPr>
            </w:pPr>
            <w:r>
              <w:rPr>
                <w:rFonts w:ascii="Courier New" w:hAnsi="Courier New" w:cs="Courier New"/>
                <w:bCs/>
                <w:sz w:val="20"/>
                <w:szCs w:val="20"/>
              </w:rPr>
              <w:t xml:space="preserve">Interaction effects </w:t>
            </w:r>
            <w:r w:rsidRPr="00192CFE">
              <w:rPr>
                <w:rFonts w:ascii="Courier New" w:hAnsi="Courier New" w:cs="Courier New"/>
                <w:sz w:val="20"/>
                <w:szCs w:val="20"/>
              </w:rPr>
              <w:t>(continued)</w:t>
            </w:r>
          </w:p>
          <w:p w:rsidR="00CE5CB0" w:rsidRDefault="00CE5CB0" w:rsidP="00CE5CB0">
            <w:pPr>
              <w:rPr>
                <w:rFonts w:ascii="Courier New" w:hAnsi="Courier New" w:cs="Courier New"/>
                <w:bCs/>
                <w:sz w:val="20"/>
                <w:szCs w:val="20"/>
              </w:rPr>
            </w:pPr>
          </w:p>
          <w:p w:rsidR="00CE5CB0" w:rsidRDefault="00CE5CB0" w:rsidP="00CE5CB0">
            <w:pPr>
              <w:rPr>
                <w:rFonts w:ascii="Courier New" w:hAnsi="Courier New" w:cs="Courier New"/>
                <w:sz w:val="20"/>
                <w:szCs w:val="20"/>
              </w:rPr>
            </w:pPr>
            <w:r w:rsidRPr="00192CFE">
              <w:rPr>
                <w:rFonts w:ascii="Courier New" w:hAnsi="Courier New" w:cs="Courier New"/>
                <w:bCs/>
                <w:sz w:val="20"/>
                <w:szCs w:val="20"/>
              </w:rPr>
              <w:t xml:space="preserve">Regression </w:t>
            </w:r>
            <w:r>
              <w:rPr>
                <w:rFonts w:ascii="Courier New" w:hAnsi="Courier New" w:cs="Courier New"/>
                <w:bCs/>
                <w:sz w:val="20"/>
                <w:szCs w:val="20"/>
              </w:rPr>
              <w:t>A</w:t>
            </w:r>
            <w:r w:rsidRPr="00192CFE">
              <w:rPr>
                <w:rFonts w:ascii="Courier New" w:hAnsi="Courier New" w:cs="Courier New"/>
                <w:sz w:val="20"/>
                <w:szCs w:val="20"/>
              </w:rPr>
              <w:t xml:space="preserve">ssumptions </w:t>
            </w:r>
          </w:p>
          <w:p w:rsidR="00CE5CB0" w:rsidRPr="00192CFE" w:rsidRDefault="00CE5CB0" w:rsidP="00CE5CB0">
            <w:pPr>
              <w:rPr>
                <w:rFonts w:ascii="Courier New" w:hAnsi="Courier New" w:cs="Courier New"/>
                <w:b/>
                <w:bCs/>
                <w:sz w:val="20"/>
                <w:szCs w:val="20"/>
              </w:rPr>
            </w:pPr>
          </w:p>
        </w:tc>
        <w:tc>
          <w:tcPr>
            <w:tcW w:w="3629" w:type="dxa"/>
            <w:noWrap/>
          </w:tcPr>
          <w:p w:rsidR="00CE5CB0" w:rsidRDefault="00CE5CB0" w:rsidP="001C7596">
            <w:pPr>
              <w:rPr>
                <w:rFonts w:ascii="Courier New" w:hAnsi="Courier New" w:cs="Courier New"/>
                <w:sz w:val="20"/>
                <w:szCs w:val="20"/>
              </w:rPr>
            </w:pPr>
          </w:p>
          <w:p w:rsidR="00CE5CB0" w:rsidRDefault="00CE5CB0" w:rsidP="001C7596">
            <w:pPr>
              <w:rPr>
                <w:rFonts w:ascii="Courier New" w:hAnsi="Courier New" w:cs="Courier New"/>
                <w:sz w:val="20"/>
                <w:szCs w:val="20"/>
              </w:rPr>
            </w:pPr>
          </w:p>
          <w:p w:rsidR="00CE5CB0" w:rsidRDefault="00CE5CB0" w:rsidP="001C7596">
            <w:pPr>
              <w:rPr>
                <w:rFonts w:ascii="Courier New" w:hAnsi="Courier New" w:cs="Courier New"/>
                <w:sz w:val="20"/>
                <w:szCs w:val="20"/>
              </w:rPr>
            </w:pPr>
          </w:p>
          <w:p w:rsidR="00CE5CB0" w:rsidRPr="00192CFE" w:rsidRDefault="00CE5CB0" w:rsidP="00EA337C">
            <w:pPr>
              <w:rPr>
                <w:rFonts w:ascii="Courier New" w:hAnsi="Courier New" w:cs="Courier New"/>
                <w:sz w:val="20"/>
                <w:szCs w:val="20"/>
              </w:rPr>
            </w:pPr>
            <w:r>
              <w:rPr>
                <w:rFonts w:ascii="Courier New" w:hAnsi="Courier New" w:cs="Courier New"/>
                <w:sz w:val="20"/>
                <w:szCs w:val="20"/>
              </w:rPr>
              <w:t>Chapter 16</w:t>
            </w:r>
          </w:p>
        </w:tc>
      </w:tr>
      <w:tr w:rsidR="00CE5CB0" w:rsidRPr="00192CFE">
        <w:trPr>
          <w:trHeight w:val="330"/>
        </w:trPr>
        <w:tc>
          <w:tcPr>
            <w:tcW w:w="948" w:type="dxa"/>
            <w:noWrap/>
          </w:tcPr>
          <w:p w:rsidR="00CE5CB0" w:rsidRPr="00192CFE" w:rsidRDefault="00CE5CB0" w:rsidP="00CE5CB0">
            <w:pPr>
              <w:rPr>
                <w:rFonts w:ascii="Courier New" w:hAnsi="Courier New" w:cs="Courier New"/>
                <w:b/>
                <w:bCs/>
                <w:sz w:val="20"/>
                <w:szCs w:val="20"/>
              </w:rPr>
            </w:pPr>
            <w:r w:rsidRPr="00192CFE">
              <w:rPr>
                <w:rFonts w:ascii="Courier New" w:hAnsi="Courier New" w:cs="Courier New"/>
                <w:b/>
                <w:bCs/>
                <w:sz w:val="20"/>
                <w:szCs w:val="20"/>
              </w:rPr>
              <w:t>11/</w:t>
            </w:r>
            <w:r>
              <w:rPr>
                <w:rFonts w:ascii="Courier New" w:hAnsi="Courier New" w:cs="Courier New"/>
                <w:b/>
                <w:bCs/>
                <w:sz w:val="20"/>
                <w:szCs w:val="20"/>
              </w:rPr>
              <w:t>30</w:t>
            </w:r>
          </w:p>
        </w:tc>
        <w:tc>
          <w:tcPr>
            <w:tcW w:w="4920" w:type="dxa"/>
            <w:noWrap/>
          </w:tcPr>
          <w:p w:rsidR="00CE5CB0" w:rsidRDefault="00CE5CB0" w:rsidP="00CE5CB0">
            <w:pPr>
              <w:rPr>
                <w:rFonts w:ascii="Courier New" w:hAnsi="Courier New" w:cs="Courier New"/>
                <w:sz w:val="20"/>
                <w:szCs w:val="20"/>
              </w:rPr>
            </w:pPr>
            <w:r w:rsidRPr="00192CFE">
              <w:rPr>
                <w:rFonts w:ascii="Courier New" w:hAnsi="Courier New" w:cs="Courier New"/>
                <w:bCs/>
                <w:sz w:val="20"/>
                <w:szCs w:val="20"/>
              </w:rPr>
              <w:t xml:space="preserve">Regression </w:t>
            </w:r>
            <w:r>
              <w:rPr>
                <w:rFonts w:ascii="Courier New" w:hAnsi="Courier New" w:cs="Courier New"/>
                <w:bCs/>
                <w:sz w:val="20"/>
                <w:szCs w:val="20"/>
              </w:rPr>
              <w:t>A</w:t>
            </w:r>
            <w:r w:rsidRPr="00192CFE">
              <w:rPr>
                <w:rFonts w:ascii="Courier New" w:hAnsi="Courier New" w:cs="Courier New"/>
                <w:sz w:val="20"/>
                <w:szCs w:val="20"/>
              </w:rPr>
              <w:t>ssumptions (continued)</w:t>
            </w:r>
          </w:p>
          <w:p w:rsidR="00CE5CB0" w:rsidRPr="00613AB4" w:rsidRDefault="00CE5CB0" w:rsidP="00CE5CB0">
            <w:pPr>
              <w:rPr>
                <w:rFonts w:ascii="Courier New" w:hAnsi="Courier New" w:cs="Courier New"/>
                <w:sz w:val="20"/>
                <w:szCs w:val="20"/>
              </w:rPr>
            </w:pPr>
          </w:p>
        </w:tc>
        <w:tc>
          <w:tcPr>
            <w:tcW w:w="3629" w:type="dxa"/>
            <w:noWrap/>
          </w:tcPr>
          <w:p w:rsidR="00CE5CB0" w:rsidRPr="00192CFE" w:rsidRDefault="00CE5CB0" w:rsidP="001C7596">
            <w:pPr>
              <w:rPr>
                <w:rFonts w:ascii="Courier New" w:hAnsi="Courier New" w:cs="Courier New"/>
                <w:sz w:val="20"/>
                <w:szCs w:val="20"/>
              </w:rPr>
            </w:pPr>
          </w:p>
        </w:tc>
      </w:tr>
      <w:tr w:rsidR="00CE5CB0" w:rsidRPr="00192CFE">
        <w:trPr>
          <w:trHeight w:val="330"/>
        </w:trPr>
        <w:tc>
          <w:tcPr>
            <w:tcW w:w="948" w:type="dxa"/>
            <w:noWrap/>
          </w:tcPr>
          <w:p w:rsidR="00CE5CB0" w:rsidRPr="00192CFE" w:rsidRDefault="00CE5CB0" w:rsidP="00CE5CB0">
            <w:pPr>
              <w:rPr>
                <w:rFonts w:ascii="Courier New" w:hAnsi="Courier New" w:cs="Courier New"/>
                <w:b/>
                <w:bCs/>
                <w:sz w:val="20"/>
                <w:szCs w:val="20"/>
              </w:rPr>
            </w:pPr>
            <w:r>
              <w:rPr>
                <w:rFonts w:ascii="Courier New" w:hAnsi="Courier New" w:cs="Courier New"/>
                <w:b/>
                <w:bCs/>
                <w:sz w:val="20"/>
                <w:szCs w:val="20"/>
              </w:rPr>
              <w:t>12</w:t>
            </w:r>
            <w:r w:rsidRPr="00192CFE">
              <w:rPr>
                <w:rFonts w:ascii="Courier New" w:hAnsi="Courier New" w:cs="Courier New"/>
                <w:b/>
                <w:bCs/>
                <w:sz w:val="20"/>
                <w:szCs w:val="20"/>
              </w:rPr>
              <w:t>/</w:t>
            </w:r>
            <w:r>
              <w:rPr>
                <w:rFonts w:ascii="Courier New" w:hAnsi="Courier New" w:cs="Courier New"/>
                <w:b/>
                <w:bCs/>
                <w:sz w:val="20"/>
                <w:szCs w:val="20"/>
              </w:rPr>
              <w:t>07</w:t>
            </w:r>
          </w:p>
        </w:tc>
        <w:tc>
          <w:tcPr>
            <w:tcW w:w="4920" w:type="dxa"/>
            <w:noWrap/>
          </w:tcPr>
          <w:p w:rsidR="009E3A01" w:rsidRDefault="009E3A01" w:rsidP="00CE5CB0">
            <w:pPr>
              <w:rPr>
                <w:rFonts w:ascii="Courier New" w:hAnsi="Courier New" w:cs="Courier New"/>
                <w:sz w:val="20"/>
                <w:szCs w:val="20"/>
              </w:rPr>
            </w:pPr>
            <w:r w:rsidRPr="00192CFE">
              <w:rPr>
                <w:rFonts w:ascii="Courier New" w:hAnsi="Courier New" w:cs="Courier New"/>
                <w:b/>
                <w:bCs/>
                <w:sz w:val="20"/>
                <w:szCs w:val="20"/>
              </w:rPr>
              <w:t>HW #</w:t>
            </w:r>
            <w:r>
              <w:rPr>
                <w:rFonts w:ascii="Courier New" w:hAnsi="Courier New" w:cs="Courier New"/>
                <w:b/>
                <w:bCs/>
                <w:sz w:val="20"/>
                <w:szCs w:val="20"/>
              </w:rPr>
              <w:t>5</w:t>
            </w:r>
            <w:r w:rsidRPr="00192CFE">
              <w:rPr>
                <w:rFonts w:ascii="Courier New" w:hAnsi="Courier New" w:cs="Courier New"/>
                <w:b/>
                <w:bCs/>
                <w:sz w:val="20"/>
                <w:szCs w:val="20"/>
              </w:rPr>
              <w:t xml:space="preserve"> due</w:t>
            </w:r>
          </w:p>
          <w:p w:rsidR="009E3A01" w:rsidRDefault="009E3A01" w:rsidP="00CE5CB0">
            <w:pPr>
              <w:rPr>
                <w:rFonts w:ascii="Courier New" w:hAnsi="Courier New" w:cs="Courier New"/>
                <w:sz w:val="20"/>
                <w:szCs w:val="20"/>
              </w:rPr>
            </w:pPr>
          </w:p>
          <w:p w:rsidR="00CE5CB0" w:rsidRDefault="00CE5CB0" w:rsidP="00CE5CB0">
            <w:pPr>
              <w:rPr>
                <w:rFonts w:ascii="Courier New" w:hAnsi="Courier New" w:cs="Courier New"/>
                <w:sz w:val="20"/>
                <w:szCs w:val="20"/>
              </w:rPr>
            </w:pPr>
            <w:r w:rsidRPr="00192CFE">
              <w:rPr>
                <w:rFonts w:ascii="Courier New" w:hAnsi="Courier New" w:cs="Courier New"/>
                <w:sz w:val="20"/>
                <w:szCs w:val="20"/>
              </w:rPr>
              <w:t>Regression models for nominal dependent variables</w:t>
            </w:r>
          </w:p>
          <w:p w:rsidR="00CE5CB0" w:rsidRPr="00192CFE" w:rsidRDefault="00CE5CB0" w:rsidP="00CE5CB0">
            <w:pPr>
              <w:rPr>
                <w:rFonts w:ascii="Courier New" w:hAnsi="Courier New" w:cs="Courier New"/>
                <w:sz w:val="20"/>
                <w:szCs w:val="20"/>
              </w:rPr>
            </w:pPr>
          </w:p>
        </w:tc>
        <w:tc>
          <w:tcPr>
            <w:tcW w:w="3629" w:type="dxa"/>
            <w:noWrap/>
          </w:tcPr>
          <w:p w:rsidR="009E3A01" w:rsidRDefault="009E3A01" w:rsidP="00EA337C">
            <w:pPr>
              <w:rPr>
                <w:rFonts w:ascii="Courier New" w:hAnsi="Courier New" w:cs="Courier New"/>
                <w:sz w:val="20"/>
                <w:szCs w:val="20"/>
              </w:rPr>
            </w:pPr>
          </w:p>
          <w:p w:rsidR="009E3A01" w:rsidRDefault="009E3A01" w:rsidP="00EA337C">
            <w:pPr>
              <w:rPr>
                <w:rFonts w:ascii="Courier New" w:hAnsi="Courier New" w:cs="Courier New"/>
                <w:sz w:val="20"/>
                <w:szCs w:val="20"/>
              </w:rPr>
            </w:pPr>
          </w:p>
          <w:p w:rsidR="00CE5CB0" w:rsidRPr="00192CFE" w:rsidRDefault="00CE5CB0" w:rsidP="00EA337C">
            <w:pPr>
              <w:rPr>
                <w:rFonts w:ascii="Courier New" w:hAnsi="Courier New" w:cs="Courier New"/>
                <w:sz w:val="20"/>
                <w:szCs w:val="20"/>
              </w:rPr>
            </w:pPr>
            <w:r>
              <w:rPr>
                <w:rFonts w:ascii="Courier New" w:hAnsi="Courier New" w:cs="Courier New"/>
                <w:sz w:val="20"/>
                <w:szCs w:val="20"/>
              </w:rPr>
              <w:t>Chapter 13</w:t>
            </w:r>
          </w:p>
        </w:tc>
      </w:tr>
      <w:tr w:rsidR="00CE5CB0" w:rsidRPr="00192CFE">
        <w:trPr>
          <w:trHeight w:val="330"/>
        </w:trPr>
        <w:tc>
          <w:tcPr>
            <w:tcW w:w="948" w:type="dxa"/>
            <w:noWrap/>
          </w:tcPr>
          <w:p w:rsidR="00CE5CB0" w:rsidRDefault="00CE5CB0" w:rsidP="00CE5CB0">
            <w:pPr>
              <w:rPr>
                <w:rFonts w:ascii="Courier New" w:hAnsi="Courier New" w:cs="Courier New"/>
                <w:b/>
                <w:bCs/>
                <w:sz w:val="20"/>
                <w:szCs w:val="20"/>
              </w:rPr>
            </w:pPr>
            <w:r>
              <w:rPr>
                <w:rFonts w:ascii="Courier New" w:hAnsi="Courier New" w:cs="Courier New"/>
                <w:b/>
                <w:bCs/>
                <w:sz w:val="20"/>
                <w:szCs w:val="20"/>
              </w:rPr>
              <w:t>12/14</w:t>
            </w:r>
          </w:p>
        </w:tc>
        <w:tc>
          <w:tcPr>
            <w:tcW w:w="4920" w:type="dxa"/>
            <w:noWrap/>
          </w:tcPr>
          <w:p w:rsidR="00CE5CB0" w:rsidRPr="001C7596" w:rsidRDefault="00CE5CB0" w:rsidP="00973218">
            <w:pPr>
              <w:rPr>
                <w:rFonts w:ascii="Courier New" w:hAnsi="Courier New" w:cs="Courier New"/>
                <w:b/>
                <w:sz w:val="20"/>
                <w:szCs w:val="20"/>
              </w:rPr>
            </w:pPr>
            <w:r w:rsidRPr="001C7596">
              <w:rPr>
                <w:rFonts w:ascii="Courier New" w:hAnsi="Courier New" w:cs="Courier New"/>
                <w:b/>
                <w:sz w:val="20"/>
                <w:szCs w:val="20"/>
              </w:rPr>
              <w:t>Final Exam Due</w:t>
            </w:r>
            <w:r>
              <w:rPr>
                <w:rFonts w:ascii="Courier New" w:hAnsi="Courier New" w:cs="Courier New"/>
                <w:b/>
                <w:sz w:val="20"/>
                <w:szCs w:val="20"/>
              </w:rPr>
              <w:t xml:space="preserve"> by 4:</w:t>
            </w:r>
            <w:r w:rsidR="00973218">
              <w:rPr>
                <w:rFonts w:ascii="Courier New" w:hAnsi="Courier New" w:cs="Courier New"/>
                <w:b/>
                <w:sz w:val="20"/>
                <w:szCs w:val="20"/>
              </w:rPr>
              <w:t>5</w:t>
            </w:r>
            <w:r>
              <w:rPr>
                <w:rFonts w:ascii="Courier New" w:hAnsi="Courier New" w:cs="Courier New"/>
                <w:b/>
                <w:sz w:val="20"/>
                <w:szCs w:val="20"/>
              </w:rPr>
              <w:t>0 PM</w:t>
            </w:r>
          </w:p>
        </w:tc>
        <w:tc>
          <w:tcPr>
            <w:tcW w:w="3629" w:type="dxa"/>
            <w:noWrap/>
          </w:tcPr>
          <w:p w:rsidR="00CE5CB0" w:rsidRDefault="00CE5CB0" w:rsidP="00EA337C">
            <w:pPr>
              <w:rPr>
                <w:rFonts w:ascii="Courier New" w:hAnsi="Courier New" w:cs="Courier New"/>
                <w:sz w:val="20"/>
                <w:szCs w:val="20"/>
              </w:rPr>
            </w:pPr>
          </w:p>
        </w:tc>
      </w:tr>
    </w:tbl>
    <w:p w:rsidR="00753048" w:rsidRDefault="00753048" w:rsidP="00753048">
      <w:pPr>
        <w:rPr>
          <w:rFonts w:ascii="Courier New" w:hAnsi="Courier New" w:cs="Courier New"/>
          <w:sz w:val="20"/>
          <w:szCs w:val="20"/>
        </w:rPr>
      </w:pPr>
    </w:p>
    <w:p w:rsidR="00753048" w:rsidRPr="004257D0" w:rsidRDefault="00753048" w:rsidP="00753048">
      <w:pPr>
        <w:rPr>
          <w:rFonts w:ascii="Courier New" w:hAnsi="Courier New" w:cs="Courier New"/>
          <w:b/>
          <w:caps/>
          <w:sz w:val="20"/>
          <w:szCs w:val="20"/>
        </w:rPr>
      </w:pPr>
      <w:r>
        <w:rPr>
          <w:rFonts w:ascii="Courier New" w:hAnsi="Courier New" w:cs="Courier New"/>
          <w:b/>
          <w:sz w:val="20"/>
          <w:szCs w:val="20"/>
        </w:rPr>
        <w:br w:type="page"/>
      </w:r>
      <w:r w:rsidRPr="004257D0">
        <w:rPr>
          <w:rFonts w:ascii="Courier New" w:hAnsi="Courier New" w:cs="Courier New"/>
          <w:b/>
          <w:caps/>
          <w:sz w:val="20"/>
          <w:szCs w:val="20"/>
        </w:rPr>
        <w:lastRenderedPageBreak/>
        <w:t>Additional Resources</w:t>
      </w:r>
    </w:p>
    <w:p w:rsidR="00753048" w:rsidRPr="00654892" w:rsidRDefault="00753048" w:rsidP="00753048">
      <w:pPr>
        <w:rPr>
          <w:rFonts w:ascii="Courier New" w:hAnsi="Courier New" w:cs="Courier New"/>
          <w:caps/>
          <w:sz w:val="20"/>
          <w:szCs w:val="20"/>
        </w:rPr>
      </w:pPr>
    </w:p>
    <w:p w:rsidR="00753048" w:rsidRPr="00654892" w:rsidRDefault="00753048" w:rsidP="00753048">
      <w:pPr>
        <w:rPr>
          <w:rFonts w:ascii="Courier New" w:hAnsi="Courier New" w:cs="Courier New"/>
          <w:sz w:val="20"/>
          <w:szCs w:val="20"/>
        </w:rPr>
      </w:pPr>
      <w:r w:rsidRPr="00654892">
        <w:rPr>
          <w:rFonts w:ascii="Courier New" w:hAnsi="Courier New" w:cs="Courier New"/>
          <w:b/>
          <w:sz w:val="20"/>
          <w:szCs w:val="20"/>
        </w:rPr>
        <w:t>Fun Statistics Books</w:t>
      </w:r>
      <w:r w:rsidRPr="00654892">
        <w:rPr>
          <w:rFonts w:ascii="Courier New" w:hAnsi="Courier New" w:cs="Courier New"/>
          <w:sz w:val="20"/>
          <w:szCs w:val="20"/>
        </w:rPr>
        <w:t xml:space="preserve"> (there is such a thing…really…I’m not joking)</w:t>
      </w:r>
    </w:p>
    <w:p w:rsidR="00753048" w:rsidRPr="00654892" w:rsidRDefault="00753048" w:rsidP="00753048">
      <w:pPr>
        <w:ind w:left="720" w:hanging="720"/>
        <w:rPr>
          <w:rFonts w:ascii="Courier New" w:hAnsi="Courier New" w:cs="Courier New"/>
          <w:sz w:val="20"/>
          <w:szCs w:val="20"/>
        </w:rPr>
      </w:pPr>
      <w:r w:rsidRPr="00654892">
        <w:rPr>
          <w:rFonts w:ascii="Courier New" w:hAnsi="Courier New" w:cs="Courier New"/>
          <w:sz w:val="20"/>
          <w:szCs w:val="20"/>
        </w:rPr>
        <w:t xml:space="preserve">Best, Joel.  2001.  </w:t>
      </w:r>
      <w:r w:rsidRPr="00654892">
        <w:rPr>
          <w:rFonts w:ascii="Courier New" w:hAnsi="Courier New" w:cs="Courier New"/>
          <w:i/>
          <w:sz w:val="20"/>
          <w:szCs w:val="20"/>
        </w:rPr>
        <w:t>Damned Lies and Statistics: Untangling Numbers from the Media, Politicians, and Activists</w:t>
      </w:r>
      <w:r w:rsidRPr="00654892">
        <w:rPr>
          <w:rFonts w:ascii="Courier New" w:hAnsi="Courier New" w:cs="Courier New"/>
          <w:sz w:val="20"/>
          <w:szCs w:val="20"/>
        </w:rPr>
        <w:t xml:space="preserve">.  </w:t>
      </w:r>
      <w:smartTag w:uri="urn:schemas-microsoft-com:office:smarttags" w:element="City">
        <w:smartTag w:uri="urn:schemas-microsoft-com:office:smarttags" w:element="place">
          <w:r w:rsidRPr="00654892">
            <w:rPr>
              <w:rFonts w:ascii="Courier New" w:hAnsi="Courier New" w:cs="Courier New"/>
              <w:sz w:val="20"/>
              <w:szCs w:val="20"/>
            </w:rPr>
            <w:t>Berkeley</w:t>
          </w:r>
        </w:smartTag>
      </w:smartTag>
      <w:r w:rsidRPr="00654892">
        <w:rPr>
          <w:rFonts w:ascii="Courier New" w:hAnsi="Courier New" w:cs="Courier New"/>
          <w:sz w:val="20"/>
          <w:szCs w:val="20"/>
        </w:rPr>
        <w:t xml:space="preserve">: </w:t>
      </w:r>
      <w:smartTag w:uri="urn:schemas-microsoft-com:office:smarttags" w:element="place">
        <w:smartTag w:uri="urn:schemas-microsoft-com:office:smarttags" w:element="PlaceType">
          <w:r w:rsidRPr="00654892">
            <w:rPr>
              <w:rFonts w:ascii="Courier New" w:hAnsi="Courier New" w:cs="Courier New"/>
              <w:sz w:val="20"/>
              <w:szCs w:val="20"/>
            </w:rPr>
            <w:t>University</w:t>
          </w:r>
        </w:smartTag>
        <w:r w:rsidRPr="00654892">
          <w:rPr>
            <w:rFonts w:ascii="Courier New" w:hAnsi="Courier New" w:cs="Courier New"/>
            <w:sz w:val="20"/>
            <w:szCs w:val="20"/>
          </w:rPr>
          <w:t xml:space="preserve"> of </w:t>
        </w:r>
        <w:smartTag w:uri="urn:schemas-microsoft-com:office:smarttags" w:element="PlaceName">
          <w:r w:rsidRPr="00654892">
            <w:rPr>
              <w:rFonts w:ascii="Courier New" w:hAnsi="Courier New" w:cs="Courier New"/>
              <w:sz w:val="20"/>
              <w:szCs w:val="20"/>
            </w:rPr>
            <w:t>California</w:t>
          </w:r>
        </w:smartTag>
      </w:smartTag>
      <w:r w:rsidRPr="00654892">
        <w:rPr>
          <w:rFonts w:ascii="Courier New" w:hAnsi="Courier New" w:cs="Courier New"/>
          <w:sz w:val="20"/>
          <w:szCs w:val="20"/>
        </w:rPr>
        <w:t xml:space="preserve"> Press.</w:t>
      </w:r>
    </w:p>
    <w:p w:rsidR="00753048" w:rsidRPr="00654892" w:rsidRDefault="00753048" w:rsidP="00753048">
      <w:pPr>
        <w:ind w:left="720" w:hanging="720"/>
        <w:rPr>
          <w:rFonts w:ascii="Courier New" w:hAnsi="Courier New" w:cs="Courier New"/>
          <w:sz w:val="20"/>
          <w:szCs w:val="20"/>
        </w:rPr>
      </w:pPr>
      <w:proofErr w:type="spellStart"/>
      <w:r w:rsidRPr="00654892">
        <w:rPr>
          <w:rFonts w:ascii="Courier New" w:hAnsi="Courier New" w:cs="Courier New"/>
          <w:sz w:val="20"/>
          <w:szCs w:val="20"/>
        </w:rPr>
        <w:t>Gonick</w:t>
      </w:r>
      <w:proofErr w:type="spellEnd"/>
      <w:r w:rsidRPr="00654892">
        <w:rPr>
          <w:rFonts w:ascii="Courier New" w:hAnsi="Courier New" w:cs="Courier New"/>
          <w:sz w:val="20"/>
          <w:szCs w:val="20"/>
        </w:rPr>
        <w:t xml:space="preserve">, Larry and Woollcott Smith.  1993.  </w:t>
      </w:r>
      <w:r w:rsidRPr="00654892">
        <w:rPr>
          <w:rFonts w:ascii="Courier New" w:hAnsi="Courier New" w:cs="Courier New"/>
          <w:i/>
          <w:sz w:val="20"/>
          <w:szCs w:val="20"/>
        </w:rPr>
        <w:t>The Cartoon Guide to Statistics</w:t>
      </w:r>
      <w:r w:rsidRPr="00654892">
        <w:rPr>
          <w:rFonts w:ascii="Courier New" w:hAnsi="Courier New" w:cs="Courier New"/>
          <w:sz w:val="20"/>
          <w:szCs w:val="20"/>
        </w:rPr>
        <w:t xml:space="preserve">.  </w:t>
      </w:r>
      <w:smartTag w:uri="urn:schemas-microsoft-com:office:smarttags" w:element="State">
        <w:smartTag w:uri="urn:schemas-microsoft-com:office:smarttags" w:element="place">
          <w:r w:rsidRPr="00654892">
            <w:rPr>
              <w:rFonts w:ascii="Courier New" w:hAnsi="Courier New" w:cs="Courier New"/>
              <w:sz w:val="20"/>
              <w:szCs w:val="20"/>
            </w:rPr>
            <w:t>New York</w:t>
          </w:r>
        </w:smartTag>
      </w:smartTag>
      <w:r w:rsidRPr="00654892">
        <w:rPr>
          <w:rFonts w:ascii="Courier New" w:hAnsi="Courier New" w:cs="Courier New"/>
          <w:sz w:val="20"/>
          <w:szCs w:val="20"/>
        </w:rPr>
        <w:t>: Harper Collins Publishers.</w:t>
      </w:r>
    </w:p>
    <w:p w:rsidR="00753048" w:rsidRPr="00654892" w:rsidRDefault="00753048" w:rsidP="00753048">
      <w:pPr>
        <w:ind w:left="720" w:hanging="720"/>
        <w:rPr>
          <w:rFonts w:ascii="Courier New" w:hAnsi="Courier New" w:cs="Courier New"/>
          <w:sz w:val="20"/>
          <w:szCs w:val="20"/>
        </w:rPr>
      </w:pPr>
      <w:r w:rsidRPr="00654892">
        <w:rPr>
          <w:rFonts w:ascii="Courier New" w:hAnsi="Courier New" w:cs="Courier New"/>
          <w:sz w:val="20"/>
          <w:szCs w:val="20"/>
        </w:rPr>
        <w:t xml:space="preserve">Huff, Darrell.  1954 [1982, 1993].  </w:t>
      </w:r>
      <w:r w:rsidRPr="00654892">
        <w:rPr>
          <w:rFonts w:ascii="Courier New" w:hAnsi="Courier New" w:cs="Courier New"/>
          <w:i/>
          <w:sz w:val="20"/>
          <w:szCs w:val="20"/>
        </w:rPr>
        <w:t>How to Lie With Statistics</w:t>
      </w:r>
      <w:r w:rsidRPr="00654892">
        <w:rPr>
          <w:rFonts w:ascii="Courier New" w:hAnsi="Courier New" w:cs="Courier New"/>
          <w:sz w:val="20"/>
          <w:szCs w:val="20"/>
        </w:rPr>
        <w:t xml:space="preserve">.  Illustrated by Irving </w:t>
      </w:r>
      <w:proofErr w:type="spellStart"/>
      <w:r w:rsidRPr="00654892">
        <w:rPr>
          <w:rFonts w:ascii="Courier New" w:hAnsi="Courier New" w:cs="Courier New"/>
          <w:sz w:val="20"/>
          <w:szCs w:val="20"/>
        </w:rPr>
        <w:t>Geis</w:t>
      </w:r>
      <w:proofErr w:type="spellEnd"/>
      <w:r w:rsidRPr="00654892">
        <w:rPr>
          <w:rFonts w:ascii="Courier New" w:hAnsi="Courier New" w:cs="Courier New"/>
          <w:sz w:val="20"/>
          <w:szCs w:val="20"/>
        </w:rPr>
        <w:t xml:space="preserve">.  </w:t>
      </w:r>
      <w:smartTag w:uri="urn:schemas-microsoft-com:office:smarttags" w:element="State">
        <w:smartTag w:uri="urn:schemas-microsoft-com:office:smarttags" w:element="place">
          <w:r w:rsidRPr="00654892">
            <w:rPr>
              <w:rFonts w:ascii="Courier New" w:hAnsi="Courier New" w:cs="Courier New"/>
              <w:sz w:val="20"/>
              <w:szCs w:val="20"/>
            </w:rPr>
            <w:t>New York</w:t>
          </w:r>
        </w:smartTag>
      </w:smartTag>
      <w:r w:rsidRPr="00654892">
        <w:rPr>
          <w:rFonts w:ascii="Courier New" w:hAnsi="Courier New" w:cs="Courier New"/>
          <w:sz w:val="20"/>
          <w:szCs w:val="20"/>
        </w:rPr>
        <w:t>: W.W. Norton &amp; Company.</w:t>
      </w:r>
    </w:p>
    <w:p w:rsidR="00753048" w:rsidRDefault="00753048" w:rsidP="00753048">
      <w:pPr>
        <w:ind w:left="720" w:hanging="720"/>
        <w:rPr>
          <w:rFonts w:ascii="Courier New" w:hAnsi="Courier New" w:cs="Courier New"/>
          <w:sz w:val="20"/>
          <w:szCs w:val="20"/>
        </w:rPr>
      </w:pPr>
      <w:r>
        <w:rPr>
          <w:rFonts w:ascii="Courier New" w:hAnsi="Courier New" w:cs="Courier New"/>
          <w:sz w:val="20"/>
          <w:szCs w:val="20"/>
        </w:rPr>
        <w:t xml:space="preserve">Kaplan, Michael and Ellen Kaplan.  2006.  </w:t>
      </w:r>
      <w:r w:rsidRPr="001B00B0">
        <w:rPr>
          <w:rFonts w:ascii="Courier New" w:hAnsi="Courier New" w:cs="Courier New"/>
          <w:i/>
          <w:sz w:val="20"/>
          <w:szCs w:val="20"/>
        </w:rPr>
        <w:t>Chances Are…: Adventures in Probability</w:t>
      </w:r>
      <w:r>
        <w:rPr>
          <w:rFonts w:ascii="Courier New" w:hAnsi="Courier New" w:cs="Courier New"/>
          <w:sz w:val="20"/>
          <w:szCs w:val="20"/>
        </w:rPr>
        <w:t xml:space="preserve">.  </w:t>
      </w:r>
      <w:smartTag w:uri="urn:schemas-microsoft-com:office:smarttags" w:element="State">
        <w:smartTag w:uri="urn:schemas-microsoft-com:office:smarttags" w:element="place">
          <w:r>
            <w:rPr>
              <w:rFonts w:ascii="Courier New" w:hAnsi="Courier New" w:cs="Courier New"/>
              <w:sz w:val="20"/>
              <w:szCs w:val="20"/>
            </w:rPr>
            <w:t>New York</w:t>
          </w:r>
        </w:smartTag>
      </w:smartTag>
      <w:r>
        <w:rPr>
          <w:rFonts w:ascii="Courier New" w:hAnsi="Courier New" w:cs="Courier New"/>
          <w:sz w:val="20"/>
          <w:szCs w:val="20"/>
        </w:rPr>
        <w:t xml:space="preserve">: Penguin Books. </w:t>
      </w:r>
    </w:p>
    <w:p w:rsidR="00753048" w:rsidRPr="00654892" w:rsidRDefault="00753048" w:rsidP="00753048">
      <w:pPr>
        <w:ind w:left="720" w:hanging="720"/>
        <w:rPr>
          <w:rFonts w:ascii="Courier New" w:hAnsi="Courier New" w:cs="Courier New"/>
          <w:sz w:val="20"/>
          <w:szCs w:val="20"/>
        </w:rPr>
      </w:pPr>
      <w:r w:rsidRPr="00654892">
        <w:rPr>
          <w:rFonts w:ascii="Courier New" w:hAnsi="Courier New" w:cs="Courier New"/>
          <w:sz w:val="20"/>
          <w:szCs w:val="20"/>
        </w:rPr>
        <w:t xml:space="preserve">Knapp, Thomas R.  1996.  </w:t>
      </w:r>
      <w:r w:rsidRPr="00654892">
        <w:rPr>
          <w:rFonts w:ascii="Courier New" w:hAnsi="Courier New" w:cs="Courier New"/>
          <w:i/>
          <w:sz w:val="20"/>
          <w:szCs w:val="20"/>
        </w:rPr>
        <w:t>Learning Statistics Through Playing Cards</w:t>
      </w:r>
      <w:r w:rsidRPr="00654892">
        <w:rPr>
          <w:rFonts w:ascii="Courier New" w:hAnsi="Courier New" w:cs="Courier New"/>
          <w:sz w:val="20"/>
          <w:szCs w:val="20"/>
        </w:rPr>
        <w:t xml:space="preserve">.  </w:t>
      </w:r>
      <w:smartTag w:uri="urn:schemas-microsoft-com:office:smarttags" w:element="City">
        <w:smartTag w:uri="urn:schemas-microsoft-com:office:smarttags" w:element="place">
          <w:r w:rsidRPr="00654892">
            <w:rPr>
              <w:rFonts w:ascii="Courier New" w:hAnsi="Courier New" w:cs="Courier New"/>
              <w:sz w:val="20"/>
              <w:szCs w:val="20"/>
            </w:rPr>
            <w:t>Thousand Oaks</w:t>
          </w:r>
        </w:smartTag>
      </w:smartTag>
      <w:r w:rsidRPr="00654892">
        <w:rPr>
          <w:rFonts w:ascii="Courier New" w:hAnsi="Courier New" w:cs="Courier New"/>
          <w:sz w:val="20"/>
          <w:szCs w:val="20"/>
        </w:rPr>
        <w:t>: Sage Publications.</w:t>
      </w:r>
    </w:p>
    <w:p w:rsidR="00753048" w:rsidRPr="00654892" w:rsidRDefault="00753048" w:rsidP="00753048">
      <w:pPr>
        <w:ind w:left="720" w:hanging="720"/>
        <w:rPr>
          <w:rFonts w:ascii="Courier New" w:hAnsi="Courier New" w:cs="Courier New"/>
          <w:sz w:val="20"/>
          <w:szCs w:val="20"/>
        </w:rPr>
      </w:pPr>
      <w:proofErr w:type="spellStart"/>
      <w:r w:rsidRPr="00654892">
        <w:rPr>
          <w:rFonts w:ascii="Courier New" w:hAnsi="Courier New" w:cs="Courier New"/>
          <w:sz w:val="20"/>
          <w:szCs w:val="20"/>
        </w:rPr>
        <w:t>Salsburg</w:t>
      </w:r>
      <w:proofErr w:type="spellEnd"/>
      <w:r w:rsidRPr="00654892">
        <w:rPr>
          <w:rFonts w:ascii="Courier New" w:hAnsi="Courier New" w:cs="Courier New"/>
          <w:sz w:val="20"/>
          <w:szCs w:val="20"/>
        </w:rPr>
        <w:t xml:space="preserve">, David.  2001.  </w:t>
      </w:r>
      <w:r w:rsidRPr="00654892">
        <w:rPr>
          <w:rFonts w:ascii="Courier New" w:hAnsi="Courier New" w:cs="Courier New"/>
          <w:i/>
          <w:sz w:val="20"/>
          <w:szCs w:val="20"/>
        </w:rPr>
        <w:t>The Lady Tasting Tea: How Statistics Revolutionized Science in the Twentieth Century</w:t>
      </w:r>
      <w:r w:rsidRPr="00654892">
        <w:rPr>
          <w:rFonts w:ascii="Courier New" w:hAnsi="Courier New" w:cs="Courier New"/>
          <w:sz w:val="20"/>
          <w:szCs w:val="20"/>
        </w:rPr>
        <w:t xml:space="preserve">.  </w:t>
      </w:r>
      <w:smartTag w:uri="urn:schemas-microsoft-com:office:smarttags" w:element="State">
        <w:smartTag w:uri="urn:schemas-microsoft-com:office:smarttags" w:element="place">
          <w:r w:rsidRPr="00654892">
            <w:rPr>
              <w:rFonts w:ascii="Courier New" w:hAnsi="Courier New" w:cs="Courier New"/>
              <w:sz w:val="20"/>
              <w:szCs w:val="20"/>
            </w:rPr>
            <w:t>New York</w:t>
          </w:r>
        </w:smartTag>
      </w:smartTag>
      <w:r w:rsidRPr="00654892">
        <w:rPr>
          <w:rFonts w:ascii="Courier New" w:hAnsi="Courier New" w:cs="Courier New"/>
          <w:sz w:val="20"/>
          <w:szCs w:val="20"/>
        </w:rPr>
        <w:t>: AW.H. Freeman/Owl Book, Henry Holt and Company.</w:t>
      </w:r>
    </w:p>
    <w:p w:rsidR="00753048" w:rsidRPr="00654892" w:rsidRDefault="00753048" w:rsidP="00753048">
      <w:pPr>
        <w:pStyle w:val="Footer"/>
        <w:tabs>
          <w:tab w:val="clear" w:pos="4320"/>
          <w:tab w:val="clear" w:pos="8640"/>
        </w:tabs>
        <w:rPr>
          <w:rFonts w:ascii="Courier New" w:hAnsi="Courier New" w:cs="Courier New"/>
          <w:b/>
          <w:sz w:val="20"/>
          <w:szCs w:val="20"/>
        </w:rPr>
      </w:pPr>
    </w:p>
    <w:p w:rsidR="00753048" w:rsidRPr="00654892" w:rsidRDefault="00753048" w:rsidP="00753048">
      <w:pPr>
        <w:pStyle w:val="Footer"/>
        <w:tabs>
          <w:tab w:val="clear" w:pos="4320"/>
          <w:tab w:val="clear" w:pos="8640"/>
        </w:tabs>
        <w:rPr>
          <w:rFonts w:ascii="Courier New" w:hAnsi="Courier New" w:cs="Courier New"/>
          <w:sz w:val="20"/>
          <w:szCs w:val="20"/>
        </w:rPr>
      </w:pPr>
      <w:r w:rsidRPr="00654892">
        <w:rPr>
          <w:rFonts w:ascii="Courier New" w:hAnsi="Courier New" w:cs="Courier New"/>
          <w:b/>
          <w:sz w:val="20"/>
          <w:szCs w:val="20"/>
        </w:rPr>
        <w:t>Introductory Statistics Books</w:t>
      </w:r>
      <w:r w:rsidRPr="00654892">
        <w:rPr>
          <w:rFonts w:ascii="Courier New" w:hAnsi="Courier New" w:cs="Courier New"/>
          <w:sz w:val="20"/>
          <w:szCs w:val="20"/>
        </w:rPr>
        <w:t xml:space="preserve"> </w:t>
      </w:r>
    </w:p>
    <w:p w:rsidR="00753048" w:rsidRPr="00654892" w:rsidRDefault="00753048" w:rsidP="00753048">
      <w:pPr>
        <w:pStyle w:val="Footer"/>
        <w:tabs>
          <w:tab w:val="clear" w:pos="4320"/>
          <w:tab w:val="clear" w:pos="8640"/>
        </w:tabs>
        <w:ind w:left="720" w:hanging="720"/>
        <w:rPr>
          <w:rFonts w:ascii="Courier New" w:hAnsi="Courier New" w:cs="Courier New"/>
          <w:sz w:val="20"/>
          <w:szCs w:val="20"/>
        </w:rPr>
      </w:pPr>
      <w:r w:rsidRPr="00654892">
        <w:rPr>
          <w:rFonts w:ascii="Courier New" w:hAnsi="Courier New" w:cs="Courier New"/>
          <w:sz w:val="20"/>
          <w:szCs w:val="20"/>
        </w:rPr>
        <w:t xml:space="preserve">Blalock, Hubert M., Jr.  1960 [1972, 1979].  </w:t>
      </w:r>
      <w:r w:rsidRPr="00654892">
        <w:rPr>
          <w:rFonts w:ascii="Courier New" w:hAnsi="Courier New" w:cs="Courier New"/>
          <w:i/>
          <w:sz w:val="20"/>
          <w:szCs w:val="20"/>
        </w:rPr>
        <w:t>Social Statistics</w:t>
      </w:r>
      <w:r w:rsidRPr="00654892">
        <w:rPr>
          <w:rFonts w:ascii="Courier New" w:hAnsi="Courier New" w:cs="Courier New"/>
          <w:sz w:val="20"/>
          <w:szCs w:val="20"/>
        </w:rPr>
        <w:t xml:space="preserve">.  </w:t>
      </w:r>
      <w:smartTag w:uri="urn:schemas-microsoft-com:office:smarttags" w:element="State">
        <w:smartTag w:uri="urn:schemas-microsoft-com:office:smarttags" w:element="place">
          <w:r w:rsidRPr="00654892">
            <w:rPr>
              <w:rFonts w:ascii="Courier New" w:hAnsi="Courier New" w:cs="Courier New"/>
              <w:sz w:val="20"/>
              <w:szCs w:val="20"/>
            </w:rPr>
            <w:t>New York</w:t>
          </w:r>
        </w:smartTag>
      </w:smartTag>
      <w:r w:rsidRPr="00654892">
        <w:rPr>
          <w:rFonts w:ascii="Courier New" w:hAnsi="Courier New" w:cs="Courier New"/>
          <w:sz w:val="20"/>
          <w:szCs w:val="20"/>
        </w:rPr>
        <w:t>:  McGraw-Hill Publishing Company.</w:t>
      </w:r>
    </w:p>
    <w:p w:rsidR="00474BC9" w:rsidRDefault="00474BC9" w:rsidP="00474BC9">
      <w:pPr>
        <w:ind w:left="720" w:hanging="720"/>
        <w:rPr>
          <w:rFonts w:ascii="Courier New" w:hAnsi="Courier New" w:cs="Courier New"/>
          <w:sz w:val="20"/>
          <w:szCs w:val="20"/>
        </w:rPr>
      </w:pPr>
      <w:r>
        <w:rPr>
          <w:rFonts w:ascii="Courier New" w:hAnsi="Courier New" w:cs="Courier New"/>
          <w:sz w:val="20"/>
          <w:szCs w:val="20"/>
        </w:rPr>
        <w:t xml:space="preserve">* Dietz, Thomas and Linda </w:t>
      </w:r>
      <w:proofErr w:type="spellStart"/>
      <w:r>
        <w:rPr>
          <w:rFonts w:ascii="Courier New" w:hAnsi="Courier New" w:cs="Courier New"/>
          <w:sz w:val="20"/>
          <w:szCs w:val="20"/>
        </w:rPr>
        <w:t>Kalof</w:t>
      </w:r>
      <w:proofErr w:type="spellEnd"/>
      <w:r>
        <w:rPr>
          <w:rFonts w:ascii="Courier New" w:hAnsi="Courier New" w:cs="Courier New"/>
          <w:sz w:val="20"/>
          <w:szCs w:val="20"/>
        </w:rPr>
        <w:t xml:space="preserve">. 2009. </w:t>
      </w:r>
      <w:r w:rsidRPr="00B339FB">
        <w:rPr>
          <w:rFonts w:ascii="Courier New" w:hAnsi="Courier New" w:cs="Courier New"/>
          <w:i/>
          <w:sz w:val="20"/>
          <w:szCs w:val="20"/>
        </w:rPr>
        <w:t>Introduction to Social Statistics: The Logic of Statistical Reasoning</w:t>
      </w:r>
      <w:r>
        <w:rPr>
          <w:rFonts w:ascii="Courier New" w:hAnsi="Courier New" w:cs="Courier New"/>
          <w:sz w:val="20"/>
          <w:szCs w:val="20"/>
        </w:rPr>
        <w:t>. Wiley-Blackwell.</w:t>
      </w:r>
    </w:p>
    <w:p w:rsidR="00753048" w:rsidRPr="00654892" w:rsidRDefault="00753048" w:rsidP="00753048">
      <w:pPr>
        <w:ind w:left="720" w:hanging="720"/>
        <w:rPr>
          <w:rFonts w:ascii="Courier New" w:hAnsi="Courier New" w:cs="Courier New"/>
          <w:sz w:val="20"/>
          <w:szCs w:val="20"/>
        </w:rPr>
      </w:pPr>
      <w:r w:rsidRPr="00654892">
        <w:rPr>
          <w:rFonts w:ascii="Courier New" w:hAnsi="Courier New" w:cs="Courier New"/>
          <w:sz w:val="20"/>
          <w:szCs w:val="20"/>
        </w:rPr>
        <w:t>Frankfort-</w:t>
      </w:r>
      <w:proofErr w:type="spellStart"/>
      <w:r w:rsidRPr="00654892">
        <w:rPr>
          <w:rFonts w:ascii="Courier New" w:hAnsi="Courier New" w:cs="Courier New"/>
          <w:sz w:val="20"/>
          <w:szCs w:val="20"/>
        </w:rPr>
        <w:t>Nachmias</w:t>
      </w:r>
      <w:proofErr w:type="spellEnd"/>
      <w:r w:rsidRPr="00654892">
        <w:rPr>
          <w:rFonts w:ascii="Courier New" w:hAnsi="Courier New" w:cs="Courier New"/>
          <w:sz w:val="20"/>
          <w:szCs w:val="20"/>
        </w:rPr>
        <w:t xml:space="preserve">, </w:t>
      </w:r>
      <w:proofErr w:type="spellStart"/>
      <w:r w:rsidRPr="00654892">
        <w:rPr>
          <w:rFonts w:ascii="Courier New" w:hAnsi="Courier New" w:cs="Courier New"/>
          <w:sz w:val="20"/>
          <w:szCs w:val="20"/>
        </w:rPr>
        <w:t>Chava</w:t>
      </w:r>
      <w:proofErr w:type="spellEnd"/>
      <w:r w:rsidRPr="00654892">
        <w:rPr>
          <w:rFonts w:ascii="Courier New" w:hAnsi="Courier New" w:cs="Courier New"/>
          <w:sz w:val="20"/>
          <w:szCs w:val="20"/>
        </w:rPr>
        <w:t xml:space="preserve"> and Anna Leon-Guerrero.  2006.  </w:t>
      </w:r>
      <w:r w:rsidRPr="00654892">
        <w:rPr>
          <w:rFonts w:ascii="Courier New" w:hAnsi="Courier New" w:cs="Courier New"/>
          <w:i/>
          <w:sz w:val="20"/>
          <w:szCs w:val="20"/>
        </w:rPr>
        <w:t>Social Statistics for a Diverse Society</w:t>
      </w:r>
      <w:r w:rsidRPr="00654892">
        <w:rPr>
          <w:rFonts w:ascii="Courier New" w:hAnsi="Courier New" w:cs="Courier New"/>
          <w:sz w:val="20"/>
          <w:szCs w:val="20"/>
        </w:rPr>
        <w:t xml:space="preserve"> (Fourth Edition)</w:t>
      </w:r>
      <w:r w:rsidRPr="00654892">
        <w:rPr>
          <w:rFonts w:ascii="Courier New" w:hAnsi="Courier New" w:cs="Courier New"/>
          <w:i/>
          <w:sz w:val="20"/>
          <w:szCs w:val="20"/>
        </w:rPr>
        <w:t>.</w:t>
      </w:r>
      <w:r w:rsidRPr="00654892">
        <w:rPr>
          <w:rFonts w:ascii="Courier New" w:hAnsi="Courier New" w:cs="Courier New"/>
          <w:sz w:val="20"/>
          <w:szCs w:val="20"/>
        </w:rPr>
        <w:t xml:space="preserve">   </w:t>
      </w:r>
      <w:smartTag w:uri="urn:schemas-microsoft-com:office:smarttags" w:element="place">
        <w:smartTag w:uri="urn:schemas-microsoft-com:office:smarttags" w:element="City">
          <w:r w:rsidRPr="00654892">
            <w:rPr>
              <w:rFonts w:ascii="Courier New" w:hAnsi="Courier New" w:cs="Courier New"/>
              <w:sz w:val="20"/>
              <w:szCs w:val="20"/>
            </w:rPr>
            <w:t>Thousand Oaks</w:t>
          </w:r>
        </w:smartTag>
        <w:r w:rsidRPr="00654892">
          <w:rPr>
            <w:rFonts w:ascii="Courier New" w:hAnsi="Courier New" w:cs="Courier New"/>
            <w:sz w:val="20"/>
            <w:szCs w:val="20"/>
          </w:rPr>
          <w:t xml:space="preserve">, </w:t>
        </w:r>
        <w:smartTag w:uri="urn:schemas-microsoft-com:office:smarttags" w:element="State">
          <w:r w:rsidRPr="00654892">
            <w:rPr>
              <w:rFonts w:ascii="Courier New" w:hAnsi="Courier New" w:cs="Courier New"/>
              <w:sz w:val="20"/>
              <w:szCs w:val="20"/>
            </w:rPr>
            <w:t>CA</w:t>
          </w:r>
        </w:smartTag>
      </w:smartTag>
      <w:r w:rsidRPr="00654892">
        <w:rPr>
          <w:rFonts w:ascii="Courier New" w:hAnsi="Courier New" w:cs="Courier New"/>
          <w:sz w:val="20"/>
          <w:szCs w:val="20"/>
        </w:rPr>
        <w:t>: Pine Forge Press.</w:t>
      </w:r>
    </w:p>
    <w:p w:rsidR="00753048" w:rsidRPr="00654892" w:rsidRDefault="00753048" w:rsidP="00753048">
      <w:pPr>
        <w:ind w:left="720" w:hanging="720"/>
        <w:rPr>
          <w:rFonts w:ascii="Courier New" w:hAnsi="Courier New" w:cs="Courier New"/>
          <w:sz w:val="20"/>
          <w:szCs w:val="20"/>
        </w:rPr>
      </w:pPr>
      <w:r w:rsidRPr="00654892">
        <w:rPr>
          <w:rFonts w:ascii="Courier New" w:hAnsi="Courier New" w:cs="Courier New"/>
          <w:sz w:val="20"/>
          <w:szCs w:val="20"/>
        </w:rPr>
        <w:t xml:space="preserve">Jack Levin and James A. Fox.  1997.  </w:t>
      </w:r>
      <w:r w:rsidRPr="00654892">
        <w:rPr>
          <w:rFonts w:ascii="Courier New" w:hAnsi="Courier New" w:cs="Courier New"/>
          <w:i/>
          <w:sz w:val="20"/>
          <w:szCs w:val="20"/>
        </w:rPr>
        <w:t>Elementary Statistics in Social Research</w:t>
      </w:r>
      <w:r w:rsidRPr="00654892">
        <w:rPr>
          <w:rFonts w:ascii="Courier New" w:hAnsi="Courier New" w:cs="Courier New"/>
          <w:sz w:val="20"/>
          <w:szCs w:val="20"/>
        </w:rPr>
        <w:t xml:space="preserve">.  </w:t>
      </w:r>
      <w:smartTag w:uri="urn:schemas-microsoft-com:office:smarttags" w:element="State">
        <w:smartTag w:uri="urn:schemas-microsoft-com:office:smarttags" w:element="place">
          <w:r w:rsidRPr="00654892">
            <w:rPr>
              <w:rFonts w:ascii="Courier New" w:hAnsi="Courier New" w:cs="Courier New"/>
              <w:sz w:val="20"/>
              <w:szCs w:val="20"/>
            </w:rPr>
            <w:t>New York</w:t>
          </w:r>
        </w:smartTag>
      </w:smartTag>
      <w:r w:rsidRPr="00654892">
        <w:rPr>
          <w:rFonts w:ascii="Courier New" w:hAnsi="Courier New" w:cs="Courier New"/>
          <w:sz w:val="20"/>
          <w:szCs w:val="20"/>
        </w:rPr>
        <w:t xml:space="preserve">: Longman.  </w:t>
      </w:r>
    </w:p>
    <w:p w:rsidR="00753048" w:rsidRPr="00654892" w:rsidRDefault="00753048" w:rsidP="00753048">
      <w:pPr>
        <w:pStyle w:val="Footer"/>
        <w:tabs>
          <w:tab w:val="clear" w:pos="4320"/>
          <w:tab w:val="clear" w:pos="8640"/>
        </w:tabs>
        <w:rPr>
          <w:rFonts w:ascii="Courier New" w:hAnsi="Courier New" w:cs="Courier New"/>
          <w:b/>
          <w:sz w:val="20"/>
          <w:szCs w:val="20"/>
        </w:rPr>
      </w:pPr>
    </w:p>
    <w:p w:rsidR="00753048" w:rsidRPr="00654892" w:rsidRDefault="00753048" w:rsidP="00753048">
      <w:pPr>
        <w:pStyle w:val="Footer"/>
        <w:tabs>
          <w:tab w:val="clear" w:pos="4320"/>
          <w:tab w:val="clear" w:pos="8640"/>
        </w:tabs>
        <w:rPr>
          <w:rFonts w:ascii="Courier New" w:hAnsi="Courier New" w:cs="Courier New"/>
          <w:b/>
          <w:sz w:val="20"/>
          <w:szCs w:val="20"/>
        </w:rPr>
      </w:pPr>
      <w:r w:rsidRPr="00654892">
        <w:rPr>
          <w:rFonts w:ascii="Courier New" w:hAnsi="Courier New" w:cs="Courier New"/>
          <w:b/>
          <w:sz w:val="20"/>
          <w:szCs w:val="20"/>
        </w:rPr>
        <w:t>Mathematics Review</w:t>
      </w:r>
    </w:p>
    <w:p w:rsidR="00753048" w:rsidRPr="00654892" w:rsidRDefault="00753048" w:rsidP="00753048">
      <w:pPr>
        <w:pStyle w:val="Footer"/>
        <w:tabs>
          <w:tab w:val="clear" w:pos="4320"/>
          <w:tab w:val="clear" w:pos="8640"/>
        </w:tabs>
        <w:ind w:left="720" w:hanging="720"/>
        <w:rPr>
          <w:rFonts w:ascii="Courier New" w:hAnsi="Courier New" w:cs="Courier New"/>
          <w:sz w:val="20"/>
          <w:szCs w:val="20"/>
        </w:rPr>
      </w:pPr>
      <w:proofErr w:type="spellStart"/>
      <w:r w:rsidRPr="00654892">
        <w:rPr>
          <w:rFonts w:ascii="Courier New" w:hAnsi="Courier New" w:cs="Courier New"/>
          <w:sz w:val="20"/>
          <w:szCs w:val="20"/>
        </w:rPr>
        <w:t>Hagle</w:t>
      </w:r>
      <w:proofErr w:type="spellEnd"/>
      <w:r w:rsidRPr="00654892">
        <w:rPr>
          <w:rFonts w:ascii="Courier New" w:hAnsi="Courier New" w:cs="Courier New"/>
          <w:sz w:val="20"/>
          <w:szCs w:val="20"/>
        </w:rPr>
        <w:t xml:space="preserve">, Timothy M.  1996.  </w:t>
      </w:r>
      <w:r w:rsidRPr="00654892">
        <w:rPr>
          <w:rFonts w:ascii="Courier New" w:hAnsi="Courier New" w:cs="Courier New"/>
          <w:i/>
          <w:sz w:val="20"/>
          <w:szCs w:val="20"/>
        </w:rPr>
        <w:t>Basic Math for Social Scientists: Concepts</w:t>
      </w:r>
      <w:r w:rsidRPr="00654892">
        <w:rPr>
          <w:rFonts w:ascii="Courier New" w:hAnsi="Courier New" w:cs="Courier New"/>
          <w:sz w:val="20"/>
          <w:szCs w:val="20"/>
        </w:rPr>
        <w:t xml:space="preserve">.  </w:t>
      </w:r>
      <w:smartTag w:uri="urn:schemas-microsoft-com:office:smarttags" w:element="City">
        <w:smartTag w:uri="urn:schemas-microsoft-com:office:smarttags" w:element="place">
          <w:r w:rsidRPr="00654892">
            <w:rPr>
              <w:rFonts w:ascii="Courier New" w:hAnsi="Courier New" w:cs="Courier New"/>
              <w:sz w:val="20"/>
              <w:szCs w:val="20"/>
            </w:rPr>
            <w:t>Thousand Oaks</w:t>
          </w:r>
        </w:smartTag>
      </w:smartTag>
      <w:r w:rsidRPr="00654892">
        <w:rPr>
          <w:rFonts w:ascii="Courier New" w:hAnsi="Courier New" w:cs="Courier New"/>
          <w:sz w:val="20"/>
          <w:szCs w:val="20"/>
        </w:rPr>
        <w:t xml:space="preserve">: Sage Publications. </w:t>
      </w:r>
    </w:p>
    <w:p w:rsidR="00753048" w:rsidRPr="00654892" w:rsidRDefault="00753048" w:rsidP="00753048">
      <w:pPr>
        <w:pStyle w:val="Footer"/>
        <w:tabs>
          <w:tab w:val="clear" w:pos="4320"/>
          <w:tab w:val="clear" w:pos="8640"/>
        </w:tabs>
        <w:ind w:left="720" w:hanging="720"/>
        <w:rPr>
          <w:rFonts w:ascii="Courier New" w:hAnsi="Courier New" w:cs="Courier New"/>
          <w:sz w:val="20"/>
          <w:szCs w:val="20"/>
        </w:rPr>
      </w:pPr>
      <w:proofErr w:type="spellStart"/>
      <w:r w:rsidRPr="00654892">
        <w:rPr>
          <w:rFonts w:ascii="Courier New" w:hAnsi="Courier New" w:cs="Courier New"/>
          <w:sz w:val="20"/>
          <w:szCs w:val="20"/>
        </w:rPr>
        <w:t>Hagle</w:t>
      </w:r>
      <w:proofErr w:type="spellEnd"/>
      <w:r w:rsidRPr="00654892">
        <w:rPr>
          <w:rFonts w:ascii="Courier New" w:hAnsi="Courier New" w:cs="Courier New"/>
          <w:sz w:val="20"/>
          <w:szCs w:val="20"/>
        </w:rPr>
        <w:t xml:space="preserve">, Timothy M.  1996.  </w:t>
      </w:r>
      <w:r w:rsidRPr="00654892">
        <w:rPr>
          <w:rFonts w:ascii="Courier New" w:hAnsi="Courier New" w:cs="Courier New"/>
          <w:i/>
          <w:sz w:val="20"/>
          <w:szCs w:val="20"/>
        </w:rPr>
        <w:t>Basic Math for Social Scientists: Problems and Solutions</w:t>
      </w:r>
      <w:r w:rsidRPr="00654892">
        <w:rPr>
          <w:rFonts w:ascii="Courier New" w:hAnsi="Courier New" w:cs="Courier New"/>
          <w:sz w:val="20"/>
          <w:szCs w:val="20"/>
        </w:rPr>
        <w:t xml:space="preserve">.  </w:t>
      </w:r>
      <w:smartTag w:uri="urn:schemas-microsoft-com:office:smarttags" w:element="City">
        <w:smartTag w:uri="urn:schemas-microsoft-com:office:smarttags" w:element="place">
          <w:r w:rsidRPr="00654892">
            <w:rPr>
              <w:rFonts w:ascii="Courier New" w:hAnsi="Courier New" w:cs="Courier New"/>
              <w:sz w:val="20"/>
              <w:szCs w:val="20"/>
            </w:rPr>
            <w:t>Thousand Oaks</w:t>
          </w:r>
        </w:smartTag>
      </w:smartTag>
      <w:r w:rsidRPr="00654892">
        <w:rPr>
          <w:rFonts w:ascii="Courier New" w:hAnsi="Courier New" w:cs="Courier New"/>
          <w:sz w:val="20"/>
          <w:szCs w:val="20"/>
        </w:rPr>
        <w:t xml:space="preserve">: Sage Publications.  </w:t>
      </w:r>
    </w:p>
    <w:p w:rsidR="00753048" w:rsidRPr="00654892" w:rsidRDefault="00753048" w:rsidP="00753048">
      <w:pPr>
        <w:pStyle w:val="Footer"/>
        <w:tabs>
          <w:tab w:val="clear" w:pos="4320"/>
          <w:tab w:val="clear" w:pos="8640"/>
        </w:tabs>
        <w:ind w:left="720" w:hanging="720"/>
        <w:rPr>
          <w:rFonts w:ascii="Courier New" w:hAnsi="Courier New" w:cs="Courier New"/>
          <w:b/>
          <w:sz w:val="20"/>
          <w:szCs w:val="20"/>
        </w:rPr>
      </w:pPr>
    </w:p>
    <w:p w:rsidR="00753048" w:rsidRPr="00654892" w:rsidRDefault="00753048" w:rsidP="00753048">
      <w:pPr>
        <w:pStyle w:val="Footer"/>
        <w:tabs>
          <w:tab w:val="clear" w:pos="4320"/>
          <w:tab w:val="clear" w:pos="8640"/>
        </w:tabs>
        <w:rPr>
          <w:rFonts w:ascii="Courier New" w:hAnsi="Courier New" w:cs="Courier New"/>
          <w:b/>
          <w:sz w:val="20"/>
          <w:szCs w:val="20"/>
        </w:rPr>
      </w:pPr>
      <w:r w:rsidRPr="00654892">
        <w:rPr>
          <w:rFonts w:ascii="Courier New" w:hAnsi="Courier New" w:cs="Courier New"/>
          <w:b/>
          <w:sz w:val="20"/>
          <w:szCs w:val="20"/>
        </w:rPr>
        <w:t>Multiple Regression</w:t>
      </w:r>
    </w:p>
    <w:p w:rsidR="00474BC9" w:rsidRDefault="00474BC9" w:rsidP="00474BC9">
      <w:pPr>
        <w:ind w:left="720" w:hanging="720"/>
        <w:rPr>
          <w:rFonts w:ascii="Courier New" w:hAnsi="Courier New" w:cs="Courier New"/>
          <w:sz w:val="20"/>
          <w:szCs w:val="20"/>
        </w:rPr>
      </w:pPr>
      <w:r>
        <w:rPr>
          <w:rFonts w:ascii="Courier New" w:hAnsi="Courier New" w:cs="Courier New"/>
          <w:sz w:val="20"/>
          <w:szCs w:val="20"/>
        </w:rPr>
        <w:t xml:space="preserve">Allison, Paul D. 1999. </w:t>
      </w:r>
      <w:r w:rsidRPr="005134E8">
        <w:rPr>
          <w:rFonts w:ascii="Courier New" w:hAnsi="Courier New" w:cs="Courier New"/>
          <w:i/>
          <w:sz w:val="20"/>
          <w:szCs w:val="20"/>
        </w:rPr>
        <w:t>Multiple Regression: A Primer.</w:t>
      </w:r>
      <w:r>
        <w:rPr>
          <w:rFonts w:ascii="Courier New" w:hAnsi="Courier New" w:cs="Courier New"/>
          <w:sz w:val="20"/>
          <w:szCs w:val="20"/>
        </w:rPr>
        <w:t xml:space="preserve"> Thousand Oaks: Pine Forge Press.</w:t>
      </w:r>
    </w:p>
    <w:p w:rsidR="00753048" w:rsidRPr="00654892" w:rsidRDefault="00753048" w:rsidP="00753048">
      <w:pPr>
        <w:ind w:left="720" w:hanging="720"/>
        <w:rPr>
          <w:rFonts w:ascii="Courier New" w:hAnsi="Courier New" w:cs="Courier New"/>
          <w:bCs/>
          <w:sz w:val="20"/>
          <w:szCs w:val="20"/>
        </w:rPr>
      </w:pPr>
      <w:proofErr w:type="spellStart"/>
      <w:r w:rsidRPr="00654892">
        <w:rPr>
          <w:rStyle w:val="small"/>
          <w:rFonts w:ascii="Courier New" w:hAnsi="Courier New" w:cs="Courier New"/>
          <w:sz w:val="20"/>
          <w:szCs w:val="20"/>
        </w:rPr>
        <w:t>Berk</w:t>
      </w:r>
      <w:proofErr w:type="spellEnd"/>
      <w:r w:rsidRPr="00654892">
        <w:rPr>
          <w:rStyle w:val="small"/>
          <w:rFonts w:ascii="Courier New" w:hAnsi="Courier New" w:cs="Courier New"/>
          <w:sz w:val="20"/>
          <w:szCs w:val="20"/>
        </w:rPr>
        <w:t xml:space="preserve">, Richard A.  2003.  </w:t>
      </w:r>
      <w:r w:rsidRPr="00654892">
        <w:rPr>
          <w:rFonts w:ascii="Courier New" w:hAnsi="Courier New" w:cs="Courier New"/>
          <w:bCs/>
          <w:i/>
          <w:sz w:val="20"/>
          <w:szCs w:val="20"/>
        </w:rPr>
        <w:t>Regression Analysis: A Constructive Critique</w:t>
      </w:r>
      <w:r w:rsidRPr="00654892">
        <w:rPr>
          <w:rFonts w:ascii="Courier New" w:hAnsi="Courier New" w:cs="Courier New"/>
          <w:bCs/>
          <w:sz w:val="20"/>
          <w:szCs w:val="20"/>
        </w:rPr>
        <w:t xml:space="preserve">.  </w:t>
      </w:r>
      <w:smartTag w:uri="urn:schemas-microsoft-com:office:smarttags" w:element="City">
        <w:smartTag w:uri="urn:schemas-microsoft-com:office:smarttags" w:element="place">
          <w:r w:rsidRPr="00654892">
            <w:rPr>
              <w:rFonts w:ascii="Courier New" w:hAnsi="Courier New" w:cs="Courier New"/>
              <w:bCs/>
              <w:sz w:val="20"/>
              <w:szCs w:val="20"/>
            </w:rPr>
            <w:t>Thousand Oaks</w:t>
          </w:r>
        </w:smartTag>
      </w:smartTag>
      <w:r w:rsidRPr="00654892">
        <w:rPr>
          <w:rFonts w:ascii="Courier New" w:hAnsi="Courier New" w:cs="Courier New"/>
          <w:bCs/>
          <w:sz w:val="20"/>
          <w:szCs w:val="20"/>
        </w:rPr>
        <w:t>: Sage.</w:t>
      </w:r>
    </w:p>
    <w:p w:rsidR="003C2A69" w:rsidRDefault="00474BC9" w:rsidP="00753048">
      <w:pPr>
        <w:pStyle w:val="Footer"/>
        <w:tabs>
          <w:tab w:val="clear" w:pos="4320"/>
          <w:tab w:val="clear" w:pos="8640"/>
        </w:tabs>
        <w:ind w:left="720" w:hanging="720"/>
        <w:rPr>
          <w:rFonts w:ascii="Courier New" w:hAnsi="Courier New" w:cs="Courier New"/>
          <w:sz w:val="20"/>
          <w:szCs w:val="20"/>
        </w:rPr>
      </w:pPr>
      <w:r>
        <w:rPr>
          <w:rFonts w:ascii="Courier New" w:hAnsi="Courier New" w:cs="Courier New"/>
          <w:sz w:val="20"/>
          <w:szCs w:val="20"/>
        </w:rPr>
        <w:t xml:space="preserve">* </w:t>
      </w:r>
      <w:r w:rsidR="003C2A69">
        <w:rPr>
          <w:rFonts w:ascii="Courier New" w:hAnsi="Courier New" w:cs="Courier New"/>
          <w:sz w:val="20"/>
          <w:szCs w:val="20"/>
        </w:rPr>
        <w:t xml:space="preserve">Hamilton, Lawrence C. 1992. </w:t>
      </w:r>
      <w:r w:rsidR="003C2A69" w:rsidRPr="003C2A69">
        <w:rPr>
          <w:rFonts w:ascii="Courier New" w:hAnsi="Courier New" w:cs="Courier New"/>
          <w:i/>
          <w:sz w:val="20"/>
          <w:szCs w:val="20"/>
        </w:rPr>
        <w:t>Regression with Graphics: A Second Course in Applied Statistics</w:t>
      </w:r>
      <w:r w:rsidR="003C2A69">
        <w:rPr>
          <w:rFonts w:ascii="Courier New" w:hAnsi="Courier New" w:cs="Courier New"/>
          <w:sz w:val="20"/>
          <w:szCs w:val="20"/>
        </w:rPr>
        <w:t>. Duxbury Press.</w:t>
      </w:r>
    </w:p>
    <w:p w:rsidR="00753048" w:rsidRPr="00654892" w:rsidRDefault="00753048" w:rsidP="00753048">
      <w:pPr>
        <w:pStyle w:val="Footer"/>
        <w:tabs>
          <w:tab w:val="clear" w:pos="4320"/>
          <w:tab w:val="clear" w:pos="8640"/>
        </w:tabs>
        <w:ind w:left="720" w:hanging="720"/>
        <w:rPr>
          <w:rFonts w:ascii="Courier New" w:hAnsi="Courier New" w:cs="Courier New"/>
          <w:sz w:val="20"/>
          <w:szCs w:val="20"/>
        </w:rPr>
      </w:pPr>
      <w:r w:rsidRPr="00654892">
        <w:rPr>
          <w:rFonts w:ascii="Courier New" w:hAnsi="Courier New" w:cs="Courier New"/>
          <w:sz w:val="20"/>
          <w:szCs w:val="20"/>
        </w:rPr>
        <w:t xml:space="preserve">McClendon, McKee L.  2002.  </w:t>
      </w:r>
      <w:r w:rsidRPr="00654892">
        <w:rPr>
          <w:rFonts w:ascii="Courier New" w:hAnsi="Courier New" w:cs="Courier New"/>
          <w:i/>
          <w:iCs/>
          <w:sz w:val="20"/>
          <w:szCs w:val="20"/>
        </w:rPr>
        <w:t>Multiple Regression and Causal Analysis</w:t>
      </w:r>
      <w:r w:rsidRPr="00654892">
        <w:rPr>
          <w:rFonts w:ascii="Courier New" w:hAnsi="Courier New" w:cs="Courier New"/>
          <w:sz w:val="20"/>
          <w:szCs w:val="20"/>
        </w:rPr>
        <w:t>.  Waveland Press.</w:t>
      </w:r>
    </w:p>
    <w:p w:rsidR="00753048" w:rsidRPr="00654892" w:rsidRDefault="00753048" w:rsidP="00753048">
      <w:pPr>
        <w:pStyle w:val="Footer"/>
        <w:tabs>
          <w:tab w:val="clear" w:pos="4320"/>
          <w:tab w:val="clear" w:pos="8640"/>
        </w:tabs>
        <w:ind w:left="720" w:hanging="720"/>
        <w:rPr>
          <w:rFonts w:ascii="Courier New" w:hAnsi="Courier New" w:cs="Courier New"/>
          <w:b/>
          <w:sz w:val="20"/>
          <w:szCs w:val="20"/>
        </w:rPr>
      </w:pPr>
    </w:p>
    <w:p w:rsidR="00753048" w:rsidRPr="00654892" w:rsidRDefault="00753048" w:rsidP="00753048">
      <w:pPr>
        <w:pStyle w:val="Footer"/>
        <w:tabs>
          <w:tab w:val="clear" w:pos="4320"/>
          <w:tab w:val="clear" w:pos="8640"/>
        </w:tabs>
        <w:ind w:left="720" w:hanging="720"/>
        <w:rPr>
          <w:rFonts w:ascii="Courier New" w:hAnsi="Courier New" w:cs="Courier New"/>
          <w:b/>
          <w:sz w:val="20"/>
          <w:szCs w:val="20"/>
        </w:rPr>
      </w:pPr>
      <w:r w:rsidRPr="00654892">
        <w:rPr>
          <w:rFonts w:ascii="Courier New" w:hAnsi="Courier New" w:cs="Courier New"/>
          <w:b/>
          <w:sz w:val="20"/>
          <w:szCs w:val="20"/>
        </w:rPr>
        <w:t>Other Books</w:t>
      </w:r>
    </w:p>
    <w:p w:rsidR="00613AB4" w:rsidRPr="00613AB4" w:rsidRDefault="00613AB4" w:rsidP="00613AB4">
      <w:pPr>
        <w:ind w:left="720" w:hanging="720"/>
        <w:rPr>
          <w:rFonts w:ascii="Courier New" w:hAnsi="Courier New" w:cs="Courier New"/>
          <w:sz w:val="20"/>
          <w:szCs w:val="20"/>
        </w:rPr>
      </w:pPr>
      <w:r>
        <w:rPr>
          <w:rFonts w:ascii="Courier New" w:hAnsi="Courier New" w:cs="Courier New"/>
          <w:sz w:val="20"/>
          <w:szCs w:val="20"/>
        </w:rPr>
        <w:t xml:space="preserve">* </w:t>
      </w:r>
      <w:r w:rsidRPr="00613AB4">
        <w:rPr>
          <w:rFonts w:ascii="Courier New" w:hAnsi="Courier New" w:cs="Courier New"/>
          <w:sz w:val="20"/>
          <w:szCs w:val="20"/>
        </w:rPr>
        <w:t xml:space="preserve">Field, Andy. 2005. </w:t>
      </w:r>
      <w:r w:rsidRPr="00613AB4">
        <w:rPr>
          <w:rFonts w:ascii="Courier New" w:hAnsi="Courier New" w:cs="Courier New"/>
          <w:i/>
          <w:sz w:val="20"/>
          <w:szCs w:val="20"/>
        </w:rPr>
        <w:t>Discovering Statistics Using SPSS</w:t>
      </w:r>
      <w:r w:rsidRPr="00613AB4">
        <w:rPr>
          <w:rFonts w:ascii="Courier New" w:hAnsi="Courier New" w:cs="Courier New"/>
          <w:sz w:val="20"/>
          <w:szCs w:val="20"/>
        </w:rPr>
        <w:t>. London: Sage.</w:t>
      </w:r>
    </w:p>
    <w:p w:rsidR="00753048" w:rsidRPr="00654892" w:rsidRDefault="00753048" w:rsidP="00753048">
      <w:pPr>
        <w:ind w:left="720" w:hanging="720"/>
        <w:rPr>
          <w:rFonts w:ascii="Courier New" w:hAnsi="Courier New" w:cs="Courier New"/>
          <w:sz w:val="20"/>
          <w:szCs w:val="20"/>
        </w:rPr>
      </w:pPr>
      <w:r w:rsidRPr="00613AB4">
        <w:rPr>
          <w:rFonts w:ascii="Courier New" w:hAnsi="Courier New" w:cs="Courier New"/>
          <w:sz w:val="20"/>
          <w:szCs w:val="20"/>
        </w:rPr>
        <w:t xml:space="preserve">Gujarati, </w:t>
      </w:r>
      <w:proofErr w:type="spellStart"/>
      <w:r w:rsidRPr="00613AB4">
        <w:rPr>
          <w:rFonts w:ascii="Courier New" w:hAnsi="Courier New" w:cs="Courier New"/>
          <w:sz w:val="20"/>
          <w:szCs w:val="20"/>
        </w:rPr>
        <w:t>Damodar</w:t>
      </w:r>
      <w:proofErr w:type="spellEnd"/>
      <w:r w:rsidRPr="00613AB4">
        <w:rPr>
          <w:rFonts w:ascii="Courier New" w:hAnsi="Courier New" w:cs="Courier New"/>
          <w:sz w:val="20"/>
          <w:szCs w:val="20"/>
        </w:rPr>
        <w:t xml:space="preserve"> N. 2003. </w:t>
      </w:r>
      <w:r w:rsidRPr="00613AB4">
        <w:rPr>
          <w:rFonts w:ascii="Courier New" w:hAnsi="Courier New" w:cs="Courier New"/>
          <w:i/>
          <w:sz w:val="20"/>
          <w:szCs w:val="20"/>
        </w:rPr>
        <w:t>Basic Econometrics</w:t>
      </w:r>
      <w:r w:rsidRPr="00613AB4">
        <w:rPr>
          <w:rFonts w:ascii="Courier New" w:hAnsi="Courier New" w:cs="Courier New"/>
          <w:sz w:val="20"/>
          <w:szCs w:val="20"/>
        </w:rPr>
        <w:t xml:space="preserve"> (4</w:t>
      </w:r>
      <w:r w:rsidRPr="00613AB4">
        <w:rPr>
          <w:rFonts w:ascii="Courier New" w:hAnsi="Courier New" w:cs="Courier New"/>
          <w:sz w:val="20"/>
          <w:szCs w:val="20"/>
          <w:vertAlign w:val="superscript"/>
        </w:rPr>
        <w:t>th</w:t>
      </w:r>
      <w:r w:rsidRPr="00613AB4">
        <w:rPr>
          <w:rFonts w:ascii="Courier New" w:hAnsi="Courier New" w:cs="Courier New"/>
          <w:sz w:val="20"/>
          <w:szCs w:val="20"/>
        </w:rPr>
        <w:t xml:space="preserve"> edition). Boston: McGraw</w:t>
      </w:r>
      <w:r w:rsidRPr="00654892">
        <w:rPr>
          <w:rFonts w:ascii="Courier New" w:hAnsi="Courier New" w:cs="Courier New"/>
          <w:sz w:val="20"/>
          <w:szCs w:val="20"/>
        </w:rPr>
        <w:t xml:space="preserve"> Hill.</w:t>
      </w:r>
    </w:p>
    <w:p w:rsidR="00753048" w:rsidRPr="00654892" w:rsidRDefault="00D42F53" w:rsidP="00753048">
      <w:pPr>
        <w:ind w:left="720" w:hanging="720"/>
        <w:rPr>
          <w:rFonts w:ascii="Courier New" w:hAnsi="Courier New" w:cs="Courier New"/>
          <w:sz w:val="20"/>
          <w:szCs w:val="20"/>
        </w:rPr>
      </w:pPr>
      <w:r>
        <w:rPr>
          <w:rFonts w:ascii="Courier New" w:hAnsi="Courier New" w:cs="Courier New"/>
          <w:sz w:val="20"/>
          <w:szCs w:val="20"/>
        </w:rPr>
        <w:t xml:space="preserve">* </w:t>
      </w:r>
      <w:r w:rsidR="00753048" w:rsidRPr="00654892">
        <w:rPr>
          <w:rFonts w:ascii="Courier New" w:hAnsi="Courier New" w:cs="Courier New"/>
          <w:sz w:val="20"/>
          <w:szCs w:val="20"/>
        </w:rPr>
        <w:t xml:space="preserve">Hoffmann, John P. 2004. </w:t>
      </w:r>
      <w:r w:rsidR="00753048" w:rsidRPr="00654892">
        <w:rPr>
          <w:rFonts w:ascii="Courier New" w:hAnsi="Courier New" w:cs="Courier New"/>
          <w:i/>
          <w:sz w:val="20"/>
          <w:szCs w:val="20"/>
        </w:rPr>
        <w:t>Generalized Linear Model: An Applied Approach</w:t>
      </w:r>
      <w:r w:rsidR="00753048" w:rsidRPr="00654892">
        <w:rPr>
          <w:rFonts w:ascii="Courier New" w:hAnsi="Courier New" w:cs="Courier New"/>
          <w:sz w:val="20"/>
          <w:szCs w:val="20"/>
        </w:rPr>
        <w:t xml:space="preserve">. </w:t>
      </w:r>
      <w:smartTag w:uri="urn:schemas-microsoft-com:office:smarttags" w:element="City">
        <w:smartTag w:uri="urn:schemas-microsoft-com:office:smarttags" w:element="place">
          <w:r w:rsidR="00753048" w:rsidRPr="00654892">
            <w:rPr>
              <w:rFonts w:ascii="Courier New" w:hAnsi="Courier New" w:cs="Courier New"/>
              <w:sz w:val="20"/>
              <w:szCs w:val="20"/>
            </w:rPr>
            <w:t>Boston</w:t>
          </w:r>
        </w:smartTag>
      </w:smartTag>
      <w:r w:rsidR="00753048" w:rsidRPr="00654892">
        <w:rPr>
          <w:rFonts w:ascii="Courier New" w:hAnsi="Courier New" w:cs="Courier New"/>
          <w:sz w:val="20"/>
          <w:szCs w:val="20"/>
        </w:rPr>
        <w:t>: Pearson.</w:t>
      </w:r>
    </w:p>
    <w:p w:rsidR="00753048" w:rsidRPr="00654892" w:rsidRDefault="00753048" w:rsidP="00753048">
      <w:pPr>
        <w:ind w:left="720" w:hanging="720"/>
        <w:rPr>
          <w:rFonts w:ascii="Courier New" w:hAnsi="Courier New" w:cs="Courier New"/>
          <w:sz w:val="20"/>
          <w:szCs w:val="20"/>
        </w:rPr>
      </w:pPr>
      <w:r w:rsidRPr="00654892">
        <w:rPr>
          <w:rFonts w:ascii="Courier New" w:hAnsi="Courier New" w:cs="Courier New"/>
          <w:sz w:val="20"/>
          <w:szCs w:val="20"/>
        </w:rPr>
        <w:t xml:space="preserve">Kennedy, Peter. 1998. </w:t>
      </w:r>
      <w:r w:rsidRPr="00654892">
        <w:rPr>
          <w:rFonts w:ascii="Courier New" w:hAnsi="Courier New" w:cs="Courier New"/>
          <w:i/>
          <w:sz w:val="20"/>
          <w:szCs w:val="20"/>
        </w:rPr>
        <w:t>A Guide to Econometrics</w:t>
      </w:r>
      <w:r w:rsidRPr="00654892">
        <w:rPr>
          <w:rFonts w:ascii="Courier New" w:hAnsi="Courier New" w:cs="Courier New"/>
          <w:sz w:val="20"/>
          <w:szCs w:val="20"/>
        </w:rPr>
        <w:t xml:space="preserve"> (4</w:t>
      </w:r>
      <w:r w:rsidRPr="00654892">
        <w:rPr>
          <w:rFonts w:ascii="Courier New" w:hAnsi="Courier New" w:cs="Courier New"/>
          <w:sz w:val="20"/>
          <w:szCs w:val="20"/>
          <w:vertAlign w:val="superscript"/>
        </w:rPr>
        <w:t>th</w:t>
      </w:r>
      <w:r w:rsidRPr="00654892">
        <w:rPr>
          <w:rFonts w:ascii="Courier New" w:hAnsi="Courier New" w:cs="Courier New"/>
          <w:sz w:val="20"/>
          <w:szCs w:val="20"/>
        </w:rPr>
        <w:t xml:space="preserve"> edition). </w:t>
      </w:r>
      <w:smartTag w:uri="urn:schemas-microsoft-com:office:smarttags" w:element="City">
        <w:smartTag w:uri="urn:schemas-microsoft-com:office:smarttags" w:element="place">
          <w:r w:rsidRPr="00654892">
            <w:rPr>
              <w:rFonts w:ascii="Courier New" w:hAnsi="Courier New" w:cs="Courier New"/>
              <w:sz w:val="20"/>
              <w:szCs w:val="20"/>
            </w:rPr>
            <w:t>Cambridge</w:t>
          </w:r>
        </w:smartTag>
      </w:smartTag>
      <w:r w:rsidRPr="00654892">
        <w:rPr>
          <w:rFonts w:ascii="Courier New" w:hAnsi="Courier New" w:cs="Courier New"/>
          <w:sz w:val="20"/>
          <w:szCs w:val="20"/>
        </w:rPr>
        <w:t>: MIT Press.</w:t>
      </w:r>
    </w:p>
    <w:p w:rsidR="00753048" w:rsidRPr="00654892" w:rsidRDefault="00D42F53" w:rsidP="00753048">
      <w:pPr>
        <w:ind w:left="720" w:hanging="720"/>
        <w:rPr>
          <w:rFonts w:ascii="Courier New" w:hAnsi="Courier New" w:cs="Courier New"/>
          <w:sz w:val="20"/>
          <w:szCs w:val="20"/>
        </w:rPr>
      </w:pPr>
      <w:r>
        <w:rPr>
          <w:rFonts w:ascii="Courier New" w:hAnsi="Courier New" w:cs="Courier New"/>
          <w:sz w:val="20"/>
          <w:szCs w:val="20"/>
        </w:rPr>
        <w:t xml:space="preserve">* </w:t>
      </w:r>
      <w:proofErr w:type="spellStart"/>
      <w:r w:rsidR="00753048" w:rsidRPr="00654892">
        <w:rPr>
          <w:rFonts w:ascii="Courier New" w:hAnsi="Courier New" w:cs="Courier New"/>
          <w:sz w:val="20"/>
          <w:szCs w:val="20"/>
        </w:rPr>
        <w:t>Tabachnick</w:t>
      </w:r>
      <w:proofErr w:type="spellEnd"/>
      <w:r w:rsidR="00753048" w:rsidRPr="00654892">
        <w:rPr>
          <w:rFonts w:ascii="Courier New" w:hAnsi="Courier New" w:cs="Courier New"/>
          <w:sz w:val="20"/>
          <w:szCs w:val="20"/>
        </w:rPr>
        <w:t xml:space="preserve">, Barbara G. and Linda S. </w:t>
      </w:r>
      <w:proofErr w:type="spellStart"/>
      <w:r w:rsidR="00753048" w:rsidRPr="00654892">
        <w:rPr>
          <w:rFonts w:ascii="Courier New" w:hAnsi="Courier New" w:cs="Courier New"/>
          <w:sz w:val="20"/>
          <w:szCs w:val="20"/>
        </w:rPr>
        <w:t>Fidell</w:t>
      </w:r>
      <w:proofErr w:type="spellEnd"/>
      <w:r w:rsidR="00753048" w:rsidRPr="00654892">
        <w:rPr>
          <w:rFonts w:ascii="Courier New" w:hAnsi="Courier New" w:cs="Courier New"/>
          <w:sz w:val="20"/>
          <w:szCs w:val="20"/>
        </w:rPr>
        <w:t xml:space="preserve">. 2007. </w:t>
      </w:r>
      <w:r w:rsidR="00753048" w:rsidRPr="00654892">
        <w:rPr>
          <w:rFonts w:ascii="Courier New" w:hAnsi="Courier New" w:cs="Courier New"/>
          <w:i/>
          <w:sz w:val="20"/>
          <w:szCs w:val="20"/>
        </w:rPr>
        <w:t>Using Multivariate Statistics</w:t>
      </w:r>
      <w:r w:rsidR="00753048" w:rsidRPr="00654892">
        <w:rPr>
          <w:rFonts w:ascii="Courier New" w:hAnsi="Courier New" w:cs="Courier New"/>
          <w:sz w:val="20"/>
          <w:szCs w:val="20"/>
        </w:rPr>
        <w:t xml:space="preserve"> (5</w:t>
      </w:r>
      <w:r w:rsidR="00753048" w:rsidRPr="00654892">
        <w:rPr>
          <w:rFonts w:ascii="Courier New" w:hAnsi="Courier New" w:cs="Courier New"/>
          <w:sz w:val="20"/>
          <w:szCs w:val="20"/>
          <w:vertAlign w:val="superscript"/>
        </w:rPr>
        <w:t>th</w:t>
      </w:r>
      <w:r w:rsidR="00753048" w:rsidRPr="00654892">
        <w:rPr>
          <w:rFonts w:ascii="Courier New" w:hAnsi="Courier New" w:cs="Courier New"/>
          <w:sz w:val="20"/>
          <w:szCs w:val="20"/>
        </w:rPr>
        <w:t xml:space="preserve"> edition). </w:t>
      </w:r>
      <w:smartTag w:uri="urn:schemas-microsoft-com:office:smarttags" w:element="City">
        <w:smartTag w:uri="urn:schemas-microsoft-com:office:smarttags" w:element="place">
          <w:r w:rsidR="00753048" w:rsidRPr="00654892">
            <w:rPr>
              <w:rFonts w:ascii="Courier New" w:hAnsi="Courier New" w:cs="Courier New"/>
              <w:sz w:val="20"/>
              <w:szCs w:val="20"/>
            </w:rPr>
            <w:t>Boston</w:t>
          </w:r>
        </w:smartTag>
      </w:smartTag>
      <w:r w:rsidR="00753048" w:rsidRPr="00654892">
        <w:rPr>
          <w:rFonts w:ascii="Courier New" w:hAnsi="Courier New" w:cs="Courier New"/>
          <w:sz w:val="20"/>
          <w:szCs w:val="20"/>
        </w:rPr>
        <w:t>: Pearson.</w:t>
      </w:r>
    </w:p>
    <w:p w:rsidR="00753048" w:rsidRDefault="00753048"/>
    <w:sectPr w:rsidR="00753048" w:rsidSect="00B46D6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71" w:rsidRDefault="00DB2971" w:rsidP="003E7164">
      <w:r>
        <w:separator/>
      </w:r>
    </w:p>
  </w:endnote>
  <w:endnote w:type="continuationSeparator" w:id="0">
    <w:p w:rsidR="00DB2971" w:rsidRDefault="00DB2971" w:rsidP="003E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8E" w:rsidRDefault="00197387">
    <w:pPr>
      <w:pStyle w:val="Footer"/>
      <w:jc w:val="center"/>
    </w:pPr>
    <w:r>
      <w:fldChar w:fldCharType="begin"/>
    </w:r>
    <w:r>
      <w:instrText xml:space="preserve"> PAGE   \* MERGEFORMAT </w:instrText>
    </w:r>
    <w:r>
      <w:fldChar w:fldCharType="separate"/>
    </w:r>
    <w:r w:rsidR="00FD2D5D">
      <w:rPr>
        <w:noProof/>
      </w:rPr>
      <w:t>1</w:t>
    </w:r>
    <w:r>
      <w:rPr>
        <w:noProof/>
      </w:rPr>
      <w:fldChar w:fldCharType="end"/>
    </w:r>
  </w:p>
  <w:p w:rsidR="00BB3A8E" w:rsidRDefault="00BB3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71" w:rsidRDefault="00DB2971" w:rsidP="003E7164">
      <w:r>
        <w:separator/>
      </w:r>
    </w:p>
  </w:footnote>
  <w:footnote w:type="continuationSeparator" w:id="0">
    <w:p w:rsidR="00DB2971" w:rsidRDefault="00DB2971" w:rsidP="003E7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61CDC"/>
    <w:multiLevelType w:val="hybridMultilevel"/>
    <w:tmpl w:val="7F988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573"/>
    <w:rsid w:val="0003794A"/>
    <w:rsid w:val="00052D79"/>
    <w:rsid w:val="00072F04"/>
    <w:rsid w:val="000C5A33"/>
    <w:rsid w:val="00100573"/>
    <w:rsid w:val="00115563"/>
    <w:rsid w:val="00123C0F"/>
    <w:rsid w:val="00124D96"/>
    <w:rsid w:val="00130711"/>
    <w:rsid w:val="00155C71"/>
    <w:rsid w:val="00184FE4"/>
    <w:rsid w:val="00193390"/>
    <w:rsid w:val="00197387"/>
    <w:rsid w:val="001B3CA0"/>
    <w:rsid w:val="001C7596"/>
    <w:rsid w:val="001E14DC"/>
    <w:rsid w:val="00212CE1"/>
    <w:rsid w:val="002274B5"/>
    <w:rsid w:val="00227CBD"/>
    <w:rsid w:val="00246125"/>
    <w:rsid w:val="002630AF"/>
    <w:rsid w:val="003A3E41"/>
    <w:rsid w:val="003B185B"/>
    <w:rsid w:val="003B794B"/>
    <w:rsid w:val="003C2A69"/>
    <w:rsid w:val="003D6513"/>
    <w:rsid w:val="003E7164"/>
    <w:rsid w:val="00400785"/>
    <w:rsid w:val="00403661"/>
    <w:rsid w:val="00403A7C"/>
    <w:rsid w:val="004257D0"/>
    <w:rsid w:val="00453516"/>
    <w:rsid w:val="0046619C"/>
    <w:rsid w:val="00474BC9"/>
    <w:rsid w:val="004A37E9"/>
    <w:rsid w:val="004C4D50"/>
    <w:rsid w:val="004E526E"/>
    <w:rsid w:val="005004AE"/>
    <w:rsid w:val="00523511"/>
    <w:rsid w:val="00526AB4"/>
    <w:rsid w:val="005275B7"/>
    <w:rsid w:val="00527E50"/>
    <w:rsid w:val="0056312F"/>
    <w:rsid w:val="005A3816"/>
    <w:rsid w:val="005E2271"/>
    <w:rsid w:val="005E2ACB"/>
    <w:rsid w:val="00613AB4"/>
    <w:rsid w:val="006C603E"/>
    <w:rsid w:val="006F612C"/>
    <w:rsid w:val="00714203"/>
    <w:rsid w:val="00723832"/>
    <w:rsid w:val="0074763A"/>
    <w:rsid w:val="00753048"/>
    <w:rsid w:val="00760F90"/>
    <w:rsid w:val="007814E5"/>
    <w:rsid w:val="007C355F"/>
    <w:rsid w:val="007C49DF"/>
    <w:rsid w:val="007E3262"/>
    <w:rsid w:val="007F44A2"/>
    <w:rsid w:val="00875484"/>
    <w:rsid w:val="008A3798"/>
    <w:rsid w:val="008B3F05"/>
    <w:rsid w:val="00917005"/>
    <w:rsid w:val="00923B41"/>
    <w:rsid w:val="00973218"/>
    <w:rsid w:val="009759CC"/>
    <w:rsid w:val="0099404A"/>
    <w:rsid w:val="009D18BC"/>
    <w:rsid w:val="009E3A01"/>
    <w:rsid w:val="00A53EAB"/>
    <w:rsid w:val="00A93188"/>
    <w:rsid w:val="00AB0560"/>
    <w:rsid w:val="00B0606E"/>
    <w:rsid w:val="00B262CA"/>
    <w:rsid w:val="00B26ABD"/>
    <w:rsid w:val="00B3384C"/>
    <w:rsid w:val="00B46D68"/>
    <w:rsid w:val="00B504B2"/>
    <w:rsid w:val="00B648FE"/>
    <w:rsid w:val="00B651A6"/>
    <w:rsid w:val="00B66F57"/>
    <w:rsid w:val="00B708B3"/>
    <w:rsid w:val="00B840B1"/>
    <w:rsid w:val="00B858E1"/>
    <w:rsid w:val="00BA7E56"/>
    <w:rsid w:val="00BB3A8E"/>
    <w:rsid w:val="00C0252C"/>
    <w:rsid w:val="00C21C53"/>
    <w:rsid w:val="00C74E0C"/>
    <w:rsid w:val="00C82FBF"/>
    <w:rsid w:val="00C83974"/>
    <w:rsid w:val="00CE5CB0"/>
    <w:rsid w:val="00D24BF4"/>
    <w:rsid w:val="00D30D0E"/>
    <w:rsid w:val="00D35529"/>
    <w:rsid w:val="00D42F53"/>
    <w:rsid w:val="00D522ED"/>
    <w:rsid w:val="00DB2971"/>
    <w:rsid w:val="00E34A46"/>
    <w:rsid w:val="00E61225"/>
    <w:rsid w:val="00E771EC"/>
    <w:rsid w:val="00E87836"/>
    <w:rsid w:val="00E9497F"/>
    <w:rsid w:val="00E97049"/>
    <w:rsid w:val="00EA337C"/>
    <w:rsid w:val="00EF195A"/>
    <w:rsid w:val="00F1687D"/>
    <w:rsid w:val="00F5674F"/>
    <w:rsid w:val="00F813FB"/>
    <w:rsid w:val="00FD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0573"/>
    <w:pPr>
      <w:tabs>
        <w:tab w:val="center" w:pos="4320"/>
        <w:tab w:val="right" w:pos="8640"/>
      </w:tabs>
    </w:pPr>
  </w:style>
  <w:style w:type="character" w:customStyle="1" w:styleId="FooterChar">
    <w:name w:val="Footer Char"/>
    <w:link w:val="Footer"/>
    <w:uiPriority w:val="99"/>
    <w:rsid w:val="00100573"/>
    <w:rPr>
      <w:rFonts w:ascii="Times New Roman" w:eastAsia="Times New Roman" w:hAnsi="Times New Roman" w:cs="Times New Roman"/>
      <w:sz w:val="24"/>
      <w:szCs w:val="24"/>
    </w:rPr>
  </w:style>
  <w:style w:type="paragraph" w:styleId="BodyText">
    <w:name w:val="Body Text"/>
    <w:basedOn w:val="Normal"/>
    <w:link w:val="BodyTextChar"/>
    <w:rsid w:val="00100573"/>
    <w:pPr>
      <w:spacing w:after="120"/>
    </w:pPr>
  </w:style>
  <w:style w:type="character" w:customStyle="1" w:styleId="BodyTextChar">
    <w:name w:val="Body Text Char"/>
    <w:link w:val="BodyText"/>
    <w:rsid w:val="00100573"/>
    <w:rPr>
      <w:rFonts w:ascii="Times New Roman" w:eastAsia="Times New Roman" w:hAnsi="Times New Roman" w:cs="Times New Roman"/>
      <w:sz w:val="24"/>
      <w:szCs w:val="24"/>
    </w:rPr>
  </w:style>
  <w:style w:type="paragraph" w:styleId="NormalWeb">
    <w:name w:val="Normal (Web)"/>
    <w:basedOn w:val="Normal"/>
    <w:uiPriority w:val="99"/>
    <w:rsid w:val="00100573"/>
    <w:pPr>
      <w:spacing w:before="100" w:beforeAutospacing="1" w:after="100" w:afterAutospacing="1"/>
    </w:pPr>
    <w:rPr>
      <w:rFonts w:ascii="Arial Unicode MS" w:eastAsia="Arial Unicode MS" w:hAnsi="Arial Unicode MS" w:cs="Arial Unicode MS"/>
    </w:rPr>
  </w:style>
  <w:style w:type="character" w:customStyle="1" w:styleId="small">
    <w:name w:val="small"/>
    <w:basedOn w:val="DefaultParagraphFont"/>
    <w:rsid w:val="00753048"/>
  </w:style>
  <w:style w:type="paragraph" w:styleId="Header">
    <w:name w:val="header"/>
    <w:basedOn w:val="Normal"/>
    <w:link w:val="HeaderChar"/>
    <w:uiPriority w:val="99"/>
    <w:semiHidden/>
    <w:unhideWhenUsed/>
    <w:rsid w:val="003E7164"/>
    <w:pPr>
      <w:tabs>
        <w:tab w:val="center" w:pos="4680"/>
        <w:tab w:val="right" w:pos="9360"/>
      </w:tabs>
    </w:pPr>
  </w:style>
  <w:style w:type="character" w:customStyle="1" w:styleId="HeaderChar">
    <w:name w:val="Header Char"/>
    <w:link w:val="Header"/>
    <w:uiPriority w:val="99"/>
    <w:semiHidden/>
    <w:rsid w:val="003E7164"/>
    <w:rPr>
      <w:rFonts w:ascii="Times New Roman" w:eastAsia="Times New Roman" w:hAnsi="Times New Roman"/>
      <w:sz w:val="24"/>
      <w:szCs w:val="24"/>
    </w:rPr>
  </w:style>
  <w:style w:type="paragraph" w:styleId="ListParagraph">
    <w:name w:val="List Paragraph"/>
    <w:basedOn w:val="Normal"/>
    <w:qFormat/>
    <w:rsid w:val="00C83974"/>
    <w:pPr>
      <w:spacing w:after="200" w:line="276" w:lineRule="auto"/>
      <w:ind w:left="720"/>
      <w:contextualSpacing/>
    </w:pPr>
    <w:rPr>
      <w:rFonts w:ascii="Calibri" w:eastAsia="Calibri" w:hAnsi="Calibri"/>
      <w:sz w:val="22"/>
      <w:szCs w:val="22"/>
    </w:rPr>
  </w:style>
  <w:style w:type="character" w:styleId="Hyperlink">
    <w:name w:val="Hyperlink"/>
    <w:unhideWhenUsed/>
    <w:rsid w:val="00C83974"/>
    <w:rPr>
      <w:color w:val="0000FF"/>
      <w:u w:val="single"/>
    </w:rPr>
  </w:style>
  <w:style w:type="paragraph" w:customStyle="1" w:styleId="Default">
    <w:name w:val="Default"/>
    <w:uiPriority w:val="99"/>
    <w:rsid w:val="00115563"/>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072F04"/>
    <w:rPr>
      <w:sz w:val="22"/>
      <w:szCs w:val="22"/>
    </w:rPr>
  </w:style>
  <w:style w:type="character" w:styleId="Strong">
    <w:name w:val="Strong"/>
    <w:uiPriority w:val="22"/>
    <w:qFormat/>
    <w:rsid w:val="00B504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2048">
      <w:bodyDiv w:val="1"/>
      <w:marLeft w:val="0"/>
      <w:marRight w:val="0"/>
      <w:marTop w:val="0"/>
      <w:marBottom w:val="0"/>
      <w:divBdr>
        <w:top w:val="none" w:sz="0" w:space="0" w:color="auto"/>
        <w:left w:val="none" w:sz="0" w:space="0" w:color="auto"/>
        <w:bottom w:val="none" w:sz="0" w:space="0" w:color="auto"/>
        <w:right w:val="none" w:sz="0" w:space="0" w:color="auto"/>
      </w:divBdr>
    </w:div>
    <w:div w:id="356277843">
      <w:bodyDiv w:val="1"/>
      <w:marLeft w:val="0"/>
      <w:marRight w:val="0"/>
      <w:marTop w:val="0"/>
      <w:marBottom w:val="0"/>
      <w:divBdr>
        <w:top w:val="none" w:sz="0" w:space="0" w:color="auto"/>
        <w:left w:val="none" w:sz="0" w:space="0" w:color="auto"/>
        <w:bottom w:val="none" w:sz="0" w:space="0" w:color="auto"/>
        <w:right w:val="none" w:sz="0" w:space="0" w:color="auto"/>
      </w:divBdr>
    </w:div>
    <w:div w:id="420222788">
      <w:bodyDiv w:val="1"/>
      <w:marLeft w:val="0"/>
      <w:marRight w:val="0"/>
      <w:marTop w:val="0"/>
      <w:marBottom w:val="0"/>
      <w:divBdr>
        <w:top w:val="none" w:sz="0" w:space="0" w:color="auto"/>
        <w:left w:val="none" w:sz="0" w:space="0" w:color="auto"/>
        <w:bottom w:val="none" w:sz="0" w:space="0" w:color="auto"/>
        <w:right w:val="none" w:sz="0" w:space="0" w:color="auto"/>
      </w:divBdr>
    </w:div>
    <w:div w:id="600114899">
      <w:bodyDiv w:val="1"/>
      <w:marLeft w:val="0"/>
      <w:marRight w:val="0"/>
      <w:marTop w:val="0"/>
      <w:marBottom w:val="0"/>
      <w:divBdr>
        <w:top w:val="none" w:sz="0" w:space="0" w:color="auto"/>
        <w:left w:val="none" w:sz="0" w:space="0" w:color="auto"/>
        <w:bottom w:val="none" w:sz="0" w:space="0" w:color="auto"/>
        <w:right w:val="none" w:sz="0" w:space="0" w:color="auto"/>
      </w:divBdr>
    </w:div>
    <w:div w:id="958072916">
      <w:bodyDiv w:val="1"/>
      <w:marLeft w:val="0"/>
      <w:marRight w:val="0"/>
      <w:marTop w:val="0"/>
      <w:marBottom w:val="0"/>
      <w:divBdr>
        <w:top w:val="none" w:sz="0" w:space="0" w:color="auto"/>
        <w:left w:val="none" w:sz="0" w:space="0" w:color="auto"/>
        <w:bottom w:val="none" w:sz="0" w:space="0" w:color="auto"/>
        <w:right w:val="none" w:sz="0" w:space="0" w:color="auto"/>
      </w:divBdr>
    </w:div>
    <w:div w:id="1010062918">
      <w:bodyDiv w:val="1"/>
      <w:marLeft w:val="0"/>
      <w:marRight w:val="0"/>
      <w:marTop w:val="0"/>
      <w:marBottom w:val="0"/>
      <w:divBdr>
        <w:top w:val="none" w:sz="0" w:space="0" w:color="auto"/>
        <w:left w:val="none" w:sz="0" w:space="0" w:color="auto"/>
        <w:bottom w:val="none" w:sz="0" w:space="0" w:color="auto"/>
        <w:right w:val="none" w:sz="0" w:space="0" w:color="auto"/>
      </w:divBdr>
    </w:div>
    <w:div w:id="1421095728">
      <w:bodyDiv w:val="1"/>
      <w:marLeft w:val="0"/>
      <w:marRight w:val="0"/>
      <w:marTop w:val="0"/>
      <w:marBottom w:val="0"/>
      <w:divBdr>
        <w:top w:val="none" w:sz="0" w:space="0" w:color="auto"/>
        <w:left w:val="none" w:sz="0" w:space="0" w:color="auto"/>
        <w:bottom w:val="none" w:sz="0" w:space="0" w:color="auto"/>
        <w:right w:val="none" w:sz="0" w:space="0" w:color="auto"/>
      </w:divBdr>
    </w:div>
    <w:div w:id="1662586827">
      <w:bodyDiv w:val="1"/>
      <w:marLeft w:val="0"/>
      <w:marRight w:val="0"/>
      <w:marTop w:val="0"/>
      <w:marBottom w:val="0"/>
      <w:divBdr>
        <w:top w:val="none" w:sz="0" w:space="0" w:color="auto"/>
        <w:left w:val="none" w:sz="0" w:space="0" w:color="auto"/>
        <w:bottom w:val="none" w:sz="0" w:space="0" w:color="auto"/>
        <w:right w:val="none" w:sz="0" w:space="0" w:color="auto"/>
      </w:divBdr>
    </w:div>
    <w:div w:id="1671787642">
      <w:bodyDiv w:val="1"/>
      <w:marLeft w:val="0"/>
      <w:marRight w:val="0"/>
      <w:marTop w:val="0"/>
      <w:marBottom w:val="0"/>
      <w:divBdr>
        <w:top w:val="none" w:sz="0" w:space="0" w:color="auto"/>
        <w:left w:val="none" w:sz="0" w:space="0" w:color="auto"/>
        <w:bottom w:val="none" w:sz="0" w:space="0" w:color="auto"/>
        <w:right w:val="none" w:sz="0" w:space="0" w:color="auto"/>
      </w:divBdr>
    </w:div>
    <w:div w:id="1781755378">
      <w:bodyDiv w:val="1"/>
      <w:marLeft w:val="0"/>
      <w:marRight w:val="0"/>
      <w:marTop w:val="0"/>
      <w:marBottom w:val="0"/>
      <w:divBdr>
        <w:top w:val="none" w:sz="0" w:space="0" w:color="auto"/>
        <w:left w:val="none" w:sz="0" w:space="0" w:color="auto"/>
        <w:bottom w:val="none" w:sz="0" w:space="0" w:color="auto"/>
        <w:right w:val="none" w:sz="0" w:space="0" w:color="auto"/>
      </w:divBdr>
    </w:div>
    <w:div w:id="1967420153">
      <w:bodyDiv w:val="1"/>
      <w:marLeft w:val="0"/>
      <w:marRight w:val="0"/>
      <w:marTop w:val="0"/>
      <w:marBottom w:val="0"/>
      <w:divBdr>
        <w:top w:val="none" w:sz="0" w:space="0" w:color="auto"/>
        <w:left w:val="none" w:sz="0" w:space="0" w:color="auto"/>
        <w:bottom w:val="none" w:sz="0" w:space="0" w:color="auto"/>
        <w:right w:val="none" w:sz="0" w:space="0" w:color="auto"/>
      </w:divBdr>
    </w:div>
    <w:div w:id="20396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thehub.com/spss/" TargetMode="External"/><Relationship Id="rId13" Type="http://schemas.openxmlformats.org/officeDocument/2006/relationships/hyperlink" Target="http://www.uta.edu/sf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oit/cs/email/mavmail.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titleIX" TargetMode="External"/><Relationship Id="rId5" Type="http://schemas.openxmlformats.org/officeDocument/2006/relationships/webSettings" Target="webSettings.xml"/><Relationship Id="rId15" Type="http://schemas.openxmlformats.org/officeDocument/2006/relationships/hyperlink" Target="http://www.uta.edu/resources" TargetMode="External"/><Relationship Id="rId10"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wweb.uta.edu/aao/fao/" TargetMode="External"/><Relationship Id="rId14" Type="http://schemas.openxmlformats.org/officeDocument/2006/relationships/hyperlink" Target="mailto:resour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7</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dc:creator>
  <cp:keywords/>
  <dc:description/>
  <cp:lastModifiedBy>oit</cp:lastModifiedBy>
  <cp:revision>26</cp:revision>
  <cp:lastPrinted>2015-08-21T15:10:00Z</cp:lastPrinted>
  <dcterms:created xsi:type="dcterms:W3CDTF">2013-05-09T00:14:00Z</dcterms:created>
  <dcterms:modified xsi:type="dcterms:W3CDTF">2015-08-21T15:30:00Z</dcterms:modified>
</cp:coreProperties>
</file>