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31" w:rsidRPr="00E16575" w:rsidRDefault="00501931" w:rsidP="00501931">
      <w:pPr>
        <w:jc w:val="center"/>
        <w:rPr>
          <w:rFonts w:ascii="Times New Roman" w:hAnsi="Times New Roman"/>
          <w:b/>
          <w:sz w:val="24"/>
          <w:szCs w:val="24"/>
        </w:rPr>
      </w:pPr>
      <w:bookmarkStart w:id="0" w:name="_GoBack"/>
      <w:bookmarkEnd w:id="0"/>
      <w:r w:rsidRPr="00E16575">
        <w:rPr>
          <w:rFonts w:ascii="Times New Roman" w:hAnsi="Times New Roman"/>
          <w:b/>
          <w:sz w:val="24"/>
          <w:szCs w:val="24"/>
        </w:rPr>
        <w:t>The University of Texas at Arlington</w:t>
      </w:r>
    </w:p>
    <w:p w:rsidR="00501931" w:rsidRPr="00E16575" w:rsidRDefault="00501931" w:rsidP="00501931">
      <w:pPr>
        <w:jc w:val="center"/>
        <w:rPr>
          <w:rFonts w:ascii="Times New Roman" w:hAnsi="Times New Roman"/>
          <w:b/>
          <w:sz w:val="24"/>
          <w:szCs w:val="24"/>
        </w:rPr>
      </w:pPr>
      <w:r w:rsidRPr="00E16575">
        <w:rPr>
          <w:rFonts w:ascii="Times New Roman" w:hAnsi="Times New Roman"/>
          <w:b/>
          <w:sz w:val="24"/>
          <w:szCs w:val="24"/>
        </w:rPr>
        <w:t>College of Nursing</w:t>
      </w:r>
    </w:p>
    <w:p w:rsidR="00501931" w:rsidRPr="00E16575" w:rsidRDefault="00501931" w:rsidP="00501931">
      <w:pPr>
        <w:jc w:val="center"/>
        <w:rPr>
          <w:rFonts w:ascii="Times New Roman" w:hAnsi="Times New Roman"/>
          <w:b/>
          <w:sz w:val="24"/>
          <w:szCs w:val="24"/>
        </w:rPr>
      </w:pPr>
      <w:r w:rsidRPr="00E16575">
        <w:rPr>
          <w:rFonts w:ascii="Times New Roman" w:hAnsi="Times New Roman"/>
          <w:b/>
          <w:sz w:val="24"/>
          <w:szCs w:val="24"/>
        </w:rPr>
        <w:t>N5</w:t>
      </w:r>
      <w:r>
        <w:rPr>
          <w:rFonts w:ascii="Times New Roman" w:hAnsi="Times New Roman"/>
          <w:b/>
          <w:sz w:val="24"/>
          <w:szCs w:val="24"/>
        </w:rPr>
        <w:t>350-</w:t>
      </w:r>
      <w:r w:rsidR="001A6BAD">
        <w:rPr>
          <w:rFonts w:ascii="Times New Roman" w:hAnsi="Times New Roman"/>
          <w:b/>
          <w:sz w:val="24"/>
          <w:szCs w:val="24"/>
        </w:rPr>
        <w:t>001</w:t>
      </w:r>
      <w:r>
        <w:rPr>
          <w:rFonts w:ascii="Times New Roman" w:hAnsi="Times New Roman"/>
          <w:b/>
          <w:sz w:val="24"/>
          <w:szCs w:val="24"/>
        </w:rPr>
        <w:t xml:space="preserve"> Role of the Nurse in Advanced Practice</w:t>
      </w:r>
    </w:p>
    <w:p w:rsidR="00501931" w:rsidRPr="00E16575" w:rsidRDefault="00501931" w:rsidP="00501931">
      <w:pPr>
        <w:jc w:val="center"/>
        <w:rPr>
          <w:rFonts w:ascii="Times New Roman" w:hAnsi="Times New Roman"/>
          <w:b/>
          <w:sz w:val="24"/>
          <w:szCs w:val="24"/>
        </w:rPr>
      </w:pPr>
      <w:r>
        <w:rPr>
          <w:rFonts w:ascii="Times New Roman" w:hAnsi="Times New Roman"/>
          <w:b/>
          <w:sz w:val="24"/>
          <w:szCs w:val="24"/>
        </w:rPr>
        <w:t>Fall</w:t>
      </w:r>
      <w:r w:rsidRPr="00E16575">
        <w:rPr>
          <w:rFonts w:ascii="Times New Roman" w:hAnsi="Times New Roman"/>
          <w:b/>
          <w:sz w:val="24"/>
          <w:szCs w:val="24"/>
        </w:rPr>
        <w:t xml:space="preserve"> 2013</w:t>
      </w:r>
    </w:p>
    <w:p w:rsidR="00501931"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Instructor</w:t>
      </w:r>
      <w:r>
        <w:rPr>
          <w:rFonts w:ascii="Times New Roman" w:hAnsi="Times New Roman"/>
          <w:b/>
          <w:sz w:val="24"/>
          <w:szCs w:val="24"/>
        </w:rPr>
        <w:t xml:space="preserve">:  </w:t>
      </w:r>
      <w:r w:rsidRPr="00C83403">
        <w:rPr>
          <w:rFonts w:ascii="Times New Roman" w:hAnsi="Times New Roman"/>
          <w:sz w:val="24"/>
          <w:szCs w:val="24"/>
        </w:rPr>
        <w:t>Phyllis Adams, Ed D, RN, FNP</w:t>
      </w:r>
      <w:r w:rsidR="00EE0793">
        <w:rPr>
          <w:rFonts w:ascii="Times New Roman" w:hAnsi="Times New Roman"/>
          <w:sz w:val="24"/>
          <w:szCs w:val="24"/>
        </w:rPr>
        <w:t>-BC</w:t>
      </w:r>
      <w:r w:rsidRPr="00C83403">
        <w:rPr>
          <w:rFonts w:ascii="Times New Roman" w:hAnsi="Times New Roman"/>
          <w:sz w:val="24"/>
          <w:szCs w:val="24"/>
        </w:rPr>
        <w:t>, APRN</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Number: 619 Pickard Hall</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Telephone Number: (817) 272-7334</w:t>
      </w:r>
    </w:p>
    <w:p w:rsidR="00501931" w:rsidRDefault="00501931" w:rsidP="00501931">
      <w:pPr>
        <w:rPr>
          <w:rFonts w:ascii="Times New Roman" w:hAnsi="Times New Roman"/>
          <w:sz w:val="24"/>
          <w:szCs w:val="24"/>
        </w:rPr>
      </w:pPr>
      <w:r w:rsidRPr="00C83403">
        <w:rPr>
          <w:rFonts w:ascii="Times New Roman" w:hAnsi="Times New Roman"/>
          <w:sz w:val="24"/>
          <w:szCs w:val="24"/>
        </w:rPr>
        <w:t xml:space="preserve">Email Address:  </w:t>
      </w:r>
      <w:hyperlink r:id="rId9" w:history="1">
        <w:r w:rsidRPr="00C83403">
          <w:rPr>
            <w:rFonts w:ascii="Times New Roman" w:hAnsi="Times New Roman"/>
            <w:color w:val="0000FF"/>
            <w:sz w:val="24"/>
            <w:szCs w:val="24"/>
            <w:u w:val="single"/>
          </w:rPr>
          <w:t>pcadams@uta.edu</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sz w:val="24"/>
          <w:szCs w:val="24"/>
        </w:rPr>
      </w:pPr>
      <w:r>
        <w:rPr>
          <w:rFonts w:ascii="Times New Roman" w:hAnsi="Times New Roman"/>
          <w:sz w:val="24"/>
          <w:szCs w:val="24"/>
        </w:rPr>
        <w:t xml:space="preserve">Faculty Profile:   </w:t>
      </w:r>
      <w:hyperlink r:id="rId10" w:history="1">
        <w:r w:rsidR="00EE0793" w:rsidRPr="00934D48">
          <w:rPr>
            <w:rStyle w:val="Hyperlink"/>
            <w:rFonts w:ascii="Times New Roman" w:hAnsi="Times New Roman"/>
            <w:sz w:val="24"/>
            <w:szCs w:val="24"/>
          </w:rPr>
          <w:t>https://www.uta.edu/mentis/profile/?1610</w:t>
        </w:r>
      </w:hyperlink>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Hours</w:t>
      </w:r>
      <w:r w:rsidRPr="00C83403">
        <w:rPr>
          <w:rFonts w:ascii="Times New Roman" w:hAnsi="Times New Roman"/>
          <w:b/>
          <w:sz w:val="24"/>
          <w:szCs w:val="24"/>
        </w:rPr>
        <w:t xml:space="preserve">:  </w:t>
      </w:r>
      <w:r w:rsidRPr="00C83403">
        <w:rPr>
          <w:rFonts w:ascii="Times New Roman" w:hAnsi="Times New Roman"/>
          <w:sz w:val="24"/>
          <w:szCs w:val="24"/>
        </w:rPr>
        <w:t>By Appointment</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Section Information</w:t>
      </w:r>
      <w:r w:rsidRPr="00C83403">
        <w:rPr>
          <w:rFonts w:ascii="Times New Roman" w:hAnsi="Times New Roman"/>
          <w:b/>
          <w:sz w:val="24"/>
          <w:szCs w:val="24"/>
        </w:rPr>
        <w:t xml:space="preserve">:  </w:t>
      </w:r>
      <w:r w:rsidRPr="00C83403">
        <w:rPr>
          <w:rFonts w:ascii="Times New Roman" w:hAnsi="Times New Roman"/>
          <w:sz w:val="24"/>
          <w:szCs w:val="24"/>
        </w:rPr>
        <w:t>NURS 5350-001</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Time and Place of Class Meetings</w:t>
      </w:r>
      <w:r w:rsidRPr="00C83403">
        <w:rPr>
          <w:rFonts w:ascii="Times New Roman" w:hAnsi="Times New Roman"/>
          <w:b/>
          <w:sz w:val="24"/>
          <w:szCs w:val="24"/>
        </w:rPr>
        <w:t xml:space="preserve">:  </w:t>
      </w:r>
      <w:r w:rsidRPr="00C83403">
        <w:rPr>
          <w:rFonts w:ascii="Times New Roman" w:hAnsi="Times New Roman"/>
          <w:sz w:val="24"/>
          <w:szCs w:val="24"/>
        </w:rPr>
        <w:t>Thursdays 9</w:t>
      </w:r>
      <w:r w:rsidR="00EE0793">
        <w:rPr>
          <w:rFonts w:ascii="Times New Roman" w:hAnsi="Times New Roman"/>
          <w:sz w:val="24"/>
          <w:szCs w:val="24"/>
        </w:rPr>
        <w:t xml:space="preserve"> </w:t>
      </w:r>
      <w:r w:rsidRPr="00C83403">
        <w:rPr>
          <w:rFonts w:ascii="Times New Roman" w:hAnsi="Times New Roman"/>
          <w:sz w:val="24"/>
          <w:szCs w:val="24"/>
        </w:rPr>
        <w:t>am</w:t>
      </w:r>
      <w:r w:rsidR="00EE0793">
        <w:rPr>
          <w:rFonts w:ascii="Times New Roman" w:hAnsi="Times New Roman"/>
          <w:sz w:val="24"/>
          <w:szCs w:val="24"/>
        </w:rPr>
        <w:t xml:space="preserve"> </w:t>
      </w:r>
      <w:r w:rsidRPr="00C83403">
        <w:rPr>
          <w:rFonts w:ascii="Times New Roman" w:hAnsi="Times New Roman"/>
          <w:sz w:val="24"/>
          <w:szCs w:val="24"/>
        </w:rPr>
        <w:t>-</w:t>
      </w:r>
      <w:r w:rsidR="00EE0793">
        <w:rPr>
          <w:rFonts w:ascii="Times New Roman" w:hAnsi="Times New Roman"/>
          <w:sz w:val="24"/>
          <w:szCs w:val="24"/>
        </w:rPr>
        <w:t xml:space="preserve"> 4</w:t>
      </w:r>
      <w:r w:rsidRPr="00C83403">
        <w:rPr>
          <w:rFonts w:ascii="Times New Roman" w:hAnsi="Times New Roman"/>
          <w:sz w:val="24"/>
          <w:szCs w:val="24"/>
        </w:rPr>
        <w:t>:</w:t>
      </w:r>
      <w:r w:rsidR="00EE0793">
        <w:rPr>
          <w:rFonts w:ascii="Times New Roman" w:hAnsi="Times New Roman"/>
          <w:sz w:val="24"/>
          <w:szCs w:val="24"/>
        </w:rPr>
        <w:t>0</w:t>
      </w:r>
      <w:r w:rsidRPr="00C83403">
        <w:rPr>
          <w:rFonts w:ascii="Times New Roman" w:hAnsi="Times New Roman"/>
          <w:sz w:val="24"/>
          <w:szCs w:val="24"/>
        </w:rPr>
        <w:t>0</w:t>
      </w:r>
      <w:r w:rsidR="00EE0793">
        <w:rPr>
          <w:rFonts w:ascii="Times New Roman" w:hAnsi="Times New Roman"/>
          <w:sz w:val="24"/>
          <w:szCs w:val="24"/>
        </w:rPr>
        <w:t xml:space="preserve"> </w:t>
      </w:r>
      <w:r w:rsidRPr="00C83403">
        <w:rPr>
          <w:rFonts w:ascii="Times New Roman" w:hAnsi="Times New Roman"/>
          <w:sz w:val="24"/>
          <w:szCs w:val="24"/>
        </w:rPr>
        <w:t>pm Room #223 Pickard Hall</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Description of Course Content</w:t>
      </w:r>
      <w:r w:rsidRPr="00C83403">
        <w:rPr>
          <w:rFonts w:ascii="Times New Roman" w:hAnsi="Times New Roman"/>
          <w:b/>
          <w:sz w:val="24"/>
          <w:szCs w:val="24"/>
        </w:rPr>
        <w:t xml:space="preserve">: </w:t>
      </w:r>
      <w:r w:rsidRPr="00C83403">
        <w:rPr>
          <w:rFonts w:ascii="Times New Roman" w:hAnsi="Times New Roman"/>
          <w:sz w:val="24"/>
          <w:szCs w:val="24"/>
        </w:rPr>
        <w:t>Theory and application of the multiple roles of the advanced practice nurse within the healthcare system.</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Other Requirements</w:t>
      </w:r>
      <w:r w:rsidRPr="00C83403">
        <w:rPr>
          <w:rFonts w:ascii="Times New Roman" w:hAnsi="Times New Roman"/>
          <w:b/>
          <w:sz w:val="24"/>
          <w:szCs w:val="24"/>
        </w:rPr>
        <w:t xml:space="preserve">:  </w:t>
      </w:r>
      <w:r w:rsidRPr="00C83403">
        <w:rPr>
          <w:rFonts w:ascii="Times New Roman" w:hAnsi="Times New Roman"/>
          <w:sz w:val="24"/>
          <w:szCs w:val="24"/>
        </w:rPr>
        <w:t xml:space="preserve">Prerequisites:  NURS 5418 or concurrent enrollment.  Graduate standing.  </w:t>
      </w:r>
      <w:r w:rsidRPr="00C83403">
        <w:rPr>
          <w:rFonts w:ascii="Times New Roman" w:hAnsi="Times New Roman"/>
          <w:bCs/>
          <w:sz w:val="24"/>
          <w:szCs w:val="24"/>
        </w:rPr>
        <w:t xml:space="preserve">Group </w:t>
      </w:r>
      <w:r w:rsidR="000A2A57">
        <w:rPr>
          <w:rFonts w:ascii="Times New Roman" w:hAnsi="Times New Roman"/>
          <w:bCs/>
          <w:sz w:val="24"/>
          <w:szCs w:val="24"/>
        </w:rPr>
        <w:t xml:space="preserve">NP </w:t>
      </w:r>
      <w:r w:rsidRPr="00C83403">
        <w:rPr>
          <w:rFonts w:ascii="Times New Roman" w:hAnsi="Times New Roman"/>
          <w:bCs/>
          <w:sz w:val="24"/>
          <w:szCs w:val="24"/>
        </w:rPr>
        <w:t xml:space="preserve">Clinical Project, </w:t>
      </w:r>
      <w:r w:rsidR="000A2A57" w:rsidRPr="00C83403">
        <w:rPr>
          <w:rFonts w:ascii="Times New Roman" w:hAnsi="Times New Roman"/>
          <w:bCs/>
          <w:sz w:val="24"/>
          <w:szCs w:val="24"/>
        </w:rPr>
        <w:t xml:space="preserve">Group </w:t>
      </w:r>
      <w:r w:rsidR="000A2A57">
        <w:rPr>
          <w:rFonts w:ascii="Times New Roman" w:hAnsi="Times New Roman"/>
          <w:bCs/>
          <w:sz w:val="24"/>
          <w:szCs w:val="24"/>
        </w:rPr>
        <w:t xml:space="preserve">NP Clinical Project </w:t>
      </w:r>
      <w:r w:rsidR="000A2A57" w:rsidRPr="00C83403">
        <w:rPr>
          <w:rFonts w:ascii="Times New Roman" w:hAnsi="Times New Roman"/>
          <w:bCs/>
          <w:sz w:val="24"/>
          <w:szCs w:val="24"/>
        </w:rPr>
        <w:t>Log of Activities,</w:t>
      </w:r>
      <w:r w:rsidR="000A2A57">
        <w:rPr>
          <w:rFonts w:ascii="Times New Roman" w:hAnsi="Times New Roman"/>
          <w:bCs/>
          <w:sz w:val="24"/>
          <w:szCs w:val="24"/>
        </w:rPr>
        <w:t xml:space="preserve"> </w:t>
      </w:r>
      <w:r w:rsidRPr="00C83403">
        <w:rPr>
          <w:rFonts w:ascii="Times New Roman" w:hAnsi="Times New Roman"/>
          <w:bCs/>
          <w:sz w:val="24"/>
          <w:szCs w:val="24"/>
        </w:rPr>
        <w:t xml:space="preserve">NP Observation Assignment (optional for those who have not worked with a nurse practitioner), Class Participation, Conferences with faculty as needed,  Small Group Class Assignments, </w:t>
      </w:r>
      <w:r w:rsidR="000A2A57">
        <w:rPr>
          <w:rFonts w:ascii="Times New Roman" w:hAnsi="Times New Roman"/>
          <w:bCs/>
          <w:sz w:val="24"/>
          <w:szCs w:val="24"/>
        </w:rPr>
        <w:t xml:space="preserve">Mini –written Specialty Group Assignments (Economic Worth),  </w:t>
      </w:r>
      <w:r w:rsidRPr="00C83403">
        <w:rPr>
          <w:rFonts w:ascii="Times New Roman" w:hAnsi="Times New Roman"/>
          <w:bCs/>
          <w:sz w:val="24"/>
          <w:szCs w:val="24"/>
        </w:rPr>
        <w:t>Marketing Fact Sheet, Out of Class Assignments, Blackboard assignments, Written Assignments (</w:t>
      </w:r>
      <w:r w:rsidR="000A2A57">
        <w:rPr>
          <w:rFonts w:ascii="Times New Roman" w:hAnsi="Times New Roman"/>
          <w:bCs/>
          <w:sz w:val="24"/>
          <w:szCs w:val="24"/>
        </w:rPr>
        <w:t xml:space="preserve">Marketing Fact Sheet, </w:t>
      </w:r>
      <w:r w:rsidRPr="00C83403">
        <w:rPr>
          <w:rFonts w:ascii="Times New Roman" w:hAnsi="Times New Roman"/>
          <w:bCs/>
          <w:sz w:val="24"/>
          <w:szCs w:val="24"/>
        </w:rPr>
        <w:t>NP Promotion Product</w:t>
      </w:r>
      <w:r w:rsidR="000A2A57">
        <w:rPr>
          <w:rFonts w:ascii="Times New Roman" w:hAnsi="Times New Roman"/>
          <w:bCs/>
          <w:sz w:val="24"/>
          <w:szCs w:val="24"/>
        </w:rPr>
        <w:t>)</w:t>
      </w:r>
      <w:r w:rsidRPr="00C83403">
        <w:rPr>
          <w:rFonts w:ascii="Times New Roman" w:hAnsi="Times New Roman"/>
          <w:bCs/>
          <w:sz w:val="24"/>
          <w:szCs w:val="24"/>
        </w:rPr>
        <w:t xml:space="preserve">, </w:t>
      </w:r>
      <w:r w:rsidR="000A2A57">
        <w:rPr>
          <w:rFonts w:ascii="Times New Roman" w:hAnsi="Times New Roman"/>
          <w:bCs/>
          <w:sz w:val="24"/>
          <w:szCs w:val="24"/>
        </w:rPr>
        <w:t xml:space="preserve">Topic </w:t>
      </w:r>
      <w:r w:rsidRPr="00C83403">
        <w:rPr>
          <w:rFonts w:ascii="Times New Roman" w:hAnsi="Times New Roman"/>
          <w:bCs/>
          <w:sz w:val="24"/>
          <w:szCs w:val="24"/>
        </w:rPr>
        <w:t xml:space="preserve">Quizzes, </w:t>
      </w:r>
      <w:r w:rsidR="000A2A57">
        <w:rPr>
          <w:rFonts w:ascii="Times New Roman" w:hAnsi="Times New Roman"/>
          <w:bCs/>
          <w:sz w:val="24"/>
          <w:szCs w:val="24"/>
        </w:rPr>
        <w:t xml:space="preserve">Final </w:t>
      </w:r>
      <w:r w:rsidRPr="00C83403">
        <w:rPr>
          <w:rFonts w:ascii="Times New Roman" w:hAnsi="Times New Roman"/>
          <w:bCs/>
          <w:sz w:val="24"/>
          <w:szCs w:val="24"/>
        </w:rPr>
        <w:t>Exam</w:t>
      </w:r>
      <w:r w:rsidR="000A2A57">
        <w:rPr>
          <w:rFonts w:ascii="Times New Roman" w:hAnsi="Times New Roman"/>
          <w:bCs/>
          <w:sz w:val="24"/>
          <w:szCs w:val="24"/>
        </w:rPr>
        <w:t>ination</w:t>
      </w:r>
      <w:r w:rsidR="00EE0793">
        <w:rPr>
          <w:rFonts w:ascii="Times New Roman" w:hAnsi="Times New Roman"/>
          <w:bCs/>
          <w:sz w:val="24"/>
          <w:szCs w:val="24"/>
        </w:rPr>
        <w:t xml:space="preserve">, </w:t>
      </w:r>
      <w:r w:rsidR="000A2A57">
        <w:rPr>
          <w:rFonts w:ascii="Times New Roman" w:hAnsi="Times New Roman"/>
          <w:bCs/>
          <w:sz w:val="24"/>
          <w:szCs w:val="24"/>
        </w:rPr>
        <w:t xml:space="preserve">Chats, </w:t>
      </w:r>
      <w:r w:rsidR="00EE0793">
        <w:rPr>
          <w:rFonts w:ascii="Times New Roman" w:hAnsi="Times New Roman"/>
          <w:bCs/>
          <w:sz w:val="24"/>
          <w:szCs w:val="24"/>
        </w:rPr>
        <w:t xml:space="preserve">other </w:t>
      </w:r>
      <w:r w:rsidR="000A2A57">
        <w:rPr>
          <w:rFonts w:ascii="Times New Roman" w:hAnsi="Times New Roman"/>
          <w:bCs/>
          <w:sz w:val="24"/>
          <w:szCs w:val="24"/>
        </w:rPr>
        <w:t xml:space="preserve">assignments </w:t>
      </w:r>
      <w:r w:rsidR="00EE0793">
        <w:rPr>
          <w:rFonts w:ascii="Times New Roman" w:hAnsi="Times New Roman"/>
          <w:bCs/>
          <w:sz w:val="24"/>
          <w:szCs w:val="24"/>
        </w:rPr>
        <w:t xml:space="preserve">as </w:t>
      </w:r>
      <w:r w:rsidR="000A2A57">
        <w:rPr>
          <w:rFonts w:ascii="Times New Roman" w:hAnsi="Times New Roman"/>
          <w:bCs/>
          <w:sz w:val="24"/>
          <w:szCs w:val="24"/>
        </w:rPr>
        <w:t>assigned</w:t>
      </w:r>
    </w:p>
    <w:p w:rsidR="00501931" w:rsidRPr="00C83403" w:rsidRDefault="00501931" w:rsidP="00501931">
      <w:pPr>
        <w:rPr>
          <w:rFonts w:ascii="Times New Roman" w:hAnsi="Times New Roman"/>
          <w:sz w:val="24"/>
          <w:szCs w:val="24"/>
        </w:rPr>
      </w:pPr>
    </w:p>
    <w:p w:rsidR="00501931" w:rsidRPr="00C83403" w:rsidRDefault="00501931" w:rsidP="00501931">
      <w:pPr>
        <w:tabs>
          <w:tab w:val="left" w:pos="-1080"/>
          <w:tab w:val="left" w:pos="720"/>
        </w:tabs>
        <w:ind w:right="-576"/>
        <w:rPr>
          <w:rFonts w:ascii="Times New Roman" w:eastAsia="Times New Roman" w:hAnsi="Times New Roman"/>
          <w:sz w:val="24"/>
          <w:szCs w:val="24"/>
          <w:lang w:eastAsia="en-US"/>
        </w:rPr>
      </w:pPr>
      <w:r w:rsidRPr="00C83403">
        <w:rPr>
          <w:rFonts w:ascii="Times New Roman" w:eastAsia="Times New Roman" w:hAnsi="Times New Roman"/>
          <w:b/>
          <w:sz w:val="24"/>
          <w:szCs w:val="24"/>
          <w:u w:val="single"/>
          <w:lang w:eastAsia="en-US"/>
        </w:rPr>
        <w:t>Student Learning Outcomes</w:t>
      </w:r>
      <w:r w:rsidRPr="00C83403">
        <w:rPr>
          <w:rFonts w:ascii="Times New Roman" w:eastAsia="Times New Roman" w:hAnsi="Times New Roman"/>
          <w:b/>
          <w:sz w:val="24"/>
          <w:szCs w:val="24"/>
          <w:lang w:eastAsia="en-US"/>
        </w:rPr>
        <w:t xml:space="preserve">:  </w:t>
      </w:r>
      <w:r w:rsidRPr="00C83403">
        <w:rPr>
          <w:rFonts w:ascii="Times New Roman" w:eastAsia="Times New Roman" w:hAnsi="Times New Roman"/>
          <w:sz w:val="24"/>
          <w:szCs w:val="24"/>
          <w:lang w:eastAsia="en-US"/>
        </w:rPr>
        <w:t>Upon completion of the course, the student will be able to:</w:t>
      </w:r>
    </w:p>
    <w:p w:rsidR="00501931" w:rsidRPr="00C83403" w:rsidRDefault="00501931" w:rsidP="00501931">
      <w:pPr>
        <w:tabs>
          <w:tab w:val="left" w:pos="-1080"/>
          <w:tab w:val="left" w:pos="720"/>
        </w:tabs>
        <w:ind w:right="-576"/>
        <w:rPr>
          <w:rFonts w:ascii="Times New Roman" w:eastAsia="Times New Roman" w:hAnsi="Times New Roman"/>
          <w:sz w:val="24"/>
          <w:szCs w:val="24"/>
          <w:lang w:eastAsia="en-US"/>
        </w:rPr>
      </w:pP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an NP role that is based on a successful role transition from an RN identity to an advanced role identity.</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Integrate a historical perspective of APN role development into his/her role identity.</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Function in a variety of APN role dimensions as indicated: provider, coordinator, researcher, educator, consultant, &amp; clinician.</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an NP role using required legal strategies &amp; parameters.</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business &amp; management principles and strategies required for successful NP clinical practice.</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Evaluate personal clinical practice outcomes using a measurement plan.</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Implement marketing and negotiation strategies designed to promote acceptance of the NP role by colleagues, consumers, and policy makers.</w:t>
      </w:r>
    </w:p>
    <w:p w:rsidR="00501931" w:rsidRPr="00C83403" w:rsidRDefault="00501931" w:rsidP="00501931">
      <w:pPr>
        <w:numPr>
          <w:ilvl w:val="0"/>
          <w:numId w:val="26"/>
        </w:numPr>
        <w:rPr>
          <w:rFonts w:ascii="Times New Roman" w:hAnsi="Times New Roman"/>
          <w:sz w:val="24"/>
          <w:szCs w:val="24"/>
        </w:rPr>
      </w:pPr>
      <w:r w:rsidRPr="00C83403">
        <w:rPr>
          <w:rFonts w:ascii="Times New Roman" w:hAnsi="Times New Roman"/>
          <w:sz w:val="24"/>
          <w:szCs w:val="24"/>
        </w:rPr>
        <w:t>Enact the NP role based on a specialty clinical practice in relationship to the overall health care system.</w:t>
      </w:r>
    </w:p>
    <w:p w:rsidR="00116C4A" w:rsidRDefault="00116C4A">
      <w:pPr>
        <w:spacing w:after="200" w:line="276" w:lineRule="auto"/>
        <w:rPr>
          <w:rFonts w:ascii="Times New Roman" w:hAnsi="Times New Roman"/>
          <w:b/>
          <w:sz w:val="24"/>
          <w:szCs w:val="24"/>
        </w:rPr>
      </w:pPr>
      <w:r>
        <w:rPr>
          <w:rFonts w:ascii="Times New Roman" w:hAnsi="Times New Roman"/>
          <w:b/>
          <w:sz w:val="24"/>
          <w:szCs w:val="24"/>
        </w:rPr>
        <w:br w:type="page"/>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u w:val="single"/>
        </w:rPr>
        <w:lastRenderedPageBreak/>
        <w:t>Required Textbooks and Other Course Materials</w:t>
      </w:r>
      <w:r w:rsidRPr="00C83403">
        <w:rPr>
          <w:rFonts w:ascii="Times New Roman" w:hAnsi="Times New Roman"/>
          <w:b/>
          <w:sz w:val="24"/>
          <w:szCs w:val="24"/>
        </w:rPr>
        <w:t>:</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1.  </w:t>
      </w:r>
      <w:proofErr w:type="spellStart"/>
      <w:r w:rsidRPr="00C83403">
        <w:rPr>
          <w:rFonts w:ascii="Times New Roman" w:hAnsi="Times New Roman"/>
          <w:sz w:val="24"/>
          <w:szCs w:val="24"/>
        </w:rPr>
        <w:t>Buppert</w:t>
      </w:r>
      <w:proofErr w:type="spellEnd"/>
      <w:r w:rsidRPr="00C83403">
        <w:rPr>
          <w:rFonts w:ascii="Times New Roman" w:hAnsi="Times New Roman"/>
          <w:sz w:val="24"/>
          <w:szCs w:val="24"/>
        </w:rPr>
        <w:t xml:space="preserve">, C., (2012). </w:t>
      </w:r>
      <w:r w:rsidRPr="00C83403">
        <w:rPr>
          <w:rFonts w:ascii="Times New Roman" w:hAnsi="Times New Roman"/>
          <w:i/>
          <w:sz w:val="24"/>
          <w:szCs w:val="24"/>
        </w:rPr>
        <w:t xml:space="preserve">Nurse Practitioner's Business Practice </w:t>
      </w:r>
      <w:proofErr w:type="gramStart"/>
      <w:r w:rsidRPr="00C83403">
        <w:rPr>
          <w:rFonts w:ascii="Times New Roman" w:hAnsi="Times New Roman"/>
          <w:i/>
          <w:sz w:val="24"/>
          <w:szCs w:val="24"/>
        </w:rPr>
        <w:t>And</w:t>
      </w:r>
      <w:proofErr w:type="gramEnd"/>
      <w:r w:rsidRPr="00C83403">
        <w:rPr>
          <w:rFonts w:ascii="Times New Roman" w:hAnsi="Times New Roman"/>
          <w:i/>
          <w:sz w:val="24"/>
          <w:szCs w:val="24"/>
        </w:rPr>
        <w:t xml:space="preserve"> Legal Guide. </w:t>
      </w:r>
      <w:r w:rsidRPr="00C83403">
        <w:rPr>
          <w:rFonts w:ascii="Times New Roman" w:hAnsi="Times New Roman"/>
          <w:sz w:val="24"/>
          <w:szCs w:val="24"/>
        </w:rPr>
        <w:t>(4</w:t>
      </w:r>
      <w:r w:rsidRPr="00C83403">
        <w:rPr>
          <w:rFonts w:ascii="Times New Roman" w:hAnsi="Times New Roman"/>
          <w:sz w:val="24"/>
          <w:szCs w:val="24"/>
          <w:vertAlign w:val="superscript"/>
        </w:rPr>
        <w:t>th</w:t>
      </w:r>
      <w:r w:rsidRPr="00C83403">
        <w:rPr>
          <w:rFonts w:ascii="Times New Roman" w:hAnsi="Times New Roman"/>
          <w:sz w:val="24"/>
          <w:szCs w:val="24"/>
        </w:rPr>
        <w:t xml:space="preserve"> </w:t>
      </w:r>
      <w:proofErr w:type="gramStart"/>
      <w:r w:rsidRPr="00C83403">
        <w:rPr>
          <w:rFonts w:ascii="Times New Roman" w:hAnsi="Times New Roman"/>
          <w:sz w:val="24"/>
          <w:szCs w:val="24"/>
        </w:rPr>
        <w:t>ed</w:t>
      </w:r>
      <w:proofErr w:type="gramEnd"/>
      <w:r w:rsidRPr="00C83403">
        <w:rPr>
          <w:rFonts w:ascii="Times New Roman" w:hAnsi="Times New Roman"/>
          <w:sz w:val="24"/>
          <w:szCs w:val="24"/>
        </w:rPr>
        <w:t xml:space="preserve">.). Jones &amp; Bartlett </w:t>
      </w:r>
      <w:proofErr w:type="gramStart"/>
      <w:r w:rsidRPr="00C83403">
        <w:rPr>
          <w:rFonts w:ascii="Times New Roman" w:hAnsi="Times New Roman"/>
          <w:sz w:val="24"/>
          <w:szCs w:val="24"/>
        </w:rPr>
        <w:t xml:space="preserve">Learning  </w:t>
      </w:r>
      <w:r w:rsidRPr="00C83403">
        <w:rPr>
          <w:rFonts w:ascii="Times New Roman" w:hAnsi="Times New Roman"/>
          <w:b/>
          <w:sz w:val="24"/>
          <w:szCs w:val="24"/>
        </w:rPr>
        <w:t>ISBN</w:t>
      </w:r>
      <w:proofErr w:type="gramEnd"/>
      <w:r w:rsidRPr="00C83403">
        <w:rPr>
          <w:rFonts w:ascii="Times New Roman" w:hAnsi="Times New Roman"/>
          <w:b/>
          <w:sz w:val="24"/>
          <w:szCs w:val="24"/>
        </w:rPr>
        <w:t>:  9780763799748</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2.  Joel, L., (2013). </w:t>
      </w:r>
      <w:proofErr w:type="gramStart"/>
      <w:r w:rsidRPr="00C83403">
        <w:rPr>
          <w:rFonts w:ascii="Times New Roman" w:hAnsi="Times New Roman"/>
          <w:i/>
          <w:sz w:val="24"/>
          <w:szCs w:val="24"/>
        </w:rPr>
        <w:t>Advanced Practice Nursing: Essentials for Role Development</w:t>
      </w:r>
      <w:r w:rsidRPr="00C83403">
        <w:rPr>
          <w:rFonts w:ascii="Times New Roman" w:hAnsi="Times New Roman"/>
          <w:sz w:val="24"/>
          <w:szCs w:val="24"/>
        </w:rPr>
        <w:t>.</w:t>
      </w:r>
      <w:proofErr w:type="gramEnd"/>
      <w:r w:rsidRPr="00C83403">
        <w:rPr>
          <w:rFonts w:ascii="Times New Roman" w:hAnsi="Times New Roman"/>
          <w:sz w:val="24"/>
          <w:szCs w:val="24"/>
        </w:rPr>
        <w:t xml:space="preserve"> (3</w:t>
      </w:r>
      <w:r w:rsidRPr="00C83403">
        <w:rPr>
          <w:rFonts w:ascii="Times New Roman" w:hAnsi="Times New Roman"/>
          <w:sz w:val="24"/>
          <w:szCs w:val="24"/>
          <w:vertAlign w:val="superscript"/>
        </w:rPr>
        <w:t>rd</w:t>
      </w:r>
      <w:r w:rsidRPr="00C83403">
        <w:rPr>
          <w:rFonts w:ascii="Times New Roman" w:hAnsi="Times New Roman"/>
          <w:sz w:val="24"/>
          <w:szCs w:val="24"/>
        </w:rPr>
        <w:t xml:space="preserve"> </w:t>
      </w:r>
      <w:proofErr w:type="gramStart"/>
      <w:r w:rsidRPr="00C83403">
        <w:rPr>
          <w:rFonts w:ascii="Times New Roman" w:hAnsi="Times New Roman"/>
          <w:sz w:val="24"/>
          <w:szCs w:val="24"/>
        </w:rPr>
        <w:t>ed</w:t>
      </w:r>
      <w:proofErr w:type="gramEnd"/>
      <w:r w:rsidRPr="00C83403">
        <w:rPr>
          <w:rFonts w:ascii="Times New Roman" w:hAnsi="Times New Roman"/>
          <w:sz w:val="24"/>
          <w:szCs w:val="24"/>
        </w:rPr>
        <w:t xml:space="preserve">.). F.A. Davis </w:t>
      </w:r>
      <w:proofErr w:type="gramStart"/>
      <w:r w:rsidRPr="00C83403">
        <w:rPr>
          <w:rFonts w:ascii="Times New Roman" w:hAnsi="Times New Roman"/>
          <w:sz w:val="24"/>
          <w:szCs w:val="24"/>
        </w:rPr>
        <w:t xml:space="preserve">Company  </w:t>
      </w:r>
      <w:r w:rsidRPr="00C83403">
        <w:rPr>
          <w:rFonts w:ascii="Times New Roman" w:hAnsi="Times New Roman"/>
          <w:b/>
          <w:sz w:val="24"/>
          <w:szCs w:val="24"/>
        </w:rPr>
        <w:t>ISBN</w:t>
      </w:r>
      <w:proofErr w:type="gramEnd"/>
      <w:r w:rsidRPr="00C83403">
        <w:rPr>
          <w:rFonts w:ascii="Times New Roman" w:hAnsi="Times New Roman"/>
          <w:b/>
          <w:sz w:val="24"/>
          <w:szCs w:val="24"/>
        </w:rPr>
        <w:t xml:space="preserve">:  </w:t>
      </w:r>
      <w:r w:rsidRPr="00C83403">
        <w:rPr>
          <w:rFonts w:ascii="Times New Roman" w:hAnsi="Times New Roman"/>
          <w:b/>
          <w:bCs/>
          <w:sz w:val="24"/>
          <w:szCs w:val="24"/>
        </w:rPr>
        <w:t>9780803627857</w:t>
      </w:r>
    </w:p>
    <w:p w:rsidR="00501931" w:rsidRDefault="00501931" w:rsidP="00116C4A">
      <w:pPr>
        <w:rPr>
          <w:rFonts w:ascii="Times New Roman" w:hAnsi="Times New Roman"/>
          <w:sz w:val="24"/>
          <w:szCs w:val="24"/>
        </w:rPr>
      </w:pPr>
    </w:p>
    <w:p w:rsidR="00501931" w:rsidRPr="00C83403" w:rsidRDefault="00501931" w:rsidP="00501931">
      <w:pPr>
        <w:rPr>
          <w:rFonts w:ascii="Times New Roman" w:hAnsi="Times New Roman"/>
          <w:b/>
          <w:sz w:val="24"/>
          <w:szCs w:val="24"/>
          <w:u w:val="single"/>
        </w:rPr>
      </w:pPr>
      <w:r w:rsidRPr="00C83403">
        <w:rPr>
          <w:rFonts w:ascii="Times New Roman" w:hAnsi="Times New Roman"/>
          <w:b/>
          <w:sz w:val="24"/>
          <w:szCs w:val="24"/>
          <w:u w:val="single"/>
        </w:rPr>
        <w:t>Recommended:</w:t>
      </w:r>
    </w:p>
    <w:p w:rsidR="00501931" w:rsidRDefault="00501931" w:rsidP="00501931">
      <w:pPr>
        <w:rPr>
          <w:rFonts w:ascii="Times New Roman" w:hAnsi="Times New Roman"/>
          <w:b/>
          <w:sz w:val="24"/>
          <w:szCs w:val="24"/>
        </w:rPr>
      </w:pPr>
      <w:r w:rsidRPr="00C83403">
        <w:rPr>
          <w:rFonts w:ascii="Times New Roman" w:hAnsi="Times New Roman"/>
          <w:sz w:val="24"/>
          <w:szCs w:val="24"/>
        </w:rPr>
        <w:t xml:space="preserve">1.  </w:t>
      </w:r>
      <w:proofErr w:type="spellStart"/>
      <w:r w:rsidRPr="00C83403">
        <w:rPr>
          <w:rFonts w:ascii="Times New Roman" w:hAnsi="Times New Roman"/>
          <w:sz w:val="24"/>
          <w:szCs w:val="24"/>
        </w:rPr>
        <w:t>Buppert</w:t>
      </w:r>
      <w:proofErr w:type="spellEnd"/>
      <w:r w:rsidRPr="00C83403">
        <w:rPr>
          <w:rFonts w:ascii="Times New Roman" w:hAnsi="Times New Roman"/>
          <w:sz w:val="24"/>
          <w:szCs w:val="24"/>
        </w:rPr>
        <w:t xml:space="preserve">, C., (2004). </w:t>
      </w:r>
      <w:r w:rsidRPr="00C83403">
        <w:rPr>
          <w:rFonts w:ascii="Times New Roman" w:hAnsi="Times New Roman"/>
          <w:i/>
          <w:sz w:val="24"/>
          <w:szCs w:val="24"/>
        </w:rPr>
        <w:t>Billing Physician Services Provided By Nurse Practitioners</w:t>
      </w:r>
      <w:r w:rsidRPr="00C83403">
        <w:rPr>
          <w:rFonts w:ascii="Times New Roman" w:hAnsi="Times New Roman"/>
          <w:sz w:val="24"/>
          <w:szCs w:val="24"/>
        </w:rPr>
        <w:t>. (3</w:t>
      </w:r>
      <w:r w:rsidRPr="00C83403">
        <w:rPr>
          <w:rFonts w:ascii="Times New Roman" w:hAnsi="Times New Roman"/>
          <w:sz w:val="24"/>
          <w:szCs w:val="24"/>
          <w:vertAlign w:val="superscript"/>
        </w:rPr>
        <w:t>rd</w:t>
      </w:r>
      <w:r w:rsidRPr="00C83403">
        <w:rPr>
          <w:rFonts w:ascii="Times New Roman" w:hAnsi="Times New Roman"/>
          <w:sz w:val="24"/>
          <w:szCs w:val="24"/>
        </w:rPr>
        <w:t xml:space="preserve"> </w:t>
      </w:r>
      <w:proofErr w:type="gramStart"/>
      <w:r w:rsidRPr="00C83403">
        <w:rPr>
          <w:rFonts w:ascii="Times New Roman" w:hAnsi="Times New Roman"/>
          <w:sz w:val="24"/>
          <w:szCs w:val="24"/>
        </w:rPr>
        <w:t>ed</w:t>
      </w:r>
      <w:proofErr w:type="gramEnd"/>
      <w:r w:rsidRPr="00C83403">
        <w:rPr>
          <w:rFonts w:ascii="Times New Roman" w:hAnsi="Times New Roman"/>
          <w:sz w:val="24"/>
          <w:szCs w:val="24"/>
        </w:rPr>
        <w:t xml:space="preserve">.). Annapolis, MA:  </w:t>
      </w:r>
      <w:proofErr w:type="spellStart"/>
      <w:r w:rsidRPr="00C83403">
        <w:rPr>
          <w:rFonts w:ascii="Times New Roman" w:hAnsi="Times New Roman"/>
          <w:sz w:val="24"/>
          <w:szCs w:val="24"/>
        </w:rPr>
        <w:t>Buppert</w:t>
      </w:r>
      <w:proofErr w:type="spellEnd"/>
      <w:r w:rsidRPr="00C83403">
        <w:rPr>
          <w:rFonts w:ascii="Times New Roman" w:hAnsi="Times New Roman"/>
          <w:sz w:val="24"/>
          <w:szCs w:val="24"/>
        </w:rPr>
        <w:t xml:space="preserve"> Law Offices.  ISBN:  </w:t>
      </w:r>
      <w:r w:rsidRPr="00C83403">
        <w:rPr>
          <w:rFonts w:ascii="Times New Roman" w:hAnsi="Times New Roman"/>
          <w:b/>
          <w:sz w:val="24"/>
          <w:szCs w:val="24"/>
        </w:rPr>
        <w:t>9780972247641</w:t>
      </w:r>
    </w:p>
    <w:p w:rsidR="00116C4A" w:rsidRPr="00C83403" w:rsidRDefault="00116C4A"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Descriptions of major assignments and examinations with due dates</w:t>
      </w:r>
      <w:r w:rsidRPr="00C83403">
        <w:rPr>
          <w:rFonts w:ascii="Times New Roman" w:hAnsi="Times New Roman"/>
          <w:sz w:val="24"/>
          <w:szCs w:val="24"/>
        </w:rPr>
        <w:t>:  Students are expected to complete all assignments and provide to faculty at the beginning of class on the due date and/or upload to Blackboard by assigned time of day.  See policy regarding late papers or quizzes below.</w:t>
      </w:r>
    </w:p>
    <w:p w:rsidR="00501931" w:rsidRPr="00C83403" w:rsidRDefault="00501931" w:rsidP="00501931">
      <w:pPr>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gridCol w:w="2880"/>
      </w:tblGrid>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1.  Blackboard  Assignments/Discussion</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5%</w:t>
            </w:r>
          </w:p>
        </w:tc>
        <w:tc>
          <w:tcPr>
            <w:tcW w:w="28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Throughout semester 2013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 xml:space="preserve">     Participation/Individual Assignments</w:t>
            </w:r>
          </w:p>
        </w:tc>
        <w:tc>
          <w:tcPr>
            <w:tcW w:w="1080" w:type="dxa"/>
          </w:tcPr>
          <w:p w:rsidR="00501931" w:rsidRPr="00C83403" w:rsidRDefault="00501931" w:rsidP="00EE0793">
            <w:pPr>
              <w:rPr>
                <w:rFonts w:ascii="Times New Roman" w:hAnsi="Times New Roman"/>
                <w:sz w:val="24"/>
                <w:szCs w:val="24"/>
              </w:rPr>
            </w:pPr>
          </w:p>
        </w:tc>
        <w:tc>
          <w:tcPr>
            <w:tcW w:w="2880" w:type="dxa"/>
          </w:tcPr>
          <w:p w:rsidR="00501931" w:rsidRPr="00116C4A" w:rsidRDefault="00501931" w:rsidP="00EE0793">
            <w:pPr>
              <w:rPr>
                <w:rFonts w:ascii="Times New Roman" w:hAnsi="Times New Roman"/>
                <w:b/>
                <w:sz w:val="24"/>
                <w:szCs w:val="24"/>
              </w:rPr>
            </w:pP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2.  NP Promotion Product</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10%</w:t>
            </w:r>
          </w:p>
        </w:tc>
        <w:tc>
          <w:tcPr>
            <w:tcW w:w="2880" w:type="dxa"/>
          </w:tcPr>
          <w:p w:rsidR="00501931" w:rsidRPr="00C83403" w:rsidRDefault="00700475" w:rsidP="00EE0793">
            <w:pPr>
              <w:rPr>
                <w:rFonts w:ascii="Times New Roman" w:hAnsi="Times New Roman"/>
                <w:sz w:val="24"/>
                <w:szCs w:val="24"/>
              </w:rPr>
            </w:pPr>
            <w:r>
              <w:rPr>
                <w:rFonts w:ascii="Times New Roman" w:hAnsi="Times New Roman"/>
                <w:sz w:val="24"/>
                <w:szCs w:val="24"/>
              </w:rPr>
              <w:t>11-7-13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3.  Marketing Fact Sheet</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25%</w:t>
            </w:r>
          </w:p>
        </w:tc>
        <w:tc>
          <w:tcPr>
            <w:tcW w:w="2880" w:type="dxa"/>
          </w:tcPr>
          <w:p w:rsidR="00501931" w:rsidRPr="001203BE" w:rsidRDefault="00700475" w:rsidP="001203BE">
            <w:pPr>
              <w:rPr>
                <w:rFonts w:ascii="Times New Roman" w:hAnsi="Times New Roman"/>
                <w:color w:val="FF0000"/>
                <w:sz w:val="24"/>
                <w:szCs w:val="24"/>
              </w:rPr>
            </w:pPr>
            <w:r w:rsidRPr="001203BE">
              <w:rPr>
                <w:rFonts w:ascii="Times New Roman" w:hAnsi="Times New Roman"/>
                <w:color w:val="FF0000"/>
                <w:sz w:val="24"/>
                <w:szCs w:val="24"/>
              </w:rPr>
              <w:t>1</w:t>
            </w:r>
            <w:r w:rsidR="001203BE" w:rsidRPr="001203BE">
              <w:rPr>
                <w:rFonts w:ascii="Times New Roman" w:hAnsi="Times New Roman"/>
                <w:color w:val="FF0000"/>
                <w:sz w:val="24"/>
                <w:szCs w:val="24"/>
              </w:rPr>
              <w:t>1</w:t>
            </w:r>
            <w:r w:rsidRPr="001203BE">
              <w:rPr>
                <w:rFonts w:ascii="Times New Roman" w:hAnsi="Times New Roman"/>
                <w:color w:val="FF0000"/>
                <w:sz w:val="24"/>
                <w:szCs w:val="24"/>
              </w:rPr>
              <w:t>-7-13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4.  Clinical Project (group grade*)</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25%</w:t>
            </w:r>
          </w:p>
        </w:tc>
        <w:tc>
          <w:tcPr>
            <w:tcW w:w="2880" w:type="dxa"/>
          </w:tcPr>
          <w:p w:rsidR="00501931" w:rsidRPr="00C83403" w:rsidRDefault="00700475" w:rsidP="00EE0793">
            <w:pPr>
              <w:rPr>
                <w:rFonts w:ascii="Times New Roman" w:hAnsi="Times New Roman"/>
                <w:sz w:val="24"/>
                <w:szCs w:val="24"/>
              </w:rPr>
            </w:pPr>
            <w:r>
              <w:rPr>
                <w:rFonts w:ascii="Times New Roman" w:hAnsi="Times New Roman"/>
                <w:sz w:val="24"/>
                <w:szCs w:val="24"/>
              </w:rPr>
              <w:t>11-21-13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5.  NP Observation</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Credit</w:t>
            </w:r>
          </w:p>
        </w:tc>
        <w:tc>
          <w:tcPr>
            <w:tcW w:w="2880" w:type="dxa"/>
          </w:tcPr>
          <w:p w:rsidR="00501931" w:rsidRPr="00C83403" w:rsidRDefault="00700475" w:rsidP="00EE0793">
            <w:pPr>
              <w:rPr>
                <w:rFonts w:ascii="Times New Roman" w:hAnsi="Times New Roman"/>
                <w:sz w:val="24"/>
                <w:szCs w:val="24"/>
              </w:rPr>
            </w:pPr>
            <w:r>
              <w:rPr>
                <w:rFonts w:ascii="Times New Roman" w:hAnsi="Times New Roman"/>
                <w:sz w:val="24"/>
                <w:szCs w:val="24"/>
              </w:rPr>
              <w:t>11-21-13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 xml:space="preserve">     Experience (optional)</w:t>
            </w:r>
          </w:p>
        </w:tc>
        <w:tc>
          <w:tcPr>
            <w:tcW w:w="1080" w:type="dxa"/>
          </w:tcPr>
          <w:p w:rsidR="00501931" w:rsidRPr="00C83403" w:rsidRDefault="00501931" w:rsidP="00EE0793">
            <w:pPr>
              <w:rPr>
                <w:rFonts w:ascii="Times New Roman" w:hAnsi="Times New Roman"/>
                <w:sz w:val="24"/>
                <w:szCs w:val="24"/>
              </w:rPr>
            </w:pPr>
          </w:p>
        </w:tc>
        <w:tc>
          <w:tcPr>
            <w:tcW w:w="2880" w:type="dxa"/>
          </w:tcPr>
          <w:p w:rsidR="00501931" w:rsidRPr="00C83403" w:rsidRDefault="00501931" w:rsidP="00EE0793">
            <w:pPr>
              <w:rPr>
                <w:rFonts w:ascii="Times New Roman" w:hAnsi="Times New Roman"/>
                <w:sz w:val="24"/>
                <w:szCs w:val="24"/>
              </w:rPr>
            </w:pP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6.  Project Presentations</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Credit</w:t>
            </w:r>
          </w:p>
        </w:tc>
        <w:tc>
          <w:tcPr>
            <w:tcW w:w="2880" w:type="dxa"/>
          </w:tcPr>
          <w:p w:rsidR="00501931" w:rsidRPr="00C83403" w:rsidRDefault="00700475" w:rsidP="00700475">
            <w:pPr>
              <w:rPr>
                <w:rFonts w:ascii="Times New Roman" w:hAnsi="Times New Roman"/>
                <w:sz w:val="24"/>
                <w:szCs w:val="24"/>
              </w:rPr>
            </w:pPr>
            <w:r>
              <w:rPr>
                <w:rFonts w:ascii="Times New Roman" w:hAnsi="Times New Roman"/>
                <w:sz w:val="24"/>
                <w:szCs w:val="24"/>
              </w:rPr>
              <w:t>11-21-13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7.  Final Exam</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30%</w:t>
            </w:r>
          </w:p>
        </w:tc>
        <w:tc>
          <w:tcPr>
            <w:tcW w:w="2880" w:type="dxa"/>
          </w:tcPr>
          <w:p w:rsidR="00501931" w:rsidRPr="00C83403" w:rsidRDefault="00700475" w:rsidP="00EE0793">
            <w:pPr>
              <w:rPr>
                <w:rFonts w:ascii="Times New Roman" w:hAnsi="Times New Roman"/>
                <w:sz w:val="24"/>
                <w:szCs w:val="24"/>
              </w:rPr>
            </w:pPr>
            <w:r>
              <w:rPr>
                <w:rFonts w:ascii="Times New Roman" w:hAnsi="Times New Roman"/>
                <w:sz w:val="24"/>
                <w:szCs w:val="24"/>
              </w:rPr>
              <w:t>12-5-13</w:t>
            </w:r>
          </w:p>
        </w:tc>
      </w:tr>
      <w:tr w:rsidR="00501931" w:rsidRPr="00C83403" w:rsidTr="00EE0793">
        <w:tc>
          <w:tcPr>
            <w:tcW w:w="4878"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8.  Quizzes</w:t>
            </w:r>
          </w:p>
        </w:tc>
        <w:tc>
          <w:tcPr>
            <w:tcW w:w="1080" w:type="dxa"/>
          </w:tcPr>
          <w:p w:rsidR="00501931" w:rsidRPr="00C83403" w:rsidRDefault="00501931" w:rsidP="00EE0793">
            <w:pPr>
              <w:rPr>
                <w:rFonts w:ascii="Times New Roman" w:hAnsi="Times New Roman"/>
                <w:sz w:val="24"/>
                <w:szCs w:val="24"/>
              </w:rPr>
            </w:pPr>
            <w:r w:rsidRPr="00C83403">
              <w:rPr>
                <w:rFonts w:ascii="Times New Roman" w:hAnsi="Times New Roman"/>
                <w:sz w:val="24"/>
                <w:szCs w:val="24"/>
              </w:rPr>
              <w:t>5%</w:t>
            </w:r>
          </w:p>
        </w:tc>
        <w:tc>
          <w:tcPr>
            <w:tcW w:w="2880" w:type="dxa"/>
          </w:tcPr>
          <w:p w:rsidR="00501931" w:rsidRPr="00C83403" w:rsidRDefault="00700475" w:rsidP="00EE0793">
            <w:pPr>
              <w:rPr>
                <w:rFonts w:ascii="Times New Roman" w:hAnsi="Times New Roman"/>
                <w:sz w:val="24"/>
                <w:szCs w:val="24"/>
              </w:rPr>
            </w:pPr>
            <w:r>
              <w:rPr>
                <w:rFonts w:ascii="Times New Roman" w:hAnsi="Times New Roman"/>
                <w:sz w:val="24"/>
                <w:szCs w:val="24"/>
              </w:rPr>
              <w:t>10-17-13; 10-24-13</w:t>
            </w:r>
          </w:p>
        </w:tc>
      </w:tr>
    </w:tbl>
    <w:p w:rsidR="00501931" w:rsidRPr="00C83403" w:rsidRDefault="00501931" w:rsidP="00501931">
      <w:pPr>
        <w:rPr>
          <w:rFonts w:ascii="Times New Roman" w:hAnsi="Times New Roman"/>
          <w:sz w:val="24"/>
          <w:szCs w:val="24"/>
        </w:rPr>
      </w:pPr>
    </w:p>
    <w:p w:rsidR="00501931" w:rsidRDefault="00501931" w:rsidP="00501931">
      <w:pPr>
        <w:rPr>
          <w:rFonts w:ascii="Times New Roman" w:hAnsi="Times New Roman"/>
          <w:b/>
          <w:sz w:val="24"/>
          <w:szCs w:val="24"/>
        </w:rPr>
      </w:pPr>
      <w:r w:rsidRPr="00C83403">
        <w:rPr>
          <w:rFonts w:ascii="Times New Roman" w:hAnsi="Times New Roman"/>
          <w:b/>
          <w:sz w:val="24"/>
          <w:szCs w:val="24"/>
        </w:rPr>
        <w:t>* Faculty retains the right to adjust an individual student grade within the group depending on student feedback regarding performance &amp; participation within the group.</w:t>
      </w:r>
    </w:p>
    <w:p w:rsidR="000A2A57" w:rsidRPr="00C83403" w:rsidRDefault="007A2A3C" w:rsidP="00501931">
      <w:pPr>
        <w:rPr>
          <w:rFonts w:ascii="Times New Roman" w:hAnsi="Times New Roman"/>
          <w:b/>
          <w:sz w:val="24"/>
          <w:szCs w:val="24"/>
        </w:rPr>
      </w:pPr>
      <w:r>
        <w:rPr>
          <w:rFonts w:ascii="Times New Roman" w:hAnsi="Times New Roman"/>
          <w:b/>
          <w:sz w:val="24"/>
          <w:szCs w:val="24"/>
        </w:rPr>
        <w:t xml:space="preserve">NOTE:  Paper Returns:  Please be aware that given the class size, it will take a minimum of two </w:t>
      </w:r>
      <w:r w:rsidR="00697393">
        <w:rPr>
          <w:rFonts w:ascii="Times New Roman" w:hAnsi="Times New Roman"/>
          <w:b/>
          <w:sz w:val="24"/>
          <w:szCs w:val="24"/>
        </w:rPr>
        <w:t>to four weeks</w:t>
      </w:r>
      <w:r>
        <w:rPr>
          <w:rFonts w:ascii="Times New Roman" w:hAnsi="Times New Roman"/>
          <w:b/>
          <w:sz w:val="24"/>
          <w:szCs w:val="24"/>
        </w:rPr>
        <w:t xml:space="preserve"> for papers to be graded and returned.</w:t>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t>**Late assignments (other than quizzes) will have a 10 point deduction per day starting with the due date (and then any portion of 24 hour period late) up to 2 days.  A zero will then be the grade.</w:t>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t xml:space="preserve">***Topic quizzes are due </w:t>
      </w:r>
      <w:r w:rsidR="004B398B">
        <w:rPr>
          <w:rFonts w:ascii="Times New Roman" w:hAnsi="Times New Roman"/>
          <w:b/>
          <w:sz w:val="24"/>
          <w:szCs w:val="24"/>
        </w:rPr>
        <w:t xml:space="preserve">in Blackboard </w:t>
      </w:r>
      <w:r w:rsidRPr="00C83403">
        <w:rPr>
          <w:rFonts w:ascii="Times New Roman" w:hAnsi="Times New Roman"/>
          <w:b/>
          <w:sz w:val="24"/>
          <w:szCs w:val="24"/>
        </w:rPr>
        <w:t>on the day and by the time cited.  Late Quizzes will receive a grade of zero.</w:t>
      </w:r>
      <w:r w:rsidR="004B398B">
        <w:rPr>
          <w:rFonts w:ascii="Times New Roman" w:hAnsi="Times New Roman"/>
          <w:b/>
          <w:sz w:val="24"/>
          <w:szCs w:val="24"/>
        </w:rPr>
        <w:t xml:space="preserve"> Any technical problem with Blackboard when completing a quiz must be reported </w:t>
      </w:r>
      <w:r w:rsidR="004B398B" w:rsidRPr="004B398B">
        <w:rPr>
          <w:rFonts w:ascii="Times New Roman" w:hAnsi="Times New Roman"/>
          <w:b/>
          <w:sz w:val="24"/>
          <w:szCs w:val="24"/>
          <w:u w:val="single"/>
        </w:rPr>
        <w:t>immediately</w:t>
      </w:r>
      <w:r w:rsidR="004B398B">
        <w:rPr>
          <w:rFonts w:ascii="Times New Roman" w:hAnsi="Times New Roman"/>
          <w:b/>
          <w:sz w:val="24"/>
          <w:szCs w:val="24"/>
        </w:rPr>
        <w:t xml:space="preserve"> within 5 minutes of the due time for any special consideration to be given. </w:t>
      </w:r>
    </w:p>
    <w:p w:rsidR="00501931" w:rsidRDefault="00501931" w:rsidP="00501931">
      <w:pPr>
        <w:rPr>
          <w:rFonts w:ascii="Times New Roman" w:hAnsi="Times New Roman"/>
          <w:b/>
          <w:sz w:val="24"/>
          <w:szCs w:val="24"/>
        </w:rPr>
      </w:pPr>
      <w:r w:rsidRPr="00C83403">
        <w:rPr>
          <w:rFonts w:ascii="Times New Roman" w:hAnsi="Times New Roman"/>
          <w:b/>
          <w:sz w:val="24"/>
          <w:szCs w:val="24"/>
        </w:rPr>
        <w:t>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 and/or any paper sent via email!  ALL papers must be submitted as MS-Word documents—</w:t>
      </w:r>
      <w:r w:rsidRPr="004B398B">
        <w:rPr>
          <w:rFonts w:ascii="Times New Roman" w:hAnsi="Times New Roman"/>
          <w:b/>
          <w:sz w:val="24"/>
          <w:szCs w:val="24"/>
          <w:u w:val="single"/>
        </w:rPr>
        <w:t>no exceptions</w:t>
      </w:r>
      <w:r w:rsidRPr="00C83403">
        <w:rPr>
          <w:rFonts w:ascii="Times New Roman" w:hAnsi="Times New Roman"/>
          <w:b/>
          <w:sz w:val="24"/>
          <w:szCs w:val="24"/>
        </w:rPr>
        <w:t>.  These papers will be treated as late papers.</w:t>
      </w:r>
    </w:p>
    <w:p w:rsidR="00697393" w:rsidRPr="00C83403" w:rsidRDefault="00697393" w:rsidP="00501931">
      <w:pPr>
        <w:rPr>
          <w:rFonts w:ascii="Times New Roman" w:hAnsi="Times New Roman"/>
          <w:b/>
          <w:sz w:val="24"/>
          <w:szCs w:val="24"/>
        </w:rPr>
      </w:pPr>
      <w:r>
        <w:rPr>
          <w:rFonts w:ascii="Times New Roman" w:hAnsi="Times New Roman"/>
          <w:b/>
          <w:sz w:val="24"/>
          <w:szCs w:val="24"/>
        </w:rPr>
        <w:t xml:space="preserve">****Each assignment is to have a cover page without exception and an attached grade sheet as applicable. </w:t>
      </w:r>
    </w:p>
    <w:p w:rsidR="00116C4A" w:rsidRDefault="00116C4A">
      <w:pPr>
        <w:spacing w:after="200" w:line="276" w:lineRule="auto"/>
        <w:rPr>
          <w:rFonts w:ascii="Times New Roman" w:hAnsi="Times New Roman"/>
          <w:sz w:val="24"/>
          <w:szCs w:val="24"/>
        </w:rPr>
      </w:pPr>
      <w:r>
        <w:rPr>
          <w:rFonts w:ascii="Times New Roman" w:hAnsi="Times New Roman"/>
          <w:sz w:val="24"/>
          <w:szCs w:val="24"/>
        </w:rPr>
        <w:br w:type="page"/>
      </w:r>
    </w:p>
    <w:p w:rsidR="00501931" w:rsidRPr="00C83403" w:rsidRDefault="00501931" w:rsidP="00501931">
      <w:pPr>
        <w:tabs>
          <w:tab w:val="left" w:pos="-720"/>
        </w:tabs>
        <w:rPr>
          <w:rFonts w:ascii="Times New Roman" w:hAnsi="Times New Roman"/>
          <w:color w:val="000000" w:themeColor="text1"/>
          <w:sz w:val="24"/>
          <w:szCs w:val="24"/>
        </w:rPr>
      </w:pPr>
      <w:r w:rsidRPr="00C83403">
        <w:rPr>
          <w:rFonts w:ascii="Times New Roman" w:hAnsi="Times New Roman"/>
          <w:b/>
          <w:sz w:val="24"/>
          <w:szCs w:val="24"/>
          <w:u w:val="single"/>
        </w:rPr>
        <w:lastRenderedPageBreak/>
        <w:t>Attendance Policy:</w:t>
      </w:r>
      <w:r w:rsidRPr="00C83403">
        <w:rPr>
          <w:rFonts w:ascii="Times New Roman" w:hAnsi="Times New Roman"/>
          <w:sz w:val="24"/>
          <w:szCs w:val="24"/>
        </w:rPr>
        <w:t xml:space="preserve">  Regular class attendance and participation is expected of all students.  Students are responsible for all missed course information. </w:t>
      </w:r>
      <w:r w:rsidRPr="00C83403">
        <w:rPr>
          <w:rFonts w:ascii="Times New Roman" w:hAnsi="Times New Roman"/>
          <w:color w:val="000000" w:themeColor="text1"/>
          <w:sz w:val="24"/>
          <w:szCs w:val="24"/>
        </w:rPr>
        <w:t xml:space="preserve"> </w:t>
      </w:r>
    </w:p>
    <w:p w:rsidR="00501931" w:rsidRDefault="00501931" w:rsidP="00116C4A">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Grading Policy</w:t>
      </w:r>
      <w:r w:rsidRPr="00C83403">
        <w:rPr>
          <w:rFonts w:ascii="Times New Roman" w:hAnsi="Times New Roman"/>
          <w:b/>
          <w:sz w:val="24"/>
          <w:szCs w:val="24"/>
        </w:rPr>
        <w:t xml:space="preserve">:  </w:t>
      </w:r>
      <w:r w:rsidRPr="00C83403">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Course Grading Scale</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A = 92 to 100</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B = 83 to 91</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C = 74 to 82</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D = 68 to 73</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F = below 74 – cannot progress</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Make-up Exams</w:t>
      </w:r>
      <w:r w:rsidRPr="00C83403">
        <w:rPr>
          <w:rFonts w:ascii="Times New Roman" w:hAnsi="Times New Roman"/>
          <w:b/>
          <w:sz w:val="24"/>
          <w:szCs w:val="24"/>
        </w:rPr>
        <w:t xml:space="preserve">:  </w:t>
      </w:r>
      <w:r w:rsidRPr="00C83403">
        <w:rPr>
          <w:rFonts w:ascii="Times New Roman" w:hAnsi="Times New Roman"/>
          <w:sz w:val="24"/>
          <w:szCs w:val="24"/>
        </w:rPr>
        <w:t xml:space="preserve">Please contact your faculty for approval.  </w:t>
      </w:r>
      <w:r w:rsidRPr="00C83403">
        <w:rPr>
          <w:rFonts w:ascii="Times New Roman" w:hAnsi="Times New Roman"/>
          <w:sz w:val="24"/>
          <w:szCs w:val="24"/>
          <w:u w:val="single"/>
        </w:rPr>
        <w:t>Upon approval</w:t>
      </w:r>
      <w:r w:rsidRPr="00C83403">
        <w:rPr>
          <w:rFonts w:ascii="Times New Roman" w:hAnsi="Times New Roman"/>
          <w:sz w:val="24"/>
          <w:szCs w:val="24"/>
        </w:rPr>
        <w:t xml:space="preserve"> from your faculty, you need to schedule an appointment with Sonya </w:t>
      </w:r>
      <w:proofErr w:type="spellStart"/>
      <w:r w:rsidRPr="00C83403">
        <w:rPr>
          <w:rFonts w:ascii="Times New Roman" w:hAnsi="Times New Roman"/>
          <w:sz w:val="24"/>
          <w:szCs w:val="24"/>
        </w:rPr>
        <w:t>Darr</w:t>
      </w:r>
      <w:proofErr w:type="spellEnd"/>
      <w:r w:rsidRPr="00C83403">
        <w:rPr>
          <w:rFonts w:ascii="Times New Roman" w:hAnsi="Times New Roman"/>
          <w:sz w:val="24"/>
          <w:szCs w:val="24"/>
        </w:rPr>
        <w:t xml:space="preserve"> at </w:t>
      </w:r>
      <w:hyperlink r:id="rId11" w:history="1">
        <w:r w:rsidRPr="00C83403">
          <w:rPr>
            <w:rFonts w:ascii="Times New Roman" w:hAnsi="Times New Roman"/>
            <w:color w:val="0000FF"/>
            <w:sz w:val="24"/>
            <w:szCs w:val="24"/>
            <w:u w:val="single"/>
          </w:rPr>
          <w:t>sdarr@uta.edu</w:t>
        </w:r>
      </w:hyperlink>
      <w:r w:rsidRPr="00C83403">
        <w:rPr>
          <w:rFonts w:ascii="Times New Roman" w:hAnsi="Times New Roman"/>
          <w:sz w:val="24"/>
          <w:szCs w:val="24"/>
        </w:rPr>
        <w:t>.  Please allow a 24 hour advance notice when scheduling.</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Test Reviews</w:t>
      </w:r>
      <w:r w:rsidRPr="00C83403">
        <w:rPr>
          <w:rFonts w:ascii="Times New Roman" w:hAnsi="Times New Roman"/>
          <w:b/>
          <w:sz w:val="24"/>
          <w:szCs w:val="24"/>
        </w:rPr>
        <w:t>:</w:t>
      </w:r>
      <w:r w:rsidRPr="00C83403">
        <w:rPr>
          <w:rFonts w:ascii="Times New Roman" w:hAnsi="Times New Roman"/>
          <w:sz w:val="24"/>
          <w:szCs w:val="24"/>
        </w:rPr>
        <w:t xml:space="preserve">  Test reviews may be scheduled up to two weeks after grades have been posted to </w:t>
      </w:r>
      <w:r w:rsidR="00EE0793">
        <w:rPr>
          <w:rFonts w:ascii="Times New Roman" w:hAnsi="Times New Roman"/>
          <w:sz w:val="24"/>
          <w:szCs w:val="24"/>
        </w:rPr>
        <w:t>B</w:t>
      </w:r>
      <w:r w:rsidRPr="00C83403">
        <w:rPr>
          <w:rFonts w:ascii="Times New Roman" w:hAnsi="Times New Roman"/>
          <w:sz w:val="24"/>
          <w:szCs w:val="24"/>
        </w:rPr>
        <w:t xml:space="preserve">lackboard for the </w:t>
      </w:r>
      <w:r w:rsidRPr="00C83403">
        <w:rPr>
          <w:rFonts w:ascii="Times New Roman" w:hAnsi="Times New Roman"/>
          <w:sz w:val="24"/>
          <w:szCs w:val="24"/>
          <w:u w:val="single"/>
        </w:rPr>
        <w:t>current exam</w:t>
      </w:r>
      <w:r w:rsidRPr="00C83403">
        <w:rPr>
          <w:rFonts w:ascii="Times New Roman" w:hAnsi="Times New Roman"/>
          <w:sz w:val="24"/>
          <w:szCs w:val="24"/>
        </w:rPr>
        <w:t xml:space="preserve">.  Due to time constraints, you will only be allowed 30 minutes to review your test.  Unfortunately, we will not be able to allow multiple test reviews.  Contact Sonya </w:t>
      </w:r>
      <w:proofErr w:type="spellStart"/>
      <w:r w:rsidRPr="00C83403">
        <w:rPr>
          <w:rFonts w:ascii="Times New Roman" w:hAnsi="Times New Roman"/>
          <w:sz w:val="24"/>
          <w:szCs w:val="24"/>
        </w:rPr>
        <w:t>Darr</w:t>
      </w:r>
      <w:proofErr w:type="spellEnd"/>
      <w:r w:rsidRPr="00C83403">
        <w:rPr>
          <w:rFonts w:ascii="Times New Roman" w:hAnsi="Times New Roman"/>
          <w:sz w:val="24"/>
          <w:szCs w:val="24"/>
        </w:rPr>
        <w:t xml:space="preserve"> to schedule at </w:t>
      </w:r>
      <w:hyperlink r:id="rId12" w:history="1">
        <w:r w:rsidRPr="00C83403">
          <w:rPr>
            <w:rFonts w:ascii="Times New Roman" w:hAnsi="Times New Roman"/>
            <w:color w:val="0000FF"/>
            <w:sz w:val="24"/>
            <w:szCs w:val="24"/>
            <w:u w:val="single"/>
          </w:rPr>
          <w:t>sdarr@uta.edu</w:t>
        </w:r>
      </w:hyperlink>
      <w:r w:rsidRPr="00C83403">
        <w:rPr>
          <w:rFonts w:ascii="Times New Roman" w:hAnsi="Times New Roman"/>
          <w:sz w:val="24"/>
          <w:szCs w:val="24"/>
        </w:rPr>
        <w:t>.  Please allow a 24 hour advance notice when scheduling.</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Expectations of Out-of-Class Study</w:t>
      </w:r>
      <w:r w:rsidRPr="00C83403">
        <w:rPr>
          <w:rFonts w:ascii="Times New Roman" w:hAnsi="Times New Roman"/>
          <w:b/>
          <w:sz w:val="24"/>
          <w:szCs w:val="24"/>
        </w:rPr>
        <w:t xml:space="preserve">:  </w:t>
      </w:r>
      <w:r w:rsidRPr="00C83403">
        <w:rPr>
          <w:rFonts w:ascii="Times New Roman" w:hAnsi="Times New Roman"/>
          <w:sz w:val="24"/>
          <w:szCs w:val="24"/>
        </w:rPr>
        <w:t xml:space="preserve">Beyond the time required to attend each class meeting, students enrolled in this course should expect to spend at least an additional </w:t>
      </w:r>
      <w:r w:rsidR="004B398B">
        <w:rPr>
          <w:rFonts w:ascii="Times New Roman" w:hAnsi="Times New Roman"/>
          <w:sz w:val="24"/>
          <w:szCs w:val="24"/>
        </w:rPr>
        <w:t>9-12</w:t>
      </w:r>
      <w:r w:rsidRPr="00C83403">
        <w:rPr>
          <w:rFonts w:ascii="Times New Roman" w:hAnsi="Times New Roman"/>
          <w:sz w:val="24"/>
          <w:szCs w:val="24"/>
        </w:rPr>
        <w:t xml:space="preserve"> hours per week on their own time in course-related activities, including reading required materials, completing assignments, preparing for exams, etc.</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Grade Grievances</w:t>
      </w:r>
      <w:r w:rsidRPr="00C83403">
        <w:rPr>
          <w:rFonts w:ascii="Times New Roman" w:hAnsi="Times New Roman"/>
          <w:b/>
          <w:sz w:val="24"/>
          <w:szCs w:val="24"/>
        </w:rPr>
        <w:t xml:space="preserve">: </w:t>
      </w:r>
      <w:r w:rsidRPr="00C83403">
        <w:rPr>
          <w:rFonts w:ascii="Times New Roman" w:hAnsi="Times New Roman"/>
          <w:b/>
          <w:color w:val="FF0000"/>
          <w:sz w:val="24"/>
          <w:szCs w:val="24"/>
        </w:rPr>
        <w:t xml:space="preserve"> </w:t>
      </w:r>
      <w:r w:rsidRPr="00C83403">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3" w:anchor="gradegrievances" w:history="1">
        <w:r w:rsidRPr="00C83403">
          <w:rPr>
            <w:rFonts w:ascii="Times New Roman" w:hAnsi="Times New Roman"/>
            <w:color w:val="0000FF"/>
            <w:sz w:val="24"/>
            <w:szCs w:val="24"/>
            <w:u w:val="single"/>
          </w:rPr>
          <w:t>http://grad.pci.uta.edu/about/catalog/current/general/regulations/#gradegrievances</w:t>
        </w:r>
      </w:hyperlink>
      <w:r w:rsidRPr="00C83403">
        <w:rPr>
          <w:rFonts w:ascii="Times New Roman" w:hAnsi="Times New Roman"/>
          <w:color w:val="FF0000"/>
          <w:sz w:val="24"/>
          <w:szCs w:val="24"/>
        </w:rPr>
        <w:t xml:space="preserve"> </w:t>
      </w:r>
      <w:r w:rsidRPr="00C83403">
        <w:rPr>
          <w:rFonts w:ascii="Times New Roman" w:hAnsi="Times New Roman"/>
          <w:sz w:val="24"/>
          <w:szCs w:val="24"/>
        </w:rPr>
        <w:t xml:space="preserve"> </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eastAsia="Times New Roman" w:hAnsi="Times New Roman"/>
          <w:color w:val="0000FF"/>
          <w:sz w:val="24"/>
          <w:szCs w:val="24"/>
          <w:u w:val="single"/>
        </w:rPr>
      </w:pPr>
      <w:r w:rsidRPr="00C83403">
        <w:rPr>
          <w:rFonts w:ascii="Times New Roman" w:eastAsia="Times New Roman" w:hAnsi="Times New Roman"/>
          <w:b/>
          <w:sz w:val="24"/>
          <w:szCs w:val="24"/>
          <w:u w:val="single"/>
        </w:rPr>
        <w:t>Drop Policy</w:t>
      </w:r>
      <w:r w:rsidRPr="00C83403">
        <w:rPr>
          <w:rFonts w:ascii="Times New Roman" w:eastAsia="Times New Roman" w:hAnsi="Times New Roman"/>
          <w:b/>
          <w:sz w:val="24"/>
          <w:szCs w:val="24"/>
        </w:rPr>
        <w:t xml:space="preserve">:  </w:t>
      </w:r>
      <w:r w:rsidRPr="00C83403">
        <w:rPr>
          <w:rFonts w:ascii="Times New Roman" w:eastAsia="Times New Roman" w:hAnsi="Times New Roman"/>
          <w:sz w:val="24"/>
          <w:szCs w:val="24"/>
        </w:rPr>
        <w:t xml:space="preserve">Graduate students who wish to change a schedule by either dropping or adding a course must first consult with their Graduate Advisor. Regulations pertaining to adding or dropping courses are described below. </w:t>
      </w:r>
      <w:proofErr w:type="gramStart"/>
      <w:r w:rsidRPr="00C83403">
        <w:rPr>
          <w:rFonts w:ascii="Times New Roman" w:eastAsia="Times New Roman" w:hAnsi="Times New Roman"/>
          <w:sz w:val="24"/>
          <w:szCs w:val="24"/>
        </w:rPr>
        <w:t>Adds</w:t>
      </w:r>
      <w:proofErr w:type="gramEnd"/>
      <w:r w:rsidRPr="00C83403">
        <w:rPr>
          <w:rFonts w:ascii="Times New Roman" w:eastAsia="Times New Roman" w:hAnsi="Times New Roman"/>
          <w:sz w:val="24"/>
          <w:szCs w:val="24"/>
        </w:rPr>
        <w:t xml:space="preserve"> and drops may be made through late registration either on the Web at </w:t>
      </w:r>
      <w:proofErr w:type="spellStart"/>
      <w:r w:rsidRPr="00C83403">
        <w:rPr>
          <w:rFonts w:ascii="Times New Roman" w:eastAsia="Times New Roman" w:hAnsi="Times New Roman"/>
          <w:sz w:val="24"/>
          <w:szCs w:val="24"/>
        </w:rPr>
        <w:t>MyMav</w:t>
      </w:r>
      <w:proofErr w:type="spellEnd"/>
      <w:r w:rsidRPr="00C83403">
        <w:rPr>
          <w:rFonts w:ascii="Times New Roman" w:eastAsia="Times New Roman" w:hAnsi="Times New Roman"/>
          <w:sz w:val="24"/>
          <w:szCs w:val="24"/>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C83403">
        <w:rPr>
          <w:rFonts w:ascii="Times New Roman" w:eastAsia="Times New Roman" w:hAnsi="Times New Roman"/>
          <w:b/>
          <w:bCs/>
          <w:sz w:val="24"/>
          <w:szCs w:val="24"/>
        </w:rPr>
        <w:t>Students will not be automatically dropped for non-attendance</w:t>
      </w:r>
      <w:r w:rsidRPr="00C83403">
        <w:rPr>
          <w:rFonts w:ascii="Times New Roman" w:eastAsia="Times New Roman" w:hAnsi="Times New Roman"/>
          <w:sz w:val="24"/>
          <w:szCs w:val="24"/>
        </w:rPr>
        <w:t xml:space="preserve">. Repayment of certain types of financial aid administered through the University may be required as the result of dropping classes or withdrawing. Contact the Office of Financial Aid and Scholarships at </w:t>
      </w:r>
      <w:hyperlink r:id="rId14" w:history="1">
        <w:r w:rsidRPr="00C83403">
          <w:rPr>
            <w:rFonts w:ascii="Times New Roman" w:eastAsia="Times New Roman" w:hAnsi="Times New Roman"/>
            <w:color w:val="0000FF"/>
            <w:sz w:val="24"/>
            <w:szCs w:val="24"/>
            <w:u w:val="single"/>
          </w:rPr>
          <w:t>http://wweb.uta.edu/aao/fao/</w:t>
        </w:r>
      </w:hyperlink>
      <w:r w:rsidRPr="00C83403">
        <w:rPr>
          <w:rFonts w:ascii="Times New Roman" w:eastAsia="Times New Roman" w:hAnsi="Times New Roman"/>
          <w:sz w:val="24"/>
          <w:szCs w:val="24"/>
        </w:rPr>
        <w:t xml:space="preserve"> .  The last day to drop a course is listed in the Academic Calendar available at </w:t>
      </w:r>
      <w:hyperlink r:id="rId15" w:history="1">
        <w:r w:rsidRPr="00C83403">
          <w:rPr>
            <w:rFonts w:ascii="Times New Roman" w:eastAsia="Times New Roman" w:hAnsi="Times New Roman"/>
            <w:color w:val="0000FF"/>
            <w:sz w:val="24"/>
            <w:szCs w:val="24"/>
            <w:u w:val="single"/>
          </w:rPr>
          <w:t>http://www.uta.edu/uta/acadcal.php?session=20136</w:t>
        </w:r>
      </w:hyperlink>
      <w:r w:rsidRPr="00C83403">
        <w:rPr>
          <w:rFonts w:ascii="Times New Roman" w:eastAsia="Times New Roman" w:hAnsi="Times New Roman"/>
          <w:sz w:val="24"/>
          <w:szCs w:val="24"/>
        </w:rPr>
        <w:t xml:space="preserve"> </w:t>
      </w:r>
    </w:p>
    <w:p w:rsidR="001A6BAD" w:rsidRDefault="001A6BAD">
      <w:pPr>
        <w:spacing w:after="200" w:line="276" w:lineRule="auto"/>
        <w:rPr>
          <w:rFonts w:ascii="Times New Roman" w:eastAsia="Times New Roman" w:hAnsi="Times New Roman"/>
          <w:color w:val="0000FF"/>
          <w:sz w:val="24"/>
          <w:szCs w:val="24"/>
          <w:u w:val="single"/>
        </w:rPr>
      </w:pPr>
      <w:r>
        <w:rPr>
          <w:rFonts w:ascii="Times New Roman" w:eastAsia="Times New Roman" w:hAnsi="Times New Roman"/>
          <w:color w:val="0000FF"/>
          <w:sz w:val="24"/>
          <w:szCs w:val="24"/>
          <w:u w:val="single"/>
        </w:rPr>
        <w:br w:type="page"/>
      </w:r>
    </w:p>
    <w:p w:rsidR="00501931" w:rsidRPr="00C83403" w:rsidRDefault="00501931" w:rsidP="00501931">
      <w:pPr>
        <w:numPr>
          <w:ilvl w:val="0"/>
          <w:numId w:val="1"/>
        </w:numPr>
        <w:rPr>
          <w:rFonts w:ascii="Times New Roman" w:hAnsi="Times New Roman"/>
          <w:sz w:val="24"/>
          <w:szCs w:val="24"/>
        </w:rPr>
      </w:pPr>
      <w:r w:rsidRPr="00C83403">
        <w:rPr>
          <w:rFonts w:ascii="Times New Roman" w:hAnsi="Times New Roman"/>
          <w:sz w:val="24"/>
          <w:szCs w:val="24"/>
        </w:rPr>
        <w:lastRenderedPageBreak/>
        <w:t>A student may not add a course after the end of late registration. August 23-29, 2013.</w:t>
      </w:r>
    </w:p>
    <w:p w:rsidR="00501931" w:rsidRPr="00C83403" w:rsidRDefault="00501931" w:rsidP="00501931">
      <w:pPr>
        <w:numPr>
          <w:ilvl w:val="0"/>
          <w:numId w:val="1"/>
        </w:numPr>
        <w:rPr>
          <w:rFonts w:ascii="Times New Roman" w:hAnsi="Times New Roman"/>
          <w:sz w:val="24"/>
          <w:szCs w:val="24"/>
        </w:rPr>
      </w:pPr>
      <w:r w:rsidRPr="00C83403">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501931" w:rsidRPr="00C83403" w:rsidRDefault="00501931" w:rsidP="00501931">
      <w:pPr>
        <w:autoSpaceDE w:val="0"/>
        <w:autoSpaceDN w:val="0"/>
        <w:adjustRightInd w:val="0"/>
        <w:ind w:left="720"/>
        <w:contextualSpacing/>
        <w:rPr>
          <w:rFonts w:ascii="Times New Roman" w:eastAsiaTheme="minorHAnsi" w:hAnsi="Times New Roman"/>
          <w:color w:val="000000"/>
          <w:sz w:val="24"/>
          <w:szCs w:val="24"/>
          <w:lang w:eastAsia="en-US"/>
        </w:rPr>
      </w:pPr>
    </w:p>
    <w:p w:rsidR="00501931" w:rsidRPr="00C83403" w:rsidRDefault="00501931" w:rsidP="00501931">
      <w:pPr>
        <w:autoSpaceDE w:val="0"/>
        <w:autoSpaceDN w:val="0"/>
        <w:adjustRightInd w:val="0"/>
        <w:ind w:left="720"/>
        <w:contextualSpacing/>
        <w:rPr>
          <w:rFonts w:ascii="Times New Roman" w:eastAsiaTheme="minorHAnsi" w:hAnsi="Times New Roman"/>
          <w:color w:val="000000"/>
          <w:sz w:val="24"/>
          <w:szCs w:val="24"/>
          <w:lang w:eastAsia="en-US"/>
        </w:rPr>
      </w:pPr>
      <w:r w:rsidRPr="00C83403">
        <w:rPr>
          <w:rFonts w:ascii="Times New Roman" w:eastAsiaTheme="minorHAnsi" w:hAnsi="Times New Roman"/>
          <w:color w:val="000000"/>
          <w:sz w:val="24"/>
          <w:szCs w:val="24"/>
          <w:lang w:eastAsia="en-US"/>
        </w:rPr>
        <w:t xml:space="preserve">(1)  Contact course faculty to obtain permission to drop the course with a grade of “W”. </w:t>
      </w:r>
    </w:p>
    <w:p w:rsidR="00501931" w:rsidRPr="00C83403" w:rsidRDefault="00501931" w:rsidP="00501931">
      <w:pPr>
        <w:tabs>
          <w:tab w:val="left" w:pos="1080"/>
        </w:tabs>
        <w:autoSpaceDE w:val="0"/>
        <w:autoSpaceDN w:val="0"/>
        <w:adjustRightInd w:val="0"/>
        <w:ind w:left="1080" w:hanging="360"/>
        <w:contextualSpacing/>
        <w:rPr>
          <w:rFonts w:ascii="Times New Roman" w:eastAsiaTheme="minorHAnsi" w:hAnsi="Times New Roman"/>
          <w:color w:val="000000"/>
          <w:sz w:val="24"/>
          <w:szCs w:val="24"/>
          <w:lang w:eastAsia="en-US"/>
        </w:rPr>
      </w:pPr>
      <w:r w:rsidRPr="00C83403">
        <w:rPr>
          <w:rFonts w:ascii="Times New Roman" w:eastAsiaTheme="minorHAnsi" w:hAnsi="Times New Roman"/>
          <w:color w:val="000000"/>
          <w:sz w:val="24"/>
          <w:szCs w:val="24"/>
          <w:lang w:eastAsia="en-US"/>
        </w:rPr>
        <w:t xml:space="preserve">(2) </w:t>
      </w:r>
      <w:r w:rsidRPr="00C83403">
        <w:rPr>
          <w:rFonts w:ascii="Times New Roman" w:eastAsiaTheme="minorHAnsi" w:hAnsi="Times New Roman"/>
          <w:color w:val="000000"/>
          <w:sz w:val="24"/>
          <w:szCs w:val="24"/>
          <w:lang w:eastAsia="en-US"/>
        </w:rPr>
        <w:tab/>
        <w:t xml:space="preserve">Complete the form, sign electronically, (available at </w:t>
      </w:r>
      <w:hyperlink r:id="rId16" w:history="1">
        <w:r w:rsidRPr="00C83403">
          <w:rPr>
            <w:rFonts w:ascii="Times New Roman" w:eastAsiaTheme="minorHAnsi" w:hAnsi="Times New Roman"/>
            <w:color w:val="0000FF"/>
            <w:sz w:val="24"/>
            <w:szCs w:val="24"/>
            <w:u w:val="single"/>
            <w:lang w:eastAsia="en-US"/>
          </w:rPr>
          <w:t>http://www.uta.edu/nursing/msn/msn-forms/</w:t>
        </w:r>
      </w:hyperlink>
      <w:r w:rsidRPr="00C83403">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7" w:history="1">
        <w:r w:rsidRPr="00C83403">
          <w:rPr>
            <w:rFonts w:ascii="Times New Roman" w:eastAsiaTheme="minorHAnsi" w:hAnsi="Times New Roman"/>
            <w:color w:val="0000FF"/>
            <w:sz w:val="24"/>
            <w:szCs w:val="24"/>
            <w:u w:val="single"/>
            <w:lang w:eastAsia="en-US"/>
          </w:rPr>
          <w:t>s.decker@uta.edu</w:t>
        </w:r>
      </w:hyperlink>
      <w:r w:rsidRPr="00C83403">
        <w:rPr>
          <w:rFonts w:ascii="Times New Roman" w:eastAsiaTheme="minorHAnsi" w:hAnsi="Times New Roman"/>
          <w:color w:val="000000"/>
          <w:sz w:val="24"/>
          <w:szCs w:val="24"/>
          <w:lang w:eastAsia="en-US"/>
        </w:rPr>
        <w:t xml:space="preserve">     </w:t>
      </w:r>
    </w:p>
    <w:p w:rsidR="00501931" w:rsidRPr="00C83403" w:rsidRDefault="00501931" w:rsidP="00501931">
      <w:pPr>
        <w:tabs>
          <w:tab w:val="left" w:pos="1080"/>
        </w:tabs>
        <w:ind w:left="1080" w:hanging="360"/>
        <w:contextualSpacing/>
        <w:rPr>
          <w:rFonts w:ascii="Times New Roman" w:hAnsi="Times New Roman"/>
          <w:sz w:val="24"/>
          <w:szCs w:val="24"/>
        </w:rPr>
      </w:pPr>
      <w:r w:rsidRPr="00C83403">
        <w:rPr>
          <w:rFonts w:ascii="Times New Roman" w:eastAsiaTheme="minorHAnsi" w:hAnsi="Times New Roman"/>
          <w:color w:val="000000"/>
          <w:sz w:val="24"/>
          <w:szCs w:val="24"/>
          <w:lang w:eastAsia="en-US"/>
        </w:rPr>
        <w:t xml:space="preserve">(3) </w:t>
      </w:r>
      <w:r w:rsidRPr="00C83403">
        <w:rPr>
          <w:rFonts w:ascii="Times New Roman" w:eastAsiaTheme="minorHAnsi" w:hAnsi="Times New Roman"/>
          <w:color w:val="000000"/>
          <w:sz w:val="24"/>
          <w:szCs w:val="24"/>
          <w:lang w:eastAsia="en-US"/>
        </w:rPr>
        <w:tab/>
        <w:t>Contact the graduate program advisor to verify the approved form was received from the faculty, the course drop was processed and schedule an appointment to revise student degree plan.</w:t>
      </w:r>
    </w:p>
    <w:p w:rsidR="00501931" w:rsidRPr="00C83403" w:rsidRDefault="00501931" w:rsidP="00501931">
      <w:pPr>
        <w:numPr>
          <w:ilvl w:val="0"/>
          <w:numId w:val="1"/>
        </w:numPr>
        <w:rPr>
          <w:rFonts w:ascii="Times New Roman" w:hAnsi="Times New Roman"/>
          <w:sz w:val="24"/>
          <w:szCs w:val="24"/>
        </w:rPr>
      </w:pPr>
      <w:r w:rsidRPr="00C83403">
        <w:rPr>
          <w:rFonts w:ascii="Times New Roman" w:hAnsi="Times New Roman"/>
          <w:sz w:val="24"/>
          <w:szCs w:val="24"/>
        </w:rPr>
        <w:t>Students who drop all coursework at UTA must check the RESIGN box.  Students staying in a least one course and dropping other coursework will check the DROP COURSE(S) box.</w:t>
      </w:r>
    </w:p>
    <w:p w:rsidR="00501931" w:rsidRPr="00C83403" w:rsidRDefault="00501931" w:rsidP="00501931">
      <w:pPr>
        <w:numPr>
          <w:ilvl w:val="0"/>
          <w:numId w:val="1"/>
        </w:numPr>
        <w:rPr>
          <w:rFonts w:ascii="Times New Roman" w:hAnsi="Times New Roman"/>
          <w:color w:val="FF0000"/>
          <w:sz w:val="24"/>
          <w:szCs w:val="24"/>
        </w:rPr>
      </w:pPr>
      <w:r w:rsidRPr="00C83403">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8" w:history="1">
        <w:r w:rsidRPr="00C83403">
          <w:rPr>
            <w:rFonts w:ascii="Times New Roman" w:hAnsi="Times New Roman"/>
            <w:color w:val="0000FF"/>
            <w:sz w:val="24"/>
            <w:szCs w:val="24"/>
            <w:u w:val="single"/>
          </w:rPr>
          <w:t>http://grad.pci.uta.edu/faculty/resources/advisors/current/</w:t>
        </w:r>
      </w:hyperlink>
      <w:r w:rsidRPr="00C83403">
        <w:rPr>
          <w:rFonts w:ascii="Times New Roman" w:hAnsi="Times New Roman"/>
          <w:sz w:val="24"/>
          <w:szCs w:val="24"/>
        </w:rPr>
        <w:t xml:space="preserve"> </w:t>
      </w:r>
    </w:p>
    <w:p w:rsidR="00501931" w:rsidRDefault="00501931" w:rsidP="00501931">
      <w:pPr>
        <w:ind w:left="720"/>
        <w:rPr>
          <w:rFonts w:ascii="Times New Roman" w:hAnsi="Times New Roman"/>
          <w:color w:val="FF0000"/>
          <w:sz w:val="24"/>
          <w:szCs w:val="24"/>
        </w:rPr>
      </w:pPr>
    </w:p>
    <w:p w:rsidR="00501931" w:rsidRPr="00C83403" w:rsidRDefault="00501931" w:rsidP="00501931">
      <w:pPr>
        <w:ind w:left="720"/>
        <w:rPr>
          <w:rFonts w:ascii="Times New Roman" w:hAnsi="Times New Roman"/>
          <w:color w:val="FF0000"/>
          <w:sz w:val="24"/>
          <w:szCs w:val="24"/>
        </w:rPr>
      </w:pPr>
    </w:p>
    <w:p w:rsidR="00501931" w:rsidRPr="00C83403" w:rsidRDefault="00501931" w:rsidP="00501931">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C83403">
        <w:rPr>
          <w:rFonts w:ascii="Times New Roman" w:hAnsi="Times New Roman"/>
          <w:b/>
          <w:color w:val="FF0000"/>
          <w:sz w:val="24"/>
          <w:szCs w:val="24"/>
        </w:rPr>
        <w:t>Census Day: Monday, September 9, 2013</w:t>
      </w:r>
    </w:p>
    <w:p w:rsidR="00501931" w:rsidRPr="00C83403" w:rsidRDefault="00501931" w:rsidP="00501931">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C83403">
        <w:rPr>
          <w:rFonts w:ascii="Times New Roman" w:hAnsi="Times New Roman"/>
          <w:b/>
          <w:color w:val="FF0000"/>
          <w:sz w:val="24"/>
          <w:szCs w:val="24"/>
        </w:rPr>
        <w:t xml:space="preserve">Last day to drop or withdraw </w:t>
      </w:r>
      <w:r w:rsidR="00C274B2">
        <w:rPr>
          <w:rFonts w:ascii="Times New Roman" w:hAnsi="Times New Roman"/>
          <w:b/>
          <w:color w:val="FF0000"/>
          <w:sz w:val="24"/>
          <w:szCs w:val="24"/>
        </w:rPr>
        <w:t>Wednesday</w:t>
      </w:r>
      <w:r w:rsidRPr="00C83403">
        <w:rPr>
          <w:rFonts w:ascii="Times New Roman" w:hAnsi="Times New Roman"/>
          <w:b/>
          <w:color w:val="FF0000"/>
          <w:sz w:val="24"/>
          <w:szCs w:val="24"/>
        </w:rPr>
        <w:t>, October 3</w:t>
      </w:r>
      <w:r w:rsidR="007C1F2E">
        <w:rPr>
          <w:rFonts w:ascii="Times New Roman" w:hAnsi="Times New Roman"/>
          <w:b/>
          <w:color w:val="FF0000"/>
          <w:sz w:val="24"/>
          <w:szCs w:val="24"/>
        </w:rPr>
        <w:t>0</w:t>
      </w:r>
      <w:r w:rsidRPr="00C83403">
        <w:rPr>
          <w:rFonts w:ascii="Times New Roman" w:hAnsi="Times New Roman"/>
          <w:b/>
          <w:color w:val="FF0000"/>
          <w:sz w:val="24"/>
          <w:szCs w:val="24"/>
        </w:rPr>
        <w:t>, 2013</w:t>
      </w:r>
    </w:p>
    <w:p w:rsidR="00501931" w:rsidRDefault="00501931" w:rsidP="00501931">
      <w:pPr>
        <w:rPr>
          <w:rFonts w:ascii="Times New Roman" w:eastAsia="Times New Roman" w:hAnsi="Times New Roman"/>
          <w:b/>
          <w:bCs/>
          <w:sz w:val="24"/>
          <w:szCs w:val="24"/>
          <w:u w:val="single"/>
        </w:rPr>
      </w:pPr>
    </w:p>
    <w:p w:rsidR="00501931" w:rsidRDefault="00501931" w:rsidP="00501931">
      <w:pPr>
        <w:rPr>
          <w:rFonts w:ascii="Times New Roman" w:eastAsia="Times New Roman" w:hAnsi="Times New Roman"/>
          <w:b/>
          <w:bCs/>
          <w:sz w:val="24"/>
          <w:szCs w:val="24"/>
          <w:u w:val="single"/>
        </w:rPr>
      </w:pPr>
    </w:p>
    <w:p w:rsidR="00501931" w:rsidRPr="00C83403" w:rsidRDefault="00501931" w:rsidP="00501931">
      <w:pPr>
        <w:rPr>
          <w:rFonts w:ascii="Times New Roman" w:eastAsia="Times New Roman" w:hAnsi="Times New Roman"/>
          <w:sz w:val="24"/>
          <w:szCs w:val="24"/>
        </w:rPr>
      </w:pPr>
      <w:r w:rsidRPr="00C83403">
        <w:rPr>
          <w:rFonts w:ascii="Times New Roman" w:eastAsia="Times New Roman" w:hAnsi="Times New Roman"/>
          <w:b/>
          <w:bCs/>
          <w:sz w:val="24"/>
          <w:szCs w:val="24"/>
          <w:u w:val="single"/>
        </w:rPr>
        <w:t>Americans with Disabilities Act</w:t>
      </w:r>
      <w:r w:rsidRPr="00C83403">
        <w:rPr>
          <w:rFonts w:ascii="Times New Roman" w:eastAsia="Times New Roman" w:hAnsi="Times New Roman"/>
          <w:b/>
          <w:bCs/>
          <w:sz w:val="24"/>
          <w:szCs w:val="24"/>
        </w:rPr>
        <w:t xml:space="preserve">: </w:t>
      </w:r>
      <w:r w:rsidRPr="00C83403">
        <w:rPr>
          <w:rFonts w:ascii="Times New Roman" w:eastAsia="Times New Roman" w:hAnsi="Times New Roman"/>
          <w:bCs/>
          <w:sz w:val="24"/>
          <w:szCs w:val="24"/>
        </w:rPr>
        <w:t xml:space="preserve"> </w:t>
      </w:r>
      <w:r w:rsidRPr="00C83403">
        <w:rPr>
          <w:rFonts w:ascii="Times New Roman" w:eastAsia="Times New Roman" w:hAnsi="Times New Roman"/>
          <w:sz w:val="24"/>
          <w:szCs w:val="24"/>
        </w:rPr>
        <w:t xml:space="preserve">The University of Texas at Arlington is on record as being committed to both the spirit and letter of all federal equal opportunity legislation, including the </w:t>
      </w:r>
      <w:r w:rsidRPr="00C83403">
        <w:rPr>
          <w:rFonts w:ascii="Times New Roman" w:eastAsia="Times New Roman" w:hAnsi="Times New Roman"/>
          <w:i/>
          <w:iCs/>
          <w:sz w:val="24"/>
          <w:szCs w:val="24"/>
        </w:rPr>
        <w:t>Americans with Disabilities Act (ADA)</w:t>
      </w:r>
      <w:r w:rsidRPr="00C83403">
        <w:rPr>
          <w:rFonts w:ascii="Times New Roman" w:eastAsia="Times New Roman" w:hAnsi="Times New Roman"/>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C83403">
          <w:rPr>
            <w:rFonts w:ascii="Times New Roman" w:eastAsia="Times New Roman" w:hAnsi="Times New Roman"/>
            <w:color w:val="0000FF"/>
            <w:sz w:val="24"/>
            <w:szCs w:val="24"/>
            <w:u w:val="single"/>
          </w:rPr>
          <w:t>www.uta.edu/disability</w:t>
        </w:r>
      </w:hyperlink>
      <w:r w:rsidRPr="00C83403">
        <w:rPr>
          <w:rFonts w:ascii="Times New Roman" w:eastAsia="Times New Roman" w:hAnsi="Times New Roman"/>
          <w:sz w:val="24"/>
          <w:szCs w:val="24"/>
        </w:rPr>
        <w:t xml:space="preserve"> or by calling the Office for Students with Disabilities at (817) 272-3364.</w:t>
      </w:r>
    </w:p>
    <w:p w:rsidR="00501931" w:rsidRDefault="00501931" w:rsidP="00501931">
      <w:pPr>
        <w:spacing w:after="200" w:line="276" w:lineRule="auto"/>
        <w:rPr>
          <w:rFonts w:ascii="Times New Roman" w:eastAsia="Times New Roman" w:hAnsi="Times New Roman"/>
          <w:sz w:val="24"/>
          <w:szCs w:val="24"/>
        </w:rPr>
      </w:pPr>
      <w:r>
        <w:rPr>
          <w:rFonts w:ascii="Times New Roman" w:eastAsia="Times New Roman" w:hAnsi="Times New Roman"/>
          <w:sz w:val="24"/>
          <w:szCs w:val="24"/>
        </w:rPr>
        <w:br w:type="page"/>
      </w:r>
    </w:p>
    <w:p w:rsidR="00501931" w:rsidRPr="00C83403" w:rsidRDefault="00501931" w:rsidP="00501931">
      <w:pPr>
        <w:rPr>
          <w:rFonts w:ascii="Times New Roman" w:eastAsia="Calibri" w:hAnsi="Times New Roman"/>
          <w:sz w:val="24"/>
          <w:szCs w:val="24"/>
          <w:lang w:eastAsia="en-US"/>
        </w:rPr>
      </w:pPr>
      <w:r w:rsidRPr="00C83403">
        <w:rPr>
          <w:rFonts w:ascii="Times New Roman" w:hAnsi="Times New Roman"/>
          <w:b/>
          <w:bCs/>
          <w:sz w:val="24"/>
          <w:szCs w:val="24"/>
          <w:u w:val="single"/>
        </w:rPr>
        <w:lastRenderedPageBreak/>
        <w:t>Academic Integrity</w:t>
      </w:r>
      <w:r w:rsidRPr="00C83403">
        <w:rPr>
          <w:rFonts w:ascii="Times New Roman" w:hAnsi="Times New Roman"/>
          <w:b/>
          <w:bCs/>
          <w:sz w:val="24"/>
          <w:szCs w:val="24"/>
        </w:rPr>
        <w:t xml:space="preserve">:  </w:t>
      </w:r>
      <w:r w:rsidRPr="00C83403">
        <w:rPr>
          <w:rFonts w:ascii="Times New Roman" w:eastAsia="Calibri" w:hAnsi="Times New Roman"/>
          <w:sz w:val="24"/>
          <w:szCs w:val="24"/>
          <w:lang w:eastAsia="en-US"/>
        </w:rPr>
        <w:t>All students enrolled in this course are expected to adhere to the UT Arlington Honor Code:</w:t>
      </w:r>
    </w:p>
    <w:p w:rsidR="00501931" w:rsidRPr="00C83403" w:rsidRDefault="00501931" w:rsidP="00501931">
      <w:pPr>
        <w:tabs>
          <w:tab w:val="left" w:pos="2160"/>
        </w:tabs>
        <w:rPr>
          <w:rFonts w:ascii="Times New Roman" w:eastAsia="Calibri" w:hAnsi="Times New Roman"/>
          <w:sz w:val="24"/>
          <w:szCs w:val="24"/>
          <w:lang w:eastAsia="en-US"/>
        </w:rPr>
      </w:pPr>
      <w:r w:rsidRPr="00C83403">
        <w:rPr>
          <w:rFonts w:ascii="Times New Roman" w:eastAsia="Calibri" w:hAnsi="Times New Roman"/>
          <w:sz w:val="24"/>
          <w:szCs w:val="24"/>
          <w:lang w:eastAsia="en-US"/>
        </w:rPr>
        <w:tab/>
      </w:r>
    </w:p>
    <w:p w:rsidR="00501931" w:rsidRPr="00C83403" w:rsidRDefault="00501931" w:rsidP="00501931">
      <w:pPr>
        <w:rPr>
          <w:rFonts w:ascii="Times New Roman" w:eastAsia="Calibri" w:hAnsi="Times New Roman"/>
          <w:i/>
          <w:sz w:val="24"/>
          <w:szCs w:val="24"/>
          <w:lang w:eastAsia="en-US"/>
        </w:rPr>
      </w:pPr>
      <w:r w:rsidRPr="00C83403">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501931" w:rsidRPr="00C83403" w:rsidRDefault="00501931" w:rsidP="00501931">
      <w:pPr>
        <w:rPr>
          <w:rFonts w:ascii="Times New Roman" w:eastAsia="Calibri" w:hAnsi="Times New Roman"/>
          <w:i/>
          <w:sz w:val="24"/>
          <w:szCs w:val="24"/>
          <w:lang w:eastAsia="en-US"/>
        </w:rPr>
      </w:pPr>
    </w:p>
    <w:p w:rsidR="00501931" w:rsidRPr="00C83403" w:rsidRDefault="00501931" w:rsidP="00501931">
      <w:pPr>
        <w:rPr>
          <w:rFonts w:ascii="Times New Roman" w:eastAsia="Calibri" w:hAnsi="Times New Roman"/>
          <w:i/>
          <w:sz w:val="24"/>
          <w:szCs w:val="24"/>
          <w:lang w:eastAsia="en-US"/>
        </w:rPr>
      </w:pPr>
      <w:r w:rsidRPr="00C83403">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01931" w:rsidRPr="00C83403" w:rsidRDefault="00501931" w:rsidP="00501931">
      <w:pPr>
        <w:rPr>
          <w:rFonts w:ascii="Times New Roman" w:eastAsia="Calibri" w:hAnsi="Times New Roman"/>
          <w:i/>
          <w:sz w:val="24"/>
          <w:szCs w:val="24"/>
          <w:lang w:eastAsia="en-US"/>
        </w:rPr>
      </w:pPr>
    </w:p>
    <w:p w:rsidR="00501931" w:rsidRPr="00C83403" w:rsidRDefault="00501931" w:rsidP="00501931">
      <w:pPr>
        <w:rPr>
          <w:rFonts w:ascii="Times New Roman" w:eastAsia="Calibri" w:hAnsi="Times New Roman"/>
          <w:sz w:val="24"/>
          <w:szCs w:val="24"/>
          <w:lang w:eastAsia="en-US"/>
        </w:rPr>
      </w:pPr>
      <w:r w:rsidRPr="00C83403">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501931" w:rsidRPr="00C83403" w:rsidRDefault="00501931" w:rsidP="00501931">
      <w:pPr>
        <w:rPr>
          <w:rFonts w:ascii="Times New Roman" w:eastAsia="Calibri" w:hAnsi="Times New Roman"/>
          <w:sz w:val="24"/>
          <w:szCs w:val="24"/>
          <w:lang w:eastAsia="en-US"/>
        </w:rPr>
      </w:pPr>
    </w:p>
    <w:p w:rsidR="00501931" w:rsidRPr="00C83403" w:rsidRDefault="00501931" w:rsidP="00501931">
      <w:pPr>
        <w:rPr>
          <w:rFonts w:ascii="Times New Roman" w:eastAsia="Calibri" w:hAnsi="Times New Roman"/>
          <w:sz w:val="24"/>
          <w:szCs w:val="24"/>
          <w:lang w:eastAsia="en-US"/>
        </w:rPr>
      </w:pPr>
      <w:r w:rsidRPr="00C83403">
        <w:rPr>
          <w:rFonts w:ascii="Times New Roman" w:eastAsia="Calibri" w:hAnsi="Times New Roman"/>
          <w:sz w:val="24"/>
          <w:szCs w:val="24"/>
          <w:lang w:eastAsia="en-US"/>
        </w:rPr>
        <w:t xml:space="preserve">"Scholastic dishonesty includes but is not limited to cheating, plagiarism, collusion, </w:t>
      </w:r>
      <w:proofErr w:type="gramStart"/>
      <w:r w:rsidRPr="00C83403">
        <w:rPr>
          <w:rFonts w:ascii="Times New Roman" w:eastAsia="Calibri" w:hAnsi="Times New Roman"/>
          <w:sz w:val="24"/>
          <w:szCs w:val="24"/>
          <w:lang w:eastAsia="en-US"/>
        </w:rPr>
        <w:t>the</w:t>
      </w:r>
      <w:proofErr w:type="gramEnd"/>
      <w:r w:rsidRPr="00C83403">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501931" w:rsidRPr="00C83403" w:rsidRDefault="00501931" w:rsidP="00501931">
      <w:pPr>
        <w:rPr>
          <w:rFonts w:ascii="Times New Roman" w:eastAsia="Calibri" w:hAnsi="Times New Roman"/>
          <w:sz w:val="24"/>
          <w:szCs w:val="24"/>
          <w:lang w:eastAsia="en-US"/>
        </w:rPr>
      </w:pPr>
    </w:p>
    <w:p w:rsidR="00501931" w:rsidRPr="00C83403" w:rsidRDefault="00501931" w:rsidP="00501931">
      <w:pPr>
        <w:rPr>
          <w:rFonts w:ascii="Times New Roman" w:eastAsia="Calibri" w:hAnsi="Times New Roman"/>
          <w:sz w:val="24"/>
          <w:szCs w:val="24"/>
          <w:lang w:eastAsia="en-US"/>
        </w:rPr>
      </w:pPr>
      <w:r w:rsidRPr="00C83403">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C83403">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501931" w:rsidRPr="00C83403" w:rsidRDefault="00501931" w:rsidP="00501931">
      <w:pPr>
        <w:rPr>
          <w:rFonts w:ascii="Times New Roman" w:eastAsia="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Plagiarism</w:t>
      </w:r>
      <w:r w:rsidRPr="00C83403">
        <w:rPr>
          <w:rFonts w:ascii="Times New Roman" w:hAnsi="Times New Roman"/>
          <w:b/>
          <w:sz w:val="24"/>
          <w:szCs w:val="24"/>
        </w:rPr>
        <w:t xml:space="preserve">:  </w:t>
      </w:r>
      <w:r w:rsidRPr="00C83403">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w:t>
      </w:r>
      <w:proofErr w:type="gramStart"/>
      <w:r w:rsidRPr="00C83403">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C83403">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C83403">
          <w:rPr>
            <w:rFonts w:ascii="Times New Roman" w:hAnsi="Times New Roman"/>
            <w:color w:val="0000FF"/>
            <w:sz w:val="24"/>
            <w:szCs w:val="24"/>
            <w:u w:val="single"/>
          </w:rPr>
          <w:t>http://library.uta.edu/plagiarism/index.html</w:t>
        </w:r>
      </w:hyperlink>
      <w:r w:rsidRPr="00C83403">
        <w:rPr>
          <w:rFonts w:ascii="Times New Roman" w:hAnsi="Times New Roman"/>
          <w:sz w:val="24"/>
          <w:szCs w:val="24"/>
        </w:rPr>
        <w:t xml:space="preserve"> </w:t>
      </w:r>
    </w:p>
    <w:p w:rsidR="00501931" w:rsidRPr="00C83403" w:rsidRDefault="00501931" w:rsidP="00501931">
      <w:pPr>
        <w:jc w:val="center"/>
        <w:rPr>
          <w:rFonts w:ascii="Times New Roman" w:hAnsi="Times New Roman"/>
          <w:b/>
          <w:bCs/>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bCs/>
          <w:sz w:val="24"/>
          <w:szCs w:val="24"/>
          <w:u w:val="single"/>
        </w:rPr>
        <w:t>Student Support Services</w:t>
      </w:r>
      <w:r w:rsidRPr="00C83403">
        <w:rPr>
          <w:rFonts w:ascii="Times New Roman" w:hAnsi="Times New Roman"/>
          <w:sz w:val="24"/>
          <w:szCs w:val="24"/>
          <w:u w:val="single"/>
        </w:rPr>
        <w:t>:</w:t>
      </w:r>
      <w:r w:rsidRPr="00C83403">
        <w:rPr>
          <w:rFonts w:ascii="Times New Roman" w:hAnsi="Times New Roman"/>
          <w:sz w:val="24"/>
          <w:szCs w:val="24"/>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1" w:history="1">
        <w:r w:rsidRPr="00C83403">
          <w:rPr>
            <w:rFonts w:ascii="Times New Roman" w:hAnsi="Times New Roman"/>
            <w:color w:val="0000FF"/>
            <w:sz w:val="24"/>
            <w:szCs w:val="24"/>
            <w:u w:val="single"/>
          </w:rPr>
          <w:t>resources@uta.edu</w:t>
        </w:r>
      </w:hyperlink>
      <w:r w:rsidRPr="00C83403">
        <w:rPr>
          <w:rFonts w:ascii="Times New Roman" w:hAnsi="Times New Roman"/>
          <w:sz w:val="24"/>
          <w:szCs w:val="24"/>
        </w:rPr>
        <w:t xml:space="preserve">, or view the information at </w:t>
      </w:r>
      <w:hyperlink r:id="rId22" w:history="1">
        <w:r w:rsidRPr="00C83403">
          <w:rPr>
            <w:rFonts w:ascii="Times New Roman" w:hAnsi="Times New Roman"/>
            <w:color w:val="0000FF"/>
            <w:sz w:val="24"/>
            <w:szCs w:val="24"/>
            <w:u w:val="single"/>
          </w:rPr>
          <w:t>www.uta.edu/resources</w:t>
        </w:r>
      </w:hyperlink>
      <w:r w:rsidRPr="00C83403">
        <w:rPr>
          <w:rFonts w:ascii="Times New Roman" w:hAnsi="Times New Roman"/>
          <w:sz w:val="24"/>
          <w:szCs w:val="24"/>
        </w:rPr>
        <w:t>.</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eastAsia="Times New Roman" w:hAnsi="Times New Roman"/>
          <w:sz w:val="24"/>
          <w:szCs w:val="24"/>
        </w:rPr>
      </w:pPr>
      <w:r w:rsidRPr="00C83403">
        <w:rPr>
          <w:rFonts w:ascii="Times New Roman" w:hAnsi="Times New Roman"/>
          <w:b/>
          <w:sz w:val="24"/>
          <w:szCs w:val="24"/>
          <w:u w:val="single"/>
        </w:rPr>
        <w:lastRenderedPageBreak/>
        <w:t>Electronic Communication</w:t>
      </w:r>
      <w:r w:rsidRPr="00C83403">
        <w:rPr>
          <w:rFonts w:ascii="Times New Roman" w:hAnsi="Times New Roman"/>
          <w:b/>
          <w:sz w:val="24"/>
          <w:szCs w:val="24"/>
        </w:rPr>
        <w:t xml:space="preserve">:  </w:t>
      </w:r>
      <w:r w:rsidRPr="00C83403">
        <w:rPr>
          <w:rFonts w:ascii="Times New Roman" w:hAnsi="Times New Roman"/>
          <w:sz w:val="24"/>
          <w:szCs w:val="24"/>
        </w:rPr>
        <w:t>The University of Texas at Arlington has adopted “</w:t>
      </w:r>
      <w:proofErr w:type="spellStart"/>
      <w:r w:rsidRPr="00C83403">
        <w:rPr>
          <w:rFonts w:ascii="Times New Roman" w:hAnsi="Times New Roman"/>
          <w:sz w:val="24"/>
          <w:szCs w:val="24"/>
        </w:rPr>
        <w:t>MavMail</w:t>
      </w:r>
      <w:proofErr w:type="spellEnd"/>
      <w:r w:rsidRPr="00C83403">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83403">
        <w:rPr>
          <w:rFonts w:ascii="Times New Roman" w:hAnsi="Times New Roman"/>
          <w:sz w:val="24"/>
          <w:szCs w:val="24"/>
        </w:rPr>
        <w:t>MavMail</w:t>
      </w:r>
      <w:proofErr w:type="spellEnd"/>
      <w:r w:rsidRPr="00C83403">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83403">
        <w:rPr>
          <w:rFonts w:ascii="Times New Roman" w:hAnsi="Times New Roman"/>
          <w:sz w:val="24"/>
          <w:szCs w:val="24"/>
        </w:rPr>
        <w:t>MavMail</w:t>
      </w:r>
      <w:proofErr w:type="spellEnd"/>
      <w:r w:rsidRPr="00C83403">
        <w:rPr>
          <w:rFonts w:ascii="Times New Roman" w:hAnsi="Times New Roman"/>
          <w:sz w:val="24"/>
          <w:szCs w:val="24"/>
        </w:rPr>
        <w:t xml:space="preserve"> is available at </w:t>
      </w:r>
      <w:hyperlink r:id="rId23" w:history="1">
        <w:r w:rsidRPr="00C83403">
          <w:rPr>
            <w:rFonts w:ascii="Times New Roman" w:hAnsi="Times New Roman"/>
            <w:color w:val="0000FF"/>
            <w:sz w:val="24"/>
            <w:szCs w:val="24"/>
            <w:u w:val="single"/>
          </w:rPr>
          <w:t>http://www.uta.edu/oit/cs/email/mavmail.php</w:t>
        </w:r>
      </w:hyperlink>
      <w:r w:rsidRPr="00C83403">
        <w:rPr>
          <w:rFonts w:ascii="Times New Roman" w:hAnsi="Times New Roman"/>
          <w:sz w:val="24"/>
          <w:szCs w:val="24"/>
        </w:rPr>
        <w:t xml:space="preserve">.  </w:t>
      </w:r>
      <w:r w:rsidRPr="00C83403">
        <w:rPr>
          <w:rFonts w:ascii="Times New Roman" w:eastAsia="Times New Roman" w:hAnsi="Times New Roman"/>
          <w:sz w:val="24"/>
          <w:szCs w:val="24"/>
        </w:rPr>
        <w:t>If you are unable to resolve your issue contact the Helpdesk at</w:t>
      </w:r>
      <w:r w:rsidRPr="00C83403">
        <w:rPr>
          <w:rFonts w:ascii="Times New Roman" w:eastAsia="Times New Roman" w:hAnsi="Times New Roman"/>
          <w:color w:val="0000FF"/>
          <w:sz w:val="24"/>
          <w:szCs w:val="24"/>
        </w:rPr>
        <w:t xml:space="preserve"> </w:t>
      </w:r>
      <w:hyperlink r:id="rId24" w:history="1">
        <w:r w:rsidRPr="00C83403">
          <w:rPr>
            <w:rFonts w:ascii="Times New Roman" w:eastAsia="Times New Roman" w:hAnsi="Times New Roman"/>
            <w:color w:val="0000FF"/>
            <w:sz w:val="24"/>
            <w:szCs w:val="24"/>
            <w:u w:val="single"/>
          </w:rPr>
          <w:t>helpdesk@uta.edu</w:t>
        </w:r>
      </w:hyperlink>
      <w:r w:rsidRPr="00C83403">
        <w:rPr>
          <w:rFonts w:ascii="Times New Roman" w:eastAsia="Times New Roman" w:hAnsi="Times New Roman"/>
          <w:sz w:val="24"/>
          <w:szCs w:val="24"/>
        </w:rPr>
        <w:t xml:space="preserve">.  </w:t>
      </w:r>
      <w:r w:rsidRPr="00C83403">
        <w:rPr>
          <w:rFonts w:ascii="Times New Roman" w:hAnsi="Times New Roman"/>
          <w:b/>
          <w:i/>
          <w:sz w:val="24"/>
          <w:szCs w:val="24"/>
        </w:rPr>
        <w:t xml:space="preserve">Students are responsible for checking their </w:t>
      </w:r>
      <w:proofErr w:type="spellStart"/>
      <w:r w:rsidRPr="00C83403">
        <w:rPr>
          <w:rFonts w:ascii="Times New Roman" w:hAnsi="Times New Roman"/>
          <w:b/>
          <w:i/>
          <w:sz w:val="24"/>
          <w:szCs w:val="24"/>
        </w:rPr>
        <w:t>MavMail</w:t>
      </w:r>
      <w:proofErr w:type="spellEnd"/>
      <w:r w:rsidRPr="00C83403">
        <w:rPr>
          <w:rFonts w:ascii="Times New Roman" w:hAnsi="Times New Roman"/>
          <w:b/>
          <w:i/>
          <w:sz w:val="24"/>
          <w:szCs w:val="24"/>
        </w:rPr>
        <w:t xml:space="preserve"> regularly.</w:t>
      </w:r>
    </w:p>
    <w:p w:rsidR="00501931" w:rsidRPr="00C83403" w:rsidRDefault="00501931" w:rsidP="00501931">
      <w:pPr>
        <w:rPr>
          <w:rFonts w:ascii="Times New Roman" w:hAnsi="Times New Roman"/>
          <w:sz w:val="24"/>
          <w:szCs w:val="24"/>
        </w:rPr>
      </w:pPr>
    </w:p>
    <w:p w:rsidR="00501931" w:rsidRPr="00C83403" w:rsidRDefault="00501931" w:rsidP="00501931">
      <w:pPr>
        <w:autoSpaceDE w:val="0"/>
        <w:autoSpaceDN w:val="0"/>
        <w:adjustRightInd w:val="0"/>
        <w:rPr>
          <w:rFonts w:ascii="Times New Roman" w:hAnsi="Times New Roman"/>
          <w:sz w:val="24"/>
          <w:szCs w:val="24"/>
        </w:rPr>
      </w:pPr>
      <w:r w:rsidRPr="00C83403">
        <w:rPr>
          <w:rFonts w:ascii="Times New Roman" w:hAnsi="Times New Roman"/>
          <w:b/>
          <w:sz w:val="24"/>
          <w:szCs w:val="24"/>
          <w:u w:val="single"/>
        </w:rPr>
        <w:t>Student Feedback Survey</w:t>
      </w:r>
      <w:r w:rsidRPr="00C83403">
        <w:rPr>
          <w:rFonts w:ascii="Times New Roman" w:hAnsi="Times New Roman"/>
          <w:b/>
          <w:sz w:val="24"/>
          <w:szCs w:val="24"/>
        </w:rPr>
        <w:t xml:space="preserve">: </w:t>
      </w:r>
      <w:r w:rsidRPr="00C83403">
        <w:rPr>
          <w:rFonts w:ascii="Times New Roman" w:hAnsi="Times New Roman"/>
          <w:bCs/>
          <w:sz w:val="24"/>
          <w:szCs w:val="24"/>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C83403">
        <w:rPr>
          <w:rFonts w:ascii="Times New Roman" w:hAnsi="Times New Roman"/>
          <w:bCs/>
          <w:sz w:val="24"/>
          <w:szCs w:val="24"/>
        </w:rPr>
        <w:t>MavMail</w:t>
      </w:r>
      <w:proofErr w:type="spellEnd"/>
      <w:r w:rsidRPr="00C83403">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5" w:history="1">
        <w:r w:rsidRPr="00C83403">
          <w:rPr>
            <w:rFonts w:ascii="Times New Roman" w:hAnsi="Times New Roman"/>
            <w:bCs/>
            <w:color w:val="0000FF"/>
            <w:sz w:val="24"/>
            <w:szCs w:val="24"/>
            <w:u w:val="single"/>
          </w:rPr>
          <w:t>http://www.uta.edu/sfs</w:t>
        </w:r>
      </w:hyperlink>
      <w:r w:rsidRPr="00C83403">
        <w:rPr>
          <w:rFonts w:ascii="Times New Roman" w:hAnsi="Times New Roman"/>
          <w:bCs/>
          <w:sz w:val="24"/>
          <w:szCs w:val="24"/>
        </w:rPr>
        <w:t>.</w:t>
      </w:r>
    </w:p>
    <w:p w:rsidR="00501931" w:rsidRPr="00C83403" w:rsidRDefault="00501931" w:rsidP="00501931">
      <w:pPr>
        <w:rPr>
          <w:rFonts w:ascii="Times New Roman" w:eastAsia="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bCs/>
          <w:sz w:val="24"/>
          <w:szCs w:val="24"/>
          <w:u w:val="single"/>
        </w:rPr>
        <w:t>Final Review Week</w:t>
      </w:r>
      <w:r w:rsidRPr="00C83403">
        <w:rPr>
          <w:rFonts w:ascii="Times New Roman" w:hAnsi="Times New Roman"/>
          <w:b/>
          <w:bCs/>
          <w:sz w:val="24"/>
          <w:szCs w:val="24"/>
        </w:rPr>
        <w:t>:</w:t>
      </w:r>
      <w:r w:rsidRPr="00C83403">
        <w:rPr>
          <w:rFonts w:ascii="Times New Roman" w:hAnsi="Times New Roman"/>
          <w:bCs/>
          <w:sz w:val="24"/>
          <w:szCs w:val="24"/>
        </w:rPr>
        <w:t xml:space="preserve"> </w:t>
      </w:r>
      <w:r w:rsidRPr="00C83403">
        <w:rPr>
          <w:rFonts w:ascii="Times New Roman" w:hAnsi="Times New Roman"/>
          <w:bCs/>
          <w:color w:val="FF0000"/>
          <w:sz w:val="24"/>
          <w:szCs w:val="24"/>
        </w:rPr>
        <w:t xml:space="preserve"> </w:t>
      </w:r>
      <w:r w:rsidRPr="00C83403">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3403">
        <w:rPr>
          <w:rFonts w:ascii="Times New Roman" w:hAnsi="Times New Roman"/>
          <w:i/>
          <w:sz w:val="24"/>
          <w:szCs w:val="24"/>
        </w:rPr>
        <w:t>unless specified in the class syllabus</w:t>
      </w:r>
      <w:r w:rsidRPr="00C83403">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01931" w:rsidRPr="00C83403" w:rsidRDefault="00501931" w:rsidP="00501931">
      <w:pPr>
        <w:rPr>
          <w:rFonts w:ascii="Times New Roman" w:eastAsia="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bCs/>
          <w:sz w:val="24"/>
          <w:szCs w:val="24"/>
          <w:u w:val="single"/>
        </w:rPr>
        <w:t>Emergency Exit Procedures</w:t>
      </w:r>
      <w:r w:rsidRPr="00C83403">
        <w:rPr>
          <w:rFonts w:ascii="Times New Roman" w:hAnsi="Times New Roman"/>
          <w:b/>
          <w:bCs/>
          <w:sz w:val="24"/>
          <w:szCs w:val="24"/>
        </w:rPr>
        <w:t>:</w:t>
      </w:r>
      <w:r w:rsidRPr="00C83403">
        <w:rPr>
          <w:rFonts w:ascii="Times New Roman" w:hAnsi="Times New Roman"/>
          <w:bCs/>
          <w:sz w:val="24"/>
          <w:szCs w:val="24"/>
        </w:rPr>
        <w:t xml:space="preserve"> </w:t>
      </w:r>
      <w:r w:rsidRPr="00C83403">
        <w:rPr>
          <w:rFonts w:ascii="Times New Roman" w:hAnsi="Times New Roman"/>
          <w:b/>
          <w:bCs/>
          <w:color w:val="FF0000"/>
          <w:sz w:val="24"/>
          <w:szCs w:val="24"/>
        </w:rPr>
        <w:t xml:space="preserve"> </w:t>
      </w:r>
      <w:r w:rsidRPr="00C83403">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501931" w:rsidRPr="00C83403" w:rsidRDefault="00501931" w:rsidP="00501931">
      <w:pPr>
        <w:rPr>
          <w:rFonts w:ascii="Times New Roman" w:eastAsia="Times New Roman" w:hAnsi="Times New Roman"/>
          <w:sz w:val="24"/>
          <w:szCs w:val="24"/>
        </w:rPr>
      </w:pPr>
    </w:p>
    <w:p w:rsidR="00501931" w:rsidRPr="00C83403" w:rsidRDefault="00501931" w:rsidP="00501931">
      <w:pPr>
        <w:tabs>
          <w:tab w:val="left" w:pos="-1080"/>
        </w:tabs>
        <w:ind w:right="-576"/>
        <w:rPr>
          <w:rFonts w:ascii="Times New Roman" w:hAnsi="Times New Roman"/>
          <w:b/>
          <w:color w:val="0000FF"/>
          <w:sz w:val="24"/>
          <w:szCs w:val="24"/>
        </w:rPr>
      </w:pPr>
      <w:r w:rsidRPr="00C83403">
        <w:rPr>
          <w:rFonts w:ascii="Times New Roman" w:hAnsi="Times New Roman"/>
          <w:b/>
          <w:color w:val="0000FF"/>
          <w:sz w:val="24"/>
          <w:szCs w:val="24"/>
        </w:rPr>
        <w:t xml:space="preserve">Librarian to Contact: </w:t>
      </w:r>
    </w:p>
    <w:p w:rsidR="00501931" w:rsidRPr="00C83403" w:rsidRDefault="00501931" w:rsidP="00501931">
      <w:pPr>
        <w:tabs>
          <w:tab w:val="left" w:pos="-1080"/>
        </w:tabs>
        <w:ind w:right="-576"/>
        <w:rPr>
          <w:rFonts w:ascii="Times New Roman" w:hAnsi="Times New Roman"/>
          <w:i/>
          <w:sz w:val="24"/>
          <w:szCs w:val="24"/>
        </w:rPr>
      </w:pPr>
      <w:r w:rsidRPr="00C83403">
        <w:rPr>
          <w:rFonts w:ascii="Times New Roman" w:hAnsi="Times New Roman"/>
          <w:b/>
          <w:sz w:val="24"/>
          <w:szCs w:val="24"/>
        </w:rPr>
        <w:t>Antoinette Nelson</w:t>
      </w:r>
      <w:r w:rsidRPr="00C83403">
        <w:rPr>
          <w:rFonts w:ascii="Times New Roman" w:hAnsi="Times New Roman"/>
          <w:sz w:val="24"/>
          <w:szCs w:val="24"/>
        </w:rPr>
        <w:t xml:space="preserve">, </w:t>
      </w:r>
      <w:r w:rsidRPr="00C83403">
        <w:rPr>
          <w:rFonts w:ascii="Times New Roman" w:hAnsi="Times New Roman"/>
          <w:i/>
          <w:sz w:val="24"/>
          <w:szCs w:val="24"/>
        </w:rPr>
        <w:t>Nursing Librarian</w:t>
      </w:r>
    </w:p>
    <w:p w:rsidR="00501931" w:rsidRPr="00C83403" w:rsidRDefault="00501931" w:rsidP="00501931">
      <w:pPr>
        <w:tabs>
          <w:tab w:val="left" w:pos="-1080"/>
        </w:tabs>
        <w:ind w:right="-576"/>
        <w:rPr>
          <w:rFonts w:ascii="Times New Roman" w:hAnsi="Times New Roman"/>
          <w:sz w:val="24"/>
          <w:szCs w:val="24"/>
        </w:rPr>
      </w:pPr>
      <w:r w:rsidRPr="00C83403">
        <w:rPr>
          <w:rFonts w:ascii="Times New Roman" w:hAnsi="Times New Roman"/>
          <w:sz w:val="24"/>
          <w:szCs w:val="24"/>
        </w:rPr>
        <w:t>Phone: (817) 272-7433</w:t>
      </w:r>
    </w:p>
    <w:p w:rsidR="00501931" w:rsidRPr="00C83403" w:rsidRDefault="00501931" w:rsidP="00501931">
      <w:pPr>
        <w:tabs>
          <w:tab w:val="left" w:pos="-1080"/>
        </w:tabs>
        <w:ind w:right="-576"/>
        <w:rPr>
          <w:rFonts w:ascii="Times New Roman" w:hAnsi="Times New Roman"/>
          <w:sz w:val="24"/>
          <w:szCs w:val="24"/>
        </w:rPr>
      </w:pPr>
      <w:r w:rsidRPr="00C83403">
        <w:rPr>
          <w:rFonts w:ascii="Times New Roman" w:hAnsi="Times New Roman"/>
          <w:sz w:val="24"/>
          <w:szCs w:val="24"/>
        </w:rPr>
        <w:t xml:space="preserve">E-mail: </w:t>
      </w:r>
      <w:hyperlink r:id="rId26" w:history="1">
        <w:r w:rsidRPr="00C83403">
          <w:rPr>
            <w:rFonts w:ascii="Times New Roman" w:hAnsi="Times New Roman"/>
            <w:color w:val="0000FF"/>
            <w:sz w:val="24"/>
            <w:szCs w:val="24"/>
            <w:u w:val="single"/>
          </w:rPr>
          <w:t>nelson@uta.edu</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Research Information on Nursing: </w:t>
      </w:r>
    </w:p>
    <w:p w:rsidR="00501931" w:rsidRPr="00C83403" w:rsidRDefault="00535D94" w:rsidP="00501931">
      <w:pPr>
        <w:rPr>
          <w:rFonts w:ascii="Times New Roman" w:hAnsi="Times New Roman"/>
          <w:b/>
          <w:color w:val="0000FF"/>
          <w:sz w:val="24"/>
          <w:szCs w:val="24"/>
        </w:rPr>
      </w:pPr>
      <w:hyperlink r:id="rId27" w:history="1">
        <w:r w:rsidR="00501931" w:rsidRPr="00C83403">
          <w:rPr>
            <w:rFonts w:ascii="Times New Roman" w:hAnsi="Times New Roman"/>
            <w:b/>
            <w:bCs/>
            <w:color w:val="0000FF"/>
            <w:sz w:val="24"/>
            <w:szCs w:val="24"/>
            <w:highlight w:val="yellow"/>
            <w:u w:val="single"/>
          </w:rPr>
          <w:t>http://libguides.uta.edu/nursing</w:t>
        </w:r>
      </w:hyperlink>
    </w:p>
    <w:p w:rsidR="00501931" w:rsidRPr="00C83403" w:rsidRDefault="00501931" w:rsidP="00501931">
      <w:pPr>
        <w:rPr>
          <w:rFonts w:ascii="Times New Roman" w:eastAsia="Times New Roman" w:hAnsi="Times New Roman"/>
          <w:sz w:val="24"/>
          <w:szCs w:val="24"/>
        </w:rPr>
      </w:pPr>
    </w:p>
    <w:p w:rsidR="00501931" w:rsidRDefault="00501931" w:rsidP="00501931">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tbl>
      <w:tblPr>
        <w:tblW w:w="0" w:type="auto"/>
        <w:tblCellMar>
          <w:left w:w="0" w:type="dxa"/>
          <w:right w:w="0" w:type="dxa"/>
        </w:tblCellMar>
        <w:tblLook w:val="04A0" w:firstRow="1" w:lastRow="0" w:firstColumn="1" w:lastColumn="0" w:noHBand="0" w:noVBand="1"/>
      </w:tblPr>
      <w:tblGrid>
        <w:gridCol w:w="4747"/>
      </w:tblGrid>
      <w:tr w:rsidR="00501931" w:rsidRPr="00C83403" w:rsidTr="00EE0793">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501931" w:rsidRPr="00C83403" w:rsidRDefault="00501931" w:rsidP="00EE0793">
            <w:pPr>
              <w:rPr>
                <w:rFonts w:ascii="Times New Roman" w:eastAsiaTheme="minorHAnsi" w:hAnsi="Times New Roman"/>
                <w:sz w:val="24"/>
                <w:szCs w:val="24"/>
              </w:rPr>
            </w:pPr>
            <w:r w:rsidRPr="00C83403">
              <w:rPr>
                <w:rFonts w:ascii="Times New Roman" w:hAnsi="Times New Roman"/>
                <w:b/>
                <w:bCs/>
                <w:caps/>
                <w:color w:val="1F497D"/>
                <w:spacing w:val="4"/>
                <w:sz w:val="24"/>
                <w:szCs w:val="24"/>
              </w:rPr>
              <w:lastRenderedPageBreak/>
              <w:t>Antoinette Nelson, MLS - Department Head: STEM Outreach &amp; Scholarship</w:t>
            </w:r>
          </w:p>
          <w:p w:rsidR="00501931" w:rsidRPr="00C83403" w:rsidRDefault="00501931" w:rsidP="00EE0793">
            <w:pPr>
              <w:rPr>
                <w:rFonts w:ascii="Times New Roman" w:hAnsi="Times New Roman"/>
                <w:sz w:val="24"/>
                <w:szCs w:val="24"/>
              </w:rPr>
            </w:pPr>
            <w:r w:rsidRPr="00C83403">
              <w:rPr>
                <w:rFonts w:ascii="Times New Roman" w:hAnsi="Times New Roman"/>
                <w:caps/>
                <w:color w:val="E36C0A"/>
                <w:spacing w:val="4"/>
                <w:sz w:val="24"/>
                <w:szCs w:val="24"/>
              </w:rPr>
              <w:t>Science &amp; Engineering Library</w:t>
            </w:r>
          </w:p>
          <w:p w:rsidR="00501931" w:rsidRPr="00C83403" w:rsidRDefault="00501931" w:rsidP="00EE0793">
            <w:pPr>
              <w:rPr>
                <w:rFonts w:ascii="Times New Roman" w:hAnsi="Times New Roman"/>
                <w:sz w:val="24"/>
                <w:szCs w:val="24"/>
              </w:rPr>
            </w:pPr>
            <w:proofErr w:type="spellStart"/>
            <w:r w:rsidRPr="00C83403">
              <w:rPr>
                <w:rFonts w:ascii="Times New Roman" w:hAnsi="Times New Roman"/>
                <w:color w:val="1F497D"/>
                <w:sz w:val="24"/>
                <w:szCs w:val="24"/>
              </w:rPr>
              <w:t>Nedderman</w:t>
            </w:r>
            <w:proofErr w:type="spellEnd"/>
            <w:r w:rsidRPr="00C83403">
              <w:rPr>
                <w:rFonts w:ascii="Times New Roman" w:hAnsi="Times New Roman"/>
                <w:color w:val="1F497D"/>
                <w:sz w:val="24"/>
                <w:szCs w:val="24"/>
              </w:rPr>
              <w:t xml:space="preserve"> Hall BO3</w:t>
            </w:r>
            <w:r w:rsidRPr="00C83403">
              <w:rPr>
                <w:rFonts w:ascii="Times New Roman" w:hAnsi="Times New Roman"/>
                <w:b/>
                <w:bCs/>
                <w:color w:val="1F497D"/>
                <w:sz w:val="24"/>
                <w:szCs w:val="24"/>
              </w:rPr>
              <w:t xml:space="preserve"> </w:t>
            </w:r>
            <w:r w:rsidRPr="00C83403">
              <w:rPr>
                <w:rFonts w:ascii="Times New Roman" w:hAnsi="Times New Roman"/>
                <w:color w:val="1F497D"/>
                <w:sz w:val="24"/>
                <w:szCs w:val="24"/>
              </w:rPr>
              <w:t>| Box 19497 | Arlington, TX 76019</w:t>
            </w:r>
          </w:p>
          <w:p w:rsidR="00501931" w:rsidRPr="00C83403" w:rsidRDefault="00501931" w:rsidP="00EE0793">
            <w:pPr>
              <w:rPr>
                <w:rFonts w:ascii="Times New Roman" w:hAnsi="Times New Roman"/>
                <w:sz w:val="24"/>
                <w:szCs w:val="24"/>
              </w:rPr>
            </w:pPr>
            <w:r w:rsidRPr="00C83403">
              <w:rPr>
                <w:rFonts w:ascii="Times New Roman" w:hAnsi="Times New Roman"/>
                <w:color w:val="1F497D"/>
                <w:sz w:val="24"/>
                <w:szCs w:val="24"/>
              </w:rPr>
              <w:t xml:space="preserve">817.272.7433 (W) | 817-235-4411 (C) | 817-272-5803 (F) </w:t>
            </w:r>
          </w:p>
          <w:p w:rsidR="00501931" w:rsidRPr="00C83403" w:rsidRDefault="00535D94" w:rsidP="00EE0793">
            <w:pPr>
              <w:rPr>
                <w:rFonts w:ascii="Times New Roman" w:hAnsi="Times New Roman"/>
                <w:sz w:val="24"/>
                <w:szCs w:val="24"/>
              </w:rPr>
            </w:pPr>
            <w:hyperlink r:id="rId28" w:tgtFrame="_blank" w:history="1">
              <w:r w:rsidR="00501931" w:rsidRPr="00C83403">
                <w:rPr>
                  <w:rFonts w:ascii="Times New Roman" w:hAnsi="Times New Roman"/>
                  <w:color w:val="0000FF"/>
                  <w:sz w:val="24"/>
                  <w:szCs w:val="24"/>
                  <w:u w:val="single"/>
                </w:rPr>
                <w:t>http://www.uta.edu/library/sel/</w:t>
              </w:r>
            </w:hyperlink>
            <w:r w:rsidR="00501931" w:rsidRPr="00C83403">
              <w:rPr>
                <w:rFonts w:ascii="Times New Roman" w:hAnsi="Times New Roman"/>
                <w:color w:val="1F497D"/>
                <w:sz w:val="24"/>
                <w:szCs w:val="24"/>
              </w:rPr>
              <w:t xml:space="preserve"> | </w:t>
            </w:r>
            <w:hyperlink r:id="rId29" w:history="1">
              <w:r w:rsidR="00501931" w:rsidRPr="00C83403">
                <w:rPr>
                  <w:rFonts w:ascii="Times New Roman" w:hAnsi="Times New Roman"/>
                  <w:color w:val="E36C0A"/>
                  <w:sz w:val="24"/>
                  <w:szCs w:val="24"/>
                  <w:u w:val="single"/>
                </w:rPr>
                <w:t>nelsona@uta.edu</w:t>
              </w:r>
            </w:hyperlink>
          </w:p>
          <w:p w:rsidR="00501931" w:rsidRPr="00C83403" w:rsidRDefault="00535D94" w:rsidP="00EE0793">
            <w:pPr>
              <w:rPr>
                <w:rFonts w:ascii="Times New Roman" w:eastAsiaTheme="minorHAnsi" w:hAnsi="Times New Roman"/>
                <w:sz w:val="24"/>
                <w:szCs w:val="24"/>
              </w:rPr>
            </w:pPr>
            <w:hyperlink r:id="rId30" w:tgtFrame="_blank" w:history="1">
              <w:r w:rsidR="00501931" w:rsidRPr="00C83403">
                <w:rPr>
                  <w:rFonts w:ascii="Times New Roman" w:hAnsi="Times New Roman"/>
                  <w:color w:val="0000FF"/>
                  <w:sz w:val="24"/>
                  <w:szCs w:val="24"/>
                  <w:u w:val="single"/>
                </w:rPr>
                <w:t>http://libguides.uta.edu/profile/nelson</w:t>
              </w:r>
            </w:hyperlink>
            <w:r w:rsidR="00501931" w:rsidRPr="00C83403">
              <w:rPr>
                <w:rFonts w:ascii="Times New Roman" w:hAnsi="Times New Roman"/>
                <w:color w:val="1F497D"/>
                <w:sz w:val="24"/>
                <w:szCs w:val="24"/>
              </w:rPr>
              <w:t xml:space="preserve"> </w:t>
            </w:r>
          </w:p>
        </w:tc>
      </w:tr>
    </w:tbl>
    <w:p w:rsidR="00501931" w:rsidRPr="00C83403" w:rsidRDefault="00501931" w:rsidP="00501931">
      <w:pPr>
        <w:rPr>
          <w:rFonts w:ascii="Times New Roman" w:hAnsi="Times New Roman"/>
          <w:sz w:val="24"/>
          <w:szCs w:val="24"/>
        </w:rPr>
      </w:pPr>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Library Home Page</w:t>
      </w:r>
      <w:r w:rsidRPr="00C83403">
        <w:rPr>
          <w:rFonts w:ascii="Times New Roman" w:hAnsi="Times New Roman"/>
          <w:color w:val="000000"/>
          <w:sz w:val="24"/>
          <w:szCs w:val="24"/>
        </w:rPr>
        <w:tab/>
        <w:t xml:space="preserve"> </w:t>
      </w:r>
      <w:hyperlink r:id="rId31" w:tgtFrame="_blank" w:history="1">
        <w:r w:rsidRPr="00C83403">
          <w:rPr>
            <w:rFonts w:ascii="Times New Roman" w:hAnsi="Times New Roman"/>
            <w:color w:val="0000FF"/>
            <w:sz w:val="24"/>
            <w:szCs w:val="24"/>
            <w:u w:val="single"/>
          </w:rPr>
          <w:t>http://www.uta.edu/library</w:t>
        </w:r>
      </w:hyperlink>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Subject Guides</w:t>
      </w:r>
      <w:r w:rsidRPr="00C83403">
        <w:rPr>
          <w:rFonts w:ascii="Times New Roman" w:hAnsi="Times New Roman"/>
          <w:color w:val="000000"/>
          <w:sz w:val="24"/>
          <w:szCs w:val="24"/>
        </w:rPr>
        <w:tab/>
        <w:t xml:space="preserve"> </w:t>
      </w:r>
      <w:hyperlink r:id="rId32" w:tgtFrame="_blank" w:history="1">
        <w:r w:rsidRPr="00C83403">
          <w:rPr>
            <w:rFonts w:ascii="Times New Roman" w:hAnsi="Times New Roman"/>
            <w:color w:val="0000FF"/>
            <w:sz w:val="24"/>
            <w:szCs w:val="24"/>
            <w:u w:val="single"/>
          </w:rPr>
          <w:t>http://libguides.uta.edu</w:t>
        </w:r>
      </w:hyperlink>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Subject Librarians</w:t>
      </w:r>
      <w:r w:rsidRPr="00C83403">
        <w:rPr>
          <w:rFonts w:ascii="Times New Roman" w:hAnsi="Times New Roman"/>
          <w:color w:val="000000"/>
          <w:sz w:val="24"/>
          <w:szCs w:val="24"/>
        </w:rPr>
        <w:tab/>
        <w:t xml:space="preserve"> </w:t>
      </w:r>
      <w:hyperlink r:id="rId33" w:tgtFrame="_blank" w:history="1">
        <w:r w:rsidRPr="00C83403">
          <w:rPr>
            <w:rFonts w:ascii="Times New Roman" w:hAnsi="Times New Roman"/>
            <w:color w:val="0000FF"/>
            <w:sz w:val="24"/>
            <w:szCs w:val="24"/>
            <w:u w:val="single"/>
          </w:rPr>
          <w:t>http://www.uta.edu/library/help/subject-librarians.php</w:t>
        </w:r>
      </w:hyperlink>
      <w:r w:rsidRPr="00C83403">
        <w:rPr>
          <w:rFonts w:ascii="Times New Roman" w:hAnsi="Times New Roman"/>
          <w:color w:val="000000"/>
          <w:sz w:val="24"/>
          <w:szCs w:val="24"/>
        </w:rPr>
        <w:t xml:space="preserve"> </w:t>
      </w:r>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Database List</w:t>
      </w:r>
      <w:r w:rsidRPr="00C83403">
        <w:rPr>
          <w:rFonts w:ascii="Times New Roman" w:hAnsi="Times New Roman"/>
          <w:color w:val="000000"/>
          <w:sz w:val="24"/>
          <w:szCs w:val="24"/>
        </w:rPr>
        <w:tab/>
        <w:t xml:space="preserve"> </w:t>
      </w:r>
      <w:hyperlink r:id="rId34" w:tgtFrame="_blank" w:history="1">
        <w:r w:rsidRPr="00C83403">
          <w:rPr>
            <w:rFonts w:ascii="Times New Roman" w:hAnsi="Times New Roman"/>
            <w:color w:val="0000FF"/>
            <w:sz w:val="24"/>
            <w:szCs w:val="24"/>
            <w:u w:val="single"/>
          </w:rPr>
          <w:t>http://www.uta.edu/library/databases/index.php</w:t>
        </w:r>
      </w:hyperlink>
      <w:r w:rsidRPr="00C83403">
        <w:rPr>
          <w:rFonts w:ascii="Times New Roman" w:hAnsi="Times New Roman"/>
          <w:color w:val="000000"/>
          <w:sz w:val="24"/>
          <w:szCs w:val="24"/>
        </w:rPr>
        <w:t xml:space="preserve"> </w:t>
      </w:r>
    </w:p>
    <w:p w:rsidR="00501931" w:rsidRPr="00C83403" w:rsidRDefault="00501931" w:rsidP="00501931">
      <w:pPr>
        <w:tabs>
          <w:tab w:val="left" w:leader="dot" w:pos="3600"/>
        </w:tabs>
        <w:rPr>
          <w:rFonts w:ascii="Times New Roman" w:hAnsi="Times New Roman"/>
          <w:color w:val="000000"/>
          <w:sz w:val="24"/>
          <w:szCs w:val="24"/>
          <w:lang w:val="fr-FR"/>
        </w:rPr>
      </w:pPr>
      <w:r w:rsidRPr="00C83403">
        <w:rPr>
          <w:rFonts w:ascii="Times New Roman" w:hAnsi="Times New Roman"/>
          <w:color w:val="000000"/>
          <w:sz w:val="24"/>
          <w:szCs w:val="24"/>
          <w:lang w:val="fr-FR"/>
        </w:rPr>
        <w:t xml:space="preserve">Course </w:t>
      </w:r>
      <w:proofErr w:type="spellStart"/>
      <w:r w:rsidRPr="00C83403">
        <w:rPr>
          <w:rFonts w:ascii="Times New Roman" w:hAnsi="Times New Roman"/>
          <w:color w:val="000000"/>
          <w:sz w:val="24"/>
          <w:szCs w:val="24"/>
          <w:lang w:val="fr-FR"/>
        </w:rPr>
        <w:t>Reserves</w:t>
      </w:r>
      <w:proofErr w:type="spellEnd"/>
      <w:r w:rsidRPr="00C83403">
        <w:rPr>
          <w:rFonts w:ascii="Times New Roman" w:hAnsi="Times New Roman"/>
          <w:color w:val="000000"/>
          <w:sz w:val="24"/>
          <w:szCs w:val="24"/>
          <w:lang w:val="fr-FR"/>
        </w:rPr>
        <w:tab/>
        <w:t xml:space="preserve"> </w:t>
      </w:r>
      <w:hyperlink r:id="rId35" w:tgtFrame="_blank" w:history="1">
        <w:r w:rsidRPr="00C83403">
          <w:rPr>
            <w:rFonts w:ascii="Times New Roman" w:hAnsi="Times New Roman"/>
            <w:color w:val="0000FF"/>
            <w:sz w:val="24"/>
            <w:szCs w:val="24"/>
            <w:u w:val="single"/>
            <w:lang w:val="fr-FR"/>
          </w:rPr>
          <w:t>http://pulse.uta.edu/vwebv/enterCourseReserve.do</w:t>
        </w:r>
      </w:hyperlink>
    </w:p>
    <w:p w:rsidR="00501931" w:rsidRPr="00C83403" w:rsidRDefault="00501931" w:rsidP="00501931">
      <w:pPr>
        <w:tabs>
          <w:tab w:val="left" w:leader="dot" w:pos="3600"/>
        </w:tabs>
        <w:rPr>
          <w:rFonts w:ascii="Times New Roman" w:hAnsi="Times New Roman"/>
          <w:color w:val="000000"/>
          <w:sz w:val="24"/>
          <w:szCs w:val="24"/>
          <w:lang w:val="fr-FR"/>
        </w:rPr>
      </w:pPr>
      <w:r w:rsidRPr="00C83403">
        <w:rPr>
          <w:rFonts w:ascii="Times New Roman" w:hAnsi="Times New Roman"/>
          <w:color w:val="000000"/>
          <w:sz w:val="24"/>
          <w:szCs w:val="24"/>
          <w:lang w:val="fr-FR"/>
        </w:rPr>
        <w:t xml:space="preserve">Library </w:t>
      </w:r>
      <w:proofErr w:type="spellStart"/>
      <w:r w:rsidRPr="00C83403">
        <w:rPr>
          <w:rFonts w:ascii="Times New Roman" w:hAnsi="Times New Roman"/>
          <w:color w:val="000000"/>
          <w:sz w:val="24"/>
          <w:szCs w:val="24"/>
          <w:lang w:val="fr-FR"/>
        </w:rPr>
        <w:t>Catalog</w:t>
      </w:r>
      <w:proofErr w:type="spellEnd"/>
      <w:r w:rsidRPr="00C83403">
        <w:rPr>
          <w:rFonts w:ascii="Times New Roman" w:hAnsi="Times New Roman"/>
          <w:color w:val="000000"/>
          <w:sz w:val="24"/>
          <w:szCs w:val="24"/>
          <w:lang w:val="fr-FR"/>
        </w:rPr>
        <w:tab/>
        <w:t xml:space="preserve"> </w:t>
      </w:r>
      <w:hyperlink r:id="rId36" w:tgtFrame="_blank" w:history="1">
        <w:r w:rsidRPr="00C83403">
          <w:rPr>
            <w:rFonts w:ascii="Times New Roman" w:hAnsi="Times New Roman"/>
            <w:color w:val="0000FF"/>
            <w:sz w:val="24"/>
            <w:szCs w:val="24"/>
            <w:u w:val="single"/>
            <w:lang w:val="fr-FR"/>
          </w:rPr>
          <w:t>http://discover.uta.edu/</w:t>
        </w:r>
      </w:hyperlink>
    </w:p>
    <w:p w:rsidR="00501931" w:rsidRPr="00C83403" w:rsidRDefault="00501931" w:rsidP="00501931">
      <w:pPr>
        <w:tabs>
          <w:tab w:val="left" w:leader="dot" w:pos="3600"/>
        </w:tabs>
        <w:rPr>
          <w:rFonts w:ascii="Times New Roman" w:hAnsi="Times New Roman"/>
          <w:color w:val="000000"/>
          <w:sz w:val="24"/>
          <w:szCs w:val="24"/>
          <w:lang w:val="fr-FR"/>
        </w:rPr>
      </w:pPr>
      <w:r w:rsidRPr="00C83403">
        <w:rPr>
          <w:rFonts w:ascii="Times New Roman" w:hAnsi="Times New Roman"/>
          <w:color w:val="000000"/>
          <w:sz w:val="24"/>
          <w:szCs w:val="24"/>
          <w:lang w:val="fr-FR"/>
        </w:rPr>
        <w:t>E-</w:t>
      </w:r>
      <w:proofErr w:type="spellStart"/>
      <w:r w:rsidRPr="00C83403">
        <w:rPr>
          <w:rFonts w:ascii="Times New Roman" w:hAnsi="Times New Roman"/>
          <w:color w:val="000000"/>
          <w:sz w:val="24"/>
          <w:szCs w:val="24"/>
          <w:lang w:val="fr-FR"/>
        </w:rPr>
        <w:t>Journals</w:t>
      </w:r>
      <w:proofErr w:type="spellEnd"/>
      <w:r w:rsidRPr="00C83403">
        <w:rPr>
          <w:rFonts w:ascii="Times New Roman" w:hAnsi="Times New Roman"/>
          <w:color w:val="000000"/>
          <w:sz w:val="24"/>
          <w:szCs w:val="24"/>
          <w:lang w:val="fr-FR"/>
        </w:rPr>
        <w:tab/>
        <w:t xml:space="preserve"> </w:t>
      </w:r>
      <w:hyperlink r:id="rId37" w:tgtFrame="_blank" w:history="1">
        <w:r w:rsidRPr="00C83403">
          <w:rPr>
            <w:rFonts w:ascii="Times New Roman" w:hAnsi="Times New Roman"/>
            <w:color w:val="0000FF"/>
            <w:sz w:val="24"/>
            <w:szCs w:val="24"/>
            <w:u w:val="single"/>
            <w:lang w:val="fr-FR"/>
          </w:rPr>
          <w:t>http://liblink.uta.edu/UTAlink/az</w:t>
        </w:r>
      </w:hyperlink>
      <w:r w:rsidRPr="00C83403">
        <w:rPr>
          <w:rFonts w:ascii="Times New Roman" w:hAnsi="Times New Roman"/>
          <w:color w:val="000000"/>
          <w:sz w:val="24"/>
          <w:szCs w:val="24"/>
          <w:lang w:val="fr-FR"/>
        </w:rPr>
        <w:t xml:space="preserve"> </w:t>
      </w:r>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 xml:space="preserve">Library Tutorials </w:t>
      </w:r>
      <w:r w:rsidRPr="00C83403">
        <w:rPr>
          <w:rFonts w:ascii="Times New Roman" w:hAnsi="Times New Roman"/>
          <w:color w:val="000000"/>
          <w:sz w:val="24"/>
          <w:szCs w:val="24"/>
        </w:rPr>
        <w:tab/>
        <w:t xml:space="preserve"> </w:t>
      </w:r>
      <w:hyperlink r:id="rId38" w:tgtFrame="_blank" w:history="1">
        <w:r w:rsidRPr="00C83403">
          <w:rPr>
            <w:rFonts w:ascii="Times New Roman" w:hAnsi="Times New Roman"/>
            <w:color w:val="0000FF"/>
            <w:sz w:val="24"/>
            <w:szCs w:val="24"/>
            <w:u w:val="single"/>
          </w:rPr>
          <w:t>http://www.uta.edu/library/help/tutorials.php</w:t>
        </w:r>
      </w:hyperlink>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Connecting from Off- Campus</w:t>
      </w:r>
      <w:r w:rsidRPr="00C83403">
        <w:rPr>
          <w:rFonts w:ascii="Times New Roman" w:hAnsi="Times New Roman"/>
          <w:color w:val="000000"/>
          <w:sz w:val="24"/>
          <w:szCs w:val="24"/>
        </w:rPr>
        <w:tab/>
        <w:t xml:space="preserve"> </w:t>
      </w:r>
      <w:hyperlink r:id="rId39" w:tgtFrame="_blank" w:history="1">
        <w:r w:rsidRPr="00C83403">
          <w:rPr>
            <w:rFonts w:ascii="Times New Roman" w:hAnsi="Times New Roman"/>
            <w:color w:val="0000FF"/>
            <w:sz w:val="24"/>
            <w:szCs w:val="24"/>
            <w:u w:val="single"/>
          </w:rPr>
          <w:t>http://libguides.uta.edu/offcampus</w:t>
        </w:r>
      </w:hyperlink>
    </w:p>
    <w:p w:rsidR="00501931" w:rsidRPr="00C83403" w:rsidRDefault="00501931" w:rsidP="00501931">
      <w:pPr>
        <w:tabs>
          <w:tab w:val="left" w:leader="dot" w:pos="3600"/>
        </w:tabs>
        <w:rPr>
          <w:rFonts w:ascii="Times New Roman" w:hAnsi="Times New Roman"/>
          <w:color w:val="000000"/>
          <w:sz w:val="24"/>
          <w:szCs w:val="24"/>
        </w:rPr>
      </w:pPr>
      <w:r w:rsidRPr="00C83403">
        <w:rPr>
          <w:rFonts w:ascii="Times New Roman" w:hAnsi="Times New Roman"/>
          <w:color w:val="000000"/>
          <w:sz w:val="24"/>
          <w:szCs w:val="24"/>
        </w:rPr>
        <w:t xml:space="preserve">Ask </w:t>
      </w:r>
      <w:proofErr w:type="gramStart"/>
      <w:r w:rsidRPr="00C83403">
        <w:rPr>
          <w:rFonts w:ascii="Times New Roman" w:hAnsi="Times New Roman"/>
          <w:color w:val="000000"/>
          <w:sz w:val="24"/>
          <w:szCs w:val="24"/>
        </w:rPr>
        <w:t>A</w:t>
      </w:r>
      <w:proofErr w:type="gramEnd"/>
      <w:r w:rsidRPr="00C83403">
        <w:rPr>
          <w:rFonts w:ascii="Times New Roman" w:hAnsi="Times New Roman"/>
          <w:color w:val="000000"/>
          <w:sz w:val="24"/>
          <w:szCs w:val="24"/>
        </w:rPr>
        <w:t xml:space="preserve"> Librarian</w:t>
      </w:r>
      <w:r w:rsidRPr="00C83403">
        <w:rPr>
          <w:rFonts w:ascii="Times New Roman" w:hAnsi="Times New Roman"/>
          <w:color w:val="000000"/>
          <w:sz w:val="24"/>
          <w:szCs w:val="24"/>
        </w:rPr>
        <w:tab/>
        <w:t xml:space="preserve"> </w:t>
      </w:r>
      <w:hyperlink r:id="rId40" w:tgtFrame="_blank" w:history="1">
        <w:r w:rsidRPr="00C83403">
          <w:rPr>
            <w:rFonts w:ascii="Times New Roman" w:hAnsi="Times New Roman"/>
            <w:color w:val="0000FF"/>
            <w:sz w:val="24"/>
            <w:szCs w:val="24"/>
            <w:u w:val="single"/>
          </w:rPr>
          <w:t>http://ask.uta.edu</w:t>
        </w:r>
      </w:hyperlink>
    </w:p>
    <w:p w:rsidR="00501931" w:rsidRPr="00C83403" w:rsidRDefault="00501931" w:rsidP="00501931">
      <w:pPr>
        <w:spacing w:before="100" w:beforeAutospacing="1" w:after="100" w:afterAutospacing="1"/>
        <w:rPr>
          <w:rFonts w:ascii="Times New Roman" w:hAnsi="Times New Roman"/>
          <w:color w:val="000000"/>
          <w:sz w:val="24"/>
          <w:szCs w:val="24"/>
        </w:rPr>
      </w:pPr>
      <w:r w:rsidRPr="00C83403">
        <w:rPr>
          <w:rFonts w:ascii="Times New Roman" w:hAnsi="Times New Roman"/>
          <w:color w:val="000000"/>
          <w:sz w:val="24"/>
          <w:szCs w:val="24"/>
        </w:rPr>
        <w:t xml:space="preserve">The following URL houses a page where we have gathered many commonly used resources needed by students in online courses: </w:t>
      </w:r>
      <w:hyperlink r:id="rId41" w:tgtFrame="_blank" w:history="1">
        <w:r w:rsidRPr="00C83403">
          <w:rPr>
            <w:rFonts w:ascii="Times New Roman" w:hAnsi="Times New Roman"/>
            <w:color w:val="0000FF"/>
            <w:sz w:val="24"/>
            <w:szCs w:val="24"/>
            <w:u w:val="single"/>
          </w:rPr>
          <w:t>http://www.uta.edu/library/services/distance.php</w:t>
        </w:r>
      </w:hyperlink>
    </w:p>
    <w:p w:rsidR="00501931" w:rsidRDefault="00501931" w:rsidP="00501931">
      <w:pPr>
        <w:spacing w:before="100" w:beforeAutospacing="1" w:after="100" w:afterAutospacing="1"/>
        <w:rPr>
          <w:rFonts w:ascii="Times New Roman" w:hAnsi="Times New Roman"/>
          <w:color w:val="000000"/>
          <w:sz w:val="24"/>
          <w:szCs w:val="24"/>
        </w:rPr>
      </w:pPr>
      <w:r w:rsidRPr="00C83403">
        <w:rPr>
          <w:rFonts w:ascii="Times New Roman" w:hAnsi="Times New Roman"/>
          <w:color w:val="000000"/>
          <w:sz w:val="24"/>
          <w:szCs w:val="24"/>
        </w:rPr>
        <w:t xml:space="preserve">Finally, the subject librarian for your area can work with you to build a customized course page to support your class if you wish. </w:t>
      </w:r>
      <w:proofErr w:type="gramStart"/>
      <w:r w:rsidRPr="00C83403">
        <w:rPr>
          <w:rFonts w:ascii="Times New Roman" w:hAnsi="Times New Roman"/>
          <w:color w:val="000000"/>
          <w:sz w:val="24"/>
          <w:szCs w:val="24"/>
        </w:rPr>
        <w:t xml:space="preserve">For examples, visit </w:t>
      </w:r>
      <w:hyperlink r:id="rId42" w:tgtFrame="_blank" w:history="1">
        <w:r w:rsidRPr="00C83403">
          <w:rPr>
            <w:rFonts w:ascii="Times New Roman" w:hAnsi="Times New Roman"/>
            <w:color w:val="0000FF"/>
            <w:sz w:val="24"/>
            <w:szCs w:val="24"/>
            <w:u w:val="single"/>
          </w:rPr>
          <w:t>http://libguides.uta.edu/os</w:t>
        </w:r>
      </w:hyperlink>
      <w:r w:rsidRPr="00C83403">
        <w:rPr>
          <w:rFonts w:ascii="Times New Roman" w:hAnsi="Times New Roman"/>
          <w:color w:val="000000"/>
          <w:sz w:val="24"/>
          <w:szCs w:val="24"/>
        </w:rPr>
        <w:t xml:space="preserve"> and </w:t>
      </w:r>
      <w:hyperlink r:id="rId43" w:tgtFrame="_blank" w:history="1">
        <w:r w:rsidRPr="00C83403">
          <w:rPr>
            <w:rFonts w:ascii="Times New Roman" w:hAnsi="Times New Roman"/>
            <w:color w:val="0000FF"/>
            <w:sz w:val="24"/>
            <w:szCs w:val="24"/>
            <w:u w:val="single"/>
          </w:rPr>
          <w:t>http://libguides.uta.edu/pols2311fm</w:t>
        </w:r>
      </w:hyperlink>
      <w:r w:rsidRPr="00C83403">
        <w:rPr>
          <w:rFonts w:ascii="Times New Roman" w:hAnsi="Times New Roman"/>
          <w:color w:val="000000"/>
          <w:sz w:val="24"/>
          <w:szCs w:val="24"/>
        </w:rPr>
        <w:t xml:space="preserve"> .</w:t>
      </w:r>
      <w:proofErr w:type="gramEnd"/>
      <w:r w:rsidRPr="00C83403">
        <w:rPr>
          <w:rFonts w:ascii="Times New Roman" w:hAnsi="Times New Roman"/>
          <w:color w:val="000000"/>
          <w:sz w:val="24"/>
          <w:szCs w:val="24"/>
        </w:rPr>
        <w:t xml:space="preserve"> If you have any questions, please feel free to contact the Coordinator for Information Services, Suzanne Beckett, at </w:t>
      </w:r>
      <w:hyperlink r:id="rId44" w:history="1">
        <w:r w:rsidRPr="00C83403">
          <w:rPr>
            <w:rFonts w:ascii="Times New Roman" w:hAnsi="Times New Roman"/>
            <w:color w:val="0000FF"/>
            <w:sz w:val="24"/>
            <w:szCs w:val="24"/>
            <w:u w:val="single"/>
          </w:rPr>
          <w:t>sbeckett@uta.edu</w:t>
        </w:r>
      </w:hyperlink>
      <w:r w:rsidRPr="00C83403">
        <w:rPr>
          <w:rFonts w:ascii="Times New Roman" w:hAnsi="Times New Roman"/>
          <w:color w:val="000000"/>
          <w:sz w:val="24"/>
          <w:szCs w:val="24"/>
        </w:rPr>
        <w:t xml:space="preserve"> or at 817.272.0923.</w:t>
      </w:r>
    </w:p>
    <w:p w:rsidR="00501931" w:rsidRDefault="00501931" w:rsidP="00501931">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lastRenderedPageBreak/>
        <w:t xml:space="preserve">* * * * * * * * * * * * * * * * * * * * * * * * * * * * * * * * * * * * * * * * * * * * * * * * * * * </w:t>
      </w:r>
    </w:p>
    <w:p w:rsidR="00501931" w:rsidRPr="00C83403" w:rsidRDefault="00501931" w:rsidP="00501931">
      <w:pPr>
        <w:rPr>
          <w:rFonts w:ascii="Times New Roman" w:hAnsi="Times New Roman"/>
          <w:b/>
          <w:color w:val="0000FF"/>
          <w:sz w:val="24"/>
          <w:szCs w:val="24"/>
        </w:rPr>
      </w:pPr>
    </w:p>
    <w:p w:rsidR="00501931" w:rsidRPr="00C83403" w:rsidRDefault="00501931" w:rsidP="00501931">
      <w:pPr>
        <w:rPr>
          <w:rFonts w:ascii="Times New Roman" w:hAnsi="Times New Roman"/>
          <w:b/>
          <w:color w:val="0000FF"/>
          <w:sz w:val="24"/>
          <w:szCs w:val="24"/>
        </w:rPr>
      </w:pPr>
      <w:r w:rsidRPr="00C83403">
        <w:rPr>
          <w:rFonts w:ascii="Times New Roman" w:hAnsi="Times New Roman"/>
          <w:b/>
          <w:color w:val="0000FF"/>
          <w:sz w:val="24"/>
          <w:szCs w:val="24"/>
        </w:rPr>
        <w:t>UTA College of Nursing additional information:</w:t>
      </w:r>
    </w:p>
    <w:p w:rsidR="00501931" w:rsidRPr="00C83403" w:rsidRDefault="00501931" w:rsidP="00501931">
      <w:pPr>
        <w:rPr>
          <w:rFonts w:ascii="Times New Roman" w:hAnsi="Times New Roman"/>
          <w:b/>
          <w:color w:val="0000FF"/>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Status of RN Licensure</w:t>
      </w:r>
      <w:r w:rsidRPr="00C83403">
        <w:rPr>
          <w:rFonts w:ascii="Times New Roman" w:hAnsi="Times New Roman"/>
          <w:b/>
          <w:sz w:val="24"/>
          <w:szCs w:val="24"/>
        </w:rPr>
        <w:t>:</w:t>
      </w:r>
      <w:r w:rsidRPr="00C83403">
        <w:rPr>
          <w:rFonts w:ascii="Times New Roman" w:hAnsi="Times New Roman"/>
          <w:b/>
          <w:color w:val="0000FF"/>
          <w:sz w:val="24"/>
          <w:szCs w:val="24"/>
        </w:rPr>
        <w:t xml:space="preserve"> </w:t>
      </w:r>
      <w:r w:rsidRPr="00C83403">
        <w:rPr>
          <w:rFonts w:ascii="Times New Roman" w:hAnsi="Times New Roman"/>
          <w:b/>
          <w:color w:val="FF0000"/>
          <w:sz w:val="24"/>
          <w:szCs w:val="24"/>
        </w:rPr>
        <w:t xml:space="preserve"> </w:t>
      </w:r>
      <w:r w:rsidRPr="00C83403">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45" w:history="1">
        <w:r w:rsidRPr="00C83403">
          <w:rPr>
            <w:rFonts w:ascii="Times New Roman" w:hAnsi="Times New Roman"/>
            <w:color w:val="0000FF"/>
            <w:sz w:val="24"/>
            <w:szCs w:val="24"/>
            <w:u w:val="single"/>
          </w:rPr>
          <w:t>www.bon.state.tx.us</w:t>
        </w:r>
      </w:hyperlink>
    </w:p>
    <w:p w:rsidR="00501931" w:rsidRPr="00C83403" w:rsidRDefault="00501931" w:rsidP="00501931">
      <w:pPr>
        <w:rPr>
          <w:rFonts w:ascii="Times New Roman" w:hAnsi="Times New Roman"/>
          <w:b/>
          <w:sz w:val="24"/>
          <w:szCs w:val="24"/>
          <w:u w:val="single"/>
        </w:rPr>
      </w:pPr>
    </w:p>
    <w:p w:rsidR="00501931" w:rsidRPr="00C83403" w:rsidRDefault="00501931" w:rsidP="00501931">
      <w:pPr>
        <w:rPr>
          <w:rFonts w:ascii="Times New Roman" w:hAnsi="Times New Roman"/>
          <w:b/>
          <w:bCs/>
          <w:sz w:val="24"/>
          <w:szCs w:val="24"/>
        </w:rPr>
      </w:pPr>
      <w:r w:rsidRPr="00C83403">
        <w:rPr>
          <w:rFonts w:ascii="Times New Roman" w:hAnsi="Times New Roman"/>
          <w:b/>
          <w:bCs/>
          <w:sz w:val="24"/>
          <w:szCs w:val="24"/>
          <w:u w:val="single"/>
        </w:rPr>
        <w:t>MSN Graduate Student Dress Code</w:t>
      </w:r>
      <w:r w:rsidRPr="00C83403">
        <w:rPr>
          <w:rFonts w:ascii="Times New Roman" w:hAnsi="Times New Roman"/>
          <w:b/>
          <w:bCs/>
          <w:sz w:val="24"/>
          <w:szCs w:val="24"/>
        </w:rPr>
        <w:t xml:space="preserve">: </w:t>
      </w:r>
      <w:r w:rsidRPr="00C83403">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C83403">
        <w:rPr>
          <w:rFonts w:ascii="Times New Roman" w:hAnsi="Times New Roman"/>
          <w:b/>
          <w:sz w:val="24"/>
          <w:szCs w:val="24"/>
        </w:rPr>
        <w:t xml:space="preserve">Clinical faculty has final judgment on the appropriateness of student attire </w:t>
      </w:r>
      <w:r w:rsidRPr="00C83403">
        <w:rPr>
          <w:rFonts w:ascii="Times New Roman" w:hAnsi="Times New Roman"/>
          <w:b/>
          <w:bCs/>
          <w:sz w:val="24"/>
          <w:szCs w:val="24"/>
        </w:rPr>
        <w:t>and corrective action for dress code infractions.  Students not complying with this policy will not be allowed to participate in clinical.</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b/>
          <w:bCs/>
          <w:sz w:val="24"/>
          <w:szCs w:val="24"/>
        </w:rPr>
      </w:pPr>
      <w:r w:rsidRPr="00C83403">
        <w:rPr>
          <w:rFonts w:ascii="Times New Roman" w:hAnsi="Times New Roman"/>
          <w:b/>
          <w:bCs/>
          <w:sz w:val="24"/>
          <w:szCs w:val="24"/>
        </w:rPr>
        <w:t xml:space="preserve">Please View the College of Nursing Student Dress Code on the nursing website:  </w:t>
      </w:r>
      <w:hyperlink r:id="rId46" w:history="1">
        <w:r w:rsidRPr="00C83403">
          <w:rPr>
            <w:rFonts w:ascii="Times New Roman" w:hAnsi="Times New Roman"/>
            <w:color w:val="0000FF"/>
            <w:sz w:val="24"/>
            <w:szCs w:val="24"/>
            <w:u w:val="single"/>
          </w:rPr>
          <w:t>http://www.uta.edu/nursing/msn/msn-students</w:t>
        </w:r>
      </w:hyperlink>
      <w:r w:rsidRPr="00C83403">
        <w:rPr>
          <w:rFonts w:ascii="Times New Roman" w:hAnsi="Times New Roman"/>
          <w:sz w:val="24"/>
          <w:szCs w:val="24"/>
        </w:rPr>
        <w:t xml:space="preserve"> </w:t>
      </w:r>
      <w:r w:rsidRPr="00C83403">
        <w:rPr>
          <w:rFonts w:ascii="Times New Roman" w:hAnsi="Times New Roman"/>
          <w:b/>
          <w:bCs/>
          <w:sz w:val="24"/>
          <w:szCs w:val="24"/>
        </w:rPr>
        <w:t>.</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b/>
          <w:bCs/>
          <w:sz w:val="24"/>
          <w:szCs w:val="24"/>
        </w:rPr>
      </w:pPr>
      <w:r w:rsidRPr="00C83403">
        <w:rPr>
          <w:rFonts w:ascii="Times New Roman" w:hAnsi="Times New Roman"/>
          <w:b/>
          <w:bCs/>
          <w:sz w:val="24"/>
          <w:szCs w:val="24"/>
          <w:u w:val="single"/>
        </w:rPr>
        <w:t>UTA Student Identification</w:t>
      </w:r>
      <w:r w:rsidRPr="00C83403">
        <w:rPr>
          <w:rFonts w:ascii="Times New Roman" w:hAnsi="Times New Roman"/>
          <w:b/>
          <w:bCs/>
          <w:sz w:val="24"/>
          <w:szCs w:val="24"/>
        </w:rPr>
        <w:t>:   MSN Students MUST be clearly identified as UTA Graduate Students and wear a UTA College of Nursing ID in the clinical environment.</w:t>
      </w:r>
    </w:p>
    <w:p w:rsidR="00501931" w:rsidRPr="00C83403" w:rsidRDefault="00501931" w:rsidP="00501931">
      <w:pPr>
        <w:rPr>
          <w:rFonts w:ascii="Times New Roman" w:hAnsi="Times New Roman"/>
          <w:b/>
          <w:bCs/>
          <w:sz w:val="24"/>
          <w:szCs w:val="24"/>
        </w:rPr>
      </w:pPr>
    </w:p>
    <w:p w:rsidR="00501931" w:rsidRPr="00C83403" w:rsidRDefault="00501931" w:rsidP="00501931">
      <w:pPr>
        <w:rPr>
          <w:rFonts w:ascii="Times New Roman" w:hAnsi="Times New Roman"/>
          <w:bCs/>
          <w:color w:val="FF0000"/>
          <w:sz w:val="24"/>
          <w:szCs w:val="24"/>
        </w:rPr>
      </w:pPr>
      <w:r w:rsidRPr="00C83403">
        <w:rPr>
          <w:rFonts w:ascii="Times New Roman" w:hAnsi="Times New Roman"/>
          <w:b/>
          <w:bCs/>
          <w:sz w:val="24"/>
          <w:szCs w:val="24"/>
          <w:u w:val="single"/>
        </w:rPr>
        <w:t>Blood and Body Fluids Exposure</w:t>
      </w:r>
      <w:r w:rsidRPr="00C83403">
        <w:rPr>
          <w:rFonts w:ascii="Times New Roman" w:hAnsi="Times New Roman"/>
          <w:b/>
          <w:bCs/>
          <w:sz w:val="24"/>
          <w:szCs w:val="24"/>
        </w:rPr>
        <w:t xml:space="preserve">:  </w:t>
      </w:r>
      <w:r w:rsidRPr="00C83403">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C83403">
        <w:rPr>
          <w:rFonts w:ascii="Times New Roman" w:hAnsi="Times New Roman"/>
          <w:b/>
          <w:bCs/>
          <w:sz w:val="24"/>
          <w:szCs w:val="24"/>
        </w:rPr>
        <w:t xml:space="preserve">  </w:t>
      </w:r>
      <w:hyperlink r:id="rId47" w:history="1">
        <w:r w:rsidRPr="00C83403">
          <w:rPr>
            <w:rFonts w:ascii="Times New Roman" w:hAnsi="Times New Roman"/>
            <w:color w:val="0000FF"/>
            <w:sz w:val="24"/>
            <w:szCs w:val="24"/>
            <w:u w:val="single"/>
          </w:rPr>
          <w:t>http://www.cdc.gov/</w:t>
        </w:r>
      </w:hyperlink>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bCs/>
          <w:sz w:val="24"/>
          <w:szCs w:val="24"/>
          <w:u w:val="single"/>
        </w:rPr>
        <w:t>Graduate Student Handbook</w:t>
      </w:r>
      <w:r w:rsidRPr="00C83403">
        <w:rPr>
          <w:rFonts w:ascii="Times New Roman" w:hAnsi="Times New Roman"/>
          <w:b/>
          <w:bCs/>
          <w:sz w:val="24"/>
          <w:szCs w:val="24"/>
        </w:rPr>
        <w:t xml:space="preserve">:  </w:t>
      </w:r>
      <w:r w:rsidRPr="00C83403">
        <w:rPr>
          <w:rFonts w:ascii="Times New Roman" w:hAnsi="Times New Roman"/>
          <w:sz w:val="24"/>
          <w:szCs w:val="24"/>
        </w:rPr>
        <w:t xml:space="preserve">Students are responsible for knowing and complying with all policies and information contained in the Graduate Student handbook online at: </w:t>
      </w:r>
      <w:hyperlink r:id="rId48" w:history="1">
        <w:r w:rsidRPr="00C83403">
          <w:rPr>
            <w:rFonts w:ascii="Times New Roman" w:hAnsi="Times New Roman"/>
            <w:color w:val="0000FF"/>
            <w:sz w:val="24"/>
            <w:szCs w:val="24"/>
            <w:u w:val="single"/>
          </w:rPr>
          <w:t>http://www.uta.edu/nursing/msn/msn-students</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Student Code of Ethics</w:t>
      </w:r>
      <w:r w:rsidRPr="00C83403">
        <w:rPr>
          <w:rFonts w:ascii="Times New Roman" w:hAnsi="Times New Roman"/>
          <w:b/>
          <w:sz w:val="24"/>
          <w:szCs w:val="24"/>
        </w:rPr>
        <w:t xml:space="preserve">: </w:t>
      </w:r>
      <w:r w:rsidRPr="00C83403">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49" w:history="1">
        <w:r w:rsidRPr="00C83403">
          <w:rPr>
            <w:rFonts w:ascii="Times New Roman" w:hAnsi="Times New Roman"/>
            <w:color w:val="0000FF"/>
            <w:sz w:val="24"/>
            <w:szCs w:val="24"/>
            <w:u w:val="single"/>
          </w:rPr>
          <w:t>http://www.uta.edu/nursing/msn/msn-students</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b/>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u w:val="single"/>
        </w:rPr>
        <w:t>No Gift Policy</w:t>
      </w:r>
      <w:r w:rsidRPr="00C83403">
        <w:rPr>
          <w:rFonts w:ascii="Times New Roman" w:hAnsi="Times New Roman"/>
          <w:b/>
          <w:sz w:val="24"/>
          <w:szCs w:val="24"/>
        </w:rPr>
        <w:t>:</w:t>
      </w:r>
      <w:r w:rsidRPr="00C83403">
        <w:rPr>
          <w:rFonts w:ascii="Times New Roman" w:hAnsi="Times New Roman"/>
          <w:b/>
          <w:color w:val="0000FF"/>
          <w:sz w:val="24"/>
          <w:szCs w:val="24"/>
        </w:rPr>
        <w:t xml:space="preserve"> </w:t>
      </w:r>
      <w:r w:rsidRPr="00C83403">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C83403">
        <w:rPr>
          <w:rFonts w:ascii="Times New Roman" w:hAnsi="Times New Roman"/>
          <w:color w:val="1F497D"/>
          <w:sz w:val="24"/>
          <w:szCs w:val="24"/>
        </w:rPr>
        <w:t xml:space="preserve"> </w:t>
      </w:r>
      <w:hyperlink r:id="rId50" w:history="1">
        <w:r w:rsidRPr="00C83403">
          <w:rPr>
            <w:rFonts w:ascii="Times New Roman" w:hAnsi="Times New Roman"/>
            <w:color w:val="0000FF"/>
            <w:sz w:val="24"/>
            <w:szCs w:val="24"/>
            <w:u w:val="single"/>
          </w:rPr>
          <w:t>http://www.uta.edu/nursing/student-resources/scholarship</w:t>
        </w:r>
      </w:hyperlink>
      <w:r w:rsidRPr="00C83403">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501931" w:rsidRPr="00C83403" w:rsidRDefault="00501931" w:rsidP="00501931">
      <w:pPr>
        <w:rPr>
          <w:rFonts w:ascii="Times New Roman" w:hAnsi="Times New Roman"/>
          <w:sz w:val="24"/>
          <w:szCs w:val="24"/>
        </w:rPr>
      </w:pPr>
    </w:p>
    <w:p w:rsidR="00501931" w:rsidRPr="00C83403" w:rsidRDefault="00501931" w:rsidP="00501931">
      <w:pPr>
        <w:autoSpaceDE w:val="0"/>
        <w:autoSpaceDN w:val="0"/>
        <w:adjustRightInd w:val="0"/>
        <w:contextualSpacing/>
        <w:rPr>
          <w:rFonts w:ascii="Times New Roman" w:eastAsia="Times New Roman" w:hAnsi="Times New Roman"/>
          <w:b/>
          <w:bCs/>
          <w:color w:val="000000"/>
          <w:sz w:val="24"/>
          <w:szCs w:val="24"/>
          <w:u w:val="single"/>
          <w:lang w:eastAsia="en-US"/>
        </w:rPr>
      </w:pPr>
      <w:r w:rsidRPr="00C83403">
        <w:rPr>
          <w:rFonts w:ascii="Times New Roman" w:eastAsia="Times New Roman" w:hAnsi="Times New Roman"/>
          <w:b/>
          <w:bCs/>
          <w:color w:val="000000"/>
          <w:sz w:val="24"/>
          <w:szCs w:val="24"/>
          <w:u w:val="single"/>
          <w:lang w:eastAsia="en-US"/>
        </w:rPr>
        <w:lastRenderedPageBreak/>
        <w:t>Online Conduct:</w:t>
      </w:r>
      <w:r w:rsidRPr="00C83403">
        <w:rPr>
          <w:rFonts w:ascii="Times New Roman" w:eastAsia="Times New Roman" w:hAnsi="Times New Roman"/>
          <w:b/>
          <w:bCs/>
          <w:color w:val="000000"/>
          <w:sz w:val="24"/>
          <w:szCs w:val="24"/>
          <w:lang w:eastAsia="en-US"/>
        </w:rPr>
        <w:t xml:space="preserve">   </w:t>
      </w:r>
      <w:r w:rsidRPr="00C83403">
        <w:rPr>
          <w:rFonts w:ascii="Times New Roman" w:eastAsia="Times New Roman" w:hAnsi="Times New Roman"/>
          <w:color w:val="000000"/>
          <w:sz w:val="24"/>
          <w:szCs w:val="24"/>
          <w:lang w:eastAsia="en-US"/>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01931" w:rsidRPr="00C83403" w:rsidRDefault="00501931" w:rsidP="00501931">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C83403">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501931" w:rsidRPr="00C83403" w:rsidRDefault="00501931" w:rsidP="00501931">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501931" w:rsidRPr="00C83403" w:rsidRDefault="00501931" w:rsidP="00501931">
      <w:pPr>
        <w:ind w:firstLine="360"/>
        <w:rPr>
          <w:rFonts w:ascii="Times New Roman" w:hAnsi="Times New Roman"/>
          <w:b/>
          <w:i/>
          <w:color w:val="FF0000"/>
          <w:sz w:val="24"/>
          <w:szCs w:val="24"/>
        </w:rPr>
      </w:pPr>
      <w:r w:rsidRPr="00C83403">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501931" w:rsidRPr="00C83403" w:rsidRDefault="00501931" w:rsidP="00501931">
      <w:pPr>
        <w:ind w:firstLine="360"/>
        <w:rPr>
          <w:rFonts w:ascii="Times New Roman" w:hAnsi="Times New Roman"/>
          <w:b/>
          <w:i/>
          <w:color w:val="FF0000"/>
          <w:sz w:val="24"/>
          <w:szCs w:val="24"/>
        </w:rPr>
      </w:pPr>
    </w:p>
    <w:p w:rsidR="00501931" w:rsidRPr="00C83403" w:rsidRDefault="00501931" w:rsidP="00501931">
      <w:pPr>
        <w:rPr>
          <w:rFonts w:ascii="Times New Roman" w:hAnsi="Times New Roman"/>
          <w:b/>
          <w:bCs/>
          <w:color w:val="FF0000"/>
          <w:sz w:val="24"/>
          <w:szCs w:val="24"/>
          <w:u w:val="single"/>
        </w:rPr>
      </w:pPr>
      <w:r w:rsidRPr="00C83403">
        <w:rPr>
          <w:rFonts w:ascii="Times New Roman" w:hAnsi="Times New Roman"/>
          <w:b/>
          <w:bCs/>
          <w:sz w:val="24"/>
          <w:szCs w:val="24"/>
          <w:u w:val="single"/>
        </w:rPr>
        <w:t>Writing Center:</w:t>
      </w:r>
      <w:r>
        <w:rPr>
          <w:rFonts w:ascii="Times New Roman" w:hAnsi="Times New Roman"/>
          <w:b/>
          <w:bCs/>
          <w:color w:val="FF0000"/>
          <w:sz w:val="24"/>
          <w:szCs w:val="24"/>
        </w:rPr>
        <w:t xml:space="preserve"> </w:t>
      </w:r>
      <w:r w:rsidRPr="00C83403">
        <w:rPr>
          <w:rFonts w:ascii="Times New Roman" w:hAnsi="Times New Roman"/>
          <w:b/>
          <w:bCs/>
          <w:color w:val="FF0000"/>
          <w:sz w:val="24"/>
          <w:szCs w:val="24"/>
        </w:rPr>
        <w:t xml:space="preserve"> </w:t>
      </w:r>
      <w:r w:rsidRPr="00C83403">
        <w:rPr>
          <w:rFonts w:ascii="Times New Roman" w:hAnsi="Times New Roman"/>
          <w:sz w:val="24"/>
          <w:szCs w:val="24"/>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C83403">
        <w:rPr>
          <w:rFonts w:ascii="Times New Roman" w:hAnsi="Times New Roman"/>
          <w:sz w:val="24"/>
          <w:szCs w:val="24"/>
        </w:rPr>
        <w:t>instructors</w:t>
      </w:r>
      <w:proofErr w:type="gramEnd"/>
      <w:r w:rsidRPr="00C83403">
        <w:rPr>
          <w:rFonts w:ascii="Times New Roman" w:hAnsi="Times New Roman"/>
          <w:sz w:val="24"/>
          <w:szCs w:val="24"/>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The Writing Center offers tutoring for any assigned writing during enrollment at UT-Arlington. During Summer 2013, Writing Center hours are 9 a.m. to 2 p.m., Monday through Thursday</w:t>
      </w:r>
      <w:proofErr w:type="gramStart"/>
      <w:r w:rsidRPr="00C83403">
        <w:rPr>
          <w:rFonts w:ascii="Times New Roman" w:hAnsi="Times New Roman"/>
          <w:sz w:val="24"/>
          <w:szCs w:val="24"/>
        </w:rPr>
        <w:t>..</w:t>
      </w:r>
      <w:proofErr w:type="gramEnd"/>
      <w:r w:rsidRPr="00C83403">
        <w:rPr>
          <w:rFonts w:ascii="Times New Roman" w:hAnsi="Times New Roman"/>
          <w:sz w:val="24"/>
          <w:szCs w:val="24"/>
        </w:rPr>
        <w:t xml:space="preserve"> Individuals may schedule appointments online by following directions available at </w:t>
      </w:r>
      <w:hyperlink r:id="rId51" w:history="1">
        <w:r w:rsidRPr="00C83403">
          <w:rPr>
            <w:rFonts w:ascii="Times New Roman" w:hAnsi="Times New Roman"/>
            <w:color w:val="0000FF"/>
            <w:sz w:val="24"/>
            <w:szCs w:val="24"/>
            <w:u w:val="single"/>
          </w:rPr>
          <w:t>www.uta.edu/owl</w:t>
        </w:r>
      </w:hyperlink>
      <w:r w:rsidRPr="00C83403">
        <w:rPr>
          <w:rFonts w:ascii="Times New Roman" w:hAnsi="Times New Roman"/>
          <w:sz w:val="24"/>
          <w:szCs w:val="24"/>
        </w:rPr>
        <w:t>, or by visiting the Writing Center.</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color w:val="1F497D"/>
          <w:sz w:val="24"/>
          <w:szCs w:val="24"/>
        </w:rPr>
      </w:pPr>
      <w:r w:rsidRPr="00C83403">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2" w:history="1">
        <w:r w:rsidRPr="00C83403">
          <w:rPr>
            <w:rFonts w:ascii="Times New Roman" w:hAnsi="Times New Roman"/>
            <w:color w:val="0000FF"/>
            <w:sz w:val="24"/>
            <w:szCs w:val="24"/>
            <w:u w:val="single"/>
          </w:rPr>
          <w:t>clought@uta.edu</w:t>
        </w:r>
      </w:hyperlink>
      <w:r w:rsidRPr="00C83403">
        <w:rPr>
          <w:rFonts w:ascii="Times New Roman" w:hAnsi="Times New Roman"/>
          <w:sz w:val="24"/>
          <w:szCs w:val="24"/>
        </w:rPr>
        <w:t xml:space="preserve"> or 817-272-2517.</w:t>
      </w:r>
    </w:p>
    <w:p w:rsidR="00501931" w:rsidRPr="00C83403" w:rsidRDefault="00501931" w:rsidP="00501931">
      <w:pPr>
        <w:spacing w:after="200" w:line="276" w:lineRule="auto"/>
        <w:rPr>
          <w:rFonts w:ascii="Times New Roman" w:hAnsi="Times New Roman"/>
          <w:sz w:val="24"/>
          <w:szCs w:val="24"/>
        </w:rPr>
      </w:pPr>
      <w:r w:rsidRPr="00C83403">
        <w:rPr>
          <w:rFonts w:ascii="Times New Roman" w:hAnsi="Times New Roman"/>
          <w:sz w:val="24"/>
          <w:szCs w:val="24"/>
        </w:rPr>
        <w:br w:type="page"/>
      </w:r>
    </w:p>
    <w:p w:rsidR="00501931" w:rsidRPr="00C83403" w:rsidRDefault="00501931" w:rsidP="00501931">
      <w:pPr>
        <w:rPr>
          <w:rFonts w:ascii="Times New Roman" w:hAnsi="Times New Roman"/>
          <w:b/>
          <w:sz w:val="24"/>
          <w:szCs w:val="24"/>
        </w:rPr>
      </w:pPr>
      <w:r w:rsidRPr="00C83403">
        <w:rPr>
          <w:rFonts w:ascii="Times New Roman" w:hAnsi="Times New Roman"/>
          <w:b/>
          <w:sz w:val="24"/>
          <w:szCs w:val="24"/>
        </w:rPr>
        <w:lastRenderedPageBreak/>
        <w:t>Departmental Office/Support Staff</w:t>
      </w:r>
    </w:p>
    <w:p w:rsidR="00501931" w:rsidRPr="00C83403" w:rsidRDefault="00501931" w:rsidP="00501931">
      <w:pPr>
        <w:rPr>
          <w:rFonts w:ascii="Times New Roman" w:hAnsi="Times New Roman"/>
          <w:b/>
          <w:sz w:val="24"/>
          <w:szCs w:val="24"/>
          <w:u w:val="single"/>
        </w:rPr>
      </w:pPr>
    </w:p>
    <w:p w:rsidR="00501931" w:rsidRPr="00C83403" w:rsidRDefault="00501931" w:rsidP="00501931">
      <w:pPr>
        <w:rPr>
          <w:rFonts w:ascii="Times New Roman" w:hAnsi="Times New Roman"/>
          <w:b/>
          <w:sz w:val="24"/>
          <w:szCs w:val="24"/>
          <w:u w:val="single"/>
        </w:rPr>
      </w:pPr>
      <w:r w:rsidRPr="00C83403">
        <w:rPr>
          <w:rFonts w:ascii="Times New Roman" w:hAnsi="Times New Roman"/>
          <w:b/>
          <w:sz w:val="24"/>
          <w:szCs w:val="24"/>
          <w:u w:val="single"/>
        </w:rPr>
        <w:t>Department of Advanced Practice Nursing</w:t>
      </w:r>
    </w:p>
    <w:p w:rsidR="00501931" w:rsidRPr="00C83403" w:rsidRDefault="00501931" w:rsidP="00501931">
      <w:pPr>
        <w:rPr>
          <w:rFonts w:ascii="Times New Roman" w:hAnsi="Times New Roman"/>
          <w:b/>
          <w:color w:val="1F497D"/>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 xml:space="preserve">Mary Schira, </w:t>
      </w:r>
      <w:r w:rsidRPr="00C83403">
        <w:rPr>
          <w:rFonts w:ascii="Times New Roman" w:hAnsi="Times New Roman"/>
          <w:sz w:val="24"/>
          <w:szCs w:val="24"/>
        </w:rPr>
        <w:t>PhD, RN, ACNP-BC</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Associate Dean and Chair; Graduate Advisor</w:t>
      </w:r>
    </w:p>
    <w:p w:rsidR="00501931" w:rsidRPr="00C83403" w:rsidRDefault="00501931" w:rsidP="00501931">
      <w:pPr>
        <w:rPr>
          <w:rFonts w:ascii="Times New Roman" w:hAnsi="Times New Roman"/>
          <w:color w:val="1F497D"/>
          <w:sz w:val="24"/>
          <w:szCs w:val="24"/>
        </w:rPr>
      </w:pPr>
      <w:r w:rsidRPr="00C83403">
        <w:rPr>
          <w:rFonts w:ascii="Times New Roman" w:hAnsi="Times New Roman"/>
          <w:sz w:val="24"/>
          <w:szCs w:val="24"/>
        </w:rPr>
        <w:t>Email:</w:t>
      </w:r>
      <w:r w:rsidRPr="00C83403">
        <w:rPr>
          <w:rFonts w:ascii="Times New Roman" w:hAnsi="Times New Roman"/>
          <w:color w:val="1F497D"/>
          <w:sz w:val="24"/>
          <w:szCs w:val="24"/>
        </w:rPr>
        <w:t xml:space="preserve"> </w:t>
      </w:r>
      <w:hyperlink r:id="rId53" w:history="1">
        <w:r w:rsidRPr="00C83403">
          <w:rPr>
            <w:rFonts w:ascii="Times New Roman" w:hAnsi="Times New Roman"/>
            <w:color w:val="0000FF"/>
            <w:sz w:val="24"/>
            <w:szCs w:val="24"/>
            <w:u w:val="single"/>
          </w:rPr>
          <w:t>schira@uta.edu</w:t>
        </w:r>
      </w:hyperlink>
      <w:r w:rsidRPr="00C83403">
        <w:rPr>
          <w:rFonts w:ascii="Times New Roman" w:hAnsi="Times New Roman"/>
          <w:color w:val="1F497D"/>
          <w:sz w:val="24"/>
          <w:szCs w:val="24"/>
        </w:rPr>
        <w:t xml:space="preserve"> </w:t>
      </w:r>
    </w:p>
    <w:p w:rsidR="00501931" w:rsidRPr="00C83403" w:rsidRDefault="00501931" w:rsidP="00501931">
      <w:pPr>
        <w:rPr>
          <w:rFonts w:ascii="Times New Roman" w:hAnsi="Times New Roman"/>
          <w:color w:val="1F497D"/>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Sheri Decker</w:t>
      </w:r>
      <w:r w:rsidRPr="00C83403">
        <w:rPr>
          <w:rFonts w:ascii="Times New Roman" w:hAnsi="Times New Roman"/>
          <w:sz w:val="24"/>
          <w:szCs w:val="24"/>
        </w:rPr>
        <w:t>, Assistant Graduate Advisor</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 606-Pickard Hall, (817)-272-0829</w:t>
      </w:r>
    </w:p>
    <w:p w:rsidR="00501931" w:rsidRPr="00C83403" w:rsidRDefault="00501931" w:rsidP="00501931">
      <w:pPr>
        <w:rPr>
          <w:rFonts w:ascii="Times New Roman" w:hAnsi="Times New Roman"/>
          <w:color w:val="1F497D"/>
          <w:sz w:val="24"/>
          <w:szCs w:val="24"/>
        </w:rPr>
      </w:pPr>
      <w:r w:rsidRPr="00C83403">
        <w:rPr>
          <w:rFonts w:ascii="Times New Roman" w:hAnsi="Times New Roman"/>
          <w:sz w:val="24"/>
          <w:szCs w:val="24"/>
        </w:rPr>
        <w:t>Email:</w:t>
      </w:r>
      <w:r w:rsidRPr="00C83403">
        <w:rPr>
          <w:rFonts w:ascii="Times New Roman" w:hAnsi="Times New Roman"/>
          <w:color w:val="1F497D"/>
          <w:sz w:val="24"/>
          <w:szCs w:val="24"/>
        </w:rPr>
        <w:t xml:space="preserve"> </w:t>
      </w:r>
      <w:hyperlink r:id="rId54" w:history="1">
        <w:r w:rsidRPr="00C83403">
          <w:rPr>
            <w:rFonts w:ascii="Times New Roman" w:hAnsi="Times New Roman"/>
            <w:color w:val="0000FF"/>
            <w:sz w:val="24"/>
            <w:szCs w:val="24"/>
            <w:u w:val="single"/>
          </w:rPr>
          <w:t>s.decker@uta.edu</w:t>
        </w:r>
      </w:hyperlink>
      <w:r w:rsidRPr="00C83403">
        <w:rPr>
          <w:rFonts w:ascii="Times New Roman" w:hAnsi="Times New Roman"/>
          <w:color w:val="1F497D"/>
          <w:sz w:val="24"/>
          <w:szCs w:val="24"/>
        </w:rPr>
        <w:t xml:space="preserve"> </w:t>
      </w:r>
    </w:p>
    <w:p w:rsidR="00501931" w:rsidRPr="00C83403" w:rsidRDefault="00501931" w:rsidP="00501931">
      <w:pPr>
        <w:rPr>
          <w:rFonts w:ascii="Times New Roman" w:hAnsi="Times New Roman"/>
          <w:color w:val="1F497D"/>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Rose Olivier</w:t>
      </w:r>
      <w:r w:rsidRPr="00C83403">
        <w:rPr>
          <w:rFonts w:ascii="Times New Roman" w:hAnsi="Times New Roman"/>
          <w:sz w:val="24"/>
          <w:szCs w:val="24"/>
        </w:rPr>
        <w:t>, Administrative Assistant I</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 605-Pickard Hall, (817) 272-9517</w:t>
      </w:r>
    </w:p>
    <w:p w:rsidR="00501931" w:rsidRPr="00C83403" w:rsidRDefault="00501931" w:rsidP="00501931">
      <w:pPr>
        <w:rPr>
          <w:rFonts w:ascii="Times New Roman" w:hAnsi="Times New Roman"/>
          <w:color w:val="1F497D"/>
          <w:sz w:val="24"/>
          <w:szCs w:val="24"/>
        </w:rPr>
      </w:pPr>
      <w:r w:rsidRPr="00C83403">
        <w:rPr>
          <w:rFonts w:ascii="Times New Roman" w:hAnsi="Times New Roman"/>
          <w:sz w:val="24"/>
          <w:szCs w:val="24"/>
        </w:rPr>
        <w:t>Email:</w:t>
      </w:r>
      <w:r w:rsidRPr="00C83403">
        <w:rPr>
          <w:rFonts w:ascii="Times New Roman" w:hAnsi="Times New Roman"/>
          <w:color w:val="1F497D"/>
          <w:sz w:val="24"/>
          <w:szCs w:val="24"/>
        </w:rPr>
        <w:t xml:space="preserve"> </w:t>
      </w:r>
      <w:hyperlink r:id="rId55" w:history="1">
        <w:r w:rsidRPr="00C83403">
          <w:rPr>
            <w:rFonts w:ascii="Times New Roman" w:hAnsi="Times New Roman"/>
            <w:color w:val="0000FF"/>
            <w:sz w:val="24"/>
            <w:szCs w:val="24"/>
            <w:u w:val="single"/>
          </w:rPr>
          <w:t>olivier@uta.edu</w:t>
        </w:r>
      </w:hyperlink>
      <w:r w:rsidRPr="00C83403">
        <w:rPr>
          <w:rFonts w:ascii="Times New Roman" w:hAnsi="Times New Roman"/>
          <w:color w:val="1F497D"/>
          <w:sz w:val="24"/>
          <w:szCs w:val="24"/>
        </w:rPr>
        <w:t xml:space="preserve"> </w:t>
      </w:r>
    </w:p>
    <w:p w:rsidR="00501931" w:rsidRPr="00C83403" w:rsidRDefault="00501931" w:rsidP="00501931">
      <w:pPr>
        <w:rPr>
          <w:rFonts w:ascii="Times New Roman" w:hAnsi="Times New Roman"/>
          <w:color w:val="1F497D"/>
          <w:sz w:val="24"/>
          <w:szCs w:val="24"/>
        </w:rPr>
      </w:pPr>
    </w:p>
    <w:p w:rsidR="00501931" w:rsidRPr="00C83403" w:rsidRDefault="00501931" w:rsidP="00501931">
      <w:pPr>
        <w:rPr>
          <w:rFonts w:ascii="Times New Roman" w:hAnsi="Times New Roman"/>
          <w:sz w:val="24"/>
          <w:szCs w:val="24"/>
        </w:rPr>
      </w:pPr>
      <w:proofErr w:type="spellStart"/>
      <w:r w:rsidRPr="00C83403">
        <w:rPr>
          <w:rFonts w:ascii="Times New Roman" w:hAnsi="Times New Roman"/>
          <w:b/>
          <w:sz w:val="24"/>
          <w:szCs w:val="24"/>
        </w:rPr>
        <w:t>Janyth</w:t>
      </w:r>
      <w:proofErr w:type="spellEnd"/>
      <w:r w:rsidRPr="00C83403">
        <w:rPr>
          <w:rFonts w:ascii="Times New Roman" w:hAnsi="Times New Roman"/>
          <w:b/>
          <w:sz w:val="24"/>
          <w:szCs w:val="24"/>
        </w:rPr>
        <w:t xml:space="preserve"> </w:t>
      </w:r>
      <w:proofErr w:type="spellStart"/>
      <w:r w:rsidRPr="00C83403">
        <w:rPr>
          <w:rFonts w:ascii="Times New Roman" w:hAnsi="Times New Roman"/>
          <w:b/>
          <w:sz w:val="24"/>
          <w:szCs w:val="24"/>
        </w:rPr>
        <w:t>Arbeau</w:t>
      </w:r>
      <w:proofErr w:type="spellEnd"/>
      <w:r w:rsidRPr="00C83403">
        <w:rPr>
          <w:rFonts w:ascii="Times New Roman" w:hAnsi="Times New Roman"/>
          <w:b/>
          <w:sz w:val="24"/>
          <w:szCs w:val="24"/>
        </w:rPr>
        <w:t xml:space="preserve">, </w:t>
      </w:r>
      <w:r w:rsidRPr="00C83403">
        <w:rPr>
          <w:rFonts w:ascii="Times New Roman" w:hAnsi="Times New Roman"/>
          <w:sz w:val="24"/>
          <w:szCs w:val="24"/>
        </w:rPr>
        <w:t>Clinical Coordinator</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 610- Pickard Hall, (817) 272-0788</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Email:  </w:t>
      </w:r>
      <w:hyperlink r:id="rId56" w:history="1">
        <w:r w:rsidRPr="00C83403">
          <w:rPr>
            <w:rFonts w:ascii="Times New Roman" w:hAnsi="Times New Roman"/>
            <w:color w:val="0000FF"/>
            <w:sz w:val="24"/>
            <w:szCs w:val="24"/>
            <w:u w:val="single"/>
          </w:rPr>
          <w:t>Arbeau@uta.edu</w:t>
        </w:r>
      </w:hyperlink>
      <w:r w:rsidRPr="00C83403">
        <w:rPr>
          <w:rFonts w:ascii="Times New Roman" w:hAnsi="Times New Roman"/>
          <w:sz w:val="24"/>
          <w:szCs w:val="24"/>
        </w:rPr>
        <w:t xml:space="preserve"> or </w:t>
      </w:r>
      <w:hyperlink r:id="rId57" w:history="1">
        <w:r w:rsidRPr="00C83403">
          <w:rPr>
            <w:rFonts w:ascii="Times New Roman" w:hAnsi="Times New Roman"/>
            <w:color w:val="0000FF"/>
            <w:sz w:val="24"/>
            <w:szCs w:val="24"/>
            <w:u w:val="single"/>
          </w:rPr>
          <w:t>npclinicalclearance@uta.edu</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b/>
          <w:sz w:val="24"/>
          <w:szCs w:val="24"/>
          <w:u w:val="single"/>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 xml:space="preserve">Sonya </w:t>
      </w:r>
      <w:proofErr w:type="spellStart"/>
      <w:r w:rsidRPr="00C83403">
        <w:rPr>
          <w:rFonts w:ascii="Times New Roman" w:hAnsi="Times New Roman"/>
          <w:b/>
          <w:sz w:val="24"/>
          <w:szCs w:val="24"/>
        </w:rPr>
        <w:t>Darr</w:t>
      </w:r>
      <w:proofErr w:type="spellEnd"/>
      <w:r w:rsidRPr="00C83403">
        <w:rPr>
          <w:rFonts w:ascii="Times New Roman" w:hAnsi="Times New Roman"/>
          <w:sz w:val="24"/>
          <w:szCs w:val="24"/>
        </w:rPr>
        <w:t>, Senior Office Assistant</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Office # 609-Pickard Hall, (817)-272-2043 </w:t>
      </w:r>
    </w:p>
    <w:p w:rsidR="00501931" w:rsidRPr="00C83403" w:rsidRDefault="00501931" w:rsidP="00501931">
      <w:pPr>
        <w:rPr>
          <w:rFonts w:ascii="Times New Roman" w:hAnsi="Times New Roman"/>
          <w:color w:val="1F497D"/>
          <w:sz w:val="24"/>
          <w:szCs w:val="24"/>
        </w:rPr>
      </w:pPr>
      <w:r w:rsidRPr="00C83403">
        <w:rPr>
          <w:rFonts w:ascii="Times New Roman" w:hAnsi="Times New Roman"/>
          <w:sz w:val="24"/>
          <w:szCs w:val="24"/>
        </w:rPr>
        <w:t>Email:</w:t>
      </w:r>
      <w:r w:rsidRPr="00C83403">
        <w:rPr>
          <w:rFonts w:ascii="Times New Roman" w:hAnsi="Times New Roman"/>
          <w:color w:val="1F497D"/>
          <w:sz w:val="24"/>
          <w:szCs w:val="24"/>
        </w:rPr>
        <w:t xml:space="preserve"> </w:t>
      </w:r>
      <w:hyperlink r:id="rId58" w:history="1">
        <w:r w:rsidRPr="00C83403">
          <w:rPr>
            <w:rFonts w:ascii="Times New Roman" w:hAnsi="Times New Roman"/>
            <w:color w:val="0000FF"/>
            <w:sz w:val="24"/>
            <w:szCs w:val="24"/>
            <w:u w:val="single"/>
          </w:rPr>
          <w:t>sdarr@uta.edu</w:t>
        </w:r>
      </w:hyperlink>
      <w:r w:rsidRPr="00C83403">
        <w:rPr>
          <w:rFonts w:ascii="Times New Roman" w:hAnsi="Times New Roman"/>
          <w:color w:val="1F497D"/>
          <w:sz w:val="24"/>
          <w:szCs w:val="24"/>
        </w:rPr>
        <w:t xml:space="preserve"> </w:t>
      </w:r>
    </w:p>
    <w:p w:rsidR="00501931" w:rsidRPr="00C83403" w:rsidRDefault="00501931" w:rsidP="00501931">
      <w:pPr>
        <w:rPr>
          <w:rFonts w:ascii="Times New Roman" w:hAnsi="Times New Roman"/>
          <w:color w:val="1F497D"/>
          <w:sz w:val="24"/>
          <w:szCs w:val="24"/>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 xml:space="preserve">Kimberly Hodges, </w:t>
      </w:r>
      <w:r w:rsidRPr="00C83403">
        <w:rPr>
          <w:rFonts w:ascii="Times New Roman" w:hAnsi="Times New Roman"/>
          <w:sz w:val="24"/>
          <w:szCs w:val="24"/>
        </w:rPr>
        <w:t>Senior Office Assistant</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#610 Pickard Hall, (817-272-9373</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E-mail:  </w:t>
      </w:r>
      <w:hyperlink r:id="rId59" w:history="1">
        <w:r w:rsidRPr="00C83403">
          <w:rPr>
            <w:rFonts w:ascii="Times New Roman" w:hAnsi="Times New Roman"/>
            <w:color w:val="0000FF"/>
            <w:sz w:val="24"/>
            <w:szCs w:val="24"/>
            <w:u w:val="single"/>
          </w:rPr>
          <w:t>khodges@uta.edu</w:t>
        </w:r>
      </w:hyperlink>
      <w:r w:rsidRPr="00C83403">
        <w:rPr>
          <w:rFonts w:ascii="Times New Roman" w:hAnsi="Times New Roman"/>
          <w:sz w:val="24"/>
          <w:szCs w:val="24"/>
        </w:rPr>
        <w:t xml:space="preserve"> or </w:t>
      </w:r>
      <w:hyperlink r:id="rId60" w:history="1">
        <w:r w:rsidRPr="00C83403">
          <w:rPr>
            <w:rFonts w:ascii="Times New Roman" w:hAnsi="Times New Roman"/>
            <w:color w:val="0000FF"/>
            <w:sz w:val="24"/>
            <w:szCs w:val="24"/>
            <w:u w:val="single"/>
          </w:rPr>
          <w:t>npclinicalclearance@uta.edu</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b/>
          <w:sz w:val="24"/>
          <w:szCs w:val="24"/>
          <w:u w:val="single"/>
        </w:rPr>
      </w:pPr>
    </w:p>
    <w:p w:rsidR="00501931" w:rsidRPr="00C83403" w:rsidRDefault="00501931" w:rsidP="00501931">
      <w:pPr>
        <w:rPr>
          <w:rFonts w:ascii="Times New Roman" w:hAnsi="Times New Roman"/>
          <w:sz w:val="24"/>
          <w:szCs w:val="24"/>
        </w:rPr>
      </w:pPr>
      <w:r w:rsidRPr="00C83403">
        <w:rPr>
          <w:rFonts w:ascii="Times New Roman" w:hAnsi="Times New Roman"/>
          <w:b/>
          <w:sz w:val="24"/>
          <w:szCs w:val="24"/>
        </w:rPr>
        <w:t>Leah McCauley</w:t>
      </w:r>
      <w:r w:rsidRPr="00C83403">
        <w:rPr>
          <w:rFonts w:ascii="Times New Roman" w:hAnsi="Times New Roman"/>
          <w:sz w:val="24"/>
          <w:szCs w:val="24"/>
        </w:rPr>
        <w:t>, Admissions Assistant</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Office #602-Pickard Hall, (817) 272-2329</w:t>
      </w:r>
    </w:p>
    <w:p w:rsidR="00501931" w:rsidRPr="00C83403" w:rsidRDefault="00501931" w:rsidP="00501931">
      <w:pPr>
        <w:rPr>
          <w:rFonts w:ascii="Times New Roman" w:hAnsi="Times New Roman"/>
          <w:sz w:val="24"/>
          <w:szCs w:val="24"/>
        </w:rPr>
      </w:pPr>
      <w:r w:rsidRPr="00C83403">
        <w:rPr>
          <w:rFonts w:ascii="Times New Roman" w:hAnsi="Times New Roman"/>
          <w:sz w:val="24"/>
          <w:szCs w:val="24"/>
        </w:rPr>
        <w:t xml:space="preserve">Email: </w:t>
      </w:r>
      <w:hyperlink r:id="rId61" w:history="1">
        <w:r w:rsidRPr="00C83403">
          <w:rPr>
            <w:rFonts w:ascii="Times New Roman" w:hAnsi="Times New Roman"/>
            <w:color w:val="0000FF"/>
            <w:sz w:val="24"/>
            <w:szCs w:val="24"/>
            <w:u w:val="single"/>
          </w:rPr>
          <w:t>mccauley@uta.edu</w:t>
        </w:r>
      </w:hyperlink>
      <w:r w:rsidRPr="00C83403">
        <w:rPr>
          <w:rFonts w:ascii="Times New Roman" w:hAnsi="Times New Roman"/>
          <w:sz w:val="24"/>
          <w:szCs w:val="24"/>
        </w:rPr>
        <w:t xml:space="preserve"> </w:t>
      </w:r>
    </w:p>
    <w:p w:rsidR="00501931" w:rsidRPr="00C83403" w:rsidRDefault="00501931" w:rsidP="00501931">
      <w:pPr>
        <w:rPr>
          <w:rFonts w:ascii="Times New Roman" w:hAnsi="Times New Roman"/>
          <w:sz w:val="24"/>
          <w:szCs w:val="24"/>
        </w:rPr>
      </w:pPr>
    </w:p>
    <w:p w:rsidR="00501931" w:rsidRPr="00C83403" w:rsidRDefault="00501931" w:rsidP="00501931">
      <w:pPr>
        <w:rPr>
          <w:rFonts w:ascii="Times New Roman" w:hAnsi="Times New Roman"/>
          <w:b/>
          <w:sz w:val="24"/>
          <w:szCs w:val="24"/>
        </w:rPr>
      </w:pPr>
    </w:p>
    <w:sectPr w:rsidR="00501931" w:rsidRPr="00C83403" w:rsidSect="00DD6830">
      <w:headerReference w:type="default" r:id="rId62"/>
      <w:pgSz w:w="12240" w:h="15840" w:code="1"/>
      <w:pgMar w:top="1440" w:right="1440" w:bottom="1440" w:left="1440" w:header="720" w:footer="79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94" w:rsidRDefault="00535D94">
      <w:r>
        <w:separator/>
      </w:r>
    </w:p>
  </w:endnote>
  <w:endnote w:type="continuationSeparator" w:id="0">
    <w:p w:rsidR="00535D94" w:rsidRDefault="005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94" w:rsidRDefault="00535D94">
      <w:r>
        <w:separator/>
      </w:r>
    </w:p>
  </w:footnote>
  <w:footnote w:type="continuationSeparator" w:id="0">
    <w:p w:rsidR="00535D94" w:rsidRDefault="0053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A5" w:rsidRPr="005F6627" w:rsidRDefault="00081BA5" w:rsidP="00290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528"/>
    <w:multiLevelType w:val="hybridMultilevel"/>
    <w:tmpl w:val="C50A88F6"/>
    <w:lvl w:ilvl="0" w:tplc="BCC6859A">
      <w:start w:val="1"/>
      <w:numFmt w:val="decimal"/>
      <w:lvlText w:val="%1."/>
      <w:lvlJc w:val="left"/>
      <w:pPr>
        <w:tabs>
          <w:tab w:val="num" w:pos="360"/>
        </w:tabs>
        <w:ind w:left="360" w:hanging="360"/>
      </w:pPr>
      <w:rPr>
        <w:rFonts w:hint="default"/>
      </w:rPr>
    </w:lvl>
    <w:lvl w:ilvl="1" w:tplc="DBC488BE">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E30B6"/>
    <w:multiLevelType w:val="hybridMultilevel"/>
    <w:tmpl w:val="88407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FCD"/>
    <w:multiLevelType w:val="hybridMultilevel"/>
    <w:tmpl w:val="174E8860"/>
    <w:lvl w:ilvl="0" w:tplc="BA2481C6">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9145DD"/>
    <w:multiLevelType w:val="hybridMultilevel"/>
    <w:tmpl w:val="6F5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B2671"/>
    <w:multiLevelType w:val="hybridMultilevel"/>
    <w:tmpl w:val="784C585C"/>
    <w:lvl w:ilvl="0" w:tplc="00565BF0">
      <w:start w:val="1"/>
      <w:numFmt w:val="decimal"/>
      <w:lvlText w:val="%1."/>
      <w:lvlJc w:val="left"/>
      <w:pPr>
        <w:tabs>
          <w:tab w:val="num" w:pos="360"/>
        </w:tabs>
        <w:ind w:left="360" w:hanging="360"/>
      </w:pPr>
      <w:rPr>
        <w:rFonts w:hint="default"/>
      </w:rPr>
    </w:lvl>
    <w:lvl w:ilvl="1" w:tplc="C8BE951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44B57"/>
    <w:multiLevelType w:val="hybridMultilevel"/>
    <w:tmpl w:val="156A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90AEF"/>
    <w:multiLevelType w:val="hybridMultilevel"/>
    <w:tmpl w:val="341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8">
    <w:nsid w:val="29D4533F"/>
    <w:multiLevelType w:val="hybridMultilevel"/>
    <w:tmpl w:val="C1B494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85D8C"/>
    <w:multiLevelType w:val="hybridMultilevel"/>
    <w:tmpl w:val="44AA8E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2C1D64"/>
    <w:multiLevelType w:val="hybridMultilevel"/>
    <w:tmpl w:val="187C9D56"/>
    <w:lvl w:ilvl="0" w:tplc="8E5A89C0">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795E99"/>
    <w:multiLevelType w:val="hybridMultilevel"/>
    <w:tmpl w:val="336E83F2"/>
    <w:lvl w:ilvl="0" w:tplc="CB26E53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2B1E5A"/>
    <w:multiLevelType w:val="hybridMultilevel"/>
    <w:tmpl w:val="8A88089A"/>
    <w:lvl w:ilvl="0" w:tplc="7AA44248">
      <w:start w:val="1"/>
      <w:numFmt w:val="decimal"/>
      <w:lvlText w:val="%1."/>
      <w:lvlJc w:val="center"/>
      <w:pPr>
        <w:ind w:left="360" w:hanging="360"/>
      </w:pPr>
      <w:rPr>
        <w:rFonts w:ascii="Times New Roman" w:hAnsi="Times New Roman"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35137B"/>
    <w:multiLevelType w:val="hybridMultilevel"/>
    <w:tmpl w:val="34AE5C6E"/>
    <w:lvl w:ilvl="0" w:tplc="98F8010C">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7229B"/>
    <w:multiLevelType w:val="hybridMultilevel"/>
    <w:tmpl w:val="91D2B7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9D254B"/>
    <w:multiLevelType w:val="hybridMultilevel"/>
    <w:tmpl w:val="ED00D35A"/>
    <w:lvl w:ilvl="0" w:tplc="DBC488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845F0"/>
    <w:multiLevelType w:val="hybridMultilevel"/>
    <w:tmpl w:val="AEC8B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F46D96"/>
    <w:multiLevelType w:val="hybridMultilevel"/>
    <w:tmpl w:val="A50C6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9A33F6"/>
    <w:multiLevelType w:val="hybridMultilevel"/>
    <w:tmpl w:val="0D421814"/>
    <w:lvl w:ilvl="0" w:tplc="60F40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C3E1C96"/>
    <w:multiLevelType w:val="hybridMultilevel"/>
    <w:tmpl w:val="6EEA9E42"/>
    <w:lvl w:ilvl="0" w:tplc="D62499C4">
      <w:start w:val="1"/>
      <w:numFmt w:val="decimal"/>
      <w:lvlText w:val="%1."/>
      <w:lvlJc w:val="center"/>
      <w:pPr>
        <w:ind w:left="720" w:hanging="360"/>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CB3A0C"/>
    <w:multiLevelType w:val="hybridMultilevel"/>
    <w:tmpl w:val="1FD451C8"/>
    <w:lvl w:ilvl="0" w:tplc="0409000F">
      <w:start w:val="1"/>
      <w:numFmt w:val="decimal"/>
      <w:lvlText w:val="%1."/>
      <w:lvlJc w:val="left"/>
      <w:pPr>
        <w:ind w:left="1808" w:hanging="360"/>
      </w:p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num w:numId="1">
    <w:abstractNumId w:val="9"/>
  </w:num>
  <w:num w:numId="2">
    <w:abstractNumId w:val="15"/>
  </w:num>
  <w:num w:numId="3">
    <w:abstractNumId w:val="10"/>
  </w:num>
  <w:num w:numId="4">
    <w:abstractNumId w:val="16"/>
  </w:num>
  <w:num w:numId="5">
    <w:abstractNumId w:val="5"/>
  </w:num>
  <w:num w:numId="6">
    <w:abstractNumId w:val="23"/>
  </w:num>
  <w:num w:numId="7">
    <w:abstractNumId w:val="22"/>
  </w:num>
  <w:num w:numId="8">
    <w:abstractNumId w:val="14"/>
  </w:num>
  <w:num w:numId="9">
    <w:abstractNumId w:val="0"/>
  </w:num>
  <w:num w:numId="10">
    <w:abstractNumId w:val="17"/>
  </w:num>
  <w:num w:numId="11">
    <w:abstractNumId w:val="18"/>
  </w:num>
  <w:num w:numId="12">
    <w:abstractNumId w:val="4"/>
  </w:num>
  <w:num w:numId="13">
    <w:abstractNumId w:val="20"/>
  </w:num>
  <w:num w:numId="14">
    <w:abstractNumId w:val="21"/>
  </w:num>
  <w:num w:numId="15">
    <w:abstractNumId w:val="11"/>
  </w:num>
  <w:num w:numId="16">
    <w:abstractNumId w:val="8"/>
  </w:num>
  <w:num w:numId="17">
    <w:abstractNumId w:val="24"/>
  </w:num>
  <w:num w:numId="18">
    <w:abstractNumId w:val="19"/>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2"/>
  </w:num>
  <w:num w:numId="24">
    <w:abstractNumId w:val="13"/>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60E8"/>
    <w:rsid w:val="00002156"/>
    <w:rsid w:val="00002FD6"/>
    <w:rsid w:val="0002450B"/>
    <w:rsid w:val="00033836"/>
    <w:rsid w:val="00043A39"/>
    <w:rsid w:val="000472D9"/>
    <w:rsid w:val="000503BA"/>
    <w:rsid w:val="00054421"/>
    <w:rsid w:val="00054EF3"/>
    <w:rsid w:val="00072B57"/>
    <w:rsid w:val="00081BA5"/>
    <w:rsid w:val="000A2A57"/>
    <w:rsid w:val="000B4AD7"/>
    <w:rsid w:val="000C1549"/>
    <w:rsid w:val="000C5D1A"/>
    <w:rsid w:val="000F5A6A"/>
    <w:rsid w:val="00103434"/>
    <w:rsid w:val="00116C4A"/>
    <w:rsid w:val="001203BE"/>
    <w:rsid w:val="00187EEF"/>
    <w:rsid w:val="001A3839"/>
    <w:rsid w:val="001A6BAD"/>
    <w:rsid w:val="001C5C17"/>
    <w:rsid w:val="00206961"/>
    <w:rsid w:val="00214C0C"/>
    <w:rsid w:val="002625D4"/>
    <w:rsid w:val="002647BE"/>
    <w:rsid w:val="00271A90"/>
    <w:rsid w:val="00275659"/>
    <w:rsid w:val="00287411"/>
    <w:rsid w:val="00290629"/>
    <w:rsid w:val="00294B5A"/>
    <w:rsid w:val="002C6752"/>
    <w:rsid w:val="002D5E85"/>
    <w:rsid w:val="00303D2F"/>
    <w:rsid w:val="00323BC4"/>
    <w:rsid w:val="0034151C"/>
    <w:rsid w:val="0034285A"/>
    <w:rsid w:val="00356323"/>
    <w:rsid w:val="0036041E"/>
    <w:rsid w:val="00367D33"/>
    <w:rsid w:val="0037696B"/>
    <w:rsid w:val="00380DC8"/>
    <w:rsid w:val="00384AC7"/>
    <w:rsid w:val="00384D00"/>
    <w:rsid w:val="003852E8"/>
    <w:rsid w:val="00387F1A"/>
    <w:rsid w:val="00405E8E"/>
    <w:rsid w:val="004242C5"/>
    <w:rsid w:val="004340A7"/>
    <w:rsid w:val="00464EBC"/>
    <w:rsid w:val="00480960"/>
    <w:rsid w:val="004B398B"/>
    <w:rsid w:val="004C1790"/>
    <w:rsid w:val="004C38EC"/>
    <w:rsid w:val="004E6EF0"/>
    <w:rsid w:val="004F05F9"/>
    <w:rsid w:val="004F3880"/>
    <w:rsid w:val="00501931"/>
    <w:rsid w:val="00516F75"/>
    <w:rsid w:val="00535D94"/>
    <w:rsid w:val="00561FDC"/>
    <w:rsid w:val="00575803"/>
    <w:rsid w:val="005848E2"/>
    <w:rsid w:val="005A06F4"/>
    <w:rsid w:val="005B2F86"/>
    <w:rsid w:val="005C4F44"/>
    <w:rsid w:val="005F7800"/>
    <w:rsid w:val="00613804"/>
    <w:rsid w:val="00621982"/>
    <w:rsid w:val="00621A71"/>
    <w:rsid w:val="00627B98"/>
    <w:rsid w:val="00643D2A"/>
    <w:rsid w:val="00662576"/>
    <w:rsid w:val="0066651C"/>
    <w:rsid w:val="00675AA4"/>
    <w:rsid w:val="006768EB"/>
    <w:rsid w:val="00694F15"/>
    <w:rsid w:val="00697393"/>
    <w:rsid w:val="006A57B9"/>
    <w:rsid w:val="006D1DA4"/>
    <w:rsid w:val="006D428E"/>
    <w:rsid w:val="006E098D"/>
    <w:rsid w:val="006F2F49"/>
    <w:rsid w:val="00700475"/>
    <w:rsid w:val="00713695"/>
    <w:rsid w:val="00727E15"/>
    <w:rsid w:val="00750860"/>
    <w:rsid w:val="007536E1"/>
    <w:rsid w:val="00775559"/>
    <w:rsid w:val="007A2A3C"/>
    <w:rsid w:val="007C1F2E"/>
    <w:rsid w:val="007C3432"/>
    <w:rsid w:val="007D241A"/>
    <w:rsid w:val="007E1F2C"/>
    <w:rsid w:val="0080316A"/>
    <w:rsid w:val="008371A8"/>
    <w:rsid w:val="008407C3"/>
    <w:rsid w:val="008C6F39"/>
    <w:rsid w:val="00911D9C"/>
    <w:rsid w:val="00933D35"/>
    <w:rsid w:val="00934700"/>
    <w:rsid w:val="0095676B"/>
    <w:rsid w:val="00985409"/>
    <w:rsid w:val="009C1F54"/>
    <w:rsid w:val="00A11F5E"/>
    <w:rsid w:val="00A76370"/>
    <w:rsid w:val="00A840FE"/>
    <w:rsid w:val="00A92E2F"/>
    <w:rsid w:val="00AA2A07"/>
    <w:rsid w:val="00AA4E97"/>
    <w:rsid w:val="00AA58BD"/>
    <w:rsid w:val="00AB7059"/>
    <w:rsid w:val="00AD74F2"/>
    <w:rsid w:val="00AE3151"/>
    <w:rsid w:val="00AF5F75"/>
    <w:rsid w:val="00AF6BF7"/>
    <w:rsid w:val="00B2376F"/>
    <w:rsid w:val="00B26EC8"/>
    <w:rsid w:val="00B26F94"/>
    <w:rsid w:val="00B37BB1"/>
    <w:rsid w:val="00B56ACC"/>
    <w:rsid w:val="00B84030"/>
    <w:rsid w:val="00BA4E20"/>
    <w:rsid w:val="00BB00CF"/>
    <w:rsid w:val="00BB2742"/>
    <w:rsid w:val="00BC4FC8"/>
    <w:rsid w:val="00BE6242"/>
    <w:rsid w:val="00C274B2"/>
    <w:rsid w:val="00C3325F"/>
    <w:rsid w:val="00C353FE"/>
    <w:rsid w:val="00C35FF8"/>
    <w:rsid w:val="00C51738"/>
    <w:rsid w:val="00C85BB1"/>
    <w:rsid w:val="00C90560"/>
    <w:rsid w:val="00C945DB"/>
    <w:rsid w:val="00CA1FC7"/>
    <w:rsid w:val="00CA6581"/>
    <w:rsid w:val="00CB25D3"/>
    <w:rsid w:val="00D207F4"/>
    <w:rsid w:val="00D25DF3"/>
    <w:rsid w:val="00D30190"/>
    <w:rsid w:val="00D43F1B"/>
    <w:rsid w:val="00D62C78"/>
    <w:rsid w:val="00D7187E"/>
    <w:rsid w:val="00D779AC"/>
    <w:rsid w:val="00D80805"/>
    <w:rsid w:val="00DA0623"/>
    <w:rsid w:val="00DB3702"/>
    <w:rsid w:val="00DD1A16"/>
    <w:rsid w:val="00DD6830"/>
    <w:rsid w:val="00DE0C3B"/>
    <w:rsid w:val="00E24B47"/>
    <w:rsid w:val="00E555A1"/>
    <w:rsid w:val="00E55E61"/>
    <w:rsid w:val="00E72BF6"/>
    <w:rsid w:val="00E93A32"/>
    <w:rsid w:val="00EA5CAA"/>
    <w:rsid w:val="00EA7B4A"/>
    <w:rsid w:val="00ED60E8"/>
    <w:rsid w:val="00ED7A20"/>
    <w:rsid w:val="00EE0793"/>
    <w:rsid w:val="00EE133A"/>
    <w:rsid w:val="00EF5FD1"/>
    <w:rsid w:val="00F0357C"/>
    <w:rsid w:val="00F112F5"/>
    <w:rsid w:val="00F15F82"/>
    <w:rsid w:val="00F37050"/>
    <w:rsid w:val="00F46237"/>
    <w:rsid w:val="00F4623F"/>
    <w:rsid w:val="00F94F52"/>
    <w:rsid w:val="00FC024B"/>
    <w:rsid w:val="00FD5B56"/>
    <w:rsid w:val="00FE45C1"/>
    <w:rsid w:val="00FF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rsid w:val="0034285A"/>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34285A"/>
    <w:rPr>
      <w:rFonts w:eastAsia="Times New Roman"/>
      <w:szCs w:val="24"/>
    </w:rPr>
  </w:style>
  <w:style w:type="character" w:styleId="CommentReference">
    <w:name w:val="annotation reference"/>
    <w:basedOn w:val="DefaultParagraphFont"/>
    <w:uiPriority w:val="99"/>
    <w:semiHidden/>
    <w:unhideWhenUsed/>
    <w:rsid w:val="00271A90"/>
    <w:rPr>
      <w:sz w:val="16"/>
      <w:szCs w:val="16"/>
    </w:rPr>
  </w:style>
  <w:style w:type="paragraph" w:styleId="CommentText">
    <w:name w:val="annotation text"/>
    <w:basedOn w:val="Normal"/>
    <w:link w:val="CommentTextChar"/>
    <w:uiPriority w:val="99"/>
    <w:semiHidden/>
    <w:unhideWhenUsed/>
    <w:rsid w:val="00271A90"/>
    <w:rPr>
      <w:sz w:val="20"/>
      <w:szCs w:val="20"/>
    </w:rPr>
  </w:style>
  <w:style w:type="character" w:customStyle="1" w:styleId="CommentTextChar">
    <w:name w:val="Comment Text Char"/>
    <w:basedOn w:val="DefaultParagraphFont"/>
    <w:link w:val="CommentText"/>
    <w:uiPriority w:val="99"/>
    <w:semiHidden/>
    <w:rsid w:val="00271A90"/>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71A90"/>
    <w:rPr>
      <w:b/>
      <w:bCs/>
    </w:rPr>
  </w:style>
  <w:style w:type="character" w:customStyle="1" w:styleId="CommentSubjectChar">
    <w:name w:val="Comment Subject Char"/>
    <w:basedOn w:val="CommentTextChar"/>
    <w:link w:val="CommentSubject"/>
    <w:uiPriority w:val="99"/>
    <w:semiHidden/>
    <w:rsid w:val="00271A90"/>
    <w:rPr>
      <w:rFonts w:ascii="Calibri" w:eastAsia="SimSun" w:hAnsi="Calibri"/>
      <w:b/>
      <w:bCs/>
      <w:sz w:val="20"/>
      <w:szCs w:val="20"/>
      <w:lang w:eastAsia="zh-CN"/>
    </w:rPr>
  </w:style>
  <w:style w:type="paragraph" w:styleId="BodyText2">
    <w:name w:val="Body Text 2"/>
    <w:basedOn w:val="Normal"/>
    <w:link w:val="BodyText2Char"/>
    <w:uiPriority w:val="99"/>
    <w:unhideWhenUsed/>
    <w:rsid w:val="00387F1A"/>
    <w:pPr>
      <w:spacing w:after="120" w:line="480" w:lineRule="auto"/>
    </w:pPr>
  </w:style>
  <w:style w:type="character" w:customStyle="1" w:styleId="BodyText2Char">
    <w:name w:val="Body Text 2 Char"/>
    <w:basedOn w:val="DefaultParagraphFont"/>
    <w:link w:val="BodyText2"/>
    <w:uiPriority w:val="99"/>
    <w:rsid w:val="00387F1A"/>
    <w:rPr>
      <w:rFonts w:ascii="Calibri" w:eastAsia="SimSun" w:hAnsi="Calibri"/>
      <w:sz w:val="22"/>
      <w:lang w:eastAsia="zh-CN"/>
    </w:rPr>
  </w:style>
  <w:style w:type="paragraph" w:styleId="BodyTextIndent2">
    <w:name w:val="Body Text Indent 2"/>
    <w:basedOn w:val="Normal"/>
    <w:link w:val="BodyTextIndent2Char"/>
    <w:uiPriority w:val="99"/>
    <w:semiHidden/>
    <w:unhideWhenUsed/>
    <w:rsid w:val="004F3880"/>
    <w:pPr>
      <w:spacing w:after="120" w:line="480" w:lineRule="auto"/>
      <w:ind w:left="360"/>
    </w:pPr>
  </w:style>
  <w:style w:type="character" w:customStyle="1" w:styleId="BodyTextIndent2Char">
    <w:name w:val="Body Text Indent 2 Char"/>
    <w:basedOn w:val="DefaultParagraphFont"/>
    <w:link w:val="BodyTextIndent2"/>
    <w:uiPriority w:val="99"/>
    <w:semiHidden/>
    <w:rsid w:val="004F3880"/>
    <w:rPr>
      <w:rFonts w:ascii="Calibri" w:eastAsia="SimSun" w:hAnsi="Calibri"/>
      <w:sz w:val="22"/>
      <w:lang w:eastAsia="zh-CN"/>
    </w:rPr>
  </w:style>
  <w:style w:type="table" w:styleId="TableGrid">
    <w:name w:val="Table Grid"/>
    <w:basedOn w:val="TableNormal"/>
    <w:uiPriority w:val="59"/>
    <w:rsid w:val="0066651C"/>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93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8407C3"/>
    <w:pPr>
      <w:spacing w:after="120"/>
      <w:ind w:left="360"/>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8407C3"/>
    <w:rPr>
      <w:rFonts w:asciiTheme="minorHAnsi" w:hAnsiTheme="minorHAnsi" w:cstheme="min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rsid w:val="0034285A"/>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34285A"/>
    <w:rPr>
      <w:rFonts w:eastAsia="Times New Roman"/>
      <w:szCs w:val="24"/>
    </w:rPr>
  </w:style>
  <w:style w:type="character" w:styleId="CommentReference">
    <w:name w:val="annotation reference"/>
    <w:basedOn w:val="DefaultParagraphFont"/>
    <w:uiPriority w:val="99"/>
    <w:semiHidden/>
    <w:unhideWhenUsed/>
    <w:rsid w:val="00271A90"/>
    <w:rPr>
      <w:sz w:val="16"/>
      <w:szCs w:val="16"/>
    </w:rPr>
  </w:style>
  <w:style w:type="paragraph" w:styleId="CommentText">
    <w:name w:val="annotation text"/>
    <w:basedOn w:val="Normal"/>
    <w:link w:val="CommentTextChar"/>
    <w:uiPriority w:val="99"/>
    <w:semiHidden/>
    <w:unhideWhenUsed/>
    <w:rsid w:val="00271A90"/>
    <w:rPr>
      <w:sz w:val="20"/>
      <w:szCs w:val="20"/>
    </w:rPr>
  </w:style>
  <w:style w:type="character" w:customStyle="1" w:styleId="CommentTextChar">
    <w:name w:val="Comment Text Char"/>
    <w:basedOn w:val="DefaultParagraphFont"/>
    <w:link w:val="CommentText"/>
    <w:uiPriority w:val="99"/>
    <w:semiHidden/>
    <w:rsid w:val="00271A90"/>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271A90"/>
    <w:rPr>
      <w:b/>
      <w:bCs/>
    </w:rPr>
  </w:style>
  <w:style w:type="character" w:customStyle="1" w:styleId="CommentSubjectChar">
    <w:name w:val="Comment Subject Char"/>
    <w:basedOn w:val="CommentTextChar"/>
    <w:link w:val="CommentSubject"/>
    <w:uiPriority w:val="99"/>
    <w:semiHidden/>
    <w:rsid w:val="00271A90"/>
    <w:rPr>
      <w:rFonts w:ascii="Calibri" w:eastAsia="SimSun" w:hAnsi="Calibri"/>
      <w:b/>
      <w:bCs/>
      <w:sz w:val="20"/>
      <w:szCs w:val="20"/>
      <w:lang w:eastAsia="zh-CN"/>
    </w:rPr>
  </w:style>
  <w:style w:type="paragraph" w:styleId="BodyText2">
    <w:name w:val="Body Text 2"/>
    <w:basedOn w:val="Normal"/>
    <w:link w:val="BodyText2Char"/>
    <w:uiPriority w:val="99"/>
    <w:unhideWhenUsed/>
    <w:rsid w:val="00387F1A"/>
    <w:pPr>
      <w:spacing w:after="120" w:line="480" w:lineRule="auto"/>
    </w:pPr>
  </w:style>
  <w:style w:type="character" w:customStyle="1" w:styleId="BodyText2Char">
    <w:name w:val="Body Text 2 Char"/>
    <w:basedOn w:val="DefaultParagraphFont"/>
    <w:link w:val="BodyText2"/>
    <w:uiPriority w:val="99"/>
    <w:rsid w:val="00387F1A"/>
    <w:rPr>
      <w:rFonts w:ascii="Calibri" w:eastAsia="SimSun" w:hAnsi="Calibri"/>
      <w:sz w:val="22"/>
      <w:lang w:eastAsia="zh-CN"/>
    </w:rPr>
  </w:style>
  <w:style w:type="paragraph" w:styleId="BodyTextIndent2">
    <w:name w:val="Body Text Indent 2"/>
    <w:basedOn w:val="Normal"/>
    <w:link w:val="BodyTextIndent2Char"/>
    <w:uiPriority w:val="99"/>
    <w:semiHidden/>
    <w:unhideWhenUsed/>
    <w:rsid w:val="004F3880"/>
    <w:pPr>
      <w:spacing w:after="120" w:line="480" w:lineRule="auto"/>
      <w:ind w:left="360"/>
    </w:pPr>
  </w:style>
  <w:style w:type="character" w:customStyle="1" w:styleId="BodyTextIndent2Char">
    <w:name w:val="Body Text Indent 2 Char"/>
    <w:basedOn w:val="DefaultParagraphFont"/>
    <w:link w:val="BodyTextIndent2"/>
    <w:uiPriority w:val="99"/>
    <w:semiHidden/>
    <w:rsid w:val="004F3880"/>
    <w:rPr>
      <w:rFonts w:ascii="Calibri" w:eastAsia="SimSun" w:hAnsi="Calibri"/>
      <w:sz w:val="22"/>
      <w:lang w:eastAsia="zh-CN"/>
    </w:rPr>
  </w:style>
  <w:style w:type="table" w:styleId="TableGrid">
    <w:name w:val="Table Grid"/>
    <w:basedOn w:val="TableNormal"/>
    <w:uiPriority w:val="59"/>
    <w:rsid w:val="0066651C"/>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93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d.pci.uta.edu/about/catalog/current/general/regulations/" TargetMode="External"/><Relationship Id="rId18" Type="http://schemas.openxmlformats.org/officeDocument/2006/relationships/hyperlink" Target="http://grad.pci.uta.edu/faculty/resources/advisors/current/" TargetMode="External"/><Relationship Id="rId26" Type="http://schemas.openxmlformats.org/officeDocument/2006/relationships/hyperlink" Target="mailto:nelson@uta.edu" TargetMode="External"/><Relationship Id="rId39" Type="http://schemas.openxmlformats.org/officeDocument/2006/relationships/hyperlink" Target="http://libguides.uta.edu/offcampus" TargetMode="External"/><Relationship Id="rId21" Type="http://schemas.openxmlformats.org/officeDocument/2006/relationships/hyperlink" Target="mailto:resources@uta.edu" TargetMode="External"/><Relationship Id="rId34" Type="http://schemas.openxmlformats.org/officeDocument/2006/relationships/hyperlink" Target="http://www.uta.edu/library/databases/index.php" TargetMode="External"/><Relationship Id="rId42" Type="http://schemas.openxmlformats.org/officeDocument/2006/relationships/hyperlink" Target="http://libguides.uta.edu/os" TargetMode="External"/><Relationship Id="rId47" Type="http://schemas.openxmlformats.org/officeDocument/2006/relationships/hyperlink" Target="http://www.cdc.gov/" TargetMode="External"/><Relationship Id="rId50" Type="http://schemas.openxmlformats.org/officeDocument/2006/relationships/hyperlink" Target="http://www.uta.edu/nursing/student-resources/scholarship" TargetMode="External"/><Relationship Id="rId55" Type="http://schemas.openxmlformats.org/officeDocument/2006/relationships/hyperlink" Target="mailto:olivier@uta.ed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nursing/msn/msn-forms/" TargetMode="External"/><Relationship Id="rId20" Type="http://schemas.openxmlformats.org/officeDocument/2006/relationships/hyperlink" Target="http://library.uta.edu/plagiarism/index.html" TargetMode="External"/><Relationship Id="rId29" Type="http://schemas.openxmlformats.org/officeDocument/2006/relationships/hyperlink" Target="mailto:nelsona@uta.edu" TargetMode="External"/><Relationship Id="rId41" Type="http://schemas.openxmlformats.org/officeDocument/2006/relationships/hyperlink" Target="http://www.uta.edu/library/services/distance.php" TargetMode="External"/><Relationship Id="rId54" Type="http://schemas.openxmlformats.org/officeDocument/2006/relationships/hyperlink" Target="mailto:s.decker@uta.ed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arr@uta.edu" TargetMode="External"/><Relationship Id="rId24" Type="http://schemas.openxmlformats.org/officeDocument/2006/relationships/hyperlink" Target="mailto:helpdesk@uta.edu" TargetMode="External"/><Relationship Id="rId32" Type="http://schemas.openxmlformats.org/officeDocument/2006/relationships/hyperlink" Target="http://libguides.uta.edu" TargetMode="External"/><Relationship Id="rId37" Type="http://schemas.openxmlformats.org/officeDocument/2006/relationships/hyperlink" Target="http://liblink.uta.edu/UTAlink/az" TargetMode="External"/><Relationship Id="rId40" Type="http://schemas.openxmlformats.org/officeDocument/2006/relationships/hyperlink" Target="http://ask.uta.edu/" TargetMode="External"/><Relationship Id="rId45" Type="http://schemas.openxmlformats.org/officeDocument/2006/relationships/hyperlink" Target="http://www.bon.state.tx.us" TargetMode="External"/><Relationship Id="rId53" Type="http://schemas.openxmlformats.org/officeDocument/2006/relationships/hyperlink" Target="mailto:schira@uta.edu" TargetMode="External"/><Relationship Id="rId58" Type="http://schemas.openxmlformats.org/officeDocument/2006/relationships/hyperlink" Target="mailto:sdarr@uta.edu" TargetMode="External"/><Relationship Id="rId5" Type="http://schemas.openxmlformats.org/officeDocument/2006/relationships/settings" Target="settings.xml"/><Relationship Id="rId15" Type="http://schemas.openxmlformats.org/officeDocument/2006/relationships/hyperlink" Target="http://www.uta.edu/uta/acadcal.php?session=20136" TargetMode="External"/><Relationship Id="rId23" Type="http://schemas.openxmlformats.org/officeDocument/2006/relationships/hyperlink" Target="http://www.uta.edu/oit/cs/email/mavmail.php" TargetMode="External"/><Relationship Id="rId28" Type="http://schemas.openxmlformats.org/officeDocument/2006/relationships/hyperlink" Target="http://www.uta.edu/library/sel/" TargetMode="External"/><Relationship Id="rId36" Type="http://schemas.openxmlformats.org/officeDocument/2006/relationships/hyperlink" Target="http://discover.uta.edu/" TargetMode="External"/><Relationship Id="rId49" Type="http://schemas.openxmlformats.org/officeDocument/2006/relationships/hyperlink" Target="http://www.uta.edu/nursing/msn/msn-students" TargetMode="External"/><Relationship Id="rId57" Type="http://schemas.openxmlformats.org/officeDocument/2006/relationships/hyperlink" Target="mailto:npclinicalclearance@uta.edu" TargetMode="External"/><Relationship Id="rId61" Type="http://schemas.openxmlformats.org/officeDocument/2006/relationships/hyperlink" Target="mailto:mccauley@uta.edu" TargetMode="External"/><Relationship Id="rId10" Type="http://schemas.openxmlformats.org/officeDocument/2006/relationships/hyperlink" Target="https://www.uta.edu/mentis/profile/?1610" TargetMode="External"/><Relationship Id="rId19" Type="http://schemas.openxmlformats.org/officeDocument/2006/relationships/hyperlink" Target="http://www.uta.edu/disability" TargetMode="External"/><Relationship Id="rId31" Type="http://schemas.openxmlformats.org/officeDocument/2006/relationships/hyperlink" Target="http://www.uta.edu/library" TargetMode="External"/><Relationship Id="rId44" Type="http://schemas.openxmlformats.org/officeDocument/2006/relationships/hyperlink" Target="mailto:sbeckett@uta.edu" TargetMode="External"/><Relationship Id="rId52" Type="http://schemas.openxmlformats.org/officeDocument/2006/relationships/hyperlink" Target="mailto:clought@uta.edu" TargetMode="External"/><Relationship Id="rId60" Type="http://schemas.openxmlformats.org/officeDocument/2006/relationships/hyperlink" Target="mailto:npclinicalclearance@uta.edu" TargetMode="External"/><Relationship Id="rId4" Type="http://schemas.microsoft.com/office/2007/relationships/stylesWithEffects" Target="stylesWithEffects.xml"/><Relationship Id="rId9" Type="http://schemas.openxmlformats.org/officeDocument/2006/relationships/hyperlink" Target="mailto:pcadams@uta.edu" TargetMode="External"/><Relationship Id="rId14" Type="http://schemas.openxmlformats.org/officeDocument/2006/relationships/hyperlink" Target="http://wweb.uta.edu/aao/fao/" TargetMode="External"/><Relationship Id="rId22" Type="http://schemas.openxmlformats.org/officeDocument/2006/relationships/hyperlink" Target="http://www.uta.edu/resources" TargetMode="External"/><Relationship Id="rId27" Type="http://schemas.openxmlformats.org/officeDocument/2006/relationships/hyperlink" Target="http://libguides.uta.edu/nursing" TargetMode="External"/><Relationship Id="rId30" Type="http://schemas.openxmlformats.org/officeDocument/2006/relationships/hyperlink" Target="http://libguides.uta.edu/profile/nelson" TargetMode="External"/><Relationship Id="rId35" Type="http://schemas.openxmlformats.org/officeDocument/2006/relationships/hyperlink" Target="http://pulse.uta.edu/vwebv/enterCourseReserve.do" TargetMode="External"/><Relationship Id="rId43" Type="http://schemas.openxmlformats.org/officeDocument/2006/relationships/hyperlink" Target="http://libguides.uta.edu/pols2311fm" TargetMode="External"/><Relationship Id="rId48" Type="http://schemas.openxmlformats.org/officeDocument/2006/relationships/hyperlink" Target="http://www.uta.edu/nursing/msn/msn-students" TargetMode="External"/><Relationship Id="rId56" Type="http://schemas.openxmlformats.org/officeDocument/2006/relationships/hyperlink" Target="mailto:Arbeau@uta.ed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uta.edu/owl" TargetMode="External"/><Relationship Id="rId3" Type="http://schemas.openxmlformats.org/officeDocument/2006/relationships/styles" Target="styles.xml"/><Relationship Id="rId12" Type="http://schemas.openxmlformats.org/officeDocument/2006/relationships/hyperlink" Target="mailto:sdarr@uta.edu" TargetMode="External"/><Relationship Id="rId17" Type="http://schemas.openxmlformats.org/officeDocument/2006/relationships/hyperlink" Target="mailto:s.decker@uta.edu" TargetMode="External"/><Relationship Id="rId25" Type="http://schemas.openxmlformats.org/officeDocument/2006/relationships/hyperlink" Target="http://www.uta.edu/sfs" TargetMode="External"/><Relationship Id="rId33" Type="http://schemas.openxmlformats.org/officeDocument/2006/relationships/hyperlink" Target="http://www.uta.edu/library/help/subject-librarians.php" TargetMode="External"/><Relationship Id="rId38" Type="http://schemas.openxmlformats.org/officeDocument/2006/relationships/hyperlink" Target="http://www.uta.edu/library/help/tutorials.php" TargetMode="External"/><Relationship Id="rId46" Type="http://schemas.openxmlformats.org/officeDocument/2006/relationships/hyperlink" Target="http://www.uta.edu/nursing/msn/msn-students" TargetMode="External"/><Relationship Id="rId59" Type="http://schemas.openxmlformats.org/officeDocument/2006/relationships/hyperlink" Target="mailto:khodg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5D9AD-9D57-408C-AB96-4B5FD749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Phyllis</cp:lastModifiedBy>
  <cp:revision>2</cp:revision>
  <cp:lastPrinted>2013-08-17T20:54:00Z</cp:lastPrinted>
  <dcterms:created xsi:type="dcterms:W3CDTF">2014-03-28T17:01:00Z</dcterms:created>
  <dcterms:modified xsi:type="dcterms:W3CDTF">2014-03-28T17:01:00Z</dcterms:modified>
</cp:coreProperties>
</file>