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4ECC1" w14:textId="77777777" w:rsidR="00AD4EFD" w:rsidRPr="007E5354" w:rsidRDefault="00AD4EFD" w:rsidP="00AD4EFD">
      <w:pPr>
        <w:jc w:val="center"/>
        <w:rPr>
          <w:rFonts w:ascii="Arial" w:hAnsi="Arial" w:cs="Arial"/>
          <w:b/>
        </w:rPr>
      </w:pPr>
      <w:r w:rsidRPr="001A2E3E">
        <w:rPr>
          <w:rFonts w:ascii="Arial" w:hAnsi="Arial" w:cs="Arial"/>
          <w:b/>
        </w:rPr>
        <w:t xml:space="preserve">Syllabus: </w:t>
      </w:r>
      <w:r>
        <w:rPr>
          <w:rFonts w:ascii="Arial" w:hAnsi="Arial" w:cs="Arial"/>
          <w:b/>
        </w:rPr>
        <w:t>Art 3342 -</w:t>
      </w:r>
      <w:r w:rsidRPr="007E5354">
        <w:rPr>
          <w:rFonts w:ascii="Arial" w:hAnsi="Arial" w:cs="Arial"/>
          <w:b/>
        </w:rPr>
        <w:t xml:space="preserve"> </w:t>
      </w:r>
      <w:r>
        <w:rPr>
          <w:rFonts w:ascii="Arial" w:hAnsi="Arial" w:cs="Arial"/>
          <w:b/>
        </w:rPr>
        <w:t>Intermediate</w:t>
      </w:r>
      <w:r w:rsidRPr="007E5354">
        <w:rPr>
          <w:rFonts w:ascii="Arial" w:hAnsi="Arial" w:cs="Arial"/>
          <w:b/>
        </w:rPr>
        <w:t xml:space="preserve"> Glass</w:t>
      </w:r>
    </w:p>
    <w:p w14:paraId="237B76DD" w14:textId="77777777" w:rsidR="00AD4EFD" w:rsidRPr="001A2E3E" w:rsidRDefault="00AD4EFD" w:rsidP="00AD4EFD">
      <w:pPr>
        <w:jc w:val="center"/>
        <w:rPr>
          <w:rFonts w:ascii="Arial" w:hAnsi="Arial" w:cs="Arial"/>
        </w:rPr>
      </w:pPr>
      <w:r>
        <w:rPr>
          <w:rFonts w:ascii="Arial" w:hAnsi="Arial" w:cs="Arial"/>
          <w:b/>
        </w:rPr>
        <w:t>Spring 2016</w:t>
      </w:r>
    </w:p>
    <w:p w14:paraId="528BD274" w14:textId="77777777" w:rsidR="00AD4EFD" w:rsidRPr="001A2E3E" w:rsidRDefault="00AD4EFD" w:rsidP="00AD4EFD">
      <w:pPr>
        <w:jc w:val="center"/>
        <w:rPr>
          <w:rFonts w:ascii="Arial" w:hAnsi="Arial" w:cs="Arial"/>
        </w:rPr>
      </w:pPr>
      <w:r w:rsidRPr="001A2E3E">
        <w:rPr>
          <w:rFonts w:ascii="Arial" w:hAnsi="Arial" w:cs="Arial"/>
        </w:rPr>
        <w:br/>
      </w:r>
    </w:p>
    <w:p w14:paraId="591581A2" w14:textId="77777777" w:rsidR="00AD4EFD" w:rsidRPr="001A2E3E" w:rsidRDefault="00AD4EFD" w:rsidP="00AD4EFD">
      <w:pPr>
        <w:tabs>
          <w:tab w:val="left" w:pos="1890"/>
        </w:tabs>
        <w:rPr>
          <w:rFonts w:ascii="Arial" w:hAnsi="Arial" w:cs="Arial"/>
        </w:rPr>
      </w:pPr>
      <w:r>
        <w:rPr>
          <w:rFonts w:ascii="Arial" w:hAnsi="Arial" w:cs="Arial"/>
        </w:rPr>
        <w:t xml:space="preserve">8 </w:t>
      </w:r>
      <w:proofErr w:type="gramStart"/>
      <w:r>
        <w:rPr>
          <w:rFonts w:ascii="Arial" w:hAnsi="Arial" w:cs="Arial"/>
        </w:rPr>
        <w:t>am</w:t>
      </w:r>
      <w:proofErr w:type="gramEnd"/>
      <w:r>
        <w:rPr>
          <w:rFonts w:ascii="Arial" w:hAnsi="Arial" w:cs="Arial"/>
        </w:rPr>
        <w:t xml:space="preserve"> – 11am</w:t>
      </w:r>
      <w:r w:rsidRPr="001A2E3E">
        <w:rPr>
          <w:rFonts w:ascii="Arial" w:hAnsi="Arial" w:cs="Arial"/>
        </w:rPr>
        <w:t xml:space="preserve"> Tuesday and Thursday Studio Arts Center C145 </w:t>
      </w:r>
    </w:p>
    <w:p w14:paraId="291B075C" w14:textId="77777777" w:rsidR="00AD4EFD" w:rsidRPr="001A2E3E" w:rsidRDefault="00AD4EFD" w:rsidP="00AD4EFD">
      <w:pPr>
        <w:rPr>
          <w:rFonts w:ascii="Arial" w:hAnsi="Arial" w:cs="Arial"/>
        </w:rPr>
      </w:pPr>
    </w:p>
    <w:p w14:paraId="0CF6104B" w14:textId="77777777" w:rsidR="00AD4EFD" w:rsidRPr="001A2E3E" w:rsidRDefault="00AD4EFD" w:rsidP="00AD4EFD">
      <w:pPr>
        <w:rPr>
          <w:rFonts w:ascii="Arial" w:hAnsi="Arial" w:cs="Arial"/>
        </w:rPr>
      </w:pPr>
      <w:r>
        <w:rPr>
          <w:rFonts w:ascii="Arial" w:hAnsi="Arial" w:cs="Arial"/>
          <w:b/>
        </w:rPr>
        <w:t>Professor Justin Ginsberg</w:t>
      </w:r>
    </w:p>
    <w:p w14:paraId="56DBC5BE" w14:textId="77777777" w:rsidR="00AD4EFD" w:rsidRPr="001A2E3E" w:rsidRDefault="00AD4EFD" w:rsidP="00AD4EFD">
      <w:pPr>
        <w:rPr>
          <w:rFonts w:ascii="Arial" w:hAnsi="Arial" w:cs="Arial"/>
          <w:b/>
        </w:rPr>
      </w:pPr>
    </w:p>
    <w:p w14:paraId="483DE237" w14:textId="77777777" w:rsidR="00AD4EFD" w:rsidRPr="001A2E3E" w:rsidRDefault="00AD4EFD" w:rsidP="00AD4EFD">
      <w:pPr>
        <w:rPr>
          <w:rFonts w:ascii="Arial" w:hAnsi="Arial" w:cs="Arial"/>
        </w:rPr>
      </w:pPr>
      <w:r w:rsidRPr="001A2E3E">
        <w:rPr>
          <w:rFonts w:ascii="Arial" w:hAnsi="Arial" w:cs="Arial"/>
          <w:b/>
        </w:rPr>
        <w:t xml:space="preserve">Office Number: </w:t>
      </w:r>
      <w:r w:rsidRPr="001A2E3E">
        <w:rPr>
          <w:rFonts w:ascii="Arial" w:hAnsi="Arial" w:cs="Arial"/>
        </w:rPr>
        <w:t xml:space="preserve">Studio Art </w:t>
      </w:r>
      <w:proofErr w:type="gramStart"/>
      <w:r w:rsidRPr="001A2E3E">
        <w:rPr>
          <w:rFonts w:ascii="Arial" w:hAnsi="Arial" w:cs="Arial"/>
        </w:rPr>
        <w:t>Center</w:t>
      </w:r>
      <w:r>
        <w:rPr>
          <w:rFonts w:ascii="Arial" w:hAnsi="Arial" w:cs="Arial"/>
        </w:rPr>
        <w:t xml:space="preserve">  C146</w:t>
      </w:r>
      <w:proofErr w:type="gramEnd"/>
    </w:p>
    <w:p w14:paraId="091C29CE" w14:textId="77777777" w:rsidR="00AD4EFD" w:rsidRPr="001A2E3E" w:rsidRDefault="00AD4EFD" w:rsidP="00AD4EFD">
      <w:pPr>
        <w:rPr>
          <w:rFonts w:ascii="Arial" w:hAnsi="Arial" w:cs="Arial"/>
        </w:rPr>
      </w:pPr>
    </w:p>
    <w:p w14:paraId="187C84CD" w14:textId="77777777" w:rsidR="00AD4EFD" w:rsidRPr="001A2E3E" w:rsidRDefault="00AD4EFD" w:rsidP="00AD4EFD">
      <w:pPr>
        <w:rPr>
          <w:rFonts w:ascii="Arial" w:hAnsi="Arial" w:cs="Arial"/>
        </w:rPr>
      </w:pPr>
      <w:r w:rsidRPr="001A2E3E">
        <w:rPr>
          <w:rFonts w:ascii="Arial" w:hAnsi="Arial" w:cs="Arial"/>
          <w:b/>
        </w:rPr>
        <w:t xml:space="preserve">Telephone Number: </w:t>
      </w:r>
      <w:r w:rsidRPr="001A2E3E">
        <w:rPr>
          <w:rFonts w:ascii="Arial" w:hAnsi="Arial" w:cs="Arial"/>
        </w:rPr>
        <w:t>(Cell) (510) 717-4498</w:t>
      </w:r>
    </w:p>
    <w:p w14:paraId="7BFF7274" w14:textId="77777777" w:rsidR="00AD4EFD" w:rsidRPr="001A2E3E" w:rsidRDefault="00AD4EFD" w:rsidP="00AD4EFD">
      <w:pPr>
        <w:rPr>
          <w:rFonts w:ascii="Arial" w:hAnsi="Arial" w:cs="Arial"/>
          <w:b/>
        </w:rPr>
      </w:pPr>
    </w:p>
    <w:p w14:paraId="11D6BF02" w14:textId="77777777" w:rsidR="00AD4EFD" w:rsidRPr="007E5354" w:rsidRDefault="00AD4EFD" w:rsidP="00AD4EFD">
      <w:pPr>
        <w:rPr>
          <w:rFonts w:ascii="Arial" w:hAnsi="Arial" w:cs="Arial"/>
          <w:b/>
        </w:rPr>
      </w:pPr>
      <w:r w:rsidRPr="001A2E3E">
        <w:rPr>
          <w:rFonts w:ascii="Arial" w:hAnsi="Arial" w:cs="Arial"/>
          <w:b/>
        </w:rPr>
        <w:t xml:space="preserve">Email Address: </w:t>
      </w:r>
      <w:r>
        <w:rPr>
          <w:rStyle w:val="Strong"/>
          <w:rFonts w:ascii="Arial" w:hAnsi="Arial" w:cs="Arial"/>
          <w:b w:val="0"/>
        </w:rPr>
        <w:t>ginsberg@uta.edu</w:t>
      </w:r>
    </w:p>
    <w:p w14:paraId="766A74BC" w14:textId="77777777" w:rsidR="00AD4EFD" w:rsidRPr="001A2E3E" w:rsidRDefault="00AD4EFD" w:rsidP="00AD4EFD">
      <w:pPr>
        <w:rPr>
          <w:rFonts w:ascii="Arial" w:hAnsi="Arial" w:cs="Arial"/>
          <w:b/>
        </w:rPr>
      </w:pPr>
    </w:p>
    <w:p w14:paraId="6D0D354C" w14:textId="77777777" w:rsidR="00AD4EFD" w:rsidRPr="001A2E3E" w:rsidRDefault="00AD4EFD" w:rsidP="00AD4EFD">
      <w:pPr>
        <w:rPr>
          <w:rFonts w:ascii="Arial" w:hAnsi="Arial" w:cs="Arial"/>
        </w:rPr>
      </w:pPr>
      <w:r w:rsidRPr="001A2E3E">
        <w:rPr>
          <w:rFonts w:ascii="Arial" w:hAnsi="Arial" w:cs="Arial"/>
          <w:b/>
        </w:rPr>
        <w:t xml:space="preserve">Office Hours: </w:t>
      </w:r>
      <w:r>
        <w:rPr>
          <w:rFonts w:ascii="Arial" w:hAnsi="Arial" w:cs="Arial"/>
        </w:rPr>
        <w:t xml:space="preserve"> 1-2 pm </w:t>
      </w:r>
      <w:r w:rsidRPr="001A2E3E">
        <w:rPr>
          <w:rFonts w:ascii="Arial" w:hAnsi="Arial" w:cs="Arial"/>
        </w:rPr>
        <w:t xml:space="preserve">Tuesday and Thursday (by appointment </w:t>
      </w:r>
      <w:r w:rsidRPr="002D74E3">
        <w:rPr>
          <w:rFonts w:ascii="Arial" w:hAnsi="Arial" w:cs="Arial"/>
          <w:u w:val="single"/>
        </w:rPr>
        <w:t>only)</w:t>
      </w:r>
    </w:p>
    <w:p w14:paraId="2EC29F1E" w14:textId="77777777" w:rsidR="00AD4EFD" w:rsidRPr="001A2E3E" w:rsidRDefault="00AD4EFD" w:rsidP="00AD4EFD">
      <w:pPr>
        <w:rPr>
          <w:rFonts w:ascii="Arial" w:hAnsi="Arial" w:cs="Arial"/>
        </w:rPr>
      </w:pPr>
    </w:p>
    <w:p w14:paraId="7B5F1B22" w14:textId="77777777" w:rsidR="00AD4EFD" w:rsidRPr="007E5354" w:rsidRDefault="00AD4EFD" w:rsidP="00AD4EFD">
      <w:pPr>
        <w:tabs>
          <w:tab w:val="left" w:pos="1890"/>
        </w:tabs>
        <w:rPr>
          <w:rFonts w:ascii="Arial" w:hAnsi="Arial" w:cs="Arial"/>
          <w:b/>
        </w:rPr>
      </w:pPr>
      <w:r w:rsidRPr="007E5354">
        <w:rPr>
          <w:rFonts w:ascii="Arial" w:hAnsi="Arial" w:cs="Arial"/>
          <w:b/>
        </w:rPr>
        <w:t>*******************This Syllabus is Subject to Change*************************</w:t>
      </w:r>
    </w:p>
    <w:p w14:paraId="0AA0F45F" w14:textId="77777777" w:rsidR="00AD4EFD" w:rsidRDefault="00AD4EFD" w:rsidP="00AD4EFD">
      <w:pPr>
        <w:tabs>
          <w:tab w:val="left" w:pos="1800"/>
        </w:tabs>
        <w:rPr>
          <w:rFonts w:ascii="Palatino" w:hAnsi="Palatino"/>
          <w:b/>
        </w:rPr>
      </w:pPr>
    </w:p>
    <w:p w14:paraId="5BCB8E4B" w14:textId="77777777" w:rsidR="00AD4EFD" w:rsidRDefault="00AD4EFD" w:rsidP="00AD4EFD">
      <w:pPr>
        <w:tabs>
          <w:tab w:val="left" w:pos="1350"/>
        </w:tabs>
        <w:rPr>
          <w:rFonts w:ascii="Palatino" w:hAnsi="Palatino"/>
        </w:rPr>
      </w:pPr>
    </w:p>
    <w:p w14:paraId="2B1EAC6A" w14:textId="77777777" w:rsidR="00AD4EFD" w:rsidRDefault="00AD4EFD" w:rsidP="00AD4EFD">
      <w:pPr>
        <w:tabs>
          <w:tab w:val="left" w:pos="990"/>
          <w:tab w:val="left" w:pos="1350"/>
        </w:tabs>
        <w:rPr>
          <w:rFonts w:ascii="Palatino" w:hAnsi="Palatino"/>
        </w:rPr>
      </w:pPr>
    </w:p>
    <w:p w14:paraId="52C917D4" w14:textId="77777777" w:rsidR="00AD4EFD" w:rsidRDefault="00AD4EFD" w:rsidP="00AD4EFD">
      <w:pPr>
        <w:rPr>
          <w:rFonts w:ascii="Palatino" w:hAnsi="Palatino"/>
          <w:b/>
        </w:rPr>
      </w:pPr>
      <w:r>
        <w:rPr>
          <w:rFonts w:ascii="Palatino" w:hAnsi="Palatino"/>
          <w:b/>
        </w:rPr>
        <w:t>COURSE DESCRIPTION/OBJECTIVE</w:t>
      </w:r>
    </w:p>
    <w:p w14:paraId="07A3F823" w14:textId="77777777" w:rsidR="00AD4EFD" w:rsidRDefault="00AD4EFD" w:rsidP="00AD4EFD">
      <w:pPr>
        <w:ind w:firstLine="720"/>
        <w:rPr>
          <w:rFonts w:ascii="Palatino" w:hAnsi="Palatino"/>
        </w:rPr>
      </w:pPr>
      <w:r>
        <w:rPr>
          <w:rFonts w:ascii="Palatino" w:hAnsi="Palatino"/>
        </w:rPr>
        <w:t xml:space="preserve">This course will provide intense study in the exploration of glass as a creative media. Course assignments with a diverse range of focus and intent will be given throughout the semester, each with a specific length of time allotted for its completion. Technical demonstrations will be provided, and class discussion will examine the problems in depth. </w:t>
      </w:r>
    </w:p>
    <w:p w14:paraId="3872FB35" w14:textId="77777777" w:rsidR="00AD4EFD" w:rsidRDefault="00AD4EFD" w:rsidP="00AD4EFD">
      <w:pPr>
        <w:rPr>
          <w:rFonts w:ascii="Palatino" w:hAnsi="Palatino"/>
        </w:rPr>
      </w:pPr>
    </w:p>
    <w:p w14:paraId="2E1BE557" w14:textId="77777777" w:rsidR="00AD4EFD" w:rsidRDefault="00AD4EFD" w:rsidP="00AD4EFD">
      <w:pPr>
        <w:rPr>
          <w:rFonts w:ascii="Palatino" w:hAnsi="Palatino"/>
          <w:b/>
        </w:rPr>
      </w:pPr>
      <w:r>
        <w:rPr>
          <w:rFonts w:ascii="Palatino" w:hAnsi="Palatino"/>
          <w:b/>
        </w:rPr>
        <w:t>STUDENT LEARNING OUTCOMES</w:t>
      </w:r>
    </w:p>
    <w:p w14:paraId="7F3A0036" w14:textId="77777777" w:rsidR="00AD4EFD" w:rsidRDefault="00AD4EFD" w:rsidP="00AD4EFD">
      <w:pPr>
        <w:ind w:firstLine="720"/>
        <w:rPr>
          <w:rFonts w:ascii="Palatino" w:hAnsi="Palatino"/>
        </w:rPr>
      </w:pPr>
      <w:r>
        <w:rPr>
          <w:rFonts w:ascii="Palatino" w:hAnsi="Palatino"/>
        </w:rPr>
        <w:t xml:space="preserve">The student will acquire an advanced level of glassblowing skill.  Discussion and demonstrations will be given in conjunction with conceptual based assignments designed for students to use as an exploratory framework for several finished pieces of glass art.  . </w:t>
      </w:r>
    </w:p>
    <w:p w14:paraId="6F270E00" w14:textId="77777777" w:rsidR="00AD4EFD" w:rsidRDefault="00AD4EFD" w:rsidP="00AD4EFD">
      <w:pPr>
        <w:rPr>
          <w:rFonts w:ascii="Palatino" w:hAnsi="Palatino"/>
        </w:rPr>
      </w:pPr>
    </w:p>
    <w:p w14:paraId="485115E7" w14:textId="77777777" w:rsidR="00AD4EFD" w:rsidRDefault="00AD4EFD" w:rsidP="00AD4EFD">
      <w:pPr>
        <w:rPr>
          <w:rFonts w:ascii="Palatino" w:hAnsi="Palatino"/>
        </w:rPr>
      </w:pPr>
    </w:p>
    <w:p w14:paraId="69C21B27" w14:textId="77777777" w:rsidR="00AD4EFD" w:rsidRDefault="00AD4EFD" w:rsidP="00AD4EFD">
      <w:pPr>
        <w:rPr>
          <w:rFonts w:ascii="Palatino" w:hAnsi="Palatino"/>
        </w:rPr>
      </w:pPr>
      <w:r>
        <w:rPr>
          <w:rFonts w:ascii="Palatino" w:hAnsi="Palatino"/>
          <w:b/>
        </w:rPr>
        <w:t>ATTENDANCE/DROPS</w:t>
      </w:r>
    </w:p>
    <w:p w14:paraId="56989802" w14:textId="77777777" w:rsidR="00AD4EFD" w:rsidRDefault="00AD4EFD" w:rsidP="00AD4EFD">
      <w:pPr>
        <w:ind w:firstLine="720"/>
        <w:rPr>
          <w:rFonts w:ascii="Palatino" w:hAnsi="Palatino"/>
          <w:b/>
        </w:rPr>
      </w:pPr>
      <w:r>
        <w:rPr>
          <w:rFonts w:ascii="Palatino" w:hAnsi="Palatino"/>
        </w:rPr>
        <w:t xml:space="preserve">You are required to attend class regularly.  Attendance will be taken at </w:t>
      </w:r>
      <w:r w:rsidRPr="00A91C12">
        <w:rPr>
          <w:rFonts w:ascii="Palatino" w:hAnsi="Palatino"/>
          <w:b/>
        </w:rPr>
        <w:t>8:00am</w:t>
      </w:r>
      <w:r>
        <w:rPr>
          <w:rFonts w:ascii="Palatino" w:hAnsi="Palatino"/>
        </w:rPr>
        <w:t xml:space="preserve"> to begin the class, and on random days, again toward the end of class. 3 absences will drop you one letter grade and 3 partial classes (arriving late, or leaving </w:t>
      </w:r>
      <w:proofErr w:type="gramStart"/>
      <w:r>
        <w:rPr>
          <w:rFonts w:ascii="Palatino" w:hAnsi="Palatino"/>
        </w:rPr>
        <w:t>early )</w:t>
      </w:r>
      <w:proofErr w:type="gramEnd"/>
      <w:r>
        <w:rPr>
          <w:rFonts w:ascii="Palatino" w:hAnsi="Palatino"/>
        </w:rPr>
        <w:t xml:space="preserve"> will equal one absence. I reserve the right to drop a letter grade due to attendance problems. The office will notify you if you miss two classes.</w:t>
      </w:r>
    </w:p>
    <w:p w14:paraId="370C73B2" w14:textId="77777777" w:rsidR="00AD4EFD" w:rsidRPr="00CC5909" w:rsidRDefault="00AD4EFD" w:rsidP="00AD4EFD">
      <w:pPr>
        <w:ind w:firstLine="720"/>
        <w:rPr>
          <w:rFonts w:ascii="Palatino" w:hAnsi="Palatino"/>
          <w:b/>
        </w:rPr>
      </w:pPr>
      <w:r>
        <w:rPr>
          <w:rFonts w:ascii="Palatino" w:hAnsi="Palatino"/>
          <w:b/>
        </w:rPr>
        <w:t xml:space="preserve">Missing your assigned studio clean up/charging assignments WILL result in a lowered final grade, and suspension of studio blowing time for that week. </w:t>
      </w:r>
    </w:p>
    <w:p w14:paraId="73BF4DE0" w14:textId="77777777" w:rsidR="00AD4EFD" w:rsidRDefault="00AD4EFD" w:rsidP="00AD4EFD">
      <w:pPr>
        <w:ind w:firstLine="720"/>
        <w:rPr>
          <w:rFonts w:ascii="Palatino" w:hAnsi="Palatino"/>
        </w:rPr>
      </w:pPr>
      <w:r>
        <w:rPr>
          <w:rFonts w:ascii="Palatino" w:hAnsi="Palatino"/>
        </w:rPr>
        <w:t xml:space="preserve">Blow slots are a part of the required work and will count toward your attendance portion of your grade.  Make sure that if you are unable to make it to a blow slot, you contact your assistant to let them know. Attendance for blow slots will be recorded off the sign-in sheet by the hot shop door.  If you fail to sign in or out, you will be counted as absent. </w:t>
      </w:r>
    </w:p>
    <w:p w14:paraId="0D1B7EE4" w14:textId="77777777" w:rsidR="00AD4EFD" w:rsidRDefault="00AD4EFD" w:rsidP="00AD4EFD">
      <w:pPr>
        <w:ind w:firstLine="720"/>
        <w:rPr>
          <w:rFonts w:ascii="Palatino" w:hAnsi="Palatino"/>
        </w:rPr>
      </w:pPr>
      <w:r>
        <w:rPr>
          <w:rFonts w:ascii="Palatino" w:hAnsi="Palatino"/>
        </w:rPr>
        <w:t xml:space="preserve">Report medical related absences to the Art Office (272-2891).  Medically based absences </w:t>
      </w:r>
      <w:r>
        <w:rPr>
          <w:rFonts w:ascii="Palatino" w:hAnsi="Palatino"/>
          <w:b/>
        </w:rPr>
        <w:t>do not</w:t>
      </w:r>
      <w:r>
        <w:rPr>
          <w:rFonts w:ascii="Palatino" w:hAnsi="Palatino"/>
        </w:rPr>
        <w:t xml:space="preserve"> excuse you from doing the required course work.  With </w:t>
      </w:r>
      <w:r>
        <w:rPr>
          <w:rFonts w:ascii="Palatino" w:hAnsi="Palatino"/>
          <w:b/>
        </w:rPr>
        <w:lastRenderedPageBreak/>
        <w:t>proper documentation</w:t>
      </w:r>
      <w:r>
        <w:rPr>
          <w:rFonts w:ascii="Palatino" w:hAnsi="Palatino"/>
        </w:rPr>
        <w:t xml:space="preserve">, a medical based absence </w:t>
      </w:r>
      <w:r>
        <w:rPr>
          <w:rFonts w:ascii="Palatino" w:hAnsi="Palatino"/>
          <w:b/>
        </w:rPr>
        <w:t>may</w:t>
      </w:r>
      <w:r>
        <w:rPr>
          <w:rFonts w:ascii="Palatino" w:hAnsi="Palatino"/>
        </w:rPr>
        <w:t xml:space="preserve"> allow an extension of a project due date.</w:t>
      </w:r>
    </w:p>
    <w:p w14:paraId="72DFB5AF" w14:textId="77777777" w:rsidR="00AD4EFD" w:rsidRDefault="00AD4EFD" w:rsidP="00AD4EFD">
      <w:pPr>
        <w:rPr>
          <w:rFonts w:ascii="Palatino" w:hAnsi="Palatino"/>
        </w:rPr>
      </w:pPr>
      <w:r>
        <w:rPr>
          <w:rFonts w:ascii="Palatino" w:hAnsi="Palatino"/>
        </w:rPr>
        <w:tab/>
        <w:t xml:space="preserve">The responsibility for initiating a  "drop" from this course is </w:t>
      </w:r>
      <w:r>
        <w:rPr>
          <w:rFonts w:ascii="Palatino" w:hAnsi="Palatino"/>
          <w:b/>
        </w:rPr>
        <w:t>yours</w:t>
      </w:r>
      <w:r>
        <w:rPr>
          <w:rFonts w:ascii="Palatino" w:hAnsi="Palatino"/>
        </w:rPr>
        <w:t xml:space="preserve">.  </w:t>
      </w:r>
      <w:proofErr w:type="gramStart"/>
      <w:r>
        <w:rPr>
          <w:rFonts w:ascii="Palatino" w:hAnsi="Palatino"/>
        </w:rPr>
        <w:t xml:space="preserve">This is </w:t>
      </w:r>
      <w:r>
        <w:rPr>
          <w:rFonts w:ascii="Palatino" w:hAnsi="Palatino"/>
          <w:b/>
        </w:rPr>
        <w:t>not</w:t>
      </w:r>
      <w:r>
        <w:rPr>
          <w:rFonts w:ascii="Palatino" w:hAnsi="Palatino"/>
        </w:rPr>
        <w:t xml:space="preserve"> done automatically by the instructor or the departmental office</w:t>
      </w:r>
      <w:proofErr w:type="gramEnd"/>
      <w:r>
        <w:rPr>
          <w:rFonts w:ascii="Palatino" w:hAnsi="Palatino"/>
        </w:rPr>
        <w:t>. See the Drop Policy listed in this document.</w:t>
      </w:r>
    </w:p>
    <w:p w14:paraId="0B49F802" w14:textId="77777777" w:rsidR="00AD4EFD" w:rsidRDefault="00AD4EFD" w:rsidP="00AD4EFD">
      <w:pPr>
        <w:rPr>
          <w:rFonts w:ascii="Palatino" w:hAnsi="Palatino"/>
        </w:rPr>
      </w:pPr>
    </w:p>
    <w:p w14:paraId="2FBC1AE7" w14:textId="77777777" w:rsidR="00AD4EFD" w:rsidRDefault="00AD4EFD" w:rsidP="00AD4EFD">
      <w:pPr>
        <w:rPr>
          <w:rFonts w:ascii="Palatino" w:hAnsi="Palatino"/>
        </w:rPr>
      </w:pPr>
      <w:r>
        <w:rPr>
          <w:rFonts w:ascii="Palatino" w:hAnsi="Palatino"/>
          <w:b/>
        </w:rPr>
        <w:t>EVALUATION/GRADING</w:t>
      </w:r>
    </w:p>
    <w:p w14:paraId="5E60CFE8" w14:textId="77777777" w:rsidR="00AD4EFD" w:rsidRDefault="00AD4EFD" w:rsidP="00AD4EFD">
      <w:pPr>
        <w:ind w:firstLine="720"/>
        <w:rPr>
          <w:rFonts w:ascii="Palatino" w:hAnsi="Palatino"/>
        </w:rPr>
      </w:pPr>
      <w:r>
        <w:rPr>
          <w:rFonts w:ascii="Palatino" w:hAnsi="Palatino"/>
        </w:rPr>
        <w:t xml:space="preserve">Grading will be based on several aspects of your involvement and performance in this course.  There is no class </w:t>
      </w:r>
      <w:proofErr w:type="gramStart"/>
      <w:r>
        <w:rPr>
          <w:rFonts w:ascii="Palatino" w:hAnsi="Palatino"/>
        </w:rPr>
        <w:t>curve,</w:t>
      </w:r>
      <w:proofErr w:type="gramEnd"/>
      <w:r>
        <w:rPr>
          <w:rFonts w:ascii="Palatino" w:hAnsi="Palatino"/>
        </w:rPr>
        <w:t xml:space="preserve"> your grade will be earned on an individual basis.  Regular attendance, and completion of your assigned studio chores in a timely and satisfactory manner are mandatory in order to obtain a passing grade.  </w:t>
      </w:r>
    </w:p>
    <w:p w14:paraId="4314D5C4" w14:textId="77777777" w:rsidR="00AD4EFD" w:rsidRDefault="00AD4EFD" w:rsidP="00AD4EFD">
      <w:pPr>
        <w:rPr>
          <w:rFonts w:ascii="Palatino" w:hAnsi="Palatino"/>
        </w:rPr>
      </w:pPr>
    </w:p>
    <w:p w14:paraId="11599BEB" w14:textId="77777777" w:rsidR="00AD4EFD" w:rsidRDefault="00AD4EFD" w:rsidP="00AD4EFD">
      <w:pPr>
        <w:rPr>
          <w:rFonts w:ascii="Palatino" w:hAnsi="Palatino"/>
        </w:rPr>
      </w:pPr>
      <w:r>
        <w:rPr>
          <w:rFonts w:ascii="Palatino" w:hAnsi="Palatino"/>
        </w:rPr>
        <w:t>Grading will be based on the following:</w:t>
      </w:r>
    </w:p>
    <w:p w14:paraId="35BF4670" w14:textId="77777777" w:rsidR="00AD4EFD" w:rsidRDefault="00AD4EFD" w:rsidP="00AD4EFD">
      <w:pPr>
        <w:rPr>
          <w:rFonts w:ascii="Palatino" w:hAnsi="Palatino"/>
        </w:rPr>
      </w:pPr>
      <w:r>
        <w:rPr>
          <w:rFonts w:ascii="Palatino" w:hAnsi="Palatino"/>
        </w:rPr>
        <w:t>50% Projects</w:t>
      </w:r>
    </w:p>
    <w:p w14:paraId="05FDF5C8" w14:textId="77777777" w:rsidR="00AD4EFD" w:rsidRDefault="00AD4EFD" w:rsidP="00AD4EFD">
      <w:pPr>
        <w:rPr>
          <w:rFonts w:ascii="Palatino" w:hAnsi="Palatino"/>
        </w:rPr>
      </w:pPr>
      <w:r>
        <w:rPr>
          <w:rFonts w:ascii="Palatino" w:hAnsi="Palatino"/>
        </w:rPr>
        <w:t>50% Class participation (which includes, but is not limited to, attendance, attitude, studio duties, willingness to help others, and being engaged within our community here)</w:t>
      </w:r>
    </w:p>
    <w:p w14:paraId="7ACAAAE2" w14:textId="77777777" w:rsidR="00AD4EFD" w:rsidRDefault="00AD4EFD" w:rsidP="00AD4EFD">
      <w:pPr>
        <w:ind w:firstLine="720"/>
        <w:rPr>
          <w:rFonts w:ascii="Palatino" w:hAnsi="Palatino"/>
        </w:rPr>
      </w:pPr>
    </w:p>
    <w:p w14:paraId="4C0A86E7" w14:textId="77777777" w:rsidR="00AD4EFD" w:rsidRDefault="00AD4EFD" w:rsidP="00AD4EFD">
      <w:pPr>
        <w:ind w:firstLine="720"/>
        <w:rPr>
          <w:rFonts w:ascii="Palatino" w:hAnsi="Palatino"/>
        </w:rPr>
      </w:pPr>
      <w:r>
        <w:rPr>
          <w:rFonts w:ascii="Palatino" w:hAnsi="Palatino"/>
        </w:rPr>
        <w:t>Evaluation of your work will take place during scheduled critiques. I require all work to be completed at that time, unfinished work will result in a zero grade for that critique.  Critique attendance is required.</w:t>
      </w:r>
    </w:p>
    <w:p w14:paraId="4AE62DD9" w14:textId="77777777" w:rsidR="00AD4EFD" w:rsidRDefault="00AD4EFD" w:rsidP="00AD4EFD">
      <w:pPr>
        <w:ind w:firstLine="720"/>
        <w:rPr>
          <w:rFonts w:ascii="Palatino" w:hAnsi="Palatino"/>
        </w:rPr>
      </w:pPr>
      <w:r>
        <w:rPr>
          <w:rFonts w:ascii="Palatino" w:hAnsi="Palatino"/>
        </w:rPr>
        <w:t xml:space="preserve">Discussions concerning your progress in the class, or how your work is evaluated will take place during my office hours and throughout several reviews throughout the semester. </w:t>
      </w:r>
    </w:p>
    <w:p w14:paraId="7B79C72E" w14:textId="77777777" w:rsidR="00AD4EFD" w:rsidRDefault="00AD4EFD" w:rsidP="00AD4EFD">
      <w:pPr>
        <w:ind w:firstLine="720"/>
        <w:rPr>
          <w:rFonts w:ascii="Palatino" w:hAnsi="Palatino"/>
        </w:rPr>
      </w:pPr>
      <w:proofErr w:type="gramStart"/>
      <w:r>
        <w:rPr>
          <w:rFonts w:ascii="Palatino" w:hAnsi="Palatino"/>
        </w:rPr>
        <w:t>Recent discussions within the University community regarding grade inflation are being taken seriously by the Department of Art and Art History, and this professor</w:t>
      </w:r>
      <w:proofErr w:type="gramEnd"/>
      <w:r>
        <w:rPr>
          <w:rFonts w:ascii="Palatino" w:hAnsi="Palatino"/>
        </w:rPr>
        <w:t xml:space="preserve">.   The grade level of “A” will be awarded to only the highest level of class performance, reflecting “exceptional” performance, dedication and effort.   A grade of “C” will be given for average performance, and minimum participation. This means if you attend all classes and complete all projects, you will receive a C. “A’s” and “B’s” are reserved for students who go above and beyond the required assignments. </w:t>
      </w:r>
    </w:p>
    <w:p w14:paraId="09DB1864" w14:textId="77777777" w:rsidR="00AD4EFD" w:rsidRDefault="00AD4EFD" w:rsidP="00AD4EFD">
      <w:pPr>
        <w:rPr>
          <w:rFonts w:ascii="Palatino" w:hAnsi="Palatino"/>
        </w:rPr>
      </w:pPr>
    </w:p>
    <w:p w14:paraId="35435E5D" w14:textId="77777777" w:rsidR="00AD4EFD" w:rsidRDefault="00AD4EFD" w:rsidP="00AD4EFD">
      <w:pPr>
        <w:rPr>
          <w:rFonts w:ascii="Palatino" w:hAnsi="Palatino"/>
          <w:b/>
        </w:rPr>
      </w:pPr>
      <w:r>
        <w:rPr>
          <w:rFonts w:ascii="Palatino" w:hAnsi="Palatino"/>
          <w:b/>
        </w:rPr>
        <w:t>SAFETY</w:t>
      </w:r>
    </w:p>
    <w:p w14:paraId="7487EBCD" w14:textId="77777777" w:rsidR="00AD4EFD" w:rsidRDefault="00AD4EFD" w:rsidP="00AD4EFD">
      <w:pPr>
        <w:ind w:firstLine="720"/>
        <w:rPr>
          <w:rFonts w:ascii="Palatino" w:hAnsi="Palatino"/>
        </w:rPr>
      </w:pPr>
      <w:r>
        <w:rPr>
          <w:rFonts w:ascii="Palatino" w:hAnsi="Palatino"/>
        </w:rPr>
        <w:t xml:space="preserve">The glass studios can be a hazardous environment to yourself and others. Safety procedures will be covered in class.  You are required to strictly adhere to all safety rules and recommendations.  Failure to comply with studio safety procedures or studio guidelines will result in loss of access to the facility. Professional demeanor is expected in the studios. Inappropriate behavior, verbal or physical abuse of other students etc. will not be tolerated, and will result in loss of studio access.  In the absence of the instructor, directions given by the glass adjunct, Art Department Technician or studio assistant must be followed without question.  </w:t>
      </w:r>
    </w:p>
    <w:p w14:paraId="1D6E0565" w14:textId="77777777" w:rsidR="00AD4EFD" w:rsidRDefault="00AD4EFD" w:rsidP="00AD4EFD">
      <w:pPr>
        <w:ind w:firstLine="720"/>
        <w:rPr>
          <w:rFonts w:ascii="Palatino" w:hAnsi="Palatino"/>
        </w:rPr>
      </w:pPr>
      <w:r>
        <w:rPr>
          <w:rFonts w:ascii="Palatino" w:hAnsi="Palatino"/>
        </w:rPr>
        <w:t xml:space="preserve">Approved safety glasses are required.  As a minimum, I recommend economy Didymium spectacles from Olympic Color Rods. Higher quality glasses providing superior protection from harmful UV and IR radiation are AUR 92 lenses. These are available in stock frames, user supplied frames, clip-ons, or prescription ground lenses.  </w:t>
      </w:r>
      <w:proofErr w:type="gramStart"/>
      <w:r>
        <w:rPr>
          <w:rFonts w:ascii="Palatino" w:hAnsi="Palatino"/>
        </w:rPr>
        <w:t>Contact Aura Lens Products, 800-281-2872.</w:t>
      </w:r>
      <w:proofErr w:type="gramEnd"/>
    </w:p>
    <w:p w14:paraId="20D1B927" w14:textId="77777777" w:rsidR="00AD4EFD" w:rsidRDefault="00AD4EFD" w:rsidP="00AD4EFD">
      <w:pPr>
        <w:ind w:firstLine="720"/>
        <w:rPr>
          <w:rFonts w:ascii="Palatino" w:hAnsi="Palatino"/>
          <w:b/>
        </w:rPr>
      </w:pPr>
      <w:r>
        <w:rPr>
          <w:rFonts w:ascii="Palatino" w:hAnsi="Palatino"/>
          <w:b/>
        </w:rPr>
        <w:t xml:space="preserve">In case of medical or other emergency use the silver police call box at the entrance of the cold shop for assistance. </w:t>
      </w:r>
    </w:p>
    <w:p w14:paraId="28B8CF42" w14:textId="77777777" w:rsidR="00AD4EFD" w:rsidRDefault="00AD4EFD" w:rsidP="00AD4EFD">
      <w:pPr>
        <w:rPr>
          <w:rFonts w:ascii="Palatino" w:hAnsi="Palatino"/>
          <w:b/>
        </w:rPr>
      </w:pPr>
    </w:p>
    <w:p w14:paraId="54F3D265" w14:textId="77777777" w:rsidR="00AD4EFD" w:rsidRDefault="00AD4EFD" w:rsidP="00AD4EFD">
      <w:pPr>
        <w:rPr>
          <w:rFonts w:ascii="Palatino" w:hAnsi="Palatino"/>
          <w:b/>
        </w:rPr>
      </w:pPr>
    </w:p>
    <w:p w14:paraId="28DB481B" w14:textId="77777777" w:rsidR="00AD4EFD" w:rsidRDefault="00AD4EFD" w:rsidP="00AD4EFD">
      <w:pPr>
        <w:rPr>
          <w:rFonts w:ascii="Palatino" w:hAnsi="Palatino"/>
          <w:b/>
        </w:rPr>
      </w:pPr>
      <w:r>
        <w:rPr>
          <w:rFonts w:ascii="Palatino" w:hAnsi="Palatino"/>
          <w:b/>
        </w:rPr>
        <w:t>MATERIALS</w:t>
      </w:r>
    </w:p>
    <w:p w14:paraId="7F69FE5C" w14:textId="77777777" w:rsidR="00AD4EFD" w:rsidRDefault="00AD4EFD" w:rsidP="00AD4EFD">
      <w:pPr>
        <w:ind w:firstLine="720"/>
        <w:rPr>
          <w:rFonts w:ascii="Palatino" w:hAnsi="Palatino"/>
        </w:rPr>
      </w:pPr>
      <w:r>
        <w:rPr>
          <w:rFonts w:ascii="Palatino" w:hAnsi="Palatino"/>
        </w:rPr>
        <w:t xml:space="preserve">You will be required to purchase some supplies and materials for this class.  Glass is a valuable limited resource to be used with care. Students are asked to make every effort to recycle clear glass, and reduce waste in order to reduce the cost of glass purchase.  Excessive glass consumption or waste will not be tolerated.  </w:t>
      </w:r>
      <w:proofErr w:type="gramStart"/>
      <w:r>
        <w:rPr>
          <w:rFonts w:ascii="Palatino" w:hAnsi="Palatino"/>
        </w:rPr>
        <w:t>All colored glass or other supplies must be supplied by the student</w:t>
      </w:r>
      <w:proofErr w:type="gramEnd"/>
      <w:r>
        <w:rPr>
          <w:rFonts w:ascii="Palatino" w:hAnsi="Palatino"/>
        </w:rPr>
        <w:t>. Purchase details will be covered in class.</w:t>
      </w:r>
    </w:p>
    <w:p w14:paraId="2050055C" w14:textId="77777777" w:rsidR="00AD4EFD" w:rsidRDefault="00AD4EFD" w:rsidP="00AD4EFD">
      <w:pPr>
        <w:rPr>
          <w:rFonts w:ascii="Helvetica" w:hAnsi="Helvetica"/>
          <w:u w:val="single"/>
        </w:rPr>
      </w:pPr>
    </w:p>
    <w:p w14:paraId="38EA70AA" w14:textId="77777777" w:rsidR="00AD4EFD" w:rsidRDefault="00AD4EFD" w:rsidP="00AD4EFD">
      <w:pPr>
        <w:rPr>
          <w:rFonts w:ascii="Helvetica" w:hAnsi="Helvetica"/>
          <w:u w:val="single"/>
        </w:rPr>
      </w:pPr>
      <w:r>
        <w:rPr>
          <w:rFonts w:ascii="Helvetica" w:hAnsi="Helvetica"/>
          <w:u w:val="single"/>
        </w:rPr>
        <w:t>Additional Required Materials:</w:t>
      </w:r>
    </w:p>
    <w:p w14:paraId="14F10639" w14:textId="77777777" w:rsidR="00AD4EFD" w:rsidRDefault="00AD4EFD" w:rsidP="00AD4EFD">
      <w:pPr>
        <w:widowControl w:val="0"/>
        <w:autoSpaceDE w:val="0"/>
        <w:autoSpaceDN w:val="0"/>
        <w:adjustRightInd w:val="0"/>
        <w:rPr>
          <w:rFonts w:ascii="Helvetica" w:hAnsi="Helvetica"/>
        </w:rPr>
      </w:pPr>
    </w:p>
    <w:p w14:paraId="7D8871B9" w14:textId="77777777" w:rsidR="002328C9" w:rsidRDefault="002328C9" w:rsidP="00AD4EFD">
      <w:pPr>
        <w:widowControl w:val="0"/>
        <w:autoSpaceDE w:val="0"/>
        <w:autoSpaceDN w:val="0"/>
        <w:adjustRightInd w:val="0"/>
        <w:rPr>
          <w:rFonts w:ascii="Helvetica" w:hAnsi="Helvetica"/>
        </w:rPr>
      </w:pPr>
      <w:r>
        <w:rPr>
          <w:rFonts w:ascii="Helvetica" w:hAnsi="Helvetica"/>
        </w:rPr>
        <w:t xml:space="preserve">Advanced </w:t>
      </w:r>
      <w:proofErr w:type="spellStart"/>
      <w:r>
        <w:rPr>
          <w:rFonts w:ascii="Helvetica" w:hAnsi="Helvetica"/>
        </w:rPr>
        <w:t>Glassworking</w:t>
      </w:r>
      <w:proofErr w:type="spellEnd"/>
      <w:r>
        <w:rPr>
          <w:rFonts w:ascii="Helvetica" w:hAnsi="Helvetica"/>
        </w:rPr>
        <w:t xml:space="preserve"> Techniques by Ed </w:t>
      </w:r>
      <w:proofErr w:type="spellStart"/>
      <w:r>
        <w:rPr>
          <w:rFonts w:ascii="Helvetica" w:hAnsi="Helvetica"/>
        </w:rPr>
        <w:t>Schmid</w:t>
      </w:r>
      <w:proofErr w:type="spellEnd"/>
    </w:p>
    <w:p w14:paraId="31D2B2AC" w14:textId="77777777" w:rsidR="00BE3F63" w:rsidRDefault="00BE3F63" w:rsidP="00AD4EFD">
      <w:pPr>
        <w:widowControl w:val="0"/>
        <w:autoSpaceDE w:val="0"/>
        <w:autoSpaceDN w:val="0"/>
        <w:adjustRightInd w:val="0"/>
        <w:rPr>
          <w:rFonts w:ascii="Helvetica" w:hAnsi="Helvetica" w:cs="Helvetica"/>
          <w:szCs w:val="24"/>
        </w:rPr>
      </w:pPr>
      <w:r>
        <w:rPr>
          <w:rFonts w:ascii="Helvetica" w:hAnsi="Helvetica" w:cs="Helvetica"/>
          <w:szCs w:val="24"/>
        </w:rPr>
        <w:t xml:space="preserve">2 Rolls of </w:t>
      </w:r>
      <w:proofErr w:type="spellStart"/>
      <w:r>
        <w:rPr>
          <w:rFonts w:ascii="Helvetica" w:hAnsi="Helvetica" w:cs="Helvetica"/>
          <w:szCs w:val="24"/>
        </w:rPr>
        <w:t>papertowels</w:t>
      </w:r>
      <w:proofErr w:type="spellEnd"/>
      <w:r>
        <w:rPr>
          <w:rFonts w:ascii="Helvetica" w:hAnsi="Helvetica" w:cs="Helvetica"/>
          <w:szCs w:val="24"/>
        </w:rPr>
        <w:t xml:space="preserve"> (Blue shop towels)</w:t>
      </w:r>
    </w:p>
    <w:p w14:paraId="203BCCB0" w14:textId="41BA3A03" w:rsidR="00AD4EFD" w:rsidRDefault="00BE3F63" w:rsidP="00AD4EFD">
      <w:pPr>
        <w:widowControl w:val="0"/>
        <w:autoSpaceDE w:val="0"/>
        <w:autoSpaceDN w:val="0"/>
        <w:adjustRightInd w:val="0"/>
        <w:rPr>
          <w:rFonts w:ascii="Helvetica" w:hAnsi="Helvetica" w:cs="Helvetica"/>
          <w:szCs w:val="24"/>
        </w:rPr>
      </w:pPr>
      <w:r>
        <w:rPr>
          <w:rFonts w:ascii="Helvetica" w:hAnsi="Helvetica" w:cs="Helvetica"/>
          <w:szCs w:val="24"/>
        </w:rPr>
        <w:t>MSA Safety</w:t>
      </w:r>
      <w:r w:rsidR="00AD4EFD">
        <w:rPr>
          <w:rFonts w:ascii="Helvetica" w:hAnsi="Helvetica" w:cs="Helvetica"/>
          <w:szCs w:val="24"/>
        </w:rPr>
        <w:t xml:space="preserve"> glasses</w:t>
      </w:r>
    </w:p>
    <w:p w14:paraId="31283F99" w14:textId="77777777" w:rsidR="00AD4EFD" w:rsidRDefault="00AD4EFD" w:rsidP="00AD4EFD">
      <w:pPr>
        <w:widowControl w:val="0"/>
        <w:autoSpaceDE w:val="0"/>
        <w:autoSpaceDN w:val="0"/>
        <w:adjustRightInd w:val="0"/>
        <w:rPr>
          <w:rFonts w:ascii="Helvetica" w:hAnsi="Helvetica" w:cs="Helvetica"/>
          <w:szCs w:val="24"/>
        </w:rPr>
      </w:pPr>
    </w:p>
    <w:p w14:paraId="701CAB3E" w14:textId="77777777" w:rsidR="00AD4EFD" w:rsidRDefault="00AD4EFD" w:rsidP="00AD4EFD">
      <w:pPr>
        <w:widowControl w:val="0"/>
        <w:numPr>
          <w:ilvl w:val="0"/>
          <w:numId w:val="4"/>
        </w:numPr>
        <w:autoSpaceDE w:val="0"/>
        <w:autoSpaceDN w:val="0"/>
        <w:adjustRightInd w:val="0"/>
        <w:rPr>
          <w:rFonts w:ascii="Helvetica" w:hAnsi="Helvetica" w:cs="Helvetica"/>
          <w:szCs w:val="24"/>
        </w:rPr>
      </w:pPr>
      <w:r>
        <w:rPr>
          <w:rFonts w:ascii="Helvetica" w:hAnsi="Helvetica" w:cs="Helvetica"/>
          <w:szCs w:val="24"/>
        </w:rPr>
        <w:t>You will also need 2 rods of color (approximately 1-4 kilos) as well as assorted frits and powders (1-4 kilos).</w:t>
      </w:r>
    </w:p>
    <w:p w14:paraId="16E2617D" w14:textId="77777777" w:rsidR="00AD4EFD" w:rsidRDefault="00AD4EFD" w:rsidP="00AD4EFD">
      <w:pPr>
        <w:widowControl w:val="0"/>
        <w:numPr>
          <w:ilvl w:val="0"/>
          <w:numId w:val="4"/>
        </w:numPr>
        <w:autoSpaceDE w:val="0"/>
        <w:autoSpaceDN w:val="0"/>
        <w:adjustRightInd w:val="0"/>
        <w:rPr>
          <w:rFonts w:ascii="Helvetica" w:hAnsi="Helvetica"/>
        </w:rPr>
      </w:pPr>
      <w:r>
        <w:rPr>
          <w:rFonts w:ascii="Helvetica" w:hAnsi="Helvetica" w:cs="Helvetica"/>
          <w:szCs w:val="24"/>
        </w:rPr>
        <w:t>A dedicated sketchbook for use in this class only. It needs to be large enough for you to draw pieces to scale.</w:t>
      </w:r>
    </w:p>
    <w:p w14:paraId="05C2A48C" w14:textId="77777777" w:rsidR="00AD4EFD" w:rsidRDefault="00AD4EFD" w:rsidP="00AD4EFD">
      <w:pPr>
        <w:widowControl w:val="0"/>
        <w:autoSpaceDE w:val="0"/>
        <w:autoSpaceDN w:val="0"/>
        <w:adjustRightInd w:val="0"/>
        <w:rPr>
          <w:rFonts w:ascii="Helvetica" w:hAnsi="Helvetica"/>
        </w:rPr>
      </w:pPr>
    </w:p>
    <w:p w14:paraId="172F41D0" w14:textId="77777777" w:rsidR="00AD4EFD" w:rsidRDefault="00AD4EFD" w:rsidP="00AD4EFD">
      <w:pPr>
        <w:widowControl w:val="0"/>
        <w:autoSpaceDE w:val="0"/>
        <w:autoSpaceDN w:val="0"/>
        <w:adjustRightInd w:val="0"/>
        <w:rPr>
          <w:rFonts w:ascii="Helvetica" w:hAnsi="Helvetica"/>
        </w:rPr>
      </w:pPr>
    </w:p>
    <w:p w14:paraId="0AFC8FD3" w14:textId="77777777" w:rsidR="00AD4EFD" w:rsidRDefault="00AD4EFD" w:rsidP="00AD4EFD">
      <w:pPr>
        <w:widowControl w:val="0"/>
        <w:autoSpaceDE w:val="0"/>
        <w:autoSpaceDN w:val="0"/>
        <w:adjustRightInd w:val="0"/>
        <w:rPr>
          <w:rFonts w:ascii="Helvetica" w:hAnsi="Helvetica"/>
        </w:rPr>
      </w:pPr>
      <w:r>
        <w:rPr>
          <w:rFonts w:ascii="Helvetica" w:hAnsi="Helvetica"/>
        </w:rPr>
        <w:t>Recommended:</w:t>
      </w:r>
    </w:p>
    <w:p w14:paraId="16263B2A" w14:textId="77777777" w:rsidR="00AD4EFD" w:rsidRDefault="00AD4EFD" w:rsidP="00AD4EFD">
      <w:pPr>
        <w:widowControl w:val="0"/>
        <w:autoSpaceDE w:val="0"/>
        <w:autoSpaceDN w:val="0"/>
        <w:adjustRightInd w:val="0"/>
        <w:ind w:left="720" w:hanging="720"/>
        <w:rPr>
          <w:rFonts w:ascii="Helvetica" w:hAnsi="Helvetica"/>
        </w:rPr>
      </w:pPr>
      <w:r>
        <w:rPr>
          <w:rFonts w:ascii="Helvetica" w:hAnsi="Helvetica"/>
        </w:rPr>
        <w:t xml:space="preserve">1 -3/4” or larger </w:t>
      </w:r>
      <w:proofErr w:type="spellStart"/>
      <w:r>
        <w:rPr>
          <w:rFonts w:ascii="Helvetica" w:hAnsi="Helvetica"/>
        </w:rPr>
        <w:t>Chromoly</w:t>
      </w:r>
      <w:proofErr w:type="spellEnd"/>
      <w:r>
        <w:rPr>
          <w:rFonts w:ascii="Helvetica" w:hAnsi="Helvetica"/>
        </w:rPr>
        <w:t xml:space="preserve"> Blowpipe from </w:t>
      </w:r>
      <w:hyperlink r:id="rId6" w:history="1">
        <w:r>
          <w:rPr>
            <w:rStyle w:val="Hyperlink"/>
            <w:rFonts w:ascii="Helvetica" w:hAnsi="Helvetica"/>
          </w:rPr>
          <w:t>www.spiralarts.com</w:t>
        </w:r>
      </w:hyperlink>
      <w:r>
        <w:rPr>
          <w:rFonts w:ascii="Helvetica" w:hAnsi="Helvetica"/>
        </w:rPr>
        <w:t xml:space="preserve">  ($170.00 +)</w:t>
      </w:r>
    </w:p>
    <w:p w14:paraId="53B885DC" w14:textId="77777777" w:rsidR="00AD4EFD" w:rsidRPr="00D565C7" w:rsidRDefault="00AD4EFD" w:rsidP="00AD4EFD">
      <w:pPr>
        <w:widowControl w:val="0"/>
        <w:numPr>
          <w:ilvl w:val="0"/>
          <w:numId w:val="3"/>
        </w:numPr>
        <w:autoSpaceDE w:val="0"/>
        <w:autoSpaceDN w:val="0"/>
        <w:adjustRightInd w:val="0"/>
        <w:rPr>
          <w:rFonts w:ascii="Helvetica" w:hAnsi="Helvetica"/>
        </w:rPr>
      </w:pPr>
      <w:r>
        <w:rPr>
          <w:rFonts w:ascii="Helvetica" w:hAnsi="Helvetica"/>
        </w:rPr>
        <w:t xml:space="preserve">3/4” or larger </w:t>
      </w:r>
      <w:proofErr w:type="spellStart"/>
      <w:r>
        <w:rPr>
          <w:rFonts w:ascii="Helvetica" w:hAnsi="Helvetica"/>
        </w:rPr>
        <w:t>Chromoly</w:t>
      </w:r>
      <w:proofErr w:type="spellEnd"/>
      <w:r>
        <w:rPr>
          <w:rFonts w:ascii="Helvetica" w:hAnsi="Helvetica"/>
        </w:rPr>
        <w:t xml:space="preserve"> </w:t>
      </w:r>
      <w:proofErr w:type="spellStart"/>
      <w:r>
        <w:rPr>
          <w:rFonts w:ascii="Helvetica" w:hAnsi="Helvetica"/>
        </w:rPr>
        <w:t>punty</w:t>
      </w:r>
      <w:proofErr w:type="spellEnd"/>
      <w:r>
        <w:rPr>
          <w:rFonts w:ascii="Helvetica" w:hAnsi="Helvetica"/>
        </w:rPr>
        <w:t xml:space="preserve"> with counter weight from Spiral Arts </w:t>
      </w:r>
      <w:hyperlink r:id="rId7" w:history="1">
        <w:r>
          <w:rPr>
            <w:rStyle w:val="Hyperlink"/>
            <w:rFonts w:ascii="Helvetica" w:hAnsi="Helvetica"/>
          </w:rPr>
          <w:t>www.spiralarts.com</w:t>
        </w:r>
      </w:hyperlink>
      <w:r>
        <w:rPr>
          <w:rFonts w:ascii="Helvetica" w:hAnsi="Helvetica"/>
        </w:rPr>
        <w:t xml:space="preserve"> ($170.00 +)</w:t>
      </w:r>
    </w:p>
    <w:p w14:paraId="68F42D53" w14:textId="77777777" w:rsidR="00AD4EFD" w:rsidRDefault="00AD4EFD" w:rsidP="00AD4EFD">
      <w:pPr>
        <w:rPr>
          <w:rFonts w:ascii="Helvetica" w:hAnsi="Helvetica"/>
        </w:rPr>
      </w:pPr>
      <w:r>
        <w:rPr>
          <w:rFonts w:ascii="Helvetica" w:hAnsi="Helvetica"/>
        </w:rPr>
        <w:t xml:space="preserve">1- 4” x 18” Basic Paddle item no </w:t>
      </w:r>
      <w:proofErr w:type="gramStart"/>
      <w:r>
        <w:rPr>
          <w:rFonts w:ascii="Helvetica" w:hAnsi="Helvetica"/>
        </w:rPr>
        <w:t>P0148  www.glasscolor.com</w:t>
      </w:r>
      <w:proofErr w:type="gramEnd"/>
      <w:r>
        <w:rPr>
          <w:rFonts w:ascii="Helvetica" w:hAnsi="Helvetica"/>
        </w:rPr>
        <w:t xml:space="preserve"> ($14.00)</w:t>
      </w:r>
    </w:p>
    <w:p w14:paraId="7A7BB246" w14:textId="77777777" w:rsidR="00AD4EFD" w:rsidRDefault="00AD4EFD" w:rsidP="00AD4EFD">
      <w:pPr>
        <w:widowControl w:val="0"/>
        <w:autoSpaceDE w:val="0"/>
        <w:autoSpaceDN w:val="0"/>
        <w:adjustRightInd w:val="0"/>
        <w:rPr>
          <w:rFonts w:ascii="Helvetica" w:hAnsi="Helvetica"/>
        </w:rPr>
      </w:pPr>
      <w:r>
        <w:rPr>
          <w:rFonts w:ascii="Helvetica" w:hAnsi="Helvetica"/>
        </w:rPr>
        <w:t xml:space="preserve">1-18” Catching Mitts Item no </w:t>
      </w:r>
      <w:hyperlink r:id="rId8" w:history="1">
        <w:r>
          <w:rPr>
            <w:rFonts w:ascii="Helvetica" w:hAnsi="Helvetica"/>
          </w:rPr>
          <w:t>S-PB3097-381</w:t>
        </w:r>
      </w:hyperlink>
      <w:proofErr w:type="gramStart"/>
      <w:r>
        <w:rPr>
          <w:rFonts w:ascii="Helvetica" w:hAnsi="Helvetica"/>
        </w:rPr>
        <w:t xml:space="preserve">  </w:t>
      </w:r>
      <w:proofErr w:type="gramEnd"/>
      <w:r>
        <w:rPr>
          <w:rFonts w:ascii="Helvetica" w:hAnsi="Helvetica"/>
        </w:rPr>
        <w:fldChar w:fldCharType="begin"/>
      </w:r>
      <w:r>
        <w:rPr>
          <w:rFonts w:ascii="Helvetica" w:hAnsi="Helvetica"/>
        </w:rPr>
        <w:instrText xml:space="preserve"> HYPERLINK "http://www.glasscolor.com" </w:instrText>
      </w:r>
      <w:r>
        <w:rPr>
          <w:rFonts w:ascii="Helvetica" w:hAnsi="Helvetica"/>
        </w:rPr>
        <w:fldChar w:fldCharType="separate"/>
      </w:r>
      <w:r>
        <w:rPr>
          <w:rStyle w:val="Hyperlink"/>
          <w:rFonts w:ascii="Helvetica" w:hAnsi="Helvetica"/>
        </w:rPr>
        <w:t>www.glasscolor.com</w:t>
      </w:r>
      <w:r>
        <w:rPr>
          <w:rFonts w:ascii="Helvetica" w:hAnsi="Helvetica"/>
        </w:rPr>
        <w:fldChar w:fldCharType="end"/>
      </w:r>
      <w:r>
        <w:rPr>
          <w:rFonts w:ascii="Helvetica" w:hAnsi="Helvetica"/>
        </w:rPr>
        <w:t xml:space="preserve"> ($86.60)</w:t>
      </w:r>
    </w:p>
    <w:p w14:paraId="7673218F" w14:textId="77777777" w:rsidR="00AD4EFD" w:rsidRDefault="00AD4EFD" w:rsidP="00AD4EFD">
      <w:pPr>
        <w:widowControl w:val="0"/>
        <w:autoSpaceDE w:val="0"/>
        <w:autoSpaceDN w:val="0"/>
        <w:adjustRightInd w:val="0"/>
        <w:rPr>
          <w:rFonts w:ascii="Helvetica" w:hAnsi="Helvetica"/>
        </w:rPr>
      </w:pPr>
      <w:r>
        <w:rPr>
          <w:rFonts w:ascii="Helvetica" w:hAnsi="Helvetica"/>
        </w:rPr>
        <w:t>1-</w:t>
      </w:r>
      <w:hyperlink r:id="rId9" w:history="1">
        <w:r>
          <w:rPr>
            <w:rFonts w:ascii="Helvetica" w:hAnsi="Helvetica"/>
          </w:rPr>
          <w:t>Kevlar Blend Standard Mitt Cover (light)</w:t>
        </w:r>
      </w:hyperlink>
      <w:r>
        <w:rPr>
          <w:rFonts w:ascii="Helvetica" w:hAnsi="Helvetica"/>
        </w:rPr>
        <w:t xml:space="preserve"> </w:t>
      </w:r>
      <w:hyperlink r:id="rId10" w:history="1">
        <w:r>
          <w:rPr>
            <w:rFonts w:ascii="Helvetica" w:hAnsi="Helvetica"/>
          </w:rPr>
          <w:t>S-TH279R-10</w:t>
        </w:r>
      </w:hyperlink>
      <w:r>
        <w:rPr>
          <w:rFonts w:ascii="Helvetica" w:hAnsi="Helvetica"/>
        </w:rPr>
        <w:t xml:space="preserve"> (</w:t>
      </w:r>
      <w:r>
        <w:rPr>
          <w:rFonts w:ascii="Helvetica" w:hAnsi="Helvetica"/>
          <w:b/>
        </w:rPr>
        <w:t>$33.95</w:t>
      </w:r>
      <w:r>
        <w:rPr>
          <w:rFonts w:ascii="Helvetica" w:hAnsi="Helvetica"/>
        </w:rPr>
        <w:t>)</w:t>
      </w:r>
    </w:p>
    <w:p w14:paraId="39DB6E26" w14:textId="77777777" w:rsidR="00AD4EFD" w:rsidRDefault="00AD4EFD" w:rsidP="00AD4EFD">
      <w:pPr>
        <w:widowControl w:val="0"/>
        <w:autoSpaceDE w:val="0"/>
        <w:autoSpaceDN w:val="0"/>
        <w:adjustRightInd w:val="0"/>
        <w:rPr>
          <w:rFonts w:ascii="Helvetica" w:hAnsi="Helvetica"/>
        </w:rPr>
      </w:pPr>
    </w:p>
    <w:p w14:paraId="321D83BE" w14:textId="77777777" w:rsidR="00AD4EFD" w:rsidRDefault="00AD4EFD" w:rsidP="00AD4EFD">
      <w:pPr>
        <w:rPr>
          <w:rFonts w:ascii="Helvetica" w:hAnsi="Helvetica"/>
          <w:u w:val="single"/>
        </w:rPr>
      </w:pPr>
      <w:r>
        <w:rPr>
          <w:rFonts w:ascii="Helvetica" w:hAnsi="Helvetica"/>
          <w:u w:val="single"/>
        </w:rPr>
        <w:t>Clear Glass and studio bulk materials:</w:t>
      </w:r>
    </w:p>
    <w:p w14:paraId="3153E4FE" w14:textId="205054F7" w:rsidR="00AD4EFD" w:rsidRPr="000C5386" w:rsidRDefault="00AD4EFD" w:rsidP="00AD4EFD">
      <w:pPr>
        <w:rPr>
          <w:rFonts w:ascii="Helvetica" w:hAnsi="Helvetica"/>
        </w:rPr>
      </w:pPr>
      <w:r>
        <w:rPr>
          <w:rFonts w:ascii="Helvetica" w:hAnsi="Helvetica"/>
        </w:rPr>
        <w:t>Each student will pay $175 to the Department of Art and Art History to help cover the cost of clear furnace glass used during the semester</w:t>
      </w:r>
      <w:r w:rsidR="00BE3F63">
        <w:rPr>
          <w:rFonts w:ascii="Helvetica" w:hAnsi="Helvetica"/>
        </w:rPr>
        <w:t xml:space="preserve">, grits, and other </w:t>
      </w:r>
      <w:proofErr w:type="gramStart"/>
      <w:r w:rsidR="00BE3F63">
        <w:rPr>
          <w:rFonts w:ascii="Helvetica" w:hAnsi="Helvetica"/>
        </w:rPr>
        <w:t>materials which</w:t>
      </w:r>
      <w:proofErr w:type="gramEnd"/>
      <w:r w:rsidR="00BE3F63">
        <w:rPr>
          <w:rFonts w:ascii="Helvetica" w:hAnsi="Helvetica"/>
        </w:rPr>
        <w:t xml:space="preserve"> can only be bought in bulk</w:t>
      </w:r>
      <w:bookmarkStart w:id="0" w:name="_GoBack"/>
      <w:bookmarkEnd w:id="0"/>
      <w:r>
        <w:rPr>
          <w:rFonts w:ascii="Helvetica" w:hAnsi="Helvetica"/>
        </w:rPr>
        <w:t xml:space="preserve">.  This must be paid before working in the studio. The studio subsidizes any overages in material use. </w:t>
      </w:r>
    </w:p>
    <w:p w14:paraId="7A84BD5C" w14:textId="77777777" w:rsidR="00AD4EFD" w:rsidRDefault="00AD4EFD" w:rsidP="00AD4EFD">
      <w:pPr>
        <w:widowControl w:val="0"/>
        <w:autoSpaceDE w:val="0"/>
        <w:autoSpaceDN w:val="0"/>
        <w:adjustRightInd w:val="0"/>
        <w:rPr>
          <w:rFonts w:ascii="Helvetica" w:hAnsi="Helvetica"/>
        </w:rPr>
      </w:pPr>
    </w:p>
    <w:p w14:paraId="51617180" w14:textId="77777777" w:rsidR="00AD4EFD" w:rsidRDefault="00AD4EFD" w:rsidP="00AD4EFD">
      <w:pPr>
        <w:rPr>
          <w:rFonts w:ascii="Palatino" w:hAnsi="Palatino"/>
          <w:b/>
        </w:rPr>
      </w:pPr>
      <w:r>
        <w:rPr>
          <w:rFonts w:ascii="Palatino" w:hAnsi="Palatino"/>
          <w:b/>
        </w:rPr>
        <w:t>FACILITY</w:t>
      </w:r>
    </w:p>
    <w:p w14:paraId="224C17BD" w14:textId="77777777" w:rsidR="00AD4EFD" w:rsidRDefault="00AD4EFD" w:rsidP="00AD4EFD">
      <w:pPr>
        <w:ind w:firstLine="720"/>
        <w:rPr>
          <w:rFonts w:ascii="Palatino" w:hAnsi="Palatino"/>
        </w:rPr>
      </w:pPr>
      <w:r>
        <w:rPr>
          <w:rFonts w:ascii="Palatino" w:hAnsi="Palatino"/>
        </w:rPr>
        <w:t xml:space="preserve">Using the hot and cold glass shops is a privilege.  There are specific guidelines for the proper use and care of the machines and supplies.  Students are required to strictly follow these guidelines without exception. In the absence of the instructor, directions given by the Art Department Technician, Graduate Students or studio assistant must be followed without question.  Misuse of the studio equipment or failure to comply with studio rules will result in a loss of facility access. </w:t>
      </w:r>
    </w:p>
    <w:p w14:paraId="5C377823" w14:textId="77777777" w:rsidR="00AD4EFD" w:rsidRDefault="00AD4EFD" w:rsidP="00AD4EFD">
      <w:pPr>
        <w:ind w:firstLine="720"/>
        <w:rPr>
          <w:rFonts w:ascii="Palatino" w:hAnsi="Palatino"/>
        </w:rPr>
      </w:pPr>
      <w:r>
        <w:rPr>
          <w:rFonts w:ascii="Palatino" w:hAnsi="Palatino"/>
        </w:rPr>
        <w:t>Glassblowing is equipment dependent.  Your understanding of the operation and maintenance of the facility is part of this class. You will be required to actively participate in the regular cleaning and maintenance of the shops and assist in the occasional repair of the equipment.  There may be times during the course of the semester that equipment must be shut down for repair.  This is the nature of this medium, and to be expected.  Every effort will be made to keep this to an absolute minimum.</w:t>
      </w:r>
    </w:p>
    <w:p w14:paraId="5708C5AF" w14:textId="77777777" w:rsidR="00AD4EFD" w:rsidRDefault="00AD4EFD" w:rsidP="00AD4EFD">
      <w:pPr>
        <w:ind w:firstLine="720"/>
        <w:rPr>
          <w:rFonts w:ascii="Palatino" w:hAnsi="Palatino"/>
        </w:rPr>
      </w:pPr>
      <w:r>
        <w:rPr>
          <w:rFonts w:ascii="Palatino" w:hAnsi="Palatino"/>
        </w:rPr>
        <w:t xml:space="preserve">Certain semesters will include major equipment construction /rebuilding as part of the class curriculum. You will be expected to participate fully in this activity just as any other class assignment. </w:t>
      </w:r>
    </w:p>
    <w:p w14:paraId="0694A4CB" w14:textId="77777777" w:rsidR="00AD4EFD" w:rsidRDefault="00AD4EFD" w:rsidP="00AD4EFD">
      <w:pPr>
        <w:rPr>
          <w:rFonts w:ascii="Palatino" w:hAnsi="Palatino"/>
        </w:rPr>
      </w:pPr>
    </w:p>
    <w:p w14:paraId="0F82A789" w14:textId="77777777" w:rsidR="00AD4EFD" w:rsidRDefault="00AD4EFD" w:rsidP="00AD4EFD">
      <w:pPr>
        <w:rPr>
          <w:rFonts w:ascii="Palatino" w:hAnsi="Palatino"/>
          <w:b/>
        </w:rPr>
      </w:pPr>
      <w:r>
        <w:rPr>
          <w:rFonts w:ascii="Palatino" w:hAnsi="Palatino"/>
          <w:b/>
        </w:rPr>
        <w:t>Drop Policy:</w:t>
      </w:r>
    </w:p>
    <w:p w14:paraId="2261F78E" w14:textId="77777777" w:rsidR="00AD4EFD" w:rsidRDefault="00AD4EFD" w:rsidP="00AD4EFD">
      <w:pPr>
        <w:ind w:firstLine="720"/>
        <w:outlineLvl w:val="0"/>
        <w:rPr>
          <w:rFonts w:ascii="Palatino" w:hAnsi="Palatino"/>
        </w:rPr>
      </w:pPr>
      <w:r>
        <w:rPr>
          <w:rFonts w:ascii="Palatino" w:hAnsi="Palatino"/>
          <w:b/>
        </w:rPr>
        <w:t xml:space="preserve">If the student would like to drop a course or courses, they should consider:  </w:t>
      </w:r>
      <w:r>
        <w:rPr>
          <w:rFonts w:ascii="Palatino" w:hAnsi="Palatino"/>
        </w:rPr>
        <w:t xml:space="preserve">The Last Drop Date for undergraduates will occur at a point two-thirds of the way through a given semester or session.  For Spring 2016, the Last Drop Date is Friday, April  1st, which occurs at the end of the tenth week of classes.  As usual, students are allowed to drop until 5:00 p.m. CST on that date.  Undergraduate students who drop a course on or before the Last Drop Date will receive an automatic grade of “W” regardless of whether they have completed assignments or not.  Students seeking to drop a course will be advised to speak with the instructor of record and then, if deemed appropriate, proceed to the Academic Advisor for their major (or designee) who will complete the drop in the </w:t>
      </w:r>
      <w:proofErr w:type="spellStart"/>
      <w:r>
        <w:rPr>
          <w:rFonts w:ascii="Palatino" w:hAnsi="Palatino"/>
        </w:rPr>
        <w:t>MyMav</w:t>
      </w:r>
      <w:proofErr w:type="spellEnd"/>
      <w:r>
        <w:rPr>
          <w:rFonts w:ascii="Palatino" w:hAnsi="Palatino"/>
        </w:rPr>
        <w:t xml:space="preserve"> system.  </w:t>
      </w:r>
      <w:proofErr w:type="gramStart"/>
      <w:r>
        <w:rPr>
          <w:rFonts w:ascii="Palatino" w:hAnsi="Palatino"/>
        </w:rPr>
        <w:t xml:space="preserve">A “W” will be placed on the student record automatically by </w:t>
      </w:r>
      <w:proofErr w:type="spellStart"/>
      <w:r>
        <w:rPr>
          <w:rFonts w:ascii="Palatino" w:hAnsi="Palatino"/>
        </w:rPr>
        <w:t>MyMav</w:t>
      </w:r>
      <w:proofErr w:type="spellEnd"/>
      <w:proofErr w:type="gramEnd"/>
      <w:r>
        <w:rPr>
          <w:rFonts w:ascii="Palatino" w:hAnsi="Palatino"/>
        </w:rPr>
        <w:t xml:space="preserve"> when the drop is entered.  </w:t>
      </w:r>
    </w:p>
    <w:p w14:paraId="2362D2B0" w14:textId="77777777" w:rsidR="00AD4EFD" w:rsidRDefault="00AD4EFD" w:rsidP="00AD4EFD">
      <w:pPr>
        <w:outlineLvl w:val="0"/>
        <w:rPr>
          <w:rFonts w:ascii="Palatino" w:hAnsi="Palatino"/>
          <w:b/>
        </w:rPr>
      </w:pPr>
    </w:p>
    <w:p w14:paraId="21396416" w14:textId="77777777" w:rsidR="00AD4EFD" w:rsidRDefault="00AD4EFD" w:rsidP="00AD4EFD">
      <w:pPr>
        <w:outlineLvl w:val="0"/>
        <w:rPr>
          <w:rFonts w:ascii="Palatino" w:hAnsi="Palatino"/>
        </w:rPr>
      </w:pPr>
      <w:r>
        <w:rPr>
          <w:rFonts w:ascii="Palatino" w:hAnsi="Palatino"/>
        </w:rPr>
        <w:t>The Student’s Responsibility to the University</w:t>
      </w:r>
    </w:p>
    <w:p w14:paraId="31C151AC" w14:textId="77777777" w:rsidR="00AD4EFD" w:rsidRDefault="00AD4EFD" w:rsidP="00AD4EFD">
      <w:pPr>
        <w:numPr>
          <w:ilvl w:val="0"/>
          <w:numId w:val="1"/>
        </w:numPr>
        <w:rPr>
          <w:rFonts w:ascii="Palatino" w:hAnsi="Palatino"/>
        </w:rPr>
      </w:pPr>
      <w:r>
        <w:rPr>
          <w:rFonts w:ascii="Palatino" w:hAnsi="Palatino"/>
        </w:rPr>
        <w:t xml:space="preserve">Any remaining fees (library, lab, </w:t>
      </w:r>
      <w:proofErr w:type="spellStart"/>
      <w:r>
        <w:rPr>
          <w:rFonts w:ascii="Palatino" w:hAnsi="Palatino"/>
        </w:rPr>
        <w:t>etc</w:t>
      </w:r>
      <w:proofErr w:type="spellEnd"/>
      <w:r>
        <w:rPr>
          <w:rFonts w:ascii="Palatino" w:hAnsi="Palatino"/>
        </w:rPr>
        <w:t xml:space="preserve">…) for the course or tuition owed depending on the withdrawal date.  Student should go the Student Financial Services or </w:t>
      </w:r>
      <w:hyperlink r:id="rId11" w:history="1">
        <w:r>
          <w:rPr>
            <w:rStyle w:val="Hyperlink"/>
            <w:rFonts w:ascii="Palatino" w:hAnsi="Palatino"/>
          </w:rPr>
          <w:t>www.uta.edu/fees</w:t>
        </w:r>
      </w:hyperlink>
      <w:r>
        <w:rPr>
          <w:rFonts w:ascii="Palatino" w:hAnsi="Palatino"/>
        </w:rPr>
        <w:t xml:space="preserve"> for more information. </w:t>
      </w:r>
    </w:p>
    <w:p w14:paraId="6066F75E" w14:textId="77777777" w:rsidR="00AD4EFD" w:rsidRDefault="00AD4EFD" w:rsidP="00AD4EFD">
      <w:pPr>
        <w:rPr>
          <w:rFonts w:ascii="Palatino" w:hAnsi="Palatino"/>
        </w:rPr>
      </w:pPr>
    </w:p>
    <w:p w14:paraId="692CC0B7" w14:textId="77777777" w:rsidR="00AD4EFD" w:rsidRDefault="00AD4EFD" w:rsidP="00AD4EFD">
      <w:pPr>
        <w:outlineLvl w:val="0"/>
        <w:rPr>
          <w:rFonts w:ascii="Palatino" w:hAnsi="Palatino"/>
        </w:rPr>
      </w:pPr>
      <w:r>
        <w:rPr>
          <w:rFonts w:ascii="Palatino" w:hAnsi="Palatino"/>
        </w:rPr>
        <w:t>Financial Aid/Scholarships</w:t>
      </w:r>
    </w:p>
    <w:p w14:paraId="74EA1813" w14:textId="77777777" w:rsidR="00AD4EFD" w:rsidRDefault="00AD4EFD" w:rsidP="00AD4EFD">
      <w:pPr>
        <w:numPr>
          <w:ilvl w:val="0"/>
          <w:numId w:val="2"/>
        </w:numPr>
        <w:rPr>
          <w:rFonts w:ascii="Palatino" w:hAnsi="Palatino"/>
        </w:rPr>
      </w:pPr>
      <w:r>
        <w:rPr>
          <w:rFonts w:ascii="Palatino" w:hAnsi="Palatino"/>
        </w:rPr>
        <w:t xml:space="preserve">If the student receives financial aid and/or a scholarship, dropping courses could affect the current amount of aid that they receive as well as future eligibility for additional aid.   Contact the Office of Financial Aid and Scholarships at 272-3561 or </w:t>
      </w:r>
      <w:hyperlink r:id="rId12" w:history="1">
        <w:r>
          <w:rPr>
            <w:rStyle w:val="Hyperlink"/>
            <w:rFonts w:ascii="Palatino" w:hAnsi="Palatino"/>
          </w:rPr>
          <w:t>www.uta.edu/fao</w:t>
        </w:r>
      </w:hyperlink>
      <w:r>
        <w:rPr>
          <w:rFonts w:ascii="Palatino" w:hAnsi="Palatino"/>
        </w:rPr>
        <w:t>.</w:t>
      </w:r>
    </w:p>
    <w:p w14:paraId="53AA8ACF" w14:textId="77777777" w:rsidR="00AD4EFD" w:rsidRDefault="00AD4EFD" w:rsidP="00AD4EFD">
      <w:pPr>
        <w:rPr>
          <w:rFonts w:ascii="Palatino" w:hAnsi="Palatino"/>
        </w:rPr>
      </w:pPr>
    </w:p>
    <w:p w14:paraId="509C156B" w14:textId="77777777" w:rsidR="00AD4EFD" w:rsidRDefault="00AD4EFD" w:rsidP="00AD4EFD">
      <w:pPr>
        <w:outlineLvl w:val="0"/>
        <w:rPr>
          <w:rFonts w:ascii="Palatino" w:hAnsi="Palatino"/>
        </w:rPr>
      </w:pPr>
      <w:r>
        <w:rPr>
          <w:rFonts w:ascii="Palatino" w:hAnsi="Palatino"/>
        </w:rPr>
        <w:t>Academic Issues</w:t>
      </w:r>
    </w:p>
    <w:p w14:paraId="0EEE8B22" w14:textId="77777777" w:rsidR="00AD4EFD" w:rsidRDefault="00AD4EFD" w:rsidP="00AD4EFD">
      <w:pPr>
        <w:numPr>
          <w:ilvl w:val="0"/>
          <w:numId w:val="2"/>
        </w:numPr>
        <w:rPr>
          <w:rFonts w:ascii="Palatino" w:hAnsi="Palatino"/>
        </w:rPr>
      </w:pPr>
      <w:proofErr w:type="gramStart"/>
      <w:r>
        <w:rPr>
          <w:rFonts w:ascii="Palatino" w:hAnsi="Palatino"/>
        </w:rPr>
        <w:t>A student</w:t>
      </w:r>
      <w:proofErr w:type="gramEnd"/>
      <w:r>
        <w:rPr>
          <w:rFonts w:ascii="Palatino" w:hAnsi="Palatino"/>
        </w:rPr>
        <w:t xml:space="preserve"> </w:t>
      </w:r>
      <w:r>
        <w:rPr>
          <w:rFonts w:ascii="Palatino" w:hAnsi="Palatino"/>
          <w:u w:val="single"/>
        </w:rPr>
        <w:t>who enters the University Fall 2006 or thereafter</w:t>
      </w:r>
      <w:r>
        <w:rPr>
          <w:rFonts w:ascii="Palatino" w:hAnsi="Palatino"/>
        </w:rPr>
        <w:t xml:space="preserve"> can only earn 15 hours of “W” during their career at UT Arlington. </w:t>
      </w:r>
    </w:p>
    <w:p w14:paraId="705C41FC" w14:textId="77777777" w:rsidR="00AD4EFD" w:rsidRDefault="00AD4EFD" w:rsidP="00AD4EFD">
      <w:pPr>
        <w:numPr>
          <w:ilvl w:val="0"/>
          <w:numId w:val="2"/>
        </w:numPr>
        <w:rPr>
          <w:rFonts w:ascii="Palatino" w:hAnsi="Palatino"/>
        </w:rPr>
      </w:pPr>
      <w:r>
        <w:rPr>
          <w:rFonts w:ascii="Palatino" w:hAnsi="Palatino"/>
        </w:rPr>
        <w:t xml:space="preserve">Dropping a course will delay the student’s admission into a major and will ultimately delay a timely graduation. </w:t>
      </w:r>
    </w:p>
    <w:p w14:paraId="1E5C47F3" w14:textId="77777777" w:rsidR="00AD4EFD" w:rsidRDefault="00AD4EFD" w:rsidP="00AD4EFD">
      <w:pPr>
        <w:numPr>
          <w:ilvl w:val="0"/>
          <w:numId w:val="2"/>
        </w:numPr>
        <w:rPr>
          <w:rFonts w:ascii="Palatino" w:hAnsi="Palatino"/>
        </w:rPr>
      </w:pPr>
      <w:r>
        <w:rPr>
          <w:rFonts w:ascii="Palatino" w:hAnsi="Palatino"/>
        </w:rPr>
        <w:t xml:space="preserve">A student can only attempt the same course 2 times.  On the third attempt, the student will be charged the equivalent of out-of-state tuition for this course. </w:t>
      </w:r>
    </w:p>
    <w:p w14:paraId="5541023A" w14:textId="77777777" w:rsidR="00AD4EFD" w:rsidRDefault="00AD4EFD" w:rsidP="00AD4EFD">
      <w:pPr>
        <w:numPr>
          <w:ilvl w:val="0"/>
          <w:numId w:val="2"/>
        </w:numPr>
        <w:rPr>
          <w:rFonts w:ascii="Palatino" w:hAnsi="Palatino"/>
        </w:rPr>
      </w:pPr>
      <w:r>
        <w:rPr>
          <w:rFonts w:ascii="Palatino" w:hAnsi="Palatino"/>
        </w:rPr>
        <w:t xml:space="preserve">After Census Date, a student will earn a grade of F or W when withdrawing.  This could affect overall GPA and, if several “F”s are earned, could result in dismissal from the University. </w:t>
      </w:r>
    </w:p>
    <w:p w14:paraId="39FF59D1" w14:textId="77777777" w:rsidR="00AD4EFD" w:rsidRDefault="00AD4EFD" w:rsidP="00AD4EFD">
      <w:pPr>
        <w:ind w:left="360"/>
        <w:rPr>
          <w:rFonts w:ascii="Palatino" w:hAnsi="Palatino"/>
        </w:rPr>
      </w:pPr>
      <w:r>
        <w:rPr>
          <w:rFonts w:ascii="Palatino" w:hAnsi="Palatino"/>
        </w:rPr>
        <w:t xml:space="preserve"> </w:t>
      </w:r>
    </w:p>
    <w:p w14:paraId="14256C3D" w14:textId="77777777" w:rsidR="00AD4EFD" w:rsidRDefault="00AD4EFD" w:rsidP="00AD4EFD">
      <w:pPr>
        <w:rPr>
          <w:rFonts w:ascii="Palatino" w:hAnsi="Palatino"/>
          <w:b/>
        </w:rPr>
      </w:pPr>
      <w:r>
        <w:rPr>
          <w:rFonts w:ascii="Palatino" w:hAnsi="Palatino"/>
          <w:b/>
        </w:rPr>
        <w:t>Americans with Disabilities Act:</w:t>
      </w:r>
    </w:p>
    <w:p w14:paraId="7AB6144F" w14:textId="77777777" w:rsidR="00AD4EFD" w:rsidRDefault="00AD4EFD" w:rsidP="00AD4EFD">
      <w:pPr>
        <w:ind w:firstLine="720"/>
        <w:rPr>
          <w:rFonts w:ascii="Palatino" w:hAnsi="Palatino"/>
        </w:rPr>
      </w:pPr>
      <w:r>
        <w:rPr>
          <w:rFonts w:ascii="Palatino" w:hAnsi="Palatino"/>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Pr>
          <w:rFonts w:ascii="Palatino" w:hAnsi="Palatino"/>
          <w:i/>
        </w:rPr>
        <w:t>Americans with Disabilities Act (ADA)</w:t>
      </w:r>
      <w:r>
        <w:rPr>
          <w:rFonts w:ascii="Palatino" w:hAnsi="Palatino"/>
        </w:rPr>
        <w:t>, pursuant to section 504 of the Rehabilitation Act, there is renewed focus on providing this population with the same opportunities enjoyed by all citizens.</w:t>
      </w:r>
    </w:p>
    <w:p w14:paraId="363604B9" w14:textId="77777777" w:rsidR="00AD4EFD" w:rsidRDefault="00AD4EFD" w:rsidP="00AD4EFD">
      <w:pPr>
        <w:ind w:firstLine="720"/>
        <w:rPr>
          <w:rFonts w:ascii="Palatino" w:hAnsi="Palatino"/>
        </w:rPr>
      </w:pPr>
      <w:r>
        <w:rPr>
          <w:rFonts w:ascii="Palatino" w:hAnsi="Palatino"/>
        </w:rPr>
        <w:t xml:space="preserve">As a faculty member, I am required by law to provide “reasonable accommodations” to students with disabilities, so as not to discriminate on the basis of the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t>
      </w:r>
      <w:hyperlink r:id="rId13" w:history="1">
        <w:r>
          <w:rPr>
            <w:rStyle w:val="Hyperlink"/>
            <w:rFonts w:ascii="Palatino" w:hAnsi="Palatino"/>
          </w:rPr>
          <w:t>www.uta.edu/disability</w:t>
        </w:r>
      </w:hyperlink>
      <w:r>
        <w:rPr>
          <w:rFonts w:ascii="Palatino" w:hAnsi="Palatino"/>
        </w:rPr>
        <w:t>.  Also, you may visit the Office for Students with Disabilities in room 102 of University Hall or call them at (817) 272-3364.</w:t>
      </w:r>
    </w:p>
    <w:p w14:paraId="516007F2" w14:textId="77777777" w:rsidR="00AD4EFD" w:rsidRDefault="00AD4EFD" w:rsidP="00AD4EFD">
      <w:pPr>
        <w:rPr>
          <w:rFonts w:ascii="Palatino" w:hAnsi="Palatino"/>
        </w:rPr>
      </w:pPr>
    </w:p>
    <w:p w14:paraId="6C1DA77A" w14:textId="77777777" w:rsidR="00AD4EFD" w:rsidRDefault="00AD4EFD" w:rsidP="00AD4EFD">
      <w:pPr>
        <w:rPr>
          <w:rFonts w:ascii="Palatino" w:hAnsi="Palatino"/>
          <w:b/>
        </w:rPr>
      </w:pPr>
      <w:r>
        <w:rPr>
          <w:rFonts w:ascii="Palatino" w:hAnsi="Palatino"/>
          <w:b/>
        </w:rPr>
        <w:t>Academic Integrity:</w:t>
      </w:r>
    </w:p>
    <w:p w14:paraId="48AEE7FC" w14:textId="77777777" w:rsidR="00AD4EFD" w:rsidRDefault="00AD4EFD" w:rsidP="00AD4EFD">
      <w:pPr>
        <w:ind w:firstLine="720"/>
        <w:rPr>
          <w:rFonts w:ascii="Palatino" w:hAnsi="Palatino"/>
        </w:rPr>
      </w:pPr>
      <w:r>
        <w:rPr>
          <w:rFonts w:ascii="Palatino" w:hAnsi="Palatino"/>
        </w:rPr>
        <w:t>It is the policy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part to another person, taking an examination for another person, any act designed to give unfair advantage to a student or the attempt to commit such acts.”  (Regents’ Rules and Regulations, Series 50101, Section 2.2)</w:t>
      </w:r>
    </w:p>
    <w:p w14:paraId="79068157" w14:textId="77777777" w:rsidR="00AD4EFD" w:rsidRDefault="00AD4EFD" w:rsidP="00AD4EFD">
      <w:pPr>
        <w:rPr>
          <w:rFonts w:ascii="Palatino" w:hAnsi="Palatino"/>
        </w:rPr>
      </w:pPr>
    </w:p>
    <w:p w14:paraId="099CDBCC" w14:textId="77777777" w:rsidR="00AD4EFD" w:rsidRDefault="00AD4EFD" w:rsidP="00AD4EFD">
      <w:pPr>
        <w:rPr>
          <w:rFonts w:ascii="Palatino" w:hAnsi="Palatino"/>
          <w:b/>
        </w:rPr>
      </w:pPr>
      <w:r>
        <w:rPr>
          <w:rFonts w:ascii="Palatino" w:hAnsi="Palatino"/>
          <w:b/>
        </w:rPr>
        <w:t>Student Support Services Available:</w:t>
      </w:r>
    </w:p>
    <w:p w14:paraId="61A8D7E1" w14:textId="77777777" w:rsidR="00AD4EFD" w:rsidRDefault="00AD4EFD" w:rsidP="00AD4EFD">
      <w:pPr>
        <w:ind w:firstLine="720"/>
        <w:rPr>
          <w:rFonts w:ascii="Palatino" w:hAnsi="Palatino"/>
        </w:rPr>
      </w:pPr>
      <w:r>
        <w:rPr>
          <w:rFonts w:ascii="Palatino" w:hAnsi="Palatino"/>
        </w:rP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 272-6107 for more information and appropriate referrals.</w:t>
      </w:r>
    </w:p>
    <w:p w14:paraId="256ECA7A" w14:textId="77777777" w:rsidR="00AD4EFD" w:rsidRDefault="00AD4EFD" w:rsidP="00AD4EFD">
      <w:pPr>
        <w:rPr>
          <w:rFonts w:ascii="Palatino" w:hAnsi="Palatino"/>
        </w:rPr>
      </w:pPr>
    </w:p>
    <w:p w14:paraId="265A67D7" w14:textId="77777777" w:rsidR="00AD4EFD" w:rsidRDefault="00AD4EFD" w:rsidP="00AD4EFD">
      <w:pPr>
        <w:rPr>
          <w:rFonts w:ascii="Palatino" w:hAnsi="Palatino"/>
          <w:b/>
        </w:rPr>
      </w:pPr>
      <w:r>
        <w:rPr>
          <w:rFonts w:ascii="Palatino" w:hAnsi="Palatino"/>
          <w:b/>
        </w:rPr>
        <w:t>E-Culture Policy:</w:t>
      </w:r>
    </w:p>
    <w:p w14:paraId="754E5B73" w14:textId="77777777" w:rsidR="00AD4EFD" w:rsidRDefault="00AD4EFD" w:rsidP="00AD4EFD">
      <w:pPr>
        <w:ind w:firstLine="720"/>
        <w:rPr>
          <w:rFonts w:ascii="Palatino" w:hAnsi="Palatino"/>
        </w:rPr>
      </w:pPr>
      <w:r>
        <w:rPr>
          <w:rFonts w:ascii="Palatino" w:hAnsi="Palatino"/>
        </w:rPr>
        <w:t xml:space="preserve">The University of Texas at Arlington has adopted the University email address as an official means of communication with students.  Through the use of email, UT 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4" w:history="1">
        <w:r>
          <w:rPr>
            <w:rStyle w:val="Hyperlink"/>
            <w:rFonts w:ascii="Palatino" w:hAnsi="Palatino"/>
          </w:rPr>
          <w:t>www.uta.edu/email</w:t>
        </w:r>
      </w:hyperlink>
      <w:r>
        <w:rPr>
          <w:rFonts w:ascii="Palatino" w:hAnsi="Palatino"/>
        </w:rPr>
        <w:t>.  New students (first semester at UTA) are able to activate their email account 24 hours after registering for courses.  There is no additional charge to students for using this account, and it remains active as long as a student is enrolled at UT Arlington.  Students are responsible for checking the email regularly.</w:t>
      </w:r>
    </w:p>
    <w:p w14:paraId="5A173B65" w14:textId="77777777" w:rsidR="00AD4EFD" w:rsidRDefault="00AD4EFD" w:rsidP="00AD4EFD">
      <w:pPr>
        <w:rPr>
          <w:rFonts w:ascii="Palatino" w:hAnsi="Palatino"/>
          <w:b/>
        </w:rPr>
      </w:pPr>
    </w:p>
    <w:p w14:paraId="484E6BD4" w14:textId="77777777" w:rsidR="00AD4EFD" w:rsidRDefault="00AD4EFD" w:rsidP="00AD4EFD">
      <w:pPr>
        <w:jc w:val="center"/>
        <w:rPr>
          <w:rFonts w:ascii="Palatino" w:hAnsi="Palatino"/>
        </w:rPr>
      </w:pPr>
    </w:p>
    <w:p w14:paraId="038B9191" w14:textId="77777777" w:rsidR="00AD4EFD" w:rsidRDefault="00AD4EFD" w:rsidP="00AD4EFD">
      <w:pPr>
        <w:jc w:val="center"/>
        <w:rPr>
          <w:rFonts w:ascii="Palatino" w:hAnsi="Palatino"/>
        </w:rPr>
      </w:pPr>
    </w:p>
    <w:p w14:paraId="1C5C0A38" w14:textId="77777777" w:rsidR="00AD4EFD" w:rsidRDefault="00AD4EFD" w:rsidP="00AD4EFD">
      <w:pPr>
        <w:jc w:val="center"/>
        <w:rPr>
          <w:rFonts w:ascii="Palatino" w:hAnsi="Palatino"/>
        </w:rPr>
      </w:pPr>
    </w:p>
    <w:p w14:paraId="1200D612" w14:textId="77777777" w:rsidR="00AD4EFD" w:rsidRDefault="00AD4EFD" w:rsidP="00AD4EFD">
      <w:pPr>
        <w:jc w:val="center"/>
        <w:rPr>
          <w:rFonts w:ascii="Palatino" w:hAnsi="Palatino"/>
        </w:rPr>
      </w:pPr>
    </w:p>
    <w:p w14:paraId="45212E34" w14:textId="77777777" w:rsidR="00AD4EFD" w:rsidRDefault="00AD4EFD" w:rsidP="00AD4EFD">
      <w:pPr>
        <w:jc w:val="center"/>
        <w:rPr>
          <w:rFonts w:ascii="Palatino" w:hAnsi="Palatino"/>
        </w:rPr>
      </w:pPr>
    </w:p>
    <w:p w14:paraId="24F66D8A" w14:textId="77777777" w:rsidR="00AD4EFD" w:rsidRDefault="00AD4EFD" w:rsidP="00AD4EFD">
      <w:pPr>
        <w:jc w:val="center"/>
        <w:rPr>
          <w:rFonts w:ascii="Palatino" w:hAnsi="Palatino"/>
        </w:rPr>
      </w:pPr>
    </w:p>
    <w:p w14:paraId="1CD50926" w14:textId="77777777" w:rsidR="00AD4EFD" w:rsidRDefault="00AD4EFD" w:rsidP="00AD4EFD">
      <w:pPr>
        <w:ind w:right="-216"/>
        <w:jc w:val="center"/>
        <w:rPr>
          <w:rFonts w:ascii="Palatino" w:hAnsi="Palatino"/>
          <w:b/>
        </w:rPr>
      </w:pPr>
    </w:p>
    <w:p w14:paraId="33CCAB41" w14:textId="77777777" w:rsidR="00AD4EFD" w:rsidRDefault="00AD4EFD" w:rsidP="00AD4EFD">
      <w:pPr>
        <w:spacing w:after="60"/>
        <w:ind w:right="-216"/>
        <w:rPr>
          <w:rFonts w:ascii="Palatino" w:hAnsi="Palatino"/>
          <w:b/>
        </w:rPr>
      </w:pPr>
    </w:p>
    <w:p w14:paraId="4DD2BC25" w14:textId="77777777" w:rsidR="00AD4EFD" w:rsidRDefault="00AD4EFD" w:rsidP="00AD4EFD"/>
    <w:p w14:paraId="2888C7FC" w14:textId="77777777" w:rsidR="004C495A" w:rsidRDefault="004C495A"/>
    <w:sectPr w:rsidR="004C495A">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98E"/>
    <w:multiLevelType w:val="hybridMultilevel"/>
    <w:tmpl w:val="EB4C7BB8"/>
    <w:lvl w:ilvl="0" w:tplc="4EEAC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51BFA"/>
    <w:multiLevelType w:val="hybridMultilevel"/>
    <w:tmpl w:val="2FB21318"/>
    <w:lvl w:ilvl="0" w:tplc="5AFAB1DE">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967D5"/>
    <w:multiLevelType w:val="hybridMultilevel"/>
    <w:tmpl w:val="6DC6BA8C"/>
    <w:lvl w:ilvl="0" w:tplc="58701F32">
      <w:start w:val="1"/>
      <w:numFmt w:val="bullet"/>
      <w:lvlText w:val=""/>
      <w:lvlJc w:val="left"/>
      <w:pPr>
        <w:tabs>
          <w:tab w:val="num" w:pos="504"/>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Palatin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E80F22"/>
    <w:multiLevelType w:val="hybridMultilevel"/>
    <w:tmpl w:val="64E64E78"/>
    <w:lvl w:ilvl="0" w:tplc="58701F32">
      <w:start w:val="1"/>
      <w:numFmt w:val="bullet"/>
      <w:lvlText w:val=""/>
      <w:lvlJc w:val="left"/>
      <w:pPr>
        <w:tabs>
          <w:tab w:val="num" w:pos="504"/>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Palatin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FD"/>
    <w:rsid w:val="001B1A46"/>
    <w:rsid w:val="002328C9"/>
    <w:rsid w:val="004C495A"/>
    <w:rsid w:val="00AD4EFD"/>
    <w:rsid w:val="00BE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93B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FD"/>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4EFD"/>
    <w:rPr>
      <w:color w:val="0000FF"/>
      <w:u w:val="single"/>
    </w:rPr>
  </w:style>
  <w:style w:type="character" w:styleId="Strong">
    <w:name w:val="Strong"/>
    <w:qFormat/>
    <w:rsid w:val="00AD4EF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FD"/>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4EFD"/>
    <w:rPr>
      <w:color w:val="0000FF"/>
      <w:u w:val="single"/>
    </w:rPr>
  </w:style>
  <w:style w:type="character" w:styleId="Strong">
    <w:name w:val="Strong"/>
    <w:qFormat/>
    <w:rsid w:val="00AD4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fees" TargetMode="External"/><Relationship Id="rId12" Type="http://schemas.openxmlformats.org/officeDocument/2006/relationships/hyperlink" Target="http://www.uta.edu/fao" TargetMode="External"/><Relationship Id="rId13" Type="http://schemas.openxmlformats.org/officeDocument/2006/relationships/hyperlink" Target="http://www.uta.edu/disability" TargetMode="External"/><Relationship Id="rId14" Type="http://schemas.openxmlformats.org/officeDocument/2006/relationships/hyperlink" Target="http://www.uta.edu/emai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iralarts.com" TargetMode="External"/><Relationship Id="rId7" Type="http://schemas.openxmlformats.org/officeDocument/2006/relationships/hyperlink" Target="http://www.spiralarts.com" TargetMode="External"/><Relationship Id="rId8" Type="http://schemas.openxmlformats.org/officeDocument/2006/relationships/hyperlink" Target="http://www.glasscolor.com/products/default.aspx?cID=38&amp;pID=262" TargetMode="External"/><Relationship Id="rId9" Type="http://schemas.openxmlformats.org/officeDocument/2006/relationships/hyperlink" Target="http://www.glasscolor.com/products/default.aspx?cID=38&amp;pID=264" TargetMode="External"/><Relationship Id="rId10" Type="http://schemas.openxmlformats.org/officeDocument/2006/relationships/hyperlink" Target="http://www.glasscolor.com/products/default.aspx?cID=38&amp;pID=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2056</Words>
  <Characters>11721</Characters>
  <Application>Microsoft Macintosh Word</Application>
  <DocSecurity>0</DocSecurity>
  <Lines>97</Lines>
  <Paragraphs>27</Paragraphs>
  <ScaleCrop>false</ScaleCrop>
  <Company>Justin Ginsberg Studios LLC</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Ginsberg</dc:creator>
  <cp:keywords/>
  <dc:description/>
  <cp:lastModifiedBy>Justin Ginsberg</cp:lastModifiedBy>
  <cp:revision>3</cp:revision>
  <dcterms:created xsi:type="dcterms:W3CDTF">2016-01-17T19:33:00Z</dcterms:created>
  <dcterms:modified xsi:type="dcterms:W3CDTF">2016-01-18T21:39:00Z</dcterms:modified>
</cp:coreProperties>
</file>