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xml:space="preserve">– </w:t>
      </w:r>
      <w:proofErr w:type="gramStart"/>
      <w:r w:rsidR="00CE7BC4">
        <w:rPr>
          <w:rFonts w:ascii="Arial" w:hAnsi="Arial" w:cs="Arial"/>
          <w:b/>
        </w:rPr>
        <w:t>Fall</w:t>
      </w:r>
      <w:proofErr w:type="gramEnd"/>
      <w:r w:rsidR="00CE7BC4">
        <w:rPr>
          <w:rFonts w:ascii="Arial" w:hAnsi="Arial" w:cs="Arial"/>
          <w:b/>
        </w:rPr>
        <w:t xml:space="preserve"> </w:t>
      </w:r>
      <w:r w:rsidR="007763AC" w:rsidRPr="005B7E9F">
        <w:rPr>
          <w:rFonts w:ascii="Arial" w:hAnsi="Arial" w:cs="Arial"/>
          <w:b/>
        </w:rPr>
        <w:t>201</w:t>
      </w:r>
      <w:r w:rsidR="006C01FB">
        <w:rPr>
          <w:rFonts w:ascii="Arial" w:hAnsi="Arial" w:cs="Arial"/>
          <w:b/>
        </w:rPr>
        <w:t>6</w:t>
      </w:r>
    </w:p>
    <w:p w:rsidR="00B25C5A" w:rsidRPr="005B7E9F" w:rsidRDefault="00433629" w:rsidP="00726EE7">
      <w:pPr>
        <w:jc w:val="center"/>
        <w:rPr>
          <w:rFonts w:ascii="Arial" w:hAnsi="Arial" w:cs="Arial"/>
          <w:b/>
        </w:rPr>
      </w:pPr>
      <w:r w:rsidRPr="005B7E9F">
        <w:rPr>
          <w:rFonts w:ascii="Arial" w:hAnsi="Arial" w:cs="Arial"/>
          <w:b/>
        </w:rPr>
        <w:t xml:space="preserve">CE </w:t>
      </w:r>
      <w:r w:rsidR="006F33FE">
        <w:rPr>
          <w:rFonts w:ascii="Arial" w:hAnsi="Arial" w:cs="Arial"/>
          <w:b/>
        </w:rPr>
        <w:t>5332</w:t>
      </w:r>
      <w:r w:rsidR="000C1E06" w:rsidRPr="005B7E9F">
        <w:rPr>
          <w:rFonts w:ascii="Arial" w:hAnsi="Arial" w:cs="Arial"/>
          <w:b/>
        </w:rPr>
        <w:t>:</w:t>
      </w:r>
      <w:r w:rsidRPr="005B7E9F">
        <w:rPr>
          <w:rFonts w:ascii="Arial" w:hAnsi="Arial" w:cs="Arial"/>
          <w:b/>
        </w:rPr>
        <w:t xml:space="preserve"> </w:t>
      </w:r>
      <w:r w:rsidR="005E7EAD" w:rsidRPr="005B7E9F">
        <w:rPr>
          <w:rFonts w:ascii="Arial" w:hAnsi="Arial" w:cs="Arial"/>
          <w:b/>
        </w:rPr>
        <w:t>Highway Design</w:t>
      </w:r>
    </w:p>
    <w:p w:rsidR="00433629" w:rsidRPr="005B7E9F" w:rsidRDefault="007763AC" w:rsidP="000D61AC">
      <w:pPr>
        <w:jc w:val="center"/>
        <w:rPr>
          <w:rFonts w:ascii="Arial" w:hAnsi="Arial" w:cs="Arial"/>
          <w:b/>
        </w:rPr>
      </w:pPr>
      <w:r w:rsidRPr="005B7E9F">
        <w:rPr>
          <w:rFonts w:ascii="Arial" w:hAnsi="Arial" w:cs="Arial"/>
          <w:b/>
        </w:rPr>
        <w:t xml:space="preserve">TTh </w:t>
      </w:r>
      <w:r w:rsidR="00E54FF6" w:rsidRPr="005B7E9F">
        <w:rPr>
          <w:rFonts w:ascii="Arial" w:hAnsi="Arial" w:cs="Arial"/>
          <w:b/>
        </w:rPr>
        <w:t>12</w:t>
      </w:r>
      <w:r w:rsidRPr="005B7E9F">
        <w:rPr>
          <w:rFonts w:ascii="Arial" w:hAnsi="Arial" w:cs="Arial"/>
          <w:b/>
        </w:rPr>
        <w:t>:30-</w:t>
      </w:r>
      <w:r w:rsidR="00E54FF6" w:rsidRPr="005B7E9F">
        <w:rPr>
          <w:rFonts w:ascii="Arial" w:hAnsi="Arial" w:cs="Arial"/>
          <w:b/>
        </w:rPr>
        <w:t>1</w:t>
      </w:r>
      <w:r w:rsidRPr="005B7E9F">
        <w:rPr>
          <w:rFonts w:ascii="Arial" w:hAnsi="Arial" w:cs="Arial"/>
          <w:b/>
        </w:rPr>
        <w:t>:50 PM</w:t>
      </w:r>
    </w:p>
    <w:p w:rsidR="003F52EC" w:rsidRPr="005B7E9F" w:rsidRDefault="003F52EC" w:rsidP="003F52EC">
      <w:pPr>
        <w:jc w:val="center"/>
        <w:rPr>
          <w:rFonts w:ascii="Arial" w:hAnsi="Arial" w:cs="Arial"/>
          <w:b/>
        </w:rPr>
      </w:pPr>
      <w:r w:rsidRPr="005B7E9F">
        <w:rPr>
          <w:rFonts w:ascii="Arial" w:hAnsi="Arial" w:cs="Arial"/>
          <w:b/>
        </w:rPr>
        <w:t xml:space="preserve">Room:  </w:t>
      </w:r>
      <w:r w:rsidR="00E8638B">
        <w:rPr>
          <w:rFonts w:ascii="Arial" w:hAnsi="Arial" w:cs="Arial"/>
          <w:b/>
        </w:rPr>
        <w:t>221 Woolf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r w:rsidRPr="005B7E9F">
        <w:rPr>
          <w:rFonts w:ascii="Arial" w:hAnsi="Arial" w:cs="Arial"/>
          <w:sz w:val="22"/>
          <w:szCs w:val="22"/>
        </w:rPr>
        <w:t>Sia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434 Nedderman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8"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proofErr w:type="spellStart"/>
      <w:r w:rsidRPr="00110093">
        <w:rPr>
          <w:rFonts w:ascii="Arial" w:hAnsi="Arial" w:cs="Arial"/>
          <w:sz w:val="22"/>
          <w:szCs w:val="22"/>
          <w:shd w:val="clear" w:color="auto" w:fill="D9D9D9" w:themeFill="background1" w:themeFillShade="D9"/>
        </w:rPr>
        <w:t>T</w:t>
      </w:r>
      <w:r w:rsidR="00AF578B">
        <w:rPr>
          <w:rFonts w:ascii="Arial" w:hAnsi="Arial" w:cs="Arial"/>
          <w:sz w:val="22"/>
          <w:szCs w:val="22"/>
          <w:shd w:val="clear" w:color="auto" w:fill="D9D9D9" w:themeFill="background1" w:themeFillShade="D9"/>
        </w:rPr>
        <w:t>u</w:t>
      </w:r>
      <w:proofErr w:type="spellEnd"/>
      <w:r w:rsidR="00B3249D">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W</w:t>
      </w:r>
      <w:r w:rsidR="00AF578B">
        <w:rPr>
          <w:rFonts w:ascii="Arial" w:hAnsi="Arial" w:cs="Arial"/>
          <w:sz w:val="22"/>
          <w:szCs w:val="22"/>
          <w:shd w:val="clear" w:color="auto" w:fill="D9D9D9" w:themeFill="background1" w:themeFillShade="D9"/>
        </w:rPr>
        <w:t>ed</w:t>
      </w:r>
      <w:r w:rsidR="00B3249D">
        <w:rPr>
          <w:rFonts w:ascii="Arial" w:hAnsi="Arial" w:cs="Arial"/>
          <w:sz w:val="22"/>
          <w:szCs w:val="22"/>
          <w:shd w:val="clear" w:color="auto" w:fill="D9D9D9" w:themeFill="background1" w:themeFillShade="D9"/>
        </w:rPr>
        <w:t xml:space="preserve">, </w:t>
      </w:r>
      <w:proofErr w:type="spellStart"/>
      <w:r w:rsidR="006C01FB">
        <w:rPr>
          <w:rFonts w:ascii="Arial" w:hAnsi="Arial" w:cs="Arial"/>
          <w:sz w:val="22"/>
          <w:szCs w:val="22"/>
          <w:shd w:val="clear" w:color="auto" w:fill="D9D9D9" w:themeFill="background1" w:themeFillShade="D9"/>
        </w:rPr>
        <w:t>Th</w:t>
      </w:r>
      <w:proofErr w:type="spellEnd"/>
      <w:r w:rsidRPr="00110093">
        <w:rPr>
          <w:rFonts w:ascii="Arial" w:hAnsi="Arial" w:cs="Arial"/>
          <w:sz w:val="22"/>
          <w:szCs w:val="22"/>
          <w:shd w:val="clear" w:color="auto" w:fill="D9D9D9" w:themeFill="background1" w:themeFillShade="D9"/>
        </w:rPr>
        <w:t xml:space="preserve"> </w:t>
      </w:r>
      <w:r w:rsidR="00E8638B">
        <w:rPr>
          <w:rFonts w:ascii="Arial" w:hAnsi="Arial" w:cs="Arial"/>
          <w:sz w:val="22"/>
          <w:szCs w:val="22"/>
          <w:shd w:val="clear" w:color="auto" w:fill="D9D9D9" w:themeFill="background1" w:themeFillShade="D9"/>
        </w:rPr>
        <w:t>8:30</w:t>
      </w:r>
      <w:r w:rsidRPr="00110093">
        <w:rPr>
          <w:rFonts w:ascii="Arial" w:hAnsi="Arial" w:cs="Arial"/>
          <w:sz w:val="22"/>
          <w:szCs w:val="22"/>
          <w:shd w:val="clear" w:color="auto" w:fill="D9D9D9" w:themeFill="background1" w:themeFillShade="D9"/>
        </w:rPr>
        <w:t>-11AM or by appointment</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Pr>
          <w:rFonts w:ascii="Arial" w:hAnsi="Arial" w:cs="Arial"/>
          <w:sz w:val="22"/>
          <w:szCs w:val="22"/>
        </w:rPr>
        <w:t xml:space="preserve"> </w:t>
      </w:r>
      <w:r w:rsidR="006F33FE">
        <w:rPr>
          <w:rFonts w:ascii="Arial" w:hAnsi="Arial" w:cs="Arial"/>
          <w:sz w:val="22"/>
          <w:szCs w:val="22"/>
        </w:rPr>
        <w:t>5332</w:t>
      </w:r>
      <w:r w:rsidRPr="005B7E9F">
        <w:rPr>
          <w:rFonts w:ascii="Arial" w:hAnsi="Arial" w:cs="Arial"/>
          <w:sz w:val="22"/>
          <w:szCs w:val="22"/>
        </w:rPr>
        <w:t>-0</w:t>
      </w:r>
      <w:r w:rsidR="00005BD0">
        <w:rPr>
          <w:rFonts w:ascii="Arial" w:hAnsi="Arial" w:cs="Arial"/>
          <w:sz w:val="22"/>
          <w:szCs w:val="22"/>
        </w:rPr>
        <w:t>0</w:t>
      </w:r>
      <w:r w:rsidRPr="005B7E9F">
        <w:rPr>
          <w:rFonts w:ascii="Arial" w:hAnsi="Arial" w:cs="Arial"/>
          <w:sz w:val="22"/>
          <w:szCs w:val="22"/>
        </w:rPr>
        <w:t>1</w:t>
      </w:r>
      <w:r w:rsidR="006F33FE">
        <w:rPr>
          <w:rFonts w:ascii="Arial" w:hAnsi="Arial" w:cs="Arial"/>
          <w:sz w:val="22"/>
          <w:szCs w:val="22"/>
        </w:rPr>
        <w:t xml:space="preserve"> (</w:t>
      </w:r>
      <w:r w:rsidRPr="005B7E9F">
        <w:rPr>
          <w:rFonts w:ascii="Arial" w:hAnsi="Arial" w:cs="Arial"/>
          <w:sz w:val="22"/>
          <w:szCs w:val="22"/>
        </w:rPr>
        <w:t>#</w:t>
      </w:r>
      <w:r w:rsidR="00A93B87">
        <w:rPr>
          <w:rFonts w:ascii="Arial" w:hAnsi="Arial" w:cs="Arial"/>
          <w:sz w:val="22"/>
          <w:szCs w:val="22"/>
        </w:rPr>
        <w:t>90438</w:t>
      </w:r>
      <w:r w:rsidR="006F33FE">
        <w:rPr>
          <w:rFonts w:ascii="Arial" w:hAnsi="Arial" w:cs="Arial"/>
          <w:sz w:val="22"/>
          <w:szCs w:val="22"/>
        </w:rPr>
        <w:t>) &amp; CE 5332-</w:t>
      </w:r>
      <w:r w:rsidR="00A93B87">
        <w:rPr>
          <w:rFonts w:ascii="Arial" w:hAnsi="Arial" w:cs="Arial"/>
          <w:sz w:val="22"/>
          <w:szCs w:val="22"/>
        </w:rPr>
        <w:t>101</w:t>
      </w:r>
      <w:r w:rsidR="006F33FE">
        <w:rPr>
          <w:rFonts w:ascii="Arial" w:hAnsi="Arial" w:cs="Arial"/>
          <w:sz w:val="22"/>
          <w:szCs w:val="22"/>
        </w:rPr>
        <w:t xml:space="preserve"> (#</w:t>
      </w:r>
      <w:r w:rsidR="00A93B87">
        <w:rPr>
          <w:rFonts w:ascii="Arial" w:hAnsi="Arial" w:cs="Arial"/>
          <w:sz w:val="22"/>
          <w:szCs w:val="22"/>
        </w:rPr>
        <w:t>90439</w:t>
      </w:r>
      <w:r w:rsidR="006F33FE">
        <w:rPr>
          <w:rFonts w:ascii="Arial" w:hAnsi="Arial" w:cs="Arial"/>
          <w:sz w:val="22"/>
          <w:szCs w:val="22"/>
        </w:rPr>
        <w:t>)</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Pr="005B7E9F">
        <w:rPr>
          <w:rFonts w:ascii="Arial" w:hAnsi="Arial" w:cs="Arial"/>
          <w:sz w:val="22"/>
          <w:szCs w:val="22"/>
        </w:rPr>
        <w:t>TTh 12</w:t>
      </w:r>
      <w:r w:rsidRPr="005B7E9F">
        <w:rPr>
          <w:rFonts w:ascii="Arial" w:hAnsi="Arial" w:cs="Arial"/>
          <w:sz w:val="22"/>
          <w:szCs w:val="22"/>
          <w:shd w:val="clear" w:color="auto" w:fill="F3F3F3"/>
        </w:rPr>
        <w:t>:30</w:t>
      </w:r>
      <w:r w:rsidRPr="005B7E9F">
        <w:rPr>
          <w:rFonts w:ascii="Arial" w:hAnsi="Arial" w:cs="Arial"/>
          <w:sz w:val="22"/>
          <w:szCs w:val="22"/>
        </w:rPr>
        <w:t xml:space="preserve">-1:50 PM, Room </w:t>
      </w:r>
      <w:r w:rsidR="00E8638B">
        <w:rPr>
          <w:rFonts w:ascii="Arial" w:hAnsi="Arial" w:cs="Arial"/>
          <w:sz w:val="22"/>
          <w:szCs w:val="22"/>
        </w:rPr>
        <w:t>221 WH</w:t>
      </w:r>
    </w:p>
    <w:p w:rsidR="005B7E9F" w:rsidRPr="005B7E9F" w:rsidRDefault="005B7E9F" w:rsidP="005B7E9F">
      <w:pPr>
        <w:rPr>
          <w:rFonts w:ascii="Arial" w:hAnsi="Arial" w:cs="Arial"/>
          <w:sz w:val="22"/>
          <w:szCs w:val="22"/>
        </w:rPr>
      </w:pPr>
    </w:p>
    <w:p w:rsidR="00F903A6" w:rsidRPr="00F903A6" w:rsidRDefault="00B25C5A" w:rsidP="00F903A6">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F903A6" w:rsidRPr="00F903A6">
        <w:rPr>
          <w:rFonts w:ascii="Arial" w:hAnsi="Arial" w:cs="Arial"/>
          <w:sz w:val="22"/>
          <w:szCs w:val="22"/>
        </w:rPr>
        <w:t xml:space="preserve">Geometric considerations necessary for the design of city streets, highways, and freeways such as the cross sections, vertical and horizontal alignment, sight distances and stopping distances.  </w:t>
      </w:r>
      <w:proofErr w:type="gramStart"/>
      <w:r w:rsidR="00F903A6" w:rsidRPr="00F903A6">
        <w:rPr>
          <w:rFonts w:ascii="Arial" w:hAnsi="Arial" w:cs="Arial"/>
          <w:sz w:val="22"/>
          <w:szCs w:val="22"/>
        </w:rPr>
        <w:t>Includes the design of maneuver areas, channelization, ramps, intersections, and interchanges.</w:t>
      </w:r>
      <w:proofErr w:type="gramEnd"/>
      <w:r w:rsidR="00F903A6" w:rsidRPr="00F903A6">
        <w:rPr>
          <w:rFonts w:ascii="Arial" w:hAnsi="Arial" w:cs="Arial"/>
          <w:sz w:val="22"/>
          <w:szCs w:val="22"/>
        </w:rPr>
        <w:t xml:space="preserve"> </w:t>
      </w:r>
    </w:p>
    <w:p w:rsidR="00D92F8A" w:rsidRPr="00F903A6" w:rsidRDefault="00D92F8A" w:rsidP="00F903A6">
      <w:pPr>
        <w:jc w:val="both"/>
        <w:rPr>
          <w:rFonts w:ascii="Arial" w:hAnsi="Arial" w:cs="Arial"/>
          <w:sz w:val="22"/>
          <w:szCs w:val="22"/>
        </w:rPr>
      </w:pPr>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EF1A4C">
        <w:rPr>
          <w:rFonts w:ascii="Arial" w:hAnsi="Arial" w:cs="Arial"/>
          <w:b/>
          <w:sz w:val="22"/>
          <w:szCs w:val="22"/>
          <w:shd w:val="clear" w:color="auto" w:fill="D9D9D9" w:themeFill="background1" w:themeFillShade="D9"/>
        </w:rPr>
        <w:t>Requirements:</w:t>
      </w:r>
      <w:r w:rsidR="00D92F8A" w:rsidRPr="00EF1A4C">
        <w:rPr>
          <w:rFonts w:ascii="Arial" w:hAnsi="Arial" w:cs="Arial"/>
          <w:b/>
          <w:sz w:val="22"/>
          <w:szCs w:val="22"/>
          <w:shd w:val="clear" w:color="auto" w:fill="D9D9D9" w:themeFill="background1" w:themeFillShade="D9"/>
        </w:rPr>
        <w:t xml:space="preserve">  </w:t>
      </w:r>
      <w:r w:rsidR="001600A7" w:rsidRPr="00EF1A4C">
        <w:rPr>
          <w:rFonts w:ascii="Arial" w:hAnsi="Arial" w:cs="Arial"/>
          <w:sz w:val="22"/>
          <w:szCs w:val="22"/>
          <w:shd w:val="clear" w:color="auto" w:fill="D9D9D9" w:themeFill="background1" w:themeFillShade="D9"/>
        </w:rPr>
        <w:t xml:space="preserve">Grade of </w:t>
      </w:r>
      <w:r w:rsidR="00E20942" w:rsidRPr="00EF1A4C">
        <w:rPr>
          <w:rFonts w:ascii="Arial" w:hAnsi="Arial" w:cs="Arial"/>
          <w:sz w:val="22"/>
          <w:szCs w:val="22"/>
          <w:shd w:val="clear" w:color="auto" w:fill="D9D9D9" w:themeFill="background1" w:themeFillShade="D9"/>
        </w:rPr>
        <w:t>C</w:t>
      </w:r>
      <w:r w:rsidR="001600A7" w:rsidRPr="00EF1A4C">
        <w:rPr>
          <w:rFonts w:ascii="Arial" w:hAnsi="Arial" w:cs="Arial"/>
          <w:sz w:val="22"/>
          <w:szCs w:val="22"/>
          <w:shd w:val="clear" w:color="auto" w:fill="D9D9D9" w:themeFill="background1" w:themeFillShade="D9"/>
        </w:rPr>
        <w:t xml:space="preserve"> or better in</w:t>
      </w:r>
      <w:r w:rsidR="001600A7" w:rsidRPr="00EF1A4C">
        <w:rPr>
          <w:rFonts w:ascii="Arial" w:hAnsi="Arial" w:cs="Arial"/>
          <w:b/>
          <w:sz w:val="22"/>
          <w:szCs w:val="22"/>
          <w:shd w:val="clear" w:color="auto" w:fill="D9D9D9" w:themeFill="background1" w:themeFillShade="D9"/>
        </w:rPr>
        <w:t xml:space="preserve"> </w:t>
      </w:r>
      <w:r w:rsidR="00EC0F35" w:rsidRPr="00EF1A4C">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rsidP="00EF1A4C">
      <w:pPr>
        <w:shd w:val="clear" w:color="auto" w:fill="D9D9D9" w:themeFill="background1" w:themeFillShade="D9"/>
        <w:rPr>
          <w:rFonts w:ascii="Arial" w:hAnsi="Arial" w:cs="Arial"/>
          <w:sz w:val="22"/>
          <w:szCs w:val="22"/>
        </w:rPr>
      </w:pPr>
      <w:r w:rsidRPr="005B7E9F">
        <w:rPr>
          <w:rFonts w:ascii="Arial" w:hAnsi="Arial" w:cs="Arial"/>
          <w:b/>
          <w:sz w:val="22"/>
          <w:szCs w:val="22"/>
        </w:rPr>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w:t>
      </w:r>
      <w:proofErr w:type="gramStart"/>
      <w:r w:rsidR="0003607B" w:rsidRPr="00110093">
        <w:rPr>
          <w:rFonts w:ascii="Arial" w:hAnsi="Arial" w:cs="Arial"/>
          <w:sz w:val="22"/>
          <w:szCs w:val="22"/>
          <w:shd w:val="clear" w:color="auto" w:fill="D9D9D9" w:themeFill="background1" w:themeFillShade="D9"/>
        </w:rPr>
        <w:t>:978</w:t>
      </w:r>
      <w:proofErr w:type="gramEnd"/>
      <w:r w:rsidR="0003607B" w:rsidRPr="00110093">
        <w:rPr>
          <w:rFonts w:ascii="Arial" w:hAnsi="Arial" w:cs="Arial"/>
          <w:sz w:val="22"/>
          <w:szCs w:val="22"/>
          <w:shd w:val="clear" w:color="auto" w:fill="D9D9D9" w:themeFill="background1" w:themeFillShade="D9"/>
        </w:rPr>
        <w:t>-1-56051-508-1)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w:t>
      </w:r>
      <w:r w:rsidR="00A74135" w:rsidRPr="005B7E9F">
        <w:rPr>
          <w:rFonts w:ascii="Arial" w:hAnsi="Arial" w:cs="Arial"/>
          <w:sz w:val="22"/>
          <w:szCs w:val="22"/>
        </w:rPr>
        <w:lastRenderedPageBreak/>
        <w:t xml:space="preserve">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7F79FF" w:rsidRPr="005B7E9F" w:rsidRDefault="00B25C5A" w:rsidP="00EF1A4C">
      <w:pPr>
        <w:shd w:val="clear" w:color="auto" w:fill="D9D9D9" w:themeFill="background1" w:themeFillShade="D9"/>
        <w:ind w:left="1710" w:hanging="1710"/>
        <w:rPr>
          <w:rFonts w:ascii="Arial" w:hAnsi="Arial" w:cs="Arial"/>
          <w:sz w:val="22"/>
          <w:szCs w:val="22"/>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227A2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EF1A4C">
        <w:rPr>
          <w:rFonts w:ascii="Arial" w:hAnsi="Arial" w:cs="Arial"/>
          <w:sz w:val="22"/>
          <w:szCs w:val="22"/>
          <w:shd w:val="clear" w:color="auto" w:fill="D9D9D9" w:themeFill="background1" w:themeFillShade="D9"/>
        </w:rPr>
        <w:t>20</w:t>
      </w:r>
      <w:r w:rsidR="007F79FF" w:rsidRPr="00390323">
        <w:rPr>
          <w:rFonts w:ascii="Arial" w:hAnsi="Arial" w:cs="Arial"/>
          <w:sz w:val="22"/>
          <w:szCs w:val="22"/>
          <w:shd w:val="clear" w:color="auto" w:fill="D9D9D9" w:themeFill="background1" w:themeFillShade="D9"/>
        </w:rPr>
        <w:t>%), 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 xml:space="preserve">erm </w:t>
      </w:r>
      <w:r w:rsidR="00AB4D60">
        <w:rPr>
          <w:rFonts w:ascii="Arial" w:hAnsi="Arial" w:cs="Arial"/>
          <w:sz w:val="22"/>
          <w:szCs w:val="22"/>
          <w:shd w:val="clear" w:color="auto" w:fill="D9D9D9" w:themeFill="background1" w:themeFillShade="D9"/>
        </w:rPr>
        <w:t>(</w:t>
      </w:r>
      <w:r w:rsidR="00EF1A4C">
        <w:rPr>
          <w:rFonts w:ascii="Arial" w:hAnsi="Arial" w:cs="Arial"/>
          <w:sz w:val="22"/>
          <w:szCs w:val="22"/>
          <w:shd w:val="clear" w:color="auto" w:fill="D9D9D9" w:themeFill="background1" w:themeFillShade="D9"/>
        </w:rPr>
        <w:t>30</w:t>
      </w:r>
      <w:r w:rsidR="00152BF2"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 xml:space="preserve">), </w:t>
      </w:r>
      <w:r w:rsidR="00B06110" w:rsidRPr="00390323">
        <w:rPr>
          <w:rFonts w:ascii="Arial" w:hAnsi="Arial" w:cs="Arial"/>
          <w:sz w:val="22"/>
          <w:szCs w:val="22"/>
          <w:shd w:val="clear" w:color="auto" w:fill="D9D9D9" w:themeFill="background1" w:themeFillShade="D9"/>
        </w:rPr>
        <w:t>Design project</w:t>
      </w:r>
      <w:r w:rsidR="00EB529D" w:rsidRPr="00CD21D5">
        <w:rPr>
          <w:rFonts w:ascii="Arial" w:hAnsi="Arial" w:cs="Arial"/>
          <w:sz w:val="22"/>
          <w:szCs w:val="22"/>
        </w:rPr>
        <w:t xml:space="preserve"> </w:t>
      </w:r>
      <w:r w:rsidR="00B06110" w:rsidRPr="00390323">
        <w:rPr>
          <w:rFonts w:ascii="Arial" w:hAnsi="Arial" w:cs="Arial"/>
          <w:sz w:val="22"/>
          <w:szCs w:val="22"/>
          <w:shd w:val="clear" w:color="auto" w:fill="D9D9D9" w:themeFill="background1" w:themeFillShade="D9"/>
        </w:rPr>
        <w:t>(</w:t>
      </w:r>
      <w:r w:rsidR="00EF1A4C">
        <w:rPr>
          <w:rFonts w:ascii="Arial" w:hAnsi="Arial" w:cs="Arial"/>
          <w:sz w:val="22"/>
          <w:szCs w:val="22"/>
          <w:shd w:val="clear" w:color="auto" w:fill="D9D9D9" w:themeFill="background1" w:themeFillShade="D9"/>
        </w:rPr>
        <w:t>20</w:t>
      </w:r>
      <w:r w:rsidR="00B0611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Final</w:t>
      </w:r>
      <w:r w:rsidR="00AB4D60">
        <w:rPr>
          <w:rFonts w:ascii="Arial" w:hAnsi="Arial" w:cs="Arial"/>
          <w:sz w:val="22"/>
          <w:szCs w:val="22"/>
          <w:shd w:val="clear" w:color="auto" w:fill="D9D9D9" w:themeFill="background1" w:themeFillShade="D9"/>
        </w:rPr>
        <w:t xml:space="preserve"> </w:t>
      </w:r>
      <w:r w:rsidR="00EB529D" w:rsidRPr="00390323">
        <w:rPr>
          <w:rFonts w:ascii="Arial" w:hAnsi="Arial" w:cs="Arial"/>
          <w:sz w:val="22"/>
          <w:szCs w:val="22"/>
          <w:shd w:val="clear" w:color="auto" w:fill="D9D9D9" w:themeFill="background1" w:themeFillShade="D9"/>
        </w:rPr>
        <w:t>(3</w:t>
      </w:r>
      <w:r w:rsidR="00EF1A4C">
        <w:rPr>
          <w:rFonts w:ascii="Arial" w:hAnsi="Arial" w:cs="Arial"/>
          <w:sz w:val="22"/>
          <w:szCs w:val="22"/>
          <w:shd w:val="clear" w:color="auto" w:fill="D9D9D9" w:themeFill="background1" w:themeFillShade="D9"/>
        </w:rPr>
        <w:t>0</w:t>
      </w:r>
      <w:r w:rsidR="00EB529D"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w:t>
      </w:r>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No make-up exams are given except for medical or other similar hardships where advanced arrangements are made with the instructor; or in cas</w:t>
      </w:r>
      <w:bookmarkStart w:id="0" w:name="_GoBack"/>
      <w:r w:rsidRPr="00561628">
        <w:rPr>
          <w:rFonts w:ascii="Arial" w:hAnsi="Arial" w:cs="Arial"/>
          <w:color w:val="000000"/>
          <w:sz w:val="21"/>
          <w:szCs w:val="21"/>
        </w:rPr>
        <w:t>e</w:t>
      </w:r>
      <w:bookmarkEnd w:id="0"/>
      <w:r w:rsidRPr="00561628">
        <w:rPr>
          <w:rFonts w:ascii="Arial" w:hAnsi="Arial" w:cs="Arial"/>
          <w:color w:val="000000"/>
          <w:sz w:val="21"/>
          <w:szCs w:val="21"/>
        </w:rPr>
        <w:t xml:space="preserv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w:t>
      </w:r>
      <w:proofErr w:type="spellStart"/>
      <w:r w:rsidRPr="00561628">
        <w:rPr>
          <w:rFonts w:ascii="Arial" w:hAnsi="Arial" w:cs="Arial"/>
          <w:sz w:val="21"/>
          <w:szCs w:val="21"/>
        </w:rPr>
        <w:t>MyMav</w:t>
      </w:r>
      <w:proofErr w:type="spellEnd"/>
      <w:r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5337C5" w:rsidRPr="00BF552E" w:rsidRDefault="005337C5" w:rsidP="005337C5">
      <w:pPr>
        <w:jc w:val="both"/>
        <w:rPr>
          <w:rFonts w:ascii="Arial" w:hAnsi="Arial" w:cs="Arial"/>
          <w:sz w:val="21"/>
          <w:szCs w:val="21"/>
        </w:rPr>
      </w:pPr>
      <w:r w:rsidRPr="00BF552E">
        <w:rPr>
          <w:rFonts w:ascii="Arial" w:hAnsi="Arial" w:cs="Arial"/>
          <w:b/>
          <w:iCs/>
          <w:sz w:val="21"/>
          <w:szCs w:val="21"/>
        </w:rPr>
        <w:t xml:space="preserve">Title IX Policy: </w:t>
      </w:r>
      <w:r w:rsidRPr="00BF552E">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F552E">
        <w:rPr>
          <w:rFonts w:ascii="Arial" w:hAnsi="Arial" w:cs="Arial"/>
          <w:iCs/>
          <w:sz w:val="21"/>
          <w:szCs w:val="21"/>
        </w:rPr>
        <w:t>SaVE</w:t>
      </w:r>
      <w:proofErr w:type="spellEnd"/>
      <w:r w:rsidRPr="00BF552E">
        <w:rPr>
          <w:rFonts w:ascii="Arial" w:hAnsi="Arial" w:cs="Arial"/>
          <w:iCs/>
          <w:sz w:val="21"/>
          <w:szCs w:val="21"/>
        </w:rPr>
        <w:t xml:space="preserve"> Act). Sexual misconduct is a form of sex discrimination and will not be tolerated.</w:t>
      </w:r>
      <w:r w:rsidRPr="00BF552E">
        <w:rPr>
          <w:rFonts w:ascii="Arial" w:hAnsi="Arial" w:cs="Arial"/>
          <w:b/>
          <w:iCs/>
          <w:sz w:val="21"/>
          <w:szCs w:val="21"/>
        </w:rPr>
        <w:t xml:space="preserve"> </w:t>
      </w:r>
      <w:r w:rsidRPr="00BF552E">
        <w:rPr>
          <w:rFonts w:ascii="Arial" w:hAnsi="Arial" w:cs="Arial"/>
          <w:i/>
          <w:iCs/>
          <w:color w:val="000000"/>
          <w:sz w:val="21"/>
          <w:szCs w:val="21"/>
          <w:shd w:val="clear" w:color="auto" w:fill="FFFFFF"/>
        </w:rPr>
        <w:t>For information regarding Title IX, visit</w:t>
      </w:r>
      <w:r w:rsidRPr="00BF552E">
        <w:rPr>
          <w:rFonts w:ascii="Arial" w:hAnsi="Arial" w:cs="Arial"/>
          <w:sz w:val="21"/>
          <w:szCs w:val="21"/>
        </w:rPr>
        <w:t xml:space="preserve"> </w:t>
      </w:r>
      <w:hyperlink r:id="rId11" w:history="1">
        <w:r w:rsidRPr="00BF552E">
          <w:rPr>
            <w:rStyle w:val="Hyperlink"/>
            <w:rFonts w:ascii="Arial" w:hAnsi="Arial" w:cs="Arial"/>
            <w:sz w:val="21"/>
            <w:szCs w:val="21"/>
          </w:rPr>
          <w:t>www.uta.edu/titleIX</w:t>
        </w:r>
      </w:hyperlink>
      <w:r w:rsidRPr="00BF552E">
        <w:rPr>
          <w:rFonts w:ascii="Arial" w:hAnsi="Arial" w:cs="Arial"/>
          <w:sz w:val="21"/>
          <w:szCs w:val="21"/>
        </w:rPr>
        <w:t xml:space="preserve"> or contact Ms. Jean Hood, Vice President and Title IX Coordinator at (817) 272-7091 or </w:t>
      </w:r>
      <w:hyperlink r:id="rId12" w:history="1">
        <w:r w:rsidRPr="00BF552E">
          <w:rPr>
            <w:rStyle w:val="Hyperlink"/>
            <w:rFonts w:ascii="Arial" w:hAnsi="Arial" w:cs="Arial"/>
            <w:sz w:val="21"/>
            <w:szCs w:val="21"/>
          </w:rPr>
          <w:t>jmhood@uta.edu</w:t>
        </w:r>
      </w:hyperlink>
      <w:r w:rsidRPr="00BF552E">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4"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D1053A" w:rsidRPr="00EF5EA8" w:rsidRDefault="00D1053A" w:rsidP="00D1053A">
      <w:pPr>
        <w:jc w:val="both"/>
        <w:rPr>
          <w:rFonts w:ascii="Arial" w:hAnsi="Arial" w:cs="Arial"/>
          <w:bCs/>
          <w:sz w:val="21"/>
          <w:szCs w:val="21"/>
        </w:rPr>
      </w:pPr>
      <w:r w:rsidRPr="00EF5EA8">
        <w:rPr>
          <w:rFonts w:ascii="Arial" w:hAnsi="Arial" w:cs="Arial"/>
          <w:b/>
          <w:bCs/>
          <w:sz w:val="21"/>
          <w:szCs w:val="21"/>
        </w:rPr>
        <w:t>The IDEAS Center (</w:t>
      </w:r>
      <w:r w:rsidRPr="00EF5EA8">
        <w:rPr>
          <w:rFonts w:ascii="Arial" w:hAnsi="Arial" w:cs="Arial"/>
          <w:bCs/>
          <w:sz w:val="21"/>
          <w:szCs w:val="21"/>
        </w:rPr>
        <w:t>2</w:t>
      </w:r>
      <w:r w:rsidRPr="00EF5EA8">
        <w:rPr>
          <w:rFonts w:ascii="Arial" w:hAnsi="Arial" w:cs="Arial"/>
          <w:bCs/>
          <w:sz w:val="21"/>
          <w:szCs w:val="21"/>
          <w:vertAlign w:val="superscript"/>
        </w:rPr>
        <w:t>nd</w:t>
      </w:r>
      <w:r w:rsidRPr="00EF5EA8">
        <w:rPr>
          <w:rFonts w:ascii="Arial" w:hAnsi="Arial" w:cs="Arial"/>
          <w:bCs/>
          <w:sz w:val="21"/>
          <w:szCs w:val="21"/>
        </w:rPr>
        <w:t xml:space="preserve"> Floor of Central Library) offers </w:t>
      </w:r>
      <w:r w:rsidRPr="00EF5EA8">
        <w:rPr>
          <w:rFonts w:ascii="Arial" w:hAnsi="Arial" w:cs="Arial"/>
          <w:b/>
          <w:bCs/>
          <w:sz w:val="21"/>
          <w:szCs w:val="21"/>
        </w:rPr>
        <w:t>free</w:t>
      </w:r>
      <w:r w:rsidRPr="00EF5EA8">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15" w:history="1">
        <w:r w:rsidRPr="00EF5EA8">
          <w:rPr>
            <w:rStyle w:val="Hyperlink"/>
            <w:rFonts w:ascii="Arial" w:hAnsi="Arial" w:cs="Arial"/>
            <w:bCs/>
            <w:color w:val="auto"/>
            <w:sz w:val="21"/>
            <w:szCs w:val="21"/>
          </w:rPr>
          <w:t>IDEAS@uta.edu</w:t>
        </w:r>
      </w:hyperlink>
      <w:r w:rsidRPr="00EF5EA8">
        <w:rPr>
          <w:rFonts w:ascii="Arial" w:hAnsi="Arial" w:cs="Arial"/>
          <w:bCs/>
          <w:sz w:val="21"/>
          <w:szCs w:val="21"/>
        </w:rPr>
        <w:t xml:space="preserve"> or call (817) 272-6593.</w:t>
      </w:r>
    </w:p>
    <w:p w:rsidR="00D1053A" w:rsidRDefault="00D1053A" w:rsidP="00F42AE5">
      <w:pPr>
        <w:jc w:val="both"/>
        <w:rPr>
          <w:rFonts w:ascii="Arial" w:hAnsi="Arial" w:cs="Arial"/>
          <w:b/>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6"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Default="00F42AE5" w:rsidP="00F42AE5">
      <w:pPr>
        <w:jc w:val="both"/>
        <w:rPr>
          <w:rFonts w:ascii="Arial" w:hAnsi="Arial" w:cs="Arial"/>
          <w:color w:val="000000"/>
          <w:sz w:val="21"/>
          <w:szCs w:val="21"/>
        </w:rPr>
      </w:pPr>
    </w:p>
    <w:p w:rsidR="00A43BEE" w:rsidRPr="00A43BEE" w:rsidRDefault="00A43BEE" w:rsidP="00A43BEE">
      <w:pPr>
        <w:jc w:val="both"/>
        <w:rPr>
          <w:rFonts w:ascii="Arial" w:hAnsi="Arial" w:cs="Arial"/>
          <w:sz w:val="21"/>
          <w:szCs w:val="21"/>
        </w:rPr>
      </w:pPr>
      <w:r w:rsidRPr="00A43BEE">
        <w:rPr>
          <w:rFonts w:ascii="Arial" w:hAnsi="Arial" w:cs="Arial"/>
          <w:b/>
          <w:sz w:val="21"/>
          <w:szCs w:val="21"/>
        </w:rPr>
        <w:t>Campus Carry:</w:t>
      </w:r>
      <w:r w:rsidRPr="00A43BEE">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A43BEE">
          <w:rPr>
            <w:rStyle w:val="Hyperlink"/>
            <w:rFonts w:ascii="Arial" w:hAnsi="Arial" w:cs="Arial"/>
            <w:sz w:val="21"/>
            <w:szCs w:val="21"/>
          </w:rPr>
          <w:t>http://www.uta.edu/news/info/campus-carry/</w:t>
        </w:r>
      </w:hyperlink>
    </w:p>
    <w:p w:rsidR="00A43BEE" w:rsidRPr="00561628" w:rsidRDefault="00A43BEE"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w:t>
      </w:r>
      <w:r w:rsidRPr="00561628">
        <w:rPr>
          <w:rFonts w:ascii="Arial" w:hAnsi="Arial" w:cs="Arial"/>
          <w:bCs/>
          <w:sz w:val="21"/>
          <w:szCs w:val="21"/>
        </w:rPr>
        <w:lastRenderedPageBreak/>
        <w:t xml:space="preserve">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 xml:space="preserve">Geometric Design Projects for Highways, I.C. </w:t>
      </w:r>
      <w:proofErr w:type="spellStart"/>
      <w:r w:rsidRPr="005B7E9F">
        <w:rPr>
          <w:rFonts w:ascii="Arial" w:hAnsi="Arial" w:cs="Arial"/>
          <w:sz w:val="22"/>
          <w:szCs w:val="22"/>
        </w:rPr>
        <w:t>Schoon</w:t>
      </w:r>
      <w:proofErr w:type="spellEnd"/>
      <w:r w:rsidRPr="005B7E9F">
        <w:rPr>
          <w:rFonts w:ascii="Arial" w:hAnsi="Arial" w:cs="Arial"/>
          <w:sz w:val="22"/>
          <w:szCs w:val="22"/>
        </w:rPr>
        <w:t>,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 xml:space="preserve">Route Surveying &amp; Design, C.F. Meyer &amp; </w:t>
      </w:r>
      <w:proofErr w:type="spellStart"/>
      <w:r w:rsidRPr="005B7E9F">
        <w:rPr>
          <w:rFonts w:ascii="Arial" w:hAnsi="Arial" w:cs="Arial"/>
          <w:sz w:val="22"/>
          <w:szCs w:val="22"/>
        </w:rPr>
        <w:t>D.W.Gibson</w:t>
      </w:r>
      <w:proofErr w:type="spellEnd"/>
      <w:r w:rsidRPr="005B7E9F">
        <w:rPr>
          <w:rFonts w:ascii="Arial" w:hAnsi="Arial" w:cs="Arial"/>
          <w:sz w:val="22"/>
          <w:szCs w:val="22"/>
        </w:rPr>
        <w:t>,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 xml:space="preserve">Approach, </w:t>
      </w:r>
      <w:proofErr w:type="spellStart"/>
      <w:r w:rsidR="00CB78B9" w:rsidRPr="005B7E9F">
        <w:rPr>
          <w:rFonts w:ascii="Arial" w:hAnsi="Arial" w:cs="Arial"/>
          <w:sz w:val="22"/>
          <w:szCs w:val="22"/>
        </w:rPr>
        <w:t>Fricker</w:t>
      </w:r>
      <w:proofErr w:type="spellEnd"/>
      <w:r w:rsidR="00CB78B9" w:rsidRPr="005B7E9F">
        <w:rPr>
          <w:rFonts w:ascii="Arial" w:hAnsi="Arial" w:cs="Arial"/>
          <w:sz w:val="22"/>
          <w:szCs w:val="22"/>
        </w:rPr>
        <w:t xml:space="preserve"> and </w:t>
      </w:r>
      <w:proofErr w:type="spellStart"/>
      <w:r w:rsidR="00CB78B9" w:rsidRPr="005B7E9F">
        <w:rPr>
          <w:rFonts w:ascii="Arial" w:hAnsi="Arial" w:cs="Arial"/>
          <w:sz w:val="22"/>
          <w:szCs w:val="22"/>
        </w:rPr>
        <w:t>Whitford</w:t>
      </w:r>
      <w:proofErr w:type="spellEnd"/>
      <w:r w:rsidR="00CB78B9" w:rsidRPr="005B7E9F">
        <w:rPr>
          <w:rFonts w:ascii="Arial" w:hAnsi="Arial" w:cs="Arial"/>
          <w:sz w:val="22"/>
          <w:szCs w:val="22"/>
        </w:rPr>
        <w:t>,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proofErr w:type="gramStart"/>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roofErr w:type="gramEnd"/>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 xml:space="preserve">Transportation and Land Development, V.G. Stover &amp; F. </w:t>
      </w:r>
      <w:proofErr w:type="spellStart"/>
      <w:r w:rsidRPr="005B7E9F">
        <w:rPr>
          <w:rFonts w:ascii="Arial" w:hAnsi="Arial" w:cs="Arial"/>
          <w:sz w:val="22"/>
          <w:szCs w:val="22"/>
        </w:rPr>
        <w:t>Koepke</w:t>
      </w:r>
      <w:proofErr w:type="spellEnd"/>
      <w:r w:rsidRPr="005B7E9F">
        <w:rPr>
          <w:rFonts w:ascii="Arial" w:hAnsi="Arial" w:cs="Arial"/>
          <w:sz w:val="22"/>
          <w:szCs w:val="22"/>
        </w:rPr>
        <w:t>,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7763AC"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w:t>
      </w:r>
      <w:proofErr w:type="spellStart"/>
      <w:r w:rsidRPr="005B7E9F">
        <w:rPr>
          <w:rFonts w:ascii="Arial" w:hAnsi="Arial" w:cs="Arial"/>
          <w:sz w:val="22"/>
          <w:szCs w:val="22"/>
        </w:rPr>
        <w:t>Leisch</w:t>
      </w:r>
      <w:proofErr w:type="spellEnd"/>
      <w:r w:rsidRPr="005B7E9F">
        <w:rPr>
          <w:rFonts w:ascii="Arial" w:hAnsi="Arial" w:cs="Arial"/>
          <w:sz w:val="22"/>
          <w:szCs w:val="22"/>
        </w:rPr>
        <w:t xml:space="preserve"> &amp; J.M. Mason, Jr., ITE Publication No. </w:t>
      </w:r>
      <w:proofErr w:type="gramStart"/>
      <w:r w:rsidRPr="005B7E9F">
        <w:rPr>
          <w:rFonts w:ascii="Arial" w:hAnsi="Arial" w:cs="Arial"/>
          <w:sz w:val="22"/>
          <w:szCs w:val="22"/>
        </w:rPr>
        <w:t>TB-017, 2005 (Call# TE176.L45 2005).</w:t>
      </w:r>
      <w:proofErr w:type="gramEnd"/>
      <w:r w:rsidRPr="005B7E9F">
        <w:rPr>
          <w:rFonts w:ascii="Arial" w:hAnsi="Arial" w:cs="Arial"/>
          <w:sz w:val="22"/>
          <w:szCs w:val="22"/>
        </w:rPr>
        <w:t xml:space="preserve">  </w:t>
      </w: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9657DE" w:rsidP="007763AC">
      <w:pPr>
        <w:rPr>
          <w:rFonts w:ascii="Arial" w:hAnsi="Arial" w:cs="Arial"/>
          <w:sz w:val="22"/>
          <w:szCs w:val="22"/>
        </w:rPr>
      </w:pPr>
      <w:r>
        <w:rPr>
          <w:rFonts w:ascii="Arial" w:hAnsi="Arial" w:cs="Arial"/>
          <w:sz w:val="22"/>
          <w:szCs w:val="22"/>
        </w:rPr>
        <w:t>8/25</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B11271" w:rsidP="007763AC">
      <w:pPr>
        <w:rPr>
          <w:rFonts w:ascii="Arial" w:hAnsi="Arial" w:cs="Arial"/>
          <w:sz w:val="22"/>
          <w:szCs w:val="22"/>
        </w:rPr>
      </w:pPr>
      <w:r>
        <w:rPr>
          <w:rFonts w:ascii="Arial" w:hAnsi="Arial" w:cs="Arial"/>
          <w:sz w:val="22"/>
          <w:szCs w:val="22"/>
        </w:rPr>
        <w:t>8/30</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EF5565" w:rsidP="007763AC">
      <w:pPr>
        <w:rPr>
          <w:rFonts w:ascii="Arial" w:hAnsi="Arial" w:cs="Arial"/>
          <w:sz w:val="22"/>
          <w:szCs w:val="22"/>
        </w:rPr>
      </w:pPr>
      <w:r>
        <w:rPr>
          <w:rFonts w:ascii="Arial" w:hAnsi="Arial" w:cs="Arial"/>
          <w:sz w:val="22"/>
          <w:szCs w:val="22"/>
        </w:rPr>
        <w:t>9/1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EF5565" w:rsidP="007763AC">
      <w:pPr>
        <w:rPr>
          <w:rFonts w:ascii="Arial" w:hAnsi="Arial" w:cs="Arial"/>
          <w:sz w:val="22"/>
          <w:szCs w:val="22"/>
        </w:rPr>
      </w:pPr>
      <w:r>
        <w:rPr>
          <w:rFonts w:ascii="Arial" w:hAnsi="Arial" w:cs="Arial"/>
          <w:sz w:val="22"/>
          <w:szCs w:val="22"/>
        </w:rPr>
        <w:t>9/6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EF5565" w:rsidP="007763AC">
      <w:pPr>
        <w:rPr>
          <w:rFonts w:ascii="Arial" w:hAnsi="Arial" w:cs="Arial"/>
          <w:sz w:val="22"/>
          <w:szCs w:val="22"/>
        </w:rPr>
      </w:pPr>
      <w:r>
        <w:rPr>
          <w:rFonts w:ascii="Arial" w:hAnsi="Arial" w:cs="Arial"/>
          <w:sz w:val="22"/>
          <w:szCs w:val="22"/>
        </w:rPr>
        <w:t>9/8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EF5565" w:rsidP="007763AC">
      <w:pPr>
        <w:rPr>
          <w:rFonts w:ascii="Arial" w:hAnsi="Arial" w:cs="Arial"/>
          <w:sz w:val="22"/>
          <w:szCs w:val="22"/>
        </w:rPr>
      </w:pPr>
      <w:r>
        <w:rPr>
          <w:rFonts w:ascii="Arial" w:hAnsi="Arial" w:cs="Arial"/>
          <w:sz w:val="22"/>
          <w:szCs w:val="22"/>
        </w:rPr>
        <w:t>9/13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Pr>
          <w:rFonts w:ascii="Arial" w:hAnsi="Arial" w:cs="Arial"/>
          <w:sz w:val="22"/>
          <w:szCs w:val="22"/>
        </w:rPr>
        <w:t>9/15</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EF5565" w:rsidP="007763AC">
      <w:pPr>
        <w:rPr>
          <w:rFonts w:ascii="Arial" w:hAnsi="Arial" w:cs="Arial"/>
          <w:sz w:val="22"/>
          <w:szCs w:val="22"/>
        </w:rPr>
      </w:pPr>
      <w:r>
        <w:rPr>
          <w:rFonts w:ascii="Arial" w:hAnsi="Arial" w:cs="Arial"/>
          <w:sz w:val="22"/>
          <w:szCs w:val="22"/>
        </w:rPr>
        <w:t>9/20</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EF5565" w:rsidP="00AE36B3">
      <w:pPr>
        <w:rPr>
          <w:rFonts w:ascii="Arial" w:hAnsi="Arial" w:cs="Arial"/>
          <w:sz w:val="22"/>
          <w:szCs w:val="22"/>
        </w:rPr>
      </w:pPr>
      <w:r>
        <w:rPr>
          <w:rFonts w:ascii="Arial" w:hAnsi="Arial" w:cs="Arial"/>
          <w:sz w:val="22"/>
          <w:szCs w:val="22"/>
        </w:rPr>
        <w:t>9/22</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Alinement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EF5565" w:rsidP="007763AC">
      <w:pPr>
        <w:rPr>
          <w:rFonts w:ascii="Arial" w:hAnsi="Arial" w:cs="Arial"/>
          <w:sz w:val="22"/>
          <w:szCs w:val="22"/>
        </w:rPr>
      </w:pPr>
      <w:r>
        <w:rPr>
          <w:rFonts w:ascii="Arial" w:hAnsi="Arial" w:cs="Arial"/>
          <w:sz w:val="22"/>
          <w:szCs w:val="22"/>
        </w:rPr>
        <w:t>9/27</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EF5565" w:rsidP="007763AC">
      <w:pPr>
        <w:rPr>
          <w:rFonts w:ascii="Arial" w:hAnsi="Arial" w:cs="Arial"/>
          <w:sz w:val="22"/>
          <w:szCs w:val="22"/>
        </w:rPr>
      </w:pPr>
      <w:r>
        <w:rPr>
          <w:rFonts w:ascii="Arial" w:hAnsi="Arial" w:cs="Arial"/>
          <w:sz w:val="22"/>
          <w:szCs w:val="22"/>
        </w:rPr>
        <w:t>9/29</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Horizontal Alinement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EF5565" w:rsidRDefault="00EF5565" w:rsidP="007763AC">
      <w:pPr>
        <w:rPr>
          <w:rFonts w:ascii="Arial" w:hAnsi="Arial" w:cs="Arial"/>
          <w:sz w:val="22"/>
          <w:szCs w:val="22"/>
        </w:rPr>
      </w:pPr>
      <w:r>
        <w:rPr>
          <w:rFonts w:ascii="Arial" w:hAnsi="Arial" w:cs="Arial"/>
          <w:sz w:val="22"/>
          <w:szCs w:val="22"/>
        </w:rPr>
        <w:t>10/</w:t>
      </w:r>
      <w:r w:rsidR="00EF1A4C">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 xml:space="preserve">Layout </w:t>
      </w:r>
      <w:r>
        <w:rPr>
          <w:rFonts w:ascii="Arial" w:hAnsi="Arial" w:cs="Arial"/>
          <w:sz w:val="22"/>
          <w:szCs w:val="22"/>
        </w:rPr>
        <w:tab/>
      </w:r>
      <w:r>
        <w:rPr>
          <w:rFonts w:ascii="Arial" w:hAnsi="Arial" w:cs="Arial"/>
          <w:sz w:val="22"/>
          <w:szCs w:val="22"/>
        </w:rPr>
        <w:tab/>
      </w:r>
      <w:r>
        <w:rPr>
          <w:rFonts w:ascii="Arial" w:hAnsi="Arial" w:cs="Arial"/>
          <w:sz w:val="22"/>
          <w:szCs w:val="22"/>
        </w:rPr>
        <w:tab/>
        <w:t>Ref. 2</w:t>
      </w:r>
    </w:p>
    <w:p w:rsidR="00254434" w:rsidRDefault="00EF5565" w:rsidP="007763AC">
      <w:pPr>
        <w:rPr>
          <w:rFonts w:ascii="Arial" w:hAnsi="Arial" w:cs="Arial"/>
          <w:sz w:val="22"/>
          <w:szCs w:val="22"/>
        </w:rPr>
      </w:pPr>
      <w:r>
        <w:rPr>
          <w:rFonts w:ascii="Arial" w:hAnsi="Arial" w:cs="Arial"/>
          <w:sz w:val="22"/>
          <w:szCs w:val="22"/>
        </w:rPr>
        <w:t>10/</w:t>
      </w:r>
      <w:r w:rsidR="00EF1A4C">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EF5565" w:rsidP="007763AC">
      <w:pPr>
        <w:rPr>
          <w:rFonts w:ascii="Arial" w:hAnsi="Arial" w:cs="Arial"/>
          <w:sz w:val="22"/>
          <w:szCs w:val="22"/>
        </w:rPr>
      </w:pPr>
      <w:r>
        <w:rPr>
          <w:rFonts w:ascii="Arial" w:hAnsi="Arial" w:cs="Arial"/>
          <w:sz w:val="22"/>
          <w:szCs w:val="22"/>
        </w:rPr>
        <w:t>10/</w:t>
      </w:r>
      <w:r w:rsidR="00EF1A4C">
        <w:rPr>
          <w:rFonts w:ascii="Arial" w:hAnsi="Arial" w:cs="Arial"/>
          <w:sz w:val="22"/>
          <w:szCs w:val="22"/>
        </w:rPr>
        <w:t>11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Types of Transition curves</w:t>
      </w:r>
      <w:r w:rsidR="009A0751" w:rsidRPr="005B7E9F">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D402BB" w:rsidRDefault="00EF5565" w:rsidP="007763AC">
      <w:pPr>
        <w:rPr>
          <w:rFonts w:ascii="Arial" w:hAnsi="Arial" w:cs="Arial"/>
          <w:sz w:val="22"/>
          <w:szCs w:val="22"/>
        </w:rPr>
      </w:pPr>
      <w:r>
        <w:rPr>
          <w:rFonts w:ascii="Arial" w:hAnsi="Arial" w:cs="Arial"/>
          <w:sz w:val="22"/>
          <w:szCs w:val="22"/>
        </w:rPr>
        <w:t>10/</w:t>
      </w:r>
      <w:r w:rsidR="00EF1A4C">
        <w:rPr>
          <w:rFonts w:ascii="Arial" w:hAnsi="Arial" w:cs="Arial"/>
          <w:sz w:val="22"/>
          <w:szCs w:val="22"/>
        </w:rPr>
        <w:t>13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Minimum Lengths</w:t>
      </w:r>
      <w:r w:rsidR="007763AC" w:rsidRPr="005B7E9F">
        <w:rPr>
          <w:rFonts w:ascii="Arial" w:hAnsi="Arial" w:cs="Arial"/>
          <w:sz w:val="22"/>
          <w:szCs w:val="22"/>
        </w:rPr>
        <w:tab/>
        <w:t xml:space="preserve"> </w:t>
      </w:r>
      <w:r w:rsidR="009A0751" w:rsidRPr="005B7E9F">
        <w:rPr>
          <w:rFonts w:ascii="Arial" w:hAnsi="Arial" w:cs="Arial"/>
          <w:sz w:val="22"/>
          <w:szCs w:val="22"/>
        </w:rPr>
        <w:tab/>
      </w:r>
      <w:r w:rsidR="00C92594" w:rsidRPr="005B7E9F">
        <w:rPr>
          <w:rFonts w:ascii="Arial" w:hAnsi="Arial" w:cs="Arial"/>
          <w:sz w:val="22"/>
          <w:szCs w:val="22"/>
        </w:rPr>
        <w:t>3:149-170</w:t>
      </w:r>
    </w:p>
    <w:p w:rsidR="00EF1A4C" w:rsidRPr="00EF1A4C" w:rsidRDefault="00EF1A4C" w:rsidP="007763AC">
      <w:pPr>
        <w:rPr>
          <w:rFonts w:ascii="Arial" w:hAnsi="Arial" w:cs="Arial"/>
          <w:b/>
          <w:sz w:val="22"/>
          <w:szCs w:val="22"/>
        </w:rPr>
      </w:pPr>
      <w:r w:rsidRPr="00EF1A4C">
        <w:rPr>
          <w:rFonts w:ascii="Arial" w:hAnsi="Arial" w:cs="Arial"/>
          <w:b/>
          <w:sz w:val="22"/>
          <w:szCs w:val="22"/>
        </w:rPr>
        <w:t>10/</w:t>
      </w:r>
      <w:r w:rsidR="00AB4D60">
        <w:rPr>
          <w:rFonts w:ascii="Arial" w:hAnsi="Arial" w:cs="Arial"/>
          <w:b/>
          <w:sz w:val="22"/>
          <w:szCs w:val="22"/>
        </w:rPr>
        <w:t>18</w:t>
      </w:r>
      <w:r w:rsidRPr="00EF1A4C">
        <w:rPr>
          <w:rFonts w:ascii="Arial" w:hAnsi="Arial" w:cs="Arial"/>
          <w:b/>
          <w:sz w:val="22"/>
          <w:szCs w:val="22"/>
        </w:rPr>
        <w:tab/>
      </w:r>
      <w:r w:rsidRPr="00EF1A4C">
        <w:rPr>
          <w:rFonts w:ascii="Arial" w:hAnsi="Arial" w:cs="Arial"/>
          <w:b/>
          <w:sz w:val="22"/>
          <w:szCs w:val="22"/>
        </w:rPr>
        <w:tab/>
      </w:r>
      <w:r w:rsidRPr="00EF1A4C">
        <w:rPr>
          <w:rFonts w:ascii="Arial" w:hAnsi="Arial" w:cs="Arial"/>
          <w:b/>
          <w:sz w:val="22"/>
          <w:szCs w:val="22"/>
        </w:rPr>
        <w:tab/>
        <w:t>Midterm Exam</w:t>
      </w:r>
    </w:p>
    <w:p w:rsidR="000C23BE" w:rsidRDefault="00EF5565" w:rsidP="007763AC">
      <w:pPr>
        <w:rPr>
          <w:rFonts w:ascii="Arial" w:hAnsi="Arial" w:cs="Arial"/>
          <w:b/>
          <w:sz w:val="22"/>
          <w:szCs w:val="22"/>
        </w:rPr>
      </w:pPr>
      <w:r>
        <w:rPr>
          <w:rFonts w:ascii="Arial" w:hAnsi="Arial" w:cs="Arial"/>
          <w:b/>
          <w:sz w:val="22"/>
          <w:szCs w:val="22"/>
        </w:rPr>
        <w:t>10/</w:t>
      </w:r>
      <w:r w:rsidR="00AB4D60">
        <w:rPr>
          <w:rFonts w:ascii="Arial" w:hAnsi="Arial" w:cs="Arial"/>
          <w:b/>
          <w:sz w:val="22"/>
          <w:szCs w:val="22"/>
        </w:rPr>
        <w:t>20</w:t>
      </w:r>
      <w:r w:rsidR="000C23BE" w:rsidRPr="000C23BE">
        <w:rPr>
          <w:rFonts w:ascii="Arial" w:hAnsi="Arial" w:cs="Arial"/>
          <w:b/>
          <w:sz w:val="22"/>
          <w:szCs w:val="22"/>
        </w:rPr>
        <w:tab/>
      </w:r>
      <w:r w:rsidR="000C23BE" w:rsidRPr="000C23BE">
        <w:rPr>
          <w:rFonts w:ascii="Arial" w:hAnsi="Arial" w:cs="Arial"/>
          <w:b/>
          <w:sz w:val="22"/>
          <w:szCs w:val="22"/>
        </w:rPr>
        <w:tab/>
      </w:r>
      <w:r w:rsidR="000C23BE" w:rsidRPr="000C23BE">
        <w:rPr>
          <w:rFonts w:ascii="Arial" w:hAnsi="Arial" w:cs="Arial"/>
          <w:b/>
          <w:sz w:val="22"/>
          <w:szCs w:val="22"/>
        </w:rPr>
        <w:tab/>
      </w:r>
      <w:r w:rsidR="00EF1A4C">
        <w:rPr>
          <w:rFonts w:ascii="Arial" w:hAnsi="Arial" w:cs="Arial"/>
          <w:b/>
          <w:sz w:val="22"/>
          <w:szCs w:val="22"/>
        </w:rPr>
        <w:t xml:space="preserve">Review of Midterm and </w:t>
      </w:r>
      <w:r w:rsidR="000C23BE" w:rsidRPr="000C23BE">
        <w:rPr>
          <w:rFonts w:ascii="Arial" w:hAnsi="Arial" w:cs="Arial"/>
          <w:b/>
          <w:sz w:val="22"/>
          <w:szCs w:val="22"/>
        </w:rPr>
        <w:t>Assignment Design Projects</w:t>
      </w:r>
    </w:p>
    <w:p w:rsidR="00AB4D60" w:rsidRPr="000C23BE" w:rsidRDefault="00AB4D60" w:rsidP="007763AC">
      <w:pPr>
        <w:rPr>
          <w:rFonts w:ascii="Arial" w:hAnsi="Arial" w:cs="Arial"/>
          <w:b/>
          <w:sz w:val="22"/>
          <w:szCs w:val="22"/>
        </w:rPr>
      </w:pPr>
      <w:r>
        <w:rPr>
          <w:rFonts w:ascii="Arial" w:hAnsi="Arial" w:cs="Arial"/>
          <w:sz w:val="22"/>
          <w:szCs w:val="22"/>
        </w:rPr>
        <w:t>10/25</w:t>
      </w:r>
      <w:r w:rsidRPr="005B7E9F">
        <w:rPr>
          <w:rFonts w:ascii="Arial" w:hAnsi="Arial" w:cs="Arial"/>
          <w:sz w:val="22"/>
          <w:szCs w:val="22"/>
        </w:rPr>
        <w:tab/>
        <w:t xml:space="preserve">      </w:t>
      </w:r>
      <w:r w:rsidRPr="005B7E9F">
        <w:rPr>
          <w:rFonts w:ascii="Arial" w:hAnsi="Arial" w:cs="Arial"/>
          <w:sz w:val="22"/>
          <w:szCs w:val="22"/>
        </w:rPr>
        <w:tab/>
      </w:r>
      <w:r w:rsidRPr="005B7E9F">
        <w:rPr>
          <w:rFonts w:ascii="Arial" w:hAnsi="Arial" w:cs="Arial"/>
          <w:sz w:val="22"/>
          <w:szCs w:val="22"/>
        </w:rPr>
        <w:tab/>
        <w:t xml:space="preserve">Vertical Alinement </w:t>
      </w:r>
      <w:r w:rsidRPr="005B7E9F">
        <w:rPr>
          <w:rFonts w:ascii="Arial" w:hAnsi="Arial" w:cs="Arial"/>
          <w:sz w:val="22"/>
          <w:szCs w:val="22"/>
        </w:rPr>
        <w:noBreakHyphen/>
        <w:t xml:space="preserve"> Layout           </w:t>
      </w:r>
      <w:r w:rsidRPr="005B7E9F">
        <w:rPr>
          <w:rFonts w:ascii="Arial" w:hAnsi="Arial" w:cs="Arial"/>
          <w:sz w:val="22"/>
          <w:szCs w:val="22"/>
        </w:rPr>
        <w:tab/>
      </w:r>
      <w:r w:rsidRPr="005B7E9F">
        <w:rPr>
          <w:rFonts w:ascii="Arial" w:hAnsi="Arial" w:cs="Arial"/>
          <w:sz w:val="22"/>
          <w:szCs w:val="22"/>
        </w:rPr>
        <w:tab/>
      </w:r>
      <w:r w:rsidRPr="005B7E9F">
        <w:rPr>
          <w:rFonts w:ascii="Arial" w:hAnsi="Arial" w:cs="Arial"/>
          <w:sz w:val="22"/>
          <w:szCs w:val="22"/>
        </w:rPr>
        <w:tab/>
        <w:t>Ref. 2</w:t>
      </w:r>
    </w:p>
    <w:p w:rsidR="007763AC" w:rsidRPr="005B7E9F" w:rsidRDefault="00EF5565" w:rsidP="007763AC">
      <w:pPr>
        <w:rPr>
          <w:rFonts w:ascii="Arial" w:hAnsi="Arial" w:cs="Arial"/>
          <w:sz w:val="22"/>
          <w:szCs w:val="22"/>
        </w:rPr>
      </w:pPr>
      <w:r>
        <w:rPr>
          <w:rFonts w:ascii="Arial" w:hAnsi="Arial" w:cs="Arial"/>
          <w:sz w:val="22"/>
          <w:szCs w:val="22"/>
        </w:rPr>
        <w:t>1</w:t>
      </w:r>
      <w:r w:rsidR="00A027E6">
        <w:rPr>
          <w:rFonts w:ascii="Arial" w:hAnsi="Arial" w:cs="Arial"/>
          <w:sz w:val="22"/>
          <w:szCs w:val="22"/>
        </w:rPr>
        <w:t>0/27</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Vertical Alinement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A027E6" w:rsidRDefault="00EF5565" w:rsidP="007763AC">
      <w:pPr>
        <w:rPr>
          <w:rFonts w:ascii="Arial" w:hAnsi="Arial" w:cs="Arial"/>
          <w:sz w:val="22"/>
          <w:szCs w:val="22"/>
        </w:rPr>
      </w:pPr>
      <w:r>
        <w:rPr>
          <w:rFonts w:ascii="Arial" w:hAnsi="Arial" w:cs="Arial"/>
          <w:sz w:val="22"/>
          <w:szCs w:val="22"/>
        </w:rPr>
        <w:t>11/</w:t>
      </w:r>
      <w:r w:rsidR="00A027E6">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p>
    <w:p w:rsidR="009A0751" w:rsidRDefault="00EF5565" w:rsidP="007763AC">
      <w:pPr>
        <w:rPr>
          <w:rFonts w:ascii="Arial" w:hAnsi="Arial" w:cs="Arial"/>
          <w:sz w:val="22"/>
          <w:szCs w:val="22"/>
        </w:rPr>
      </w:pPr>
      <w:r>
        <w:rPr>
          <w:rFonts w:ascii="Arial" w:hAnsi="Arial" w:cs="Arial"/>
          <w:sz w:val="22"/>
          <w:szCs w:val="22"/>
        </w:rPr>
        <w:t>11/</w:t>
      </w:r>
      <w:r w:rsidR="00EF1A4C">
        <w:rPr>
          <w:rFonts w:ascii="Arial" w:hAnsi="Arial" w:cs="Arial"/>
          <w:sz w:val="22"/>
          <w:szCs w:val="22"/>
        </w:rPr>
        <w:t>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EF5565" w:rsidP="007763AC">
      <w:pPr>
        <w:rPr>
          <w:rFonts w:ascii="Arial" w:hAnsi="Arial" w:cs="Arial"/>
          <w:sz w:val="22"/>
          <w:szCs w:val="22"/>
        </w:rPr>
      </w:pPr>
      <w:r>
        <w:rPr>
          <w:rFonts w:ascii="Arial" w:hAnsi="Arial" w:cs="Arial"/>
          <w:sz w:val="22"/>
          <w:szCs w:val="22"/>
        </w:rPr>
        <w:t>11/</w:t>
      </w:r>
      <w:r w:rsidR="00EF1A4C">
        <w:rPr>
          <w:rFonts w:ascii="Arial" w:hAnsi="Arial" w:cs="Arial"/>
          <w:sz w:val="22"/>
          <w:szCs w:val="22"/>
        </w:rPr>
        <w:t>8</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EF5565" w:rsidP="007763AC">
      <w:pPr>
        <w:rPr>
          <w:rFonts w:ascii="Arial" w:hAnsi="Arial" w:cs="Arial"/>
          <w:bCs/>
          <w:sz w:val="22"/>
          <w:szCs w:val="22"/>
        </w:rPr>
      </w:pPr>
      <w:r>
        <w:rPr>
          <w:rFonts w:ascii="Arial" w:hAnsi="Arial" w:cs="Arial"/>
          <w:sz w:val="22"/>
          <w:szCs w:val="22"/>
        </w:rPr>
        <w:t>11/1</w:t>
      </w:r>
      <w:r w:rsidR="00EF1A4C">
        <w:rPr>
          <w:rFonts w:ascii="Arial" w:hAnsi="Arial" w:cs="Arial"/>
          <w:sz w:val="22"/>
          <w:szCs w:val="22"/>
        </w:rPr>
        <w:t>0</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Default="00EF5565" w:rsidP="007763AC">
      <w:pPr>
        <w:rPr>
          <w:rFonts w:ascii="Arial" w:hAnsi="Arial" w:cs="Arial"/>
          <w:sz w:val="22"/>
          <w:szCs w:val="22"/>
        </w:rPr>
      </w:pPr>
      <w:r>
        <w:rPr>
          <w:rFonts w:ascii="Arial" w:hAnsi="Arial" w:cs="Arial"/>
          <w:sz w:val="22"/>
          <w:szCs w:val="22"/>
        </w:rPr>
        <w:t>11/</w:t>
      </w:r>
      <w:r w:rsidR="00A027E6">
        <w:rPr>
          <w:rFonts w:ascii="Arial" w:hAnsi="Arial" w:cs="Arial"/>
          <w:sz w:val="22"/>
          <w:szCs w:val="22"/>
        </w:rPr>
        <w:t>1</w:t>
      </w:r>
      <w:r w:rsidR="00EF1A4C">
        <w:rPr>
          <w:rFonts w:ascii="Arial" w:hAnsi="Arial" w:cs="Arial"/>
          <w:sz w:val="22"/>
          <w:szCs w:val="22"/>
        </w:rPr>
        <w:t>5</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A027E6" w:rsidRDefault="00A027E6" w:rsidP="007763AC">
      <w:pPr>
        <w:rPr>
          <w:rFonts w:ascii="Arial" w:hAnsi="Arial" w:cs="Arial"/>
          <w:sz w:val="22"/>
          <w:szCs w:val="22"/>
        </w:rPr>
      </w:pPr>
      <w:r>
        <w:rPr>
          <w:rFonts w:ascii="Arial" w:hAnsi="Arial" w:cs="Arial"/>
          <w:sz w:val="22"/>
          <w:szCs w:val="22"/>
        </w:rPr>
        <w:t>11/</w:t>
      </w:r>
      <w:r w:rsidR="00EF1A4C">
        <w:rPr>
          <w:rFonts w:ascii="Arial" w:hAnsi="Arial" w:cs="Arial"/>
          <w:sz w:val="22"/>
          <w:szCs w:val="22"/>
        </w:rPr>
        <w:t>17</w:t>
      </w:r>
      <w:r w:rsidRPr="005B7E9F">
        <w:rPr>
          <w:rFonts w:ascii="Arial" w:hAnsi="Arial" w:cs="Arial"/>
          <w:sz w:val="22"/>
          <w:szCs w:val="22"/>
        </w:rPr>
        <w:tab/>
        <w:t xml:space="preserve">       </w:t>
      </w:r>
      <w:r w:rsidRPr="005B7E9F">
        <w:rPr>
          <w:rFonts w:ascii="Arial" w:hAnsi="Arial" w:cs="Arial"/>
          <w:sz w:val="22"/>
          <w:szCs w:val="22"/>
        </w:rPr>
        <w:tab/>
      </w:r>
      <w:r w:rsidRPr="005B7E9F">
        <w:rPr>
          <w:rFonts w:ascii="Arial" w:hAnsi="Arial" w:cs="Arial"/>
          <w:sz w:val="22"/>
          <w:szCs w:val="22"/>
        </w:rPr>
        <w:tab/>
        <w:t xml:space="preserve">Grade Separation </w:t>
      </w:r>
      <w:r w:rsidRPr="005B7E9F">
        <w:rPr>
          <w:rFonts w:ascii="Arial" w:hAnsi="Arial" w:cs="Arial"/>
          <w:sz w:val="22"/>
          <w:szCs w:val="22"/>
        </w:rPr>
        <w:noBreakHyphen/>
        <w:t xml:space="preserve"> Standards &amp; Ramps          </w:t>
      </w:r>
      <w:r w:rsidRPr="005B7E9F">
        <w:rPr>
          <w:rFonts w:ascii="Arial" w:hAnsi="Arial" w:cs="Arial"/>
          <w:sz w:val="22"/>
          <w:szCs w:val="22"/>
        </w:rPr>
        <w:tab/>
        <w:t xml:space="preserve">10:63-130                                                  </w:t>
      </w:r>
    </w:p>
    <w:p w:rsidR="007763AC" w:rsidRDefault="00A027E6" w:rsidP="007763AC">
      <w:pPr>
        <w:rPr>
          <w:rFonts w:ascii="Arial" w:hAnsi="Arial" w:cs="Arial"/>
          <w:sz w:val="22"/>
          <w:szCs w:val="22"/>
        </w:rPr>
      </w:pPr>
      <w:r>
        <w:rPr>
          <w:rFonts w:ascii="Arial" w:hAnsi="Arial" w:cs="Arial"/>
          <w:sz w:val="22"/>
          <w:szCs w:val="22"/>
        </w:rPr>
        <w:t>11/2</w:t>
      </w:r>
      <w:r w:rsidR="00EF1A4C">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AB4D60" w:rsidRPr="005B7E9F" w:rsidRDefault="00AB4D60" w:rsidP="007763AC">
      <w:pPr>
        <w:rPr>
          <w:rFonts w:ascii="Arial" w:hAnsi="Arial" w:cs="Arial"/>
          <w:sz w:val="22"/>
          <w:szCs w:val="22"/>
        </w:rPr>
      </w:pPr>
      <w:r w:rsidRPr="00EF5565">
        <w:rPr>
          <w:rFonts w:ascii="Arial" w:hAnsi="Arial" w:cs="Arial"/>
          <w:b/>
          <w:sz w:val="22"/>
          <w:szCs w:val="22"/>
        </w:rPr>
        <w:t>11/24</w:t>
      </w:r>
      <w:r w:rsidRPr="00EF5565">
        <w:rPr>
          <w:rFonts w:ascii="Arial" w:hAnsi="Arial" w:cs="Arial"/>
          <w:b/>
          <w:sz w:val="22"/>
          <w:szCs w:val="22"/>
        </w:rPr>
        <w:tab/>
      </w:r>
      <w:r w:rsidRPr="00EF5565">
        <w:rPr>
          <w:rFonts w:ascii="Arial" w:hAnsi="Arial" w:cs="Arial"/>
          <w:b/>
          <w:sz w:val="22"/>
          <w:szCs w:val="22"/>
        </w:rPr>
        <w:tab/>
      </w:r>
      <w:r w:rsidRPr="00EF5565">
        <w:rPr>
          <w:rFonts w:ascii="Arial" w:hAnsi="Arial" w:cs="Arial"/>
          <w:b/>
          <w:sz w:val="22"/>
          <w:szCs w:val="22"/>
        </w:rPr>
        <w:tab/>
        <w:t>Thanksgiving Break</w:t>
      </w:r>
    </w:p>
    <w:p w:rsidR="00EF1A4C" w:rsidRDefault="00EF1A4C" w:rsidP="007763AC">
      <w:pPr>
        <w:rPr>
          <w:rFonts w:ascii="Arial" w:hAnsi="Arial" w:cs="Arial"/>
          <w:sz w:val="22"/>
          <w:szCs w:val="22"/>
        </w:rPr>
      </w:pPr>
      <w:r>
        <w:rPr>
          <w:rFonts w:ascii="Arial" w:hAnsi="Arial" w:cs="Arial"/>
          <w:sz w:val="22"/>
          <w:szCs w:val="22"/>
        </w:rPr>
        <w:t>11/29</w:t>
      </w:r>
      <w:r w:rsidRPr="00EF1A4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B7E9F">
        <w:rPr>
          <w:rFonts w:ascii="Arial" w:hAnsi="Arial" w:cs="Arial"/>
          <w:sz w:val="22"/>
          <w:szCs w:val="22"/>
        </w:rPr>
        <w:t>At</w:t>
      </w:r>
      <w:r w:rsidRPr="005B7E9F">
        <w:rPr>
          <w:rFonts w:ascii="Arial" w:hAnsi="Arial" w:cs="Arial"/>
          <w:sz w:val="22"/>
          <w:szCs w:val="22"/>
        </w:rPr>
        <w:noBreakHyphen/>
        <w:t>Grade Intersection</w:t>
      </w:r>
      <w:r w:rsidRPr="005B7E9F">
        <w:rPr>
          <w:rFonts w:ascii="Arial" w:hAnsi="Arial" w:cs="Arial"/>
          <w:sz w:val="22"/>
          <w:szCs w:val="22"/>
        </w:rPr>
        <w:noBreakHyphen/>
      </w:r>
      <w:r>
        <w:rPr>
          <w:rFonts w:ascii="Arial" w:hAnsi="Arial" w:cs="Arial"/>
          <w:sz w:val="22"/>
          <w:szCs w:val="22"/>
        </w:rPr>
        <w:t>Sight Distance</w:t>
      </w:r>
      <w:r>
        <w:rPr>
          <w:rFonts w:ascii="Arial" w:hAnsi="Arial" w:cs="Arial"/>
          <w:sz w:val="22"/>
          <w:szCs w:val="22"/>
        </w:rPr>
        <w:tab/>
      </w:r>
      <w:r>
        <w:rPr>
          <w:rFonts w:ascii="Arial" w:hAnsi="Arial" w:cs="Arial"/>
          <w:sz w:val="22"/>
          <w:szCs w:val="22"/>
        </w:rPr>
        <w:tab/>
      </w:r>
      <w:r w:rsidR="001674A4">
        <w:rPr>
          <w:rFonts w:ascii="Arial" w:hAnsi="Arial" w:cs="Arial"/>
          <w:sz w:val="22"/>
          <w:szCs w:val="22"/>
        </w:rPr>
        <w:t xml:space="preserve">       </w:t>
      </w:r>
      <w:r>
        <w:rPr>
          <w:rFonts w:ascii="Arial" w:hAnsi="Arial" w:cs="Arial"/>
          <w:sz w:val="22"/>
          <w:szCs w:val="22"/>
        </w:rPr>
        <w:t>9:28-54,186-192</w:t>
      </w:r>
    </w:p>
    <w:p w:rsidR="00A027E6" w:rsidRPr="005B7E9F" w:rsidRDefault="00EF1A4C" w:rsidP="007763AC">
      <w:pPr>
        <w:rPr>
          <w:rFonts w:ascii="Arial" w:hAnsi="Arial" w:cs="Arial"/>
          <w:sz w:val="22"/>
          <w:szCs w:val="22"/>
        </w:rPr>
      </w:pPr>
      <w:r>
        <w:rPr>
          <w:rFonts w:ascii="Arial" w:hAnsi="Arial" w:cs="Arial"/>
          <w:sz w:val="22"/>
          <w:szCs w:val="22"/>
        </w:rPr>
        <w:t>12/1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254434">
        <w:rPr>
          <w:rFonts w:ascii="Arial" w:hAnsi="Arial" w:cs="Arial"/>
          <w:sz w:val="22"/>
          <w:szCs w:val="22"/>
        </w:rPr>
        <w:t xml:space="preserve">   </w:t>
      </w:r>
      <w:r w:rsidR="001674A4">
        <w:rPr>
          <w:rFonts w:ascii="Arial" w:hAnsi="Arial" w:cs="Arial"/>
          <w:sz w:val="22"/>
          <w:szCs w:val="22"/>
        </w:rPr>
        <w:t xml:space="preserve"> </w:t>
      </w:r>
      <w:r w:rsidR="001674A4">
        <w:rPr>
          <w:rFonts w:ascii="Arial" w:hAnsi="Arial" w:cs="Arial"/>
          <w:sz w:val="22"/>
          <w:szCs w:val="22"/>
        </w:rPr>
        <w:tab/>
      </w:r>
      <w:r w:rsidR="001674A4">
        <w:rPr>
          <w:rFonts w:ascii="Arial" w:hAnsi="Arial" w:cs="Arial"/>
          <w:sz w:val="22"/>
          <w:szCs w:val="22"/>
        </w:rPr>
        <w:tab/>
        <w:t>Handout</w:t>
      </w:r>
      <w:r w:rsidR="00A027E6">
        <w:rPr>
          <w:rFonts w:ascii="Arial" w:hAnsi="Arial" w:cs="Arial"/>
          <w:sz w:val="22"/>
          <w:szCs w:val="22"/>
        </w:rPr>
        <w:tab/>
      </w:r>
    </w:p>
    <w:p w:rsidR="009A0751" w:rsidRPr="005B7E9F" w:rsidRDefault="00A027E6" w:rsidP="007763AC">
      <w:pPr>
        <w:rPr>
          <w:rFonts w:ascii="Arial" w:hAnsi="Arial" w:cs="Arial"/>
          <w:b/>
          <w:sz w:val="22"/>
          <w:szCs w:val="22"/>
        </w:rPr>
      </w:pPr>
      <w:r>
        <w:rPr>
          <w:rFonts w:ascii="Arial" w:hAnsi="Arial" w:cs="Arial"/>
          <w:b/>
          <w:sz w:val="22"/>
          <w:szCs w:val="22"/>
        </w:rPr>
        <w:t>12/6</w:t>
      </w:r>
      <w:r>
        <w:rPr>
          <w:rFonts w:ascii="Arial" w:hAnsi="Arial" w:cs="Arial"/>
          <w:b/>
          <w:sz w:val="22"/>
          <w:szCs w:val="22"/>
        </w:rPr>
        <w:tab/>
      </w:r>
      <w:r w:rsidR="009A0751" w:rsidRPr="005B7E9F">
        <w:rPr>
          <w:rFonts w:ascii="Arial" w:hAnsi="Arial" w:cs="Arial"/>
          <w:b/>
          <w:sz w:val="22"/>
          <w:szCs w:val="22"/>
        </w:rPr>
        <w:tab/>
      </w:r>
      <w:r w:rsidR="009A0751"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CC1FF1" w:rsidP="007763AC">
      <w:pPr>
        <w:rPr>
          <w:rFonts w:ascii="Arial" w:hAnsi="Arial" w:cs="Arial"/>
          <w:b/>
          <w:sz w:val="22"/>
          <w:szCs w:val="22"/>
        </w:rPr>
      </w:pPr>
      <w:r>
        <w:rPr>
          <w:rFonts w:ascii="Arial" w:hAnsi="Arial" w:cs="Arial"/>
          <w:b/>
          <w:sz w:val="22"/>
          <w:szCs w:val="22"/>
        </w:rPr>
        <w:t>12/15</w:t>
      </w:r>
      <w:r w:rsidR="003A6DB0">
        <w:rPr>
          <w:rFonts w:ascii="Arial" w:hAnsi="Arial" w:cs="Arial"/>
          <w:b/>
          <w:sz w:val="22"/>
          <w:szCs w:val="22"/>
        </w:rPr>
        <w:t xml:space="preserve"> (Thursday)</w:t>
      </w:r>
      <w:r w:rsidR="009A0751" w:rsidRPr="005B7E9F">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 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 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7A" w:rsidRDefault="00FC057A" w:rsidP="006F2A06">
      <w:r>
        <w:separator/>
      </w:r>
    </w:p>
  </w:endnote>
  <w:endnote w:type="continuationSeparator" w:id="0">
    <w:p w:rsidR="00FC057A" w:rsidRDefault="00FC057A"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AB4D6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7A" w:rsidRDefault="00FC057A" w:rsidP="006F2A06">
      <w:r>
        <w:separator/>
      </w:r>
    </w:p>
  </w:footnote>
  <w:footnote w:type="continuationSeparator" w:id="0">
    <w:p w:rsidR="00FC057A" w:rsidRDefault="00FC057A"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43BA"/>
    <w:rsid w:val="00005BD0"/>
    <w:rsid w:val="00014924"/>
    <w:rsid w:val="00035EE2"/>
    <w:rsid w:val="0003607B"/>
    <w:rsid w:val="000416F7"/>
    <w:rsid w:val="00050DBC"/>
    <w:rsid w:val="00074904"/>
    <w:rsid w:val="0008181C"/>
    <w:rsid w:val="000A2A0C"/>
    <w:rsid w:val="000B72ED"/>
    <w:rsid w:val="000C1E06"/>
    <w:rsid w:val="000C23BE"/>
    <w:rsid w:val="000C7A5E"/>
    <w:rsid w:val="000D61AC"/>
    <w:rsid w:val="000F192E"/>
    <w:rsid w:val="000F68B5"/>
    <w:rsid w:val="001002F5"/>
    <w:rsid w:val="001028CC"/>
    <w:rsid w:val="00110093"/>
    <w:rsid w:val="00114F45"/>
    <w:rsid w:val="001428AE"/>
    <w:rsid w:val="00152BF2"/>
    <w:rsid w:val="00152DBC"/>
    <w:rsid w:val="001600A7"/>
    <w:rsid w:val="001674A4"/>
    <w:rsid w:val="0017159D"/>
    <w:rsid w:val="00183B99"/>
    <w:rsid w:val="001A4803"/>
    <w:rsid w:val="001A49C5"/>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15339"/>
    <w:rsid w:val="00353E57"/>
    <w:rsid w:val="00363497"/>
    <w:rsid w:val="00371205"/>
    <w:rsid w:val="00390323"/>
    <w:rsid w:val="003908C7"/>
    <w:rsid w:val="003A6DB0"/>
    <w:rsid w:val="003A778D"/>
    <w:rsid w:val="003B0451"/>
    <w:rsid w:val="003E07C8"/>
    <w:rsid w:val="003F52EC"/>
    <w:rsid w:val="00410FA1"/>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693F"/>
    <w:rsid w:val="005337C5"/>
    <w:rsid w:val="00541EAB"/>
    <w:rsid w:val="00580BAD"/>
    <w:rsid w:val="005A25AF"/>
    <w:rsid w:val="005B7E9F"/>
    <w:rsid w:val="005C0DD2"/>
    <w:rsid w:val="005E3CE9"/>
    <w:rsid w:val="005E7411"/>
    <w:rsid w:val="005E7EAD"/>
    <w:rsid w:val="005F2983"/>
    <w:rsid w:val="005F5821"/>
    <w:rsid w:val="005F79AB"/>
    <w:rsid w:val="00616790"/>
    <w:rsid w:val="006261A7"/>
    <w:rsid w:val="00652F3A"/>
    <w:rsid w:val="006543B3"/>
    <w:rsid w:val="00655B70"/>
    <w:rsid w:val="00672DC9"/>
    <w:rsid w:val="0068776F"/>
    <w:rsid w:val="00692C69"/>
    <w:rsid w:val="00693BAF"/>
    <w:rsid w:val="006965F4"/>
    <w:rsid w:val="006A1045"/>
    <w:rsid w:val="006A5377"/>
    <w:rsid w:val="006B6F18"/>
    <w:rsid w:val="006C01FB"/>
    <w:rsid w:val="006C085C"/>
    <w:rsid w:val="006E52B3"/>
    <w:rsid w:val="006F2A06"/>
    <w:rsid w:val="006F33FE"/>
    <w:rsid w:val="00726EE7"/>
    <w:rsid w:val="00737531"/>
    <w:rsid w:val="0076006B"/>
    <w:rsid w:val="007758F1"/>
    <w:rsid w:val="007763AC"/>
    <w:rsid w:val="00797196"/>
    <w:rsid w:val="007A1FE0"/>
    <w:rsid w:val="007A4294"/>
    <w:rsid w:val="007B6C6B"/>
    <w:rsid w:val="007F1331"/>
    <w:rsid w:val="007F1F69"/>
    <w:rsid w:val="007F79FF"/>
    <w:rsid w:val="008146CA"/>
    <w:rsid w:val="0081752E"/>
    <w:rsid w:val="0082754B"/>
    <w:rsid w:val="0083012A"/>
    <w:rsid w:val="008570FE"/>
    <w:rsid w:val="00881F1A"/>
    <w:rsid w:val="00886E82"/>
    <w:rsid w:val="00896C3B"/>
    <w:rsid w:val="008B1D8B"/>
    <w:rsid w:val="008B29DB"/>
    <w:rsid w:val="008C5D2D"/>
    <w:rsid w:val="008D27D5"/>
    <w:rsid w:val="008F6855"/>
    <w:rsid w:val="008F7B80"/>
    <w:rsid w:val="009141B6"/>
    <w:rsid w:val="009173A2"/>
    <w:rsid w:val="00943733"/>
    <w:rsid w:val="00945FE9"/>
    <w:rsid w:val="00946258"/>
    <w:rsid w:val="00965361"/>
    <w:rsid w:val="009657DE"/>
    <w:rsid w:val="009A0751"/>
    <w:rsid w:val="009C6C32"/>
    <w:rsid w:val="009C7D22"/>
    <w:rsid w:val="009D10A6"/>
    <w:rsid w:val="00A027E6"/>
    <w:rsid w:val="00A43BEE"/>
    <w:rsid w:val="00A664E3"/>
    <w:rsid w:val="00A73278"/>
    <w:rsid w:val="00A74135"/>
    <w:rsid w:val="00A8657A"/>
    <w:rsid w:val="00A93B87"/>
    <w:rsid w:val="00AB4D60"/>
    <w:rsid w:val="00AB6CE8"/>
    <w:rsid w:val="00AC572C"/>
    <w:rsid w:val="00AD27CB"/>
    <w:rsid w:val="00AD4621"/>
    <w:rsid w:val="00AE36B3"/>
    <w:rsid w:val="00AE497C"/>
    <w:rsid w:val="00AF1E49"/>
    <w:rsid w:val="00AF578B"/>
    <w:rsid w:val="00B06110"/>
    <w:rsid w:val="00B07D3D"/>
    <w:rsid w:val="00B11271"/>
    <w:rsid w:val="00B124D8"/>
    <w:rsid w:val="00B17551"/>
    <w:rsid w:val="00B22E51"/>
    <w:rsid w:val="00B25C5A"/>
    <w:rsid w:val="00B27941"/>
    <w:rsid w:val="00B3249D"/>
    <w:rsid w:val="00B40818"/>
    <w:rsid w:val="00B47F49"/>
    <w:rsid w:val="00B66E48"/>
    <w:rsid w:val="00B72DAA"/>
    <w:rsid w:val="00B752A1"/>
    <w:rsid w:val="00B93D5A"/>
    <w:rsid w:val="00BA50B2"/>
    <w:rsid w:val="00BB08B1"/>
    <w:rsid w:val="00BB2751"/>
    <w:rsid w:val="00BD6B2F"/>
    <w:rsid w:val="00BF552E"/>
    <w:rsid w:val="00C03D2B"/>
    <w:rsid w:val="00C07CD5"/>
    <w:rsid w:val="00C347EC"/>
    <w:rsid w:val="00C369A5"/>
    <w:rsid w:val="00C471BB"/>
    <w:rsid w:val="00C55C8F"/>
    <w:rsid w:val="00C7364A"/>
    <w:rsid w:val="00C91C9E"/>
    <w:rsid w:val="00C92594"/>
    <w:rsid w:val="00CB1690"/>
    <w:rsid w:val="00CB78B9"/>
    <w:rsid w:val="00CC0650"/>
    <w:rsid w:val="00CC1FF1"/>
    <w:rsid w:val="00CC4146"/>
    <w:rsid w:val="00CD21D5"/>
    <w:rsid w:val="00CE7BC4"/>
    <w:rsid w:val="00D06BB8"/>
    <w:rsid w:val="00D1053A"/>
    <w:rsid w:val="00D33AF2"/>
    <w:rsid w:val="00D402BB"/>
    <w:rsid w:val="00D402E6"/>
    <w:rsid w:val="00D41BE1"/>
    <w:rsid w:val="00D50AEB"/>
    <w:rsid w:val="00D64DB9"/>
    <w:rsid w:val="00D711B3"/>
    <w:rsid w:val="00D92E89"/>
    <w:rsid w:val="00D92F8A"/>
    <w:rsid w:val="00DB4A3E"/>
    <w:rsid w:val="00DE5749"/>
    <w:rsid w:val="00E00617"/>
    <w:rsid w:val="00E11020"/>
    <w:rsid w:val="00E20192"/>
    <w:rsid w:val="00E20942"/>
    <w:rsid w:val="00E23A98"/>
    <w:rsid w:val="00E51E0A"/>
    <w:rsid w:val="00E54FF6"/>
    <w:rsid w:val="00E8638B"/>
    <w:rsid w:val="00E91580"/>
    <w:rsid w:val="00EA61EC"/>
    <w:rsid w:val="00EB529D"/>
    <w:rsid w:val="00EC0F35"/>
    <w:rsid w:val="00EF1A4C"/>
    <w:rsid w:val="00EF1BCB"/>
    <w:rsid w:val="00EF5565"/>
    <w:rsid w:val="00EF5EA8"/>
    <w:rsid w:val="00F00536"/>
    <w:rsid w:val="00F42AE5"/>
    <w:rsid w:val="00F462E7"/>
    <w:rsid w:val="00F66398"/>
    <w:rsid w:val="00F903A6"/>
    <w:rsid w:val="00FB3A19"/>
    <w:rsid w:val="00FC057A"/>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mailto:resources@uta.edu"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mhood@uta.edu" TargetMode="External"/><Relationship Id="rId17" Type="http://schemas.openxmlformats.org/officeDocument/2006/relationships/hyperlink" Target="http://www.uta.edu/news/info/campus-carry/"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15172</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2</cp:revision>
  <cp:lastPrinted>2014-01-11T01:33:00Z</cp:lastPrinted>
  <dcterms:created xsi:type="dcterms:W3CDTF">2016-08-24T19:32:00Z</dcterms:created>
  <dcterms:modified xsi:type="dcterms:W3CDTF">2016-08-24T19:32:00Z</dcterms:modified>
</cp:coreProperties>
</file>