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0BFC5" w14:textId="77777777" w:rsidR="006815E8" w:rsidRDefault="0010175F" w:rsidP="00FF5AE5">
      <w:pPr>
        <w:jc w:val="center"/>
        <w:rPr>
          <w:rFonts w:ascii="Times New Roman" w:hAnsi="Times New Roman"/>
          <w:b/>
          <w:sz w:val="24"/>
          <w:szCs w:val="24"/>
        </w:rPr>
      </w:pPr>
      <w:bookmarkStart w:id="0" w:name="_GoBack"/>
      <w:bookmarkEnd w:id="0"/>
      <w:r>
        <w:rPr>
          <w:rFonts w:ascii="Times New Roman" w:hAnsi="Times New Roman"/>
          <w:b/>
          <w:sz w:val="24"/>
          <w:szCs w:val="24"/>
        </w:rPr>
        <w:t>Nurs 5338-001</w:t>
      </w:r>
    </w:p>
    <w:p w14:paraId="4649D8CF" w14:textId="77777777"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14:paraId="1A0F5ACA" w14:textId="77777777" w:rsidR="005508D3"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16170E">
        <w:rPr>
          <w:rFonts w:ascii="Times New Roman" w:hAnsi="Times New Roman"/>
          <w:b/>
          <w:sz w:val="24"/>
          <w:szCs w:val="24"/>
        </w:rPr>
        <w:t xml:space="preserve"> and Health Innovation</w:t>
      </w:r>
    </w:p>
    <w:p w14:paraId="5A1AA5D6" w14:textId="77777777" w:rsidR="0040728C" w:rsidRPr="00DF09E6" w:rsidRDefault="00F577C0" w:rsidP="00FF5AE5">
      <w:pPr>
        <w:jc w:val="center"/>
        <w:rPr>
          <w:rFonts w:ascii="Times New Roman" w:hAnsi="Times New Roman"/>
          <w:b/>
          <w:sz w:val="24"/>
          <w:szCs w:val="24"/>
        </w:rPr>
      </w:pPr>
      <w:r>
        <w:rPr>
          <w:rFonts w:ascii="Times New Roman" w:hAnsi="Times New Roman"/>
          <w:b/>
          <w:sz w:val="24"/>
          <w:szCs w:val="24"/>
        </w:rPr>
        <w:t xml:space="preserve">Family </w:t>
      </w:r>
      <w:r w:rsidR="0040728C">
        <w:rPr>
          <w:rFonts w:ascii="Times New Roman" w:hAnsi="Times New Roman"/>
          <w:b/>
          <w:sz w:val="24"/>
          <w:szCs w:val="24"/>
        </w:rPr>
        <w:t>Clinical Practicum II</w:t>
      </w:r>
    </w:p>
    <w:p w14:paraId="4B58F442" w14:textId="77777777" w:rsidR="002C1D5C" w:rsidRDefault="00281346" w:rsidP="00FF5AE5">
      <w:pPr>
        <w:jc w:val="center"/>
        <w:rPr>
          <w:rFonts w:ascii="Times New Roman" w:hAnsi="Times New Roman"/>
          <w:b/>
          <w:sz w:val="24"/>
          <w:szCs w:val="24"/>
        </w:rPr>
      </w:pPr>
      <w:r>
        <w:rPr>
          <w:rFonts w:ascii="Times New Roman" w:hAnsi="Times New Roman"/>
          <w:b/>
          <w:sz w:val="24"/>
          <w:szCs w:val="24"/>
        </w:rPr>
        <w:t>Spring 2017</w:t>
      </w:r>
    </w:p>
    <w:p w14:paraId="2E9F68EF" w14:textId="77777777" w:rsidR="00ED60E8" w:rsidRPr="00DF09E6" w:rsidRDefault="00FC391D" w:rsidP="00FF5AE5">
      <w:pPr>
        <w:jc w:val="center"/>
        <w:rPr>
          <w:rFonts w:ascii="Times New Roman" w:hAnsi="Times New Roman"/>
          <w:b/>
          <w:sz w:val="24"/>
          <w:szCs w:val="24"/>
        </w:rPr>
      </w:pPr>
      <w:r>
        <w:rPr>
          <w:rFonts w:ascii="Times New Roman" w:hAnsi="Times New Roman"/>
          <w:b/>
          <w:sz w:val="28"/>
          <w:szCs w:val="28"/>
        </w:rPr>
        <w:pict w14:anchorId="2DD21AC6">
          <v:rect id="_x0000_i1025" style="width:0;height:1.5pt" o:hralign="center" o:hrstd="t" o:hr="t" fillcolor="#a0a0a0" stroked="f"/>
        </w:pict>
      </w:r>
    </w:p>
    <w:p w14:paraId="34897450" w14:textId="77777777" w:rsidR="00ED60E8" w:rsidRPr="00DF09E6" w:rsidRDefault="00ED60E8" w:rsidP="00FF5AE5">
      <w:pPr>
        <w:rPr>
          <w:rFonts w:ascii="Times New Roman" w:hAnsi="Times New Roman"/>
          <w:sz w:val="24"/>
          <w:szCs w:val="24"/>
        </w:rPr>
      </w:pPr>
    </w:p>
    <w:p w14:paraId="183FF296" w14:textId="77777777" w:rsidR="00A82438" w:rsidRPr="005D6CEE" w:rsidRDefault="00A82438" w:rsidP="00A82438">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10175F">
        <w:rPr>
          <w:rFonts w:ascii="Times New Roman" w:hAnsi="Times New Roman"/>
          <w:sz w:val="24"/>
          <w:szCs w:val="24"/>
        </w:rPr>
        <w:t>Lynda Jarrell</w:t>
      </w:r>
      <w:r w:rsidR="00F033DA">
        <w:rPr>
          <w:rFonts w:ascii="Times New Roman" w:hAnsi="Times New Roman"/>
          <w:sz w:val="24"/>
          <w:szCs w:val="24"/>
        </w:rPr>
        <w:t>, DNP, RN, FNP-BC</w:t>
      </w:r>
    </w:p>
    <w:p w14:paraId="684A2FF1" w14:textId="77777777"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Number:</w:t>
      </w:r>
      <w:r w:rsidR="0010175F">
        <w:rPr>
          <w:rFonts w:ascii="Times New Roman" w:hAnsi="Times New Roman"/>
          <w:sz w:val="24"/>
          <w:szCs w:val="24"/>
        </w:rPr>
        <w:t xml:space="preserve"> 512 B</w:t>
      </w:r>
    </w:p>
    <w:p w14:paraId="011E2D63" w14:textId="77777777"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Telephone Number:</w:t>
      </w:r>
      <w:r w:rsidR="0010175F">
        <w:rPr>
          <w:rFonts w:ascii="Times New Roman" w:hAnsi="Times New Roman"/>
          <w:sz w:val="24"/>
          <w:szCs w:val="24"/>
        </w:rPr>
        <w:t xml:space="preserve"> Cell: 979-450-9394</w:t>
      </w:r>
    </w:p>
    <w:p w14:paraId="7DBFD39A" w14:textId="77777777"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Email Address:</w:t>
      </w:r>
      <w:r w:rsidR="00F577C0">
        <w:rPr>
          <w:rFonts w:ascii="Times New Roman" w:hAnsi="Times New Roman"/>
          <w:sz w:val="24"/>
          <w:szCs w:val="24"/>
        </w:rPr>
        <w:t xml:space="preserve"> lynda.jarrell</w:t>
      </w:r>
      <w:r w:rsidR="0010175F">
        <w:rPr>
          <w:rFonts w:ascii="Times New Roman" w:hAnsi="Times New Roman"/>
          <w:sz w:val="24"/>
          <w:szCs w:val="24"/>
        </w:rPr>
        <w:t>@uta.edu</w:t>
      </w:r>
    </w:p>
    <w:p w14:paraId="4325B455" w14:textId="77777777" w:rsidR="00B204DE" w:rsidRPr="0010175F" w:rsidRDefault="00A82438" w:rsidP="0010175F">
      <w:pPr>
        <w:rPr>
          <w:rFonts w:asciiTheme="minorBidi" w:hAnsiTheme="minorBidi" w:cstheme="minorBidi"/>
          <w:sz w:val="21"/>
          <w:szCs w:val="21"/>
        </w:rPr>
      </w:pPr>
      <w:r w:rsidRPr="002D0ED8">
        <w:rPr>
          <w:rFonts w:ascii="Times New Roman" w:hAnsi="Times New Roman"/>
          <w:b/>
          <w:sz w:val="24"/>
          <w:szCs w:val="24"/>
          <w:u w:val="single"/>
        </w:rPr>
        <w:t>Faculty Profile:</w:t>
      </w:r>
      <w:r w:rsidR="0010175F">
        <w:rPr>
          <w:rFonts w:ascii="Times New Roman" w:hAnsi="Times New Roman"/>
          <w:sz w:val="24"/>
          <w:szCs w:val="24"/>
        </w:rPr>
        <w:t xml:space="preserve"> </w:t>
      </w:r>
      <w:hyperlink r:id="rId8" w:history="1">
        <w:r w:rsidR="0010175F" w:rsidRPr="00F946EA">
          <w:rPr>
            <w:rStyle w:val="Hyperlink"/>
            <w:rFonts w:ascii="Arial" w:eastAsiaTheme="minorHAnsi" w:hAnsi="Arial" w:cs="Arial"/>
            <w:b/>
            <w:sz w:val="24"/>
            <w:szCs w:val="24"/>
            <w:lang w:eastAsia="en-US"/>
          </w:rPr>
          <w:t>https://mentis.uta.edu/public/</w:t>
        </w:r>
      </w:hyperlink>
    </w:p>
    <w:p w14:paraId="1883E9C9" w14:textId="77777777" w:rsidR="00B204DE" w:rsidRPr="00B204DE" w:rsidRDefault="00B204DE" w:rsidP="00A82438">
      <w:pPr>
        <w:rPr>
          <w:rFonts w:ascii="Times New Roman" w:hAnsi="Times New Roman"/>
          <w:color w:val="FF0000"/>
          <w:sz w:val="24"/>
          <w:szCs w:val="24"/>
        </w:rPr>
      </w:pPr>
    </w:p>
    <w:p w14:paraId="17AC93BF" w14:textId="77777777"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Pr="005D6CEE">
        <w:rPr>
          <w:rFonts w:ascii="Times New Roman" w:hAnsi="Times New Roman"/>
          <w:b/>
          <w:sz w:val="24"/>
          <w:szCs w:val="24"/>
        </w:rPr>
        <w:t xml:space="preserve"> </w:t>
      </w:r>
      <w:r w:rsidR="0010175F">
        <w:rPr>
          <w:rFonts w:ascii="Times New Roman" w:hAnsi="Times New Roman"/>
          <w:sz w:val="24"/>
          <w:szCs w:val="24"/>
        </w:rPr>
        <w:t>By Appointment Monday-Friday</w:t>
      </w:r>
    </w:p>
    <w:p w14:paraId="52ACC40D" w14:textId="77777777" w:rsidR="00ED60E8" w:rsidRPr="00DF09E6" w:rsidRDefault="00ED60E8" w:rsidP="00FF5AE5">
      <w:pPr>
        <w:rPr>
          <w:rFonts w:ascii="Times New Roman" w:hAnsi="Times New Roman"/>
          <w:sz w:val="24"/>
          <w:szCs w:val="24"/>
        </w:rPr>
      </w:pPr>
    </w:p>
    <w:p w14:paraId="48EA135E" w14:textId="77777777"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10175F">
        <w:rPr>
          <w:rFonts w:ascii="Times New Roman" w:hAnsi="Times New Roman"/>
          <w:sz w:val="24"/>
          <w:szCs w:val="24"/>
        </w:rPr>
        <w:t>2165-Nurs 5338-001</w:t>
      </w:r>
    </w:p>
    <w:p w14:paraId="56F5E586" w14:textId="77777777" w:rsidR="0012070F" w:rsidRPr="00DF09E6" w:rsidRDefault="0012070F" w:rsidP="00FF5AE5">
      <w:pPr>
        <w:rPr>
          <w:rFonts w:ascii="Times New Roman" w:hAnsi="Times New Roman"/>
          <w:sz w:val="24"/>
          <w:szCs w:val="24"/>
        </w:rPr>
      </w:pPr>
    </w:p>
    <w:p w14:paraId="3273207E" w14:textId="77777777" w:rsidR="00ED60E8" w:rsidRPr="0010175F" w:rsidRDefault="00ED60E8" w:rsidP="00FF5AE5">
      <w:pPr>
        <w:rPr>
          <w:rFonts w:ascii="Times New Roman" w:hAnsi="Times New Roman"/>
          <w:b/>
          <w:color w:val="FF0000"/>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10175F">
        <w:rPr>
          <w:rFonts w:ascii="Times New Roman" w:hAnsi="Times New Roman"/>
          <w:sz w:val="24"/>
          <w:szCs w:val="24"/>
        </w:rPr>
        <w:t>Pickard Hall Room</w:t>
      </w:r>
      <w:r w:rsidR="00983239">
        <w:rPr>
          <w:rFonts w:ascii="Times New Roman" w:hAnsi="Times New Roman"/>
          <w:sz w:val="24"/>
          <w:szCs w:val="24"/>
        </w:rPr>
        <w:t>: TBA</w:t>
      </w:r>
      <w:r w:rsidR="0010175F">
        <w:rPr>
          <w:rFonts w:ascii="Times New Roman" w:hAnsi="Times New Roman"/>
          <w:sz w:val="24"/>
          <w:szCs w:val="24"/>
        </w:rPr>
        <w:t>; January 19, 2-4PM; March 2 Smart Lab 8 am-12 pm for mid-term</w:t>
      </w:r>
      <w:r w:rsidR="00983239">
        <w:rPr>
          <w:rFonts w:ascii="Times New Roman" w:hAnsi="Times New Roman"/>
          <w:sz w:val="24"/>
          <w:szCs w:val="24"/>
        </w:rPr>
        <w:t xml:space="preserve"> checkoffs; April 20 Smart lab 8-12 for final practicum checkoffs.</w:t>
      </w:r>
    </w:p>
    <w:p w14:paraId="05B26150" w14:textId="77777777" w:rsidR="00983239" w:rsidRDefault="00983239" w:rsidP="00FF5AE5">
      <w:pPr>
        <w:rPr>
          <w:rFonts w:ascii="Times New Roman" w:hAnsi="Times New Roman"/>
          <w:b/>
          <w:sz w:val="24"/>
          <w:szCs w:val="24"/>
          <w:u w:val="single"/>
        </w:rPr>
      </w:pPr>
    </w:p>
    <w:p w14:paraId="274BDDE1" w14:textId="77777777" w:rsidR="00ED60E8" w:rsidRDefault="00F033DA" w:rsidP="00FF5AE5">
      <w:pPr>
        <w:rPr>
          <w:rFonts w:ascii="Times New Roman" w:hAnsi="Times New Roman"/>
          <w:b/>
          <w:sz w:val="24"/>
          <w:szCs w:val="24"/>
          <w:u w:val="single"/>
        </w:rPr>
      </w:pPr>
      <w:r>
        <w:rPr>
          <w:rFonts w:ascii="Times New Roman" w:hAnsi="Times New Roman"/>
          <w:b/>
          <w:sz w:val="24"/>
          <w:szCs w:val="24"/>
          <w:u w:val="single"/>
        </w:rPr>
        <w:t>Description of Course:</w:t>
      </w:r>
    </w:p>
    <w:p w14:paraId="248BD3D6" w14:textId="77777777" w:rsidR="00F033DA" w:rsidRPr="00F033DA" w:rsidRDefault="00F033DA" w:rsidP="00FF5AE5">
      <w:pPr>
        <w:rPr>
          <w:rFonts w:ascii="Times New Roman" w:hAnsi="Times New Roman"/>
          <w:sz w:val="24"/>
          <w:szCs w:val="24"/>
        </w:rPr>
      </w:pPr>
      <w:r>
        <w:rPr>
          <w:rFonts w:ascii="Times New Roman" w:hAnsi="Times New Roman"/>
          <w:sz w:val="24"/>
          <w:szCs w:val="24"/>
        </w:rPr>
        <w:t>Continued clinical preceptorship with opportunities for increased clinical knowledge in selected primary health practice sites with opportunities to apply knowledge and concepts of advanced nursing practice implementing the family nurse practitioner role in evidenced based patient care.</w:t>
      </w:r>
    </w:p>
    <w:p w14:paraId="234A7D14" w14:textId="77777777" w:rsidR="00ED60E8" w:rsidRPr="00A64B56" w:rsidRDefault="00ED60E8" w:rsidP="00FF5AE5">
      <w:pPr>
        <w:rPr>
          <w:rFonts w:ascii="Times New Roman" w:hAnsi="Times New Roman"/>
          <w:b/>
          <w:sz w:val="24"/>
          <w:szCs w:val="24"/>
        </w:rPr>
      </w:pPr>
    </w:p>
    <w:p w14:paraId="7BAD34EA" w14:textId="77777777" w:rsidR="009039F8" w:rsidRDefault="009039F8" w:rsidP="009039F8">
      <w:pPr>
        <w:rPr>
          <w:rFonts w:ascii="Times New Roman" w:hAnsi="Times New Roman"/>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14:paraId="3ED3EE3E" w14:textId="77777777" w:rsidR="00F033DA" w:rsidRDefault="00F033DA" w:rsidP="009039F8">
      <w:pPr>
        <w:rPr>
          <w:rFonts w:ascii="Times New Roman" w:hAnsi="Times New Roman"/>
          <w:sz w:val="24"/>
          <w:szCs w:val="24"/>
        </w:rPr>
      </w:pPr>
      <w:r>
        <w:rPr>
          <w:rFonts w:ascii="Times New Roman" w:hAnsi="Times New Roman"/>
          <w:sz w:val="24"/>
          <w:szCs w:val="24"/>
        </w:rPr>
        <w:t>At the end of the course, students will be able to assess, diagnose, and manage the health care and prevention needs of individuals and families, for wellness and acute/chronic conditions, in primary care settings.</w:t>
      </w:r>
    </w:p>
    <w:p w14:paraId="63679677" w14:textId="77777777" w:rsidR="00E71485" w:rsidRDefault="00E71485" w:rsidP="009039F8">
      <w:pPr>
        <w:rPr>
          <w:rFonts w:ascii="Times New Roman" w:hAnsi="Times New Roman"/>
          <w:sz w:val="24"/>
          <w:szCs w:val="24"/>
        </w:rPr>
      </w:pPr>
    </w:p>
    <w:p w14:paraId="18043A2F" w14:textId="77777777" w:rsidR="00E71485" w:rsidRPr="00E71485" w:rsidRDefault="00E71485" w:rsidP="00E71485">
      <w:pPr>
        <w:pStyle w:val="Heading1"/>
        <w:rPr>
          <w:rFonts w:ascii="Times New Roman" w:hAnsi="Times New Roman" w:cs="Times New Roman"/>
          <w:color w:val="auto"/>
          <w:sz w:val="24"/>
          <w:szCs w:val="24"/>
          <w:u w:val="single"/>
        </w:rPr>
      </w:pPr>
      <w:r w:rsidRPr="00E71485">
        <w:rPr>
          <w:rFonts w:ascii="Times New Roman" w:hAnsi="Times New Roman" w:cs="Times New Roman"/>
          <w:color w:val="auto"/>
          <w:sz w:val="24"/>
          <w:szCs w:val="24"/>
          <w:u w:val="single"/>
        </w:rPr>
        <w:t xml:space="preserve">Clinical Hours:  </w:t>
      </w:r>
    </w:p>
    <w:p w14:paraId="7538E693" w14:textId="77777777" w:rsidR="00E71485" w:rsidRPr="00E71485" w:rsidRDefault="00E71485" w:rsidP="00E71485">
      <w:pPr>
        <w:pStyle w:val="Default"/>
        <w:tabs>
          <w:tab w:val="left" w:pos="3580"/>
        </w:tabs>
        <w:rPr>
          <w:rFonts w:ascii="Times New Roman" w:hAnsi="Times New Roman" w:cs="Times New Roman"/>
          <w:color w:val="auto"/>
        </w:rPr>
      </w:pPr>
      <w:r w:rsidRPr="00E71485">
        <w:rPr>
          <w:rFonts w:ascii="Times New Roman" w:hAnsi="Times New Roman" w:cs="Times New Roman"/>
          <w:color w:val="auto"/>
        </w:rPr>
        <w:t>180 (12 are from didactic weekly lessons)</w:t>
      </w:r>
    </w:p>
    <w:p w14:paraId="22F29CE0" w14:textId="77777777" w:rsidR="00E71485" w:rsidRPr="00E71485" w:rsidRDefault="00E71485" w:rsidP="00E71485">
      <w:pPr>
        <w:pStyle w:val="Default"/>
        <w:tabs>
          <w:tab w:val="left" w:pos="3580"/>
        </w:tabs>
        <w:rPr>
          <w:rFonts w:ascii="Times New Roman" w:hAnsi="Times New Roman" w:cs="Times New Roman"/>
          <w:color w:val="365F91" w:themeColor="accent1" w:themeShade="BF"/>
        </w:rPr>
      </w:pPr>
    </w:p>
    <w:p w14:paraId="5079006F" w14:textId="77777777" w:rsidR="00E71485" w:rsidRPr="00E71485" w:rsidRDefault="00E71485" w:rsidP="00E71485">
      <w:pPr>
        <w:pStyle w:val="Default"/>
        <w:tabs>
          <w:tab w:val="left" w:pos="3580"/>
        </w:tabs>
        <w:rPr>
          <w:rFonts w:ascii="Times New Roman" w:hAnsi="Times New Roman" w:cs="Times New Roman"/>
          <w:color w:val="auto"/>
        </w:rPr>
      </w:pPr>
      <w:r>
        <w:rPr>
          <w:rFonts w:ascii="Times New Roman" w:hAnsi="Times New Roman" w:cs="Times New Roman"/>
          <w:color w:val="auto"/>
        </w:rPr>
        <w:t>Check your Clinical Coordinator</w:t>
      </w:r>
      <w:r w:rsidR="00983239">
        <w:rPr>
          <w:rFonts w:ascii="Times New Roman" w:hAnsi="Times New Roman" w:cs="Times New Roman"/>
          <w:color w:val="auto"/>
        </w:rPr>
        <w:t xml:space="preserve"> (you are enrolled on Blackboard)</w:t>
      </w:r>
      <w:r w:rsidRPr="00E71485">
        <w:rPr>
          <w:rFonts w:ascii="Times New Roman" w:hAnsi="Times New Roman" w:cs="Times New Roman"/>
          <w:color w:val="auto"/>
        </w:rPr>
        <w:t xml:space="preserve"> for detailed instructions regarding what you must do concurrently with each academic course to ensure you are ready for your clinical experience!</w:t>
      </w:r>
    </w:p>
    <w:p w14:paraId="4D1291F8" w14:textId="77777777" w:rsidR="00E71485" w:rsidRPr="00E71485" w:rsidRDefault="00E71485" w:rsidP="00E71485">
      <w:pPr>
        <w:pStyle w:val="Default"/>
        <w:tabs>
          <w:tab w:val="left" w:pos="3580"/>
        </w:tabs>
        <w:rPr>
          <w:rFonts w:ascii="Times New Roman" w:hAnsi="Times New Roman" w:cs="Times New Roman"/>
          <w:color w:val="auto"/>
        </w:rPr>
      </w:pPr>
    </w:p>
    <w:p w14:paraId="5C76A34B" w14:textId="77777777" w:rsidR="00E71485" w:rsidRPr="00E71485" w:rsidRDefault="00E71485" w:rsidP="00E71485">
      <w:pPr>
        <w:pStyle w:val="Default"/>
        <w:tabs>
          <w:tab w:val="left" w:pos="3580"/>
        </w:tabs>
        <w:rPr>
          <w:rFonts w:ascii="Times New Roman" w:hAnsi="Times New Roman" w:cs="Times New Roman"/>
          <w:i/>
          <w:color w:val="365F91" w:themeColor="accent1" w:themeShade="BF"/>
        </w:rPr>
      </w:pPr>
      <w:r w:rsidRPr="00E71485">
        <w:rPr>
          <w:rFonts w:ascii="Times New Roman" w:hAnsi="Times New Roman" w:cs="Times New Roman"/>
          <w:color w:val="auto"/>
        </w:rPr>
        <w:t>If you do not have access to y</w:t>
      </w:r>
      <w:r>
        <w:rPr>
          <w:rFonts w:ascii="Times New Roman" w:hAnsi="Times New Roman" w:cs="Times New Roman"/>
          <w:color w:val="auto"/>
        </w:rPr>
        <w:t>our Clinical Coordinator</w:t>
      </w:r>
      <w:r w:rsidRPr="00E71485">
        <w:rPr>
          <w:rFonts w:ascii="Times New Roman" w:hAnsi="Times New Roman" w:cs="Times New Roman"/>
          <w:color w:val="auto"/>
        </w:rPr>
        <w:t xml:space="preserve"> please notify your adv</w:t>
      </w:r>
      <w:r w:rsidR="00983239">
        <w:rPr>
          <w:rFonts w:ascii="Times New Roman" w:hAnsi="Times New Roman" w:cs="Times New Roman"/>
          <w:color w:val="auto"/>
        </w:rPr>
        <w:t>isor.  You will need to check your</w:t>
      </w:r>
      <w:r w:rsidR="000C5C2B">
        <w:rPr>
          <w:rFonts w:ascii="Times New Roman" w:hAnsi="Times New Roman" w:cs="Times New Roman"/>
          <w:color w:val="auto"/>
        </w:rPr>
        <w:t xml:space="preserve"> Clinical Coordinator</w:t>
      </w:r>
      <w:r w:rsidRPr="00E71485">
        <w:rPr>
          <w:rFonts w:ascii="Times New Roman" w:hAnsi="Times New Roman" w:cs="Times New Roman"/>
          <w:color w:val="auto"/>
        </w:rPr>
        <w:t xml:space="preserve"> concurrently with every course throughout the MSN-FNP degree program.  </w:t>
      </w:r>
    </w:p>
    <w:p w14:paraId="4E636A08" w14:textId="77777777" w:rsidR="00E71485" w:rsidRDefault="00E71485" w:rsidP="009039F8">
      <w:pPr>
        <w:rPr>
          <w:rFonts w:ascii="Times New Roman" w:hAnsi="Times New Roman"/>
          <w:sz w:val="24"/>
          <w:szCs w:val="24"/>
        </w:rPr>
      </w:pPr>
    </w:p>
    <w:p w14:paraId="56E7A36D" w14:textId="77777777" w:rsidR="009039F8" w:rsidRPr="00DF09E6" w:rsidRDefault="009039F8" w:rsidP="009039F8">
      <w:pPr>
        <w:rPr>
          <w:rFonts w:ascii="Times New Roman" w:hAnsi="Times New Roman"/>
          <w:sz w:val="24"/>
          <w:szCs w:val="24"/>
        </w:rPr>
      </w:pPr>
    </w:p>
    <w:p w14:paraId="0F75635E" w14:textId="77777777" w:rsidR="00983239" w:rsidRDefault="00983239" w:rsidP="00A64B56">
      <w:pPr>
        <w:rPr>
          <w:rFonts w:ascii="Times New Roman" w:hAnsi="Times New Roman"/>
          <w:b/>
          <w:sz w:val="24"/>
          <w:szCs w:val="24"/>
          <w:u w:val="single"/>
        </w:rPr>
      </w:pPr>
    </w:p>
    <w:p w14:paraId="2571CDAA" w14:textId="77777777" w:rsidR="00983239" w:rsidRDefault="00983239" w:rsidP="00A64B56">
      <w:pPr>
        <w:rPr>
          <w:rFonts w:ascii="Times New Roman" w:hAnsi="Times New Roman"/>
          <w:b/>
          <w:sz w:val="24"/>
          <w:szCs w:val="24"/>
          <w:u w:val="single"/>
        </w:rPr>
      </w:pPr>
    </w:p>
    <w:p w14:paraId="19EBB54C" w14:textId="77777777" w:rsidR="00983239" w:rsidRDefault="00983239" w:rsidP="00A64B56">
      <w:pPr>
        <w:rPr>
          <w:rFonts w:ascii="Times New Roman" w:hAnsi="Times New Roman"/>
          <w:b/>
          <w:sz w:val="24"/>
          <w:szCs w:val="24"/>
          <w:u w:val="single"/>
        </w:rPr>
      </w:pPr>
    </w:p>
    <w:p w14:paraId="0296E37A" w14:textId="77777777" w:rsidR="00B127B1" w:rsidRDefault="00A84253" w:rsidP="00A64B56">
      <w:pPr>
        <w:rPr>
          <w:rFonts w:ascii="Arial" w:hAnsi="Arial" w:cs="Arial"/>
          <w:color w:val="FF0000"/>
          <w:sz w:val="21"/>
          <w:szCs w:val="21"/>
        </w:rPr>
      </w:pPr>
      <w:r w:rsidRPr="00DF09E6">
        <w:rPr>
          <w:rFonts w:ascii="Times New Roman" w:hAnsi="Times New Roman"/>
          <w:b/>
          <w:sz w:val="24"/>
          <w:szCs w:val="24"/>
          <w:u w:val="single"/>
        </w:rPr>
        <w:lastRenderedPageBreak/>
        <w:t>Required Textbooks and Other Course Materials</w:t>
      </w:r>
      <w:r w:rsidRPr="00DF09E6">
        <w:rPr>
          <w:rFonts w:ascii="Times New Roman" w:hAnsi="Times New Roman"/>
          <w:b/>
          <w:sz w:val="24"/>
          <w:szCs w:val="24"/>
        </w:rPr>
        <w:t>:</w:t>
      </w:r>
      <w:r w:rsidR="00B127B1">
        <w:rPr>
          <w:rFonts w:ascii="Arial" w:hAnsi="Arial" w:cs="Arial"/>
          <w:color w:val="FF0000"/>
          <w:sz w:val="21"/>
          <w:szCs w:val="21"/>
        </w:rPr>
        <w:t xml:space="preserve"> </w:t>
      </w:r>
    </w:p>
    <w:p w14:paraId="71A18201" w14:textId="77777777" w:rsidR="00F033DA" w:rsidRPr="00B127B1" w:rsidRDefault="00F033DA" w:rsidP="00A64B56">
      <w:pPr>
        <w:rPr>
          <w:rFonts w:ascii="Arial" w:hAnsi="Arial" w:cs="Arial"/>
          <w:color w:val="FF0000"/>
          <w:sz w:val="21"/>
          <w:szCs w:val="21"/>
        </w:rPr>
      </w:pPr>
      <w:r>
        <w:rPr>
          <w:rFonts w:ascii="Times New Roman" w:hAnsi="Times New Roman"/>
          <w:color w:val="000000" w:themeColor="text1"/>
          <w:sz w:val="24"/>
          <w:szCs w:val="24"/>
        </w:rPr>
        <w:t>Textbooks from Nurs 5333, Nurs 5335, Nurs 5336. No new texts.</w:t>
      </w:r>
    </w:p>
    <w:p w14:paraId="5C055387" w14:textId="77777777" w:rsidR="00B127B1" w:rsidRPr="00EF21B0" w:rsidRDefault="00B127B1" w:rsidP="00B127B1">
      <w:pPr>
        <w:pStyle w:val="Default"/>
        <w:rPr>
          <w:rFonts w:ascii="Times New Roman" w:hAnsi="Times New Roman" w:cs="Times New Roman"/>
        </w:rPr>
      </w:pPr>
      <w:r w:rsidRPr="00527F14">
        <w:rPr>
          <w:rFonts w:ascii="Times New Roman" w:hAnsi="Times New Roman" w:cs="Times New Roman"/>
        </w:rPr>
        <w:t>Http://www.med-u.org/ Virtual Patient Cases: Purchase during the first week of Family 1. Order online as an individual subscriber, not as an institutional subscriber. Pur</w:t>
      </w:r>
      <w:r>
        <w:rPr>
          <w:rFonts w:ascii="Times New Roman" w:hAnsi="Times New Roman" w:cs="Times New Roman"/>
        </w:rPr>
        <w:t>chase the Family Medicine Cases</w:t>
      </w:r>
    </w:p>
    <w:p w14:paraId="536259DA" w14:textId="77777777" w:rsidR="00A84253" w:rsidRPr="00B127B1" w:rsidRDefault="00A64B56" w:rsidP="00A84253">
      <w:pPr>
        <w:rPr>
          <w:rFonts w:ascii="Arial" w:hAnsi="Arial" w:cs="Arial"/>
          <w:color w:val="FF0000"/>
          <w:sz w:val="21"/>
          <w:szCs w:val="21"/>
        </w:rPr>
      </w:pPr>
      <w:r>
        <w:rPr>
          <w:rFonts w:ascii="Arial" w:hAnsi="Arial" w:cs="Arial"/>
          <w:color w:val="FF0000"/>
          <w:sz w:val="21"/>
          <w:szCs w:val="21"/>
        </w:rPr>
        <w:t>.</w:t>
      </w:r>
    </w:p>
    <w:p w14:paraId="7F1DEB0A" w14:textId="77777777" w:rsidR="00B127B1" w:rsidRDefault="00A84253" w:rsidP="00A84253">
      <w:pPr>
        <w:rPr>
          <w:rFonts w:ascii="Times New Roman" w:hAnsi="Times New Roman"/>
          <w:b/>
          <w:color w:val="FF0000"/>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3124"/>
        <w:gridCol w:w="3109"/>
        <w:gridCol w:w="3117"/>
      </w:tblGrid>
      <w:tr w:rsidR="00B127B1" w14:paraId="56F251B2" w14:textId="77777777" w:rsidTr="00BD535E">
        <w:tc>
          <w:tcPr>
            <w:tcW w:w="3124" w:type="dxa"/>
          </w:tcPr>
          <w:p w14:paraId="39CEDF96" w14:textId="77777777" w:rsidR="00B127B1" w:rsidRDefault="00B127B1" w:rsidP="00A84253">
            <w:pPr>
              <w:rPr>
                <w:rFonts w:ascii="Times New Roman" w:hAnsi="Times New Roman"/>
                <w:sz w:val="24"/>
                <w:szCs w:val="24"/>
              </w:rPr>
            </w:pPr>
            <w:r>
              <w:rPr>
                <w:rFonts w:ascii="Times New Roman" w:hAnsi="Times New Roman"/>
                <w:sz w:val="24"/>
                <w:szCs w:val="24"/>
              </w:rPr>
              <w:t>Assignments</w:t>
            </w:r>
          </w:p>
        </w:tc>
        <w:tc>
          <w:tcPr>
            <w:tcW w:w="3109" w:type="dxa"/>
          </w:tcPr>
          <w:p w14:paraId="50644832" w14:textId="77777777" w:rsidR="00B127B1" w:rsidRDefault="00B127B1" w:rsidP="00A84253">
            <w:pPr>
              <w:rPr>
                <w:rFonts w:ascii="Times New Roman" w:hAnsi="Times New Roman"/>
                <w:sz w:val="24"/>
                <w:szCs w:val="24"/>
              </w:rPr>
            </w:pPr>
            <w:r>
              <w:rPr>
                <w:rFonts w:ascii="Times New Roman" w:hAnsi="Times New Roman"/>
                <w:sz w:val="24"/>
                <w:szCs w:val="24"/>
              </w:rPr>
              <w:t>Due Dates</w:t>
            </w:r>
          </w:p>
        </w:tc>
        <w:tc>
          <w:tcPr>
            <w:tcW w:w="3117" w:type="dxa"/>
          </w:tcPr>
          <w:p w14:paraId="323283AD" w14:textId="77777777" w:rsidR="00B127B1" w:rsidRDefault="00B127B1" w:rsidP="00B127B1">
            <w:pPr>
              <w:rPr>
                <w:rFonts w:ascii="Times New Roman" w:hAnsi="Times New Roman"/>
                <w:sz w:val="24"/>
                <w:szCs w:val="24"/>
              </w:rPr>
            </w:pPr>
            <w:r>
              <w:rPr>
                <w:rFonts w:ascii="Times New Roman" w:hAnsi="Times New Roman"/>
                <w:sz w:val="24"/>
                <w:szCs w:val="24"/>
              </w:rPr>
              <w:t>Grade Percentage</w:t>
            </w:r>
          </w:p>
        </w:tc>
      </w:tr>
      <w:tr w:rsidR="00B127B1" w14:paraId="095E005A" w14:textId="77777777" w:rsidTr="00BD535E">
        <w:tc>
          <w:tcPr>
            <w:tcW w:w="3124" w:type="dxa"/>
          </w:tcPr>
          <w:p w14:paraId="29350F4E" w14:textId="77777777" w:rsidR="00B127B1" w:rsidRDefault="00B127B1" w:rsidP="00A84253">
            <w:pPr>
              <w:rPr>
                <w:rFonts w:ascii="Times New Roman" w:hAnsi="Times New Roman"/>
                <w:sz w:val="24"/>
                <w:szCs w:val="24"/>
              </w:rPr>
            </w:pPr>
            <w:r>
              <w:rPr>
                <w:rFonts w:ascii="Times New Roman" w:hAnsi="Times New Roman"/>
                <w:sz w:val="24"/>
                <w:szCs w:val="24"/>
              </w:rPr>
              <w:t>Attestation form</w:t>
            </w:r>
          </w:p>
        </w:tc>
        <w:tc>
          <w:tcPr>
            <w:tcW w:w="3109" w:type="dxa"/>
          </w:tcPr>
          <w:p w14:paraId="7398DD8D" w14:textId="77777777" w:rsidR="00B127B1" w:rsidRPr="0015387F" w:rsidRDefault="0015387F" w:rsidP="00A84253">
            <w:pPr>
              <w:rPr>
                <w:rFonts w:ascii="Times New Roman" w:hAnsi="Times New Roman"/>
                <w:color w:val="FF0000"/>
                <w:sz w:val="24"/>
                <w:szCs w:val="24"/>
              </w:rPr>
            </w:pPr>
            <w:r>
              <w:rPr>
                <w:rFonts w:ascii="Times New Roman" w:hAnsi="Times New Roman"/>
                <w:color w:val="FF0000"/>
                <w:sz w:val="24"/>
                <w:szCs w:val="24"/>
              </w:rPr>
              <w:t>January 22</w:t>
            </w:r>
          </w:p>
        </w:tc>
        <w:tc>
          <w:tcPr>
            <w:tcW w:w="3117" w:type="dxa"/>
          </w:tcPr>
          <w:p w14:paraId="4A786F98" w14:textId="77777777" w:rsidR="00B127B1" w:rsidRDefault="0015387F" w:rsidP="00A84253">
            <w:pPr>
              <w:rPr>
                <w:rFonts w:ascii="Times New Roman" w:hAnsi="Times New Roman"/>
                <w:sz w:val="24"/>
                <w:szCs w:val="24"/>
              </w:rPr>
            </w:pPr>
            <w:r>
              <w:rPr>
                <w:rFonts w:ascii="Times New Roman" w:hAnsi="Times New Roman"/>
                <w:sz w:val="24"/>
                <w:szCs w:val="24"/>
              </w:rPr>
              <w:t>0</w:t>
            </w:r>
          </w:p>
        </w:tc>
      </w:tr>
      <w:tr w:rsidR="00B127B1" w14:paraId="43A77054" w14:textId="77777777" w:rsidTr="00BD535E">
        <w:tc>
          <w:tcPr>
            <w:tcW w:w="3124" w:type="dxa"/>
          </w:tcPr>
          <w:p w14:paraId="76401FE9" w14:textId="77777777" w:rsidR="00B127B1" w:rsidRDefault="0015387F" w:rsidP="00A84253">
            <w:pPr>
              <w:rPr>
                <w:rFonts w:ascii="Times New Roman" w:hAnsi="Times New Roman"/>
                <w:sz w:val="24"/>
                <w:szCs w:val="24"/>
              </w:rPr>
            </w:pPr>
            <w:r>
              <w:rPr>
                <w:rFonts w:ascii="Times New Roman" w:hAnsi="Times New Roman"/>
                <w:sz w:val="24"/>
                <w:szCs w:val="24"/>
              </w:rPr>
              <w:t>Preceptor Information</w:t>
            </w:r>
          </w:p>
        </w:tc>
        <w:tc>
          <w:tcPr>
            <w:tcW w:w="3109" w:type="dxa"/>
          </w:tcPr>
          <w:p w14:paraId="151515B9" w14:textId="77777777" w:rsidR="00B127B1" w:rsidRPr="0015387F" w:rsidRDefault="0015387F" w:rsidP="00A84253">
            <w:pPr>
              <w:rPr>
                <w:rFonts w:ascii="Times New Roman" w:hAnsi="Times New Roman"/>
                <w:color w:val="FF0000"/>
                <w:sz w:val="24"/>
                <w:szCs w:val="24"/>
              </w:rPr>
            </w:pPr>
            <w:r>
              <w:rPr>
                <w:rFonts w:ascii="Times New Roman" w:hAnsi="Times New Roman"/>
                <w:color w:val="FF0000"/>
                <w:sz w:val="24"/>
                <w:szCs w:val="24"/>
              </w:rPr>
              <w:t>January 29</w:t>
            </w:r>
          </w:p>
        </w:tc>
        <w:tc>
          <w:tcPr>
            <w:tcW w:w="3117" w:type="dxa"/>
          </w:tcPr>
          <w:p w14:paraId="64EF1938" w14:textId="77777777" w:rsidR="00B127B1" w:rsidRDefault="0015387F" w:rsidP="00A84253">
            <w:pPr>
              <w:rPr>
                <w:rFonts w:ascii="Times New Roman" w:hAnsi="Times New Roman"/>
                <w:sz w:val="24"/>
                <w:szCs w:val="24"/>
              </w:rPr>
            </w:pPr>
            <w:r>
              <w:rPr>
                <w:rFonts w:ascii="Times New Roman" w:hAnsi="Times New Roman"/>
                <w:sz w:val="24"/>
                <w:szCs w:val="24"/>
              </w:rPr>
              <w:t>0</w:t>
            </w:r>
          </w:p>
        </w:tc>
      </w:tr>
      <w:tr w:rsidR="00B127B1" w14:paraId="262E639C" w14:textId="77777777" w:rsidTr="00BD535E">
        <w:tc>
          <w:tcPr>
            <w:tcW w:w="3124" w:type="dxa"/>
          </w:tcPr>
          <w:p w14:paraId="098D3171" w14:textId="77777777" w:rsidR="00B127B1" w:rsidRDefault="0015387F" w:rsidP="00A84253">
            <w:pPr>
              <w:rPr>
                <w:rFonts w:ascii="Times New Roman" w:hAnsi="Times New Roman"/>
                <w:sz w:val="24"/>
                <w:szCs w:val="24"/>
              </w:rPr>
            </w:pPr>
            <w:r>
              <w:rPr>
                <w:rFonts w:ascii="Times New Roman" w:hAnsi="Times New Roman"/>
                <w:sz w:val="24"/>
                <w:szCs w:val="24"/>
              </w:rPr>
              <w:t>Clinic Dates</w:t>
            </w:r>
          </w:p>
        </w:tc>
        <w:tc>
          <w:tcPr>
            <w:tcW w:w="3109" w:type="dxa"/>
          </w:tcPr>
          <w:p w14:paraId="08AE773F" w14:textId="77777777" w:rsidR="00B127B1" w:rsidRPr="0015387F" w:rsidRDefault="0015387F" w:rsidP="00A84253">
            <w:pPr>
              <w:rPr>
                <w:rFonts w:ascii="Times New Roman" w:hAnsi="Times New Roman"/>
                <w:color w:val="FF0000"/>
                <w:sz w:val="24"/>
                <w:szCs w:val="24"/>
              </w:rPr>
            </w:pPr>
            <w:r>
              <w:rPr>
                <w:rFonts w:ascii="Times New Roman" w:hAnsi="Times New Roman"/>
                <w:color w:val="FF0000"/>
                <w:sz w:val="24"/>
                <w:szCs w:val="24"/>
              </w:rPr>
              <w:t>January 29</w:t>
            </w:r>
          </w:p>
        </w:tc>
        <w:tc>
          <w:tcPr>
            <w:tcW w:w="3117" w:type="dxa"/>
          </w:tcPr>
          <w:p w14:paraId="28217265" w14:textId="77777777" w:rsidR="00B127B1" w:rsidRDefault="0015387F" w:rsidP="00A84253">
            <w:pPr>
              <w:rPr>
                <w:rFonts w:ascii="Times New Roman" w:hAnsi="Times New Roman"/>
                <w:sz w:val="24"/>
                <w:szCs w:val="24"/>
              </w:rPr>
            </w:pPr>
            <w:r>
              <w:rPr>
                <w:rFonts w:ascii="Times New Roman" w:hAnsi="Times New Roman"/>
                <w:sz w:val="24"/>
                <w:szCs w:val="24"/>
              </w:rPr>
              <w:t>0</w:t>
            </w:r>
          </w:p>
        </w:tc>
      </w:tr>
      <w:tr w:rsidR="00BD535E" w14:paraId="49F5EC6A" w14:textId="77777777" w:rsidTr="00BD535E">
        <w:tc>
          <w:tcPr>
            <w:tcW w:w="3124" w:type="dxa"/>
          </w:tcPr>
          <w:p w14:paraId="5CB0261F" w14:textId="77777777" w:rsidR="00BD535E" w:rsidRDefault="00BD535E" w:rsidP="00A84253">
            <w:pPr>
              <w:rPr>
                <w:rFonts w:ascii="Times New Roman" w:hAnsi="Times New Roman"/>
                <w:sz w:val="24"/>
                <w:szCs w:val="24"/>
              </w:rPr>
            </w:pPr>
            <w:r>
              <w:rPr>
                <w:rFonts w:ascii="Times New Roman" w:hAnsi="Times New Roman"/>
                <w:sz w:val="24"/>
                <w:szCs w:val="24"/>
              </w:rPr>
              <w:t>Med U #31 SOB</w:t>
            </w:r>
          </w:p>
        </w:tc>
        <w:tc>
          <w:tcPr>
            <w:tcW w:w="3109" w:type="dxa"/>
          </w:tcPr>
          <w:p w14:paraId="6CB353EB" w14:textId="77777777" w:rsidR="00BD535E" w:rsidRDefault="00BD535E" w:rsidP="00A84253">
            <w:pPr>
              <w:rPr>
                <w:rFonts w:ascii="Times New Roman" w:hAnsi="Times New Roman"/>
                <w:color w:val="FF0000"/>
                <w:sz w:val="24"/>
                <w:szCs w:val="24"/>
              </w:rPr>
            </w:pPr>
            <w:r>
              <w:rPr>
                <w:rFonts w:ascii="Times New Roman" w:hAnsi="Times New Roman"/>
                <w:color w:val="FF0000"/>
                <w:sz w:val="24"/>
                <w:szCs w:val="24"/>
              </w:rPr>
              <w:t>February 12</w:t>
            </w:r>
          </w:p>
        </w:tc>
        <w:tc>
          <w:tcPr>
            <w:tcW w:w="3117" w:type="dxa"/>
          </w:tcPr>
          <w:p w14:paraId="36A74459" w14:textId="77777777" w:rsidR="00BD535E" w:rsidRDefault="00BD535E" w:rsidP="00A84253">
            <w:pPr>
              <w:rPr>
                <w:rFonts w:ascii="Times New Roman" w:hAnsi="Times New Roman"/>
                <w:sz w:val="24"/>
                <w:szCs w:val="24"/>
              </w:rPr>
            </w:pPr>
            <w:r>
              <w:rPr>
                <w:rFonts w:ascii="Times New Roman" w:hAnsi="Times New Roman"/>
                <w:sz w:val="24"/>
                <w:szCs w:val="24"/>
              </w:rPr>
              <w:t>2.5%</w:t>
            </w:r>
          </w:p>
        </w:tc>
      </w:tr>
      <w:tr w:rsidR="00B127B1" w14:paraId="0580B529" w14:textId="77777777" w:rsidTr="00BD535E">
        <w:tc>
          <w:tcPr>
            <w:tcW w:w="3124" w:type="dxa"/>
          </w:tcPr>
          <w:p w14:paraId="7A7B6F6D" w14:textId="77777777" w:rsidR="00B127B1" w:rsidRDefault="0015387F" w:rsidP="00A84253">
            <w:pPr>
              <w:rPr>
                <w:rFonts w:ascii="Times New Roman" w:hAnsi="Times New Roman"/>
                <w:sz w:val="24"/>
                <w:szCs w:val="24"/>
              </w:rPr>
            </w:pPr>
            <w:r>
              <w:rPr>
                <w:rFonts w:ascii="Times New Roman" w:hAnsi="Times New Roman"/>
                <w:sz w:val="24"/>
                <w:szCs w:val="24"/>
              </w:rPr>
              <w:t>SOAP 1</w:t>
            </w:r>
          </w:p>
        </w:tc>
        <w:tc>
          <w:tcPr>
            <w:tcW w:w="3109" w:type="dxa"/>
          </w:tcPr>
          <w:p w14:paraId="6C6EAF64" w14:textId="77777777" w:rsidR="00B127B1" w:rsidRPr="0015387F" w:rsidRDefault="0015387F" w:rsidP="00A84253">
            <w:pPr>
              <w:rPr>
                <w:rFonts w:ascii="Times New Roman" w:hAnsi="Times New Roman"/>
                <w:color w:val="FF0000"/>
                <w:sz w:val="24"/>
                <w:szCs w:val="24"/>
              </w:rPr>
            </w:pPr>
            <w:r>
              <w:rPr>
                <w:rFonts w:ascii="Times New Roman" w:hAnsi="Times New Roman"/>
                <w:color w:val="FF0000"/>
                <w:sz w:val="24"/>
                <w:szCs w:val="24"/>
              </w:rPr>
              <w:t>February 19</w:t>
            </w:r>
          </w:p>
        </w:tc>
        <w:tc>
          <w:tcPr>
            <w:tcW w:w="3117" w:type="dxa"/>
          </w:tcPr>
          <w:p w14:paraId="6D4B86D6" w14:textId="77777777" w:rsidR="00B127B1" w:rsidRDefault="0015387F" w:rsidP="00A84253">
            <w:pPr>
              <w:rPr>
                <w:rFonts w:ascii="Times New Roman" w:hAnsi="Times New Roman"/>
                <w:sz w:val="24"/>
                <w:szCs w:val="24"/>
              </w:rPr>
            </w:pPr>
            <w:r>
              <w:rPr>
                <w:rFonts w:ascii="Times New Roman" w:hAnsi="Times New Roman"/>
                <w:sz w:val="24"/>
                <w:szCs w:val="24"/>
              </w:rPr>
              <w:t>15%</w:t>
            </w:r>
          </w:p>
        </w:tc>
      </w:tr>
      <w:tr w:rsidR="00A82301" w14:paraId="5BBE8C56" w14:textId="77777777" w:rsidTr="00BD535E">
        <w:tc>
          <w:tcPr>
            <w:tcW w:w="3124" w:type="dxa"/>
          </w:tcPr>
          <w:p w14:paraId="35B28B49" w14:textId="77777777" w:rsidR="00A82301" w:rsidRDefault="00A82301" w:rsidP="00A84253">
            <w:pPr>
              <w:rPr>
                <w:rFonts w:ascii="Times New Roman" w:hAnsi="Times New Roman"/>
                <w:sz w:val="24"/>
                <w:szCs w:val="24"/>
              </w:rPr>
            </w:pPr>
            <w:r>
              <w:rPr>
                <w:rFonts w:ascii="Times New Roman" w:hAnsi="Times New Roman"/>
                <w:sz w:val="24"/>
                <w:szCs w:val="24"/>
              </w:rPr>
              <w:t>EENT Challenge (photo quiz)</w:t>
            </w:r>
          </w:p>
        </w:tc>
        <w:tc>
          <w:tcPr>
            <w:tcW w:w="3109" w:type="dxa"/>
          </w:tcPr>
          <w:p w14:paraId="1D963B80" w14:textId="77777777" w:rsidR="00A82301" w:rsidRDefault="00A82301" w:rsidP="00A84253">
            <w:pPr>
              <w:rPr>
                <w:rFonts w:ascii="Times New Roman" w:hAnsi="Times New Roman"/>
                <w:color w:val="FF0000"/>
                <w:sz w:val="24"/>
                <w:szCs w:val="24"/>
              </w:rPr>
            </w:pPr>
            <w:r>
              <w:rPr>
                <w:rFonts w:ascii="Times New Roman" w:hAnsi="Times New Roman"/>
                <w:color w:val="FF0000"/>
                <w:sz w:val="24"/>
                <w:szCs w:val="24"/>
              </w:rPr>
              <w:t>February 17-19</w:t>
            </w:r>
          </w:p>
        </w:tc>
        <w:tc>
          <w:tcPr>
            <w:tcW w:w="3117" w:type="dxa"/>
          </w:tcPr>
          <w:p w14:paraId="27755805" w14:textId="77777777" w:rsidR="00A82301" w:rsidRDefault="00A82301" w:rsidP="00A84253">
            <w:pPr>
              <w:rPr>
                <w:rFonts w:ascii="Times New Roman" w:hAnsi="Times New Roman"/>
                <w:sz w:val="24"/>
                <w:szCs w:val="24"/>
              </w:rPr>
            </w:pPr>
            <w:r>
              <w:rPr>
                <w:rFonts w:ascii="Times New Roman" w:hAnsi="Times New Roman"/>
                <w:sz w:val="24"/>
                <w:szCs w:val="24"/>
              </w:rPr>
              <w:t>10%</w:t>
            </w:r>
          </w:p>
        </w:tc>
      </w:tr>
      <w:tr w:rsidR="00BD535E" w14:paraId="25E815BB" w14:textId="77777777" w:rsidTr="00BD535E">
        <w:tc>
          <w:tcPr>
            <w:tcW w:w="3124" w:type="dxa"/>
          </w:tcPr>
          <w:p w14:paraId="381A94E3" w14:textId="77777777" w:rsidR="00BD535E" w:rsidRDefault="00BD535E" w:rsidP="00A84253">
            <w:pPr>
              <w:rPr>
                <w:rFonts w:ascii="Times New Roman" w:hAnsi="Times New Roman"/>
                <w:sz w:val="24"/>
                <w:szCs w:val="24"/>
              </w:rPr>
            </w:pPr>
            <w:r>
              <w:rPr>
                <w:rFonts w:ascii="Times New Roman" w:hAnsi="Times New Roman"/>
                <w:sz w:val="24"/>
                <w:szCs w:val="24"/>
              </w:rPr>
              <w:t>Kaltura Video Clinical Assignment Due</w:t>
            </w:r>
          </w:p>
        </w:tc>
        <w:tc>
          <w:tcPr>
            <w:tcW w:w="3109" w:type="dxa"/>
          </w:tcPr>
          <w:p w14:paraId="6ECE938A" w14:textId="77777777" w:rsidR="00BD535E" w:rsidRDefault="00BD535E" w:rsidP="00A84253">
            <w:pPr>
              <w:rPr>
                <w:rFonts w:ascii="Times New Roman" w:hAnsi="Times New Roman"/>
                <w:color w:val="FF0000"/>
                <w:sz w:val="24"/>
                <w:szCs w:val="24"/>
              </w:rPr>
            </w:pPr>
            <w:r>
              <w:rPr>
                <w:rFonts w:ascii="Times New Roman" w:hAnsi="Times New Roman"/>
                <w:color w:val="FF0000"/>
                <w:sz w:val="24"/>
                <w:szCs w:val="24"/>
              </w:rPr>
              <w:t>February 26</w:t>
            </w:r>
          </w:p>
        </w:tc>
        <w:tc>
          <w:tcPr>
            <w:tcW w:w="3117" w:type="dxa"/>
          </w:tcPr>
          <w:p w14:paraId="05FF157D" w14:textId="77777777" w:rsidR="00BD535E" w:rsidRDefault="00BD535E" w:rsidP="00A84253">
            <w:pPr>
              <w:rPr>
                <w:rFonts w:ascii="Times New Roman" w:hAnsi="Times New Roman"/>
                <w:sz w:val="24"/>
                <w:szCs w:val="24"/>
              </w:rPr>
            </w:pPr>
            <w:r>
              <w:rPr>
                <w:rFonts w:ascii="Times New Roman" w:hAnsi="Times New Roman"/>
                <w:sz w:val="24"/>
                <w:szCs w:val="24"/>
              </w:rPr>
              <w:t>7.5%</w:t>
            </w:r>
          </w:p>
        </w:tc>
      </w:tr>
      <w:tr w:rsidR="00B127B1" w14:paraId="2C0F3ACE" w14:textId="77777777" w:rsidTr="00BD535E">
        <w:tc>
          <w:tcPr>
            <w:tcW w:w="3124" w:type="dxa"/>
          </w:tcPr>
          <w:p w14:paraId="53967F0C" w14:textId="77777777" w:rsidR="00B127B1" w:rsidRDefault="0015387F" w:rsidP="00A84253">
            <w:pPr>
              <w:rPr>
                <w:rFonts w:ascii="Times New Roman" w:hAnsi="Times New Roman"/>
                <w:sz w:val="24"/>
                <w:szCs w:val="24"/>
              </w:rPr>
            </w:pPr>
            <w:r>
              <w:rPr>
                <w:rFonts w:ascii="Times New Roman" w:hAnsi="Times New Roman"/>
                <w:sz w:val="24"/>
                <w:szCs w:val="24"/>
              </w:rPr>
              <w:t>Mid Term Practicum checkoff</w:t>
            </w:r>
            <w:r w:rsidR="00ED7DBF">
              <w:rPr>
                <w:rFonts w:ascii="Times New Roman" w:hAnsi="Times New Roman"/>
                <w:sz w:val="24"/>
                <w:szCs w:val="24"/>
              </w:rPr>
              <w:t xml:space="preserve"> (SOAP 2 due 24 hours after)</w:t>
            </w:r>
          </w:p>
        </w:tc>
        <w:tc>
          <w:tcPr>
            <w:tcW w:w="3109" w:type="dxa"/>
          </w:tcPr>
          <w:p w14:paraId="4F94E093" w14:textId="77777777" w:rsidR="00B127B1" w:rsidRPr="0015387F" w:rsidRDefault="0015387F" w:rsidP="00A84253">
            <w:pPr>
              <w:rPr>
                <w:rFonts w:ascii="Times New Roman" w:hAnsi="Times New Roman"/>
                <w:color w:val="FF0000"/>
                <w:sz w:val="24"/>
                <w:szCs w:val="24"/>
              </w:rPr>
            </w:pPr>
            <w:r>
              <w:rPr>
                <w:rFonts w:ascii="Times New Roman" w:hAnsi="Times New Roman"/>
                <w:color w:val="FF0000"/>
                <w:sz w:val="24"/>
                <w:szCs w:val="24"/>
              </w:rPr>
              <w:t>March 2</w:t>
            </w:r>
          </w:p>
        </w:tc>
        <w:tc>
          <w:tcPr>
            <w:tcW w:w="3117" w:type="dxa"/>
          </w:tcPr>
          <w:p w14:paraId="1D7852DA" w14:textId="77777777" w:rsidR="00B127B1" w:rsidRDefault="0015387F" w:rsidP="00A84253">
            <w:pPr>
              <w:rPr>
                <w:rFonts w:ascii="Times New Roman" w:hAnsi="Times New Roman"/>
                <w:sz w:val="24"/>
                <w:szCs w:val="24"/>
              </w:rPr>
            </w:pPr>
            <w:r>
              <w:rPr>
                <w:rFonts w:ascii="Times New Roman" w:hAnsi="Times New Roman"/>
                <w:sz w:val="24"/>
                <w:szCs w:val="24"/>
              </w:rPr>
              <w:t>20%</w:t>
            </w:r>
          </w:p>
        </w:tc>
      </w:tr>
      <w:tr w:rsidR="00B127B1" w14:paraId="019D4E6C" w14:textId="77777777" w:rsidTr="00BD535E">
        <w:tc>
          <w:tcPr>
            <w:tcW w:w="3124" w:type="dxa"/>
          </w:tcPr>
          <w:p w14:paraId="5F4FC0DC" w14:textId="77777777" w:rsidR="00B127B1" w:rsidRDefault="00BD535E" w:rsidP="00A84253">
            <w:pPr>
              <w:rPr>
                <w:rFonts w:ascii="Times New Roman" w:hAnsi="Times New Roman"/>
                <w:sz w:val="24"/>
                <w:szCs w:val="24"/>
              </w:rPr>
            </w:pPr>
            <w:r>
              <w:rPr>
                <w:rFonts w:ascii="Times New Roman" w:hAnsi="Times New Roman"/>
                <w:sz w:val="24"/>
                <w:szCs w:val="24"/>
              </w:rPr>
              <w:t>Med U #22 Unilateral weakness</w:t>
            </w:r>
          </w:p>
        </w:tc>
        <w:tc>
          <w:tcPr>
            <w:tcW w:w="3109" w:type="dxa"/>
          </w:tcPr>
          <w:p w14:paraId="11A69177" w14:textId="77777777" w:rsidR="00B127B1" w:rsidRPr="00BD535E" w:rsidRDefault="00BD535E" w:rsidP="00A84253">
            <w:pPr>
              <w:rPr>
                <w:rFonts w:ascii="Times New Roman" w:hAnsi="Times New Roman"/>
                <w:color w:val="FF0000"/>
                <w:sz w:val="24"/>
                <w:szCs w:val="24"/>
              </w:rPr>
            </w:pPr>
            <w:r>
              <w:rPr>
                <w:rFonts w:ascii="Times New Roman" w:hAnsi="Times New Roman"/>
                <w:color w:val="FF0000"/>
                <w:sz w:val="24"/>
                <w:szCs w:val="24"/>
              </w:rPr>
              <w:t>March 12</w:t>
            </w:r>
          </w:p>
        </w:tc>
        <w:tc>
          <w:tcPr>
            <w:tcW w:w="3117" w:type="dxa"/>
          </w:tcPr>
          <w:p w14:paraId="3E273808" w14:textId="77777777" w:rsidR="00B127B1" w:rsidRDefault="00BD535E" w:rsidP="00A84253">
            <w:pPr>
              <w:rPr>
                <w:rFonts w:ascii="Times New Roman" w:hAnsi="Times New Roman"/>
                <w:sz w:val="24"/>
                <w:szCs w:val="24"/>
              </w:rPr>
            </w:pPr>
            <w:r>
              <w:rPr>
                <w:rFonts w:ascii="Times New Roman" w:hAnsi="Times New Roman"/>
                <w:sz w:val="24"/>
                <w:szCs w:val="24"/>
              </w:rPr>
              <w:t>2.5%</w:t>
            </w:r>
          </w:p>
        </w:tc>
      </w:tr>
      <w:tr w:rsidR="00B127B1" w14:paraId="6F3AEFC7" w14:textId="77777777" w:rsidTr="00BD535E">
        <w:tc>
          <w:tcPr>
            <w:tcW w:w="3124" w:type="dxa"/>
          </w:tcPr>
          <w:p w14:paraId="0AD62B9A" w14:textId="77777777" w:rsidR="00B127B1" w:rsidRDefault="00BD535E" w:rsidP="00A84253">
            <w:pPr>
              <w:rPr>
                <w:rFonts w:ascii="Times New Roman" w:hAnsi="Times New Roman"/>
                <w:sz w:val="24"/>
                <w:szCs w:val="24"/>
              </w:rPr>
            </w:pPr>
            <w:r>
              <w:rPr>
                <w:rFonts w:ascii="Times New Roman" w:hAnsi="Times New Roman"/>
                <w:sz w:val="24"/>
                <w:szCs w:val="24"/>
              </w:rPr>
              <w:t>Med U #26 Fatigue</w:t>
            </w:r>
          </w:p>
        </w:tc>
        <w:tc>
          <w:tcPr>
            <w:tcW w:w="3109" w:type="dxa"/>
          </w:tcPr>
          <w:p w14:paraId="5553666C" w14:textId="77777777" w:rsidR="00B127B1" w:rsidRPr="00BD535E" w:rsidRDefault="00BD535E" w:rsidP="00A84253">
            <w:pPr>
              <w:rPr>
                <w:rFonts w:ascii="Times New Roman" w:hAnsi="Times New Roman"/>
                <w:color w:val="FF0000"/>
                <w:sz w:val="24"/>
                <w:szCs w:val="24"/>
              </w:rPr>
            </w:pPr>
            <w:r>
              <w:rPr>
                <w:rFonts w:ascii="Times New Roman" w:hAnsi="Times New Roman"/>
                <w:color w:val="FF0000"/>
                <w:sz w:val="24"/>
                <w:szCs w:val="24"/>
              </w:rPr>
              <w:t>April 9</w:t>
            </w:r>
          </w:p>
        </w:tc>
        <w:tc>
          <w:tcPr>
            <w:tcW w:w="3117" w:type="dxa"/>
          </w:tcPr>
          <w:p w14:paraId="7B8D1A68" w14:textId="77777777" w:rsidR="00B127B1" w:rsidRDefault="00BD535E" w:rsidP="00A84253">
            <w:pPr>
              <w:rPr>
                <w:rFonts w:ascii="Times New Roman" w:hAnsi="Times New Roman"/>
                <w:sz w:val="24"/>
                <w:szCs w:val="24"/>
              </w:rPr>
            </w:pPr>
            <w:r>
              <w:rPr>
                <w:rFonts w:ascii="Times New Roman" w:hAnsi="Times New Roman"/>
                <w:sz w:val="24"/>
                <w:szCs w:val="24"/>
              </w:rPr>
              <w:t>2.5%</w:t>
            </w:r>
          </w:p>
        </w:tc>
      </w:tr>
      <w:tr w:rsidR="00B127B1" w14:paraId="5E92E549" w14:textId="77777777" w:rsidTr="00BD535E">
        <w:tc>
          <w:tcPr>
            <w:tcW w:w="3124" w:type="dxa"/>
          </w:tcPr>
          <w:p w14:paraId="430DA9FE" w14:textId="77777777" w:rsidR="00B127B1" w:rsidRDefault="00BD535E" w:rsidP="00A84253">
            <w:pPr>
              <w:rPr>
                <w:rFonts w:ascii="Times New Roman" w:hAnsi="Times New Roman"/>
                <w:sz w:val="24"/>
                <w:szCs w:val="24"/>
              </w:rPr>
            </w:pPr>
            <w:r>
              <w:rPr>
                <w:rFonts w:ascii="Times New Roman" w:hAnsi="Times New Roman"/>
                <w:sz w:val="24"/>
                <w:szCs w:val="24"/>
              </w:rPr>
              <w:t>Final check off (SOAP due 24 hours after check off )</w:t>
            </w:r>
          </w:p>
        </w:tc>
        <w:tc>
          <w:tcPr>
            <w:tcW w:w="3109" w:type="dxa"/>
          </w:tcPr>
          <w:p w14:paraId="7E3F431F" w14:textId="77777777" w:rsidR="00B127B1" w:rsidRPr="00BD535E" w:rsidRDefault="00A308A3" w:rsidP="00A84253">
            <w:pPr>
              <w:rPr>
                <w:rFonts w:ascii="Times New Roman" w:hAnsi="Times New Roman"/>
                <w:color w:val="FF0000"/>
                <w:sz w:val="24"/>
                <w:szCs w:val="24"/>
              </w:rPr>
            </w:pPr>
            <w:r>
              <w:rPr>
                <w:rFonts w:ascii="Times New Roman" w:hAnsi="Times New Roman"/>
                <w:color w:val="FF0000"/>
                <w:sz w:val="24"/>
                <w:szCs w:val="24"/>
              </w:rPr>
              <w:t>April 20</w:t>
            </w:r>
          </w:p>
        </w:tc>
        <w:tc>
          <w:tcPr>
            <w:tcW w:w="3117" w:type="dxa"/>
          </w:tcPr>
          <w:p w14:paraId="5BFEF1E6" w14:textId="77777777" w:rsidR="00B127B1" w:rsidRDefault="00A308A3" w:rsidP="00A84253">
            <w:pPr>
              <w:rPr>
                <w:rFonts w:ascii="Times New Roman" w:hAnsi="Times New Roman"/>
                <w:sz w:val="24"/>
                <w:szCs w:val="24"/>
              </w:rPr>
            </w:pPr>
            <w:r>
              <w:rPr>
                <w:rFonts w:ascii="Times New Roman" w:hAnsi="Times New Roman"/>
                <w:sz w:val="24"/>
                <w:szCs w:val="24"/>
              </w:rPr>
              <w:t>20%</w:t>
            </w:r>
          </w:p>
        </w:tc>
      </w:tr>
      <w:tr w:rsidR="00B127B1" w14:paraId="46A3E81A" w14:textId="77777777" w:rsidTr="00BD535E">
        <w:tc>
          <w:tcPr>
            <w:tcW w:w="3124" w:type="dxa"/>
          </w:tcPr>
          <w:p w14:paraId="44730E77" w14:textId="77777777" w:rsidR="00B127B1" w:rsidRDefault="00A308A3" w:rsidP="00A84253">
            <w:pPr>
              <w:rPr>
                <w:rFonts w:ascii="Times New Roman" w:hAnsi="Times New Roman"/>
                <w:sz w:val="24"/>
                <w:szCs w:val="24"/>
              </w:rPr>
            </w:pPr>
            <w:r>
              <w:rPr>
                <w:rFonts w:ascii="Times New Roman" w:hAnsi="Times New Roman"/>
                <w:sz w:val="24"/>
                <w:szCs w:val="24"/>
              </w:rPr>
              <w:t>Final Exam</w:t>
            </w:r>
          </w:p>
        </w:tc>
        <w:tc>
          <w:tcPr>
            <w:tcW w:w="3109" w:type="dxa"/>
          </w:tcPr>
          <w:p w14:paraId="0CFEC91E" w14:textId="77777777" w:rsidR="00B127B1" w:rsidRPr="00A308A3" w:rsidRDefault="00A308A3" w:rsidP="00A84253">
            <w:pPr>
              <w:rPr>
                <w:rFonts w:ascii="Times New Roman" w:hAnsi="Times New Roman"/>
                <w:color w:val="FF0000"/>
                <w:sz w:val="24"/>
                <w:szCs w:val="24"/>
              </w:rPr>
            </w:pPr>
            <w:r>
              <w:rPr>
                <w:rFonts w:ascii="Times New Roman" w:hAnsi="Times New Roman"/>
                <w:color w:val="FF0000"/>
                <w:sz w:val="24"/>
                <w:szCs w:val="24"/>
              </w:rPr>
              <w:t>April 28-30</w:t>
            </w:r>
          </w:p>
        </w:tc>
        <w:tc>
          <w:tcPr>
            <w:tcW w:w="3117" w:type="dxa"/>
          </w:tcPr>
          <w:p w14:paraId="25764E3B" w14:textId="77777777" w:rsidR="00B127B1" w:rsidRDefault="00A308A3" w:rsidP="00A84253">
            <w:pPr>
              <w:rPr>
                <w:rFonts w:ascii="Times New Roman" w:hAnsi="Times New Roman"/>
                <w:sz w:val="24"/>
                <w:szCs w:val="24"/>
              </w:rPr>
            </w:pPr>
            <w:r>
              <w:rPr>
                <w:rFonts w:ascii="Times New Roman" w:hAnsi="Times New Roman"/>
                <w:sz w:val="24"/>
                <w:szCs w:val="24"/>
              </w:rPr>
              <w:t>20%</w:t>
            </w:r>
          </w:p>
        </w:tc>
      </w:tr>
      <w:tr w:rsidR="00B127B1" w14:paraId="218D6F59" w14:textId="77777777" w:rsidTr="00BD535E">
        <w:tc>
          <w:tcPr>
            <w:tcW w:w="3124" w:type="dxa"/>
          </w:tcPr>
          <w:p w14:paraId="190C0FE7" w14:textId="77777777" w:rsidR="00B127B1" w:rsidRDefault="00A308A3" w:rsidP="00A84253">
            <w:pPr>
              <w:rPr>
                <w:rFonts w:ascii="Times New Roman" w:hAnsi="Times New Roman"/>
                <w:sz w:val="24"/>
                <w:szCs w:val="24"/>
              </w:rPr>
            </w:pPr>
            <w:r>
              <w:rPr>
                <w:rFonts w:ascii="Times New Roman" w:hAnsi="Times New Roman"/>
                <w:sz w:val="24"/>
                <w:szCs w:val="24"/>
              </w:rPr>
              <w:t>Hours Verification</w:t>
            </w:r>
          </w:p>
        </w:tc>
        <w:tc>
          <w:tcPr>
            <w:tcW w:w="3109" w:type="dxa"/>
          </w:tcPr>
          <w:p w14:paraId="7ECADE51" w14:textId="77777777" w:rsidR="00B127B1" w:rsidRPr="00A308A3" w:rsidRDefault="00A308A3" w:rsidP="00A84253">
            <w:pPr>
              <w:rPr>
                <w:rFonts w:ascii="Times New Roman" w:hAnsi="Times New Roman"/>
                <w:color w:val="FF0000"/>
                <w:sz w:val="24"/>
                <w:szCs w:val="24"/>
              </w:rPr>
            </w:pPr>
            <w:r>
              <w:rPr>
                <w:rFonts w:ascii="Times New Roman" w:hAnsi="Times New Roman"/>
                <w:color w:val="FF0000"/>
                <w:sz w:val="24"/>
                <w:szCs w:val="24"/>
              </w:rPr>
              <w:t>May 5</w:t>
            </w:r>
          </w:p>
        </w:tc>
        <w:tc>
          <w:tcPr>
            <w:tcW w:w="3117" w:type="dxa"/>
          </w:tcPr>
          <w:p w14:paraId="47BFBB9E" w14:textId="77777777" w:rsidR="00B127B1" w:rsidRDefault="00A308A3" w:rsidP="00A84253">
            <w:pPr>
              <w:rPr>
                <w:rFonts w:ascii="Times New Roman" w:hAnsi="Times New Roman"/>
                <w:sz w:val="24"/>
                <w:szCs w:val="24"/>
              </w:rPr>
            </w:pPr>
            <w:r>
              <w:rPr>
                <w:rFonts w:ascii="Times New Roman" w:hAnsi="Times New Roman"/>
                <w:sz w:val="24"/>
                <w:szCs w:val="24"/>
              </w:rPr>
              <w:t>0</w:t>
            </w:r>
          </w:p>
        </w:tc>
      </w:tr>
    </w:tbl>
    <w:p w14:paraId="49F55FBB" w14:textId="77777777" w:rsidR="00A84253" w:rsidRDefault="00A84253" w:rsidP="00A84253">
      <w:pPr>
        <w:rPr>
          <w:rFonts w:ascii="Times New Roman" w:hAnsi="Times New Roman"/>
          <w:sz w:val="24"/>
          <w:szCs w:val="24"/>
        </w:rPr>
      </w:pPr>
      <w:r w:rsidRPr="00DF09E6">
        <w:rPr>
          <w:rFonts w:ascii="Times New Roman" w:hAnsi="Times New Roman"/>
          <w:sz w:val="24"/>
          <w:szCs w:val="24"/>
        </w:rPr>
        <w:t xml:space="preserve"> </w:t>
      </w:r>
    </w:p>
    <w:p w14:paraId="65665DD3" w14:textId="77777777" w:rsidR="00A84253" w:rsidRPr="00DF09E6" w:rsidRDefault="00A84253" w:rsidP="00A84253">
      <w:pPr>
        <w:rPr>
          <w:rFonts w:ascii="Times New Roman" w:hAnsi="Times New Roman"/>
          <w:sz w:val="24"/>
          <w:szCs w:val="24"/>
        </w:rPr>
      </w:pPr>
    </w:p>
    <w:p w14:paraId="232A6024" w14:textId="77777777" w:rsidR="00A84253" w:rsidRDefault="00A84253" w:rsidP="00A84253">
      <w:pPr>
        <w:rPr>
          <w:rFonts w:ascii="Times New Roman" w:hAnsi="Times New Roman"/>
          <w:sz w:val="24"/>
          <w:szCs w:val="24"/>
        </w:rPr>
      </w:pPr>
      <w:r w:rsidRPr="00D053A6">
        <w:rPr>
          <w:rFonts w:ascii="Times New Roman" w:hAnsi="Times New Roman"/>
          <w:b/>
          <w:sz w:val="24"/>
          <w:szCs w:val="24"/>
          <w:u w:val="single"/>
        </w:rPr>
        <w:t>Attendance Policy</w:t>
      </w:r>
      <w:r w:rsidR="0015387F">
        <w:rPr>
          <w:rFonts w:ascii="Times New Roman" w:hAnsi="Times New Roman"/>
          <w:b/>
          <w:sz w:val="24"/>
          <w:szCs w:val="24"/>
        </w:rPr>
        <w:t xml:space="preserve">: </w:t>
      </w:r>
    </w:p>
    <w:p w14:paraId="2BB6FB8D" w14:textId="77777777" w:rsidR="0015387F" w:rsidRPr="00D053A6" w:rsidRDefault="0015387F" w:rsidP="00A84253">
      <w:pPr>
        <w:rPr>
          <w:rFonts w:ascii="Times New Roman" w:hAnsi="Times New Roman"/>
          <w:sz w:val="24"/>
          <w:szCs w:val="24"/>
        </w:rPr>
      </w:pPr>
      <w:r>
        <w:rPr>
          <w:rFonts w:ascii="Times New Roman" w:hAnsi="Times New Roman"/>
          <w:sz w:val="24"/>
          <w:szCs w:val="24"/>
        </w:rPr>
        <w:t>The attendance in this course is imperative because it involves midterm and final practicum checkoffs.</w:t>
      </w:r>
    </w:p>
    <w:p w14:paraId="25DD2C16" w14:textId="77777777" w:rsidR="00A84253" w:rsidRPr="00D053A6" w:rsidRDefault="00A84253" w:rsidP="00A84253">
      <w:pPr>
        <w:tabs>
          <w:tab w:val="left" w:pos="-720"/>
        </w:tabs>
        <w:rPr>
          <w:rFonts w:ascii="Times New Roman" w:hAnsi="Times New Roman"/>
          <w:color w:val="000000" w:themeColor="text1"/>
          <w:sz w:val="24"/>
          <w:szCs w:val="24"/>
        </w:rPr>
      </w:pPr>
    </w:p>
    <w:p w14:paraId="30F115FE" w14:textId="77777777" w:rsidR="00983239" w:rsidRPr="00F577C0" w:rsidRDefault="00FE0BD0" w:rsidP="00F577C0">
      <w:pPr>
        <w:pStyle w:val="Default"/>
        <w:rPr>
          <w:i/>
          <w:color w:val="auto"/>
        </w:rPr>
      </w:pPr>
      <w:r>
        <w:rPr>
          <w:rFonts w:ascii="Times New Roman" w:hAnsi="Times New Roman"/>
          <w:b/>
        </w:rPr>
        <w:t xml:space="preserve">Other Requirements: </w:t>
      </w:r>
      <w:r w:rsidRPr="000C5C2B">
        <w:rPr>
          <w:rFonts w:ascii="Times New Roman" w:hAnsi="Times New Roman" w:cs="Times New Roman"/>
          <w:color w:val="auto"/>
        </w:rPr>
        <w:t>Nurs 5333, Nurs 5335, and Nurs 5336 Didactic courses &amp; NURS 5337 FNP Clinical Practice I or concurrent enrollment; Good Academic Standing (GPA 3.0) or certificate program standing.</w:t>
      </w:r>
    </w:p>
    <w:p w14:paraId="2BE58E7C" w14:textId="77777777" w:rsidR="00983239" w:rsidRDefault="00983239" w:rsidP="00DF09E6">
      <w:pPr>
        <w:rPr>
          <w:rFonts w:ascii="Times New Roman" w:hAnsi="Times New Roman"/>
          <w:b/>
          <w:sz w:val="24"/>
          <w:szCs w:val="24"/>
          <w:u w:val="single"/>
        </w:rPr>
      </w:pPr>
    </w:p>
    <w:p w14:paraId="20980364" w14:textId="77777777"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14:paraId="02C6CCBA" w14:textId="77777777" w:rsidR="00DF09E6" w:rsidRPr="00DF09E6" w:rsidRDefault="00DF09E6" w:rsidP="00DF09E6">
      <w:pPr>
        <w:rPr>
          <w:rFonts w:ascii="Times New Roman" w:hAnsi="Times New Roman"/>
          <w:sz w:val="24"/>
          <w:szCs w:val="24"/>
        </w:rPr>
      </w:pPr>
    </w:p>
    <w:p w14:paraId="1FA8B44B" w14:textId="77777777"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14:paraId="261967FC" w14:textId="77777777"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14:paraId="37B6E4A5" w14:textId="77777777" w:rsidR="00DF09E6" w:rsidRPr="00DF09E6" w:rsidRDefault="004E781C" w:rsidP="00DF09E6">
      <w:pPr>
        <w:rPr>
          <w:rFonts w:ascii="Times New Roman" w:hAnsi="Times New Roman"/>
          <w:sz w:val="24"/>
          <w:szCs w:val="24"/>
        </w:rPr>
      </w:pPr>
      <w:r>
        <w:rPr>
          <w:rFonts w:ascii="Times New Roman" w:hAnsi="Times New Roman"/>
          <w:sz w:val="24"/>
          <w:szCs w:val="24"/>
        </w:rPr>
        <w:t>B = 80-89</w:t>
      </w:r>
    </w:p>
    <w:p w14:paraId="7E6E6D52" w14:textId="77777777" w:rsidR="00DF09E6" w:rsidRPr="00DF09E6" w:rsidRDefault="004E781C" w:rsidP="00DF09E6">
      <w:pPr>
        <w:rPr>
          <w:rFonts w:ascii="Times New Roman" w:hAnsi="Times New Roman"/>
          <w:sz w:val="24"/>
          <w:szCs w:val="24"/>
        </w:rPr>
      </w:pPr>
      <w:r>
        <w:rPr>
          <w:rFonts w:ascii="Times New Roman" w:hAnsi="Times New Roman"/>
          <w:sz w:val="24"/>
          <w:szCs w:val="24"/>
        </w:rPr>
        <w:t>C = 70-79</w:t>
      </w:r>
    </w:p>
    <w:p w14:paraId="6D64EBC1" w14:textId="77777777"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14:paraId="53B54CD0" w14:textId="77777777"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14:paraId="6D50B195" w14:textId="77777777" w:rsidR="00DF09E6" w:rsidRPr="00DF09E6" w:rsidRDefault="00DF09E6" w:rsidP="00FF5AE5">
      <w:pPr>
        <w:rPr>
          <w:rFonts w:ascii="Times New Roman" w:hAnsi="Times New Roman"/>
          <w:b/>
          <w:sz w:val="24"/>
          <w:szCs w:val="24"/>
        </w:rPr>
      </w:pPr>
    </w:p>
    <w:p w14:paraId="4BB9A228" w14:textId="77777777" w:rsidR="00E71485" w:rsidRPr="00DE3D03" w:rsidRDefault="00883561" w:rsidP="0079686B">
      <w:pPr>
        <w:rPr>
          <w:rFonts w:ascii="Times New Roman" w:hAnsi="Times New Roman"/>
          <w:color w:val="0000FF"/>
          <w:sz w:val="24"/>
          <w:szCs w:val="24"/>
        </w:rPr>
      </w:pPr>
      <w:r w:rsidRPr="001A09C3">
        <w:rPr>
          <w:rFonts w:ascii="Times New Roman" w:hAnsi="Times New Roman"/>
          <w:b/>
          <w:sz w:val="24"/>
          <w:szCs w:val="24"/>
          <w:u w:val="single"/>
        </w:rPr>
        <w:lastRenderedPageBreak/>
        <w:t>Grade Grievances</w:t>
      </w:r>
      <w:r w:rsidRPr="001A09C3">
        <w:rPr>
          <w:rFonts w:ascii="Times New Roman" w:hAnsi="Times New Roman"/>
          <w:color w:val="0000FF"/>
          <w:sz w:val="24"/>
          <w:szCs w:val="24"/>
        </w:rPr>
        <w:t>:</w:t>
      </w:r>
      <w:r w:rsidRPr="00DE3D03">
        <w:rPr>
          <w:rFonts w:ascii="Times New Roman" w:hAnsi="Times New Roman"/>
          <w:color w:val="0000FF"/>
          <w:sz w:val="24"/>
          <w:szCs w:val="24"/>
        </w:rPr>
        <w:t xml:space="preserve"> </w:t>
      </w:r>
      <w:r w:rsidR="0079686B" w:rsidRPr="00DE3D03">
        <w:rPr>
          <w:rFonts w:ascii="Times New Roman" w:hAnsi="Times New Roman"/>
          <w:sz w:val="24"/>
          <w:szCs w:val="24"/>
        </w:rPr>
        <w:t>Any appeal of a grade in this course must follow the procedures and deadlines for grade-related grievances as published in the current University Catalog.</w:t>
      </w:r>
      <w:r w:rsidR="0079686B" w:rsidRPr="00DE3D03">
        <w:rPr>
          <w:rFonts w:ascii="Times New Roman" w:hAnsi="Times New Roman"/>
          <w:color w:val="0000FF"/>
          <w:sz w:val="24"/>
          <w:szCs w:val="24"/>
        </w:rPr>
        <w:t xml:space="preserve"> </w:t>
      </w:r>
    </w:p>
    <w:p w14:paraId="2B8EAA48" w14:textId="77777777" w:rsidR="00E71485" w:rsidRPr="00DE3D03" w:rsidRDefault="00E71485" w:rsidP="0079686B">
      <w:pPr>
        <w:rPr>
          <w:rFonts w:ascii="Times New Roman" w:hAnsi="Times New Roman"/>
          <w:sz w:val="24"/>
          <w:szCs w:val="24"/>
        </w:rPr>
      </w:pPr>
      <w:r w:rsidRPr="00DE3D03">
        <w:rPr>
          <w:rFonts w:ascii="Times New Roman" w:hAnsi="Times New Roman"/>
          <w:sz w:val="24"/>
          <w:szCs w:val="24"/>
        </w:rPr>
        <w:t>For graduate students see:</w:t>
      </w:r>
    </w:p>
    <w:p w14:paraId="1B274627" w14:textId="77777777" w:rsidR="00E71485" w:rsidRPr="00DE3D03" w:rsidRDefault="00FC391D" w:rsidP="0079686B">
      <w:pPr>
        <w:rPr>
          <w:rFonts w:ascii="Times New Roman" w:hAnsi="Times New Roman"/>
          <w:color w:val="FF0000"/>
          <w:sz w:val="24"/>
          <w:szCs w:val="24"/>
        </w:rPr>
      </w:pPr>
      <w:hyperlink r:id="rId9" w:anchor="graduatetext" w:history="1">
        <w:r w:rsidR="0079686B" w:rsidRPr="00DE3D03">
          <w:rPr>
            <w:rStyle w:val="Hyperlink"/>
            <w:rFonts w:ascii="Times New Roman" w:hAnsi="Times New Roman"/>
            <w:sz w:val="24"/>
            <w:szCs w:val="24"/>
          </w:rPr>
          <w:t>http://catalog.uta.edu/academicregulations/grades/#graduatetext</w:t>
        </w:r>
      </w:hyperlink>
      <w:r w:rsidR="00E71485" w:rsidRPr="00DE3D03">
        <w:rPr>
          <w:rFonts w:ascii="Times New Roman" w:hAnsi="Times New Roman"/>
          <w:color w:val="FF0000"/>
          <w:sz w:val="24"/>
          <w:szCs w:val="24"/>
        </w:rPr>
        <w:t>.</w:t>
      </w:r>
    </w:p>
    <w:p w14:paraId="4CBB1046" w14:textId="77777777" w:rsidR="00E71485" w:rsidRPr="00DE3D03" w:rsidRDefault="00E71485" w:rsidP="0079686B">
      <w:pPr>
        <w:rPr>
          <w:rFonts w:ascii="Times New Roman" w:hAnsi="Times New Roman"/>
          <w:color w:val="FF0000"/>
          <w:sz w:val="24"/>
          <w:szCs w:val="24"/>
        </w:rPr>
      </w:pPr>
      <w:r w:rsidRPr="00DE3D03">
        <w:rPr>
          <w:rFonts w:ascii="Times New Roman" w:hAnsi="Times New Roman"/>
          <w:sz w:val="24"/>
          <w:szCs w:val="24"/>
        </w:rPr>
        <w:t>For Student Complaints see:</w:t>
      </w:r>
      <w:r w:rsidRPr="00DE3D03">
        <w:rPr>
          <w:rFonts w:ascii="Times New Roman" w:hAnsi="Times New Roman"/>
          <w:color w:val="FF0000"/>
          <w:sz w:val="24"/>
          <w:szCs w:val="24"/>
        </w:rPr>
        <w:t xml:space="preserve"> </w:t>
      </w:r>
    </w:p>
    <w:p w14:paraId="3F6C198F" w14:textId="77777777" w:rsidR="0079686B" w:rsidRPr="00DE3D03" w:rsidRDefault="00FC391D" w:rsidP="0079686B">
      <w:pPr>
        <w:rPr>
          <w:rFonts w:ascii="Times New Roman" w:hAnsi="Times New Roman"/>
          <w:color w:val="0000FF"/>
          <w:sz w:val="24"/>
          <w:szCs w:val="24"/>
        </w:rPr>
      </w:pPr>
      <w:hyperlink r:id="rId10" w:history="1">
        <w:r w:rsidR="0079686B" w:rsidRPr="00DE3D03">
          <w:rPr>
            <w:rStyle w:val="Hyperlink"/>
            <w:rFonts w:ascii="Times New Roman" w:hAnsi="Times New Roman"/>
            <w:sz w:val="24"/>
            <w:szCs w:val="24"/>
          </w:rPr>
          <w:t>http://www.uta.edu/deanofstudents/student-complaints/index.php</w:t>
        </w:r>
      </w:hyperlink>
      <w:r w:rsidR="0079686B" w:rsidRPr="00DE3D03">
        <w:rPr>
          <w:rFonts w:ascii="Times New Roman" w:hAnsi="Times New Roman"/>
          <w:color w:val="FF0000"/>
          <w:sz w:val="24"/>
          <w:szCs w:val="24"/>
        </w:rPr>
        <w:t>.</w:t>
      </w:r>
    </w:p>
    <w:p w14:paraId="311D4B68" w14:textId="77777777" w:rsidR="00DE0C3B" w:rsidRPr="00DF09E6" w:rsidRDefault="00DE0C3B" w:rsidP="00FF5AE5">
      <w:pPr>
        <w:rPr>
          <w:rFonts w:ascii="Times New Roman" w:hAnsi="Times New Roman"/>
          <w:b/>
          <w:sz w:val="24"/>
          <w:szCs w:val="24"/>
        </w:rPr>
      </w:pPr>
    </w:p>
    <w:p w14:paraId="4BE2A10F" w14:textId="77777777" w:rsidR="00DE3D03" w:rsidRDefault="002D4ECF" w:rsidP="00FF5AE5">
      <w:pPr>
        <w:rPr>
          <w:rFonts w:ascii="Times New Roman" w:hAnsi="Times New Roman"/>
          <w:b/>
          <w:color w:val="FF0000"/>
          <w:sz w:val="24"/>
          <w:szCs w:val="24"/>
        </w:rPr>
      </w:pPr>
      <w:r w:rsidRPr="00DF09E6">
        <w:rPr>
          <w:rFonts w:ascii="Times New Roman" w:hAnsi="Times New Roman"/>
          <w:b/>
          <w:sz w:val="24"/>
          <w:szCs w:val="24"/>
          <w:u w:val="single"/>
        </w:rPr>
        <w:t>Make-up Exams</w:t>
      </w:r>
      <w:r w:rsidR="00DE3D03">
        <w:rPr>
          <w:rFonts w:ascii="Times New Roman" w:hAnsi="Times New Roman"/>
          <w:b/>
          <w:sz w:val="24"/>
          <w:szCs w:val="24"/>
        </w:rPr>
        <w:t xml:space="preserve">: </w:t>
      </w:r>
      <w:r w:rsidR="00DE3D03">
        <w:rPr>
          <w:rFonts w:ascii="Times New Roman" w:hAnsi="Times New Roman"/>
          <w:b/>
          <w:color w:val="FF0000"/>
          <w:sz w:val="24"/>
          <w:szCs w:val="24"/>
        </w:rPr>
        <w:t>There are no make-up exams,</w:t>
      </w:r>
      <w:r w:rsidR="00A308A3">
        <w:rPr>
          <w:rFonts w:ascii="Times New Roman" w:hAnsi="Times New Roman"/>
          <w:b/>
          <w:color w:val="FF0000"/>
          <w:sz w:val="24"/>
          <w:szCs w:val="24"/>
        </w:rPr>
        <w:t xml:space="preserve"> or early exams</w:t>
      </w:r>
      <w:r w:rsidR="00A308A3" w:rsidRPr="00A308A3">
        <w:rPr>
          <w:rFonts w:ascii="Times New Roman" w:hAnsi="Times New Roman"/>
          <w:b/>
          <w:color w:val="FF0000"/>
          <w:sz w:val="24"/>
          <w:szCs w:val="24"/>
          <w:highlight w:val="yellow"/>
        </w:rPr>
        <w:t>.  N</w:t>
      </w:r>
      <w:r w:rsidR="00DE3D03" w:rsidRPr="00A308A3">
        <w:rPr>
          <w:rFonts w:ascii="Times New Roman" w:hAnsi="Times New Roman"/>
          <w:b/>
          <w:color w:val="FF0000"/>
          <w:sz w:val="24"/>
          <w:szCs w:val="24"/>
          <w:highlight w:val="yellow"/>
        </w:rPr>
        <w:t>o exceptions.</w:t>
      </w:r>
      <w:r w:rsidR="00A308A3" w:rsidRPr="00A308A3">
        <w:rPr>
          <w:rFonts w:ascii="Times New Roman" w:hAnsi="Times New Roman"/>
          <w:b/>
          <w:color w:val="FF0000"/>
          <w:sz w:val="24"/>
          <w:szCs w:val="24"/>
          <w:highlight w:val="yellow"/>
        </w:rPr>
        <w:t xml:space="preserve"> Do Not Ask.</w:t>
      </w:r>
      <w:r w:rsidR="00DE3D03">
        <w:rPr>
          <w:rFonts w:ascii="Times New Roman" w:hAnsi="Times New Roman"/>
          <w:b/>
          <w:color w:val="FF0000"/>
          <w:sz w:val="24"/>
          <w:szCs w:val="24"/>
        </w:rPr>
        <w:t xml:space="preserve"> The tests are open 72 hours. If tests are not completed by due date a zero will be given.</w:t>
      </w:r>
    </w:p>
    <w:p w14:paraId="504992D7" w14:textId="77777777" w:rsidR="00DE3D03" w:rsidRDefault="00DE3D03" w:rsidP="00FF5AE5">
      <w:pPr>
        <w:rPr>
          <w:rFonts w:ascii="Times New Roman" w:hAnsi="Times New Roman"/>
          <w:color w:val="FF0000"/>
          <w:sz w:val="24"/>
          <w:szCs w:val="24"/>
          <w:u w:val="single"/>
        </w:rPr>
      </w:pPr>
    </w:p>
    <w:p w14:paraId="31932C81" w14:textId="77777777" w:rsidR="002D4ECF" w:rsidRDefault="00DE3D03" w:rsidP="00FF5AE5">
      <w:pPr>
        <w:rPr>
          <w:rFonts w:ascii="Times New Roman" w:hAnsi="Times New Roman"/>
          <w:b/>
          <w:color w:val="FF0000"/>
          <w:sz w:val="24"/>
          <w:szCs w:val="24"/>
        </w:rPr>
      </w:pPr>
      <w:r>
        <w:rPr>
          <w:rFonts w:ascii="Times New Roman" w:hAnsi="Times New Roman"/>
          <w:b/>
          <w:sz w:val="24"/>
          <w:szCs w:val="24"/>
          <w:u w:val="single"/>
        </w:rPr>
        <w:t xml:space="preserve">Late Assignments: </w:t>
      </w:r>
      <w:r w:rsidRPr="000E4EC9">
        <w:rPr>
          <w:rFonts w:ascii="Times New Roman" w:hAnsi="Times New Roman"/>
          <w:b/>
          <w:color w:val="FF0000"/>
          <w:sz w:val="24"/>
          <w:szCs w:val="24"/>
        </w:rPr>
        <w:t xml:space="preserve">No late assignments will be accepted. </w:t>
      </w:r>
      <w:r w:rsidRPr="00983239">
        <w:rPr>
          <w:rFonts w:ascii="Times New Roman" w:hAnsi="Times New Roman"/>
          <w:b/>
          <w:color w:val="FF0000"/>
          <w:sz w:val="24"/>
          <w:szCs w:val="24"/>
          <w:highlight w:val="yellow"/>
        </w:rPr>
        <w:t>No exc</w:t>
      </w:r>
      <w:r w:rsidR="00983239" w:rsidRPr="00983239">
        <w:rPr>
          <w:rFonts w:ascii="Times New Roman" w:hAnsi="Times New Roman"/>
          <w:b/>
          <w:color w:val="FF0000"/>
          <w:sz w:val="24"/>
          <w:szCs w:val="24"/>
          <w:highlight w:val="yellow"/>
        </w:rPr>
        <w:t>eptions.</w:t>
      </w:r>
      <w:r w:rsidR="00983239">
        <w:rPr>
          <w:rFonts w:ascii="Times New Roman" w:hAnsi="Times New Roman"/>
          <w:b/>
          <w:color w:val="FF0000"/>
          <w:sz w:val="24"/>
          <w:szCs w:val="24"/>
        </w:rPr>
        <w:t xml:space="preserve"> A zero will be given for any late assignments.</w:t>
      </w:r>
    </w:p>
    <w:p w14:paraId="761F2800" w14:textId="77777777" w:rsidR="00FA04C5" w:rsidRPr="00FA04C5" w:rsidRDefault="00FA04C5" w:rsidP="00FA04C5">
      <w:pPr>
        <w:pStyle w:val="Heading1"/>
        <w:rPr>
          <w:rFonts w:ascii="Times New Roman" w:hAnsi="Times New Roman" w:cs="Times New Roman"/>
          <w:color w:val="auto"/>
          <w:sz w:val="24"/>
          <w:szCs w:val="24"/>
          <w:u w:val="single"/>
        </w:rPr>
      </w:pPr>
      <w:r w:rsidRPr="00FA04C5">
        <w:rPr>
          <w:rFonts w:ascii="Times New Roman" w:hAnsi="Times New Roman" w:cs="Times New Roman"/>
          <w:color w:val="auto"/>
          <w:sz w:val="24"/>
          <w:szCs w:val="24"/>
          <w:u w:val="single"/>
        </w:rPr>
        <w:t>Technology Requirements</w:t>
      </w:r>
    </w:p>
    <w:p w14:paraId="244E91B8" w14:textId="77777777" w:rsidR="00FA04C5" w:rsidRPr="00FA04C5" w:rsidRDefault="00FA04C5" w:rsidP="00FA04C5">
      <w:pPr>
        <w:pStyle w:val="CM2"/>
        <w:rPr>
          <w:color w:val="000000"/>
        </w:rPr>
      </w:pPr>
      <w:r w:rsidRPr="00FA04C5">
        <w:rPr>
          <w:color w:val="000000"/>
        </w:rPr>
        <w:t xml:space="preserve">Students must have an up-to-date computer system with wired (not wireless) high-speed Internet in addition to e-mail and internet skills. The entire course will be delivered in an online format. </w:t>
      </w:r>
    </w:p>
    <w:p w14:paraId="75391449" w14:textId="77777777" w:rsidR="00FA04C5" w:rsidRPr="00FA04C5" w:rsidRDefault="00FA04C5" w:rsidP="00FA04C5">
      <w:pPr>
        <w:pStyle w:val="Heading1"/>
        <w:rPr>
          <w:rFonts w:ascii="Times New Roman" w:hAnsi="Times New Roman" w:cs="Times New Roman"/>
          <w:color w:val="auto"/>
          <w:sz w:val="24"/>
          <w:szCs w:val="24"/>
          <w:u w:val="single"/>
        </w:rPr>
      </w:pPr>
      <w:r w:rsidRPr="00FA04C5">
        <w:rPr>
          <w:rFonts w:ascii="Times New Roman" w:hAnsi="Times New Roman" w:cs="Times New Roman"/>
          <w:color w:val="auto"/>
          <w:sz w:val="24"/>
          <w:szCs w:val="24"/>
          <w:u w:val="single"/>
        </w:rPr>
        <w:t>Respondus</w:t>
      </w:r>
    </w:p>
    <w:p w14:paraId="29CC298F" w14:textId="77777777" w:rsidR="00FA04C5" w:rsidRPr="00FA04C5" w:rsidRDefault="00FA04C5" w:rsidP="00FA04C5">
      <w:pPr>
        <w:pStyle w:val="CM2"/>
        <w:rPr>
          <w:color w:val="000000"/>
        </w:rPr>
      </w:pPr>
      <w:r w:rsidRPr="00FA04C5">
        <w:rPr>
          <w:color w:val="000000"/>
        </w:rPr>
        <w:t xml:space="preserve">Tests and quizzes will be given using Respondus Lockdown Browser with webcam monitoring. You will be required to download Respondus to complete any quiz or test. Respondus can be downloaded at: </w:t>
      </w:r>
    </w:p>
    <w:p w14:paraId="1863224D" w14:textId="77777777" w:rsidR="00FA04C5" w:rsidRPr="00FA04C5" w:rsidRDefault="00FA04C5" w:rsidP="00FA04C5">
      <w:pPr>
        <w:pStyle w:val="CM13"/>
        <w:spacing w:after="277" w:line="276" w:lineRule="atLeast"/>
        <w:rPr>
          <w:color w:val="0000FF"/>
        </w:rPr>
      </w:pPr>
      <w:r w:rsidRPr="00FA04C5">
        <w:rPr>
          <w:color w:val="0000FF"/>
        </w:rPr>
        <w:t>http://www.respondus.com/lockdown/download.php?id=163943837</w:t>
      </w:r>
    </w:p>
    <w:p w14:paraId="2E27A529" w14:textId="77777777" w:rsidR="00FA04C5" w:rsidRPr="00FA04C5" w:rsidRDefault="00FA04C5" w:rsidP="00FA04C5">
      <w:pPr>
        <w:pStyle w:val="Heading1"/>
        <w:rPr>
          <w:rFonts w:ascii="Times New Roman" w:hAnsi="Times New Roman" w:cs="Times New Roman"/>
          <w:color w:val="auto"/>
          <w:sz w:val="24"/>
          <w:szCs w:val="24"/>
          <w:u w:val="single"/>
        </w:rPr>
      </w:pPr>
      <w:r w:rsidRPr="00FA04C5">
        <w:rPr>
          <w:rFonts w:ascii="Times New Roman" w:hAnsi="Times New Roman" w:cs="Times New Roman"/>
          <w:color w:val="auto"/>
          <w:sz w:val="24"/>
          <w:szCs w:val="24"/>
          <w:u w:val="single"/>
        </w:rPr>
        <w:t>Tripod and Webcam</w:t>
      </w:r>
    </w:p>
    <w:p w14:paraId="41F7F0C8" w14:textId="77777777" w:rsidR="00FA04C5" w:rsidRPr="00FA04C5" w:rsidRDefault="00FA04C5" w:rsidP="00FA04C5">
      <w:pPr>
        <w:pStyle w:val="CM13"/>
        <w:spacing w:after="277"/>
        <w:rPr>
          <w:bCs/>
          <w:color w:val="000000"/>
        </w:rPr>
      </w:pPr>
      <w:r w:rsidRPr="00FA04C5">
        <w:rPr>
          <w:bCs/>
          <w:color w:val="000000"/>
        </w:rPr>
        <w:t xml:space="preserve">You will need an external high definition (1080p) webcam with a tripod. An external webcam with a tripod is required to allow you to meet the requirements of the video monitoring for each quiz and test. An external webcam is one which is separate from your computer or laptop. A Logitech 1082p webcam is the required webcam for the FNP online program. Only a Logitech C920 or Logitech C930e will meet the program requirements. </w:t>
      </w:r>
    </w:p>
    <w:p w14:paraId="5FDD0F28" w14:textId="77777777" w:rsidR="00FA04C5" w:rsidRPr="00FA04C5" w:rsidRDefault="00FA04C5" w:rsidP="00FA04C5">
      <w:pPr>
        <w:pStyle w:val="Heading1"/>
        <w:rPr>
          <w:rFonts w:ascii="Times New Roman" w:hAnsi="Times New Roman" w:cs="Times New Roman"/>
          <w:color w:val="auto"/>
          <w:sz w:val="24"/>
          <w:szCs w:val="24"/>
          <w:u w:val="single"/>
        </w:rPr>
      </w:pPr>
      <w:r w:rsidRPr="00FA04C5">
        <w:rPr>
          <w:rFonts w:ascii="Times New Roman" w:hAnsi="Times New Roman" w:cs="Times New Roman"/>
          <w:color w:val="auto"/>
          <w:sz w:val="24"/>
          <w:szCs w:val="24"/>
          <w:u w:val="single"/>
        </w:rPr>
        <w:t>Quiz and Test Taking Rules and Tips</w:t>
      </w:r>
    </w:p>
    <w:p w14:paraId="3E9B5DF4" w14:textId="77777777" w:rsidR="00FA04C5" w:rsidRPr="00FA04C5" w:rsidRDefault="00FA04C5" w:rsidP="00FA04C5">
      <w:pPr>
        <w:pStyle w:val="CM13"/>
        <w:spacing w:after="277"/>
      </w:pPr>
      <w:r w:rsidRPr="00FA04C5">
        <w:t xml:space="preserve"> Read the test taking tips prior to each quiz and test. Follow these tips to optimize your computer’s functionality, enhance blackboard’s function, and to minimize technical difficulties. </w:t>
      </w:r>
    </w:p>
    <w:p w14:paraId="69702D1C"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Respondus Lockdown Browser with video monitoring will be used to administer each quiz and test. Please make sure to download Respondus prior to taking your first quiz. </w:t>
      </w:r>
    </w:p>
    <w:p w14:paraId="0F7F725A"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Update Respondus prior to completing each quiz and test. </w:t>
      </w:r>
    </w:p>
    <w:p w14:paraId="27529EBE"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Update Java prior to completing each quiz and test. </w:t>
      </w:r>
    </w:p>
    <w:p w14:paraId="27A0B3C5"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14:paraId="5B1D50C0"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Using the tripod position the webcam to the side of your desk so that the webcam captures a profile view of you, your computer, and desk. The webcam should provide a clear view of you, the desk and computer from the level of the desk up. </w:t>
      </w:r>
    </w:p>
    <w:p w14:paraId="0EAFBAD5"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To ensure your webcam is working properly, complete the webcam test prior to taking every quiz and test. </w:t>
      </w:r>
    </w:p>
    <w:p w14:paraId="069F3222"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If you are kicked out of a quiz or test, close your browser completely, reopen it, and log back into Respondus lockdown browser to continue taking the quiz or test. </w:t>
      </w:r>
    </w:p>
    <w:p w14:paraId="2452F109"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14:paraId="1CF59FF7"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Failure to verify your identity will result in a zero for the quiz or test. </w:t>
      </w:r>
    </w:p>
    <w:p w14:paraId="16069B54"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You will be asked to show your environment. When you are prompted please rotate the camera to show your desk and the room in its entirety. </w:t>
      </w:r>
    </w:p>
    <w:p w14:paraId="16819BC4"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Please ensure that there are no lights shining in front of the webcam. This will obscure the images taken by the webcam. </w:t>
      </w:r>
    </w:p>
    <w:p w14:paraId="0541752A"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Your desk must be completely clear of all materials. Papers, pencils, pens, books, electronics, cell phones, tablets etc. are not allowed on or around your desk while taking a quiz or test. </w:t>
      </w:r>
    </w:p>
    <w:p w14:paraId="3B388042"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Drinks are not allowed while taking a quiz or test. </w:t>
      </w:r>
    </w:p>
    <w:p w14:paraId="019D4011"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No one else may be in the room while you are taking a quiz or test. </w:t>
      </w:r>
    </w:p>
    <w:p w14:paraId="08AF88B9"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Once you have started a quiz or test you are not allowed to leave your desk. You must complete and submit the quiz or test prior to leaving your desk. </w:t>
      </w:r>
    </w:p>
    <w:p w14:paraId="511CCBB1"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Plug in laptops and computers prior to starting the quiz or test.</w:t>
      </w:r>
    </w:p>
    <w:p w14:paraId="58BF2A44"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Talking is prohibited. </w:t>
      </w:r>
    </w:p>
    <w:p w14:paraId="38C55682"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The use of any electronics is strictly prohibited. </w:t>
      </w:r>
    </w:p>
    <w:p w14:paraId="059490F9" w14:textId="77777777" w:rsidR="00FA04C5" w:rsidRPr="00FA04C5" w:rsidRDefault="00FA04C5" w:rsidP="00FA04C5">
      <w:pPr>
        <w:pStyle w:val="Default"/>
        <w:widowControl w:val="0"/>
        <w:numPr>
          <w:ilvl w:val="0"/>
          <w:numId w:val="12"/>
        </w:numPr>
        <w:rPr>
          <w:rFonts w:ascii="Times New Roman" w:hAnsi="Times New Roman" w:cs="Times New Roman"/>
        </w:rPr>
      </w:pPr>
      <w:r w:rsidRPr="00FA04C5">
        <w:rPr>
          <w:rFonts w:ascii="Times New Roman" w:hAnsi="Times New Roman" w:cs="Times New Roman"/>
        </w:rPr>
        <w:t xml:space="preserve">Hats may not be worn while taking a quiz or test. </w:t>
      </w:r>
    </w:p>
    <w:p w14:paraId="2F8A4878" w14:textId="77777777" w:rsidR="00FA04C5" w:rsidRPr="00FA04C5" w:rsidRDefault="00FA04C5" w:rsidP="00FA04C5">
      <w:pPr>
        <w:pStyle w:val="Default"/>
        <w:rPr>
          <w:rFonts w:ascii="Times New Roman" w:hAnsi="Times New Roman" w:cs="Times New Roman"/>
        </w:rPr>
      </w:pPr>
    </w:p>
    <w:p w14:paraId="670AFD48" w14:textId="77777777" w:rsidR="00FA04C5" w:rsidRPr="00FA04C5" w:rsidRDefault="00FA04C5" w:rsidP="00FA04C5">
      <w:pPr>
        <w:pStyle w:val="CM1"/>
        <w:rPr>
          <w:color w:val="000000"/>
        </w:rPr>
      </w:pPr>
      <w:r w:rsidRPr="00FA04C5">
        <w:rPr>
          <w:bCs/>
          <w:color w:val="000000"/>
        </w:rPr>
        <w:t xml:space="preserve">Any violation in the above rules may result in any and all of the following: </w:t>
      </w:r>
    </w:p>
    <w:p w14:paraId="2BA39D42" w14:textId="77777777" w:rsidR="00FA04C5" w:rsidRPr="00FA04C5" w:rsidRDefault="00FA04C5" w:rsidP="00FA04C5">
      <w:pPr>
        <w:pStyle w:val="Default"/>
        <w:widowControl w:val="0"/>
        <w:numPr>
          <w:ilvl w:val="0"/>
          <w:numId w:val="13"/>
        </w:numPr>
        <w:rPr>
          <w:rFonts w:ascii="Times New Roman" w:hAnsi="Times New Roman" w:cs="Times New Roman"/>
        </w:rPr>
      </w:pPr>
      <w:r w:rsidRPr="00FA04C5">
        <w:rPr>
          <w:rFonts w:ascii="Times New Roman" w:hAnsi="Times New Roman" w:cs="Times New Roman"/>
          <w:bCs/>
        </w:rPr>
        <w:t xml:space="preserve">A point deduction up to and including a grade of zero on the respective quiz or test. </w:t>
      </w:r>
    </w:p>
    <w:p w14:paraId="3ED4A83F" w14:textId="77777777" w:rsidR="00FA04C5" w:rsidRPr="00FA04C5" w:rsidRDefault="00FA04C5" w:rsidP="00FA04C5">
      <w:pPr>
        <w:pStyle w:val="Default"/>
        <w:widowControl w:val="0"/>
        <w:numPr>
          <w:ilvl w:val="0"/>
          <w:numId w:val="13"/>
        </w:numPr>
        <w:rPr>
          <w:rFonts w:ascii="Times New Roman" w:hAnsi="Times New Roman" w:cs="Times New Roman"/>
        </w:rPr>
      </w:pPr>
      <w:r w:rsidRPr="00FA04C5">
        <w:rPr>
          <w:rFonts w:ascii="Times New Roman" w:hAnsi="Times New Roman" w:cs="Times New Roman"/>
          <w:bCs/>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14:paraId="7F47465C" w14:textId="77777777" w:rsidR="00FA04C5" w:rsidRPr="00FA04C5" w:rsidRDefault="00FA04C5" w:rsidP="00FF5AE5">
      <w:pPr>
        <w:rPr>
          <w:rFonts w:ascii="Times New Roman" w:hAnsi="Times New Roman"/>
          <w:color w:val="FF0000"/>
          <w:sz w:val="24"/>
          <w:szCs w:val="24"/>
        </w:rPr>
      </w:pPr>
    </w:p>
    <w:p w14:paraId="6C633094" w14:textId="77777777" w:rsidR="00D11A79" w:rsidRPr="00FA04C5" w:rsidRDefault="00D11A79" w:rsidP="00FF5AE5">
      <w:pPr>
        <w:rPr>
          <w:rFonts w:ascii="Times New Roman" w:hAnsi="Times New Roman"/>
          <w:b/>
          <w:sz w:val="24"/>
          <w:szCs w:val="24"/>
        </w:rPr>
      </w:pPr>
    </w:p>
    <w:p w14:paraId="344B9308" w14:textId="77777777" w:rsidR="000C5C2B" w:rsidRPr="000C5C2B" w:rsidRDefault="00DE0C3B" w:rsidP="000C5C2B">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000C5C2B" w:rsidRPr="000C5C2B">
        <w:rPr>
          <w:rFonts w:ascii="Times New Roman" w:hAnsi="Times New Roman"/>
          <w:sz w:val="24"/>
          <w:szCs w:val="24"/>
        </w:rPr>
        <w:t xml:space="preserve">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  </w:t>
      </w:r>
    </w:p>
    <w:p w14:paraId="525457B9" w14:textId="77777777" w:rsidR="000C5C2B" w:rsidRPr="000C5C2B" w:rsidRDefault="000C5C2B" w:rsidP="000C5C2B">
      <w:pPr>
        <w:rPr>
          <w:rFonts w:ascii="Times New Roman" w:hAnsi="Times New Roman"/>
          <w:color w:val="FF0000"/>
          <w:sz w:val="24"/>
          <w:szCs w:val="24"/>
        </w:rPr>
      </w:pPr>
      <w:r w:rsidRPr="000C5C2B">
        <w:rPr>
          <w:rFonts w:ascii="Times New Roman" w:hAnsi="Times New Roman"/>
          <w:color w:val="FF0000"/>
          <w:sz w:val="24"/>
          <w:szCs w:val="24"/>
        </w:rPr>
        <w:t xml:space="preserve">It is recommended that students schedule a minimum of 9 hours per week to study and complete their online content in this didactic (non-clinical) course, however, some weeks may require fewer hours and other weeks may require more hours.  </w:t>
      </w:r>
    </w:p>
    <w:p w14:paraId="08B6286E" w14:textId="77777777" w:rsidR="00DE0C3B" w:rsidRDefault="00DE0C3B" w:rsidP="00FF5AE5">
      <w:pPr>
        <w:rPr>
          <w:rFonts w:ascii="Times New Roman" w:hAnsi="Times New Roman"/>
          <w:sz w:val="24"/>
          <w:szCs w:val="24"/>
        </w:rPr>
      </w:pPr>
    </w:p>
    <w:p w14:paraId="4F39BDBB" w14:textId="77777777" w:rsidR="000C5C2B" w:rsidRPr="000C5C2B" w:rsidRDefault="000C5C2B" w:rsidP="000C5C2B">
      <w:pPr>
        <w:rPr>
          <w:rFonts w:ascii="Times New Roman" w:hAnsi="Times New Roman"/>
          <w:sz w:val="24"/>
          <w:szCs w:val="24"/>
          <w:u w:val="single"/>
        </w:rPr>
      </w:pPr>
      <w:r w:rsidRPr="000C5C2B">
        <w:rPr>
          <w:rStyle w:val="Heading1Char"/>
          <w:rFonts w:ascii="Times New Roman" w:hAnsi="Times New Roman" w:cs="Times New Roman"/>
          <w:color w:val="auto"/>
          <w:sz w:val="24"/>
          <w:szCs w:val="24"/>
          <w:u w:val="single"/>
        </w:rPr>
        <w:t>FNP Program Expectations:</w:t>
      </w:r>
      <w:r w:rsidRPr="000C5C2B">
        <w:rPr>
          <w:rFonts w:ascii="Times New Roman" w:hAnsi="Times New Roman"/>
          <w:b/>
          <w:sz w:val="24"/>
          <w:szCs w:val="24"/>
          <w:u w:val="single"/>
        </w:rPr>
        <w:t xml:space="preserve">  </w:t>
      </w:r>
    </w:p>
    <w:p w14:paraId="75308A7E" w14:textId="77777777" w:rsidR="000C5C2B" w:rsidRPr="000C5C2B" w:rsidRDefault="000C5C2B" w:rsidP="000C5C2B">
      <w:pPr>
        <w:pStyle w:val="ListParagraph"/>
        <w:numPr>
          <w:ilvl w:val="0"/>
          <w:numId w:val="10"/>
        </w:numPr>
        <w:spacing w:after="200" w:line="276" w:lineRule="auto"/>
        <w:rPr>
          <w:rFonts w:ascii="Times New Roman" w:hAnsi="Times New Roman"/>
          <w:sz w:val="24"/>
          <w:szCs w:val="24"/>
        </w:rPr>
      </w:pPr>
      <w:r w:rsidRPr="000C5C2B">
        <w:rPr>
          <w:rFonts w:ascii="Times New Roman" w:hAnsi="Times New Roman"/>
          <w:sz w:val="24"/>
          <w:szCs w:val="24"/>
        </w:rPr>
        <w:t>GPA of 3.0:  Students must maintain a GPA of 3.0.  Please seek help immediately if you are at risk of dipping below this GPA.  Ready to assist you are:</w:t>
      </w:r>
    </w:p>
    <w:p w14:paraId="623E02A0" w14:textId="77777777" w:rsidR="000C5C2B" w:rsidRPr="000C5C2B" w:rsidRDefault="000C5C2B" w:rsidP="000C5C2B">
      <w:pPr>
        <w:pStyle w:val="ListParagraph"/>
        <w:numPr>
          <w:ilvl w:val="0"/>
          <w:numId w:val="9"/>
        </w:numPr>
        <w:spacing w:after="200" w:line="276" w:lineRule="auto"/>
        <w:rPr>
          <w:rFonts w:ascii="Times New Roman" w:hAnsi="Times New Roman"/>
          <w:sz w:val="24"/>
          <w:szCs w:val="24"/>
        </w:rPr>
      </w:pPr>
      <w:r w:rsidRPr="000C5C2B">
        <w:rPr>
          <w:rFonts w:ascii="Times New Roman" w:hAnsi="Times New Roman"/>
          <w:sz w:val="24"/>
          <w:szCs w:val="24"/>
        </w:rPr>
        <w:t>your course professor</w:t>
      </w:r>
    </w:p>
    <w:p w14:paraId="7FF7A1E4" w14:textId="77777777" w:rsidR="000C5C2B" w:rsidRPr="000C5C2B" w:rsidRDefault="000C5C2B" w:rsidP="000C5C2B">
      <w:pPr>
        <w:pStyle w:val="ListParagraph"/>
        <w:numPr>
          <w:ilvl w:val="0"/>
          <w:numId w:val="9"/>
        </w:numPr>
        <w:spacing w:after="200" w:line="276" w:lineRule="auto"/>
        <w:rPr>
          <w:rFonts w:ascii="Times New Roman" w:hAnsi="Times New Roman"/>
          <w:sz w:val="24"/>
          <w:szCs w:val="24"/>
        </w:rPr>
      </w:pPr>
      <w:r w:rsidRPr="000C5C2B">
        <w:rPr>
          <w:rFonts w:ascii="Times New Roman" w:hAnsi="Times New Roman"/>
          <w:sz w:val="24"/>
          <w:szCs w:val="24"/>
        </w:rPr>
        <w:t>UTA Student Success Coordinators</w:t>
      </w:r>
    </w:p>
    <w:p w14:paraId="5A0AAC00" w14:textId="77777777" w:rsidR="000C5C2B" w:rsidRPr="000C5C2B" w:rsidRDefault="000C5C2B" w:rsidP="000C5C2B">
      <w:pPr>
        <w:pStyle w:val="ListParagraph"/>
        <w:numPr>
          <w:ilvl w:val="0"/>
          <w:numId w:val="9"/>
        </w:numPr>
        <w:spacing w:after="200" w:line="276" w:lineRule="auto"/>
        <w:rPr>
          <w:rFonts w:ascii="Times New Roman" w:hAnsi="Times New Roman"/>
          <w:sz w:val="24"/>
          <w:szCs w:val="24"/>
        </w:rPr>
      </w:pPr>
      <w:r w:rsidRPr="000C5C2B">
        <w:rPr>
          <w:rFonts w:ascii="Times New Roman" w:hAnsi="Times New Roman"/>
          <w:sz w:val="24"/>
          <w:szCs w:val="24"/>
        </w:rPr>
        <w:t>Your advisor</w:t>
      </w:r>
    </w:p>
    <w:p w14:paraId="667565B9" w14:textId="77777777" w:rsidR="000C5C2B" w:rsidRPr="000C5C2B" w:rsidRDefault="000C5C2B" w:rsidP="000C5C2B">
      <w:pPr>
        <w:pStyle w:val="ListParagraph"/>
        <w:numPr>
          <w:ilvl w:val="0"/>
          <w:numId w:val="9"/>
        </w:numPr>
        <w:spacing w:after="200" w:line="276" w:lineRule="auto"/>
        <w:rPr>
          <w:rFonts w:ascii="Times New Roman" w:hAnsi="Times New Roman"/>
          <w:sz w:val="24"/>
          <w:szCs w:val="24"/>
        </w:rPr>
      </w:pPr>
      <w:r w:rsidRPr="000C5C2B">
        <w:rPr>
          <w:rFonts w:ascii="Times New Roman" w:hAnsi="Times New Roman"/>
          <w:sz w:val="24"/>
          <w:szCs w:val="24"/>
        </w:rPr>
        <w:t>Your retention specialist</w:t>
      </w:r>
    </w:p>
    <w:p w14:paraId="40CC4F5C" w14:textId="77777777" w:rsidR="000C5C2B" w:rsidRPr="000C5C2B" w:rsidRDefault="000C5C2B" w:rsidP="000C5C2B">
      <w:pPr>
        <w:pStyle w:val="ListParagraph"/>
        <w:numPr>
          <w:ilvl w:val="0"/>
          <w:numId w:val="10"/>
        </w:numPr>
        <w:spacing w:after="200" w:line="276" w:lineRule="auto"/>
        <w:rPr>
          <w:rFonts w:ascii="Times New Roman" w:hAnsi="Times New Roman"/>
          <w:sz w:val="24"/>
          <w:szCs w:val="24"/>
        </w:rPr>
      </w:pPr>
      <w:r w:rsidRPr="000C5C2B">
        <w:rPr>
          <w:rFonts w:ascii="Times New Roman" w:hAnsi="Times New Roman"/>
          <w:sz w:val="24"/>
          <w:szCs w:val="24"/>
        </w:rPr>
        <w:t xml:space="preserve">Let’s Get Clinical:  Successful </w:t>
      </w:r>
      <w:r w:rsidR="00352C41">
        <w:rPr>
          <w:rFonts w:ascii="Times New Roman" w:hAnsi="Times New Roman"/>
          <w:sz w:val="24"/>
          <w:szCs w:val="24"/>
        </w:rPr>
        <w:t>completion of the required 72</w:t>
      </w:r>
      <w:r w:rsidRPr="000C5C2B">
        <w:rPr>
          <w:rFonts w:ascii="Times New Roman" w:hAnsi="Times New Roman"/>
          <w:sz w:val="24"/>
          <w:szCs w:val="24"/>
        </w:rPr>
        <w:t>0 clinical hours during your last three courses is completely dependent upon successful completion of the “Let’s Get Clinical” portion of your Pathway to Graduation.  Successful graduation requires both completion of your courses and timely completion of all of the requirements in “Let’s Get Clinical.”</w:t>
      </w:r>
    </w:p>
    <w:p w14:paraId="790D5E80" w14:textId="77777777" w:rsidR="000C5C2B" w:rsidRPr="000C5C2B" w:rsidRDefault="000C5C2B" w:rsidP="00FF5AE5">
      <w:pPr>
        <w:pStyle w:val="ListParagraph"/>
        <w:numPr>
          <w:ilvl w:val="0"/>
          <w:numId w:val="10"/>
        </w:numPr>
        <w:spacing w:after="200" w:line="276" w:lineRule="auto"/>
        <w:rPr>
          <w:rFonts w:ascii="Times New Roman" w:hAnsi="Times New Roman"/>
          <w:sz w:val="24"/>
          <w:szCs w:val="24"/>
        </w:rPr>
      </w:pPr>
      <w:r w:rsidRPr="000C5C2B">
        <w:rPr>
          <w:rFonts w:ascii="Times New Roman" w:hAnsi="Times New Roman"/>
          <w:sz w:val="24"/>
          <w:szCs w:val="24"/>
        </w:rPr>
        <w:t xml:space="preserve">Preceptors and Clinical Sites:  Students are responsible for arranging their own preceptors and clinical sites according to guidelines provided.  This process begins very early in the overall program to ensure readiness when the clinical courses begin.  </w:t>
      </w:r>
    </w:p>
    <w:p w14:paraId="10EF4BCA" w14:textId="77777777" w:rsidR="0079686B" w:rsidRDefault="0079686B" w:rsidP="006C5B7E">
      <w:pPr>
        <w:pStyle w:val="NormalWeb"/>
        <w:spacing w:before="0" w:beforeAutospacing="0" w:after="0" w:afterAutospacing="0"/>
        <w:rPr>
          <w:b/>
          <w:bCs/>
          <w:u w:val="single"/>
        </w:rPr>
      </w:pPr>
    </w:p>
    <w:p w14:paraId="473B3E74" w14:textId="77777777" w:rsidR="0079686B" w:rsidRP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 xml:space="preserve"> </w:t>
      </w:r>
    </w:p>
    <w:p w14:paraId="46D7B937" w14:textId="77777777" w:rsidR="00D6289F" w:rsidRDefault="00D6289F" w:rsidP="00D6289F">
      <w:pPr>
        <w:pStyle w:val="NormalWeb"/>
        <w:spacing w:before="0" w:beforeAutospacing="0" w:after="0" w:afterAutospacing="0"/>
      </w:pPr>
      <w:r>
        <w:rPr>
          <w:b/>
          <w:bCs/>
          <w:u w:val="single"/>
        </w:rPr>
        <w:t>Drop Policy</w:t>
      </w:r>
      <w:r w:rsidR="000C5C2B">
        <w:rPr>
          <w:b/>
          <w:bCs/>
        </w:rPr>
        <w:t>: </w:t>
      </w:r>
      <w:r>
        <w:t xml:space="preserve">Graduate students who wish to change a schedule by either dropping or adding a course must first consult with their Graduate Advisor. </w:t>
      </w:r>
    </w:p>
    <w:p w14:paraId="5CE93AFC" w14:textId="77777777" w:rsidR="00D6289F" w:rsidRDefault="00D6289F" w:rsidP="00D6289F">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1"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2" w:history="1">
        <w:r>
          <w:rPr>
            <w:rStyle w:val="Hyperlink"/>
          </w:rPr>
          <w:t>http://www.uta.edu/uta/acadcal.php?session=20166</w:t>
        </w:r>
      </w:hyperlink>
    </w:p>
    <w:p w14:paraId="7A88C4BD" w14:textId="77777777" w:rsidR="00D6289F" w:rsidRDefault="00D6289F" w:rsidP="00D6289F">
      <w:pPr>
        <w:pStyle w:val="NormalWeb"/>
        <w:spacing w:before="0" w:beforeAutospacing="0" w:after="0" w:afterAutospacing="0"/>
        <w:rPr>
          <w:rStyle w:val="Hyperlink"/>
        </w:rPr>
      </w:pPr>
    </w:p>
    <w:p w14:paraId="6BF075C7" w14:textId="77777777" w:rsidR="00D6289F" w:rsidRDefault="00D6289F" w:rsidP="00D6289F">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14:paraId="02E33B86" w14:textId="77777777" w:rsidR="00D6289F" w:rsidRDefault="00D6289F" w:rsidP="00D6289F">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14:paraId="626F2A44" w14:textId="77777777" w:rsidR="00D6289F" w:rsidRDefault="00D6289F" w:rsidP="00D6289F">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14:paraId="5DB56173" w14:textId="77777777" w:rsidR="00ED18A0" w:rsidRPr="0079686B" w:rsidRDefault="00ED18A0" w:rsidP="00D6289F">
      <w:pPr>
        <w:pStyle w:val="NormalWeb"/>
        <w:spacing w:before="0" w:beforeAutospacing="0" w:after="0" w:afterAutospacing="0"/>
        <w:rPr>
          <w:color w:val="FF0000"/>
          <w:highlight w:val="yellow"/>
        </w:rPr>
      </w:pPr>
    </w:p>
    <w:p w14:paraId="12685518" w14:textId="77777777" w:rsidR="00A13A1E" w:rsidRPr="0079686B" w:rsidRDefault="00A13A1E"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Census Day: </w:t>
      </w:r>
      <w:r w:rsidR="00DF09E6" w:rsidRPr="0079686B">
        <w:rPr>
          <w:rFonts w:ascii="Times New Roman" w:hAnsi="Times New Roman"/>
          <w:b/>
          <w:color w:val="FF0000"/>
          <w:sz w:val="24"/>
          <w:szCs w:val="24"/>
        </w:rPr>
        <w:t xml:space="preserve"> </w:t>
      </w:r>
      <w:r w:rsidR="000C5C2B">
        <w:rPr>
          <w:rFonts w:ascii="Times New Roman" w:hAnsi="Times New Roman"/>
          <w:b/>
          <w:color w:val="FF0000"/>
          <w:sz w:val="24"/>
          <w:szCs w:val="24"/>
        </w:rPr>
        <w:t>February 1, 2017</w:t>
      </w:r>
    </w:p>
    <w:p w14:paraId="479524CD" w14:textId="77777777" w:rsidR="00933D35" w:rsidRPr="00DF09E6" w:rsidRDefault="002C5AF6"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Last day to drop </w:t>
      </w:r>
      <w:r w:rsidR="00B660F8" w:rsidRPr="0079686B">
        <w:rPr>
          <w:rFonts w:ascii="Times New Roman" w:hAnsi="Times New Roman"/>
          <w:b/>
          <w:color w:val="FF0000"/>
          <w:sz w:val="24"/>
          <w:szCs w:val="24"/>
        </w:rPr>
        <w:t xml:space="preserve">or withdraw </w:t>
      </w:r>
      <w:r w:rsidR="000C5C2B">
        <w:rPr>
          <w:rFonts w:ascii="Times New Roman" w:hAnsi="Times New Roman"/>
          <w:b/>
          <w:color w:val="FF0000"/>
          <w:sz w:val="24"/>
          <w:szCs w:val="24"/>
        </w:rPr>
        <w:t>March 31, 2017</w:t>
      </w:r>
      <w:r w:rsidR="00B660F8" w:rsidRPr="0079686B">
        <w:rPr>
          <w:rFonts w:ascii="Times New Roman" w:hAnsi="Times New Roman"/>
          <w:b/>
          <w:color w:val="FF0000"/>
          <w:sz w:val="24"/>
          <w:szCs w:val="24"/>
        </w:rPr>
        <w:t xml:space="preserve"> by 4:00 p.m.</w:t>
      </w:r>
    </w:p>
    <w:p w14:paraId="3FB1B752" w14:textId="77777777" w:rsidR="00933D35" w:rsidRPr="00DF09E6" w:rsidRDefault="00933D35" w:rsidP="00FF5AE5">
      <w:pPr>
        <w:rPr>
          <w:rFonts w:ascii="Times New Roman" w:hAnsi="Times New Roman"/>
          <w:b/>
          <w:sz w:val="24"/>
          <w:szCs w:val="24"/>
          <w:highlight w:val="yellow"/>
        </w:rPr>
      </w:pPr>
    </w:p>
    <w:p w14:paraId="1FD29F61" w14:textId="77777777" w:rsidR="00F577C0" w:rsidRDefault="00F577C0" w:rsidP="001D464A">
      <w:pPr>
        <w:rPr>
          <w:rFonts w:ascii="Times New Roman" w:eastAsiaTheme="minorHAnsi" w:hAnsi="Times New Roman"/>
          <w:b/>
          <w:bCs/>
          <w:color w:val="000000"/>
          <w:sz w:val="24"/>
          <w:szCs w:val="24"/>
          <w:lang w:eastAsia="en-US"/>
        </w:rPr>
      </w:pPr>
    </w:p>
    <w:p w14:paraId="6E3916DD" w14:textId="77777777" w:rsidR="001D464A" w:rsidRPr="001D464A" w:rsidRDefault="00DE3D03" w:rsidP="001D464A">
      <w:pPr>
        <w:rPr>
          <w:rFonts w:ascii="Times New Roman" w:hAnsi="Times New Roman"/>
          <w:sz w:val="24"/>
          <w:szCs w:val="24"/>
        </w:rPr>
      </w:pPr>
      <w:r>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1F2F1931" w14:textId="77777777" w:rsidR="001D464A" w:rsidRPr="001D464A" w:rsidRDefault="001D464A" w:rsidP="001D464A">
      <w:pPr>
        <w:rPr>
          <w:rFonts w:ascii="Times New Roman" w:hAnsi="Times New Roman"/>
          <w:b/>
          <w:sz w:val="24"/>
          <w:szCs w:val="24"/>
          <w:u w:val="single"/>
        </w:rPr>
      </w:pPr>
    </w:p>
    <w:p w14:paraId="6CE63ED8" w14:textId="77777777"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3"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4" w:history="1">
        <w:r w:rsidRPr="001D464A">
          <w:rPr>
            <w:rStyle w:val="Hyperlink"/>
          </w:rPr>
          <w:t>www.uta.edu/disability</w:t>
        </w:r>
      </w:hyperlink>
      <w:r w:rsidRPr="001D464A">
        <w:rPr>
          <w:rStyle w:val="Hyperlink"/>
        </w:rPr>
        <w:t>.</w:t>
      </w:r>
    </w:p>
    <w:p w14:paraId="5805E0B3" w14:textId="77777777" w:rsidR="001D464A" w:rsidRPr="001D464A" w:rsidRDefault="001D464A" w:rsidP="001D464A">
      <w:pPr>
        <w:rPr>
          <w:rFonts w:ascii="Times New Roman" w:hAnsi="Times New Roman"/>
          <w:sz w:val="24"/>
          <w:szCs w:val="24"/>
        </w:rPr>
      </w:pPr>
    </w:p>
    <w:p w14:paraId="748A1328" w14:textId="77777777"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15"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700DE774" w14:textId="77777777" w:rsidR="001D464A" w:rsidRDefault="001D464A" w:rsidP="001D464A">
      <w:pPr>
        <w:rPr>
          <w:rFonts w:ascii="Times New Roman" w:eastAsia="Times New Roman" w:hAnsi="Times New Roman"/>
          <w:color w:val="333333"/>
          <w:sz w:val="24"/>
          <w:szCs w:val="24"/>
          <w:shd w:val="clear" w:color="auto" w:fill="FFFFFF"/>
          <w:lang w:eastAsia="en-US"/>
        </w:rPr>
      </w:pPr>
    </w:p>
    <w:p w14:paraId="60754C24" w14:textId="77777777"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14:paraId="0EF6FCCA" w14:textId="77777777"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14:paraId="344C8097" w14:textId="77777777"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7"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18"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14:paraId="75EDE4F6" w14:textId="77777777" w:rsidR="000F48D0" w:rsidRPr="00023EB8" w:rsidRDefault="000F48D0" w:rsidP="000F48D0">
      <w:pPr>
        <w:rPr>
          <w:rFonts w:ascii="Times" w:eastAsia="Times New Roman" w:hAnsi="Times"/>
          <w:sz w:val="20"/>
          <w:szCs w:val="20"/>
          <w:lang w:eastAsia="en-US"/>
        </w:rPr>
      </w:pPr>
    </w:p>
    <w:p w14:paraId="4275B5D7" w14:textId="77777777"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0E4EC9">
        <w:rPr>
          <w:rFonts w:ascii="Times New Roman" w:hAnsi="Times New Roman"/>
          <w:b/>
          <w:bCs/>
          <w:sz w:val="24"/>
          <w:szCs w:val="24"/>
        </w:rPr>
        <w:t>:</w:t>
      </w:r>
      <w:r w:rsidR="003852E8" w:rsidRPr="00DF09E6">
        <w:rPr>
          <w:rFonts w:ascii="Times New Roman" w:hAnsi="Times New Roman"/>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14:paraId="38CDD857" w14:textId="77777777" w:rsidR="008B5F47" w:rsidRPr="00DF09E6" w:rsidRDefault="008B5F47" w:rsidP="00FF5AE5">
      <w:pPr>
        <w:tabs>
          <w:tab w:val="left" w:pos="2160"/>
        </w:tabs>
        <w:rPr>
          <w:rFonts w:ascii="Times New Roman" w:eastAsia="Calibri" w:hAnsi="Times New Roman"/>
          <w:sz w:val="24"/>
          <w:szCs w:val="24"/>
          <w:lang w:eastAsia="en-US"/>
        </w:rPr>
      </w:pPr>
    </w:p>
    <w:p w14:paraId="4BF15646" w14:textId="77777777"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04879F03" w14:textId="77777777" w:rsidR="008B5F47" w:rsidRPr="00DF09E6" w:rsidRDefault="008B5F47" w:rsidP="00140EC2">
      <w:pPr>
        <w:ind w:left="360"/>
        <w:rPr>
          <w:rFonts w:ascii="Times New Roman" w:eastAsia="Calibri" w:hAnsi="Times New Roman"/>
          <w:i/>
          <w:sz w:val="24"/>
          <w:szCs w:val="24"/>
          <w:lang w:eastAsia="en-US"/>
        </w:rPr>
      </w:pPr>
    </w:p>
    <w:p w14:paraId="61EBF8ED" w14:textId="77777777"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4B976D6" w14:textId="77777777" w:rsidR="008B5F47" w:rsidRDefault="008B5F47" w:rsidP="00FF5AE5">
      <w:pPr>
        <w:rPr>
          <w:rFonts w:ascii="Times New Roman" w:eastAsia="Calibri" w:hAnsi="Times New Roman"/>
          <w:i/>
          <w:sz w:val="24"/>
          <w:szCs w:val="24"/>
          <w:lang w:eastAsia="en-US"/>
        </w:rPr>
      </w:pPr>
    </w:p>
    <w:p w14:paraId="4A10C84F" w14:textId="77777777"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14:paraId="00E14D01" w14:textId="77777777" w:rsidR="00A82438" w:rsidRDefault="00A82438" w:rsidP="00FF5AE5">
      <w:pPr>
        <w:rPr>
          <w:rFonts w:ascii="Times New Roman" w:eastAsia="Calibri" w:hAnsi="Times New Roman"/>
          <w:sz w:val="24"/>
          <w:szCs w:val="24"/>
          <w:lang w:eastAsia="en-US"/>
        </w:rPr>
      </w:pPr>
    </w:p>
    <w:p w14:paraId="5E53CBB8" w14:textId="77777777"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19"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14:paraId="4FBB4010" w14:textId="77777777" w:rsidR="008B5F47" w:rsidRPr="00DF09E6" w:rsidRDefault="008B5F47" w:rsidP="00FF5AE5">
      <w:pPr>
        <w:rPr>
          <w:rFonts w:ascii="Times New Roman" w:eastAsia="Calibri" w:hAnsi="Times New Roman"/>
          <w:sz w:val="24"/>
          <w:szCs w:val="24"/>
          <w:lang w:eastAsia="en-US"/>
        </w:rPr>
      </w:pPr>
    </w:p>
    <w:p w14:paraId="5D959288" w14:textId="77777777" w:rsidR="008B5F47" w:rsidRPr="00DF09E6" w:rsidRDefault="008B5F47" w:rsidP="00FF5AE5">
      <w:pPr>
        <w:rPr>
          <w:rFonts w:ascii="Times New Roman" w:eastAsia="Calibri" w:hAnsi="Times New Roman"/>
          <w:sz w:val="24"/>
          <w:szCs w:val="24"/>
          <w:lang w:eastAsia="en-US"/>
        </w:rPr>
      </w:pPr>
    </w:p>
    <w:p w14:paraId="4E235AC0" w14:textId="77777777"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3D5D4E71" w14:textId="77777777" w:rsidR="008B5F47" w:rsidRPr="00DF09E6" w:rsidRDefault="008B5F47" w:rsidP="00FF5AE5">
      <w:pPr>
        <w:rPr>
          <w:rFonts w:ascii="Times New Roman" w:eastAsia="Calibri" w:hAnsi="Times New Roman"/>
          <w:sz w:val="24"/>
          <w:szCs w:val="24"/>
          <w:lang w:eastAsia="en-US"/>
        </w:rPr>
      </w:pPr>
    </w:p>
    <w:p w14:paraId="3F9724F6" w14:textId="77777777"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14:paraId="2471B807" w14:textId="77777777" w:rsidR="006F2F49" w:rsidRPr="00DF09E6" w:rsidRDefault="006F2F49" w:rsidP="00FF5AE5">
      <w:pPr>
        <w:pStyle w:val="NormalWeb"/>
        <w:spacing w:before="0" w:beforeAutospacing="0" w:after="0" w:afterAutospacing="0"/>
      </w:pPr>
    </w:p>
    <w:p w14:paraId="39ADA309" w14:textId="77777777"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0"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14:paraId="5554567A" w14:textId="77777777" w:rsidR="00275659" w:rsidRPr="00DF09E6" w:rsidRDefault="00275659" w:rsidP="00FF5AE5">
      <w:pPr>
        <w:rPr>
          <w:rFonts w:ascii="Times New Roman" w:hAnsi="Times New Roman"/>
          <w:b/>
          <w:bCs/>
          <w:sz w:val="24"/>
          <w:szCs w:val="24"/>
        </w:rPr>
      </w:pPr>
    </w:p>
    <w:p w14:paraId="1F8667BB" w14:textId="77777777"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1"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2"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3"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4"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5"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26"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14:paraId="02462982" w14:textId="77777777" w:rsidR="00B07E53" w:rsidRDefault="00B07E53" w:rsidP="00B07E53">
      <w:pPr>
        <w:rPr>
          <w:rFonts w:asciiTheme="minorBidi" w:hAnsiTheme="minorBidi" w:cstheme="minorBidi"/>
          <w:b/>
          <w:bCs/>
          <w:color w:val="0000FF"/>
          <w:sz w:val="21"/>
          <w:szCs w:val="21"/>
        </w:rPr>
      </w:pPr>
    </w:p>
    <w:p w14:paraId="58B31905" w14:textId="77777777" w:rsidR="00B07E53" w:rsidRPr="00B07E53" w:rsidRDefault="007330C2" w:rsidP="00B07E53">
      <w:pPr>
        <w:spacing w:before="100" w:beforeAutospacing="1" w:after="100" w:afterAutospacing="1"/>
        <w:rPr>
          <w:rFonts w:ascii="Times New Roman" w:hAnsi="Times New Roman"/>
          <w:sz w:val="24"/>
          <w:szCs w:val="24"/>
        </w:rPr>
      </w:pPr>
      <w:r w:rsidRPr="007330C2">
        <w:rPr>
          <w:rFonts w:ascii="Times New Roman" w:hAnsi="Times New Roman"/>
          <w:b/>
          <w:bCs/>
          <w:sz w:val="24"/>
          <w:szCs w:val="24"/>
        </w:rPr>
        <w:t>The English Writing Center (411LIBR)</w:t>
      </w:r>
      <w:r w:rsidR="00FA04C5">
        <w:rPr>
          <w:rFonts w:ascii="Times New Roman" w:hAnsi="Times New Roman"/>
          <w:sz w:val="24"/>
          <w:szCs w:val="24"/>
        </w:rPr>
        <w:t>:</w:t>
      </w:r>
      <w:r w:rsidR="00B07E53" w:rsidRPr="00B07E53">
        <w:rPr>
          <w:rFonts w:ascii="Times New Roman" w:hAnsi="Times New Roman"/>
          <w:sz w:val="24"/>
          <w:szCs w:val="24"/>
        </w:rPr>
        <w:t xml:space="preserve">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7" w:history="1">
        <w:r w:rsidR="00B07E53" w:rsidRPr="00B07E53">
          <w:rPr>
            <w:rStyle w:val="Hyperlink"/>
            <w:rFonts w:ascii="Times New Roman" w:hAnsi="Times New Roman"/>
            <w:color w:val="auto"/>
            <w:sz w:val="24"/>
            <w:szCs w:val="24"/>
          </w:rPr>
          <w:t>www.uta.edu/owl</w:t>
        </w:r>
      </w:hyperlink>
      <w:r w:rsidR="00B07E53" w:rsidRPr="00B07E53">
        <w:rPr>
          <w:rFonts w:ascii="Times New Roman" w:hAnsi="Times New Roman"/>
          <w:sz w:val="24"/>
          <w:szCs w:val="24"/>
        </w:rPr>
        <w:t xml:space="preserve"> for detailed information on all our programs and services.</w:t>
      </w:r>
    </w:p>
    <w:p w14:paraId="69D3C8E1" w14:textId="77777777" w:rsidR="00B07E53" w:rsidRPr="00B07E53" w:rsidRDefault="00B07E53" w:rsidP="00B07E53">
      <w:pPr>
        <w:spacing w:before="100" w:beforeAutospacing="1" w:after="100" w:afterAutospacing="1"/>
        <w:rPr>
          <w:rFonts w:ascii="Times New Roman" w:hAnsi="Times New Roman"/>
          <w:sz w:val="24"/>
          <w:szCs w:val="24"/>
        </w:rPr>
      </w:pPr>
      <w:r w:rsidRPr="00B07E53">
        <w:rPr>
          <w:rFonts w:ascii="Times New Roman" w:hAnsi="Times New Roman"/>
          <w:sz w:val="24"/>
          <w:szCs w:val="24"/>
        </w:rPr>
        <w:t>The Library’s 2</w:t>
      </w:r>
      <w:r w:rsidRPr="00B07E53">
        <w:rPr>
          <w:rFonts w:ascii="Times New Roman" w:hAnsi="Times New Roman"/>
          <w:sz w:val="24"/>
          <w:szCs w:val="24"/>
          <w:vertAlign w:val="superscript"/>
        </w:rPr>
        <w:t>nd</w:t>
      </w:r>
      <w:r w:rsidRPr="00B07E53">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8" w:history="1">
        <w:r w:rsidRPr="00B07E53">
          <w:rPr>
            <w:rStyle w:val="Hyperlink"/>
            <w:rFonts w:ascii="Times New Roman" w:hAnsi="Times New Roman"/>
            <w:color w:val="auto"/>
            <w:sz w:val="24"/>
            <w:szCs w:val="24"/>
          </w:rPr>
          <w:t>http://library.uta.edu/academic-plaza</w:t>
        </w:r>
      </w:hyperlink>
    </w:p>
    <w:p w14:paraId="7CCE5E70" w14:textId="77777777"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Pr>
          <w:rFonts w:ascii="Times New Roman" w:hAnsi="Times New Roman"/>
          <w:b/>
          <w:bCs/>
          <w:color w:val="FF0000"/>
          <w:sz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9" w:history="1">
        <w:r w:rsidRPr="000F48D0">
          <w:rPr>
            <w:rStyle w:val="Hyperlink"/>
            <w:rFonts w:ascii="Times New Roman" w:hAnsi="Times New Roman"/>
            <w:sz w:val="24"/>
            <w:szCs w:val="24"/>
          </w:rPr>
          <w:t>http://www.uta.edu/news/info/campus-carry/</w:t>
        </w:r>
      </w:hyperlink>
    </w:p>
    <w:p w14:paraId="1409F4D0" w14:textId="77777777" w:rsidR="000F48D0" w:rsidRPr="00DF09E6" w:rsidRDefault="000F48D0" w:rsidP="000F48D0">
      <w:pPr>
        <w:rPr>
          <w:rFonts w:ascii="Times New Roman" w:hAnsi="Times New Roman"/>
          <w:sz w:val="24"/>
          <w:szCs w:val="24"/>
        </w:rPr>
      </w:pPr>
    </w:p>
    <w:p w14:paraId="5D01886E" w14:textId="77777777"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14:paraId="1EDBDEFF" w14:textId="77777777"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14:paraId="740699DA" w14:textId="77777777"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0"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14:paraId="3C492965" w14:textId="77777777"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1"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14:paraId="5DC5E26E" w14:textId="77777777" w:rsidR="006F2F49" w:rsidRPr="00DF09E6" w:rsidRDefault="006F2F49" w:rsidP="00FF5AE5">
      <w:pPr>
        <w:rPr>
          <w:rFonts w:ascii="Times New Roman" w:hAnsi="Times New Roman"/>
          <w:sz w:val="24"/>
          <w:szCs w:val="24"/>
        </w:rPr>
      </w:pPr>
    </w:p>
    <w:p w14:paraId="0B8C6E88" w14:textId="77777777"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32"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14:paraId="2578FF58" w14:textId="77777777" w:rsidR="00883561" w:rsidRDefault="00883561" w:rsidP="00883561">
      <w:pPr>
        <w:rPr>
          <w:rFonts w:ascii="Times New Roman" w:hAnsi="Times New Roman"/>
          <w:bCs/>
          <w:sz w:val="24"/>
          <w:szCs w:val="24"/>
        </w:rPr>
      </w:pPr>
    </w:p>
    <w:p w14:paraId="2DE8A5B1" w14:textId="77777777"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3"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14:paraId="51293F28" w14:textId="77777777" w:rsidR="003852E8" w:rsidRPr="00DF09E6" w:rsidRDefault="003852E8" w:rsidP="00FF5AE5">
      <w:pPr>
        <w:rPr>
          <w:rFonts w:ascii="Times New Roman" w:hAnsi="Times New Roman"/>
          <w:sz w:val="24"/>
          <w:szCs w:val="24"/>
        </w:rPr>
      </w:pPr>
    </w:p>
    <w:p w14:paraId="3668C2CA" w14:textId="77777777" w:rsidR="00467FAC" w:rsidRPr="00467FAC" w:rsidRDefault="00255631" w:rsidP="00467FAC">
      <w:pPr>
        <w:autoSpaceDE w:val="0"/>
        <w:autoSpaceDN w:val="0"/>
        <w:adjustRightInd w:val="0"/>
        <w:rPr>
          <w:rFonts w:ascii="Times New Roman" w:hAnsi="Times New Roman"/>
          <w:sz w:val="24"/>
          <w:szCs w:val="24"/>
        </w:rPr>
      </w:pPr>
      <w:r w:rsidRPr="00255631">
        <w:rPr>
          <w:rFonts w:ascii="Times New Roman" w:hAnsi="Times New Roman"/>
          <w:b/>
          <w:sz w:val="24"/>
          <w:szCs w:val="24"/>
        </w:rPr>
        <w:t xml:space="preserve">Student Feedback Survey: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4"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14:paraId="6C059061" w14:textId="77777777" w:rsidR="00621A71" w:rsidRPr="00DF09E6" w:rsidRDefault="00621A71" w:rsidP="00467FAC">
      <w:pPr>
        <w:autoSpaceDE w:val="0"/>
        <w:autoSpaceDN w:val="0"/>
        <w:adjustRightInd w:val="0"/>
      </w:pPr>
    </w:p>
    <w:p w14:paraId="2C80C0A4" w14:textId="77777777"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F36887" w:rsidRPr="00DF09E6">
        <w:rPr>
          <w:rFonts w:ascii="Times New Roman" w:hAnsi="Times New Roman"/>
          <w:bCs/>
          <w:color w:val="FF0000"/>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626B2087" w14:textId="77777777" w:rsidR="001D0F62" w:rsidRPr="00DF09E6" w:rsidRDefault="001D0F62" w:rsidP="00467FAC"/>
    <w:p w14:paraId="42CBC9CA" w14:textId="77777777"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14:paraId="1F090FB2" w14:textId="77777777" w:rsidR="00B07E53" w:rsidRDefault="00FC391D" w:rsidP="00B07E53">
      <w:pPr>
        <w:rPr>
          <w:rFonts w:ascii="Arial" w:hAnsi="Arial" w:cs="Arial"/>
          <w:color w:val="FF0000"/>
          <w:sz w:val="21"/>
          <w:szCs w:val="21"/>
        </w:rPr>
      </w:pPr>
      <w:hyperlink r:id="rId35" w:history="1">
        <w:r w:rsidR="00B07E53" w:rsidRPr="00FA33D3">
          <w:rPr>
            <w:rStyle w:val="Hyperlink"/>
            <w:rFonts w:ascii="Arial" w:hAnsi="Arial" w:cs="Arial"/>
            <w:sz w:val="21"/>
            <w:szCs w:val="21"/>
          </w:rPr>
          <w:t>http://www.uta.edu/campus-ops/ehs/fire/Evac_Maps_Buildings.php</w:t>
        </w:r>
      </w:hyperlink>
      <w:r w:rsidR="002C1B14">
        <w:rPr>
          <w:rFonts w:ascii="Arial" w:hAnsi="Arial" w:cs="Arial"/>
          <w:color w:val="FF0000"/>
          <w:sz w:val="21"/>
          <w:szCs w:val="21"/>
        </w:rPr>
        <w:t xml:space="preserve">. </w:t>
      </w:r>
      <w:hyperlink r:id="rId36" w:history="1">
        <w:r w:rsidR="00B07E53" w:rsidRPr="00454100">
          <w:rPr>
            <w:rStyle w:val="Hyperlink"/>
            <w:rFonts w:ascii="Arial" w:hAnsi="Arial" w:cs="Arial"/>
            <w:sz w:val="21"/>
            <w:szCs w:val="21"/>
          </w:rPr>
          <w:t>http://www.uta.edu/police/Evacuation Procedures.pdf</w:t>
        </w:r>
      </w:hyperlink>
      <w:r w:rsidR="00B07E53">
        <w:t>)</w:t>
      </w:r>
    </w:p>
    <w:p w14:paraId="39ABD3D1" w14:textId="77777777" w:rsidR="00883561" w:rsidRDefault="00883561" w:rsidP="00883561">
      <w:pPr>
        <w:rPr>
          <w:rFonts w:ascii="Arial" w:hAnsi="Arial" w:cs="Arial"/>
          <w:color w:val="FF0000"/>
          <w:sz w:val="21"/>
          <w:szCs w:val="21"/>
        </w:rPr>
      </w:pPr>
    </w:p>
    <w:p w14:paraId="0FE9BC97" w14:textId="77777777" w:rsidR="00B07E53" w:rsidRPr="003A4BD5" w:rsidRDefault="00FC391D" w:rsidP="00B07E53">
      <w:pPr>
        <w:rPr>
          <w:rFonts w:ascii="Arial" w:hAnsi="Arial" w:cs="Arial"/>
          <w:color w:val="FF0000"/>
          <w:sz w:val="21"/>
          <w:szCs w:val="21"/>
        </w:rPr>
      </w:pPr>
      <w:hyperlink r:id="rId37" w:history="1">
        <w:r w:rsidR="00B07E53" w:rsidRPr="00251DEE">
          <w:rPr>
            <w:rStyle w:val="Hyperlink"/>
            <w:rFonts w:ascii="Arial" w:hAnsi="Arial" w:cs="Arial"/>
            <w:sz w:val="21"/>
            <w:szCs w:val="21"/>
          </w:rPr>
          <w:t>https://mavalert.uta.edu/</w:t>
        </w:r>
      </w:hyperlink>
      <w:r w:rsidR="00B07E53">
        <w:rPr>
          <w:rFonts w:ascii="Arial" w:hAnsi="Arial" w:cs="Arial"/>
          <w:color w:val="FF0000"/>
          <w:sz w:val="21"/>
          <w:szCs w:val="21"/>
        </w:rPr>
        <w:t xml:space="preserve"> or </w:t>
      </w:r>
      <w:hyperlink r:id="rId38" w:history="1">
        <w:r w:rsidR="00B07E53" w:rsidRPr="00E213C8">
          <w:rPr>
            <w:rStyle w:val="Hyperlink"/>
            <w:rFonts w:ascii="Arial" w:hAnsi="Arial" w:cs="Arial"/>
            <w:sz w:val="21"/>
            <w:szCs w:val="21"/>
          </w:rPr>
          <w:t>https://mavalert.uta.edu/register.php</w:t>
        </w:r>
      </w:hyperlink>
    </w:p>
    <w:p w14:paraId="14F4A129" w14:textId="77777777" w:rsidR="002C1B14" w:rsidRDefault="002C1B14" w:rsidP="00E33923">
      <w:pPr>
        <w:tabs>
          <w:tab w:val="left" w:pos="-1080"/>
        </w:tabs>
        <w:ind w:right="-576"/>
        <w:rPr>
          <w:rFonts w:ascii="Times New Roman" w:hAnsi="Times New Roman"/>
          <w:b/>
          <w:sz w:val="24"/>
          <w:szCs w:val="24"/>
        </w:rPr>
      </w:pPr>
    </w:p>
    <w:p w14:paraId="07D74D22" w14:textId="77777777" w:rsidR="002C1B14" w:rsidRDefault="002C1B14" w:rsidP="00E33923">
      <w:pPr>
        <w:tabs>
          <w:tab w:val="left" w:pos="-1080"/>
        </w:tabs>
        <w:ind w:right="-576"/>
        <w:rPr>
          <w:rFonts w:ascii="Times New Roman" w:hAnsi="Times New Roman"/>
          <w:b/>
          <w:sz w:val="24"/>
          <w:szCs w:val="24"/>
        </w:rPr>
      </w:pPr>
    </w:p>
    <w:p w14:paraId="69B6BD68" w14:textId="77777777"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83"/>
        <w:gridCol w:w="1915"/>
        <w:gridCol w:w="1716"/>
        <w:gridCol w:w="2954"/>
      </w:tblGrid>
      <w:tr w:rsidR="00E33923" w:rsidRPr="00DA55D6" w14:paraId="4284B8BD" w14:textId="77777777" w:rsidTr="00A82301">
        <w:tc>
          <w:tcPr>
            <w:tcW w:w="1983" w:type="dxa"/>
          </w:tcPr>
          <w:p w14:paraId="228D377E"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14:paraId="1E96A827"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817-272-6208</w:t>
            </w:r>
          </w:p>
          <w:p w14:paraId="14BDAFAB" w14:textId="77777777" w:rsidR="00E33923" w:rsidRPr="00F04BE4" w:rsidRDefault="00FC391D" w:rsidP="00A82301">
            <w:pPr>
              <w:tabs>
                <w:tab w:val="left" w:pos="-1080"/>
              </w:tabs>
              <w:ind w:right="-576"/>
              <w:rPr>
                <w:rFonts w:ascii="Times New Roman" w:hAnsi="Times New Roman"/>
                <w:sz w:val="24"/>
                <w:szCs w:val="24"/>
              </w:rPr>
            </w:pPr>
            <w:hyperlink r:id="rId39" w:history="1">
              <w:r w:rsidR="00E33923" w:rsidRPr="00F04BE4">
                <w:rPr>
                  <w:rStyle w:val="Hyperlink"/>
                  <w:rFonts w:ascii="Times New Roman" w:hAnsi="Times New Roman"/>
                  <w:sz w:val="24"/>
                  <w:szCs w:val="24"/>
                </w:rPr>
                <w:t>peace@uta.edu</w:t>
              </w:r>
            </w:hyperlink>
          </w:p>
        </w:tc>
        <w:tc>
          <w:tcPr>
            <w:tcW w:w="1915" w:type="dxa"/>
          </w:tcPr>
          <w:p w14:paraId="4C09023F"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14:paraId="10A7FD89"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14:paraId="17B631A9" w14:textId="77777777" w:rsidR="00E33923" w:rsidRPr="00F04BE4" w:rsidRDefault="00FC391D" w:rsidP="00A82301">
            <w:pPr>
              <w:tabs>
                <w:tab w:val="left" w:pos="-1080"/>
              </w:tabs>
              <w:ind w:right="-576"/>
              <w:rPr>
                <w:rFonts w:ascii="Times New Roman" w:hAnsi="Times New Roman"/>
                <w:sz w:val="24"/>
                <w:szCs w:val="24"/>
              </w:rPr>
            </w:pPr>
            <w:hyperlink r:id="rId40" w:history="1">
              <w:r w:rsidR="00E33923" w:rsidRPr="00F04BE4">
                <w:rPr>
                  <w:rStyle w:val="Hyperlink"/>
                  <w:rFonts w:ascii="Times New Roman" w:hAnsi="Times New Roman"/>
                  <w:sz w:val="24"/>
                  <w:szCs w:val="24"/>
                </w:rPr>
                <w:t>llpyburn@uta.edu</w:t>
              </w:r>
            </w:hyperlink>
          </w:p>
        </w:tc>
        <w:tc>
          <w:tcPr>
            <w:tcW w:w="1716" w:type="dxa"/>
          </w:tcPr>
          <w:p w14:paraId="439BDF69"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14:paraId="4DD68FC4"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817-272-7436</w:t>
            </w:r>
          </w:p>
          <w:p w14:paraId="3B563D20" w14:textId="77777777" w:rsidR="00E33923" w:rsidRPr="00F04BE4" w:rsidRDefault="00FC391D" w:rsidP="00A82301">
            <w:pPr>
              <w:tabs>
                <w:tab w:val="left" w:pos="-1080"/>
              </w:tabs>
              <w:ind w:right="-576"/>
              <w:rPr>
                <w:rFonts w:ascii="Times New Roman" w:hAnsi="Times New Roman"/>
                <w:sz w:val="24"/>
                <w:szCs w:val="24"/>
              </w:rPr>
            </w:pPr>
            <w:hyperlink r:id="rId41" w:history="1">
              <w:r w:rsidR="00E33923" w:rsidRPr="00F04BE4">
                <w:rPr>
                  <w:rStyle w:val="Hyperlink"/>
                  <w:rFonts w:ascii="Times New Roman" w:hAnsi="Times New Roman"/>
                  <w:sz w:val="24"/>
                  <w:szCs w:val="24"/>
                </w:rPr>
                <w:t>scalf@uta.edu</w:t>
              </w:r>
            </w:hyperlink>
          </w:p>
          <w:p w14:paraId="7673D62E" w14:textId="77777777" w:rsidR="00E33923" w:rsidRPr="00F04BE4" w:rsidRDefault="00E33923" w:rsidP="00A82301">
            <w:pPr>
              <w:tabs>
                <w:tab w:val="left" w:pos="-1080"/>
              </w:tabs>
              <w:ind w:right="-576"/>
              <w:rPr>
                <w:rFonts w:ascii="Times New Roman" w:hAnsi="Times New Roman"/>
                <w:sz w:val="24"/>
                <w:szCs w:val="24"/>
              </w:rPr>
            </w:pPr>
          </w:p>
        </w:tc>
        <w:tc>
          <w:tcPr>
            <w:tcW w:w="2954" w:type="dxa"/>
          </w:tcPr>
          <w:p w14:paraId="54EC8F95"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Kaeli Vandertulip</w:t>
            </w:r>
          </w:p>
          <w:p w14:paraId="124D1E20" w14:textId="77777777" w:rsidR="00E33923" w:rsidRPr="00F04BE4" w:rsidRDefault="00E33923" w:rsidP="00A82301">
            <w:pPr>
              <w:tabs>
                <w:tab w:val="left" w:pos="-1080"/>
              </w:tabs>
              <w:ind w:right="-576"/>
              <w:rPr>
                <w:rFonts w:ascii="Times New Roman" w:hAnsi="Times New Roman"/>
                <w:sz w:val="24"/>
                <w:szCs w:val="24"/>
              </w:rPr>
            </w:pPr>
            <w:r w:rsidRPr="00F04BE4">
              <w:rPr>
                <w:rFonts w:ascii="Times New Roman" w:hAnsi="Times New Roman"/>
                <w:sz w:val="24"/>
                <w:szCs w:val="24"/>
              </w:rPr>
              <w:t>817-272-5352</w:t>
            </w:r>
          </w:p>
          <w:p w14:paraId="338960AE" w14:textId="77777777" w:rsidR="00E33923" w:rsidRPr="00F04BE4" w:rsidRDefault="00FC391D" w:rsidP="00A82301">
            <w:pPr>
              <w:tabs>
                <w:tab w:val="left" w:pos="-1080"/>
              </w:tabs>
              <w:ind w:right="-576"/>
              <w:rPr>
                <w:rFonts w:ascii="Times New Roman" w:hAnsi="Times New Roman"/>
                <w:sz w:val="24"/>
                <w:szCs w:val="24"/>
              </w:rPr>
            </w:pPr>
            <w:hyperlink r:id="rId42" w:history="1">
              <w:r w:rsidR="00E33923" w:rsidRPr="00F04BE4">
                <w:rPr>
                  <w:rStyle w:val="Hyperlink"/>
                  <w:rFonts w:ascii="Times New Roman" w:hAnsi="Times New Roman"/>
                  <w:sz w:val="24"/>
                  <w:szCs w:val="24"/>
                </w:rPr>
                <w:t>Kaeli.vandertulip@uta.edu</w:t>
              </w:r>
            </w:hyperlink>
          </w:p>
          <w:p w14:paraId="384ECFC0" w14:textId="77777777" w:rsidR="00E33923" w:rsidRPr="00F04BE4" w:rsidRDefault="00E33923" w:rsidP="00A82301">
            <w:pPr>
              <w:tabs>
                <w:tab w:val="left" w:pos="-1080"/>
              </w:tabs>
              <w:ind w:right="-576"/>
              <w:rPr>
                <w:rFonts w:ascii="Times New Roman" w:hAnsi="Times New Roman"/>
                <w:sz w:val="24"/>
                <w:szCs w:val="24"/>
              </w:rPr>
            </w:pPr>
          </w:p>
        </w:tc>
      </w:tr>
    </w:tbl>
    <w:p w14:paraId="78B00924" w14:textId="77777777" w:rsidR="00E33923" w:rsidRDefault="00E33923" w:rsidP="00E33923">
      <w:pPr>
        <w:pStyle w:val="PlainText"/>
      </w:pPr>
    </w:p>
    <w:p w14:paraId="145BAC28" w14:textId="77777777"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14:paraId="1BE83A99" w14:textId="77777777" w:rsidR="00E33923" w:rsidRPr="00F04BE4" w:rsidRDefault="00FC391D" w:rsidP="00E33923">
      <w:pPr>
        <w:pStyle w:val="PlainText"/>
        <w:rPr>
          <w:rFonts w:ascii="Times New Roman" w:hAnsi="Times New Roman"/>
          <w:sz w:val="24"/>
          <w:szCs w:val="24"/>
        </w:rPr>
      </w:pPr>
      <w:hyperlink r:id="rId43" w:history="1">
        <w:r w:rsidR="00E33923" w:rsidRPr="00F04BE4">
          <w:rPr>
            <w:rStyle w:val="Hyperlink"/>
            <w:rFonts w:ascii="Times New Roman" w:hAnsi="Times New Roman"/>
            <w:color w:val="1155CC"/>
            <w:sz w:val="24"/>
            <w:szCs w:val="24"/>
          </w:rPr>
          <w:t>library-nursing@listserv.uta.edu</w:t>
        </w:r>
      </w:hyperlink>
    </w:p>
    <w:p w14:paraId="371CBEAC" w14:textId="77777777" w:rsidR="00E33923" w:rsidRDefault="00E33923" w:rsidP="00E33923">
      <w:pPr>
        <w:tabs>
          <w:tab w:val="left" w:pos="-1080"/>
        </w:tabs>
        <w:ind w:right="-576"/>
        <w:rPr>
          <w:rFonts w:ascii="Times New Roman" w:hAnsi="Times New Roman"/>
          <w:sz w:val="24"/>
          <w:szCs w:val="24"/>
        </w:rPr>
      </w:pPr>
    </w:p>
    <w:p w14:paraId="64CBA413" w14:textId="77777777"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14:paraId="736253B3" w14:textId="77777777"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14:paraId="4F8C2042"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E320253" w14:textId="77777777" w:rsidR="00E33923" w:rsidRPr="00F04BE4" w:rsidRDefault="00E33923" w:rsidP="00A82301">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7F8FED36" w14:textId="77777777" w:rsidR="00E33923" w:rsidRPr="00F04BE4" w:rsidRDefault="00FC391D" w:rsidP="00A82301">
            <w:pPr>
              <w:pStyle w:val="PlainText"/>
              <w:rPr>
                <w:b/>
                <w:bCs/>
                <w:sz w:val="24"/>
                <w:szCs w:val="24"/>
              </w:rPr>
            </w:pPr>
            <w:hyperlink r:id="rId44" w:history="1">
              <w:r w:rsidR="00E33923" w:rsidRPr="00F04BE4">
                <w:rPr>
                  <w:rStyle w:val="Hyperlink"/>
                  <w:b/>
                  <w:bCs/>
                  <w:sz w:val="24"/>
                  <w:szCs w:val="24"/>
                </w:rPr>
                <w:t>http://libguides.uta.edu/nursing</w:t>
              </w:r>
            </w:hyperlink>
          </w:p>
        </w:tc>
      </w:tr>
      <w:tr w:rsidR="00E33923" w:rsidRPr="00F04BE4" w14:paraId="02CFD6AD" w14:textId="77777777" w:rsidTr="00A82301">
        <w:tc>
          <w:tcPr>
            <w:tcW w:w="3235" w:type="dxa"/>
            <w:tcBorders>
              <w:top w:val="nil"/>
              <w:left w:val="nil"/>
              <w:bottom w:val="single" w:sz="8" w:space="0" w:color="7F7F7F"/>
              <w:right w:val="nil"/>
            </w:tcBorders>
            <w:tcMar>
              <w:top w:w="0" w:type="dxa"/>
              <w:left w:w="108" w:type="dxa"/>
              <w:bottom w:w="0" w:type="dxa"/>
              <w:right w:w="108" w:type="dxa"/>
            </w:tcMar>
            <w:hideMark/>
          </w:tcPr>
          <w:p w14:paraId="4DBE76B1" w14:textId="77777777" w:rsidR="00E33923" w:rsidRPr="00F04BE4" w:rsidRDefault="00E33923" w:rsidP="00A82301">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1EDC41AA" w14:textId="77777777" w:rsidR="00E33923" w:rsidRPr="00F04BE4" w:rsidRDefault="00FC391D" w:rsidP="00A82301">
            <w:pPr>
              <w:pStyle w:val="PlainText"/>
              <w:rPr>
                <w:sz w:val="24"/>
                <w:szCs w:val="24"/>
              </w:rPr>
            </w:pPr>
            <w:hyperlink r:id="rId45" w:history="1">
              <w:r w:rsidR="00E33923" w:rsidRPr="00F04BE4">
                <w:rPr>
                  <w:rStyle w:val="Hyperlink"/>
                  <w:sz w:val="24"/>
                  <w:szCs w:val="24"/>
                </w:rPr>
                <w:t>http://library.uta.edu/</w:t>
              </w:r>
            </w:hyperlink>
          </w:p>
        </w:tc>
      </w:tr>
      <w:tr w:rsidR="00E33923" w:rsidRPr="00F04BE4" w14:paraId="5D2B276F" w14:textId="77777777" w:rsidTr="00A82301">
        <w:tc>
          <w:tcPr>
            <w:tcW w:w="3235" w:type="dxa"/>
            <w:tcMar>
              <w:top w:w="0" w:type="dxa"/>
              <w:left w:w="108" w:type="dxa"/>
              <w:bottom w:w="0" w:type="dxa"/>
              <w:right w:w="108" w:type="dxa"/>
            </w:tcMar>
            <w:hideMark/>
          </w:tcPr>
          <w:p w14:paraId="7A6B5BFF" w14:textId="77777777" w:rsidR="00E33923" w:rsidRPr="00F04BE4" w:rsidRDefault="00E33923" w:rsidP="00A82301">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14:paraId="03B54BD7" w14:textId="77777777" w:rsidR="00E33923" w:rsidRPr="00F04BE4" w:rsidRDefault="00FC391D" w:rsidP="00A82301">
            <w:pPr>
              <w:pStyle w:val="PlainText"/>
              <w:rPr>
                <w:sz w:val="24"/>
                <w:szCs w:val="24"/>
              </w:rPr>
            </w:pPr>
            <w:hyperlink r:id="rId46" w:history="1">
              <w:r w:rsidR="00E33923" w:rsidRPr="00F04BE4">
                <w:rPr>
                  <w:rStyle w:val="Hyperlink"/>
                  <w:sz w:val="24"/>
                  <w:szCs w:val="24"/>
                </w:rPr>
                <w:t>http://libguides.uta.edu</w:t>
              </w:r>
            </w:hyperlink>
          </w:p>
        </w:tc>
      </w:tr>
      <w:tr w:rsidR="00E33923" w:rsidRPr="00F04BE4" w14:paraId="6B934FFE"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5B94AD3B" w14:textId="77777777" w:rsidR="00E33923" w:rsidRPr="00F04BE4" w:rsidRDefault="002D0ED8" w:rsidP="00A82301">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71C69D74" w14:textId="77777777" w:rsidR="00E33923" w:rsidRPr="00F04BE4" w:rsidRDefault="00FC391D" w:rsidP="00A82301">
            <w:pPr>
              <w:pStyle w:val="PlainText"/>
              <w:rPr>
                <w:sz w:val="24"/>
                <w:szCs w:val="24"/>
              </w:rPr>
            </w:pPr>
            <w:hyperlink r:id="rId47" w:history="1">
              <w:r w:rsidR="00E33923" w:rsidRPr="00F04BE4">
                <w:rPr>
                  <w:rStyle w:val="Hyperlink"/>
                  <w:sz w:val="24"/>
                  <w:szCs w:val="24"/>
                </w:rPr>
                <w:t>http://ask.uta.edu</w:t>
              </w:r>
            </w:hyperlink>
          </w:p>
        </w:tc>
      </w:tr>
      <w:tr w:rsidR="00E33923" w:rsidRPr="00F04BE4" w14:paraId="5E346DF6" w14:textId="77777777" w:rsidTr="00A82301">
        <w:tc>
          <w:tcPr>
            <w:tcW w:w="3235" w:type="dxa"/>
            <w:tcMar>
              <w:top w:w="0" w:type="dxa"/>
              <w:left w:w="108" w:type="dxa"/>
              <w:bottom w:w="0" w:type="dxa"/>
              <w:right w:w="108" w:type="dxa"/>
            </w:tcMar>
            <w:hideMark/>
          </w:tcPr>
          <w:p w14:paraId="0D70AFFF" w14:textId="77777777" w:rsidR="00E33923" w:rsidRPr="00F04BE4" w:rsidRDefault="00E33923" w:rsidP="00A82301">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14:paraId="371C92B1" w14:textId="77777777" w:rsidR="00E33923" w:rsidRPr="00F04BE4" w:rsidRDefault="00FC391D" w:rsidP="00A82301">
            <w:pPr>
              <w:pStyle w:val="PlainText"/>
              <w:rPr>
                <w:sz w:val="24"/>
                <w:szCs w:val="24"/>
              </w:rPr>
            </w:pPr>
            <w:hyperlink r:id="rId48"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14:paraId="73FF68A4"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C6B5228" w14:textId="77777777" w:rsidR="00E33923" w:rsidRPr="00F04BE4" w:rsidRDefault="00E33923" w:rsidP="00A82301">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5C3B8F90" w14:textId="77777777" w:rsidR="00E33923" w:rsidRPr="00F04BE4" w:rsidRDefault="00FC391D" w:rsidP="00A82301">
            <w:pPr>
              <w:pStyle w:val="PlainText"/>
              <w:rPr>
                <w:sz w:val="24"/>
                <w:szCs w:val="24"/>
              </w:rPr>
            </w:pPr>
            <w:hyperlink r:id="rId49" w:history="1">
              <w:r w:rsidR="00E33923" w:rsidRPr="00F04BE4">
                <w:rPr>
                  <w:rStyle w:val="Hyperlink"/>
                  <w:sz w:val="24"/>
                  <w:szCs w:val="24"/>
                </w:rPr>
                <w:t>http://pulse.uta.edu/vwebv/enterCourseReserve.do</w:t>
              </w:r>
            </w:hyperlink>
          </w:p>
        </w:tc>
      </w:tr>
      <w:tr w:rsidR="00E33923" w:rsidRPr="00F04BE4" w14:paraId="4F0AAD61" w14:textId="77777777" w:rsidTr="00A82301">
        <w:tc>
          <w:tcPr>
            <w:tcW w:w="3235" w:type="dxa"/>
            <w:tcMar>
              <w:top w:w="0" w:type="dxa"/>
              <w:left w:w="108" w:type="dxa"/>
              <w:bottom w:w="0" w:type="dxa"/>
              <w:right w:w="108" w:type="dxa"/>
            </w:tcMar>
            <w:hideMark/>
          </w:tcPr>
          <w:p w14:paraId="285E59E9" w14:textId="77777777" w:rsidR="00E33923" w:rsidRPr="00F04BE4" w:rsidRDefault="00E33923" w:rsidP="00A82301">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14:paraId="46ABFCB6" w14:textId="77777777" w:rsidR="00E33923" w:rsidRPr="00F04BE4" w:rsidRDefault="00FC391D" w:rsidP="00A82301">
            <w:pPr>
              <w:pStyle w:val="PlainText"/>
              <w:rPr>
                <w:sz w:val="24"/>
                <w:szCs w:val="24"/>
              </w:rPr>
            </w:pPr>
            <w:hyperlink r:id="rId50" w:anchor="!/" w:history="1">
              <w:r w:rsidR="00E33923" w:rsidRPr="00F04BE4">
                <w:rPr>
                  <w:rStyle w:val="Hyperlink"/>
                  <w:sz w:val="24"/>
                  <w:szCs w:val="24"/>
                </w:rPr>
                <w:t>http://uta.summon.serialssolutions.com/#!/</w:t>
              </w:r>
            </w:hyperlink>
          </w:p>
        </w:tc>
      </w:tr>
      <w:tr w:rsidR="00E33923" w:rsidRPr="00F04BE4" w14:paraId="2D52F33D"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67AA4537" w14:textId="77777777" w:rsidR="00E33923" w:rsidRPr="00F04BE4" w:rsidRDefault="00E33923" w:rsidP="00A82301">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0A2E4D2A" w14:textId="77777777" w:rsidR="00E33923" w:rsidRPr="00F04BE4" w:rsidRDefault="00FC391D" w:rsidP="00A82301">
            <w:pPr>
              <w:pStyle w:val="PlainText"/>
              <w:rPr>
                <w:sz w:val="24"/>
                <w:szCs w:val="24"/>
              </w:rPr>
            </w:pPr>
            <w:hyperlink r:id="rId51" w:history="1">
              <w:r w:rsidR="00E33923" w:rsidRPr="00F04BE4">
                <w:rPr>
                  <w:rStyle w:val="Hyperlink"/>
                  <w:sz w:val="24"/>
                  <w:szCs w:val="24"/>
                </w:rPr>
                <w:t>http://pulse.uta.edu/vwebv/searchSubject</w:t>
              </w:r>
            </w:hyperlink>
          </w:p>
        </w:tc>
      </w:tr>
      <w:tr w:rsidR="00E33923" w:rsidRPr="00F04BE4" w14:paraId="4468261B" w14:textId="77777777" w:rsidTr="00A82301">
        <w:tc>
          <w:tcPr>
            <w:tcW w:w="3235" w:type="dxa"/>
            <w:tcMar>
              <w:top w:w="0" w:type="dxa"/>
              <w:left w:w="108" w:type="dxa"/>
              <w:bottom w:w="0" w:type="dxa"/>
              <w:right w:w="108" w:type="dxa"/>
            </w:tcMar>
            <w:hideMark/>
          </w:tcPr>
          <w:p w14:paraId="624A40BA" w14:textId="77777777" w:rsidR="00E33923" w:rsidRPr="00F04BE4" w:rsidRDefault="00E33923" w:rsidP="00A82301">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14:paraId="55A20A0B" w14:textId="77777777" w:rsidR="00E33923" w:rsidRPr="00F04BE4" w:rsidRDefault="00FC391D" w:rsidP="00A82301">
            <w:pPr>
              <w:pStyle w:val="PlainText"/>
              <w:rPr>
                <w:sz w:val="24"/>
                <w:szCs w:val="24"/>
              </w:rPr>
            </w:pPr>
            <w:hyperlink r:id="rId52" w:history="1">
              <w:r w:rsidR="00BF5A6F" w:rsidRPr="00EF7D2F">
                <w:rPr>
                  <w:rStyle w:val="hyperlinkchar"/>
                  <w:rFonts w:ascii="Arial" w:hAnsi="Arial" w:cs="Arial"/>
                  <w:color w:val="0000FF"/>
                  <w:sz w:val="21"/>
                  <w:szCs w:val="21"/>
                </w:rPr>
                <w:t>library.uta.edu/how-to</w:t>
              </w:r>
            </w:hyperlink>
          </w:p>
        </w:tc>
      </w:tr>
      <w:tr w:rsidR="00E33923" w:rsidRPr="00F04BE4" w14:paraId="2E04F057"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6A8AB90A" w14:textId="77777777" w:rsidR="00E33923" w:rsidRPr="00F04BE4" w:rsidRDefault="00E33923" w:rsidP="00A82301">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66E9AFAA" w14:textId="77777777" w:rsidR="00E33923" w:rsidRPr="00F04BE4" w:rsidRDefault="00FC391D" w:rsidP="00A82301">
            <w:pPr>
              <w:pStyle w:val="PlainText"/>
              <w:rPr>
                <w:sz w:val="24"/>
                <w:szCs w:val="24"/>
              </w:rPr>
            </w:pPr>
            <w:hyperlink r:id="rId53" w:history="1">
              <w:r w:rsidR="00E33923" w:rsidRPr="00F04BE4">
                <w:rPr>
                  <w:rStyle w:val="Hyperlink"/>
                  <w:sz w:val="24"/>
                  <w:szCs w:val="24"/>
                </w:rPr>
                <w:t>http://libguides.uta.edu/offcampus</w:t>
              </w:r>
            </w:hyperlink>
          </w:p>
        </w:tc>
      </w:tr>
      <w:tr w:rsidR="002D0ED8" w:rsidRPr="00F04BE4" w14:paraId="7948FEF2"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0E84FC72" w14:textId="77777777" w:rsidR="002D0ED8" w:rsidRPr="00F04BE4" w:rsidRDefault="002D0ED8" w:rsidP="00A82301">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1ED555CB" w14:textId="77777777" w:rsidR="002D0ED8" w:rsidRDefault="00FC391D" w:rsidP="00A82301">
            <w:pPr>
              <w:pStyle w:val="PlainText"/>
            </w:pPr>
            <w:hyperlink r:id="rId54" w:history="1">
              <w:r w:rsidR="002D0ED8" w:rsidRPr="00EF7D2F">
                <w:rPr>
                  <w:rStyle w:val="hyperlinkchar"/>
                  <w:rFonts w:ascii="Arial" w:hAnsi="Arial" w:cs="Arial"/>
                  <w:color w:val="0000FF"/>
                  <w:sz w:val="21"/>
                  <w:szCs w:val="21"/>
                </w:rPr>
                <w:t>library.uta.edu/academic-plaza</w:t>
              </w:r>
            </w:hyperlink>
          </w:p>
        </w:tc>
      </w:tr>
      <w:tr w:rsidR="00BF5A6F" w:rsidRPr="00F04BE4" w14:paraId="5FB35123" w14:textId="77777777" w:rsidTr="00A82301">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00697E95" w14:textId="77777777" w:rsidR="00BF5A6F" w:rsidRDefault="00BF5A6F" w:rsidP="00A82301">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6A29C68F" w14:textId="77777777" w:rsidR="00BF5A6F" w:rsidRDefault="00FC391D" w:rsidP="00A82301">
            <w:pPr>
              <w:pStyle w:val="PlainText"/>
            </w:pPr>
            <w:hyperlink r:id="rId55" w:history="1">
              <w:r w:rsidR="00BF5A6F" w:rsidRPr="00EF7D2F">
                <w:rPr>
                  <w:rStyle w:val="hyperlinkchar"/>
                  <w:rFonts w:ascii="Arial" w:hAnsi="Arial" w:cs="Arial"/>
                  <w:color w:val="0000FF"/>
                  <w:sz w:val="21"/>
                  <w:szCs w:val="21"/>
                </w:rPr>
                <w:t>openroom.uta.edu/</w:t>
              </w:r>
            </w:hyperlink>
          </w:p>
        </w:tc>
      </w:tr>
    </w:tbl>
    <w:p w14:paraId="7D3C973C" w14:textId="77777777" w:rsidR="00E33923" w:rsidRDefault="00E33923" w:rsidP="00E33923">
      <w:pPr>
        <w:pStyle w:val="PlainText"/>
      </w:pPr>
    </w:p>
    <w:p w14:paraId="1882CBBD" w14:textId="77777777" w:rsidR="005425D1" w:rsidRDefault="005425D1" w:rsidP="00FF5AE5">
      <w:pPr>
        <w:rPr>
          <w:rFonts w:ascii="Times New Roman" w:hAnsi="Times New Roman"/>
          <w:sz w:val="24"/>
          <w:szCs w:val="24"/>
        </w:rPr>
      </w:pPr>
    </w:p>
    <w:p w14:paraId="6CCEDDB6" w14:textId="77777777" w:rsidR="00281346" w:rsidRDefault="00281346" w:rsidP="00FF5AE5">
      <w:pPr>
        <w:rPr>
          <w:rFonts w:ascii="Times New Roman" w:hAnsi="Times New Roman"/>
          <w:sz w:val="24"/>
          <w:szCs w:val="24"/>
        </w:rPr>
      </w:pPr>
    </w:p>
    <w:p w14:paraId="571C76F7" w14:textId="77777777" w:rsidR="00281346" w:rsidRPr="00DF09E6" w:rsidRDefault="00281346" w:rsidP="00FF5AE5">
      <w:pPr>
        <w:rPr>
          <w:rFonts w:ascii="Times New Roman" w:hAnsi="Times New Roman"/>
          <w:sz w:val="24"/>
          <w:szCs w:val="24"/>
        </w:rPr>
      </w:pPr>
    </w:p>
    <w:p w14:paraId="7A0CD8A3" w14:textId="77777777" w:rsidR="007330C2" w:rsidRDefault="00750860" w:rsidP="00A308A3">
      <w:pPr>
        <w:rPr>
          <w:rFonts w:ascii="Times New Roman" w:hAnsi="Times New Roman"/>
          <w:b/>
          <w:sz w:val="24"/>
          <w:szCs w:val="24"/>
        </w:rPr>
      </w:pPr>
      <w:r w:rsidRPr="00DF09E6">
        <w:rPr>
          <w:rFonts w:ascii="Times New Roman" w:hAnsi="Times New Roman"/>
          <w:b/>
          <w:sz w:val="24"/>
          <w:szCs w:val="24"/>
          <w:u w:val="single"/>
        </w:rPr>
        <w:t>Course Schedule</w:t>
      </w:r>
    </w:p>
    <w:p w14:paraId="59DFEF88" w14:textId="77777777" w:rsidR="00A308A3" w:rsidRDefault="00A308A3" w:rsidP="00A308A3">
      <w:pPr>
        <w:rPr>
          <w:rFonts w:ascii="Times New Roman" w:hAnsi="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A308A3" w14:paraId="05BC9B05" w14:textId="77777777" w:rsidTr="00A308A3">
        <w:tc>
          <w:tcPr>
            <w:tcW w:w="3116" w:type="dxa"/>
          </w:tcPr>
          <w:p w14:paraId="7EF51A3B" w14:textId="77777777" w:rsidR="00A308A3" w:rsidRPr="00A308A3" w:rsidRDefault="00A308A3" w:rsidP="00A308A3">
            <w:pPr>
              <w:rPr>
                <w:rFonts w:ascii="Times New Roman" w:hAnsi="Times New Roman"/>
                <w:b/>
                <w:sz w:val="24"/>
                <w:szCs w:val="24"/>
              </w:rPr>
            </w:pPr>
            <w:r>
              <w:rPr>
                <w:rFonts w:ascii="Times New Roman" w:hAnsi="Times New Roman"/>
                <w:b/>
                <w:sz w:val="24"/>
                <w:szCs w:val="24"/>
              </w:rPr>
              <w:t>Week/Date</w:t>
            </w:r>
          </w:p>
        </w:tc>
        <w:tc>
          <w:tcPr>
            <w:tcW w:w="3117" w:type="dxa"/>
          </w:tcPr>
          <w:p w14:paraId="1BFC43DE" w14:textId="77777777" w:rsidR="00A308A3" w:rsidRDefault="00A308A3" w:rsidP="00A308A3">
            <w:pPr>
              <w:rPr>
                <w:rFonts w:ascii="Times New Roman" w:hAnsi="Times New Roman"/>
                <w:b/>
                <w:sz w:val="24"/>
                <w:szCs w:val="24"/>
              </w:rPr>
            </w:pPr>
            <w:r>
              <w:rPr>
                <w:rFonts w:ascii="Times New Roman" w:hAnsi="Times New Roman"/>
                <w:b/>
                <w:sz w:val="24"/>
                <w:szCs w:val="24"/>
              </w:rPr>
              <w:t>Content</w:t>
            </w:r>
          </w:p>
        </w:tc>
        <w:tc>
          <w:tcPr>
            <w:tcW w:w="3117" w:type="dxa"/>
          </w:tcPr>
          <w:p w14:paraId="37C46DFF" w14:textId="77777777" w:rsidR="00A308A3" w:rsidRDefault="00A308A3" w:rsidP="00A308A3">
            <w:pPr>
              <w:rPr>
                <w:rFonts w:ascii="Times New Roman" w:hAnsi="Times New Roman"/>
                <w:b/>
                <w:sz w:val="24"/>
                <w:szCs w:val="24"/>
              </w:rPr>
            </w:pPr>
            <w:r>
              <w:rPr>
                <w:rFonts w:ascii="Times New Roman" w:hAnsi="Times New Roman"/>
                <w:b/>
                <w:sz w:val="24"/>
                <w:szCs w:val="24"/>
              </w:rPr>
              <w:t>Location</w:t>
            </w:r>
          </w:p>
        </w:tc>
      </w:tr>
      <w:tr w:rsidR="00A308A3" w14:paraId="4F4E0202" w14:textId="77777777" w:rsidTr="00A308A3">
        <w:tc>
          <w:tcPr>
            <w:tcW w:w="3116" w:type="dxa"/>
          </w:tcPr>
          <w:p w14:paraId="2F93B7F4" w14:textId="77777777" w:rsidR="00A308A3" w:rsidRPr="00A308A3" w:rsidRDefault="00A308A3" w:rsidP="00A308A3">
            <w:pPr>
              <w:rPr>
                <w:rFonts w:ascii="Times New Roman" w:hAnsi="Times New Roman"/>
                <w:sz w:val="24"/>
                <w:szCs w:val="24"/>
              </w:rPr>
            </w:pPr>
            <w:r>
              <w:rPr>
                <w:rFonts w:ascii="Times New Roman" w:hAnsi="Times New Roman"/>
                <w:sz w:val="24"/>
                <w:szCs w:val="24"/>
              </w:rPr>
              <w:t>Week 1: Jan 16-22</w:t>
            </w:r>
          </w:p>
        </w:tc>
        <w:tc>
          <w:tcPr>
            <w:tcW w:w="3117" w:type="dxa"/>
          </w:tcPr>
          <w:p w14:paraId="5104DAC4" w14:textId="77777777" w:rsidR="00A308A3" w:rsidRPr="00A308A3" w:rsidRDefault="00A308A3" w:rsidP="00A308A3">
            <w:pPr>
              <w:rPr>
                <w:rFonts w:ascii="Times New Roman" w:hAnsi="Times New Roman"/>
                <w:sz w:val="24"/>
                <w:szCs w:val="24"/>
              </w:rPr>
            </w:pPr>
            <w:r>
              <w:rPr>
                <w:rFonts w:ascii="Times New Roman" w:hAnsi="Times New Roman"/>
                <w:sz w:val="24"/>
                <w:szCs w:val="24"/>
              </w:rPr>
              <w:t>Urgent Emergencies</w:t>
            </w:r>
          </w:p>
        </w:tc>
        <w:tc>
          <w:tcPr>
            <w:tcW w:w="3117" w:type="dxa"/>
          </w:tcPr>
          <w:p w14:paraId="424963D9" w14:textId="77777777" w:rsidR="00A308A3" w:rsidRDefault="00A308A3" w:rsidP="00A308A3">
            <w:pPr>
              <w:rPr>
                <w:rFonts w:ascii="Times New Roman" w:hAnsi="Times New Roman"/>
                <w:sz w:val="24"/>
                <w:szCs w:val="24"/>
              </w:rPr>
            </w:pPr>
            <w:r>
              <w:rPr>
                <w:rFonts w:ascii="Times New Roman" w:hAnsi="Times New Roman"/>
                <w:sz w:val="24"/>
                <w:szCs w:val="24"/>
              </w:rPr>
              <w:t>Blackboard</w:t>
            </w:r>
          </w:p>
          <w:p w14:paraId="14886316" w14:textId="77777777" w:rsidR="00A308A3" w:rsidRPr="00A308A3" w:rsidRDefault="00A308A3" w:rsidP="00A308A3">
            <w:pPr>
              <w:rPr>
                <w:rFonts w:ascii="Times New Roman" w:hAnsi="Times New Roman"/>
                <w:color w:val="FF0000"/>
                <w:sz w:val="24"/>
                <w:szCs w:val="24"/>
              </w:rPr>
            </w:pPr>
            <w:r>
              <w:rPr>
                <w:rFonts w:ascii="Times New Roman" w:hAnsi="Times New Roman"/>
                <w:color w:val="FF0000"/>
                <w:sz w:val="24"/>
                <w:szCs w:val="24"/>
              </w:rPr>
              <w:t>Meet on Campus Jan 19 TBA</w:t>
            </w:r>
          </w:p>
        </w:tc>
      </w:tr>
      <w:tr w:rsidR="00A308A3" w14:paraId="04E93D5E" w14:textId="77777777" w:rsidTr="00A308A3">
        <w:tc>
          <w:tcPr>
            <w:tcW w:w="3116" w:type="dxa"/>
          </w:tcPr>
          <w:p w14:paraId="7EAFD759" w14:textId="77777777" w:rsidR="00A308A3" w:rsidRPr="00463B9A" w:rsidRDefault="00A308A3" w:rsidP="00A308A3">
            <w:pPr>
              <w:rPr>
                <w:rFonts w:ascii="Times New Roman" w:hAnsi="Times New Roman"/>
                <w:sz w:val="24"/>
                <w:szCs w:val="24"/>
              </w:rPr>
            </w:pPr>
            <w:r w:rsidRPr="00463B9A">
              <w:rPr>
                <w:rFonts w:ascii="Times New Roman" w:hAnsi="Times New Roman"/>
                <w:sz w:val="24"/>
                <w:szCs w:val="24"/>
              </w:rPr>
              <w:t>Week 2</w:t>
            </w:r>
            <w:r w:rsidR="00463B9A" w:rsidRPr="00463B9A">
              <w:rPr>
                <w:rFonts w:ascii="Times New Roman" w:hAnsi="Times New Roman"/>
                <w:sz w:val="24"/>
                <w:szCs w:val="24"/>
              </w:rPr>
              <w:t>: Jan 23-29</w:t>
            </w:r>
          </w:p>
        </w:tc>
        <w:tc>
          <w:tcPr>
            <w:tcW w:w="3117" w:type="dxa"/>
          </w:tcPr>
          <w:p w14:paraId="3AE55C41" w14:textId="77777777" w:rsidR="00A308A3" w:rsidRPr="00463B9A" w:rsidRDefault="00463B9A" w:rsidP="00A308A3">
            <w:pPr>
              <w:rPr>
                <w:rFonts w:ascii="Times New Roman" w:hAnsi="Times New Roman"/>
                <w:sz w:val="24"/>
                <w:szCs w:val="24"/>
              </w:rPr>
            </w:pPr>
            <w:r w:rsidRPr="00463B9A">
              <w:rPr>
                <w:rFonts w:ascii="Times New Roman" w:hAnsi="Times New Roman"/>
                <w:sz w:val="24"/>
                <w:szCs w:val="24"/>
              </w:rPr>
              <w:t>Concussion and Sports Injury</w:t>
            </w:r>
          </w:p>
        </w:tc>
        <w:tc>
          <w:tcPr>
            <w:tcW w:w="3117" w:type="dxa"/>
          </w:tcPr>
          <w:p w14:paraId="0C110B40" w14:textId="77777777" w:rsidR="00A308A3" w:rsidRPr="00463B9A" w:rsidRDefault="00463B9A" w:rsidP="00A308A3">
            <w:pPr>
              <w:rPr>
                <w:rFonts w:ascii="Times New Roman" w:hAnsi="Times New Roman"/>
                <w:sz w:val="24"/>
                <w:szCs w:val="24"/>
              </w:rPr>
            </w:pPr>
            <w:r w:rsidRPr="00463B9A">
              <w:rPr>
                <w:rFonts w:ascii="Times New Roman" w:hAnsi="Times New Roman"/>
                <w:sz w:val="24"/>
                <w:szCs w:val="24"/>
              </w:rPr>
              <w:t>Blackboard</w:t>
            </w:r>
          </w:p>
        </w:tc>
      </w:tr>
      <w:tr w:rsidR="00A308A3" w:rsidRPr="00314E3E" w14:paraId="3E089CAB" w14:textId="77777777" w:rsidTr="00A308A3">
        <w:tc>
          <w:tcPr>
            <w:tcW w:w="3116" w:type="dxa"/>
          </w:tcPr>
          <w:p w14:paraId="02E3EB96"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Week 3: Jan 30-Feb 5</w:t>
            </w:r>
          </w:p>
        </w:tc>
        <w:tc>
          <w:tcPr>
            <w:tcW w:w="3117" w:type="dxa"/>
          </w:tcPr>
          <w:p w14:paraId="7CD181F3"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MSK Review</w:t>
            </w:r>
          </w:p>
        </w:tc>
        <w:tc>
          <w:tcPr>
            <w:tcW w:w="3117" w:type="dxa"/>
          </w:tcPr>
          <w:p w14:paraId="0C734AC8"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41A61BE9" w14:textId="77777777" w:rsidTr="00A308A3">
        <w:tc>
          <w:tcPr>
            <w:tcW w:w="3116" w:type="dxa"/>
          </w:tcPr>
          <w:p w14:paraId="6B6F26EF"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Week 4: Feb 6-12</w:t>
            </w:r>
          </w:p>
        </w:tc>
        <w:tc>
          <w:tcPr>
            <w:tcW w:w="3117" w:type="dxa"/>
          </w:tcPr>
          <w:p w14:paraId="22357E5C"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Lung Cancer/Respiratory System Review</w:t>
            </w:r>
          </w:p>
        </w:tc>
        <w:tc>
          <w:tcPr>
            <w:tcW w:w="3117" w:type="dxa"/>
          </w:tcPr>
          <w:p w14:paraId="793D59AC" w14:textId="77777777" w:rsidR="00A308A3" w:rsidRPr="00314E3E" w:rsidRDefault="00463B9A"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088D4E67" w14:textId="77777777" w:rsidTr="00A308A3">
        <w:tc>
          <w:tcPr>
            <w:tcW w:w="3116" w:type="dxa"/>
          </w:tcPr>
          <w:p w14:paraId="1C89A060"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5: Feb 13-19</w:t>
            </w:r>
          </w:p>
        </w:tc>
        <w:tc>
          <w:tcPr>
            <w:tcW w:w="3117" w:type="dxa"/>
          </w:tcPr>
          <w:p w14:paraId="66DA3779"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EENT Review and Photo Challenge Quiz</w:t>
            </w:r>
          </w:p>
        </w:tc>
        <w:tc>
          <w:tcPr>
            <w:tcW w:w="3117" w:type="dxa"/>
          </w:tcPr>
          <w:p w14:paraId="5C8F0A6D"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p w14:paraId="768FDFE5" w14:textId="77777777" w:rsidR="00791609" w:rsidRPr="00314E3E" w:rsidRDefault="00791609" w:rsidP="00A308A3">
            <w:pPr>
              <w:rPr>
                <w:rFonts w:ascii="Times New Roman" w:hAnsi="Times New Roman"/>
                <w:color w:val="FF0000"/>
                <w:sz w:val="24"/>
                <w:szCs w:val="24"/>
              </w:rPr>
            </w:pPr>
            <w:r w:rsidRPr="00314E3E">
              <w:rPr>
                <w:rFonts w:ascii="Times New Roman" w:hAnsi="Times New Roman"/>
                <w:color w:val="FF0000"/>
                <w:sz w:val="24"/>
                <w:szCs w:val="24"/>
              </w:rPr>
              <w:t>EENT Photo Quiz open Feb 17-19</w:t>
            </w:r>
          </w:p>
        </w:tc>
      </w:tr>
      <w:tr w:rsidR="00A308A3" w:rsidRPr="00314E3E" w14:paraId="20D3DAD7" w14:textId="77777777" w:rsidTr="00A308A3">
        <w:tc>
          <w:tcPr>
            <w:tcW w:w="3116" w:type="dxa"/>
          </w:tcPr>
          <w:p w14:paraId="300582C9"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6: Feb 20-26</w:t>
            </w:r>
          </w:p>
        </w:tc>
        <w:tc>
          <w:tcPr>
            <w:tcW w:w="3117" w:type="dxa"/>
          </w:tcPr>
          <w:p w14:paraId="5E7729CA"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Clinical Assignment</w:t>
            </w:r>
          </w:p>
        </w:tc>
        <w:tc>
          <w:tcPr>
            <w:tcW w:w="3117" w:type="dxa"/>
          </w:tcPr>
          <w:p w14:paraId="1C8B233F"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Clinical Site</w:t>
            </w:r>
          </w:p>
        </w:tc>
      </w:tr>
      <w:tr w:rsidR="00A308A3" w:rsidRPr="00314E3E" w14:paraId="6E903568" w14:textId="77777777" w:rsidTr="00A308A3">
        <w:tc>
          <w:tcPr>
            <w:tcW w:w="3116" w:type="dxa"/>
          </w:tcPr>
          <w:p w14:paraId="7A7F315C"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7: Feb 27-March 5</w:t>
            </w:r>
          </w:p>
        </w:tc>
        <w:tc>
          <w:tcPr>
            <w:tcW w:w="3117" w:type="dxa"/>
          </w:tcPr>
          <w:p w14:paraId="7C958CA8"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Mid-Term Clinical Checkoff</w:t>
            </w:r>
          </w:p>
        </w:tc>
        <w:tc>
          <w:tcPr>
            <w:tcW w:w="3117" w:type="dxa"/>
          </w:tcPr>
          <w:p w14:paraId="1041FB26" w14:textId="77777777" w:rsidR="00A308A3" w:rsidRPr="00314E3E" w:rsidRDefault="00791609" w:rsidP="00A308A3">
            <w:pPr>
              <w:rPr>
                <w:rFonts w:ascii="Times New Roman" w:hAnsi="Times New Roman"/>
                <w:color w:val="FF0000"/>
                <w:sz w:val="24"/>
                <w:szCs w:val="24"/>
              </w:rPr>
            </w:pPr>
            <w:r w:rsidRPr="00314E3E">
              <w:rPr>
                <w:rFonts w:ascii="Times New Roman" w:hAnsi="Times New Roman"/>
                <w:color w:val="FF0000"/>
                <w:sz w:val="24"/>
                <w:szCs w:val="24"/>
              </w:rPr>
              <w:t>Meet on Campus March 2</w:t>
            </w:r>
          </w:p>
          <w:p w14:paraId="4E4CACDB" w14:textId="77777777" w:rsidR="00791609" w:rsidRPr="00314E3E" w:rsidRDefault="00791609" w:rsidP="00A308A3">
            <w:pPr>
              <w:rPr>
                <w:rFonts w:ascii="Times New Roman" w:hAnsi="Times New Roman"/>
                <w:color w:val="FF0000"/>
                <w:sz w:val="24"/>
                <w:szCs w:val="24"/>
              </w:rPr>
            </w:pPr>
            <w:r w:rsidRPr="00314E3E">
              <w:rPr>
                <w:rFonts w:ascii="Times New Roman" w:hAnsi="Times New Roman"/>
                <w:color w:val="FF0000"/>
                <w:sz w:val="24"/>
                <w:szCs w:val="24"/>
              </w:rPr>
              <w:t>Smart Lab/University Hall 5</w:t>
            </w:r>
            <w:r w:rsidRPr="00314E3E">
              <w:rPr>
                <w:rFonts w:ascii="Times New Roman" w:hAnsi="Times New Roman"/>
                <w:color w:val="FF0000"/>
                <w:sz w:val="24"/>
                <w:szCs w:val="24"/>
                <w:vertAlign w:val="superscript"/>
              </w:rPr>
              <w:t>th</w:t>
            </w:r>
            <w:r w:rsidRPr="00314E3E">
              <w:rPr>
                <w:rFonts w:ascii="Times New Roman" w:hAnsi="Times New Roman"/>
                <w:color w:val="FF0000"/>
                <w:sz w:val="24"/>
                <w:szCs w:val="24"/>
              </w:rPr>
              <w:t xml:space="preserve"> Floor</w:t>
            </w:r>
            <w:r w:rsidR="00352C41">
              <w:rPr>
                <w:rFonts w:ascii="Times New Roman" w:hAnsi="Times New Roman"/>
                <w:color w:val="FF0000"/>
                <w:sz w:val="24"/>
                <w:szCs w:val="24"/>
              </w:rPr>
              <w:t xml:space="preserve"> 8 am -12 pm</w:t>
            </w:r>
          </w:p>
        </w:tc>
      </w:tr>
      <w:tr w:rsidR="00A308A3" w:rsidRPr="00314E3E" w14:paraId="59623EDD" w14:textId="77777777" w:rsidTr="00A308A3">
        <w:tc>
          <w:tcPr>
            <w:tcW w:w="3116" w:type="dxa"/>
          </w:tcPr>
          <w:p w14:paraId="2D5DCD8B"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8: March 6-12</w:t>
            </w:r>
          </w:p>
        </w:tc>
        <w:tc>
          <w:tcPr>
            <w:tcW w:w="3117" w:type="dxa"/>
          </w:tcPr>
          <w:p w14:paraId="02A32398"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CV/Vascular Review</w:t>
            </w:r>
          </w:p>
        </w:tc>
        <w:tc>
          <w:tcPr>
            <w:tcW w:w="3117" w:type="dxa"/>
          </w:tcPr>
          <w:p w14:paraId="47992661"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5FDC662B" w14:textId="77777777" w:rsidTr="00A308A3">
        <w:tc>
          <w:tcPr>
            <w:tcW w:w="3116" w:type="dxa"/>
          </w:tcPr>
          <w:p w14:paraId="29129D25"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9: March 13-19</w:t>
            </w:r>
          </w:p>
        </w:tc>
        <w:tc>
          <w:tcPr>
            <w:tcW w:w="3117" w:type="dxa"/>
          </w:tcPr>
          <w:p w14:paraId="4A236DC1"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 xml:space="preserve">Spring Break </w:t>
            </w:r>
          </w:p>
        </w:tc>
        <w:tc>
          <w:tcPr>
            <w:tcW w:w="3117" w:type="dxa"/>
          </w:tcPr>
          <w:p w14:paraId="4C3672BC"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Vacation Yippee!</w:t>
            </w:r>
          </w:p>
        </w:tc>
      </w:tr>
      <w:tr w:rsidR="00A308A3" w:rsidRPr="00314E3E" w14:paraId="00BA0C33" w14:textId="77777777" w:rsidTr="00A308A3">
        <w:tc>
          <w:tcPr>
            <w:tcW w:w="3116" w:type="dxa"/>
          </w:tcPr>
          <w:p w14:paraId="25487197"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10: March 20-26</w:t>
            </w:r>
          </w:p>
        </w:tc>
        <w:tc>
          <w:tcPr>
            <w:tcW w:w="3117" w:type="dxa"/>
          </w:tcPr>
          <w:p w14:paraId="673A6BE5"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Hepatitis Review/NAFLD</w:t>
            </w:r>
          </w:p>
        </w:tc>
        <w:tc>
          <w:tcPr>
            <w:tcW w:w="3117" w:type="dxa"/>
          </w:tcPr>
          <w:p w14:paraId="474A1951"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48ED1B69" w14:textId="77777777" w:rsidTr="00A308A3">
        <w:tc>
          <w:tcPr>
            <w:tcW w:w="3116" w:type="dxa"/>
          </w:tcPr>
          <w:p w14:paraId="7C72B6D9"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11: March 27-April 2</w:t>
            </w:r>
          </w:p>
        </w:tc>
        <w:tc>
          <w:tcPr>
            <w:tcW w:w="3117" w:type="dxa"/>
          </w:tcPr>
          <w:p w14:paraId="57DD971F"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HIV</w:t>
            </w:r>
          </w:p>
        </w:tc>
        <w:tc>
          <w:tcPr>
            <w:tcW w:w="3117" w:type="dxa"/>
          </w:tcPr>
          <w:p w14:paraId="6AFB620A"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503D2B28" w14:textId="77777777" w:rsidTr="00A308A3">
        <w:tc>
          <w:tcPr>
            <w:tcW w:w="3116" w:type="dxa"/>
          </w:tcPr>
          <w:p w14:paraId="4B4155B3"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12: April 3-9</w:t>
            </w:r>
          </w:p>
        </w:tc>
        <w:tc>
          <w:tcPr>
            <w:tcW w:w="3117" w:type="dxa"/>
          </w:tcPr>
          <w:p w14:paraId="2481839A"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Endocrine Review</w:t>
            </w:r>
          </w:p>
        </w:tc>
        <w:tc>
          <w:tcPr>
            <w:tcW w:w="3117" w:type="dxa"/>
          </w:tcPr>
          <w:p w14:paraId="17A2810A"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3DF96DD7" w14:textId="77777777" w:rsidTr="00A308A3">
        <w:tc>
          <w:tcPr>
            <w:tcW w:w="3116" w:type="dxa"/>
          </w:tcPr>
          <w:p w14:paraId="55AD8528"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13: April 10-16</w:t>
            </w:r>
          </w:p>
        </w:tc>
        <w:tc>
          <w:tcPr>
            <w:tcW w:w="3117" w:type="dxa"/>
          </w:tcPr>
          <w:p w14:paraId="7CDA3162"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Sodium and Potassium Imbalances</w:t>
            </w:r>
          </w:p>
        </w:tc>
        <w:tc>
          <w:tcPr>
            <w:tcW w:w="3117" w:type="dxa"/>
          </w:tcPr>
          <w:p w14:paraId="59A58558"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Blackboard</w:t>
            </w:r>
          </w:p>
        </w:tc>
      </w:tr>
      <w:tr w:rsidR="00A308A3" w:rsidRPr="00314E3E" w14:paraId="790D6CE0" w14:textId="77777777" w:rsidTr="00A308A3">
        <w:tc>
          <w:tcPr>
            <w:tcW w:w="3116" w:type="dxa"/>
          </w:tcPr>
          <w:p w14:paraId="24F7A806"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14: 4-17-23</w:t>
            </w:r>
          </w:p>
        </w:tc>
        <w:tc>
          <w:tcPr>
            <w:tcW w:w="3117" w:type="dxa"/>
          </w:tcPr>
          <w:p w14:paraId="4BF5BCA1"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Final Practicum Checkoff</w:t>
            </w:r>
          </w:p>
        </w:tc>
        <w:tc>
          <w:tcPr>
            <w:tcW w:w="3117" w:type="dxa"/>
          </w:tcPr>
          <w:p w14:paraId="2D524D26" w14:textId="77777777" w:rsidR="00A308A3" w:rsidRPr="00314E3E" w:rsidRDefault="00352C41" w:rsidP="00A308A3">
            <w:pPr>
              <w:rPr>
                <w:rFonts w:ascii="Times New Roman" w:hAnsi="Times New Roman"/>
                <w:color w:val="FF0000"/>
                <w:sz w:val="24"/>
                <w:szCs w:val="24"/>
              </w:rPr>
            </w:pPr>
            <w:r>
              <w:rPr>
                <w:rFonts w:ascii="Times New Roman" w:hAnsi="Times New Roman"/>
                <w:color w:val="FF0000"/>
                <w:sz w:val="24"/>
                <w:szCs w:val="24"/>
              </w:rPr>
              <w:t>Mee</w:t>
            </w:r>
            <w:r w:rsidR="00791609" w:rsidRPr="00314E3E">
              <w:rPr>
                <w:rFonts w:ascii="Times New Roman" w:hAnsi="Times New Roman"/>
                <w:color w:val="FF0000"/>
                <w:sz w:val="24"/>
                <w:szCs w:val="24"/>
              </w:rPr>
              <w:t>t on Campus April 20 Smart Lab/University Hall</w:t>
            </w:r>
          </w:p>
          <w:p w14:paraId="49666A6B" w14:textId="77777777" w:rsidR="00791609" w:rsidRPr="00314E3E" w:rsidRDefault="00791609" w:rsidP="00A308A3">
            <w:pPr>
              <w:rPr>
                <w:rFonts w:ascii="Times New Roman" w:hAnsi="Times New Roman"/>
                <w:color w:val="FF0000"/>
                <w:sz w:val="24"/>
                <w:szCs w:val="24"/>
              </w:rPr>
            </w:pPr>
            <w:r w:rsidRPr="00314E3E">
              <w:rPr>
                <w:rFonts w:ascii="Times New Roman" w:hAnsi="Times New Roman"/>
                <w:color w:val="FF0000"/>
                <w:sz w:val="24"/>
                <w:szCs w:val="24"/>
              </w:rPr>
              <w:t>5</w:t>
            </w:r>
            <w:r w:rsidRPr="00314E3E">
              <w:rPr>
                <w:rFonts w:ascii="Times New Roman" w:hAnsi="Times New Roman"/>
                <w:color w:val="FF0000"/>
                <w:sz w:val="24"/>
                <w:szCs w:val="24"/>
                <w:vertAlign w:val="superscript"/>
              </w:rPr>
              <w:t>th</w:t>
            </w:r>
            <w:r w:rsidRPr="00314E3E">
              <w:rPr>
                <w:rFonts w:ascii="Times New Roman" w:hAnsi="Times New Roman"/>
                <w:color w:val="FF0000"/>
                <w:sz w:val="24"/>
                <w:szCs w:val="24"/>
              </w:rPr>
              <w:t xml:space="preserve"> Floor</w:t>
            </w:r>
            <w:r w:rsidR="00352C41">
              <w:rPr>
                <w:rFonts w:ascii="Times New Roman" w:hAnsi="Times New Roman"/>
                <w:color w:val="FF0000"/>
                <w:sz w:val="24"/>
                <w:szCs w:val="24"/>
              </w:rPr>
              <w:t xml:space="preserve"> 8am-12 pm</w:t>
            </w:r>
          </w:p>
        </w:tc>
      </w:tr>
      <w:tr w:rsidR="00A308A3" w:rsidRPr="00314E3E" w14:paraId="1A4ADE66" w14:textId="77777777" w:rsidTr="00A308A3">
        <w:tc>
          <w:tcPr>
            <w:tcW w:w="3116" w:type="dxa"/>
          </w:tcPr>
          <w:p w14:paraId="1316BDB2"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 xml:space="preserve">Week 15: </w:t>
            </w:r>
            <w:r w:rsidR="00314E3E" w:rsidRPr="00314E3E">
              <w:rPr>
                <w:rFonts w:ascii="Times New Roman" w:hAnsi="Times New Roman"/>
                <w:sz w:val="24"/>
                <w:szCs w:val="24"/>
              </w:rPr>
              <w:t>April 24-30</w:t>
            </w:r>
          </w:p>
        </w:tc>
        <w:tc>
          <w:tcPr>
            <w:tcW w:w="3117" w:type="dxa"/>
          </w:tcPr>
          <w:p w14:paraId="6A7813ED"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Final Exam</w:t>
            </w:r>
          </w:p>
        </w:tc>
        <w:tc>
          <w:tcPr>
            <w:tcW w:w="3117" w:type="dxa"/>
          </w:tcPr>
          <w:p w14:paraId="1BA16921" w14:textId="77777777" w:rsidR="00A308A3" w:rsidRPr="00314E3E" w:rsidRDefault="00791609" w:rsidP="00A308A3">
            <w:pPr>
              <w:rPr>
                <w:rFonts w:ascii="Times New Roman" w:hAnsi="Times New Roman"/>
                <w:color w:val="FF0000"/>
                <w:sz w:val="24"/>
                <w:szCs w:val="24"/>
              </w:rPr>
            </w:pPr>
            <w:r w:rsidRPr="00314E3E">
              <w:rPr>
                <w:rFonts w:ascii="Times New Roman" w:hAnsi="Times New Roman"/>
                <w:color w:val="FF0000"/>
                <w:sz w:val="24"/>
                <w:szCs w:val="24"/>
              </w:rPr>
              <w:t>Final Exam open April 28-30</w:t>
            </w:r>
          </w:p>
        </w:tc>
      </w:tr>
      <w:tr w:rsidR="00A308A3" w:rsidRPr="00314E3E" w14:paraId="44594301" w14:textId="77777777" w:rsidTr="00A308A3">
        <w:tc>
          <w:tcPr>
            <w:tcW w:w="3116" w:type="dxa"/>
          </w:tcPr>
          <w:p w14:paraId="4542A680" w14:textId="77777777" w:rsidR="00A308A3" w:rsidRPr="00314E3E" w:rsidRDefault="00791609" w:rsidP="00A308A3">
            <w:pPr>
              <w:rPr>
                <w:rFonts w:ascii="Times New Roman" w:hAnsi="Times New Roman"/>
                <w:sz w:val="24"/>
                <w:szCs w:val="24"/>
              </w:rPr>
            </w:pPr>
            <w:r w:rsidRPr="00314E3E">
              <w:rPr>
                <w:rFonts w:ascii="Times New Roman" w:hAnsi="Times New Roman"/>
                <w:sz w:val="24"/>
                <w:szCs w:val="24"/>
              </w:rPr>
              <w:t>Week 16</w:t>
            </w:r>
            <w:r w:rsidR="00314E3E" w:rsidRPr="00314E3E">
              <w:rPr>
                <w:rFonts w:ascii="Times New Roman" w:hAnsi="Times New Roman"/>
                <w:sz w:val="24"/>
                <w:szCs w:val="24"/>
              </w:rPr>
              <w:t>: May 1-5</w:t>
            </w:r>
          </w:p>
        </w:tc>
        <w:tc>
          <w:tcPr>
            <w:tcW w:w="3117" w:type="dxa"/>
          </w:tcPr>
          <w:p w14:paraId="28FA663A" w14:textId="77777777" w:rsidR="00A308A3" w:rsidRPr="00314E3E" w:rsidRDefault="00314E3E" w:rsidP="00A308A3">
            <w:pPr>
              <w:rPr>
                <w:rFonts w:ascii="Times New Roman" w:hAnsi="Times New Roman"/>
                <w:sz w:val="24"/>
                <w:szCs w:val="24"/>
              </w:rPr>
            </w:pPr>
            <w:r w:rsidRPr="00314E3E">
              <w:rPr>
                <w:rFonts w:ascii="Times New Roman" w:hAnsi="Times New Roman"/>
                <w:sz w:val="24"/>
                <w:szCs w:val="24"/>
              </w:rPr>
              <w:t>Wrap up and finish clinical hours</w:t>
            </w:r>
          </w:p>
        </w:tc>
        <w:tc>
          <w:tcPr>
            <w:tcW w:w="3117" w:type="dxa"/>
          </w:tcPr>
          <w:p w14:paraId="29307DDD" w14:textId="77777777" w:rsidR="00A308A3" w:rsidRPr="00314E3E" w:rsidRDefault="00A308A3" w:rsidP="00A308A3">
            <w:pPr>
              <w:rPr>
                <w:rFonts w:ascii="Times New Roman" w:hAnsi="Times New Roman"/>
                <w:sz w:val="24"/>
                <w:szCs w:val="24"/>
              </w:rPr>
            </w:pPr>
          </w:p>
        </w:tc>
      </w:tr>
    </w:tbl>
    <w:p w14:paraId="2F6C4E4A" w14:textId="77777777" w:rsidR="00A308A3" w:rsidRPr="00314E3E" w:rsidRDefault="00A308A3" w:rsidP="00A308A3">
      <w:pPr>
        <w:rPr>
          <w:rFonts w:ascii="Times New Roman" w:hAnsi="Times New Roman"/>
          <w:sz w:val="24"/>
          <w:szCs w:val="24"/>
        </w:rPr>
      </w:pPr>
    </w:p>
    <w:p w14:paraId="690426F3" w14:textId="77777777" w:rsidR="00E866A5" w:rsidRPr="005D6CEE" w:rsidRDefault="00FC391D" w:rsidP="00E866A5">
      <w:pPr>
        <w:rPr>
          <w:rFonts w:ascii="Times New Roman" w:hAnsi="Times New Roman"/>
          <w:b/>
          <w:color w:val="0000FF"/>
          <w:sz w:val="24"/>
          <w:szCs w:val="24"/>
        </w:rPr>
      </w:pPr>
      <w:r>
        <w:rPr>
          <w:rFonts w:ascii="Times New Roman" w:hAnsi="Times New Roman"/>
          <w:b/>
          <w:sz w:val="28"/>
          <w:szCs w:val="28"/>
        </w:rPr>
        <w:pict w14:anchorId="7059F55E">
          <v:rect id="_x0000_i1026" style="width:0;height:1.5pt" o:hralign="center" o:hrstd="t" o:hr="t" fillcolor="#a0a0a0" stroked="f"/>
        </w:pict>
      </w:r>
    </w:p>
    <w:p w14:paraId="5F572FB6" w14:textId="77777777" w:rsidR="00E866A5" w:rsidRPr="00B204DE" w:rsidRDefault="00E866A5" w:rsidP="00E866A5">
      <w:pPr>
        <w:rPr>
          <w:rFonts w:ascii="Times New Roman" w:hAnsi="Times New Roman"/>
          <w:b/>
          <w:color w:val="FF0000"/>
          <w:sz w:val="24"/>
          <w:szCs w:val="24"/>
        </w:rPr>
      </w:pPr>
    </w:p>
    <w:p w14:paraId="2ECE477D" w14:textId="77777777"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14:paraId="3A994F3E" w14:textId="77777777" w:rsidR="00E866A5" w:rsidRPr="00AD0331" w:rsidRDefault="00FC391D" w:rsidP="00E866A5">
      <w:pPr>
        <w:rPr>
          <w:rFonts w:ascii="Times New Roman" w:hAnsi="Times New Roman"/>
          <w:b/>
          <w:sz w:val="28"/>
          <w:szCs w:val="28"/>
        </w:rPr>
      </w:pPr>
      <w:r>
        <w:rPr>
          <w:rFonts w:ascii="Times New Roman" w:hAnsi="Times New Roman"/>
          <w:b/>
          <w:sz w:val="28"/>
          <w:szCs w:val="28"/>
        </w:rPr>
        <w:pict w14:anchorId="46271660">
          <v:rect id="_x0000_i1027" style="width:0;height:1.5pt" o:hralign="center" o:hrstd="t" o:hr="t" fillcolor="#a0a0a0" stroked="f"/>
        </w:pict>
      </w:r>
    </w:p>
    <w:p w14:paraId="2681C648" w14:textId="77777777" w:rsidR="000C5D1A" w:rsidRPr="00AD0331" w:rsidRDefault="000C5D1A" w:rsidP="00FF5AE5">
      <w:pPr>
        <w:rPr>
          <w:rFonts w:ascii="Times New Roman" w:hAnsi="Times New Roman"/>
          <w:sz w:val="24"/>
          <w:szCs w:val="24"/>
        </w:rPr>
      </w:pPr>
      <w:r w:rsidRPr="00AD0331">
        <w:rPr>
          <w:rFonts w:ascii="Times New Roman" w:hAnsi="Times New Roman"/>
          <w:b/>
          <w:sz w:val="24"/>
          <w:szCs w:val="24"/>
          <w:u w:val="single"/>
        </w:rPr>
        <w:t>Clinical Evaluations</w:t>
      </w:r>
      <w:r w:rsidRPr="00AD0331">
        <w:rPr>
          <w:rFonts w:ascii="Times New Roman" w:hAnsi="Times New Roman"/>
          <w:b/>
          <w:sz w:val="24"/>
          <w:szCs w:val="24"/>
        </w:rPr>
        <w:t xml:space="preserve">: </w:t>
      </w:r>
      <w:r w:rsidRPr="00AD0331">
        <w:rPr>
          <w:rFonts w:ascii="Times New Roman" w:hAnsi="Times New Roman"/>
          <w:sz w:val="24"/>
          <w:szCs w:val="24"/>
        </w:rPr>
        <w:t xml:space="preserve">Students must </w:t>
      </w:r>
      <w:r w:rsidRPr="00884779">
        <w:rPr>
          <w:rFonts w:ascii="Times New Roman" w:hAnsi="Times New Roman"/>
          <w:sz w:val="24"/>
          <w:szCs w:val="24"/>
        </w:rPr>
        <w:t xml:space="preserve">pass both the didactic and clinical portions of a clinical course in order to pass the course.  In order to pass the clinical portion, the student must receive a passing grade </w:t>
      </w:r>
      <w:r w:rsidR="00884779" w:rsidRPr="00884779">
        <w:rPr>
          <w:rFonts w:ascii="Times New Roman" w:hAnsi="Times New Roman"/>
          <w:color w:val="FF0000"/>
          <w:sz w:val="24"/>
          <w:szCs w:val="24"/>
        </w:rPr>
        <w:t>(minimum of 80</w:t>
      </w:r>
      <w:r w:rsidRPr="00884779">
        <w:rPr>
          <w:rFonts w:ascii="Times New Roman" w:hAnsi="Times New Roman"/>
          <w:color w:val="FF0000"/>
          <w:sz w:val="24"/>
          <w:szCs w:val="24"/>
        </w:rPr>
        <w:t>%)</w:t>
      </w:r>
      <w:r w:rsidRPr="0088477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4779">
        <w:rPr>
          <w:rFonts w:ascii="Times New Roman" w:hAnsi="Times New Roman"/>
          <w:color w:val="FF0000"/>
          <w:sz w:val="24"/>
          <w:szCs w:val="24"/>
        </w:rPr>
        <w:t>If the student passes the clinical p</w:t>
      </w:r>
      <w:r w:rsidR="00884779" w:rsidRPr="00884779">
        <w:rPr>
          <w:rFonts w:ascii="Times New Roman" w:hAnsi="Times New Roman"/>
          <w:color w:val="FF0000"/>
          <w:sz w:val="24"/>
          <w:szCs w:val="24"/>
        </w:rPr>
        <w:t>erformance retake (minimum of 80</w:t>
      </w:r>
      <w:r w:rsidRPr="00884779">
        <w:rPr>
          <w:rFonts w:ascii="Times New Roman" w:hAnsi="Times New Roman"/>
          <w:color w:val="FF0000"/>
          <w:sz w:val="24"/>
          <w:szCs w:val="24"/>
        </w:rPr>
        <w:t xml:space="preserve">%), the </w:t>
      </w:r>
      <w:r w:rsidRPr="00884779">
        <w:rPr>
          <w:rFonts w:ascii="Times New Roman" w:hAnsi="Times New Roman"/>
          <w:b/>
          <w:color w:val="FF0000"/>
          <w:sz w:val="24"/>
          <w:szCs w:val="24"/>
        </w:rPr>
        <w:t>maximum</w:t>
      </w:r>
      <w:r w:rsidRPr="00884779">
        <w:rPr>
          <w:rFonts w:ascii="Times New Roman" w:hAnsi="Times New Roman"/>
          <w:color w:val="FF0000"/>
          <w:sz w:val="24"/>
          <w:szCs w:val="24"/>
        </w:rPr>
        <w:t xml:space="preserve"> grade the student can receive for the exam for pur</w:t>
      </w:r>
      <w:r w:rsidR="00884779" w:rsidRPr="00884779">
        <w:rPr>
          <w:rFonts w:ascii="Times New Roman" w:hAnsi="Times New Roman"/>
          <w:color w:val="FF0000"/>
          <w:sz w:val="24"/>
          <w:szCs w:val="24"/>
        </w:rPr>
        <w:t>poses of grade calculation is 80</w:t>
      </w:r>
      <w:r w:rsidRPr="00884779">
        <w:rPr>
          <w:rFonts w:ascii="Times New Roman" w:hAnsi="Times New Roman"/>
          <w:color w:val="FF0000"/>
          <w:sz w:val="24"/>
          <w:szCs w:val="24"/>
        </w:rPr>
        <w:t>%.</w:t>
      </w:r>
      <w:r w:rsidRPr="00884779">
        <w:rPr>
          <w:rFonts w:ascii="Times New Roman" w:hAnsi="Times New Roman"/>
          <w:sz w:val="24"/>
          <w:szCs w:val="24"/>
        </w:rPr>
        <w:t xml:space="preserve">  If the student fails the retake, the student will receive a grade of “F” for the course.</w:t>
      </w:r>
    </w:p>
    <w:p w14:paraId="5BA079F1" w14:textId="77777777" w:rsidR="000C5D1A" w:rsidRPr="00B204DE" w:rsidRDefault="000C5D1A" w:rsidP="00FF5AE5">
      <w:pPr>
        <w:rPr>
          <w:rFonts w:ascii="Times New Roman" w:hAnsi="Times New Roman"/>
          <w:b/>
          <w:sz w:val="24"/>
          <w:szCs w:val="24"/>
          <w:highlight w:val="green"/>
        </w:rPr>
      </w:pPr>
    </w:p>
    <w:p w14:paraId="3672FED3" w14:textId="77777777" w:rsidR="004C0450" w:rsidRDefault="004C0450" w:rsidP="004C0450">
      <w:pPr>
        <w:rPr>
          <w:rFonts w:ascii="Times New Roman" w:hAnsi="Times New Roman"/>
          <w:sz w:val="24"/>
          <w:szCs w:val="24"/>
        </w:rPr>
      </w:pPr>
      <w:r>
        <w:rPr>
          <w:rFonts w:ascii="Times New Roman" w:hAnsi="Times New Roman"/>
          <w:b/>
          <w:bCs/>
          <w:sz w:val="24"/>
          <w:szCs w:val="24"/>
          <w:u w:val="single"/>
        </w:rPr>
        <w:t>Clinical Clearance</w:t>
      </w:r>
      <w:r w:rsidR="002C1B14">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All students must have current immunizations to legally perform clinical hours each semester.  If your clinical clearance is not current, you will be unable to do clinical hours that are required for this course and this would result in course failure. </w:t>
      </w:r>
    </w:p>
    <w:p w14:paraId="74A6AA2F" w14:textId="77777777" w:rsidR="004C0450" w:rsidRDefault="004C0450" w:rsidP="004C0450">
      <w:pPr>
        <w:rPr>
          <w:rFonts w:ascii="Times New Roman" w:hAnsi="Times New Roman"/>
          <w:sz w:val="24"/>
          <w:szCs w:val="24"/>
        </w:rPr>
      </w:pPr>
      <w:r>
        <w:rPr>
          <w:rFonts w:ascii="Times New Roman" w:hAnsi="Times New Roman"/>
          <w:sz w:val="24"/>
          <w:szCs w:val="24"/>
        </w:rPr>
        <w:t xml:space="preserve">Please visit the “clinical coordinator” organization on Black Board (Bb) for all your clinical clearance questions or contact your clinical coordinators for clinical clearance questions. </w:t>
      </w:r>
    </w:p>
    <w:p w14:paraId="38DBBC7E" w14:textId="77777777" w:rsidR="004C0450" w:rsidRDefault="004C0450" w:rsidP="004C0450">
      <w:pPr>
        <w:rPr>
          <w:rFonts w:ascii="Times New Roman" w:hAnsi="Times New Roman"/>
          <w:sz w:val="24"/>
          <w:szCs w:val="24"/>
        </w:rPr>
      </w:pPr>
      <w:r>
        <w:rPr>
          <w:rFonts w:ascii="Times New Roman" w:hAnsi="Times New Roman"/>
          <w:sz w:val="24"/>
          <w:szCs w:val="24"/>
        </w:rPr>
        <w:t xml:space="preserve">Janyth Mauricio </w:t>
      </w:r>
      <w:hyperlink r:id="rId56" w:history="1">
        <w:r>
          <w:rPr>
            <w:rStyle w:val="Hyperlink"/>
            <w:rFonts w:ascii="Times New Roman" w:hAnsi="Times New Roman"/>
            <w:sz w:val="24"/>
          </w:rPr>
          <w:t>janyth.mauricio@uta.edu</w:t>
        </w:r>
      </w:hyperlink>
      <w:r>
        <w:rPr>
          <w:rFonts w:ascii="Times New Roman" w:hAnsi="Times New Roman"/>
          <w:sz w:val="24"/>
          <w:szCs w:val="24"/>
        </w:rPr>
        <w:t xml:space="preserve"> (students A-L) </w:t>
      </w:r>
    </w:p>
    <w:p w14:paraId="60DB0B82" w14:textId="77777777" w:rsidR="004C0450" w:rsidRDefault="004C0450" w:rsidP="004C0450">
      <w:r>
        <w:rPr>
          <w:rFonts w:ascii="Times New Roman" w:hAnsi="Times New Roman"/>
          <w:sz w:val="24"/>
          <w:szCs w:val="24"/>
        </w:rPr>
        <w:t xml:space="preserve">Angel Korenek </w:t>
      </w:r>
      <w:hyperlink r:id="rId57" w:history="1">
        <w:r>
          <w:rPr>
            <w:rStyle w:val="Hyperlink"/>
            <w:rFonts w:ascii="Times New Roman" w:hAnsi="Times New Roman"/>
            <w:sz w:val="24"/>
          </w:rPr>
          <w:t>angel.korenek@uta.edu</w:t>
        </w:r>
      </w:hyperlink>
      <w:r>
        <w:rPr>
          <w:rFonts w:ascii="Times New Roman" w:hAnsi="Times New Roman"/>
          <w:sz w:val="24"/>
          <w:szCs w:val="24"/>
        </w:rPr>
        <w:t xml:space="preserve"> (students M-Z) </w:t>
      </w:r>
    </w:p>
    <w:p w14:paraId="4E555CFB" w14:textId="77777777" w:rsidR="004C0450" w:rsidRDefault="004C0450" w:rsidP="004C0450">
      <w:pPr>
        <w:rPr>
          <w:rFonts w:ascii="Times New Roman" w:hAnsi="Times New Roman"/>
          <w:sz w:val="24"/>
          <w:szCs w:val="24"/>
        </w:rPr>
      </w:pPr>
    </w:p>
    <w:p w14:paraId="3BDCF275" w14:textId="77777777" w:rsidR="004C0450" w:rsidRDefault="004C0450" w:rsidP="004C0450">
      <w:r>
        <w:rPr>
          <w:rFonts w:ascii="Times New Roman" w:hAnsi="Times New Roman"/>
          <w:b/>
          <w:bCs/>
          <w:sz w:val="24"/>
          <w:szCs w:val="24"/>
          <w:u w:val="single"/>
        </w:rPr>
        <w:t>Student Requirement for Preceptor Agreements/Packets:</w:t>
      </w:r>
    </w:p>
    <w:p w14:paraId="264E5436" w14:textId="77777777" w:rsidR="004C0450" w:rsidRPr="00630323" w:rsidRDefault="004C0450" w:rsidP="004C0450">
      <w:pPr>
        <w:numPr>
          <w:ilvl w:val="0"/>
          <w:numId w:val="5"/>
        </w:numPr>
        <w:rPr>
          <w:rFonts w:eastAsia="Times New Roman"/>
        </w:rPr>
      </w:pPr>
      <w:r>
        <w:rPr>
          <w:rFonts w:ascii="Times New Roman" w:eastAsia="Times New Roman" w:hAnsi="Times New Roman"/>
          <w:sz w:val="24"/>
          <w:szCs w:val="24"/>
        </w:rPr>
        <w:t xml:space="preserve">You must submit an online survey to “propose your site and preceptor”.  You can find the survey in Step 4 in Bb’s “clinical coordinator” organization.  Your preceptor and clinical site must be approved by your clinical coordinator </w:t>
      </w:r>
      <w:r w:rsidRPr="00630323">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completing</w:t>
      </w:r>
      <w:r w:rsidRPr="00630323">
        <w:rPr>
          <w:rFonts w:ascii="Times New Roman" w:eastAsia="Times New Roman" w:hAnsi="Times New Roman"/>
          <w:sz w:val="24"/>
          <w:szCs w:val="24"/>
        </w:rPr>
        <w:t xml:space="preserve"> any clinical hours</w:t>
      </w:r>
      <w:r>
        <w:rPr>
          <w:rFonts w:ascii="Times New Roman" w:eastAsia="Times New Roman" w:hAnsi="Times New Roman"/>
          <w:sz w:val="24"/>
          <w:szCs w:val="24"/>
        </w:rPr>
        <w:t>.</w:t>
      </w:r>
      <w:r w:rsidRPr="00630323">
        <w:rPr>
          <w:rFonts w:ascii="Times New Roman" w:eastAsia="Times New Roman" w:hAnsi="Times New Roman"/>
          <w:sz w:val="24"/>
          <w:szCs w:val="24"/>
        </w:rPr>
        <w:t xml:space="preserve"> </w:t>
      </w:r>
    </w:p>
    <w:p w14:paraId="26017010" w14:textId="77777777" w:rsidR="004C0450" w:rsidRPr="00C31DCF" w:rsidRDefault="004C0450" w:rsidP="004C0450">
      <w:pPr>
        <w:numPr>
          <w:ilvl w:val="0"/>
          <w:numId w:val="5"/>
        </w:numPr>
        <w:rPr>
          <w:rFonts w:eastAsia="Times New Roman"/>
        </w:rPr>
      </w:pPr>
      <w:r w:rsidRPr="00630323">
        <w:rPr>
          <w:rFonts w:ascii="Times New Roman" w:eastAsia="Times New Roman" w:hAnsi="Times New Roman"/>
          <w:sz w:val="24"/>
          <w:szCs w:val="24"/>
        </w:rPr>
        <w:t xml:space="preserve">After </w:t>
      </w:r>
      <w:r>
        <w:rPr>
          <w:rFonts w:ascii="Times New Roman" w:eastAsia="Times New Roman" w:hAnsi="Times New Roman"/>
          <w:sz w:val="24"/>
          <w:szCs w:val="24"/>
        </w:rPr>
        <w:t>your site and preceptor are approved</w:t>
      </w:r>
      <w:r w:rsidRPr="00630323">
        <w:rPr>
          <w:rFonts w:ascii="Times New Roman" w:eastAsia="Times New Roman" w:hAnsi="Times New Roman"/>
          <w:sz w:val="24"/>
          <w:szCs w:val="24"/>
        </w:rPr>
        <w:t xml:space="preserve">, submit a </w:t>
      </w:r>
      <w:r w:rsidRPr="00630323">
        <w:rPr>
          <w:rFonts w:ascii="Times New Roman" w:eastAsia="Times New Roman" w:hAnsi="Times New Roman"/>
          <w:b/>
          <w:sz w:val="24"/>
          <w:szCs w:val="24"/>
        </w:rPr>
        <w:t>preceptor packet</w:t>
      </w:r>
      <w:r w:rsidRPr="00630323">
        <w:rPr>
          <w:rFonts w:ascii="Times New Roman" w:eastAsia="Times New Roman" w:hAnsi="Times New Roman"/>
          <w:sz w:val="24"/>
          <w:szCs w:val="24"/>
        </w:rPr>
        <w:t xml:space="preserve"> (</w:t>
      </w:r>
      <w:r w:rsidRPr="00630323">
        <w:rPr>
          <w:rFonts w:ascii="Times New Roman" w:eastAsia="Times New Roman" w:hAnsi="Times New Roman"/>
          <w:i/>
          <w:sz w:val="24"/>
          <w:szCs w:val="24"/>
        </w:rPr>
        <w:t xml:space="preserve">preceptor agreement and preceptor bio) </w:t>
      </w:r>
      <w:r w:rsidRPr="00630323">
        <w:rPr>
          <w:rFonts w:ascii="Times New Roman" w:eastAsia="Times New Roman" w:hAnsi="Times New Roman"/>
          <w:sz w:val="24"/>
          <w:szCs w:val="24"/>
        </w:rPr>
        <w:t xml:space="preserve">to your clinical coordinator </w:t>
      </w:r>
      <w:r w:rsidRPr="00630323">
        <w:rPr>
          <w:rFonts w:ascii="Times New Roman" w:eastAsia="Times New Roman" w:hAnsi="Times New Roman"/>
          <w:b/>
          <w:sz w:val="24"/>
          <w:szCs w:val="24"/>
          <w:u w:val="single"/>
        </w:rPr>
        <w:t>TWO WEEKS</w:t>
      </w:r>
      <w:r w:rsidRPr="00630323">
        <w:rPr>
          <w:rFonts w:ascii="Times New Roman" w:eastAsia="Times New Roman" w:hAnsi="Times New Roman"/>
          <w:sz w:val="24"/>
          <w:szCs w:val="24"/>
        </w:rPr>
        <w:t xml:space="preserve"> before you begin your c</w:t>
      </w:r>
      <w:r>
        <w:rPr>
          <w:rFonts w:ascii="Times New Roman" w:eastAsia="Times New Roman" w:hAnsi="Times New Roman"/>
          <w:sz w:val="24"/>
          <w:szCs w:val="24"/>
        </w:rPr>
        <w:t xml:space="preserve">linical hours. The </w:t>
      </w:r>
      <w:r w:rsidRPr="00630323">
        <w:rPr>
          <w:rFonts w:ascii="Times New Roman" w:eastAsia="Times New Roman" w:hAnsi="Times New Roman"/>
          <w:i/>
          <w:sz w:val="24"/>
          <w:szCs w:val="24"/>
        </w:rPr>
        <w:t>preceptor packet</w:t>
      </w:r>
      <w:r>
        <w:rPr>
          <w:rFonts w:ascii="Times New Roman" w:eastAsia="Times New Roman" w:hAnsi="Times New Roman"/>
          <w:sz w:val="24"/>
          <w:szCs w:val="24"/>
        </w:rPr>
        <w:t xml:space="preserve"> can be found in Step 5 of Bb</w:t>
      </w:r>
      <w:r w:rsidRPr="00630323">
        <w:rPr>
          <w:rFonts w:ascii="Times New Roman" w:eastAsia="Times New Roman" w:hAnsi="Times New Roman"/>
          <w:sz w:val="24"/>
          <w:szCs w:val="24"/>
        </w:rPr>
        <w:t xml:space="preserve">.  The </w:t>
      </w:r>
      <w:r w:rsidRPr="00630323">
        <w:rPr>
          <w:rFonts w:ascii="Times New Roman" w:eastAsia="Times New Roman" w:hAnsi="Times New Roman"/>
          <w:i/>
          <w:sz w:val="24"/>
          <w:szCs w:val="24"/>
        </w:rPr>
        <w:t>preceptor agreement</w:t>
      </w:r>
      <w:r w:rsidRPr="00630323">
        <w:rPr>
          <w:rFonts w:ascii="Times New Roman" w:eastAsia="Times New Roman" w:hAnsi="Times New Roman"/>
          <w:sz w:val="24"/>
          <w:szCs w:val="24"/>
        </w:rPr>
        <w:t xml:space="preserve"> </w:t>
      </w:r>
      <w:r w:rsidRPr="00DF2951">
        <w:rPr>
          <w:rFonts w:ascii="Times New Roman" w:eastAsia="Times New Roman" w:hAnsi="Times New Roman"/>
          <w:b/>
          <w:sz w:val="24"/>
          <w:szCs w:val="24"/>
        </w:rPr>
        <w:t xml:space="preserve">must be signed and dated </w:t>
      </w:r>
      <w:r w:rsidRPr="00630323">
        <w:rPr>
          <w:rFonts w:ascii="Times New Roman" w:eastAsia="Times New Roman" w:hAnsi="Times New Roman"/>
          <w:sz w:val="24"/>
          <w:szCs w:val="24"/>
        </w:rPr>
        <w:t>by the student and the preceptor.  The</w:t>
      </w:r>
      <w:r w:rsidRPr="00630323">
        <w:rPr>
          <w:rFonts w:ascii="Times New Roman" w:eastAsia="Times New Roman" w:hAnsi="Times New Roman"/>
          <w:i/>
          <w:sz w:val="24"/>
          <w:szCs w:val="24"/>
        </w:rPr>
        <w:t xml:space="preserve"> preceptor bio</w:t>
      </w:r>
      <w:r>
        <w:rPr>
          <w:rFonts w:ascii="Times New Roman" w:eastAsia="Times New Roman" w:hAnsi="Times New Roman"/>
          <w:sz w:val="24"/>
          <w:szCs w:val="24"/>
        </w:rPr>
        <w:t xml:space="preserve"> is not necessary i</w:t>
      </w:r>
      <w:r w:rsidRPr="00630323">
        <w:rPr>
          <w:rFonts w:ascii="Times New Roman" w:eastAsia="Times New Roman" w:hAnsi="Times New Roman"/>
          <w:sz w:val="24"/>
          <w:szCs w:val="24"/>
        </w:rPr>
        <w:t>f t</w:t>
      </w:r>
      <w:r>
        <w:rPr>
          <w:rFonts w:ascii="Times New Roman" w:eastAsia="Times New Roman" w:hAnsi="Times New Roman"/>
          <w:sz w:val="24"/>
          <w:szCs w:val="24"/>
        </w:rPr>
        <w:t>he preceptor is already in Typhon</w:t>
      </w:r>
      <w:r w:rsidRPr="00630323">
        <w:rPr>
          <w:rFonts w:ascii="Times New Roman" w:eastAsia="Times New Roman" w:hAnsi="Times New Roman"/>
          <w:sz w:val="24"/>
          <w:szCs w:val="24"/>
        </w:rPr>
        <w:t xml:space="preserve">.  </w:t>
      </w:r>
    </w:p>
    <w:p w14:paraId="2034E47D" w14:textId="77777777" w:rsidR="004C0450" w:rsidRDefault="004C0450" w:rsidP="004C0450">
      <w:pPr>
        <w:numPr>
          <w:ilvl w:val="0"/>
          <w:numId w:val="5"/>
        </w:numPr>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Pr>
          <w:rFonts w:ascii="Times New Roman" w:eastAsia="Times New Roman" w:hAnsi="Times New Roman"/>
          <w:b/>
          <w:caps/>
          <w:sz w:val="24"/>
          <w:szCs w:val="24"/>
          <w:u w:val="single"/>
        </w:rPr>
        <w:t>Failure to submit tWO WEEKS BEFORE YOUR CLINICAL START DAY will result in inability to do your clinical hours and denied access to the Typhon system.</w:t>
      </w:r>
    </w:p>
    <w:p w14:paraId="282E5E9C" w14:textId="77777777" w:rsidR="004C0450" w:rsidRDefault="004C0450" w:rsidP="004C0450">
      <w:pPr>
        <w:ind w:left="360"/>
        <w:rPr>
          <w:rFonts w:eastAsiaTheme="minorHAnsi"/>
          <w:lang w:eastAsia="en-US"/>
        </w:rPr>
      </w:pPr>
      <w:r>
        <w:rPr>
          <w:sz w:val="28"/>
          <w:szCs w:val="28"/>
        </w:rPr>
        <w:t> </w:t>
      </w:r>
    </w:p>
    <w:p w14:paraId="15F0604A" w14:textId="77777777" w:rsidR="004C0450" w:rsidRDefault="004C0450" w:rsidP="004C0450">
      <w:pPr>
        <w:rPr>
          <w:rFonts w:ascii="Times New Roman" w:hAnsi="Times New Roman"/>
          <w:sz w:val="24"/>
          <w:szCs w:val="24"/>
        </w:rPr>
      </w:pPr>
      <w:r>
        <w:rPr>
          <w:rFonts w:ascii="Times New Roman" w:hAnsi="Times New Roman"/>
          <w:b/>
          <w:bCs/>
          <w:sz w:val="24"/>
          <w:szCs w:val="24"/>
          <w:u w:val="single"/>
        </w:rPr>
        <w:t>Clinical Electronic Logs</w:t>
      </w:r>
      <w:r>
        <w:rPr>
          <w:rFonts w:ascii="Times New Roman" w:hAnsi="Times New Roman"/>
          <w:sz w:val="24"/>
          <w:szCs w:val="24"/>
        </w:rPr>
        <w:t>:</w:t>
      </w:r>
    </w:p>
    <w:p w14:paraId="41AAB3A6" w14:textId="77777777" w:rsidR="004C0450" w:rsidRDefault="004C0450" w:rsidP="004C0450">
      <w:r>
        <w:rPr>
          <w:rFonts w:ascii="Times New Roman" w:hAnsi="Times New Roman"/>
          <w:sz w:val="24"/>
          <w:szCs w:val="24"/>
        </w:rPr>
        <w:t xml:space="preserve">During your first clinical semester you will receive a link to Typhon along with your unique login username and password.  </w:t>
      </w:r>
      <w:r w:rsidRPr="006D1BE7">
        <w:rPr>
          <w:rFonts w:ascii="Times New Roman" w:hAnsi="Times New Roman"/>
          <w:b/>
          <w:sz w:val="24"/>
          <w:szCs w:val="24"/>
        </w:rPr>
        <w:t>You will receive Typhon access after the online survey ha</w:t>
      </w:r>
      <w:r>
        <w:rPr>
          <w:rFonts w:ascii="Times New Roman" w:hAnsi="Times New Roman"/>
          <w:b/>
          <w:sz w:val="24"/>
          <w:szCs w:val="24"/>
        </w:rPr>
        <w:t>s been submitted, your</w:t>
      </w:r>
      <w:r w:rsidRPr="006D1BE7">
        <w:rPr>
          <w:rFonts w:ascii="Times New Roman" w:hAnsi="Times New Roman"/>
          <w:b/>
          <w:sz w:val="24"/>
          <w:szCs w:val="24"/>
        </w:rPr>
        <w:t xml:space="preserve"> preceptor and site are approv</w:t>
      </w:r>
      <w:r>
        <w:rPr>
          <w:rFonts w:ascii="Times New Roman" w:hAnsi="Times New Roman"/>
          <w:b/>
          <w:sz w:val="24"/>
          <w:szCs w:val="24"/>
        </w:rPr>
        <w:t>ed, and you have submitted a preceptor packet to your clinical coordinator.</w:t>
      </w:r>
      <w:r>
        <w:rPr>
          <w:rFonts w:ascii="Times New Roman" w:hAnsi="Times New Roman"/>
          <w:sz w:val="24"/>
          <w:szCs w:val="24"/>
        </w:rPr>
        <w:t xml:space="preserve">  </w:t>
      </w:r>
    </w:p>
    <w:p w14:paraId="4CBACD0F" w14:textId="77777777" w:rsidR="004C0450" w:rsidRDefault="004C0450" w:rsidP="004C0450">
      <w:r>
        <w:rPr>
          <w:rFonts w:ascii="Times New Roman" w:hAnsi="Times New Roman"/>
          <w:sz w:val="24"/>
          <w:szCs w:val="24"/>
        </w:rPr>
        <w:t xml:space="preserve">Students are required to enter all patient encounters into the Typhon Group Healthcare Solutions (“Typhon”) electronic log system.  </w:t>
      </w:r>
      <w:r w:rsidRPr="00352C41">
        <w:rPr>
          <w:rFonts w:ascii="Times New Roman" w:hAnsi="Times New Roman"/>
          <w:b/>
          <w:sz w:val="24"/>
          <w:szCs w:val="24"/>
          <w:highlight w:val="yellow"/>
          <w:u w:val="single"/>
        </w:rPr>
        <w:t>YOU ONLY HAVE 7 DAYS TO ENTER YOUR CASE LOGS AND TIME LOGS FROM THE DAY OF YOUR CLINICAL EXPERIENCE.</w:t>
      </w:r>
      <w:r>
        <w:rPr>
          <w:rFonts w:ascii="Times New Roman" w:hAnsi="Times New Roman"/>
          <w:b/>
          <w:sz w:val="24"/>
          <w:szCs w:val="24"/>
          <w:u w:val="single"/>
        </w:rPr>
        <w:t xml:space="preserve">  </w:t>
      </w:r>
      <w:r w:rsidRPr="003F3C9B">
        <w:rPr>
          <w:rFonts w:ascii="Times New Roman" w:hAnsi="Times New Roman"/>
          <w:b/>
          <w:sz w:val="24"/>
          <w:szCs w:val="24"/>
        </w:rPr>
        <w:t>Failure to log cases/hours within 7 days will results in a loss of those hours.</w:t>
      </w:r>
      <w:r>
        <w:rPr>
          <w:rFonts w:ascii="Times New Roman" w:hAnsi="Times New Roman"/>
          <w:sz w:val="24"/>
          <w:szCs w:val="24"/>
        </w:rPr>
        <w:t xml:space="preserve">  Typhon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14:paraId="3559858D" w14:textId="77777777" w:rsidR="004C0450" w:rsidRDefault="004C0450" w:rsidP="004C0450">
      <w:r>
        <w:rPr>
          <w:rFonts w:ascii="Times New Roman" w:hAnsi="Times New Roman"/>
          <w:sz w:val="24"/>
          <w:szCs w:val="24"/>
        </w:rPr>
        <w:t> Students can access their Typhon account by entering their own unique username and password which will be accessible their first clinical semester. </w:t>
      </w:r>
    </w:p>
    <w:p w14:paraId="4665488A" w14:textId="77777777" w:rsidR="004C0450" w:rsidRDefault="004C0450" w:rsidP="004C0450">
      <w:r>
        <w:rPr>
          <w:rFonts w:ascii="Times New Roman" w:hAnsi="Times New Roman"/>
          <w:sz w:val="24"/>
          <w:szCs w:val="24"/>
        </w:rPr>
        <w:t>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14:paraId="369CB990" w14:textId="77777777" w:rsidR="004C0450" w:rsidRDefault="004C0450" w:rsidP="004C0450">
      <w:r>
        <w:rPr>
          <w:rFonts w:ascii="Times New Roman" w:hAnsi="Times New Roman"/>
          <w:sz w:val="24"/>
          <w:szCs w:val="24"/>
        </w:rPr>
        <w:t> </w:t>
      </w:r>
    </w:p>
    <w:p w14:paraId="3587A493" w14:textId="77777777" w:rsidR="004C0450" w:rsidRDefault="004C0450" w:rsidP="004C0450">
      <w:r>
        <w:rPr>
          <w:rFonts w:ascii="Times New Roman" w:hAnsi="Times New Roman"/>
          <w:b/>
          <w:bCs/>
          <w:sz w:val="24"/>
          <w:szCs w:val="24"/>
        </w:rPr>
        <w:t>Students are expected to enter information accurately so faculty may verify/validate the information provided.  Falsifying and/or misrepresenting patient encounter data is considered academic dishonesty.</w:t>
      </w:r>
    </w:p>
    <w:p w14:paraId="2FC17E62" w14:textId="77777777" w:rsidR="000C5D1A" w:rsidRDefault="000C5D1A" w:rsidP="00FF5AE5">
      <w:pPr>
        <w:rPr>
          <w:rFonts w:ascii="Times New Roman" w:hAnsi="Times New Roman"/>
          <w:b/>
          <w:sz w:val="24"/>
          <w:szCs w:val="24"/>
          <w:highlight w:val="green"/>
        </w:rPr>
      </w:pPr>
    </w:p>
    <w:p w14:paraId="2D1A4D6B" w14:textId="77777777" w:rsidR="00FA04C5" w:rsidRPr="00FA04C5" w:rsidRDefault="00FA04C5" w:rsidP="00FA04C5">
      <w:pPr>
        <w:pStyle w:val="Default"/>
        <w:rPr>
          <w:rFonts w:ascii="Times New Roman" w:hAnsi="Times New Roman" w:cs="Times New Roman"/>
          <w:color w:val="FF0000"/>
        </w:rPr>
      </w:pPr>
      <w:r w:rsidRPr="00FA04C5">
        <w:rPr>
          <w:rFonts w:ascii="Times New Roman" w:hAnsi="Times New Roman" w:cs="Times New Roman"/>
          <w:color w:val="FF0000"/>
        </w:rPr>
        <w:t>Please see your FNP Clinical Coordinator for clarification of clinical hour requirements found in Part 2, #3 under Complete all modules for clinical clearance:</w:t>
      </w:r>
    </w:p>
    <w:p w14:paraId="6518D736" w14:textId="77777777" w:rsidR="00FA04C5" w:rsidRPr="00FA04C5" w:rsidRDefault="00FA04C5" w:rsidP="00FA04C5">
      <w:pPr>
        <w:pStyle w:val="Default"/>
        <w:rPr>
          <w:rFonts w:ascii="Times New Roman" w:hAnsi="Times New Roman" w:cs="Times New Roman"/>
        </w:rPr>
      </w:pPr>
    </w:p>
    <w:p w14:paraId="05052E8D"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Preceptor Requirements:</w:t>
      </w:r>
    </w:p>
    <w:p w14:paraId="32D79B55"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1. Review the preceptor requirements for your Family Nurse Practitioner clinical courses below.</w:t>
      </w:r>
    </w:p>
    <w:p w14:paraId="146EE9F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2. Begin looking for potential preceptors for your three clinical courses. It is your responsibility to secure preceptors. </w:t>
      </w:r>
    </w:p>
    <w:p w14:paraId="7E136E24"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3. Don't delay. Finding preceptors can be a challenging experience.</w:t>
      </w:r>
    </w:p>
    <w:p w14:paraId="4A75561C"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4. Read the tips from your peers for how to find preceptors below. </w:t>
      </w:r>
    </w:p>
    <w:p w14:paraId="127553E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5. If you have found your preceptor(s), it's time to propose your clinical sites for approval. Read the information in Module 5: Propose Your Clinical Sites and follow the instructions for submitting your proposal forms electronically.</w:t>
      </w:r>
    </w:p>
    <w:p w14:paraId="3A2095B1" w14:textId="77777777" w:rsidR="00FA04C5" w:rsidRPr="00FA04C5" w:rsidRDefault="00FA04C5" w:rsidP="00FA04C5">
      <w:pPr>
        <w:pStyle w:val="Default"/>
        <w:rPr>
          <w:rFonts w:ascii="Times New Roman" w:hAnsi="Times New Roman" w:cs="Times New Roman"/>
        </w:rPr>
      </w:pPr>
    </w:p>
    <w:p w14:paraId="0F1B79CD"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There are three clinical courses in the Family Nurse Practitioner program:</w:t>
      </w:r>
    </w:p>
    <w:p w14:paraId="2C1C606D" w14:textId="77777777" w:rsidR="00FA04C5" w:rsidRPr="00FA04C5" w:rsidRDefault="00FA04C5" w:rsidP="00FA04C5">
      <w:pPr>
        <w:pStyle w:val="Default"/>
        <w:rPr>
          <w:rFonts w:ascii="Times New Roman" w:hAnsi="Times New Roman" w:cs="Times New Roman"/>
        </w:rPr>
      </w:pPr>
    </w:p>
    <w:p w14:paraId="57ABFCDA"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N5337 - FNP Clinical Practice I (180 Clinical Hours)</w:t>
      </w:r>
    </w:p>
    <w:p w14:paraId="7C102D6E" w14:textId="77777777" w:rsidR="00FA04C5" w:rsidRPr="00FA04C5" w:rsidRDefault="00FA04C5" w:rsidP="00FA04C5">
      <w:pPr>
        <w:pStyle w:val="Default"/>
        <w:rPr>
          <w:rFonts w:ascii="Times New Roman" w:hAnsi="Times New Roman" w:cs="Times New Roman"/>
        </w:rPr>
      </w:pPr>
    </w:p>
    <w:p w14:paraId="13ABC6E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N5338 - Clinical Practice II (180 Clinical Hours)</w:t>
      </w:r>
    </w:p>
    <w:p w14:paraId="3FFB5694" w14:textId="77777777" w:rsidR="00FA04C5" w:rsidRPr="00FA04C5" w:rsidRDefault="00FA04C5" w:rsidP="00FA04C5">
      <w:pPr>
        <w:pStyle w:val="Default"/>
        <w:rPr>
          <w:rFonts w:ascii="Times New Roman" w:hAnsi="Times New Roman" w:cs="Times New Roman"/>
        </w:rPr>
      </w:pPr>
    </w:p>
    <w:p w14:paraId="2835357F"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N5361 - Advanced Practicum (360 Clinical Hours)</w:t>
      </w:r>
    </w:p>
    <w:p w14:paraId="1C5218CA" w14:textId="77777777" w:rsidR="00FA04C5" w:rsidRPr="00FA04C5" w:rsidRDefault="00FA04C5" w:rsidP="00FA04C5">
      <w:pPr>
        <w:pStyle w:val="Default"/>
        <w:rPr>
          <w:rFonts w:ascii="Times New Roman" w:hAnsi="Times New Roman" w:cs="Times New Roman"/>
        </w:rPr>
      </w:pPr>
    </w:p>
    <w:p w14:paraId="148DB415"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Preceptors must be an MD, NP, DO, or PA and have at least one year of clinical practice experience in their area of licensure. Your clinical site should be an outpatient, primary care family practice where patients are seen across the lifespan (i.e. pediatrics through adult/geriatric). Other options for clinical sites include health departments, some urgent care centers, pediatric clinics, and nursing homes. </w:t>
      </w:r>
      <w:r w:rsidRPr="00352C41">
        <w:rPr>
          <w:rFonts w:ascii="Times New Roman" w:hAnsi="Times New Roman" w:cs="Times New Roman"/>
          <w:highlight w:val="yellow"/>
        </w:rPr>
        <w:t>Hospitals, inpatient settings, house calls, and emergency care centers are not approved for this program.</w:t>
      </w:r>
    </w:p>
    <w:p w14:paraId="1B425409"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The ideal scenario would be to work with one preceptor in a family practice that includes patients of all ages for all three clinical courses. If this option cannot be secured, it is also acceptable to work with more than one preceptor to cover the lifespan requirement (i.e. one preceptor in a clinic that sees pediatric patients and another in a clinic that sees adult/geriatric patients). Students may work with a maximum of two preceptors per clinical course and must see patients across the lifespan by the time the three clinical courses are completed. Below are examples of possible preceptor scenarios:</w:t>
      </w:r>
    </w:p>
    <w:p w14:paraId="5A9E9EE8" w14:textId="77777777" w:rsidR="00FA04C5" w:rsidRPr="00FA04C5" w:rsidRDefault="00FA04C5" w:rsidP="00FA04C5">
      <w:pPr>
        <w:pStyle w:val="Default"/>
        <w:rPr>
          <w:rFonts w:ascii="Times New Roman" w:hAnsi="Times New Roman" w:cs="Times New Roman"/>
        </w:rPr>
      </w:pPr>
    </w:p>
    <w:p w14:paraId="1243089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Clinical Practice I – Preceptor Information</w:t>
      </w:r>
    </w:p>
    <w:p w14:paraId="30AE632D"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 </w:t>
      </w:r>
    </w:p>
    <w:p w14:paraId="2D1F7DA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Clinical Practice II – Preceptor Information</w:t>
      </w:r>
    </w:p>
    <w:p w14:paraId="2C245460"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Advanced Practicum – Preceptor Information</w:t>
      </w:r>
    </w:p>
    <w:p w14:paraId="08C59F2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Scenario #1 – Same preceptor throughout all clinical experiences</w:t>
      </w:r>
    </w:p>
    <w:p w14:paraId="2077381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John Doe, MD at Family Medicine Clinic (sees patients across the lifespan)</w:t>
      </w:r>
    </w:p>
    <w:p w14:paraId="18AFA88B"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John Doe, MD at Family Medicine Clinic (sees patients across the lifespan)</w:t>
      </w:r>
    </w:p>
    <w:p w14:paraId="25E19C5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John Doe, MD at Family Medicine Clinic</w:t>
      </w:r>
    </w:p>
    <w:p w14:paraId="5B375FCA"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(sees patients across the lifespan)</w:t>
      </w:r>
    </w:p>
    <w:p w14:paraId="7662AC5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Scenario #2 – Two preceptors to meet lifespan requirement throughout all clinical experiences</w:t>
      </w:r>
    </w:p>
    <w:p w14:paraId="427A44EC"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14:paraId="67B2D7F1"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14:paraId="531319F5"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14:paraId="1ED7AAF1"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14:paraId="52C5985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14:paraId="01725C09"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14:paraId="1B41869C"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Scenario #3 – One preceptor per course with varied patient populations to meet lifespan requirements</w:t>
      </w:r>
    </w:p>
    <w:p w14:paraId="3BD5D123"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Jane Smith, PA at Pediatric Clinic (pediatric patients)</w:t>
      </w:r>
    </w:p>
    <w:p w14:paraId="14C4EF1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Bill Davis, MD at Health Department (adult patients)</w:t>
      </w:r>
    </w:p>
    <w:p w14:paraId="621600F4"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Richard Jones, FNP at Nursing Home (sees geriatric patients)</w:t>
      </w:r>
    </w:p>
    <w:p w14:paraId="012F6D2E" w14:textId="77777777" w:rsidR="00FA04C5" w:rsidRPr="00FA04C5" w:rsidRDefault="00FA04C5" w:rsidP="00FA04C5">
      <w:pPr>
        <w:pStyle w:val="Default"/>
        <w:rPr>
          <w:rFonts w:ascii="Times New Roman" w:hAnsi="Times New Roman" w:cs="Times New Roman"/>
        </w:rPr>
      </w:pPr>
    </w:p>
    <w:p w14:paraId="137C3DB4" w14:textId="77777777" w:rsidR="00FA04C5" w:rsidRPr="00352C41" w:rsidRDefault="00FA04C5" w:rsidP="00FA04C5">
      <w:pPr>
        <w:pStyle w:val="Default"/>
        <w:rPr>
          <w:rFonts w:ascii="Times New Roman" w:hAnsi="Times New Roman" w:cs="Times New Roman"/>
          <w:highlight w:val="yellow"/>
        </w:rPr>
      </w:pPr>
      <w:r w:rsidRPr="00352C41">
        <w:rPr>
          <w:rFonts w:ascii="Times New Roman" w:hAnsi="Times New Roman" w:cs="Times New Roman"/>
          <w:highlight w:val="yellow"/>
        </w:rPr>
        <w:t>Please Note:</w:t>
      </w:r>
    </w:p>
    <w:p w14:paraId="2057DA84" w14:textId="77777777" w:rsidR="00FA04C5" w:rsidRPr="00352C41" w:rsidRDefault="00FA04C5" w:rsidP="00FA04C5">
      <w:pPr>
        <w:pStyle w:val="Default"/>
        <w:rPr>
          <w:rFonts w:ascii="Times New Roman" w:hAnsi="Times New Roman" w:cs="Times New Roman"/>
          <w:highlight w:val="yellow"/>
        </w:rPr>
      </w:pPr>
      <w:r w:rsidRPr="00352C41">
        <w:rPr>
          <w:rFonts w:ascii="Times New Roman" w:hAnsi="Times New Roman" w:cs="Times New Roman"/>
          <w:highlight w:val="yellow"/>
        </w:rPr>
        <w:t xml:space="preserve">Minimum 90 Hours Direct Patient Care per Population Subgroup:  </w:t>
      </w:r>
    </w:p>
    <w:p w14:paraId="6566BACD" w14:textId="77777777" w:rsidR="00FA04C5" w:rsidRPr="00352C41" w:rsidRDefault="00FA04C5" w:rsidP="00FA04C5">
      <w:pPr>
        <w:pStyle w:val="Default"/>
        <w:rPr>
          <w:rFonts w:ascii="Times New Roman" w:hAnsi="Times New Roman" w:cs="Times New Roman"/>
          <w:highlight w:val="yellow"/>
        </w:rPr>
      </w:pPr>
      <w:r w:rsidRPr="00352C41">
        <w:rPr>
          <w:rFonts w:ascii="Times New Roman" w:hAnsi="Times New Roman" w:cs="Times New Roman"/>
          <w:highlight w:val="yellow"/>
        </w:rPr>
        <w:t xml:space="preserve">Criterion IIIE of the 2012 Criterion for the Evaluation of Nurse Practitioner Programs, a Report of the National Task Force on Quality Nurse Practitioner Education, states “Clinical hours must be distributed in a way that represents the population needs served by the graduate.”  UTA, therefore requires FNP students to document a minimum of 90 hours of supervised, direct patient care with each of the below patient populations:                                                                                                                                                                                 </w:t>
      </w:r>
    </w:p>
    <w:p w14:paraId="31193F8D" w14:textId="77777777" w:rsidR="00FA04C5" w:rsidRPr="00352C41" w:rsidRDefault="00FA04C5" w:rsidP="00FA04C5">
      <w:pPr>
        <w:pStyle w:val="Default"/>
        <w:rPr>
          <w:rFonts w:ascii="Times New Roman" w:hAnsi="Times New Roman" w:cs="Times New Roman"/>
          <w:highlight w:val="yellow"/>
        </w:rPr>
      </w:pPr>
      <w:r w:rsidRPr="00352C41">
        <w:rPr>
          <w:rFonts w:ascii="Times New Roman" w:hAnsi="Times New Roman" w:cs="Times New Roman"/>
          <w:highlight w:val="yellow"/>
        </w:rPr>
        <w:t>•Pediatric patients (birth – age 17)</w:t>
      </w:r>
    </w:p>
    <w:p w14:paraId="30A7C3C3" w14:textId="77777777" w:rsidR="00FA04C5" w:rsidRPr="00352C41" w:rsidRDefault="00FA04C5" w:rsidP="00FA04C5">
      <w:pPr>
        <w:pStyle w:val="Default"/>
        <w:rPr>
          <w:rFonts w:ascii="Times New Roman" w:hAnsi="Times New Roman" w:cs="Times New Roman"/>
          <w:highlight w:val="yellow"/>
        </w:rPr>
      </w:pPr>
      <w:r w:rsidRPr="00352C41">
        <w:rPr>
          <w:rFonts w:ascii="Times New Roman" w:hAnsi="Times New Roman" w:cs="Times New Roman"/>
          <w:highlight w:val="yellow"/>
        </w:rPr>
        <w:t>•Adult patients (age 18-64, and</w:t>
      </w:r>
    </w:p>
    <w:p w14:paraId="2F0DEAE1" w14:textId="77777777" w:rsidR="00FA04C5" w:rsidRPr="00FA04C5" w:rsidRDefault="00FA04C5" w:rsidP="00FA04C5">
      <w:pPr>
        <w:pStyle w:val="Default"/>
        <w:rPr>
          <w:rFonts w:ascii="Times New Roman" w:hAnsi="Times New Roman" w:cs="Times New Roman"/>
        </w:rPr>
      </w:pPr>
      <w:r w:rsidRPr="00352C41">
        <w:rPr>
          <w:rFonts w:ascii="Times New Roman" w:hAnsi="Times New Roman" w:cs="Times New Roman"/>
          <w:highlight w:val="yellow"/>
        </w:rPr>
        <w:t>•Geriatric patients (age 65+)</w:t>
      </w:r>
      <w:r w:rsidRPr="00FA04C5">
        <w:rPr>
          <w:rFonts w:ascii="Times New Roman" w:hAnsi="Times New Roman" w:cs="Times New Roman"/>
        </w:rPr>
        <w:t xml:space="preserve"> </w:t>
      </w:r>
    </w:p>
    <w:p w14:paraId="43F887D0" w14:textId="77777777" w:rsidR="00FA04C5" w:rsidRPr="00FA04C5" w:rsidRDefault="00FA04C5" w:rsidP="00FA04C5">
      <w:pPr>
        <w:pStyle w:val="Default"/>
        <w:rPr>
          <w:rFonts w:ascii="Times New Roman" w:hAnsi="Times New Roman" w:cs="Times New Roman"/>
        </w:rPr>
      </w:pPr>
    </w:p>
    <w:p w14:paraId="307F1ABE"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To meet the requirements for graduation, you will need to show 90 hours in each of the following age groups:</w:t>
      </w:r>
    </w:p>
    <w:p w14:paraId="1731BF3F"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 xml:space="preserve">Pedi, Adult, and Geriatric. Faculty will evaluate your progress toward your goal in each of the clinical courses. Remember, you have through Practicum to obtain these hours, so no need to worry--just keep an eye on those 3 groups. </w:t>
      </w:r>
    </w:p>
    <w:p w14:paraId="6A828DA7" w14:textId="77777777" w:rsidR="00FA04C5" w:rsidRPr="00FA04C5" w:rsidRDefault="00FA04C5" w:rsidP="00FA04C5">
      <w:pPr>
        <w:pStyle w:val="Default"/>
        <w:rPr>
          <w:rFonts w:ascii="Times New Roman" w:hAnsi="Times New Roman" w:cs="Times New Roman"/>
        </w:rPr>
      </w:pPr>
    </w:p>
    <w:p w14:paraId="2D81419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b/>
        </w:rPr>
        <w:t>Minimum 90 Hours Direct Patient Care per Population Subgroup</w:t>
      </w:r>
      <w:r w:rsidRPr="00FA04C5">
        <w:rPr>
          <w:rFonts w:ascii="Times New Roman" w:hAnsi="Times New Roman" w:cs="Times New Roman"/>
        </w:rPr>
        <w:t xml:space="preserve">:  </w:t>
      </w:r>
    </w:p>
    <w:p w14:paraId="52BE3CB5"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rPr>
        <w:t xml:space="preserve">Criterion IIIE of the 2012 Criterion for the Evaluation of Nurse Practitioner Programs, a Report of the National Task Force on Quality Nurse Practitioner Education, states “Clinical hours must be distributed in a way that represents the population needs served by the graduate.”  </w:t>
      </w:r>
      <w:r w:rsidRPr="00FA04C5">
        <w:rPr>
          <w:rFonts w:ascii="Times New Roman" w:hAnsi="Times New Roman" w:cs="Times New Roman"/>
          <w:b/>
        </w:rPr>
        <w:t xml:space="preserve">UTA, therefore requires FNP students to document a minimum of 90 hours of supervised, direct patient care with each of the below patient populations:                                                                                                                                                                                 </w:t>
      </w:r>
    </w:p>
    <w:p w14:paraId="672BD972"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w:t>
      </w:r>
      <w:r w:rsidRPr="00FA04C5">
        <w:rPr>
          <w:rFonts w:ascii="Times New Roman" w:hAnsi="Times New Roman" w:cs="Times New Roman"/>
          <w:b/>
        </w:rPr>
        <w:tab/>
        <w:t xml:space="preserve">Pediatric patients (birth – age 17) </w:t>
      </w:r>
    </w:p>
    <w:p w14:paraId="1841E79F"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w:t>
      </w:r>
      <w:r w:rsidRPr="00FA04C5">
        <w:rPr>
          <w:rFonts w:ascii="Times New Roman" w:hAnsi="Times New Roman" w:cs="Times New Roman"/>
          <w:b/>
        </w:rPr>
        <w:tab/>
        <w:t xml:space="preserve">Adult patients (age 18-64, and </w:t>
      </w:r>
    </w:p>
    <w:p w14:paraId="335F863F"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w:t>
      </w:r>
      <w:r w:rsidRPr="00FA04C5">
        <w:rPr>
          <w:rFonts w:ascii="Times New Roman" w:hAnsi="Times New Roman" w:cs="Times New Roman"/>
          <w:b/>
        </w:rPr>
        <w:tab/>
        <w:t xml:space="preserve">Geriatric patients (age 65+) </w:t>
      </w:r>
    </w:p>
    <w:p w14:paraId="72ADDD4D"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If it is determined at any time during your program you become concerned that it may not be possible to meet this requirement with your approved clinical sites and/or preceptors, you are responsible for identifying and submitting an alternate or additional clinical site.  We recommend students identify alternate clinical site and preceptors in advance in the event anticipated sites or preceptors become unable to meet this expectation.  </w:t>
      </w:r>
    </w:p>
    <w:p w14:paraId="130FB894" w14:textId="77777777" w:rsidR="00FA04C5" w:rsidRPr="00FA04C5" w:rsidRDefault="00FA04C5" w:rsidP="00FA04C5">
      <w:pPr>
        <w:pStyle w:val="Default"/>
        <w:rPr>
          <w:rFonts w:ascii="Times New Roman" w:hAnsi="Times New Roman" w:cs="Times New Roman"/>
        </w:rPr>
      </w:pPr>
    </w:p>
    <w:p w14:paraId="5D28C4EE" w14:textId="77777777" w:rsidR="00FA04C5" w:rsidRPr="00FA04C5" w:rsidRDefault="00FA04C5" w:rsidP="00FA04C5">
      <w:pPr>
        <w:pStyle w:val="Default"/>
        <w:rPr>
          <w:rFonts w:ascii="Times New Roman" w:hAnsi="Times New Roman" w:cs="Times New Roman"/>
          <w:b/>
        </w:rPr>
      </w:pPr>
      <w:r w:rsidRPr="00FA04C5">
        <w:rPr>
          <w:rFonts w:ascii="Times New Roman" w:hAnsi="Times New Roman" w:cs="Times New Roman"/>
          <w:b/>
        </w:rPr>
        <w:t xml:space="preserve"> How To Find A Preceptor (Tips From Your Peers) </w:t>
      </w:r>
    </w:p>
    <w:p w14:paraId="0017BD0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w:t>
      </w:r>
    </w:p>
    <w:p w14:paraId="29BB4B80"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To Do: </w:t>
      </w:r>
    </w:p>
    <w:p w14:paraId="114C2972"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1. Review the preceptor requirements for your Family Nurse Practitioner clinical courses above.</w:t>
      </w:r>
    </w:p>
    <w:p w14:paraId="31DEC784"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2. Continue looking for potential preceptors for your three clinical courses. It is your responsibility to secure preceptors.</w:t>
      </w:r>
    </w:p>
    <w:p w14:paraId="4A98E945"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3. Don't delay. Finding preceptors can be a challenging experience.</w:t>
      </w:r>
    </w:p>
    <w:p w14:paraId="6739DF7F"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4. Read the tips from your peers for how to find preceptors.</w:t>
      </w:r>
    </w:p>
    <w:p w14:paraId="323FE667"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5. When you find your preceptor(s), it's time to propose your clinical sites for approval. Read the information in Module 5: Propose Your Clinical Sites and follow the instructions for submitting your proposal forms electronically.</w:t>
      </w:r>
    </w:p>
    <w:p w14:paraId="5876BA09" w14:textId="77777777" w:rsidR="00FA04C5" w:rsidRPr="00FA04C5" w:rsidRDefault="00FA04C5" w:rsidP="00FA04C5">
      <w:pPr>
        <w:pStyle w:val="Default"/>
        <w:rPr>
          <w:rFonts w:ascii="Times New Roman" w:hAnsi="Times New Roman" w:cs="Times New Roman"/>
        </w:rPr>
      </w:pPr>
    </w:p>
    <w:p w14:paraId="5DCBC31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You have spoken, and we have listened. </w:t>
      </w:r>
    </w:p>
    <w:p w14:paraId="6D07F855"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In response to the challenging experience that some students have had finding preceptors, we have surveyed your peers who have been through this experience and have successfully secured preceptors for their courses. We asked, "What suggestions or strategies do you have for your fellow classmates on how to find and/or contact a preceptor?" Below are their unedited responses.</w:t>
      </w:r>
    </w:p>
    <w:p w14:paraId="65CED0CF" w14:textId="77777777" w:rsidR="00FA04C5" w:rsidRPr="00FA04C5" w:rsidRDefault="00FA04C5" w:rsidP="00FA04C5">
      <w:pPr>
        <w:pStyle w:val="Default"/>
        <w:rPr>
          <w:rFonts w:ascii="Times New Roman" w:hAnsi="Times New Roman" w:cs="Times New Roman"/>
        </w:rPr>
      </w:pPr>
    </w:p>
    <w:p w14:paraId="4A2D7FD2"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Be patient.</w:t>
      </w:r>
    </w:p>
    <w:p w14:paraId="4E8D8756"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Call as many practices/visit in person as early as possible. As many as possible.</w:t>
      </w:r>
    </w:p>
    <w:p w14:paraId="268DC53C"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 xml:space="preserve">Cold call and send an email to the practice manager. Email them specifically about what you are looking for and include a copy of your resume. </w:t>
      </w:r>
    </w:p>
    <w:p w14:paraId="27D4643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Stop by the office in professional attire or lab coat and bring your resume.</w:t>
      </w:r>
    </w:p>
    <w:p w14:paraId="1A156E85" w14:textId="77777777" w:rsidR="00FA04C5" w:rsidRPr="00FA04C5" w:rsidRDefault="00FA04C5" w:rsidP="00FA04C5">
      <w:pPr>
        <w:pStyle w:val="Default"/>
        <w:rPr>
          <w:rFonts w:ascii="Times New Roman" w:hAnsi="Times New Roman" w:cs="Times New Roman"/>
        </w:rPr>
      </w:pPr>
    </w:p>
    <w:p w14:paraId="433DA44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Find someone who has previously precepted students and ask way in advance. Many places already have students asking for preceptors six months in advance and the preceptors already have promised to work with other students.</w:t>
      </w:r>
    </w:p>
    <w:p w14:paraId="2ED522D2"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a year in advance securing preceptors and make sure they are not going out of town during the time they agree to precept you.</w:t>
      </w:r>
    </w:p>
    <w:p w14:paraId="41A5AE00"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Google a list of local offices, plan a route to stop at several offices per day. Print several preceptor packets, print several copies of your resume, dress professionally, and show up in person.</w:t>
      </w:r>
    </w:p>
    <w:p w14:paraId="0C111C6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Try and meet your preceptor directly in person.</w:t>
      </w:r>
    </w:p>
    <w:p w14:paraId="077C670E"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If you've been in the nursing field, network 24/7. Go out in the community and say hello to NPs you see. Introduce yourself, go to the local NP organization meetings. Sell yourself.</w:t>
      </w:r>
    </w:p>
    <w:p w14:paraId="4A8A3550"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Have family members talk to their family physician and ask for help.</w:t>
      </w:r>
    </w:p>
    <w:p w14:paraId="332C24DD"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Join a local nurse practitioner chapter and attend events. Network and circulate copies of your curriculum vitae to attendees. Once you get an agreement at a site, you can network with providers at that clinic for other potential preceptor options.</w:t>
      </w:r>
    </w:p>
    <w:p w14:paraId="3F8F1437"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Keep making phone calls.</w:t>
      </w:r>
    </w:p>
    <w:p w14:paraId="6F076B54"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Network and use your connections.</w:t>
      </w:r>
    </w:p>
    <w:p w14:paraId="0AAD5E32"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Show up personally to speak with preceptors or office managers. Call to follow up after visiting.</w:t>
      </w:r>
    </w:p>
    <w:p w14:paraId="38034E33"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calling early. Try to go to the site.</w:t>
      </w:r>
    </w:p>
    <w:p w14:paraId="71DBD08B"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early and ask for suggestions from NPs who are accepting of having a preceptor.</w:t>
      </w:r>
    </w:p>
    <w:p w14:paraId="18DC526B"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early and don't give up.</w:t>
      </w:r>
    </w:p>
    <w:p w14:paraId="57529854"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looking for preceptors early and don't wait until the last minute.</w:t>
      </w:r>
    </w:p>
    <w:p w14:paraId="16AAB6F8"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very early and be persistent.</w:t>
      </w:r>
    </w:p>
    <w:p w14:paraId="2E3A0383"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way early and be patient.</w:t>
      </w:r>
    </w:p>
    <w:p w14:paraId="02A59402"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Start with your personal doctor then ask friends who have been in the program.</w:t>
      </w:r>
    </w:p>
    <w:p w14:paraId="252BB4EB" w14:textId="77777777" w:rsidR="00FA04C5" w:rsidRPr="00FA04C5" w:rsidRDefault="00FA04C5" w:rsidP="00FA04C5">
      <w:pPr>
        <w:pStyle w:val="Default"/>
        <w:rPr>
          <w:rFonts w:ascii="Times New Roman" w:hAnsi="Times New Roman" w:cs="Times New Roman"/>
        </w:rPr>
      </w:pPr>
    </w:p>
    <w:p w14:paraId="18C86AF3" w14:textId="77777777" w:rsidR="00FA04C5" w:rsidRPr="00FA04C5" w:rsidRDefault="00FA04C5" w:rsidP="00FA04C5">
      <w:pPr>
        <w:pStyle w:val="Default"/>
        <w:rPr>
          <w:rFonts w:ascii="Times New Roman" w:hAnsi="Times New Roman" w:cs="Times New Roman"/>
        </w:rPr>
      </w:pPr>
      <w:r w:rsidRPr="00FA04C5">
        <w:rPr>
          <w:rFonts w:ascii="Times New Roman" w:hAnsi="Times New Roman" w:cs="Times New Roman"/>
        </w:rPr>
        <w:t>In Addition:</w:t>
      </w:r>
    </w:p>
    <w:p w14:paraId="5BBBB302" w14:textId="77777777" w:rsidR="00FA04C5" w:rsidRPr="00FA04C5" w:rsidRDefault="00FA04C5" w:rsidP="00FA04C5">
      <w:pPr>
        <w:pStyle w:val="ListParagraph"/>
        <w:numPr>
          <w:ilvl w:val="0"/>
          <w:numId w:val="11"/>
        </w:numPr>
        <w:spacing w:before="100" w:beforeAutospacing="1" w:after="100" w:afterAutospacing="1"/>
        <w:rPr>
          <w:rFonts w:ascii="Times New Roman" w:hAnsi="Times New Roman"/>
          <w:sz w:val="24"/>
          <w:szCs w:val="24"/>
        </w:rPr>
      </w:pPr>
      <w:r w:rsidRPr="00FA04C5">
        <w:rPr>
          <w:rFonts w:ascii="Times New Roman" w:hAnsi="Times New Roman"/>
          <w:sz w:val="24"/>
          <w:szCs w:val="24"/>
        </w:rPr>
        <w:t xml:space="preserve">Spring 2017 practicum students please participate in this webinar that is provided by the Texas BON.  They only do it twice a year; once in fall and once in the spring.  IT IS FREE, but you must register.  </w:t>
      </w:r>
      <w:hyperlink r:id="rId58" w:anchor="bon-wr-aap-161027" w:tgtFrame="_blank" w:history="1">
        <w:r w:rsidRPr="00FA04C5">
          <w:rPr>
            <w:rStyle w:val="Hyperlink"/>
            <w:rFonts w:ascii="Times New Roman" w:hAnsi="Times New Roman"/>
            <w:sz w:val="24"/>
            <w:szCs w:val="24"/>
          </w:rPr>
          <w:t>https://www.bon.texas.gov/catalog/product/#bon-wr-aap-161027</w:t>
        </w:r>
      </w:hyperlink>
      <w:r w:rsidRPr="00FA04C5">
        <w:rPr>
          <w:rFonts w:ascii="Times New Roman" w:hAnsi="Times New Roman"/>
          <w:sz w:val="24"/>
          <w:szCs w:val="24"/>
        </w:rPr>
        <w:t xml:space="preserve"> </w:t>
      </w:r>
    </w:p>
    <w:p w14:paraId="4ACF3F8C" w14:textId="77777777" w:rsidR="00FA04C5" w:rsidRDefault="00FA04C5" w:rsidP="00FF5AE5">
      <w:pPr>
        <w:rPr>
          <w:rFonts w:ascii="Times New Roman" w:hAnsi="Times New Roman"/>
          <w:b/>
          <w:sz w:val="24"/>
          <w:szCs w:val="24"/>
          <w:highlight w:val="green"/>
        </w:rPr>
      </w:pPr>
    </w:p>
    <w:p w14:paraId="0BC5C650" w14:textId="77777777" w:rsidR="00FA04C5" w:rsidRPr="00B204DE" w:rsidRDefault="00FA04C5" w:rsidP="00FF5AE5">
      <w:pPr>
        <w:rPr>
          <w:rFonts w:ascii="Times New Roman" w:hAnsi="Times New Roman"/>
          <w:b/>
          <w:sz w:val="24"/>
          <w:szCs w:val="24"/>
          <w:highlight w:val="green"/>
        </w:rPr>
      </w:pPr>
    </w:p>
    <w:p w14:paraId="3D55A67B" w14:textId="77777777"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59" w:history="1">
        <w:r w:rsidRPr="006800A0">
          <w:rPr>
            <w:rStyle w:val="Hyperlink"/>
            <w:rFonts w:ascii="Times New Roman" w:hAnsi="Times New Roman"/>
            <w:sz w:val="24"/>
            <w:szCs w:val="24"/>
          </w:rPr>
          <w:t>www.bon.state.tx.us</w:t>
        </w:r>
      </w:hyperlink>
    </w:p>
    <w:p w14:paraId="19E09819" w14:textId="77777777" w:rsidR="000C5D1A" w:rsidRPr="006800A0" w:rsidRDefault="000C5D1A" w:rsidP="00FF5AE5">
      <w:pPr>
        <w:rPr>
          <w:rFonts w:ascii="Times New Roman" w:hAnsi="Times New Roman"/>
          <w:b/>
          <w:sz w:val="24"/>
          <w:szCs w:val="24"/>
          <w:u w:val="single"/>
        </w:rPr>
      </w:pPr>
    </w:p>
    <w:p w14:paraId="5837C1A2" w14:textId="77777777"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14:paraId="6E0C59C9" w14:textId="77777777" w:rsidR="000C5D1A" w:rsidRPr="006800A0" w:rsidRDefault="000C5D1A" w:rsidP="00FF5AE5">
      <w:pPr>
        <w:rPr>
          <w:rFonts w:ascii="Times New Roman" w:hAnsi="Times New Roman"/>
          <w:sz w:val="24"/>
          <w:szCs w:val="24"/>
        </w:rPr>
      </w:pPr>
    </w:p>
    <w:p w14:paraId="6ADD7079" w14:textId="77777777"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14:paraId="4C30C6EB" w14:textId="77777777" w:rsidR="000C5D1A" w:rsidRPr="00DF09E6" w:rsidRDefault="000C5D1A" w:rsidP="00FF5AE5">
      <w:pPr>
        <w:rPr>
          <w:rFonts w:ascii="Times New Roman" w:hAnsi="Times New Roman"/>
          <w:b/>
          <w:bCs/>
          <w:sz w:val="24"/>
          <w:szCs w:val="24"/>
        </w:rPr>
      </w:pPr>
    </w:p>
    <w:p w14:paraId="064C140B" w14:textId="77777777"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14:paraId="2FA9A856" w14:textId="77777777" w:rsidR="000C5D1A" w:rsidRPr="00DF09E6" w:rsidRDefault="000C5D1A" w:rsidP="00FF5AE5">
      <w:pPr>
        <w:rPr>
          <w:rFonts w:ascii="Times New Roman" w:hAnsi="Times New Roman"/>
          <w:sz w:val="24"/>
          <w:szCs w:val="24"/>
        </w:rPr>
      </w:pPr>
    </w:p>
    <w:p w14:paraId="1AABC9E1"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60"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14:paraId="4B6C8006"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14:paraId="1C78445E"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14:paraId="4CE389FD"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14:paraId="50317F75"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14:paraId="15F38F76"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14:paraId="3BD3612F" w14:textId="77777777"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14:paraId="37440E35" w14:textId="77777777" w:rsidR="000C5D1A" w:rsidRPr="00DF09E6" w:rsidRDefault="000C5D1A" w:rsidP="00FF5AE5">
      <w:pPr>
        <w:rPr>
          <w:rFonts w:ascii="Times New Roman" w:hAnsi="Times New Roman"/>
          <w:sz w:val="24"/>
          <w:szCs w:val="24"/>
        </w:rPr>
      </w:pPr>
    </w:p>
    <w:p w14:paraId="48E1E1B1" w14:textId="77777777"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14:paraId="1C9C265C" w14:textId="77777777" w:rsidR="00CA1FC7" w:rsidRPr="00DF09E6" w:rsidRDefault="00CA1FC7" w:rsidP="00FF5AE5">
      <w:pPr>
        <w:rPr>
          <w:rFonts w:ascii="Times New Roman" w:hAnsi="Times New Roman"/>
          <w:sz w:val="24"/>
          <w:szCs w:val="24"/>
        </w:rPr>
      </w:pPr>
    </w:p>
    <w:p w14:paraId="2D784FD8" w14:textId="77777777"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1" w:history="1">
        <w:r w:rsidRPr="00DF09E6">
          <w:rPr>
            <w:rStyle w:val="Hyperlink"/>
            <w:rFonts w:ascii="Times New Roman" w:hAnsi="Times New Roman"/>
            <w:sz w:val="24"/>
            <w:szCs w:val="24"/>
          </w:rPr>
          <w:t>http://www.cdc.gov/</w:t>
        </w:r>
      </w:hyperlink>
    </w:p>
    <w:p w14:paraId="7B9BE2B0" w14:textId="77777777" w:rsidR="000C5D1A" w:rsidRDefault="000C5D1A" w:rsidP="00FF5AE5">
      <w:pPr>
        <w:rPr>
          <w:rFonts w:ascii="Times New Roman" w:hAnsi="Times New Roman"/>
          <w:b/>
          <w:sz w:val="24"/>
          <w:szCs w:val="24"/>
        </w:rPr>
      </w:pPr>
    </w:p>
    <w:p w14:paraId="2654763F" w14:textId="77777777"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14:paraId="11490F8E" w14:textId="77777777" w:rsidR="003D3AE7" w:rsidRPr="00DF09E6" w:rsidRDefault="003D3AE7" w:rsidP="00FF5AE5">
      <w:pPr>
        <w:rPr>
          <w:rFonts w:ascii="Times New Roman" w:hAnsi="Times New Roman"/>
          <w:b/>
          <w:sz w:val="24"/>
          <w:szCs w:val="24"/>
        </w:rPr>
      </w:pPr>
    </w:p>
    <w:p w14:paraId="3AE664B2" w14:textId="77777777"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14:paraId="33B1DDA7" w14:textId="77777777" w:rsidR="000C5D1A" w:rsidRPr="00DF09E6" w:rsidRDefault="000C5D1A" w:rsidP="00FF5AE5">
      <w:pPr>
        <w:rPr>
          <w:rFonts w:ascii="Times New Roman" w:hAnsi="Times New Roman"/>
          <w:b/>
          <w:bCs/>
          <w:sz w:val="24"/>
          <w:szCs w:val="24"/>
        </w:rPr>
      </w:pPr>
    </w:p>
    <w:p w14:paraId="4991131A" w14:textId="77777777"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2" w:history="1">
        <w:r w:rsidR="00B07E53" w:rsidRPr="00D7499F">
          <w:rPr>
            <w:rStyle w:val="Hyperlink"/>
          </w:rPr>
          <w:t>http://www.uta.edu/conhi/students/msn-resources/index.php</w:t>
        </w:r>
      </w:hyperlink>
    </w:p>
    <w:p w14:paraId="5D96B891" w14:textId="77777777" w:rsidR="002923EC" w:rsidRPr="00DF09E6" w:rsidRDefault="002923EC" w:rsidP="00FF5AE5">
      <w:pPr>
        <w:rPr>
          <w:rFonts w:ascii="Times New Roman" w:hAnsi="Times New Roman"/>
          <w:b/>
          <w:sz w:val="24"/>
          <w:szCs w:val="24"/>
        </w:rPr>
      </w:pPr>
    </w:p>
    <w:p w14:paraId="7A3370A2" w14:textId="77777777"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3" w:history="1">
        <w:r w:rsidR="00AF53F5" w:rsidRPr="00D7499F">
          <w:rPr>
            <w:rStyle w:val="Hyperlink"/>
          </w:rPr>
          <w:t>http://www.uta.edu/conhi/students/msn-resources/index.php</w:t>
        </w:r>
      </w:hyperlink>
    </w:p>
    <w:p w14:paraId="2274EE84" w14:textId="77777777" w:rsidR="000C5D1A" w:rsidRPr="00DF09E6" w:rsidRDefault="000C5D1A" w:rsidP="00FF5AE5">
      <w:pPr>
        <w:rPr>
          <w:rFonts w:ascii="Times New Roman" w:hAnsi="Times New Roman"/>
          <w:b/>
          <w:sz w:val="24"/>
          <w:szCs w:val="24"/>
        </w:rPr>
      </w:pPr>
    </w:p>
    <w:p w14:paraId="7AEEF493" w14:textId="77777777"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4"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3C299534" w14:textId="77777777" w:rsidR="000C5D1A" w:rsidRPr="00DF09E6" w:rsidRDefault="000C5D1A" w:rsidP="00FF5AE5">
      <w:pPr>
        <w:rPr>
          <w:rFonts w:ascii="Times New Roman" w:hAnsi="Times New Roman"/>
          <w:sz w:val="24"/>
          <w:szCs w:val="24"/>
        </w:rPr>
      </w:pPr>
    </w:p>
    <w:p w14:paraId="224DB1A7" w14:textId="77777777"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19A50B44" w14:textId="77777777" w:rsidR="008E0310" w:rsidRPr="00DF09E6" w:rsidRDefault="008E0310" w:rsidP="00FF5AE5">
      <w:pPr>
        <w:pStyle w:val="Default"/>
        <w:contextualSpacing/>
        <w:rPr>
          <w:rFonts w:ascii="Times New Roman" w:hAnsi="Times New Roman" w:cs="Times New Roman"/>
          <w:b/>
          <w:bCs/>
          <w:u w:val="single"/>
        </w:rPr>
      </w:pPr>
    </w:p>
    <w:p w14:paraId="6BAE00FF" w14:textId="77777777"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14:paraId="0D6939EA" w14:textId="77777777"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14:paraId="18DF827A" w14:textId="77777777"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14:paraId="519D4C33" w14:textId="77777777" w:rsidR="00D11A79" w:rsidRPr="00283079" w:rsidRDefault="00FC391D" w:rsidP="00D11A79">
      <w:pPr>
        <w:rPr>
          <w:rFonts w:ascii="Times New Roman" w:hAnsi="Times New Roman"/>
          <w:b/>
          <w:sz w:val="24"/>
          <w:szCs w:val="24"/>
          <w:u w:val="single"/>
        </w:rPr>
      </w:pPr>
      <w:r>
        <w:rPr>
          <w:rFonts w:ascii="Times New Roman" w:hAnsi="Times New Roman"/>
          <w:b/>
          <w:sz w:val="28"/>
          <w:szCs w:val="28"/>
        </w:rPr>
        <w:pict w14:anchorId="64924B32">
          <v:rect id="_x0000_i1028" style="width:489.6pt;height:1.5pt" o:hralign="center" o:hrstd="t" o:hr="t" fillcolor="#a0a0a0" stroked="f"/>
        </w:pict>
      </w:r>
    </w:p>
    <w:p w14:paraId="1A811E1E" w14:textId="77777777" w:rsidR="00AF53F5" w:rsidRPr="00283079" w:rsidRDefault="00AF53F5" w:rsidP="00AF53F5">
      <w:pPr>
        <w:rPr>
          <w:rFonts w:ascii="Times New Roman" w:hAnsi="Times New Roman"/>
          <w:b/>
          <w:color w:val="0000FF"/>
        </w:rPr>
      </w:pPr>
    </w:p>
    <w:p w14:paraId="666D135A" w14:textId="77777777" w:rsidR="00AF53F5" w:rsidRPr="00F577C0" w:rsidRDefault="00AF53F5" w:rsidP="00F577C0">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AF53F5">
        <w:rPr>
          <w:rFonts w:ascii="Arial" w:hAnsi="Arial" w:cs="Arial"/>
          <w:b/>
          <w:bCs/>
          <w:color w:val="FF0000"/>
          <w:sz w:val="21"/>
          <w:szCs w:val="21"/>
        </w:rPr>
        <w:t>[Optional but strongly recommended]</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14:paraId="018C5537" w14:textId="77777777" w:rsidR="00F577C0" w:rsidRPr="00283079" w:rsidRDefault="00CA4928" w:rsidP="00F577C0">
      <w:pPr>
        <w:spacing w:after="200" w:line="276" w:lineRule="auto"/>
        <w:rPr>
          <w:rFonts w:ascii="Times New Roman" w:hAnsi="Times New Roman"/>
          <w:b/>
          <w:sz w:val="28"/>
          <w:szCs w:val="28"/>
        </w:rPr>
      </w:pPr>
      <w:r>
        <w:rPr>
          <w:rFonts w:ascii="Times New Roman" w:hAnsi="Times New Roman"/>
          <w:b/>
          <w:sz w:val="28"/>
          <w:szCs w:val="28"/>
        </w:rPr>
        <w:br w:type="page"/>
      </w:r>
      <w:r w:rsidR="00F577C0">
        <w:rPr>
          <w:rFonts w:ascii="Times New Roman" w:hAnsi="Times New Roman"/>
          <w:b/>
          <w:sz w:val="28"/>
          <w:szCs w:val="28"/>
        </w:rPr>
        <w:t>Graduate</w:t>
      </w:r>
      <w:r w:rsidR="00F577C0" w:rsidRPr="00283079">
        <w:rPr>
          <w:rFonts w:ascii="Times New Roman" w:hAnsi="Times New Roman"/>
          <w:b/>
          <w:sz w:val="28"/>
          <w:szCs w:val="28"/>
        </w:rPr>
        <w:t xml:space="preserve"> Nursing Support Staff</w:t>
      </w:r>
    </w:p>
    <w:p w14:paraId="7FADD992" w14:textId="77777777" w:rsidR="00F577C0" w:rsidRPr="00283079" w:rsidRDefault="00FC391D" w:rsidP="00F577C0">
      <w:pPr>
        <w:rPr>
          <w:rFonts w:ascii="Times New Roman" w:hAnsi="Times New Roman"/>
          <w:b/>
          <w:sz w:val="24"/>
          <w:szCs w:val="24"/>
        </w:rPr>
      </w:pPr>
      <w:r>
        <w:rPr>
          <w:rFonts w:ascii="Times New Roman" w:hAnsi="Times New Roman"/>
          <w:b/>
          <w:sz w:val="28"/>
          <w:szCs w:val="28"/>
        </w:rPr>
        <w:pict w14:anchorId="5B5BB3B3">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F577C0" w:rsidRPr="002B4D04" w14:paraId="5534ABEA" w14:textId="77777777" w:rsidTr="00B97F78">
        <w:tc>
          <w:tcPr>
            <w:tcW w:w="4788" w:type="dxa"/>
          </w:tcPr>
          <w:p w14:paraId="4B80B7E4" w14:textId="77777777" w:rsidR="00F577C0" w:rsidRDefault="00F577C0" w:rsidP="00B97F78">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14:paraId="241B82F7" w14:textId="77777777" w:rsidR="00F577C0" w:rsidRDefault="00F577C0" w:rsidP="00B97F78">
            <w:pPr>
              <w:rPr>
                <w:rFonts w:ascii="Times New Roman" w:hAnsi="Times New Roman"/>
                <w:color w:val="000000"/>
                <w:sz w:val="24"/>
                <w:szCs w:val="24"/>
                <w:lang w:eastAsia="en-US"/>
              </w:rPr>
            </w:pPr>
            <w:r>
              <w:rPr>
                <w:rFonts w:ascii="Times New Roman" w:hAnsi="Times New Roman"/>
                <w:color w:val="000000"/>
                <w:sz w:val="24"/>
                <w:szCs w:val="24"/>
              </w:rPr>
              <w:t>Associate Dean</w:t>
            </w:r>
          </w:p>
          <w:p w14:paraId="4E7C0F1A" w14:textId="77777777" w:rsidR="00F577C0" w:rsidRDefault="00F577C0" w:rsidP="00B97F78">
            <w:pPr>
              <w:rPr>
                <w:rFonts w:ascii="Times New Roman" w:hAnsi="Times New Roman"/>
                <w:color w:val="000000"/>
                <w:sz w:val="24"/>
                <w:szCs w:val="24"/>
              </w:rPr>
            </w:pPr>
            <w:r>
              <w:rPr>
                <w:rFonts w:ascii="Times New Roman" w:hAnsi="Times New Roman"/>
                <w:color w:val="000000"/>
                <w:sz w:val="24"/>
                <w:szCs w:val="24"/>
              </w:rPr>
              <w:t>Chair, Graduate Nursing Programs</w:t>
            </w:r>
          </w:p>
          <w:p w14:paraId="085C3C54" w14:textId="77777777" w:rsidR="00F577C0" w:rsidRDefault="00F577C0" w:rsidP="00B97F78">
            <w:pPr>
              <w:rPr>
                <w:rFonts w:ascii="Times New Roman" w:hAnsi="Times New Roman"/>
                <w:color w:val="000000"/>
                <w:sz w:val="24"/>
                <w:szCs w:val="24"/>
              </w:rPr>
            </w:pPr>
            <w:r>
              <w:rPr>
                <w:rFonts w:ascii="Times New Roman" w:hAnsi="Times New Roman"/>
                <w:color w:val="000000"/>
                <w:sz w:val="24"/>
                <w:szCs w:val="24"/>
              </w:rPr>
              <w:t>Director, PNP, ACPNP, NNP Programs</w:t>
            </w:r>
          </w:p>
          <w:p w14:paraId="55831ADC" w14:textId="77777777" w:rsidR="00F577C0" w:rsidRDefault="00F577C0" w:rsidP="00B97F78">
            <w:pPr>
              <w:rPr>
                <w:rFonts w:ascii="Times New Roman" w:hAnsi="Times New Roman"/>
                <w:color w:val="000000"/>
                <w:sz w:val="24"/>
                <w:szCs w:val="24"/>
              </w:rPr>
            </w:pPr>
            <w:r>
              <w:rPr>
                <w:rFonts w:ascii="Times New Roman" w:hAnsi="Times New Roman"/>
                <w:color w:val="000000"/>
                <w:sz w:val="24"/>
                <w:szCs w:val="24"/>
              </w:rPr>
              <w:t>Pickard Hall Office #514</w:t>
            </w:r>
          </w:p>
          <w:p w14:paraId="21AA5A8B" w14:textId="77777777" w:rsidR="00F577C0" w:rsidRPr="002B4D04" w:rsidRDefault="00F577C0" w:rsidP="00B97F78">
            <w:pPr>
              <w:rPr>
                <w:rFonts w:ascii="Times New Roman" w:hAnsi="Times New Roman"/>
                <w:color w:val="000000" w:themeColor="text1"/>
              </w:rPr>
            </w:pPr>
            <w:r>
              <w:rPr>
                <w:rFonts w:ascii="Times New Roman" w:hAnsi="Times New Roman"/>
                <w:color w:val="000000"/>
                <w:sz w:val="24"/>
                <w:szCs w:val="24"/>
              </w:rPr>
              <w:t xml:space="preserve">Email address:  </w:t>
            </w:r>
            <w:hyperlink r:id="rId65" w:history="1">
              <w:r>
                <w:rPr>
                  <w:rStyle w:val="Hyperlink"/>
                  <w:rFonts w:ascii="Times New Roman" w:hAnsi="Times New Roman"/>
                  <w:sz w:val="24"/>
                  <w:szCs w:val="24"/>
                </w:rPr>
                <w:t>jleflore@uta.edu</w:t>
              </w:r>
            </w:hyperlink>
          </w:p>
        </w:tc>
        <w:tc>
          <w:tcPr>
            <w:tcW w:w="5130" w:type="dxa"/>
          </w:tcPr>
          <w:p w14:paraId="1F603A33" w14:textId="77777777" w:rsidR="00F577C0" w:rsidRPr="002B4D04" w:rsidRDefault="00F577C0" w:rsidP="00B97F78">
            <w:pPr>
              <w:rPr>
                <w:rFonts w:ascii="Times New Roman" w:hAnsi="Times New Roman"/>
                <w:b/>
              </w:rPr>
            </w:pPr>
            <w:r w:rsidRPr="002B4D04">
              <w:rPr>
                <w:rFonts w:ascii="Times New Roman" w:hAnsi="Times New Roman"/>
                <w:b/>
              </w:rPr>
              <w:t>Kathy Daniel, PhD, RN, ANP/GNP-BC, AGSF</w:t>
            </w:r>
          </w:p>
          <w:p w14:paraId="49A576BE" w14:textId="77777777" w:rsidR="00F577C0" w:rsidRPr="002B4D04" w:rsidRDefault="00F577C0" w:rsidP="00B97F78">
            <w:pPr>
              <w:rPr>
                <w:rFonts w:ascii="Times New Roman" w:hAnsi="Times New Roman"/>
              </w:rPr>
            </w:pPr>
            <w:r>
              <w:rPr>
                <w:rFonts w:ascii="Times New Roman" w:hAnsi="Times New Roman"/>
              </w:rPr>
              <w:t>Associate Chair, Graduate Nurse Practitioner Programs</w:t>
            </w:r>
          </w:p>
          <w:p w14:paraId="6BC9240C" w14:textId="77777777" w:rsidR="00F577C0" w:rsidRPr="002B4D04" w:rsidRDefault="00F577C0" w:rsidP="00B97F78">
            <w:pPr>
              <w:rPr>
                <w:rFonts w:ascii="Times New Roman" w:hAnsi="Times New Roman"/>
              </w:rPr>
            </w:pPr>
            <w:r>
              <w:rPr>
                <w:rFonts w:ascii="Times New Roman" w:hAnsi="Times New Roman"/>
              </w:rPr>
              <w:t>Pickard Hall Office #511</w:t>
            </w:r>
          </w:p>
          <w:p w14:paraId="1E78D613" w14:textId="77777777" w:rsidR="00F577C0" w:rsidRPr="002B4D04" w:rsidRDefault="00F577C0" w:rsidP="00B97F78">
            <w:pPr>
              <w:rPr>
                <w:rFonts w:ascii="Times New Roman" w:hAnsi="Times New Roman"/>
              </w:rPr>
            </w:pPr>
            <w:r w:rsidRPr="002B4D04">
              <w:rPr>
                <w:rFonts w:ascii="Times New Roman" w:hAnsi="Times New Roman"/>
              </w:rPr>
              <w:t>817-272-0175</w:t>
            </w:r>
          </w:p>
          <w:p w14:paraId="1CB9582B" w14:textId="77777777" w:rsidR="00F577C0" w:rsidRPr="002B4D04" w:rsidRDefault="00F577C0" w:rsidP="00B97F78">
            <w:pPr>
              <w:rPr>
                <w:rFonts w:ascii="Times New Roman" w:hAnsi="Times New Roman"/>
              </w:rPr>
            </w:pPr>
            <w:r w:rsidRPr="002B4D04">
              <w:rPr>
                <w:rFonts w:ascii="Times New Roman" w:hAnsi="Times New Roman"/>
              </w:rPr>
              <w:t xml:space="preserve">Email address: </w:t>
            </w:r>
            <w:hyperlink r:id="rId66" w:history="1">
              <w:r w:rsidRPr="002B4D04">
                <w:rPr>
                  <w:rStyle w:val="Hyperlink"/>
                  <w:rFonts w:ascii="Times New Roman" w:hAnsi="Times New Roman"/>
                </w:rPr>
                <w:t>kdaniel@uta.edu</w:t>
              </w:r>
            </w:hyperlink>
          </w:p>
          <w:p w14:paraId="0D78251E" w14:textId="77777777" w:rsidR="00F577C0" w:rsidRPr="002B4D04" w:rsidRDefault="00F577C0" w:rsidP="00B97F78">
            <w:pPr>
              <w:rPr>
                <w:rFonts w:ascii="Times New Roman" w:hAnsi="Times New Roman"/>
              </w:rPr>
            </w:pPr>
          </w:p>
        </w:tc>
      </w:tr>
      <w:tr w:rsidR="00F577C0" w:rsidRPr="002B4D04" w14:paraId="5F973EF5" w14:textId="77777777" w:rsidTr="00B97F78">
        <w:tc>
          <w:tcPr>
            <w:tcW w:w="4788" w:type="dxa"/>
          </w:tcPr>
          <w:p w14:paraId="60B41CCD" w14:textId="77777777" w:rsidR="00F577C0" w:rsidRPr="002B4D04" w:rsidRDefault="00F577C0" w:rsidP="00B97F78">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p>
          <w:p w14:paraId="78C1DAC8" w14:textId="77777777" w:rsidR="00F577C0" w:rsidRPr="002B4D04" w:rsidRDefault="00F577C0" w:rsidP="00B97F78">
            <w:pPr>
              <w:rPr>
                <w:rFonts w:ascii="Times New Roman" w:hAnsi="Times New Roman"/>
              </w:rPr>
            </w:pPr>
            <w:r>
              <w:rPr>
                <w:rFonts w:ascii="Times New Roman" w:hAnsi="Times New Roman"/>
              </w:rPr>
              <w:t>Pickard Hall Office # 513</w:t>
            </w:r>
          </w:p>
          <w:p w14:paraId="3FF32397" w14:textId="77777777" w:rsidR="00F577C0" w:rsidRPr="002B4D04" w:rsidRDefault="00F577C0" w:rsidP="00B97F78">
            <w:pPr>
              <w:rPr>
                <w:rFonts w:ascii="Times New Roman" w:hAnsi="Times New Roman"/>
              </w:rPr>
            </w:pPr>
            <w:r w:rsidRPr="002B4D04">
              <w:rPr>
                <w:rFonts w:ascii="Times New Roman" w:hAnsi="Times New Roman"/>
              </w:rPr>
              <w:t>(817) 272-9517</w:t>
            </w:r>
          </w:p>
          <w:p w14:paraId="6DA93849" w14:textId="77777777" w:rsidR="00F577C0" w:rsidRPr="002B4D04" w:rsidRDefault="00F577C0" w:rsidP="00B97F78">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67"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14:paraId="0FE13FF5" w14:textId="77777777" w:rsidR="00F577C0" w:rsidRPr="00557CAF" w:rsidRDefault="00F577C0" w:rsidP="00B97F78">
            <w:pPr>
              <w:rPr>
                <w:rFonts w:ascii="Times New Roman" w:hAnsi="Times New Roman"/>
                <w:b/>
                <w:bCs/>
              </w:rPr>
            </w:pPr>
            <w:r w:rsidRPr="00557CAF">
              <w:rPr>
                <w:rFonts w:ascii="Times New Roman" w:hAnsi="Times New Roman"/>
                <w:b/>
                <w:bCs/>
              </w:rPr>
              <w:t>Lauri John, PhD, RN, CNS</w:t>
            </w:r>
          </w:p>
          <w:p w14:paraId="4F5F6229" w14:textId="77777777" w:rsidR="00F577C0" w:rsidRPr="00557CAF" w:rsidRDefault="00F577C0" w:rsidP="00B97F78">
            <w:pPr>
              <w:rPr>
                <w:rFonts w:ascii="Times New Roman" w:hAnsi="Times New Roman"/>
                <w:lang w:eastAsia="en-US"/>
              </w:rPr>
            </w:pPr>
            <w:r w:rsidRPr="00557CAF">
              <w:rPr>
                <w:rFonts w:ascii="Times New Roman" w:hAnsi="Times New Roman"/>
              </w:rPr>
              <w:t>Associate Chair, Graduate Educator and Administration Programs</w:t>
            </w:r>
          </w:p>
          <w:p w14:paraId="194595AA" w14:textId="77777777" w:rsidR="00F577C0" w:rsidRPr="00557CAF" w:rsidRDefault="00F577C0" w:rsidP="00B97F78">
            <w:pPr>
              <w:rPr>
                <w:rFonts w:ascii="Times New Roman" w:hAnsi="Times New Roman"/>
              </w:rPr>
            </w:pPr>
            <w:r w:rsidRPr="00557CAF">
              <w:rPr>
                <w:rFonts w:ascii="Times New Roman" w:hAnsi="Times New Roman"/>
              </w:rPr>
              <w:t>Pickard Hall Office #519</w:t>
            </w:r>
          </w:p>
          <w:p w14:paraId="1D8B5B46" w14:textId="77777777" w:rsidR="00F577C0" w:rsidRPr="00557CAF" w:rsidRDefault="00F577C0" w:rsidP="00B97F78">
            <w:pPr>
              <w:rPr>
                <w:rFonts w:ascii="Times New Roman" w:hAnsi="Times New Roman"/>
              </w:rPr>
            </w:pPr>
            <w:r w:rsidRPr="00557CAF">
              <w:rPr>
                <w:rFonts w:ascii="Times New Roman" w:hAnsi="Times New Roman"/>
              </w:rPr>
              <w:t>817-272-0172</w:t>
            </w:r>
          </w:p>
          <w:p w14:paraId="06394EF8" w14:textId="77777777" w:rsidR="00F577C0" w:rsidRPr="002B4D04" w:rsidRDefault="00F577C0" w:rsidP="00B97F78">
            <w:pPr>
              <w:rPr>
                <w:rFonts w:ascii="Times New Roman" w:hAnsi="Times New Roman"/>
                <w:color w:val="1F497D"/>
              </w:rPr>
            </w:pPr>
            <w:r w:rsidRPr="00557CAF">
              <w:rPr>
                <w:rFonts w:ascii="Times New Roman" w:hAnsi="Times New Roman"/>
              </w:rPr>
              <w:t xml:space="preserve">Email address: </w:t>
            </w:r>
            <w:hyperlink r:id="rId68" w:history="1">
              <w:r w:rsidRPr="00557CAF">
                <w:rPr>
                  <w:rStyle w:val="Hyperlink"/>
                  <w:rFonts w:ascii="Arial" w:hAnsi="Arial" w:cs="Arial"/>
                  <w:sz w:val="20"/>
                  <w:szCs w:val="20"/>
                </w:rPr>
                <w:t>ljohn@uta.edu</w:t>
              </w:r>
            </w:hyperlink>
          </w:p>
        </w:tc>
      </w:tr>
      <w:tr w:rsidR="00F577C0" w:rsidRPr="002B4D04" w14:paraId="564B1386" w14:textId="77777777" w:rsidTr="00B97F78">
        <w:tc>
          <w:tcPr>
            <w:tcW w:w="4788" w:type="dxa"/>
          </w:tcPr>
          <w:p w14:paraId="4857260E" w14:textId="77777777" w:rsidR="00F577C0" w:rsidRPr="00CA4928" w:rsidRDefault="00F577C0" w:rsidP="00B97F78">
            <w:pPr>
              <w:rPr>
                <w:rFonts w:ascii="Times New Roman" w:hAnsi="Times New Roman"/>
                <w:b/>
              </w:rPr>
            </w:pPr>
            <w:r>
              <w:rPr>
                <w:rFonts w:ascii="Times New Roman" w:hAnsi="Times New Roman"/>
                <w:b/>
              </w:rPr>
              <w:t xml:space="preserve">Janyth Mauricio, </w:t>
            </w:r>
            <w:r w:rsidRPr="002B4D04">
              <w:rPr>
                <w:rFonts w:ascii="Times New Roman" w:hAnsi="Times New Roman"/>
              </w:rPr>
              <w:t>Clinical Coordinator</w:t>
            </w:r>
          </w:p>
          <w:p w14:paraId="525BB3E3" w14:textId="77777777" w:rsidR="00F577C0" w:rsidRPr="002B4D04" w:rsidRDefault="00F577C0" w:rsidP="00B97F78">
            <w:pPr>
              <w:rPr>
                <w:rFonts w:ascii="Times New Roman" w:hAnsi="Times New Roman"/>
              </w:rPr>
            </w:pPr>
            <w:r>
              <w:rPr>
                <w:rFonts w:ascii="Times New Roman" w:hAnsi="Times New Roman"/>
              </w:rPr>
              <w:t>Pickard Hall Office # 518  Letter-set TBA</w:t>
            </w:r>
          </w:p>
          <w:p w14:paraId="2310EC46" w14:textId="77777777" w:rsidR="00F577C0" w:rsidRPr="002B4D04" w:rsidRDefault="00F577C0" w:rsidP="00B97F78">
            <w:pPr>
              <w:rPr>
                <w:rFonts w:ascii="Times New Roman" w:hAnsi="Times New Roman"/>
              </w:rPr>
            </w:pPr>
            <w:r w:rsidRPr="002B4D04">
              <w:rPr>
                <w:rFonts w:ascii="Times New Roman" w:hAnsi="Times New Roman"/>
              </w:rPr>
              <w:t>(817) 272-0788</w:t>
            </w:r>
          </w:p>
          <w:p w14:paraId="5B4506FB" w14:textId="77777777" w:rsidR="00F577C0" w:rsidRPr="00440D06" w:rsidRDefault="00F577C0" w:rsidP="00B97F78">
            <w:pPr>
              <w:rPr>
                <w:rFonts w:ascii="Times New Roman" w:hAnsi="Times New Roman"/>
              </w:rPr>
            </w:pPr>
            <w:r w:rsidRPr="002B4D04">
              <w:rPr>
                <w:rFonts w:ascii="Times New Roman" w:hAnsi="Times New Roman"/>
              </w:rPr>
              <w:t xml:space="preserve">Email address:  </w:t>
            </w:r>
            <w:hyperlink r:id="rId69" w:history="1">
              <w:r w:rsidRPr="002B4D04">
                <w:rPr>
                  <w:rStyle w:val="Hyperlink"/>
                  <w:rFonts w:ascii="Times New Roman" w:hAnsi="Times New Roman"/>
                </w:rPr>
                <w:t>janyth.mauricio@uta.edu</w:t>
              </w:r>
            </w:hyperlink>
            <w:r w:rsidRPr="002B4D04">
              <w:rPr>
                <w:rFonts w:ascii="Times New Roman" w:hAnsi="Times New Roman"/>
                <w:color w:val="0000FF"/>
                <w:u w:val="single"/>
              </w:rPr>
              <w:t xml:space="preserve"> </w:t>
            </w:r>
          </w:p>
        </w:tc>
        <w:tc>
          <w:tcPr>
            <w:tcW w:w="5130" w:type="dxa"/>
          </w:tcPr>
          <w:p w14:paraId="0229A4F4" w14:textId="77777777" w:rsidR="00F577C0" w:rsidRPr="00CA4928" w:rsidRDefault="00F577C0" w:rsidP="00B97F78">
            <w:pPr>
              <w:rPr>
                <w:rFonts w:ascii="Times New Roman" w:hAnsi="Times New Roman"/>
                <w:b/>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14:paraId="12A9C8FC" w14:textId="77777777" w:rsidR="00F577C0" w:rsidRPr="002B4D04" w:rsidRDefault="00F577C0" w:rsidP="00B97F78">
            <w:pPr>
              <w:rPr>
                <w:rFonts w:ascii="Times New Roman" w:hAnsi="Times New Roman"/>
              </w:rPr>
            </w:pPr>
            <w:r w:rsidRPr="002B4D04">
              <w:rPr>
                <w:rFonts w:ascii="Times New Roman" w:hAnsi="Times New Roman"/>
              </w:rPr>
              <w:t xml:space="preserve">Pickard Hall </w:t>
            </w:r>
            <w:r>
              <w:rPr>
                <w:rFonts w:ascii="Times New Roman" w:hAnsi="Times New Roman"/>
              </w:rPr>
              <w:t>Office # 518   Letter-set TBA</w:t>
            </w:r>
          </w:p>
          <w:p w14:paraId="169022B3" w14:textId="77777777" w:rsidR="00F577C0" w:rsidRPr="002B4D04" w:rsidRDefault="00F577C0" w:rsidP="00B97F78">
            <w:pPr>
              <w:rPr>
                <w:rFonts w:ascii="Times New Roman" w:hAnsi="Times New Roman"/>
              </w:rPr>
            </w:pPr>
            <w:r w:rsidRPr="002B4D04">
              <w:rPr>
                <w:rFonts w:ascii="Times New Roman" w:hAnsi="Times New Roman"/>
              </w:rPr>
              <w:t>(817) 272-</w:t>
            </w:r>
            <w:r>
              <w:rPr>
                <w:rFonts w:ascii="Times New Roman" w:hAnsi="Times New Roman"/>
              </w:rPr>
              <w:t>6344</w:t>
            </w:r>
          </w:p>
          <w:p w14:paraId="328FEB85" w14:textId="77777777" w:rsidR="00F577C0" w:rsidRPr="002B4D04" w:rsidRDefault="00F577C0" w:rsidP="00B97F78">
            <w:pPr>
              <w:rPr>
                <w:rFonts w:ascii="Times New Roman" w:hAnsi="Times New Roman"/>
                <w:b/>
              </w:rPr>
            </w:pPr>
            <w:r w:rsidRPr="002B4D04">
              <w:rPr>
                <w:rFonts w:ascii="Times New Roman" w:hAnsi="Times New Roman"/>
              </w:rPr>
              <w:t xml:space="preserve">Email address:  </w:t>
            </w:r>
            <w:hyperlink r:id="rId70" w:history="1">
              <w:r w:rsidRPr="00C744BA">
                <w:rPr>
                  <w:rStyle w:val="Hyperlink"/>
                </w:rPr>
                <w:t>angel.korenek@uta.edu</w:t>
              </w:r>
            </w:hyperlink>
          </w:p>
        </w:tc>
      </w:tr>
      <w:tr w:rsidR="00F577C0" w14:paraId="4B7C7749" w14:textId="77777777" w:rsidTr="00B97F78">
        <w:tc>
          <w:tcPr>
            <w:tcW w:w="4788" w:type="dxa"/>
            <w:hideMark/>
          </w:tcPr>
          <w:p w14:paraId="1938DD17" w14:textId="77777777" w:rsidR="00F577C0" w:rsidRDefault="00F577C0" w:rsidP="00B97F78">
            <w:pPr>
              <w:rPr>
                <w:rFonts w:ascii="Times New Roman" w:hAnsi="Times New Roman"/>
                <w:b/>
                <w:bCs/>
                <w:sz w:val="24"/>
                <w:szCs w:val="24"/>
              </w:rPr>
            </w:pPr>
            <w:r>
              <w:rPr>
                <w:rFonts w:ascii="Times New Roman" w:hAnsi="Times New Roman"/>
                <w:b/>
                <w:bCs/>
                <w:sz w:val="24"/>
                <w:szCs w:val="24"/>
              </w:rPr>
              <w:t>Janette Rieta</w:t>
            </w:r>
          </w:p>
          <w:p w14:paraId="358673ED" w14:textId="77777777" w:rsidR="00F577C0" w:rsidRDefault="00F577C0" w:rsidP="00B97F78">
            <w:pPr>
              <w:rPr>
                <w:rFonts w:ascii="Times New Roman" w:hAnsi="Times New Roman"/>
                <w:bCs/>
                <w:sz w:val="24"/>
                <w:szCs w:val="24"/>
              </w:rPr>
            </w:pPr>
            <w:r>
              <w:rPr>
                <w:rFonts w:ascii="Times New Roman" w:hAnsi="Times New Roman"/>
                <w:bCs/>
                <w:sz w:val="24"/>
                <w:szCs w:val="24"/>
              </w:rPr>
              <w:t xml:space="preserve">Administrative Assistant – </w:t>
            </w:r>
            <w:r>
              <w:rPr>
                <w:rFonts w:ascii="Times New Roman" w:hAnsi="Times New Roman"/>
              </w:rPr>
              <w:t>Letter-set TBA</w:t>
            </w:r>
          </w:p>
          <w:p w14:paraId="021A2A43" w14:textId="77777777" w:rsidR="00F577C0" w:rsidRDefault="00F577C0" w:rsidP="00B97F78">
            <w:pPr>
              <w:rPr>
                <w:rFonts w:ascii="Times New Roman" w:hAnsi="Times New Roman"/>
                <w:bCs/>
                <w:sz w:val="24"/>
                <w:szCs w:val="24"/>
              </w:rPr>
            </w:pPr>
            <w:r>
              <w:rPr>
                <w:rFonts w:ascii="Times New Roman" w:hAnsi="Times New Roman"/>
                <w:bCs/>
                <w:sz w:val="24"/>
                <w:szCs w:val="24"/>
              </w:rPr>
              <w:t>Pickard Hall #518</w:t>
            </w:r>
          </w:p>
          <w:p w14:paraId="40D3F3AD" w14:textId="77777777" w:rsidR="00F577C0" w:rsidRDefault="00F577C0" w:rsidP="00B97F78">
            <w:pPr>
              <w:rPr>
                <w:rFonts w:ascii="Times New Roman" w:hAnsi="Times New Roman"/>
                <w:bCs/>
                <w:sz w:val="24"/>
                <w:szCs w:val="24"/>
              </w:rPr>
            </w:pPr>
            <w:r>
              <w:rPr>
                <w:rFonts w:ascii="Times New Roman" w:hAnsi="Times New Roman"/>
                <w:bCs/>
                <w:sz w:val="24"/>
                <w:szCs w:val="24"/>
              </w:rPr>
              <w:t>817-272-1039</w:t>
            </w:r>
          </w:p>
          <w:p w14:paraId="1E381B8E" w14:textId="77777777" w:rsidR="00F577C0" w:rsidRDefault="00FC391D" w:rsidP="00B97F78">
            <w:pPr>
              <w:rPr>
                <w:rFonts w:ascii="Times New Roman" w:hAnsi="Times New Roman"/>
                <w:color w:val="0000FF"/>
                <w:u w:val="single"/>
              </w:rPr>
            </w:pPr>
            <w:hyperlink r:id="rId71" w:history="1">
              <w:r w:rsidR="00F577C0" w:rsidRPr="00784AD3">
                <w:rPr>
                  <w:rStyle w:val="Hyperlink"/>
                  <w:rFonts w:ascii="Times New Roman" w:hAnsi="Times New Roman"/>
                  <w:bCs/>
                  <w:sz w:val="24"/>
                  <w:szCs w:val="24"/>
                </w:rPr>
                <w:t>jrieta@uta.edu</w:t>
              </w:r>
            </w:hyperlink>
          </w:p>
        </w:tc>
        <w:tc>
          <w:tcPr>
            <w:tcW w:w="5130" w:type="dxa"/>
            <w:hideMark/>
          </w:tcPr>
          <w:p w14:paraId="6985C9AF" w14:textId="77777777" w:rsidR="00F577C0" w:rsidRDefault="00F577C0" w:rsidP="00B97F78">
            <w:pPr>
              <w:rPr>
                <w:rFonts w:ascii="Times New Roman" w:hAnsi="Times New Roman"/>
                <w:b/>
                <w:bCs/>
                <w:color w:val="000000"/>
              </w:rPr>
            </w:pPr>
            <w:r>
              <w:rPr>
                <w:rFonts w:ascii="Times New Roman" w:hAnsi="Times New Roman"/>
                <w:b/>
                <w:bCs/>
                <w:color w:val="000000"/>
                <w:sz w:val="24"/>
                <w:szCs w:val="24"/>
              </w:rPr>
              <w:t>Christina Gale</w:t>
            </w:r>
          </w:p>
          <w:p w14:paraId="4C973A21" w14:textId="77777777" w:rsidR="00F577C0" w:rsidRDefault="00F577C0" w:rsidP="00B97F78">
            <w:pPr>
              <w:rPr>
                <w:rFonts w:ascii="Times New Roman" w:hAnsi="Times New Roman"/>
                <w:color w:val="000000"/>
                <w:sz w:val="24"/>
                <w:szCs w:val="24"/>
                <w:lang w:eastAsia="en-US"/>
              </w:rPr>
            </w:pPr>
            <w:r>
              <w:rPr>
                <w:rFonts w:ascii="Times New Roman" w:hAnsi="Times New Roman"/>
                <w:color w:val="000000"/>
                <w:sz w:val="24"/>
                <w:szCs w:val="24"/>
              </w:rPr>
              <w:t>Administrative Assistant</w:t>
            </w:r>
          </w:p>
          <w:p w14:paraId="609DF1FB" w14:textId="77777777" w:rsidR="00F577C0" w:rsidRDefault="00F577C0" w:rsidP="00B97F78">
            <w:pPr>
              <w:rPr>
                <w:rFonts w:ascii="Times New Roman" w:hAnsi="Times New Roman"/>
                <w:color w:val="000000"/>
                <w:sz w:val="24"/>
                <w:szCs w:val="24"/>
              </w:rPr>
            </w:pPr>
            <w:r>
              <w:rPr>
                <w:rFonts w:ascii="Times New Roman" w:hAnsi="Times New Roman"/>
                <w:color w:val="000000"/>
                <w:sz w:val="24"/>
                <w:szCs w:val="24"/>
              </w:rPr>
              <w:t>Pickard Hall Office #518</w:t>
            </w:r>
          </w:p>
          <w:p w14:paraId="26591CE7" w14:textId="77777777" w:rsidR="00F577C0" w:rsidRDefault="00F577C0" w:rsidP="00B97F78">
            <w:pPr>
              <w:rPr>
                <w:rFonts w:ascii="Times New Roman" w:hAnsi="Times New Roman"/>
                <w:bCs/>
                <w:sz w:val="24"/>
                <w:szCs w:val="24"/>
              </w:rPr>
            </w:pPr>
            <w:r>
              <w:rPr>
                <w:rFonts w:ascii="Times New Roman" w:hAnsi="Times New Roman"/>
                <w:bCs/>
                <w:sz w:val="24"/>
                <w:szCs w:val="24"/>
              </w:rPr>
              <w:t>817-272-1039</w:t>
            </w:r>
          </w:p>
          <w:p w14:paraId="43B680EA" w14:textId="77777777" w:rsidR="00F577C0" w:rsidRDefault="00F577C0" w:rsidP="00B97F78">
            <w:pPr>
              <w:rPr>
                <w:rFonts w:ascii="Times New Roman" w:hAnsi="Times New Roman"/>
                <w:b/>
                <w:bCs/>
              </w:rPr>
            </w:pPr>
            <w:r>
              <w:rPr>
                <w:rFonts w:ascii="Times New Roman" w:hAnsi="Times New Roman"/>
                <w:color w:val="000000"/>
                <w:sz w:val="24"/>
                <w:szCs w:val="24"/>
              </w:rPr>
              <w:t xml:space="preserve">Email address:  </w:t>
            </w:r>
            <w:hyperlink r:id="rId72" w:history="1">
              <w:r w:rsidRPr="00D7691D">
                <w:rPr>
                  <w:rStyle w:val="Hyperlink"/>
                  <w:rFonts w:ascii="Times New Roman" w:hAnsi="Times New Roman"/>
                  <w:sz w:val="24"/>
                  <w:szCs w:val="24"/>
                </w:rPr>
                <w:t>christina.gale@uta.edu</w:t>
              </w:r>
            </w:hyperlink>
          </w:p>
        </w:tc>
      </w:tr>
    </w:tbl>
    <w:p w14:paraId="00F9030A" w14:textId="77777777" w:rsidR="00F577C0" w:rsidRDefault="00F577C0" w:rsidP="00F577C0">
      <w:pPr>
        <w:rPr>
          <w:rFonts w:ascii="Times New Roman" w:hAnsi="Times New Roman"/>
          <w:b/>
          <w:color w:val="1F497D"/>
        </w:rPr>
      </w:pPr>
    </w:p>
    <w:p w14:paraId="6BF6501A" w14:textId="77777777" w:rsidR="00F577C0" w:rsidRDefault="00F577C0" w:rsidP="00F577C0"/>
    <w:tbl>
      <w:tblPr>
        <w:tblW w:w="0" w:type="auto"/>
        <w:tblCellMar>
          <w:left w:w="0" w:type="dxa"/>
          <w:right w:w="0" w:type="dxa"/>
        </w:tblCellMar>
        <w:tblLook w:val="04A0" w:firstRow="1" w:lastRow="0" w:firstColumn="1" w:lastColumn="0" w:noHBand="0" w:noVBand="1"/>
      </w:tblPr>
      <w:tblGrid>
        <w:gridCol w:w="4654"/>
        <w:gridCol w:w="4922"/>
      </w:tblGrid>
      <w:tr w:rsidR="00F577C0" w14:paraId="4A8A4A74" w14:textId="77777777" w:rsidTr="00B97F78">
        <w:tc>
          <w:tcPr>
            <w:tcW w:w="9576" w:type="dxa"/>
            <w:gridSpan w:val="2"/>
            <w:tcBorders>
              <w:top w:val="double" w:sz="4" w:space="0" w:color="auto"/>
              <w:left w:val="double" w:sz="4" w:space="0" w:color="auto"/>
              <w:right w:val="double" w:sz="4" w:space="0" w:color="auto"/>
            </w:tcBorders>
            <w:tcMar>
              <w:top w:w="0" w:type="dxa"/>
              <w:left w:w="108" w:type="dxa"/>
              <w:bottom w:w="0" w:type="dxa"/>
              <w:right w:w="108" w:type="dxa"/>
            </w:tcMar>
          </w:tcPr>
          <w:p w14:paraId="636BDB7F" w14:textId="77777777" w:rsidR="00F577C0" w:rsidRDefault="00F577C0" w:rsidP="00B97F78">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14:paraId="3BD08BA7" w14:textId="77777777" w:rsidR="00F577C0" w:rsidRDefault="00F577C0" w:rsidP="00B97F78">
            <w:pPr>
              <w:jc w:val="center"/>
              <w:rPr>
                <w:rFonts w:ascii="Times New Roman" w:eastAsiaTheme="minorHAnsi" w:hAnsi="Times New Roman"/>
                <w:b/>
                <w:bCs/>
                <w:color w:val="0000FF"/>
                <w:sz w:val="24"/>
                <w:szCs w:val="24"/>
              </w:rPr>
            </w:pPr>
          </w:p>
        </w:tc>
      </w:tr>
      <w:tr w:rsidR="00F577C0" w14:paraId="52269452" w14:textId="77777777" w:rsidTr="00B97F78">
        <w:tc>
          <w:tcPr>
            <w:tcW w:w="4654" w:type="dxa"/>
            <w:tcBorders>
              <w:top w:val="nil"/>
              <w:left w:val="double" w:sz="4" w:space="0" w:color="auto"/>
              <w:bottom w:val="single" w:sz="4" w:space="0" w:color="auto"/>
              <w:right w:val="single" w:sz="8" w:space="0" w:color="auto"/>
            </w:tcBorders>
            <w:tcMar>
              <w:top w:w="0" w:type="dxa"/>
              <w:left w:w="108" w:type="dxa"/>
              <w:bottom w:w="0" w:type="dxa"/>
              <w:right w:w="108" w:type="dxa"/>
            </w:tcMar>
          </w:tcPr>
          <w:p w14:paraId="3657143D" w14:textId="77777777" w:rsidR="00F577C0" w:rsidRPr="001A6BEA" w:rsidRDefault="00F577C0" w:rsidP="00B97F78">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sidRPr="001A6BEA">
              <w:rPr>
                <w:rFonts w:ascii="Times New Roman" w:hAnsi="Times New Roman"/>
                <w:b/>
                <w:sz w:val="26"/>
                <w:u w:val="single"/>
              </w:rPr>
              <w:t>A-C</w:t>
            </w:r>
            <w:r w:rsidRPr="001A6BEA">
              <w:rPr>
                <w:rFonts w:ascii="Times New Roman" w:hAnsi="Times New Roman"/>
                <w:u w:val="single"/>
              </w:rPr>
              <w:t xml:space="preserve"> </w:t>
            </w:r>
            <w:r>
              <w:rPr>
                <w:rFonts w:ascii="Times New Roman" w:hAnsi="Times New Roman"/>
                <w:b/>
                <w:bCs/>
                <w:sz w:val="24"/>
                <w:szCs w:val="24"/>
                <w:u w:val="single"/>
              </w:rPr>
              <w:t xml:space="preserve"> and Post MSN Certificate Students</w:t>
            </w:r>
          </w:p>
          <w:p w14:paraId="45B048AB" w14:textId="77777777" w:rsidR="00F577C0" w:rsidRDefault="00F577C0" w:rsidP="00B97F78">
            <w:pPr>
              <w:spacing w:line="276" w:lineRule="auto"/>
              <w:rPr>
                <w:rFonts w:ascii="Times New Roman" w:hAnsi="Times New Roman"/>
                <w:sz w:val="24"/>
                <w:szCs w:val="24"/>
              </w:rPr>
            </w:pPr>
            <w:r>
              <w:rPr>
                <w:rFonts w:ascii="Times New Roman" w:hAnsi="Times New Roman"/>
                <w:sz w:val="24"/>
                <w:szCs w:val="24"/>
              </w:rPr>
              <w:t>Lisa Rose</w:t>
            </w:r>
          </w:p>
          <w:p w14:paraId="16E0A02A" w14:textId="77777777" w:rsidR="00F577C0" w:rsidRDefault="00F577C0" w:rsidP="00B97F78">
            <w:pPr>
              <w:spacing w:line="276" w:lineRule="auto"/>
              <w:rPr>
                <w:rFonts w:ascii="Times New Roman" w:hAnsi="Times New Roman"/>
                <w:sz w:val="24"/>
                <w:szCs w:val="24"/>
              </w:rPr>
            </w:pPr>
            <w:r>
              <w:rPr>
                <w:rFonts w:ascii="Times New Roman" w:hAnsi="Times New Roman"/>
                <w:sz w:val="24"/>
                <w:szCs w:val="24"/>
              </w:rPr>
              <w:t>Graduate Advisor II, PKH #119</w:t>
            </w:r>
          </w:p>
          <w:p w14:paraId="426D2F25" w14:textId="77777777" w:rsidR="00F577C0" w:rsidRPr="00557CAF" w:rsidRDefault="00F577C0" w:rsidP="00B97F78">
            <w:pPr>
              <w:spacing w:line="276" w:lineRule="auto"/>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73" w:history="1">
              <w:r>
                <w:rPr>
                  <w:rStyle w:val="Hyperlink"/>
                  <w:rFonts w:ascii="Times New Roman" w:hAnsi="Times New Roman"/>
                  <w:sz w:val="24"/>
                  <w:szCs w:val="24"/>
                </w:rPr>
                <w:t>lrose@uta.edu</w:t>
              </w:r>
            </w:hyperlink>
            <w:r>
              <w:rPr>
                <w:rFonts w:ascii="Times New Roman" w:hAnsi="Times New Roman"/>
                <w:color w:val="1F497D"/>
                <w:sz w:val="24"/>
                <w:szCs w:val="24"/>
              </w:rPr>
              <w:t xml:space="preserve"> </w:t>
            </w:r>
          </w:p>
        </w:tc>
        <w:tc>
          <w:tcPr>
            <w:tcW w:w="4922" w:type="dxa"/>
            <w:tcBorders>
              <w:top w:val="nil"/>
              <w:left w:val="nil"/>
              <w:bottom w:val="single" w:sz="4" w:space="0" w:color="auto"/>
              <w:right w:val="double" w:sz="4" w:space="0" w:color="auto"/>
            </w:tcBorders>
            <w:tcMar>
              <w:top w:w="0" w:type="dxa"/>
              <w:left w:w="108" w:type="dxa"/>
              <w:bottom w:w="0" w:type="dxa"/>
              <w:right w:w="108" w:type="dxa"/>
            </w:tcMar>
            <w:hideMark/>
          </w:tcPr>
          <w:p w14:paraId="71B667A5" w14:textId="77777777" w:rsidR="00F577C0" w:rsidRDefault="00F577C0" w:rsidP="00B97F78">
            <w:pPr>
              <w:spacing w:line="276" w:lineRule="auto"/>
              <w:rPr>
                <w:rFonts w:ascii="Times New Roman" w:hAnsi="Times New Roman"/>
                <w:sz w:val="26"/>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Pr>
                <w:rFonts w:ascii="Times New Roman" w:hAnsi="Times New Roman"/>
                <w:b/>
                <w:sz w:val="26"/>
                <w:u w:val="single"/>
              </w:rPr>
              <w:t>D-H</w:t>
            </w:r>
          </w:p>
          <w:p w14:paraId="7DB31089" w14:textId="77777777" w:rsidR="00F577C0" w:rsidRDefault="00F577C0" w:rsidP="00B97F78">
            <w:pPr>
              <w:spacing w:line="276" w:lineRule="auto"/>
              <w:rPr>
                <w:rFonts w:ascii="Times New Roman" w:hAnsi="Times New Roman"/>
                <w:sz w:val="26"/>
              </w:rPr>
            </w:pPr>
            <w:r>
              <w:rPr>
                <w:rFonts w:ascii="Times New Roman" w:hAnsi="Times New Roman"/>
                <w:sz w:val="26"/>
              </w:rPr>
              <w:t>Starlett Mitchell</w:t>
            </w:r>
          </w:p>
          <w:p w14:paraId="598E51AD" w14:textId="77777777" w:rsidR="00F577C0" w:rsidRDefault="00F577C0" w:rsidP="00B97F78">
            <w:pPr>
              <w:spacing w:line="276" w:lineRule="auto"/>
              <w:rPr>
                <w:rFonts w:ascii="Times New Roman" w:hAnsi="Times New Roman"/>
                <w:sz w:val="26"/>
              </w:rPr>
            </w:pPr>
            <w:r>
              <w:rPr>
                <w:rFonts w:ascii="Times New Roman" w:hAnsi="Times New Roman"/>
                <w:sz w:val="26"/>
              </w:rPr>
              <w:t>Graduate Advisor, PKH #119</w:t>
            </w:r>
          </w:p>
          <w:p w14:paraId="43E04811" w14:textId="77777777" w:rsidR="00F577C0" w:rsidRDefault="00F577C0" w:rsidP="00B97F78">
            <w:pPr>
              <w:spacing w:line="276" w:lineRule="auto"/>
              <w:rPr>
                <w:rFonts w:ascii="Times New Roman" w:hAnsi="Times New Roman"/>
                <w:sz w:val="26"/>
              </w:rPr>
            </w:pPr>
            <w:r>
              <w:rPr>
                <w:rFonts w:ascii="Times New Roman" w:hAnsi="Times New Roman"/>
                <w:sz w:val="26"/>
              </w:rPr>
              <w:t xml:space="preserve">Email:  </w:t>
            </w:r>
            <w:hyperlink r:id="rId74" w:history="1">
              <w:r w:rsidRPr="008C036A">
                <w:rPr>
                  <w:rStyle w:val="Hyperlink"/>
                  <w:rFonts w:ascii="Times New Roman" w:hAnsi="Times New Roman"/>
                  <w:sz w:val="26"/>
                </w:rPr>
                <w:t>starlett.mitchell@uta.edu</w:t>
              </w:r>
            </w:hyperlink>
          </w:p>
          <w:p w14:paraId="0E399570" w14:textId="77777777" w:rsidR="00F577C0" w:rsidRPr="001A6BEA" w:rsidRDefault="00F577C0" w:rsidP="00B97F78">
            <w:pPr>
              <w:spacing w:line="276" w:lineRule="auto"/>
              <w:rPr>
                <w:rFonts w:ascii="Times New Roman" w:eastAsiaTheme="minorHAnsi" w:hAnsi="Times New Roman"/>
                <w:sz w:val="24"/>
                <w:szCs w:val="24"/>
              </w:rPr>
            </w:pPr>
          </w:p>
        </w:tc>
      </w:tr>
      <w:tr w:rsidR="00F577C0" w14:paraId="577A6C1E" w14:textId="77777777" w:rsidTr="00B97F78">
        <w:tc>
          <w:tcPr>
            <w:tcW w:w="4654"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tcPr>
          <w:p w14:paraId="2D14F531" w14:textId="77777777" w:rsidR="00F577C0" w:rsidRDefault="00F577C0" w:rsidP="00B97F78">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I-M</w:t>
            </w:r>
          </w:p>
          <w:p w14:paraId="180F25C1" w14:textId="77777777" w:rsidR="00F577C0" w:rsidRPr="00557CAF" w:rsidRDefault="00F577C0" w:rsidP="00B97F78">
            <w:pPr>
              <w:spacing w:line="276" w:lineRule="auto"/>
              <w:rPr>
                <w:rFonts w:ascii="Times New Roman" w:hAnsi="Times New Roman"/>
                <w:bCs/>
                <w:sz w:val="24"/>
                <w:szCs w:val="24"/>
              </w:rPr>
            </w:pPr>
            <w:r w:rsidRPr="00557CAF">
              <w:rPr>
                <w:rFonts w:ascii="Times New Roman" w:hAnsi="Times New Roman"/>
                <w:bCs/>
                <w:sz w:val="24"/>
                <w:szCs w:val="24"/>
              </w:rPr>
              <w:t>Timara Spivey</w:t>
            </w:r>
            <w:r>
              <w:rPr>
                <w:rFonts w:ascii="Times New Roman" w:hAnsi="Times New Roman"/>
                <w:bCs/>
                <w:sz w:val="24"/>
                <w:szCs w:val="24"/>
              </w:rPr>
              <w:t>, Graduate Advisor</w:t>
            </w:r>
          </w:p>
          <w:p w14:paraId="1828257F" w14:textId="77777777" w:rsidR="00F577C0" w:rsidRPr="00557CAF" w:rsidRDefault="00F577C0" w:rsidP="00B97F78">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14:paraId="57333E72" w14:textId="77777777" w:rsidR="00F577C0" w:rsidRPr="001A6BEA" w:rsidRDefault="00F577C0" w:rsidP="00B97F78">
            <w:pPr>
              <w:spacing w:line="276" w:lineRule="auto"/>
              <w:rPr>
                <w:rFonts w:ascii="Times New Roman" w:hAnsi="Times New Roman"/>
                <w:bCs/>
                <w:color w:val="0000FF"/>
                <w:sz w:val="24"/>
                <w:szCs w:val="24"/>
              </w:rPr>
            </w:pPr>
            <w:r w:rsidRPr="00557CAF">
              <w:rPr>
                <w:rFonts w:ascii="Times New Roman" w:hAnsi="Times New Roman"/>
                <w:bCs/>
                <w:sz w:val="24"/>
                <w:szCs w:val="24"/>
              </w:rPr>
              <w:t xml:space="preserve">Email:  </w:t>
            </w:r>
            <w:hyperlink r:id="rId75" w:history="1">
              <w:r w:rsidRPr="00557CAF">
                <w:rPr>
                  <w:rStyle w:val="Hyperlink"/>
                  <w:rFonts w:ascii="Times New Roman" w:hAnsi="Times New Roman"/>
                  <w:bCs/>
                  <w:sz w:val="24"/>
                  <w:szCs w:val="24"/>
                  <w:u w:val="none"/>
                </w:rPr>
                <w:t>tnspivey@uta.edu</w:t>
              </w:r>
            </w:hyperlink>
          </w:p>
        </w:tc>
        <w:tc>
          <w:tcPr>
            <w:tcW w:w="4922"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14:paraId="63EF75ED" w14:textId="77777777" w:rsidR="00F577C0" w:rsidRDefault="00F577C0" w:rsidP="00B97F78">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N-SL</w:t>
            </w:r>
          </w:p>
          <w:p w14:paraId="748BEF1E" w14:textId="77777777" w:rsidR="00F577C0" w:rsidRDefault="00F577C0" w:rsidP="00B97F78">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and ALL NNP Program Students:</w:t>
            </w:r>
          </w:p>
          <w:p w14:paraId="376152ED" w14:textId="77777777" w:rsidR="00F577C0" w:rsidRDefault="00F577C0" w:rsidP="00B97F78">
            <w:pPr>
              <w:spacing w:line="276" w:lineRule="auto"/>
              <w:rPr>
                <w:rFonts w:ascii="Times New Roman" w:hAnsi="Times New Roman"/>
                <w:sz w:val="24"/>
                <w:szCs w:val="24"/>
              </w:rPr>
            </w:pPr>
            <w:r>
              <w:rPr>
                <w:rFonts w:ascii="Times New Roman" w:hAnsi="Times New Roman"/>
                <w:sz w:val="24"/>
                <w:szCs w:val="24"/>
              </w:rPr>
              <w:t>Luena Wilson</w:t>
            </w:r>
          </w:p>
          <w:p w14:paraId="2BB71FD9" w14:textId="77777777" w:rsidR="00F577C0" w:rsidRDefault="00F577C0" w:rsidP="00B97F78">
            <w:pPr>
              <w:spacing w:line="276" w:lineRule="auto"/>
              <w:rPr>
                <w:rFonts w:ascii="Times New Roman" w:hAnsi="Times New Roman"/>
                <w:sz w:val="24"/>
                <w:szCs w:val="24"/>
              </w:rPr>
            </w:pPr>
            <w:r>
              <w:rPr>
                <w:rFonts w:ascii="Times New Roman" w:hAnsi="Times New Roman"/>
                <w:sz w:val="24"/>
                <w:szCs w:val="24"/>
              </w:rPr>
              <w:t>Graduate Advisor II, PKH #119</w:t>
            </w:r>
          </w:p>
          <w:p w14:paraId="2B4D81D4" w14:textId="77777777" w:rsidR="00F577C0" w:rsidRPr="00557CAF" w:rsidRDefault="00F577C0" w:rsidP="00B97F78">
            <w:pPr>
              <w:spacing w:line="276" w:lineRule="auto"/>
              <w:rPr>
                <w:rFonts w:ascii="Times New Roman" w:hAnsi="Times New Roman"/>
                <w:b/>
                <w:bCs/>
                <w:sz w:val="24"/>
                <w:szCs w:val="24"/>
                <w:u w:val="single"/>
              </w:rPr>
            </w:pPr>
            <w:r>
              <w:rPr>
                <w:rFonts w:ascii="Times New Roman" w:hAnsi="Times New Roman"/>
                <w:sz w:val="24"/>
                <w:szCs w:val="24"/>
              </w:rPr>
              <w:t xml:space="preserve">Email: </w:t>
            </w:r>
            <w:hyperlink r:id="rId76" w:history="1">
              <w:r>
                <w:rPr>
                  <w:rStyle w:val="Hyperlink"/>
                  <w:rFonts w:ascii="Times New Roman" w:hAnsi="Times New Roman"/>
                  <w:sz w:val="24"/>
                  <w:szCs w:val="24"/>
                </w:rPr>
                <w:t>lvwilson@uta.edu</w:t>
              </w:r>
            </w:hyperlink>
          </w:p>
        </w:tc>
      </w:tr>
      <w:tr w:rsidR="00F577C0" w14:paraId="212C7033" w14:textId="77777777" w:rsidTr="00B97F78">
        <w:tc>
          <w:tcPr>
            <w:tcW w:w="4654" w:type="dxa"/>
            <w:tcBorders>
              <w:top w:val="single" w:sz="4" w:space="0" w:color="auto"/>
              <w:left w:val="double" w:sz="4" w:space="0" w:color="auto"/>
              <w:bottom w:val="nil"/>
              <w:right w:val="single" w:sz="8" w:space="0" w:color="auto"/>
            </w:tcBorders>
            <w:tcMar>
              <w:top w:w="0" w:type="dxa"/>
              <w:left w:w="108" w:type="dxa"/>
              <w:bottom w:w="0" w:type="dxa"/>
              <w:right w:w="108" w:type="dxa"/>
            </w:tcMar>
          </w:tcPr>
          <w:p w14:paraId="0E92AD64" w14:textId="77777777" w:rsidR="00F577C0" w:rsidRDefault="00F577C0" w:rsidP="00B97F78">
            <w:pPr>
              <w:spacing w:line="276" w:lineRule="auto"/>
              <w:rPr>
                <w:rFonts w:ascii="Times New Roman"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N-Z</w:t>
            </w:r>
          </w:p>
          <w:p w14:paraId="2C129DC9" w14:textId="77777777" w:rsidR="00F577C0" w:rsidRPr="00557CAF" w:rsidRDefault="00F577C0" w:rsidP="00B97F78">
            <w:pPr>
              <w:spacing w:line="276" w:lineRule="auto"/>
              <w:rPr>
                <w:rFonts w:ascii="Times New Roman" w:hAnsi="Times New Roman"/>
                <w:bCs/>
                <w:sz w:val="24"/>
                <w:szCs w:val="24"/>
              </w:rPr>
            </w:pPr>
            <w:r w:rsidRPr="00557CAF">
              <w:rPr>
                <w:rFonts w:ascii="Times New Roman" w:hAnsi="Times New Roman"/>
                <w:bCs/>
                <w:sz w:val="24"/>
                <w:szCs w:val="24"/>
              </w:rPr>
              <w:t>Caitlin Wade,</w:t>
            </w:r>
            <w:r>
              <w:rPr>
                <w:rFonts w:ascii="Times New Roman" w:hAnsi="Times New Roman"/>
                <w:bCs/>
                <w:sz w:val="24"/>
                <w:szCs w:val="24"/>
              </w:rPr>
              <w:t xml:space="preserve"> </w:t>
            </w:r>
            <w:r w:rsidRPr="00557CAF">
              <w:rPr>
                <w:rFonts w:ascii="Times New Roman" w:hAnsi="Times New Roman"/>
                <w:bCs/>
                <w:sz w:val="24"/>
                <w:szCs w:val="24"/>
              </w:rPr>
              <w:t>Graduate Advisor II</w:t>
            </w:r>
          </w:p>
          <w:p w14:paraId="613BF44B" w14:textId="77777777" w:rsidR="00F577C0" w:rsidRPr="00557CAF" w:rsidRDefault="00F577C0" w:rsidP="00B97F78">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14:paraId="5417DE00" w14:textId="77777777" w:rsidR="00F577C0" w:rsidRDefault="00F577C0" w:rsidP="00B97F78">
            <w:pPr>
              <w:spacing w:line="276" w:lineRule="auto"/>
              <w:rPr>
                <w:rFonts w:ascii="Times New Roman" w:hAnsi="Times New Roman"/>
                <w:b/>
                <w:bCs/>
                <w:sz w:val="24"/>
                <w:szCs w:val="24"/>
                <w:u w:val="single"/>
              </w:rPr>
            </w:pPr>
            <w:r w:rsidRPr="00557CAF">
              <w:rPr>
                <w:rFonts w:ascii="Times New Roman" w:hAnsi="Times New Roman"/>
                <w:bCs/>
                <w:sz w:val="24"/>
                <w:szCs w:val="24"/>
              </w:rPr>
              <w:t xml:space="preserve">Email:  </w:t>
            </w:r>
            <w:hyperlink r:id="rId77" w:history="1">
              <w:r w:rsidRPr="00557CAF">
                <w:rPr>
                  <w:rStyle w:val="Hyperlink"/>
                  <w:rFonts w:ascii="Times New Roman" w:hAnsi="Times New Roman"/>
                  <w:bCs/>
                  <w:sz w:val="24"/>
                  <w:szCs w:val="24"/>
                  <w:u w:val="none"/>
                </w:rPr>
                <w:t>cwade@uta.edu</w:t>
              </w:r>
            </w:hyperlink>
          </w:p>
        </w:tc>
        <w:tc>
          <w:tcPr>
            <w:tcW w:w="4922" w:type="dxa"/>
            <w:tcBorders>
              <w:top w:val="single" w:sz="4" w:space="0" w:color="auto"/>
              <w:left w:val="nil"/>
              <w:bottom w:val="nil"/>
              <w:right w:val="double" w:sz="4" w:space="0" w:color="auto"/>
            </w:tcBorders>
            <w:tcMar>
              <w:top w:w="0" w:type="dxa"/>
              <w:left w:w="108" w:type="dxa"/>
              <w:bottom w:w="0" w:type="dxa"/>
              <w:right w:w="108" w:type="dxa"/>
            </w:tcMar>
          </w:tcPr>
          <w:p w14:paraId="32AC9066" w14:textId="77777777" w:rsidR="00F577C0" w:rsidRDefault="00F577C0" w:rsidP="00B97F78">
            <w:pPr>
              <w:spacing w:line="276" w:lineRule="auto"/>
              <w:rPr>
                <w:rFonts w:ascii="Times New Roman" w:hAnsi="Times New Roman"/>
                <w:b/>
                <w:bCs/>
                <w:sz w:val="24"/>
                <w:szCs w:val="24"/>
                <w:u w:val="single"/>
              </w:rPr>
            </w:pPr>
          </w:p>
        </w:tc>
      </w:tr>
    </w:tbl>
    <w:p w14:paraId="40D91185" w14:textId="77777777" w:rsidR="00F577C0" w:rsidRPr="00DF09E6" w:rsidRDefault="00F577C0" w:rsidP="00F577C0">
      <w:pPr>
        <w:rPr>
          <w:rFonts w:ascii="Times New Roman" w:hAnsi="Times New Roman"/>
          <w:sz w:val="24"/>
          <w:szCs w:val="24"/>
        </w:rPr>
      </w:pPr>
    </w:p>
    <w:p w14:paraId="6281EF9C" w14:textId="77777777" w:rsidR="00AF53F5" w:rsidRPr="00DF09E6" w:rsidRDefault="00AF53F5" w:rsidP="00F577C0">
      <w:pPr>
        <w:spacing w:after="200" w:line="276" w:lineRule="auto"/>
        <w:rPr>
          <w:rFonts w:ascii="Times New Roman" w:hAnsi="Times New Roman"/>
          <w:sz w:val="24"/>
          <w:szCs w:val="24"/>
        </w:rPr>
      </w:pPr>
    </w:p>
    <w:sectPr w:rsidR="00AF53F5" w:rsidRPr="00DF09E6" w:rsidSect="008E0310">
      <w:headerReference w:type="default" r:id="rId78"/>
      <w:footerReference w:type="default" r:id="rId79"/>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9618" w14:textId="77777777" w:rsidR="00D017AC" w:rsidRDefault="00D017AC">
      <w:r>
        <w:separator/>
      </w:r>
    </w:p>
  </w:endnote>
  <w:endnote w:type="continuationSeparator" w:id="0">
    <w:p w14:paraId="120374E9" w14:textId="77777777" w:rsidR="00D017AC" w:rsidRDefault="00D0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141361"/>
      <w:docPartObj>
        <w:docPartGallery w:val="Page Numbers (Bottom of Page)"/>
        <w:docPartUnique/>
      </w:docPartObj>
    </w:sdtPr>
    <w:sdtEndPr>
      <w:rPr>
        <w:color w:val="7F7F7F" w:themeColor="background1" w:themeShade="7F"/>
        <w:spacing w:val="60"/>
      </w:rPr>
    </w:sdtEndPr>
    <w:sdtContent>
      <w:p w14:paraId="631154EA" w14:textId="77777777" w:rsidR="00983239" w:rsidRDefault="00983239" w:rsidP="002C0B77">
        <w:pPr>
          <w:pStyle w:val="Footer"/>
        </w:pPr>
      </w:p>
      <w:p w14:paraId="2AF37C56" w14:textId="77777777" w:rsidR="00983239" w:rsidRDefault="00FC391D" w:rsidP="002C0B77">
        <w:pPr>
          <w:pStyle w:val="Footer"/>
        </w:pPr>
        <w:r>
          <w:pict w14:anchorId="360B5256">
            <v:rect id="_x0000_i1030" style="width:0;height:1.5pt" o:hralign="center" o:hrstd="t" o:hr="t" fillcolor="#a0a0a0" stroked="f"/>
          </w:pict>
        </w:r>
        <w:r w:rsidR="00983239">
          <w:rPr>
            <w:rFonts w:ascii="Times New Roman" w:hAnsi="Times New Roman"/>
            <w:sz w:val="24"/>
            <w:szCs w:val="24"/>
          </w:rPr>
          <w:t>Spring 2017</w:t>
        </w:r>
        <w:r w:rsidR="00983239">
          <w:tab/>
        </w:r>
        <w:r w:rsidR="00983239">
          <w:tab/>
        </w:r>
        <w:r w:rsidR="00983239">
          <w:fldChar w:fldCharType="begin"/>
        </w:r>
        <w:r w:rsidR="00983239">
          <w:instrText xml:space="preserve"> PAGE   \* MERGEFORMAT </w:instrText>
        </w:r>
        <w:r w:rsidR="00983239">
          <w:fldChar w:fldCharType="separate"/>
        </w:r>
        <w:r>
          <w:rPr>
            <w:noProof/>
          </w:rPr>
          <w:t>1</w:t>
        </w:r>
        <w:r w:rsidR="00983239">
          <w:rPr>
            <w:noProof/>
          </w:rPr>
          <w:fldChar w:fldCharType="end"/>
        </w:r>
        <w:r w:rsidR="00983239">
          <w:t xml:space="preserve"> | </w:t>
        </w:r>
        <w:r w:rsidR="00983239">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9C180" w14:textId="77777777" w:rsidR="00D017AC" w:rsidRDefault="00D017AC">
      <w:r>
        <w:separator/>
      </w:r>
    </w:p>
  </w:footnote>
  <w:footnote w:type="continuationSeparator" w:id="0">
    <w:p w14:paraId="1DEEF448" w14:textId="77777777" w:rsidR="00D017AC" w:rsidRDefault="00D0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E273" w14:textId="77777777" w:rsidR="00983239" w:rsidRDefault="00983239"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072D"/>
    <w:multiLevelType w:val="hybridMultilevel"/>
    <w:tmpl w:val="F06C12C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0D47"/>
    <w:multiLevelType w:val="hybridMultilevel"/>
    <w:tmpl w:val="60A803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8346D"/>
    <w:multiLevelType w:val="hybridMultilevel"/>
    <w:tmpl w:val="0E2C1E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7BDB45A"/>
    <w:multiLevelType w:val="hybridMultilevel"/>
    <w:tmpl w:val="8A91A2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1"/>
  </w:num>
  <w:num w:numId="10">
    <w:abstractNumId w:val="7"/>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2450B"/>
    <w:rsid w:val="00033836"/>
    <w:rsid w:val="00050BEC"/>
    <w:rsid w:val="00054421"/>
    <w:rsid w:val="00091B8C"/>
    <w:rsid w:val="00094373"/>
    <w:rsid w:val="000A1744"/>
    <w:rsid w:val="000A6261"/>
    <w:rsid w:val="000B4AD7"/>
    <w:rsid w:val="000C456E"/>
    <w:rsid w:val="000C5C2B"/>
    <w:rsid w:val="000C5D1A"/>
    <w:rsid w:val="000D0531"/>
    <w:rsid w:val="000E4EC9"/>
    <w:rsid w:val="000F48D0"/>
    <w:rsid w:val="0010175F"/>
    <w:rsid w:val="001022AF"/>
    <w:rsid w:val="00103434"/>
    <w:rsid w:val="00113045"/>
    <w:rsid w:val="0012070F"/>
    <w:rsid w:val="00140EC2"/>
    <w:rsid w:val="0015387F"/>
    <w:rsid w:val="001613E5"/>
    <w:rsid w:val="0016170E"/>
    <w:rsid w:val="0017013A"/>
    <w:rsid w:val="001725F5"/>
    <w:rsid w:val="001A3839"/>
    <w:rsid w:val="001C0A81"/>
    <w:rsid w:val="001D085D"/>
    <w:rsid w:val="001D0F62"/>
    <w:rsid w:val="001D464A"/>
    <w:rsid w:val="00230145"/>
    <w:rsid w:val="00231353"/>
    <w:rsid w:val="00240AED"/>
    <w:rsid w:val="0025298E"/>
    <w:rsid w:val="00255631"/>
    <w:rsid w:val="00261811"/>
    <w:rsid w:val="002625D4"/>
    <w:rsid w:val="002647BE"/>
    <w:rsid w:val="00275659"/>
    <w:rsid w:val="00281346"/>
    <w:rsid w:val="00287411"/>
    <w:rsid w:val="002923EC"/>
    <w:rsid w:val="002A17F2"/>
    <w:rsid w:val="002A77CC"/>
    <w:rsid w:val="002B4D04"/>
    <w:rsid w:val="002C0B77"/>
    <w:rsid w:val="002C1B14"/>
    <w:rsid w:val="002C1D5C"/>
    <w:rsid w:val="002C4A58"/>
    <w:rsid w:val="002C5AF6"/>
    <w:rsid w:val="002D0ED8"/>
    <w:rsid w:val="002D4ECF"/>
    <w:rsid w:val="002E6C13"/>
    <w:rsid w:val="00314E3E"/>
    <w:rsid w:val="003171FC"/>
    <w:rsid w:val="00331946"/>
    <w:rsid w:val="003320CB"/>
    <w:rsid w:val="003507D8"/>
    <w:rsid w:val="00352C41"/>
    <w:rsid w:val="0036041E"/>
    <w:rsid w:val="0036406E"/>
    <w:rsid w:val="003720AD"/>
    <w:rsid w:val="003779C7"/>
    <w:rsid w:val="00380DC8"/>
    <w:rsid w:val="00384AC7"/>
    <w:rsid w:val="00384D00"/>
    <w:rsid w:val="003852E8"/>
    <w:rsid w:val="003D3AE7"/>
    <w:rsid w:val="003E0A66"/>
    <w:rsid w:val="0040728C"/>
    <w:rsid w:val="004246F2"/>
    <w:rsid w:val="00440D06"/>
    <w:rsid w:val="00463B9A"/>
    <w:rsid w:val="00467FAC"/>
    <w:rsid w:val="004A024E"/>
    <w:rsid w:val="004B3BFC"/>
    <w:rsid w:val="004C0450"/>
    <w:rsid w:val="004D739A"/>
    <w:rsid w:val="004E781C"/>
    <w:rsid w:val="00511E8C"/>
    <w:rsid w:val="005425D1"/>
    <w:rsid w:val="0054461F"/>
    <w:rsid w:val="005508D3"/>
    <w:rsid w:val="0056007E"/>
    <w:rsid w:val="00570EE5"/>
    <w:rsid w:val="00575803"/>
    <w:rsid w:val="005839B2"/>
    <w:rsid w:val="0058509C"/>
    <w:rsid w:val="005960C5"/>
    <w:rsid w:val="005A4673"/>
    <w:rsid w:val="005A7E35"/>
    <w:rsid w:val="005C12A0"/>
    <w:rsid w:val="005C44BA"/>
    <w:rsid w:val="005C4F44"/>
    <w:rsid w:val="005E7A9D"/>
    <w:rsid w:val="00617D1F"/>
    <w:rsid w:val="00621982"/>
    <w:rsid w:val="00621A71"/>
    <w:rsid w:val="00631101"/>
    <w:rsid w:val="006519F2"/>
    <w:rsid w:val="0066066D"/>
    <w:rsid w:val="006800A0"/>
    <w:rsid w:val="006810BB"/>
    <w:rsid w:val="006815E8"/>
    <w:rsid w:val="006B5455"/>
    <w:rsid w:val="006C278C"/>
    <w:rsid w:val="006C5B7E"/>
    <w:rsid w:val="006D1DA4"/>
    <w:rsid w:val="006D428E"/>
    <w:rsid w:val="006E098D"/>
    <w:rsid w:val="006E497B"/>
    <w:rsid w:val="006F2F49"/>
    <w:rsid w:val="007053A3"/>
    <w:rsid w:val="00724E71"/>
    <w:rsid w:val="00726C9B"/>
    <w:rsid w:val="007330C2"/>
    <w:rsid w:val="007410F4"/>
    <w:rsid w:val="007475B5"/>
    <w:rsid w:val="00750860"/>
    <w:rsid w:val="007537EE"/>
    <w:rsid w:val="00791609"/>
    <w:rsid w:val="00795EF4"/>
    <w:rsid w:val="0079686B"/>
    <w:rsid w:val="007A13BD"/>
    <w:rsid w:val="007C1B40"/>
    <w:rsid w:val="007C44DB"/>
    <w:rsid w:val="007C5040"/>
    <w:rsid w:val="007C536F"/>
    <w:rsid w:val="007D241A"/>
    <w:rsid w:val="007E48B4"/>
    <w:rsid w:val="007E6CC4"/>
    <w:rsid w:val="007F024D"/>
    <w:rsid w:val="007F1A0D"/>
    <w:rsid w:val="008005D3"/>
    <w:rsid w:val="00816267"/>
    <w:rsid w:val="0085674D"/>
    <w:rsid w:val="00866C4F"/>
    <w:rsid w:val="00876463"/>
    <w:rsid w:val="00883561"/>
    <w:rsid w:val="00884779"/>
    <w:rsid w:val="00891CA6"/>
    <w:rsid w:val="00896CBE"/>
    <w:rsid w:val="008A4F55"/>
    <w:rsid w:val="008B01AA"/>
    <w:rsid w:val="008B5F47"/>
    <w:rsid w:val="008C6F39"/>
    <w:rsid w:val="008E0310"/>
    <w:rsid w:val="008E6421"/>
    <w:rsid w:val="009039F8"/>
    <w:rsid w:val="00907F01"/>
    <w:rsid w:val="00911D9C"/>
    <w:rsid w:val="00926E61"/>
    <w:rsid w:val="00933D35"/>
    <w:rsid w:val="00934700"/>
    <w:rsid w:val="009561B2"/>
    <w:rsid w:val="009629F1"/>
    <w:rsid w:val="00983239"/>
    <w:rsid w:val="009A14C6"/>
    <w:rsid w:val="009B3961"/>
    <w:rsid w:val="009C1F54"/>
    <w:rsid w:val="009D08A7"/>
    <w:rsid w:val="009E11EE"/>
    <w:rsid w:val="00A00F2F"/>
    <w:rsid w:val="00A11F5E"/>
    <w:rsid w:val="00A13A1E"/>
    <w:rsid w:val="00A15C0E"/>
    <w:rsid w:val="00A308A3"/>
    <w:rsid w:val="00A31CBC"/>
    <w:rsid w:val="00A64B56"/>
    <w:rsid w:val="00A82301"/>
    <w:rsid w:val="00A82438"/>
    <w:rsid w:val="00A84253"/>
    <w:rsid w:val="00A96D51"/>
    <w:rsid w:val="00AB1809"/>
    <w:rsid w:val="00AB3F86"/>
    <w:rsid w:val="00AD0331"/>
    <w:rsid w:val="00AF0F9C"/>
    <w:rsid w:val="00AF53F5"/>
    <w:rsid w:val="00AF5F75"/>
    <w:rsid w:val="00B0714B"/>
    <w:rsid w:val="00B07E53"/>
    <w:rsid w:val="00B127B1"/>
    <w:rsid w:val="00B204DE"/>
    <w:rsid w:val="00B20DB6"/>
    <w:rsid w:val="00B26EC8"/>
    <w:rsid w:val="00B26F94"/>
    <w:rsid w:val="00B37BB1"/>
    <w:rsid w:val="00B41E84"/>
    <w:rsid w:val="00B660F8"/>
    <w:rsid w:val="00B71C09"/>
    <w:rsid w:val="00B84030"/>
    <w:rsid w:val="00BA72C0"/>
    <w:rsid w:val="00BB64A4"/>
    <w:rsid w:val="00BD535E"/>
    <w:rsid w:val="00BF5A6F"/>
    <w:rsid w:val="00BF78F4"/>
    <w:rsid w:val="00C0133D"/>
    <w:rsid w:val="00C02851"/>
    <w:rsid w:val="00C05B43"/>
    <w:rsid w:val="00C14ABA"/>
    <w:rsid w:val="00C20E8D"/>
    <w:rsid w:val="00C3325F"/>
    <w:rsid w:val="00C51738"/>
    <w:rsid w:val="00C562C9"/>
    <w:rsid w:val="00C90560"/>
    <w:rsid w:val="00CA1FC7"/>
    <w:rsid w:val="00CA4928"/>
    <w:rsid w:val="00CC5161"/>
    <w:rsid w:val="00D017AC"/>
    <w:rsid w:val="00D01B58"/>
    <w:rsid w:val="00D04D60"/>
    <w:rsid w:val="00D053A6"/>
    <w:rsid w:val="00D11A79"/>
    <w:rsid w:val="00D43F1B"/>
    <w:rsid w:val="00D6289F"/>
    <w:rsid w:val="00D64992"/>
    <w:rsid w:val="00D779AC"/>
    <w:rsid w:val="00D80805"/>
    <w:rsid w:val="00D80BB1"/>
    <w:rsid w:val="00D841E4"/>
    <w:rsid w:val="00D924C9"/>
    <w:rsid w:val="00DA55D6"/>
    <w:rsid w:val="00DB3702"/>
    <w:rsid w:val="00DC4537"/>
    <w:rsid w:val="00DE01EF"/>
    <w:rsid w:val="00DE0C3B"/>
    <w:rsid w:val="00DE3D03"/>
    <w:rsid w:val="00DF09E6"/>
    <w:rsid w:val="00E33923"/>
    <w:rsid w:val="00E34B1B"/>
    <w:rsid w:val="00E4512D"/>
    <w:rsid w:val="00E4574A"/>
    <w:rsid w:val="00E71485"/>
    <w:rsid w:val="00E866A5"/>
    <w:rsid w:val="00E93A32"/>
    <w:rsid w:val="00EA7057"/>
    <w:rsid w:val="00EB2297"/>
    <w:rsid w:val="00ED18A0"/>
    <w:rsid w:val="00ED60E8"/>
    <w:rsid w:val="00ED7DBF"/>
    <w:rsid w:val="00EF2CCA"/>
    <w:rsid w:val="00F016CE"/>
    <w:rsid w:val="00F033DA"/>
    <w:rsid w:val="00F15827"/>
    <w:rsid w:val="00F3301D"/>
    <w:rsid w:val="00F3346A"/>
    <w:rsid w:val="00F36887"/>
    <w:rsid w:val="00F42A72"/>
    <w:rsid w:val="00F443E5"/>
    <w:rsid w:val="00F4623F"/>
    <w:rsid w:val="00F51E06"/>
    <w:rsid w:val="00F577C0"/>
    <w:rsid w:val="00F62457"/>
    <w:rsid w:val="00FA04C5"/>
    <w:rsid w:val="00FB6396"/>
    <w:rsid w:val="00FC024B"/>
    <w:rsid w:val="00FC391D"/>
    <w:rsid w:val="00FD19FA"/>
    <w:rsid w:val="00FD706E"/>
    <w:rsid w:val="00FE0BD0"/>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E85FB0F"/>
  <w15:docId w15:val="{9AB6D9F4-B28A-4884-9555-0D78226A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locked/>
    <w:rsid w:val="000C5C2B"/>
    <w:rPr>
      <w:rFonts w:ascii="Calibri" w:eastAsia="SimSun" w:hAnsi="Calibri"/>
      <w:sz w:val="22"/>
      <w:lang w:eastAsia="zh-CN"/>
    </w:rPr>
  </w:style>
  <w:style w:type="paragraph" w:customStyle="1" w:styleId="CM13">
    <w:name w:val="CM13"/>
    <w:basedOn w:val="Default"/>
    <w:next w:val="Default"/>
    <w:uiPriority w:val="99"/>
    <w:rsid w:val="00FA04C5"/>
    <w:pPr>
      <w:widowControl w:val="0"/>
    </w:pPr>
    <w:rPr>
      <w:rFonts w:ascii="Times New Roman" w:eastAsiaTheme="minorEastAsia" w:hAnsi="Times New Roman" w:cs="Times New Roman"/>
      <w:color w:val="auto"/>
    </w:rPr>
  </w:style>
  <w:style w:type="paragraph" w:customStyle="1" w:styleId="CM2">
    <w:name w:val="CM2"/>
    <w:basedOn w:val="Default"/>
    <w:next w:val="Default"/>
    <w:uiPriority w:val="99"/>
    <w:rsid w:val="00FA04C5"/>
    <w:pPr>
      <w:widowControl w:val="0"/>
      <w:spacing w:line="276" w:lineRule="atLeast"/>
    </w:pPr>
    <w:rPr>
      <w:rFonts w:ascii="Times New Roman" w:eastAsiaTheme="minorEastAsia" w:hAnsi="Times New Roman" w:cs="Times New Roman"/>
      <w:color w:val="auto"/>
    </w:rPr>
  </w:style>
  <w:style w:type="paragraph" w:customStyle="1" w:styleId="CM1">
    <w:name w:val="CM1"/>
    <w:basedOn w:val="Default"/>
    <w:next w:val="Default"/>
    <w:uiPriority w:val="99"/>
    <w:rsid w:val="00FA04C5"/>
    <w:pPr>
      <w:widowControl w:val="0"/>
      <w:spacing w:line="276" w:lineRule="atLeast"/>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file:///C:\Users\olivier\AppData\Local\Temp\jmhood@uta.edu" TargetMode="External"/><Relationship Id="rId26" Type="http://schemas.openxmlformats.org/officeDocument/2006/relationships/hyperlink" Target="http://www.uta.edu/universitycollege/resources/index.php" TargetMode="External"/><Relationship Id="rId39" Type="http://schemas.openxmlformats.org/officeDocument/2006/relationships/hyperlink" Target="mailto:peace@uta.edu" TargetMode="External"/><Relationship Id="rId21" Type="http://schemas.openxmlformats.org/officeDocument/2006/relationships/hyperlink" Target="http://www.uta.edu/universitycollege/current/academic-support/learning-center/tutoring/index.php" TargetMode="External"/><Relationship Id="rId34" Type="http://schemas.openxmlformats.org/officeDocument/2006/relationships/hyperlink" Target="http://www.uta.edu/sfs" TargetMode="External"/><Relationship Id="rId42" Type="http://schemas.openxmlformats.org/officeDocument/2006/relationships/hyperlink" Target="mailto:Kaeli.vandertulip@uta.edu" TargetMode="External"/><Relationship Id="rId47" Type="http://schemas.openxmlformats.org/officeDocument/2006/relationships/hyperlink" Target="http://ask.uta.edu" TargetMode="External"/><Relationship Id="rId50" Type="http://schemas.openxmlformats.org/officeDocument/2006/relationships/hyperlink" Target="http://uta.summon.serialssolutions.com/" TargetMode="External"/><Relationship Id="rId55" Type="http://schemas.openxmlformats.org/officeDocument/2006/relationships/hyperlink" Target="http://openroom.uta.edu/" TargetMode="External"/><Relationship Id="rId63" Type="http://schemas.openxmlformats.org/officeDocument/2006/relationships/hyperlink" Target="http://www.uta.edu/conhi/students/msn-resources/index.php" TargetMode="External"/><Relationship Id="rId68" Type="http://schemas.openxmlformats.org/officeDocument/2006/relationships/hyperlink" Target="mailto:ljohn@uta.edu" TargetMode="External"/><Relationship Id="rId76" Type="http://schemas.openxmlformats.org/officeDocument/2006/relationships/hyperlink" Target="mailto:lvwilson@uta.edu" TargetMode="External"/><Relationship Id="rId7" Type="http://schemas.openxmlformats.org/officeDocument/2006/relationships/endnotes" Target="endnotes.xml"/><Relationship Id="rId71" Type="http://schemas.openxmlformats.org/officeDocument/2006/relationships/hyperlink" Target="mailto:jrieta@uta.edu" TargetMode="External"/><Relationship Id="rId2" Type="http://schemas.openxmlformats.org/officeDocument/2006/relationships/numbering" Target="numbering.xml"/><Relationship Id="rId16" Type="http://schemas.openxmlformats.org/officeDocument/2006/relationships/hyperlink" Target="http://www.uta.edu/hr/eos/index.php" TargetMode="External"/><Relationship Id="rId29" Type="http://schemas.openxmlformats.org/officeDocument/2006/relationships/hyperlink" Target="http://www.uta.edu/news/info/campus-carry/" TargetMode="External"/><Relationship Id="rId11" Type="http://schemas.openxmlformats.org/officeDocument/2006/relationships/hyperlink" Target="http://www.uta.edu/fao/" TargetMode="External"/><Relationship Id="rId24" Type="http://schemas.openxmlformats.org/officeDocument/2006/relationships/hyperlink" Target="http://www.uta.edu/universitycollege/current/academic-support/mcnair/index.php" TargetMode="External"/><Relationship Id="rId32" Type="http://schemas.openxmlformats.org/officeDocument/2006/relationships/hyperlink" Target="http://www.uta.edu/oit/cs/email/mavmail.php" TargetMode="External"/><Relationship Id="rId37" Type="http://schemas.openxmlformats.org/officeDocument/2006/relationships/hyperlink" Target="https://mavalert.uta.edu/" TargetMode="External"/><Relationship Id="rId40" Type="http://schemas.openxmlformats.org/officeDocument/2006/relationships/hyperlink" Target="mailto:llpyburn@uta.edu" TargetMode="External"/><Relationship Id="rId45" Type="http://schemas.openxmlformats.org/officeDocument/2006/relationships/hyperlink" Target="http://library.uta.edu/" TargetMode="External"/><Relationship Id="rId53" Type="http://schemas.openxmlformats.org/officeDocument/2006/relationships/hyperlink" Target="http://libguides.uta.edu/offcampus" TargetMode="External"/><Relationship Id="rId58" Type="http://schemas.openxmlformats.org/officeDocument/2006/relationships/hyperlink" Target="https://www.bon.texas.gov/catalog/product/" TargetMode="External"/><Relationship Id="rId66" Type="http://schemas.openxmlformats.org/officeDocument/2006/relationships/hyperlink" Target="mailto:kdaniel@uta.edu" TargetMode="External"/><Relationship Id="rId74" Type="http://schemas.openxmlformats.org/officeDocument/2006/relationships/hyperlink" Target="mailto:starlett.mitchell@uta.edu"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cdc.gov/" TargetMode="External"/><Relationship Id="rId10" Type="http://schemas.openxmlformats.org/officeDocument/2006/relationships/hyperlink" Target="http://www.uta.edu/deanofstudents/student-complaints/index.php" TargetMode="External"/><Relationship Id="rId19" Type="http://schemas.openxmlformats.org/officeDocument/2006/relationships/hyperlink" Target="https://www.uta.edu/conduct/" TargetMode="External"/><Relationship Id="rId31" Type="http://schemas.openxmlformats.org/officeDocument/2006/relationships/hyperlink" Target="mailto:schira@uta.edu" TargetMode="External"/><Relationship Id="rId44" Type="http://schemas.openxmlformats.org/officeDocument/2006/relationships/hyperlink" Target="http://libguides.uta.edu/nursing" TargetMode="External"/><Relationship Id="rId52" Type="http://schemas.openxmlformats.org/officeDocument/2006/relationships/hyperlink" Target="http://library.uta.edu/how-to" TargetMode="External"/><Relationship Id="rId60" Type="http://schemas.openxmlformats.org/officeDocument/2006/relationships/hyperlink" Target="http://www.bon.state.tx.us" TargetMode="External"/><Relationship Id="rId65" Type="http://schemas.openxmlformats.org/officeDocument/2006/relationships/hyperlink" Target="mailto:jleflore@uta.edu" TargetMode="External"/><Relationship Id="rId73" Type="http://schemas.openxmlformats.org/officeDocument/2006/relationships/hyperlink" Target="mailto:lrose@uta.edu"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uta.edu/academicregulations/grades/" TargetMode="External"/><Relationship Id="rId14" Type="http://schemas.openxmlformats.org/officeDocument/2006/relationships/hyperlink" Target="http://www.uta.edu/disability" TargetMode="External"/><Relationship Id="rId22" Type="http://schemas.openxmlformats.org/officeDocument/2006/relationships/hyperlink" Target="http://www.uta.edu/universitycollege/resources/college-based-clinics-labs.php" TargetMode="External"/><Relationship Id="rId27" Type="http://schemas.openxmlformats.org/officeDocument/2006/relationships/hyperlink" Target="http://www.uta.edu/owl" TargetMode="External"/><Relationship Id="rId30" Type="http://schemas.openxmlformats.org/officeDocument/2006/relationships/hyperlink" Target="mailto:donelle@uta.edu" TargetMode="External"/><Relationship Id="rId35" Type="http://schemas.openxmlformats.org/officeDocument/2006/relationships/hyperlink" Target="http://www.uta.edu/campus-ops/ehs/fire/Evac_Maps_Buildings.php" TargetMode="External"/><Relationship Id="rId43" Type="http://schemas.openxmlformats.org/officeDocument/2006/relationships/hyperlink" Target="mailto:library-nursing@listserv.uta.edu" TargetMode="External"/><Relationship Id="rId48" Type="http://schemas.openxmlformats.org/officeDocument/2006/relationships/hyperlink" Target="http://libguides.uta.edu/az.php" TargetMode="External"/><Relationship Id="rId56" Type="http://schemas.openxmlformats.org/officeDocument/2006/relationships/hyperlink" Target="mailto:janyth.mauricio@uta.edu" TargetMode="External"/><Relationship Id="rId64" Type="http://schemas.openxmlformats.org/officeDocument/2006/relationships/hyperlink" Target="http://www.uta.edu/conhi/students/scholarships/index.php" TargetMode="External"/><Relationship Id="rId69" Type="http://schemas.openxmlformats.org/officeDocument/2006/relationships/hyperlink" Target="mailto:janyth.mauricio@uta.edu" TargetMode="External"/><Relationship Id="rId77" Type="http://schemas.openxmlformats.org/officeDocument/2006/relationships/hyperlink" Target="mailto:cwade@uta.edu" TargetMode="External"/><Relationship Id="rId8" Type="http://schemas.openxmlformats.org/officeDocument/2006/relationships/hyperlink" Target="https://mentis.uta.edu/public/" TargetMode="External"/><Relationship Id="rId51" Type="http://schemas.openxmlformats.org/officeDocument/2006/relationships/hyperlink" Target="http://pulse.uta.edu/vwebv/searchSubject" TargetMode="External"/><Relationship Id="rId72" Type="http://schemas.openxmlformats.org/officeDocument/2006/relationships/hyperlink" Target="mailto:christina.gale@uta.ed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ta.edu/uta/acadcal.php?session=20166" TargetMode="External"/><Relationship Id="rId17" Type="http://schemas.openxmlformats.org/officeDocument/2006/relationships/hyperlink" Target="http://www.uta.edu/titleIX" TargetMode="External"/><Relationship Id="rId25" Type="http://schemas.openxmlformats.org/officeDocument/2006/relationships/hyperlink" Target="mailto:resources@uta.edu" TargetMode="External"/><Relationship Id="rId33" Type="http://schemas.openxmlformats.org/officeDocument/2006/relationships/hyperlink" Target="mailto:helpdesk@uta.edu" TargetMode="External"/><Relationship Id="rId38" Type="http://schemas.openxmlformats.org/officeDocument/2006/relationships/hyperlink" Target="https://mavalert.uta.edu/register.php" TargetMode="External"/><Relationship Id="rId46" Type="http://schemas.openxmlformats.org/officeDocument/2006/relationships/hyperlink" Target="http://libguides.uta.edu" TargetMode="External"/><Relationship Id="rId59" Type="http://schemas.openxmlformats.org/officeDocument/2006/relationships/hyperlink" Target="http://www.bon.state.tx.us" TargetMode="External"/><Relationship Id="rId67" Type="http://schemas.openxmlformats.org/officeDocument/2006/relationships/hyperlink" Target="mailto:olivier@uta.edu" TargetMode="External"/><Relationship Id="rId20" Type="http://schemas.openxmlformats.org/officeDocument/2006/relationships/hyperlink" Target="http://library.uta.edu/plagiarism/index.html" TargetMode="External"/><Relationship Id="rId41" Type="http://schemas.openxmlformats.org/officeDocument/2006/relationships/hyperlink" Target="mailto:scalf@uta.edu" TargetMode="External"/><Relationship Id="rId54" Type="http://schemas.openxmlformats.org/officeDocument/2006/relationships/hyperlink" Target="http://library.uta.edu/academic-plaza" TargetMode="External"/><Relationship Id="rId62" Type="http://schemas.openxmlformats.org/officeDocument/2006/relationships/hyperlink" Target="http://www.uta.edu/conhi/students/msn-resources/index.php" TargetMode="External"/><Relationship Id="rId70" Type="http://schemas.openxmlformats.org/officeDocument/2006/relationships/hyperlink" Target="mailto:angel.korenek@uta.edu" TargetMode="External"/><Relationship Id="rId75" Type="http://schemas.openxmlformats.org/officeDocument/2006/relationships/hyperlink" Target="mailto:tnspivey@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caps/" TargetMode="External"/><Relationship Id="rId23" Type="http://schemas.openxmlformats.org/officeDocument/2006/relationships/hyperlink" Target="http://www.uta.edu/universitycollege/resources/advising.php" TargetMode="External"/><Relationship Id="rId28" Type="http://schemas.openxmlformats.org/officeDocument/2006/relationships/hyperlink" Target="http://library.uta.edu/academic-plaza" TargetMode="External"/><Relationship Id="rId36" Type="http://schemas.openxmlformats.org/officeDocument/2006/relationships/hyperlink" Target="http://www.uta.edu/police/Evacuation%20Procedures.pdf" TargetMode="External"/><Relationship Id="rId49" Type="http://schemas.openxmlformats.org/officeDocument/2006/relationships/hyperlink" Target="http://pulse.uta.edu/vwebv/enterCourseReserve.do" TargetMode="External"/><Relationship Id="rId57" Type="http://schemas.openxmlformats.org/officeDocument/2006/relationships/hyperlink" Target="mailto:angel.korenek@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BA138-6D96-4F56-A670-76204EC3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7351</Words>
  <Characters>41904</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Lynda Jarrell</cp:lastModifiedBy>
  <cp:revision>2</cp:revision>
  <cp:lastPrinted>2016-11-11T21:27:00Z</cp:lastPrinted>
  <dcterms:created xsi:type="dcterms:W3CDTF">2016-11-22T21:31:00Z</dcterms:created>
  <dcterms:modified xsi:type="dcterms:W3CDTF">2016-11-22T21:31:00Z</dcterms:modified>
</cp:coreProperties>
</file>