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CE" w:rsidRPr="001F7DC7" w:rsidRDefault="00F847CE" w:rsidP="00F847CE">
      <w:pPr>
        <w:jc w:val="center"/>
        <w:rPr>
          <w:rFonts w:ascii="Arial" w:hAnsi="Arial" w:cs="Arial"/>
          <w:b/>
          <w:sz w:val="24"/>
          <w:szCs w:val="24"/>
        </w:rPr>
      </w:pPr>
      <w:r w:rsidRPr="001F7DC7">
        <w:rPr>
          <w:rFonts w:ascii="Arial" w:hAnsi="Arial" w:cs="Arial"/>
          <w:b/>
          <w:sz w:val="24"/>
          <w:szCs w:val="24"/>
        </w:rPr>
        <w:t>The University of Texas at Arlington</w:t>
      </w:r>
    </w:p>
    <w:p w:rsidR="00F847CE" w:rsidRPr="001F7DC7" w:rsidRDefault="00F847CE" w:rsidP="00F847CE">
      <w:pPr>
        <w:jc w:val="center"/>
        <w:rPr>
          <w:rFonts w:ascii="Arial" w:hAnsi="Arial" w:cs="Arial"/>
          <w:b/>
          <w:sz w:val="24"/>
          <w:szCs w:val="24"/>
        </w:rPr>
      </w:pPr>
      <w:r w:rsidRPr="001F7DC7">
        <w:rPr>
          <w:rFonts w:ascii="Arial" w:hAnsi="Arial" w:cs="Arial"/>
          <w:b/>
          <w:sz w:val="24"/>
          <w:szCs w:val="24"/>
        </w:rPr>
        <w:t>College of Nursing and Health Innovation</w:t>
      </w:r>
    </w:p>
    <w:p w:rsidR="00F847CE" w:rsidRPr="001F7DC7" w:rsidRDefault="00F847CE" w:rsidP="00F847CE">
      <w:pPr>
        <w:jc w:val="center"/>
        <w:rPr>
          <w:rFonts w:ascii="Arial" w:hAnsi="Arial" w:cs="Arial"/>
          <w:b/>
          <w:bCs/>
          <w:sz w:val="24"/>
          <w:szCs w:val="24"/>
        </w:rPr>
      </w:pPr>
      <w:r w:rsidRPr="001F7DC7">
        <w:rPr>
          <w:rFonts w:ascii="Arial" w:hAnsi="Arial" w:cs="Arial"/>
          <w:b/>
          <w:sz w:val="24"/>
          <w:szCs w:val="24"/>
        </w:rPr>
        <w:t>N5306 Pediatric Management in Advanced Nursing Practice</w:t>
      </w:r>
    </w:p>
    <w:p w:rsidR="00F847CE" w:rsidRPr="001F7DC7" w:rsidRDefault="009033A4" w:rsidP="00F847CE">
      <w:pPr>
        <w:jc w:val="center"/>
        <w:rPr>
          <w:rFonts w:ascii="Arial" w:hAnsi="Arial" w:cs="Arial"/>
          <w:b/>
          <w:sz w:val="24"/>
          <w:szCs w:val="24"/>
        </w:rPr>
      </w:pPr>
      <w:r>
        <w:rPr>
          <w:rFonts w:ascii="Arial" w:hAnsi="Arial" w:cs="Arial"/>
          <w:b/>
          <w:sz w:val="24"/>
          <w:szCs w:val="24"/>
        </w:rPr>
        <w:t>Spring 2017</w:t>
      </w:r>
    </w:p>
    <w:p w:rsidR="00F847CE" w:rsidRPr="001F7DC7" w:rsidRDefault="00F847CE" w:rsidP="00F847CE">
      <w:pPr>
        <w:jc w:val="center"/>
        <w:rPr>
          <w:rFonts w:ascii="Arial" w:hAnsi="Arial" w:cs="Arial"/>
          <w:b/>
          <w:sz w:val="24"/>
          <w:szCs w:val="24"/>
        </w:rPr>
      </w:pPr>
      <w:r w:rsidRPr="001F7DC7">
        <w:rPr>
          <w:rFonts w:ascii="Arial" w:hAnsi="Arial" w:cs="Arial"/>
          <w:b/>
          <w:sz w:val="24"/>
          <w:szCs w:val="24"/>
        </w:rPr>
        <w:t>The University of Texas at Arlington</w:t>
      </w:r>
    </w:p>
    <w:p w:rsidR="00F847CE" w:rsidRPr="001F7DC7" w:rsidRDefault="003A2F5F" w:rsidP="00F847CE">
      <w:pPr>
        <w:jc w:val="center"/>
        <w:rPr>
          <w:rFonts w:ascii="Arial" w:hAnsi="Arial" w:cs="Arial"/>
          <w:b/>
          <w:sz w:val="24"/>
          <w:szCs w:val="24"/>
        </w:rPr>
      </w:pPr>
      <w:r w:rsidRPr="003A2F5F">
        <w:rPr>
          <w:rFonts w:ascii="Arial" w:hAnsi="Arial" w:cs="Arial"/>
          <w:b/>
          <w:sz w:val="24"/>
          <w:szCs w:val="24"/>
        </w:rPr>
        <w:pict>
          <v:rect id="_x0000_i1025" style="width:0;height:1.5pt" o:hralign="center" o:hrstd="t" o:hr="t" fillcolor="#a0a0a0" stroked="f"/>
        </w:pict>
      </w:r>
    </w:p>
    <w:p w:rsidR="00F847CE" w:rsidRPr="001F7DC7" w:rsidRDefault="00F847CE" w:rsidP="00F847CE">
      <w:pPr>
        <w:rPr>
          <w:rFonts w:ascii="Arial" w:hAnsi="Arial" w:cs="Arial"/>
          <w:color w:val="FF0000"/>
          <w:sz w:val="24"/>
          <w:szCs w:val="24"/>
          <w:u w:val="single"/>
        </w:rPr>
      </w:pPr>
      <w:r w:rsidRPr="001F7DC7">
        <w:rPr>
          <w:rFonts w:ascii="Arial" w:hAnsi="Arial" w:cs="Arial"/>
          <w:b/>
          <w:sz w:val="24"/>
          <w:szCs w:val="24"/>
          <w:u w:val="single"/>
        </w:rPr>
        <w:t xml:space="preserve">Instructors: </w:t>
      </w: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0"/>
      </w:tblGrid>
      <w:tr w:rsidR="00F847CE" w:rsidRPr="001F7DC7" w:rsidTr="00503B7A">
        <w:trPr>
          <w:trHeight w:val="1503"/>
        </w:trPr>
        <w:tc>
          <w:tcPr>
            <w:tcW w:w="6570" w:type="dxa"/>
            <w:tcBorders>
              <w:top w:val="single" w:sz="4" w:space="0" w:color="auto"/>
              <w:bottom w:val="single" w:sz="4" w:space="0" w:color="auto"/>
            </w:tcBorders>
          </w:tcPr>
          <w:p w:rsidR="00F847CE" w:rsidRPr="001F7DC7" w:rsidRDefault="00F847CE" w:rsidP="00503B7A">
            <w:pPr>
              <w:pBdr>
                <w:bottom w:val="single" w:sz="4" w:space="1" w:color="auto"/>
              </w:pBdr>
              <w:rPr>
                <w:rFonts w:ascii="Arial" w:hAnsi="Arial" w:cs="Arial"/>
                <w:b/>
                <w:bCs/>
                <w:color w:val="000000" w:themeColor="text1"/>
                <w:szCs w:val="24"/>
              </w:rPr>
            </w:pPr>
            <w:r w:rsidRPr="001F7DC7">
              <w:rPr>
                <w:rFonts w:ascii="Arial" w:hAnsi="Arial" w:cs="Arial"/>
                <w:b/>
                <w:bCs/>
                <w:color w:val="000000" w:themeColor="text1"/>
                <w:szCs w:val="24"/>
              </w:rPr>
              <w:t>Linda Grande, DNP, RN, CPNP-PC</w:t>
            </w:r>
          </w:p>
          <w:p w:rsidR="00F70430" w:rsidRDefault="00F70430" w:rsidP="00503B7A">
            <w:pPr>
              <w:pBdr>
                <w:bottom w:val="single" w:sz="4" w:space="1" w:color="auto"/>
              </w:pBdr>
              <w:rPr>
                <w:rFonts w:ascii="Arial" w:hAnsi="Arial" w:cs="Arial"/>
                <w:bCs/>
                <w:color w:val="000000" w:themeColor="text1"/>
                <w:szCs w:val="24"/>
              </w:rPr>
            </w:pPr>
            <w:r>
              <w:rPr>
                <w:rFonts w:ascii="Arial" w:hAnsi="Arial" w:cs="Arial"/>
                <w:bCs/>
                <w:color w:val="000000" w:themeColor="text1"/>
                <w:szCs w:val="24"/>
              </w:rPr>
              <w:t>Assistant Clinical Professor</w:t>
            </w:r>
          </w:p>
          <w:p w:rsidR="00F847CE" w:rsidRPr="001F7DC7" w:rsidRDefault="00F847CE" w:rsidP="00503B7A">
            <w:pPr>
              <w:pBdr>
                <w:bottom w:val="single" w:sz="4" w:space="1" w:color="auto"/>
              </w:pBdr>
              <w:rPr>
                <w:rFonts w:ascii="Arial" w:eastAsia="Calibri" w:hAnsi="Arial" w:cs="Arial"/>
                <w:bCs/>
                <w:color w:val="000000" w:themeColor="text1"/>
                <w:szCs w:val="24"/>
              </w:rPr>
            </w:pPr>
            <w:r w:rsidRPr="001F7DC7">
              <w:rPr>
                <w:rFonts w:ascii="Arial" w:eastAsia="Calibri" w:hAnsi="Arial" w:cs="Arial"/>
                <w:bCs/>
                <w:color w:val="000000" w:themeColor="text1"/>
                <w:szCs w:val="24"/>
              </w:rPr>
              <w:t>Office Number:  Pickard Hall Office # 626</w:t>
            </w:r>
          </w:p>
          <w:p w:rsidR="00F847CE" w:rsidRPr="001F7DC7" w:rsidRDefault="00F847CE" w:rsidP="00503B7A">
            <w:pPr>
              <w:pBdr>
                <w:bottom w:val="single" w:sz="4" w:space="1" w:color="auto"/>
              </w:pBdr>
              <w:rPr>
                <w:rFonts w:ascii="Arial" w:eastAsia="Calibri" w:hAnsi="Arial" w:cs="Arial"/>
                <w:bCs/>
                <w:color w:val="000000" w:themeColor="text1"/>
                <w:szCs w:val="24"/>
              </w:rPr>
            </w:pPr>
            <w:r w:rsidRPr="001F7DC7">
              <w:rPr>
                <w:rFonts w:ascii="Arial" w:eastAsia="Calibri" w:hAnsi="Arial" w:cs="Arial"/>
                <w:bCs/>
                <w:color w:val="000000" w:themeColor="text1"/>
                <w:szCs w:val="24"/>
              </w:rPr>
              <w:t>Office Telephone Number:  (817) 272-2776</w:t>
            </w:r>
            <w:r w:rsidR="001F7DC7">
              <w:rPr>
                <w:rFonts w:ascii="Arial" w:eastAsia="Calibri" w:hAnsi="Arial" w:cs="Arial"/>
                <w:bCs/>
                <w:color w:val="000000" w:themeColor="text1"/>
                <w:szCs w:val="24"/>
              </w:rPr>
              <w:t xml:space="preserve">   </w:t>
            </w:r>
            <w:r w:rsidR="00A64F40" w:rsidRPr="001F7DC7">
              <w:rPr>
                <w:rFonts w:ascii="Arial" w:eastAsia="Calibri" w:hAnsi="Arial" w:cs="Arial"/>
                <w:bCs/>
                <w:color w:val="000000" w:themeColor="text1"/>
                <w:szCs w:val="24"/>
              </w:rPr>
              <w:t>Hours: by appt</w:t>
            </w:r>
          </w:p>
          <w:p w:rsidR="00F847CE" w:rsidRPr="001F7DC7" w:rsidRDefault="00F847CE" w:rsidP="00503B7A">
            <w:pPr>
              <w:pBdr>
                <w:bottom w:val="single" w:sz="4" w:space="1" w:color="auto"/>
              </w:pBdr>
              <w:rPr>
                <w:rFonts w:ascii="Arial" w:hAnsi="Arial" w:cs="Arial"/>
                <w:bCs/>
                <w:color w:val="000000" w:themeColor="text1"/>
                <w:szCs w:val="24"/>
              </w:rPr>
            </w:pPr>
            <w:r w:rsidRPr="001F7DC7">
              <w:rPr>
                <w:rFonts w:ascii="Arial" w:hAnsi="Arial" w:cs="Arial"/>
                <w:bCs/>
                <w:color w:val="000000" w:themeColor="text1"/>
                <w:szCs w:val="24"/>
              </w:rPr>
              <w:t xml:space="preserve">Email Address: </w:t>
            </w:r>
            <w:hyperlink r:id="rId8" w:history="1">
              <w:r w:rsidRPr="001F7DC7">
                <w:rPr>
                  <w:rStyle w:val="Hyperlink"/>
                  <w:rFonts w:ascii="Arial" w:hAnsi="Arial" w:cs="Arial"/>
                  <w:szCs w:val="24"/>
                </w:rPr>
                <w:t>grande@uta.edu</w:t>
              </w:r>
            </w:hyperlink>
            <w:r w:rsidRPr="001F7DC7">
              <w:rPr>
                <w:rFonts w:ascii="Arial" w:hAnsi="Arial" w:cs="Arial"/>
                <w:bCs/>
                <w:color w:val="000000" w:themeColor="text1"/>
                <w:szCs w:val="24"/>
              </w:rPr>
              <w:t xml:space="preserve"> </w:t>
            </w:r>
          </w:p>
          <w:p w:rsidR="00F847CE" w:rsidRPr="001F7DC7" w:rsidRDefault="00F847CE" w:rsidP="00503B7A">
            <w:pPr>
              <w:pBdr>
                <w:bottom w:val="single" w:sz="4" w:space="1" w:color="auto"/>
              </w:pBdr>
              <w:rPr>
                <w:rStyle w:val="Hyperlink"/>
                <w:rFonts w:ascii="Arial" w:hAnsi="Arial" w:cs="Arial"/>
                <w:bCs/>
                <w:color w:val="auto"/>
                <w:szCs w:val="24"/>
                <w:u w:val="none"/>
              </w:rPr>
            </w:pPr>
            <w:r w:rsidRPr="001F7DC7">
              <w:rPr>
                <w:rFonts w:ascii="Arial" w:hAnsi="Arial" w:cs="Arial"/>
                <w:bCs/>
                <w:color w:val="000000" w:themeColor="text1"/>
                <w:szCs w:val="24"/>
              </w:rPr>
              <w:t xml:space="preserve">Faculty Profile: </w:t>
            </w:r>
            <w:r w:rsidRPr="001F7DC7">
              <w:rPr>
                <w:rFonts w:ascii="Arial" w:hAnsi="Arial" w:cs="Arial"/>
                <w:bCs/>
                <w:color w:val="0000FF"/>
                <w:szCs w:val="24"/>
              </w:rPr>
              <w:t>http://w</w:t>
            </w:r>
            <w:r w:rsidR="003E4F96" w:rsidRPr="001F7DC7">
              <w:rPr>
                <w:rFonts w:ascii="Arial" w:hAnsi="Arial" w:cs="Arial"/>
                <w:bCs/>
                <w:color w:val="0000FF"/>
                <w:szCs w:val="24"/>
              </w:rPr>
              <w:t>ww.uta.edu/mentis/profile/grande</w:t>
            </w:r>
          </w:p>
          <w:p w:rsidR="00F847CE" w:rsidRPr="001F7DC7" w:rsidRDefault="00F847CE" w:rsidP="00503B7A">
            <w:pPr>
              <w:rPr>
                <w:rFonts w:ascii="Arial" w:eastAsia="Calibri" w:hAnsi="Arial" w:cs="Arial"/>
                <w:b/>
                <w:bCs/>
                <w:color w:val="000000" w:themeColor="text1"/>
                <w:szCs w:val="24"/>
              </w:rPr>
            </w:pPr>
            <w:r w:rsidRPr="001F7DC7">
              <w:rPr>
                <w:rFonts w:ascii="Arial" w:eastAsia="Calibri" w:hAnsi="Arial" w:cs="Arial"/>
                <w:b/>
                <w:bCs/>
                <w:color w:val="000000" w:themeColor="text1"/>
                <w:szCs w:val="24"/>
              </w:rPr>
              <w:t xml:space="preserve">Mary Jane (Janie) </w:t>
            </w:r>
            <w:proofErr w:type="spellStart"/>
            <w:r w:rsidRPr="001F7DC7">
              <w:rPr>
                <w:rFonts w:ascii="Arial" w:eastAsia="Calibri" w:hAnsi="Arial" w:cs="Arial"/>
                <w:b/>
                <w:bCs/>
                <w:color w:val="000000" w:themeColor="text1"/>
                <w:szCs w:val="24"/>
              </w:rPr>
              <w:t>Haskew</w:t>
            </w:r>
            <w:proofErr w:type="spellEnd"/>
            <w:r w:rsidRPr="001F7DC7">
              <w:rPr>
                <w:rFonts w:ascii="Arial" w:eastAsia="Calibri" w:hAnsi="Arial" w:cs="Arial"/>
                <w:b/>
                <w:bCs/>
                <w:color w:val="000000" w:themeColor="text1"/>
                <w:szCs w:val="24"/>
              </w:rPr>
              <w:t>, MSN, RN, CPNP</w:t>
            </w:r>
          </w:p>
          <w:p w:rsidR="00F847CE" w:rsidRPr="001F7DC7" w:rsidRDefault="00F847CE" w:rsidP="00503B7A">
            <w:pPr>
              <w:rPr>
                <w:rFonts w:ascii="Arial" w:eastAsia="Calibri" w:hAnsi="Arial" w:cs="Arial"/>
                <w:bCs/>
                <w:i/>
                <w:color w:val="000000" w:themeColor="text1"/>
                <w:szCs w:val="24"/>
              </w:rPr>
            </w:pPr>
            <w:r w:rsidRPr="001F7DC7">
              <w:rPr>
                <w:rFonts w:ascii="Arial" w:eastAsia="Calibri" w:hAnsi="Arial" w:cs="Arial"/>
                <w:bCs/>
                <w:color w:val="000000" w:themeColor="text1"/>
                <w:szCs w:val="24"/>
              </w:rPr>
              <w:t>Clinical Instructor</w:t>
            </w:r>
          </w:p>
          <w:p w:rsidR="00F847CE" w:rsidRPr="001F7DC7" w:rsidRDefault="00F847CE" w:rsidP="00503B7A">
            <w:pPr>
              <w:rPr>
                <w:rFonts w:ascii="Arial" w:hAnsi="Arial" w:cs="Arial"/>
                <w:color w:val="000000" w:themeColor="text1"/>
                <w:szCs w:val="24"/>
              </w:rPr>
            </w:pPr>
            <w:r w:rsidRPr="001F7DC7">
              <w:rPr>
                <w:rFonts w:ascii="Arial" w:hAnsi="Arial" w:cs="Arial"/>
                <w:color w:val="000000" w:themeColor="text1"/>
                <w:szCs w:val="24"/>
              </w:rPr>
              <w:t>Office Number:  Pickard Hall Office # 626</w:t>
            </w:r>
          </w:p>
          <w:p w:rsidR="00F847CE" w:rsidRPr="001F7DC7" w:rsidRDefault="00F847CE" w:rsidP="00503B7A">
            <w:pPr>
              <w:rPr>
                <w:rFonts w:ascii="Arial" w:hAnsi="Arial" w:cs="Arial"/>
                <w:color w:val="000000" w:themeColor="text1"/>
                <w:szCs w:val="24"/>
              </w:rPr>
            </w:pPr>
            <w:r w:rsidRPr="001F7DC7">
              <w:rPr>
                <w:rFonts w:ascii="Arial" w:hAnsi="Arial" w:cs="Arial"/>
                <w:color w:val="000000" w:themeColor="text1"/>
                <w:szCs w:val="24"/>
              </w:rPr>
              <w:t>Office Telephone Number:  (817) 272-2776</w:t>
            </w:r>
            <w:r w:rsidR="001F7DC7">
              <w:rPr>
                <w:rFonts w:ascii="Arial" w:hAnsi="Arial" w:cs="Arial"/>
                <w:color w:val="000000" w:themeColor="text1"/>
                <w:szCs w:val="24"/>
              </w:rPr>
              <w:t xml:space="preserve">   </w:t>
            </w:r>
            <w:r w:rsidR="00A64F40" w:rsidRPr="001F7DC7">
              <w:rPr>
                <w:rFonts w:ascii="Arial" w:eastAsia="Calibri" w:hAnsi="Arial" w:cs="Arial"/>
                <w:bCs/>
                <w:color w:val="000000" w:themeColor="text1"/>
                <w:szCs w:val="24"/>
              </w:rPr>
              <w:t>Hours: by appt</w:t>
            </w:r>
          </w:p>
          <w:p w:rsidR="00F847CE" w:rsidRPr="001F7DC7" w:rsidRDefault="00F847CE" w:rsidP="00503B7A">
            <w:pPr>
              <w:rPr>
                <w:rFonts w:ascii="Arial" w:eastAsia="Calibri" w:hAnsi="Arial" w:cs="Arial"/>
                <w:bCs/>
                <w:color w:val="4F81BD" w:themeColor="accent1"/>
                <w:szCs w:val="24"/>
                <w:u w:val="single"/>
              </w:rPr>
            </w:pPr>
            <w:r w:rsidRPr="001F7DC7">
              <w:rPr>
                <w:rFonts w:ascii="Arial" w:eastAsia="Calibri" w:hAnsi="Arial" w:cs="Arial"/>
                <w:bCs/>
                <w:color w:val="000000" w:themeColor="text1"/>
                <w:szCs w:val="24"/>
              </w:rPr>
              <w:t xml:space="preserve">Email Address: </w:t>
            </w:r>
            <w:hyperlink r:id="rId9" w:history="1">
              <w:r w:rsidRPr="001F7DC7">
                <w:rPr>
                  <w:rFonts w:ascii="Arial" w:eastAsia="Calibri" w:hAnsi="Arial" w:cs="Arial"/>
                  <w:bCs/>
                  <w:color w:val="0000FF"/>
                  <w:szCs w:val="24"/>
                  <w:u w:val="single"/>
                </w:rPr>
                <w:t>haskew@uta.edu</w:t>
              </w:r>
            </w:hyperlink>
          </w:p>
          <w:p w:rsidR="00F847CE" w:rsidRPr="001F7DC7" w:rsidRDefault="00F847CE" w:rsidP="00A64F40">
            <w:pPr>
              <w:rPr>
                <w:rFonts w:ascii="Arial" w:eastAsia="Calibri" w:hAnsi="Arial" w:cs="Arial"/>
                <w:bCs/>
                <w:szCs w:val="24"/>
              </w:rPr>
            </w:pPr>
            <w:r w:rsidRPr="001F7DC7">
              <w:rPr>
                <w:rFonts w:ascii="Arial" w:eastAsia="Calibri" w:hAnsi="Arial" w:cs="Arial"/>
                <w:bCs/>
                <w:color w:val="000000" w:themeColor="text1"/>
                <w:szCs w:val="24"/>
              </w:rPr>
              <w:t>Faculty Profile:</w:t>
            </w:r>
            <w:r w:rsidRPr="001F7DC7">
              <w:rPr>
                <w:rFonts w:ascii="Arial" w:hAnsi="Arial" w:cs="Arial"/>
                <w:color w:val="000000" w:themeColor="text1"/>
                <w:szCs w:val="24"/>
              </w:rPr>
              <w:t xml:space="preserve"> </w:t>
            </w:r>
            <w:r w:rsidRPr="001F7DC7">
              <w:rPr>
                <w:rFonts w:ascii="Arial" w:hAnsi="Arial" w:cs="Arial"/>
                <w:color w:val="0000FF"/>
                <w:szCs w:val="24"/>
              </w:rPr>
              <w:t>h</w:t>
            </w:r>
            <w:r w:rsidRPr="001F7DC7">
              <w:rPr>
                <w:rFonts w:ascii="Arial" w:eastAsia="Calibri" w:hAnsi="Arial" w:cs="Arial"/>
                <w:bCs/>
                <w:color w:val="0000FF"/>
                <w:szCs w:val="24"/>
              </w:rPr>
              <w:t>ttps://</w:t>
            </w:r>
            <w:r w:rsidR="00A64F40" w:rsidRPr="001F7DC7">
              <w:rPr>
                <w:rFonts w:ascii="Arial" w:eastAsia="Calibri" w:hAnsi="Arial" w:cs="Arial"/>
                <w:bCs/>
                <w:color w:val="0000FF"/>
                <w:szCs w:val="24"/>
              </w:rPr>
              <w:t>www.uta.edu/mentis/profile/Haskew</w:t>
            </w:r>
          </w:p>
        </w:tc>
      </w:tr>
      <w:tr w:rsidR="00F847CE" w:rsidRPr="001F7DC7" w:rsidTr="00503B7A">
        <w:trPr>
          <w:trHeight w:val="1457"/>
        </w:trPr>
        <w:tc>
          <w:tcPr>
            <w:tcW w:w="6570" w:type="dxa"/>
            <w:tcBorders>
              <w:top w:val="single" w:sz="4" w:space="0" w:color="auto"/>
              <w:bottom w:val="single" w:sz="4" w:space="0" w:color="auto"/>
            </w:tcBorders>
          </w:tcPr>
          <w:p w:rsidR="007A5D9C" w:rsidRPr="001F7DC7" w:rsidRDefault="007A5D9C" w:rsidP="007A5D9C">
            <w:pPr>
              <w:ind w:left="1530" w:hanging="1530"/>
              <w:rPr>
                <w:rFonts w:ascii="Arial" w:hAnsi="Arial" w:cs="Arial"/>
                <w:b/>
                <w:szCs w:val="24"/>
              </w:rPr>
            </w:pPr>
            <w:r w:rsidRPr="001F7DC7">
              <w:rPr>
                <w:rFonts w:ascii="Arial" w:hAnsi="Arial" w:cs="Arial"/>
                <w:b/>
                <w:szCs w:val="24"/>
              </w:rPr>
              <w:t xml:space="preserve">Cathy </w:t>
            </w:r>
            <w:proofErr w:type="spellStart"/>
            <w:r w:rsidRPr="001F7DC7">
              <w:rPr>
                <w:rFonts w:ascii="Arial" w:hAnsi="Arial" w:cs="Arial"/>
                <w:b/>
                <w:szCs w:val="24"/>
              </w:rPr>
              <w:t>Lux</w:t>
            </w:r>
            <w:proofErr w:type="spellEnd"/>
            <w:r w:rsidRPr="001F7DC7">
              <w:rPr>
                <w:rFonts w:ascii="Arial" w:hAnsi="Arial" w:cs="Arial"/>
                <w:b/>
                <w:szCs w:val="24"/>
              </w:rPr>
              <w:t>, DNP, RN, CPNP</w:t>
            </w:r>
          </w:p>
          <w:p w:rsidR="007A5D9C" w:rsidRPr="001F7DC7" w:rsidRDefault="007A5D9C" w:rsidP="007A5D9C">
            <w:pPr>
              <w:rPr>
                <w:rFonts w:ascii="Arial" w:eastAsia="Calibri" w:hAnsi="Arial" w:cs="Arial"/>
                <w:bCs/>
                <w:i/>
                <w:color w:val="000000" w:themeColor="text1"/>
                <w:szCs w:val="24"/>
              </w:rPr>
            </w:pPr>
            <w:r w:rsidRPr="001F7DC7">
              <w:rPr>
                <w:rFonts w:ascii="Arial" w:eastAsia="Calibri" w:hAnsi="Arial" w:cs="Arial"/>
                <w:bCs/>
                <w:color w:val="000000" w:themeColor="text1"/>
                <w:szCs w:val="24"/>
              </w:rPr>
              <w:t>Clinical Instructor</w:t>
            </w:r>
          </w:p>
          <w:p w:rsidR="007A5D9C" w:rsidRPr="001F7DC7" w:rsidRDefault="007A5D9C" w:rsidP="007A5D9C">
            <w:pPr>
              <w:rPr>
                <w:rFonts w:ascii="Arial" w:hAnsi="Arial" w:cs="Arial"/>
                <w:color w:val="000000" w:themeColor="text1"/>
                <w:szCs w:val="24"/>
              </w:rPr>
            </w:pPr>
            <w:r w:rsidRPr="001F7DC7">
              <w:rPr>
                <w:rFonts w:ascii="Arial" w:hAnsi="Arial" w:cs="Arial"/>
                <w:color w:val="000000" w:themeColor="text1"/>
                <w:szCs w:val="24"/>
              </w:rPr>
              <w:t>Office Telephone Nu</w:t>
            </w:r>
            <w:r w:rsidR="001F7DC7">
              <w:rPr>
                <w:rFonts w:ascii="Arial" w:hAnsi="Arial" w:cs="Arial"/>
                <w:color w:val="000000" w:themeColor="text1"/>
                <w:szCs w:val="24"/>
              </w:rPr>
              <w:t xml:space="preserve">mber:  (817) 272-2776   </w:t>
            </w:r>
            <w:r w:rsidRPr="001F7DC7">
              <w:rPr>
                <w:rFonts w:ascii="Arial" w:eastAsia="Calibri" w:hAnsi="Arial" w:cs="Arial"/>
                <w:bCs/>
                <w:color w:val="000000" w:themeColor="text1"/>
                <w:szCs w:val="24"/>
              </w:rPr>
              <w:t>Hours: by appt</w:t>
            </w:r>
          </w:p>
          <w:p w:rsidR="007A5D9C" w:rsidRPr="001F7DC7" w:rsidRDefault="007A5D9C" w:rsidP="007A5D9C">
            <w:pPr>
              <w:rPr>
                <w:rFonts w:ascii="Arial" w:eastAsia="Calibri" w:hAnsi="Arial" w:cs="Arial"/>
                <w:bCs/>
                <w:color w:val="000000" w:themeColor="text1"/>
                <w:szCs w:val="24"/>
                <w:u w:val="single"/>
              </w:rPr>
            </w:pPr>
            <w:r w:rsidRPr="001F7DC7">
              <w:rPr>
                <w:rFonts w:ascii="Arial" w:eastAsia="Calibri" w:hAnsi="Arial" w:cs="Arial"/>
                <w:bCs/>
                <w:color w:val="000000" w:themeColor="text1"/>
                <w:szCs w:val="24"/>
              </w:rPr>
              <w:t xml:space="preserve">Email Address: </w:t>
            </w:r>
            <w:hyperlink r:id="rId10" w:history="1">
              <w:r w:rsidRPr="001F7DC7">
                <w:rPr>
                  <w:rStyle w:val="Hyperlink"/>
                  <w:rFonts w:ascii="Arial" w:eastAsia="Calibri" w:hAnsi="Arial" w:cs="Arial"/>
                  <w:bCs/>
                  <w:szCs w:val="24"/>
                </w:rPr>
                <w:t>Catherine.Lux@uta.edu</w:t>
              </w:r>
            </w:hyperlink>
          </w:p>
          <w:p w:rsidR="007A5D9C" w:rsidRPr="001F7DC7" w:rsidRDefault="007A5D9C" w:rsidP="007A5D9C">
            <w:pPr>
              <w:pBdr>
                <w:bottom w:val="single" w:sz="4" w:space="1" w:color="auto"/>
              </w:pBdr>
              <w:rPr>
                <w:rFonts w:ascii="Arial" w:hAnsi="Arial" w:cs="Arial"/>
                <w:szCs w:val="24"/>
              </w:rPr>
            </w:pPr>
            <w:r w:rsidRPr="001F7DC7">
              <w:rPr>
                <w:rFonts w:ascii="Arial" w:eastAsia="Calibri" w:hAnsi="Arial" w:cs="Arial"/>
                <w:bCs/>
                <w:color w:val="000000" w:themeColor="text1"/>
                <w:szCs w:val="24"/>
              </w:rPr>
              <w:t>Faculty Profile:</w:t>
            </w:r>
            <w:r w:rsidRPr="001F7DC7">
              <w:rPr>
                <w:rFonts w:ascii="Arial" w:hAnsi="Arial" w:cs="Arial"/>
                <w:color w:val="000000" w:themeColor="text1"/>
                <w:szCs w:val="24"/>
              </w:rPr>
              <w:t xml:space="preserve"> </w:t>
            </w:r>
            <w:hyperlink r:id="rId11" w:history="1">
              <w:r w:rsidRPr="001F7DC7">
                <w:rPr>
                  <w:rStyle w:val="Hyperlink"/>
                  <w:rFonts w:ascii="Arial" w:hAnsi="Arial" w:cs="Arial"/>
                  <w:szCs w:val="24"/>
                </w:rPr>
                <w:t>h</w:t>
              </w:r>
              <w:r w:rsidRPr="001F7DC7">
                <w:rPr>
                  <w:rStyle w:val="Hyperlink"/>
                  <w:rFonts w:ascii="Arial" w:eastAsia="Calibri" w:hAnsi="Arial" w:cs="Arial"/>
                  <w:bCs/>
                  <w:szCs w:val="24"/>
                </w:rPr>
                <w:t>ttps://www.uta.edu/mentis/profile/cathy-lux</w:t>
              </w:r>
            </w:hyperlink>
          </w:p>
          <w:p w:rsidR="00F847CE" w:rsidRPr="00025A77" w:rsidRDefault="00F847CE" w:rsidP="00025A77">
            <w:pPr>
              <w:ind w:left="1530" w:hanging="1530"/>
              <w:rPr>
                <w:rFonts w:ascii="Arial" w:hAnsi="Arial" w:cs="Arial"/>
                <w:b/>
                <w:bCs/>
                <w:color w:val="000000" w:themeColor="text1"/>
                <w:szCs w:val="24"/>
              </w:rPr>
            </w:pPr>
          </w:p>
        </w:tc>
      </w:tr>
    </w:tbl>
    <w:p w:rsidR="00F847CE" w:rsidRPr="001F7DC7" w:rsidRDefault="00F847CE" w:rsidP="004A2BD1">
      <w:pPr>
        <w:ind w:left="1530" w:hanging="1530"/>
        <w:rPr>
          <w:rFonts w:ascii="Arial" w:hAnsi="Arial" w:cs="Arial"/>
          <w:sz w:val="24"/>
          <w:szCs w:val="24"/>
        </w:rPr>
      </w:pPr>
      <w:r w:rsidRPr="001F7DC7">
        <w:rPr>
          <w:rFonts w:ascii="Arial" w:hAnsi="Arial" w:cs="Arial"/>
          <w:sz w:val="24"/>
          <w:szCs w:val="24"/>
        </w:rPr>
        <w:tab/>
        <w:t xml:space="preserve">   </w:t>
      </w:r>
    </w:p>
    <w:p w:rsidR="00A64F40" w:rsidRPr="001F7DC7" w:rsidRDefault="00F847CE" w:rsidP="00F847CE">
      <w:pPr>
        <w:pBdr>
          <w:bottom w:val="single" w:sz="4" w:space="1" w:color="auto"/>
        </w:pBdr>
        <w:rPr>
          <w:rFonts w:ascii="Arial" w:hAnsi="Arial" w:cs="Arial"/>
          <w:bCs/>
          <w:sz w:val="24"/>
          <w:szCs w:val="24"/>
        </w:rPr>
      </w:pPr>
      <w:r w:rsidRPr="001F7DC7">
        <w:rPr>
          <w:rFonts w:ascii="Arial" w:hAnsi="Arial" w:cs="Arial"/>
          <w:bCs/>
          <w:sz w:val="24"/>
          <w:szCs w:val="24"/>
        </w:rPr>
        <w:t xml:space="preserve">                 </w:t>
      </w:r>
    </w:p>
    <w:p w:rsidR="00A64F40" w:rsidRPr="001F7DC7" w:rsidRDefault="00A64F40" w:rsidP="00F847CE">
      <w:pPr>
        <w:pBdr>
          <w:bottom w:val="single" w:sz="4" w:space="1" w:color="auto"/>
        </w:pBdr>
        <w:rPr>
          <w:rFonts w:ascii="Arial" w:hAnsi="Arial" w:cs="Arial"/>
          <w:bCs/>
          <w:sz w:val="24"/>
          <w:szCs w:val="24"/>
        </w:rPr>
      </w:pPr>
    </w:p>
    <w:p w:rsidR="004A2BD1" w:rsidRPr="001F7DC7" w:rsidRDefault="004A2BD1" w:rsidP="00F847CE">
      <w:pPr>
        <w:pBdr>
          <w:bottom w:val="single" w:sz="4" w:space="1" w:color="auto"/>
        </w:pBdr>
        <w:rPr>
          <w:rFonts w:ascii="Arial" w:hAnsi="Arial" w:cs="Arial"/>
          <w:bCs/>
          <w:sz w:val="24"/>
          <w:szCs w:val="24"/>
        </w:rPr>
      </w:pPr>
    </w:p>
    <w:p w:rsidR="004A2BD1" w:rsidRPr="001F7DC7" w:rsidRDefault="004A2BD1" w:rsidP="00F847CE">
      <w:pPr>
        <w:pBdr>
          <w:bottom w:val="single" w:sz="4" w:space="1" w:color="auto"/>
        </w:pBdr>
        <w:rPr>
          <w:rFonts w:ascii="Arial" w:hAnsi="Arial" w:cs="Arial"/>
          <w:bCs/>
          <w:sz w:val="24"/>
          <w:szCs w:val="24"/>
        </w:rPr>
      </w:pPr>
    </w:p>
    <w:p w:rsidR="004A2BD1" w:rsidRPr="001F7DC7" w:rsidRDefault="004A2BD1" w:rsidP="00F847CE">
      <w:pPr>
        <w:pBdr>
          <w:bottom w:val="single" w:sz="4" w:space="1" w:color="auto"/>
        </w:pBdr>
        <w:rPr>
          <w:rFonts w:ascii="Arial" w:hAnsi="Arial" w:cs="Arial"/>
          <w:bCs/>
          <w:sz w:val="24"/>
          <w:szCs w:val="24"/>
        </w:rPr>
      </w:pPr>
    </w:p>
    <w:p w:rsidR="004A2BD1" w:rsidRPr="001F7DC7" w:rsidRDefault="004A2BD1" w:rsidP="00F847CE">
      <w:pPr>
        <w:pBdr>
          <w:bottom w:val="single" w:sz="4" w:space="1" w:color="auto"/>
        </w:pBdr>
        <w:rPr>
          <w:rFonts w:ascii="Arial" w:hAnsi="Arial" w:cs="Arial"/>
          <w:bCs/>
          <w:sz w:val="24"/>
          <w:szCs w:val="24"/>
        </w:rPr>
      </w:pPr>
    </w:p>
    <w:p w:rsidR="004A2BD1" w:rsidRDefault="004A2BD1" w:rsidP="00F847CE">
      <w:pPr>
        <w:pBdr>
          <w:bottom w:val="single" w:sz="4" w:space="1" w:color="auto"/>
        </w:pBdr>
        <w:rPr>
          <w:rFonts w:ascii="Arial" w:hAnsi="Arial" w:cs="Arial"/>
          <w:bCs/>
          <w:sz w:val="24"/>
          <w:szCs w:val="24"/>
        </w:rPr>
      </w:pPr>
    </w:p>
    <w:p w:rsidR="001F7DC7" w:rsidRDefault="001F7DC7" w:rsidP="00F847CE">
      <w:pPr>
        <w:pBdr>
          <w:bottom w:val="single" w:sz="4" w:space="1" w:color="auto"/>
        </w:pBdr>
        <w:rPr>
          <w:rFonts w:ascii="Arial" w:hAnsi="Arial" w:cs="Arial"/>
          <w:bCs/>
          <w:sz w:val="24"/>
          <w:szCs w:val="24"/>
        </w:rPr>
      </w:pPr>
    </w:p>
    <w:p w:rsidR="001F7DC7" w:rsidRDefault="001F7DC7" w:rsidP="00F847CE">
      <w:pPr>
        <w:pBdr>
          <w:bottom w:val="single" w:sz="4" w:space="1" w:color="auto"/>
        </w:pBdr>
        <w:rPr>
          <w:rFonts w:ascii="Arial" w:hAnsi="Arial" w:cs="Arial"/>
          <w:bCs/>
          <w:sz w:val="24"/>
          <w:szCs w:val="24"/>
        </w:rPr>
      </w:pPr>
    </w:p>
    <w:p w:rsidR="001F7DC7" w:rsidRDefault="001F7DC7" w:rsidP="00F847CE">
      <w:pPr>
        <w:pBdr>
          <w:bottom w:val="single" w:sz="4" w:space="1" w:color="auto"/>
        </w:pBdr>
        <w:rPr>
          <w:rFonts w:ascii="Arial" w:hAnsi="Arial" w:cs="Arial"/>
          <w:bCs/>
          <w:sz w:val="24"/>
          <w:szCs w:val="24"/>
        </w:rPr>
      </w:pPr>
    </w:p>
    <w:p w:rsidR="001F7DC7" w:rsidRDefault="001F7DC7" w:rsidP="00F847CE">
      <w:pPr>
        <w:pBdr>
          <w:bottom w:val="single" w:sz="4" w:space="1" w:color="auto"/>
        </w:pBdr>
        <w:rPr>
          <w:rFonts w:ascii="Arial" w:hAnsi="Arial" w:cs="Arial"/>
          <w:bCs/>
          <w:sz w:val="24"/>
          <w:szCs w:val="24"/>
        </w:rPr>
      </w:pPr>
    </w:p>
    <w:p w:rsidR="008A21DE" w:rsidRDefault="008A21DE" w:rsidP="00F847CE">
      <w:pPr>
        <w:pBdr>
          <w:bottom w:val="single" w:sz="4" w:space="1" w:color="auto"/>
        </w:pBdr>
        <w:rPr>
          <w:rFonts w:ascii="Arial" w:hAnsi="Arial" w:cs="Arial"/>
          <w:bCs/>
          <w:sz w:val="24"/>
          <w:szCs w:val="24"/>
        </w:rPr>
      </w:pPr>
    </w:p>
    <w:p w:rsidR="0028489C" w:rsidRDefault="0028489C" w:rsidP="00F847CE">
      <w:pPr>
        <w:pBdr>
          <w:bottom w:val="single" w:sz="4" w:space="1" w:color="auto"/>
        </w:pBdr>
        <w:rPr>
          <w:rFonts w:ascii="Arial" w:hAnsi="Arial" w:cs="Arial"/>
          <w:bCs/>
          <w:sz w:val="24"/>
          <w:szCs w:val="24"/>
        </w:rPr>
      </w:pPr>
    </w:p>
    <w:p w:rsidR="0028489C" w:rsidRDefault="0028489C" w:rsidP="00F847CE">
      <w:pPr>
        <w:pBdr>
          <w:bottom w:val="single" w:sz="4" w:space="1" w:color="auto"/>
        </w:pBdr>
        <w:rPr>
          <w:rFonts w:ascii="Arial" w:hAnsi="Arial" w:cs="Arial"/>
          <w:bCs/>
          <w:sz w:val="24"/>
          <w:szCs w:val="24"/>
        </w:rPr>
      </w:pPr>
    </w:p>
    <w:p w:rsidR="0028489C" w:rsidRDefault="0028489C" w:rsidP="00F847CE">
      <w:pPr>
        <w:pBdr>
          <w:bottom w:val="single" w:sz="4" w:space="1" w:color="auto"/>
        </w:pBdr>
        <w:rPr>
          <w:rFonts w:ascii="Arial" w:hAnsi="Arial" w:cs="Arial"/>
          <w:bCs/>
          <w:sz w:val="24"/>
          <w:szCs w:val="24"/>
        </w:rPr>
      </w:pPr>
    </w:p>
    <w:p w:rsidR="0028489C" w:rsidRDefault="0028489C" w:rsidP="00F847CE">
      <w:pPr>
        <w:pBdr>
          <w:bottom w:val="single" w:sz="4" w:space="1" w:color="auto"/>
        </w:pBdr>
        <w:rPr>
          <w:rFonts w:ascii="Arial" w:hAnsi="Arial" w:cs="Arial"/>
          <w:bCs/>
          <w:sz w:val="24"/>
          <w:szCs w:val="24"/>
        </w:rPr>
      </w:pPr>
    </w:p>
    <w:p w:rsidR="0028489C" w:rsidRDefault="0028489C" w:rsidP="00F847CE">
      <w:pPr>
        <w:pBdr>
          <w:bottom w:val="single" w:sz="4" w:space="1" w:color="auto"/>
        </w:pBdr>
        <w:rPr>
          <w:rFonts w:ascii="Arial" w:hAnsi="Arial" w:cs="Arial"/>
          <w:bCs/>
          <w:sz w:val="24"/>
          <w:szCs w:val="24"/>
        </w:rPr>
      </w:pPr>
    </w:p>
    <w:p w:rsidR="0028489C" w:rsidRDefault="0028489C" w:rsidP="00F847CE">
      <w:pPr>
        <w:pBdr>
          <w:bottom w:val="single" w:sz="4" w:space="1" w:color="auto"/>
        </w:pBdr>
        <w:rPr>
          <w:rFonts w:ascii="Arial" w:hAnsi="Arial" w:cs="Arial"/>
          <w:bCs/>
          <w:sz w:val="24"/>
          <w:szCs w:val="24"/>
        </w:rPr>
      </w:pPr>
    </w:p>
    <w:p w:rsidR="0028489C" w:rsidRDefault="0028489C" w:rsidP="00F847CE">
      <w:pPr>
        <w:pBdr>
          <w:bottom w:val="single" w:sz="4" w:space="1" w:color="auto"/>
        </w:pBdr>
        <w:rPr>
          <w:rFonts w:ascii="Arial" w:hAnsi="Arial" w:cs="Arial"/>
          <w:bCs/>
          <w:sz w:val="24"/>
          <w:szCs w:val="24"/>
        </w:rPr>
      </w:pPr>
    </w:p>
    <w:p w:rsidR="004A2BD1" w:rsidRDefault="004A2BD1" w:rsidP="00F847CE">
      <w:pPr>
        <w:pBdr>
          <w:bottom w:val="single" w:sz="4" w:space="1" w:color="auto"/>
        </w:pBdr>
        <w:rPr>
          <w:rFonts w:ascii="Arial" w:hAnsi="Arial" w:cs="Arial"/>
          <w:bCs/>
          <w:sz w:val="24"/>
          <w:szCs w:val="24"/>
        </w:rPr>
      </w:pPr>
    </w:p>
    <w:p w:rsidR="0028489C" w:rsidRPr="001F7DC7" w:rsidRDefault="0028489C" w:rsidP="00F847CE">
      <w:pPr>
        <w:pBdr>
          <w:bottom w:val="single" w:sz="4" w:space="1" w:color="auto"/>
        </w:pBdr>
        <w:rPr>
          <w:rFonts w:ascii="Arial" w:hAnsi="Arial" w:cs="Arial"/>
          <w:bCs/>
          <w:sz w:val="24"/>
          <w:szCs w:val="24"/>
        </w:rPr>
      </w:pPr>
    </w:p>
    <w:p w:rsidR="008A21DE" w:rsidRDefault="008A21DE" w:rsidP="00F847CE">
      <w:pPr>
        <w:contextualSpacing/>
        <w:rPr>
          <w:rFonts w:ascii="Arial" w:hAnsi="Arial" w:cs="Arial"/>
          <w:bCs/>
          <w:sz w:val="24"/>
          <w:szCs w:val="24"/>
        </w:rPr>
      </w:pPr>
    </w:p>
    <w:p w:rsidR="00F847CE" w:rsidRPr="003C0A49" w:rsidRDefault="00F847CE" w:rsidP="00F847CE">
      <w:pPr>
        <w:contextualSpacing/>
        <w:rPr>
          <w:rFonts w:ascii="Arial" w:hAnsi="Arial" w:cs="Arial"/>
          <w:sz w:val="24"/>
          <w:szCs w:val="24"/>
        </w:rPr>
      </w:pPr>
      <w:r w:rsidRPr="003C0A49">
        <w:rPr>
          <w:rFonts w:ascii="Arial" w:hAnsi="Arial" w:cs="Arial"/>
          <w:b/>
          <w:sz w:val="24"/>
          <w:szCs w:val="24"/>
          <w:u w:val="single"/>
        </w:rPr>
        <w:t>Section Information</w:t>
      </w:r>
      <w:r w:rsidRPr="003C0A49">
        <w:rPr>
          <w:rFonts w:ascii="Arial" w:hAnsi="Arial" w:cs="Arial"/>
          <w:b/>
          <w:sz w:val="24"/>
          <w:szCs w:val="24"/>
        </w:rPr>
        <w:t xml:space="preserve">: </w:t>
      </w:r>
      <w:r w:rsidRPr="003C0A49">
        <w:rPr>
          <w:rFonts w:ascii="Arial" w:hAnsi="Arial" w:cs="Arial"/>
          <w:sz w:val="24"/>
          <w:szCs w:val="24"/>
        </w:rPr>
        <w:t>NURS 5306 Sec</w:t>
      </w:r>
      <w:r w:rsidR="00352458">
        <w:rPr>
          <w:rFonts w:ascii="Arial" w:hAnsi="Arial" w:cs="Arial"/>
          <w:sz w:val="24"/>
          <w:szCs w:val="24"/>
        </w:rPr>
        <w:t>tions 001-004</w:t>
      </w:r>
    </w:p>
    <w:p w:rsidR="00F847CE" w:rsidRPr="003C0A49" w:rsidRDefault="00F847CE" w:rsidP="00F847CE">
      <w:pPr>
        <w:rPr>
          <w:rFonts w:ascii="Arial" w:hAnsi="Arial" w:cs="Arial"/>
          <w:sz w:val="24"/>
          <w:szCs w:val="24"/>
        </w:rPr>
      </w:pPr>
    </w:p>
    <w:p w:rsidR="001F7DC7" w:rsidRPr="003C0A49" w:rsidRDefault="001F7DC7" w:rsidP="001F7DC7">
      <w:pPr>
        <w:rPr>
          <w:rFonts w:ascii="Arial" w:hAnsi="Arial" w:cs="Arial"/>
          <w:b/>
          <w:sz w:val="24"/>
          <w:szCs w:val="24"/>
        </w:rPr>
      </w:pPr>
      <w:r w:rsidRPr="003C0A49">
        <w:rPr>
          <w:rFonts w:ascii="Arial" w:hAnsi="Arial" w:cs="Arial"/>
          <w:b/>
          <w:sz w:val="24"/>
          <w:szCs w:val="24"/>
          <w:u w:val="single"/>
        </w:rPr>
        <w:t>Time and Place of Class Meetings</w:t>
      </w:r>
      <w:r w:rsidRPr="003C0A49">
        <w:rPr>
          <w:rFonts w:ascii="Arial" w:hAnsi="Arial" w:cs="Arial"/>
          <w:b/>
          <w:sz w:val="24"/>
          <w:szCs w:val="24"/>
        </w:rPr>
        <w:t>:</w:t>
      </w:r>
    </w:p>
    <w:p w:rsidR="001F7DC7" w:rsidRPr="003C0A49" w:rsidRDefault="001F7DC7" w:rsidP="001F7DC7">
      <w:pPr>
        <w:rPr>
          <w:rFonts w:ascii="Arial" w:hAnsi="Arial" w:cs="Arial"/>
          <w:sz w:val="24"/>
          <w:szCs w:val="24"/>
        </w:rPr>
      </w:pPr>
      <w:r w:rsidRPr="003C0A49">
        <w:rPr>
          <w:rFonts w:ascii="Arial" w:hAnsi="Arial" w:cs="Arial"/>
          <w:sz w:val="24"/>
          <w:szCs w:val="24"/>
        </w:rPr>
        <w:t xml:space="preserve">Saturdays 9am- 5pm, Pickard Hall Rm. </w:t>
      </w:r>
      <w:r w:rsidR="00181B69">
        <w:rPr>
          <w:rFonts w:ascii="Arial" w:hAnsi="Arial" w:cs="Arial"/>
          <w:sz w:val="24"/>
          <w:szCs w:val="24"/>
        </w:rPr>
        <w:t>205</w:t>
      </w:r>
    </w:p>
    <w:p w:rsidR="001F7DC7" w:rsidRPr="003C0A49" w:rsidRDefault="001F7DC7" w:rsidP="001F7DC7">
      <w:pPr>
        <w:rPr>
          <w:rFonts w:ascii="Arial" w:hAnsi="Arial" w:cs="Arial"/>
          <w:sz w:val="24"/>
          <w:szCs w:val="24"/>
        </w:rPr>
      </w:pPr>
      <w:r w:rsidRPr="003C0A49">
        <w:rPr>
          <w:rFonts w:ascii="Arial" w:hAnsi="Arial" w:cs="Arial"/>
          <w:sz w:val="24"/>
          <w:szCs w:val="24"/>
        </w:rPr>
        <w:t xml:space="preserve"> </w:t>
      </w:r>
    </w:p>
    <w:p w:rsidR="001F7DC7" w:rsidRPr="003C0A49" w:rsidRDefault="001F7DC7" w:rsidP="001F7DC7">
      <w:pPr>
        <w:rPr>
          <w:rFonts w:ascii="Arial" w:hAnsi="Arial" w:cs="Arial"/>
          <w:sz w:val="24"/>
          <w:szCs w:val="24"/>
        </w:rPr>
      </w:pPr>
      <w:r w:rsidRPr="003C0A49">
        <w:rPr>
          <w:rFonts w:ascii="Arial" w:hAnsi="Arial" w:cs="Arial"/>
          <w:b/>
          <w:sz w:val="24"/>
          <w:szCs w:val="24"/>
          <w:u w:val="single"/>
        </w:rPr>
        <w:t>Description of Course Content</w:t>
      </w:r>
      <w:r w:rsidRPr="003C0A49">
        <w:rPr>
          <w:rFonts w:ascii="Arial" w:hAnsi="Arial" w:cs="Arial"/>
          <w:b/>
          <w:sz w:val="24"/>
          <w:szCs w:val="24"/>
        </w:rPr>
        <w:t xml:space="preserve">: </w:t>
      </w:r>
    </w:p>
    <w:p w:rsidR="001F7DC7" w:rsidRPr="003C0A49" w:rsidRDefault="001F7DC7" w:rsidP="001F7DC7">
      <w:pPr>
        <w:rPr>
          <w:rFonts w:ascii="Arial" w:hAnsi="Arial" w:cs="Arial"/>
          <w:sz w:val="24"/>
          <w:szCs w:val="24"/>
        </w:rPr>
      </w:pPr>
      <w:r w:rsidRPr="003C0A49">
        <w:rPr>
          <w:rFonts w:ascii="Arial" w:hAnsi="Arial" w:cs="Arial"/>
          <w:sz w:val="24"/>
          <w:szCs w:val="24"/>
        </w:rPr>
        <w:t>Foundations of advanced clinical practice in the primary care of children, birth to 21 years with a family centered approach on growth and development, health promotion and mana</w:t>
      </w:r>
      <w:r w:rsidR="00103ABF" w:rsidRPr="003C0A49">
        <w:rPr>
          <w:rFonts w:ascii="Arial" w:hAnsi="Arial" w:cs="Arial"/>
          <w:sz w:val="24"/>
          <w:szCs w:val="24"/>
        </w:rPr>
        <w:t>gement of common health problems.</w:t>
      </w:r>
      <w:r w:rsidRPr="003C0A49">
        <w:rPr>
          <w:rFonts w:ascii="Arial" w:hAnsi="Arial" w:cs="Arial"/>
          <w:sz w:val="24"/>
          <w:szCs w:val="24"/>
        </w:rPr>
        <w:t xml:space="preserve"> </w:t>
      </w:r>
    </w:p>
    <w:p w:rsidR="00103ABF" w:rsidRPr="003C0A49" w:rsidRDefault="00103ABF" w:rsidP="001F7DC7">
      <w:pPr>
        <w:rPr>
          <w:rFonts w:ascii="Arial" w:hAnsi="Arial" w:cs="Arial"/>
          <w:sz w:val="24"/>
          <w:szCs w:val="24"/>
        </w:rPr>
      </w:pPr>
    </w:p>
    <w:p w:rsidR="00F847CE" w:rsidRPr="003C0A49" w:rsidRDefault="00F847CE" w:rsidP="00F847CE">
      <w:pPr>
        <w:rPr>
          <w:rFonts w:ascii="Arial" w:hAnsi="Arial" w:cs="Arial"/>
          <w:sz w:val="24"/>
          <w:szCs w:val="24"/>
        </w:rPr>
      </w:pPr>
      <w:r w:rsidRPr="003C0A49">
        <w:rPr>
          <w:rFonts w:ascii="Arial" w:hAnsi="Arial" w:cs="Arial"/>
          <w:b/>
          <w:sz w:val="24"/>
          <w:szCs w:val="24"/>
          <w:u w:val="single"/>
        </w:rPr>
        <w:t>Other Requirements</w:t>
      </w:r>
      <w:r w:rsidRPr="003C0A49">
        <w:rPr>
          <w:rFonts w:ascii="Arial" w:hAnsi="Arial" w:cs="Arial"/>
          <w:b/>
          <w:sz w:val="24"/>
          <w:szCs w:val="24"/>
        </w:rPr>
        <w:t xml:space="preserve">:  </w:t>
      </w:r>
    </w:p>
    <w:p w:rsidR="00F847CE" w:rsidRPr="003C0A49" w:rsidRDefault="00F847CE" w:rsidP="00F847CE">
      <w:pPr>
        <w:rPr>
          <w:rFonts w:ascii="Arial" w:hAnsi="Arial" w:cs="Arial"/>
          <w:sz w:val="24"/>
          <w:szCs w:val="24"/>
        </w:rPr>
      </w:pPr>
      <w:r w:rsidRPr="003C0A49">
        <w:rPr>
          <w:rFonts w:ascii="Arial" w:hAnsi="Arial" w:cs="Arial"/>
          <w:sz w:val="24"/>
          <w:szCs w:val="24"/>
        </w:rPr>
        <w:t>Prerequisites:</w:t>
      </w:r>
      <w:r w:rsidR="00F279E1" w:rsidRPr="003C0A49">
        <w:rPr>
          <w:rFonts w:ascii="Arial" w:hAnsi="Arial" w:cs="Arial"/>
          <w:b/>
          <w:sz w:val="24"/>
          <w:szCs w:val="24"/>
        </w:rPr>
        <w:t xml:space="preserve"> </w:t>
      </w:r>
      <w:r w:rsidRPr="003C0A49">
        <w:rPr>
          <w:rFonts w:ascii="Arial" w:hAnsi="Arial" w:cs="Arial"/>
          <w:sz w:val="24"/>
          <w:szCs w:val="24"/>
        </w:rPr>
        <w:t>NURS 5418, 5334 or Certificate Standing</w:t>
      </w:r>
    </w:p>
    <w:p w:rsidR="00F847CE" w:rsidRPr="003C0A49" w:rsidRDefault="00F847CE" w:rsidP="00F847CE">
      <w:pPr>
        <w:rPr>
          <w:rFonts w:ascii="Arial" w:hAnsi="Arial" w:cs="Arial"/>
          <w:sz w:val="24"/>
          <w:szCs w:val="24"/>
        </w:rPr>
      </w:pPr>
      <w:r w:rsidRPr="003C0A49">
        <w:rPr>
          <w:rFonts w:ascii="Arial" w:hAnsi="Arial" w:cs="Arial"/>
          <w:sz w:val="24"/>
          <w:szCs w:val="24"/>
        </w:rPr>
        <w:t xml:space="preserve">There are attendance requirements for regular class meetings. Please see further information under the section </w:t>
      </w:r>
      <w:r w:rsidRPr="003C0A49">
        <w:rPr>
          <w:rFonts w:ascii="Arial" w:hAnsi="Arial" w:cs="Arial"/>
          <w:b/>
          <w:i/>
          <w:sz w:val="24"/>
          <w:szCs w:val="24"/>
        </w:rPr>
        <w:t>“Attendance.”</w:t>
      </w:r>
      <w:r w:rsidRPr="003C0A49">
        <w:rPr>
          <w:rFonts w:ascii="Arial" w:hAnsi="Arial" w:cs="Arial"/>
          <w:sz w:val="24"/>
          <w:szCs w:val="24"/>
        </w:rPr>
        <w:t xml:space="preserve"> </w:t>
      </w:r>
    </w:p>
    <w:p w:rsidR="00F847CE" w:rsidRPr="003C0A49" w:rsidRDefault="00F847CE" w:rsidP="00F847CE">
      <w:pPr>
        <w:rPr>
          <w:rFonts w:ascii="Arial" w:hAnsi="Arial" w:cs="Arial"/>
          <w:sz w:val="24"/>
          <w:szCs w:val="24"/>
        </w:rPr>
      </w:pPr>
      <w:r w:rsidRPr="003C0A49">
        <w:rPr>
          <w:rFonts w:ascii="Arial" w:hAnsi="Arial" w:cs="Arial"/>
          <w:sz w:val="24"/>
          <w:szCs w:val="24"/>
        </w:rPr>
        <w:t xml:space="preserve">In addition to class, 40 hours of </w:t>
      </w:r>
      <w:proofErr w:type="spellStart"/>
      <w:r w:rsidRPr="003C0A49">
        <w:rPr>
          <w:rFonts w:ascii="Arial" w:hAnsi="Arial" w:cs="Arial"/>
          <w:sz w:val="24"/>
          <w:szCs w:val="24"/>
        </w:rPr>
        <w:t>precepted</w:t>
      </w:r>
      <w:proofErr w:type="spellEnd"/>
      <w:r w:rsidRPr="003C0A49">
        <w:rPr>
          <w:rFonts w:ascii="Arial" w:hAnsi="Arial" w:cs="Arial"/>
          <w:sz w:val="24"/>
          <w:szCs w:val="24"/>
        </w:rPr>
        <w:t xml:space="preserve"> clinical are required. Please see further information under the section </w:t>
      </w:r>
      <w:r w:rsidRPr="003C0A49">
        <w:rPr>
          <w:rFonts w:ascii="Arial" w:hAnsi="Arial" w:cs="Arial"/>
          <w:b/>
          <w:i/>
          <w:sz w:val="24"/>
          <w:szCs w:val="24"/>
        </w:rPr>
        <w:t xml:space="preserve">“Clinical.” </w:t>
      </w:r>
      <w:r w:rsidRPr="003C0A49">
        <w:rPr>
          <w:rFonts w:ascii="Arial" w:hAnsi="Arial" w:cs="Arial"/>
          <w:sz w:val="24"/>
          <w:szCs w:val="24"/>
        </w:rPr>
        <w:t>More information can also be found in the “Clinical Guidelines, Evaluation Forms, &amp; Assignment Information” packet posted on Blackboard.</w:t>
      </w:r>
    </w:p>
    <w:p w:rsidR="001F7DC7" w:rsidRPr="003C0A49" w:rsidRDefault="001F7DC7" w:rsidP="00F847CE">
      <w:pPr>
        <w:rPr>
          <w:rFonts w:ascii="Arial" w:hAnsi="Arial" w:cs="Arial"/>
          <w:sz w:val="24"/>
          <w:szCs w:val="24"/>
        </w:rPr>
      </w:pPr>
    </w:p>
    <w:p w:rsidR="00F847CE" w:rsidRPr="003C0A49" w:rsidRDefault="00F847CE" w:rsidP="00F847CE">
      <w:pPr>
        <w:rPr>
          <w:rFonts w:ascii="Arial" w:hAnsi="Arial" w:cs="Arial"/>
          <w:b/>
          <w:sz w:val="24"/>
          <w:szCs w:val="24"/>
        </w:rPr>
      </w:pPr>
      <w:r w:rsidRPr="003C0A49">
        <w:rPr>
          <w:rFonts w:ascii="Arial" w:hAnsi="Arial" w:cs="Arial"/>
          <w:b/>
          <w:sz w:val="24"/>
          <w:szCs w:val="24"/>
          <w:u w:val="single"/>
        </w:rPr>
        <w:t>Student Learning Outcomes</w:t>
      </w:r>
      <w:r w:rsidRPr="003C0A49">
        <w:rPr>
          <w:rFonts w:ascii="Arial" w:hAnsi="Arial" w:cs="Arial"/>
          <w:b/>
          <w:sz w:val="24"/>
          <w:szCs w:val="24"/>
        </w:rPr>
        <w:t xml:space="preserve">:  </w:t>
      </w:r>
    </w:p>
    <w:p w:rsidR="00F847CE" w:rsidRPr="003C0A49" w:rsidRDefault="00F847CE" w:rsidP="00F847CE">
      <w:pPr>
        <w:rPr>
          <w:rFonts w:ascii="Arial" w:hAnsi="Arial" w:cs="Arial"/>
          <w:b/>
          <w:sz w:val="24"/>
          <w:szCs w:val="24"/>
        </w:rPr>
      </w:pPr>
      <w:r w:rsidRPr="003C0A49">
        <w:rPr>
          <w:rFonts w:ascii="Arial" w:hAnsi="Arial" w:cs="Arial"/>
          <w:sz w:val="24"/>
          <w:szCs w:val="24"/>
        </w:rPr>
        <w:t>Upon completion of the course, the student will be able to:</w:t>
      </w:r>
    </w:p>
    <w:p w:rsidR="00F847CE" w:rsidRPr="003C0A49" w:rsidRDefault="00F847CE" w:rsidP="00F847CE">
      <w:pPr>
        <w:numPr>
          <w:ilvl w:val="0"/>
          <w:numId w:val="4"/>
        </w:numPr>
        <w:rPr>
          <w:rFonts w:ascii="Arial" w:hAnsi="Arial" w:cs="Arial"/>
          <w:sz w:val="24"/>
          <w:szCs w:val="24"/>
        </w:rPr>
      </w:pPr>
      <w:r w:rsidRPr="003C0A49">
        <w:rPr>
          <w:rFonts w:ascii="Arial" w:hAnsi="Arial" w:cs="Arial"/>
          <w:sz w:val="24"/>
          <w:szCs w:val="24"/>
        </w:rPr>
        <w:t>Analyze the empirical and theoretical knowledge of the unique anatomic structures, physiological and psychological process in the care of the pediatric and adolescent patient.</w:t>
      </w:r>
    </w:p>
    <w:p w:rsidR="00F847CE" w:rsidRPr="003C0A49" w:rsidRDefault="00F847CE" w:rsidP="00F847CE">
      <w:pPr>
        <w:numPr>
          <w:ilvl w:val="0"/>
          <w:numId w:val="4"/>
        </w:numPr>
        <w:rPr>
          <w:rFonts w:ascii="Arial" w:hAnsi="Arial" w:cs="Arial"/>
          <w:sz w:val="24"/>
          <w:szCs w:val="24"/>
        </w:rPr>
      </w:pPr>
      <w:r w:rsidRPr="003C0A49">
        <w:rPr>
          <w:rFonts w:ascii="Arial" w:hAnsi="Arial" w:cs="Arial"/>
          <w:sz w:val="24"/>
          <w:szCs w:val="24"/>
        </w:rPr>
        <w:t>Apply family and developmental theory in the care of the pediatric and adolescent patient.</w:t>
      </w:r>
    </w:p>
    <w:p w:rsidR="00F847CE" w:rsidRPr="003C0A49" w:rsidRDefault="00F847CE" w:rsidP="00F847CE">
      <w:pPr>
        <w:numPr>
          <w:ilvl w:val="0"/>
          <w:numId w:val="4"/>
        </w:numPr>
        <w:rPr>
          <w:rFonts w:ascii="Arial" w:hAnsi="Arial" w:cs="Arial"/>
          <w:sz w:val="24"/>
          <w:szCs w:val="24"/>
        </w:rPr>
      </w:pPr>
      <w:r w:rsidRPr="003C0A49">
        <w:rPr>
          <w:rFonts w:ascii="Arial" w:hAnsi="Arial" w:cs="Arial"/>
          <w:sz w:val="24"/>
          <w:szCs w:val="24"/>
        </w:rPr>
        <w:t>Demonstrate critical thinking and effective communication to assist children and their families in primary prevention to health promotion.</w:t>
      </w:r>
    </w:p>
    <w:p w:rsidR="00F847CE" w:rsidRPr="003C0A49" w:rsidRDefault="00F847CE" w:rsidP="00F847CE">
      <w:pPr>
        <w:numPr>
          <w:ilvl w:val="0"/>
          <w:numId w:val="4"/>
        </w:numPr>
        <w:rPr>
          <w:rFonts w:ascii="Arial" w:hAnsi="Arial" w:cs="Arial"/>
          <w:sz w:val="24"/>
          <w:szCs w:val="24"/>
        </w:rPr>
      </w:pPr>
      <w:r w:rsidRPr="003C0A49">
        <w:rPr>
          <w:rFonts w:ascii="Arial" w:hAnsi="Arial" w:cs="Arial"/>
          <w:sz w:val="24"/>
          <w:szCs w:val="24"/>
        </w:rPr>
        <w:t>Demonstrate knowledge of basic management of the pediatric patient with common acute minor illness and appropriate referral.</w:t>
      </w:r>
    </w:p>
    <w:p w:rsidR="00F847CE" w:rsidRPr="003C0A49" w:rsidRDefault="00F847CE" w:rsidP="00F847CE">
      <w:pPr>
        <w:numPr>
          <w:ilvl w:val="0"/>
          <w:numId w:val="4"/>
        </w:numPr>
        <w:rPr>
          <w:rFonts w:ascii="Arial" w:hAnsi="Arial" w:cs="Arial"/>
          <w:sz w:val="24"/>
          <w:szCs w:val="24"/>
        </w:rPr>
      </w:pPr>
      <w:r w:rsidRPr="003C0A49">
        <w:rPr>
          <w:rFonts w:ascii="Arial" w:hAnsi="Arial" w:cs="Arial"/>
          <w:sz w:val="24"/>
          <w:szCs w:val="24"/>
        </w:rPr>
        <w:t>Implement culturally sensitive care to the pediatric and adolescent patient and family.</w:t>
      </w:r>
    </w:p>
    <w:p w:rsidR="00F847CE" w:rsidRPr="003C0A49" w:rsidRDefault="00F847CE" w:rsidP="00F847CE">
      <w:pPr>
        <w:pStyle w:val="ListParagraph"/>
        <w:numPr>
          <w:ilvl w:val="0"/>
          <w:numId w:val="4"/>
        </w:numPr>
        <w:rPr>
          <w:rFonts w:ascii="Arial" w:hAnsi="Arial" w:cs="Arial"/>
          <w:sz w:val="24"/>
          <w:szCs w:val="24"/>
        </w:rPr>
      </w:pPr>
      <w:r w:rsidRPr="003C0A49">
        <w:rPr>
          <w:rFonts w:ascii="Arial" w:hAnsi="Arial" w:cs="Arial"/>
          <w:sz w:val="24"/>
          <w:szCs w:val="24"/>
        </w:rPr>
        <w:t>Use current research in the management of health and illness in the pediatric patient role using research methodologies.</w:t>
      </w:r>
    </w:p>
    <w:p w:rsidR="00F847CE" w:rsidRPr="003C0A49" w:rsidRDefault="00F847CE" w:rsidP="00F847CE">
      <w:pPr>
        <w:rPr>
          <w:rFonts w:ascii="Arial" w:hAnsi="Arial" w:cs="Arial"/>
          <w:b/>
          <w:sz w:val="24"/>
          <w:szCs w:val="24"/>
        </w:rPr>
      </w:pPr>
    </w:p>
    <w:p w:rsidR="001F7DC7" w:rsidRPr="003C0A49" w:rsidRDefault="001F7DC7" w:rsidP="001F7DC7">
      <w:pPr>
        <w:rPr>
          <w:rFonts w:ascii="Arial" w:hAnsi="Arial" w:cs="Arial"/>
          <w:b/>
          <w:sz w:val="24"/>
          <w:szCs w:val="24"/>
        </w:rPr>
      </w:pPr>
      <w:r w:rsidRPr="003C0A49">
        <w:rPr>
          <w:rFonts w:ascii="Arial" w:hAnsi="Arial" w:cs="Arial"/>
          <w:b/>
          <w:sz w:val="24"/>
          <w:szCs w:val="24"/>
          <w:u w:val="single"/>
        </w:rPr>
        <w:t>Required Textbooks and Other Course Materials</w:t>
      </w:r>
      <w:r w:rsidRPr="003C0A49">
        <w:rPr>
          <w:rFonts w:ascii="Arial" w:hAnsi="Arial" w:cs="Arial"/>
          <w:b/>
          <w:sz w:val="24"/>
          <w:szCs w:val="24"/>
        </w:rPr>
        <w:t>:</w:t>
      </w:r>
    </w:p>
    <w:p w:rsidR="001F7DC7" w:rsidRPr="003C0A49" w:rsidRDefault="001F7DC7" w:rsidP="001F7DC7">
      <w:pPr>
        <w:numPr>
          <w:ilvl w:val="0"/>
          <w:numId w:val="9"/>
        </w:numPr>
        <w:ind w:left="360" w:right="-108"/>
        <w:contextualSpacing/>
        <w:rPr>
          <w:rFonts w:ascii="Arial" w:eastAsia="Calibri" w:hAnsi="Arial" w:cs="Arial"/>
          <w:b/>
          <w:sz w:val="24"/>
          <w:szCs w:val="24"/>
          <w:lang w:eastAsia="en-US"/>
        </w:rPr>
      </w:pPr>
      <w:r w:rsidRPr="003C0A49">
        <w:rPr>
          <w:rFonts w:ascii="Arial" w:eastAsia="Calibri" w:hAnsi="Arial" w:cs="Arial"/>
          <w:sz w:val="24"/>
          <w:szCs w:val="24"/>
          <w:lang w:eastAsia="en-US"/>
        </w:rPr>
        <w:t xml:space="preserve">Provence, S., &amp; </w:t>
      </w:r>
      <w:proofErr w:type="spellStart"/>
      <w:r w:rsidRPr="003C0A49">
        <w:rPr>
          <w:rFonts w:ascii="Arial" w:eastAsia="Calibri" w:hAnsi="Arial" w:cs="Arial"/>
          <w:sz w:val="24"/>
          <w:szCs w:val="24"/>
          <w:lang w:eastAsia="en-US"/>
        </w:rPr>
        <w:t>Apfel</w:t>
      </w:r>
      <w:proofErr w:type="spellEnd"/>
      <w:r w:rsidRPr="003C0A49">
        <w:rPr>
          <w:rFonts w:ascii="Arial" w:eastAsia="Calibri" w:hAnsi="Arial" w:cs="Arial"/>
          <w:sz w:val="24"/>
          <w:szCs w:val="24"/>
          <w:lang w:eastAsia="en-US"/>
        </w:rPr>
        <w:t xml:space="preserve">, N. H. (2001). </w:t>
      </w:r>
      <w:r w:rsidRPr="003C0A49">
        <w:rPr>
          <w:rFonts w:ascii="Arial" w:eastAsia="Calibri" w:hAnsi="Arial" w:cs="Arial"/>
          <w:i/>
          <w:sz w:val="24"/>
          <w:szCs w:val="24"/>
          <w:lang w:eastAsia="en-US"/>
        </w:rPr>
        <w:t>Infant-toddler and Family Instrument (ITFI)</w:t>
      </w:r>
      <w:r w:rsidRPr="003C0A49">
        <w:rPr>
          <w:rFonts w:ascii="Arial" w:eastAsia="Calibri" w:hAnsi="Arial" w:cs="Arial"/>
          <w:bCs/>
          <w:sz w:val="24"/>
          <w:szCs w:val="24"/>
          <w:lang w:eastAsia="en-US"/>
        </w:rPr>
        <w:t xml:space="preserve">. (set of 15; only 1 needed) Baltimore, MD: Paul H. Brookes Publishing Co., Inc.  </w:t>
      </w:r>
      <w:r w:rsidRPr="003C0A49">
        <w:rPr>
          <w:rFonts w:ascii="Arial" w:eastAsia="Calibri" w:hAnsi="Arial" w:cs="Arial"/>
          <w:b/>
          <w:sz w:val="24"/>
          <w:szCs w:val="24"/>
          <w:lang w:eastAsia="en-US"/>
        </w:rPr>
        <w:t>ISBN: 978-1557664921</w:t>
      </w:r>
    </w:p>
    <w:p w:rsidR="001F7DC7" w:rsidRPr="003C0A49" w:rsidRDefault="001F7DC7" w:rsidP="001F7DC7">
      <w:pPr>
        <w:numPr>
          <w:ilvl w:val="0"/>
          <w:numId w:val="9"/>
        </w:numPr>
        <w:tabs>
          <w:tab w:val="left" w:pos="8352"/>
        </w:tabs>
        <w:ind w:left="360"/>
        <w:contextualSpacing/>
        <w:rPr>
          <w:rFonts w:ascii="Arial" w:hAnsi="Arial" w:cs="Arial"/>
          <w:sz w:val="24"/>
          <w:szCs w:val="24"/>
        </w:rPr>
      </w:pPr>
      <w:r w:rsidRPr="003C0A49">
        <w:rPr>
          <w:rFonts w:ascii="Arial" w:hAnsi="Arial" w:cs="Arial"/>
          <w:sz w:val="24"/>
          <w:szCs w:val="24"/>
        </w:rPr>
        <w:t xml:space="preserve">Burns, C., Dunn, A., Brady, M., Barber, N., </w:t>
      </w:r>
      <w:proofErr w:type="spellStart"/>
      <w:r w:rsidRPr="003C0A49">
        <w:rPr>
          <w:rFonts w:ascii="Arial" w:hAnsi="Arial" w:cs="Arial"/>
          <w:sz w:val="24"/>
          <w:szCs w:val="24"/>
        </w:rPr>
        <w:t>Blosser</w:t>
      </w:r>
      <w:proofErr w:type="spellEnd"/>
      <w:r w:rsidRPr="003C0A49">
        <w:rPr>
          <w:rFonts w:ascii="Arial" w:hAnsi="Arial" w:cs="Arial"/>
          <w:sz w:val="24"/>
          <w:szCs w:val="24"/>
        </w:rPr>
        <w:t xml:space="preserve">, C., (2017). </w:t>
      </w:r>
      <w:r w:rsidRPr="003C0A49">
        <w:rPr>
          <w:rFonts w:ascii="Arial" w:hAnsi="Arial" w:cs="Arial"/>
          <w:i/>
          <w:sz w:val="24"/>
          <w:szCs w:val="24"/>
        </w:rPr>
        <w:t>Pediatric Primary Care</w:t>
      </w:r>
      <w:r w:rsidRPr="003C0A49">
        <w:rPr>
          <w:rFonts w:ascii="Arial" w:hAnsi="Arial" w:cs="Arial"/>
          <w:sz w:val="24"/>
          <w:szCs w:val="24"/>
        </w:rPr>
        <w:t>. (6</w:t>
      </w:r>
      <w:r w:rsidRPr="003C0A49">
        <w:rPr>
          <w:rFonts w:ascii="Arial" w:hAnsi="Arial" w:cs="Arial"/>
          <w:sz w:val="24"/>
          <w:szCs w:val="24"/>
          <w:vertAlign w:val="superscript"/>
        </w:rPr>
        <w:t>th</w:t>
      </w:r>
      <w:r w:rsidRPr="003C0A49">
        <w:rPr>
          <w:rFonts w:ascii="Arial" w:hAnsi="Arial" w:cs="Arial"/>
          <w:sz w:val="24"/>
          <w:szCs w:val="24"/>
        </w:rPr>
        <w:t xml:space="preserve"> </w:t>
      </w:r>
      <w:proofErr w:type="gramStart"/>
      <w:r w:rsidRPr="003C0A49">
        <w:rPr>
          <w:rFonts w:ascii="Arial" w:hAnsi="Arial" w:cs="Arial"/>
          <w:sz w:val="24"/>
          <w:szCs w:val="24"/>
        </w:rPr>
        <w:t>ed</w:t>
      </w:r>
      <w:proofErr w:type="gramEnd"/>
      <w:r w:rsidRPr="003C0A49">
        <w:rPr>
          <w:rFonts w:ascii="Arial" w:hAnsi="Arial" w:cs="Arial"/>
          <w:sz w:val="24"/>
          <w:szCs w:val="24"/>
        </w:rPr>
        <w:t xml:space="preserve">.). Philadelphia, PA: Elsevier Saunders. </w:t>
      </w:r>
      <w:r w:rsidRPr="003C0A49">
        <w:rPr>
          <w:rStyle w:val="Strong"/>
          <w:rFonts w:ascii="Arial" w:hAnsi="Arial" w:cs="Arial"/>
          <w:sz w:val="24"/>
          <w:szCs w:val="24"/>
        </w:rPr>
        <w:t>ISBN</w:t>
      </w:r>
      <w:r w:rsidRPr="003C0A49">
        <w:rPr>
          <w:rFonts w:ascii="Arial" w:hAnsi="Arial" w:cs="Arial"/>
          <w:sz w:val="24"/>
          <w:szCs w:val="24"/>
        </w:rPr>
        <w:t xml:space="preserve">:  </w:t>
      </w:r>
      <w:r w:rsidRPr="003C0A49">
        <w:rPr>
          <w:rStyle w:val="Strong"/>
          <w:rFonts w:ascii="Arial" w:hAnsi="Arial" w:cs="Arial"/>
          <w:sz w:val="24"/>
          <w:szCs w:val="24"/>
        </w:rPr>
        <w:t>9780323243384</w:t>
      </w:r>
    </w:p>
    <w:p w:rsidR="001F7DC7" w:rsidRPr="003C0A49" w:rsidRDefault="001F7DC7" w:rsidP="001F7DC7">
      <w:pPr>
        <w:numPr>
          <w:ilvl w:val="0"/>
          <w:numId w:val="9"/>
        </w:numPr>
        <w:ind w:left="360"/>
        <w:contextualSpacing/>
        <w:rPr>
          <w:rFonts w:ascii="Arial" w:eastAsia="Calibri" w:hAnsi="Arial" w:cs="Arial"/>
          <w:bCs/>
          <w:sz w:val="24"/>
          <w:szCs w:val="24"/>
          <w:lang w:eastAsia="en-US"/>
        </w:rPr>
      </w:pPr>
      <w:r w:rsidRPr="003C0A49">
        <w:rPr>
          <w:rFonts w:ascii="Arial" w:eastAsia="Calibri" w:hAnsi="Arial" w:cs="Arial"/>
          <w:bCs/>
          <w:sz w:val="24"/>
          <w:szCs w:val="24"/>
          <w:lang w:eastAsia="en-US"/>
        </w:rPr>
        <w:t>Hagan, J. F., Shaw, J. S., &amp; Duncan, P. (</w:t>
      </w:r>
      <w:proofErr w:type="spellStart"/>
      <w:r w:rsidRPr="003C0A49">
        <w:rPr>
          <w:rFonts w:ascii="Arial" w:eastAsia="Calibri" w:hAnsi="Arial" w:cs="Arial"/>
          <w:bCs/>
          <w:sz w:val="24"/>
          <w:szCs w:val="24"/>
          <w:lang w:eastAsia="en-US"/>
        </w:rPr>
        <w:t>Eds</w:t>
      </w:r>
      <w:proofErr w:type="spellEnd"/>
      <w:r w:rsidRPr="003C0A49">
        <w:rPr>
          <w:rFonts w:ascii="Arial" w:eastAsia="Calibri" w:hAnsi="Arial" w:cs="Arial"/>
          <w:bCs/>
          <w:sz w:val="24"/>
          <w:szCs w:val="24"/>
          <w:lang w:eastAsia="en-US"/>
        </w:rPr>
        <w:t xml:space="preserve">). (2008). </w:t>
      </w:r>
      <w:r w:rsidRPr="003C0A49">
        <w:rPr>
          <w:rFonts w:ascii="Arial" w:eastAsia="Calibri" w:hAnsi="Arial" w:cs="Arial"/>
          <w:bCs/>
          <w:i/>
          <w:sz w:val="24"/>
          <w:szCs w:val="24"/>
          <w:lang w:eastAsia="en-US"/>
        </w:rPr>
        <w:t xml:space="preserve">Bright Futures pocket guide: Guidelines for health supervision of infants, children, and adolescents. </w:t>
      </w:r>
      <w:r w:rsidRPr="003C0A49">
        <w:rPr>
          <w:rFonts w:ascii="Arial" w:eastAsia="Calibri" w:hAnsi="Arial" w:cs="Arial"/>
          <w:bCs/>
          <w:sz w:val="24"/>
          <w:szCs w:val="24"/>
          <w:lang w:eastAsia="en-US"/>
        </w:rPr>
        <w:t>(3</w:t>
      </w:r>
      <w:r w:rsidRPr="003C0A49">
        <w:rPr>
          <w:rFonts w:ascii="Arial" w:eastAsia="Calibri" w:hAnsi="Arial" w:cs="Arial"/>
          <w:bCs/>
          <w:sz w:val="24"/>
          <w:szCs w:val="24"/>
          <w:vertAlign w:val="superscript"/>
          <w:lang w:eastAsia="en-US"/>
        </w:rPr>
        <w:t>rd</w:t>
      </w:r>
      <w:r w:rsidRPr="003C0A49">
        <w:rPr>
          <w:rFonts w:ascii="Arial" w:eastAsia="Calibri" w:hAnsi="Arial" w:cs="Arial"/>
          <w:bCs/>
          <w:sz w:val="24"/>
          <w:szCs w:val="24"/>
          <w:lang w:eastAsia="en-US"/>
        </w:rPr>
        <w:t xml:space="preserve"> </w:t>
      </w:r>
      <w:proofErr w:type="gramStart"/>
      <w:r w:rsidRPr="003C0A49">
        <w:rPr>
          <w:rFonts w:ascii="Arial" w:eastAsia="Calibri" w:hAnsi="Arial" w:cs="Arial"/>
          <w:bCs/>
          <w:sz w:val="24"/>
          <w:szCs w:val="24"/>
          <w:lang w:eastAsia="en-US"/>
        </w:rPr>
        <w:t>ed</w:t>
      </w:r>
      <w:proofErr w:type="gramEnd"/>
      <w:r w:rsidRPr="003C0A49">
        <w:rPr>
          <w:rFonts w:ascii="Arial" w:eastAsia="Calibri" w:hAnsi="Arial" w:cs="Arial"/>
          <w:bCs/>
          <w:sz w:val="24"/>
          <w:szCs w:val="24"/>
          <w:lang w:eastAsia="en-US"/>
        </w:rPr>
        <w:t>.).</w:t>
      </w:r>
      <w:r w:rsidRPr="003C0A49">
        <w:rPr>
          <w:rFonts w:ascii="Arial" w:eastAsia="Calibri" w:hAnsi="Arial" w:cs="Arial"/>
          <w:sz w:val="24"/>
          <w:szCs w:val="24"/>
          <w:lang w:eastAsia="en-US"/>
        </w:rPr>
        <w:t xml:space="preserve"> Elk Grove Village, IL: </w:t>
      </w:r>
      <w:r w:rsidRPr="003C0A49">
        <w:rPr>
          <w:rFonts w:ascii="Arial" w:eastAsia="Calibri" w:hAnsi="Arial" w:cs="Arial"/>
          <w:bCs/>
          <w:sz w:val="24"/>
          <w:szCs w:val="24"/>
          <w:lang w:eastAsia="en-US"/>
        </w:rPr>
        <w:t xml:space="preserve">American Academy of Pediatrics. </w:t>
      </w:r>
      <w:r w:rsidRPr="003C0A49">
        <w:rPr>
          <w:rFonts w:ascii="Arial" w:eastAsia="Calibri" w:hAnsi="Arial" w:cs="Arial"/>
          <w:b/>
          <w:sz w:val="24"/>
          <w:szCs w:val="24"/>
          <w:lang w:eastAsia="en-US"/>
        </w:rPr>
        <w:t>ISBN:  9781581102246</w:t>
      </w:r>
    </w:p>
    <w:p w:rsidR="001F7DC7" w:rsidRPr="003C0A49" w:rsidRDefault="001F7DC7" w:rsidP="001F7DC7">
      <w:pPr>
        <w:numPr>
          <w:ilvl w:val="0"/>
          <w:numId w:val="9"/>
        </w:numPr>
        <w:ind w:left="360"/>
        <w:contextualSpacing/>
        <w:rPr>
          <w:rFonts w:ascii="Arial" w:hAnsi="Arial" w:cs="Arial"/>
          <w:bCs/>
          <w:sz w:val="24"/>
          <w:szCs w:val="24"/>
        </w:rPr>
      </w:pPr>
      <w:r w:rsidRPr="003C0A49">
        <w:rPr>
          <w:rFonts w:ascii="Arial" w:hAnsi="Arial" w:cs="Arial"/>
          <w:sz w:val="24"/>
          <w:szCs w:val="24"/>
        </w:rPr>
        <w:lastRenderedPageBreak/>
        <w:t xml:space="preserve">Richardson, B. (2017). </w:t>
      </w:r>
      <w:r w:rsidRPr="003C0A49">
        <w:rPr>
          <w:rFonts w:ascii="Arial" w:hAnsi="Arial" w:cs="Arial"/>
          <w:i/>
          <w:iCs/>
          <w:sz w:val="24"/>
          <w:szCs w:val="24"/>
        </w:rPr>
        <w:t xml:space="preserve">Pediatric Primary Care. </w:t>
      </w:r>
      <w:r w:rsidRPr="003C0A49">
        <w:rPr>
          <w:rFonts w:ascii="Arial" w:hAnsi="Arial" w:cs="Arial"/>
          <w:iCs/>
          <w:sz w:val="24"/>
          <w:szCs w:val="24"/>
        </w:rPr>
        <w:t xml:space="preserve">(3rd </w:t>
      </w:r>
      <w:proofErr w:type="gramStart"/>
      <w:r w:rsidRPr="003C0A49">
        <w:rPr>
          <w:rFonts w:ascii="Arial" w:hAnsi="Arial" w:cs="Arial"/>
          <w:iCs/>
          <w:sz w:val="24"/>
          <w:szCs w:val="24"/>
        </w:rPr>
        <w:t>ed</w:t>
      </w:r>
      <w:proofErr w:type="gramEnd"/>
      <w:r w:rsidRPr="003C0A49">
        <w:rPr>
          <w:rFonts w:ascii="Arial" w:hAnsi="Arial" w:cs="Arial"/>
          <w:iCs/>
          <w:sz w:val="24"/>
          <w:szCs w:val="24"/>
        </w:rPr>
        <w:t>.). J</w:t>
      </w:r>
      <w:r w:rsidRPr="003C0A49">
        <w:rPr>
          <w:rFonts w:ascii="Arial" w:hAnsi="Arial" w:cs="Arial"/>
          <w:color w:val="000000"/>
          <w:sz w:val="24"/>
          <w:szCs w:val="24"/>
        </w:rPr>
        <w:t xml:space="preserve">ones &amp; Bartlett Learning.  </w:t>
      </w:r>
      <w:r w:rsidRPr="003C0A49">
        <w:rPr>
          <w:rFonts w:ascii="Arial" w:hAnsi="Arial" w:cs="Arial"/>
          <w:b/>
          <w:bCs/>
          <w:sz w:val="24"/>
          <w:szCs w:val="24"/>
        </w:rPr>
        <w:t xml:space="preserve">ISBN:  </w:t>
      </w:r>
      <w:r w:rsidRPr="003C0A49">
        <w:rPr>
          <w:rStyle w:val="a-size-base"/>
          <w:rFonts w:ascii="Arial" w:hAnsi="Arial" w:cs="Arial"/>
          <w:sz w:val="24"/>
          <w:szCs w:val="24"/>
        </w:rPr>
        <w:t>978-1284093100</w:t>
      </w:r>
    </w:p>
    <w:p w:rsidR="001F7DC7" w:rsidRPr="003C0A49" w:rsidRDefault="001F7DC7" w:rsidP="001F7DC7">
      <w:pPr>
        <w:tabs>
          <w:tab w:val="left" w:pos="1185"/>
        </w:tabs>
        <w:contextualSpacing/>
        <w:rPr>
          <w:rFonts w:ascii="Arial" w:hAnsi="Arial" w:cs="Arial"/>
          <w:bCs/>
          <w:sz w:val="24"/>
          <w:szCs w:val="24"/>
        </w:rPr>
      </w:pPr>
      <w:r w:rsidRPr="003C0A49">
        <w:rPr>
          <w:rFonts w:ascii="Arial" w:hAnsi="Arial" w:cs="Arial"/>
          <w:bCs/>
          <w:sz w:val="24"/>
          <w:szCs w:val="24"/>
        </w:rPr>
        <w:tab/>
      </w:r>
    </w:p>
    <w:p w:rsidR="00F847CE" w:rsidRPr="003C0A49" w:rsidRDefault="00F847CE" w:rsidP="00F847CE">
      <w:pPr>
        <w:spacing w:line="259" w:lineRule="auto"/>
        <w:rPr>
          <w:rFonts w:ascii="Arial" w:hAnsi="Arial" w:cs="Arial"/>
          <w:b/>
          <w:sz w:val="24"/>
          <w:szCs w:val="24"/>
          <w:u w:val="single"/>
        </w:rPr>
      </w:pPr>
      <w:r w:rsidRPr="003C0A49">
        <w:rPr>
          <w:rFonts w:ascii="Arial" w:hAnsi="Arial" w:cs="Arial"/>
          <w:b/>
          <w:sz w:val="24"/>
          <w:szCs w:val="24"/>
          <w:u w:val="single"/>
        </w:rPr>
        <w:t>Recommended Textbooks:</w:t>
      </w:r>
    </w:p>
    <w:p w:rsidR="00F847CE" w:rsidRPr="003C0A49" w:rsidRDefault="00F847CE" w:rsidP="00F847CE">
      <w:pPr>
        <w:numPr>
          <w:ilvl w:val="0"/>
          <w:numId w:val="6"/>
        </w:numPr>
        <w:ind w:left="360"/>
        <w:contextualSpacing/>
        <w:rPr>
          <w:rFonts w:ascii="Arial" w:eastAsia="Calibri" w:hAnsi="Arial" w:cs="Arial"/>
          <w:sz w:val="24"/>
          <w:szCs w:val="24"/>
          <w:lang w:eastAsia="en-US"/>
        </w:rPr>
      </w:pPr>
      <w:r w:rsidRPr="003C0A49">
        <w:rPr>
          <w:rFonts w:ascii="Arial" w:eastAsia="Calibri" w:hAnsi="Arial" w:cs="Arial"/>
          <w:sz w:val="24"/>
          <w:szCs w:val="24"/>
          <w:lang w:eastAsia="en-US"/>
        </w:rPr>
        <w:t xml:space="preserve">Uphold, C., R. &amp; Graham, M. V. (2013). </w:t>
      </w:r>
      <w:r w:rsidRPr="003C0A49">
        <w:rPr>
          <w:rFonts w:ascii="Arial" w:eastAsia="Calibri" w:hAnsi="Arial" w:cs="Arial"/>
          <w:i/>
          <w:sz w:val="24"/>
          <w:szCs w:val="24"/>
          <w:lang w:eastAsia="en-US"/>
        </w:rPr>
        <w:t xml:space="preserve">Clinical guidelines in family practice. </w:t>
      </w:r>
      <w:r w:rsidRPr="003C0A49">
        <w:rPr>
          <w:rFonts w:ascii="Arial" w:eastAsia="Calibri" w:hAnsi="Arial" w:cs="Arial"/>
          <w:sz w:val="24"/>
          <w:szCs w:val="24"/>
          <w:lang w:eastAsia="en-US"/>
        </w:rPr>
        <w:t>(5</w:t>
      </w:r>
      <w:r w:rsidRPr="003C0A49">
        <w:rPr>
          <w:rFonts w:ascii="Arial" w:eastAsia="Calibri" w:hAnsi="Arial" w:cs="Arial"/>
          <w:sz w:val="24"/>
          <w:szCs w:val="24"/>
          <w:vertAlign w:val="superscript"/>
          <w:lang w:eastAsia="en-US"/>
        </w:rPr>
        <w:t>th</w:t>
      </w:r>
      <w:r w:rsidRPr="003C0A49">
        <w:rPr>
          <w:rFonts w:ascii="Arial" w:eastAsia="Calibri" w:hAnsi="Arial" w:cs="Arial"/>
          <w:sz w:val="24"/>
          <w:szCs w:val="24"/>
          <w:lang w:eastAsia="en-US"/>
        </w:rPr>
        <w:t xml:space="preserve"> </w:t>
      </w:r>
      <w:proofErr w:type="gramStart"/>
      <w:r w:rsidRPr="003C0A49">
        <w:rPr>
          <w:rFonts w:ascii="Arial" w:eastAsia="Calibri" w:hAnsi="Arial" w:cs="Arial"/>
          <w:sz w:val="24"/>
          <w:szCs w:val="24"/>
          <w:lang w:eastAsia="en-US"/>
        </w:rPr>
        <w:t>ed</w:t>
      </w:r>
      <w:proofErr w:type="gramEnd"/>
      <w:r w:rsidRPr="003C0A49">
        <w:rPr>
          <w:rFonts w:ascii="Arial" w:eastAsia="Calibri" w:hAnsi="Arial" w:cs="Arial"/>
          <w:sz w:val="24"/>
          <w:szCs w:val="24"/>
          <w:lang w:eastAsia="en-US"/>
        </w:rPr>
        <w:t xml:space="preserve">.).  </w:t>
      </w:r>
      <w:proofErr w:type="spellStart"/>
      <w:r w:rsidRPr="003C0A49">
        <w:rPr>
          <w:rFonts w:ascii="Arial" w:eastAsia="Calibri" w:hAnsi="Arial" w:cs="Arial"/>
          <w:sz w:val="24"/>
          <w:szCs w:val="24"/>
          <w:lang w:eastAsia="en-US"/>
        </w:rPr>
        <w:t>Barmarrae</w:t>
      </w:r>
      <w:proofErr w:type="spellEnd"/>
      <w:r w:rsidRPr="003C0A49">
        <w:rPr>
          <w:rFonts w:ascii="Arial" w:eastAsia="Calibri" w:hAnsi="Arial" w:cs="Arial"/>
          <w:sz w:val="24"/>
          <w:szCs w:val="24"/>
          <w:lang w:eastAsia="en-US"/>
        </w:rPr>
        <w:t xml:space="preserve"> Books, Inc. </w:t>
      </w:r>
      <w:r w:rsidRPr="003C0A49">
        <w:rPr>
          <w:rFonts w:ascii="Arial" w:eastAsia="Calibri" w:hAnsi="Arial" w:cs="Arial"/>
          <w:b/>
          <w:sz w:val="24"/>
          <w:szCs w:val="24"/>
          <w:lang w:eastAsia="en-US"/>
        </w:rPr>
        <w:t xml:space="preserve">ISBN: 9780964615199; </w:t>
      </w:r>
      <w:r w:rsidRPr="003C0A49">
        <w:rPr>
          <w:rFonts w:ascii="Arial" w:eastAsia="Calibri" w:hAnsi="Arial" w:cs="Arial"/>
          <w:sz w:val="24"/>
          <w:szCs w:val="24"/>
          <w:lang w:eastAsia="en-US"/>
        </w:rPr>
        <w:t>For family majors</w:t>
      </w:r>
    </w:p>
    <w:p w:rsidR="00F847CE" w:rsidRPr="003C0A49" w:rsidRDefault="00F847CE" w:rsidP="00F847CE">
      <w:pPr>
        <w:numPr>
          <w:ilvl w:val="0"/>
          <w:numId w:val="6"/>
        </w:numPr>
        <w:ind w:left="360"/>
        <w:contextualSpacing/>
        <w:rPr>
          <w:rFonts w:ascii="Arial" w:eastAsia="Calibri" w:hAnsi="Arial" w:cs="Arial"/>
          <w:sz w:val="24"/>
          <w:szCs w:val="24"/>
          <w:lang w:eastAsia="en-US"/>
        </w:rPr>
      </w:pPr>
      <w:proofErr w:type="spellStart"/>
      <w:r w:rsidRPr="003C0A49">
        <w:rPr>
          <w:rFonts w:ascii="Arial" w:eastAsia="Calibri" w:hAnsi="Arial" w:cs="Arial"/>
          <w:sz w:val="24"/>
          <w:szCs w:val="24"/>
          <w:lang w:eastAsia="en-US"/>
        </w:rPr>
        <w:t>Kliegman</w:t>
      </w:r>
      <w:proofErr w:type="spellEnd"/>
      <w:r w:rsidRPr="003C0A49">
        <w:rPr>
          <w:rFonts w:ascii="Arial" w:eastAsia="Calibri" w:hAnsi="Arial" w:cs="Arial"/>
          <w:sz w:val="24"/>
          <w:szCs w:val="24"/>
          <w:lang w:eastAsia="en-US"/>
        </w:rPr>
        <w:t xml:space="preserve">, R. M., Stanton, B., St. </w:t>
      </w:r>
      <w:proofErr w:type="spellStart"/>
      <w:r w:rsidRPr="003C0A49">
        <w:rPr>
          <w:rFonts w:ascii="Arial" w:eastAsia="Calibri" w:hAnsi="Arial" w:cs="Arial"/>
          <w:sz w:val="24"/>
          <w:szCs w:val="24"/>
          <w:lang w:eastAsia="en-US"/>
        </w:rPr>
        <w:t>Geme</w:t>
      </w:r>
      <w:proofErr w:type="spellEnd"/>
      <w:r w:rsidRPr="003C0A49">
        <w:rPr>
          <w:rFonts w:ascii="Arial" w:eastAsia="Calibri" w:hAnsi="Arial" w:cs="Arial"/>
          <w:sz w:val="24"/>
          <w:szCs w:val="24"/>
          <w:lang w:eastAsia="en-US"/>
        </w:rPr>
        <w:t xml:space="preserve">, J., </w:t>
      </w:r>
      <w:proofErr w:type="spellStart"/>
      <w:r w:rsidRPr="003C0A49">
        <w:rPr>
          <w:rFonts w:ascii="Arial" w:eastAsia="Calibri" w:hAnsi="Arial" w:cs="Arial"/>
          <w:sz w:val="24"/>
          <w:szCs w:val="24"/>
          <w:lang w:eastAsia="en-US"/>
        </w:rPr>
        <w:t>Schor</w:t>
      </w:r>
      <w:proofErr w:type="spellEnd"/>
      <w:r w:rsidRPr="003C0A49">
        <w:rPr>
          <w:rFonts w:ascii="Arial" w:eastAsia="Calibri" w:hAnsi="Arial" w:cs="Arial"/>
          <w:sz w:val="24"/>
          <w:szCs w:val="24"/>
          <w:lang w:eastAsia="en-US"/>
        </w:rPr>
        <w:t xml:space="preserve">, N., &amp; </w:t>
      </w:r>
      <w:proofErr w:type="spellStart"/>
      <w:r w:rsidRPr="003C0A49">
        <w:rPr>
          <w:rFonts w:ascii="Arial" w:eastAsia="Calibri" w:hAnsi="Arial" w:cs="Arial"/>
          <w:sz w:val="24"/>
          <w:szCs w:val="24"/>
          <w:lang w:eastAsia="en-US"/>
        </w:rPr>
        <w:t>Berhman</w:t>
      </w:r>
      <w:proofErr w:type="spellEnd"/>
      <w:r w:rsidRPr="003C0A49">
        <w:rPr>
          <w:rFonts w:ascii="Arial" w:eastAsia="Calibri" w:hAnsi="Arial" w:cs="Arial"/>
          <w:sz w:val="24"/>
          <w:szCs w:val="24"/>
          <w:lang w:eastAsia="en-US"/>
        </w:rPr>
        <w:t xml:space="preserve">, R. E. (2011). </w:t>
      </w:r>
      <w:r w:rsidRPr="003C0A49">
        <w:rPr>
          <w:rFonts w:ascii="Arial" w:eastAsia="Calibri" w:hAnsi="Arial" w:cs="Arial"/>
          <w:i/>
          <w:sz w:val="24"/>
          <w:szCs w:val="24"/>
          <w:lang w:eastAsia="en-US"/>
        </w:rPr>
        <w:t>Nelson Textbook of Pediatrics: Expert consult premium edition</w:t>
      </w:r>
      <w:r w:rsidRPr="003C0A49">
        <w:rPr>
          <w:rFonts w:ascii="Arial" w:eastAsia="Calibri" w:hAnsi="Arial" w:cs="Arial"/>
          <w:sz w:val="24"/>
          <w:szCs w:val="24"/>
          <w:lang w:eastAsia="en-US"/>
        </w:rPr>
        <w:t>. (19</w:t>
      </w:r>
      <w:r w:rsidRPr="003C0A49">
        <w:rPr>
          <w:rFonts w:ascii="Arial" w:eastAsia="Calibri" w:hAnsi="Arial" w:cs="Arial"/>
          <w:sz w:val="24"/>
          <w:szCs w:val="24"/>
          <w:vertAlign w:val="superscript"/>
          <w:lang w:eastAsia="en-US"/>
        </w:rPr>
        <w:t>th</w:t>
      </w:r>
      <w:r w:rsidRPr="003C0A49">
        <w:rPr>
          <w:rFonts w:ascii="Arial" w:eastAsia="Calibri" w:hAnsi="Arial" w:cs="Arial"/>
          <w:sz w:val="24"/>
          <w:szCs w:val="24"/>
          <w:lang w:eastAsia="en-US"/>
        </w:rPr>
        <w:t xml:space="preserve"> </w:t>
      </w:r>
      <w:proofErr w:type="gramStart"/>
      <w:r w:rsidRPr="003C0A49">
        <w:rPr>
          <w:rFonts w:ascii="Arial" w:eastAsia="Calibri" w:hAnsi="Arial" w:cs="Arial"/>
          <w:sz w:val="24"/>
          <w:szCs w:val="24"/>
          <w:lang w:eastAsia="en-US"/>
        </w:rPr>
        <w:t>ed</w:t>
      </w:r>
      <w:proofErr w:type="gramEnd"/>
      <w:r w:rsidRPr="003C0A49">
        <w:rPr>
          <w:rFonts w:ascii="Arial" w:eastAsia="Calibri" w:hAnsi="Arial" w:cs="Arial"/>
          <w:sz w:val="24"/>
          <w:szCs w:val="24"/>
          <w:lang w:eastAsia="en-US"/>
        </w:rPr>
        <w:t xml:space="preserve">.). Saunders. </w:t>
      </w:r>
      <w:r w:rsidRPr="003C0A49">
        <w:rPr>
          <w:rFonts w:ascii="Arial" w:eastAsia="Calibri" w:hAnsi="Arial" w:cs="Arial"/>
          <w:b/>
          <w:sz w:val="24"/>
          <w:szCs w:val="24"/>
          <w:lang w:eastAsia="en-US"/>
        </w:rPr>
        <w:t>ISBN:  9781437707557</w:t>
      </w:r>
      <w:r w:rsidRPr="003C0A49">
        <w:rPr>
          <w:rFonts w:ascii="Arial" w:eastAsia="Calibri" w:hAnsi="Arial" w:cs="Arial"/>
          <w:sz w:val="24"/>
          <w:szCs w:val="24"/>
          <w:lang w:eastAsia="en-US"/>
        </w:rPr>
        <w:t xml:space="preserve">; For </w:t>
      </w:r>
      <w:proofErr w:type="spellStart"/>
      <w:r w:rsidRPr="003C0A49">
        <w:rPr>
          <w:rFonts w:ascii="Arial" w:eastAsia="Calibri" w:hAnsi="Arial" w:cs="Arial"/>
          <w:sz w:val="24"/>
          <w:szCs w:val="24"/>
          <w:lang w:eastAsia="en-US"/>
        </w:rPr>
        <w:t>pedi</w:t>
      </w:r>
      <w:proofErr w:type="spellEnd"/>
      <w:r w:rsidRPr="003C0A49">
        <w:rPr>
          <w:rFonts w:ascii="Arial" w:eastAsia="Calibri" w:hAnsi="Arial" w:cs="Arial"/>
          <w:sz w:val="24"/>
          <w:szCs w:val="24"/>
          <w:lang w:eastAsia="en-US"/>
        </w:rPr>
        <w:t xml:space="preserve"> majors (will be needed in later courses)</w:t>
      </w:r>
    </w:p>
    <w:p w:rsidR="00F847CE" w:rsidRPr="003C0A49" w:rsidRDefault="00F847CE" w:rsidP="00F847CE">
      <w:pPr>
        <w:ind w:left="360"/>
        <w:contextualSpacing/>
        <w:rPr>
          <w:rFonts w:ascii="Arial" w:eastAsia="Calibri" w:hAnsi="Arial" w:cs="Arial"/>
          <w:sz w:val="24"/>
          <w:szCs w:val="24"/>
          <w:lang w:eastAsia="en-US"/>
        </w:rPr>
      </w:pPr>
      <w:r w:rsidRPr="003C0A49">
        <w:rPr>
          <w:rFonts w:ascii="Arial" w:eastAsia="Calibri" w:hAnsi="Arial" w:cs="Arial"/>
          <w:sz w:val="24"/>
          <w:szCs w:val="24"/>
          <w:lang w:eastAsia="en-US"/>
        </w:rPr>
        <w:t>*A newer version exists; may get newer version</w:t>
      </w:r>
    </w:p>
    <w:p w:rsidR="00F847CE" w:rsidRPr="003C0A49" w:rsidRDefault="00F847CE" w:rsidP="00F847CE">
      <w:pPr>
        <w:ind w:left="360"/>
        <w:contextualSpacing/>
        <w:rPr>
          <w:rFonts w:ascii="Arial" w:eastAsia="Calibri" w:hAnsi="Arial" w:cs="Arial"/>
          <w:sz w:val="24"/>
          <w:szCs w:val="24"/>
          <w:lang w:eastAsia="en-US"/>
        </w:rPr>
      </w:pPr>
      <w:proofErr w:type="spellStart"/>
      <w:proofErr w:type="gramStart"/>
      <w:r w:rsidRPr="003C0A49">
        <w:rPr>
          <w:rFonts w:ascii="Arial" w:eastAsia="Calibri" w:hAnsi="Arial" w:cs="Arial"/>
          <w:sz w:val="24"/>
          <w:szCs w:val="24"/>
          <w:lang w:eastAsia="en-US"/>
        </w:rPr>
        <w:t>Kliegman</w:t>
      </w:r>
      <w:proofErr w:type="spellEnd"/>
      <w:r w:rsidRPr="003C0A49">
        <w:rPr>
          <w:rFonts w:ascii="Arial" w:eastAsia="Calibri" w:hAnsi="Arial" w:cs="Arial"/>
          <w:sz w:val="24"/>
          <w:szCs w:val="24"/>
          <w:lang w:eastAsia="en-US"/>
        </w:rPr>
        <w:t xml:space="preserve">, R. M., Stanton, B. F., St. </w:t>
      </w:r>
      <w:proofErr w:type="spellStart"/>
      <w:r w:rsidRPr="003C0A49">
        <w:rPr>
          <w:rFonts w:ascii="Arial" w:eastAsia="Calibri" w:hAnsi="Arial" w:cs="Arial"/>
          <w:sz w:val="24"/>
          <w:szCs w:val="24"/>
          <w:lang w:eastAsia="en-US"/>
        </w:rPr>
        <w:t>Geme</w:t>
      </w:r>
      <w:proofErr w:type="spellEnd"/>
      <w:r w:rsidRPr="003C0A49">
        <w:rPr>
          <w:rFonts w:ascii="Arial" w:eastAsia="Calibri" w:hAnsi="Arial" w:cs="Arial"/>
          <w:sz w:val="24"/>
          <w:szCs w:val="24"/>
          <w:lang w:eastAsia="en-US"/>
        </w:rPr>
        <w:t xml:space="preserve">, J. W., &amp; </w:t>
      </w:r>
      <w:proofErr w:type="spellStart"/>
      <w:r w:rsidRPr="003C0A49">
        <w:rPr>
          <w:rFonts w:ascii="Arial" w:eastAsia="Calibri" w:hAnsi="Arial" w:cs="Arial"/>
          <w:sz w:val="24"/>
          <w:szCs w:val="24"/>
          <w:lang w:eastAsia="en-US"/>
        </w:rPr>
        <w:t>Schor</w:t>
      </w:r>
      <w:proofErr w:type="spellEnd"/>
      <w:r w:rsidRPr="003C0A49">
        <w:rPr>
          <w:rFonts w:ascii="Arial" w:eastAsia="Calibri" w:hAnsi="Arial" w:cs="Arial"/>
          <w:sz w:val="24"/>
          <w:szCs w:val="24"/>
          <w:lang w:eastAsia="en-US"/>
        </w:rPr>
        <w:t>, N. F. (2016).</w:t>
      </w:r>
      <w:proofErr w:type="gramEnd"/>
      <w:r w:rsidRPr="003C0A49">
        <w:rPr>
          <w:rFonts w:ascii="Arial" w:eastAsia="Calibri" w:hAnsi="Arial" w:cs="Arial"/>
          <w:sz w:val="24"/>
          <w:szCs w:val="24"/>
          <w:lang w:eastAsia="en-US"/>
        </w:rPr>
        <w:t xml:space="preserve"> </w:t>
      </w:r>
      <w:proofErr w:type="gramStart"/>
      <w:r w:rsidRPr="003C0A49">
        <w:rPr>
          <w:rFonts w:ascii="Arial" w:eastAsia="Calibri" w:hAnsi="Arial" w:cs="Arial"/>
          <w:i/>
          <w:sz w:val="24"/>
          <w:szCs w:val="24"/>
          <w:lang w:eastAsia="en-US"/>
        </w:rPr>
        <w:t>Nelson Textbook of Pediatrics</w:t>
      </w:r>
      <w:r w:rsidRPr="003C0A49">
        <w:rPr>
          <w:rFonts w:ascii="Arial" w:eastAsia="Calibri" w:hAnsi="Arial" w:cs="Arial"/>
          <w:sz w:val="24"/>
          <w:szCs w:val="24"/>
          <w:lang w:eastAsia="en-US"/>
        </w:rPr>
        <w:t>.</w:t>
      </w:r>
      <w:proofErr w:type="gramEnd"/>
      <w:r w:rsidRPr="003C0A49">
        <w:rPr>
          <w:rFonts w:ascii="Arial" w:eastAsia="Calibri" w:hAnsi="Arial" w:cs="Arial"/>
          <w:sz w:val="24"/>
          <w:szCs w:val="24"/>
          <w:lang w:eastAsia="en-US"/>
        </w:rPr>
        <w:t xml:space="preserve"> (20</w:t>
      </w:r>
      <w:r w:rsidRPr="003C0A49">
        <w:rPr>
          <w:rFonts w:ascii="Arial" w:eastAsia="Calibri" w:hAnsi="Arial" w:cs="Arial"/>
          <w:sz w:val="24"/>
          <w:szCs w:val="24"/>
          <w:vertAlign w:val="superscript"/>
          <w:lang w:eastAsia="en-US"/>
        </w:rPr>
        <w:t>th</w:t>
      </w:r>
      <w:r w:rsidRPr="003C0A49">
        <w:rPr>
          <w:rFonts w:ascii="Arial" w:eastAsia="Calibri" w:hAnsi="Arial" w:cs="Arial"/>
          <w:sz w:val="24"/>
          <w:szCs w:val="24"/>
          <w:lang w:eastAsia="en-US"/>
        </w:rPr>
        <w:t xml:space="preserve"> </w:t>
      </w:r>
      <w:proofErr w:type="spellStart"/>
      <w:proofErr w:type="gramStart"/>
      <w:r w:rsidRPr="003C0A49">
        <w:rPr>
          <w:rFonts w:ascii="Arial" w:eastAsia="Calibri" w:hAnsi="Arial" w:cs="Arial"/>
          <w:sz w:val="24"/>
          <w:szCs w:val="24"/>
          <w:lang w:eastAsia="en-US"/>
        </w:rPr>
        <w:t>ed</w:t>
      </w:r>
      <w:proofErr w:type="spellEnd"/>
      <w:proofErr w:type="gramEnd"/>
      <w:r w:rsidRPr="003C0A49">
        <w:rPr>
          <w:rFonts w:ascii="Arial" w:eastAsia="Calibri" w:hAnsi="Arial" w:cs="Arial"/>
          <w:sz w:val="24"/>
          <w:szCs w:val="24"/>
          <w:lang w:eastAsia="en-US"/>
        </w:rPr>
        <w:t xml:space="preserve">). Philadelphia, PA: Elsevier. </w:t>
      </w:r>
      <w:r w:rsidRPr="003C0A49">
        <w:rPr>
          <w:rFonts w:ascii="Arial" w:eastAsia="Calibri" w:hAnsi="Arial" w:cs="Arial"/>
          <w:b/>
          <w:sz w:val="24"/>
          <w:szCs w:val="24"/>
          <w:lang w:eastAsia="en-US"/>
        </w:rPr>
        <w:t>ISBN: 978-1-4557-7566-8</w:t>
      </w:r>
    </w:p>
    <w:p w:rsidR="00F847CE" w:rsidRPr="003C0A49" w:rsidRDefault="00F847CE" w:rsidP="00F847CE">
      <w:pPr>
        <w:numPr>
          <w:ilvl w:val="0"/>
          <w:numId w:val="6"/>
        </w:numPr>
        <w:ind w:left="360"/>
        <w:contextualSpacing/>
        <w:rPr>
          <w:rFonts w:ascii="Arial" w:eastAsia="Calibri" w:hAnsi="Arial" w:cs="Arial"/>
          <w:sz w:val="24"/>
          <w:szCs w:val="24"/>
          <w:lang w:eastAsia="en-US"/>
        </w:rPr>
      </w:pPr>
      <w:r w:rsidRPr="003C0A49">
        <w:rPr>
          <w:rFonts w:ascii="Arial" w:eastAsia="Calibri" w:hAnsi="Arial" w:cs="Arial"/>
          <w:sz w:val="24"/>
          <w:szCs w:val="24"/>
          <w:lang w:eastAsia="en-US"/>
        </w:rPr>
        <w:t xml:space="preserve">American Academy of Pediatrics. (2013). </w:t>
      </w:r>
      <w:r w:rsidRPr="003C0A49">
        <w:rPr>
          <w:rFonts w:ascii="Arial" w:eastAsia="Calibri" w:hAnsi="Arial" w:cs="Arial"/>
          <w:i/>
          <w:sz w:val="24"/>
          <w:szCs w:val="24"/>
          <w:lang w:eastAsia="en-US"/>
        </w:rPr>
        <w:t>Pediatric clinical practice guidelines &amp; policies: A compendium of evidence-based research for pediatric practice</w:t>
      </w:r>
      <w:r w:rsidRPr="003C0A49">
        <w:rPr>
          <w:rFonts w:ascii="Arial" w:eastAsia="Calibri" w:hAnsi="Arial" w:cs="Arial"/>
          <w:sz w:val="24"/>
          <w:szCs w:val="24"/>
          <w:lang w:eastAsia="en-US"/>
        </w:rPr>
        <w:t>. (13</w:t>
      </w:r>
      <w:r w:rsidRPr="003C0A49">
        <w:rPr>
          <w:rFonts w:ascii="Arial" w:eastAsia="Calibri" w:hAnsi="Arial" w:cs="Arial"/>
          <w:sz w:val="24"/>
          <w:szCs w:val="24"/>
          <w:vertAlign w:val="superscript"/>
          <w:lang w:eastAsia="en-US"/>
        </w:rPr>
        <w:t>th</w:t>
      </w:r>
      <w:r w:rsidRPr="003C0A49">
        <w:rPr>
          <w:rFonts w:ascii="Arial" w:eastAsia="Calibri" w:hAnsi="Arial" w:cs="Arial"/>
          <w:sz w:val="24"/>
          <w:szCs w:val="24"/>
          <w:lang w:eastAsia="en-US"/>
        </w:rPr>
        <w:t xml:space="preserve"> </w:t>
      </w:r>
      <w:proofErr w:type="gramStart"/>
      <w:r w:rsidRPr="003C0A49">
        <w:rPr>
          <w:rFonts w:ascii="Arial" w:eastAsia="Calibri" w:hAnsi="Arial" w:cs="Arial"/>
          <w:sz w:val="24"/>
          <w:szCs w:val="24"/>
          <w:lang w:eastAsia="en-US"/>
        </w:rPr>
        <w:t>ed</w:t>
      </w:r>
      <w:proofErr w:type="gramEnd"/>
      <w:r w:rsidRPr="003C0A49">
        <w:rPr>
          <w:rFonts w:ascii="Arial" w:eastAsia="Calibri" w:hAnsi="Arial" w:cs="Arial"/>
          <w:sz w:val="24"/>
          <w:szCs w:val="24"/>
          <w:lang w:eastAsia="en-US"/>
        </w:rPr>
        <w:t xml:space="preserve">.). </w:t>
      </w:r>
      <w:r w:rsidRPr="003C0A49">
        <w:rPr>
          <w:rFonts w:ascii="Arial" w:eastAsia="Calibri" w:hAnsi="Arial" w:cs="Arial"/>
          <w:b/>
          <w:sz w:val="24"/>
          <w:szCs w:val="24"/>
          <w:lang w:eastAsia="en-US"/>
        </w:rPr>
        <w:t>ISBN:  9</w:t>
      </w:r>
      <w:r w:rsidRPr="003C0A49">
        <w:rPr>
          <w:rFonts w:ascii="Arial" w:eastAsia="Calibri" w:hAnsi="Arial" w:cs="Arial"/>
          <w:b/>
          <w:bCs/>
          <w:sz w:val="24"/>
          <w:szCs w:val="24"/>
          <w:lang w:eastAsia="en-US"/>
        </w:rPr>
        <w:t>781581107661</w:t>
      </w:r>
    </w:p>
    <w:p w:rsidR="00F847CE" w:rsidRPr="003C0A49" w:rsidRDefault="00F847CE" w:rsidP="00F847CE">
      <w:pPr>
        <w:ind w:firstLine="360"/>
        <w:rPr>
          <w:rFonts w:ascii="Arial" w:eastAsia="Calibri" w:hAnsi="Arial" w:cs="Arial"/>
          <w:sz w:val="24"/>
          <w:szCs w:val="24"/>
          <w:lang w:eastAsia="en-US"/>
        </w:rPr>
      </w:pPr>
      <w:r w:rsidRPr="003C0A49">
        <w:rPr>
          <w:rFonts w:ascii="Arial" w:eastAsia="Calibri" w:hAnsi="Arial" w:cs="Arial"/>
          <w:sz w:val="24"/>
          <w:szCs w:val="24"/>
          <w:lang w:eastAsia="en-US"/>
        </w:rPr>
        <w:t>*A newer version exists; may get newer version</w:t>
      </w:r>
    </w:p>
    <w:p w:rsidR="00F847CE" w:rsidRPr="003C0A49" w:rsidRDefault="00F847CE" w:rsidP="00F847CE">
      <w:pPr>
        <w:ind w:left="360"/>
        <w:contextualSpacing/>
        <w:rPr>
          <w:rFonts w:ascii="Arial" w:eastAsia="Calibri" w:hAnsi="Arial" w:cs="Arial"/>
          <w:b/>
          <w:bCs/>
          <w:sz w:val="24"/>
          <w:szCs w:val="24"/>
          <w:lang w:eastAsia="en-US"/>
        </w:rPr>
      </w:pPr>
      <w:proofErr w:type="gramStart"/>
      <w:r w:rsidRPr="003C0A49">
        <w:rPr>
          <w:rFonts w:ascii="Arial" w:eastAsia="Calibri" w:hAnsi="Arial" w:cs="Arial"/>
          <w:sz w:val="24"/>
          <w:szCs w:val="24"/>
          <w:lang w:eastAsia="en-US"/>
        </w:rPr>
        <w:t>American Academy of Pediatrics.</w:t>
      </w:r>
      <w:proofErr w:type="gramEnd"/>
      <w:r w:rsidRPr="003C0A49">
        <w:rPr>
          <w:rFonts w:ascii="Arial" w:eastAsia="Calibri" w:hAnsi="Arial" w:cs="Arial"/>
          <w:sz w:val="24"/>
          <w:szCs w:val="24"/>
          <w:lang w:eastAsia="en-US"/>
        </w:rPr>
        <w:t xml:space="preserve"> (2015). </w:t>
      </w:r>
      <w:r w:rsidRPr="003C0A49">
        <w:rPr>
          <w:rFonts w:ascii="Arial" w:eastAsia="Calibri" w:hAnsi="Arial" w:cs="Arial"/>
          <w:i/>
          <w:sz w:val="24"/>
          <w:szCs w:val="24"/>
          <w:lang w:eastAsia="en-US"/>
        </w:rPr>
        <w:t>Pediatric clinical practice guidelines &amp; policies: A compendium of evidence-based research for pediatric practice</w:t>
      </w:r>
      <w:r w:rsidRPr="003C0A49">
        <w:rPr>
          <w:rFonts w:ascii="Arial" w:eastAsia="Calibri" w:hAnsi="Arial" w:cs="Arial"/>
          <w:sz w:val="24"/>
          <w:szCs w:val="24"/>
          <w:lang w:eastAsia="en-US"/>
        </w:rPr>
        <w:t>. (15</w:t>
      </w:r>
      <w:r w:rsidRPr="003C0A49">
        <w:rPr>
          <w:rFonts w:ascii="Arial" w:eastAsia="Calibri" w:hAnsi="Arial" w:cs="Arial"/>
          <w:sz w:val="24"/>
          <w:szCs w:val="24"/>
          <w:vertAlign w:val="superscript"/>
          <w:lang w:eastAsia="en-US"/>
        </w:rPr>
        <w:t>th</w:t>
      </w:r>
      <w:r w:rsidRPr="003C0A49">
        <w:rPr>
          <w:rFonts w:ascii="Arial" w:eastAsia="Calibri" w:hAnsi="Arial" w:cs="Arial"/>
          <w:sz w:val="24"/>
          <w:szCs w:val="24"/>
          <w:lang w:eastAsia="en-US"/>
        </w:rPr>
        <w:t xml:space="preserve"> </w:t>
      </w:r>
      <w:proofErr w:type="gramStart"/>
      <w:r w:rsidRPr="003C0A49">
        <w:rPr>
          <w:rFonts w:ascii="Arial" w:eastAsia="Calibri" w:hAnsi="Arial" w:cs="Arial"/>
          <w:sz w:val="24"/>
          <w:szCs w:val="24"/>
          <w:lang w:eastAsia="en-US"/>
        </w:rPr>
        <w:t>ed</w:t>
      </w:r>
      <w:proofErr w:type="gramEnd"/>
      <w:r w:rsidRPr="003C0A49">
        <w:rPr>
          <w:rFonts w:ascii="Arial" w:eastAsia="Calibri" w:hAnsi="Arial" w:cs="Arial"/>
          <w:sz w:val="24"/>
          <w:szCs w:val="24"/>
          <w:lang w:eastAsia="en-US"/>
        </w:rPr>
        <w:t xml:space="preserve">.). </w:t>
      </w:r>
      <w:r w:rsidRPr="003C0A49">
        <w:rPr>
          <w:rFonts w:ascii="Arial" w:eastAsia="Calibri" w:hAnsi="Arial" w:cs="Arial"/>
          <w:b/>
          <w:sz w:val="24"/>
          <w:szCs w:val="24"/>
          <w:lang w:eastAsia="en-US"/>
        </w:rPr>
        <w:t>ISBN:  9</w:t>
      </w:r>
      <w:r w:rsidRPr="003C0A49">
        <w:rPr>
          <w:rFonts w:ascii="Arial" w:eastAsia="Calibri" w:hAnsi="Arial" w:cs="Arial"/>
          <w:b/>
          <w:bCs/>
          <w:sz w:val="24"/>
          <w:szCs w:val="24"/>
          <w:lang w:eastAsia="en-US"/>
        </w:rPr>
        <w:t>78-1581109238</w:t>
      </w:r>
    </w:p>
    <w:p w:rsidR="00B9759B" w:rsidRPr="003C0A49" w:rsidRDefault="00B9759B" w:rsidP="00B9759B">
      <w:pPr>
        <w:contextualSpacing/>
        <w:rPr>
          <w:rFonts w:ascii="Arial" w:eastAsia="Calibri" w:hAnsi="Arial" w:cs="Arial"/>
          <w:b/>
          <w:bCs/>
          <w:sz w:val="24"/>
          <w:szCs w:val="24"/>
          <w:lang w:eastAsia="en-US"/>
        </w:rPr>
      </w:pPr>
    </w:p>
    <w:p w:rsidR="00B9759B" w:rsidRPr="003C0A49" w:rsidRDefault="00B9759B" w:rsidP="00B9759B">
      <w:pPr>
        <w:pStyle w:val="Title"/>
        <w:jc w:val="left"/>
        <w:rPr>
          <w:rFonts w:ascii="Arial" w:hAnsi="Arial" w:cs="Arial"/>
          <w:i/>
          <w:u w:val="single"/>
        </w:rPr>
      </w:pPr>
      <w:r w:rsidRPr="003C0A49">
        <w:rPr>
          <w:rFonts w:ascii="Arial" w:hAnsi="Arial" w:cs="Arial"/>
          <w:u w:val="single"/>
        </w:rPr>
        <w:t xml:space="preserve">Required </w:t>
      </w:r>
      <w:r w:rsidRPr="003C0A49">
        <w:rPr>
          <w:rFonts w:ascii="Arial" w:hAnsi="Arial" w:cs="Arial"/>
          <w:bCs w:val="0"/>
          <w:u w:val="single"/>
        </w:rPr>
        <w:t>Reading Assignments</w:t>
      </w:r>
    </w:p>
    <w:p w:rsidR="00B9759B" w:rsidRDefault="00B9759B" w:rsidP="00B9759B">
      <w:pPr>
        <w:rPr>
          <w:rFonts w:ascii="Arial" w:hAnsi="Arial" w:cs="Arial"/>
          <w:sz w:val="24"/>
          <w:szCs w:val="24"/>
        </w:rPr>
      </w:pPr>
      <w:r w:rsidRPr="003C0A49">
        <w:rPr>
          <w:rFonts w:ascii="Arial" w:hAnsi="Arial" w:cs="Arial"/>
          <w:sz w:val="24"/>
          <w:szCs w:val="24"/>
        </w:rPr>
        <w:t xml:space="preserve">Required reading assignments will be assigned in Blackboard under each module and each topic. </w:t>
      </w:r>
    </w:p>
    <w:p w:rsidR="00963D12" w:rsidRDefault="00963D12" w:rsidP="00B9759B">
      <w:pPr>
        <w:rPr>
          <w:rFonts w:ascii="Arial" w:hAnsi="Arial" w:cs="Arial"/>
          <w:sz w:val="24"/>
          <w:szCs w:val="24"/>
        </w:rPr>
      </w:pPr>
    </w:p>
    <w:p w:rsidR="00963D12" w:rsidRPr="00963D12" w:rsidRDefault="00963D12" w:rsidP="00963D12">
      <w:pPr>
        <w:rPr>
          <w:rFonts w:ascii="Arial" w:hAnsi="Arial" w:cs="Arial"/>
          <w:sz w:val="24"/>
          <w:szCs w:val="24"/>
        </w:rPr>
      </w:pPr>
      <w:r w:rsidRPr="00963D12">
        <w:rPr>
          <w:rFonts w:ascii="Arial" w:hAnsi="Arial" w:cs="Arial"/>
          <w:b/>
          <w:sz w:val="24"/>
          <w:szCs w:val="24"/>
          <w:u w:val="single"/>
        </w:rPr>
        <w:t>Attendance Policy</w:t>
      </w:r>
      <w:r w:rsidRPr="00963D12">
        <w:rPr>
          <w:rFonts w:ascii="Arial" w:hAnsi="Arial" w:cs="Arial"/>
          <w:b/>
          <w:sz w:val="24"/>
          <w:szCs w:val="24"/>
        </w:rPr>
        <w:t xml:space="preserve">:  </w:t>
      </w:r>
      <w:r w:rsidRPr="00963D12">
        <w:rPr>
          <w:rFonts w:ascii="Arial" w:hAnsi="Arial" w:cs="Arial"/>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“I have decided that attendance at class meetings is not required but strongly encouraged” </w:t>
      </w:r>
    </w:p>
    <w:p w:rsidR="00963D12" w:rsidRPr="003C0A49" w:rsidRDefault="00963D12" w:rsidP="00B9759B">
      <w:pPr>
        <w:rPr>
          <w:rFonts w:ascii="Arial" w:hAnsi="Arial" w:cs="Arial"/>
          <w:sz w:val="24"/>
          <w:szCs w:val="24"/>
        </w:rPr>
      </w:pPr>
    </w:p>
    <w:p w:rsidR="00B9759B" w:rsidRPr="003C0A49" w:rsidRDefault="00B9759B" w:rsidP="00B9759B">
      <w:pPr>
        <w:rPr>
          <w:rFonts w:ascii="Arial" w:hAnsi="Arial" w:cs="Arial"/>
          <w:sz w:val="24"/>
          <w:szCs w:val="24"/>
        </w:rPr>
      </w:pPr>
    </w:p>
    <w:p w:rsidR="00B9759B" w:rsidRPr="003C0A49" w:rsidRDefault="00B9759B" w:rsidP="00B9759B">
      <w:pPr>
        <w:pStyle w:val="Default"/>
        <w:tabs>
          <w:tab w:val="left" w:pos="3580"/>
        </w:tabs>
        <w:rPr>
          <w:b/>
          <w:color w:val="auto"/>
        </w:rPr>
      </w:pPr>
      <w:r w:rsidRPr="003C0A49">
        <w:rPr>
          <w:b/>
          <w:color w:val="auto"/>
          <w:u w:val="single"/>
        </w:rPr>
        <w:t>Grading and Evaluation</w:t>
      </w:r>
      <w:r w:rsidRPr="003C0A49">
        <w:rPr>
          <w:b/>
          <w:color w:val="auto"/>
        </w:rPr>
        <w:t>:</w:t>
      </w:r>
    </w:p>
    <w:p w:rsidR="00B9759B" w:rsidRPr="003C0A49" w:rsidRDefault="00B9759B" w:rsidP="00B9759B">
      <w:pPr>
        <w:pStyle w:val="Default"/>
        <w:tabs>
          <w:tab w:val="left" w:pos="3580"/>
        </w:tabs>
        <w:rPr>
          <w:color w:val="auto"/>
        </w:rPr>
      </w:pPr>
      <w:r w:rsidRPr="003C0A49">
        <w:rPr>
          <w:color w:val="auto"/>
        </w:rPr>
        <w:t xml:space="preserve">     A = 90-100</w:t>
      </w:r>
    </w:p>
    <w:p w:rsidR="00B9759B" w:rsidRPr="003C0A49" w:rsidRDefault="00B9759B" w:rsidP="00B9759B">
      <w:pPr>
        <w:pStyle w:val="Default"/>
        <w:tabs>
          <w:tab w:val="left" w:pos="3580"/>
        </w:tabs>
        <w:rPr>
          <w:color w:val="auto"/>
        </w:rPr>
      </w:pPr>
      <w:r w:rsidRPr="003C0A49">
        <w:rPr>
          <w:color w:val="auto"/>
        </w:rPr>
        <w:t xml:space="preserve">     B = 80-89.99</w:t>
      </w:r>
    </w:p>
    <w:p w:rsidR="00B9759B" w:rsidRPr="003C0A49" w:rsidRDefault="00B9759B" w:rsidP="00B9759B">
      <w:pPr>
        <w:pStyle w:val="Default"/>
        <w:tabs>
          <w:tab w:val="left" w:pos="3580"/>
        </w:tabs>
        <w:rPr>
          <w:color w:val="auto"/>
        </w:rPr>
      </w:pPr>
      <w:r w:rsidRPr="003C0A49">
        <w:rPr>
          <w:color w:val="auto"/>
        </w:rPr>
        <w:t xml:space="preserve">     C = 70-79.99</w:t>
      </w:r>
    </w:p>
    <w:p w:rsidR="00B9759B" w:rsidRPr="003C0A49" w:rsidRDefault="00B9759B" w:rsidP="00B9759B">
      <w:pPr>
        <w:pStyle w:val="Default"/>
        <w:tabs>
          <w:tab w:val="left" w:pos="3580"/>
        </w:tabs>
        <w:rPr>
          <w:color w:val="auto"/>
        </w:rPr>
      </w:pPr>
      <w:r w:rsidRPr="003C0A49">
        <w:rPr>
          <w:color w:val="auto"/>
        </w:rPr>
        <w:t xml:space="preserve">     D = 60-69.99 (cannot progress)</w:t>
      </w:r>
    </w:p>
    <w:p w:rsidR="00B9759B" w:rsidRPr="003C0A49" w:rsidRDefault="00B9759B" w:rsidP="00B9759B">
      <w:pPr>
        <w:pStyle w:val="Default"/>
        <w:tabs>
          <w:tab w:val="left" w:pos="3580"/>
        </w:tabs>
        <w:rPr>
          <w:color w:val="auto"/>
        </w:rPr>
      </w:pPr>
      <w:r w:rsidRPr="003C0A49">
        <w:rPr>
          <w:color w:val="auto"/>
        </w:rPr>
        <w:t xml:space="preserve">     F = below 60.00 (cannot progress)</w:t>
      </w:r>
    </w:p>
    <w:p w:rsidR="00B9759B" w:rsidRPr="003C0A49" w:rsidRDefault="00B9759B" w:rsidP="00B9759B">
      <w:pPr>
        <w:pStyle w:val="NoSpacing"/>
        <w:rPr>
          <w:rFonts w:ascii="Arial" w:hAnsi="Arial" w:cs="Arial"/>
          <w:spacing w:val="-1"/>
          <w:sz w:val="24"/>
          <w:szCs w:val="24"/>
        </w:rPr>
      </w:pPr>
      <w:r w:rsidRPr="003C0A49">
        <w:rPr>
          <w:rFonts w:ascii="Arial" w:hAnsi="Arial" w:cs="Arial"/>
          <w:b/>
          <w:bCs/>
          <w:color w:val="000000"/>
          <w:sz w:val="24"/>
          <w:szCs w:val="24"/>
        </w:rPr>
        <w:t xml:space="preserve">  </w:t>
      </w:r>
    </w:p>
    <w:p w:rsidR="00B9759B" w:rsidRPr="003C0A49" w:rsidRDefault="00B9759B" w:rsidP="00B9759B">
      <w:pPr>
        <w:pStyle w:val="NoSpacing"/>
        <w:rPr>
          <w:rFonts w:ascii="Arial" w:hAnsi="Arial" w:cs="Arial"/>
          <w:spacing w:val="-1"/>
          <w:sz w:val="24"/>
          <w:szCs w:val="24"/>
        </w:rPr>
      </w:pPr>
      <w:r w:rsidRPr="003C0A49">
        <w:rPr>
          <w:rFonts w:ascii="Arial" w:hAnsi="Arial" w:cs="Arial"/>
          <w:spacing w:val="-1"/>
          <w:sz w:val="24"/>
          <w:szCs w:val="24"/>
        </w:rPr>
        <w:t>Students</w:t>
      </w:r>
      <w:r w:rsidRPr="003C0A49">
        <w:rPr>
          <w:rFonts w:ascii="Arial" w:hAnsi="Arial" w:cs="Arial"/>
          <w:spacing w:val="-2"/>
          <w:sz w:val="24"/>
          <w:szCs w:val="24"/>
        </w:rPr>
        <w:t xml:space="preserve"> </w:t>
      </w:r>
      <w:r w:rsidRPr="003C0A49">
        <w:rPr>
          <w:rFonts w:ascii="Arial" w:hAnsi="Arial" w:cs="Arial"/>
          <w:spacing w:val="-1"/>
          <w:sz w:val="24"/>
          <w:szCs w:val="24"/>
        </w:rPr>
        <w:t>must maintain</w:t>
      </w:r>
      <w:r w:rsidRPr="003C0A49">
        <w:rPr>
          <w:rFonts w:ascii="Arial" w:hAnsi="Arial" w:cs="Arial"/>
          <w:sz w:val="24"/>
          <w:szCs w:val="24"/>
        </w:rPr>
        <w:t xml:space="preserve"> a</w:t>
      </w:r>
      <w:r w:rsidRPr="003C0A49">
        <w:rPr>
          <w:rFonts w:ascii="Arial" w:hAnsi="Arial" w:cs="Arial"/>
          <w:spacing w:val="-2"/>
          <w:sz w:val="24"/>
          <w:szCs w:val="24"/>
        </w:rPr>
        <w:t xml:space="preserve"> </w:t>
      </w:r>
      <w:r w:rsidRPr="003C0A49">
        <w:rPr>
          <w:rFonts w:ascii="Arial" w:hAnsi="Arial" w:cs="Arial"/>
          <w:spacing w:val="-1"/>
          <w:sz w:val="24"/>
          <w:szCs w:val="24"/>
        </w:rPr>
        <w:t>GPA</w:t>
      </w:r>
      <w:r w:rsidRPr="003C0A49">
        <w:rPr>
          <w:rFonts w:ascii="Arial" w:hAnsi="Arial" w:cs="Arial"/>
          <w:spacing w:val="-3"/>
          <w:sz w:val="24"/>
          <w:szCs w:val="24"/>
        </w:rPr>
        <w:t xml:space="preserve"> </w:t>
      </w:r>
      <w:r w:rsidRPr="003C0A49">
        <w:rPr>
          <w:rFonts w:ascii="Arial" w:hAnsi="Arial" w:cs="Arial"/>
          <w:spacing w:val="-2"/>
          <w:sz w:val="24"/>
          <w:szCs w:val="24"/>
        </w:rPr>
        <w:t>of</w:t>
      </w:r>
      <w:r w:rsidRPr="003C0A49">
        <w:rPr>
          <w:rFonts w:ascii="Arial" w:hAnsi="Arial" w:cs="Arial"/>
          <w:spacing w:val="2"/>
          <w:sz w:val="24"/>
          <w:szCs w:val="24"/>
        </w:rPr>
        <w:t xml:space="preserve"> </w:t>
      </w:r>
      <w:r w:rsidRPr="003C0A49">
        <w:rPr>
          <w:rFonts w:ascii="Arial" w:hAnsi="Arial" w:cs="Arial"/>
          <w:spacing w:val="-1"/>
          <w:sz w:val="24"/>
          <w:szCs w:val="24"/>
        </w:rPr>
        <w:t>3.0.</w:t>
      </w:r>
      <w:r w:rsidRPr="003C0A49">
        <w:rPr>
          <w:rFonts w:ascii="Arial" w:hAnsi="Arial" w:cs="Arial"/>
          <w:sz w:val="24"/>
          <w:szCs w:val="24"/>
        </w:rPr>
        <w:t xml:space="preserve">  </w:t>
      </w:r>
      <w:r w:rsidRPr="003C0A49">
        <w:rPr>
          <w:rFonts w:ascii="Arial" w:hAnsi="Arial" w:cs="Arial"/>
          <w:spacing w:val="-1"/>
          <w:sz w:val="24"/>
          <w:szCs w:val="24"/>
        </w:rPr>
        <w:t>Please</w:t>
      </w:r>
      <w:r w:rsidRPr="003C0A49">
        <w:rPr>
          <w:rFonts w:ascii="Arial" w:hAnsi="Arial" w:cs="Arial"/>
          <w:sz w:val="24"/>
          <w:szCs w:val="24"/>
        </w:rPr>
        <w:t xml:space="preserve"> </w:t>
      </w:r>
      <w:r w:rsidRPr="003C0A49">
        <w:rPr>
          <w:rFonts w:ascii="Arial" w:hAnsi="Arial" w:cs="Arial"/>
          <w:spacing w:val="-1"/>
          <w:sz w:val="24"/>
          <w:szCs w:val="24"/>
        </w:rPr>
        <w:t>seek</w:t>
      </w:r>
      <w:r w:rsidRPr="003C0A49">
        <w:rPr>
          <w:rFonts w:ascii="Arial" w:hAnsi="Arial" w:cs="Arial"/>
          <w:spacing w:val="1"/>
          <w:sz w:val="24"/>
          <w:szCs w:val="24"/>
        </w:rPr>
        <w:t xml:space="preserve"> </w:t>
      </w:r>
      <w:r w:rsidRPr="003C0A49">
        <w:rPr>
          <w:rFonts w:ascii="Arial" w:hAnsi="Arial" w:cs="Arial"/>
          <w:spacing w:val="-1"/>
          <w:sz w:val="24"/>
          <w:szCs w:val="24"/>
        </w:rPr>
        <w:t>help</w:t>
      </w:r>
      <w:r w:rsidRPr="003C0A49">
        <w:rPr>
          <w:rFonts w:ascii="Arial" w:hAnsi="Arial" w:cs="Arial"/>
          <w:sz w:val="24"/>
          <w:szCs w:val="24"/>
        </w:rPr>
        <w:t xml:space="preserve"> </w:t>
      </w:r>
      <w:r w:rsidRPr="003C0A49">
        <w:rPr>
          <w:rFonts w:ascii="Arial" w:hAnsi="Arial" w:cs="Arial"/>
          <w:spacing w:val="-1"/>
          <w:sz w:val="24"/>
          <w:szCs w:val="24"/>
        </w:rPr>
        <w:t>immediately</w:t>
      </w:r>
      <w:r w:rsidRPr="003C0A49">
        <w:rPr>
          <w:rFonts w:ascii="Arial" w:hAnsi="Arial" w:cs="Arial"/>
          <w:spacing w:val="-2"/>
          <w:sz w:val="24"/>
          <w:szCs w:val="24"/>
        </w:rPr>
        <w:t xml:space="preserve"> </w:t>
      </w:r>
      <w:r w:rsidRPr="003C0A49">
        <w:rPr>
          <w:rFonts w:ascii="Arial" w:hAnsi="Arial" w:cs="Arial"/>
          <w:spacing w:val="-1"/>
          <w:sz w:val="24"/>
          <w:szCs w:val="24"/>
        </w:rPr>
        <w:t>if</w:t>
      </w:r>
      <w:r w:rsidRPr="003C0A49">
        <w:rPr>
          <w:rFonts w:ascii="Arial" w:hAnsi="Arial" w:cs="Arial"/>
          <w:spacing w:val="2"/>
          <w:sz w:val="24"/>
          <w:szCs w:val="24"/>
        </w:rPr>
        <w:t xml:space="preserve"> </w:t>
      </w:r>
      <w:r w:rsidRPr="003C0A49">
        <w:rPr>
          <w:rFonts w:ascii="Arial" w:hAnsi="Arial" w:cs="Arial"/>
          <w:spacing w:val="-1"/>
          <w:sz w:val="24"/>
          <w:szCs w:val="24"/>
        </w:rPr>
        <w:t>you</w:t>
      </w:r>
      <w:r w:rsidRPr="003C0A49">
        <w:rPr>
          <w:rFonts w:ascii="Arial" w:hAnsi="Arial" w:cs="Arial"/>
          <w:sz w:val="24"/>
          <w:szCs w:val="24"/>
        </w:rPr>
        <w:t xml:space="preserve"> are</w:t>
      </w:r>
      <w:r w:rsidRPr="003C0A49">
        <w:rPr>
          <w:rFonts w:ascii="Arial" w:hAnsi="Arial" w:cs="Arial"/>
          <w:spacing w:val="-2"/>
          <w:sz w:val="24"/>
          <w:szCs w:val="24"/>
        </w:rPr>
        <w:t xml:space="preserve"> </w:t>
      </w:r>
      <w:r w:rsidRPr="003C0A49">
        <w:rPr>
          <w:rFonts w:ascii="Arial" w:hAnsi="Arial" w:cs="Arial"/>
          <w:sz w:val="24"/>
          <w:szCs w:val="24"/>
        </w:rPr>
        <w:t xml:space="preserve">at </w:t>
      </w:r>
      <w:r w:rsidRPr="003C0A49">
        <w:rPr>
          <w:rFonts w:ascii="Arial" w:hAnsi="Arial" w:cs="Arial"/>
          <w:spacing w:val="-1"/>
          <w:sz w:val="24"/>
          <w:szCs w:val="24"/>
        </w:rPr>
        <w:t>risk</w:t>
      </w:r>
      <w:r w:rsidRPr="003C0A49">
        <w:rPr>
          <w:rFonts w:ascii="Arial" w:hAnsi="Arial" w:cs="Arial"/>
          <w:spacing w:val="1"/>
          <w:sz w:val="24"/>
          <w:szCs w:val="24"/>
        </w:rPr>
        <w:t xml:space="preserve"> </w:t>
      </w:r>
      <w:r w:rsidRPr="003C0A49">
        <w:rPr>
          <w:rFonts w:ascii="Arial" w:hAnsi="Arial" w:cs="Arial"/>
          <w:spacing w:val="-2"/>
          <w:sz w:val="24"/>
          <w:szCs w:val="24"/>
        </w:rPr>
        <w:t>of</w:t>
      </w:r>
      <w:r w:rsidRPr="003C0A49">
        <w:rPr>
          <w:rFonts w:ascii="Arial" w:hAnsi="Arial" w:cs="Arial"/>
          <w:spacing w:val="2"/>
          <w:sz w:val="24"/>
          <w:szCs w:val="24"/>
        </w:rPr>
        <w:t xml:space="preserve"> </w:t>
      </w:r>
      <w:r w:rsidRPr="003C0A49">
        <w:rPr>
          <w:rFonts w:ascii="Arial" w:hAnsi="Arial" w:cs="Arial"/>
          <w:spacing w:val="-1"/>
          <w:sz w:val="24"/>
          <w:szCs w:val="24"/>
        </w:rPr>
        <w:t>dipping</w:t>
      </w:r>
      <w:r w:rsidRPr="003C0A49">
        <w:rPr>
          <w:rFonts w:ascii="Arial" w:hAnsi="Arial" w:cs="Arial"/>
          <w:sz w:val="24"/>
          <w:szCs w:val="24"/>
        </w:rPr>
        <w:t xml:space="preserve"> </w:t>
      </w:r>
      <w:r w:rsidRPr="003C0A49">
        <w:rPr>
          <w:rFonts w:ascii="Arial" w:hAnsi="Arial" w:cs="Arial"/>
          <w:spacing w:val="-1"/>
          <w:sz w:val="24"/>
          <w:szCs w:val="24"/>
        </w:rPr>
        <w:t>below</w:t>
      </w:r>
      <w:r w:rsidRPr="003C0A49">
        <w:rPr>
          <w:rFonts w:ascii="Arial" w:hAnsi="Arial" w:cs="Arial"/>
          <w:spacing w:val="-3"/>
          <w:sz w:val="24"/>
          <w:szCs w:val="24"/>
        </w:rPr>
        <w:t xml:space="preserve"> </w:t>
      </w:r>
      <w:r w:rsidRPr="003C0A49">
        <w:rPr>
          <w:rFonts w:ascii="Arial" w:hAnsi="Arial" w:cs="Arial"/>
          <w:spacing w:val="-1"/>
          <w:sz w:val="24"/>
          <w:szCs w:val="24"/>
        </w:rPr>
        <w:t>this</w:t>
      </w:r>
      <w:r w:rsidRPr="003C0A49">
        <w:rPr>
          <w:rFonts w:ascii="Arial" w:hAnsi="Arial" w:cs="Arial"/>
          <w:spacing w:val="1"/>
          <w:sz w:val="24"/>
          <w:szCs w:val="24"/>
        </w:rPr>
        <w:t xml:space="preserve"> </w:t>
      </w:r>
      <w:r w:rsidRPr="003C0A49">
        <w:rPr>
          <w:rFonts w:ascii="Arial" w:hAnsi="Arial" w:cs="Arial"/>
          <w:spacing w:val="-1"/>
          <w:sz w:val="24"/>
          <w:szCs w:val="24"/>
        </w:rPr>
        <w:t>GPA.</w:t>
      </w:r>
      <w:r w:rsidRPr="003C0A49">
        <w:rPr>
          <w:rFonts w:ascii="Arial" w:hAnsi="Arial" w:cs="Arial"/>
          <w:spacing w:val="59"/>
          <w:sz w:val="24"/>
          <w:szCs w:val="24"/>
        </w:rPr>
        <w:t xml:space="preserve"> </w:t>
      </w:r>
      <w:r w:rsidRPr="003C0A49">
        <w:rPr>
          <w:rFonts w:ascii="Arial" w:hAnsi="Arial" w:cs="Arial"/>
          <w:spacing w:val="-1"/>
          <w:sz w:val="24"/>
          <w:szCs w:val="24"/>
        </w:rPr>
        <w:t>Ready</w:t>
      </w:r>
      <w:r w:rsidRPr="003C0A49">
        <w:rPr>
          <w:rFonts w:ascii="Arial" w:hAnsi="Arial" w:cs="Arial"/>
          <w:spacing w:val="-2"/>
          <w:sz w:val="24"/>
          <w:szCs w:val="24"/>
        </w:rPr>
        <w:t xml:space="preserve"> </w:t>
      </w:r>
      <w:r w:rsidRPr="003C0A49">
        <w:rPr>
          <w:rFonts w:ascii="Arial" w:hAnsi="Arial" w:cs="Arial"/>
          <w:sz w:val="24"/>
          <w:szCs w:val="24"/>
        </w:rPr>
        <w:t xml:space="preserve">to </w:t>
      </w:r>
      <w:r w:rsidRPr="003C0A49">
        <w:rPr>
          <w:rFonts w:ascii="Arial" w:hAnsi="Arial" w:cs="Arial"/>
          <w:spacing w:val="-1"/>
          <w:sz w:val="24"/>
          <w:szCs w:val="24"/>
        </w:rPr>
        <w:t>assist</w:t>
      </w:r>
      <w:r w:rsidRPr="003C0A49">
        <w:rPr>
          <w:rFonts w:ascii="Arial" w:hAnsi="Arial" w:cs="Arial"/>
          <w:spacing w:val="2"/>
          <w:sz w:val="24"/>
          <w:szCs w:val="24"/>
        </w:rPr>
        <w:t xml:space="preserve"> </w:t>
      </w:r>
      <w:r w:rsidRPr="003C0A49">
        <w:rPr>
          <w:rFonts w:ascii="Arial" w:hAnsi="Arial" w:cs="Arial"/>
          <w:spacing w:val="-1"/>
          <w:sz w:val="24"/>
          <w:szCs w:val="24"/>
        </w:rPr>
        <w:t>you</w:t>
      </w:r>
      <w:r w:rsidRPr="003C0A49">
        <w:rPr>
          <w:rFonts w:ascii="Arial" w:hAnsi="Arial" w:cs="Arial"/>
          <w:sz w:val="24"/>
          <w:szCs w:val="24"/>
        </w:rPr>
        <w:t xml:space="preserve"> </w:t>
      </w:r>
      <w:r w:rsidRPr="003C0A49">
        <w:rPr>
          <w:rFonts w:ascii="Arial" w:hAnsi="Arial" w:cs="Arial"/>
          <w:spacing w:val="-1"/>
          <w:sz w:val="24"/>
          <w:szCs w:val="24"/>
        </w:rPr>
        <w:t>are:</w:t>
      </w:r>
    </w:p>
    <w:p w:rsidR="00B9759B" w:rsidRPr="003C0A49" w:rsidRDefault="00B9759B" w:rsidP="00B9759B">
      <w:pPr>
        <w:pStyle w:val="NoSpacing"/>
        <w:numPr>
          <w:ilvl w:val="0"/>
          <w:numId w:val="10"/>
        </w:numPr>
        <w:rPr>
          <w:rFonts w:ascii="Arial" w:hAnsi="Arial" w:cs="Arial"/>
          <w:spacing w:val="-1"/>
          <w:sz w:val="24"/>
          <w:szCs w:val="24"/>
        </w:rPr>
      </w:pPr>
      <w:r w:rsidRPr="003C0A49">
        <w:rPr>
          <w:rFonts w:ascii="Arial" w:hAnsi="Arial" w:cs="Arial"/>
          <w:spacing w:val="-1"/>
          <w:sz w:val="24"/>
          <w:szCs w:val="24"/>
        </w:rPr>
        <w:t>Your</w:t>
      </w:r>
      <w:r w:rsidRPr="003C0A49">
        <w:rPr>
          <w:rFonts w:ascii="Arial" w:hAnsi="Arial" w:cs="Arial"/>
          <w:spacing w:val="1"/>
          <w:sz w:val="24"/>
          <w:szCs w:val="24"/>
        </w:rPr>
        <w:t xml:space="preserve"> </w:t>
      </w:r>
      <w:r w:rsidRPr="003C0A49">
        <w:rPr>
          <w:rFonts w:ascii="Arial" w:hAnsi="Arial" w:cs="Arial"/>
          <w:spacing w:val="-1"/>
          <w:sz w:val="24"/>
          <w:szCs w:val="24"/>
        </w:rPr>
        <w:t>course</w:t>
      </w:r>
      <w:r w:rsidRPr="003C0A49">
        <w:rPr>
          <w:rFonts w:ascii="Arial" w:hAnsi="Arial" w:cs="Arial"/>
          <w:sz w:val="24"/>
          <w:szCs w:val="24"/>
        </w:rPr>
        <w:t xml:space="preserve"> </w:t>
      </w:r>
      <w:r w:rsidRPr="003C0A49">
        <w:rPr>
          <w:rFonts w:ascii="Arial" w:hAnsi="Arial" w:cs="Arial"/>
          <w:spacing w:val="-1"/>
          <w:sz w:val="24"/>
          <w:szCs w:val="24"/>
        </w:rPr>
        <w:t>professor</w:t>
      </w:r>
    </w:p>
    <w:p w:rsidR="00B9759B" w:rsidRPr="003C0A49" w:rsidRDefault="00B9759B" w:rsidP="00B9759B">
      <w:pPr>
        <w:pStyle w:val="NoSpacing"/>
        <w:numPr>
          <w:ilvl w:val="0"/>
          <w:numId w:val="10"/>
        </w:numPr>
        <w:rPr>
          <w:rFonts w:ascii="Arial" w:hAnsi="Arial" w:cs="Arial"/>
          <w:spacing w:val="-1"/>
          <w:sz w:val="24"/>
          <w:szCs w:val="24"/>
        </w:rPr>
      </w:pPr>
      <w:r w:rsidRPr="003C0A49">
        <w:rPr>
          <w:rFonts w:ascii="Arial" w:hAnsi="Arial" w:cs="Arial"/>
          <w:spacing w:val="-1"/>
          <w:sz w:val="24"/>
          <w:szCs w:val="24"/>
        </w:rPr>
        <w:t>Your</w:t>
      </w:r>
      <w:r w:rsidRPr="003C0A49">
        <w:rPr>
          <w:rFonts w:ascii="Arial" w:hAnsi="Arial" w:cs="Arial"/>
          <w:spacing w:val="2"/>
          <w:sz w:val="24"/>
          <w:szCs w:val="24"/>
        </w:rPr>
        <w:t xml:space="preserve"> </w:t>
      </w:r>
      <w:r w:rsidRPr="003C0A49">
        <w:rPr>
          <w:rFonts w:ascii="Arial" w:hAnsi="Arial" w:cs="Arial"/>
          <w:spacing w:val="-1"/>
          <w:sz w:val="24"/>
          <w:szCs w:val="24"/>
        </w:rPr>
        <w:t>advisor</w:t>
      </w:r>
    </w:p>
    <w:p w:rsidR="00B9759B" w:rsidRPr="003C0A49" w:rsidRDefault="00B9759B" w:rsidP="00B9759B">
      <w:pPr>
        <w:pStyle w:val="NoSpacing"/>
        <w:numPr>
          <w:ilvl w:val="0"/>
          <w:numId w:val="10"/>
        </w:numPr>
        <w:rPr>
          <w:rFonts w:ascii="Arial" w:hAnsi="Arial" w:cs="Arial"/>
          <w:spacing w:val="-1"/>
          <w:sz w:val="24"/>
          <w:szCs w:val="24"/>
        </w:rPr>
      </w:pPr>
      <w:r w:rsidRPr="003C0A49">
        <w:rPr>
          <w:rFonts w:ascii="Arial" w:hAnsi="Arial" w:cs="Arial"/>
          <w:spacing w:val="-1"/>
          <w:sz w:val="24"/>
          <w:szCs w:val="24"/>
        </w:rPr>
        <w:t>UTA</w:t>
      </w:r>
      <w:r w:rsidRPr="003C0A49">
        <w:rPr>
          <w:rFonts w:ascii="Arial" w:hAnsi="Arial" w:cs="Arial"/>
          <w:sz w:val="24"/>
          <w:szCs w:val="24"/>
        </w:rPr>
        <w:t xml:space="preserve"> </w:t>
      </w:r>
      <w:r w:rsidRPr="003C0A49">
        <w:rPr>
          <w:rFonts w:ascii="Arial" w:hAnsi="Arial" w:cs="Arial"/>
          <w:spacing w:val="-1"/>
          <w:sz w:val="24"/>
          <w:szCs w:val="24"/>
        </w:rPr>
        <w:t>Student Success</w:t>
      </w:r>
      <w:r w:rsidRPr="003C0A49">
        <w:rPr>
          <w:rFonts w:ascii="Arial" w:hAnsi="Arial" w:cs="Arial"/>
          <w:spacing w:val="-2"/>
          <w:sz w:val="24"/>
          <w:szCs w:val="24"/>
        </w:rPr>
        <w:t xml:space="preserve"> </w:t>
      </w:r>
      <w:r w:rsidRPr="003C0A49">
        <w:rPr>
          <w:rFonts w:ascii="Arial" w:hAnsi="Arial" w:cs="Arial"/>
          <w:spacing w:val="-1"/>
          <w:sz w:val="24"/>
          <w:szCs w:val="24"/>
        </w:rPr>
        <w:t xml:space="preserve">Coordinators </w:t>
      </w:r>
    </w:p>
    <w:p w:rsidR="00B9759B" w:rsidRPr="003C0A49" w:rsidRDefault="00B9759B" w:rsidP="00B9759B">
      <w:pPr>
        <w:rPr>
          <w:rFonts w:ascii="Arial" w:hAnsi="Arial" w:cs="Arial"/>
          <w:b/>
          <w:sz w:val="24"/>
          <w:szCs w:val="24"/>
          <w:u w:val="single"/>
        </w:rPr>
      </w:pPr>
    </w:p>
    <w:p w:rsidR="00B9759B" w:rsidRPr="003C0A49" w:rsidRDefault="00B9759B" w:rsidP="00B9759B">
      <w:pPr>
        <w:rPr>
          <w:rFonts w:ascii="Arial" w:hAnsi="Arial" w:cs="Arial"/>
          <w:color w:val="0000FF"/>
          <w:sz w:val="24"/>
          <w:szCs w:val="24"/>
        </w:rPr>
      </w:pPr>
      <w:r w:rsidRPr="003C0A49">
        <w:rPr>
          <w:rFonts w:ascii="Arial" w:hAnsi="Arial" w:cs="Arial"/>
          <w:b/>
          <w:sz w:val="24"/>
          <w:szCs w:val="24"/>
          <w:u w:val="single"/>
        </w:rPr>
        <w:lastRenderedPageBreak/>
        <w:t>Grade Grievances</w:t>
      </w:r>
      <w:r w:rsidRPr="003C0A49">
        <w:rPr>
          <w:rFonts w:ascii="Arial" w:hAnsi="Arial" w:cs="Arial"/>
          <w:color w:val="0000FF"/>
          <w:sz w:val="24"/>
          <w:szCs w:val="24"/>
        </w:rPr>
        <w:t xml:space="preserve">: </w:t>
      </w:r>
      <w:r w:rsidRPr="003C0A49">
        <w:rPr>
          <w:rFonts w:ascii="Arial" w:hAnsi="Arial" w:cs="Arial"/>
          <w:sz w:val="24"/>
          <w:szCs w:val="24"/>
        </w:rPr>
        <w:t>Any appeal of a grade in this course must follow the procedures and deadlines for grade-related grievances as published in the current University Catalog</w:t>
      </w:r>
      <w:r w:rsidRPr="003C0A49">
        <w:rPr>
          <w:rFonts w:ascii="Arial" w:hAnsi="Arial" w:cs="Arial"/>
          <w:color w:val="FF0000"/>
          <w:sz w:val="24"/>
          <w:szCs w:val="24"/>
        </w:rPr>
        <w:t xml:space="preserve"> </w:t>
      </w:r>
      <w:hyperlink r:id="rId12" w:anchor="graduatetext" w:history="1">
        <w:r w:rsidRPr="003C0A49">
          <w:rPr>
            <w:rStyle w:val="Hyperlink"/>
            <w:rFonts w:ascii="Arial" w:hAnsi="Arial" w:cs="Arial"/>
            <w:sz w:val="24"/>
            <w:szCs w:val="24"/>
          </w:rPr>
          <w:t>http://catalog.uta.edu/academicregulations/grades/#graduatetext</w:t>
        </w:r>
      </w:hyperlink>
      <w:r w:rsidRPr="003C0A49">
        <w:rPr>
          <w:rFonts w:ascii="Arial" w:hAnsi="Arial" w:cs="Arial"/>
          <w:color w:val="FF0000"/>
          <w:sz w:val="24"/>
          <w:szCs w:val="24"/>
        </w:rPr>
        <w:t xml:space="preserve">. </w:t>
      </w:r>
      <w:hyperlink r:id="rId13" w:history="1">
        <w:r w:rsidRPr="003C0A49">
          <w:rPr>
            <w:rStyle w:val="Hyperlink"/>
            <w:rFonts w:ascii="Arial" w:hAnsi="Arial" w:cs="Arial"/>
            <w:sz w:val="24"/>
            <w:szCs w:val="24"/>
          </w:rPr>
          <w:t>http://www.uta.edu/deanofstudents/student-complaints/index.php</w:t>
        </w:r>
      </w:hyperlink>
      <w:r w:rsidRPr="003C0A49">
        <w:rPr>
          <w:rFonts w:ascii="Arial" w:hAnsi="Arial" w:cs="Arial"/>
          <w:color w:val="FF0000"/>
          <w:sz w:val="24"/>
          <w:szCs w:val="24"/>
        </w:rPr>
        <w:t>.</w:t>
      </w:r>
    </w:p>
    <w:p w:rsidR="003C0A49" w:rsidRPr="003C0A49" w:rsidRDefault="003C0A49" w:rsidP="00B9759B">
      <w:pPr>
        <w:pStyle w:val="NoSpacing"/>
        <w:rPr>
          <w:rFonts w:ascii="Arial" w:hAnsi="Arial" w:cs="Arial"/>
          <w:spacing w:val="-1"/>
          <w:sz w:val="24"/>
          <w:szCs w:val="24"/>
        </w:rPr>
      </w:pPr>
    </w:p>
    <w:p w:rsidR="00B9759B" w:rsidRPr="003C0A49" w:rsidRDefault="00B9759B" w:rsidP="00B9759B">
      <w:pPr>
        <w:pStyle w:val="Default"/>
        <w:tabs>
          <w:tab w:val="left" w:pos="3580"/>
        </w:tabs>
        <w:rPr>
          <w:color w:val="auto"/>
        </w:rPr>
      </w:pPr>
    </w:p>
    <w:tbl>
      <w:tblPr>
        <w:tblStyle w:val="TableGrid"/>
        <w:tblW w:w="0" w:type="auto"/>
        <w:tblLook w:val="04A0"/>
      </w:tblPr>
      <w:tblGrid>
        <w:gridCol w:w="5716"/>
        <w:gridCol w:w="3860"/>
      </w:tblGrid>
      <w:tr w:rsidR="00B9759B" w:rsidRPr="003C0A49" w:rsidTr="00A43A45">
        <w:trPr>
          <w:tblHeader/>
        </w:trPr>
        <w:tc>
          <w:tcPr>
            <w:tcW w:w="5716" w:type="dxa"/>
            <w:shd w:val="clear" w:color="auto" w:fill="0070C0"/>
          </w:tcPr>
          <w:p w:rsidR="00B9759B" w:rsidRPr="003C0A49" w:rsidRDefault="00B9759B" w:rsidP="00A43A45">
            <w:pPr>
              <w:pStyle w:val="Default"/>
              <w:tabs>
                <w:tab w:val="left" w:pos="3580"/>
              </w:tabs>
              <w:rPr>
                <w:b/>
                <w:color w:val="FFFFFF" w:themeColor="background1"/>
              </w:rPr>
            </w:pPr>
            <w:r w:rsidRPr="003C0A49">
              <w:rPr>
                <w:b/>
                <w:color w:val="FFFFFF" w:themeColor="background1"/>
              </w:rPr>
              <w:t>Required Components for Course Credit</w:t>
            </w:r>
          </w:p>
        </w:tc>
        <w:tc>
          <w:tcPr>
            <w:tcW w:w="3860" w:type="dxa"/>
            <w:shd w:val="clear" w:color="auto" w:fill="0070C0"/>
          </w:tcPr>
          <w:p w:rsidR="00B9759B" w:rsidRPr="003C0A49" w:rsidRDefault="00B9759B" w:rsidP="00A43A45">
            <w:pPr>
              <w:pStyle w:val="Default"/>
              <w:tabs>
                <w:tab w:val="left" w:pos="3580"/>
              </w:tabs>
              <w:rPr>
                <w:b/>
                <w:color w:val="FFFFFF" w:themeColor="background1"/>
              </w:rPr>
            </w:pPr>
            <w:r w:rsidRPr="003C0A49">
              <w:rPr>
                <w:b/>
                <w:color w:val="FFFFFF" w:themeColor="background1"/>
              </w:rPr>
              <w:t xml:space="preserve">Weight / Percentage Value </w:t>
            </w:r>
          </w:p>
          <w:p w:rsidR="00B9759B" w:rsidRPr="003C0A49" w:rsidRDefault="00B9759B" w:rsidP="00A43A45">
            <w:pPr>
              <w:pStyle w:val="Default"/>
              <w:tabs>
                <w:tab w:val="left" w:pos="3580"/>
              </w:tabs>
              <w:rPr>
                <w:b/>
                <w:color w:val="FFFFFF" w:themeColor="background1"/>
              </w:rPr>
            </w:pPr>
            <w:r w:rsidRPr="003C0A49">
              <w:rPr>
                <w:b/>
                <w:color w:val="FFFFFF" w:themeColor="background1"/>
              </w:rPr>
              <w:t>Within the Course</w:t>
            </w:r>
          </w:p>
        </w:tc>
      </w:tr>
      <w:tr w:rsidR="00B9759B" w:rsidRPr="003C0A49" w:rsidTr="00A43A45">
        <w:trPr>
          <w:trHeight w:val="332"/>
        </w:trPr>
        <w:tc>
          <w:tcPr>
            <w:tcW w:w="5716" w:type="dxa"/>
          </w:tcPr>
          <w:p w:rsidR="00B9759B" w:rsidRPr="003C0A49" w:rsidRDefault="00B9759B" w:rsidP="00A43A45">
            <w:pPr>
              <w:rPr>
                <w:rFonts w:ascii="Arial" w:hAnsi="Arial" w:cs="Arial"/>
                <w:szCs w:val="24"/>
              </w:rPr>
            </w:pPr>
            <w:r w:rsidRPr="003C0A49">
              <w:rPr>
                <w:rFonts w:ascii="Arial" w:hAnsi="Arial" w:cs="Arial"/>
                <w:szCs w:val="24"/>
              </w:rPr>
              <w:t>Test #1</w:t>
            </w:r>
          </w:p>
        </w:tc>
        <w:tc>
          <w:tcPr>
            <w:tcW w:w="3860" w:type="dxa"/>
          </w:tcPr>
          <w:p w:rsidR="00B9759B" w:rsidRPr="003C0A49" w:rsidRDefault="00A548AC" w:rsidP="00A43A45">
            <w:pPr>
              <w:rPr>
                <w:rFonts w:ascii="Arial" w:hAnsi="Arial" w:cs="Arial"/>
                <w:szCs w:val="24"/>
              </w:rPr>
            </w:pPr>
            <w:r w:rsidRPr="003C0A49">
              <w:rPr>
                <w:rFonts w:ascii="Arial" w:hAnsi="Arial" w:cs="Arial"/>
                <w:szCs w:val="24"/>
              </w:rPr>
              <w:t>12.5</w:t>
            </w:r>
            <w:r w:rsidR="00B9759B" w:rsidRPr="003C0A49">
              <w:rPr>
                <w:rFonts w:ascii="Arial" w:hAnsi="Arial" w:cs="Arial"/>
                <w:szCs w:val="24"/>
              </w:rPr>
              <w:t>%</w:t>
            </w:r>
          </w:p>
        </w:tc>
      </w:tr>
      <w:tr w:rsidR="00B9759B" w:rsidRPr="003C0A49" w:rsidTr="00A43A45">
        <w:tc>
          <w:tcPr>
            <w:tcW w:w="5716" w:type="dxa"/>
          </w:tcPr>
          <w:p w:rsidR="00B9759B" w:rsidRPr="003C0A49" w:rsidRDefault="00B9759B" w:rsidP="00A43A45">
            <w:pPr>
              <w:rPr>
                <w:rFonts w:ascii="Arial" w:hAnsi="Arial" w:cs="Arial"/>
                <w:szCs w:val="24"/>
              </w:rPr>
            </w:pPr>
            <w:r w:rsidRPr="003C0A49">
              <w:rPr>
                <w:rFonts w:ascii="Arial" w:hAnsi="Arial" w:cs="Arial"/>
                <w:szCs w:val="24"/>
              </w:rPr>
              <w:t>Test #2</w:t>
            </w:r>
          </w:p>
        </w:tc>
        <w:tc>
          <w:tcPr>
            <w:tcW w:w="3860" w:type="dxa"/>
          </w:tcPr>
          <w:p w:rsidR="00B9759B" w:rsidRPr="003C0A49" w:rsidRDefault="00A548AC" w:rsidP="00A43A45">
            <w:pPr>
              <w:rPr>
                <w:rFonts w:ascii="Arial" w:hAnsi="Arial" w:cs="Arial"/>
                <w:szCs w:val="24"/>
              </w:rPr>
            </w:pPr>
            <w:r w:rsidRPr="003C0A49">
              <w:rPr>
                <w:rFonts w:ascii="Arial" w:hAnsi="Arial" w:cs="Arial"/>
                <w:szCs w:val="24"/>
              </w:rPr>
              <w:t>12.5</w:t>
            </w:r>
            <w:r w:rsidR="00B9759B" w:rsidRPr="003C0A49">
              <w:rPr>
                <w:rFonts w:ascii="Arial" w:hAnsi="Arial" w:cs="Arial"/>
                <w:szCs w:val="24"/>
              </w:rPr>
              <w:t>%</w:t>
            </w:r>
          </w:p>
        </w:tc>
      </w:tr>
      <w:tr w:rsidR="00B9759B" w:rsidRPr="003C0A49" w:rsidTr="00A43A45">
        <w:tc>
          <w:tcPr>
            <w:tcW w:w="5716" w:type="dxa"/>
          </w:tcPr>
          <w:p w:rsidR="00B9759B" w:rsidRPr="003C0A49" w:rsidRDefault="00B9759B" w:rsidP="00A43A45">
            <w:pPr>
              <w:rPr>
                <w:rFonts w:ascii="Arial" w:hAnsi="Arial" w:cs="Arial"/>
                <w:szCs w:val="24"/>
              </w:rPr>
            </w:pPr>
            <w:r w:rsidRPr="003C0A49">
              <w:rPr>
                <w:rFonts w:ascii="Arial" w:hAnsi="Arial" w:cs="Arial"/>
                <w:szCs w:val="24"/>
              </w:rPr>
              <w:t>Test #3</w:t>
            </w:r>
          </w:p>
        </w:tc>
        <w:tc>
          <w:tcPr>
            <w:tcW w:w="3860" w:type="dxa"/>
          </w:tcPr>
          <w:p w:rsidR="00B9759B" w:rsidRPr="003C0A49" w:rsidRDefault="00A548AC" w:rsidP="00A43A45">
            <w:pPr>
              <w:rPr>
                <w:rFonts w:ascii="Arial" w:hAnsi="Arial" w:cs="Arial"/>
                <w:szCs w:val="24"/>
              </w:rPr>
            </w:pPr>
            <w:r w:rsidRPr="003C0A49">
              <w:rPr>
                <w:rFonts w:ascii="Arial" w:hAnsi="Arial" w:cs="Arial"/>
                <w:szCs w:val="24"/>
              </w:rPr>
              <w:t>12.5</w:t>
            </w:r>
            <w:r w:rsidR="00B9759B" w:rsidRPr="003C0A49">
              <w:rPr>
                <w:rFonts w:ascii="Arial" w:hAnsi="Arial" w:cs="Arial"/>
                <w:szCs w:val="24"/>
              </w:rPr>
              <w:t>%</w:t>
            </w:r>
          </w:p>
        </w:tc>
      </w:tr>
      <w:tr w:rsidR="00B9759B" w:rsidRPr="003C0A49" w:rsidTr="00A43A45">
        <w:tc>
          <w:tcPr>
            <w:tcW w:w="5716" w:type="dxa"/>
          </w:tcPr>
          <w:p w:rsidR="00B9759B" w:rsidRPr="003C0A49" w:rsidRDefault="00B9759B" w:rsidP="00A43A45">
            <w:pPr>
              <w:pStyle w:val="Default"/>
              <w:tabs>
                <w:tab w:val="left" w:pos="3580"/>
              </w:tabs>
              <w:rPr>
                <w:color w:val="auto"/>
              </w:rPr>
            </w:pPr>
            <w:r w:rsidRPr="003C0A49">
              <w:rPr>
                <w:color w:val="auto"/>
              </w:rPr>
              <w:t>Test #4</w:t>
            </w:r>
          </w:p>
        </w:tc>
        <w:tc>
          <w:tcPr>
            <w:tcW w:w="3860" w:type="dxa"/>
          </w:tcPr>
          <w:p w:rsidR="00B9759B" w:rsidRPr="003C0A49" w:rsidRDefault="00A548AC" w:rsidP="00A43A45">
            <w:pPr>
              <w:pStyle w:val="Default"/>
              <w:tabs>
                <w:tab w:val="left" w:pos="3580"/>
              </w:tabs>
              <w:rPr>
                <w:color w:val="auto"/>
              </w:rPr>
            </w:pPr>
            <w:r w:rsidRPr="003C0A49">
              <w:rPr>
                <w:color w:val="auto"/>
              </w:rPr>
              <w:t>12.5</w:t>
            </w:r>
            <w:r w:rsidR="00B9759B" w:rsidRPr="003C0A49">
              <w:rPr>
                <w:color w:val="auto"/>
              </w:rPr>
              <w:t>%</w:t>
            </w:r>
          </w:p>
        </w:tc>
      </w:tr>
      <w:tr w:rsidR="00B9759B" w:rsidRPr="003C0A49" w:rsidTr="00A43A45">
        <w:tc>
          <w:tcPr>
            <w:tcW w:w="5716" w:type="dxa"/>
          </w:tcPr>
          <w:p w:rsidR="00B9759B" w:rsidRPr="003C0A49" w:rsidRDefault="00B9759B" w:rsidP="007545E5">
            <w:pPr>
              <w:pStyle w:val="Default"/>
              <w:tabs>
                <w:tab w:val="left" w:pos="3580"/>
              </w:tabs>
              <w:rPr>
                <w:color w:val="auto"/>
              </w:rPr>
            </w:pPr>
            <w:r w:rsidRPr="003C0A49">
              <w:rPr>
                <w:color w:val="auto"/>
              </w:rPr>
              <w:t>CDM #1</w:t>
            </w:r>
          </w:p>
        </w:tc>
        <w:tc>
          <w:tcPr>
            <w:tcW w:w="3860" w:type="dxa"/>
          </w:tcPr>
          <w:p w:rsidR="00B9759B" w:rsidRPr="003C0A49" w:rsidRDefault="00A548AC" w:rsidP="00A43A45">
            <w:pPr>
              <w:pStyle w:val="Default"/>
              <w:tabs>
                <w:tab w:val="left" w:pos="3580"/>
              </w:tabs>
              <w:rPr>
                <w:color w:val="auto"/>
              </w:rPr>
            </w:pPr>
            <w:r w:rsidRPr="003C0A49">
              <w:rPr>
                <w:color w:val="auto"/>
              </w:rPr>
              <w:t>10</w:t>
            </w:r>
            <w:r w:rsidR="00B9759B" w:rsidRPr="003C0A49">
              <w:rPr>
                <w:color w:val="auto"/>
              </w:rPr>
              <w:t>%</w:t>
            </w:r>
          </w:p>
        </w:tc>
      </w:tr>
      <w:tr w:rsidR="00B9759B" w:rsidRPr="003C0A49" w:rsidTr="00A43A45">
        <w:tc>
          <w:tcPr>
            <w:tcW w:w="5716" w:type="dxa"/>
          </w:tcPr>
          <w:p w:rsidR="00B9759B" w:rsidRPr="003C0A49" w:rsidRDefault="00B9759B" w:rsidP="007545E5">
            <w:pPr>
              <w:pStyle w:val="Default"/>
              <w:tabs>
                <w:tab w:val="left" w:pos="3580"/>
              </w:tabs>
              <w:rPr>
                <w:color w:val="0070C0"/>
              </w:rPr>
            </w:pPr>
            <w:r w:rsidRPr="003C0A49">
              <w:rPr>
                <w:color w:val="auto"/>
              </w:rPr>
              <w:t>CDM #2</w:t>
            </w:r>
          </w:p>
        </w:tc>
        <w:tc>
          <w:tcPr>
            <w:tcW w:w="3860" w:type="dxa"/>
          </w:tcPr>
          <w:p w:rsidR="00B9759B" w:rsidRPr="003C0A49" w:rsidRDefault="00A548AC" w:rsidP="00A43A45">
            <w:pPr>
              <w:pStyle w:val="Default"/>
              <w:tabs>
                <w:tab w:val="left" w:pos="3580"/>
              </w:tabs>
              <w:rPr>
                <w:color w:val="auto"/>
              </w:rPr>
            </w:pPr>
            <w:r w:rsidRPr="003C0A49">
              <w:rPr>
                <w:color w:val="auto"/>
              </w:rPr>
              <w:t>10</w:t>
            </w:r>
            <w:r w:rsidR="00B9759B" w:rsidRPr="003C0A49">
              <w:rPr>
                <w:color w:val="auto"/>
              </w:rPr>
              <w:t>%</w:t>
            </w:r>
          </w:p>
        </w:tc>
      </w:tr>
      <w:tr w:rsidR="00B9759B" w:rsidRPr="003C0A49" w:rsidTr="00A43A45">
        <w:tc>
          <w:tcPr>
            <w:tcW w:w="5716" w:type="dxa"/>
          </w:tcPr>
          <w:p w:rsidR="00B9759B" w:rsidRPr="003C0A49" w:rsidRDefault="00440C9D" w:rsidP="00A43A45">
            <w:pPr>
              <w:rPr>
                <w:rFonts w:ascii="Arial" w:hAnsi="Arial" w:cs="Arial"/>
                <w:szCs w:val="24"/>
              </w:rPr>
            </w:pPr>
            <w:r w:rsidRPr="003C0A49">
              <w:rPr>
                <w:rFonts w:ascii="Arial" w:hAnsi="Arial" w:cs="Arial"/>
                <w:szCs w:val="24"/>
              </w:rPr>
              <w:t>In Class CDM</w:t>
            </w:r>
          </w:p>
        </w:tc>
        <w:tc>
          <w:tcPr>
            <w:tcW w:w="3860" w:type="dxa"/>
          </w:tcPr>
          <w:p w:rsidR="00B9759B" w:rsidRPr="003C0A49" w:rsidRDefault="00440C9D" w:rsidP="00A43A45">
            <w:pPr>
              <w:rPr>
                <w:rFonts w:ascii="Arial" w:hAnsi="Arial" w:cs="Arial"/>
                <w:szCs w:val="24"/>
              </w:rPr>
            </w:pPr>
            <w:r w:rsidRPr="003C0A49">
              <w:rPr>
                <w:rFonts w:ascii="Arial" w:hAnsi="Arial" w:cs="Arial"/>
                <w:szCs w:val="24"/>
              </w:rPr>
              <w:t>5%</w:t>
            </w:r>
          </w:p>
        </w:tc>
      </w:tr>
      <w:tr w:rsidR="00440C9D" w:rsidRPr="003C0A49" w:rsidTr="00A43A45">
        <w:tc>
          <w:tcPr>
            <w:tcW w:w="5716" w:type="dxa"/>
          </w:tcPr>
          <w:p w:rsidR="00440C9D" w:rsidRPr="003C0A49" w:rsidRDefault="00440C9D" w:rsidP="00A43A45">
            <w:pPr>
              <w:rPr>
                <w:rFonts w:ascii="Arial" w:hAnsi="Arial" w:cs="Arial"/>
                <w:szCs w:val="24"/>
              </w:rPr>
            </w:pPr>
            <w:r w:rsidRPr="003C0A49">
              <w:rPr>
                <w:rFonts w:ascii="Arial" w:hAnsi="Arial" w:cs="Arial"/>
                <w:szCs w:val="24"/>
              </w:rPr>
              <w:t>SOAP Note</w:t>
            </w:r>
          </w:p>
        </w:tc>
        <w:tc>
          <w:tcPr>
            <w:tcW w:w="3860" w:type="dxa"/>
          </w:tcPr>
          <w:p w:rsidR="00440C9D" w:rsidRPr="003C0A49" w:rsidRDefault="00440C9D" w:rsidP="00A43A45">
            <w:pPr>
              <w:rPr>
                <w:rFonts w:ascii="Arial" w:hAnsi="Arial" w:cs="Arial"/>
                <w:szCs w:val="24"/>
              </w:rPr>
            </w:pPr>
            <w:r w:rsidRPr="003C0A49">
              <w:rPr>
                <w:rFonts w:ascii="Arial" w:hAnsi="Arial" w:cs="Arial"/>
                <w:szCs w:val="24"/>
              </w:rPr>
              <w:t>5%</w:t>
            </w:r>
          </w:p>
        </w:tc>
      </w:tr>
      <w:tr w:rsidR="00440C9D" w:rsidRPr="003C0A49" w:rsidTr="00A43A45">
        <w:tc>
          <w:tcPr>
            <w:tcW w:w="5716" w:type="dxa"/>
          </w:tcPr>
          <w:p w:rsidR="00440C9D" w:rsidRPr="003C0A49" w:rsidRDefault="00440C9D" w:rsidP="00A43A45">
            <w:pPr>
              <w:rPr>
                <w:rFonts w:ascii="Arial" w:hAnsi="Arial" w:cs="Arial"/>
                <w:szCs w:val="24"/>
              </w:rPr>
            </w:pPr>
            <w:r w:rsidRPr="003C0A49">
              <w:rPr>
                <w:rFonts w:ascii="Arial" w:hAnsi="Arial" w:cs="Arial"/>
                <w:szCs w:val="24"/>
              </w:rPr>
              <w:t xml:space="preserve">Classroom Participation </w:t>
            </w:r>
          </w:p>
        </w:tc>
        <w:tc>
          <w:tcPr>
            <w:tcW w:w="3860" w:type="dxa"/>
          </w:tcPr>
          <w:p w:rsidR="00440C9D" w:rsidRPr="003C0A49" w:rsidRDefault="00440C9D" w:rsidP="00A43A45">
            <w:pPr>
              <w:rPr>
                <w:rFonts w:ascii="Arial" w:hAnsi="Arial" w:cs="Arial"/>
                <w:szCs w:val="24"/>
              </w:rPr>
            </w:pPr>
            <w:r w:rsidRPr="003C0A49">
              <w:rPr>
                <w:rFonts w:ascii="Arial" w:hAnsi="Arial" w:cs="Arial"/>
                <w:szCs w:val="24"/>
              </w:rPr>
              <w:t>10%</w:t>
            </w:r>
          </w:p>
        </w:tc>
      </w:tr>
      <w:tr w:rsidR="00440C9D" w:rsidRPr="003C0A49" w:rsidTr="00A43A45">
        <w:tc>
          <w:tcPr>
            <w:tcW w:w="5716" w:type="dxa"/>
          </w:tcPr>
          <w:p w:rsidR="00440C9D" w:rsidRPr="003C0A49" w:rsidRDefault="00440C9D" w:rsidP="00A43A45">
            <w:pPr>
              <w:rPr>
                <w:rFonts w:ascii="Arial" w:hAnsi="Arial" w:cs="Arial"/>
                <w:szCs w:val="24"/>
              </w:rPr>
            </w:pPr>
            <w:r w:rsidRPr="003C0A49">
              <w:rPr>
                <w:rFonts w:ascii="Arial" w:hAnsi="Arial" w:cs="Arial"/>
                <w:szCs w:val="24"/>
              </w:rPr>
              <w:t>Texas Health Steps</w:t>
            </w:r>
          </w:p>
        </w:tc>
        <w:tc>
          <w:tcPr>
            <w:tcW w:w="3860" w:type="dxa"/>
          </w:tcPr>
          <w:p w:rsidR="00440C9D" w:rsidRPr="003C0A49" w:rsidRDefault="00440C9D" w:rsidP="00A43A45">
            <w:pPr>
              <w:rPr>
                <w:rFonts w:ascii="Arial" w:hAnsi="Arial" w:cs="Arial"/>
                <w:szCs w:val="24"/>
              </w:rPr>
            </w:pPr>
            <w:r w:rsidRPr="003C0A49">
              <w:rPr>
                <w:rFonts w:ascii="Arial" w:hAnsi="Arial" w:cs="Arial"/>
                <w:szCs w:val="24"/>
              </w:rPr>
              <w:t>Clinical Hours 1.5</w:t>
            </w:r>
          </w:p>
        </w:tc>
      </w:tr>
      <w:tr w:rsidR="00440C9D" w:rsidRPr="003C0A49" w:rsidTr="00A43A45">
        <w:tc>
          <w:tcPr>
            <w:tcW w:w="5716" w:type="dxa"/>
          </w:tcPr>
          <w:p w:rsidR="00440C9D" w:rsidRPr="003C0A49" w:rsidRDefault="00440C9D" w:rsidP="00A43A45">
            <w:pPr>
              <w:rPr>
                <w:rFonts w:ascii="Arial" w:hAnsi="Arial" w:cs="Arial"/>
                <w:szCs w:val="24"/>
              </w:rPr>
            </w:pPr>
            <w:r w:rsidRPr="003C0A49">
              <w:rPr>
                <w:rFonts w:ascii="Arial" w:hAnsi="Arial" w:cs="Arial"/>
                <w:szCs w:val="24"/>
              </w:rPr>
              <w:t>Developmental Paper</w:t>
            </w:r>
          </w:p>
        </w:tc>
        <w:tc>
          <w:tcPr>
            <w:tcW w:w="3860" w:type="dxa"/>
          </w:tcPr>
          <w:p w:rsidR="00440C9D" w:rsidRPr="003C0A49" w:rsidRDefault="00440C9D" w:rsidP="00A43A45">
            <w:pPr>
              <w:rPr>
                <w:rFonts w:ascii="Arial" w:hAnsi="Arial" w:cs="Arial"/>
                <w:szCs w:val="24"/>
              </w:rPr>
            </w:pPr>
            <w:r w:rsidRPr="003C0A49">
              <w:rPr>
                <w:rFonts w:ascii="Arial" w:hAnsi="Arial" w:cs="Arial"/>
                <w:szCs w:val="24"/>
              </w:rPr>
              <w:t>Clinical Hours 3.5</w:t>
            </w:r>
          </w:p>
        </w:tc>
      </w:tr>
      <w:tr w:rsidR="00A43A45" w:rsidRPr="003C0A49" w:rsidTr="00A43A45">
        <w:tc>
          <w:tcPr>
            <w:tcW w:w="5716" w:type="dxa"/>
          </w:tcPr>
          <w:p w:rsidR="00A43A45" w:rsidRPr="003C0A49" w:rsidRDefault="00A43A45" w:rsidP="00A43A45">
            <w:pPr>
              <w:rPr>
                <w:rFonts w:ascii="Arial" w:hAnsi="Arial" w:cs="Arial"/>
                <w:szCs w:val="24"/>
              </w:rPr>
            </w:pPr>
            <w:r w:rsidRPr="003C0A49">
              <w:rPr>
                <w:rFonts w:ascii="Arial" w:hAnsi="Arial" w:cs="Arial"/>
                <w:szCs w:val="24"/>
              </w:rPr>
              <w:t>Clinical Notebook</w:t>
            </w:r>
          </w:p>
        </w:tc>
        <w:tc>
          <w:tcPr>
            <w:tcW w:w="3860" w:type="dxa"/>
          </w:tcPr>
          <w:p w:rsidR="00A43A45" w:rsidRPr="003C0A49" w:rsidRDefault="00A43A45" w:rsidP="00A43A45">
            <w:pPr>
              <w:rPr>
                <w:rFonts w:ascii="Arial" w:hAnsi="Arial" w:cs="Arial"/>
                <w:szCs w:val="24"/>
              </w:rPr>
            </w:pPr>
            <w:r w:rsidRPr="003C0A49">
              <w:rPr>
                <w:rFonts w:ascii="Arial" w:hAnsi="Arial" w:cs="Arial"/>
                <w:szCs w:val="24"/>
              </w:rPr>
              <w:t>Pass/Fail</w:t>
            </w:r>
          </w:p>
        </w:tc>
      </w:tr>
      <w:tr w:rsidR="00A43A45" w:rsidRPr="003C0A49" w:rsidTr="00A43A45">
        <w:tc>
          <w:tcPr>
            <w:tcW w:w="5716" w:type="dxa"/>
          </w:tcPr>
          <w:p w:rsidR="00A43A45" w:rsidRPr="003C0A49" w:rsidRDefault="00A43A45" w:rsidP="00A43A45">
            <w:pPr>
              <w:rPr>
                <w:rFonts w:ascii="Arial" w:hAnsi="Arial" w:cs="Arial"/>
                <w:szCs w:val="24"/>
              </w:rPr>
            </w:pPr>
            <w:r w:rsidRPr="003C0A49">
              <w:rPr>
                <w:rFonts w:ascii="Arial" w:hAnsi="Arial" w:cs="Arial"/>
                <w:szCs w:val="24"/>
              </w:rPr>
              <w:t xml:space="preserve">Clinical </w:t>
            </w:r>
          </w:p>
        </w:tc>
        <w:tc>
          <w:tcPr>
            <w:tcW w:w="3860" w:type="dxa"/>
          </w:tcPr>
          <w:p w:rsidR="00A43A45" w:rsidRPr="003C0A49" w:rsidRDefault="00A43A45" w:rsidP="00A43A45">
            <w:pPr>
              <w:rPr>
                <w:rFonts w:ascii="Arial" w:hAnsi="Arial" w:cs="Arial"/>
                <w:szCs w:val="24"/>
              </w:rPr>
            </w:pPr>
            <w:r w:rsidRPr="003C0A49">
              <w:rPr>
                <w:rFonts w:ascii="Arial" w:hAnsi="Arial" w:cs="Arial"/>
                <w:szCs w:val="24"/>
              </w:rPr>
              <w:t>Pass/Fail</w:t>
            </w:r>
          </w:p>
        </w:tc>
      </w:tr>
      <w:tr w:rsidR="00A43A45" w:rsidRPr="003C0A49" w:rsidTr="00A43A45">
        <w:tc>
          <w:tcPr>
            <w:tcW w:w="5716" w:type="dxa"/>
          </w:tcPr>
          <w:p w:rsidR="00A43A45" w:rsidRPr="003C0A49" w:rsidRDefault="00A43A45" w:rsidP="00A43A45">
            <w:pPr>
              <w:rPr>
                <w:rFonts w:ascii="Arial" w:hAnsi="Arial" w:cs="Arial"/>
                <w:szCs w:val="24"/>
              </w:rPr>
            </w:pPr>
            <w:r w:rsidRPr="003C0A49">
              <w:rPr>
                <w:rFonts w:ascii="Arial" w:hAnsi="Arial" w:cs="Arial"/>
                <w:szCs w:val="24"/>
              </w:rPr>
              <w:t>Practicum Check off</w:t>
            </w:r>
          </w:p>
        </w:tc>
        <w:tc>
          <w:tcPr>
            <w:tcW w:w="3860" w:type="dxa"/>
          </w:tcPr>
          <w:p w:rsidR="00A43A45" w:rsidRPr="003C0A49" w:rsidRDefault="00A548AC" w:rsidP="00A43A45">
            <w:pPr>
              <w:rPr>
                <w:rFonts w:ascii="Arial" w:hAnsi="Arial" w:cs="Arial"/>
                <w:szCs w:val="24"/>
              </w:rPr>
            </w:pPr>
            <w:r w:rsidRPr="003C0A49">
              <w:rPr>
                <w:rFonts w:ascii="Arial" w:hAnsi="Arial" w:cs="Arial"/>
                <w:szCs w:val="24"/>
              </w:rPr>
              <w:t>10%</w:t>
            </w:r>
          </w:p>
        </w:tc>
      </w:tr>
      <w:tr w:rsidR="00A43A45" w:rsidRPr="003C0A49" w:rsidTr="00A43A45">
        <w:tc>
          <w:tcPr>
            <w:tcW w:w="5716" w:type="dxa"/>
          </w:tcPr>
          <w:p w:rsidR="00A43A45" w:rsidRPr="003C0A49" w:rsidRDefault="00A43A45" w:rsidP="00A43A45">
            <w:pPr>
              <w:pStyle w:val="Default"/>
              <w:tabs>
                <w:tab w:val="left" w:pos="3580"/>
              </w:tabs>
              <w:jc w:val="right"/>
              <w:rPr>
                <w:color w:val="auto"/>
              </w:rPr>
            </w:pPr>
            <w:r w:rsidRPr="003C0A49">
              <w:rPr>
                <w:color w:val="auto"/>
              </w:rPr>
              <w:t>Total</w:t>
            </w:r>
          </w:p>
        </w:tc>
        <w:tc>
          <w:tcPr>
            <w:tcW w:w="3860" w:type="dxa"/>
          </w:tcPr>
          <w:p w:rsidR="00A43A45" w:rsidRPr="003C0A49" w:rsidRDefault="00A43A45" w:rsidP="00A43A45">
            <w:pPr>
              <w:pStyle w:val="Default"/>
              <w:tabs>
                <w:tab w:val="left" w:pos="3580"/>
              </w:tabs>
              <w:rPr>
                <w:color w:val="auto"/>
              </w:rPr>
            </w:pPr>
            <w:r w:rsidRPr="003C0A49">
              <w:rPr>
                <w:color w:val="auto"/>
              </w:rPr>
              <w:t>100%</w:t>
            </w:r>
          </w:p>
        </w:tc>
      </w:tr>
    </w:tbl>
    <w:p w:rsidR="00B9759B" w:rsidRPr="003C0A49" w:rsidRDefault="00B9759B" w:rsidP="00B9759B">
      <w:pPr>
        <w:pStyle w:val="Default"/>
        <w:tabs>
          <w:tab w:val="left" w:pos="3580"/>
        </w:tabs>
        <w:rPr>
          <w:color w:val="auto"/>
        </w:rPr>
      </w:pPr>
    </w:p>
    <w:p w:rsidR="002E4DA5" w:rsidRPr="003C0A49" w:rsidRDefault="002E4DA5" w:rsidP="002E4DA5">
      <w:pPr>
        <w:spacing w:after="160" w:line="259" w:lineRule="auto"/>
        <w:rPr>
          <w:rFonts w:ascii="Arial" w:hAnsi="Arial" w:cs="Arial"/>
          <w:b/>
          <w:sz w:val="24"/>
          <w:szCs w:val="24"/>
        </w:rPr>
      </w:pPr>
      <w:r w:rsidRPr="003C0A49">
        <w:rPr>
          <w:rFonts w:ascii="Arial" w:hAnsi="Arial" w:cs="Arial"/>
          <w:b/>
          <w:sz w:val="24"/>
          <w:szCs w:val="24"/>
        </w:rPr>
        <w:t>* Both the didactic and clinical must be passed in order to pass the whole course. Both are combined into one course grade. See further information in syllabus.</w:t>
      </w:r>
    </w:p>
    <w:p w:rsidR="00B9759B" w:rsidRPr="003C0A49" w:rsidRDefault="002E4DA5" w:rsidP="002E4DA5">
      <w:pPr>
        <w:spacing w:after="160" w:line="259" w:lineRule="auto"/>
        <w:rPr>
          <w:rStyle w:val="Heading1Char"/>
          <w:rFonts w:ascii="Arial" w:eastAsia="SimSun" w:hAnsi="Arial" w:cs="Arial"/>
          <w:b w:val="0"/>
          <w:bCs w:val="0"/>
          <w:color w:val="auto"/>
          <w:sz w:val="24"/>
          <w:szCs w:val="24"/>
        </w:rPr>
      </w:pPr>
      <w:r w:rsidRPr="003C0A49">
        <w:rPr>
          <w:rFonts w:ascii="Arial" w:hAnsi="Arial" w:cs="Arial"/>
          <w:sz w:val="24"/>
          <w:szCs w:val="24"/>
        </w:rPr>
        <w:t>Students are expected to keep track of their performance throughout the semester and seek guidance from available sources (including the instructor) if their performance drops below satisfactory levels.</w:t>
      </w:r>
    </w:p>
    <w:p w:rsidR="00B9759B" w:rsidRPr="003C0A49" w:rsidRDefault="00B9759B" w:rsidP="00B9759B">
      <w:pPr>
        <w:pStyle w:val="NoSpacing"/>
        <w:rPr>
          <w:rFonts w:ascii="Arial" w:hAnsi="Arial" w:cs="Arial"/>
          <w:sz w:val="24"/>
          <w:szCs w:val="24"/>
        </w:rPr>
      </w:pPr>
      <w:r w:rsidRPr="003C0A49">
        <w:rPr>
          <w:rFonts w:ascii="Arial" w:hAnsi="Arial" w:cs="Arial"/>
          <w:b/>
          <w:sz w:val="24"/>
          <w:szCs w:val="24"/>
        </w:rPr>
        <w:t>Late Assignments / Assessments</w:t>
      </w:r>
      <w:r w:rsidRPr="003C0A49">
        <w:rPr>
          <w:rFonts w:ascii="Arial" w:hAnsi="Arial" w:cs="Arial"/>
          <w:sz w:val="24"/>
          <w:szCs w:val="24"/>
        </w:rPr>
        <w:t xml:space="preserve">: </w:t>
      </w:r>
    </w:p>
    <w:p w:rsidR="00B9759B" w:rsidRPr="003C0A49" w:rsidRDefault="00B9759B" w:rsidP="00B9759B">
      <w:pPr>
        <w:pStyle w:val="NoSpacing"/>
        <w:numPr>
          <w:ilvl w:val="0"/>
          <w:numId w:val="11"/>
        </w:numPr>
        <w:rPr>
          <w:rFonts w:ascii="Arial" w:hAnsi="Arial" w:cs="Arial"/>
          <w:sz w:val="24"/>
          <w:szCs w:val="24"/>
        </w:rPr>
      </w:pPr>
      <w:r w:rsidRPr="003C0A49">
        <w:rPr>
          <w:rFonts w:ascii="Arial" w:hAnsi="Arial" w:cs="Arial"/>
          <w:sz w:val="24"/>
          <w:szCs w:val="24"/>
        </w:rPr>
        <w:t xml:space="preserve">Late assignments will normally not be accepted for a grade or reviewed for feedback and will be assigned a zero. Emergent situations in which faculty </w:t>
      </w:r>
      <w:r w:rsidRPr="003C0A49">
        <w:rPr>
          <w:rFonts w:ascii="Arial" w:hAnsi="Arial" w:cs="Arial"/>
          <w:sz w:val="24"/>
          <w:szCs w:val="24"/>
          <w:u w:val="single"/>
        </w:rPr>
        <w:t>may</w:t>
      </w:r>
      <w:r w:rsidRPr="003C0A49">
        <w:rPr>
          <w:rFonts w:ascii="Arial" w:hAnsi="Arial" w:cs="Arial"/>
          <w:sz w:val="24"/>
          <w:szCs w:val="24"/>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B9759B" w:rsidRPr="003C0A49" w:rsidRDefault="00B9759B" w:rsidP="00B9759B">
      <w:pPr>
        <w:pStyle w:val="NoSpacing"/>
        <w:rPr>
          <w:rFonts w:ascii="Arial" w:hAnsi="Arial" w:cs="Arial"/>
          <w:color w:val="FF0000"/>
          <w:sz w:val="24"/>
          <w:szCs w:val="24"/>
        </w:rPr>
      </w:pPr>
    </w:p>
    <w:p w:rsidR="00B9759B" w:rsidRPr="003C0A49" w:rsidRDefault="00B9759B" w:rsidP="00B9759B">
      <w:pPr>
        <w:pStyle w:val="NoSpacing"/>
        <w:numPr>
          <w:ilvl w:val="0"/>
          <w:numId w:val="11"/>
        </w:numPr>
        <w:rPr>
          <w:rFonts w:ascii="Arial" w:hAnsi="Arial" w:cs="Arial"/>
          <w:sz w:val="24"/>
          <w:szCs w:val="24"/>
        </w:rPr>
      </w:pPr>
      <w:r w:rsidRPr="003C0A49">
        <w:rPr>
          <w:rFonts w:ascii="Arial" w:hAnsi="Arial" w:cs="Arial"/>
          <w:sz w:val="24"/>
          <w:szCs w:val="24"/>
        </w:rPr>
        <w:t>Late Discussion Board Posts will result in a zero.</w:t>
      </w:r>
    </w:p>
    <w:p w:rsidR="00B9759B" w:rsidRPr="003C0A49" w:rsidRDefault="00B9759B" w:rsidP="00B9759B">
      <w:pPr>
        <w:pStyle w:val="NoSpacing"/>
        <w:rPr>
          <w:rFonts w:ascii="Arial" w:hAnsi="Arial" w:cs="Arial"/>
          <w:sz w:val="24"/>
          <w:szCs w:val="24"/>
        </w:rPr>
      </w:pPr>
    </w:p>
    <w:p w:rsidR="00B9759B" w:rsidRPr="003C0A49" w:rsidRDefault="00B9759B" w:rsidP="00B9759B">
      <w:pPr>
        <w:rPr>
          <w:rFonts w:ascii="Arial" w:hAnsi="Arial" w:cs="Arial"/>
          <w:sz w:val="24"/>
          <w:szCs w:val="24"/>
        </w:rPr>
      </w:pPr>
      <w:r w:rsidRPr="003C0A49">
        <w:rPr>
          <w:rFonts w:ascii="Arial" w:hAnsi="Arial" w:cs="Arial"/>
          <w:sz w:val="24"/>
          <w:szCs w:val="24"/>
        </w:rPr>
        <w:t>Quizzes and tests must be started, completed, and submitted prior to the submission due date and time. Any quiz or test submitted after the due date and time will not be accepted.  Make-up exams are not provided given the extended period for which exams are open</w:t>
      </w:r>
    </w:p>
    <w:p w:rsidR="00B9759B" w:rsidRPr="003C0A49" w:rsidRDefault="00B9759B" w:rsidP="00B9759B">
      <w:pPr>
        <w:rPr>
          <w:rFonts w:ascii="Arial" w:hAnsi="Arial" w:cs="Arial"/>
          <w:sz w:val="24"/>
          <w:szCs w:val="24"/>
        </w:rPr>
      </w:pPr>
    </w:p>
    <w:p w:rsidR="00B9759B" w:rsidRPr="003C0A49" w:rsidRDefault="00B9759B" w:rsidP="00B9759B">
      <w:pPr>
        <w:rPr>
          <w:rFonts w:ascii="Arial" w:hAnsi="Arial" w:cs="Arial"/>
          <w:sz w:val="24"/>
          <w:szCs w:val="24"/>
        </w:rPr>
      </w:pPr>
      <w:r w:rsidRPr="003C0A49">
        <w:rPr>
          <w:rFonts w:ascii="Arial" w:hAnsi="Arial" w:cs="Arial"/>
          <w:b/>
          <w:sz w:val="24"/>
          <w:szCs w:val="24"/>
          <w:u w:val="single"/>
        </w:rPr>
        <w:t>Test Reviews</w:t>
      </w:r>
      <w:r w:rsidRPr="003C0A49">
        <w:rPr>
          <w:rFonts w:ascii="Arial" w:hAnsi="Arial" w:cs="Arial"/>
          <w:b/>
          <w:sz w:val="24"/>
          <w:szCs w:val="24"/>
        </w:rPr>
        <w:t>:</w:t>
      </w:r>
      <w:r w:rsidRPr="003C0A49">
        <w:rPr>
          <w:rFonts w:ascii="Arial" w:hAnsi="Arial" w:cs="Arial"/>
          <w:sz w:val="24"/>
          <w:szCs w:val="24"/>
        </w:rPr>
        <w:t xml:space="preserve"> Test reviews may be scheduled up to two weeks after grades have been posted to blackboard for the </w:t>
      </w:r>
      <w:r w:rsidRPr="003C0A49">
        <w:rPr>
          <w:rFonts w:ascii="Arial" w:hAnsi="Arial" w:cs="Arial"/>
          <w:sz w:val="24"/>
          <w:szCs w:val="24"/>
          <w:u w:val="single"/>
        </w:rPr>
        <w:t>current exam</w:t>
      </w:r>
      <w:r w:rsidRPr="003C0A49">
        <w:rPr>
          <w:rFonts w:ascii="Arial" w:hAnsi="Arial" w:cs="Arial"/>
          <w:sz w:val="24"/>
          <w:szCs w:val="24"/>
        </w:rPr>
        <w:t xml:space="preserve">.  Due to time constraints, you will only be allowed 30 minutes to review your test.  Unfortunately, we will not be able to allow multiple test reviews.  Please contact Dr. Grande to schedule at: </w:t>
      </w:r>
      <w:hyperlink r:id="rId14" w:history="1">
        <w:r w:rsidRPr="003C0A49">
          <w:rPr>
            <w:rStyle w:val="Hyperlink"/>
            <w:rFonts w:ascii="Arial" w:hAnsi="Arial" w:cs="Arial"/>
            <w:sz w:val="24"/>
            <w:szCs w:val="24"/>
          </w:rPr>
          <w:t>grande@uta.edu</w:t>
        </w:r>
      </w:hyperlink>
      <w:r w:rsidRPr="003C0A49">
        <w:rPr>
          <w:rFonts w:ascii="Arial" w:hAnsi="Arial" w:cs="Arial"/>
          <w:sz w:val="24"/>
          <w:szCs w:val="24"/>
        </w:rPr>
        <w:t>.  Please schedule in advance.</w:t>
      </w:r>
    </w:p>
    <w:p w:rsidR="00B9759B" w:rsidRPr="003C0A49" w:rsidRDefault="00B9759B" w:rsidP="00B9759B">
      <w:pPr>
        <w:rPr>
          <w:rFonts w:ascii="Arial" w:hAnsi="Arial" w:cs="Arial"/>
          <w:sz w:val="24"/>
          <w:szCs w:val="24"/>
        </w:rPr>
      </w:pPr>
    </w:p>
    <w:p w:rsidR="00B9759B" w:rsidRPr="003C0A49" w:rsidRDefault="00B9759B" w:rsidP="00B9759B">
      <w:pPr>
        <w:rPr>
          <w:rFonts w:ascii="Arial" w:hAnsi="Arial" w:cs="Arial"/>
          <w:b/>
          <w:sz w:val="24"/>
          <w:szCs w:val="24"/>
        </w:rPr>
      </w:pPr>
      <w:r w:rsidRPr="003C0A49">
        <w:rPr>
          <w:rFonts w:ascii="Arial" w:hAnsi="Arial" w:cs="Arial"/>
          <w:b/>
          <w:sz w:val="24"/>
          <w:szCs w:val="24"/>
          <w:u w:val="single"/>
        </w:rPr>
        <w:t>Expectations of Out-of-Class Study</w:t>
      </w:r>
    </w:p>
    <w:p w:rsidR="00B9759B" w:rsidRPr="003C0A49" w:rsidRDefault="00B9759B" w:rsidP="00B9759B">
      <w:pPr>
        <w:rPr>
          <w:rFonts w:ascii="Arial" w:hAnsi="Arial" w:cs="Arial"/>
          <w:sz w:val="24"/>
          <w:szCs w:val="24"/>
        </w:rPr>
      </w:pPr>
      <w:r w:rsidRPr="003C0A49">
        <w:rPr>
          <w:rFonts w:ascii="Arial" w:hAnsi="Arial" w:cs="Arial"/>
          <w:sz w:val="24"/>
          <w:szCs w:val="24"/>
        </w:rPr>
        <w:t>Beyond the time required to attend each class meeting, students enrolled in this course should expect to spend at least an additional 12-15 hours per week on their own time in course-related activities, including reading required materials, completing assignments, preparing for exams, etc.</w:t>
      </w:r>
    </w:p>
    <w:p w:rsidR="00B9759B" w:rsidRPr="003C0A49" w:rsidRDefault="00B9759B" w:rsidP="00B9759B">
      <w:pPr>
        <w:rPr>
          <w:rFonts w:ascii="Arial" w:hAnsi="Arial" w:cs="Arial"/>
          <w:sz w:val="24"/>
          <w:szCs w:val="24"/>
        </w:rPr>
      </w:pPr>
    </w:p>
    <w:p w:rsidR="00B9759B" w:rsidRPr="003C0A49" w:rsidRDefault="00B9759B" w:rsidP="00B9759B">
      <w:pPr>
        <w:pStyle w:val="NormalWeb"/>
        <w:spacing w:before="0" w:beforeAutospacing="0" w:after="0" w:afterAutospacing="0"/>
        <w:rPr>
          <w:rFonts w:ascii="Arial" w:hAnsi="Arial" w:cs="Arial"/>
        </w:rPr>
      </w:pPr>
      <w:r w:rsidRPr="003C0A49">
        <w:rPr>
          <w:rFonts w:ascii="Arial" w:hAnsi="Arial" w:cs="Arial"/>
          <w:b/>
          <w:bCs/>
          <w:u w:val="single"/>
        </w:rPr>
        <w:t>Drop Policy</w:t>
      </w:r>
      <w:r w:rsidRPr="003C0A49">
        <w:rPr>
          <w:rFonts w:ascii="Arial" w:hAnsi="Arial" w:cs="Arial"/>
          <w:b/>
          <w:bCs/>
        </w:rPr>
        <w:t xml:space="preserve">:  </w:t>
      </w:r>
      <w:r w:rsidRPr="003C0A49">
        <w:rPr>
          <w:rFonts w:ascii="Arial" w:hAnsi="Arial" w:cs="Arial"/>
        </w:rPr>
        <w:t xml:space="preserve">Graduate students who wish to change a schedule by either dropping or adding a course must first consult with their Graduate Advisor. </w:t>
      </w:r>
    </w:p>
    <w:p w:rsidR="00B9759B" w:rsidRPr="003C0A49" w:rsidRDefault="00B9759B" w:rsidP="00B9759B">
      <w:pPr>
        <w:pStyle w:val="NormalWeb"/>
        <w:spacing w:before="0" w:beforeAutospacing="0" w:after="0" w:afterAutospacing="0"/>
        <w:rPr>
          <w:rFonts w:ascii="Arial" w:hAnsi="Arial" w:cs="Arial"/>
        </w:rPr>
      </w:pPr>
    </w:p>
    <w:p w:rsidR="00B9759B" w:rsidRPr="003C0A49" w:rsidRDefault="00B9759B" w:rsidP="00B9759B">
      <w:pPr>
        <w:pStyle w:val="NormalWeb"/>
        <w:spacing w:before="0" w:beforeAutospacing="0" w:after="0" w:afterAutospacing="0"/>
        <w:rPr>
          <w:rFonts w:ascii="Arial" w:hAnsi="Arial" w:cs="Arial"/>
        </w:rPr>
      </w:pPr>
      <w:r w:rsidRPr="003C0A49">
        <w:rPr>
          <w:rFonts w:ascii="Arial" w:hAnsi="Arial" w:cs="Arial"/>
        </w:rPr>
        <w:t xml:space="preserve">Regulations pertaining to adding or dropping courses are described below. </w:t>
      </w:r>
      <w:proofErr w:type="gramStart"/>
      <w:r w:rsidRPr="003C0A49">
        <w:rPr>
          <w:rFonts w:ascii="Arial" w:hAnsi="Arial" w:cs="Arial"/>
        </w:rPr>
        <w:t>Adds</w:t>
      </w:r>
      <w:proofErr w:type="gramEnd"/>
      <w:r w:rsidRPr="003C0A49">
        <w:rPr>
          <w:rFonts w:ascii="Arial" w:hAnsi="Arial" w:cs="Arial"/>
        </w:rPr>
        <w:t xml:space="preserve"> and drops may be made through late registration either on the Web at </w:t>
      </w:r>
      <w:proofErr w:type="spellStart"/>
      <w:r w:rsidRPr="003C0A49">
        <w:rPr>
          <w:rFonts w:ascii="Arial" w:hAnsi="Arial" w:cs="Arial"/>
        </w:rPr>
        <w:t>MyMav</w:t>
      </w:r>
      <w:proofErr w:type="spellEnd"/>
      <w:r w:rsidRPr="003C0A49">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3C0A49">
        <w:rPr>
          <w:rStyle w:val="Strong"/>
          <w:rFonts w:ascii="Arial" w:hAnsi="Arial" w:cs="Arial"/>
        </w:rPr>
        <w:t>Students will not be automatically dropped for non-attendance</w:t>
      </w:r>
      <w:r w:rsidRPr="003C0A49">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15" w:history="1">
        <w:r w:rsidRPr="003C0A49">
          <w:rPr>
            <w:rStyle w:val="Hyperlink"/>
            <w:rFonts w:ascii="Arial" w:eastAsiaTheme="majorEastAsia" w:hAnsi="Arial" w:cs="Arial"/>
          </w:rPr>
          <w:t>http://www.uta.edu/fao/</w:t>
        </w:r>
      </w:hyperlink>
      <w:proofErr w:type="gramStart"/>
      <w:r w:rsidRPr="003C0A49">
        <w:rPr>
          <w:rFonts w:ascii="Arial" w:hAnsi="Arial" w:cs="Arial"/>
        </w:rPr>
        <w:t> </w:t>
      </w:r>
      <w:proofErr w:type="gramEnd"/>
      <w:r w:rsidRPr="003C0A49">
        <w:rPr>
          <w:rFonts w:ascii="Arial" w:hAnsi="Arial" w:cs="Arial"/>
        </w:rPr>
        <w:t xml:space="preserve"> .  The last day to drop a course is listed in the Academic Calendar available at </w:t>
      </w:r>
      <w:hyperlink r:id="rId16" w:history="1">
        <w:r w:rsidRPr="003C0A49">
          <w:rPr>
            <w:rStyle w:val="Hyperlink"/>
            <w:rFonts w:ascii="Arial" w:eastAsiaTheme="majorEastAsia" w:hAnsi="Arial" w:cs="Arial"/>
          </w:rPr>
          <w:t>http://www.uta.edu/uta/acadcal.php?session=20166</w:t>
        </w:r>
      </w:hyperlink>
    </w:p>
    <w:p w:rsidR="00B9759B" w:rsidRPr="003C0A49" w:rsidRDefault="00B9759B" w:rsidP="00B9759B">
      <w:pPr>
        <w:pStyle w:val="NormalWeb"/>
        <w:spacing w:before="0" w:beforeAutospacing="0" w:after="0" w:afterAutospacing="0"/>
        <w:rPr>
          <w:rStyle w:val="Hyperlink"/>
          <w:rFonts w:ascii="Arial" w:eastAsiaTheme="majorEastAsia" w:hAnsi="Arial" w:cs="Arial"/>
          <w:color w:val="auto"/>
        </w:rPr>
      </w:pPr>
    </w:p>
    <w:p w:rsidR="00B9759B" w:rsidRPr="003C0A49" w:rsidRDefault="007141A4" w:rsidP="00B9759B">
      <w:pPr>
        <w:ind w:left="360" w:hanging="360"/>
        <w:rPr>
          <w:rFonts w:ascii="Arial" w:hAnsi="Arial" w:cs="Arial"/>
          <w:sz w:val="24"/>
          <w:szCs w:val="24"/>
        </w:rPr>
      </w:pPr>
      <w:r w:rsidRPr="003C0A49">
        <w:rPr>
          <w:rFonts w:ascii="Arial" w:hAnsi="Arial" w:cs="Arial"/>
          <w:sz w:val="24"/>
          <w:szCs w:val="24"/>
        </w:rPr>
        <w:t>1.   </w:t>
      </w:r>
      <w:r w:rsidR="00B9759B" w:rsidRPr="003C0A49">
        <w:rPr>
          <w:rFonts w:ascii="Arial" w:hAnsi="Arial" w:cs="Arial"/>
          <w:sz w:val="24"/>
          <w:szCs w:val="24"/>
        </w:rPr>
        <w:t xml:space="preserve">A student may not add a course after the end of late registration. </w:t>
      </w:r>
    </w:p>
    <w:p w:rsidR="00B9759B" w:rsidRPr="003C0A49" w:rsidRDefault="007141A4" w:rsidP="00B9759B">
      <w:pPr>
        <w:ind w:left="360" w:hanging="360"/>
        <w:rPr>
          <w:rFonts w:ascii="Arial" w:hAnsi="Arial" w:cs="Arial"/>
          <w:sz w:val="24"/>
          <w:szCs w:val="24"/>
        </w:rPr>
      </w:pPr>
      <w:r w:rsidRPr="003C0A49">
        <w:rPr>
          <w:rFonts w:ascii="Arial" w:hAnsi="Arial" w:cs="Arial"/>
          <w:sz w:val="24"/>
          <w:szCs w:val="24"/>
        </w:rPr>
        <w:t xml:space="preserve">2.   </w:t>
      </w:r>
      <w:r w:rsidR="00B9759B" w:rsidRPr="003C0A49">
        <w:rPr>
          <w:rFonts w:ascii="Arial" w:hAnsi="Arial" w:cs="Arial"/>
          <w:sz w:val="24"/>
          <w:szCs w:val="24"/>
        </w:rPr>
        <w:t xml:space="preserve">A student dropping a graduate course after the Census Date but on or before the last day to drop may receive a grade of W. </w:t>
      </w:r>
      <w:r w:rsidR="00B9759B" w:rsidRPr="003C0A49">
        <w:rPr>
          <w:rFonts w:ascii="Arial" w:hAnsi="Arial" w:cs="Arial"/>
          <w:color w:val="000000"/>
          <w:sz w:val="24"/>
          <w:szCs w:val="24"/>
        </w:rPr>
        <w:t>Students dropping a course must:</w:t>
      </w:r>
      <w:r w:rsidR="00B9759B" w:rsidRPr="003C0A49">
        <w:rPr>
          <w:rFonts w:ascii="Arial" w:hAnsi="Arial" w:cs="Arial"/>
          <w:sz w:val="24"/>
          <w:szCs w:val="24"/>
        </w:rPr>
        <w:t xml:space="preserve"> </w:t>
      </w:r>
    </w:p>
    <w:p w:rsidR="00B9759B" w:rsidRPr="003C0A49" w:rsidRDefault="00B9759B" w:rsidP="00B9759B">
      <w:pPr>
        <w:pStyle w:val="ListParagraph"/>
        <w:autoSpaceDE w:val="0"/>
        <w:autoSpaceDN w:val="0"/>
        <w:ind w:left="360"/>
        <w:rPr>
          <w:rFonts w:ascii="Arial" w:hAnsi="Arial" w:cs="Arial"/>
          <w:color w:val="000000"/>
          <w:sz w:val="24"/>
          <w:szCs w:val="24"/>
          <w:lang w:eastAsia="en-US"/>
        </w:rPr>
      </w:pPr>
      <w:r w:rsidRPr="003C0A49">
        <w:rPr>
          <w:rFonts w:ascii="Arial" w:hAnsi="Arial" w:cs="Arial"/>
          <w:color w:val="000000"/>
          <w:sz w:val="24"/>
          <w:szCs w:val="24"/>
          <w:lang w:eastAsia="en-US"/>
        </w:rPr>
        <w:t>(</w:t>
      </w:r>
      <w:r w:rsidRPr="003C0A49">
        <w:rPr>
          <w:rFonts w:ascii="Arial" w:hAnsi="Arial" w:cs="Arial"/>
          <w:sz w:val="24"/>
          <w:szCs w:val="24"/>
          <w:lang w:eastAsia="en-US"/>
        </w:rPr>
        <w:t>1</w:t>
      </w:r>
      <w:r w:rsidRPr="003C0A49">
        <w:rPr>
          <w:rFonts w:ascii="Arial" w:hAnsi="Arial" w:cs="Arial"/>
          <w:color w:val="000000"/>
          <w:sz w:val="24"/>
          <w:szCs w:val="24"/>
          <w:lang w:eastAsia="en-US"/>
        </w:rPr>
        <w:t xml:space="preserve">)  Contact your graduate advisor to obtain the </w:t>
      </w:r>
      <w:r w:rsidRPr="003C0A49">
        <w:rPr>
          <w:rFonts w:ascii="Arial" w:hAnsi="Arial" w:cs="Arial"/>
          <w:sz w:val="24"/>
          <w:szCs w:val="24"/>
          <w:lang w:eastAsia="en-US"/>
        </w:rPr>
        <w:t xml:space="preserve">drop </w:t>
      </w:r>
      <w:r w:rsidRPr="003C0A49">
        <w:rPr>
          <w:rFonts w:ascii="Arial" w:hAnsi="Arial" w:cs="Arial"/>
          <w:color w:val="000000"/>
          <w:sz w:val="24"/>
          <w:szCs w:val="24"/>
          <w:lang w:eastAsia="en-US"/>
        </w:rPr>
        <w:t>form and further instructions</w:t>
      </w:r>
      <w:r w:rsidRPr="003C0A49">
        <w:rPr>
          <w:rFonts w:ascii="Arial" w:hAnsi="Arial" w:cs="Arial"/>
          <w:sz w:val="24"/>
          <w:szCs w:val="24"/>
          <w:lang w:eastAsia="en-US"/>
        </w:rPr>
        <w:t xml:space="preserve"> before the last day to drop.</w:t>
      </w:r>
    </w:p>
    <w:p w:rsidR="00B9759B" w:rsidRPr="003C0A49" w:rsidRDefault="00B9759B" w:rsidP="00B9759B">
      <w:pPr>
        <w:pStyle w:val="NormalWeb"/>
        <w:spacing w:before="0" w:beforeAutospacing="0" w:after="0" w:afterAutospacing="0"/>
        <w:rPr>
          <w:rFonts w:ascii="Arial" w:hAnsi="Arial" w:cs="Arial"/>
          <w:color w:val="FF0000"/>
          <w:highlight w:val="yellow"/>
        </w:rPr>
      </w:pPr>
    </w:p>
    <w:p w:rsidR="00B9759B" w:rsidRPr="003C0A49" w:rsidRDefault="0028489C" w:rsidP="00B9759B">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sz w:val="24"/>
          <w:szCs w:val="24"/>
        </w:rPr>
      </w:pPr>
      <w:r>
        <w:rPr>
          <w:rFonts w:ascii="Arial" w:hAnsi="Arial" w:cs="Arial"/>
          <w:b/>
          <w:color w:val="FF0000"/>
          <w:sz w:val="24"/>
          <w:szCs w:val="24"/>
        </w:rPr>
        <w:t>Census Day:  February 1, 2017</w:t>
      </w:r>
    </w:p>
    <w:p w:rsidR="00B9759B" w:rsidRPr="003C0A49" w:rsidRDefault="00B9759B" w:rsidP="00B9759B">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sz w:val="24"/>
          <w:szCs w:val="24"/>
        </w:rPr>
      </w:pPr>
      <w:proofErr w:type="gramStart"/>
      <w:r w:rsidRPr="003C0A49">
        <w:rPr>
          <w:rFonts w:ascii="Arial" w:hAnsi="Arial" w:cs="Arial"/>
          <w:b/>
          <w:color w:val="FF0000"/>
          <w:sz w:val="24"/>
          <w:szCs w:val="24"/>
        </w:rPr>
        <w:t>Last day to d</w:t>
      </w:r>
      <w:r w:rsidR="0028489C">
        <w:rPr>
          <w:rFonts w:ascii="Arial" w:hAnsi="Arial" w:cs="Arial"/>
          <w:b/>
          <w:color w:val="FF0000"/>
          <w:sz w:val="24"/>
          <w:szCs w:val="24"/>
        </w:rPr>
        <w:t>rop or withdraw March 31, 2017</w:t>
      </w:r>
      <w:r w:rsidRPr="003C0A49">
        <w:rPr>
          <w:rFonts w:ascii="Arial" w:hAnsi="Arial" w:cs="Arial"/>
          <w:b/>
          <w:color w:val="FF0000"/>
          <w:sz w:val="24"/>
          <w:szCs w:val="24"/>
        </w:rPr>
        <w:t xml:space="preserve"> by 4:00 p.m.</w:t>
      </w:r>
      <w:proofErr w:type="gramEnd"/>
    </w:p>
    <w:p w:rsidR="00B9759B" w:rsidRPr="003C0A49" w:rsidRDefault="00B9759B" w:rsidP="00B9759B">
      <w:pPr>
        <w:rPr>
          <w:rFonts w:ascii="Arial" w:hAnsi="Arial" w:cs="Arial"/>
          <w:b/>
          <w:sz w:val="24"/>
          <w:szCs w:val="24"/>
          <w:highlight w:val="yellow"/>
        </w:rPr>
      </w:pPr>
    </w:p>
    <w:p w:rsidR="00831CF1" w:rsidRDefault="00831CF1" w:rsidP="00B9759B">
      <w:pPr>
        <w:rPr>
          <w:rFonts w:ascii="Arial" w:eastAsiaTheme="minorHAnsi" w:hAnsi="Arial" w:cs="Arial"/>
          <w:b/>
          <w:bCs/>
          <w:color w:val="000000"/>
          <w:sz w:val="24"/>
          <w:szCs w:val="24"/>
          <w:lang w:eastAsia="en-US"/>
        </w:rPr>
      </w:pPr>
    </w:p>
    <w:p w:rsidR="00831CF1" w:rsidRDefault="00831CF1" w:rsidP="00B9759B">
      <w:pPr>
        <w:rPr>
          <w:rFonts w:ascii="Arial" w:eastAsiaTheme="minorHAnsi" w:hAnsi="Arial" w:cs="Arial"/>
          <w:b/>
          <w:bCs/>
          <w:color w:val="000000"/>
          <w:sz w:val="24"/>
          <w:szCs w:val="24"/>
          <w:lang w:eastAsia="en-US"/>
        </w:rPr>
      </w:pPr>
    </w:p>
    <w:p w:rsidR="00B9759B" w:rsidRPr="003C0A49" w:rsidRDefault="00B9759B" w:rsidP="00B9759B">
      <w:pPr>
        <w:rPr>
          <w:rFonts w:ascii="Arial" w:hAnsi="Arial" w:cs="Arial"/>
          <w:sz w:val="24"/>
          <w:szCs w:val="24"/>
        </w:rPr>
      </w:pPr>
      <w:r w:rsidRPr="003C0A49">
        <w:rPr>
          <w:rFonts w:ascii="Arial" w:eastAsiaTheme="minorHAnsi" w:hAnsi="Arial" w:cs="Arial"/>
          <w:b/>
          <w:bCs/>
          <w:color w:val="000000"/>
          <w:sz w:val="24"/>
          <w:szCs w:val="24"/>
          <w:lang w:eastAsia="en-US"/>
        </w:rPr>
        <w:lastRenderedPageBreak/>
        <w:t xml:space="preserve">Disability Accommodations: </w:t>
      </w:r>
      <w:r w:rsidRPr="003C0A49">
        <w:rPr>
          <w:rFonts w:ascii="Arial" w:hAnsi="Arial" w:cs="Arial"/>
          <w:sz w:val="24"/>
          <w:szCs w:val="24"/>
        </w:rPr>
        <w:t>UT</w:t>
      </w:r>
      <w:r w:rsidRPr="003C0A49">
        <w:rPr>
          <w:rFonts w:ascii="Arial" w:hAnsi="Arial" w:cs="Arial"/>
          <w:b/>
          <w:sz w:val="24"/>
          <w:szCs w:val="24"/>
        </w:rPr>
        <w:t xml:space="preserve"> </w:t>
      </w:r>
      <w:r w:rsidRPr="003C0A49">
        <w:rPr>
          <w:rFonts w:ascii="Arial" w:hAnsi="Arial" w:cs="Arial"/>
          <w:sz w:val="24"/>
          <w:szCs w:val="24"/>
        </w:rPr>
        <w:t xml:space="preserve">Arlington is on record as being committed to both the spirit and letter of all federal equal opportunity legislation, including </w:t>
      </w:r>
      <w:r w:rsidRPr="003C0A49">
        <w:rPr>
          <w:rFonts w:ascii="Arial" w:hAnsi="Arial" w:cs="Arial"/>
          <w:i/>
          <w:sz w:val="24"/>
          <w:szCs w:val="24"/>
        </w:rPr>
        <w:t xml:space="preserve">The Americans with Disabilities Act (ADA), The Americans with Disabilities Amendments Act (ADAAA), </w:t>
      </w:r>
      <w:r w:rsidRPr="003C0A49">
        <w:rPr>
          <w:rFonts w:ascii="Arial" w:hAnsi="Arial" w:cs="Arial"/>
          <w:sz w:val="24"/>
          <w:szCs w:val="24"/>
        </w:rPr>
        <w:t xml:space="preserve">and </w:t>
      </w:r>
      <w:r w:rsidRPr="003C0A49">
        <w:rPr>
          <w:rFonts w:ascii="Arial" w:hAnsi="Arial" w:cs="Arial"/>
          <w:i/>
          <w:sz w:val="24"/>
          <w:szCs w:val="24"/>
        </w:rPr>
        <w:t xml:space="preserve">Section 504 of the Rehabilitation Act. </w:t>
      </w:r>
      <w:r w:rsidRPr="003C0A49">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3C0A49">
        <w:rPr>
          <w:rFonts w:ascii="Arial" w:hAnsi="Arial" w:cs="Arial"/>
          <w:b/>
          <w:sz w:val="24"/>
          <w:szCs w:val="24"/>
        </w:rPr>
        <w:t>a letter certified</w:t>
      </w:r>
      <w:r w:rsidRPr="003C0A49">
        <w:rPr>
          <w:rFonts w:ascii="Arial" w:hAnsi="Arial" w:cs="Arial"/>
          <w:sz w:val="24"/>
          <w:szCs w:val="24"/>
        </w:rPr>
        <w:t xml:space="preserve"> by the Office for Students with Disabilities (OSD).</w:t>
      </w:r>
      <w:r w:rsidRPr="003C0A49">
        <w:rPr>
          <w:rFonts w:ascii="Arial" w:hAnsi="Arial" w:cs="Arial"/>
          <w:b/>
          <w:sz w:val="24"/>
          <w:szCs w:val="24"/>
          <w:u w:val="single"/>
        </w:rPr>
        <w:t xml:space="preserve"> </w:t>
      </w:r>
      <w:r w:rsidRPr="003C0A49">
        <w:rPr>
          <w:rFonts w:ascii="Arial" w:hAnsi="Arial" w:cs="Arial"/>
          <w:b/>
          <w:sz w:val="24"/>
          <w:szCs w:val="24"/>
        </w:rPr>
        <w:t xml:space="preserve"> </w:t>
      </w:r>
      <w:r w:rsidRPr="003C0A49">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B9759B" w:rsidRPr="003C0A49" w:rsidRDefault="00B9759B" w:rsidP="00B9759B">
      <w:pPr>
        <w:rPr>
          <w:rFonts w:ascii="Arial" w:hAnsi="Arial" w:cs="Arial"/>
          <w:b/>
          <w:sz w:val="24"/>
          <w:szCs w:val="24"/>
          <w:u w:val="single"/>
        </w:rPr>
      </w:pPr>
    </w:p>
    <w:p w:rsidR="00B9759B" w:rsidRPr="003C0A49" w:rsidRDefault="00B9759B" w:rsidP="00B9759B">
      <w:pPr>
        <w:pStyle w:val="NormalWeb"/>
        <w:spacing w:before="0" w:beforeAutospacing="0" w:after="0" w:afterAutospacing="0"/>
        <w:rPr>
          <w:rFonts w:ascii="Arial" w:hAnsi="Arial" w:cs="Arial"/>
        </w:rPr>
      </w:pPr>
      <w:r w:rsidRPr="003C0A49">
        <w:rPr>
          <w:rFonts w:ascii="Arial" w:hAnsi="Arial" w:cs="Arial"/>
          <w:b/>
          <w:u w:val="single"/>
        </w:rPr>
        <w:t>The Office for Students with Disabilities, (OSD</w:t>
      </w:r>
      <w:proofErr w:type="gramStart"/>
      <w:r w:rsidRPr="003C0A49">
        <w:rPr>
          <w:rFonts w:ascii="Arial" w:hAnsi="Arial" w:cs="Arial"/>
          <w:b/>
          <w:u w:val="single"/>
        </w:rPr>
        <w:t>)</w:t>
      </w:r>
      <w:r w:rsidRPr="003C0A49">
        <w:rPr>
          <w:rFonts w:ascii="Arial" w:hAnsi="Arial" w:cs="Arial"/>
        </w:rPr>
        <w:t xml:space="preserve">  </w:t>
      </w:r>
      <w:proofErr w:type="gramEnd"/>
      <w:r w:rsidR="003A2F5F">
        <w:fldChar w:fldCharType="begin"/>
      </w:r>
      <w:r w:rsidR="00A20C6C">
        <w:instrText>HYPERLINK "http://www.uta.edu/disability"</w:instrText>
      </w:r>
      <w:r w:rsidR="003A2F5F">
        <w:fldChar w:fldCharType="separate"/>
      </w:r>
      <w:r w:rsidRPr="003C0A49">
        <w:rPr>
          <w:rStyle w:val="Hyperlink"/>
          <w:rFonts w:ascii="Arial" w:eastAsiaTheme="majorEastAsia" w:hAnsi="Arial" w:cs="Arial"/>
        </w:rPr>
        <w:t>www.uta.edu/disability</w:t>
      </w:r>
      <w:r w:rsidR="003A2F5F">
        <w:fldChar w:fldCharType="end"/>
      </w:r>
      <w:r w:rsidRPr="003C0A49">
        <w:rPr>
          <w:rFonts w:ascii="Arial" w:hAnsi="Arial" w:cs="Arial"/>
        </w:rPr>
        <w:t xml:space="preserve"> or calling 817-272-3364. Information regarding diagnostic criteria and policies for obtaining disability-based academic accommodations can be found at </w:t>
      </w:r>
      <w:hyperlink r:id="rId17" w:history="1">
        <w:r w:rsidRPr="003C0A49">
          <w:rPr>
            <w:rStyle w:val="Hyperlink"/>
            <w:rFonts w:ascii="Arial" w:eastAsiaTheme="majorEastAsia" w:hAnsi="Arial" w:cs="Arial"/>
          </w:rPr>
          <w:t>www.uta.edu/disability</w:t>
        </w:r>
      </w:hyperlink>
      <w:r w:rsidRPr="003C0A49">
        <w:rPr>
          <w:rStyle w:val="Hyperlink"/>
          <w:rFonts w:ascii="Arial" w:eastAsiaTheme="majorEastAsia" w:hAnsi="Arial" w:cs="Arial"/>
        </w:rPr>
        <w:t>.</w:t>
      </w:r>
    </w:p>
    <w:p w:rsidR="00B9759B" w:rsidRPr="003C0A49" w:rsidRDefault="00B9759B" w:rsidP="00B9759B">
      <w:pPr>
        <w:rPr>
          <w:rFonts w:ascii="Arial" w:hAnsi="Arial" w:cs="Arial"/>
          <w:sz w:val="24"/>
          <w:szCs w:val="24"/>
        </w:rPr>
      </w:pPr>
    </w:p>
    <w:p w:rsidR="00B9759B" w:rsidRPr="003C0A49" w:rsidRDefault="00B9759B" w:rsidP="00B9759B">
      <w:pPr>
        <w:rPr>
          <w:rFonts w:ascii="Arial" w:eastAsia="Times New Roman" w:hAnsi="Arial" w:cs="Arial"/>
          <w:color w:val="333333"/>
          <w:sz w:val="24"/>
          <w:szCs w:val="24"/>
          <w:shd w:val="clear" w:color="auto" w:fill="FFFFFF"/>
          <w:lang w:eastAsia="en-US"/>
        </w:rPr>
      </w:pPr>
      <w:r w:rsidRPr="003C0A49">
        <w:rPr>
          <w:rFonts w:ascii="Arial" w:hAnsi="Arial" w:cs="Arial"/>
          <w:b/>
          <w:sz w:val="24"/>
          <w:szCs w:val="24"/>
          <w:u w:val="single"/>
        </w:rPr>
        <w:t>Counseling and Psychological Services, (CAPS)</w:t>
      </w:r>
      <w:r w:rsidRPr="003C0A49">
        <w:rPr>
          <w:rFonts w:ascii="Arial" w:hAnsi="Arial" w:cs="Arial"/>
          <w:sz w:val="24"/>
          <w:szCs w:val="24"/>
        </w:rPr>
        <w:t xml:space="preserve">   </w:t>
      </w:r>
      <w:hyperlink r:id="rId18" w:history="1">
        <w:r w:rsidRPr="003C0A49">
          <w:rPr>
            <w:rStyle w:val="Hyperlink"/>
            <w:rFonts w:ascii="Arial" w:hAnsi="Arial" w:cs="Arial"/>
            <w:sz w:val="24"/>
            <w:szCs w:val="24"/>
          </w:rPr>
          <w:t>www.uta.edu/caps/</w:t>
        </w:r>
      </w:hyperlink>
      <w:r w:rsidRPr="003C0A49">
        <w:rPr>
          <w:rFonts w:ascii="Arial" w:hAnsi="Arial" w:cs="Arial"/>
          <w:sz w:val="24"/>
          <w:szCs w:val="24"/>
        </w:rPr>
        <w:t xml:space="preserve"> or calling 817-272-3671 is also available to all students </w:t>
      </w:r>
      <w:r w:rsidRPr="003C0A49">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B9759B" w:rsidRPr="003C0A49" w:rsidRDefault="00B9759B" w:rsidP="00B9759B">
      <w:pPr>
        <w:rPr>
          <w:rFonts w:ascii="Arial" w:eastAsia="Times New Roman" w:hAnsi="Arial" w:cs="Arial"/>
          <w:color w:val="333333"/>
          <w:sz w:val="24"/>
          <w:szCs w:val="24"/>
          <w:shd w:val="clear" w:color="auto" w:fill="FFFFFF"/>
          <w:lang w:eastAsia="en-US"/>
        </w:rPr>
      </w:pPr>
    </w:p>
    <w:p w:rsidR="00B9759B" w:rsidRPr="003C0A49" w:rsidRDefault="00B9759B" w:rsidP="00B9759B">
      <w:pPr>
        <w:rPr>
          <w:rFonts w:ascii="Arial" w:hAnsi="Arial" w:cs="Arial"/>
          <w:i/>
          <w:iCs/>
          <w:sz w:val="24"/>
          <w:szCs w:val="24"/>
        </w:rPr>
      </w:pPr>
      <w:r w:rsidRPr="003C0A49">
        <w:rPr>
          <w:rFonts w:ascii="Arial" w:eastAsia="Times New Roman" w:hAnsi="Arial" w:cs="Arial"/>
          <w:b/>
          <w:color w:val="333333"/>
          <w:sz w:val="24"/>
          <w:szCs w:val="24"/>
          <w:u w:val="single"/>
          <w:shd w:val="clear" w:color="auto" w:fill="FFFFFF"/>
          <w:lang w:eastAsia="en-US"/>
        </w:rPr>
        <w:t>Non-Discrimination Policy:</w:t>
      </w:r>
      <w:r w:rsidRPr="003C0A49">
        <w:rPr>
          <w:rFonts w:ascii="Arial" w:eastAsia="Times New Roman" w:hAnsi="Arial" w:cs="Arial"/>
          <w:color w:val="333333"/>
          <w:sz w:val="24"/>
          <w:szCs w:val="24"/>
          <w:shd w:val="clear" w:color="auto" w:fill="FFFFFF"/>
          <w:lang w:eastAsia="en-US"/>
        </w:rPr>
        <w:t xml:space="preserve"> </w:t>
      </w:r>
      <w:r w:rsidRPr="003C0A49">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Pr="003C0A49">
          <w:rPr>
            <w:rStyle w:val="Hyperlink"/>
            <w:rFonts w:ascii="Arial" w:hAnsi="Arial" w:cs="Arial"/>
            <w:i/>
            <w:iCs/>
            <w:sz w:val="24"/>
            <w:szCs w:val="24"/>
          </w:rPr>
          <w:t>uta.edu/</w:t>
        </w:r>
        <w:proofErr w:type="spellStart"/>
        <w:r w:rsidRPr="003C0A49">
          <w:rPr>
            <w:rStyle w:val="Hyperlink"/>
            <w:rFonts w:ascii="Arial" w:hAnsi="Arial" w:cs="Arial"/>
            <w:i/>
            <w:iCs/>
            <w:sz w:val="24"/>
            <w:szCs w:val="24"/>
          </w:rPr>
          <w:t>eos</w:t>
        </w:r>
        <w:proofErr w:type="spellEnd"/>
      </w:hyperlink>
      <w:r w:rsidRPr="003C0A49">
        <w:rPr>
          <w:rFonts w:ascii="Arial" w:hAnsi="Arial" w:cs="Arial"/>
          <w:i/>
          <w:iCs/>
          <w:sz w:val="24"/>
          <w:szCs w:val="24"/>
        </w:rPr>
        <w:t>.</w:t>
      </w:r>
    </w:p>
    <w:p w:rsidR="00B9759B" w:rsidRPr="003C0A49" w:rsidRDefault="00B9759B" w:rsidP="00B9759B">
      <w:pPr>
        <w:rPr>
          <w:rFonts w:ascii="Arial" w:eastAsiaTheme="minorHAnsi" w:hAnsi="Arial" w:cs="Arial"/>
          <w:color w:val="000000"/>
          <w:sz w:val="24"/>
          <w:szCs w:val="24"/>
          <w:lang w:eastAsia="en-US"/>
        </w:rPr>
      </w:pPr>
      <w:r w:rsidRPr="003C0A49">
        <w:rPr>
          <w:rFonts w:ascii="Arial" w:eastAsia="Times New Roman" w:hAnsi="Arial" w:cs="Arial"/>
          <w:color w:val="333333"/>
          <w:sz w:val="24"/>
          <w:szCs w:val="24"/>
          <w:shd w:val="clear" w:color="auto" w:fill="FFFFFF"/>
          <w:lang w:eastAsia="en-US"/>
        </w:rPr>
        <w:t xml:space="preserve"> </w:t>
      </w:r>
    </w:p>
    <w:p w:rsidR="00B9759B" w:rsidRPr="003C0A49" w:rsidRDefault="00B9759B" w:rsidP="00B9759B">
      <w:pPr>
        <w:rPr>
          <w:rFonts w:ascii="Arial" w:hAnsi="Arial" w:cs="Arial"/>
          <w:sz w:val="24"/>
          <w:szCs w:val="24"/>
        </w:rPr>
      </w:pPr>
      <w:r w:rsidRPr="003C0A49">
        <w:rPr>
          <w:rFonts w:ascii="Arial" w:hAnsi="Arial" w:cs="Arial"/>
          <w:b/>
          <w:iCs/>
          <w:sz w:val="24"/>
          <w:szCs w:val="24"/>
          <w:u w:val="single"/>
        </w:rPr>
        <w:t>Title IX Policy</w:t>
      </w:r>
      <w:r w:rsidRPr="003C0A49">
        <w:rPr>
          <w:rFonts w:ascii="Arial" w:hAnsi="Arial" w:cs="Arial"/>
          <w:b/>
          <w:iCs/>
          <w:sz w:val="24"/>
          <w:szCs w:val="24"/>
        </w:rPr>
        <w:t xml:space="preserve">: </w:t>
      </w:r>
      <w:r w:rsidRPr="003C0A49">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3C0A49">
        <w:rPr>
          <w:rFonts w:ascii="Arial" w:hAnsi="Arial" w:cs="Arial"/>
          <w:iCs/>
          <w:sz w:val="24"/>
          <w:szCs w:val="24"/>
        </w:rPr>
        <w:t>SaVE</w:t>
      </w:r>
      <w:proofErr w:type="spellEnd"/>
      <w:r w:rsidRPr="003C0A49">
        <w:rPr>
          <w:rFonts w:ascii="Arial" w:hAnsi="Arial" w:cs="Arial"/>
          <w:iCs/>
          <w:sz w:val="24"/>
          <w:szCs w:val="24"/>
        </w:rPr>
        <w:t xml:space="preserve"> Act). Sexual misconduct is a form of sex discrimination and will not be tolerated.</w:t>
      </w:r>
      <w:r w:rsidRPr="003C0A49">
        <w:rPr>
          <w:rFonts w:ascii="Arial" w:hAnsi="Arial" w:cs="Arial"/>
          <w:b/>
          <w:iCs/>
          <w:sz w:val="24"/>
          <w:szCs w:val="24"/>
        </w:rPr>
        <w:t xml:space="preserve"> </w:t>
      </w:r>
      <w:r w:rsidRPr="003C0A49">
        <w:rPr>
          <w:rFonts w:ascii="Arial" w:eastAsia="Times New Roman" w:hAnsi="Arial" w:cs="Arial"/>
          <w:i/>
          <w:iCs/>
          <w:color w:val="000000"/>
          <w:sz w:val="24"/>
          <w:szCs w:val="24"/>
          <w:shd w:val="clear" w:color="auto" w:fill="FFFFFF"/>
          <w:lang w:eastAsia="en-US"/>
        </w:rPr>
        <w:t>For information regarding Title IX, visit</w:t>
      </w:r>
      <w:r w:rsidRPr="003C0A49">
        <w:rPr>
          <w:rFonts w:ascii="Arial" w:eastAsia="Times New Roman" w:hAnsi="Arial" w:cs="Arial"/>
          <w:sz w:val="24"/>
          <w:szCs w:val="24"/>
          <w:lang w:eastAsia="en-US"/>
        </w:rPr>
        <w:t xml:space="preserve"> </w:t>
      </w:r>
      <w:hyperlink r:id="rId20" w:history="1">
        <w:r w:rsidRPr="003C0A49">
          <w:rPr>
            <w:rStyle w:val="Hyperlink"/>
            <w:rFonts w:ascii="Arial" w:hAnsi="Arial" w:cs="Arial"/>
            <w:sz w:val="24"/>
            <w:szCs w:val="24"/>
          </w:rPr>
          <w:t>www.uta.edu/titleIX</w:t>
        </w:r>
      </w:hyperlink>
      <w:r w:rsidRPr="003C0A49">
        <w:rPr>
          <w:rFonts w:ascii="Arial" w:hAnsi="Arial" w:cs="Arial"/>
          <w:sz w:val="24"/>
          <w:szCs w:val="24"/>
        </w:rPr>
        <w:t xml:space="preserve"> or contact Ms. Jean Hood, Vice President and Title IX Coordinator at (817) 272-7091 or </w:t>
      </w:r>
      <w:hyperlink r:id="rId21" w:history="1">
        <w:r w:rsidRPr="003C0A49">
          <w:rPr>
            <w:rStyle w:val="Hyperlink"/>
            <w:rFonts w:ascii="Arial" w:hAnsi="Arial" w:cs="Arial"/>
            <w:sz w:val="24"/>
            <w:szCs w:val="24"/>
          </w:rPr>
          <w:t>jmhood@uta.edu</w:t>
        </w:r>
      </w:hyperlink>
      <w:r w:rsidRPr="003C0A49">
        <w:rPr>
          <w:rFonts w:ascii="Arial" w:hAnsi="Arial" w:cs="Arial"/>
          <w:sz w:val="24"/>
          <w:szCs w:val="24"/>
        </w:rPr>
        <w:t>.</w:t>
      </w:r>
    </w:p>
    <w:p w:rsidR="00B9759B" w:rsidRPr="003C0A49" w:rsidRDefault="00B9759B" w:rsidP="00B9759B">
      <w:pPr>
        <w:rPr>
          <w:rFonts w:ascii="Arial" w:eastAsia="Times New Roman" w:hAnsi="Arial" w:cs="Arial"/>
          <w:sz w:val="24"/>
          <w:szCs w:val="24"/>
          <w:lang w:eastAsia="en-US"/>
        </w:rPr>
      </w:pPr>
    </w:p>
    <w:p w:rsidR="00B9759B" w:rsidRPr="003C0A49" w:rsidRDefault="00B9759B" w:rsidP="00B9759B">
      <w:pPr>
        <w:rPr>
          <w:rFonts w:ascii="Arial" w:eastAsia="Calibri" w:hAnsi="Arial" w:cs="Arial"/>
          <w:sz w:val="24"/>
          <w:szCs w:val="24"/>
          <w:lang w:eastAsia="en-US"/>
        </w:rPr>
      </w:pPr>
      <w:r w:rsidRPr="003C0A49">
        <w:rPr>
          <w:rFonts w:ascii="Arial" w:hAnsi="Arial" w:cs="Arial"/>
          <w:b/>
          <w:bCs/>
          <w:sz w:val="24"/>
          <w:szCs w:val="24"/>
          <w:u w:val="single"/>
        </w:rPr>
        <w:t>Academic Integrity</w:t>
      </w:r>
      <w:r w:rsidRPr="003C0A49">
        <w:rPr>
          <w:rFonts w:ascii="Arial" w:hAnsi="Arial" w:cs="Arial"/>
          <w:b/>
          <w:bCs/>
          <w:sz w:val="24"/>
          <w:szCs w:val="24"/>
        </w:rPr>
        <w:t xml:space="preserve">: </w:t>
      </w:r>
      <w:r w:rsidRPr="003C0A49">
        <w:rPr>
          <w:rFonts w:ascii="Arial" w:eastAsia="Calibri" w:hAnsi="Arial" w:cs="Arial"/>
          <w:sz w:val="24"/>
          <w:szCs w:val="24"/>
          <w:lang w:eastAsia="en-US"/>
        </w:rPr>
        <w:t>All students enrolled in this course are expected to adhere to the UT Arlington Honor Code:</w:t>
      </w:r>
    </w:p>
    <w:p w:rsidR="00B9759B" w:rsidRPr="003C0A49" w:rsidRDefault="00B9759B" w:rsidP="00B9759B">
      <w:pPr>
        <w:tabs>
          <w:tab w:val="left" w:pos="2160"/>
        </w:tabs>
        <w:rPr>
          <w:rFonts w:ascii="Arial" w:eastAsia="Calibri" w:hAnsi="Arial" w:cs="Arial"/>
          <w:sz w:val="24"/>
          <w:szCs w:val="24"/>
          <w:lang w:eastAsia="en-US"/>
        </w:rPr>
      </w:pPr>
    </w:p>
    <w:p w:rsidR="00B9759B" w:rsidRPr="003C0A49" w:rsidRDefault="00B9759B" w:rsidP="00831CF1">
      <w:pPr>
        <w:ind w:left="360"/>
        <w:rPr>
          <w:rFonts w:ascii="Arial" w:eastAsia="Calibri" w:hAnsi="Arial" w:cs="Arial"/>
          <w:i/>
          <w:sz w:val="24"/>
          <w:szCs w:val="24"/>
          <w:lang w:eastAsia="en-US"/>
        </w:rPr>
      </w:pPr>
      <w:r w:rsidRPr="003C0A49">
        <w:rPr>
          <w:rFonts w:ascii="Arial" w:eastAsia="Calibri" w:hAnsi="Arial" w:cs="Arial"/>
          <w:i/>
          <w:sz w:val="24"/>
          <w:szCs w:val="24"/>
          <w:lang w:eastAsia="en-US"/>
        </w:rPr>
        <w:t>I pledge, on my honor, to uphold UT Arlington’s tradition of academic integrity, a tradition that values hard work and honest effort in the pursuit of academic excellence.</w:t>
      </w:r>
    </w:p>
    <w:p w:rsidR="00B9759B" w:rsidRPr="003C0A49" w:rsidRDefault="00B9759B" w:rsidP="00B9759B">
      <w:pPr>
        <w:ind w:left="360"/>
        <w:rPr>
          <w:rFonts w:ascii="Arial" w:eastAsia="Calibri" w:hAnsi="Arial" w:cs="Arial"/>
          <w:i/>
          <w:sz w:val="24"/>
          <w:szCs w:val="24"/>
          <w:lang w:eastAsia="en-US"/>
        </w:rPr>
      </w:pPr>
      <w:r w:rsidRPr="003C0A49">
        <w:rPr>
          <w:rFonts w:ascii="Arial" w:eastAsia="Calibri" w:hAnsi="Arial" w:cs="Arial"/>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9759B" w:rsidRPr="003C0A49" w:rsidRDefault="00B9759B" w:rsidP="00B9759B">
      <w:pPr>
        <w:rPr>
          <w:rFonts w:ascii="Arial" w:eastAsia="Calibri" w:hAnsi="Arial" w:cs="Arial"/>
          <w:i/>
          <w:sz w:val="24"/>
          <w:szCs w:val="24"/>
          <w:lang w:eastAsia="en-US"/>
        </w:rPr>
      </w:pPr>
    </w:p>
    <w:p w:rsidR="00B9759B" w:rsidRPr="003C0A49" w:rsidRDefault="00B9759B" w:rsidP="00B9759B">
      <w:pPr>
        <w:rPr>
          <w:rFonts w:ascii="Arial" w:eastAsia="Calibri" w:hAnsi="Arial" w:cs="Arial"/>
          <w:sz w:val="24"/>
          <w:szCs w:val="24"/>
          <w:lang w:eastAsia="en-US"/>
        </w:rPr>
      </w:pPr>
      <w:r w:rsidRPr="003C0A49">
        <w:rPr>
          <w:rFonts w:ascii="Arial" w:eastAsia="Calibri" w:hAnsi="Arial" w:cs="Arial"/>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rsidR="00B9759B" w:rsidRPr="003C0A49" w:rsidRDefault="00B9759B" w:rsidP="00B9759B">
      <w:pPr>
        <w:rPr>
          <w:rFonts w:ascii="Arial" w:eastAsia="Calibri" w:hAnsi="Arial" w:cs="Arial"/>
          <w:sz w:val="24"/>
          <w:szCs w:val="24"/>
          <w:lang w:eastAsia="en-US"/>
        </w:rPr>
      </w:pPr>
    </w:p>
    <w:p w:rsidR="00B9759B" w:rsidRPr="003C0A49" w:rsidRDefault="00B9759B" w:rsidP="00B9759B">
      <w:pPr>
        <w:keepNext/>
        <w:rPr>
          <w:rFonts w:ascii="Arial" w:hAnsi="Arial" w:cs="Arial"/>
          <w:sz w:val="24"/>
          <w:szCs w:val="24"/>
        </w:rPr>
      </w:pPr>
      <w:r w:rsidRPr="003C0A49">
        <w:rPr>
          <w:rFonts w:ascii="Arial" w:eastAsia="Calibri" w:hAnsi="Arial" w:cs="Arial"/>
          <w:sz w:val="24"/>
          <w:szCs w:val="24"/>
          <w:lang w:eastAsia="en-US"/>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w:t>
      </w:r>
      <w:r w:rsidRPr="003C0A49">
        <w:rPr>
          <w:rFonts w:ascii="Arial" w:hAnsi="Arial" w:cs="Arial"/>
          <w:sz w:val="24"/>
          <w:szCs w:val="24"/>
        </w:rPr>
        <w:t xml:space="preserve">Additional information is available at </w:t>
      </w:r>
      <w:hyperlink r:id="rId22" w:history="1">
        <w:r w:rsidRPr="003C0A49">
          <w:rPr>
            <w:rStyle w:val="Hyperlink"/>
            <w:rFonts w:ascii="Arial" w:hAnsi="Arial" w:cs="Arial"/>
            <w:sz w:val="24"/>
            <w:szCs w:val="24"/>
          </w:rPr>
          <w:t>https://www.uta.edu/conduct/</w:t>
        </w:r>
      </w:hyperlink>
      <w:r w:rsidRPr="003C0A49">
        <w:rPr>
          <w:rFonts w:ascii="Arial" w:hAnsi="Arial" w:cs="Arial"/>
          <w:sz w:val="24"/>
          <w:szCs w:val="24"/>
        </w:rPr>
        <w:t xml:space="preserve">. </w:t>
      </w:r>
    </w:p>
    <w:p w:rsidR="00B9759B" w:rsidRPr="003C0A49" w:rsidRDefault="00B9759B" w:rsidP="00B9759B">
      <w:pPr>
        <w:rPr>
          <w:rFonts w:ascii="Arial" w:eastAsia="Calibri" w:hAnsi="Arial" w:cs="Arial"/>
          <w:sz w:val="24"/>
          <w:szCs w:val="24"/>
          <w:lang w:eastAsia="en-US"/>
        </w:rPr>
      </w:pPr>
    </w:p>
    <w:p w:rsidR="00B9759B" w:rsidRPr="003C0A49" w:rsidRDefault="00B9759B" w:rsidP="00B9759B">
      <w:pPr>
        <w:rPr>
          <w:rFonts w:ascii="Arial" w:eastAsia="Calibri" w:hAnsi="Arial" w:cs="Arial"/>
          <w:sz w:val="24"/>
          <w:szCs w:val="24"/>
          <w:lang w:eastAsia="en-US"/>
        </w:rPr>
      </w:pPr>
    </w:p>
    <w:p w:rsidR="00B9759B" w:rsidRPr="003C0A49" w:rsidRDefault="00B9759B" w:rsidP="00B9759B">
      <w:pPr>
        <w:rPr>
          <w:rFonts w:ascii="Arial" w:eastAsia="Calibri" w:hAnsi="Arial" w:cs="Arial"/>
          <w:sz w:val="24"/>
          <w:szCs w:val="24"/>
          <w:lang w:eastAsia="en-US"/>
        </w:rPr>
      </w:pPr>
      <w:r w:rsidRPr="003C0A49">
        <w:rPr>
          <w:rFonts w:ascii="Arial" w:eastAsia="Calibri" w:hAnsi="Arial" w:cs="Arial"/>
          <w:sz w:val="24"/>
          <w:szCs w:val="24"/>
          <w:lang w:eastAsia="en-US"/>
        </w:rPr>
        <w:t xml:space="preserve">"Scholastic dishonesty includes but is not limited to cheating, plagiarism, collusion, </w:t>
      </w:r>
      <w:proofErr w:type="gramStart"/>
      <w:r w:rsidRPr="003C0A49">
        <w:rPr>
          <w:rFonts w:ascii="Arial" w:eastAsia="Calibri" w:hAnsi="Arial" w:cs="Arial"/>
          <w:sz w:val="24"/>
          <w:szCs w:val="24"/>
          <w:lang w:eastAsia="en-US"/>
        </w:rPr>
        <w:t>the</w:t>
      </w:r>
      <w:proofErr w:type="gramEnd"/>
      <w:r w:rsidRPr="003C0A49">
        <w:rPr>
          <w:rFonts w:ascii="Arial" w:eastAsia="Calibri" w:hAnsi="Arial" w:cs="Arial"/>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B9759B" w:rsidRPr="003C0A49" w:rsidRDefault="00B9759B" w:rsidP="00B9759B">
      <w:pPr>
        <w:rPr>
          <w:rFonts w:ascii="Arial" w:eastAsia="Calibri" w:hAnsi="Arial" w:cs="Arial"/>
          <w:sz w:val="24"/>
          <w:szCs w:val="24"/>
          <w:lang w:eastAsia="en-US"/>
        </w:rPr>
      </w:pPr>
    </w:p>
    <w:p w:rsidR="00B9759B" w:rsidRPr="003C0A49" w:rsidRDefault="00B9759B" w:rsidP="00B9759B">
      <w:pPr>
        <w:rPr>
          <w:rFonts w:ascii="Arial" w:eastAsia="Calibri" w:hAnsi="Arial" w:cs="Arial"/>
          <w:sz w:val="24"/>
          <w:szCs w:val="24"/>
          <w:lang w:eastAsia="en-US"/>
        </w:rPr>
      </w:pPr>
      <w:r w:rsidRPr="003C0A49">
        <w:rPr>
          <w:rFonts w:ascii="Arial" w:eastAsia="Calibri" w:hAnsi="Arial" w:cs="Arial"/>
          <w:sz w:val="24"/>
          <w:szCs w:val="24"/>
          <w:lang w:eastAsia="en-US"/>
        </w:rPr>
        <w:t xml:space="preserve">As a licensed registered nurse, graduate students are expected to demonstrate professional conduct as set forth in the Texas Board of Nursing rule </w:t>
      </w:r>
      <w:r w:rsidRPr="003C0A49">
        <w:rPr>
          <w:rFonts w:ascii="Arial" w:eastAsia="Calibri" w:hAnsi="Arial" w:cs="Arial"/>
          <w:b/>
          <w:sz w:val="24"/>
          <w:szCs w:val="24"/>
          <w:lang w:eastAsia="en-US"/>
        </w:rPr>
        <w:t>§215.8. in the event that a graduate student holding an RN license is found to have engaged in academic dishonesty, the college may report the nurse to the Texas BON using rule §215.8 as a guide.</w:t>
      </w:r>
    </w:p>
    <w:p w:rsidR="00B9759B" w:rsidRPr="003C0A49" w:rsidRDefault="00B9759B" w:rsidP="00B9759B">
      <w:pPr>
        <w:pStyle w:val="NormalWeb"/>
        <w:spacing w:before="0" w:beforeAutospacing="0" w:after="0" w:afterAutospacing="0"/>
        <w:rPr>
          <w:rFonts w:ascii="Arial" w:hAnsi="Arial" w:cs="Arial"/>
        </w:rPr>
      </w:pPr>
    </w:p>
    <w:p w:rsidR="00B9759B" w:rsidRPr="003C0A49" w:rsidRDefault="00B9759B" w:rsidP="00B9759B">
      <w:pPr>
        <w:pStyle w:val="NormalWeb"/>
        <w:spacing w:before="0" w:beforeAutospacing="0" w:after="0" w:afterAutospacing="0"/>
        <w:rPr>
          <w:rFonts w:ascii="Arial" w:hAnsi="Arial" w:cs="Arial"/>
          <w:b/>
          <w:bCs/>
          <w:u w:val="single"/>
        </w:rPr>
      </w:pPr>
      <w:r w:rsidRPr="003C0A49">
        <w:rPr>
          <w:rFonts w:ascii="Arial" w:hAnsi="Arial" w:cs="Arial"/>
          <w:b/>
          <w:spacing w:val="-1"/>
        </w:rPr>
        <w:t>Course Expectations</w:t>
      </w:r>
      <w:r w:rsidRPr="003C0A49">
        <w:rPr>
          <w:rFonts w:ascii="Arial" w:hAnsi="Arial" w:cs="Arial"/>
          <w:spacing w:val="-1"/>
        </w:rPr>
        <w:t xml:space="preserve">: </w:t>
      </w:r>
      <w:r w:rsidRPr="003C0A49">
        <w:rPr>
          <w:rFonts w:ascii="Arial" w:hAnsi="Arial" w:cs="Arial"/>
          <w:b/>
          <w:bCs/>
          <w:spacing w:val="-1"/>
        </w:rPr>
        <w:t>Students</w:t>
      </w:r>
      <w:r w:rsidRPr="003C0A49">
        <w:rPr>
          <w:rFonts w:ascii="Arial" w:hAnsi="Arial" w:cs="Arial"/>
          <w:b/>
          <w:bCs/>
        </w:rPr>
        <w:t xml:space="preserve"> are</w:t>
      </w:r>
      <w:r w:rsidRPr="003C0A49">
        <w:rPr>
          <w:rFonts w:ascii="Arial" w:hAnsi="Arial" w:cs="Arial"/>
          <w:b/>
          <w:bCs/>
          <w:spacing w:val="-1"/>
        </w:rPr>
        <w:t xml:space="preserve"> expected</w:t>
      </w:r>
      <w:r w:rsidRPr="003C0A49">
        <w:rPr>
          <w:rFonts w:ascii="Arial" w:hAnsi="Arial" w:cs="Arial"/>
          <w:b/>
          <w:bCs/>
        </w:rPr>
        <w:t xml:space="preserve"> to</w:t>
      </w:r>
      <w:r w:rsidRPr="003C0A49">
        <w:rPr>
          <w:rFonts w:ascii="Arial" w:hAnsi="Arial" w:cs="Arial"/>
          <w:b/>
          <w:bCs/>
          <w:spacing w:val="-3"/>
        </w:rPr>
        <w:t xml:space="preserve"> </w:t>
      </w:r>
      <w:r w:rsidRPr="003C0A49">
        <w:rPr>
          <w:rFonts w:ascii="Arial" w:hAnsi="Arial" w:cs="Arial"/>
          <w:b/>
          <w:bCs/>
          <w:spacing w:val="1"/>
        </w:rPr>
        <w:t>work</w:t>
      </w:r>
      <w:r w:rsidRPr="003C0A49">
        <w:rPr>
          <w:rFonts w:ascii="Arial" w:hAnsi="Arial" w:cs="Arial"/>
          <w:b/>
          <w:bCs/>
        </w:rPr>
        <w:t xml:space="preserve"> </w:t>
      </w:r>
      <w:r w:rsidRPr="003C0A49">
        <w:rPr>
          <w:rFonts w:ascii="Arial" w:hAnsi="Arial" w:cs="Arial"/>
          <w:b/>
          <w:bCs/>
          <w:spacing w:val="-1"/>
        </w:rPr>
        <w:t>independently</w:t>
      </w:r>
      <w:r w:rsidRPr="003C0A49">
        <w:rPr>
          <w:rFonts w:ascii="Arial" w:hAnsi="Arial" w:cs="Arial"/>
          <w:b/>
          <w:bCs/>
          <w:spacing w:val="-4"/>
        </w:rPr>
        <w:t xml:space="preserve"> </w:t>
      </w:r>
      <w:r w:rsidRPr="003C0A49">
        <w:rPr>
          <w:rFonts w:ascii="Arial" w:hAnsi="Arial" w:cs="Arial"/>
          <w:b/>
          <w:bCs/>
        </w:rPr>
        <w:t>on every</w:t>
      </w:r>
      <w:r w:rsidRPr="003C0A49">
        <w:rPr>
          <w:rFonts w:ascii="Arial" w:hAnsi="Arial" w:cs="Arial"/>
          <w:b/>
          <w:bCs/>
          <w:spacing w:val="-4"/>
        </w:rPr>
        <w:t xml:space="preserve"> </w:t>
      </w:r>
      <w:r w:rsidRPr="003C0A49">
        <w:rPr>
          <w:rFonts w:ascii="Arial" w:hAnsi="Arial" w:cs="Arial"/>
          <w:b/>
          <w:bCs/>
        </w:rPr>
        <w:t>assignment</w:t>
      </w:r>
      <w:r w:rsidRPr="003C0A49">
        <w:rPr>
          <w:rFonts w:ascii="Arial" w:hAnsi="Arial" w:cs="Arial"/>
          <w:b/>
          <w:bCs/>
          <w:spacing w:val="-1"/>
        </w:rPr>
        <w:t xml:space="preserve"> </w:t>
      </w:r>
      <w:r w:rsidRPr="003C0A49">
        <w:rPr>
          <w:rFonts w:ascii="Arial" w:hAnsi="Arial" w:cs="Arial"/>
          <w:b/>
          <w:bCs/>
        </w:rPr>
        <w:t xml:space="preserve">in this </w:t>
      </w:r>
      <w:r w:rsidRPr="003C0A49">
        <w:rPr>
          <w:rFonts w:ascii="Arial" w:hAnsi="Arial" w:cs="Arial"/>
          <w:b/>
          <w:bCs/>
          <w:spacing w:val="-1"/>
        </w:rPr>
        <w:t>course</w:t>
      </w:r>
      <w:r w:rsidRPr="003C0A49">
        <w:rPr>
          <w:rFonts w:ascii="Arial" w:hAnsi="Arial" w:cs="Arial"/>
          <w:b/>
          <w:bCs/>
          <w:spacing w:val="51"/>
        </w:rPr>
        <w:t xml:space="preserve"> </w:t>
      </w:r>
      <w:r w:rsidRPr="003C0A49">
        <w:rPr>
          <w:rFonts w:ascii="Arial" w:hAnsi="Arial" w:cs="Arial"/>
          <w:b/>
          <w:bCs/>
        </w:rPr>
        <w:t>unless</w:t>
      </w:r>
      <w:r w:rsidRPr="003C0A49">
        <w:rPr>
          <w:rFonts w:ascii="Arial" w:hAnsi="Arial" w:cs="Arial"/>
          <w:b/>
          <w:bCs/>
          <w:spacing w:val="-2"/>
        </w:rPr>
        <w:t xml:space="preserve"> </w:t>
      </w:r>
      <w:r w:rsidRPr="003C0A49">
        <w:rPr>
          <w:rFonts w:ascii="Arial" w:hAnsi="Arial" w:cs="Arial"/>
          <w:b/>
          <w:bCs/>
        </w:rPr>
        <w:t xml:space="preserve">instructed </w:t>
      </w:r>
      <w:r w:rsidRPr="003C0A49">
        <w:rPr>
          <w:rFonts w:ascii="Arial" w:hAnsi="Arial" w:cs="Arial"/>
          <w:b/>
          <w:bCs/>
          <w:spacing w:val="-1"/>
        </w:rPr>
        <w:t>otherwise</w:t>
      </w:r>
      <w:r w:rsidRPr="003C0A49">
        <w:rPr>
          <w:rFonts w:ascii="Arial" w:hAnsi="Arial" w:cs="Arial"/>
          <w:spacing w:val="-1"/>
        </w:rPr>
        <w:t>.</w:t>
      </w:r>
      <w:r w:rsidRPr="003C0A49">
        <w:rPr>
          <w:rFonts w:ascii="Arial" w:hAnsi="Arial" w:cs="Arial"/>
        </w:rPr>
        <w:t xml:space="preserve">  </w:t>
      </w:r>
      <w:r w:rsidRPr="003C0A49">
        <w:rPr>
          <w:rFonts w:ascii="Arial" w:hAnsi="Arial" w:cs="Arial"/>
          <w:spacing w:val="-1"/>
        </w:rPr>
        <w:t>Collusion</w:t>
      </w:r>
      <w:r w:rsidRPr="003C0A49">
        <w:rPr>
          <w:rFonts w:ascii="Arial" w:hAnsi="Arial" w:cs="Arial"/>
          <w:spacing w:val="-2"/>
        </w:rPr>
        <w:t xml:space="preserve"> </w:t>
      </w:r>
      <w:r w:rsidRPr="003C0A49">
        <w:rPr>
          <w:rFonts w:ascii="Arial" w:hAnsi="Arial" w:cs="Arial"/>
        </w:rPr>
        <w:t>or consulting</w:t>
      </w:r>
      <w:r w:rsidRPr="003C0A49">
        <w:rPr>
          <w:rFonts w:ascii="Arial" w:hAnsi="Arial" w:cs="Arial"/>
          <w:spacing w:val="-1"/>
        </w:rPr>
        <w:t xml:space="preserve"> with</w:t>
      </w:r>
      <w:r w:rsidRPr="003C0A49">
        <w:rPr>
          <w:rFonts w:ascii="Arial" w:hAnsi="Arial" w:cs="Arial"/>
        </w:rPr>
        <w:t xml:space="preserve"> other </w:t>
      </w:r>
      <w:r w:rsidRPr="003C0A49">
        <w:rPr>
          <w:rFonts w:ascii="Arial" w:hAnsi="Arial" w:cs="Arial"/>
          <w:spacing w:val="-1"/>
        </w:rPr>
        <w:t>students</w:t>
      </w:r>
      <w:r w:rsidRPr="003C0A49">
        <w:rPr>
          <w:rFonts w:ascii="Arial" w:hAnsi="Arial" w:cs="Arial"/>
          <w:spacing w:val="-2"/>
        </w:rPr>
        <w:t xml:space="preserve"> </w:t>
      </w:r>
      <w:r w:rsidRPr="003C0A49">
        <w:rPr>
          <w:rFonts w:ascii="Arial" w:hAnsi="Arial" w:cs="Arial"/>
        </w:rPr>
        <w:t xml:space="preserve">or </w:t>
      </w:r>
      <w:r w:rsidRPr="003C0A49">
        <w:rPr>
          <w:rFonts w:ascii="Arial" w:hAnsi="Arial" w:cs="Arial"/>
          <w:spacing w:val="-1"/>
        </w:rPr>
        <w:t>healthcare</w:t>
      </w:r>
      <w:r w:rsidRPr="003C0A49">
        <w:rPr>
          <w:rFonts w:ascii="Arial" w:hAnsi="Arial" w:cs="Arial"/>
          <w:spacing w:val="51"/>
        </w:rPr>
        <w:t xml:space="preserve"> </w:t>
      </w:r>
      <w:r w:rsidRPr="003C0A49">
        <w:rPr>
          <w:rFonts w:ascii="Arial" w:hAnsi="Arial" w:cs="Arial"/>
          <w:spacing w:val="-1"/>
        </w:rPr>
        <w:t>professionals</w:t>
      </w:r>
      <w:r w:rsidRPr="003C0A49">
        <w:rPr>
          <w:rFonts w:ascii="Arial" w:hAnsi="Arial" w:cs="Arial"/>
        </w:rPr>
        <w:t xml:space="preserve"> </w:t>
      </w:r>
      <w:r w:rsidRPr="003C0A49">
        <w:rPr>
          <w:rFonts w:ascii="Arial" w:hAnsi="Arial" w:cs="Arial"/>
          <w:spacing w:val="-1"/>
        </w:rPr>
        <w:t>concerning</w:t>
      </w:r>
      <w:r w:rsidRPr="003C0A49">
        <w:rPr>
          <w:rFonts w:ascii="Arial" w:hAnsi="Arial" w:cs="Arial"/>
          <w:spacing w:val="-2"/>
        </w:rPr>
        <w:t xml:space="preserve"> </w:t>
      </w:r>
      <w:r w:rsidRPr="003C0A49">
        <w:rPr>
          <w:rFonts w:ascii="Arial" w:hAnsi="Arial" w:cs="Arial"/>
          <w:spacing w:val="-1"/>
        </w:rPr>
        <w:t>assignments</w:t>
      </w:r>
      <w:r w:rsidRPr="003C0A49">
        <w:rPr>
          <w:rFonts w:ascii="Arial" w:hAnsi="Arial" w:cs="Arial"/>
        </w:rPr>
        <w:t xml:space="preserve"> is </w:t>
      </w:r>
      <w:r w:rsidRPr="003C0A49">
        <w:rPr>
          <w:rFonts w:ascii="Arial" w:hAnsi="Arial" w:cs="Arial"/>
          <w:spacing w:val="-1"/>
        </w:rPr>
        <w:t>not</w:t>
      </w:r>
      <w:r w:rsidRPr="003C0A49">
        <w:rPr>
          <w:rFonts w:ascii="Arial" w:hAnsi="Arial" w:cs="Arial"/>
          <w:spacing w:val="-2"/>
        </w:rPr>
        <w:t xml:space="preserve"> </w:t>
      </w:r>
      <w:r w:rsidRPr="003C0A49">
        <w:rPr>
          <w:rFonts w:ascii="Arial" w:hAnsi="Arial" w:cs="Arial"/>
          <w:spacing w:val="-1"/>
        </w:rPr>
        <w:t>permitted.</w:t>
      </w:r>
      <w:r w:rsidRPr="003C0A49">
        <w:rPr>
          <w:rFonts w:ascii="Arial" w:hAnsi="Arial" w:cs="Arial"/>
          <w:spacing w:val="64"/>
        </w:rPr>
        <w:t xml:space="preserve"> </w:t>
      </w:r>
      <w:r w:rsidRPr="003C0A49">
        <w:rPr>
          <w:rFonts w:ascii="Arial" w:hAnsi="Arial" w:cs="Arial"/>
          <w:spacing w:val="-1"/>
        </w:rPr>
        <w:t>Sharing</w:t>
      </w:r>
      <w:r w:rsidRPr="003C0A49">
        <w:rPr>
          <w:rFonts w:ascii="Arial" w:hAnsi="Arial" w:cs="Arial"/>
          <w:spacing w:val="-2"/>
        </w:rPr>
        <w:t xml:space="preserve"> </w:t>
      </w:r>
      <w:r w:rsidRPr="003C0A49">
        <w:rPr>
          <w:rFonts w:ascii="Arial" w:hAnsi="Arial" w:cs="Arial"/>
          <w:spacing w:val="-1"/>
        </w:rPr>
        <w:t>your</w:t>
      </w:r>
      <w:r w:rsidRPr="003C0A49">
        <w:rPr>
          <w:rFonts w:ascii="Arial" w:hAnsi="Arial" w:cs="Arial"/>
        </w:rPr>
        <w:t xml:space="preserve"> </w:t>
      </w:r>
      <w:r w:rsidRPr="003C0A49">
        <w:rPr>
          <w:rFonts w:ascii="Arial" w:hAnsi="Arial" w:cs="Arial"/>
          <w:spacing w:val="-1"/>
        </w:rPr>
        <w:t>work</w:t>
      </w:r>
      <w:r w:rsidRPr="003C0A49">
        <w:rPr>
          <w:rFonts w:ascii="Arial" w:hAnsi="Arial" w:cs="Arial"/>
        </w:rPr>
        <w:t xml:space="preserve"> or </w:t>
      </w:r>
      <w:r w:rsidRPr="003C0A49">
        <w:rPr>
          <w:rFonts w:ascii="Arial" w:hAnsi="Arial" w:cs="Arial"/>
          <w:spacing w:val="-1"/>
        </w:rPr>
        <w:t xml:space="preserve">borrowing </w:t>
      </w:r>
      <w:r w:rsidRPr="003C0A49">
        <w:rPr>
          <w:rFonts w:ascii="Arial" w:hAnsi="Arial" w:cs="Arial"/>
          <w:spacing w:val="1"/>
        </w:rPr>
        <w:t>the</w:t>
      </w:r>
      <w:r w:rsidRPr="003C0A49">
        <w:rPr>
          <w:rFonts w:ascii="Arial" w:hAnsi="Arial" w:cs="Arial"/>
          <w:spacing w:val="85"/>
        </w:rPr>
        <w:t xml:space="preserve"> </w:t>
      </w:r>
      <w:r w:rsidRPr="003C0A49">
        <w:rPr>
          <w:rFonts w:ascii="Arial" w:hAnsi="Arial" w:cs="Arial"/>
          <w:spacing w:val="-1"/>
        </w:rPr>
        <w:t>work</w:t>
      </w:r>
      <w:r w:rsidRPr="003C0A49">
        <w:rPr>
          <w:rFonts w:ascii="Arial" w:hAnsi="Arial" w:cs="Arial"/>
        </w:rPr>
        <w:t xml:space="preserve"> of</w:t>
      </w:r>
      <w:r w:rsidRPr="003C0A49">
        <w:rPr>
          <w:rFonts w:ascii="Arial" w:hAnsi="Arial" w:cs="Arial"/>
          <w:spacing w:val="2"/>
        </w:rPr>
        <w:t xml:space="preserve"> </w:t>
      </w:r>
      <w:r w:rsidRPr="003C0A49">
        <w:rPr>
          <w:rFonts w:ascii="Arial" w:hAnsi="Arial" w:cs="Arial"/>
          <w:spacing w:val="-1"/>
        </w:rPr>
        <w:t>others</w:t>
      </w:r>
      <w:r w:rsidRPr="003C0A49">
        <w:rPr>
          <w:rFonts w:ascii="Arial" w:hAnsi="Arial" w:cs="Arial"/>
        </w:rPr>
        <w:t xml:space="preserve"> </w:t>
      </w:r>
      <w:r w:rsidRPr="003C0A49">
        <w:rPr>
          <w:rFonts w:ascii="Arial" w:hAnsi="Arial" w:cs="Arial"/>
          <w:spacing w:val="-2"/>
        </w:rPr>
        <w:t>will</w:t>
      </w:r>
      <w:r w:rsidRPr="003C0A49">
        <w:rPr>
          <w:rFonts w:ascii="Arial" w:hAnsi="Arial" w:cs="Arial"/>
        </w:rPr>
        <w:t xml:space="preserve"> prevent </w:t>
      </w:r>
      <w:r w:rsidRPr="003C0A49">
        <w:rPr>
          <w:rFonts w:ascii="Arial" w:hAnsi="Arial" w:cs="Arial"/>
          <w:spacing w:val="-1"/>
        </w:rPr>
        <w:t>students</w:t>
      </w:r>
      <w:r w:rsidRPr="003C0A49">
        <w:rPr>
          <w:rFonts w:ascii="Arial" w:hAnsi="Arial" w:cs="Arial"/>
          <w:spacing w:val="-2"/>
        </w:rPr>
        <w:t xml:space="preserve"> </w:t>
      </w:r>
      <w:r w:rsidRPr="003C0A49">
        <w:rPr>
          <w:rFonts w:ascii="Arial" w:hAnsi="Arial" w:cs="Arial"/>
          <w:spacing w:val="-1"/>
        </w:rPr>
        <w:t>from</w:t>
      </w:r>
      <w:r w:rsidRPr="003C0A49">
        <w:rPr>
          <w:rFonts w:ascii="Arial" w:hAnsi="Arial" w:cs="Arial"/>
          <w:spacing w:val="-3"/>
        </w:rPr>
        <w:t xml:space="preserve"> </w:t>
      </w:r>
      <w:r w:rsidRPr="003C0A49">
        <w:rPr>
          <w:rFonts w:ascii="Arial" w:hAnsi="Arial" w:cs="Arial"/>
        </w:rPr>
        <w:t>fully</w:t>
      </w:r>
      <w:r w:rsidRPr="003C0A49">
        <w:rPr>
          <w:rFonts w:ascii="Arial" w:hAnsi="Arial" w:cs="Arial"/>
          <w:spacing w:val="-3"/>
        </w:rPr>
        <w:t xml:space="preserve"> </w:t>
      </w:r>
      <w:r w:rsidRPr="003C0A49">
        <w:rPr>
          <w:rFonts w:ascii="Arial" w:hAnsi="Arial" w:cs="Arial"/>
          <w:spacing w:val="-1"/>
        </w:rPr>
        <w:t>benefitting</w:t>
      </w:r>
      <w:r w:rsidRPr="003C0A49">
        <w:rPr>
          <w:rFonts w:ascii="Arial" w:hAnsi="Arial" w:cs="Arial"/>
          <w:spacing w:val="-4"/>
        </w:rPr>
        <w:t xml:space="preserve"> </w:t>
      </w:r>
      <w:r w:rsidRPr="003C0A49">
        <w:rPr>
          <w:rFonts w:ascii="Arial" w:hAnsi="Arial" w:cs="Arial"/>
          <w:spacing w:val="-1"/>
        </w:rPr>
        <w:t>from</w:t>
      </w:r>
      <w:r w:rsidRPr="003C0A49">
        <w:rPr>
          <w:rFonts w:ascii="Arial" w:hAnsi="Arial" w:cs="Arial"/>
          <w:spacing w:val="1"/>
        </w:rPr>
        <w:t xml:space="preserve"> </w:t>
      </w:r>
      <w:r w:rsidRPr="003C0A49">
        <w:rPr>
          <w:rFonts w:ascii="Arial" w:hAnsi="Arial" w:cs="Arial"/>
          <w:spacing w:val="-1"/>
        </w:rPr>
        <w:t>the</w:t>
      </w:r>
      <w:r w:rsidRPr="003C0A49">
        <w:rPr>
          <w:rFonts w:ascii="Arial" w:hAnsi="Arial" w:cs="Arial"/>
        </w:rPr>
        <w:t xml:space="preserve"> </w:t>
      </w:r>
      <w:r w:rsidRPr="003C0A49">
        <w:rPr>
          <w:rFonts w:ascii="Arial" w:hAnsi="Arial" w:cs="Arial"/>
          <w:spacing w:val="-1"/>
        </w:rPr>
        <w:t>learning</w:t>
      </w:r>
      <w:r w:rsidRPr="003C0A49">
        <w:rPr>
          <w:rFonts w:ascii="Arial" w:hAnsi="Arial" w:cs="Arial"/>
          <w:spacing w:val="-2"/>
        </w:rPr>
        <w:t xml:space="preserve"> </w:t>
      </w:r>
      <w:r w:rsidRPr="003C0A49">
        <w:rPr>
          <w:rFonts w:ascii="Arial" w:hAnsi="Arial" w:cs="Arial"/>
          <w:spacing w:val="-1"/>
        </w:rPr>
        <w:t>opportunities</w:t>
      </w:r>
      <w:r w:rsidRPr="003C0A49">
        <w:rPr>
          <w:rFonts w:ascii="Arial" w:hAnsi="Arial" w:cs="Arial"/>
        </w:rPr>
        <w:t xml:space="preserve"> </w:t>
      </w:r>
      <w:r w:rsidRPr="003C0A49">
        <w:rPr>
          <w:rFonts w:ascii="Arial" w:hAnsi="Arial" w:cs="Arial"/>
          <w:spacing w:val="-2"/>
        </w:rPr>
        <w:t>in</w:t>
      </w:r>
      <w:r w:rsidRPr="003C0A49">
        <w:rPr>
          <w:rFonts w:ascii="Arial" w:hAnsi="Arial" w:cs="Arial"/>
          <w:spacing w:val="97"/>
        </w:rPr>
        <w:t xml:space="preserve"> </w:t>
      </w:r>
      <w:r w:rsidRPr="003C0A49">
        <w:rPr>
          <w:rFonts w:ascii="Arial" w:hAnsi="Arial" w:cs="Arial"/>
        </w:rPr>
        <w:t xml:space="preserve">this </w:t>
      </w:r>
      <w:r w:rsidRPr="003C0A49">
        <w:rPr>
          <w:rFonts w:ascii="Arial" w:hAnsi="Arial" w:cs="Arial"/>
          <w:spacing w:val="-1"/>
        </w:rPr>
        <w:t>course.</w:t>
      </w:r>
      <w:r w:rsidRPr="003C0A49">
        <w:rPr>
          <w:rFonts w:ascii="Arial" w:hAnsi="Arial" w:cs="Arial"/>
        </w:rPr>
        <w:t xml:space="preserve">  It</w:t>
      </w:r>
      <w:r w:rsidRPr="003C0A49">
        <w:rPr>
          <w:rFonts w:ascii="Arial" w:hAnsi="Arial" w:cs="Arial"/>
          <w:spacing w:val="-2"/>
        </w:rPr>
        <w:t xml:space="preserve"> </w:t>
      </w:r>
      <w:r w:rsidRPr="003C0A49">
        <w:rPr>
          <w:rFonts w:ascii="Arial" w:hAnsi="Arial" w:cs="Arial"/>
        </w:rPr>
        <w:t xml:space="preserve">is </w:t>
      </w:r>
      <w:r w:rsidRPr="003C0A49">
        <w:rPr>
          <w:rFonts w:ascii="Arial" w:hAnsi="Arial" w:cs="Arial"/>
          <w:spacing w:val="-1"/>
        </w:rPr>
        <w:t>YOUR</w:t>
      </w:r>
      <w:r w:rsidRPr="003C0A49">
        <w:rPr>
          <w:rFonts w:ascii="Arial" w:hAnsi="Arial" w:cs="Arial"/>
        </w:rPr>
        <w:t xml:space="preserve"> </w:t>
      </w:r>
      <w:r w:rsidRPr="003C0A49">
        <w:rPr>
          <w:rFonts w:ascii="Arial" w:hAnsi="Arial" w:cs="Arial"/>
          <w:spacing w:val="-1"/>
        </w:rPr>
        <w:t>work</w:t>
      </w:r>
      <w:r w:rsidRPr="003C0A49">
        <w:rPr>
          <w:rFonts w:ascii="Arial" w:hAnsi="Arial" w:cs="Arial"/>
        </w:rPr>
        <w:t xml:space="preserve"> that </w:t>
      </w:r>
      <w:r w:rsidRPr="003C0A49">
        <w:rPr>
          <w:rFonts w:ascii="Arial" w:hAnsi="Arial" w:cs="Arial"/>
          <w:spacing w:val="-2"/>
        </w:rPr>
        <w:t>we</w:t>
      </w:r>
      <w:r w:rsidRPr="003C0A49">
        <w:rPr>
          <w:rFonts w:ascii="Arial" w:hAnsi="Arial" w:cs="Arial"/>
        </w:rPr>
        <w:t xml:space="preserve"> are </w:t>
      </w:r>
      <w:r w:rsidRPr="003C0A49">
        <w:rPr>
          <w:rFonts w:ascii="Arial" w:hAnsi="Arial" w:cs="Arial"/>
          <w:spacing w:val="-1"/>
        </w:rPr>
        <w:t>interested</w:t>
      </w:r>
      <w:r w:rsidRPr="003C0A49">
        <w:rPr>
          <w:rFonts w:ascii="Arial" w:hAnsi="Arial" w:cs="Arial"/>
        </w:rPr>
        <w:t xml:space="preserve"> in</w:t>
      </w:r>
      <w:r w:rsidRPr="003C0A49">
        <w:rPr>
          <w:rFonts w:ascii="Arial" w:hAnsi="Arial" w:cs="Arial"/>
          <w:spacing w:val="-2"/>
        </w:rPr>
        <w:t xml:space="preserve"> </w:t>
      </w:r>
      <w:r w:rsidRPr="003C0A49">
        <w:rPr>
          <w:rFonts w:ascii="Arial" w:hAnsi="Arial" w:cs="Arial"/>
          <w:spacing w:val="-1"/>
        </w:rPr>
        <w:t>evaluating,</w:t>
      </w:r>
      <w:r w:rsidRPr="003C0A49">
        <w:rPr>
          <w:rFonts w:ascii="Arial" w:hAnsi="Arial" w:cs="Arial"/>
        </w:rPr>
        <w:t xml:space="preserve"> </w:t>
      </w:r>
      <w:r w:rsidRPr="003C0A49">
        <w:rPr>
          <w:rFonts w:ascii="Arial" w:hAnsi="Arial" w:cs="Arial"/>
          <w:spacing w:val="-1"/>
        </w:rPr>
        <w:t>NOT</w:t>
      </w:r>
      <w:r w:rsidRPr="003C0A49">
        <w:rPr>
          <w:rFonts w:ascii="Arial" w:hAnsi="Arial" w:cs="Arial"/>
        </w:rPr>
        <w:t xml:space="preserve"> the</w:t>
      </w:r>
      <w:r w:rsidRPr="003C0A49">
        <w:rPr>
          <w:rFonts w:ascii="Arial" w:hAnsi="Arial" w:cs="Arial"/>
          <w:spacing w:val="-2"/>
        </w:rPr>
        <w:t xml:space="preserve"> </w:t>
      </w:r>
      <w:r w:rsidRPr="003C0A49">
        <w:rPr>
          <w:rFonts w:ascii="Arial" w:hAnsi="Arial" w:cs="Arial"/>
          <w:spacing w:val="-1"/>
        </w:rPr>
        <w:t>work</w:t>
      </w:r>
      <w:r w:rsidRPr="003C0A49">
        <w:rPr>
          <w:rFonts w:ascii="Arial" w:hAnsi="Arial" w:cs="Arial"/>
        </w:rPr>
        <w:t xml:space="preserve"> of </w:t>
      </w:r>
      <w:r w:rsidRPr="003C0A49">
        <w:rPr>
          <w:rFonts w:ascii="Arial" w:hAnsi="Arial" w:cs="Arial"/>
          <w:spacing w:val="-1"/>
        </w:rPr>
        <w:t>others.</w:t>
      </w:r>
      <w:r w:rsidRPr="003C0A49">
        <w:rPr>
          <w:rFonts w:ascii="Arial" w:hAnsi="Arial" w:cs="Arial"/>
          <w:spacing w:val="71"/>
        </w:rPr>
        <w:t xml:space="preserve"> </w:t>
      </w:r>
      <w:r w:rsidRPr="003C0A49">
        <w:rPr>
          <w:rFonts w:ascii="Arial" w:hAnsi="Arial" w:cs="Arial"/>
        </w:rPr>
        <w:t xml:space="preserve">Collusion or </w:t>
      </w:r>
      <w:r w:rsidRPr="003C0A49">
        <w:rPr>
          <w:rFonts w:ascii="Arial" w:hAnsi="Arial" w:cs="Arial"/>
          <w:spacing w:val="-1"/>
        </w:rPr>
        <w:t>consulting</w:t>
      </w:r>
      <w:r w:rsidRPr="003C0A49">
        <w:rPr>
          <w:rFonts w:ascii="Arial" w:hAnsi="Arial" w:cs="Arial"/>
          <w:spacing w:val="-4"/>
        </w:rPr>
        <w:t xml:space="preserve"> </w:t>
      </w:r>
      <w:r w:rsidRPr="003C0A49">
        <w:rPr>
          <w:rFonts w:ascii="Arial" w:hAnsi="Arial" w:cs="Arial"/>
          <w:spacing w:val="-1"/>
        </w:rPr>
        <w:t>with</w:t>
      </w:r>
      <w:r w:rsidRPr="003C0A49">
        <w:rPr>
          <w:rFonts w:ascii="Arial" w:hAnsi="Arial" w:cs="Arial"/>
        </w:rPr>
        <w:t xml:space="preserve"> others </w:t>
      </w:r>
      <w:r w:rsidRPr="003C0A49">
        <w:rPr>
          <w:rFonts w:ascii="Arial" w:hAnsi="Arial" w:cs="Arial"/>
          <w:spacing w:val="-1"/>
        </w:rPr>
        <w:t>is</w:t>
      </w:r>
      <w:r w:rsidRPr="003C0A49">
        <w:rPr>
          <w:rFonts w:ascii="Arial" w:hAnsi="Arial" w:cs="Arial"/>
        </w:rPr>
        <w:t xml:space="preserve"> </w:t>
      </w:r>
      <w:r w:rsidRPr="003C0A49">
        <w:rPr>
          <w:rFonts w:ascii="Arial" w:hAnsi="Arial" w:cs="Arial"/>
          <w:spacing w:val="-1"/>
        </w:rPr>
        <w:t>considered</w:t>
      </w:r>
      <w:r w:rsidRPr="003C0A49">
        <w:rPr>
          <w:rFonts w:ascii="Arial" w:hAnsi="Arial" w:cs="Arial"/>
        </w:rPr>
        <w:t xml:space="preserve"> a</w:t>
      </w:r>
      <w:r w:rsidRPr="003C0A49">
        <w:rPr>
          <w:rFonts w:ascii="Arial" w:hAnsi="Arial" w:cs="Arial"/>
          <w:spacing w:val="-1"/>
        </w:rPr>
        <w:t xml:space="preserve"> </w:t>
      </w:r>
      <w:r w:rsidRPr="003C0A49">
        <w:rPr>
          <w:rFonts w:ascii="Arial" w:hAnsi="Arial" w:cs="Arial"/>
        </w:rPr>
        <w:t>matter</w:t>
      </w:r>
      <w:r w:rsidRPr="003C0A49">
        <w:rPr>
          <w:rFonts w:ascii="Arial" w:hAnsi="Arial" w:cs="Arial"/>
          <w:spacing w:val="-3"/>
        </w:rPr>
        <w:t xml:space="preserve"> </w:t>
      </w:r>
      <w:r w:rsidRPr="003C0A49">
        <w:rPr>
          <w:rFonts w:ascii="Arial" w:hAnsi="Arial" w:cs="Arial"/>
          <w:spacing w:val="-1"/>
        </w:rPr>
        <w:t>of</w:t>
      </w:r>
      <w:r w:rsidRPr="003C0A49">
        <w:rPr>
          <w:rFonts w:ascii="Arial" w:hAnsi="Arial" w:cs="Arial"/>
        </w:rPr>
        <w:t xml:space="preserve"> </w:t>
      </w:r>
      <w:r w:rsidRPr="003C0A49">
        <w:rPr>
          <w:rFonts w:ascii="Arial" w:hAnsi="Arial" w:cs="Arial"/>
          <w:spacing w:val="-1"/>
        </w:rPr>
        <w:t>academic</w:t>
      </w:r>
      <w:r w:rsidRPr="003C0A49">
        <w:rPr>
          <w:rFonts w:ascii="Arial" w:hAnsi="Arial" w:cs="Arial"/>
        </w:rPr>
        <w:t xml:space="preserve"> dishonesty</w:t>
      </w:r>
      <w:r w:rsidRPr="003C0A49">
        <w:rPr>
          <w:rFonts w:ascii="Arial" w:hAnsi="Arial" w:cs="Arial"/>
          <w:spacing w:val="-2"/>
        </w:rPr>
        <w:t xml:space="preserve"> </w:t>
      </w:r>
      <w:r w:rsidRPr="003C0A49">
        <w:rPr>
          <w:rFonts w:ascii="Arial" w:hAnsi="Arial" w:cs="Arial"/>
        </w:rPr>
        <w:t>and</w:t>
      </w:r>
      <w:r w:rsidRPr="003C0A49">
        <w:rPr>
          <w:rFonts w:ascii="Arial" w:hAnsi="Arial" w:cs="Arial"/>
          <w:spacing w:val="-2"/>
        </w:rPr>
        <w:t xml:space="preserve"> </w:t>
      </w:r>
      <w:r w:rsidRPr="003C0A49">
        <w:rPr>
          <w:rFonts w:ascii="Arial" w:hAnsi="Arial" w:cs="Arial"/>
          <w:spacing w:val="-1"/>
        </w:rPr>
        <w:t>will</w:t>
      </w:r>
      <w:r w:rsidRPr="003C0A49">
        <w:rPr>
          <w:rFonts w:ascii="Arial" w:hAnsi="Arial" w:cs="Arial"/>
        </w:rPr>
        <w:t xml:space="preserve"> </w:t>
      </w:r>
      <w:r w:rsidRPr="003C0A49">
        <w:rPr>
          <w:rFonts w:ascii="Arial" w:hAnsi="Arial" w:cs="Arial"/>
          <w:spacing w:val="5"/>
        </w:rPr>
        <w:t>be</w:t>
      </w:r>
      <w:r w:rsidRPr="003C0A49">
        <w:rPr>
          <w:rFonts w:ascii="Arial" w:hAnsi="Arial" w:cs="Arial"/>
          <w:color w:val="FF0000"/>
        </w:rPr>
        <w:t xml:space="preserve"> </w:t>
      </w:r>
      <w:r w:rsidRPr="003C0A49">
        <w:rPr>
          <w:rFonts w:ascii="Arial" w:hAnsi="Arial" w:cs="Arial"/>
          <w:spacing w:val="-1"/>
        </w:rPr>
        <w:t>treated</w:t>
      </w:r>
      <w:r w:rsidRPr="003C0A49">
        <w:rPr>
          <w:rFonts w:ascii="Arial" w:hAnsi="Arial" w:cs="Arial"/>
        </w:rPr>
        <w:t xml:space="preserve"> as </w:t>
      </w:r>
      <w:r w:rsidRPr="003C0A49">
        <w:rPr>
          <w:rFonts w:ascii="Arial" w:hAnsi="Arial" w:cs="Arial"/>
          <w:spacing w:val="-1"/>
        </w:rPr>
        <w:t>such</w:t>
      </w:r>
      <w:r w:rsidRPr="003C0A49">
        <w:rPr>
          <w:rFonts w:ascii="Arial" w:hAnsi="Arial" w:cs="Arial"/>
          <w:b/>
          <w:bCs/>
          <w:u w:val="single"/>
        </w:rPr>
        <w:t>.</w:t>
      </w:r>
    </w:p>
    <w:p w:rsidR="00B9759B" w:rsidRPr="003C0A49" w:rsidRDefault="00B9759B" w:rsidP="00B9759B">
      <w:pPr>
        <w:pStyle w:val="NormalWeb"/>
        <w:spacing w:before="0" w:beforeAutospacing="0" w:after="0" w:afterAutospacing="0"/>
        <w:rPr>
          <w:rFonts w:ascii="Arial" w:hAnsi="Arial" w:cs="Arial"/>
          <w:b/>
          <w:bCs/>
          <w:u w:val="single"/>
        </w:rPr>
      </w:pPr>
    </w:p>
    <w:p w:rsidR="00B9759B" w:rsidRPr="003C0A49" w:rsidRDefault="00B9759B" w:rsidP="00B9759B">
      <w:pPr>
        <w:rPr>
          <w:rFonts w:ascii="Arial" w:hAnsi="Arial" w:cs="Arial"/>
          <w:sz w:val="24"/>
          <w:szCs w:val="24"/>
        </w:rPr>
      </w:pPr>
      <w:r w:rsidRPr="003C0A49">
        <w:rPr>
          <w:rFonts w:ascii="Arial" w:hAnsi="Arial" w:cs="Arial"/>
          <w:b/>
          <w:sz w:val="24"/>
          <w:szCs w:val="24"/>
          <w:u w:val="single"/>
        </w:rPr>
        <w:t>Plagiarism</w:t>
      </w:r>
      <w:r w:rsidRPr="003C0A49">
        <w:rPr>
          <w:rFonts w:ascii="Arial" w:hAnsi="Arial" w:cs="Arial"/>
          <w:b/>
          <w:sz w:val="24"/>
          <w:szCs w:val="24"/>
        </w:rPr>
        <w:t xml:space="preserve">: </w:t>
      </w:r>
      <w:r w:rsidRPr="003C0A49">
        <w:rPr>
          <w:rFonts w:ascii="Arial" w:hAnsi="Arial" w:cs="Arial"/>
          <w:sz w:val="24"/>
          <w:szCs w:val="24"/>
        </w:rPr>
        <w:t xml:space="preserve">Copying another student’s paper or any portion of it is plagiarism.  Copying a portion of published material (e.g., books or journals) without adequately documenting the source is plagiarism.  </w:t>
      </w:r>
      <w:proofErr w:type="gramStart"/>
      <w:r w:rsidRPr="003C0A49">
        <w:rPr>
          <w:rFonts w:ascii="Arial" w:hAnsi="Arial" w:cs="Arial"/>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3C0A49">
        <w:rPr>
          <w:rFonts w:ascii="Arial" w:hAnsi="Arial" w:cs="Arial"/>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3" w:history="1">
        <w:r w:rsidRPr="003C0A49">
          <w:rPr>
            <w:rStyle w:val="Hyperlink"/>
            <w:rFonts w:ascii="Arial" w:hAnsi="Arial" w:cs="Arial"/>
            <w:sz w:val="24"/>
            <w:szCs w:val="24"/>
          </w:rPr>
          <w:t>http://library.uta.edu/plagiarism/index.html</w:t>
        </w:r>
      </w:hyperlink>
      <w:r w:rsidRPr="003C0A49">
        <w:rPr>
          <w:rFonts w:ascii="Arial" w:hAnsi="Arial" w:cs="Arial"/>
          <w:sz w:val="24"/>
          <w:szCs w:val="24"/>
        </w:rPr>
        <w:t xml:space="preserve"> </w:t>
      </w:r>
    </w:p>
    <w:p w:rsidR="00B9759B" w:rsidRDefault="00B9759B" w:rsidP="00B9759B">
      <w:pPr>
        <w:rPr>
          <w:rFonts w:ascii="Arial" w:hAnsi="Arial" w:cs="Arial"/>
          <w:b/>
          <w:bCs/>
          <w:sz w:val="24"/>
          <w:szCs w:val="24"/>
        </w:rPr>
      </w:pPr>
    </w:p>
    <w:p w:rsidR="00831CF1" w:rsidRPr="003C0A49" w:rsidRDefault="00831CF1" w:rsidP="00B9759B">
      <w:pPr>
        <w:rPr>
          <w:rFonts w:ascii="Arial" w:hAnsi="Arial" w:cs="Arial"/>
          <w:b/>
          <w:bCs/>
          <w:sz w:val="24"/>
          <w:szCs w:val="24"/>
        </w:rPr>
      </w:pPr>
    </w:p>
    <w:p w:rsidR="00B9759B" w:rsidRPr="003C0A49" w:rsidRDefault="00B9759B" w:rsidP="00B9759B">
      <w:pPr>
        <w:rPr>
          <w:rFonts w:ascii="Arial" w:hAnsi="Arial" w:cs="Arial"/>
          <w:sz w:val="24"/>
          <w:szCs w:val="24"/>
        </w:rPr>
      </w:pPr>
      <w:r w:rsidRPr="003C0A49">
        <w:rPr>
          <w:rFonts w:ascii="Arial" w:hAnsi="Arial" w:cs="Arial"/>
          <w:b/>
          <w:bCs/>
          <w:sz w:val="24"/>
          <w:szCs w:val="24"/>
          <w:u w:val="single"/>
        </w:rPr>
        <w:t>Student Support Services</w:t>
      </w:r>
      <w:r w:rsidRPr="003C0A49">
        <w:rPr>
          <w:rFonts w:ascii="Arial" w:hAnsi="Arial" w:cs="Arial"/>
          <w:sz w:val="24"/>
          <w:szCs w:val="24"/>
          <w:u w:val="single"/>
        </w:rPr>
        <w:t>:</w:t>
      </w:r>
      <w:r w:rsidRPr="003C0A49">
        <w:rPr>
          <w:rFonts w:ascii="Arial" w:hAnsi="Arial" w:cs="Arial"/>
          <w:b/>
          <w:bCs/>
          <w:sz w:val="24"/>
          <w:szCs w:val="24"/>
        </w:rPr>
        <w:t xml:space="preserve"> </w:t>
      </w:r>
      <w:r w:rsidRPr="003C0A49">
        <w:rPr>
          <w:rFonts w:ascii="Arial" w:hAnsi="Arial" w:cs="Arial"/>
          <w:b/>
          <w:bCs/>
          <w:color w:val="7030A0"/>
          <w:sz w:val="24"/>
          <w:szCs w:val="24"/>
        </w:rPr>
        <w:t xml:space="preserve"> </w:t>
      </w:r>
      <w:r w:rsidRPr="003C0A49">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3C0A49">
          <w:rPr>
            <w:rStyle w:val="Hyperlink"/>
            <w:rFonts w:ascii="Arial" w:hAnsi="Arial" w:cs="Arial"/>
            <w:sz w:val="24"/>
            <w:szCs w:val="24"/>
          </w:rPr>
          <w:t>tutoring</w:t>
        </w:r>
      </w:hyperlink>
      <w:r w:rsidRPr="003C0A49">
        <w:rPr>
          <w:rFonts w:ascii="Arial" w:hAnsi="Arial" w:cs="Arial"/>
          <w:sz w:val="24"/>
          <w:szCs w:val="24"/>
        </w:rPr>
        <w:t xml:space="preserve">, </w:t>
      </w:r>
      <w:hyperlink r:id="rId25" w:history="1">
        <w:r w:rsidRPr="003C0A49">
          <w:rPr>
            <w:rStyle w:val="Hyperlink"/>
            <w:rFonts w:ascii="Arial" w:hAnsi="Arial" w:cs="Arial"/>
            <w:sz w:val="24"/>
            <w:szCs w:val="24"/>
          </w:rPr>
          <w:t>major-based learning centers</w:t>
        </w:r>
      </w:hyperlink>
      <w:r w:rsidRPr="003C0A49">
        <w:rPr>
          <w:rFonts w:ascii="Arial" w:hAnsi="Arial" w:cs="Arial"/>
          <w:sz w:val="24"/>
          <w:szCs w:val="24"/>
        </w:rPr>
        <w:t xml:space="preserve">, developmental education, </w:t>
      </w:r>
      <w:hyperlink r:id="rId26" w:history="1">
        <w:r w:rsidRPr="003C0A49">
          <w:rPr>
            <w:rStyle w:val="Hyperlink"/>
            <w:rFonts w:ascii="Arial" w:hAnsi="Arial" w:cs="Arial"/>
            <w:sz w:val="24"/>
            <w:szCs w:val="24"/>
          </w:rPr>
          <w:t>advising and mentoring</w:t>
        </w:r>
      </w:hyperlink>
      <w:r w:rsidRPr="003C0A49">
        <w:rPr>
          <w:rFonts w:ascii="Arial" w:hAnsi="Arial" w:cs="Arial"/>
          <w:sz w:val="24"/>
          <w:szCs w:val="24"/>
        </w:rPr>
        <w:t xml:space="preserve">, personal counseling, and </w:t>
      </w:r>
      <w:hyperlink r:id="rId27" w:history="1">
        <w:r w:rsidRPr="003C0A49">
          <w:rPr>
            <w:rStyle w:val="Hyperlink"/>
            <w:rFonts w:ascii="Arial" w:hAnsi="Arial" w:cs="Arial"/>
            <w:sz w:val="24"/>
            <w:szCs w:val="24"/>
          </w:rPr>
          <w:t>federally funded programs</w:t>
        </w:r>
      </w:hyperlink>
      <w:r w:rsidRPr="003C0A49">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28" w:history="1">
        <w:r w:rsidRPr="003C0A49">
          <w:rPr>
            <w:rStyle w:val="Hyperlink"/>
            <w:rFonts w:ascii="Arial" w:hAnsi="Arial" w:cs="Arial"/>
            <w:sz w:val="24"/>
            <w:szCs w:val="24"/>
          </w:rPr>
          <w:t>resources@uta.edu</w:t>
        </w:r>
      </w:hyperlink>
      <w:r w:rsidRPr="003C0A49">
        <w:rPr>
          <w:rFonts w:ascii="Arial" w:hAnsi="Arial" w:cs="Arial"/>
          <w:sz w:val="24"/>
          <w:szCs w:val="24"/>
        </w:rPr>
        <w:t xml:space="preserve">, or view the information at </w:t>
      </w:r>
      <w:hyperlink r:id="rId29" w:history="1">
        <w:r w:rsidRPr="003C0A49">
          <w:rPr>
            <w:rStyle w:val="Hyperlink"/>
            <w:rFonts w:ascii="Arial" w:hAnsi="Arial" w:cs="Arial"/>
            <w:sz w:val="24"/>
            <w:szCs w:val="24"/>
          </w:rPr>
          <w:t>http://www.uta.edu/universitycollege/resources/index.php</w:t>
        </w:r>
      </w:hyperlink>
      <w:r w:rsidRPr="003C0A49">
        <w:rPr>
          <w:rFonts w:ascii="Arial" w:hAnsi="Arial" w:cs="Arial"/>
          <w:sz w:val="24"/>
          <w:szCs w:val="24"/>
        </w:rPr>
        <w:t>.</w:t>
      </w:r>
    </w:p>
    <w:p w:rsidR="00B9759B" w:rsidRPr="003C0A49" w:rsidRDefault="00B9759B" w:rsidP="00B9759B">
      <w:pPr>
        <w:rPr>
          <w:rFonts w:ascii="Arial" w:hAnsi="Arial" w:cs="Arial"/>
          <w:b/>
          <w:bCs/>
          <w:color w:val="0000FF"/>
          <w:sz w:val="24"/>
          <w:szCs w:val="24"/>
        </w:rPr>
      </w:pPr>
    </w:p>
    <w:p w:rsidR="00B9759B" w:rsidRPr="003C0A49" w:rsidRDefault="00B9759B" w:rsidP="00B9759B">
      <w:pPr>
        <w:spacing w:before="100" w:beforeAutospacing="1" w:after="100" w:afterAutospacing="1"/>
        <w:rPr>
          <w:rFonts w:ascii="Arial" w:hAnsi="Arial" w:cs="Arial"/>
          <w:sz w:val="24"/>
          <w:szCs w:val="24"/>
        </w:rPr>
      </w:pPr>
      <w:r w:rsidRPr="003C0A49">
        <w:rPr>
          <w:rFonts w:ascii="Arial" w:hAnsi="Arial" w:cs="Arial"/>
          <w:b/>
          <w:bCs/>
          <w:sz w:val="24"/>
          <w:szCs w:val="24"/>
          <w:u w:val="single"/>
        </w:rPr>
        <w:t>The English Writing Center</w:t>
      </w:r>
      <w:r w:rsidRPr="003C0A49">
        <w:rPr>
          <w:rFonts w:ascii="Arial" w:hAnsi="Arial" w:cs="Arial"/>
          <w:b/>
          <w:bCs/>
          <w:sz w:val="24"/>
          <w:szCs w:val="24"/>
        </w:rPr>
        <w:t xml:space="preserve"> (411LIBR)</w:t>
      </w:r>
      <w:r w:rsidRPr="003C0A49">
        <w:rPr>
          <w:rFonts w:ascii="Arial" w:hAnsi="Arial" w:cs="Arial"/>
          <w:sz w:val="24"/>
          <w:szCs w:val="24"/>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0" w:history="1">
        <w:r w:rsidRPr="003C0A49">
          <w:rPr>
            <w:rStyle w:val="Hyperlink"/>
            <w:rFonts w:ascii="Arial" w:hAnsi="Arial" w:cs="Arial"/>
            <w:color w:val="auto"/>
            <w:sz w:val="24"/>
            <w:szCs w:val="24"/>
          </w:rPr>
          <w:t>www.uta.edu/owl</w:t>
        </w:r>
      </w:hyperlink>
      <w:r w:rsidRPr="003C0A49">
        <w:rPr>
          <w:rFonts w:ascii="Arial" w:hAnsi="Arial" w:cs="Arial"/>
          <w:sz w:val="24"/>
          <w:szCs w:val="24"/>
        </w:rPr>
        <w:t xml:space="preserve"> for detailed information on all our programs and services.</w:t>
      </w:r>
    </w:p>
    <w:p w:rsidR="00B9759B" w:rsidRPr="003C0A49" w:rsidRDefault="00B9759B" w:rsidP="00B9759B">
      <w:pPr>
        <w:spacing w:before="100" w:beforeAutospacing="1" w:after="100" w:afterAutospacing="1"/>
        <w:rPr>
          <w:rFonts w:ascii="Arial" w:hAnsi="Arial" w:cs="Arial"/>
          <w:sz w:val="24"/>
          <w:szCs w:val="24"/>
        </w:rPr>
      </w:pPr>
      <w:r w:rsidRPr="003C0A49">
        <w:rPr>
          <w:rFonts w:ascii="Arial" w:hAnsi="Arial" w:cs="Arial"/>
          <w:sz w:val="24"/>
          <w:szCs w:val="24"/>
        </w:rPr>
        <w:t>The Library’s 2</w:t>
      </w:r>
      <w:r w:rsidRPr="003C0A49">
        <w:rPr>
          <w:rFonts w:ascii="Arial" w:hAnsi="Arial" w:cs="Arial"/>
          <w:sz w:val="24"/>
          <w:szCs w:val="24"/>
          <w:vertAlign w:val="superscript"/>
        </w:rPr>
        <w:t>nd</w:t>
      </w:r>
      <w:r w:rsidRPr="003C0A49">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1" w:history="1">
        <w:r w:rsidRPr="003C0A49">
          <w:rPr>
            <w:rStyle w:val="Hyperlink"/>
            <w:rFonts w:ascii="Arial" w:hAnsi="Arial" w:cs="Arial"/>
            <w:color w:val="auto"/>
            <w:sz w:val="24"/>
            <w:szCs w:val="24"/>
          </w:rPr>
          <w:t>http://library.uta.edu/academic-plaza</w:t>
        </w:r>
      </w:hyperlink>
    </w:p>
    <w:p w:rsidR="00B9759B" w:rsidRPr="003C0A49" w:rsidRDefault="00B9759B" w:rsidP="00B9759B">
      <w:pPr>
        <w:rPr>
          <w:rFonts w:ascii="Arial" w:hAnsi="Arial" w:cs="Arial"/>
          <w:sz w:val="24"/>
          <w:szCs w:val="24"/>
        </w:rPr>
      </w:pPr>
      <w:r w:rsidRPr="003C0A49">
        <w:rPr>
          <w:rFonts w:ascii="Arial" w:hAnsi="Arial" w:cs="Arial"/>
          <w:b/>
          <w:sz w:val="24"/>
          <w:szCs w:val="24"/>
          <w:u w:val="single"/>
        </w:rPr>
        <w:t>Campus Carry</w:t>
      </w:r>
      <w:r w:rsidRPr="003C0A49">
        <w:rPr>
          <w:rFonts w:ascii="Arial" w:hAnsi="Arial" w:cs="Arial"/>
          <w:b/>
          <w:sz w:val="24"/>
          <w:szCs w:val="24"/>
        </w:rPr>
        <w:t>:</w:t>
      </w:r>
      <w:r w:rsidRPr="003C0A49">
        <w:rPr>
          <w:rFonts w:ascii="Arial" w:hAnsi="Arial" w:cs="Arial"/>
          <w:sz w:val="24"/>
          <w:szCs w:val="24"/>
        </w:rPr>
        <w:t xml:space="preserve"> </w:t>
      </w:r>
      <w:r w:rsidRPr="003C0A49">
        <w:rPr>
          <w:rFonts w:ascii="Arial" w:hAnsi="Arial" w:cs="Arial"/>
          <w:b/>
          <w:bCs/>
          <w:color w:val="FF0000"/>
          <w:sz w:val="24"/>
          <w:szCs w:val="24"/>
        </w:rPr>
        <w:t xml:space="preserve"> </w:t>
      </w:r>
      <w:r w:rsidRPr="003C0A49">
        <w:rPr>
          <w:rFonts w:ascii="Arial" w:hAnsi="Arial" w:cs="Arial"/>
          <w:sz w:val="24"/>
          <w:szCs w:val="24"/>
        </w:rPr>
        <w:t>Effective August</w:t>
      </w:r>
      <w:r w:rsidR="00966502" w:rsidRPr="003C0A49">
        <w:rPr>
          <w:rFonts w:ascii="Arial" w:hAnsi="Arial" w:cs="Arial"/>
          <w:sz w:val="24"/>
          <w:szCs w:val="24"/>
        </w:rPr>
        <w:t xml:space="preserve"> 1, 2016, the Campus Carry law </w:t>
      </w:r>
      <w:r w:rsidRPr="003C0A49">
        <w:rPr>
          <w:rFonts w:ascii="Arial" w:hAnsi="Arial" w:cs="Arial"/>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2" w:history="1">
        <w:r w:rsidRPr="003C0A49">
          <w:rPr>
            <w:rStyle w:val="Hyperlink"/>
            <w:rFonts w:ascii="Arial" w:hAnsi="Arial" w:cs="Arial"/>
            <w:sz w:val="24"/>
            <w:szCs w:val="24"/>
          </w:rPr>
          <w:t>http://www.uta.edu/news/info/campus-carry/</w:t>
        </w:r>
      </w:hyperlink>
    </w:p>
    <w:p w:rsidR="00B9759B" w:rsidRPr="003C0A49" w:rsidRDefault="00B9759B" w:rsidP="00B9759B">
      <w:pPr>
        <w:rPr>
          <w:rFonts w:ascii="Arial" w:hAnsi="Arial" w:cs="Arial"/>
          <w:sz w:val="24"/>
          <w:szCs w:val="24"/>
        </w:rPr>
      </w:pPr>
    </w:p>
    <w:p w:rsidR="00B9759B" w:rsidRPr="003C0A49" w:rsidRDefault="00B9759B" w:rsidP="00B9759B">
      <w:pPr>
        <w:pStyle w:val="Textbody"/>
        <w:rPr>
          <w:rFonts w:ascii="Arial" w:hAnsi="Arial" w:cs="Arial"/>
          <w:sz w:val="24"/>
        </w:rPr>
      </w:pPr>
      <w:r w:rsidRPr="003C0A49">
        <w:rPr>
          <w:rFonts w:ascii="Arial" w:hAnsi="Arial" w:cs="Arial"/>
          <w:b/>
          <w:sz w:val="24"/>
          <w:u w:val="single"/>
        </w:rPr>
        <w:t>Student Success Faculty:</w:t>
      </w:r>
      <w:r w:rsidRPr="003C0A49">
        <w:rPr>
          <w:rFonts w:ascii="Arial" w:hAnsi="Arial" w:cs="Arial"/>
          <w:sz w:val="24"/>
        </w:rPr>
        <w:t xml:space="preserve"> </w:t>
      </w:r>
      <w:r w:rsidRPr="003C0A49">
        <w:rPr>
          <w:rFonts w:ascii="Arial" w:hAnsi="Arial" w:cs="Arial"/>
          <w:bCs/>
          <w:sz w:val="24"/>
        </w:rPr>
        <w:t xml:space="preserve"> </w:t>
      </w:r>
      <w:r w:rsidRPr="003C0A49">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rsidR="00B9759B" w:rsidRPr="003C0A49" w:rsidRDefault="00B9759B" w:rsidP="00B9759B">
      <w:pPr>
        <w:pStyle w:val="Textbody"/>
        <w:rPr>
          <w:rFonts w:ascii="Arial" w:hAnsi="Arial" w:cs="Arial"/>
          <w:sz w:val="24"/>
        </w:rPr>
      </w:pPr>
      <w:r w:rsidRPr="003C0A49">
        <w:rPr>
          <w:rFonts w:ascii="Arial" w:hAnsi="Arial" w:cs="Arial"/>
          <w:sz w:val="24"/>
        </w:rPr>
        <w:t>The success faculty in the MSN Program:</w:t>
      </w:r>
    </w:p>
    <w:p w:rsidR="00B9759B" w:rsidRPr="003C0A49" w:rsidRDefault="00B9759B" w:rsidP="00B9759B">
      <w:pPr>
        <w:pStyle w:val="Textbody"/>
        <w:rPr>
          <w:rFonts w:ascii="Arial" w:hAnsi="Arial" w:cs="Arial"/>
          <w:sz w:val="24"/>
        </w:rPr>
      </w:pPr>
      <w:r w:rsidRPr="003C0A49">
        <w:rPr>
          <w:rFonts w:ascii="Arial" w:hAnsi="Arial" w:cs="Arial"/>
          <w:sz w:val="24"/>
        </w:rPr>
        <w:t xml:space="preserve">Dr. </w:t>
      </w:r>
      <w:proofErr w:type="spellStart"/>
      <w:r w:rsidRPr="003C0A49">
        <w:rPr>
          <w:rFonts w:ascii="Arial" w:hAnsi="Arial" w:cs="Arial"/>
          <w:sz w:val="24"/>
        </w:rPr>
        <w:t>Donelle</w:t>
      </w:r>
      <w:proofErr w:type="spellEnd"/>
      <w:r w:rsidRPr="003C0A49">
        <w:rPr>
          <w:rFonts w:ascii="Arial" w:hAnsi="Arial" w:cs="Arial"/>
          <w:sz w:val="24"/>
        </w:rPr>
        <w:t xml:space="preserv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3" w:history="1">
        <w:r w:rsidRPr="003C0A49">
          <w:rPr>
            <w:rStyle w:val="Hyperlink"/>
            <w:rFonts w:ascii="Arial" w:hAnsi="Arial" w:cs="Arial"/>
            <w:sz w:val="24"/>
          </w:rPr>
          <w:t>donelle@uta.edu</w:t>
        </w:r>
      </w:hyperlink>
      <w:r w:rsidRPr="003C0A49">
        <w:rPr>
          <w:rFonts w:ascii="Arial" w:hAnsi="Arial" w:cs="Arial"/>
          <w:sz w:val="24"/>
        </w:rPr>
        <w:t>.</w:t>
      </w:r>
    </w:p>
    <w:p w:rsidR="00B9759B" w:rsidRPr="003C0A49" w:rsidRDefault="00B9759B" w:rsidP="00B9759B">
      <w:pPr>
        <w:rPr>
          <w:rFonts w:ascii="Arial" w:hAnsi="Arial" w:cs="Arial"/>
          <w:color w:val="000000"/>
          <w:sz w:val="24"/>
          <w:szCs w:val="24"/>
        </w:rPr>
      </w:pPr>
      <w:r w:rsidRPr="003C0A49">
        <w:rPr>
          <w:rFonts w:ascii="Arial" w:hAnsi="Arial" w:cs="Arial"/>
          <w:color w:val="000000"/>
          <w:sz w:val="24"/>
          <w:szCs w:val="24"/>
        </w:rPr>
        <w:t xml:space="preserve">Dr. Mary </w:t>
      </w:r>
      <w:proofErr w:type="spellStart"/>
      <w:r w:rsidRPr="003C0A49">
        <w:rPr>
          <w:rFonts w:ascii="Arial" w:hAnsi="Arial" w:cs="Arial"/>
          <w:color w:val="000000"/>
          <w:sz w:val="24"/>
          <w:szCs w:val="24"/>
        </w:rPr>
        <w:t>Schira</w:t>
      </w:r>
      <w:proofErr w:type="spellEnd"/>
      <w:r w:rsidRPr="003C0A49">
        <w:rPr>
          <w:rFonts w:ascii="Arial" w:hAnsi="Arial" w:cs="Arial"/>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w:t>
      </w:r>
      <w:r w:rsidRPr="003C0A49">
        <w:rPr>
          <w:rFonts w:ascii="Arial" w:hAnsi="Arial" w:cs="Arial"/>
          <w:color w:val="000000"/>
          <w:sz w:val="24"/>
          <w:szCs w:val="24"/>
        </w:rPr>
        <w:lastRenderedPageBreak/>
        <w:t xml:space="preserve">Course content challenges may also be addressed, with referral to additional resources as indicated.  Dr. </w:t>
      </w:r>
      <w:proofErr w:type="spellStart"/>
      <w:r w:rsidRPr="003C0A49">
        <w:rPr>
          <w:rFonts w:ascii="Arial" w:hAnsi="Arial" w:cs="Arial"/>
          <w:color w:val="000000"/>
          <w:sz w:val="24"/>
          <w:szCs w:val="24"/>
        </w:rPr>
        <w:t>Schira</w:t>
      </w:r>
      <w:proofErr w:type="spellEnd"/>
      <w:r w:rsidRPr="003C0A49">
        <w:rPr>
          <w:rFonts w:ascii="Arial" w:hAnsi="Arial" w:cs="Arial"/>
          <w:color w:val="000000"/>
          <w:sz w:val="24"/>
          <w:szCs w:val="24"/>
        </w:rPr>
        <w:t xml:space="preserve"> can be reached via email:  </w:t>
      </w:r>
      <w:hyperlink r:id="rId34" w:history="1">
        <w:r w:rsidRPr="003C0A49">
          <w:rPr>
            <w:rStyle w:val="Hyperlink"/>
            <w:rFonts w:ascii="Arial" w:hAnsi="Arial" w:cs="Arial"/>
            <w:sz w:val="24"/>
            <w:szCs w:val="24"/>
          </w:rPr>
          <w:t>schira@uta.edu</w:t>
        </w:r>
      </w:hyperlink>
      <w:r w:rsidRPr="003C0A49">
        <w:rPr>
          <w:rFonts w:ascii="Arial" w:hAnsi="Arial" w:cs="Arial"/>
          <w:color w:val="000000"/>
          <w:sz w:val="24"/>
          <w:szCs w:val="24"/>
        </w:rPr>
        <w:t>.</w:t>
      </w:r>
    </w:p>
    <w:p w:rsidR="00B9759B" w:rsidRPr="003C0A49" w:rsidRDefault="00B9759B" w:rsidP="00B9759B">
      <w:pPr>
        <w:rPr>
          <w:rFonts w:ascii="Arial" w:hAnsi="Arial" w:cs="Arial"/>
          <w:sz w:val="24"/>
          <w:szCs w:val="24"/>
        </w:rPr>
      </w:pPr>
    </w:p>
    <w:p w:rsidR="00B9759B" w:rsidRPr="003C0A49" w:rsidRDefault="00B9759B" w:rsidP="00B9759B">
      <w:pPr>
        <w:rPr>
          <w:rFonts w:ascii="Arial" w:hAnsi="Arial" w:cs="Arial"/>
          <w:sz w:val="24"/>
          <w:szCs w:val="24"/>
        </w:rPr>
      </w:pPr>
      <w:r w:rsidRPr="003C0A49">
        <w:rPr>
          <w:rFonts w:ascii="Arial" w:hAnsi="Arial" w:cs="Arial"/>
          <w:b/>
          <w:sz w:val="24"/>
          <w:szCs w:val="24"/>
          <w:u w:val="single"/>
        </w:rPr>
        <w:t>Electronic Communication</w:t>
      </w:r>
      <w:r w:rsidRPr="003C0A49">
        <w:rPr>
          <w:rFonts w:ascii="Arial" w:hAnsi="Arial" w:cs="Arial"/>
          <w:b/>
          <w:sz w:val="24"/>
          <w:szCs w:val="24"/>
        </w:rPr>
        <w:t xml:space="preserve">: </w:t>
      </w:r>
      <w:r w:rsidRPr="003C0A49">
        <w:rPr>
          <w:rFonts w:ascii="Arial" w:hAnsi="Arial" w:cs="Arial"/>
          <w:sz w:val="24"/>
          <w:szCs w:val="24"/>
        </w:rPr>
        <w:t xml:space="preserve">UT Arlington has adopted </w:t>
      </w:r>
      <w:proofErr w:type="spellStart"/>
      <w:r w:rsidRPr="003C0A49">
        <w:rPr>
          <w:rFonts w:ascii="Arial" w:hAnsi="Arial" w:cs="Arial"/>
          <w:sz w:val="24"/>
          <w:szCs w:val="24"/>
        </w:rPr>
        <w:t>MavMail</w:t>
      </w:r>
      <w:proofErr w:type="spellEnd"/>
      <w:r w:rsidRPr="003C0A49">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w:t>
      </w:r>
      <w:r w:rsidRPr="003C0A49">
        <w:rPr>
          <w:rFonts w:ascii="Arial" w:hAnsi="Arial" w:cs="Arial"/>
          <w:b/>
          <w:sz w:val="24"/>
          <w:szCs w:val="24"/>
          <w:u w:val="single"/>
        </w:rPr>
        <w:t xml:space="preserve">All students are assigned a </w:t>
      </w:r>
      <w:proofErr w:type="spellStart"/>
      <w:r w:rsidRPr="003C0A49">
        <w:rPr>
          <w:rFonts w:ascii="Arial" w:hAnsi="Arial" w:cs="Arial"/>
          <w:b/>
          <w:sz w:val="24"/>
          <w:szCs w:val="24"/>
          <w:u w:val="single"/>
        </w:rPr>
        <w:t>MavMail</w:t>
      </w:r>
      <w:proofErr w:type="spellEnd"/>
      <w:r w:rsidRPr="003C0A49">
        <w:rPr>
          <w:rFonts w:ascii="Arial" w:hAnsi="Arial" w:cs="Arial"/>
          <w:b/>
          <w:sz w:val="24"/>
          <w:szCs w:val="24"/>
          <w:u w:val="single"/>
        </w:rPr>
        <w:t xml:space="preserve"> account and are responsible for checking the inbox regularly.</w:t>
      </w:r>
      <w:r w:rsidRPr="003C0A49">
        <w:rPr>
          <w:rFonts w:ascii="Arial" w:hAnsi="Arial" w:cs="Arial"/>
          <w:sz w:val="24"/>
          <w:szCs w:val="24"/>
        </w:rPr>
        <w:t xml:space="preserve"> There is no additional charge to students for using this account, which remains active even after graduation. Information about activating and using </w:t>
      </w:r>
      <w:proofErr w:type="spellStart"/>
      <w:r w:rsidRPr="003C0A49">
        <w:rPr>
          <w:rFonts w:ascii="Arial" w:hAnsi="Arial" w:cs="Arial"/>
          <w:sz w:val="24"/>
          <w:szCs w:val="24"/>
        </w:rPr>
        <w:t>MavMail</w:t>
      </w:r>
      <w:proofErr w:type="spellEnd"/>
      <w:r w:rsidRPr="003C0A49">
        <w:rPr>
          <w:rFonts w:ascii="Arial" w:hAnsi="Arial" w:cs="Arial"/>
          <w:sz w:val="24"/>
          <w:szCs w:val="24"/>
        </w:rPr>
        <w:t xml:space="preserve"> is available at </w:t>
      </w:r>
      <w:hyperlink r:id="rId35" w:history="1">
        <w:r w:rsidRPr="003C0A49">
          <w:rPr>
            <w:rStyle w:val="Hyperlink"/>
            <w:rFonts w:ascii="Arial" w:hAnsi="Arial" w:cs="Arial"/>
            <w:sz w:val="24"/>
            <w:szCs w:val="24"/>
          </w:rPr>
          <w:t>http://www.uta.edu/oit/cs/email/mavmail.php</w:t>
        </w:r>
      </w:hyperlink>
      <w:r w:rsidRPr="003C0A49">
        <w:rPr>
          <w:rFonts w:ascii="Arial" w:hAnsi="Arial" w:cs="Arial"/>
          <w:sz w:val="24"/>
          <w:szCs w:val="24"/>
        </w:rPr>
        <w:t>.</w:t>
      </w:r>
    </w:p>
    <w:p w:rsidR="00B9759B" w:rsidRPr="003C0A49" w:rsidRDefault="00B9759B" w:rsidP="00B9759B">
      <w:pPr>
        <w:rPr>
          <w:rFonts w:ascii="Arial" w:hAnsi="Arial" w:cs="Arial"/>
          <w:bCs/>
          <w:sz w:val="24"/>
          <w:szCs w:val="24"/>
        </w:rPr>
      </w:pPr>
    </w:p>
    <w:p w:rsidR="00B9759B" w:rsidRPr="003C0A49" w:rsidRDefault="00B9759B" w:rsidP="00B9759B">
      <w:pPr>
        <w:rPr>
          <w:rFonts w:ascii="Arial" w:hAnsi="Arial" w:cs="Arial"/>
          <w:bCs/>
          <w:sz w:val="24"/>
          <w:szCs w:val="24"/>
        </w:rPr>
      </w:pPr>
      <w:r w:rsidRPr="003C0A49">
        <w:rPr>
          <w:rFonts w:ascii="Arial" w:eastAsia="Times New Roman" w:hAnsi="Arial" w:cs="Arial"/>
          <w:sz w:val="24"/>
          <w:szCs w:val="24"/>
        </w:rPr>
        <w:t>If you are unable to resolve your issue contact the Helpdesk at</w:t>
      </w:r>
      <w:r w:rsidRPr="003C0A49">
        <w:rPr>
          <w:rFonts w:ascii="Arial" w:eastAsia="Times New Roman" w:hAnsi="Arial" w:cs="Arial"/>
          <w:color w:val="0000FF"/>
          <w:sz w:val="24"/>
          <w:szCs w:val="24"/>
        </w:rPr>
        <w:t xml:space="preserve"> </w:t>
      </w:r>
      <w:hyperlink r:id="rId36" w:history="1">
        <w:r w:rsidRPr="003C0A49">
          <w:rPr>
            <w:rStyle w:val="Hyperlink"/>
            <w:rFonts w:ascii="Arial" w:eastAsia="Times New Roman" w:hAnsi="Arial" w:cs="Arial"/>
            <w:sz w:val="24"/>
            <w:szCs w:val="24"/>
          </w:rPr>
          <w:t>helpdesk@uta.edu</w:t>
        </w:r>
      </w:hyperlink>
      <w:r w:rsidRPr="003C0A49">
        <w:rPr>
          <w:rFonts w:ascii="Arial" w:eastAsia="Times New Roman" w:hAnsi="Arial" w:cs="Arial"/>
          <w:sz w:val="24"/>
          <w:szCs w:val="24"/>
        </w:rPr>
        <w:t>.</w:t>
      </w:r>
    </w:p>
    <w:p w:rsidR="00B9759B" w:rsidRPr="003C0A49" w:rsidRDefault="00B9759B" w:rsidP="00B9759B">
      <w:pPr>
        <w:rPr>
          <w:rFonts w:ascii="Arial" w:hAnsi="Arial" w:cs="Arial"/>
          <w:sz w:val="24"/>
          <w:szCs w:val="24"/>
          <w:u w:val="single"/>
        </w:rPr>
      </w:pPr>
    </w:p>
    <w:p w:rsidR="00B9759B" w:rsidRPr="003C0A49" w:rsidRDefault="00B9759B" w:rsidP="00B9759B">
      <w:pPr>
        <w:autoSpaceDE w:val="0"/>
        <w:autoSpaceDN w:val="0"/>
        <w:adjustRightInd w:val="0"/>
        <w:rPr>
          <w:rFonts w:ascii="Arial" w:hAnsi="Arial" w:cs="Arial"/>
          <w:sz w:val="24"/>
          <w:szCs w:val="24"/>
        </w:rPr>
      </w:pPr>
      <w:r w:rsidRPr="003C0A49">
        <w:rPr>
          <w:rFonts w:ascii="Arial" w:hAnsi="Arial" w:cs="Arial"/>
          <w:b/>
          <w:sz w:val="24"/>
          <w:szCs w:val="24"/>
          <w:u w:val="single"/>
        </w:rPr>
        <w:t>Student Feedback Survey</w:t>
      </w:r>
      <w:r w:rsidRPr="003C0A49">
        <w:rPr>
          <w:rFonts w:ascii="Arial" w:hAnsi="Arial" w:cs="Arial"/>
          <w:b/>
          <w:sz w:val="24"/>
          <w:szCs w:val="24"/>
        </w:rPr>
        <w:t xml:space="preserve">: </w:t>
      </w:r>
      <w:r w:rsidRPr="003C0A49">
        <w:rPr>
          <w:rFonts w:ascii="Arial" w:hAnsi="Arial" w:cs="Arial"/>
          <w:b/>
          <w:bCs/>
          <w:color w:val="FF0000"/>
          <w:sz w:val="24"/>
          <w:szCs w:val="24"/>
        </w:rPr>
        <w:t xml:space="preserve"> </w:t>
      </w:r>
      <w:r w:rsidRPr="003C0A49">
        <w:rPr>
          <w:rFonts w:ascii="Arial" w:hAnsi="Arial" w:cs="Arial"/>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3C0A49">
        <w:rPr>
          <w:rFonts w:ascii="Arial" w:hAnsi="Arial" w:cs="Arial"/>
          <w:bCs/>
          <w:sz w:val="24"/>
          <w:szCs w:val="24"/>
        </w:rPr>
        <w:t>MavMail</w:t>
      </w:r>
      <w:proofErr w:type="spellEnd"/>
      <w:r w:rsidRPr="003C0A49">
        <w:rPr>
          <w:rFonts w:ascii="Arial" w:hAnsi="Arial" w:cs="Arial"/>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7" w:history="1">
        <w:r w:rsidRPr="003C0A49">
          <w:rPr>
            <w:rStyle w:val="Hyperlink"/>
            <w:rFonts w:ascii="Arial" w:hAnsi="Arial" w:cs="Arial"/>
            <w:sz w:val="24"/>
            <w:szCs w:val="24"/>
          </w:rPr>
          <w:t>http://www.uta.edu/sfs</w:t>
        </w:r>
      </w:hyperlink>
      <w:r w:rsidRPr="003C0A49">
        <w:rPr>
          <w:rFonts w:ascii="Arial" w:hAnsi="Arial" w:cs="Arial"/>
          <w:bCs/>
          <w:sz w:val="24"/>
          <w:szCs w:val="24"/>
        </w:rPr>
        <w:t>.</w:t>
      </w:r>
    </w:p>
    <w:p w:rsidR="00B9759B" w:rsidRPr="003C0A49" w:rsidRDefault="00B9759B" w:rsidP="00B9759B">
      <w:pPr>
        <w:autoSpaceDE w:val="0"/>
        <w:autoSpaceDN w:val="0"/>
        <w:adjustRightInd w:val="0"/>
        <w:rPr>
          <w:rFonts w:ascii="Arial" w:hAnsi="Arial" w:cs="Arial"/>
          <w:sz w:val="24"/>
          <w:szCs w:val="24"/>
        </w:rPr>
      </w:pPr>
    </w:p>
    <w:p w:rsidR="00B9759B" w:rsidRPr="003C0A49" w:rsidRDefault="00B9759B" w:rsidP="00B9759B">
      <w:pPr>
        <w:rPr>
          <w:rFonts w:ascii="Arial" w:hAnsi="Arial" w:cs="Arial"/>
          <w:sz w:val="24"/>
          <w:szCs w:val="24"/>
        </w:rPr>
      </w:pPr>
      <w:r w:rsidRPr="003C0A49">
        <w:rPr>
          <w:rFonts w:ascii="Arial" w:hAnsi="Arial" w:cs="Arial"/>
          <w:b/>
          <w:bCs/>
          <w:sz w:val="24"/>
          <w:szCs w:val="24"/>
          <w:u w:val="single"/>
        </w:rPr>
        <w:t>Final Review Week</w:t>
      </w:r>
      <w:r w:rsidRPr="003C0A49">
        <w:rPr>
          <w:rFonts w:ascii="Arial" w:hAnsi="Arial" w:cs="Arial"/>
          <w:b/>
          <w:bCs/>
          <w:sz w:val="24"/>
          <w:szCs w:val="24"/>
        </w:rPr>
        <w:t>:</w:t>
      </w:r>
      <w:r w:rsidRPr="003C0A49">
        <w:rPr>
          <w:rFonts w:ascii="Arial" w:hAnsi="Arial" w:cs="Arial"/>
          <w:bCs/>
          <w:sz w:val="24"/>
          <w:szCs w:val="24"/>
        </w:rPr>
        <w:t xml:space="preserve"> for semester-long courses</w:t>
      </w:r>
      <w:r w:rsidRPr="003C0A49">
        <w:rPr>
          <w:rFonts w:ascii="Arial" w:hAnsi="Arial" w:cs="Arial"/>
          <w:b/>
          <w:bCs/>
          <w:sz w:val="24"/>
          <w:szCs w:val="24"/>
        </w:rPr>
        <w:t xml:space="preserve">, </w:t>
      </w:r>
      <w:r w:rsidRPr="003C0A49">
        <w:rPr>
          <w:rFonts w:ascii="Arial" w:hAnsi="Arial" w:cs="Arial"/>
          <w:bCs/>
          <w:sz w:val="24"/>
          <w:szCs w:val="24"/>
        </w:rPr>
        <w:t>a</w:t>
      </w:r>
      <w:r w:rsidRPr="003C0A49">
        <w:rPr>
          <w:rFonts w:ascii="Arial" w:hAnsi="Arial" w:cs="Arial"/>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C0A49">
        <w:rPr>
          <w:rFonts w:ascii="Arial" w:hAnsi="Arial" w:cs="Arial"/>
          <w:i/>
          <w:sz w:val="24"/>
          <w:szCs w:val="24"/>
        </w:rPr>
        <w:t>unless specified in the class syllabus</w:t>
      </w:r>
      <w:r w:rsidRPr="003C0A49">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9759B" w:rsidRPr="003C0A49" w:rsidRDefault="00B9759B" w:rsidP="00B9759B">
      <w:pPr>
        <w:rPr>
          <w:rFonts w:ascii="Arial" w:hAnsi="Arial" w:cs="Arial"/>
          <w:sz w:val="24"/>
          <w:szCs w:val="24"/>
        </w:rPr>
      </w:pPr>
    </w:p>
    <w:p w:rsidR="00B9759B" w:rsidRPr="003C0A49" w:rsidRDefault="00B9759B" w:rsidP="00B9759B">
      <w:pPr>
        <w:rPr>
          <w:rFonts w:ascii="Arial" w:hAnsi="Arial" w:cs="Arial"/>
          <w:sz w:val="24"/>
          <w:szCs w:val="24"/>
        </w:rPr>
      </w:pPr>
      <w:r w:rsidRPr="003C0A49">
        <w:rPr>
          <w:rFonts w:ascii="Arial" w:hAnsi="Arial" w:cs="Arial"/>
          <w:b/>
          <w:bCs/>
          <w:sz w:val="24"/>
          <w:szCs w:val="24"/>
          <w:u w:val="single"/>
        </w:rPr>
        <w:t>Emergency Exit Procedures</w:t>
      </w:r>
      <w:r w:rsidRPr="003C0A49">
        <w:rPr>
          <w:rFonts w:ascii="Arial" w:hAnsi="Arial" w:cs="Arial"/>
          <w:b/>
          <w:bCs/>
          <w:sz w:val="24"/>
          <w:szCs w:val="24"/>
        </w:rPr>
        <w:t>:</w:t>
      </w:r>
      <w:r w:rsidRPr="003C0A49">
        <w:rPr>
          <w:rFonts w:ascii="Arial" w:hAnsi="Arial" w:cs="Arial"/>
          <w:bCs/>
          <w:sz w:val="24"/>
          <w:szCs w:val="24"/>
        </w:rPr>
        <w:t xml:space="preserve"> </w:t>
      </w:r>
      <w:r w:rsidRPr="003C0A49">
        <w:rPr>
          <w:rFonts w:ascii="Arial" w:hAnsi="Arial" w:cs="Arial"/>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B9759B" w:rsidRPr="003C0A49" w:rsidRDefault="003A2F5F" w:rsidP="00B9759B">
      <w:pPr>
        <w:rPr>
          <w:rFonts w:ascii="Arial" w:hAnsi="Arial" w:cs="Arial"/>
          <w:color w:val="FF0000"/>
          <w:sz w:val="24"/>
          <w:szCs w:val="24"/>
        </w:rPr>
      </w:pPr>
      <w:hyperlink r:id="rId38" w:history="1">
        <w:r w:rsidR="00B9759B" w:rsidRPr="003C0A49">
          <w:rPr>
            <w:rStyle w:val="Hyperlink"/>
            <w:rFonts w:ascii="Arial" w:hAnsi="Arial" w:cs="Arial"/>
            <w:sz w:val="24"/>
            <w:szCs w:val="24"/>
          </w:rPr>
          <w:t>http://www.uta.edu/campus-ops/ehs/fire/Evac_Maps_Buildings.php</w:t>
        </w:r>
      </w:hyperlink>
      <w:r w:rsidR="00B9759B" w:rsidRPr="003C0A49">
        <w:rPr>
          <w:rFonts w:ascii="Arial" w:hAnsi="Arial" w:cs="Arial"/>
          <w:color w:val="FF0000"/>
          <w:sz w:val="24"/>
          <w:szCs w:val="24"/>
        </w:rPr>
        <w:t xml:space="preserve">. </w:t>
      </w:r>
      <w:hyperlink r:id="rId39" w:history="1">
        <w:r w:rsidR="00B9759B" w:rsidRPr="003C0A49">
          <w:rPr>
            <w:rStyle w:val="Hyperlink"/>
            <w:rFonts w:ascii="Arial" w:hAnsi="Arial" w:cs="Arial"/>
            <w:sz w:val="24"/>
            <w:szCs w:val="24"/>
          </w:rPr>
          <w:t>http://www.uta.edu/police/Evacuation Procedures.pdf</w:t>
        </w:r>
      </w:hyperlink>
      <w:r w:rsidR="00B9759B" w:rsidRPr="003C0A49">
        <w:rPr>
          <w:rFonts w:ascii="Arial" w:hAnsi="Arial" w:cs="Arial"/>
          <w:sz w:val="24"/>
          <w:szCs w:val="24"/>
        </w:rPr>
        <w:t>)</w:t>
      </w:r>
    </w:p>
    <w:p w:rsidR="00B9759B" w:rsidRPr="003C0A49" w:rsidRDefault="00B9759B" w:rsidP="00B9759B">
      <w:pPr>
        <w:rPr>
          <w:rFonts w:ascii="Arial" w:hAnsi="Arial" w:cs="Arial"/>
          <w:b/>
          <w:color w:val="FF0000"/>
          <w:sz w:val="24"/>
          <w:szCs w:val="24"/>
        </w:rPr>
      </w:pPr>
    </w:p>
    <w:p w:rsidR="00B9759B" w:rsidRPr="003C0A49" w:rsidRDefault="00B9759B" w:rsidP="00B9759B">
      <w:pPr>
        <w:rPr>
          <w:rFonts w:ascii="Arial" w:hAnsi="Arial" w:cs="Arial"/>
          <w:sz w:val="24"/>
          <w:szCs w:val="24"/>
        </w:rPr>
      </w:pPr>
      <w:r w:rsidRPr="003C0A49">
        <w:rPr>
          <w:rFonts w:ascii="Arial" w:hAnsi="Arial" w:cs="Arial"/>
          <w:sz w:val="24"/>
          <w:szCs w:val="24"/>
        </w:rPr>
        <w:t xml:space="preserve">Students are encouraged to subscribe to the </w:t>
      </w:r>
      <w:proofErr w:type="spellStart"/>
      <w:r w:rsidRPr="003C0A49">
        <w:rPr>
          <w:rFonts w:ascii="Arial" w:hAnsi="Arial" w:cs="Arial"/>
          <w:sz w:val="24"/>
          <w:szCs w:val="24"/>
        </w:rPr>
        <w:t>MavAlert</w:t>
      </w:r>
      <w:proofErr w:type="spellEnd"/>
      <w:r w:rsidRPr="003C0A49">
        <w:rPr>
          <w:rFonts w:ascii="Arial" w:hAnsi="Arial" w:cs="Arial"/>
          <w:sz w:val="24"/>
          <w:szCs w:val="24"/>
        </w:rPr>
        <w:t xml:space="preserve"> system that will send information in case of an emergency to your cell phones or email accounts. Anyone can subscribe at </w:t>
      </w:r>
      <w:hyperlink r:id="rId40" w:history="1">
        <w:r w:rsidRPr="003C0A49">
          <w:rPr>
            <w:rStyle w:val="Hyperlink"/>
            <w:rFonts w:ascii="Arial" w:hAnsi="Arial" w:cs="Arial"/>
            <w:sz w:val="24"/>
            <w:szCs w:val="24"/>
          </w:rPr>
          <w:t>https://mavalert.uta.edu/</w:t>
        </w:r>
      </w:hyperlink>
      <w:r w:rsidRPr="003C0A49">
        <w:rPr>
          <w:rFonts w:ascii="Arial" w:hAnsi="Arial" w:cs="Arial"/>
          <w:color w:val="FF0000"/>
          <w:sz w:val="24"/>
          <w:szCs w:val="24"/>
        </w:rPr>
        <w:t xml:space="preserve"> </w:t>
      </w:r>
      <w:r w:rsidRPr="003C0A49">
        <w:rPr>
          <w:rFonts w:ascii="Arial" w:hAnsi="Arial" w:cs="Arial"/>
          <w:sz w:val="24"/>
          <w:szCs w:val="24"/>
        </w:rPr>
        <w:t>or</w:t>
      </w:r>
      <w:r w:rsidRPr="003C0A49">
        <w:rPr>
          <w:rFonts w:ascii="Arial" w:hAnsi="Arial" w:cs="Arial"/>
          <w:color w:val="FF0000"/>
          <w:sz w:val="24"/>
          <w:szCs w:val="24"/>
        </w:rPr>
        <w:t xml:space="preserve"> </w:t>
      </w:r>
      <w:hyperlink r:id="rId41" w:history="1">
        <w:r w:rsidRPr="003C0A49">
          <w:rPr>
            <w:rStyle w:val="Hyperlink"/>
            <w:rFonts w:ascii="Arial" w:hAnsi="Arial" w:cs="Arial"/>
            <w:sz w:val="24"/>
            <w:szCs w:val="24"/>
          </w:rPr>
          <w:t>https://mavalert.uta.edu/register.php</w:t>
        </w:r>
      </w:hyperlink>
    </w:p>
    <w:p w:rsidR="00DD50BD" w:rsidRPr="003C0A49" w:rsidRDefault="00DD50BD" w:rsidP="00B9759B">
      <w:pPr>
        <w:rPr>
          <w:rFonts w:ascii="Arial" w:hAnsi="Arial" w:cs="Arial"/>
          <w:sz w:val="24"/>
          <w:szCs w:val="24"/>
        </w:rPr>
      </w:pPr>
    </w:p>
    <w:p w:rsidR="00DD50BD" w:rsidRPr="003C0A49" w:rsidRDefault="00DD50BD" w:rsidP="00B9759B">
      <w:pPr>
        <w:rPr>
          <w:rFonts w:ascii="Arial" w:hAnsi="Arial" w:cs="Arial"/>
          <w:color w:val="FF0000"/>
          <w:sz w:val="24"/>
          <w:szCs w:val="24"/>
        </w:rPr>
      </w:pPr>
    </w:p>
    <w:p w:rsidR="00B9759B" w:rsidRPr="003C0A49" w:rsidRDefault="00B9759B" w:rsidP="00B9759B">
      <w:pPr>
        <w:tabs>
          <w:tab w:val="left" w:pos="-1080"/>
        </w:tabs>
        <w:ind w:right="-576"/>
        <w:rPr>
          <w:rFonts w:ascii="Arial" w:hAnsi="Arial" w:cs="Arial"/>
          <w:b/>
          <w:color w:val="FF0000"/>
          <w:sz w:val="24"/>
          <w:szCs w:val="24"/>
        </w:rPr>
      </w:pPr>
    </w:p>
    <w:p w:rsidR="00B9759B" w:rsidRPr="003C0A49" w:rsidRDefault="00B9759B" w:rsidP="00B9759B">
      <w:pPr>
        <w:tabs>
          <w:tab w:val="left" w:pos="-1080"/>
        </w:tabs>
        <w:ind w:right="-576"/>
        <w:rPr>
          <w:rFonts w:ascii="Arial" w:hAnsi="Arial" w:cs="Arial"/>
          <w:b/>
          <w:color w:val="FF0000"/>
          <w:sz w:val="24"/>
          <w:szCs w:val="24"/>
        </w:rPr>
      </w:pPr>
      <w:r w:rsidRPr="003C0A49">
        <w:rPr>
          <w:rFonts w:ascii="Arial" w:hAnsi="Arial" w:cs="Arial"/>
          <w:b/>
          <w:sz w:val="24"/>
          <w:szCs w:val="24"/>
        </w:rPr>
        <w:t xml:space="preserve">Librarian to Contact:  </w:t>
      </w:r>
      <w:r w:rsidRPr="003C0A49">
        <w:rPr>
          <w:rFonts w:ascii="Arial" w:hAnsi="Arial" w:cs="Arial"/>
          <w:b/>
          <w:color w:val="0000FF"/>
          <w:sz w:val="24"/>
          <w:szCs w:val="24"/>
        </w:rPr>
        <w:t xml:space="preserve"> </w:t>
      </w:r>
    </w:p>
    <w:tbl>
      <w:tblPr>
        <w:tblStyle w:val="TableGrid"/>
        <w:tblW w:w="8568" w:type="dxa"/>
        <w:tblLook w:val="04A0"/>
      </w:tblPr>
      <w:tblGrid>
        <w:gridCol w:w="1983"/>
        <w:gridCol w:w="1915"/>
        <w:gridCol w:w="1716"/>
        <w:gridCol w:w="2954"/>
      </w:tblGrid>
      <w:tr w:rsidR="00B9759B" w:rsidRPr="003C0A49" w:rsidTr="00A43A45">
        <w:tc>
          <w:tcPr>
            <w:tcW w:w="1983" w:type="dxa"/>
          </w:tcPr>
          <w:p w:rsidR="00B9759B" w:rsidRPr="003C0A49" w:rsidRDefault="00B9759B" w:rsidP="00A43A45">
            <w:pPr>
              <w:tabs>
                <w:tab w:val="left" w:pos="-1080"/>
              </w:tabs>
              <w:ind w:right="-576"/>
              <w:rPr>
                <w:rFonts w:ascii="Arial" w:hAnsi="Arial" w:cs="Arial"/>
                <w:szCs w:val="24"/>
              </w:rPr>
            </w:pPr>
            <w:r w:rsidRPr="003C0A49">
              <w:rPr>
                <w:rFonts w:ascii="Arial" w:hAnsi="Arial" w:cs="Arial"/>
                <w:szCs w:val="24"/>
              </w:rPr>
              <w:t xml:space="preserve">Peace Williamson </w:t>
            </w:r>
          </w:p>
          <w:p w:rsidR="00B9759B" w:rsidRPr="003C0A49" w:rsidRDefault="00B9759B" w:rsidP="00A43A45">
            <w:pPr>
              <w:tabs>
                <w:tab w:val="left" w:pos="-1080"/>
              </w:tabs>
              <w:ind w:right="-576"/>
              <w:rPr>
                <w:rFonts w:ascii="Arial" w:hAnsi="Arial" w:cs="Arial"/>
                <w:szCs w:val="24"/>
              </w:rPr>
            </w:pPr>
            <w:r w:rsidRPr="003C0A49">
              <w:rPr>
                <w:rFonts w:ascii="Arial" w:hAnsi="Arial" w:cs="Arial"/>
                <w:szCs w:val="24"/>
              </w:rPr>
              <w:t>817-272-6208</w:t>
            </w:r>
          </w:p>
          <w:p w:rsidR="00B9759B" w:rsidRPr="003C0A49" w:rsidRDefault="003A2F5F" w:rsidP="00A43A45">
            <w:pPr>
              <w:tabs>
                <w:tab w:val="left" w:pos="-1080"/>
              </w:tabs>
              <w:ind w:right="-576"/>
              <w:rPr>
                <w:rFonts w:ascii="Arial" w:hAnsi="Arial" w:cs="Arial"/>
                <w:szCs w:val="24"/>
              </w:rPr>
            </w:pPr>
            <w:hyperlink r:id="rId42" w:history="1">
              <w:r w:rsidR="00B9759B" w:rsidRPr="003C0A49">
                <w:rPr>
                  <w:rStyle w:val="Hyperlink"/>
                  <w:rFonts w:ascii="Arial" w:hAnsi="Arial" w:cs="Arial"/>
                  <w:szCs w:val="24"/>
                </w:rPr>
                <w:t>peace@uta.edu</w:t>
              </w:r>
            </w:hyperlink>
          </w:p>
        </w:tc>
        <w:tc>
          <w:tcPr>
            <w:tcW w:w="1915" w:type="dxa"/>
          </w:tcPr>
          <w:p w:rsidR="00B9759B" w:rsidRPr="003C0A49" w:rsidRDefault="00B9759B" w:rsidP="00A43A45">
            <w:pPr>
              <w:tabs>
                <w:tab w:val="left" w:pos="-1080"/>
              </w:tabs>
              <w:ind w:right="-576"/>
              <w:rPr>
                <w:rFonts w:ascii="Arial" w:hAnsi="Arial" w:cs="Arial"/>
                <w:szCs w:val="24"/>
              </w:rPr>
            </w:pPr>
            <w:r w:rsidRPr="003C0A49">
              <w:rPr>
                <w:rFonts w:ascii="Arial" w:hAnsi="Arial" w:cs="Arial"/>
                <w:szCs w:val="24"/>
              </w:rPr>
              <w:t xml:space="preserve">Lydia </w:t>
            </w:r>
            <w:proofErr w:type="spellStart"/>
            <w:r w:rsidRPr="003C0A49">
              <w:rPr>
                <w:rFonts w:ascii="Arial" w:hAnsi="Arial" w:cs="Arial"/>
                <w:szCs w:val="24"/>
              </w:rPr>
              <w:t>Pyburn</w:t>
            </w:r>
            <w:proofErr w:type="spellEnd"/>
          </w:p>
          <w:p w:rsidR="00B9759B" w:rsidRPr="003C0A49" w:rsidRDefault="00B9759B" w:rsidP="00A43A45">
            <w:pPr>
              <w:tabs>
                <w:tab w:val="left" w:pos="-1080"/>
              </w:tabs>
              <w:ind w:right="-576"/>
              <w:rPr>
                <w:rFonts w:ascii="Arial" w:hAnsi="Arial" w:cs="Arial"/>
                <w:szCs w:val="24"/>
              </w:rPr>
            </w:pPr>
            <w:r w:rsidRPr="003C0A49">
              <w:rPr>
                <w:rFonts w:ascii="Arial" w:hAnsi="Arial" w:cs="Arial"/>
                <w:szCs w:val="24"/>
              </w:rPr>
              <w:t xml:space="preserve"> 817-272-7593</w:t>
            </w:r>
          </w:p>
          <w:p w:rsidR="00B9759B" w:rsidRPr="003C0A49" w:rsidRDefault="003A2F5F" w:rsidP="00A43A45">
            <w:pPr>
              <w:tabs>
                <w:tab w:val="left" w:pos="-1080"/>
              </w:tabs>
              <w:ind w:right="-576"/>
              <w:rPr>
                <w:rFonts w:ascii="Arial" w:hAnsi="Arial" w:cs="Arial"/>
                <w:szCs w:val="24"/>
              </w:rPr>
            </w:pPr>
            <w:hyperlink r:id="rId43" w:history="1">
              <w:r w:rsidR="00B9759B" w:rsidRPr="003C0A49">
                <w:rPr>
                  <w:rStyle w:val="Hyperlink"/>
                  <w:rFonts w:ascii="Arial" w:hAnsi="Arial" w:cs="Arial"/>
                  <w:szCs w:val="24"/>
                </w:rPr>
                <w:t>llpyburn@uta.edu</w:t>
              </w:r>
            </w:hyperlink>
          </w:p>
        </w:tc>
        <w:tc>
          <w:tcPr>
            <w:tcW w:w="1716" w:type="dxa"/>
          </w:tcPr>
          <w:p w:rsidR="00B9759B" w:rsidRPr="003C0A49" w:rsidRDefault="00B9759B" w:rsidP="00A43A45">
            <w:pPr>
              <w:tabs>
                <w:tab w:val="left" w:pos="-1080"/>
              </w:tabs>
              <w:ind w:right="-576"/>
              <w:rPr>
                <w:rFonts w:ascii="Arial" w:hAnsi="Arial" w:cs="Arial"/>
                <w:szCs w:val="24"/>
              </w:rPr>
            </w:pPr>
            <w:r w:rsidRPr="003C0A49">
              <w:rPr>
                <w:rFonts w:ascii="Arial" w:hAnsi="Arial" w:cs="Arial"/>
                <w:szCs w:val="24"/>
              </w:rPr>
              <w:t xml:space="preserve">Heather </w:t>
            </w:r>
            <w:proofErr w:type="spellStart"/>
            <w:r w:rsidRPr="003C0A49">
              <w:rPr>
                <w:rFonts w:ascii="Arial" w:hAnsi="Arial" w:cs="Arial"/>
                <w:szCs w:val="24"/>
              </w:rPr>
              <w:t>Scalf</w:t>
            </w:r>
            <w:proofErr w:type="spellEnd"/>
          </w:p>
          <w:p w:rsidR="00B9759B" w:rsidRPr="003C0A49" w:rsidRDefault="00B9759B" w:rsidP="00A43A45">
            <w:pPr>
              <w:tabs>
                <w:tab w:val="left" w:pos="-1080"/>
              </w:tabs>
              <w:ind w:right="-576"/>
              <w:rPr>
                <w:rFonts w:ascii="Arial" w:hAnsi="Arial" w:cs="Arial"/>
                <w:szCs w:val="24"/>
              </w:rPr>
            </w:pPr>
            <w:r w:rsidRPr="003C0A49">
              <w:rPr>
                <w:rFonts w:ascii="Arial" w:hAnsi="Arial" w:cs="Arial"/>
                <w:szCs w:val="24"/>
              </w:rPr>
              <w:t>817-272-7436</w:t>
            </w:r>
          </w:p>
          <w:p w:rsidR="00B9759B" w:rsidRPr="003C0A49" w:rsidRDefault="003A2F5F" w:rsidP="00A43A45">
            <w:pPr>
              <w:tabs>
                <w:tab w:val="left" w:pos="-1080"/>
              </w:tabs>
              <w:ind w:right="-576"/>
              <w:rPr>
                <w:rFonts w:ascii="Arial" w:hAnsi="Arial" w:cs="Arial"/>
                <w:szCs w:val="24"/>
              </w:rPr>
            </w:pPr>
            <w:hyperlink r:id="rId44" w:history="1">
              <w:r w:rsidR="00B9759B" w:rsidRPr="003C0A49">
                <w:rPr>
                  <w:rStyle w:val="Hyperlink"/>
                  <w:rFonts w:ascii="Arial" w:hAnsi="Arial" w:cs="Arial"/>
                  <w:szCs w:val="24"/>
                </w:rPr>
                <w:t>scalf@uta.edu</w:t>
              </w:r>
            </w:hyperlink>
          </w:p>
          <w:p w:rsidR="00B9759B" w:rsidRPr="003C0A49" w:rsidRDefault="00B9759B" w:rsidP="00A43A45">
            <w:pPr>
              <w:tabs>
                <w:tab w:val="left" w:pos="-1080"/>
              </w:tabs>
              <w:ind w:right="-576"/>
              <w:rPr>
                <w:rFonts w:ascii="Arial" w:hAnsi="Arial" w:cs="Arial"/>
                <w:szCs w:val="24"/>
              </w:rPr>
            </w:pPr>
          </w:p>
        </w:tc>
        <w:tc>
          <w:tcPr>
            <w:tcW w:w="2954" w:type="dxa"/>
          </w:tcPr>
          <w:p w:rsidR="00B9759B" w:rsidRPr="003C0A49" w:rsidRDefault="00B9759B" w:rsidP="00A43A45">
            <w:pPr>
              <w:tabs>
                <w:tab w:val="left" w:pos="-1080"/>
              </w:tabs>
              <w:ind w:right="-576"/>
              <w:rPr>
                <w:rFonts w:ascii="Arial" w:hAnsi="Arial" w:cs="Arial"/>
                <w:szCs w:val="24"/>
              </w:rPr>
            </w:pPr>
            <w:proofErr w:type="spellStart"/>
            <w:r w:rsidRPr="003C0A49">
              <w:rPr>
                <w:rFonts w:ascii="Arial" w:hAnsi="Arial" w:cs="Arial"/>
                <w:szCs w:val="24"/>
              </w:rPr>
              <w:t>Kaeli</w:t>
            </w:r>
            <w:proofErr w:type="spellEnd"/>
            <w:r w:rsidRPr="003C0A49">
              <w:rPr>
                <w:rFonts w:ascii="Arial" w:hAnsi="Arial" w:cs="Arial"/>
                <w:szCs w:val="24"/>
              </w:rPr>
              <w:t xml:space="preserve"> </w:t>
            </w:r>
            <w:proofErr w:type="spellStart"/>
            <w:r w:rsidRPr="003C0A49">
              <w:rPr>
                <w:rFonts w:ascii="Arial" w:hAnsi="Arial" w:cs="Arial"/>
                <w:szCs w:val="24"/>
              </w:rPr>
              <w:t>Vandertulip</w:t>
            </w:r>
            <w:proofErr w:type="spellEnd"/>
          </w:p>
          <w:p w:rsidR="00B9759B" w:rsidRPr="003C0A49" w:rsidRDefault="00B9759B" w:rsidP="00A43A45">
            <w:pPr>
              <w:tabs>
                <w:tab w:val="left" w:pos="-1080"/>
              </w:tabs>
              <w:ind w:right="-576"/>
              <w:rPr>
                <w:rFonts w:ascii="Arial" w:hAnsi="Arial" w:cs="Arial"/>
                <w:szCs w:val="24"/>
              </w:rPr>
            </w:pPr>
            <w:r w:rsidRPr="003C0A49">
              <w:rPr>
                <w:rFonts w:ascii="Arial" w:hAnsi="Arial" w:cs="Arial"/>
                <w:szCs w:val="24"/>
              </w:rPr>
              <w:t>817-272-5352</w:t>
            </w:r>
          </w:p>
          <w:p w:rsidR="00B9759B" w:rsidRPr="003C0A49" w:rsidRDefault="003A2F5F" w:rsidP="00A43A45">
            <w:pPr>
              <w:tabs>
                <w:tab w:val="left" w:pos="-1080"/>
              </w:tabs>
              <w:ind w:right="-576"/>
              <w:rPr>
                <w:rFonts w:ascii="Arial" w:hAnsi="Arial" w:cs="Arial"/>
                <w:szCs w:val="24"/>
              </w:rPr>
            </w:pPr>
            <w:hyperlink r:id="rId45" w:history="1">
              <w:r w:rsidR="00B9759B" w:rsidRPr="003C0A49">
                <w:rPr>
                  <w:rStyle w:val="Hyperlink"/>
                  <w:rFonts w:ascii="Arial" w:hAnsi="Arial" w:cs="Arial"/>
                  <w:szCs w:val="24"/>
                </w:rPr>
                <w:t>Kaeli.vandertulip@uta.edu</w:t>
              </w:r>
            </w:hyperlink>
          </w:p>
          <w:p w:rsidR="00B9759B" w:rsidRPr="003C0A49" w:rsidRDefault="00B9759B" w:rsidP="00A43A45">
            <w:pPr>
              <w:tabs>
                <w:tab w:val="left" w:pos="-1080"/>
              </w:tabs>
              <w:ind w:right="-576"/>
              <w:rPr>
                <w:rFonts w:ascii="Arial" w:hAnsi="Arial" w:cs="Arial"/>
                <w:szCs w:val="24"/>
              </w:rPr>
            </w:pPr>
          </w:p>
        </w:tc>
      </w:tr>
    </w:tbl>
    <w:p w:rsidR="00B9759B" w:rsidRPr="003C0A49" w:rsidRDefault="00B9759B" w:rsidP="00B9759B">
      <w:pPr>
        <w:pStyle w:val="PlainText"/>
        <w:rPr>
          <w:rFonts w:ascii="Arial" w:hAnsi="Arial" w:cs="Arial"/>
          <w:sz w:val="24"/>
          <w:szCs w:val="24"/>
        </w:rPr>
      </w:pPr>
    </w:p>
    <w:p w:rsidR="00B9759B" w:rsidRPr="003C0A49" w:rsidRDefault="00B9759B" w:rsidP="00B9759B">
      <w:pPr>
        <w:pStyle w:val="PlainText"/>
        <w:rPr>
          <w:rFonts w:ascii="Arial" w:hAnsi="Arial" w:cs="Arial"/>
          <w:sz w:val="24"/>
          <w:szCs w:val="24"/>
        </w:rPr>
      </w:pPr>
      <w:r w:rsidRPr="003C0A49">
        <w:rPr>
          <w:rFonts w:ascii="Arial" w:hAnsi="Arial" w:cs="Arial"/>
          <w:sz w:val="24"/>
          <w:szCs w:val="24"/>
        </w:rPr>
        <w:t>Contact all nursing librarians:</w:t>
      </w:r>
    </w:p>
    <w:p w:rsidR="00FA50A3" w:rsidRPr="003C0A49" w:rsidRDefault="003A2F5F" w:rsidP="00B9759B">
      <w:pPr>
        <w:pStyle w:val="PlainText"/>
        <w:rPr>
          <w:rFonts w:ascii="Arial" w:hAnsi="Arial" w:cs="Arial"/>
          <w:sz w:val="24"/>
          <w:szCs w:val="24"/>
        </w:rPr>
      </w:pPr>
      <w:hyperlink r:id="rId46" w:history="1">
        <w:r w:rsidR="00B9759B" w:rsidRPr="003C0A49">
          <w:rPr>
            <w:rStyle w:val="Hyperlink"/>
            <w:rFonts w:ascii="Arial" w:hAnsi="Arial" w:cs="Arial"/>
            <w:color w:val="1155CC"/>
            <w:sz w:val="24"/>
            <w:szCs w:val="24"/>
          </w:rPr>
          <w:t>library-nursing@listserv.uta.edu</w:t>
        </w:r>
      </w:hyperlink>
    </w:p>
    <w:p w:rsidR="00B9759B" w:rsidRPr="003C0A49" w:rsidRDefault="00B9759B" w:rsidP="00B9759B">
      <w:pPr>
        <w:tabs>
          <w:tab w:val="left" w:pos="-1080"/>
        </w:tabs>
        <w:ind w:right="-576"/>
        <w:rPr>
          <w:rFonts w:ascii="Arial" w:hAnsi="Arial" w:cs="Arial"/>
          <w:sz w:val="24"/>
          <w:szCs w:val="24"/>
        </w:rPr>
      </w:pPr>
    </w:p>
    <w:p w:rsidR="00B9759B" w:rsidRPr="003C0A49" w:rsidRDefault="00B9759B" w:rsidP="00B9759B">
      <w:pPr>
        <w:pStyle w:val="PlainText"/>
        <w:rPr>
          <w:rFonts w:ascii="Arial" w:hAnsi="Arial" w:cs="Arial"/>
          <w:b/>
          <w:bCs/>
          <w:sz w:val="24"/>
          <w:szCs w:val="24"/>
        </w:rPr>
      </w:pPr>
      <w:r w:rsidRPr="003C0A49">
        <w:rPr>
          <w:rFonts w:ascii="Arial" w:hAnsi="Arial" w:cs="Arial"/>
          <w:b/>
          <w:bCs/>
          <w:sz w:val="24"/>
          <w:szCs w:val="24"/>
        </w:rPr>
        <w:t xml:space="preserve">Helpful Direct Links to the UTA Libraries’ Resources </w:t>
      </w:r>
    </w:p>
    <w:p w:rsidR="00B9759B" w:rsidRPr="003C0A49" w:rsidRDefault="00B9759B" w:rsidP="00B9759B">
      <w:pPr>
        <w:pStyle w:val="PlainText"/>
        <w:rPr>
          <w:rFonts w:ascii="Arial" w:hAnsi="Arial" w:cs="Arial"/>
          <w:sz w:val="24"/>
          <w:szCs w:val="24"/>
        </w:rPr>
      </w:pPr>
    </w:p>
    <w:tbl>
      <w:tblPr>
        <w:tblW w:w="0" w:type="auto"/>
        <w:tblCellMar>
          <w:left w:w="0" w:type="dxa"/>
          <w:right w:w="0" w:type="dxa"/>
        </w:tblCellMar>
        <w:tblLook w:val="04A0"/>
      </w:tblPr>
      <w:tblGrid>
        <w:gridCol w:w="3235"/>
        <w:gridCol w:w="6115"/>
      </w:tblGrid>
      <w:tr w:rsidR="00B9759B" w:rsidRPr="003C0A49" w:rsidTr="00A43A4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3A2F5F" w:rsidP="00A43A45">
            <w:pPr>
              <w:pStyle w:val="PlainText"/>
              <w:rPr>
                <w:rFonts w:ascii="Arial" w:hAnsi="Arial" w:cs="Arial"/>
                <w:b/>
                <w:bCs/>
                <w:sz w:val="24"/>
                <w:szCs w:val="24"/>
              </w:rPr>
            </w:pPr>
            <w:hyperlink r:id="rId47" w:history="1">
              <w:r w:rsidR="00B9759B" w:rsidRPr="003C0A49">
                <w:rPr>
                  <w:rStyle w:val="Hyperlink"/>
                  <w:rFonts w:ascii="Arial" w:hAnsi="Arial" w:cs="Arial"/>
                  <w:sz w:val="24"/>
                  <w:szCs w:val="24"/>
                </w:rPr>
                <w:t>http://libguides.uta.edu/nursing</w:t>
              </w:r>
            </w:hyperlink>
          </w:p>
        </w:tc>
      </w:tr>
      <w:tr w:rsidR="00B9759B" w:rsidRPr="003C0A49" w:rsidTr="00A43A45">
        <w:tc>
          <w:tcPr>
            <w:tcW w:w="3235" w:type="dxa"/>
            <w:tcBorders>
              <w:top w:val="nil"/>
              <w:left w:val="nil"/>
              <w:bottom w:val="single" w:sz="8" w:space="0" w:color="7F7F7F"/>
              <w:right w:val="nil"/>
            </w:tcBorders>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48" w:history="1">
              <w:r w:rsidR="00B9759B" w:rsidRPr="003C0A49">
                <w:rPr>
                  <w:rStyle w:val="Hyperlink"/>
                  <w:rFonts w:ascii="Arial" w:hAnsi="Arial" w:cs="Arial"/>
                  <w:sz w:val="24"/>
                  <w:szCs w:val="24"/>
                </w:rPr>
                <w:t>http://library.uta.edu/</w:t>
              </w:r>
            </w:hyperlink>
          </w:p>
        </w:tc>
      </w:tr>
      <w:tr w:rsidR="00B9759B" w:rsidRPr="003C0A49" w:rsidTr="00A43A45">
        <w:tc>
          <w:tcPr>
            <w:tcW w:w="3235" w:type="dxa"/>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Subject Guides </w:t>
            </w:r>
          </w:p>
        </w:tc>
        <w:tc>
          <w:tcPr>
            <w:tcW w:w="6115" w:type="dxa"/>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49" w:history="1">
              <w:r w:rsidR="00B9759B" w:rsidRPr="003C0A49">
                <w:rPr>
                  <w:rStyle w:val="Hyperlink"/>
                  <w:rFonts w:ascii="Arial" w:hAnsi="Arial" w:cs="Arial"/>
                  <w:sz w:val="24"/>
                  <w:szCs w:val="24"/>
                </w:rPr>
                <w:t>http://libguides.uta.edu</w:t>
              </w:r>
            </w:hyperlink>
          </w:p>
        </w:tc>
      </w:tr>
      <w:tr w:rsidR="00B9759B" w:rsidRPr="003C0A49" w:rsidTr="00A43A4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50" w:history="1">
              <w:r w:rsidR="00B9759B" w:rsidRPr="003C0A49">
                <w:rPr>
                  <w:rStyle w:val="Hyperlink"/>
                  <w:rFonts w:ascii="Arial" w:hAnsi="Arial" w:cs="Arial"/>
                  <w:sz w:val="24"/>
                  <w:szCs w:val="24"/>
                </w:rPr>
                <w:t>http://ask.uta.edu</w:t>
              </w:r>
            </w:hyperlink>
          </w:p>
        </w:tc>
      </w:tr>
      <w:tr w:rsidR="00B9759B" w:rsidRPr="003C0A49" w:rsidTr="00A43A45">
        <w:tc>
          <w:tcPr>
            <w:tcW w:w="3235" w:type="dxa"/>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Database List </w:t>
            </w:r>
          </w:p>
        </w:tc>
        <w:tc>
          <w:tcPr>
            <w:tcW w:w="6115" w:type="dxa"/>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51" w:history="1">
              <w:r w:rsidR="00B9759B" w:rsidRPr="003C0A49">
                <w:rPr>
                  <w:rStyle w:val="Hyperlink"/>
                  <w:rFonts w:ascii="Arial" w:hAnsi="Arial" w:cs="Arial"/>
                  <w:sz w:val="24"/>
                  <w:szCs w:val="24"/>
                </w:rPr>
                <w:t>http://libguides.uta.edu/az.php</w:t>
              </w:r>
            </w:hyperlink>
            <w:r w:rsidR="00B9759B" w:rsidRPr="003C0A49">
              <w:rPr>
                <w:rFonts w:ascii="Arial" w:hAnsi="Arial" w:cs="Arial"/>
                <w:sz w:val="24"/>
                <w:szCs w:val="24"/>
              </w:rPr>
              <w:t xml:space="preserve"> </w:t>
            </w:r>
          </w:p>
        </w:tc>
      </w:tr>
      <w:tr w:rsidR="00B9759B" w:rsidRPr="003C0A49" w:rsidTr="00A43A4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52" w:history="1">
              <w:r w:rsidR="00B9759B" w:rsidRPr="003C0A49">
                <w:rPr>
                  <w:rStyle w:val="Hyperlink"/>
                  <w:rFonts w:ascii="Arial" w:hAnsi="Arial" w:cs="Arial"/>
                  <w:sz w:val="24"/>
                  <w:szCs w:val="24"/>
                </w:rPr>
                <w:t>http://pulse.uta.edu/vwebv/enterCourseReserve.do</w:t>
              </w:r>
            </w:hyperlink>
          </w:p>
        </w:tc>
      </w:tr>
      <w:tr w:rsidR="00B9759B" w:rsidRPr="003C0A49" w:rsidTr="00A43A45">
        <w:tc>
          <w:tcPr>
            <w:tcW w:w="3235" w:type="dxa"/>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Library Catalog </w:t>
            </w:r>
          </w:p>
        </w:tc>
        <w:tc>
          <w:tcPr>
            <w:tcW w:w="6115" w:type="dxa"/>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53" w:anchor="!/" w:history="1">
              <w:r w:rsidR="00B9759B" w:rsidRPr="003C0A49">
                <w:rPr>
                  <w:rStyle w:val="Hyperlink"/>
                  <w:rFonts w:ascii="Arial" w:hAnsi="Arial" w:cs="Arial"/>
                  <w:sz w:val="24"/>
                  <w:szCs w:val="24"/>
                </w:rPr>
                <w:t>http://uta.summon.serialssolutions.com/#!/</w:t>
              </w:r>
            </w:hyperlink>
          </w:p>
        </w:tc>
      </w:tr>
      <w:tr w:rsidR="00B9759B" w:rsidRPr="003C0A49" w:rsidTr="00A43A4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54" w:history="1">
              <w:r w:rsidR="00B9759B" w:rsidRPr="003C0A49">
                <w:rPr>
                  <w:rStyle w:val="Hyperlink"/>
                  <w:rFonts w:ascii="Arial" w:hAnsi="Arial" w:cs="Arial"/>
                  <w:sz w:val="24"/>
                  <w:szCs w:val="24"/>
                </w:rPr>
                <w:t>http://pulse.uta.edu/vwebv/searchSubject</w:t>
              </w:r>
            </w:hyperlink>
          </w:p>
        </w:tc>
      </w:tr>
      <w:tr w:rsidR="00B9759B" w:rsidRPr="003C0A49" w:rsidTr="00A43A45">
        <w:tc>
          <w:tcPr>
            <w:tcW w:w="3235" w:type="dxa"/>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Library Tutorials </w:t>
            </w:r>
          </w:p>
        </w:tc>
        <w:tc>
          <w:tcPr>
            <w:tcW w:w="6115" w:type="dxa"/>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55" w:history="1">
              <w:r w:rsidR="00B9759B" w:rsidRPr="003C0A49">
                <w:rPr>
                  <w:rStyle w:val="hyperlinkchar"/>
                  <w:rFonts w:ascii="Arial" w:hAnsi="Arial" w:cs="Arial"/>
                  <w:color w:val="0000FF"/>
                  <w:sz w:val="24"/>
                  <w:szCs w:val="24"/>
                </w:rPr>
                <w:t>library.uta.edu/how-to</w:t>
              </w:r>
            </w:hyperlink>
          </w:p>
        </w:tc>
      </w:tr>
      <w:tr w:rsidR="00B9759B" w:rsidRPr="003C0A49" w:rsidTr="00A43A45">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B9759B" w:rsidRPr="003C0A49" w:rsidRDefault="003A2F5F" w:rsidP="00A43A45">
            <w:pPr>
              <w:pStyle w:val="PlainText"/>
              <w:rPr>
                <w:rFonts w:ascii="Arial" w:hAnsi="Arial" w:cs="Arial"/>
                <w:sz w:val="24"/>
                <w:szCs w:val="24"/>
              </w:rPr>
            </w:pPr>
            <w:hyperlink r:id="rId56" w:history="1">
              <w:r w:rsidR="00B9759B" w:rsidRPr="003C0A49">
                <w:rPr>
                  <w:rStyle w:val="Hyperlink"/>
                  <w:rFonts w:ascii="Arial" w:hAnsi="Arial" w:cs="Arial"/>
                  <w:sz w:val="24"/>
                  <w:szCs w:val="24"/>
                </w:rPr>
                <w:t>http://libguides.uta.edu/offcampus</w:t>
              </w:r>
            </w:hyperlink>
          </w:p>
        </w:tc>
      </w:tr>
      <w:tr w:rsidR="00B9759B" w:rsidRPr="003C0A49" w:rsidTr="00A43A45">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9759B" w:rsidRPr="003C0A49" w:rsidRDefault="003A2F5F" w:rsidP="00A43A45">
            <w:pPr>
              <w:pStyle w:val="PlainText"/>
              <w:rPr>
                <w:rFonts w:ascii="Arial" w:hAnsi="Arial" w:cs="Arial"/>
                <w:sz w:val="24"/>
                <w:szCs w:val="24"/>
              </w:rPr>
            </w:pPr>
            <w:hyperlink r:id="rId57" w:history="1">
              <w:r w:rsidR="00B9759B" w:rsidRPr="003C0A49">
                <w:rPr>
                  <w:rStyle w:val="hyperlinkchar"/>
                  <w:rFonts w:ascii="Arial" w:hAnsi="Arial" w:cs="Arial"/>
                  <w:color w:val="0000FF"/>
                  <w:sz w:val="24"/>
                  <w:szCs w:val="24"/>
                </w:rPr>
                <w:t>library.uta.edu/academic-plaza</w:t>
              </w:r>
            </w:hyperlink>
          </w:p>
        </w:tc>
      </w:tr>
      <w:tr w:rsidR="00B9759B" w:rsidRPr="003C0A49" w:rsidTr="00A43A45">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9759B" w:rsidRPr="003C0A49" w:rsidRDefault="00B9759B" w:rsidP="00A43A45">
            <w:pPr>
              <w:pStyle w:val="PlainText"/>
              <w:rPr>
                <w:rFonts w:ascii="Arial" w:hAnsi="Arial" w:cs="Arial"/>
                <w:b/>
                <w:bCs/>
                <w:sz w:val="24"/>
                <w:szCs w:val="24"/>
              </w:rPr>
            </w:pPr>
            <w:r w:rsidRPr="003C0A49">
              <w:rPr>
                <w:rFonts w:ascii="Arial" w:hAnsi="Arial" w:cs="Arial"/>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9759B" w:rsidRPr="003C0A49" w:rsidRDefault="003A2F5F" w:rsidP="00A43A45">
            <w:pPr>
              <w:pStyle w:val="PlainText"/>
              <w:rPr>
                <w:rFonts w:ascii="Arial" w:hAnsi="Arial" w:cs="Arial"/>
                <w:sz w:val="24"/>
                <w:szCs w:val="24"/>
              </w:rPr>
            </w:pPr>
            <w:hyperlink r:id="rId58" w:history="1">
              <w:r w:rsidR="00B9759B" w:rsidRPr="003C0A49">
                <w:rPr>
                  <w:rStyle w:val="hyperlinkchar"/>
                  <w:rFonts w:ascii="Arial" w:hAnsi="Arial" w:cs="Arial"/>
                  <w:color w:val="0000FF"/>
                  <w:sz w:val="24"/>
                  <w:szCs w:val="24"/>
                </w:rPr>
                <w:t>openroom.uta.edu/</w:t>
              </w:r>
            </w:hyperlink>
          </w:p>
        </w:tc>
      </w:tr>
    </w:tbl>
    <w:p w:rsidR="00FA50A3" w:rsidRPr="003C0A49" w:rsidRDefault="00FA50A3" w:rsidP="00FA50A3">
      <w:pPr>
        <w:pStyle w:val="Heading1"/>
        <w:rPr>
          <w:rFonts w:ascii="Arial" w:eastAsia="Times New Roman" w:hAnsi="Arial" w:cs="Arial"/>
          <w:sz w:val="24"/>
          <w:szCs w:val="24"/>
          <w:lang w:eastAsia="ar-SA"/>
        </w:rPr>
      </w:pPr>
    </w:p>
    <w:p w:rsidR="007339BE" w:rsidRDefault="007339BE" w:rsidP="007339BE">
      <w:pPr>
        <w:rPr>
          <w:rFonts w:ascii="Arial" w:eastAsia="Times New Roman" w:hAnsi="Arial" w:cs="Arial"/>
          <w:b/>
          <w:bCs/>
          <w:color w:val="365F91" w:themeColor="accent1" w:themeShade="BF"/>
          <w:sz w:val="24"/>
          <w:szCs w:val="24"/>
          <w:lang w:eastAsia="ar-SA"/>
        </w:rPr>
      </w:pPr>
    </w:p>
    <w:p w:rsidR="005D6258" w:rsidRDefault="005D6258" w:rsidP="007339BE">
      <w:pPr>
        <w:rPr>
          <w:rFonts w:ascii="Arial" w:eastAsia="Times New Roman" w:hAnsi="Arial" w:cs="Arial"/>
          <w:b/>
          <w:bCs/>
          <w:color w:val="365F91" w:themeColor="accent1" w:themeShade="BF"/>
          <w:sz w:val="24"/>
          <w:szCs w:val="24"/>
          <w:lang w:eastAsia="ar-SA"/>
        </w:rPr>
      </w:pPr>
    </w:p>
    <w:p w:rsidR="00831CF1" w:rsidRDefault="00831CF1" w:rsidP="007339BE">
      <w:pPr>
        <w:rPr>
          <w:rFonts w:ascii="Arial" w:eastAsia="Times New Roman" w:hAnsi="Arial" w:cs="Arial"/>
          <w:b/>
          <w:bCs/>
          <w:color w:val="365F91" w:themeColor="accent1" w:themeShade="BF"/>
          <w:sz w:val="24"/>
          <w:szCs w:val="24"/>
          <w:lang w:eastAsia="ar-SA"/>
        </w:rPr>
      </w:pPr>
    </w:p>
    <w:p w:rsidR="00831CF1" w:rsidRDefault="00831CF1" w:rsidP="007339BE">
      <w:pPr>
        <w:rPr>
          <w:rFonts w:ascii="Arial" w:eastAsia="Times New Roman" w:hAnsi="Arial" w:cs="Arial"/>
          <w:b/>
          <w:bCs/>
          <w:color w:val="365F91" w:themeColor="accent1" w:themeShade="BF"/>
          <w:sz w:val="24"/>
          <w:szCs w:val="24"/>
          <w:lang w:eastAsia="ar-SA"/>
        </w:rPr>
      </w:pPr>
    </w:p>
    <w:p w:rsidR="00831CF1" w:rsidRDefault="00831CF1" w:rsidP="007339BE">
      <w:pPr>
        <w:rPr>
          <w:rFonts w:ascii="Arial" w:eastAsia="Times New Roman" w:hAnsi="Arial" w:cs="Arial"/>
          <w:b/>
          <w:bCs/>
          <w:color w:val="365F91" w:themeColor="accent1" w:themeShade="BF"/>
          <w:sz w:val="24"/>
          <w:szCs w:val="24"/>
          <w:lang w:eastAsia="ar-SA"/>
        </w:rPr>
      </w:pPr>
    </w:p>
    <w:p w:rsidR="00831CF1" w:rsidRDefault="00831CF1" w:rsidP="007339BE">
      <w:pPr>
        <w:rPr>
          <w:rFonts w:ascii="Arial" w:eastAsia="Times New Roman" w:hAnsi="Arial" w:cs="Arial"/>
          <w:b/>
          <w:bCs/>
          <w:color w:val="365F91" w:themeColor="accent1" w:themeShade="BF"/>
          <w:sz w:val="24"/>
          <w:szCs w:val="24"/>
          <w:lang w:eastAsia="ar-SA"/>
        </w:rPr>
      </w:pPr>
    </w:p>
    <w:p w:rsidR="005D6258" w:rsidRPr="003C0A49" w:rsidRDefault="005D6258" w:rsidP="007339BE">
      <w:pPr>
        <w:rPr>
          <w:rFonts w:ascii="Arial" w:hAnsi="Arial" w:cs="Arial"/>
          <w:sz w:val="24"/>
          <w:szCs w:val="24"/>
          <w:lang w:eastAsia="ar-SA"/>
        </w:rPr>
      </w:pPr>
    </w:p>
    <w:p w:rsidR="00FA50A3" w:rsidRPr="00454395" w:rsidRDefault="007339BE" w:rsidP="00FA50A3">
      <w:pPr>
        <w:pStyle w:val="Heading1"/>
        <w:rPr>
          <w:rFonts w:ascii="Arial" w:hAnsi="Arial" w:cs="Arial"/>
          <w:sz w:val="24"/>
          <w:szCs w:val="24"/>
        </w:rPr>
      </w:pPr>
      <w:r w:rsidRPr="00454395">
        <w:rPr>
          <w:rFonts w:ascii="Arial" w:eastAsia="Times New Roman" w:hAnsi="Arial" w:cs="Arial"/>
          <w:sz w:val="24"/>
          <w:szCs w:val="24"/>
          <w:lang w:eastAsia="ar-SA"/>
        </w:rPr>
        <w:lastRenderedPageBreak/>
        <w:t>C</w:t>
      </w:r>
      <w:r w:rsidR="00FA50A3" w:rsidRPr="00454395">
        <w:rPr>
          <w:rFonts w:ascii="Arial" w:eastAsia="Times New Roman" w:hAnsi="Arial" w:cs="Arial"/>
          <w:sz w:val="24"/>
          <w:szCs w:val="24"/>
          <w:lang w:eastAsia="ar-SA"/>
        </w:rPr>
        <w:t xml:space="preserve">ourse Schedule and Due Dates </w:t>
      </w:r>
      <w:r w:rsidR="00FA50A3" w:rsidRPr="00454395">
        <w:rPr>
          <w:rFonts w:ascii="Arial" w:eastAsia="Times New Roman" w:hAnsi="Arial" w:cs="Arial"/>
          <w:sz w:val="24"/>
          <w:szCs w:val="24"/>
          <w:u w:val="single"/>
          <w:lang w:eastAsia="ar-SA"/>
        </w:rPr>
        <w:t>(Central Time)</w:t>
      </w:r>
      <w:r w:rsidR="00FA50A3" w:rsidRPr="00454395">
        <w:rPr>
          <w:rFonts w:ascii="Arial" w:hAnsi="Arial" w:cs="Arial"/>
          <w:sz w:val="24"/>
          <w:szCs w:val="24"/>
        </w:rPr>
        <w:t xml:space="preserve">:  </w:t>
      </w:r>
    </w:p>
    <w:p w:rsidR="00FA50A3" w:rsidRPr="00454395" w:rsidRDefault="00FA50A3" w:rsidP="00FA50A3">
      <w:pPr>
        <w:rPr>
          <w:rFonts w:ascii="Arial" w:hAnsi="Arial" w:cs="Arial"/>
          <w:sz w:val="24"/>
          <w:szCs w:val="24"/>
        </w:rPr>
      </w:pPr>
    </w:p>
    <w:p w:rsidR="00FA50A3" w:rsidRPr="00454395" w:rsidRDefault="00FA50A3" w:rsidP="00FA50A3">
      <w:pPr>
        <w:rPr>
          <w:rFonts w:ascii="Arial" w:hAnsi="Arial" w:cs="Arial"/>
          <w:sz w:val="24"/>
          <w:szCs w:val="24"/>
        </w:rPr>
      </w:pPr>
    </w:p>
    <w:tbl>
      <w:tblPr>
        <w:tblStyle w:val="TableGrid"/>
        <w:tblW w:w="0" w:type="auto"/>
        <w:tblLook w:val="04A0"/>
      </w:tblPr>
      <w:tblGrid>
        <w:gridCol w:w="4173"/>
        <w:gridCol w:w="5403"/>
      </w:tblGrid>
      <w:tr w:rsidR="00FA50A3" w:rsidRPr="00454395" w:rsidTr="00A43A45">
        <w:trPr>
          <w:tblHeader/>
        </w:trPr>
        <w:tc>
          <w:tcPr>
            <w:tcW w:w="4173" w:type="dxa"/>
            <w:shd w:val="clear" w:color="auto" w:fill="0070C0"/>
          </w:tcPr>
          <w:p w:rsidR="00FA50A3" w:rsidRPr="00454395" w:rsidRDefault="00FA50A3" w:rsidP="00A43A45">
            <w:pPr>
              <w:pStyle w:val="Default"/>
              <w:tabs>
                <w:tab w:val="left" w:pos="3580"/>
              </w:tabs>
              <w:rPr>
                <w:b/>
                <w:color w:val="FFFFFF" w:themeColor="background1"/>
              </w:rPr>
            </w:pPr>
            <w:r w:rsidRPr="00454395">
              <w:rPr>
                <w:b/>
                <w:color w:val="FFFFFF" w:themeColor="background1"/>
              </w:rPr>
              <w:t>Course Schedule</w:t>
            </w:r>
          </w:p>
        </w:tc>
        <w:tc>
          <w:tcPr>
            <w:tcW w:w="5403" w:type="dxa"/>
            <w:shd w:val="clear" w:color="auto" w:fill="365F91" w:themeFill="accent1" w:themeFillShade="BF"/>
          </w:tcPr>
          <w:p w:rsidR="00FA50A3" w:rsidRPr="00454395" w:rsidRDefault="00FA50A3" w:rsidP="00A43A45">
            <w:pPr>
              <w:pStyle w:val="Default"/>
              <w:tabs>
                <w:tab w:val="left" w:pos="3580"/>
              </w:tabs>
              <w:rPr>
                <w:b/>
                <w:color w:val="FFFFFF" w:themeColor="background1"/>
              </w:rPr>
            </w:pPr>
            <w:r w:rsidRPr="00454395">
              <w:rPr>
                <w:b/>
                <w:color w:val="FFFFFF" w:themeColor="background1"/>
              </w:rPr>
              <w:t>Due Date</w:t>
            </w:r>
          </w:p>
        </w:tc>
      </w:tr>
      <w:tr w:rsidR="002A0F22" w:rsidRPr="00454395" w:rsidTr="00A43A45">
        <w:tc>
          <w:tcPr>
            <w:tcW w:w="4173" w:type="dxa"/>
            <w:shd w:val="clear" w:color="auto" w:fill="C0504D" w:themeFill="accent2"/>
          </w:tcPr>
          <w:p w:rsidR="002A0F22" w:rsidRPr="00454395" w:rsidRDefault="002A0F22" w:rsidP="00073031">
            <w:pPr>
              <w:pStyle w:val="Default"/>
              <w:tabs>
                <w:tab w:val="left" w:pos="3580"/>
              </w:tabs>
              <w:rPr>
                <w:b/>
                <w:color w:val="auto"/>
              </w:rPr>
            </w:pPr>
            <w:r w:rsidRPr="00454395">
              <w:rPr>
                <w:b/>
                <w:color w:val="FFFFFF" w:themeColor="background1"/>
              </w:rPr>
              <w:t xml:space="preserve">Orientation  </w:t>
            </w:r>
          </w:p>
        </w:tc>
        <w:tc>
          <w:tcPr>
            <w:tcW w:w="5403" w:type="dxa"/>
            <w:shd w:val="clear" w:color="auto" w:fill="C0504D" w:themeFill="accent2"/>
          </w:tcPr>
          <w:p w:rsidR="002A0F22" w:rsidRPr="00454395" w:rsidRDefault="002A0F22" w:rsidP="00073031">
            <w:pPr>
              <w:pStyle w:val="Default"/>
              <w:tabs>
                <w:tab w:val="left" w:pos="3580"/>
              </w:tabs>
              <w:rPr>
                <w:b/>
                <w:color w:val="auto"/>
              </w:rPr>
            </w:pPr>
          </w:p>
        </w:tc>
      </w:tr>
      <w:tr w:rsidR="002A0F22" w:rsidRPr="00454395" w:rsidTr="00054EA0">
        <w:tc>
          <w:tcPr>
            <w:tcW w:w="4173" w:type="dxa"/>
            <w:shd w:val="clear" w:color="auto" w:fill="auto"/>
          </w:tcPr>
          <w:p w:rsidR="002A0F22" w:rsidRPr="00454395" w:rsidRDefault="002A0F22" w:rsidP="00073031">
            <w:pPr>
              <w:pStyle w:val="Default"/>
              <w:tabs>
                <w:tab w:val="left" w:pos="3580"/>
              </w:tabs>
              <w:rPr>
                <w:color w:val="auto"/>
              </w:rPr>
            </w:pPr>
            <w:r w:rsidRPr="00454395">
              <w:rPr>
                <w:color w:val="auto"/>
              </w:rPr>
              <w:t xml:space="preserve">Review Syllabus </w:t>
            </w:r>
          </w:p>
          <w:p w:rsidR="002A0F22" w:rsidRPr="00454395" w:rsidRDefault="002A0F22" w:rsidP="00073031">
            <w:pPr>
              <w:pStyle w:val="Default"/>
              <w:tabs>
                <w:tab w:val="left" w:pos="3580"/>
              </w:tabs>
              <w:rPr>
                <w:color w:val="auto"/>
              </w:rPr>
            </w:pPr>
          </w:p>
        </w:tc>
        <w:tc>
          <w:tcPr>
            <w:tcW w:w="5403" w:type="dxa"/>
            <w:shd w:val="clear" w:color="auto" w:fill="auto"/>
          </w:tcPr>
          <w:p w:rsidR="002A0F22" w:rsidRPr="00454395" w:rsidRDefault="002A0F22" w:rsidP="00073031">
            <w:pPr>
              <w:pStyle w:val="Default"/>
              <w:tabs>
                <w:tab w:val="left" w:pos="3580"/>
              </w:tabs>
              <w:rPr>
                <w:color w:val="auto"/>
              </w:rPr>
            </w:pPr>
            <w:r w:rsidRPr="00454395">
              <w:rPr>
                <w:color w:val="auto"/>
              </w:rPr>
              <w:t>Week One, Access to Course 2 days prior to start of course.</w:t>
            </w:r>
          </w:p>
        </w:tc>
      </w:tr>
      <w:tr w:rsidR="002A0F22" w:rsidRPr="00454395" w:rsidTr="00054EA0">
        <w:tc>
          <w:tcPr>
            <w:tcW w:w="4173" w:type="dxa"/>
            <w:shd w:val="clear" w:color="auto" w:fill="auto"/>
          </w:tcPr>
          <w:p w:rsidR="002A0F22" w:rsidRPr="00454395" w:rsidRDefault="00AA041E" w:rsidP="00073031">
            <w:pPr>
              <w:pStyle w:val="Default"/>
              <w:tabs>
                <w:tab w:val="left" w:pos="3580"/>
              </w:tabs>
              <w:rPr>
                <w:color w:val="auto"/>
              </w:rPr>
            </w:pPr>
            <w:r>
              <w:rPr>
                <w:color w:val="auto"/>
              </w:rPr>
              <w:t>Sign and upload Attestation</w:t>
            </w:r>
            <w:r w:rsidR="002A0F22" w:rsidRPr="00454395">
              <w:rPr>
                <w:color w:val="auto"/>
              </w:rPr>
              <w:t xml:space="preserve"> Form</w:t>
            </w:r>
          </w:p>
        </w:tc>
        <w:tc>
          <w:tcPr>
            <w:tcW w:w="5403" w:type="dxa"/>
            <w:shd w:val="clear" w:color="auto" w:fill="auto"/>
          </w:tcPr>
          <w:p w:rsidR="002A0F22" w:rsidRPr="00454395" w:rsidRDefault="002A0F22" w:rsidP="00073031">
            <w:pPr>
              <w:pStyle w:val="Default"/>
              <w:tabs>
                <w:tab w:val="left" w:pos="3580"/>
              </w:tabs>
              <w:rPr>
                <w:color w:val="auto"/>
              </w:rPr>
            </w:pPr>
            <w:r w:rsidRPr="00454395">
              <w:rPr>
                <w:color w:val="auto"/>
              </w:rPr>
              <w:t>Upload into Blackboard- prior to starting course work (No course work will be corrected without this).</w:t>
            </w:r>
          </w:p>
        </w:tc>
      </w:tr>
      <w:tr w:rsidR="002A0F22" w:rsidRPr="00454395" w:rsidTr="00A43A45">
        <w:tc>
          <w:tcPr>
            <w:tcW w:w="4173" w:type="dxa"/>
            <w:shd w:val="clear" w:color="auto" w:fill="C0504D" w:themeFill="accent2"/>
          </w:tcPr>
          <w:p w:rsidR="002A0F22" w:rsidRPr="00454395" w:rsidRDefault="002A0F22" w:rsidP="00A43A45">
            <w:pPr>
              <w:pStyle w:val="Default"/>
              <w:tabs>
                <w:tab w:val="left" w:pos="3580"/>
              </w:tabs>
              <w:rPr>
                <w:b/>
                <w:color w:val="auto"/>
              </w:rPr>
            </w:pPr>
            <w:r w:rsidRPr="00454395">
              <w:rPr>
                <w:b/>
                <w:color w:val="FFFFFF" w:themeColor="background1"/>
              </w:rPr>
              <w:t>CDM</w:t>
            </w:r>
          </w:p>
        </w:tc>
        <w:tc>
          <w:tcPr>
            <w:tcW w:w="5403" w:type="dxa"/>
            <w:shd w:val="clear" w:color="auto" w:fill="C0504D" w:themeFill="accent2"/>
          </w:tcPr>
          <w:p w:rsidR="002A0F22" w:rsidRPr="00454395" w:rsidRDefault="002A0F22" w:rsidP="00A43A45">
            <w:pPr>
              <w:pStyle w:val="Default"/>
              <w:tabs>
                <w:tab w:val="left" w:pos="3580"/>
              </w:tabs>
              <w:rPr>
                <w:b/>
                <w:color w:val="auto"/>
              </w:rPr>
            </w:pPr>
          </w:p>
        </w:tc>
      </w:tr>
      <w:tr w:rsidR="002A0F22" w:rsidRPr="00454395" w:rsidTr="00A43A45">
        <w:tc>
          <w:tcPr>
            <w:tcW w:w="4173" w:type="dxa"/>
          </w:tcPr>
          <w:p w:rsidR="002A0F22" w:rsidRPr="00454395" w:rsidRDefault="002A0F22" w:rsidP="002A0F22">
            <w:pPr>
              <w:pStyle w:val="Default"/>
              <w:tabs>
                <w:tab w:val="left" w:pos="3580"/>
              </w:tabs>
              <w:rPr>
                <w:color w:val="auto"/>
              </w:rPr>
            </w:pPr>
            <w:r w:rsidRPr="00454395">
              <w:rPr>
                <w:color w:val="auto"/>
              </w:rPr>
              <w:t>CDM #1</w:t>
            </w:r>
          </w:p>
        </w:tc>
        <w:tc>
          <w:tcPr>
            <w:tcW w:w="5403" w:type="dxa"/>
          </w:tcPr>
          <w:p w:rsidR="002A0F22" w:rsidRPr="00454395" w:rsidRDefault="00E315FB" w:rsidP="00A43A45">
            <w:pPr>
              <w:pStyle w:val="Default"/>
              <w:tabs>
                <w:tab w:val="left" w:pos="3580"/>
              </w:tabs>
              <w:rPr>
                <w:color w:val="auto"/>
              </w:rPr>
            </w:pPr>
            <w:r>
              <w:rPr>
                <w:color w:val="auto"/>
              </w:rPr>
              <w:t>Week 3 February 4</w:t>
            </w:r>
            <w:r w:rsidR="001067D6" w:rsidRPr="00454395">
              <w:rPr>
                <w:color w:val="auto"/>
              </w:rPr>
              <w:t>th</w:t>
            </w:r>
            <w:r w:rsidR="00054EA0" w:rsidRPr="00454395">
              <w:rPr>
                <w:color w:val="auto"/>
              </w:rPr>
              <w:t xml:space="preserve"> at closing Saturday 2359</w:t>
            </w:r>
          </w:p>
        </w:tc>
      </w:tr>
      <w:tr w:rsidR="002A0F22" w:rsidRPr="00454395" w:rsidTr="00A43A45">
        <w:tc>
          <w:tcPr>
            <w:tcW w:w="4173" w:type="dxa"/>
          </w:tcPr>
          <w:p w:rsidR="002A0F22" w:rsidRPr="00454395" w:rsidRDefault="00054EA0" w:rsidP="00A43A45">
            <w:pPr>
              <w:pStyle w:val="Default"/>
              <w:tabs>
                <w:tab w:val="left" w:pos="3580"/>
              </w:tabs>
              <w:rPr>
                <w:color w:val="auto"/>
              </w:rPr>
            </w:pPr>
            <w:r w:rsidRPr="00454395">
              <w:rPr>
                <w:color w:val="auto"/>
              </w:rPr>
              <w:t>CDM #2</w:t>
            </w:r>
          </w:p>
        </w:tc>
        <w:tc>
          <w:tcPr>
            <w:tcW w:w="5403" w:type="dxa"/>
          </w:tcPr>
          <w:p w:rsidR="002A0F22" w:rsidRPr="00454395" w:rsidRDefault="00E315FB" w:rsidP="00A43A45">
            <w:pPr>
              <w:pStyle w:val="Default"/>
              <w:tabs>
                <w:tab w:val="left" w:pos="3580"/>
              </w:tabs>
              <w:rPr>
                <w:color w:val="auto"/>
              </w:rPr>
            </w:pPr>
            <w:r>
              <w:rPr>
                <w:color w:val="auto"/>
              </w:rPr>
              <w:t>Week 6</w:t>
            </w:r>
            <w:r w:rsidR="001067D6" w:rsidRPr="00454395">
              <w:rPr>
                <w:color w:val="auto"/>
              </w:rPr>
              <w:t xml:space="preserve"> February 25th</w:t>
            </w:r>
            <w:r w:rsidR="00054EA0" w:rsidRPr="00454395">
              <w:rPr>
                <w:color w:val="auto"/>
              </w:rPr>
              <w:t xml:space="preserve"> at closing Saturday 2359</w:t>
            </w:r>
          </w:p>
        </w:tc>
      </w:tr>
      <w:tr w:rsidR="002A0F22" w:rsidRPr="00454395" w:rsidTr="00A43A45">
        <w:tc>
          <w:tcPr>
            <w:tcW w:w="4173" w:type="dxa"/>
            <w:shd w:val="clear" w:color="auto" w:fill="C0504D" w:themeFill="accent2"/>
          </w:tcPr>
          <w:p w:rsidR="002A0F22" w:rsidRPr="00454395" w:rsidRDefault="002A0F22" w:rsidP="00A43A45">
            <w:pPr>
              <w:pStyle w:val="Default"/>
              <w:tabs>
                <w:tab w:val="left" w:pos="3580"/>
              </w:tabs>
              <w:rPr>
                <w:b/>
                <w:color w:val="auto"/>
              </w:rPr>
            </w:pPr>
            <w:r w:rsidRPr="00454395">
              <w:rPr>
                <w:b/>
                <w:color w:val="FFFFFF" w:themeColor="background1"/>
              </w:rPr>
              <w:t>Tests</w:t>
            </w:r>
          </w:p>
        </w:tc>
        <w:tc>
          <w:tcPr>
            <w:tcW w:w="5403" w:type="dxa"/>
            <w:shd w:val="clear" w:color="auto" w:fill="C0504D" w:themeFill="accent2"/>
          </w:tcPr>
          <w:p w:rsidR="002A0F22" w:rsidRPr="00454395" w:rsidRDefault="002A0F22" w:rsidP="00A43A45">
            <w:pPr>
              <w:pStyle w:val="Default"/>
              <w:tabs>
                <w:tab w:val="left" w:pos="3580"/>
              </w:tabs>
              <w:rPr>
                <w:b/>
                <w:color w:val="auto"/>
              </w:rPr>
            </w:pPr>
          </w:p>
        </w:tc>
      </w:tr>
      <w:tr w:rsidR="002A0F22" w:rsidRPr="00454395" w:rsidTr="00A43A45">
        <w:tc>
          <w:tcPr>
            <w:tcW w:w="4173" w:type="dxa"/>
          </w:tcPr>
          <w:p w:rsidR="002A0F22" w:rsidRPr="00454395" w:rsidRDefault="002A0F22" w:rsidP="00A43A45">
            <w:pPr>
              <w:rPr>
                <w:rFonts w:ascii="Arial" w:hAnsi="Arial" w:cs="Arial"/>
                <w:szCs w:val="24"/>
              </w:rPr>
            </w:pPr>
            <w:r w:rsidRPr="00454395">
              <w:rPr>
                <w:rFonts w:ascii="Arial" w:hAnsi="Arial" w:cs="Arial"/>
                <w:szCs w:val="24"/>
              </w:rPr>
              <w:t>Test #1</w:t>
            </w:r>
          </w:p>
        </w:tc>
        <w:tc>
          <w:tcPr>
            <w:tcW w:w="5403" w:type="dxa"/>
          </w:tcPr>
          <w:p w:rsidR="002A0F22" w:rsidRPr="00454395" w:rsidRDefault="001067D6" w:rsidP="00073031">
            <w:pPr>
              <w:rPr>
                <w:rFonts w:ascii="Arial" w:hAnsi="Arial" w:cs="Arial"/>
                <w:szCs w:val="24"/>
              </w:rPr>
            </w:pPr>
            <w:r w:rsidRPr="00454395">
              <w:rPr>
                <w:rFonts w:ascii="Arial" w:hAnsi="Arial" w:cs="Arial"/>
                <w:szCs w:val="24"/>
              </w:rPr>
              <w:t xml:space="preserve">February </w:t>
            </w:r>
            <w:r w:rsidR="00E315FB">
              <w:rPr>
                <w:rFonts w:ascii="Arial" w:hAnsi="Arial" w:cs="Arial"/>
                <w:szCs w:val="24"/>
              </w:rPr>
              <w:t>11</w:t>
            </w:r>
            <w:r w:rsidRPr="00454395">
              <w:rPr>
                <w:rFonts w:ascii="Arial" w:hAnsi="Arial" w:cs="Arial"/>
                <w:szCs w:val="24"/>
                <w:vertAlign w:val="superscript"/>
              </w:rPr>
              <w:t>th</w:t>
            </w:r>
            <w:r w:rsidR="00E315FB">
              <w:rPr>
                <w:rFonts w:ascii="Arial" w:hAnsi="Arial" w:cs="Arial"/>
                <w:szCs w:val="24"/>
              </w:rPr>
              <w:t xml:space="preserve"> opens 0900 thru February 12</w:t>
            </w:r>
            <w:r w:rsidRPr="00454395">
              <w:rPr>
                <w:rFonts w:ascii="Arial" w:hAnsi="Arial" w:cs="Arial"/>
                <w:szCs w:val="24"/>
              </w:rPr>
              <w:t>th</w:t>
            </w:r>
            <w:r w:rsidR="002A0F22" w:rsidRPr="00454395">
              <w:rPr>
                <w:rFonts w:ascii="Arial" w:hAnsi="Arial" w:cs="Arial"/>
                <w:szCs w:val="24"/>
              </w:rPr>
              <w:t xml:space="preserve"> closing at 2359.</w:t>
            </w:r>
          </w:p>
        </w:tc>
      </w:tr>
      <w:tr w:rsidR="002A0F22" w:rsidRPr="00454395" w:rsidTr="00A43A45">
        <w:trPr>
          <w:trHeight w:val="70"/>
        </w:trPr>
        <w:tc>
          <w:tcPr>
            <w:tcW w:w="4173" w:type="dxa"/>
          </w:tcPr>
          <w:p w:rsidR="002A0F22" w:rsidRPr="00454395" w:rsidRDefault="002A0F22" w:rsidP="00A43A45">
            <w:pPr>
              <w:rPr>
                <w:rFonts w:ascii="Arial" w:hAnsi="Arial" w:cs="Arial"/>
                <w:szCs w:val="24"/>
              </w:rPr>
            </w:pPr>
            <w:r w:rsidRPr="00454395">
              <w:rPr>
                <w:rFonts w:ascii="Arial" w:hAnsi="Arial" w:cs="Arial"/>
                <w:szCs w:val="24"/>
              </w:rPr>
              <w:t>Test #2</w:t>
            </w:r>
          </w:p>
        </w:tc>
        <w:tc>
          <w:tcPr>
            <w:tcW w:w="5403" w:type="dxa"/>
          </w:tcPr>
          <w:p w:rsidR="002A0F22" w:rsidRPr="00454395" w:rsidRDefault="00164F22" w:rsidP="00073031">
            <w:pPr>
              <w:rPr>
                <w:rFonts w:ascii="Arial" w:hAnsi="Arial" w:cs="Arial"/>
                <w:szCs w:val="24"/>
              </w:rPr>
            </w:pPr>
            <w:r w:rsidRPr="00454395">
              <w:rPr>
                <w:rFonts w:ascii="Arial" w:hAnsi="Arial" w:cs="Arial"/>
                <w:szCs w:val="24"/>
              </w:rPr>
              <w:t>March 11</w:t>
            </w:r>
            <w:r w:rsidRPr="00454395">
              <w:rPr>
                <w:rFonts w:ascii="Arial" w:hAnsi="Arial" w:cs="Arial"/>
                <w:szCs w:val="24"/>
                <w:vertAlign w:val="superscript"/>
              </w:rPr>
              <w:t>th</w:t>
            </w:r>
            <w:r w:rsidRPr="00454395">
              <w:rPr>
                <w:rFonts w:ascii="Arial" w:hAnsi="Arial" w:cs="Arial"/>
                <w:szCs w:val="24"/>
              </w:rPr>
              <w:t xml:space="preserve"> </w:t>
            </w:r>
            <w:r w:rsidR="002A0F22" w:rsidRPr="00454395">
              <w:rPr>
                <w:rFonts w:ascii="Arial" w:hAnsi="Arial" w:cs="Arial"/>
                <w:szCs w:val="24"/>
              </w:rPr>
              <w:t xml:space="preserve">opens 0900 thru </w:t>
            </w:r>
            <w:r w:rsidRPr="00454395">
              <w:rPr>
                <w:rFonts w:ascii="Arial" w:hAnsi="Arial" w:cs="Arial"/>
                <w:szCs w:val="24"/>
              </w:rPr>
              <w:t>March 12</w:t>
            </w:r>
            <w:r w:rsidRPr="00454395">
              <w:rPr>
                <w:rFonts w:ascii="Arial" w:hAnsi="Arial" w:cs="Arial"/>
                <w:szCs w:val="24"/>
                <w:vertAlign w:val="superscript"/>
              </w:rPr>
              <w:t>th</w:t>
            </w:r>
            <w:r w:rsidR="002A0F22" w:rsidRPr="00454395">
              <w:rPr>
                <w:rFonts w:ascii="Arial" w:hAnsi="Arial" w:cs="Arial"/>
                <w:szCs w:val="24"/>
              </w:rPr>
              <w:t xml:space="preserve"> closing at 2359.</w:t>
            </w:r>
          </w:p>
        </w:tc>
      </w:tr>
      <w:tr w:rsidR="002A0F22" w:rsidRPr="00454395" w:rsidTr="00A43A45">
        <w:tc>
          <w:tcPr>
            <w:tcW w:w="4173" w:type="dxa"/>
          </w:tcPr>
          <w:p w:rsidR="002A0F22" w:rsidRPr="00454395" w:rsidRDefault="002A0F22" w:rsidP="00A43A45">
            <w:pPr>
              <w:rPr>
                <w:rFonts w:ascii="Arial" w:hAnsi="Arial" w:cs="Arial"/>
                <w:szCs w:val="24"/>
              </w:rPr>
            </w:pPr>
            <w:r w:rsidRPr="00454395">
              <w:rPr>
                <w:rFonts w:ascii="Arial" w:hAnsi="Arial" w:cs="Arial"/>
                <w:szCs w:val="24"/>
              </w:rPr>
              <w:t>Test #3</w:t>
            </w:r>
          </w:p>
        </w:tc>
        <w:tc>
          <w:tcPr>
            <w:tcW w:w="5403" w:type="dxa"/>
          </w:tcPr>
          <w:p w:rsidR="002A0F22" w:rsidRPr="00454395" w:rsidRDefault="000E52EB" w:rsidP="00073031">
            <w:pPr>
              <w:rPr>
                <w:rFonts w:ascii="Arial" w:hAnsi="Arial" w:cs="Arial"/>
                <w:szCs w:val="24"/>
              </w:rPr>
            </w:pPr>
            <w:r w:rsidRPr="00454395">
              <w:rPr>
                <w:rFonts w:ascii="Arial" w:hAnsi="Arial" w:cs="Arial"/>
                <w:szCs w:val="24"/>
              </w:rPr>
              <w:t xml:space="preserve">April </w:t>
            </w:r>
            <w:r w:rsidR="00E315FB">
              <w:rPr>
                <w:rFonts w:ascii="Arial" w:hAnsi="Arial" w:cs="Arial"/>
                <w:szCs w:val="24"/>
              </w:rPr>
              <w:t>15</w:t>
            </w:r>
            <w:r w:rsidRPr="00454395">
              <w:rPr>
                <w:rFonts w:ascii="Arial" w:hAnsi="Arial" w:cs="Arial"/>
                <w:szCs w:val="24"/>
                <w:vertAlign w:val="superscript"/>
              </w:rPr>
              <w:t>th</w:t>
            </w:r>
            <w:r w:rsidR="002A0F22" w:rsidRPr="00454395">
              <w:rPr>
                <w:rFonts w:ascii="Arial" w:hAnsi="Arial" w:cs="Arial"/>
                <w:szCs w:val="24"/>
              </w:rPr>
              <w:t xml:space="preserve"> opens 0900 thru </w:t>
            </w:r>
            <w:r w:rsidRPr="00454395">
              <w:rPr>
                <w:rFonts w:ascii="Arial" w:hAnsi="Arial" w:cs="Arial"/>
                <w:szCs w:val="24"/>
              </w:rPr>
              <w:t xml:space="preserve">April </w:t>
            </w:r>
            <w:r w:rsidR="00E315FB">
              <w:rPr>
                <w:rFonts w:ascii="Arial" w:hAnsi="Arial" w:cs="Arial"/>
                <w:szCs w:val="24"/>
              </w:rPr>
              <w:t>16</w:t>
            </w:r>
            <w:r w:rsidRPr="00454395">
              <w:rPr>
                <w:rFonts w:ascii="Arial" w:hAnsi="Arial" w:cs="Arial"/>
                <w:szCs w:val="24"/>
                <w:vertAlign w:val="superscript"/>
              </w:rPr>
              <w:t>th</w:t>
            </w:r>
            <w:r w:rsidRPr="00454395">
              <w:rPr>
                <w:rFonts w:ascii="Arial" w:hAnsi="Arial" w:cs="Arial"/>
                <w:szCs w:val="24"/>
              </w:rPr>
              <w:t xml:space="preserve"> </w:t>
            </w:r>
            <w:r w:rsidR="002A0F22" w:rsidRPr="00454395">
              <w:rPr>
                <w:rFonts w:ascii="Arial" w:hAnsi="Arial" w:cs="Arial"/>
                <w:szCs w:val="24"/>
              </w:rPr>
              <w:t xml:space="preserve"> closing at 2359</w:t>
            </w:r>
          </w:p>
        </w:tc>
      </w:tr>
      <w:tr w:rsidR="002A0F22" w:rsidRPr="00454395" w:rsidTr="00A43A45">
        <w:tc>
          <w:tcPr>
            <w:tcW w:w="4173" w:type="dxa"/>
          </w:tcPr>
          <w:p w:rsidR="002A0F22" w:rsidRPr="00454395" w:rsidRDefault="002A0F22" w:rsidP="00A43A45">
            <w:pPr>
              <w:pStyle w:val="Default"/>
              <w:tabs>
                <w:tab w:val="left" w:pos="3580"/>
              </w:tabs>
              <w:rPr>
                <w:color w:val="auto"/>
              </w:rPr>
            </w:pPr>
            <w:r w:rsidRPr="00454395">
              <w:rPr>
                <w:color w:val="auto"/>
              </w:rPr>
              <w:t>Test #4</w:t>
            </w:r>
          </w:p>
        </w:tc>
        <w:tc>
          <w:tcPr>
            <w:tcW w:w="5403" w:type="dxa"/>
          </w:tcPr>
          <w:p w:rsidR="002A0F22" w:rsidRPr="00454395" w:rsidRDefault="00164F22" w:rsidP="00073031">
            <w:pPr>
              <w:pStyle w:val="Default"/>
              <w:tabs>
                <w:tab w:val="left" w:pos="3580"/>
              </w:tabs>
            </w:pPr>
            <w:r w:rsidRPr="00454395">
              <w:t>May 6</w:t>
            </w:r>
            <w:r w:rsidRPr="00454395">
              <w:rPr>
                <w:vertAlign w:val="superscript"/>
              </w:rPr>
              <w:t>th</w:t>
            </w:r>
            <w:r w:rsidR="002A0F22" w:rsidRPr="00454395">
              <w:t xml:space="preserve"> opens 0900 thru </w:t>
            </w:r>
            <w:r w:rsidR="000E52EB" w:rsidRPr="00454395">
              <w:t>May 7</w:t>
            </w:r>
            <w:r w:rsidR="000E52EB" w:rsidRPr="00454395">
              <w:rPr>
                <w:vertAlign w:val="superscript"/>
              </w:rPr>
              <w:t>th</w:t>
            </w:r>
            <w:r w:rsidR="000E52EB" w:rsidRPr="00454395">
              <w:t xml:space="preserve"> </w:t>
            </w:r>
            <w:r w:rsidR="002A0F22" w:rsidRPr="00454395">
              <w:t>closing at 2359.</w:t>
            </w:r>
          </w:p>
        </w:tc>
      </w:tr>
      <w:tr w:rsidR="002A0F22" w:rsidRPr="00454395" w:rsidTr="00A43A45">
        <w:tc>
          <w:tcPr>
            <w:tcW w:w="4173" w:type="dxa"/>
            <w:shd w:val="clear" w:color="auto" w:fill="C0504D" w:themeFill="accent2"/>
          </w:tcPr>
          <w:p w:rsidR="002A0F22" w:rsidRPr="00454395" w:rsidRDefault="002A0F22" w:rsidP="00A43A45">
            <w:pPr>
              <w:pStyle w:val="Default"/>
              <w:tabs>
                <w:tab w:val="left" w:pos="3580"/>
              </w:tabs>
              <w:rPr>
                <w:color w:val="auto"/>
              </w:rPr>
            </w:pPr>
            <w:r w:rsidRPr="00454395">
              <w:rPr>
                <w:color w:val="auto"/>
              </w:rPr>
              <w:t>Assignments</w:t>
            </w:r>
          </w:p>
        </w:tc>
        <w:tc>
          <w:tcPr>
            <w:tcW w:w="5403" w:type="dxa"/>
            <w:shd w:val="clear" w:color="auto" w:fill="C0504D" w:themeFill="accent2"/>
          </w:tcPr>
          <w:p w:rsidR="002A0F22" w:rsidRPr="00454395" w:rsidRDefault="002A0F22" w:rsidP="00A43A45">
            <w:pPr>
              <w:pStyle w:val="Default"/>
              <w:tabs>
                <w:tab w:val="left" w:pos="3580"/>
              </w:tabs>
              <w:rPr>
                <w:color w:val="auto"/>
              </w:rPr>
            </w:pPr>
            <w:r w:rsidRPr="00454395">
              <w:rPr>
                <w:color w:val="auto"/>
              </w:rPr>
              <w:t>Due Date</w:t>
            </w:r>
          </w:p>
        </w:tc>
      </w:tr>
      <w:tr w:rsidR="002A0F22" w:rsidRPr="00454395" w:rsidTr="00A43A45">
        <w:tc>
          <w:tcPr>
            <w:tcW w:w="4173" w:type="dxa"/>
          </w:tcPr>
          <w:p w:rsidR="002A0F22" w:rsidRPr="00454395" w:rsidRDefault="002A0F22" w:rsidP="00A43A45">
            <w:pPr>
              <w:rPr>
                <w:rFonts w:ascii="Arial" w:hAnsi="Arial" w:cs="Arial"/>
                <w:szCs w:val="24"/>
              </w:rPr>
            </w:pPr>
            <w:r w:rsidRPr="00454395">
              <w:rPr>
                <w:rFonts w:ascii="Arial" w:hAnsi="Arial" w:cs="Arial"/>
                <w:szCs w:val="24"/>
              </w:rPr>
              <w:t>Texas Health Steps (Required)</w:t>
            </w:r>
          </w:p>
        </w:tc>
        <w:tc>
          <w:tcPr>
            <w:tcW w:w="5403" w:type="dxa"/>
          </w:tcPr>
          <w:p w:rsidR="00AA041E" w:rsidRPr="00454395" w:rsidRDefault="00AA041E" w:rsidP="00AA041E">
            <w:pPr>
              <w:spacing w:before="100" w:beforeAutospacing="1" w:after="100" w:afterAutospacing="1"/>
              <w:rPr>
                <w:rFonts w:ascii="Arial" w:eastAsia="Times New Roman" w:hAnsi="Arial" w:cs="Arial"/>
                <w:szCs w:val="24"/>
                <w:lang w:eastAsia="en-US"/>
              </w:rPr>
            </w:pPr>
            <w:r>
              <w:rPr>
                <w:rFonts w:ascii="Arial" w:eastAsia="Times New Roman" w:hAnsi="Arial" w:cs="Arial"/>
                <w:szCs w:val="24"/>
                <w:lang w:eastAsia="en-US"/>
              </w:rPr>
              <w:t>Immunizations (Due week 1</w:t>
            </w:r>
            <w:r w:rsidRPr="00454395">
              <w:rPr>
                <w:rFonts w:ascii="Arial" w:eastAsia="Times New Roman" w:hAnsi="Arial" w:cs="Arial"/>
                <w:szCs w:val="24"/>
                <w:lang w:eastAsia="en-US"/>
              </w:rPr>
              <w:t xml:space="preserve">- Saturday 2359) </w:t>
            </w:r>
          </w:p>
          <w:p w:rsidR="002A0F22" w:rsidRPr="00454395" w:rsidRDefault="002A0F22" w:rsidP="00430AAF">
            <w:pPr>
              <w:spacing w:before="100" w:beforeAutospacing="1" w:after="100" w:afterAutospacing="1"/>
              <w:rPr>
                <w:rFonts w:ascii="Arial" w:eastAsia="Times New Roman" w:hAnsi="Arial" w:cs="Arial"/>
                <w:szCs w:val="24"/>
                <w:lang w:eastAsia="en-US"/>
              </w:rPr>
            </w:pPr>
            <w:r w:rsidRPr="00454395">
              <w:rPr>
                <w:rFonts w:ascii="Arial" w:eastAsia="Times New Roman" w:hAnsi="Arial" w:cs="Arial"/>
                <w:szCs w:val="24"/>
                <w:lang w:eastAsia="en-US"/>
              </w:rPr>
              <w:t>Nutrition,</w:t>
            </w:r>
            <w:r w:rsidR="00A43CA9">
              <w:rPr>
                <w:rFonts w:ascii="Arial" w:eastAsia="Times New Roman" w:hAnsi="Arial" w:cs="Arial"/>
                <w:szCs w:val="24"/>
                <w:lang w:eastAsia="en-US"/>
              </w:rPr>
              <w:t xml:space="preserve"> </w:t>
            </w:r>
            <w:r w:rsidR="00345143" w:rsidRPr="00454395">
              <w:rPr>
                <w:rFonts w:ascii="Arial" w:eastAsia="Times New Roman" w:hAnsi="Arial" w:cs="Arial"/>
                <w:szCs w:val="24"/>
                <w:lang w:eastAsia="en-US"/>
              </w:rPr>
              <w:t>and</w:t>
            </w:r>
            <w:r w:rsidRPr="00454395">
              <w:rPr>
                <w:rFonts w:ascii="Arial" w:eastAsia="Times New Roman" w:hAnsi="Arial" w:cs="Arial"/>
                <w:szCs w:val="24"/>
                <w:lang w:eastAsia="en-US"/>
              </w:rPr>
              <w:t xml:space="preserve"> Teen Consent</w:t>
            </w:r>
            <w:r w:rsidR="00AA041E">
              <w:rPr>
                <w:rFonts w:ascii="Arial" w:eastAsia="Times New Roman" w:hAnsi="Arial" w:cs="Arial"/>
                <w:szCs w:val="24"/>
                <w:lang w:eastAsia="en-US"/>
              </w:rPr>
              <w:t xml:space="preserve"> and confidentiality (Due week 2</w:t>
            </w:r>
            <w:r w:rsidRPr="00454395">
              <w:rPr>
                <w:rFonts w:ascii="Arial" w:eastAsia="Times New Roman" w:hAnsi="Arial" w:cs="Arial"/>
                <w:szCs w:val="24"/>
                <w:lang w:eastAsia="en-US"/>
              </w:rPr>
              <w:t>- Saturday 2359)</w:t>
            </w:r>
          </w:p>
          <w:p w:rsidR="004D0E4C" w:rsidRPr="00454395" w:rsidRDefault="004D0E4C" w:rsidP="00430AAF">
            <w:pPr>
              <w:spacing w:before="100" w:beforeAutospacing="1" w:after="100" w:afterAutospacing="1"/>
              <w:rPr>
                <w:rFonts w:ascii="Arial" w:eastAsia="Times New Roman" w:hAnsi="Arial" w:cs="Arial"/>
                <w:szCs w:val="24"/>
                <w:lang w:eastAsia="en-US"/>
              </w:rPr>
            </w:pPr>
            <w:r w:rsidRPr="00454395">
              <w:rPr>
                <w:rFonts w:ascii="Arial" w:eastAsia="Times New Roman" w:hAnsi="Arial" w:cs="Arial"/>
                <w:szCs w:val="24"/>
                <w:lang w:eastAsia="en-US"/>
              </w:rPr>
              <w:t xml:space="preserve">Newborn Screening (Due week 3- Saturday 2359) </w:t>
            </w:r>
          </w:p>
          <w:p w:rsidR="002A0F22" w:rsidRPr="00454395" w:rsidRDefault="002A0F22" w:rsidP="00430AAF">
            <w:pPr>
              <w:spacing w:before="100" w:beforeAutospacing="1" w:after="100" w:afterAutospacing="1"/>
              <w:rPr>
                <w:rFonts w:ascii="Arial" w:eastAsia="Times New Roman" w:hAnsi="Arial" w:cs="Arial"/>
                <w:szCs w:val="24"/>
                <w:lang w:eastAsia="en-US"/>
              </w:rPr>
            </w:pPr>
            <w:r w:rsidRPr="00454395">
              <w:rPr>
                <w:rFonts w:ascii="Arial" w:eastAsia="Times New Roman" w:hAnsi="Arial" w:cs="Arial"/>
                <w:szCs w:val="24"/>
                <w:lang w:eastAsia="en-US"/>
              </w:rPr>
              <w:t>Newbo</w:t>
            </w:r>
            <w:r w:rsidR="00E315FB">
              <w:rPr>
                <w:rFonts w:ascii="Arial" w:eastAsia="Times New Roman" w:hAnsi="Arial" w:cs="Arial"/>
                <w:szCs w:val="24"/>
                <w:lang w:eastAsia="en-US"/>
              </w:rPr>
              <w:t>rn Hearing Screening (Due week 7</w:t>
            </w:r>
            <w:r w:rsidRPr="00454395">
              <w:rPr>
                <w:rFonts w:ascii="Arial" w:eastAsia="Times New Roman" w:hAnsi="Arial" w:cs="Arial"/>
                <w:szCs w:val="24"/>
                <w:lang w:eastAsia="en-US"/>
              </w:rPr>
              <w:t>- Saturday 2359)</w:t>
            </w:r>
          </w:p>
        </w:tc>
      </w:tr>
      <w:tr w:rsidR="002A0F22" w:rsidRPr="00454395" w:rsidTr="00A43A45">
        <w:tc>
          <w:tcPr>
            <w:tcW w:w="4173" w:type="dxa"/>
          </w:tcPr>
          <w:p w:rsidR="002A0F22" w:rsidRPr="00454395" w:rsidRDefault="002A0F22" w:rsidP="00A43A45">
            <w:pPr>
              <w:pStyle w:val="Default"/>
              <w:tabs>
                <w:tab w:val="left" w:pos="3580"/>
              </w:tabs>
              <w:rPr>
                <w:color w:val="auto"/>
              </w:rPr>
            </w:pPr>
            <w:r w:rsidRPr="00454395">
              <w:rPr>
                <w:color w:val="auto"/>
              </w:rPr>
              <w:t xml:space="preserve">In class CDM Presentation </w:t>
            </w:r>
          </w:p>
        </w:tc>
        <w:tc>
          <w:tcPr>
            <w:tcW w:w="5403" w:type="dxa"/>
          </w:tcPr>
          <w:p w:rsidR="002A0F22" w:rsidRPr="00454395" w:rsidRDefault="00073031" w:rsidP="00A43A45">
            <w:pPr>
              <w:pStyle w:val="Default"/>
              <w:tabs>
                <w:tab w:val="left" w:pos="3580"/>
              </w:tabs>
              <w:rPr>
                <w:color w:val="auto"/>
              </w:rPr>
            </w:pPr>
            <w:r w:rsidRPr="00454395">
              <w:rPr>
                <w:color w:val="auto"/>
              </w:rPr>
              <w:t>February 18th</w:t>
            </w:r>
          </w:p>
        </w:tc>
      </w:tr>
      <w:tr w:rsidR="002A0F22" w:rsidRPr="00454395" w:rsidTr="00A43A45">
        <w:tc>
          <w:tcPr>
            <w:tcW w:w="4173" w:type="dxa"/>
          </w:tcPr>
          <w:p w:rsidR="002A0F22" w:rsidRPr="00454395" w:rsidRDefault="002A0F22" w:rsidP="00A43A45">
            <w:pPr>
              <w:pStyle w:val="Default"/>
              <w:tabs>
                <w:tab w:val="left" w:pos="3580"/>
              </w:tabs>
              <w:rPr>
                <w:color w:val="0070C0"/>
              </w:rPr>
            </w:pPr>
            <w:r w:rsidRPr="00454395">
              <w:rPr>
                <w:color w:val="auto"/>
              </w:rPr>
              <w:t xml:space="preserve">In class CDM Presentation </w:t>
            </w:r>
          </w:p>
        </w:tc>
        <w:tc>
          <w:tcPr>
            <w:tcW w:w="5403" w:type="dxa"/>
          </w:tcPr>
          <w:p w:rsidR="002A0F22" w:rsidRPr="00454395" w:rsidRDefault="00073031" w:rsidP="00A43A45">
            <w:pPr>
              <w:pStyle w:val="Default"/>
              <w:tabs>
                <w:tab w:val="left" w:pos="3580"/>
              </w:tabs>
              <w:rPr>
                <w:color w:val="auto"/>
              </w:rPr>
            </w:pPr>
            <w:r w:rsidRPr="00454395">
              <w:rPr>
                <w:color w:val="auto"/>
              </w:rPr>
              <w:t>March 25th</w:t>
            </w:r>
          </w:p>
        </w:tc>
      </w:tr>
      <w:tr w:rsidR="002A0F22" w:rsidRPr="00454395" w:rsidTr="00A43A45">
        <w:tc>
          <w:tcPr>
            <w:tcW w:w="4173" w:type="dxa"/>
          </w:tcPr>
          <w:p w:rsidR="002A0F22" w:rsidRPr="00454395" w:rsidRDefault="002A0F22" w:rsidP="00A43A45">
            <w:pPr>
              <w:pStyle w:val="Default"/>
              <w:tabs>
                <w:tab w:val="left" w:pos="3580"/>
              </w:tabs>
              <w:rPr>
                <w:color w:val="auto"/>
              </w:rPr>
            </w:pPr>
            <w:r w:rsidRPr="00454395">
              <w:rPr>
                <w:color w:val="auto"/>
              </w:rPr>
              <w:t>SOAP Note</w:t>
            </w:r>
          </w:p>
        </w:tc>
        <w:tc>
          <w:tcPr>
            <w:tcW w:w="5403" w:type="dxa"/>
          </w:tcPr>
          <w:p w:rsidR="002A0F22" w:rsidRPr="00454395" w:rsidRDefault="002A0F22" w:rsidP="00A43A45">
            <w:pPr>
              <w:pStyle w:val="Default"/>
              <w:tabs>
                <w:tab w:val="left" w:pos="3580"/>
              </w:tabs>
              <w:rPr>
                <w:color w:val="auto"/>
              </w:rPr>
            </w:pPr>
            <w:r w:rsidRPr="00454395">
              <w:rPr>
                <w:color w:val="auto"/>
              </w:rPr>
              <w:t xml:space="preserve"> </w:t>
            </w:r>
            <w:r w:rsidR="001067D6" w:rsidRPr="00454395">
              <w:rPr>
                <w:color w:val="auto"/>
              </w:rPr>
              <w:t>March 4</w:t>
            </w:r>
            <w:r w:rsidR="001067D6" w:rsidRPr="00454395">
              <w:rPr>
                <w:color w:val="auto"/>
                <w:vertAlign w:val="superscript"/>
              </w:rPr>
              <w:t>th</w:t>
            </w:r>
            <w:r w:rsidR="001067D6" w:rsidRPr="00454395">
              <w:rPr>
                <w:color w:val="auto"/>
              </w:rPr>
              <w:t xml:space="preserve"> </w:t>
            </w:r>
            <w:r w:rsidRPr="00454395">
              <w:t>at 2359</w:t>
            </w:r>
          </w:p>
        </w:tc>
      </w:tr>
      <w:tr w:rsidR="002A0F22" w:rsidRPr="00454395" w:rsidTr="00A43A45">
        <w:tc>
          <w:tcPr>
            <w:tcW w:w="4173" w:type="dxa"/>
          </w:tcPr>
          <w:p w:rsidR="002A0F22" w:rsidRPr="00454395" w:rsidRDefault="002A0F22" w:rsidP="00A43A45">
            <w:pPr>
              <w:rPr>
                <w:rFonts w:ascii="Arial" w:hAnsi="Arial" w:cs="Arial"/>
                <w:szCs w:val="24"/>
              </w:rPr>
            </w:pPr>
            <w:r w:rsidRPr="00454395">
              <w:rPr>
                <w:rFonts w:ascii="Arial" w:hAnsi="Arial" w:cs="Arial"/>
                <w:szCs w:val="24"/>
              </w:rPr>
              <w:t xml:space="preserve">Classroom Participation </w:t>
            </w:r>
          </w:p>
        </w:tc>
        <w:tc>
          <w:tcPr>
            <w:tcW w:w="5403" w:type="dxa"/>
          </w:tcPr>
          <w:p w:rsidR="002A0F22" w:rsidRPr="00454395" w:rsidRDefault="002A0F22" w:rsidP="00A43A45">
            <w:pPr>
              <w:rPr>
                <w:rFonts w:ascii="Arial" w:hAnsi="Arial" w:cs="Arial"/>
                <w:szCs w:val="24"/>
              </w:rPr>
            </w:pPr>
            <w:r w:rsidRPr="00454395">
              <w:rPr>
                <w:rFonts w:ascii="Arial" w:hAnsi="Arial" w:cs="Arial"/>
                <w:szCs w:val="24"/>
              </w:rPr>
              <w:t>In class CDM’s</w:t>
            </w:r>
            <w:r w:rsidR="008C0EBD" w:rsidRPr="00454395">
              <w:rPr>
                <w:rFonts w:ascii="Arial" w:hAnsi="Arial" w:cs="Arial"/>
                <w:szCs w:val="24"/>
              </w:rPr>
              <w:t xml:space="preserve"> and Practices</w:t>
            </w:r>
          </w:p>
        </w:tc>
      </w:tr>
      <w:tr w:rsidR="002A0F22" w:rsidRPr="00454395" w:rsidTr="00A43A45">
        <w:tc>
          <w:tcPr>
            <w:tcW w:w="4173" w:type="dxa"/>
          </w:tcPr>
          <w:p w:rsidR="002A0F22" w:rsidRPr="00454395" w:rsidRDefault="002A0F22" w:rsidP="00A43A45">
            <w:pPr>
              <w:rPr>
                <w:rFonts w:ascii="Arial" w:hAnsi="Arial" w:cs="Arial"/>
                <w:szCs w:val="24"/>
              </w:rPr>
            </w:pPr>
            <w:r w:rsidRPr="00454395">
              <w:rPr>
                <w:rFonts w:ascii="Arial" w:hAnsi="Arial" w:cs="Arial"/>
                <w:szCs w:val="24"/>
              </w:rPr>
              <w:t>Clinical Notebook</w:t>
            </w:r>
          </w:p>
        </w:tc>
        <w:tc>
          <w:tcPr>
            <w:tcW w:w="5403" w:type="dxa"/>
          </w:tcPr>
          <w:p w:rsidR="002A0F22" w:rsidRPr="00454395" w:rsidRDefault="0089577A" w:rsidP="00A43A45">
            <w:pPr>
              <w:rPr>
                <w:rFonts w:ascii="Arial" w:hAnsi="Arial" w:cs="Arial"/>
                <w:szCs w:val="24"/>
              </w:rPr>
            </w:pPr>
            <w:r w:rsidRPr="00454395">
              <w:rPr>
                <w:rFonts w:ascii="Arial" w:hAnsi="Arial" w:cs="Arial"/>
                <w:szCs w:val="24"/>
              </w:rPr>
              <w:t>April 29th</w:t>
            </w:r>
            <w:r w:rsidR="002A0F22" w:rsidRPr="00454395">
              <w:rPr>
                <w:rFonts w:ascii="Arial" w:hAnsi="Arial" w:cs="Arial"/>
                <w:szCs w:val="24"/>
              </w:rPr>
              <w:t xml:space="preserve"> at 2359</w:t>
            </w:r>
          </w:p>
        </w:tc>
      </w:tr>
      <w:tr w:rsidR="002A0F22" w:rsidRPr="00454395" w:rsidTr="00A43A45">
        <w:tc>
          <w:tcPr>
            <w:tcW w:w="4173" w:type="dxa"/>
          </w:tcPr>
          <w:p w:rsidR="002A0F22" w:rsidRPr="00454395" w:rsidRDefault="002A0F22" w:rsidP="00A43A45">
            <w:pPr>
              <w:rPr>
                <w:rFonts w:ascii="Arial" w:hAnsi="Arial" w:cs="Arial"/>
                <w:szCs w:val="24"/>
              </w:rPr>
            </w:pPr>
            <w:r w:rsidRPr="00454395">
              <w:rPr>
                <w:rFonts w:ascii="Arial" w:hAnsi="Arial" w:cs="Arial"/>
                <w:szCs w:val="24"/>
              </w:rPr>
              <w:t xml:space="preserve">Clinical </w:t>
            </w:r>
          </w:p>
        </w:tc>
        <w:tc>
          <w:tcPr>
            <w:tcW w:w="5403" w:type="dxa"/>
          </w:tcPr>
          <w:p w:rsidR="002A0F22" w:rsidRPr="00454395" w:rsidRDefault="002A0F22" w:rsidP="00A43A45">
            <w:pPr>
              <w:rPr>
                <w:rFonts w:ascii="Arial" w:hAnsi="Arial" w:cs="Arial"/>
                <w:szCs w:val="24"/>
              </w:rPr>
            </w:pPr>
            <w:r w:rsidRPr="00454395">
              <w:rPr>
                <w:rFonts w:ascii="Arial" w:hAnsi="Arial" w:cs="Arial"/>
                <w:szCs w:val="24"/>
              </w:rPr>
              <w:t>Throughout semester</w:t>
            </w:r>
          </w:p>
        </w:tc>
      </w:tr>
      <w:tr w:rsidR="002A0F22" w:rsidRPr="00454395" w:rsidTr="00A43A45">
        <w:tc>
          <w:tcPr>
            <w:tcW w:w="4173" w:type="dxa"/>
          </w:tcPr>
          <w:p w:rsidR="002A0F22" w:rsidRPr="00454395" w:rsidRDefault="002A0F22" w:rsidP="00A43A45">
            <w:pPr>
              <w:rPr>
                <w:rFonts w:ascii="Arial" w:hAnsi="Arial" w:cs="Arial"/>
                <w:szCs w:val="24"/>
              </w:rPr>
            </w:pPr>
            <w:r w:rsidRPr="00454395">
              <w:rPr>
                <w:rFonts w:ascii="Arial" w:hAnsi="Arial" w:cs="Arial"/>
                <w:szCs w:val="24"/>
              </w:rPr>
              <w:t>Practicum Check off</w:t>
            </w:r>
          </w:p>
        </w:tc>
        <w:tc>
          <w:tcPr>
            <w:tcW w:w="5403" w:type="dxa"/>
          </w:tcPr>
          <w:p w:rsidR="002A0F22" w:rsidRPr="00454395" w:rsidRDefault="00073031" w:rsidP="00A43A45">
            <w:pPr>
              <w:rPr>
                <w:rFonts w:ascii="Arial" w:hAnsi="Arial" w:cs="Arial"/>
                <w:szCs w:val="24"/>
              </w:rPr>
            </w:pPr>
            <w:r w:rsidRPr="00454395">
              <w:rPr>
                <w:rFonts w:ascii="Arial" w:hAnsi="Arial" w:cs="Arial"/>
                <w:szCs w:val="24"/>
              </w:rPr>
              <w:t>April 22</w:t>
            </w:r>
            <w:r w:rsidR="00E315FB" w:rsidRPr="00E315FB">
              <w:rPr>
                <w:rFonts w:ascii="Arial" w:hAnsi="Arial" w:cs="Arial"/>
                <w:szCs w:val="24"/>
                <w:vertAlign w:val="superscript"/>
              </w:rPr>
              <w:t>nd</w:t>
            </w:r>
            <w:r w:rsidR="00E315FB">
              <w:rPr>
                <w:rFonts w:ascii="Arial" w:hAnsi="Arial" w:cs="Arial"/>
                <w:szCs w:val="24"/>
              </w:rPr>
              <w:t xml:space="preserve"> </w:t>
            </w:r>
          </w:p>
        </w:tc>
      </w:tr>
    </w:tbl>
    <w:p w:rsidR="00AC2576" w:rsidRPr="003C0A49" w:rsidRDefault="00AC2576" w:rsidP="00FA50A3">
      <w:pPr>
        <w:pStyle w:val="Default"/>
        <w:rPr>
          <w:b/>
          <w:u w:val="single"/>
        </w:rPr>
      </w:pPr>
    </w:p>
    <w:p w:rsidR="00430AAF" w:rsidRDefault="00430AAF" w:rsidP="00FA50A3">
      <w:pPr>
        <w:pStyle w:val="Default"/>
        <w:rPr>
          <w:b/>
          <w:u w:val="single"/>
        </w:rPr>
      </w:pPr>
    </w:p>
    <w:p w:rsidR="00430AAF" w:rsidRDefault="00430AAF" w:rsidP="00FA50A3">
      <w:pPr>
        <w:pStyle w:val="Default"/>
        <w:rPr>
          <w:b/>
          <w:u w:val="single"/>
        </w:rPr>
      </w:pPr>
    </w:p>
    <w:p w:rsidR="00430AAF" w:rsidRDefault="00430AAF" w:rsidP="00FA50A3">
      <w:pPr>
        <w:pStyle w:val="Default"/>
        <w:rPr>
          <w:b/>
          <w:u w:val="single"/>
        </w:rPr>
      </w:pPr>
    </w:p>
    <w:p w:rsidR="00430AAF" w:rsidRDefault="00430AAF" w:rsidP="00FA50A3">
      <w:pPr>
        <w:pStyle w:val="Default"/>
        <w:rPr>
          <w:b/>
          <w:u w:val="single"/>
        </w:rPr>
      </w:pPr>
    </w:p>
    <w:p w:rsidR="00430AAF" w:rsidRDefault="00430AAF" w:rsidP="00FA50A3">
      <w:pPr>
        <w:pStyle w:val="Default"/>
        <w:rPr>
          <w:b/>
          <w:u w:val="single"/>
        </w:rPr>
      </w:pPr>
    </w:p>
    <w:p w:rsidR="00430AAF" w:rsidRDefault="00430AAF" w:rsidP="00FA50A3">
      <w:pPr>
        <w:pStyle w:val="Default"/>
        <w:rPr>
          <w:b/>
          <w:u w:val="single"/>
        </w:rPr>
      </w:pPr>
    </w:p>
    <w:p w:rsidR="00575780" w:rsidRPr="003C0A49" w:rsidRDefault="00575780" w:rsidP="00575780">
      <w:pPr>
        <w:pStyle w:val="Default"/>
        <w:rPr>
          <w:rStyle w:val="Strong"/>
        </w:rPr>
      </w:pPr>
      <w:r w:rsidRPr="003C0A49">
        <w:rPr>
          <w:b/>
          <w:u w:val="single"/>
        </w:rPr>
        <w:t>Course Schedule</w:t>
      </w:r>
      <w:r w:rsidRPr="003C0A49">
        <w:rPr>
          <w:rStyle w:val="Strong"/>
        </w:rPr>
        <w:t xml:space="preserve"> </w:t>
      </w:r>
    </w:p>
    <w:p w:rsidR="00575780" w:rsidRPr="003C0A49" w:rsidRDefault="00575780" w:rsidP="00575780">
      <w:pPr>
        <w:pStyle w:val="Default"/>
        <w:rPr>
          <w:b/>
          <w:color w:val="auto"/>
        </w:rPr>
      </w:pPr>
    </w:p>
    <w:tbl>
      <w:tblPr>
        <w:tblStyle w:val="TableGrid"/>
        <w:tblW w:w="0" w:type="auto"/>
        <w:tblLook w:val="04A0"/>
      </w:tblPr>
      <w:tblGrid>
        <w:gridCol w:w="1322"/>
        <w:gridCol w:w="4000"/>
        <w:gridCol w:w="4254"/>
      </w:tblGrid>
      <w:tr w:rsidR="00575780" w:rsidRPr="003C0A49" w:rsidTr="005104D2">
        <w:trPr>
          <w:tblHeader/>
        </w:trPr>
        <w:tc>
          <w:tcPr>
            <w:tcW w:w="1322" w:type="dxa"/>
            <w:shd w:val="clear" w:color="auto" w:fill="0070C0"/>
          </w:tcPr>
          <w:p w:rsidR="00575780" w:rsidRPr="003C0A49" w:rsidRDefault="00575780" w:rsidP="005104D2">
            <w:pPr>
              <w:pStyle w:val="Default"/>
              <w:rPr>
                <w:b/>
                <w:color w:val="FFFFFF" w:themeColor="background1"/>
              </w:rPr>
            </w:pPr>
            <w:r w:rsidRPr="003C0A49">
              <w:rPr>
                <w:b/>
                <w:color w:val="FFFFFF" w:themeColor="background1"/>
              </w:rPr>
              <w:t>Module</w:t>
            </w:r>
          </w:p>
        </w:tc>
        <w:tc>
          <w:tcPr>
            <w:tcW w:w="4000" w:type="dxa"/>
            <w:shd w:val="clear" w:color="auto" w:fill="0070C0"/>
          </w:tcPr>
          <w:p w:rsidR="00575780" w:rsidRPr="003C0A49" w:rsidRDefault="00575780" w:rsidP="005104D2">
            <w:pPr>
              <w:pStyle w:val="Default"/>
              <w:rPr>
                <w:b/>
                <w:color w:val="FFFFFF" w:themeColor="background1"/>
              </w:rPr>
            </w:pPr>
            <w:r w:rsidRPr="003C0A49">
              <w:rPr>
                <w:b/>
                <w:color w:val="FFFFFF" w:themeColor="background1"/>
              </w:rPr>
              <w:t>Module Topics / Titles</w:t>
            </w:r>
          </w:p>
        </w:tc>
        <w:tc>
          <w:tcPr>
            <w:tcW w:w="4254" w:type="dxa"/>
            <w:shd w:val="clear" w:color="auto" w:fill="0070C0"/>
          </w:tcPr>
          <w:p w:rsidR="00575780" w:rsidRPr="003C0A49" w:rsidRDefault="00575780" w:rsidP="005104D2">
            <w:pPr>
              <w:pStyle w:val="Default"/>
              <w:rPr>
                <w:b/>
                <w:color w:val="FFFFFF" w:themeColor="background1"/>
              </w:rPr>
            </w:pPr>
            <w:r w:rsidRPr="003C0A49">
              <w:rPr>
                <w:b/>
                <w:color w:val="FFFFFF" w:themeColor="background1"/>
              </w:rPr>
              <w:t>Lesson Topics / Lesson Titles</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1</w:t>
            </w: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1/17-1/22</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Course Introduction</w:t>
            </w: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Immunizations</w:t>
            </w:r>
          </w:p>
        </w:tc>
        <w:tc>
          <w:tcPr>
            <w:tcW w:w="4254" w:type="dxa"/>
          </w:tcPr>
          <w:p w:rsidR="00575780" w:rsidRPr="003C0A49" w:rsidRDefault="00575780" w:rsidP="005104D2">
            <w:pPr>
              <w:pStyle w:val="Normal1"/>
              <w:spacing w:before="0" w:beforeAutospacing="0" w:after="0" w:afterAutospacing="0"/>
              <w:rPr>
                <w:rFonts w:ascii="Arial" w:hAnsi="Arial" w:cs="Arial"/>
                <w:b/>
                <w:color w:val="auto"/>
              </w:rPr>
            </w:pPr>
            <w:r>
              <w:rPr>
                <w:rFonts w:ascii="Arial" w:hAnsi="Arial" w:cs="Arial"/>
                <w:b/>
                <w:color w:val="auto"/>
              </w:rPr>
              <w:t>Class January 21</w:t>
            </w:r>
          </w:p>
          <w:p w:rsidR="00575780" w:rsidRDefault="00575780" w:rsidP="005104D2">
            <w:pPr>
              <w:pStyle w:val="Default"/>
              <w:rPr>
                <w:color w:val="auto"/>
              </w:rPr>
            </w:pPr>
            <w:r w:rsidRPr="003C0A49">
              <w:rPr>
                <w:color w:val="auto"/>
              </w:rPr>
              <w:t>Syllabus</w:t>
            </w:r>
          </w:p>
          <w:p w:rsidR="00575780" w:rsidRPr="00310369" w:rsidRDefault="00575780" w:rsidP="005104D2">
            <w:pPr>
              <w:pStyle w:val="Default"/>
              <w:rPr>
                <w:color w:val="auto"/>
              </w:rPr>
            </w:pPr>
          </w:p>
          <w:p w:rsidR="00575780" w:rsidRDefault="00575780" w:rsidP="005104D2">
            <w:pPr>
              <w:pStyle w:val="Normal1"/>
              <w:spacing w:before="0" w:beforeAutospacing="0" w:after="0" w:afterAutospacing="0"/>
              <w:rPr>
                <w:rFonts w:ascii="Arial" w:hAnsi="Arial" w:cs="Arial"/>
                <w:color w:val="auto"/>
              </w:rPr>
            </w:pPr>
            <w:r w:rsidRPr="003C0A49">
              <w:rPr>
                <w:rFonts w:ascii="Arial" w:hAnsi="Arial" w:cs="Arial"/>
                <w:color w:val="auto"/>
              </w:rPr>
              <w:t>Vaccine Lecture and Practice</w:t>
            </w:r>
          </w:p>
          <w:p w:rsidR="00575780" w:rsidRDefault="00575780" w:rsidP="005104D2">
            <w:pPr>
              <w:pStyle w:val="Normal1"/>
              <w:spacing w:before="0" w:beforeAutospacing="0" w:after="0" w:afterAutospacing="0"/>
              <w:rPr>
                <w:rFonts w:ascii="Arial" w:hAnsi="Arial" w:cs="Arial"/>
                <w:color w:val="auto"/>
              </w:rPr>
            </w:pPr>
          </w:p>
          <w:p w:rsidR="00575780" w:rsidRPr="00310369" w:rsidRDefault="00575780" w:rsidP="005104D2">
            <w:pPr>
              <w:pStyle w:val="Default"/>
            </w:pPr>
            <w:r w:rsidRPr="003C0A49">
              <w:rPr>
                <w:b/>
                <w:color w:val="auto"/>
              </w:rPr>
              <w:t>Health Steps (Required)</w:t>
            </w:r>
            <w:r w:rsidRPr="003C0A49">
              <w:rPr>
                <w:color w:val="auto"/>
              </w:rPr>
              <w:t xml:space="preserve">: </w:t>
            </w:r>
            <w:r>
              <w:t xml:space="preserve">Immunizations </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2</w:t>
            </w: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1/23-1/29</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Growth and Development- Infant, toddler, preschool and school age.</w:t>
            </w:r>
          </w:p>
          <w:p w:rsidR="00575780" w:rsidRPr="003C0A49" w:rsidRDefault="00575780" w:rsidP="005104D2">
            <w:pPr>
              <w:pStyle w:val="Normal1"/>
              <w:spacing w:before="0" w:beforeAutospacing="0" w:after="0" w:afterAutospacing="0"/>
              <w:rPr>
                <w:rFonts w:ascii="Arial" w:hAnsi="Arial" w:cs="Arial"/>
              </w:rPr>
            </w:pP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Health Maintenance</w:t>
            </w:r>
          </w:p>
          <w:p w:rsidR="00575780" w:rsidRPr="003C0A49"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r w:rsidRPr="003C0A49">
              <w:rPr>
                <w:rFonts w:ascii="Arial" w:hAnsi="Arial" w:cs="Arial"/>
              </w:rPr>
              <w:t>Adolescent Development/Health</w:t>
            </w:r>
          </w:p>
          <w:p w:rsidR="00575780" w:rsidRDefault="00575780" w:rsidP="005104D2">
            <w:pPr>
              <w:pStyle w:val="Normal1"/>
              <w:spacing w:before="0" w:beforeAutospacing="0" w:after="0" w:afterAutospacing="0"/>
              <w:rPr>
                <w:rFonts w:ascii="Arial" w:hAnsi="Arial" w:cs="Arial"/>
              </w:rPr>
            </w:pPr>
          </w:p>
          <w:p w:rsidR="00575780" w:rsidRPr="003C0A49" w:rsidRDefault="00575780" w:rsidP="005104D2">
            <w:pPr>
              <w:pStyle w:val="Normal1"/>
              <w:spacing w:before="0" w:beforeAutospacing="0" w:after="0" w:afterAutospacing="0"/>
              <w:rPr>
                <w:rFonts w:ascii="Arial" w:hAnsi="Arial" w:cs="Arial"/>
              </w:rPr>
            </w:pPr>
            <w:r>
              <w:rPr>
                <w:rFonts w:ascii="Arial" w:hAnsi="Arial" w:cs="Arial"/>
              </w:rPr>
              <w:t>Nutrition</w:t>
            </w:r>
          </w:p>
        </w:tc>
        <w:tc>
          <w:tcPr>
            <w:tcW w:w="4254" w:type="dxa"/>
          </w:tcPr>
          <w:p w:rsidR="00575780" w:rsidRDefault="00575780" w:rsidP="005104D2">
            <w:pPr>
              <w:pStyle w:val="Default"/>
              <w:rPr>
                <w:color w:val="auto"/>
              </w:rPr>
            </w:pPr>
            <w:r w:rsidRPr="003C0A49">
              <w:rPr>
                <w:b/>
                <w:color w:val="auto"/>
              </w:rPr>
              <w:t>Health Steps (Required)</w:t>
            </w:r>
            <w:r w:rsidRPr="003C0A49">
              <w:rPr>
                <w:color w:val="auto"/>
              </w:rPr>
              <w:t xml:space="preserve">: Nutrition, </w:t>
            </w:r>
            <w:r>
              <w:rPr>
                <w:color w:val="auto"/>
              </w:rPr>
              <w:t xml:space="preserve">and </w:t>
            </w:r>
            <w:r w:rsidRPr="003C0A49">
              <w:rPr>
                <w:color w:val="auto"/>
              </w:rPr>
              <w:t xml:space="preserve">Teen Consent and confidentiality. </w:t>
            </w:r>
          </w:p>
          <w:p w:rsidR="00575780" w:rsidRPr="00345143" w:rsidRDefault="00575780" w:rsidP="005104D2">
            <w:pPr>
              <w:pStyle w:val="Default"/>
            </w:pPr>
          </w:p>
          <w:p w:rsidR="00575780" w:rsidRPr="003C0A49" w:rsidRDefault="00575780" w:rsidP="005104D2">
            <w:pPr>
              <w:pStyle w:val="Default"/>
              <w:rPr>
                <w:color w:val="auto"/>
              </w:rPr>
            </w:pPr>
            <w:r w:rsidRPr="003C0A49">
              <w:rPr>
                <w:b/>
                <w:color w:val="auto"/>
              </w:rPr>
              <w:t>Optional</w:t>
            </w:r>
            <w:r w:rsidRPr="003C0A49">
              <w:rPr>
                <w:color w:val="auto"/>
              </w:rPr>
              <w:t>: Adolescent Health Screening</w:t>
            </w:r>
            <w:r w:rsidRPr="003C0A49">
              <w:t xml:space="preserve"> </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3</w:t>
            </w: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1/30-2/5</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Jaundice</w:t>
            </w: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Neonatal sepsis</w:t>
            </w: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Colic</w:t>
            </w: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Breast feeding</w:t>
            </w:r>
          </w:p>
        </w:tc>
        <w:tc>
          <w:tcPr>
            <w:tcW w:w="4254" w:type="dxa"/>
          </w:tcPr>
          <w:p w:rsidR="00575780" w:rsidRDefault="00575780" w:rsidP="005104D2">
            <w:pPr>
              <w:pStyle w:val="Default"/>
            </w:pPr>
            <w:r>
              <w:rPr>
                <w:b/>
                <w:bCs/>
              </w:rPr>
              <w:t>Health Steps (Required)</w:t>
            </w:r>
            <w:r>
              <w:t xml:space="preserve">: Newborn Screening </w:t>
            </w:r>
          </w:p>
          <w:p w:rsidR="00575780"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r w:rsidRPr="003C0A49">
              <w:rPr>
                <w:rFonts w:ascii="Arial" w:hAnsi="Arial" w:cs="Arial"/>
                <w:b/>
                <w:color w:val="auto"/>
              </w:rPr>
              <w:t>Health Steps (Optional)</w:t>
            </w:r>
            <w:r w:rsidRPr="003C0A49">
              <w:rPr>
                <w:rFonts w:ascii="Arial" w:hAnsi="Arial" w:cs="Arial"/>
                <w:color w:val="auto"/>
              </w:rPr>
              <w:t>: Ten Steps to Successful Breast Fe</w:t>
            </w:r>
            <w:r w:rsidRPr="00345143">
              <w:rPr>
                <w:rFonts w:ascii="Arial" w:hAnsi="Arial" w:cs="Arial"/>
                <w:color w:val="auto"/>
              </w:rPr>
              <w:t>eding</w:t>
            </w:r>
            <w:r w:rsidRPr="00345143">
              <w:rPr>
                <w:rFonts w:ascii="Arial" w:hAnsi="Arial" w:cs="Arial"/>
              </w:rPr>
              <w:t xml:space="preserve"> </w:t>
            </w:r>
          </w:p>
          <w:p w:rsidR="00AA041E" w:rsidRDefault="00AA041E" w:rsidP="005104D2">
            <w:pPr>
              <w:pStyle w:val="Normal1"/>
              <w:spacing w:before="0" w:beforeAutospacing="0" w:after="0" w:afterAutospacing="0"/>
              <w:rPr>
                <w:rFonts w:ascii="Arial" w:hAnsi="Arial" w:cs="Arial"/>
              </w:rPr>
            </w:pPr>
          </w:p>
          <w:p w:rsidR="00AA041E" w:rsidRPr="00AA041E" w:rsidRDefault="00AA041E" w:rsidP="00AA041E">
            <w:pPr>
              <w:pStyle w:val="Default"/>
              <w:rPr>
                <w:b/>
                <w:color w:val="auto"/>
              </w:rPr>
            </w:pPr>
            <w:r w:rsidRPr="00AA041E">
              <w:rPr>
                <w:b/>
                <w:color w:val="auto"/>
              </w:rPr>
              <w:t>CDM#1</w:t>
            </w:r>
          </w:p>
          <w:p w:rsidR="00AA041E" w:rsidRPr="003C0A49" w:rsidRDefault="00AA041E" w:rsidP="005104D2">
            <w:pPr>
              <w:pStyle w:val="Normal1"/>
              <w:spacing w:before="0" w:beforeAutospacing="0" w:after="0" w:afterAutospacing="0"/>
              <w:rPr>
                <w:rFonts w:ascii="Arial" w:hAnsi="Arial" w:cs="Arial"/>
                <w:color w:val="auto"/>
              </w:rPr>
            </w:pPr>
          </w:p>
        </w:tc>
      </w:tr>
      <w:tr w:rsidR="00575780" w:rsidRPr="003C0A49" w:rsidTr="005104D2">
        <w:tc>
          <w:tcPr>
            <w:tcW w:w="1322" w:type="dxa"/>
          </w:tcPr>
          <w:p w:rsidR="00575780" w:rsidRDefault="00575780" w:rsidP="005104D2">
            <w:pPr>
              <w:pStyle w:val="Default"/>
              <w:rPr>
                <w:b/>
                <w:color w:val="365F91" w:themeColor="accent1" w:themeShade="BF"/>
              </w:rPr>
            </w:pPr>
            <w:r w:rsidRPr="003C0A49">
              <w:rPr>
                <w:b/>
                <w:color w:val="365F91" w:themeColor="accent1" w:themeShade="BF"/>
              </w:rPr>
              <w:t>4</w:t>
            </w: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2/6-2/12</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HIV</w:t>
            </w:r>
          </w:p>
          <w:p w:rsidR="00575780" w:rsidRPr="003C0A49" w:rsidRDefault="00575780" w:rsidP="005104D2">
            <w:pPr>
              <w:pStyle w:val="Normal1"/>
              <w:spacing w:before="0" w:beforeAutospacing="0" w:after="0" w:afterAutospacing="0"/>
              <w:rPr>
                <w:rFonts w:ascii="Arial" w:hAnsi="Arial" w:cs="Arial"/>
              </w:rPr>
            </w:pPr>
          </w:p>
        </w:tc>
        <w:tc>
          <w:tcPr>
            <w:tcW w:w="4254" w:type="dxa"/>
          </w:tcPr>
          <w:p w:rsidR="00575780" w:rsidRPr="003C0A49" w:rsidRDefault="00575780" w:rsidP="005104D2">
            <w:pPr>
              <w:pStyle w:val="Normal1"/>
              <w:spacing w:before="0" w:beforeAutospacing="0" w:after="0" w:afterAutospacing="0"/>
              <w:rPr>
                <w:rFonts w:ascii="Arial" w:hAnsi="Arial" w:cs="Arial"/>
                <w:color w:val="auto"/>
              </w:rPr>
            </w:pPr>
            <w:r w:rsidRPr="003C0A49">
              <w:rPr>
                <w:rFonts w:ascii="Arial" w:hAnsi="Arial" w:cs="Arial"/>
                <w:b/>
                <w:color w:val="auto"/>
              </w:rPr>
              <w:t>Test #1</w:t>
            </w:r>
            <w:r>
              <w:rPr>
                <w:rFonts w:ascii="Arial" w:hAnsi="Arial" w:cs="Arial"/>
                <w:color w:val="auto"/>
              </w:rPr>
              <w:t xml:space="preserve"> (Module 1-</w:t>
            </w:r>
            <w:r w:rsidRPr="003C0A49">
              <w:rPr>
                <w:rFonts w:ascii="Arial" w:hAnsi="Arial" w:cs="Arial"/>
                <w:color w:val="auto"/>
              </w:rPr>
              <w:t xml:space="preserve"> 3)</w:t>
            </w:r>
          </w:p>
        </w:tc>
      </w:tr>
      <w:tr w:rsidR="00575780" w:rsidRPr="003C0A49" w:rsidTr="005104D2">
        <w:tc>
          <w:tcPr>
            <w:tcW w:w="1322" w:type="dxa"/>
          </w:tcPr>
          <w:p w:rsidR="00575780" w:rsidRDefault="00575780" w:rsidP="005104D2">
            <w:pPr>
              <w:pStyle w:val="Default"/>
              <w:rPr>
                <w:b/>
                <w:color w:val="365F91" w:themeColor="accent1" w:themeShade="BF"/>
              </w:rPr>
            </w:pPr>
            <w:r w:rsidRPr="003C0A49">
              <w:rPr>
                <w:b/>
                <w:color w:val="365F91" w:themeColor="accent1" w:themeShade="BF"/>
              </w:rPr>
              <w:t>5</w:t>
            </w:r>
          </w:p>
          <w:p w:rsidR="00575780" w:rsidRPr="003C0A49" w:rsidRDefault="00575780" w:rsidP="005104D2">
            <w:pPr>
              <w:pStyle w:val="Default"/>
              <w:rPr>
                <w:b/>
                <w:color w:val="365F91" w:themeColor="accent1" w:themeShade="BF"/>
              </w:rPr>
            </w:pPr>
            <w:r>
              <w:rPr>
                <w:b/>
                <w:color w:val="365F91" w:themeColor="accent1" w:themeShade="BF"/>
                <w:sz w:val="18"/>
                <w:szCs w:val="18"/>
              </w:rPr>
              <w:t>2/13-2/19</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Respiratory</w:t>
            </w:r>
          </w:p>
          <w:p w:rsidR="00575780" w:rsidRDefault="00575780" w:rsidP="005104D2">
            <w:pPr>
              <w:pStyle w:val="Normal1"/>
              <w:spacing w:before="0" w:beforeAutospacing="0" w:after="0" w:afterAutospacing="0"/>
              <w:rPr>
                <w:rFonts w:ascii="Arial" w:hAnsi="Arial" w:cs="Arial"/>
              </w:rPr>
            </w:pPr>
            <w:r w:rsidRPr="003C0A49">
              <w:rPr>
                <w:rFonts w:ascii="Arial" w:hAnsi="Arial" w:cs="Arial"/>
              </w:rPr>
              <w:t>Asthma</w:t>
            </w:r>
          </w:p>
          <w:p w:rsidR="00575780"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p>
          <w:p w:rsidR="00575780" w:rsidRDefault="00575780" w:rsidP="005104D2">
            <w:pPr>
              <w:pStyle w:val="Normal1"/>
              <w:spacing w:before="0" w:beforeAutospacing="0" w:after="0" w:afterAutospacing="0"/>
              <w:rPr>
                <w:rFonts w:ascii="Arial" w:hAnsi="Arial" w:cs="Arial"/>
              </w:rPr>
            </w:pPr>
          </w:p>
          <w:p w:rsidR="00575780" w:rsidRPr="003C0A49" w:rsidRDefault="00575780" w:rsidP="005104D2">
            <w:pPr>
              <w:pStyle w:val="Normal1"/>
              <w:spacing w:before="0" w:beforeAutospacing="0" w:after="0" w:afterAutospacing="0"/>
              <w:rPr>
                <w:rFonts w:ascii="Arial" w:hAnsi="Arial" w:cs="Arial"/>
              </w:rPr>
            </w:pPr>
          </w:p>
        </w:tc>
        <w:tc>
          <w:tcPr>
            <w:tcW w:w="4254" w:type="dxa"/>
          </w:tcPr>
          <w:p w:rsidR="00575780" w:rsidRPr="003C0A49" w:rsidRDefault="00575780" w:rsidP="005104D2">
            <w:pPr>
              <w:pStyle w:val="Normal1"/>
              <w:spacing w:before="0" w:beforeAutospacing="0" w:after="0" w:afterAutospacing="0"/>
              <w:rPr>
                <w:rFonts w:ascii="Arial" w:hAnsi="Arial" w:cs="Arial"/>
                <w:b/>
                <w:color w:val="auto"/>
              </w:rPr>
            </w:pPr>
            <w:r w:rsidRPr="003C0A49">
              <w:rPr>
                <w:rFonts w:ascii="Arial" w:hAnsi="Arial" w:cs="Arial"/>
                <w:b/>
                <w:color w:val="auto"/>
              </w:rPr>
              <w:t xml:space="preserve">Class </w:t>
            </w:r>
            <w:r>
              <w:rPr>
                <w:rFonts w:ascii="Arial" w:hAnsi="Arial" w:cs="Arial"/>
                <w:b/>
                <w:color w:val="auto"/>
              </w:rPr>
              <w:t>February 18th</w:t>
            </w:r>
          </w:p>
          <w:p w:rsidR="00575780" w:rsidRPr="003C0A49" w:rsidRDefault="00575780" w:rsidP="005104D2">
            <w:pPr>
              <w:pStyle w:val="Normal1"/>
              <w:spacing w:before="0" w:beforeAutospacing="0" w:after="0" w:afterAutospacing="0"/>
              <w:rPr>
                <w:rFonts w:ascii="Arial" w:hAnsi="Arial" w:cs="Arial"/>
                <w:b/>
                <w:color w:val="auto"/>
              </w:rPr>
            </w:pPr>
          </w:p>
          <w:p w:rsidR="00575780" w:rsidRPr="003C0A49" w:rsidRDefault="00575780" w:rsidP="005104D2">
            <w:pPr>
              <w:pStyle w:val="Normal1"/>
              <w:spacing w:before="0" w:beforeAutospacing="0" w:after="0" w:afterAutospacing="0"/>
              <w:rPr>
                <w:rFonts w:ascii="Arial" w:hAnsi="Arial" w:cs="Arial"/>
                <w:color w:val="auto"/>
              </w:rPr>
            </w:pPr>
            <w:r w:rsidRPr="003C0A49">
              <w:rPr>
                <w:rFonts w:ascii="Arial" w:hAnsi="Arial" w:cs="Arial"/>
                <w:color w:val="auto"/>
              </w:rPr>
              <w:t>Asthma Lecture</w:t>
            </w:r>
          </w:p>
          <w:p w:rsidR="00575780" w:rsidRPr="003C0A49" w:rsidRDefault="00575780" w:rsidP="005104D2">
            <w:pPr>
              <w:pStyle w:val="Normal1"/>
              <w:spacing w:before="0" w:beforeAutospacing="0" w:after="0" w:afterAutospacing="0"/>
              <w:rPr>
                <w:rFonts w:ascii="Arial" w:hAnsi="Arial" w:cs="Arial"/>
                <w:color w:val="auto"/>
              </w:rPr>
            </w:pPr>
          </w:p>
          <w:p w:rsidR="00575780" w:rsidRPr="003C0A49" w:rsidRDefault="00575780" w:rsidP="005104D2">
            <w:pPr>
              <w:pStyle w:val="Normal1"/>
              <w:spacing w:before="0" w:beforeAutospacing="0" w:after="0" w:afterAutospacing="0"/>
              <w:rPr>
                <w:rFonts w:ascii="Arial" w:hAnsi="Arial" w:cs="Arial"/>
                <w:color w:val="auto"/>
              </w:rPr>
            </w:pPr>
            <w:r w:rsidRPr="003C0A49">
              <w:rPr>
                <w:rFonts w:ascii="Arial" w:hAnsi="Arial" w:cs="Arial"/>
                <w:color w:val="auto"/>
              </w:rPr>
              <w:t>In-class CDM presentations</w:t>
            </w:r>
          </w:p>
          <w:p w:rsidR="00575780" w:rsidRPr="003C0A49" w:rsidRDefault="00575780" w:rsidP="005104D2">
            <w:pPr>
              <w:pStyle w:val="Normal1"/>
              <w:spacing w:before="0" w:beforeAutospacing="0" w:after="0" w:afterAutospacing="0"/>
              <w:rPr>
                <w:rFonts w:ascii="Arial" w:hAnsi="Arial" w:cs="Arial"/>
                <w:color w:val="auto"/>
              </w:rPr>
            </w:pPr>
          </w:p>
          <w:p w:rsidR="00575780" w:rsidRPr="00AA041E" w:rsidRDefault="00575780" w:rsidP="005104D2">
            <w:pPr>
              <w:pStyle w:val="Normal1"/>
              <w:spacing w:before="0" w:beforeAutospacing="0" w:after="0" w:afterAutospacing="0"/>
              <w:rPr>
                <w:rFonts w:ascii="Arial" w:hAnsi="Arial" w:cs="Arial"/>
                <w:b/>
                <w:color w:val="auto"/>
              </w:rPr>
            </w:pPr>
            <w:r w:rsidRPr="003C0A49">
              <w:rPr>
                <w:rFonts w:ascii="Arial" w:hAnsi="Arial" w:cs="Arial"/>
                <w:b/>
                <w:color w:val="auto"/>
              </w:rPr>
              <w:t>Health Steps (Optional)</w:t>
            </w:r>
            <w:r w:rsidRPr="003C0A49">
              <w:rPr>
                <w:rFonts w:ascii="Arial" w:hAnsi="Arial" w:cs="Arial"/>
                <w:color w:val="auto"/>
              </w:rPr>
              <w:t>: Identifying and treating Children with Asthma, Effecti</w:t>
            </w:r>
            <w:r w:rsidRPr="008935B7">
              <w:rPr>
                <w:rFonts w:ascii="Arial" w:hAnsi="Arial" w:cs="Arial"/>
                <w:color w:val="auto"/>
              </w:rPr>
              <w:t xml:space="preserve">ve Asthma Management at School </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6</w:t>
            </w: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2/20-2/26</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 xml:space="preserve"> Hepatitis A, B, C</w:t>
            </w:r>
          </w:p>
        </w:tc>
        <w:tc>
          <w:tcPr>
            <w:tcW w:w="4254" w:type="dxa"/>
          </w:tcPr>
          <w:p w:rsidR="00575780" w:rsidRPr="00AA041E" w:rsidRDefault="00AA041E" w:rsidP="00AA041E">
            <w:pPr>
              <w:pStyle w:val="Normal1"/>
              <w:spacing w:before="0" w:beforeAutospacing="0" w:after="0" w:afterAutospacing="0"/>
              <w:rPr>
                <w:rFonts w:ascii="Arial" w:hAnsi="Arial" w:cs="Arial"/>
                <w:b/>
                <w:color w:val="auto"/>
              </w:rPr>
            </w:pPr>
            <w:r w:rsidRPr="003C0A49">
              <w:rPr>
                <w:rFonts w:ascii="Arial" w:hAnsi="Arial" w:cs="Arial"/>
                <w:b/>
                <w:color w:val="auto"/>
              </w:rPr>
              <w:t>CDM #2</w:t>
            </w:r>
          </w:p>
        </w:tc>
      </w:tr>
      <w:tr w:rsidR="00575780" w:rsidRPr="003C0A49" w:rsidTr="005104D2">
        <w:tc>
          <w:tcPr>
            <w:tcW w:w="1322" w:type="dxa"/>
          </w:tcPr>
          <w:p w:rsidR="00575780" w:rsidRDefault="00575780" w:rsidP="005104D2">
            <w:pPr>
              <w:pStyle w:val="Default"/>
              <w:rPr>
                <w:b/>
                <w:color w:val="365F91" w:themeColor="accent1" w:themeShade="BF"/>
              </w:rPr>
            </w:pPr>
            <w:r w:rsidRPr="003C0A49">
              <w:rPr>
                <w:b/>
                <w:color w:val="365F91" w:themeColor="accent1" w:themeShade="BF"/>
              </w:rPr>
              <w:t>7</w:t>
            </w: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2/27-3/5</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HEENT</w:t>
            </w:r>
          </w:p>
        </w:tc>
        <w:tc>
          <w:tcPr>
            <w:tcW w:w="4254" w:type="dxa"/>
          </w:tcPr>
          <w:p w:rsidR="00575780" w:rsidRPr="005104D2" w:rsidRDefault="005104D2" w:rsidP="005104D2">
            <w:pPr>
              <w:pStyle w:val="Default"/>
            </w:pPr>
            <w:r w:rsidRPr="003C0A49">
              <w:rPr>
                <w:b/>
                <w:color w:val="auto"/>
              </w:rPr>
              <w:t>Health Steps (Required)</w:t>
            </w:r>
            <w:r w:rsidRPr="003C0A49">
              <w:rPr>
                <w:color w:val="auto"/>
              </w:rPr>
              <w:t xml:space="preserve">: Newborn Hearing Screening </w:t>
            </w:r>
          </w:p>
        </w:tc>
      </w:tr>
      <w:tr w:rsidR="00575780" w:rsidRPr="003C0A49" w:rsidTr="005104D2">
        <w:tc>
          <w:tcPr>
            <w:tcW w:w="1322" w:type="dxa"/>
          </w:tcPr>
          <w:p w:rsidR="00575780" w:rsidRDefault="00575780" w:rsidP="005104D2">
            <w:pPr>
              <w:pStyle w:val="Default"/>
              <w:rPr>
                <w:b/>
                <w:color w:val="365F91" w:themeColor="accent1" w:themeShade="BF"/>
              </w:rPr>
            </w:pPr>
            <w:r w:rsidRPr="003C0A49">
              <w:rPr>
                <w:b/>
                <w:color w:val="365F91" w:themeColor="accent1" w:themeShade="BF"/>
              </w:rPr>
              <w:t>8</w:t>
            </w:r>
          </w:p>
          <w:p w:rsidR="00575780" w:rsidRDefault="00575780" w:rsidP="005104D2">
            <w:pPr>
              <w:pStyle w:val="Default"/>
              <w:rPr>
                <w:b/>
                <w:color w:val="365F91" w:themeColor="accent1" w:themeShade="BF"/>
              </w:rPr>
            </w:pP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3/6-3/12</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Audiology</w:t>
            </w: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Family Centered Care</w:t>
            </w:r>
          </w:p>
          <w:p w:rsidR="00575780" w:rsidRPr="003C0A49" w:rsidRDefault="00575780" w:rsidP="005104D2">
            <w:pPr>
              <w:pStyle w:val="Normal1"/>
              <w:spacing w:before="0" w:beforeAutospacing="0" w:after="0" w:afterAutospacing="0"/>
              <w:rPr>
                <w:rFonts w:ascii="Arial" w:hAnsi="Arial" w:cs="Arial"/>
              </w:rPr>
            </w:pPr>
          </w:p>
        </w:tc>
        <w:tc>
          <w:tcPr>
            <w:tcW w:w="4254" w:type="dxa"/>
          </w:tcPr>
          <w:p w:rsidR="00AA041E" w:rsidRDefault="00AA041E" w:rsidP="00AA041E">
            <w:pPr>
              <w:pStyle w:val="Normal1"/>
              <w:spacing w:before="0" w:beforeAutospacing="0" w:after="0" w:afterAutospacing="0"/>
              <w:rPr>
                <w:rFonts w:ascii="Arial" w:hAnsi="Arial" w:cs="Arial"/>
                <w:color w:val="auto"/>
              </w:rPr>
            </w:pPr>
            <w:r>
              <w:rPr>
                <w:rFonts w:ascii="Arial" w:hAnsi="Arial" w:cs="Arial"/>
                <w:b/>
                <w:color w:val="auto"/>
              </w:rPr>
              <w:t xml:space="preserve">Test #2 </w:t>
            </w:r>
            <w:r w:rsidRPr="00E25CC7">
              <w:rPr>
                <w:rFonts w:ascii="Arial" w:hAnsi="Arial" w:cs="Arial"/>
                <w:color w:val="auto"/>
              </w:rPr>
              <w:t>(Modules 4-8)</w:t>
            </w:r>
          </w:p>
          <w:p w:rsidR="00575780" w:rsidRPr="00DD3FB2" w:rsidRDefault="00575780" w:rsidP="005104D2">
            <w:pPr>
              <w:pStyle w:val="Normal1"/>
              <w:spacing w:before="0" w:beforeAutospacing="0" w:after="0" w:afterAutospacing="0"/>
              <w:rPr>
                <w:rFonts w:ascii="Arial" w:hAnsi="Arial" w:cs="Arial"/>
                <w:color w:val="auto"/>
              </w:rPr>
            </w:pP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lastRenderedPageBreak/>
              <w:t>9</w:t>
            </w:r>
          </w:p>
          <w:p w:rsidR="00575780" w:rsidRDefault="00575780" w:rsidP="005104D2">
            <w:pPr>
              <w:pStyle w:val="Default"/>
              <w:rPr>
                <w:b/>
                <w:color w:val="365F91" w:themeColor="accent1" w:themeShade="BF"/>
              </w:rPr>
            </w:pPr>
          </w:p>
          <w:p w:rsidR="00575780" w:rsidRPr="003C0A49" w:rsidRDefault="00575780" w:rsidP="005104D2">
            <w:pPr>
              <w:pStyle w:val="Default"/>
              <w:rPr>
                <w:b/>
                <w:color w:val="365F91" w:themeColor="accent1" w:themeShade="BF"/>
              </w:rPr>
            </w:pPr>
            <w:r>
              <w:rPr>
                <w:b/>
                <w:color w:val="365F91" w:themeColor="accent1" w:themeShade="BF"/>
                <w:sz w:val="18"/>
                <w:szCs w:val="18"/>
              </w:rPr>
              <w:t>3/13-3/19</w:t>
            </w:r>
          </w:p>
        </w:tc>
        <w:tc>
          <w:tcPr>
            <w:tcW w:w="4000" w:type="dxa"/>
          </w:tcPr>
          <w:p w:rsidR="00575780" w:rsidRPr="003C0A49" w:rsidRDefault="00575780" w:rsidP="005104D2">
            <w:pPr>
              <w:pStyle w:val="Normal1"/>
              <w:spacing w:before="0" w:beforeAutospacing="0" w:after="0" w:afterAutospacing="0"/>
              <w:rPr>
                <w:rFonts w:ascii="Arial" w:hAnsi="Arial" w:cs="Arial"/>
              </w:rPr>
            </w:pPr>
            <w:r>
              <w:rPr>
                <w:rFonts w:ascii="Arial" w:hAnsi="Arial" w:cs="Arial"/>
              </w:rPr>
              <w:t>Spring Break</w:t>
            </w:r>
          </w:p>
        </w:tc>
        <w:tc>
          <w:tcPr>
            <w:tcW w:w="4254" w:type="dxa"/>
          </w:tcPr>
          <w:p w:rsidR="00575780" w:rsidRPr="00164F22" w:rsidRDefault="005104D2" w:rsidP="00AA041E">
            <w:pPr>
              <w:pStyle w:val="Normal1"/>
              <w:spacing w:before="0" w:beforeAutospacing="0" w:after="0" w:afterAutospacing="0"/>
              <w:rPr>
                <w:rFonts w:ascii="Arial" w:hAnsi="Arial" w:cs="Arial"/>
                <w:color w:val="auto"/>
              </w:rPr>
            </w:pPr>
            <w:r>
              <w:rPr>
                <w:rFonts w:ascii="Arial" w:hAnsi="Arial" w:cs="Arial"/>
                <w:color w:val="auto"/>
              </w:rPr>
              <w:t>Enjoy your time off!!!</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10</w:t>
            </w: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Pr="003C0A49" w:rsidRDefault="00575780" w:rsidP="005104D2">
            <w:pPr>
              <w:pStyle w:val="Default"/>
              <w:rPr>
                <w:b/>
                <w:color w:val="365F91" w:themeColor="accent1" w:themeShade="BF"/>
              </w:rPr>
            </w:pPr>
            <w:r>
              <w:rPr>
                <w:b/>
                <w:color w:val="365F91" w:themeColor="accent1" w:themeShade="BF"/>
                <w:sz w:val="18"/>
                <w:szCs w:val="18"/>
              </w:rPr>
              <w:t>3/20-3/26</w:t>
            </w:r>
          </w:p>
        </w:tc>
        <w:tc>
          <w:tcPr>
            <w:tcW w:w="4000" w:type="dxa"/>
          </w:tcPr>
          <w:p w:rsidR="00575780" w:rsidRDefault="00575780" w:rsidP="005104D2">
            <w:pPr>
              <w:pStyle w:val="Normal1"/>
              <w:spacing w:before="0" w:beforeAutospacing="0" w:after="0" w:afterAutospacing="0"/>
              <w:rPr>
                <w:rFonts w:ascii="Arial" w:hAnsi="Arial" w:cs="Arial"/>
              </w:rPr>
            </w:pPr>
            <w:proofErr w:type="spellStart"/>
            <w:r w:rsidRPr="003C0A49">
              <w:rPr>
                <w:rFonts w:ascii="Arial" w:hAnsi="Arial" w:cs="Arial"/>
              </w:rPr>
              <w:t>Gastointestinal</w:t>
            </w:r>
            <w:proofErr w:type="spellEnd"/>
          </w:p>
          <w:p w:rsidR="00575780" w:rsidRPr="003C0A49" w:rsidRDefault="00575780" w:rsidP="005104D2">
            <w:pPr>
              <w:pStyle w:val="Normal1"/>
              <w:spacing w:before="0" w:beforeAutospacing="0" w:after="0" w:afterAutospacing="0"/>
              <w:rPr>
                <w:rFonts w:ascii="Arial" w:hAnsi="Arial" w:cs="Arial"/>
              </w:rPr>
            </w:pP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Genitourinary</w:t>
            </w:r>
          </w:p>
          <w:p w:rsidR="00575780" w:rsidRPr="003C0A49" w:rsidRDefault="00575780" w:rsidP="005104D2">
            <w:pPr>
              <w:pStyle w:val="Normal1"/>
              <w:spacing w:before="0" w:beforeAutospacing="0" w:after="0" w:afterAutospacing="0"/>
              <w:rPr>
                <w:rFonts w:ascii="Arial" w:hAnsi="Arial" w:cs="Arial"/>
              </w:rPr>
            </w:pPr>
          </w:p>
        </w:tc>
        <w:tc>
          <w:tcPr>
            <w:tcW w:w="4254" w:type="dxa"/>
          </w:tcPr>
          <w:p w:rsidR="00575780" w:rsidRPr="003C0A49" w:rsidRDefault="00575780" w:rsidP="005104D2">
            <w:pPr>
              <w:pStyle w:val="Normal1"/>
              <w:spacing w:before="0" w:beforeAutospacing="0" w:after="0" w:afterAutospacing="0"/>
              <w:rPr>
                <w:rFonts w:ascii="Arial" w:hAnsi="Arial" w:cs="Arial"/>
                <w:b/>
                <w:color w:val="auto"/>
              </w:rPr>
            </w:pPr>
            <w:r>
              <w:rPr>
                <w:rFonts w:ascii="Arial" w:hAnsi="Arial" w:cs="Arial"/>
                <w:b/>
                <w:color w:val="auto"/>
              </w:rPr>
              <w:t>Class March 25</w:t>
            </w:r>
            <w:r w:rsidRPr="00164F22">
              <w:rPr>
                <w:rFonts w:ascii="Arial" w:hAnsi="Arial" w:cs="Arial"/>
                <w:b/>
                <w:color w:val="auto"/>
                <w:vertAlign w:val="superscript"/>
              </w:rPr>
              <w:t>th</w:t>
            </w:r>
            <w:r>
              <w:rPr>
                <w:rFonts w:ascii="Arial" w:hAnsi="Arial" w:cs="Arial"/>
                <w:b/>
                <w:color w:val="auto"/>
              </w:rPr>
              <w:t xml:space="preserve"> </w:t>
            </w:r>
          </w:p>
          <w:p w:rsidR="00575780" w:rsidRPr="003C0A49" w:rsidRDefault="00575780" w:rsidP="005104D2">
            <w:pPr>
              <w:pStyle w:val="Normal1"/>
              <w:spacing w:before="0" w:beforeAutospacing="0" w:after="0" w:afterAutospacing="0"/>
              <w:rPr>
                <w:rFonts w:ascii="Arial" w:hAnsi="Arial" w:cs="Arial"/>
                <w:color w:val="auto"/>
              </w:rPr>
            </w:pPr>
          </w:p>
          <w:p w:rsidR="00575780" w:rsidRDefault="00575780" w:rsidP="005104D2">
            <w:pPr>
              <w:pStyle w:val="Normal1"/>
              <w:spacing w:before="0" w:beforeAutospacing="0" w:after="0" w:afterAutospacing="0"/>
              <w:rPr>
                <w:rFonts w:ascii="Arial" w:hAnsi="Arial" w:cs="Arial"/>
                <w:color w:val="auto"/>
              </w:rPr>
            </w:pPr>
            <w:r w:rsidRPr="003C0A49">
              <w:rPr>
                <w:rFonts w:ascii="Arial" w:hAnsi="Arial" w:cs="Arial"/>
                <w:color w:val="auto"/>
              </w:rPr>
              <w:t>In-class CDM presentations</w:t>
            </w:r>
          </w:p>
          <w:p w:rsidR="00575780" w:rsidRPr="003C0A49" w:rsidRDefault="00575780" w:rsidP="005104D2">
            <w:pPr>
              <w:pStyle w:val="Normal1"/>
              <w:spacing w:before="0" w:beforeAutospacing="0" w:after="0" w:afterAutospacing="0"/>
              <w:rPr>
                <w:rFonts w:ascii="Arial" w:hAnsi="Arial" w:cs="Arial"/>
                <w:color w:val="auto"/>
              </w:rPr>
            </w:pPr>
          </w:p>
          <w:p w:rsidR="00575780" w:rsidRPr="003C0A49" w:rsidRDefault="00575780" w:rsidP="005104D2">
            <w:pPr>
              <w:pStyle w:val="Normal1"/>
              <w:spacing w:before="0" w:beforeAutospacing="0" w:after="0" w:afterAutospacing="0"/>
              <w:rPr>
                <w:rFonts w:ascii="Arial" w:hAnsi="Arial" w:cs="Arial"/>
                <w:color w:val="auto"/>
              </w:rPr>
            </w:pPr>
            <w:r w:rsidRPr="003C0A49">
              <w:rPr>
                <w:rFonts w:ascii="Arial" w:hAnsi="Arial" w:cs="Arial"/>
                <w:b/>
                <w:color w:val="auto"/>
              </w:rPr>
              <w:t>Health Steps (Optional)</w:t>
            </w:r>
            <w:r w:rsidRPr="003C0A49">
              <w:rPr>
                <w:rFonts w:ascii="Arial" w:hAnsi="Arial" w:cs="Arial"/>
                <w:color w:val="auto"/>
              </w:rPr>
              <w:t xml:space="preserve">: </w:t>
            </w:r>
            <w:proofErr w:type="spellStart"/>
            <w:r w:rsidRPr="003C0A49">
              <w:rPr>
                <w:rFonts w:ascii="Arial" w:hAnsi="Arial" w:cs="Arial"/>
                <w:color w:val="auto"/>
              </w:rPr>
              <w:t>Gastroesophageal</w:t>
            </w:r>
            <w:proofErr w:type="spellEnd"/>
            <w:r w:rsidRPr="003C0A49">
              <w:rPr>
                <w:rFonts w:ascii="Arial" w:hAnsi="Arial" w:cs="Arial"/>
                <w:color w:val="auto"/>
              </w:rPr>
              <w:t xml:space="preserve"> reflux in infants</w:t>
            </w:r>
            <w:r>
              <w:rPr>
                <w:rFonts w:ascii="Arial" w:hAnsi="Arial" w:cs="Arial"/>
                <w:color w:val="auto"/>
              </w:rPr>
              <w:t xml:space="preserve"> </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11</w:t>
            </w:r>
          </w:p>
          <w:p w:rsidR="00575780" w:rsidRDefault="00575780" w:rsidP="005104D2">
            <w:pPr>
              <w:pStyle w:val="Default"/>
              <w:rPr>
                <w:b/>
                <w:color w:val="365F91" w:themeColor="accent1" w:themeShade="BF"/>
                <w:sz w:val="18"/>
                <w:szCs w:val="18"/>
              </w:rPr>
            </w:pPr>
          </w:p>
          <w:p w:rsidR="00575780" w:rsidRPr="00DD3FB2" w:rsidRDefault="00575780" w:rsidP="005104D2">
            <w:pPr>
              <w:pStyle w:val="Default"/>
              <w:rPr>
                <w:b/>
                <w:color w:val="365F91" w:themeColor="accent1" w:themeShade="BF"/>
                <w:sz w:val="18"/>
                <w:szCs w:val="18"/>
              </w:rPr>
            </w:pPr>
          </w:p>
          <w:p w:rsidR="00575780" w:rsidRPr="00CE68A5" w:rsidRDefault="00575780" w:rsidP="005104D2">
            <w:pPr>
              <w:pStyle w:val="Default"/>
              <w:rPr>
                <w:b/>
                <w:color w:val="365F91" w:themeColor="accent1" w:themeShade="BF"/>
                <w:sz w:val="18"/>
                <w:szCs w:val="18"/>
              </w:rPr>
            </w:pPr>
            <w:r>
              <w:rPr>
                <w:b/>
                <w:color w:val="365F91" w:themeColor="accent1" w:themeShade="BF"/>
                <w:sz w:val="18"/>
                <w:szCs w:val="18"/>
              </w:rPr>
              <w:t>3/27-4/2</w:t>
            </w:r>
          </w:p>
        </w:tc>
        <w:tc>
          <w:tcPr>
            <w:tcW w:w="4000" w:type="dxa"/>
          </w:tcPr>
          <w:p w:rsidR="00575780" w:rsidRDefault="00575780" w:rsidP="005104D2">
            <w:pPr>
              <w:pStyle w:val="Normal1"/>
              <w:spacing w:before="0" w:beforeAutospacing="0" w:after="0" w:afterAutospacing="0"/>
              <w:rPr>
                <w:rFonts w:ascii="Arial" w:hAnsi="Arial" w:cs="Arial"/>
              </w:rPr>
            </w:pPr>
            <w:r w:rsidRPr="003C0A49">
              <w:rPr>
                <w:rFonts w:ascii="Arial" w:hAnsi="Arial" w:cs="Arial"/>
              </w:rPr>
              <w:t>Urgent Office</w:t>
            </w:r>
          </w:p>
          <w:p w:rsidR="00575780" w:rsidRPr="003C0A49" w:rsidRDefault="00575780" w:rsidP="005104D2">
            <w:pPr>
              <w:pStyle w:val="Normal1"/>
              <w:spacing w:before="0" w:beforeAutospacing="0" w:after="0" w:afterAutospacing="0"/>
              <w:rPr>
                <w:rFonts w:ascii="Arial" w:hAnsi="Arial" w:cs="Arial"/>
              </w:rPr>
            </w:pP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Integumentary</w:t>
            </w:r>
          </w:p>
        </w:tc>
        <w:tc>
          <w:tcPr>
            <w:tcW w:w="4254" w:type="dxa"/>
          </w:tcPr>
          <w:p w:rsidR="00575780" w:rsidRDefault="00575780" w:rsidP="005104D2">
            <w:pPr>
              <w:pStyle w:val="Normal1"/>
              <w:spacing w:before="0" w:beforeAutospacing="0" w:after="0" w:afterAutospacing="0"/>
              <w:rPr>
                <w:rFonts w:ascii="Arial" w:hAnsi="Arial" w:cs="Arial"/>
                <w:b/>
                <w:color w:val="auto"/>
              </w:rPr>
            </w:pPr>
          </w:p>
          <w:p w:rsidR="00575780" w:rsidRPr="003C0A49" w:rsidRDefault="00575780" w:rsidP="005104D2">
            <w:pPr>
              <w:pStyle w:val="Normal1"/>
              <w:spacing w:before="0" w:beforeAutospacing="0" w:after="0" w:afterAutospacing="0"/>
              <w:rPr>
                <w:rFonts w:ascii="Arial" w:hAnsi="Arial" w:cs="Arial"/>
                <w:color w:val="auto"/>
              </w:rPr>
            </w:pPr>
            <w:r w:rsidRPr="003C0A49">
              <w:rPr>
                <w:rFonts w:ascii="Arial" w:hAnsi="Arial" w:cs="Arial"/>
                <w:b/>
                <w:color w:val="auto"/>
              </w:rPr>
              <w:t>SOAP Note</w:t>
            </w:r>
          </w:p>
        </w:tc>
      </w:tr>
      <w:tr w:rsidR="00575780" w:rsidRPr="003C0A49" w:rsidTr="005104D2">
        <w:trPr>
          <w:trHeight w:val="863"/>
        </w:trPr>
        <w:tc>
          <w:tcPr>
            <w:tcW w:w="1322" w:type="dxa"/>
          </w:tcPr>
          <w:p w:rsidR="00575780" w:rsidRDefault="00575780" w:rsidP="005104D2">
            <w:pPr>
              <w:pStyle w:val="Default"/>
              <w:rPr>
                <w:b/>
                <w:color w:val="365F91" w:themeColor="accent1" w:themeShade="BF"/>
              </w:rPr>
            </w:pPr>
            <w:r>
              <w:rPr>
                <w:b/>
                <w:color w:val="365F91" w:themeColor="accent1" w:themeShade="BF"/>
              </w:rPr>
              <w:t>12</w:t>
            </w:r>
          </w:p>
          <w:p w:rsidR="00575780" w:rsidRDefault="00575780" w:rsidP="005104D2">
            <w:pPr>
              <w:pStyle w:val="Default"/>
              <w:rPr>
                <w:b/>
                <w:color w:val="365F91" w:themeColor="accent1" w:themeShade="BF"/>
              </w:rPr>
            </w:pPr>
          </w:p>
          <w:p w:rsidR="00575780" w:rsidRPr="00DD3FB2" w:rsidRDefault="00575780" w:rsidP="005104D2">
            <w:pPr>
              <w:pStyle w:val="Default"/>
              <w:rPr>
                <w:b/>
                <w:color w:val="365F91" w:themeColor="accent1" w:themeShade="BF"/>
                <w:sz w:val="18"/>
                <w:szCs w:val="18"/>
              </w:rPr>
            </w:pPr>
            <w:r>
              <w:rPr>
                <w:b/>
                <w:color w:val="365F91" w:themeColor="accent1" w:themeShade="BF"/>
                <w:sz w:val="18"/>
                <w:szCs w:val="18"/>
              </w:rPr>
              <w:t>4/3-4/9</w:t>
            </w:r>
          </w:p>
        </w:tc>
        <w:tc>
          <w:tcPr>
            <w:tcW w:w="4000" w:type="dxa"/>
          </w:tcPr>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Musculoskeletal</w:t>
            </w:r>
          </w:p>
        </w:tc>
        <w:tc>
          <w:tcPr>
            <w:tcW w:w="4254" w:type="dxa"/>
          </w:tcPr>
          <w:p w:rsidR="00575780" w:rsidRPr="003C0A49" w:rsidRDefault="00575780" w:rsidP="005104D2">
            <w:pPr>
              <w:pStyle w:val="Normal1"/>
              <w:spacing w:before="0" w:beforeAutospacing="0" w:after="0" w:afterAutospacing="0"/>
              <w:rPr>
                <w:rFonts w:ascii="Arial" w:hAnsi="Arial" w:cs="Arial"/>
                <w:b/>
                <w:color w:val="auto"/>
              </w:rPr>
            </w:pPr>
            <w:r w:rsidRPr="003C0A49">
              <w:rPr>
                <w:rFonts w:ascii="Arial" w:hAnsi="Arial" w:cs="Arial"/>
                <w:b/>
                <w:color w:val="auto"/>
              </w:rPr>
              <w:t>Developmental Paper</w:t>
            </w:r>
          </w:p>
        </w:tc>
      </w:tr>
      <w:tr w:rsidR="00575780" w:rsidRPr="003C0A49" w:rsidTr="005104D2">
        <w:trPr>
          <w:trHeight w:val="1601"/>
        </w:trPr>
        <w:tc>
          <w:tcPr>
            <w:tcW w:w="1322" w:type="dxa"/>
          </w:tcPr>
          <w:p w:rsidR="00575780" w:rsidRDefault="00575780" w:rsidP="005104D2">
            <w:pPr>
              <w:pStyle w:val="Default"/>
              <w:rPr>
                <w:b/>
                <w:color w:val="365F91" w:themeColor="accent1" w:themeShade="BF"/>
              </w:rPr>
            </w:pPr>
            <w:r>
              <w:rPr>
                <w:b/>
                <w:color w:val="365F91" w:themeColor="accent1" w:themeShade="BF"/>
              </w:rPr>
              <w:t>13</w:t>
            </w: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Pr="00DD3FB2" w:rsidRDefault="00575780" w:rsidP="005104D2">
            <w:pPr>
              <w:pStyle w:val="Default"/>
              <w:rPr>
                <w:b/>
                <w:color w:val="365F91" w:themeColor="accent1" w:themeShade="BF"/>
                <w:sz w:val="18"/>
                <w:szCs w:val="18"/>
              </w:rPr>
            </w:pPr>
            <w:r>
              <w:rPr>
                <w:b/>
                <w:color w:val="365F91" w:themeColor="accent1" w:themeShade="BF"/>
                <w:sz w:val="18"/>
                <w:szCs w:val="18"/>
              </w:rPr>
              <w:t>4/10-4/16</w:t>
            </w:r>
          </w:p>
        </w:tc>
        <w:tc>
          <w:tcPr>
            <w:tcW w:w="4000" w:type="dxa"/>
          </w:tcPr>
          <w:p w:rsidR="00575780" w:rsidRPr="003C0A49" w:rsidRDefault="00575780" w:rsidP="005104D2">
            <w:pPr>
              <w:pStyle w:val="Normal1"/>
              <w:rPr>
                <w:rFonts w:ascii="Arial" w:hAnsi="Arial" w:cs="Arial"/>
              </w:rPr>
            </w:pPr>
            <w:r w:rsidRPr="003C0A49">
              <w:rPr>
                <w:rFonts w:ascii="Arial" w:hAnsi="Arial" w:cs="Arial"/>
              </w:rPr>
              <w:t>Syncope</w:t>
            </w:r>
          </w:p>
          <w:p w:rsidR="00575780" w:rsidRPr="003C0A49" w:rsidRDefault="00575780" w:rsidP="005104D2">
            <w:pPr>
              <w:pStyle w:val="Normal1"/>
              <w:spacing w:before="0" w:beforeAutospacing="0" w:after="0" w:afterAutospacing="0"/>
              <w:rPr>
                <w:rFonts w:ascii="Arial" w:hAnsi="Arial" w:cs="Arial"/>
              </w:rPr>
            </w:pPr>
            <w:r w:rsidRPr="003C0A49">
              <w:rPr>
                <w:rFonts w:ascii="Arial" w:hAnsi="Arial" w:cs="Arial"/>
              </w:rPr>
              <w:t>Headache</w:t>
            </w:r>
          </w:p>
          <w:p w:rsidR="00575780" w:rsidRPr="003C0A49" w:rsidRDefault="00575780" w:rsidP="005104D2">
            <w:pPr>
              <w:pStyle w:val="Normal1"/>
              <w:rPr>
                <w:rFonts w:ascii="Arial" w:hAnsi="Arial" w:cs="Arial"/>
              </w:rPr>
            </w:pPr>
            <w:r w:rsidRPr="003C0A49">
              <w:rPr>
                <w:rFonts w:ascii="Arial" w:hAnsi="Arial" w:cs="Arial"/>
              </w:rPr>
              <w:t>Seizure</w:t>
            </w:r>
          </w:p>
        </w:tc>
        <w:tc>
          <w:tcPr>
            <w:tcW w:w="4254" w:type="dxa"/>
          </w:tcPr>
          <w:p w:rsidR="00575780" w:rsidRPr="003C0A49" w:rsidRDefault="00575780" w:rsidP="005104D2">
            <w:pPr>
              <w:pStyle w:val="Normal1"/>
              <w:spacing w:before="0" w:beforeAutospacing="0" w:after="0" w:afterAutospacing="0"/>
              <w:rPr>
                <w:rFonts w:ascii="Arial" w:hAnsi="Arial" w:cs="Arial"/>
                <w:color w:val="auto"/>
              </w:rPr>
            </w:pPr>
          </w:p>
          <w:p w:rsidR="00575780" w:rsidRPr="003C0A49" w:rsidRDefault="00575780" w:rsidP="005104D2">
            <w:pPr>
              <w:pStyle w:val="Normal1"/>
              <w:spacing w:before="0" w:beforeAutospacing="0" w:after="0" w:afterAutospacing="0"/>
              <w:rPr>
                <w:rFonts w:ascii="Arial" w:hAnsi="Arial" w:cs="Arial"/>
                <w:color w:val="auto"/>
              </w:rPr>
            </w:pPr>
            <w:r w:rsidRPr="003C0A49">
              <w:rPr>
                <w:rFonts w:ascii="Arial" w:hAnsi="Arial" w:cs="Arial"/>
                <w:b/>
                <w:color w:val="auto"/>
              </w:rPr>
              <w:t>Test #3</w:t>
            </w:r>
            <w:r>
              <w:rPr>
                <w:rFonts w:ascii="Arial" w:hAnsi="Arial" w:cs="Arial"/>
                <w:color w:val="auto"/>
              </w:rPr>
              <w:t xml:space="preserve"> (Modules</w:t>
            </w:r>
            <w:r w:rsidRPr="003C0A49">
              <w:rPr>
                <w:rFonts w:ascii="Arial" w:hAnsi="Arial" w:cs="Arial"/>
                <w:color w:val="auto"/>
              </w:rPr>
              <w:t xml:space="preserve"> 9-11)</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14</w:t>
            </w: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sz w:val="18"/>
                <w:szCs w:val="18"/>
              </w:rPr>
            </w:pPr>
          </w:p>
          <w:p w:rsidR="00575780" w:rsidRPr="003C0A49" w:rsidRDefault="00575780" w:rsidP="005104D2">
            <w:pPr>
              <w:pStyle w:val="Default"/>
              <w:rPr>
                <w:b/>
                <w:color w:val="365F91" w:themeColor="accent1" w:themeShade="BF"/>
              </w:rPr>
            </w:pPr>
            <w:r>
              <w:rPr>
                <w:b/>
                <w:color w:val="365F91" w:themeColor="accent1" w:themeShade="BF"/>
                <w:sz w:val="18"/>
                <w:szCs w:val="18"/>
              </w:rPr>
              <w:t>4/17-4/23</w:t>
            </w:r>
          </w:p>
        </w:tc>
        <w:tc>
          <w:tcPr>
            <w:tcW w:w="4000" w:type="dxa"/>
          </w:tcPr>
          <w:p w:rsidR="00575780" w:rsidRPr="003C0A49" w:rsidRDefault="00575780" w:rsidP="005104D2">
            <w:pPr>
              <w:pStyle w:val="Normal1"/>
              <w:rPr>
                <w:rFonts w:ascii="Arial" w:hAnsi="Arial" w:cs="Arial"/>
              </w:rPr>
            </w:pPr>
            <w:r w:rsidRPr="003C0A49">
              <w:rPr>
                <w:rFonts w:ascii="Arial" w:hAnsi="Arial" w:cs="Arial"/>
              </w:rPr>
              <w:t>Clinical Check-off/Clinical Practicum</w:t>
            </w:r>
          </w:p>
          <w:p w:rsidR="00575780" w:rsidRPr="003C0A49" w:rsidRDefault="00575780" w:rsidP="005104D2">
            <w:pPr>
              <w:pStyle w:val="Normal1"/>
              <w:rPr>
                <w:rFonts w:ascii="Arial" w:hAnsi="Arial" w:cs="Arial"/>
              </w:rPr>
            </w:pPr>
          </w:p>
        </w:tc>
        <w:tc>
          <w:tcPr>
            <w:tcW w:w="4254" w:type="dxa"/>
          </w:tcPr>
          <w:p w:rsidR="00575780" w:rsidRPr="003C0A49" w:rsidRDefault="00575780" w:rsidP="005104D2">
            <w:pPr>
              <w:pStyle w:val="Normal1"/>
              <w:spacing w:before="0" w:beforeAutospacing="0" w:after="0" w:afterAutospacing="0"/>
              <w:rPr>
                <w:rFonts w:ascii="Arial" w:hAnsi="Arial" w:cs="Arial"/>
                <w:b/>
                <w:color w:val="auto"/>
              </w:rPr>
            </w:pPr>
            <w:r>
              <w:rPr>
                <w:rFonts w:ascii="Arial" w:hAnsi="Arial" w:cs="Arial"/>
                <w:b/>
              </w:rPr>
              <w:t xml:space="preserve">April 22- </w:t>
            </w:r>
            <w:proofErr w:type="spellStart"/>
            <w:r w:rsidRPr="003C0A49">
              <w:rPr>
                <w:rFonts w:ascii="Arial" w:hAnsi="Arial" w:cs="Arial"/>
                <w:b/>
              </w:rPr>
              <w:t>SmartLab</w:t>
            </w:r>
            <w:proofErr w:type="spellEnd"/>
            <w:r w:rsidRPr="003C0A49">
              <w:rPr>
                <w:rStyle w:val="Strong"/>
                <w:rFonts w:ascii="Arial" w:eastAsiaTheme="majorEastAsia" w:hAnsi="Arial" w:cs="Arial"/>
                <w:b w:val="0"/>
              </w:rPr>
              <w:t xml:space="preserve"> - </w:t>
            </w:r>
            <w:r w:rsidRPr="003C0A49">
              <w:rPr>
                <w:rStyle w:val="Strong"/>
                <w:rFonts w:ascii="Arial" w:eastAsiaTheme="majorEastAsia" w:hAnsi="Arial" w:cs="Arial"/>
                <w:b w:val="0"/>
                <w:u w:val="single"/>
              </w:rPr>
              <w:t>University Hal</w:t>
            </w:r>
            <w:r w:rsidRPr="003C0A49">
              <w:rPr>
                <w:rStyle w:val="Strong"/>
                <w:rFonts w:ascii="Arial" w:eastAsiaTheme="majorEastAsia" w:hAnsi="Arial" w:cs="Arial"/>
                <w:b w:val="0"/>
              </w:rPr>
              <w:t xml:space="preserve">l -601 </w:t>
            </w:r>
            <w:proofErr w:type="spellStart"/>
            <w:r w:rsidRPr="003C0A49">
              <w:rPr>
                <w:rStyle w:val="Strong"/>
                <w:rFonts w:ascii="Arial" w:eastAsiaTheme="majorEastAsia" w:hAnsi="Arial" w:cs="Arial"/>
                <w:b w:val="0"/>
              </w:rPr>
              <w:t>Nedderman</w:t>
            </w:r>
            <w:proofErr w:type="spellEnd"/>
            <w:r w:rsidRPr="003C0A49">
              <w:rPr>
                <w:rStyle w:val="Strong"/>
                <w:rFonts w:ascii="Arial" w:eastAsiaTheme="majorEastAsia" w:hAnsi="Arial" w:cs="Arial"/>
                <w:b w:val="0"/>
              </w:rPr>
              <w:t xml:space="preserve"> Rd., Arlington, TX 76019.  University Hall - 5th floor- please make sure to bring your stethoscope</w:t>
            </w:r>
          </w:p>
        </w:tc>
      </w:tr>
      <w:tr w:rsidR="00575780" w:rsidRPr="003C0A49" w:rsidTr="005104D2">
        <w:tc>
          <w:tcPr>
            <w:tcW w:w="1322" w:type="dxa"/>
          </w:tcPr>
          <w:p w:rsidR="00575780" w:rsidRDefault="00575780" w:rsidP="005104D2">
            <w:pPr>
              <w:pStyle w:val="Default"/>
              <w:rPr>
                <w:b/>
                <w:color w:val="365F91" w:themeColor="accent1" w:themeShade="BF"/>
              </w:rPr>
            </w:pPr>
            <w:r>
              <w:rPr>
                <w:b/>
                <w:color w:val="365F91" w:themeColor="accent1" w:themeShade="BF"/>
              </w:rPr>
              <w:t>15</w:t>
            </w:r>
          </w:p>
          <w:p w:rsidR="00575780" w:rsidRDefault="00575780" w:rsidP="005104D2">
            <w:pPr>
              <w:pStyle w:val="Default"/>
              <w:rPr>
                <w:b/>
                <w:color w:val="365F91" w:themeColor="accent1" w:themeShade="BF"/>
              </w:rPr>
            </w:pPr>
          </w:p>
          <w:p w:rsidR="00575780" w:rsidRDefault="00575780" w:rsidP="005104D2">
            <w:pPr>
              <w:pStyle w:val="Default"/>
              <w:rPr>
                <w:b/>
                <w:color w:val="365F91" w:themeColor="accent1" w:themeShade="BF"/>
              </w:rPr>
            </w:pPr>
          </w:p>
          <w:p w:rsidR="00575780" w:rsidRPr="00DD3FB2" w:rsidRDefault="00575780" w:rsidP="005104D2">
            <w:pPr>
              <w:pStyle w:val="Default"/>
              <w:rPr>
                <w:b/>
                <w:color w:val="365F91" w:themeColor="accent1" w:themeShade="BF"/>
                <w:sz w:val="18"/>
                <w:szCs w:val="18"/>
              </w:rPr>
            </w:pPr>
            <w:r>
              <w:rPr>
                <w:b/>
                <w:color w:val="365F91" w:themeColor="accent1" w:themeShade="BF"/>
                <w:sz w:val="18"/>
                <w:szCs w:val="18"/>
              </w:rPr>
              <w:t>4/24-4/30</w:t>
            </w:r>
          </w:p>
        </w:tc>
        <w:tc>
          <w:tcPr>
            <w:tcW w:w="4000" w:type="dxa"/>
          </w:tcPr>
          <w:p w:rsidR="00575780" w:rsidRPr="003C0A49" w:rsidRDefault="00575780" w:rsidP="005104D2">
            <w:pPr>
              <w:pStyle w:val="Normal1"/>
              <w:spacing w:before="0" w:beforeAutospacing="0"/>
              <w:rPr>
                <w:rFonts w:ascii="Arial" w:hAnsi="Arial" w:cs="Arial"/>
              </w:rPr>
            </w:pPr>
            <w:r w:rsidRPr="003C0A49">
              <w:rPr>
                <w:rFonts w:ascii="Arial" w:hAnsi="Arial" w:cs="Arial"/>
              </w:rPr>
              <w:t>Pediatric and Neonatal Cardiology</w:t>
            </w:r>
          </w:p>
        </w:tc>
        <w:tc>
          <w:tcPr>
            <w:tcW w:w="4254" w:type="dxa"/>
          </w:tcPr>
          <w:p w:rsidR="00575780" w:rsidRDefault="00575780" w:rsidP="005104D2">
            <w:pPr>
              <w:pStyle w:val="Normal1"/>
              <w:spacing w:before="0" w:beforeAutospacing="0" w:after="0" w:afterAutospacing="0"/>
              <w:rPr>
                <w:rFonts w:ascii="Arial" w:hAnsi="Arial" w:cs="Arial"/>
                <w:color w:val="auto"/>
              </w:rPr>
            </w:pPr>
            <w:r w:rsidRPr="003C0A49">
              <w:rPr>
                <w:rFonts w:ascii="Arial" w:hAnsi="Arial" w:cs="Arial"/>
                <w:b/>
                <w:color w:val="auto"/>
              </w:rPr>
              <w:t>Health Steps (Optional)</w:t>
            </w:r>
            <w:r w:rsidRPr="003C0A49">
              <w:rPr>
                <w:rFonts w:ascii="Arial" w:hAnsi="Arial" w:cs="Arial"/>
                <w:color w:val="auto"/>
              </w:rPr>
              <w:t>: Critical Congenital Heart Disease</w:t>
            </w:r>
            <w:r>
              <w:rPr>
                <w:rFonts w:ascii="Arial" w:hAnsi="Arial" w:cs="Arial"/>
                <w:color w:val="auto"/>
              </w:rPr>
              <w:t xml:space="preserve"> </w:t>
            </w:r>
          </w:p>
          <w:p w:rsidR="00575780" w:rsidRDefault="00575780" w:rsidP="005104D2">
            <w:pPr>
              <w:pStyle w:val="Normal1"/>
              <w:spacing w:before="0" w:beforeAutospacing="0" w:after="0" w:afterAutospacing="0"/>
              <w:rPr>
                <w:rFonts w:ascii="Arial" w:hAnsi="Arial" w:cs="Arial"/>
                <w:color w:val="auto"/>
              </w:rPr>
            </w:pPr>
          </w:p>
          <w:p w:rsidR="00575780" w:rsidRPr="003C0A49" w:rsidRDefault="00575780" w:rsidP="005104D2">
            <w:pPr>
              <w:pStyle w:val="Normal1"/>
              <w:spacing w:before="0" w:beforeAutospacing="0" w:after="0" w:afterAutospacing="0"/>
              <w:rPr>
                <w:rFonts w:ascii="Arial" w:hAnsi="Arial" w:cs="Arial"/>
                <w:color w:val="auto"/>
              </w:rPr>
            </w:pPr>
            <w:r>
              <w:rPr>
                <w:rFonts w:ascii="Arial" w:hAnsi="Arial" w:cs="Arial"/>
                <w:b/>
                <w:color w:val="auto"/>
              </w:rPr>
              <w:t>Clinical Notebooks Due</w:t>
            </w:r>
          </w:p>
        </w:tc>
      </w:tr>
      <w:tr w:rsidR="00575780" w:rsidRPr="003C0A49" w:rsidTr="005104D2">
        <w:trPr>
          <w:cantSplit/>
          <w:trHeight w:val="620"/>
        </w:trPr>
        <w:tc>
          <w:tcPr>
            <w:tcW w:w="1322" w:type="dxa"/>
          </w:tcPr>
          <w:p w:rsidR="00575780" w:rsidRDefault="00575780" w:rsidP="005104D2">
            <w:pPr>
              <w:pStyle w:val="Default"/>
              <w:rPr>
                <w:b/>
                <w:color w:val="365F91" w:themeColor="accent1" w:themeShade="BF"/>
              </w:rPr>
            </w:pPr>
            <w:r>
              <w:rPr>
                <w:b/>
                <w:color w:val="365F91" w:themeColor="accent1" w:themeShade="BF"/>
              </w:rPr>
              <w:t>16</w:t>
            </w:r>
          </w:p>
          <w:p w:rsidR="00575780" w:rsidRPr="00DD3FB2" w:rsidRDefault="00575780" w:rsidP="005104D2">
            <w:pPr>
              <w:pStyle w:val="Default"/>
              <w:rPr>
                <w:b/>
                <w:color w:val="365F91" w:themeColor="accent1" w:themeShade="BF"/>
                <w:sz w:val="18"/>
                <w:szCs w:val="18"/>
              </w:rPr>
            </w:pPr>
            <w:r>
              <w:rPr>
                <w:b/>
                <w:color w:val="365F91" w:themeColor="accent1" w:themeShade="BF"/>
                <w:sz w:val="18"/>
                <w:szCs w:val="18"/>
              </w:rPr>
              <w:t>5/1-5/7</w:t>
            </w:r>
          </w:p>
        </w:tc>
        <w:tc>
          <w:tcPr>
            <w:tcW w:w="4000" w:type="dxa"/>
          </w:tcPr>
          <w:p w:rsidR="00575780" w:rsidRPr="003C0A49" w:rsidRDefault="00575780" w:rsidP="005104D2">
            <w:pPr>
              <w:pStyle w:val="Normal1"/>
              <w:rPr>
                <w:rFonts w:ascii="Arial" w:hAnsi="Arial" w:cs="Arial"/>
              </w:rPr>
            </w:pPr>
            <w:r w:rsidRPr="003C0A49">
              <w:rPr>
                <w:rFonts w:ascii="Arial" w:hAnsi="Arial" w:cs="Arial"/>
              </w:rPr>
              <w:t>Final</w:t>
            </w:r>
          </w:p>
        </w:tc>
        <w:tc>
          <w:tcPr>
            <w:tcW w:w="4254" w:type="dxa"/>
          </w:tcPr>
          <w:p w:rsidR="00575780" w:rsidRPr="003C0A49" w:rsidRDefault="00575780" w:rsidP="005104D2">
            <w:pPr>
              <w:pStyle w:val="Normal1"/>
              <w:spacing w:before="0" w:beforeAutospacing="0" w:after="0" w:afterAutospacing="0"/>
              <w:rPr>
                <w:rFonts w:ascii="Arial" w:hAnsi="Arial" w:cs="Arial"/>
                <w:color w:val="auto"/>
              </w:rPr>
            </w:pPr>
            <w:r w:rsidRPr="003C0A49">
              <w:rPr>
                <w:rFonts w:ascii="Arial" w:hAnsi="Arial" w:cs="Arial"/>
                <w:b/>
                <w:color w:val="auto"/>
              </w:rPr>
              <w:t>Test #4</w:t>
            </w:r>
            <w:r>
              <w:rPr>
                <w:rFonts w:ascii="Arial" w:hAnsi="Arial" w:cs="Arial"/>
                <w:color w:val="auto"/>
              </w:rPr>
              <w:t xml:space="preserve"> (Modules</w:t>
            </w:r>
            <w:r w:rsidRPr="003C0A49">
              <w:rPr>
                <w:rFonts w:ascii="Arial" w:hAnsi="Arial" w:cs="Arial"/>
                <w:color w:val="auto"/>
              </w:rPr>
              <w:t xml:space="preserve"> 12-13)</w:t>
            </w:r>
          </w:p>
          <w:p w:rsidR="00575780" w:rsidRPr="003C0A49" w:rsidRDefault="00575780" w:rsidP="005104D2">
            <w:pPr>
              <w:pStyle w:val="Normal1"/>
              <w:spacing w:before="0" w:beforeAutospacing="0" w:after="0" w:afterAutospacing="0"/>
              <w:rPr>
                <w:rFonts w:ascii="Arial" w:hAnsi="Arial" w:cs="Arial"/>
                <w:color w:val="auto"/>
              </w:rPr>
            </w:pPr>
          </w:p>
        </w:tc>
      </w:tr>
    </w:tbl>
    <w:tbl>
      <w:tblPr>
        <w:tblStyle w:val="TableGrid"/>
        <w:tblpPr w:leftFromText="180" w:rightFromText="180" w:vertAnchor="text" w:horzAnchor="margin" w:tblpY="69"/>
        <w:tblW w:w="0" w:type="auto"/>
        <w:tblLook w:val="04A0"/>
      </w:tblPr>
      <w:tblGrid>
        <w:gridCol w:w="4173"/>
        <w:gridCol w:w="5403"/>
      </w:tblGrid>
      <w:tr w:rsidR="00575780" w:rsidRPr="003C0A49" w:rsidTr="005104D2">
        <w:tc>
          <w:tcPr>
            <w:tcW w:w="4173" w:type="dxa"/>
          </w:tcPr>
          <w:p w:rsidR="00575780" w:rsidRPr="003C0A49" w:rsidRDefault="00575780" w:rsidP="005104D2">
            <w:pPr>
              <w:rPr>
                <w:rFonts w:ascii="Arial" w:hAnsi="Arial" w:cs="Arial"/>
                <w:b/>
                <w:szCs w:val="24"/>
                <w:u w:val="single"/>
              </w:rPr>
            </w:pPr>
            <w:r w:rsidRPr="003C0A49">
              <w:rPr>
                <w:rFonts w:ascii="Arial" w:hAnsi="Arial" w:cs="Arial"/>
                <w:b/>
                <w:szCs w:val="24"/>
                <w:u w:val="single"/>
              </w:rPr>
              <w:t>Texas Health Steps (Optional)</w:t>
            </w:r>
          </w:p>
          <w:p w:rsidR="00575780" w:rsidRPr="003C0A49" w:rsidRDefault="00575780" w:rsidP="005104D2">
            <w:pPr>
              <w:rPr>
                <w:rFonts w:ascii="Arial" w:hAnsi="Arial" w:cs="Arial"/>
                <w:szCs w:val="24"/>
              </w:rPr>
            </w:pPr>
            <w:r w:rsidRPr="003C0A49">
              <w:rPr>
                <w:rFonts w:ascii="Arial" w:hAnsi="Arial" w:cs="Arial"/>
                <w:szCs w:val="24"/>
              </w:rPr>
              <w:t xml:space="preserve">Each module is worth 1 point extra credit to be added to test score of </w:t>
            </w:r>
            <w:r>
              <w:rPr>
                <w:rFonts w:ascii="Arial" w:hAnsi="Arial" w:cs="Arial"/>
                <w:szCs w:val="24"/>
              </w:rPr>
              <w:t>choosing for possible total of 6</w:t>
            </w:r>
            <w:r w:rsidRPr="003C0A49">
              <w:rPr>
                <w:rFonts w:ascii="Arial" w:hAnsi="Arial" w:cs="Arial"/>
                <w:szCs w:val="24"/>
              </w:rPr>
              <w:t xml:space="preserve"> points. Each module is to be entered individually into the “extra credit column in BB” and is due anytime during the specified module (ending Sunday 235</w:t>
            </w:r>
            <w:r>
              <w:rPr>
                <w:rFonts w:ascii="Arial" w:hAnsi="Arial" w:cs="Arial"/>
                <w:szCs w:val="24"/>
              </w:rPr>
              <w:t>9).</w:t>
            </w:r>
          </w:p>
        </w:tc>
        <w:tc>
          <w:tcPr>
            <w:tcW w:w="5403" w:type="dxa"/>
          </w:tcPr>
          <w:p w:rsidR="00575780" w:rsidRPr="003C0A49" w:rsidRDefault="00E315FB" w:rsidP="005104D2">
            <w:pPr>
              <w:rPr>
                <w:rFonts w:ascii="Arial" w:hAnsi="Arial" w:cs="Arial"/>
                <w:szCs w:val="24"/>
              </w:rPr>
            </w:pPr>
            <w:r>
              <w:rPr>
                <w:rFonts w:ascii="Arial" w:hAnsi="Arial" w:cs="Arial"/>
                <w:szCs w:val="24"/>
              </w:rPr>
              <w:t>Module 2</w:t>
            </w:r>
            <w:r w:rsidR="00575780" w:rsidRPr="003C0A49">
              <w:rPr>
                <w:rFonts w:ascii="Arial" w:hAnsi="Arial" w:cs="Arial"/>
                <w:szCs w:val="24"/>
              </w:rPr>
              <w:t>- Adolescent Health Screening</w:t>
            </w:r>
          </w:p>
          <w:p w:rsidR="00575780" w:rsidRPr="003C0A49" w:rsidRDefault="00575780" w:rsidP="005104D2">
            <w:pPr>
              <w:rPr>
                <w:rFonts w:ascii="Arial" w:hAnsi="Arial" w:cs="Arial"/>
                <w:szCs w:val="24"/>
              </w:rPr>
            </w:pPr>
            <w:r>
              <w:rPr>
                <w:rFonts w:ascii="Arial" w:hAnsi="Arial" w:cs="Arial"/>
                <w:szCs w:val="24"/>
              </w:rPr>
              <w:t>Module 3</w:t>
            </w:r>
            <w:r w:rsidRPr="003C0A49">
              <w:rPr>
                <w:rFonts w:ascii="Arial" w:hAnsi="Arial" w:cs="Arial"/>
                <w:szCs w:val="24"/>
              </w:rPr>
              <w:t>- Ten Steps to Successful Breast Feeding.</w:t>
            </w:r>
          </w:p>
          <w:p w:rsidR="00575780" w:rsidRDefault="00575780" w:rsidP="005104D2">
            <w:pPr>
              <w:rPr>
                <w:rFonts w:ascii="Arial" w:hAnsi="Arial" w:cs="Arial"/>
                <w:szCs w:val="24"/>
              </w:rPr>
            </w:pPr>
            <w:r w:rsidRPr="003C0A49">
              <w:rPr>
                <w:rFonts w:ascii="Arial" w:hAnsi="Arial" w:cs="Arial"/>
                <w:szCs w:val="24"/>
              </w:rPr>
              <w:t>Modul</w:t>
            </w:r>
            <w:r w:rsidR="00E315FB">
              <w:rPr>
                <w:rFonts w:ascii="Arial" w:hAnsi="Arial" w:cs="Arial"/>
                <w:szCs w:val="24"/>
              </w:rPr>
              <w:t>e 5</w:t>
            </w:r>
            <w:r w:rsidRPr="003C0A49">
              <w:rPr>
                <w:rFonts w:ascii="Arial" w:hAnsi="Arial" w:cs="Arial"/>
                <w:szCs w:val="24"/>
              </w:rPr>
              <w:t xml:space="preserve">- Identifying and treating Children with   Asthma </w:t>
            </w:r>
            <w:r w:rsidRPr="003C0A49">
              <w:rPr>
                <w:rFonts w:ascii="Arial" w:hAnsi="Arial" w:cs="Arial"/>
                <w:b/>
                <w:szCs w:val="24"/>
              </w:rPr>
              <w:t>and</w:t>
            </w:r>
            <w:r w:rsidRPr="003C0A49">
              <w:rPr>
                <w:rFonts w:ascii="Arial" w:hAnsi="Arial" w:cs="Arial"/>
                <w:szCs w:val="24"/>
              </w:rPr>
              <w:t xml:space="preserve"> Effective Asthma Management at School</w:t>
            </w:r>
          </w:p>
          <w:p w:rsidR="00575780" w:rsidRPr="003C0A49" w:rsidRDefault="00575780" w:rsidP="005104D2">
            <w:pPr>
              <w:rPr>
                <w:rFonts w:ascii="Arial" w:hAnsi="Arial" w:cs="Arial"/>
                <w:szCs w:val="24"/>
              </w:rPr>
            </w:pPr>
            <w:r>
              <w:rPr>
                <w:rFonts w:ascii="Arial" w:hAnsi="Arial" w:cs="Arial"/>
                <w:szCs w:val="24"/>
              </w:rPr>
              <w:t>Module 10</w:t>
            </w:r>
            <w:r w:rsidRPr="003C0A49">
              <w:rPr>
                <w:rFonts w:ascii="Arial" w:hAnsi="Arial" w:cs="Arial"/>
                <w:szCs w:val="24"/>
              </w:rPr>
              <w:t xml:space="preserve">- </w:t>
            </w:r>
            <w:proofErr w:type="spellStart"/>
            <w:r w:rsidRPr="003C0A49">
              <w:rPr>
                <w:rFonts w:ascii="Arial" w:hAnsi="Arial" w:cs="Arial"/>
                <w:szCs w:val="24"/>
              </w:rPr>
              <w:t>Gast</w:t>
            </w:r>
            <w:r>
              <w:rPr>
                <w:rFonts w:ascii="Arial" w:hAnsi="Arial" w:cs="Arial"/>
                <w:szCs w:val="24"/>
              </w:rPr>
              <w:t>roesophageal</w:t>
            </w:r>
            <w:proofErr w:type="spellEnd"/>
            <w:r>
              <w:rPr>
                <w:rFonts w:ascii="Arial" w:hAnsi="Arial" w:cs="Arial"/>
                <w:szCs w:val="24"/>
              </w:rPr>
              <w:t xml:space="preserve"> reflux in infants.</w:t>
            </w:r>
          </w:p>
          <w:p w:rsidR="00575780" w:rsidRPr="003C0A49" w:rsidRDefault="00E315FB" w:rsidP="005104D2">
            <w:pPr>
              <w:rPr>
                <w:rFonts w:ascii="Arial" w:hAnsi="Arial" w:cs="Arial"/>
                <w:szCs w:val="24"/>
              </w:rPr>
            </w:pPr>
            <w:r>
              <w:rPr>
                <w:rFonts w:ascii="Arial" w:hAnsi="Arial" w:cs="Arial"/>
                <w:szCs w:val="24"/>
              </w:rPr>
              <w:t>Module 15</w:t>
            </w:r>
            <w:r w:rsidR="00575780" w:rsidRPr="003C0A49">
              <w:rPr>
                <w:rFonts w:ascii="Arial" w:hAnsi="Arial" w:cs="Arial"/>
                <w:szCs w:val="24"/>
              </w:rPr>
              <w:t>- Critical Congenital Heart Disease.</w:t>
            </w:r>
          </w:p>
        </w:tc>
      </w:tr>
    </w:tbl>
    <w:p w:rsidR="00112B09" w:rsidRDefault="00112B09" w:rsidP="00CA0C87">
      <w:pPr>
        <w:rPr>
          <w:rFonts w:ascii="Arial" w:hAnsi="Arial" w:cs="Arial"/>
          <w:sz w:val="24"/>
          <w:szCs w:val="24"/>
        </w:rPr>
      </w:pPr>
    </w:p>
    <w:p w:rsidR="00575780" w:rsidRDefault="00575780" w:rsidP="00CA0C87">
      <w:pPr>
        <w:rPr>
          <w:rFonts w:ascii="Arial" w:hAnsi="Arial" w:cs="Arial"/>
          <w:sz w:val="24"/>
          <w:szCs w:val="24"/>
        </w:rPr>
      </w:pPr>
    </w:p>
    <w:p w:rsidR="00575780" w:rsidRDefault="00575780" w:rsidP="00CA0C87">
      <w:pPr>
        <w:rPr>
          <w:rFonts w:ascii="Arial" w:hAnsi="Arial" w:cs="Arial"/>
          <w:sz w:val="24"/>
          <w:szCs w:val="24"/>
        </w:rPr>
      </w:pPr>
    </w:p>
    <w:p w:rsidR="00112B09" w:rsidRDefault="00112B09" w:rsidP="00CA0C87">
      <w:pPr>
        <w:rPr>
          <w:rFonts w:ascii="Arial" w:hAnsi="Arial" w:cs="Arial"/>
          <w:sz w:val="24"/>
          <w:szCs w:val="24"/>
        </w:rPr>
      </w:pPr>
    </w:p>
    <w:p w:rsidR="00CA0C87" w:rsidRPr="003C0A49" w:rsidRDefault="00CA0C87" w:rsidP="00CA0C87">
      <w:pPr>
        <w:rPr>
          <w:rFonts w:ascii="Arial" w:hAnsi="Arial" w:cs="Arial"/>
          <w:color w:val="FF0000"/>
          <w:sz w:val="24"/>
          <w:szCs w:val="24"/>
        </w:rPr>
      </w:pPr>
      <w:r w:rsidRPr="003C0A49">
        <w:rPr>
          <w:rFonts w:ascii="Arial" w:hAnsi="Arial" w:cs="Arial"/>
          <w:b/>
          <w:sz w:val="24"/>
          <w:szCs w:val="24"/>
          <w:u w:val="single"/>
        </w:rPr>
        <w:lastRenderedPageBreak/>
        <w:t>Descriptions of major assignments and examinations</w:t>
      </w:r>
      <w:r w:rsidRPr="003C0A49">
        <w:rPr>
          <w:rFonts w:ascii="Arial" w:hAnsi="Arial" w:cs="Arial"/>
          <w:b/>
          <w:sz w:val="24"/>
          <w:szCs w:val="24"/>
        </w:rPr>
        <w:t xml:space="preserve">: </w:t>
      </w:r>
    </w:p>
    <w:p w:rsidR="00CA0C87" w:rsidRPr="003C0A49" w:rsidRDefault="00CA0C87" w:rsidP="00CA0C87">
      <w:pPr>
        <w:rPr>
          <w:rFonts w:ascii="Arial" w:hAnsi="Arial" w:cs="Arial"/>
          <w:b/>
          <w:i/>
          <w:sz w:val="24"/>
          <w:szCs w:val="24"/>
        </w:rPr>
      </w:pPr>
      <w:r w:rsidRPr="003C0A49">
        <w:rPr>
          <w:rFonts w:ascii="Arial" w:hAnsi="Arial" w:cs="Arial"/>
          <w:b/>
          <w:i/>
          <w:sz w:val="24"/>
          <w:szCs w:val="24"/>
        </w:rPr>
        <w:t xml:space="preserve">Clinical Decision-Making (CDM) In-Class Exercises/Group </w:t>
      </w:r>
    </w:p>
    <w:p w:rsidR="00CA0C87" w:rsidRPr="003C0A49" w:rsidRDefault="00CA0C87" w:rsidP="00CA0C87">
      <w:pPr>
        <w:rPr>
          <w:rFonts w:ascii="Arial" w:hAnsi="Arial" w:cs="Arial"/>
          <w:b/>
          <w:sz w:val="24"/>
          <w:szCs w:val="24"/>
        </w:rPr>
      </w:pPr>
      <w:r w:rsidRPr="003C0A49">
        <w:rPr>
          <w:rFonts w:ascii="Arial" w:hAnsi="Arial" w:cs="Arial"/>
          <w:sz w:val="24"/>
          <w:szCs w:val="24"/>
        </w:rPr>
        <w:t xml:space="preserve">You will be doing several interactive exercises with a group working through clinical decision-making on the basic management of pediatric patients with common acute minor illnesses during most class days. You may also be participating in other group exercises related to the content areas. You will be graded on your attendance and participation in these exercises. It is suggested that you prepare prior and bring clinical guidelines to class and/or a laptop. </w:t>
      </w:r>
      <w:r w:rsidRPr="003C0A49">
        <w:rPr>
          <w:rFonts w:ascii="Arial" w:hAnsi="Arial" w:cs="Arial"/>
          <w:b/>
          <w:sz w:val="24"/>
          <w:szCs w:val="24"/>
        </w:rPr>
        <w:t xml:space="preserve">If you miss class, there will be a 10% deduction in your participation grade for each class day missed. You may also have additional make-up work to complete for missing class. </w:t>
      </w:r>
    </w:p>
    <w:p w:rsidR="00CA0C87" w:rsidRPr="003C0A49" w:rsidRDefault="00CA0C87" w:rsidP="00CA0C87">
      <w:pPr>
        <w:spacing w:line="259" w:lineRule="auto"/>
        <w:rPr>
          <w:rFonts w:ascii="Arial" w:hAnsi="Arial" w:cs="Arial"/>
          <w:sz w:val="24"/>
          <w:szCs w:val="24"/>
        </w:rPr>
      </w:pPr>
    </w:p>
    <w:p w:rsidR="00CA0C87" w:rsidRPr="003C0A49" w:rsidRDefault="00CA0C87" w:rsidP="00CA0C87">
      <w:pPr>
        <w:spacing w:line="259" w:lineRule="auto"/>
        <w:rPr>
          <w:rFonts w:ascii="Arial" w:hAnsi="Arial" w:cs="Arial"/>
          <w:b/>
          <w:sz w:val="24"/>
          <w:szCs w:val="24"/>
        </w:rPr>
      </w:pPr>
      <w:r w:rsidRPr="003C0A49">
        <w:rPr>
          <w:rFonts w:ascii="Arial" w:hAnsi="Arial" w:cs="Arial"/>
          <w:b/>
          <w:sz w:val="24"/>
          <w:szCs w:val="24"/>
          <w:u w:val="single"/>
        </w:rPr>
        <w:t>Clinical Decision-Making (CDM) Papers</w:t>
      </w:r>
      <w:r w:rsidR="00CE3309" w:rsidRPr="003C0A49">
        <w:rPr>
          <w:rFonts w:ascii="Arial" w:hAnsi="Arial" w:cs="Arial"/>
          <w:b/>
          <w:sz w:val="24"/>
          <w:szCs w:val="24"/>
        </w:rPr>
        <w:t>:</w:t>
      </w:r>
    </w:p>
    <w:p w:rsidR="00CA0C87" w:rsidRPr="003C0A49" w:rsidRDefault="00CA0C87" w:rsidP="00CA0C87">
      <w:pPr>
        <w:spacing w:line="259" w:lineRule="auto"/>
        <w:rPr>
          <w:rFonts w:ascii="Arial" w:hAnsi="Arial" w:cs="Arial"/>
          <w:b/>
          <w:i/>
          <w:sz w:val="24"/>
          <w:szCs w:val="24"/>
        </w:rPr>
      </w:pPr>
      <w:r w:rsidRPr="003C0A49">
        <w:rPr>
          <w:rFonts w:ascii="Arial" w:hAnsi="Arial" w:cs="Arial"/>
          <w:sz w:val="24"/>
          <w:szCs w:val="24"/>
        </w:rPr>
        <w:t xml:space="preserve">During the semester, you will be doing </w:t>
      </w:r>
      <w:r w:rsidRPr="003C0A49">
        <w:rPr>
          <w:rFonts w:ascii="Arial" w:hAnsi="Arial" w:cs="Arial"/>
          <w:sz w:val="24"/>
          <w:szCs w:val="24"/>
          <w:u w:val="single"/>
        </w:rPr>
        <w:t>two</w:t>
      </w:r>
      <w:r w:rsidRPr="003C0A49">
        <w:rPr>
          <w:rFonts w:ascii="Arial" w:hAnsi="Arial" w:cs="Arial"/>
          <w:sz w:val="24"/>
          <w:szCs w:val="24"/>
        </w:rPr>
        <w:t xml:space="preserve"> formal CDM papers working through clinical decision-making on the basic management of pediatric patients with common acute minor illnesses. These papers are individual projects. Grading criteria for these papers can be found in the “Clinical Guidelines, Evaluation Forms, &amp; Assignment Information” packet posted on Blackboard.</w:t>
      </w:r>
    </w:p>
    <w:p w:rsidR="00CA0C87" w:rsidRPr="003C0A49" w:rsidRDefault="00CA0C87" w:rsidP="00CA0C87">
      <w:pPr>
        <w:rPr>
          <w:rFonts w:ascii="Arial" w:hAnsi="Arial" w:cs="Arial"/>
          <w:sz w:val="24"/>
          <w:szCs w:val="24"/>
        </w:rPr>
      </w:pPr>
    </w:p>
    <w:p w:rsidR="00CA0C87" w:rsidRPr="003C0A49" w:rsidRDefault="00CA0C87" w:rsidP="00CA0C87">
      <w:pPr>
        <w:rPr>
          <w:rFonts w:ascii="Arial" w:hAnsi="Arial" w:cs="Arial"/>
          <w:b/>
          <w:sz w:val="24"/>
          <w:szCs w:val="24"/>
        </w:rPr>
      </w:pPr>
      <w:r w:rsidRPr="003C0A49">
        <w:rPr>
          <w:rFonts w:ascii="Arial" w:hAnsi="Arial" w:cs="Arial"/>
          <w:b/>
          <w:sz w:val="24"/>
          <w:szCs w:val="24"/>
          <w:u w:val="single"/>
        </w:rPr>
        <w:t>Developmental Paper (Pass/Fail)</w:t>
      </w:r>
      <w:r w:rsidR="00CE3309" w:rsidRPr="003C0A49">
        <w:rPr>
          <w:rFonts w:ascii="Arial" w:hAnsi="Arial" w:cs="Arial"/>
          <w:b/>
          <w:sz w:val="24"/>
          <w:szCs w:val="24"/>
        </w:rPr>
        <w:t>:</w:t>
      </w:r>
    </w:p>
    <w:p w:rsidR="00CA0C87" w:rsidRPr="003C0A49" w:rsidRDefault="00AE4DCB" w:rsidP="00CA0C87">
      <w:pPr>
        <w:rPr>
          <w:rFonts w:ascii="Arial" w:hAnsi="Arial" w:cs="Arial"/>
          <w:sz w:val="24"/>
          <w:szCs w:val="24"/>
        </w:rPr>
      </w:pPr>
      <w:r>
        <w:rPr>
          <w:rFonts w:ascii="Arial" w:hAnsi="Arial" w:cs="Arial"/>
          <w:sz w:val="24"/>
          <w:szCs w:val="24"/>
        </w:rPr>
        <w:t>You will choose one child- neighbor, friends child etc.</w:t>
      </w:r>
      <w:r w:rsidR="00CA0C87" w:rsidRPr="003C0A49">
        <w:rPr>
          <w:rFonts w:ascii="Arial" w:hAnsi="Arial" w:cs="Arial"/>
          <w:sz w:val="24"/>
          <w:szCs w:val="24"/>
        </w:rPr>
        <w:t xml:space="preserve"> (age 6 months to 3 years of age) to complete a developmental assessment on. You will complete an Infant-Toddler and Family Instrument (ITFI) (Provence &amp; </w:t>
      </w:r>
      <w:proofErr w:type="spellStart"/>
      <w:r w:rsidR="00CA0C87" w:rsidRPr="003C0A49">
        <w:rPr>
          <w:rFonts w:ascii="Arial" w:hAnsi="Arial" w:cs="Arial"/>
          <w:sz w:val="24"/>
          <w:szCs w:val="24"/>
        </w:rPr>
        <w:t>Apfel</w:t>
      </w:r>
      <w:proofErr w:type="spellEnd"/>
      <w:r w:rsidR="00CA0C87" w:rsidRPr="003C0A49">
        <w:rPr>
          <w:rFonts w:ascii="Arial" w:hAnsi="Arial" w:cs="Arial"/>
          <w:sz w:val="24"/>
          <w:szCs w:val="24"/>
        </w:rPr>
        <w:t>, 2001) and then write a paper no more than 10 typed pages presented in a Subjective, Objective, Assessment, and Plan (SOAP) format. This paper is an individual project. Grading criteria can be found in the “Clinical Guidelines, Evaluation Forms &amp; Assignment Information” packet posted on Blackboard. You will receive 3.5 hours of clinical credit for your completing your developmental paper.</w:t>
      </w:r>
    </w:p>
    <w:p w:rsidR="00CA0C87" w:rsidRPr="003C0A49" w:rsidRDefault="00CA0C87" w:rsidP="00CA0C87">
      <w:pPr>
        <w:rPr>
          <w:rFonts w:ascii="Arial" w:hAnsi="Arial" w:cs="Arial"/>
          <w:sz w:val="24"/>
          <w:szCs w:val="24"/>
        </w:rPr>
      </w:pPr>
    </w:p>
    <w:p w:rsidR="00CA0C87" w:rsidRPr="003C0A49" w:rsidRDefault="00CA0C87" w:rsidP="00CA0C87">
      <w:pPr>
        <w:rPr>
          <w:rFonts w:ascii="Arial" w:hAnsi="Arial" w:cs="Arial"/>
          <w:b/>
          <w:i/>
          <w:sz w:val="24"/>
          <w:szCs w:val="24"/>
        </w:rPr>
      </w:pPr>
      <w:r w:rsidRPr="003C0A49">
        <w:rPr>
          <w:rFonts w:ascii="Arial" w:hAnsi="Arial" w:cs="Arial"/>
          <w:b/>
          <w:sz w:val="24"/>
          <w:szCs w:val="24"/>
          <w:u w:val="single"/>
        </w:rPr>
        <w:t>Examinations</w:t>
      </w:r>
      <w:r w:rsidRPr="003C0A49">
        <w:rPr>
          <w:rFonts w:ascii="Arial" w:hAnsi="Arial" w:cs="Arial"/>
          <w:b/>
          <w:sz w:val="24"/>
          <w:szCs w:val="24"/>
        </w:rPr>
        <w:t>:</w:t>
      </w:r>
    </w:p>
    <w:p w:rsidR="00CA0C87" w:rsidRPr="003C0A49" w:rsidRDefault="00CA0C87" w:rsidP="00CA0C87">
      <w:pPr>
        <w:rPr>
          <w:rFonts w:ascii="Arial" w:hAnsi="Arial" w:cs="Arial"/>
          <w:sz w:val="24"/>
          <w:szCs w:val="24"/>
        </w:rPr>
      </w:pPr>
      <w:r w:rsidRPr="003C0A49">
        <w:rPr>
          <w:rFonts w:ascii="Arial" w:hAnsi="Arial" w:cs="Arial"/>
          <w:sz w:val="24"/>
          <w:szCs w:val="24"/>
        </w:rPr>
        <w:t>During the s</w:t>
      </w:r>
      <w:r w:rsidR="00753C71" w:rsidRPr="003C0A49">
        <w:rPr>
          <w:rFonts w:ascii="Arial" w:hAnsi="Arial" w:cs="Arial"/>
          <w:sz w:val="24"/>
          <w:szCs w:val="24"/>
        </w:rPr>
        <w:t xml:space="preserve">emester, you will complete </w:t>
      </w:r>
      <w:r w:rsidR="00753C71" w:rsidRPr="003C0A49">
        <w:rPr>
          <w:rFonts w:ascii="Arial" w:hAnsi="Arial" w:cs="Arial"/>
          <w:sz w:val="24"/>
          <w:szCs w:val="24"/>
          <w:u w:val="single"/>
        </w:rPr>
        <w:t>four</w:t>
      </w:r>
      <w:r w:rsidRPr="003C0A49">
        <w:rPr>
          <w:rFonts w:ascii="Arial" w:hAnsi="Arial" w:cs="Arial"/>
          <w:sz w:val="24"/>
          <w:szCs w:val="24"/>
        </w:rPr>
        <w:t xml:space="preserve"> online, multiple-choice examinations using </w:t>
      </w:r>
      <w:proofErr w:type="spellStart"/>
      <w:r w:rsidRPr="003C0A49">
        <w:rPr>
          <w:rFonts w:ascii="Arial" w:hAnsi="Arial" w:cs="Arial"/>
          <w:sz w:val="24"/>
          <w:szCs w:val="24"/>
        </w:rPr>
        <w:t>Respondus</w:t>
      </w:r>
      <w:proofErr w:type="spellEnd"/>
      <w:r w:rsidRPr="003C0A49">
        <w:rPr>
          <w:rFonts w:ascii="Arial" w:hAnsi="Arial" w:cs="Arial"/>
          <w:sz w:val="24"/>
          <w:szCs w:val="24"/>
        </w:rPr>
        <w:t xml:space="preserve"> Lock Down Browser® and a webcam. These examinations will be available only for a certain number of days, and the examinations will be timed. Questions will be presented one at a time, and no backtracking will be allowed. Examinations should be done individually and without any reading material/references. Further information about the examinations will be given on Blackboard and in class. Additionally, see information under “Other Requirements.”</w:t>
      </w:r>
    </w:p>
    <w:p w:rsidR="00EE1CF7" w:rsidRPr="003C0A49" w:rsidRDefault="00EE1CF7" w:rsidP="00CA0C87">
      <w:pPr>
        <w:rPr>
          <w:rFonts w:ascii="Arial" w:hAnsi="Arial" w:cs="Arial"/>
          <w:sz w:val="24"/>
          <w:szCs w:val="24"/>
        </w:rPr>
      </w:pPr>
    </w:p>
    <w:p w:rsidR="00EE1CF7" w:rsidRPr="003C0A49" w:rsidRDefault="00EE1CF7" w:rsidP="00CA0C87">
      <w:pPr>
        <w:rPr>
          <w:rFonts w:ascii="Arial" w:hAnsi="Arial" w:cs="Arial"/>
          <w:b/>
          <w:i/>
          <w:sz w:val="24"/>
          <w:szCs w:val="24"/>
        </w:rPr>
      </w:pPr>
      <w:r w:rsidRPr="003C0A49">
        <w:rPr>
          <w:rFonts w:ascii="Arial" w:hAnsi="Arial" w:cs="Arial"/>
          <w:b/>
          <w:sz w:val="24"/>
          <w:szCs w:val="24"/>
          <w:u w:val="single"/>
        </w:rPr>
        <w:t>SOAP Note</w:t>
      </w:r>
      <w:r w:rsidRPr="003C0A49">
        <w:rPr>
          <w:rFonts w:ascii="Arial" w:hAnsi="Arial" w:cs="Arial"/>
          <w:sz w:val="24"/>
          <w:szCs w:val="24"/>
        </w:rPr>
        <w:t xml:space="preserve">: You will present a SOAP note to your clinical instructor.  This SOAP </w:t>
      </w:r>
      <w:r w:rsidR="009857EC">
        <w:rPr>
          <w:rFonts w:ascii="Arial" w:hAnsi="Arial" w:cs="Arial"/>
          <w:sz w:val="24"/>
          <w:szCs w:val="24"/>
        </w:rPr>
        <w:t>note will be on a pediatric</w:t>
      </w:r>
      <w:r w:rsidRPr="003C0A49">
        <w:rPr>
          <w:rFonts w:ascii="Arial" w:hAnsi="Arial" w:cs="Arial"/>
          <w:sz w:val="24"/>
          <w:szCs w:val="24"/>
        </w:rPr>
        <w:t xml:space="preserve"> client to which you provided care</w:t>
      </w:r>
      <w:r w:rsidR="00AE4DCB">
        <w:rPr>
          <w:rFonts w:ascii="Arial" w:hAnsi="Arial" w:cs="Arial"/>
          <w:sz w:val="24"/>
          <w:szCs w:val="24"/>
        </w:rPr>
        <w:t xml:space="preserve"> in your clinical setting</w:t>
      </w:r>
      <w:r w:rsidRPr="003C0A49">
        <w:rPr>
          <w:rFonts w:ascii="Arial" w:hAnsi="Arial" w:cs="Arial"/>
          <w:sz w:val="24"/>
          <w:szCs w:val="24"/>
        </w:rPr>
        <w:t xml:space="preserve">.  The SOAP note will encompass all of the pertinent pieces of history, statistical information (vitals), and physical exam findings noted during the visit, it will be de-identified (no violation of </w:t>
      </w:r>
      <w:proofErr w:type="spellStart"/>
      <w:r w:rsidRPr="003C0A49">
        <w:rPr>
          <w:rFonts w:ascii="Arial" w:hAnsi="Arial" w:cs="Arial"/>
          <w:sz w:val="24"/>
          <w:szCs w:val="24"/>
        </w:rPr>
        <w:t>Hippa</w:t>
      </w:r>
      <w:proofErr w:type="spellEnd"/>
      <w:r w:rsidRPr="003C0A49">
        <w:rPr>
          <w:rFonts w:ascii="Arial" w:hAnsi="Arial" w:cs="Arial"/>
          <w:sz w:val="24"/>
          <w:szCs w:val="24"/>
        </w:rPr>
        <w:t>) and will include all relevant diagnosis(</w:t>
      </w:r>
      <w:proofErr w:type="spellStart"/>
      <w:r w:rsidRPr="003C0A49">
        <w:rPr>
          <w:rFonts w:ascii="Arial" w:hAnsi="Arial" w:cs="Arial"/>
          <w:sz w:val="24"/>
          <w:szCs w:val="24"/>
        </w:rPr>
        <w:t>es</w:t>
      </w:r>
      <w:proofErr w:type="spellEnd"/>
      <w:r w:rsidRPr="003C0A49">
        <w:rPr>
          <w:rFonts w:ascii="Arial" w:hAnsi="Arial" w:cs="Arial"/>
          <w:sz w:val="24"/>
          <w:szCs w:val="24"/>
        </w:rPr>
        <w:t>) associated with the visit, including a detailed health maintenance section appropriate to the patients age and developmental status.</w:t>
      </w:r>
    </w:p>
    <w:p w:rsidR="00CA0C87" w:rsidRDefault="00CA0C87" w:rsidP="00CA0C87">
      <w:pPr>
        <w:rPr>
          <w:rFonts w:ascii="Arial" w:hAnsi="Arial" w:cs="Arial"/>
          <w:sz w:val="24"/>
          <w:szCs w:val="24"/>
        </w:rPr>
      </w:pPr>
    </w:p>
    <w:p w:rsidR="005D6258" w:rsidRPr="003C0A49" w:rsidRDefault="005D6258" w:rsidP="00CA0C87">
      <w:pPr>
        <w:rPr>
          <w:rFonts w:ascii="Arial" w:hAnsi="Arial" w:cs="Arial"/>
          <w:sz w:val="24"/>
          <w:szCs w:val="24"/>
        </w:rPr>
      </w:pPr>
    </w:p>
    <w:p w:rsidR="00CA0C87" w:rsidRPr="003C0A49" w:rsidRDefault="00CA0C87" w:rsidP="00CA0C87">
      <w:pPr>
        <w:rPr>
          <w:rFonts w:ascii="Arial" w:hAnsi="Arial" w:cs="Arial"/>
          <w:b/>
          <w:sz w:val="24"/>
          <w:szCs w:val="24"/>
        </w:rPr>
      </w:pPr>
      <w:r w:rsidRPr="003C0A49">
        <w:rPr>
          <w:rFonts w:ascii="Arial" w:hAnsi="Arial" w:cs="Arial"/>
          <w:b/>
          <w:sz w:val="24"/>
          <w:szCs w:val="24"/>
          <w:u w:val="single"/>
        </w:rPr>
        <w:lastRenderedPageBreak/>
        <w:t>Online Courses (Pass/Fail)</w:t>
      </w:r>
      <w:r w:rsidRPr="003C0A49">
        <w:rPr>
          <w:rFonts w:ascii="Arial" w:hAnsi="Arial" w:cs="Arial"/>
          <w:b/>
          <w:sz w:val="24"/>
          <w:szCs w:val="24"/>
        </w:rPr>
        <w:t>:</w:t>
      </w:r>
    </w:p>
    <w:p w:rsidR="00CA0C87" w:rsidRPr="003C0A49" w:rsidRDefault="00CA0C87" w:rsidP="00CA0C87">
      <w:pPr>
        <w:rPr>
          <w:rFonts w:ascii="Arial" w:hAnsi="Arial" w:cs="Arial"/>
          <w:b/>
          <w:i/>
          <w:sz w:val="24"/>
          <w:szCs w:val="24"/>
        </w:rPr>
      </w:pPr>
      <w:r w:rsidRPr="003C0A49">
        <w:rPr>
          <w:rFonts w:ascii="Arial" w:hAnsi="Arial" w:cs="Arial"/>
          <w:sz w:val="24"/>
          <w:szCs w:val="24"/>
        </w:rPr>
        <w:t>You will complete five Texas Health Steps online courses (assigned courses), in which you will turn in the certificates received for these courses. For completion of the courses, you will receive 1.5 hours of clinical credit. More information will be discussed in class.</w:t>
      </w:r>
      <w:r w:rsidR="00893F95" w:rsidRPr="003C0A49">
        <w:rPr>
          <w:rFonts w:ascii="Arial" w:hAnsi="Arial" w:cs="Arial"/>
          <w:sz w:val="24"/>
          <w:szCs w:val="24"/>
        </w:rPr>
        <w:t xml:space="preserve"> </w:t>
      </w:r>
      <w:hyperlink r:id="rId59" w:history="1">
        <w:r w:rsidR="00893F95" w:rsidRPr="003C0A49">
          <w:rPr>
            <w:rStyle w:val="Hyperlink"/>
            <w:rFonts w:ascii="Arial" w:hAnsi="Arial" w:cs="Arial"/>
            <w:sz w:val="24"/>
            <w:szCs w:val="24"/>
          </w:rPr>
          <w:t>http://www.txhealthsteps.com/cms/?q=courses-by-topic</w:t>
        </w:r>
      </w:hyperlink>
    </w:p>
    <w:p w:rsidR="00CA0C87" w:rsidRPr="003C0A49" w:rsidRDefault="00CA0C87" w:rsidP="00CA0C87">
      <w:pPr>
        <w:rPr>
          <w:rFonts w:ascii="Arial" w:hAnsi="Arial" w:cs="Arial"/>
          <w:b/>
          <w:i/>
          <w:sz w:val="24"/>
          <w:szCs w:val="24"/>
        </w:rPr>
      </w:pPr>
    </w:p>
    <w:p w:rsidR="00CA0C87" w:rsidRPr="003C0A49" w:rsidRDefault="00CA0C87" w:rsidP="00CA0C87">
      <w:pPr>
        <w:spacing w:line="259" w:lineRule="auto"/>
        <w:rPr>
          <w:rFonts w:ascii="Arial" w:hAnsi="Arial" w:cs="Arial"/>
          <w:b/>
          <w:i/>
          <w:sz w:val="24"/>
          <w:szCs w:val="24"/>
        </w:rPr>
      </w:pPr>
      <w:r w:rsidRPr="003C0A49">
        <w:rPr>
          <w:rFonts w:ascii="Arial" w:hAnsi="Arial" w:cs="Arial"/>
          <w:b/>
          <w:sz w:val="24"/>
          <w:szCs w:val="24"/>
          <w:u w:val="single"/>
        </w:rPr>
        <w:t>Clinical</w:t>
      </w:r>
      <w:r w:rsidR="00C03A98" w:rsidRPr="003C0A49">
        <w:rPr>
          <w:rFonts w:ascii="Arial" w:hAnsi="Arial" w:cs="Arial"/>
          <w:b/>
          <w:sz w:val="24"/>
          <w:szCs w:val="24"/>
          <w:u w:val="single"/>
        </w:rPr>
        <w:t xml:space="preserve"> (Pass/Fail</w:t>
      </w:r>
      <w:r w:rsidRPr="003C0A49">
        <w:rPr>
          <w:rFonts w:ascii="Arial" w:hAnsi="Arial" w:cs="Arial"/>
          <w:b/>
          <w:sz w:val="24"/>
          <w:szCs w:val="24"/>
          <w:u w:val="single"/>
        </w:rPr>
        <w:t>)</w:t>
      </w:r>
      <w:r w:rsidRPr="003C0A49">
        <w:rPr>
          <w:rFonts w:ascii="Arial" w:hAnsi="Arial" w:cs="Arial"/>
          <w:b/>
          <w:sz w:val="24"/>
          <w:szCs w:val="24"/>
        </w:rPr>
        <w:t>:</w:t>
      </w:r>
    </w:p>
    <w:p w:rsidR="00CA0C87" w:rsidRPr="003C0A49" w:rsidRDefault="00CA0C87" w:rsidP="00CA0C87">
      <w:pPr>
        <w:spacing w:line="259" w:lineRule="auto"/>
        <w:rPr>
          <w:rFonts w:ascii="Arial" w:hAnsi="Arial" w:cs="Arial"/>
          <w:sz w:val="24"/>
          <w:szCs w:val="24"/>
        </w:rPr>
      </w:pPr>
      <w:r w:rsidRPr="003C0A49">
        <w:rPr>
          <w:rFonts w:ascii="Arial" w:hAnsi="Arial" w:cs="Arial"/>
          <w:sz w:val="24"/>
          <w:szCs w:val="24"/>
        </w:rPr>
        <w:t xml:space="preserve">In this course, you will complete 40 hours of </w:t>
      </w:r>
      <w:proofErr w:type="spellStart"/>
      <w:r w:rsidRPr="003C0A49">
        <w:rPr>
          <w:rFonts w:ascii="Arial" w:hAnsi="Arial" w:cs="Arial"/>
          <w:sz w:val="24"/>
          <w:szCs w:val="24"/>
        </w:rPr>
        <w:t>precepted</w:t>
      </w:r>
      <w:proofErr w:type="spellEnd"/>
      <w:r w:rsidRPr="003C0A49">
        <w:rPr>
          <w:rFonts w:ascii="Arial" w:hAnsi="Arial" w:cs="Arial"/>
          <w:sz w:val="24"/>
          <w:szCs w:val="24"/>
        </w:rPr>
        <w:t xml:space="preserve"> clinical. In addition, you will receive </w:t>
      </w:r>
      <w:r w:rsidR="00753C71" w:rsidRPr="003C0A49">
        <w:rPr>
          <w:rFonts w:ascii="Arial" w:hAnsi="Arial" w:cs="Arial"/>
          <w:sz w:val="24"/>
          <w:szCs w:val="24"/>
          <w:u w:val="single"/>
        </w:rPr>
        <w:t>five hours</w:t>
      </w:r>
      <w:r w:rsidR="00753C71" w:rsidRPr="003C0A49">
        <w:rPr>
          <w:rFonts w:ascii="Arial" w:hAnsi="Arial" w:cs="Arial"/>
          <w:sz w:val="24"/>
          <w:szCs w:val="24"/>
        </w:rPr>
        <w:t xml:space="preserve"> for the </w:t>
      </w:r>
      <w:r w:rsidR="00753C71" w:rsidRPr="003C0A49">
        <w:rPr>
          <w:rFonts w:ascii="Arial" w:hAnsi="Arial" w:cs="Arial"/>
          <w:sz w:val="24"/>
          <w:szCs w:val="24"/>
          <w:u w:val="single"/>
        </w:rPr>
        <w:t>five</w:t>
      </w:r>
      <w:r w:rsidRPr="003C0A49">
        <w:rPr>
          <w:rFonts w:ascii="Arial" w:hAnsi="Arial" w:cs="Arial"/>
          <w:sz w:val="24"/>
          <w:szCs w:val="24"/>
        </w:rPr>
        <w:t xml:space="preserve"> Texas Health Steps online courses </w:t>
      </w:r>
      <w:r w:rsidRPr="003C0A49">
        <w:rPr>
          <w:rFonts w:ascii="Arial" w:hAnsi="Arial" w:cs="Arial"/>
          <w:sz w:val="24"/>
          <w:szCs w:val="24"/>
          <w:u w:val="single"/>
        </w:rPr>
        <w:t>and</w:t>
      </w:r>
      <w:r w:rsidRPr="003C0A49">
        <w:rPr>
          <w:rFonts w:ascii="Arial" w:hAnsi="Arial" w:cs="Arial"/>
          <w:sz w:val="24"/>
          <w:szCs w:val="24"/>
        </w:rPr>
        <w:t xml:space="preserve"> the developmental paper previously described. More information on clinical will be discussed in class.</w:t>
      </w:r>
    </w:p>
    <w:p w:rsidR="00CA0C87" w:rsidRPr="003C0A49" w:rsidRDefault="00CA0C87" w:rsidP="00CA0C87">
      <w:pPr>
        <w:rPr>
          <w:rFonts w:ascii="Arial" w:hAnsi="Arial" w:cs="Arial"/>
          <w:sz w:val="24"/>
          <w:szCs w:val="24"/>
        </w:rPr>
      </w:pPr>
    </w:p>
    <w:p w:rsidR="00CA0C87" w:rsidRPr="003C0A49" w:rsidRDefault="00CA0C87" w:rsidP="00CA0C87">
      <w:pPr>
        <w:rPr>
          <w:rFonts w:ascii="Arial" w:hAnsi="Arial" w:cs="Arial"/>
          <w:sz w:val="24"/>
          <w:szCs w:val="24"/>
        </w:rPr>
      </w:pPr>
      <w:r w:rsidRPr="003C0A49">
        <w:rPr>
          <w:rFonts w:ascii="Arial" w:hAnsi="Arial" w:cs="Arial"/>
          <w:b/>
          <w:sz w:val="24"/>
          <w:szCs w:val="24"/>
          <w:u w:val="single"/>
        </w:rPr>
        <w:t>Clinical Check-off/Clinical Practicum</w:t>
      </w:r>
      <w:r w:rsidRPr="003C0A49">
        <w:rPr>
          <w:rFonts w:ascii="Arial" w:hAnsi="Arial" w:cs="Arial"/>
          <w:b/>
          <w:sz w:val="24"/>
          <w:szCs w:val="24"/>
        </w:rPr>
        <w:t>:</w:t>
      </w:r>
    </w:p>
    <w:p w:rsidR="00CA0C87" w:rsidRPr="003C0A49" w:rsidRDefault="00CA0C87" w:rsidP="00CA0C87">
      <w:pPr>
        <w:rPr>
          <w:rFonts w:ascii="Arial" w:hAnsi="Arial" w:cs="Arial"/>
          <w:sz w:val="24"/>
          <w:szCs w:val="24"/>
        </w:rPr>
      </w:pPr>
      <w:r w:rsidRPr="003C0A49">
        <w:rPr>
          <w:rFonts w:ascii="Arial" w:hAnsi="Arial" w:cs="Arial"/>
          <w:sz w:val="24"/>
          <w:szCs w:val="24"/>
        </w:rPr>
        <w:t>Toward the end of the semester, you will be doing a clinical check-off/clinical practicum with standardized patients. This will be an episodic/problem-focused examination, where you will be evaluated on your basic management of a pediatric patient with a common acute minor illness. More information about this will be given on Blackboard and in class.</w:t>
      </w:r>
    </w:p>
    <w:p w:rsidR="00CA0C87" w:rsidRPr="003C0A49" w:rsidRDefault="00CA0C87" w:rsidP="00CA0C87">
      <w:pPr>
        <w:rPr>
          <w:rFonts w:ascii="Arial" w:hAnsi="Arial" w:cs="Arial"/>
          <w:b/>
          <w:i/>
          <w:sz w:val="24"/>
          <w:szCs w:val="24"/>
        </w:rPr>
      </w:pPr>
    </w:p>
    <w:p w:rsidR="00CA0C87" w:rsidRPr="003C0A49" w:rsidRDefault="00CA0C87" w:rsidP="00CA0C87">
      <w:pPr>
        <w:rPr>
          <w:rFonts w:ascii="Arial" w:hAnsi="Arial" w:cs="Arial"/>
          <w:b/>
          <w:i/>
          <w:sz w:val="24"/>
          <w:szCs w:val="24"/>
        </w:rPr>
      </w:pPr>
      <w:r w:rsidRPr="003C0A49">
        <w:rPr>
          <w:rFonts w:ascii="Arial" w:hAnsi="Arial" w:cs="Arial"/>
          <w:b/>
          <w:sz w:val="24"/>
          <w:szCs w:val="24"/>
          <w:u w:val="single"/>
        </w:rPr>
        <w:t>Clinical Notebooks (Pass/Fail)</w:t>
      </w:r>
      <w:r w:rsidRPr="003C0A49">
        <w:rPr>
          <w:rFonts w:ascii="Arial" w:hAnsi="Arial" w:cs="Arial"/>
          <w:b/>
          <w:sz w:val="24"/>
          <w:szCs w:val="24"/>
        </w:rPr>
        <w:t>:</w:t>
      </w:r>
    </w:p>
    <w:p w:rsidR="00726D91" w:rsidRDefault="00CA0C87" w:rsidP="00726D91">
      <w:pPr>
        <w:rPr>
          <w:rFonts w:ascii="Arial" w:hAnsi="Arial" w:cs="Arial"/>
          <w:sz w:val="24"/>
          <w:szCs w:val="24"/>
        </w:rPr>
      </w:pPr>
      <w:r w:rsidRPr="003C0A49">
        <w:rPr>
          <w:rFonts w:ascii="Arial" w:hAnsi="Arial" w:cs="Arial"/>
          <w:sz w:val="24"/>
          <w:szCs w:val="24"/>
        </w:rPr>
        <w:t xml:space="preserve">Over the semester, you will keep an electronic clinical notebook which will include: your preceptor agreement (if more than one preceptor, one for each), the </w:t>
      </w:r>
      <w:proofErr w:type="spellStart"/>
      <w:r w:rsidRPr="003C0A49">
        <w:rPr>
          <w:rFonts w:ascii="Arial" w:hAnsi="Arial" w:cs="Arial"/>
          <w:sz w:val="24"/>
          <w:szCs w:val="24"/>
        </w:rPr>
        <w:t>precepted</w:t>
      </w:r>
      <w:proofErr w:type="spellEnd"/>
      <w:r w:rsidRPr="003C0A49">
        <w:rPr>
          <w:rFonts w:ascii="Arial" w:hAnsi="Arial" w:cs="Arial"/>
          <w:sz w:val="24"/>
          <w:szCs w:val="24"/>
        </w:rPr>
        <w:t xml:space="preserve"> hours/signature page with total number of clinical hours you completed and total number of patients you saw, your personal clinical objectives with how you did/did not meet them, a self-evaluation, an evaluation of your preceptor, a practicum evaluation</w:t>
      </w:r>
      <w:r w:rsidR="00753C71" w:rsidRPr="003C0A49">
        <w:rPr>
          <w:rFonts w:ascii="Arial" w:hAnsi="Arial" w:cs="Arial"/>
          <w:sz w:val="24"/>
          <w:szCs w:val="24"/>
        </w:rPr>
        <w:t xml:space="preserve"> (copy of your </w:t>
      </w:r>
      <w:proofErr w:type="spellStart"/>
      <w:r w:rsidR="00753C71" w:rsidRPr="003C0A49">
        <w:rPr>
          <w:rFonts w:ascii="Arial" w:hAnsi="Arial" w:cs="Arial"/>
          <w:sz w:val="24"/>
          <w:szCs w:val="24"/>
        </w:rPr>
        <w:t>Typhon</w:t>
      </w:r>
      <w:proofErr w:type="spellEnd"/>
      <w:r w:rsidR="00753C71" w:rsidRPr="003C0A49">
        <w:rPr>
          <w:rFonts w:ascii="Arial" w:hAnsi="Arial" w:cs="Arial"/>
          <w:sz w:val="24"/>
          <w:szCs w:val="24"/>
        </w:rPr>
        <w:t xml:space="preserve"> evaluations)</w:t>
      </w:r>
      <w:r w:rsidRPr="003C0A49">
        <w:rPr>
          <w:rFonts w:ascii="Arial" w:hAnsi="Arial" w:cs="Arial"/>
          <w:sz w:val="24"/>
          <w:szCs w:val="24"/>
        </w:rPr>
        <w:t xml:space="preserve">, a copy of your CDMs and other graded assignments for this course, and a copy of your </w:t>
      </w:r>
      <w:proofErr w:type="spellStart"/>
      <w:r w:rsidRPr="003C0A49">
        <w:rPr>
          <w:rFonts w:ascii="Arial" w:hAnsi="Arial" w:cs="Arial"/>
          <w:sz w:val="24"/>
          <w:szCs w:val="24"/>
        </w:rPr>
        <w:t>Typhon</w:t>
      </w:r>
      <w:proofErr w:type="spellEnd"/>
      <w:r w:rsidRPr="003C0A49">
        <w:rPr>
          <w:rFonts w:ascii="Arial" w:hAnsi="Arial" w:cs="Arial"/>
          <w:sz w:val="24"/>
          <w:szCs w:val="24"/>
        </w:rPr>
        <w:t xml:space="preserve"> final printout. Further criteria can be found in the “Clinical Guidelines, Evaluation Forms, &amp; Assignment Information” packet posted on Blackboard.</w:t>
      </w:r>
    </w:p>
    <w:p w:rsidR="005D6258" w:rsidRPr="003C0A49" w:rsidRDefault="005D6258" w:rsidP="00726D91">
      <w:pPr>
        <w:rPr>
          <w:rFonts w:ascii="Arial" w:hAnsi="Arial" w:cs="Arial"/>
          <w:sz w:val="24"/>
          <w:szCs w:val="24"/>
        </w:rPr>
      </w:pPr>
    </w:p>
    <w:p w:rsidR="00CA0C87" w:rsidRPr="003C0A49" w:rsidRDefault="00CA0C87" w:rsidP="00726D91">
      <w:pPr>
        <w:rPr>
          <w:rFonts w:ascii="Arial" w:hAnsi="Arial" w:cs="Arial"/>
          <w:sz w:val="24"/>
          <w:szCs w:val="24"/>
        </w:rPr>
      </w:pPr>
      <w:r w:rsidRPr="003C0A49">
        <w:rPr>
          <w:rFonts w:ascii="Arial" w:hAnsi="Arial" w:cs="Arial"/>
          <w:b/>
          <w:sz w:val="24"/>
          <w:szCs w:val="24"/>
          <w:u w:val="single"/>
        </w:rPr>
        <w:t>Attendance/Participation</w:t>
      </w:r>
      <w:r w:rsidRPr="003C0A49">
        <w:rPr>
          <w:rFonts w:ascii="Arial" w:hAnsi="Arial" w:cs="Arial"/>
          <w:b/>
          <w:sz w:val="24"/>
          <w:szCs w:val="24"/>
        </w:rPr>
        <w:t>:</w:t>
      </w:r>
      <w:r w:rsidRPr="003C0A49">
        <w:rPr>
          <w:rFonts w:ascii="Arial" w:hAnsi="Arial" w:cs="Arial"/>
          <w:b/>
          <w:i/>
          <w:sz w:val="24"/>
          <w:szCs w:val="24"/>
        </w:rPr>
        <w:t xml:space="preserve"> </w:t>
      </w:r>
    </w:p>
    <w:p w:rsidR="00CA0C87" w:rsidRPr="003C0A49" w:rsidRDefault="00CA0C87" w:rsidP="00CA0C87">
      <w:pPr>
        <w:tabs>
          <w:tab w:val="left" w:pos="-720"/>
        </w:tabs>
        <w:rPr>
          <w:rFonts w:ascii="Arial" w:eastAsia="Calibri" w:hAnsi="Arial" w:cs="Arial"/>
          <w:sz w:val="24"/>
          <w:szCs w:val="24"/>
          <w:lang w:eastAsia="en-US"/>
        </w:rPr>
      </w:pPr>
      <w:r w:rsidRPr="003C0A49">
        <w:rPr>
          <w:rFonts w:ascii="Arial" w:eastAsia="Calibri" w:hAnsi="Arial" w:cs="Arial"/>
          <w:sz w:val="24"/>
          <w:szCs w:val="24"/>
          <w:lang w:eastAsia="en-US"/>
        </w:rPr>
        <w:t xml:space="preserve">Regular class attendance and participation is expected of all students. A grade is received for in-class participation, and missing class will result in points deducted from the participation grade. Students are responsible for all missed course information and may be required to complete additional coursework to meet the course outcomes. </w:t>
      </w:r>
      <w:r w:rsidRPr="003C0A49">
        <w:rPr>
          <w:rFonts w:ascii="Arial" w:hAnsi="Arial" w:cs="Arial"/>
          <w:b/>
          <w:sz w:val="24"/>
          <w:szCs w:val="24"/>
        </w:rPr>
        <w:t xml:space="preserve">If you miss class, there will be a 10% deduction in your participation grade for each class day missed. </w:t>
      </w:r>
      <w:r w:rsidRPr="003C0A49">
        <w:rPr>
          <w:rFonts w:ascii="Arial" w:eastAsia="Calibri" w:hAnsi="Arial" w:cs="Arial"/>
          <w:sz w:val="24"/>
          <w:szCs w:val="24"/>
          <w:lang w:eastAsia="en-US"/>
        </w:rPr>
        <w:t>See more information under “Clinical Decision-Making (CDM) In-Class Exercises/Group Exercises” and “Attendance Policy.”</w:t>
      </w:r>
    </w:p>
    <w:p w:rsidR="00CA0C87" w:rsidRPr="003C0A49" w:rsidRDefault="00CA0C87" w:rsidP="00CA0C87">
      <w:pPr>
        <w:spacing w:line="259" w:lineRule="auto"/>
        <w:rPr>
          <w:rFonts w:ascii="Arial" w:hAnsi="Arial" w:cs="Arial"/>
          <w:b/>
          <w:sz w:val="24"/>
          <w:szCs w:val="24"/>
          <w:u w:val="single"/>
        </w:rPr>
      </w:pPr>
    </w:p>
    <w:p w:rsidR="00CA0C87" w:rsidRPr="003C0A49" w:rsidRDefault="00CA0C87" w:rsidP="00CA0C87">
      <w:pPr>
        <w:spacing w:line="276" w:lineRule="auto"/>
        <w:rPr>
          <w:rFonts w:ascii="Arial" w:eastAsia="Arial" w:hAnsi="Arial" w:cs="Arial"/>
          <w:b/>
          <w:bCs/>
          <w:i/>
          <w:spacing w:val="-1"/>
          <w:sz w:val="24"/>
          <w:szCs w:val="24"/>
          <w:lang w:eastAsia="en-US"/>
        </w:rPr>
      </w:pPr>
      <w:r w:rsidRPr="003C0A49">
        <w:rPr>
          <w:rFonts w:ascii="Arial" w:eastAsia="Arial" w:hAnsi="Arial" w:cs="Arial"/>
          <w:b/>
          <w:bCs/>
          <w:spacing w:val="-1"/>
          <w:sz w:val="24"/>
          <w:szCs w:val="24"/>
          <w:u w:val="single"/>
          <w:lang w:eastAsia="en-US"/>
        </w:rPr>
        <w:t>S</w:t>
      </w:r>
      <w:r w:rsidRPr="003C0A49">
        <w:rPr>
          <w:rFonts w:ascii="Arial" w:eastAsia="Arial" w:hAnsi="Arial" w:cs="Arial"/>
          <w:b/>
          <w:bCs/>
          <w:sz w:val="24"/>
          <w:szCs w:val="24"/>
          <w:u w:val="single"/>
          <w:lang w:eastAsia="en-US"/>
        </w:rPr>
        <w:t>af</w:t>
      </w:r>
      <w:r w:rsidRPr="003C0A49">
        <w:rPr>
          <w:rFonts w:ascii="Arial" w:eastAsia="Arial" w:hAnsi="Arial" w:cs="Arial"/>
          <w:b/>
          <w:bCs/>
          <w:spacing w:val="2"/>
          <w:sz w:val="24"/>
          <w:szCs w:val="24"/>
          <w:u w:val="single"/>
          <w:lang w:eastAsia="en-US"/>
        </w:rPr>
        <w:t xml:space="preserve">e </w:t>
      </w:r>
      <w:r w:rsidRPr="003C0A49">
        <w:rPr>
          <w:rFonts w:ascii="Arial" w:eastAsia="Arial" w:hAnsi="Arial" w:cs="Arial"/>
          <w:b/>
          <w:bCs/>
          <w:spacing w:val="-6"/>
          <w:sz w:val="24"/>
          <w:szCs w:val="24"/>
          <w:u w:val="single"/>
          <w:lang w:eastAsia="en-US"/>
        </w:rPr>
        <w:t>A</w:t>
      </w:r>
      <w:r w:rsidRPr="003C0A49">
        <w:rPr>
          <w:rFonts w:ascii="Arial" w:eastAsia="Arial" w:hAnsi="Arial" w:cs="Arial"/>
          <w:b/>
          <w:bCs/>
          <w:sz w:val="24"/>
          <w:szCs w:val="24"/>
          <w:u w:val="single"/>
          <w:lang w:eastAsia="en-US"/>
        </w:rPr>
        <w:t>s</w:t>
      </w:r>
      <w:r w:rsidRPr="003C0A49">
        <w:rPr>
          <w:rFonts w:ascii="Arial" w:eastAsia="Arial" w:hAnsi="Arial" w:cs="Arial"/>
          <w:b/>
          <w:bCs/>
          <w:spacing w:val="-1"/>
          <w:sz w:val="24"/>
          <w:szCs w:val="24"/>
          <w:u w:val="single"/>
          <w:lang w:eastAsia="en-US"/>
        </w:rPr>
        <w:t>s</w:t>
      </w:r>
      <w:r w:rsidRPr="003C0A49">
        <w:rPr>
          <w:rFonts w:ascii="Arial" w:eastAsia="Arial" w:hAnsi="Arial" w:cs="Arial"/>
          <w:b/>
          <w:bCs/>
          <w:spacing w:val="1"/>
          <w:sz w:val="24"/>
          <w:szCs w:val="24"/>
          <w:u w:val="single"/>
          <w:lang w:eastAsia="en-US"/>
        </w:rPr>
        <w:t>i</w:t>
      </w:r>
      <w:r w:rsidRPr="003C0A49">
        <w:rPr>
          <w:rFonts w:ascii="Arial" w:eastAsia="Arial" w:hAnsi="Arial" w:cs="Arial"/>
          <w:b/>
          <w:bCs/>
          <w:sz w:val="24"/>
          <w:szCs w:val="24"/>
          <w:u w:val="single"/>
          <w:lang w:eastAsia="en-US"/>
        </w:rPr>
        <w:t>g</w:t>
      </w:r>
      <w:r w:rsidRPr="003C0A49">
        <w:rPr>
          <w:rFonts w:ascii="Arial" w:eastAsia="Arial" w:hAnsi="Arial" w:cs="Arial"/>
          <w:b/>
          <w:bCs/>
          <w:spacing w:val="-1"/>
          <w:sz w:val="24"/>
          <w:szCs w:val="24"/>
          <w:u w:val="single"/>
          <w:lang w:eastAsia="en-US"/>
        </w:rPr>
        <w:t>n</w:t>
      </w:r>
      <w:r w:rsidRPr="003C0A49">
        <w:rPr>
          <w:rFonts w:ascii="Arial" w:eastAsia="Arial" w:hAnsi="Arial" w:cs="Arial"/>
          <w:b/>
          <w:bCs/>
          <w:sz w:val="24"/>
          <w:szCs w:val="24"/>
          <w:u w:val="single"/>
          <w:lang w:eastAsia="en-US"/>
        </w:rPr>
        <w:t>ment</w:t>
      </w:r>
      <w:r w:rsidRPr="003C0A49">
        <w:rPr>
          <w:rFonts w:ascii="Arial" w:eastAsia="Arial" w:hAnsi="Arial" w:cs="Arial"/>
          <w:b/>
          <w:bCs/>
          <w:spacing w:val="-1"/>
          <w:sz w:val="24"/>
          <w:szCs w:val="24"/>
          <w:u w:val="single"/>
          <w:lang w:eastAsia="en-US"/>
        </w:rPr>
        <w:t xml:space="preserve"> </w:t>
      </w:r>
      <w:r w:rsidRPr="003C0A49">
        <w:rPr>
          <w:rFonts w:ascii="Arial" w:eastAsia="Arial" w:hAnsi="Arial" w:cs="Arial"/>
          <w:b/>
          <w:bCs/>
          <w:spacing w:val="1"/>
          <w:sz w:val="24"/>
          <w:szCs w:val="24"/>
          <w:u w:val="single"/>
          <w:lang w:eastAsia="en-US"/>
        </w:rPr>
        <w:t>(</w:t>
      </w:r>
      <w:r w:rsidRPr="003C0A49">
        <w:rPr>
          <w:rFonts w:ascii="Arial" w:eastAsia="Arial" w:hAnsi="Arial" w:cs="Arial"/>
          <w:b/>
          <w:bCs/>
          <w:spacing w:val="-1"/>
          <w:sz w:val="24"/>
          <w:szCs w:val="24"/>
          <w:u w:val="single"/>
          <w:lang w:eastAsia="en-US"/>
        </w:rPr>
        <w:t>S</w:t>
      </w:r>
      <w:r w:rsidRPr="003C0A49">
        <w:rPr>
          <w:rFonts w:ascii="Arial" w:eastAsia="Arial" w:hAnsi="Arial" w:cs="Arial"/>
          <w:b/>
          <w:bCs/>
          <w:sz w:val="24"/>
          <w:szCs w:val="24"/>
          <w:u w:val="single"/>
          <w:lang w:eastAsia="en-US"/>
        </w:rPr>
        <w:t>af</w:t>
      </w:r>
      <w:r w:rsidRPr="003C0A49">
        <w:rPr>
          <w:rFonts w:ascii="Arial" w:eastAsia="Arial" w:hAnsi="Arial" w:cs="Arial"/>
          <w:b/>
          <w:bCs/>
          <w:spacing w:val="-2"/>
          <w:sz w:val="24"/>
          <w:szCs w:val="24"/>
          <w:u w:val="single"/>
          <w:lang w:eastAsia="en-US"/>
        </w:rPr>
        <w:t xml:space="preserve">e </w:t>
      </w:r>
      <w:r w:rsidRPr="003C0A49">
        <w:rPr>
          <w:rFonts w:ascii="Arial" w:eastAsia="Arial" w:hAnsi="Arial" w:cs="Arial"/>
          <w:b/>
          <w:bCs/>
          <w:spacing w:val="-6"/>
          <w:sz w:val="24"/>
          <w:szCs w:val="24"/>
          <w:u w:val="single"/>
          <w:lang w:eastAsia="en-US"/>
        </w:rPr>
        <w:t>A</w:t>
      </w:r>
      <w:r w:rsidRPr="003C0A49">
        <w:rPr>
          <w:rFonts w:ascii="Arial" w:eastAsia="Arial" w:hAnsi="Arial" w:cs="Arial"/>
          <w:b/>
          <w:bCs/>
          <w:spacing w:val="2"/>
          <w:sz w:val="24"/>
          <w:szCs w:val="24"/>
          <w:u w:val="single"/>
          <w:lang w:eastAsia="en-US"/>
        </w:rPr>
        <w:t>s</w:t>
      </w:r>
      <w:r w:rsidRPr="003C0A49">
        <w:rPr>
          <w:rFonts w:ascii="Arial" w:eastAsia="Arial" w:hAnsi="Arial" w:cs="Arial"/>
          <w:b/>
          <w:bCs/>
          <w:sz w:val="24"/>
          <w:szCs w:val="24"/>
          <w:u w:val="single"/>
          <w:lang w:eastAsia="en-US"/>
        </w:rPr>
        <w:t>sign)</w:t>
      </w:r>
      <w:r w:rsidRPr="003C0A49">
        <w:rPr>
          <w:rFonts w:ascii="Arial" w:eastAsia="Arial" w:hAnsi="Arial" w:cs="Arial"/>
          <w:b/>
          <w:bCs/>
          <w:sz w:val="24"/>
          <w:szCs w:val="24"/>
          <w:lang w:eastAsia="en-US"/>
        </w:rPr>
        <w:t>:</w:t>
      </w:r>
    </w:p>
    <w:p w:rsidR="00F847CE" w:rsidRDefault="00CA0C87" w:rsidP="00465647">
      <w:pPr>
        <w:spacing w:before="4" w:line="239" w:lineRule="auto"/>
        <w:ind w:right="131"/>
        <w:rPr>
          <w:rFonts w:ascii="Arial" w:eastAsia="Arial" w:hAnsi="Arial" w:cs="Arial"/>
          <w:sz w:val="24"/>
          <w:szCs w:val="24"/>
          <w:lang w:eastAsia="en-US"/>
        </w:rPr>
      </w:pPr>
      <w:r w:rsidRPr="003C0A49">
        <w:rPr>
          <w:rFonts w:ascii="Arial" w:eastAsia="Arial" w:hAnsi="Arial" w:cs="Arial"/>
          <w:spacing w:val="1"/>
          <w:sz w:val="24"/>
          <w:szCs w:val="24"/>
          <w:lang w:eastAsia="en-US"/>
        </w:rPr>
        <w:t>I</w:t>
      </w:r>
      <w:r w:rsidRPr="003C0A49">
        <w:rPr>
          <w:rFonts w:ascii="Arial" w:eastAsia="Arial" w:hAnsi="Arial" w:cs="Arial"/>
          <w:sz w:val="24"/>
          <w:szCs w:val="24"/>
          <w:lang w:eastAsia="en-US"/>
        </w:rPr>
        <w:t>n</w:t>
      </w:r>
      <w:r w:rsidRPr="003C0A49">
        <w:rPr>
          <w:rFonts w:ascii="Arial" w:eastAsia="Arial" w:hAnsi="Arial" w:cs="Arial"/>
          <w:spacing w:val="-2"/>
          <w:sz w:val="24"/>
          <w:szCs w:val="24"/>
          <w:lang w:eastAsia="en-US"/>
        </w:rPr>
        <w:t xml:space="preserve"> </w:t>
      </w:r>
      <w:r w:rsidRPr="003C0A49">
        <w:rPr>
          <w:rFonts w:ascii="Arial" w:eastAsia="Arial" w:hAnsi="Arial" w:cs="Arial"/>
          <w:spacing w:val="1"/>
          <w:sz w:val="24"/>
          <w:szCs w:val="24"/>
          <w:lang w:eastAsia="en-US"/>
        </w:rPr>
        <w:t>t</w:t>
      </w:r>
      <w:r w:rsidRPr="003C0A49">
        <w:rPr>
          <w:rFonts w:ascii="Arial" w:eastAsia="Arial" w:hAnsi="Arial" w:cs="Arial"/>
          <w:sz w:val="24"/>
          <w:szCs w:val="24"/>
          <w:lang w:eastAsia="en-US"/>
        </w:rPr>
        <w:t>h</w:t>
      </w:r>
      <w:r w:rsidRPr="003C0A49">
        <w:rPr>
          <w:rFonts w:ascii="Arial" w:eastAsia="Arial" w:hAnsi="Arial" w:cs="Arial"/>
          <w:spacing w:val="-1"/>
          <w:sz w:val="24"/>
          <w:szCs w:val="24"/>
          <w:lang w:eastAsia="en-US"/>
        </w:rPr>
        <w:t>i</w:t>
      </w:r>
      <w:r w:rsidRPr="003C0A49">
        <w:rPr>
          <w:rFonts w:ascii="Arial" w:eastAsia="Arial" w:hAnsi="Arial" w:cs="Arial"/>
          <w:sz w:val="24"/>
          <w:szCs w:val="24"/>
          <w:lang w:eastAsia="en-US"/>
        </w:rPr>
        <w:t>s</w:t>
      </w:r>
      <w:r w:rsidRPr="003C0A49">
        <w:rPr>
          <w:rFonts w:ascii="Arial" w:eastAsia="Arial" w:hAnsi="Arial" w:cs="Arial"/>
          <w:spacing w:val="1"/>
          <w:sz w:val="24"/>
          <w:szCs w:val="24"/>
          <w:lang w:eastAsia="en-US"/>
        </w:rPr>
        <w:t xml:space="preserve"> </w:t>
      </w:r>
      <w:r w:rsidRPr="003C0A49">
        <w:rPr>
          <w:rFonts w:ascii="Arial" w:eastAsia="Arial" w:hAnsi="Arial" w:cs="Arial"/>
          <w:sz w:val="24"/>
          <w:szCs w:val="24"/>
          <w:lang w:eastAsia="en-US"/>
        </w:rPr>
        <w:t>co</w:t>
      </w:r>
      <w:r w:rsidRPr="003C0A49">
        <w:rPr>
          <w:rFonts w:ascii="Arial" w:eastAsia="Arial" w:hAnsi="Arial" w:cs="Arial"/>
          <w:spacing w:val="-3"/>
          <w:sz w:val="24"/>
          <w:szCs w:val="24"/>
          <w:lang w:eastAsia="en-US"/>
        </w:rPr>
        <w:t>u</w:t>
      </w:r>
      <w:r w:rsidRPr="003C0A49">
        <w:rPr>
          <w:rFonts w:ascii="Arial" w:eastAsia="Arial" w:hAnsi="Arial" w:cs="Arial"/>
          <w:spacing w:val="1"/>
          <w:sz w:val="24"/>
          <w:szCs w:val="24"/>
          <w:lang w:eastAsia="en-US"/>
        </w:rPr>
        <w:t>r</w:t>
      </w:r>
      <w:r w:rsidRPr="003C0A49">
        <w:rPr>
          <w:rFonts w:ascii="Arial" w:eastAsia="Arial" w:hAnsi="Arial" w:cs="Arial"/>
          <w:sz w:val="24"/>
          <w:szCs w:val="24"/>
          <w:lang w:eastAsia="en-US"/>
        </w:rPr>
        <w:t>se,</w:t>
      </w:r>
      <w:r w:rsidRPr="003C0A49">
        <w:rPr>
          <w:rFonts w:ascii="Arial" w:eastAsia="Arial" w:hAnsi="Arial" w:cs="Arial"/>
          <w:spacing w:val="-1"/>
          <w:sz w:val="24"/>
          <w:szCs w:val="24"/>
          <w:lang w:eastAsia="en-US"/>
        </w:rPr>
        <w:t xml:space="preserve"> some papers/assignments will be turned in to Safe Assign</w:t>
      </w:r>
      <w:r w:rsidRPr="003C0A49">
        <w:rPr>
          <w:rFonts w:ascii="Arial" w:eastAsia="Arial" w:hAnsi="Arial" w:cs="Arial"/>
          <w:sz w:val="24"/>
          <w:szCs w:val="24"/>
          <w:lang w:eastAsia="en-US"/>
        </w:rPr>
        <w:t xml:space="preserve">. </w:t>
      </w:r>
      <w:r w:rsidRPr="003C0A49">
        <w:rPr>
          <w:rFonts w:ascii="Arial" w:eastAsia="Arial" w:hAnsi="Arial" w:cs="Arial"/>
          <w:spacing w:val="-1"/>
          <w:sz w:val="24"/>
          <w:szCs w:val="24"/>
          <w:lang w:eastAsia="en-US"/>
        </w:rPr>
        <w:t>Pl</w:t>
      </w:r>
      <w:r w:rsidRPr="003C0A49">
        <w:rPr>
          <w:rFonts w:ascii="Arial" w:eastAsia="Arial" w:hAnsi="Arial" w:cs="Arial"/>
          <w:sz w:val="24"/>
          <w:szCs w:val="24"/>
          <w:lang w:eastAsia="en-US"/>
        </w:rPr>
        <w:t>e</w:t>
      </w:r>
      <w:r w:rsidRPr="003C0A49">
        <w:rPr>
          <w:rFonts w:ascii="Arial" w:eastAsia="Arial" w:hAnsi="Arial" w:cs="Arial"/>
          <w:spacing w:val="-1"/>
          <w:sz w:val="24"/>
          <w:szCs w:val="24"/>
          <w:lang w:eastAsia="en-US"/>
        </w:rPr>
        <w:t>a</w:t>
      </w:r>
      <w:r w:rsidRPr="003C0A49">
        <w:rPr>
          <w:rFonts w:ascii="Arial" w:eastAsia="Arial" w:hAnsi="Arial" w:cs="Arial"/>
          <w:spacing w:val="-2"/>
          <w:sz w:val="24"/>
          <w:szCs w:val="24"/>
          <w:lang w:eastAsia="en-US"/>
        </w:rPr>
        <w:t>s</w:t>
      </w:r>
      <w:r w:rsidRPr="003C0A49">
        <w:rPr>
          <w:rFonts w:ascii="Arial" w:eastAsia="Arial" w:hAnsi="Arial" w:cs="Arial"/>
          <w:sz w:val="24"/>
          <w:szCs w:val="24"/>
          <w:lang w:eastAsia="en-US"/>
        </w:rPr>
        <w:t xml:space="preserve">e </w:t>
      </w:r>
      <w:r w:rsidRPr="003C0A49">
        <w:rPr>
          <w:rFonts w:ascii="Arial" w:eastAsia="Arial" w:hAnsi="Arial" w:cs="Arial"/>
          <w:spacing w:val="1"/>
          <w:sz w:val="24"/>
          <w:szCs w:val="24"/>
          <w:lang w:eastAsia="en-US"/>
        </w:rPr>
        <w:t>r</w:t>
      </w:r>
      <w:r w:rsidRPr="003C0A49">
        <w:rPr>
          <w:rFonts w:ascii="Arial" w:eastAsia="Arial" w:hAnsi="Arial" w:cs="Arial"/>
          <w:sz w:val="24"/>
          <w:szCs w:val="24"/>
          <w:lang w:eastAsia="en-US"/>
        </w:rPr>
        <w:t>e</w:t>
      </w:r>
      <w:r w:rsidRPr="003C0A49">
        <w:rPr>
          <w:rFonts w:ascii="Arial" w:eastAsia="Arial" w:hAnsi="Arial" w:cs="Arial"/>
          <w:spacing w:val="-1"/>
          <w:sz w:val="24"/>
          <w:szCs w:val="24"/>
          <w:lang w:eastAsia="en-US"/>
        </w:rPr>
        <w:t>a</w:t>
      </w:r>
      <w:r w:rsidRPr="003C0A49">
        <w:rPr>
          <w:rFonts w:ascii="Arial" w:eastAsia="Arial" w:hAnsi="Arial" w:cs="Arial"/>
          <w:sz w:val="24"/>
          <w:szCs w:val="24"/>
          <w:lang w:eastAsia="en-US"/>
        </w:rPr>
        <w:t>d</w:t>
      </w:r>
      <w:r w:rsidRPr="003C0A49">
        <w:rPr>
          <w:rFonts w:ascii="Arial" w:eastAsia="Arial" w:hAnsi="Arial" w:cs="Arial"/>
          <w:spacing w:val="-2"/>
          <w:sz w:val="24"/>
          <w:szCs w:val="24"/>
          <w:lang w:eastAsia="en-US"/>
        </w:rPr>
        <w:t xml:space="preserve"> </w:t>
      </w:r>
      <w:r w:rsidRPr="003C0A49">
        <w:rPr>
          <w:rFonts w:ascii="Arial" w:eastAsia="Arial" w:hAnsi="Arial" w:cs="Arial"/>
          <w:spacing w:val="1"/>
          <w:sz w:val="24"/>
          <w:szCs w:val="24"/>
          <w:lang w:eastAsia="en-US"/>
        </w:rPr>
        <w:t>t</w:t>
      </w:r>
      <w:r w:rsidRPr="003C0A49">
        <w:rPr>
          <w:rFonts w:ascii="Arial" w:eastAsia="Arial" w:hAnsi="Arial" w:cs="Arial"/>
          <w:sz w:val="24"/>
          <w:szCs w:val="24"/>
          <w:lang w:eastAsia="en-US"/>
        </w:rPr>
        <w:t>he “</w:t>
      </w:r>
      <w:r w:rsidRPr="003C0A49">
        <w:rPr>
          <w:rFonts w:ascii="Arial" w:eastAsia="Arial" w:hAnsi="Arial" w:cs="Arial"/>
          <w:spacing w:val="-3"/>
          <w:sz w:val="24"/>
          <w:szCs w:val="24"/>
          <w:lang w:eastAsia="en-US"/>
        </w:rPr>
        <w:t>S</w:t>
      </w:r>
      <w:r w:rsidRPr="003C0A49">
        <w:rPr>
          <w:rFonts w:ascii="Arial" w:eastAsia="Arial" w:hAnsi="Arial" w:cs="Arial"/>
          <w:spacing w:val="1"/>
          <w:sz w:val="24"/>
          <w:szCs w:val="24"/>
          <w:lang w:eastAsia="en-US"/>
        </w:rPr>
        <w:t>t</w:t>
      </w:r>
      <w:r w:rsidRPr="003C0A49">
        <w:rPr>
          <w:rFonts w:ascii="Arial" w:eastAsia="Arial" w:hAnsi="Arial" w:cs="Arial"/>
          <w:sz w:val="24"/>
          <w:szCs w:val="24"/>
          <w:lang w:eastAsia="en-US"/>
        </w:rPr>
        <w:t>u</w:t>
      </w:r>
      <w:r w:rsidRPr="003C0A49">
        <w:rPr>
          <w:rFonts w:ascii="Arial" w:eastAsia="Arial" w:hAnsi="Arial" w:cs="Arial"/>
          <w:spacing w:val="-1"/>
          <w:sz w:val="24"/>
          <w:szCs w:val="24"/>
          <w:lang w:eastAsia="en-US"/>
        </w:rPr>
        <w:t>d</w:t>
      </w:r>
      <w:r w:rsidRPr="003C0A49">
        <w:rPr>
          <w:rFonts w:ascii="Arial" w:eastAsia="Arial" w:hAnsi="Arial" w:cs="Arial"/>
          <w:sz w:val="24"/>
          <w:szCs w:val="24"/>
          <w:lang w:eastAsia="en-US"/>
        </w:rPr>
        <w:t>e</w:t>
      </w:r>
      <w:r w:rsidRPr="003C0A49">
        <w:rPr>
          <w:rFonts w:ascii="Arial" w:eastAsia="Arial" w:hAnsi="Arial" w:cs="Arial"/>
          <w:spacing w:val="-1"/>
          <w:sz w:val="24"/>
          <w:szCs w:val="24"/>
          <w:lang w:eastAsia="en-US"/>
        </w:rPr>
        <w:t>n</w:t>
      </w:r>
      <w:r w:rsidRPr="003C0A49">
        <w:rPr>
          <w:rFonts w:ascii="Arial" w:eastAsia="Arial" w:hAnsi="Arial" w:cs="Arial"/>
          <w:sz w:val="24"/>
          <w:szCs w:val="24"/>
          <w:lang w:eastAsia="en-US"/>
        </w:rPr>
        <w:t xml:space="preserve">t </w:t>
      </w:r>
      <w:r w:rsidRPr="003C0A49">
        <w:rPr>
          <w:rFonts w:ascii="Arial" w:eastAsia="Arial" w:hAnsi="Arial" w:cs="Arial"/>
          <w:spacing w:val="-1"/>
          <w:sz w:val="24"/>
          <w:szCs w:val="24"/>
          <w:lang w:eastAsia="en-US"/>
        </w:rPr>
        <w:t>R</w:t>
      </w:r>
      <w:r w:rsidRPr="003C0A49">
        <w:rPr>
          <w:rFonts w:ascii="Arial" w:eastAsia="Arial" w:hAnsi="Arial" w:cs="Arial"/>
          <w:sz w:val="24"/>
          <w:szCs w:val="24"/>
          <w:lang w:eastAsia="en-US"/>
        </w:rPr>
        <w:t>es</w:t>
      </w:r>
      <w:r w:rsidRPr="003C0A49">
        <w:rPr>
          <w:rFonts w:ascii="Arial" w:eastAsia="Arial" w:hAnsi="Arial" w:cs="Arial"/>
          <w:spacing w:val="-1"/>
          <w:sz w:val="24"/>
          <w:szCs w:val="24"/>
          <w:lang w:eastAsia="en-US"/>
        </w:rPr>
        <w:t>o</w:t>
      </w:r>
      <w:r w:rsidRPr="003C0A49">
        <w:rPr>
          <w:rFonts w:ascii="Arial" w:eastAsia="Arial" w:hAnsi="Arial" w:cs="Arial"/>
          <w:sz w:val="24"/>
          <w:szCs w:val="24"/>
          <w:lang w:eastAsia="en-US"/>
        </w:rPr>
        <w:t>u</w:t>
      </w:r>
      <w:r w:rsidRPr="003C0A49">
        <w:rPr>
          <w:rFonts w:ascii="Arial" w:eastAsia="Arial" w:hAnsi="Arial" w:cs="Arial"/>
          <w:spacing w:val="-2"/>
          <w:sz w:val="24"/>
          <w:szCs w:val="24"/>
          <w:lang w:eastAsia="en-US"/>
        </w:rPr>
        <w:t>r</w:t>
      </w:r>
      <w:r w:rsidRPr="003C0A49">
        <w:rPr>
          <w:rFonts w:ascii="Arial" w:eastAsia="Arial" w:hAnsi="Arial" w:cs="Arial"/>
          <w:sz w:val="24"/>
          <w:szCs w:val="24"/>
          <w:lang w:eastAsia="en-US"/>
        </w:rPr>
        <w:t>ces” se</w:t>
      </w:r>
      <w:r w:rsidRPr="003C0A49">
        <w:rPr>
          <w:rFonts w:ascii="Arial" w:eastAsia="Arial" w:hAnsi="Arial" w:cs="Arial"/>
          <w:spacing w:val="-2"/>
          <w:sz w:val="24"/>
          <w:szCs w:val="24"/>
          <w:lang w:eastAsia="en-US"/>
        </w:rPr>
        <w:t>c</w:t>
      </w:r>
      <w:r w:rsidRPr="003C0A49">
        <w:rPr>
          <w:rFonts w:ascii="Arial" w:eastAsia="Arial" w:hAnsi="Arial" w:cs="Arial"/>
          <w:spacing w:val="1"/>
          <w:sz w:val="24"/>
          <w:szCs w:val="24"/>
          <w:lang w:eastAsia="en-US"/>
        </w:rPr>
        <w:t>t</w:t>
      </w:r>
      <w:r w:rsidRPr="003C0A49">
        <w:rPr>
          <w:rFonts w:ascii="Arial" w:eastAsia="Arial" w:hAnsi="Arial" w:cs="Arial"/>
          <w:spacing w:val="-1"/>
          <w:sz w:val="24"/>
          <w:szCs w:val="24"/>
          <w:lang w:eastAsia="en-US"/>
        </w:rPr>
        <w:t>i</w:t>
      </w:r>
      <w:r w:rsidRPr="003C0A49">
        <w:rPr>
          <w:rFonts w:ascii="Arial" w:eastAsia="Arial" w:hAnsi="Arial" w:cs="Arial"/>
          <w:sz w:val="24"/>
          <w:szCs w:val="24"/>
          <w:lang w:eastAsia="en-US"/>
        </w:rPr>
        <w:t xml:space="preserve">on on </w:t>
      </w:r>
      <w:r w:rsidRPr="003C0A49">
        <w:rPr>
          <w:rFonts w:ascii="Arial" w:eastAsia="Arial" w:hAnsi="Arial" w:cs="Arial"/>
          <w:spacing w:val="-1"/>
          <w:sz w:val="24"/>
          <w:szCs w:val="24"/>
          <w:lang w:eastAsia="en-US"/>
        </w:rPr>
        <w:t>Bl</w:t>
      </w:r>
      <w:r w:rsidRPr="003C0A49">
        <w:rPr>
          <w:rFonts w:ascii="Arial" w:eastAsia="Arial" w:hAnsi="Arial" w:cs="Arial"/>
          <w:sz w:val="24"/>
          <w:szCs w:val="24"/>
          <w:lang w:eastAsia="en-US"/>
        </w:rPr>
        <w:t>a</w:t>
      </w:r>
      <w:r w:rsidRPr="003C0A49">
        <w:rPr>
          <w:rFonts w:ascii="Arial" w:eastAsia="Arial" w:hAnsi="Arial" w:cs="Arial"/>
          <w:spacing w:val="-3"/>
          <w:sz w:val="24"/>
          <w:szCs w:val="24"/>
          <w:lang w:eastAsia="en-US"/>
        </w:rPr>
        <w:t>c</w:t>
      </w:r>
      <w:r w:rsidRPr="003C0A49">
        <w:rPr>
          <w:rFonts w:ascii="Arial" w:eastAsia="Arial" w:hAnsi="Arial" w:cs="Arial"/>
          <w:spacing w:val="2"/>
          <w:sz w:val="24"/>
          <w:szCs w:val="24"/>
          <w:lang w:eastAsia="en-US"/>
        </w:rPr>
        <w:t>k</w:t>
      </w:r>
      <w:r w:rsidRPr="003C0A49">
        <w:rPr>
          <w:rFonts w:ascii="Arial" w:eastAsia="Arial" w:hAnsi="Arial" w:cs="Arial"/>
          <w:sz w:val="24"/>
          <w:szCs w:val="24"/>
          <w:lang w:eastAsia="en-US"/>
        </w:rPr>
        <w:t>b</w:t>
      </w:r>
      <w:r w:rsidRPr="003C0A49">
        <w:rPr>
          <w:rFonts w:ascii="Arial" w:eastAsia="Arial" w:hAnsi="Arial" w:cs="Arial"/>
          <w:spacing w:val="-1"/>
          <w:sz w:val="24"/>
          <w:szCs w:val="24"/>
          <w:lang w:eastAsia="en-US"/>
        </w:rPr>
        <w:t>o</w:t>
      </w:r>
      <w:r w:rsidRPr="003C0A49">
        <w:rPr>
          <w:rFonts w:ascii="Arial" w:eastAsia="Arial" w:hAnsi="Arial" w:cs="Arial"/>
          <w:spacing w:val="-3"/>
          <w:sz w:val="24"/>
          <w:szCs w:val="24"/>
          <w:lang w:eastAsia="en-US"/>
        </w:rPr>
        <w:t>a</w:t>
      </w:r>
      <w:r w:rsidRPr="003C0A49">
        <w:rPr>
          <w:rFonts w:ascii="Arial" w:eastAsia="Arial" w:hAnsi="Arial" w:cs="Arial"/>
          <w:spacing w:val="-2"/>
          <w:sz w:val="24"/>
          <w:szCs w:val="24"/>
          <w:lang w:eastAsia="en-US"/>
        </w:rPr>
        <w:t>r</w:t>
      </w:r>
      <w:r w:rsidRPr="003C0A49">
        <w:rPr>
          <w:rFonts w:ascii="Arial" w:eastAsia="Arial" w:hAnsi="Arial" w:cs="Arial"/>
          <w:sz w:val="24"/>
          <w:szCs w:val="24"/>
          <w:lang w:eastAsia="en-US"/>
        </w:rPr>
        <w:t>d</w:t>
      </w:r>
      <w:r w:rsidRPr="003C0A49">
        <w:rPr>
          <w:rFonts w:ascii="Arial" w:eastAsia="Arial" w:hAnsi="Arial" w:cs="Arial"/>
          <w:spacing w:val="-2"/>
          <w:sz w:val="24"/>
          <w:szCs w:val="24"/>
          <w:lang w:eastAsia="en-US"/>
        </w:rPr>
        <w:t xml:space="preserve"> </w:t>
      </w:r>
      <w:r w:rsidRPr="003C0A49">
        <w:rPr>
          <w:rFonts w:ascii="Arial" w:eastAsia="Arial" w:hAnsi="Arial" w:cs="Arial"/>
          <w:spacing w:val="3"/>
          <w:sz w:val="24"/>
          <w:szCs w:val="24"/>
          <w:lang w:eastAsia="en-US"/>
        </w:rPr>
        <w:t>f</w:t>
      </w:r>
      <w:r w:rsidRPr="003C0A49">
        <w:rPr>
          <w:rFonts w:ascii="Arial" w:eastAsia="Arial" w:hAnsi="Arial" w:cs="Arial"/>
          <w:spacing w:val="-3"/>
          <w:sz w:val="24"/>
          <w:szCs w:val="24"/>
          <w:lang w:eastAsia="en-US"/>
        </w:rPr>
        <w:t>o</w:t>
      </w:r>
      <w:r w:rsidRPr="003C0A49">
        <w:rPr>
          <w:rFonts w:ascii="Arial" w:eastAsia="Arial" w:hAnsi="Arial" w:cs="Arial"/>
          <w:sz w:val="24"/>
          <w:szCs w:val="24"/>
          <w:lang w:eastAsia="en-US"/>
        </w:rPr>
        <w:t xml:space="preserve">r </w:t>
      </w:r>
      <w:r w:rsidRPr="003C0A49">
        <w:rPr>
          <w:rFonts w:ascii="Arial" w:eastAsia="Arial" w:hAnsi="Arial" w:cs="Arial"/>
          <w:spacing w:val="1"/>
          <w:sz w:val="24"/>
          <w:szCs w:val="24"/>
          <w:lang w:eastAsia="en-US"/>
        </w:rPr>
        <w:t>m</w:t>
      </w:r>
      <w:r w:rsidRPr="003C0A49">
        <w:rPr>
          <w:rFonts w:ascii="Arial" w:eastAsia="Arial" w:hAnsi="Arial" w:cs="Arial"/>
          <w:sz w:val="24"/>
          <w:szCs w:val="24"/>
          <w:lang w:eastAsia="en-US"/>
        </w:rPr>
        <w:t>ore</w:t>
      </w:r>
      <w:r w:rsidRPr="003C0A49">
        <w:rPr>
          <w:rFonts w:ascii="Arial" w:eastAsia="Arial" w:hAnsi="Arial" w:cs="Arial"/>
          <w:spacing w:val="-1"/>
          <w:sz w:val="24"/>
          <w:szCs w:val="24"/>
          <w:lang w:eastAsia="en-US"/>
        </w:rPr>
        <w:t xml:space="preserve"> i</w:t>
      </w:r>
      <w:r w:rsidRPr="003C0A49">
        <w:rPr>
          <w:rFonts w:ascii="Arial" w:eastAsia="Arial" w:hAnsi="Arial" w:cs="Arial"/>
          <w:spacing w:val="-3"/>
          <w:sz w:val="24"/>
          <w:szCs w:val="24"/>
          <w:lang w:eastAsia="en-US"/>
        </w:rPr>
        <w:t>n</w:t>
      </w:r>
      <w:r w:rsidRPr="003C0A49">
        <w:rPr>
          <w:rFonts w:ascii="Arial" w:eastAsia="Arial" w:hAnsi="Arial" w:cs="Arial"/>
          <w:spacing w:val="3"/>
          <w:sz w:val="24"/>
          <w:szCs w:val="24"/>
          <w:lang w:eastAsia="en-US"/>
        </w:rPr>
        <w:t>f</w:t>
      </w:r>
      <w:r w:rsidRPr="003C0A49">
        <w:rPr>
          <w:rFonts w:ascii="Arial" w:eastAsia="Arial" w:hAnsi="Arial" w:cs="Arial"/>
          <w:sz w:val="24"/>
          <w:szCs w:val="24"/>
          <w:lang w:eastAsia="en-US"/>
        </w:rPr>
        <w:t>o</w:t>
      </w:r>
      <w:r w:rsidRPr="003C0A49">
        <w:rPr>
          <w:rFonts w:ascii="Arial" w:eastAsia="Arial" w:hAnsi="Arial" w:cs="Arial"/>
          <w:spacing w:val="-2"/>
          <w:sz w:val="24"/>
          <w:szCs w:val="24"/>
          <w:lang w:eastAsia="en-US"/>
        </w:rPr>
        <w:t>r</w:t>
      </w:r>
      <w:r w:rsidRPr="003C0A49">
        <w:rPr>
          <w:rFonts w:ascii="Arial" w:eastAsia="Arial" w:hAnsi="Arial" w:cs="Arial"/>
          <w:spacing w:val="1"/>
          <w:sz w:val="24"/>
          <w:szCs w:val="24"/>
          <w:lang w:eastAsia="en-US"/>
        </w:rPr>
        <w:t>m</w:t>
      </w:r>
      <w:r w:rsidRPr="003C0A49">
        <w:rPr>
          <w:rFonts w:ascii="Arial" w:eastAsia="Arial" w:hAnsi="Arial" w:cs="Arial"/>
          <w:spacing w:val="-3"/>
          <w:sz w:val="24"/>
          <w:szCs w:val="24"/>
          <w:lang w:eastAsia="en-US"/>
        </w:rPr>
        <w:t>a</w:t>
      </w:r>
      <w:r w:rsidRPr="003C0A49">
        <w:rPr>
          <w:rFonts w:ascii="Arial" w:eastAsia="Arial" w:hAnsi="Arial" w:cs="Arial"/>
          <w:spacing w:val="1"/>
          <w:sz w:val="24"/>
          <w:szCs w:val="24"/>
          <w:lang w:eastAsia="en-US"/>
        </w:rPr>
        <w:t>t</w:t>
      </w:r>
      <w:r w:rsidRPr="003C0A49">
        <w:rPr>
          <w:rFonts w:ascii="Arial" w:eastAsia="Arial" w:hAnsi="Arial" w:cs="Arial"/>
          <w:spacing w:val="-1"/>
          <w:sz w:val="24"/>
          <w:szCs w:val="24"/>
          <w:lang w:eastAsia="en-US"/>
        </w:rPr>
        <w:t>i</w:t>
      </w:r>
      <w:r w:rsidRPr="003C0A49">
        <w:rPr>
          <w:rFonts w:ascii="Arial" w:eastAsia="Arial" w:hAnsi="Arial" w:cs="Arial"/>
          <w:sz w:val="24"/>
          <w:szCs w:val="24"/>
          <w:lang w:eastAsia="en-US"/>
        </w:rPr>
        <w:t xml:space="preserve">on </w:t>
      </w:r>
      <w:r w:rsidRPr="003C0A49">
        <w:rPr>
          <w:rFonts w:ascii="Arial" w:eastAsia="Arial" w:hAnsi="Arial" w:cs="Arial"/>
          <w:spacing w:val="-3"/>
          <w:sz w:val="24"/>
          <w:szCs w:val="24"/>
          <w:lang w:eastAsia="en-US"/>
        </w:rPr>
        <w:t>a</w:t>
      </w:r>
      <w:r w:rsidRPr="003C0A49">
        <w:rPr>
          <w:rFonts w:ascii="Arial" w:eastAsia="Arial" w:hAnsi="Arial" w:cs="Arial"/>
          <w:sz w:val="24"/>
          <w:szCs w:val="24"/>
          <w:lang w:eastAsia="en-US"/>
        </w:rPr>
        <w:t>b</w:t>
      </w:r>
      <w:r w:rsidRPr="003C0A49">
        <w:rPr>
          <w:rFonts w:ascii="Arial" w:eastAsia="Arial" w:hAnsi="Arial" w:cs="Arial"/>
          <w:spacing w:val="-1"/>
          <w:sz w:val="24"/>
          <w:szCs w:val="24"/>
          <w:lang w:eastAsia="en-US"/>
        </w:rPr>
        <w:t>o</w:t>
      </w:r>
      <w:r w:rsidRPr="003C0A49">
        <w:rPr>
          <w:rFonts w:ascii="Arial" w:eastAsia="Arial" w:hAnsi="Arial" w:cs="Arial"/>
          <w:sz w:val="24"/>
          <w:szCs w:val="24"/>
          <w:lang w:eastAsia="en-US"/>
        </w:rPr>
        <w:t xml:space="preserve">ut </w:t>
      </w:r>
      <w:r w:rsidRPr="003C0A49">
        <w:rPr>
          <w:rFonts w:ascii="Arial" w:eastAsia="Arial" w:hAnsi="Arial" w:cs="Arial"/>
          <w:spacing w:val="1"/>
          <w:sz w:val="24"/>
          <w:szCs w:val="24"/>
          <w:lang w:eastAsia="en-US"/>
        </w:rPr>
        <w:t>t</w:t>
      </w:r>
      <w:r w:rsidRPr="003C0A49">
        <w:rPr>
          <w:rFonts w:ascii="Arial" w:eastAsia="Arial" w:hAnsi="Arial" w:cs="Arial"/>
          <w:sz w:val="24"/>
          <w:szCs w:val="24"/>
          <w:lang w:eastAsia="en-US"/>
        </w:rPr>
        <w:t>he</w:t>
      </w:r>
      <w:r w:rsidRPr="003C0A49">
        <w:rPr>
          <w:rFonts w:ascii="Arial" w:eastAsia="Arial" w:hAnsi="Arial" w:cs="Arial"/>
          <w:spacing w:val="-2"/>
          <w:sz w:val="24"/>
          <w:szCs w:val="24"/>
          <w:lang w:eastAsia="en-US"/>
        </w:rPr>
        <w:t xml:space="preserve"> </w:t>
      </w:r>
      <w:r w:rsidRPr="003C0A49">
        <w:rPr>
          <w:rFonts w:ascii="Arial" w:eastAsia="Arial" w:hAnsi="Arial" w:cs="Arial"/>
          <w:spacing w:val="1"/>
          <w:sz w:val="24"/>
          <w:szCs w:val="24"/>
          <w:lang w:eastAsia="en-US"/>
        </w:rPr>
        <w:t>t</w:t>
      </w:r>
      <w:r w:rsidRPr="003C0A49">
        <w:rPr>
          <w:rFonts w:ascii="Arial" w:eastAsia="Arial" w:hAnsi="Arial" w:cs="Arial"/>
          <w:sz w:val="24"/>
          <w:szCs w:val="24"/>
          <w:lang w:eastAsia="en-US"/>
        </w:rPr>
        <w:t>o</w:t>
      </w:r>
      <w:r w:rsidRPr="003C0A49">
        <w:rPr>
          <w:rFonts w:ascii="Arial" w:eastAsia="Arial" w:hAnsi="Arial" w:cs="Arial"/>
          <w:spacing w:val="-1"/>
          <w:sz w:val="24"/>
          <w:szCs w:val="24"/>
          <w:lang w:eastAsia="en-US"/>
        </w:rPr>
        <w:t>o</w:t>
      </w:r>
      <w:r w:rsidRPr="003C0A49">
        <w:rPr>
          <w:rFonts w:ascii="Arial" w:eastAsia="Arial" w:hAnsi="Arial" w:cs="Arial"/>
          <w:spacing w:val="4"/>
          <w:sz w:val="24"/>
          <w:szCs w:val="24"/>
          <w:lang w:eastAsia="en-US"/>
        </w:rPr>
        <w:t>l</w:t>
      </w:r>
      <w:r w:rsidRPr="003C0A49">
        <w:rPr>
          <w:rFonts w:ascii="Arial" w:eastAsia="Arial" w:hAnsi="Arial" w:cs="Arial"/>
          <w:sz w:val="24"/>
          <w:szCs w:val="24"/>
          <w:lang w:eastAsia="en-US"/>
        </w:rPr>
        <w:t>,</w:t>
      </w:r>
      <w:r w:rsidRPr="003C0A49">
        <w:rPr>
          <w:rFonts w:ascii="Arial" w:eastAsia="Arial" w:hAnsi="Arial" w:cs="Arial"/>
          <w:spacing w:val="2"/>
          <w:sz w:val="24"/>
          <w:szCs w:val="24"/>
          <w:lang w:eastAsia="en-US"/>
        </w:rPr>
        <w:t xml:space="preserve"> </w:t>
      </w:r>
      <w:r w:rsidRPr="003C0A49">
        <w:rPr>
          <w:rFonts w:ascii="Arial" w:eastAsia="Arial" w:hAnsi="Arial" w:cs="Arial"/>
          <w:spacing w:val="-3"/>
          <w:sz w:val="24"/>
          <w:szCs w:val="24"/>
          <w:lang w:eastAsia="en-US"/>
        </w:rPr>
        <w:t>w</w:t>
      </w:r>
      <w:r w:rsidRPr="003C0A49">
        <w:rPr>
          <w:rFonts w:ascii="Arial" w:eastAsia="Arial" w:hAnsi="Arial" w:cs="Arial"/>
          <w:sz w:val="24"/>
          <w:szCs w:val="24"/>
          <w:lang w:eastAsia="en-US"/>
        </w:rPr>
        <w:t>h</w:t>
      </w:r>
      <w:r w:rsidRPr="003C0A49">
        <w:rPr>
          <w:rFonts w:ascii="Arial" w:eastAsia="Arial" w:hAnsi="Arial" w:cs="Arial"/>
          <w:spacing w:val="-1"/>
          <w:sz w:val="24"/>
          <w:szCs w:val="24"/>
          <w:lang w:eastAsia="en-US"/>
        </w:rPr>
        <w:t>i</w:t>
      </w:r>
      <w:r w:rsidRPr="003C0A49">
        <w:rPr>
          <w:rFonts w:ascii="Arial" w:eastAsia="Arial" w:hAnsi="Arial" w:cs="Arial"/>
          <w:sz w:val="24"/>
          <w:szCs w:val="24"/>
          <w:lang w:eastAsia="en-US"/>
        </w:rPr>
        <w:t>ch is us</w:t>
      </w:r>
      <w:r w:rsidRPr="003C0A49">
        <w:rPr>
          <w:rFonts w:ascii="Arial" w:eastAsia="Arial" w:hAnsi="Arial" w:cs="Arial"/>
          <w:spacing w:val="-1"/>
          <w:sz w:val="24"/>
          <w:szCs w:val="24"/>
          <w:lang w:eastAsia="en-US"/>
        </w:rPr>
        <w:t>e</w:t>
      </w:r>
      <w:r w:rsidRPr="003C0A49">
        <w:rPr>
          <w:rFonts w:ascii="Arial" w:eastAsia="Arial" w:hAnsi="Arial" w:cs="Arial"/>
          <w:sz w:val="24"/>
          <w:szCs w:val="24"/>
          <w:lang w:eastAsia="en-US"/>
        </w:rPr>
        <w:t xml:space="preserve">d </w:t>
      </w:r>
      <w:r w:rsidRPr="003C0A49">
        <w:rPr>
          <w:rFonts w:ascii="Arial" w:eastAsia="Arial" w:hAnsi="Arial" w:cs="Arial"/>
          <w:spacing w:val="2"/>
          <w:sz w:val="24"/>
          <w:szCs w:val="24"/>
          <w:lang w:eastAsia="en-US"/>
        </w:rPr>
        <w:t>t</w:t>
      </w:r>
      <w:r w:rsidRPr="003C0A49">
        <w:rPr>
          <w:rFonts w:ascii="Arial" w:eastAsia="Arial" w:hAnsi="Arial" w:cs="Arial"/>
          <w:sz w:val="24"/>
          <w:szCs w:val="24"/>
          <w:lang w:eastAsia="en-US"/>
        </w:rPr>
        <w:t>o</w:t>
      </w:r>
      <w:r w:rsidRPr="003C0A49">
        <w:rPr>
          <w:rFonts w:ascii="Arial" w:eastAsia="Arial" w:hAnsi="Arial" w:cs="Arial"/>
          <w:spacing w:val="-2"/>
          <w:sz w:val="24"/>
          <w:szCs w:val="24"/>
          <w:lang w:eastAsia="en-US"/>
        </w:rPr>
        <w:t xml:space="preserve"> </w:t>
      </w:r>
      <w:r w:rsidRPr="003C0A49">
        <w:rPr>
          <w:rFonts w:ascii="Arial" w:eastAsia="Arial" w:hAnsi="Arial" w:cs="Arial"/>
          <w:sz w:val="24"/>
          <w:szCs w:val="24"/>
          <w:lang w:eastAsia="en-US"/>
        </w:rPr>
        <w:t>ch</w:t>
      </w:r>
      <w:r w:rsidRPr="003C0A49">
        <w:rPr>
          <w:rFonts w:ascii="Arial" w:eastAsia="Arial" w:hAnsi="Arial" w:cs="Arial"/>
          <w:spacing w:val="-1"/>
          <w:sz w:val="24"/>
          <w:szCs w:val="24"/>
          <w:lang w:eastAsia="en-US"/>
        </w:rPr>
        <w:t>e</w:t>
      </w:r>
      <w:r w:rsidRPr="003C0A49">
        <w:rPr>
          <w:rFonts w:ascii="Arial" w:eastAsia="Arial" w:hAnsi="Arial" w:cs="Arial"/>
          <w:spacing w:val="-2"/>
          <w:sz w:val="24"/>
          <w:szCs w:val="24"/>
          <w:lang w:eastAsia="en-US"/>
        </w:rPr>
        <w:t>c</w:t>
      </w:r>
      <w:r w:rsidRPr="003C0A49">
        <w:rPr>
          <w:rFonts w:ascii="Arial" w:eastAsia="Arial" w:hAnsi="Arial" w:cs="Arial"/>
          <w:sz w:val="24"/>
          <w:szCs w:val="24"/>
          <w:lang w:eastAsia="en-US"/>
        </w:rPr>
        <w:t>k</w:t>
      </w:r>
      <w:r w:rsidRPr="003C0A49">
        <w:rPr>
          <w:rFonts w:ascii="Arial" w:eastAsia="Arial" w:hAnsi="Arial" w:cs="Arial"/>
          <w:spacing w:val="-1"/>
          <w:sz w:val="24"/>
          <w:szCs w:val="24"/>
          <w:lang w:eastAsia="en-US"/>
        </w:rPr>
        <w:t xml:space="preserve"> </w:t>
      </w:r>
      <w:r w:rsidRPr="003C0A49">
        <w:rPr>
          <w:rFonts w:ascii="Arial" w:eastAsia="Arial" w:hAnsi="Arial" w:cs="Arial"/>
          <w:spacing w:val="3"/>
          <w:sz w:val="24"/>
          <w:szCs w:val="24"/>
          <w:lang w:eastAsia="en-US"/>
        </w:rPr>
        <w:t>f</w:t>
      </w:r>
      <w:r w:rsidRPr="003C0A49">
        <w:rPr>
          <w:rFonts w:ascii="Arial" w:eastAsia="Arial" w:hAnsi="Arial" w:cs="Arial"/>
          <w:spacing w:val="-3"/>
          <w:sz w:val="24"/>
          <w:szCs w:val="24"/>
          <w:lang w:eastAsia="en-US"/>
        </w:rPr>
        <w:t>o</w:t>
      </w:r>
      <w:r w:rsidRPr="003C0A49">
        <w:rPr>
          <w:rFonts w:ascii="Arial" w:eastAsia="Arial" w:hAnsi="Arial" w:cs="Arial"/>
          <w:sz w:val="24"/>
          <w:szCs w:val="24"/>
          <w:lang w:eastAsia="en-US"/>
        </w:rPr>
        <w:t>r</w:t>
      </w:r>
      <w:r w:rsidRPr="003C0A49">
        <w:rPr>
          <w:rFonts w:ascii="Arial" w:eastAsia="Arial" w:hAnsi="Arial" w:cs="Arial"/>
          <w:spacing w:val="2"/>
          <w:sz w:val="24"/>
          <w:szCs w:val="24"/>
          <w:lang w:eastAsia="en-US"/>
        </w:rPr>
        <w:t xml:space="preserve"> </w:t>
      </w:r>
      <w:r w:rsidRPr="003C0A49">
        <w:rPr>
          <w:rFonts w:ascii="Arial" w:eastAsia="Arial" w:hAnsi="Arial" w:cs="Arial"/>
          <w:sz w:val="24"/>
          <w:szCs w:val="24"/>
          <w:lang w:eastAsia="en-US"/>
        </w:rPr>
        <w:t>p</w:t>
      </w:r>
      <w:r w:rsidRPr="003C0A49">
        <w:rPr>
          <w:rFonts w:ascii="Arial" w:eastAsia="Arial" w:hAnsi="Arial" w:cs="Arial"/>
          <w:spacing w:val="-1"/>
          <w:sz w:val="24"/>
          <w:szCs w:val="24"/>
          <w:lang w:eastAsia="en-US"/>
        </w:rPr>
        <w:t>l</w:t>
      </w:r>
      <w:r w:rsidRPr="003C0A49">
        <w:rPr>
          <w:rFonts w:ascii="Arial" w:eastAsia="Arial" w:hAnsi="Arial" w:cs="Arial"/>
          <w:spacing w:val="-3"/>
          <w:sz w:val="24"/>
          <w:szCs w:val="24"/>
          <w:lang w:eastAsia="en-US"/>
        </w:rPr>
        <w:t>a</w:t>
      </w:r>
      <w:r w:rsidRPr="003C0A49">
        <w:rPr>
          <w:rFonts w:ascii="Arial" w:eastAsia="Arial" w:hAnsi="Arial" w:cs="Arial"/>
          <w:spacing w:val="2"/>
          <w:sz w:val="24"/>
          <w:szCs w:val="24"/>
          <w:lang w:eastAsia="en-US"/>
        </w:rPr>
        <w:t>g</w:t>
      </w:r>
      <w:r w:rsidRPr="003C0A49">
        <w:rPr>
          <w:rFonts w:ascii="Arial" w:eastAsia="Arial" w:hAnsi="Arial" w:cs="Arial"/>
          <w:spacing w:val="-1"/>
          <w:sz w:val="24"/>
          <w:szCs w:val="24"/>
          <w:lang w:eastAsia="en-US"/>
        </w:rPr>
        <w:t>i</w:t>
      </w:r>
      <w:r w:rsidRPr="003C0A49">
        <w:rPr>
          <w:rFonts w:ascii="Arial" w:eastAsia="Arial" w:hAnsi="Arial" w:cs="Arial"/>
          <w:sz w:val="24"/>
          <w:szCs w:val="24"/>
          <w:lang w:eastAsia="en-US"/>
        </w:rPr>
        <w:t>ar</w:t>
      </w:r>
      <w:r w:rsidRPr="003C0A49">
        <w:rPr>
          <w:rFonts w:ascii="Arial" w:eastAsia="Arial" w:hAnsi="Arial" w:cs="Arial"/>
          <w:spacing w:val="-3"/>
          <w:sz w:val="24"/>
          <w:szCs w:val="24"/>
          <w:lang w:eastAsia="en-US"/>
        </w:rPr>
        <w:t>i</w:t>
      </w:r>
      <w:r w:rsidRPr="003C0A49">
        <w:rPr>
          <w:rFonts w:ascii="Arial" w:eastAsia="Arial" w:hAnsi="Arial" w:cs="Arial"/>
          <w:sz w:val="24"/>
          <w:szCs w:val="24"/>
          <w:lang w:eastAsia="en-US"/>
        </w:rPr>
        <w:t>s</w:t>
      </w:r>
      <w:r w:rsidRPr="003C0A49">
        <w:rPr>
          <w:rFonts w:ascii="Arial" w:eastAsia="Arial" w:hAnsi="Arial" w:cs="Arial"/>
          <w:spacing w:val="3"/>
          <w:sz w:val="24"/>
          <w:szCs w:val="24"/>
          <w:lang w:eastAsia="en-US"/>
        </w:rPr>
        <w:t>m</w:t>
      </w:r>
      <w:r w:rsidRPr="003C0A49">
        <w:rPr>
          <w:rFonts w:ascii="Arial" w:eastAsia="Arial" w:hAnsi="Arial" w:cs="Arial"/>
          <w:sz w:val="24"/>
          <w:szCs w:val="24"/>
          <w:lang w:eastAsia="en-US"/>
        </w:rPr>
        <w:t>.</w:t>
      </w:r>
    </w:p>
    <w:p w:rsidR="005D6258" w:rsidRDefault="005D6258" w:rsidP="00465647">
      <w:pPr>
        <w:spacing w:before="4" w:line="239" w:lineRule="auto"/>
        <w:ind w:right="131"/>
        <w:rPr>
          <w:rFonts w:ascii="Arial" w:eastAsia="Arial" w:hAnsi="Arial" w:cs="Arial"/>
          <w:sz w:val="24"/>
          <w:szCs w:val="24"/>
          <w:lang w:eastAsia="en-US"/>
        </w:rPr>
      </w:pPr>
    </w:p>
    <w:p w:rsidR="005A2885" w:rsidRDefault="005A2885" w:rsidP="00465647">
      <w:pPr>
        <w:spacing w:before="4" w:line="239" w:lineRule="auto"/>
        <w:ind w:right="131"/>
        <w:rPr>
          <w:rFonts w:ascii="Arial" w:eastAsia="Arial" w:hAnsi="Arial" w:cs="Arial"/>
          <w:sz w:val="24"/>
          <w:szCs w:val="24"/>
          <w:lang w:eastAsia="en-US"/>
        </w:rPr>
      </w:pPr>
    </w:p>
    <w:p w:rsidR="005A2885" w:rsidRPr="003C0A49" w:rsidRDefault="005A2885" w:rsidP="00465647">
      <w:pPr>
        <w:spacing w:before="4" w:line="239" w:lineRule="auto"/>
        <w:ind w:right="131"/>
        <w:rPr>
          <w:rFonts w:ascii="Arial" w:eastAsia="Arial" w:hAnsi="Arial" w:cs="Arial"/>
          <w:sz w:val="24"/>
          <w:szCs w:val="24"/>
          <w:lang w:eastAsia="en-US"/>
        </w:rPr>
      </w:pPr>
    </w:p>
    <w:p w:rsidR="00C5242D" w:rsidRPr="003C0A49" w:rsidRDefault="00C5242D" w:rsidP="00465647">
      <w:pPr>
        <w:pStyle w:val="CM1"/>
        <w:rPr>
          <w:rFonts w:ascii="Arial" w:hAnsi="Arial" w:cs="Arial"/>
          <w:b/>
          <w:bCs/>
          <w:color w:val="000000"/>
          <w:u w:val="single"/>
        </w:rPr>
      </w:pPr>
    </w:p>
    <w:p w:rsidR="00465647" w:rsidRPr="003C0A49" w:rsidRDefault="00465647" w:rsidP="00465647">
      <w:pPr>
        <w:pStyle w:val="CM1"/>
        <w:rPr>
          <w:rFonts w:ascii="Arial" w:hAnsi="Arial" w:cs="Arial"/>
          <w:b/>
          <w:bCs/>
          <w:color w:val="000000"/>
        </w:rPr>
      </w:pPr>
      <w:r w:rsidRPr="003C0A49">
        <w:rPr>
          <w:rFonts w:ascii="Arial" w:hAnsi="Arial" w:cs="Arial"/>
          <w:b/>
          <w:bCs/>
          <w:color w:val="000000"/>
          <w:u w:val="single"/>
        </w:rPr>
        <w:lastRenderedPageBreak/>
        <w:t>Assignments</w:t>
      </w:r>
      <w:r w:rsidRPr="003C0A49">
        <w:rPr>
          <w:rFonts w:ascii="Arial" w:hAnsi="Arial" w:cs="Arial"/>
          <w:b/>
          <w:bCs/>
          <w:color w:val="000000"/>
        </w:rPr>
        <w:t xml:space="preserve">: </w:t>
      </w:r>
    </w:p>
    <w:p w:rsidR="00465647" w:rsidRPr="003C0A49" w:rsidRDefault="00465647" w:rsidP="00465647">
      <w:pPr>
        <w:pStyle w:val="Default"/>
      </w:pPr>
    </w:p>
    <w:p w:rsidR="00465647" w:rsidRPr="003C0A49" w:rsidRDefault="00465647" w:rsidP="00465647">
      <w:pPr>
        <w:pStyle w:val="BodyText"/>
        <w:widowControl/>
        <w:numPr>
          <w:ilvl w:val="0"/>
          <w:numId w:val="12"/>
        </w:numPr>
        <w:kinsoku w:val="0"/>
        <w:overflowPunct w:val="0"/>
        <w:spacing w:line="245" w:lineRule="exact"/>
        <w:rPr>
          <w:i w:val="0"/>
          <w:iCs w:val="0"/>
        </w:rPr>
      </w:pPr>
      <w:r w:rsidRPr="003C0A49">
        <w:rPr>
          <w:b/>
          <w:bCs/>
          <w:i w:val="0"/>
          <w:iCs w:val="0"/>
        </w:rPr>
        <w:t>Description of</w:t>
      </w:r>
      <w:r w:rsidRPr="003C0A49">
        <w:rPr>
          <w:b/>
          <w:bCs/>
          <w:i w:val="0"/>
          <w:iCs w:val="0"/>
          <w:spacing w:val="-1"/>
        </w:rPr>
        <w:t xml:space="preserve"> Major</w:t>
      </w:r>
      <w:r w:rsidRPr="003C0A49">
        <w:rPr>
          <w:b/>
          <w:bCs/>
          <w:i w:val="0"/>
          <w:iCs w:val="0"/>
        </w:rPr>
        <w:t xml:space="preserve"> </w:t>
      </w:r>
      <w:r w:rsidRPr="003C0A49">
        <w:rPr>
          <w:b/>
          <w:bCs/>
          <w:i w:val="0"/>
          <w:iCs w:val="0"/>
          <w:spacing w:val="-1"/>
        </w:rPr>
        <w:t>Assignments/Assessments:</w:t>
      </w:r>
      <w:r w:rsidRPr="003C0A49">
        <w:rPr>
          <w:b/>
          <w:bCs/>
          <w:i w:val="0"/>
          <w:iCs w:val="0"/>
          <w:spacing w:val="6"/>
        </w:rPr>
        <w:t xml:space="preserve"> </w:t>
      </w:r>
      <w:r w:rsidRPr="003C0A49">
        <w:rPr>
          <w:i w:val="0"/>
          <w:spacing w:val="-1"/>
        </w:rPr>
        <w:t>For</w:t>
      </w:r>
      <w:r w:rsidRPr="003C0A49">
        <w:rPr>
          <w:i w:val="0"/>
        </w:rPr>
        <w:t xml:space="preserve"> all</w:t>
      </w:r>
      <w:r w:rsidRPr="003C0A49">
        <w:rPr>
          <w:i w:val="0"/>
          <w:spacing w:val="-1"/>
        </w:rPr>
        <w:t xml:space="preserve"> course</w:t>
      </w:r>
      <w:r w:rsidRPr="003C0A49">
        <w:rPr>
          <w:i w:val="0"/>
          <w:iCs w:val="0"/>
        </w:rPr>
        <w:t xml:space="preserve"> </w:t>
      </w:r>
      <w:r w:rsidRPr="003C0A49">
        <w:rPr>
          <w:i w:val="0"/>
          <w:spacing w:val="-1"/>
        </w:rPr>
        <w:t>assignments/ assessments,</w:t>
      </w:r>
      <w:r w:rsidRPr="003C0A49">
        <w:rPr>
          <w:i w:val="0"/>
          <w:spacing w:val="-2"/>
        </w:rPr>
        <w:t xml:space="preserve"> </w:t>
      </w:r>
      <w:r w:rsidRPr="003C0A49">
        <w:rPr>
          <w:i w:val="0"/>
          <w:spacing w:val="-1"/>
        </w:rPr>
        <w:t>please</w:t>
      </w:r>
      <w:r w:rsidRPr="003C0A49">
        <w:rPr>
          <w:i w:val="0"/>
        </w:rPr>
        <w:t xml:space="preserve"> </w:t>
      </w:r>
      <w:r w:rsidRPr="003C0A49">
        <w:rPr>
          <w:i w:val="0"/>
          <w:spacing w:val="-1"/>
        </w:rPr>
        <w:t>refer</w:t>
      </w:r>
      <w:r w:rsidRPr="003C0A49">
        <w:rPr>
          <w:i w:val="0"/>
        </w:rPr>
        <w:t xml:space="preserve"> to</w:t>
      </w:r>
      <w:r w:rsidRPr="003C0A49">
        <w:rPr>
          <w:i w:val="0"/>
          <w:spacing w:val="-1"/>
        </w:rPr>
        <w:t xml:space="preserve"> the</w:t>
      </w:r>
      <w:r w:rsidRPr="003C0A49">
        <w:rPr>
          <w:i w:val="0"/>
        </w:rPr>
        <w:t xml:space="preserve"> course</w:t>
      </w:r>
      <w:r w:rsidRPr="003C0A49">
        <w:rPr>
          <w:i w:val="0"/>
          <w:spacing w:val="-3"/>
        </w:rPr>
        <w:t xml:space="preserve"> </w:t>
      </w:r>
      <w:r w:rsidRPr="003C0A49">
        <w:rPr>
          <w:i w:val="0"/>
          <w:spacing w:val="-1"/>
        </w:rPr>
        <w:t>calendar</w:t>
      </w:r>
      <w:r w:rsidRPr="003C0A49">
        <w:rPr>
          <w:i w:val="0"/>
        </w:rPr>
        <w:t xml:space="preserve"> </w:t>
      </w:r>
      <w:r w:rsidRPr="003C0A49">
        <w:rPr>
          <w:i w:val="0"/>
          <w:spacing w:val="-1"/>
        </w:rPr>
        <w:t>in</w:t>
      </w:r>
      <w:r w:rsidRPr="003C0A49">
        <w:rPr>
          <w:i w:val="0"/>
          <w:spacing w:val="-2"/>
        </w:rPr>
        <w:t xml:space="preserve"> </w:t>
      </w:r>
      <w:r w:rsidRPr="003C0A49">
        <w:rPr>
          <w:i w:val="0"/>
          <w:spacing w:val="-1"/>
        </w:rPr>
        <w:t>this</w:t>
      </w:r>
      <w:r w:rsidRPr="003C0A49">
        <w:rPr>
          <w:i w:val="0"/>
        </w:rPr>
        <w:t xml:space="preserve"> </w:t>
      </w:r>
      <w:r w:rsidRPr="003C0A49">
        <w:rPr>
          <w:i w:val="0"/>
          <w:spacing w:val="-1"/>
        </w:rPr>
        <w:t>syllabus</w:t>
      </w:r>
      <w:r w:rsidRPr="003C0A49">
        <w:rPr>
          <w:i w:val="0"/>
        </w:rPr>
        <w:t xml:space="preserve"> </w:t>
      </w:r>
      <w:r w:rsidRPr="003C0A49">
        <w:rPr>
          <w:i w:val="0"/>
          <w:spacing w:val="2"/>
        </w:rPr>
        <w:t>for</w:t>
      </w:r>
      <w:r w:rsidRPr="003C0A49">
        <w:rPr>
          <w:i w:val="0"/>
        </w:rPr>
        <w:t xml:space="preserve"> </w:t>
      </w:r>
      <w:r w:rsidRPr="003C0A49">
        <w:rPr>
          <w:i w:val="0"/>
          <w:spacing w:val="-1"/>
        </w:rPr>
        <w:t xml:space="preserve">specific </w:t>
      </w:r>
      <w:r w:rsidRPr="003C0A49">
        <w:rPr>
          <w:i w:val="0"/>
        </w:rPr>
        <w:t>due</w:t>
      </w:r>
      <w:r w:rsidRPr="003C0A49">
        <w:rPr>
          <w:i w:val="0"/>
          <w:spacing w:val="-2"/>
        </w:rPr>
        <w:t xml:space="preserve"> </w:t>
      </w:r>
      <w:r w:rsidRPr="003C0A49">
        <w:rPr>
          <w:i w:val="0"/>
          <w:spacing w:val="-1"/>
        </w:rPr>
        <w:t>dates</w:t>
      </w:r>
      <w:r w:rsidRPr="003C0A49">
        <w:rPr>
          <w:i w:val="0"/>
        </w:rPr>
        <w:t xml:space="preserve"> </w:t>
      </w:r>
      <w:r w:rsidRPr="003C0A49">
        <w:rPr>
          <w:i w:val="0"/>
          <w:spacing w:val="-1"/>
        </w:rPr>
        <w:t>and</w:t>
      </w:r>
      <w:r w:rsidRPr="003C0A49">
        <w:rPr>
          <w:i w:val="0"/>
        </w:rPr>
        <w:t xml:space="preserve"> </w:t>
      </w:r>
      <w:r w:rsidRPr="003C0A49">
        <w:rPr>
          <w:i w:val="0"/>
          <w:spacing w:val="-1"/>
        </w:rPr>
        <w:t>times.</w:t>
      </w:r>
      <w:r w:rsidRPr="003C0A49">
        <w:rPr>
          <w:i w:val="0"/>
          <w:spacing w:val="64"/>
        </w:rPr>
        <w:t xml:space="preserve"> </w:t>
      </w:r>
      <w:r w:rsidRPr="003C0A49">
        <w:rPr>
          <w:i w:val="0"/>
        </w:rPr>
        <w:t xml:space="preserve">Please </w:t>
      </w:r>
      <w:r w:rsidRPr="003C0A49">
        <w:rPr>
          <w:i w:val="0"/>
          <w:spacing w:val="-1"/>
        </w:rPr>
        <w:t>refer</w:t>
      </w:r>
      <w:r w:rsidRPr="003C0A49">
        <w:rPr>
          <w:i w:val="0"/>
        </w:rPr>
        <w:t xml:space="preserve"> </w:t>
      </w:r>
      <w:r w:rsidRPr="003C0A49">
        <w:rPr>
          <w:i w:val="0"/>
          <w:spacing w:val="-2"/>
        </w:rPr>
        <w:t>to</w:t>
      </w:r>
      <w:r w:rsidRPr="003C0A49">
        <w:rPr>
          <w:i w:val="0"/>
        </w:rPr>
        <w:t xml:space="preserve"> </w:t>
      </w:r>
      <w:r w:rsidRPr="003C0A49">
        <w:rPr>
          <w:i w:val="0"/>
          <w:spacing w:val="-1"/>
        </w:rPr>
        <w:t>Blackboard</w:t>
      </w:r>
      <w:r w:rsidRPr="003C0A49">
        <w:rPr>
          <w:i w:val="0"/>
        </w:rPr>
        <w:t xml:space="preserve"> </w:t>
      </w:r>
      <w:r w:rsidRPr="003C0A49">
        <w:rPr>
          <w:i w:val="0"/>
          <w:spacing w:val="-1"/>
        </w:rPr>
        <w:t>for</w:t>
      </w:r>
      <w:r w:rsidRPr="003C0A49">
        <w:rPr>
          <w:i w:val="0"/>
        </w:rPr>
        <w:t xml:space="preserve"> </w:t>
      </w:r>
      <w:r w:rsidRPr="003C0A49">
        <w:rPr>
          <w:i w:val="0"/>
          <w:spacing w:val="-1"/>
        </w:rPr>
        <w:t>more</w:t>
      </w:r>
      <w:r w:rsidRPr="003C0A49">
        <w:rPr>
          <w:i w:val="0"/>
        </w:rPr>
        <w:t xml:space="preserve"> details </w:t>
      </w:r>
      <w:r w:rsidRPr="003C0A49">
        <w:rPr>
          <w:i w:val="0"/>
          <w:spacing w:val="-1"/>
        </w:rPr>
        <w:t>concerning</w:t>
      </w:r>
      <w:r w:rsidRPr="003C0A49">
        <w:rPr>
          <w:i w:val="0"/>
        </w:rPr>
        <w:t xml:space="preserve"> </w:t>
      </w:r>
      <w:r w:rsidRPr="003C0A49">
        <w:rPr>
          <w:i w:val="0"/>
          <w:spacing w:val="-1"/>
        </w:rPr>
        <w:t>these assignments</w:t>
      </w:r>
      <w:r w:rsidRPr="003C0A49">
        <w:rPr>
          <w:i w:val="0"/>
        </w:rPr>
        <w:t xml:space="preserve"> </w:t>
      </w:r>
      <w:r w:rsidRPr="003C0A49">
        <w:rPr>
          <w:i w:val="0"/>
          <w:spacing w:val="-1"/>
        </w:rPr>
        <w:t>and</w:t>
      </w:r>
      <w:r w:rsidRPr="003C0A49">
        <w:rPr>
          <w:i w:val="0"/>
        </w:rPr>
        <w:t xml:space="preserve"> </w:t>
      </w:r>
      <w:r w:rsidRPr="003C0A49">
        <w:rPr>
          <w:i w:val="0"/>
          <w:spacing w:val="-1"/>
        </w:rPr>
        <w:t>for</w:t>
      </w:r>
      <w:r w:rsidRPr="003C0A49">
        <w:rPr>
          <w:i w:val="0"/>
        </w:rPr>
        <w:t xml:space="preserve"> </w:t>
      </w:r>
      <w:r w:rsidRPr="003C0A49">
        <w:rPr>
          <w:i w:val="0"/>
          <w:spacing w:val="-1"/>
        </w:rPr>
        <w:t>grading rubrics.</w:t>
      </w:r>
    </w:p>
    <w:p w:rsidR="00465647" w:rsidRPr="003C0A49" w:rsidRDefault="00465647" w:rsidP="00465647">
      <w:pPr>
        <w:pStyle w:val="CM1"/>
        <w:ind w:firstLine="45"/>
        <w:rPr>
          <w:rFonts w:ascii="Arial" w:hAnsi="Arial" w:cs="Arial"/>
          <w:b/>
          <w:bCs/>
          <w:color w:val="000000"/>
        </w:rPr>
      </w:pPr>
    </w:p>
    <w:p w:rsidR="00465647" w:rsidRPr="003C0A49" w:rsidRDefault="00465647" w:rsidP="00465647">
      <w:pPr>
        <w:pStyle w:val="CM1"/>
        <w:numPr>
          <w:ilvl w:val="0"/>
          <w:numId w:val="12"/>
        </w:numPr>
        <w:rPr>
          <w:rFonts w:ascii="Arial" w:hAnsi="Arial" w:cs="Arial"/>
          <w:bCs/>
          <w:color w:val="000000"/>
        </w:rPr>
      </w:pPr>
      <w:r w:rsidRPr="003C0A49">
        <w:rPr>
          <w:rFonts w:ascii="Arial" w:hAnsi="Arial" w:cs="Arial"/>
          <w:b/>
          <w:bCs/>
          <w:color w:val="000000"/>
        </w:rPr>
        <w:t>Blackboard Required</w:t>
      </w:r>
      <w:r w:rsidRPr="003C0A49">
        <w:rPr>
          <w:rFonts w:ascii="Arial" w:hAnsi="Arial" w:cs="Arial"/>
          <w:bCs/>
          <w:color w:val="000000"/>
        </w:rPr>
        <w:t>:</w:t>
      </w:r>
    </w:p>
    <w:p w:rsidR="00465647" w:rsidRPr="003C0A49" w:rsidRDefault="00465647" w:rsidP="00465647">
      <w:pPr>
        <w:pStyle w:val="CM1"/>
        <w:ind w:left="720"/>
        <w:rPr>
          <w:rFonts w:ascii="Arial" w:hAnsi="Arial" w:cs="Arial"/>
          <w:b/>
          <w:bCs/>
          <w:color w:val="000000"/>
        </w:rPr>
      </w:pPr>
      <w:r w:rsidRPr="003C0A49">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3C0A49">
        <w:rPr>
          <w:rFonts w:ascii="Arial" w:hAnsi="Arial" w:cs="Arial"/>
          <w:b/>
          <w:bCs/>
          <w:color w:val="000000"/>
          <w:u w:val="single"/>
        </w:rPr>
        <w:t>No exceptions will be made.</w:t>
      </w:r>
      <w:r w:rsidRPr="003C0A49">
        <w:rPr>
          <w:rFonts w:ascii="Arial" w:hAnsi="Arial" w:cs="Arial"/>
          <w:b/>
          <w:bCs/>
          <w:color w:val="000000"/>
        </w:rPr>
        <w:t xml:space="preserve"> </w:t>
      </w:r>
    </w:p>
    <w:p w:rsidR="00465647" w:rsidRPr="003C0A49" w:rsidRDefault="00465647" w:rsidP="00465647">
      <w:pPr>
        <w:pStyle w:val="Default"/>
      </w:pPr>
    </w:p>
    <w:p w:rsidR="00465647" w:rsidRPr="003C0A49" w:rsidRDefault="00465647" w:rsidP="00465647">
      <w:pPr>
        <w:pStyle w:val="CM1"/>
        <w:numPr>
          <w:ilvl w:val="0"/>
          <w:numId w:val="12"/>
        </w:numPr>
        <w:rPr>
          <w:rFonts w:ascii="Arial" w:hAnsi="Arial" w:cs="Arial"/>
          <w:color w:val="000000"/>
        </w:rPr>
      </w:pPr>
      <w:r w:rsidRPr="003C0A49">
        <w:rPr>
          <w:rFonts w:ascii="Arial" w:hAnsi="Arial" w:cs="Arial"/>
          <w:b/>
          <w:color w:val="000000"/>
        </w:rPr>
        <w:t>Technical Problems</w:t>
      </w:r>
      <w:r w:rsidRPr="003C0A49">
        <w:rPr>
          <w:rFonts w:ascii="Arial" w:hAnsi="Arial" w:cs="Arial"/>
          <w:color w:val="000000"/>
        </w:rPr>
        <w:t xml:space="preserve">: </w:t>
      </w:r>
    </w:p>
    <w:p w:rsidR="00465647" w:rsidRPr="003C0A49" w:rsidRDefault="00465647" w:rsidP="00465647">
      <w:pPr>
        <w:pStyle w:val="CM1"/>
        <w:ind w:left="720"/>
        <w:rPr>
          <w:rFonts w:ascii="Arial" w:hAnsi="Arial" w:cs="Arial"/>
          <w:color w:val="000000"/>
        </w:rPr>
      </w:pPr>
      <w:r w:rsidRPr="003C0A49">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465647" w:rsidRPr="003C0A49" w:rsidRDefault="00465647" w:rsidP="00465647">
      <w:pPr>
        <w:pStyle w:val="Heading1"/>
        <w:kinsoku w:val="0"/>
        <w:overflowPunct w:val="0"/>
        <w:rPr>
          <w:rFonts w:ascii="Arial" w:hAnsi="Arial" w:cs="Arial"/>
          <w:b w:val="0"/>
          <w:bCs w:val="0"/>
          <w:sz w:val="24"/>
          <w:szCs w:val="24"/>
        </w:rPr>
      </w:pPr>
      <w:r w:rsidRPr="003C0A49">
        <w:rPr>
          <w:rFonts w:ascii="Arial" w:hAnsi="Arial" w:cs="Arial"/>
          <w:spacing w:val="-1"/>
          <w:sz w:val="24"/>
          <w:szCs w:val="24"/>
        </w:rPr>
        <w:t>Testing:</w:t>
      </w:r>
    </w:p>
    <w:p w:rsidR="00465647" w:rsidRPr="003C0A49" w:rsidRDefault="00465647" w:rsidP="00465647">
      <w:pPr>
        <w:pStyle w:val="BodyText"/>
        <w:widowControl/>
        <w:numPr>
          <w:ilvl w:val="0"/>
          <w:numId w:val="12"/>
        </w:numPr>
        <w:kinsoku w:val="0"/>
        <w:overflowPunct w:val="0"/>
        <w:spacing w:before="4"/>
        <w:ind w:right="251"/>
      </w:pPr>
      <w:proofErr w:type="spellStart"/>
      <w:r w:rsidRPr="003C0A49">
        <w:rPr>
          <w:i w:val="0"/>
        </w:rPr>
        <w:t>Respondus</w:t>
      </w:r>
      <w:proofErr w:type="spellEnd"/>
      <w:r w:rsidRPr="003C0A49">
        <w:rPr>
          <w:i w:val="0"/>
        </w:rPr>
        <w:t xml:space="preserve"> Practice Test</w:t>
      </w:r>
      <w:r w:rsidRPr="003C0A49">
        <w:t>-</w:t>
      </w:r>
      <w:r w:rsidRPr="003C0A49">
        <w:rPr>
          <w:rStyle w:val="BodyTextChar"/>
        </w:rPr>
        <w:t xml:space="preserve"> This is a five item, multiple choice, </w:t>
      </w:r>
      <w:proofErr w:type="gramStart"/>
      <w:r w:rsidRPr="003C0A49">
        <w:rPr>
          <w:rStyle w:val="BodyTextChar"/>
        </w:rPr>
        <w:t>practice</w:t>
      </w:r>
      <w:proofErr w:type="gramEnd"/>
      <w:r w:rsidRPr="003C0A49">
        <w:rPr>
          <w:rStyle w:val="BodyTextChar"/>
        </w:rPr>
        <w:t xml:space="preserve"> quiz covering important information found in the course syllabus.  The purpose of this practice test is to allow students to test the use of the </w:t>
      </w:r>
      <w:proofErr w:type="spellStart"/>
      <w:r w:rsidRPr="003C0A49">
        <w:rPr>
          <w:rStyle w:val="BodyTextChar"/>
        </w:rPr>
        <w:t>Respondus</w:t>
      </w:r>
      <w:proofErr w:type="spellEnd"/>
      <w:r w:rsidRPr="003C0A49">
        <w:rPr>
          <w:rStyle w:val="BodyTextChar"/>
        </w:rPr>
        <w:t xml:space="preserve"> Lockdown Browser and webcam (required for ADD COURSE Specific Information), as well as to allow students to troubleshoot any problems with </w:t>
      </w:r>
      <w:proofErr w:type="spellStart"/>
      <w:r w:rsidRPr="003C0A49">
        <w:rPr>
          <w:rStyle w:val="BodyTextChar"/>
        </w:rPr>
        <w:t>Respondus</w:t>
      </w:r>
      <w:proofErr w:type="spellEnd"/>
      <w:r w:rsidRPr="003C0A49">
        <w:rPr>
          <w:rStyle w:val="BodyTextChar"/>
        </w:rPr>
        <w:t xml:space="preserve"> or their computer and equipment prior to the first major exam in this course.  This is a required practice assignment, and students must complete this activity before the end of week one in the course.  Please refer to information found in this syllabus for further directions for downloading and using </w:t>
      </w:r>
      <w:proofErr w:type="spellStart"/>
      <w:r w:rsidRPr="003C0A49">
        <w:rPr>
          <w:rStyle w:val="BodyTextChar"/>
        </w:rPr>
        <w:t>Respondus</w:t>
      </w:r>
      <w:proofErr w:type="spellEnd"/>
      <w:r w:rsidRPr="003C0A49">
        <w:rPr>
          <w:rStyle w:val="BodyTextChar"/>
        </w:rPr>
        <w:t xml:space="preserve"> Lockdown Browser.</w:t>
      </w:r>
    </w:p>
    <w:p w:rsidR="00465647" w:rsidRPr="003C0A49" w:rsidRDefault="00465647" w:rsidP="00465647">
      <w:pPr>
        <w:pStyle w:val="Heading1"/>
        <w:kinsoku w:val="0"/>
        <w:overflowPunct w:val="0"/>
        <w:spacing w:before="204"/>
        <w:rPr>
          <w:rFonts w:ascii="Arial" w:hAnsi="Arial" w:cs="Arial"/>
          <w:b w:val="0"/>
          <w:bCs w:val="0"/>
          <w:sz w:val="24"/>
          <w:szCs w:val="24"/>
        </w:rPr>
      </w:pPr>
      <w:proofErr w:type="spellStart"/>
      <w:r w:rsidRPr="003C0A49">
        <w:rPr>
          <w:rFonts w:ascii="Arial" w:hAnsi="Arial" w:cs="Arial"/>
          <w:sz w:val="24"/>
          <w:szCs w:val="24"/>
        </w:rPr>
        <w:t>Respondus</w:t>
      </w:r>
      <w:proofErr w:type="spellEnd"/>
      <w:r w:rsidRPr="003C0A49">
        <w:rPr>
          <w:rFonts w:ascii="Arial" w:hAnsi="Arial" w:cs="Arial"/>
          <w:sz w:val="24"/>
          <w:szCs w:val="24"/>
        </w:rPr>
        <w:t>:</w:t>
      </w:r>
    </w:p>
    <w:p w:rsidR="00465647" w:rsidRPr="003C0A49" w:rsidRDefault="00465647" w:rsidP="00465647">
      <w:pPr>
        <w:pStyle w:val="BodyText"/>
        <w:kinsoku w:val="0"/>
        <w:overflowPunct w:val="0"/>
        <w:spacing w:before="38"/>
        <w:ind w:right="391"/>
        <w:rPr>
          <w:i w:val="0"/>
          <w:color w:val="000000"/>
        </w:rPr>
      </w:pPr>
      <w:r w:rsidRPr="003C0A49">
        <w:rPr>
          <w:i w:val="0"/>
          <w:spacing w:val="-1"/>
        </w:rPr>
        <w:t>Tests</w:t>
      </w:r>
      <w:r w:rsidRPr="003C0A49">
        <w:rPr>
          <w:i w:val="0"/>
        </w:rPr>
        <w:t xml:space="preserve"> </w:t>
      </w:r>
      <w:r w:rsidRPr="003C0A49">
        <w:rPr>
          <w:i w:val="0"/>
          <w:spacing w:val="-1"/>
        </w:rPr>
        <w:t>and</w:t>
      </w:r>
      <w:r w:rsidRPr="003C0A49">
        <w:rPr>
          <w:i w:val="0"/>
        </w:rPr>
        <w:t xml:space="preserve"> </w:t>
      </w:r>
      <w:r w:rsidRPr="003C0A49">
        <w:rPr>
          <w:i w:val="0"/>
          <w:spacing w:val="-1"/>
        </w:rPr>
        <w:t>quizzes</w:t>
      </w:r>
      <w:r w:rsidRPr="003C0A49">
        <w:rPr>
          <w:i w:val="0"/>
          <w:spacing w:val="2"/>
        </w:rPr>
        <w:t xml:space="preserve"> </w:t>
      </w:r>
      <w:r w:rsidRPr="003C0A49">
        <w:rPr>
          <w:i w:val="0"/>
          <w:spacing w:val="-1"/>
        </w:rPr>
        <w:t>will</w:t>
      </w:r>
      <w:r w:rsidRPr="003C0A49">
        <w:rPr>
          <w:i w:val="0"/>
        </w:rPr>
        <w:t xml:space="preserve"> be </w:t>
      </w:r>
      <w:r w:rsidRPr="003C0A49">
        <w:rPr>
          <w:i w:val="0"/>
          <w:spacing w:val="-1"/>
        </w:rPr>
        <w:t>given</w:t>
      </w:r>
      <w:r w:rsidRPr="003C0A49">
        <w:rPr>
          <w:i w:val="0"/>
        </w:rPr>
        <w:t xml:space="preserve"> using</w:t>
      </w:r>
      <w:r w:rsidRPr="003C0A49">
        <w:rPr>
          <w:i w:val="0"/>
          <w:spacing w:val="-1"/>
        </w:rPr>
        <w:t xml:space="preserve"> </w:t>
      </w:r>
      <w:proofErr w:type="spellStart"/>
      <w:r w:rsidRPr="003C0A49">
        <w:rPr>
          <w:i w:val="0"/>
          <w:spacing w:val="-1"/>
        </w:rPr>
        <w:t>Respondus</w:t>
      </w:r>
      <w:proofErr w:type="spellEnd"/>
      <w:r w:rsidRPr="003C0A49">
        <w:rPr>
          <w:i w:val="0"/>
        </w:rPr>
        <w:t xml:space="preserve"> Lockdown </w:t>
      </w:r>
      <w:r w:rsidRPr="003C0A49">
        <w:rPr>
          <w:i w:val="0"/>
          <w:spacing w:val="-1"/>
        </w:rPr>
        <w:t>Browser</w:t>
      </w:r>
      <w:r w:rsidRPr="003C0A49">
        <w:rPr>
          <w:i w:val="0"/>
        </w:rPr>
        <w:t xml:space="preserve"> </w:t>
      </w:r>
      <w:r w:rsidRPr="003C0A49">
        <w:rPr>
          <w:i w:val="0"/>
          <w:spacing w:val="-1"/>
        </w:rPr>
        <w:t>with</w:t>
      </w:r>
      <w:r w:rsidRPr="003C0A49">
        <w:rPr>
          <w:i w:val="0"/>
        </w:rPr>
        <w:t xml:space="preserve"> </w:t>
      </w:r>
      <w:r w:rsidRPr="003C0A49">
        <w:rPr>
          <w:i w:val="0"/>
          <w:spacing w:val="-1"/>
        </w:rPr>
        <w:t>webcam</w:t>
      </w:r>
      <w:r w:rsidRPr="003C0A49">
        <w:rPr>
          <w:i w:val="0"/>
          <w:spacing w:val="49"/>
        </w:rPr>
        <w:t xml:space="preserve"> </w:t>
      </w:r>
      <w:r w:rsidRPr="003C0A49">
        <w:rPr>
          <w:i w:val="0"/>
          <w:spacing w:val="-1"/>
        </w:rPr>
        <w:t>monitoring.</w:t>
      </w:r>
      <w:r w:rsidRPr="003C0A49">
        <w:rPr>
          <w:i w:val="0"/>
        </w:rPr>
        <w:t xml:space="preserve"> </w:t>
      </w:r>
      <w:r w:rsidRPr="003C0A49">
        <w:rPr>
          <w:i w:val="0"/>
          <w:spacing w:val="-1"/>
        </w:rPr>
        <w:t>You</w:t>
      </w:r>
      <w:r w:rsidRPr="003C0A49">
        <w:rPr>
          <w:i w:val="0"/>
        </w:rPr>
        <w:t xml:space="preserve"> </w:t>
      </w:r>
      <w:r w:rsidRPr="003C0A49">
        <w:rPr>
          <w:i w:val="0"/>
          <w:spacing w:val="-1"/>
        </w:rPr>
        <w:t>will</w:t>
      </w:r>
      <w:r w:rsidRPr="003C0A49">
        <w:rPr>
          <w:i w:val="0"/>
        </w:rPr>
        <w:t xml:space="preserve"> be </w:t>
      </w:r>
      <w:r w:rsidRPr="003C0A49">
        <w:rPr>
          <w:i w:val="0"/>
          <w:spacing w:val="-1"/>
        </w:rPr>
        <w:t>required</w:t>
      </w:r>
      <w:r w:rsidRPr="003C0A49">
        <w:rPr>
          <w:i w:val="0"/>
        </w:rPr>
        <w:t xml:space="preserve"> to</w:t>
      </w:r>
      <w:r w:rsidRPr="003C0A49">
        <w:rPr>
          <w:i w:val="0"/>
          <w:spacing w:val="-2"/>
        </w:rPr>
        <w:t xml:space="preserve"> </w:t>
      </w:r>
      <w:r w:rsidRPr="003C0A49">
        <w:rPr>
          <w:i w:val="0"/>
          <w:spacing w:val="-1"/>
        </w:rPr>
        <w:t>download</w:t>
      </w:r>
      <w:r w:rsidRPr="003C0A49">
        <w:rPr>
          <w:i w:val="0"/>
          <w:spacing w:val="-2"/>
        </w:rPr>
        <w:t xml:space="preserve"> </w:t>
      </w:r>
      <w:proofErr w:type="spellStart"/>
      <w:r w:rsidRPr="003C0A49">
        <w:rPr>
          <w:i w:val="0"/>
          <w:spacing w:val="-1"/>
        </w:rPr>
        <w:t>Respondus</w:t>
      </w:r>
      <w:proofErr w:type="spellEnd"/>
      <w:r w:rsidRPr="003C0A49">
        <w:rPr>
          <w:i w:val="0"/>
        </w:rPr>
        <w:t xml:space="preserve"> </w:t>
      </w:r>
      <w:r w:rsidRPr="003C0A49">
        <w:rPr>
          <w:i w:val="0"/>
          <w:spacing w:val="-1"/>
        </w:rPr>
        <w:t>to</w:t>
      </w:r>
      <w:r w:rsidRPr="003C0A49">
        <w:rPr>
          <w:i w:val="0"/>
        </w:rPr>
        <w:t xml:space="preserve"> </w:t>
      </w:r>
      <w:r w:rsidRPr="003C0A49">
        <w:rPr>
          <w:i w:val="0"/>
          <w:spacing w:val="-1"/>
        </w:rPr>
        <w:t>complete</w:t>
      </w:r>
      <w:r w:rsidRPr="003C0A49">
        <w:rPr>
          <w:i w:val="0"/>
        </w:rPr>
        <w:t xml:space="preserve"> any</w:t>
      </w:r>
      <w:r w:rsidRPr="003C0A49">
        <w:rPr>
          <w:i w:val="0"/>
          <w:spacing w:val="-3"/>
        </w:rPr>
        <w:t xml:space="preserve"> </w:t>
      </w:r>
      <w:r w:rsidRPr="003C0A49">
        <w:rPr>
          <w:i w:val="0"/>
          <w:spacing w:val="-1"/>
        </w:rPr>
        <w:t>quiz</w:t>
      </w:r>
      <w:r w:rsidRPr="003C0A49">
        <w:rPr>
          <w:i w:val="0"/>
          <w:spacing w:val="-3"/>
        </w:rPr>
        <w:t xml:space="preserve"> </w:t>
      </w:r>
      <w:r w:rsidRPr="003C0A49">
        <w:rPr>
          <w:i w:val="0"/>
        </w:rPr>
        <w:t>or test.</w:t>
      </w:r>
      <w:r w:rsidRPr="003C0A49">
        <w:rPr>
          <w:i w:val="0"/>
          <w:spacing w:val="67"/>
        </w:rPr>
        <w:t xml:space="preserve"> </w:t>
      </w:r>
      <w:proofErr w:type="spellStart"/>
      <w:r w:rsidRPr="003C0A49">
        <w:rPr>
          <w:i w:val="0"/>
          <w:spacing w:val="-1"/>
        </w:rPr>
        <w:t>Respondus</w:t>
      </w:r>
      <w:proofErr w:type="spellEnd"/>
      <w:r w:rsidRPr="003C0A49">
        <w:rPr>
          <w:i w:val="0"/>
        </w:rPr>
        <w:t xml:space="preserve"> </w:t>
      </w:r>
      <w:r w:rsidRPr="003C0A49">
        <w:rPr>
          <w:i w:val="0"/>
          <w:spacing w:val="-1"/>
        </w:rPr>
        <w:t>can</w:t>
      </w:r>
      <w:r w:rsidRPr="003C0A49">
        <w:rPr>
          <w:i w:val="0"/>
          <w:spacing w:val="-2"/>
        </w:rPr>
        <w:t xml:space="preserve"> </w:t>
      </w:r>
      <w:r w:rsidRPr="003C0A49">
        <w:rPr>
          <w:i w:val="0"/>
        </w:rPr>
        <w:t>be</w:t>
      </w:r>
      <w:r w:rsidRPr="003C0A49">
        <w:rPr>
          <w:i w:val="0"/>
          <w:spacing w:val="-2"/>
        </w:rPr>
        <w:t xml:space="preserve"> </w:t>
      </w:r>
      <w:r w:rsidRPr="003C0A49">
        <w:rPr>
          <w:i w:val="0"/>
          <w:spacing w:val="-1"/>
        </w:rPr>
        <w:t>downloaded</w:t>
      </w:r>
      <w:r w:rsidRPr="003C0A49">
        <w:rPr>
          <w:i w:val="0"/>
        </w:rPr>
        <w:t xml:space="preserve"> </w:t>
      </w:r>
      <w:r w:rsidRPr="003C0A49">
        <w:rPr>
          <w:i w:val="0"/>
          <w:spacing w:val="-1"/>
        </w:rPr>
        <w:t>at:</w:t>
      </w:r>
      <w:r w:rsidRPr="003C0A49">
        <w:rPr>
          <w:i w:val="0"/>
          <w:spacing w:val="31"/>
        </w:rPr>
        <w:t xml:space="preserve"> </w:t>
      </w:r>
      <w:hyperlink r:id="rId60" w:history="1">
        <w:r w:rsidRPr="003C0A49">
          <w:rPr>
            <w:i w:val="0"/>
            <w:color w:val="00469A"/>
            <w:spacing w:val="-1"/>
          </w:rPr>
          <w:t>http://www.respondus.com/lockdown/download.php?id=163943837</w:t>
        </w:r>
      </w:hyperlink>
    </w:p>
    <w:p w:rsidR="00465647" w:rsidRPr="003C0A49" w:rsidRDefault="00465647" w:rsidP="00465647">
      <w:pPr>
        <w:pStyle w:val="BodyText"/>
        <w:kinsoku w:val="0"/>
        <w:overflowPunct w:val="0"/>
        <w:spacing w:before="8"/>
        <w:rPr>
          <w:i w:val="0"/>
        </w:rPr>
      </w:pPr>
    </w:p>
    <w:p w:rsidR="00465647" w:rsidRPr="003C0A49" w:rsidRDefault="00465647" w:rsidP="00465647">
      <w:pPr>
        <w:pStyle w:val="BodyText"/>
        <w:kinsoku w:val="0"/>
        <w:overflowPunct w:val="0"/>
        <w:ind w:right="391"/>
        <w:rPr>
          <w:i w:val="0"/>
          <w:color w:val="000000"/>
          <w:spacing w:val="-1"/>
        </w:rPr>
      </w:pPr>
      <w:r w:rsidRPr="003C0A49">
        <w:rPr>
          <w:i w:val="0"/>
        </w:rPr>
        <w:t xml:space="preserve">For </w:t>
      </w:r>
      <w:r w:rsidRPr="003C0A49">
        <w:rPr>
          <w:i w:val="0"/>
          <w:spacing w:val="-1"/>
        </w:rPr>
        <w:t>additional</w:t>
      </w:r>
      <w:r w:rsidRPr="003C0A49">
        <w:rPr>
          <w:i w:val="0"/>
          <w:spacing w:val="-3"/>
        </w:rPr>
        <w:t xml:space="preserve"> </w:t>
      </w:r>
      <w:r w:rsidRPr="003C0A49">
        <w:rPr>
          <w:i w:val="0"/>
          <w:spacing w:val="-1"/>
        </w:rPr>
        <w:t>details</w:t>
      </w:r>
      <w:r w:rsidRPr="003C0A49">
        <w:rPr>
          <w:i w:val="0"/>
        </w:rPr>
        <w:t xml:space="preserve"> </w:t>
      </w:r>
      <w:r w:rsidRPr="003C0A49">
        <w:rPr>
          <w:i w:val="0"/>
          <w:spacing w:val="-1"/>
        </w:rPr>
        <w:t>on</w:t>
      </w:r>
      <w:r w:rsidRPr="003C0A49">
        <w:rPr>
          <w:i w:val="0"/>
        </w:rPr>
        <w:t xml:space="preserve"> using</w:t>
      </w:r>
      <w:r w:rsidRPr="003C0A49">
        <w:rPr>
          <w:i w:val="0"/>
          <w:spacing w:val="-1"/>
        </w:rPr>
        <w:t xml:space="preserve"> </w:t>
      </w:r>
      <w:proofErr w:type="spellStart"/>
      <w:r w:rsidRPr="003C0A49">
        <w:rPr>
          <w:i w:val="0"/>
          <w:spacing w:val="-1"/>
        </w:rPr>
        <w:t>Respondus</w:t>
      </w:r>
      <w:proofErr w:type="spellEnd"/>
      <w:r w:rsidRPr="003C0A49">
        <w:rPr>
          <w:i w:val="0"/>
        </w:rPr>
        <w:t xml:space="preserve"> </w:t>
      </w:r>
      <w:r w:rsidRPr="003C0A49">
        <w:rPr>
          <w:i w:val="0"/>
          <w:spacing w:val="-1"/>
        </w:rPr>
        <w:t>Lockdown</w:t>
      </w:r>
      <w:r w:rsidRPr="003C0A49">
        <w:rPr>
          <w:i w:val="0"/>
        </w:rPr>
        <w:t xml:space="preserve"> </w:t>
      </w:r>
      <w:r w:rsidRPr="003C0A49">
        <w:rPr>
          <w:i w:val="0"/>
          <w:spacing w:val="-1"/>
        </w:rPr>
        <w:t>Browser,</w:t>
      </w:r>
      <w:r w:rsidRPr="003C0A49">
        <w:rPr>
          <w:i w:val="0"/>
        </w:rPr>
        <w:t xml:space="preserve"> review</w:t>
      </w:r>
      <w:r w:rsidRPr="003C0A49">
        <w:rPr>
          <w:i w:val="0"/>
          <w:spacing w:val="-3"/>
        </w:rPr>
        <w:t xml:space="preserve"> </w:t>
      </w:r>
      <w:r w:rsidRPr="003C0A49">
        <w:rPr>
          <w:i w:val="0"/>
        </w:rPr>
        <w:t>this</w:t>
      </w:r>
      <w:r w:rsidRPr="003C0A49">
        <w:rPr>
          <w:i w:val="0"/>
          <w:spacing w:val="2"/>
        </w:rPr>
        <w:t xml:space="preserve"> </w:t>
      </w:r>
      <w:hyperlink r:id="rId61" w:anchor="student" w:history="1">
        <w:r w:rsidRPr="003C0A49">
          <w:rPr>
            <w:i w:val="0"/>
            <w:color w:val="00469A"/>
            <w:spacing w:val="-1"/>
          </w:rPr>
          <w:t>Student</w:t>
        </w:r>
        <w:r w:rsidRPr="003C0A49">
          <w:rPr>
            <w:i w:val="0"/>
            <w:color w:val="00469A"/>
          </w:rPr>
          <w:t xml:space="preserve"> </w:t>
        </w:r>
        <w:r w:rsidRPr="003C0A49">
          <w:rPr>
            <w:i w:val="0"/>
            <w:color w:val="00469A"/>
            <w:spacing w:val="-1"/>
          </w:rPr>
          <w:t>Quick</w:t>
        </w:r>
      </w:hyperlink>
      <w:r w:rsidRPr="003C0A49">
        <w:rPr>
          <w:i w:val="0"/>
          <w:color w:val="00469A"/>
          <w:spacing w:val="79"/>
        </w:rPr>
        <w:t xml:space="preserve"> </w:t>
      </w:r>
      <w:hyperlink r:id="rId62" w:anchor="student" w:history="1">
        <w:r w:rsidRPr="003C0A49">
          <w:rPr>
            <w:i w:val="0"/>
            <w:color w:val="00469A"/>
          </w:rPr>
          <w:t xml:space="preserve">Start </w:t>
        </w:r>
        <w:r w:rsidRPr="003C0A49">
          <w:rPr>
            <w:i w:val="0"/>
            <w:color w:val="00469A"/>
            <w:spacing w:val="-1"/>
          </w:rPr>
          <w:t>Guide</w:t>
        </w:r>
        <w:r w:rsidRPr="003C0A49">
          <w:rPr>
            <w:i w:val="0"/>
            <w:color w:val="00469A"/>
            <w:spacing w:val="1"/>
          </w:rPr>
          <w:t xml:space="preserve"> </w:t>
        </w:r>
        <w:r w:rsidRPr="003C0A49">
          <w:rPr>
            <w:i w:val="0"/>
            <w:color w:val="00469A"/>
          </w:rPr>
          <w:t>(PDF)</w:t>
        </w:r>
      </w:hyperlink>
      <w:r w:rsidRPr="003C0A49">
        <w:rPr>
          <w:i w:val="0"/>
          <w:color w:val="00469A"/>
        </w:rPr>
        <w:t xml:space="preserve"> </w:t>
      </w:r>
      <w:r w:rsidRPr="003C0A49">
        <w:rPr>
          <w:i w:val="0"/>
          <w:color w:val="000000"/>
        </w:rPr>
        <w:t>in</w:t>
      </w:r>
      <w:r w:rsidRPr="003C0A49">
        <w:rPr>
          <w:i w:val="0"/>
          <w:color w:val="000000"/>
          <w:spacing w:val="-2"/>
        </w:rPr>
        <w:t xml:space="preserve"> </w:t>
      </w:r>
      <w:r w:rsidRPr="003C0A49">
        <w:rPr>
          <w:i w:val="0"/>
          <w:color w:val="000000"/>
          <w:spacing w:val="-1"/>
        </w:rPr>
        <w:t>Blackboard.</w:t>
      </w:r>
    </w:p>
    <w:p w:rsidR="00465647" w:rsidRPr="003C0A49" w:rsidRDefault="00465647" w:rsidP="00F847CE">
      <w:pPr>
        <w:rPr>
          <w:rFonts w:ascii="Arial" w:hAnsi="Arial" w:cs="Arial"/>
          <w:sz w:val="24"/>
          <w:szCs w:val="24"/>
        </w:rPr>
      </w:pPr>
    </w:p>
    <w:p w:rsidR="00465647" w:rsidRDefault="00465647" w:rsidP="00F847CE">
      <w:pPr>
        <w:rPr>
          <w:rFonts w:ascii="Arial" w:hAnsi="Arial" w:cs="Arial"/>
          <w:sz w:val="24"/>
          <w:szCs w:val="24"/>
        </w:rPr>
      </w:pPr>
    </w:p>
    <w:p w:rsidR="005D6258" w:rsidRDefault="005D6258" w:rsidP="00F847CE">
      <w:pPr>
        <w:rPr>
          <w:rFonts w:ascii="Arial" w:hAnsi="Arial" w:cs="Arial"/>
          <w:sz w:val="24"/>
          <w:szCs w:val="24"/>
        </w:rPr>
      </w:pPr>
    </w:p>
    <w:p w:rsidR="005D6258" w:rsidRDefault="005D6258" w:rsidP="00F847CE">
      <w:pPr>
        <w:rPr>
          <w:rFonts w:ascii="Arial" w:hAnsi="Arial" w:cs="Arial"/>
          <w:sz w:val="24"/>
          <w:szCs w:val="24"/>
        </w:rPr>
      </w:pPr>
    </w:p>
    <w:p w:rsidR="005D6258" w:rsidRPr="003C0A49" w:rsidRDefault="005D6258" w:rsidP="00F847CE">
      <w:pPr>
        <w:rPr>
          <w:rFonts w:ascii="Arial" w:hAnsi="Arial" w:cs="Arial"/>
          <w:sz w:val="24"/>
          <w:szCs w:val="24"/>
        </w:rPr>
      </w:pPr>
    </w:p>
    <w:p w:rsidR="00F847CE" w:rsidRPr="003C0A49" w:rsidRDefault="003A2F5F" w:rsidP="00F847CE">
      <w:pPr>
        <w:spacing w:after="200" w:line="276" w:lineRule="auto"/>
        <w:rPr>
          <w:rFonts w:ascii="Arial" w:hAnsi="Arial" w:cs="Arial"/>
          <w:b/>
          <w:color w:val="0000FF"/>
          <w:sz w:val="24"/>
          <w:szCs w:val="24"/>
        </w:rPr>
      </w:pPr>
      <w:r w:rsidRPr="003A2F5F">
        <w:rPr>
          <w:rFonts w:ascii="Arial" w:hAnsi="Arial" w:cs="Arial"/>
          <w:b/>
          <w:sz w:val="24"/>
          <w:szCs w:val="24"/>
        </w:rPr>
        <w:pict>
          <v:rect id="_x0000_i1026" style="width:0;height:1.5pt" o:hralign="center" o:hrstd="t" o:hr="t" fillcolor="#a0a0a0" stroked="f"/>
        </w:pict>
      </w:r>
    </w:p>
    <w:p w:rsidR="00F847CE" w:rsidRPr="003C0A49" w:rsidRDefault="00F847CE" w:rsidP="00F847CE">
      <w:pPr>
        <w:rPr>
          <w:rFonts w:ascii="Arial" w:hAnsi="Arial" w:cs="Arial"/>
          <w:b/>
          <w:sz w:val="24"/>
          <w:szCs w:val="24"/>
        </w:rPr>
      </w:pPr>
      <w:r w:rsidRPr="003C0A49">
        <w:rPr>
          <w:rFonts w:ascii="Arial" w:hAnsi="Arial" w:cs="Arial"/>
          <w:b/>
          <w:sz w:val="24"/>
          <w:szCs w:val="24"/>
        </w:rPr>
        <w:lastRenderedPageBreak/>
        <w:t>UTA College of Nursing and Health Innovation - Additional Information:</w:t>
      </w:r>
    </w:p>
    <w:p w:rsidR="00F847CE" w:rsidRPr="003C0A49" w:rsidRDefault="003A2F5F" w:rsidP="00F847CE">
      <w:pPr>
        <w:rPr>
          <w:rFonts w:ascii="Arial" w:hAnsi="Arial" w:cs="Arial"/>
          <w:b/>
          <w:sz w:val="24"/>
          <w:szCs w:val="24"/>
        </w:rPr>
      </w:pPr>
      <w:r w:rsidRPr="003A2F5F">
        <w:rPr>
          <w:rFonts w:ascii="Arial" w:hAnsi="Arial" w:cs="Arial"/>
          <w:b/>
          <w:sz w:val="24"/>
          <w:szCs w:val="24"/>
        </w:rPr>
        <w:pict>
          <v:rect id="_x0000_i1027" style="width:0;height:1.5pt" o:hralign="center" o:hrstd="t" o:hr="t" fillcolor="#a0a0a0" stroked="f"/>
        </w:pict>
      </w:r>
    </w:p>
    <w:p w:rsidR="00F847CE" w:rsidRPr="003C0A49" w:rsidRDefault="00F847CE" w:rsidP="00F847CE">
      <w:pPr>
        <w:rPr>
          <w:rFonts w:ascii="Arial" w:hAnsi="Arial" w:cs="Arial"/>
          <w:sz w:val="24"/>
          <w:szCs w:val="24"/>
        </w:rPr>
      </w:pPr>
      <w:r w:rsidRPr="003C0A49">
        <w:rPr>
          <w:rFonts w:ascii="Arial" w:hAnsi="Arial" w:cs="Arial"/>
          <w:b/>
          <w:sz w:val="24"/>
          <w:szCs w:val="24"/>
          <w:u w:val="single"/>
        </w:rPr>
        <w:t>Clinical Evaluations</w:t>
      </w:r>
      <w:r w:rsidRPr="003C0A49">
        <w:rPr>
          <w:rFonts w:ascii="Arial" w:hAnsi="Arial" w:cs="Arial"/>
          <w:b/>
          <w:sz w:val="24"/>
          <w:szCs w:val="24"/>
        </w:rPr>
        <w:t xml:space="preserve">:  </w:t>
      </w:r>
      <w:r w:rsidRPr="003C0A49">
        <w:rPr>
          <w:rFonts w:ascii="Arial" w:hAnsi="Arial" w:cs="Arial"/>
          <w:sz w:val="24"/>
          <w:szCs w:val="24"/>
        </w:rPr>
        <w:t xml:space="preserve">Students must pass both the didactic and clinical portions of a clinical course in order to pass the course. In order to pass the clinical portion, the student must receive a passing grade (minimum of 83%) on the faculty evaluation of the student’s clinical performance (Nurse Practitioner Clinical Evaluation). Students who fail a faculty evaluation have a one-time option to retake the practicum. A second faculty member will be present during the clinical performance retake. If the student passes the clinical performance retake (minimum of 83%), the </w:t>
      </w:r>
      <w:r w:rsidRPr="003C0A49">
        <w:rPr>
          <w:rFonts w:ascii="Arial" w:hAnsi="Arial" w:cs="Arial"/>
          <w:b/>
          <w:sz w:val="24"/>
          <w:szCs w:val="24"/>
        </w:rPr>
        <w:t>maximum</w:t>
      </w:r>
      <w:r w:rsidRPr="003C0A49">
        <w:rPr>
          <w:rFonts w:ascii="Arial" w:hAnsi="Arial" w:cs="Arial"/>
          <w:sz w:val="24"/>
          <w:szCs w:val="24"/>
        </w:rPr>
        <w:t xml:space="preserve"> grade the student can receive for the exam for purposes of grade calculation is 83%.  If the student fails the retake, the student will receive a grade of “F” for the course.</w:t>
      </w:r>
    </w:p>
    <w:p w:rsidR="00F847CE" w:rsidRPr="003C0A49" w:rsidRDefault="00F847CE" w:rsidP="00F847CE">
      <w:pPr>
        <w:rPr>
          <w:rFonts w:ascii="Arial" w:hAnsi="Arial" w:cs="Arial"/>
          <w:b/>
          <w:sz w:val="24"/>
          <w:szCs w:val="24"/>
        </w:rPr>
      </w:pPr>
    </w:p>
    <w:p w:rsidR="00F847CE" w:rsidRPr="003C0A49" w:rsidRDefault="00F847CE" w:rsidP="00F847CE">
      <w:pPr>
        <w:rPr>
          <w:rFonts w:ascii="Arial" w:hAnsi="Arial" w:cs="Arial"/>
          <w:sz w:val="24"/>
          <w:szCs w:val="24"/>
        </w:rPr>
      </w:pPr>
      <w:r w:rsidRPr="003C0A49">
        <w:rPr>
          <w:rFonts w:ascii="Arial" w:hAnsi="Arial" w:cs="Arial"/>
          <w:b/>
          <w:sz w:val="24"/>
          <w:szCs w:val="24"/>
          <w:u w:val="single"/>
        </w:rPr>
        <w:t>Clinical Clearance</w:t>
      </w:r>
      <w:r w:rsidRPr="003C0A49">
        <w:rPr>
          <w:rFonts w:ascii="Arial" w:hAnsi="Arial" w:cs="Arial"/>
          <w:sz w:val="24"/>
          <w:szCs w:val="24"/>
        </w:rPr>
        <w:t>:  All students must have current clinical clearance to legally perform clinical hours each semester.  If your clinical clearance is not current, you will be unable to do clinical hours that are required for this course and this would result in course failure.</w:t>
      </w:r>
    </w:p>
    <w:p w:rsidR="00F847CE" w:rsidRPr="003C0A49" w:rsidRDefault="00F847CE" w:rsidP="00F847CE">
      <w:pPr>
        <w:rPr>
          <w:rFonts w:ascii="Arial" w:hAnsi="Arial" w:cs="Arial"/>
          <w:sz w:val="24"/>
          <w:szCs w:val="24"/>
        </w:rPr>
      </w:pPr>
      <w:r w:rsidRPr="003C0A49">
        <w:rPr>
          <w:rFonts w:ascii="Arial" w:hAnsi="Arial" w:cs="Arial"/>
          <w:sz w:val="24"/>
          <w:szCs w:val="24"/>
        </w:rPr>
        <w:t xml:space="preserve">For Students with the last name beginning A-M, your clinical coordinator is </w:t>
      </w:r>
      <w:proofErr w:type="spellStart"/>
      <w:r w:rsidRPr="003C0A49">
        <w:rPr>
          <w:rFonts w:ascii="Arial" w:hAnsi="Arial" w:cs="Arial"/>
          <w:sz w:val="24"/>
          <w:szCs w:val="24"/>
        </w:rPr>
        <w:t>Janyth</w:t>
      </w:r>
      <w:proofErr w:type="spellEnd"/>
      <w:r w:rsidRPr="003C0A49">
        <w:rPr>
          <w:rFonts w:ascii="Arial" w:hAnsi="Arial" w:cs="Arial"/>
          <w:sz w:val="24"/>
          <w:szCs w:val="24"/>
        </w:rPr>
        <w:t xml:space="preserve"> Mauricio.  She can be reached at </w:t>
      </w:r>
      <w:hyperlink r:id="rId63" w:history="1">
        <w:r w:rsidRPr="003C0A49">
          <w:rPr>
            <w:rStyle w:val="Hyperlink"/>
            <w:rFonts w:ascii="Arial" w:hAnsi="Arial" w:cs="Arial"/>
            <w:sz w:val="24"/>
            <w:szCs w:val="24"/>
          </w:rPr>
          <w:t>janyth.mauricio@uta.edu</w:t>
        </w:r>
      </w:hyperlink>
      <w:r w:rsidRPr="003C0A49">
        <w:rPr>
          <w:rFonts w:ascii="Arial" w:hAnsi="Arial" w:cs="Arial"/>
          <w:sz w:val="24"/>
          <w:szCs w:val="24"/>
        </w:rPr>
        <w:t>.</w:t>
      </w:r>
    </w:p>
    <w:p w:rsidR="00F847CE" w:rsidRPr="003C0A49" w:rsidRDefault="00F847CE" w:rsidP="00F847CE">
      <w:pPr>
        <w:rPr>
          <w:rFonts w:ascii="Arial" w:hAnsi="Arial" w:cs="Arial"/>
          <w:sz w:val="24"/>
          <w:szCs w:val="24"/>
        </w:rPr>
      </w:pPr>
      <w:r w:rsidRPr="003C0A49">
        <w:rPr>
          <w:rFonts w:ascii="Arial" w:hAnsi="Arial" w:cs="Arial"/>
          <w:sz w:val="24"/>
          <w:szCs w:val="24"/>
        </w:rPr>
        <w:t xml:space="preserve">For Students with the last name beginning N-Z, your clinical coordinator is Angel </w:t>
      </w:r>
      <w:proofErr w:type="spellStart"/>
      <w:r w:rsidRPr="003C0A49">
        <w:rPr>
          <w:rFonts w:ascii="Arial" w:hAnsi="Arial" w:cs="Arial"/>
          <w:sz w:val="24"/>
          <w:szCs w:val="24"/>
        </w:rPr>
        <w:t>Korenek</w:t>
      </w:r>
      <w:proofErr w:type="spellEnd"/>
      <w:r w:rsidRPr="003C0A49">
        <w:rPr>
          <w:rFonts w:ascii="Arial" w:hAnsi="Arial" w:cs="Arial"/>
          <w:sz w:val="24"/>
          <w:szCs w:val="24"/>
        </w:rPr>
        <w:t xml:space="preserve">.  She can be reached at </w:t>
      </w:r>
      <w:hyperlink r:id="rId64" w:history="1">
        <w:r w:rsidRPr="003C0A49">
          <w:rPr>
            <w:rStyle w:val="Hyperlink"/>
            <w:rFonts w:ascii="Arial" w:hAnsi="Arial" w:cs="Arial"/>
            <w:sz w:val="24"/>
            <w:szCs w:val="24"/>
          </w:rPr>
          <w:t>Angel.Korenek@uta.edu</w:t>
        </w:r>
      </w:hyperlink>
      <w:r w:rsidRPr="003C0A49">
        <w:rPr>
          <w:rFonts w:ascii="Arial" w:hAnsi="Arial" w:cs="Arial"/>
          <w:sz w:val="24"/>
          <w:szCs w:val="24"/>
        </w:rPr>
        <w:t>.</w:t>
      </w:r>
    </w:p>
    <w:p w:rsidR="00F847CE" w:rsidRPr="003C0A49" w:rsidRDefault="00F847CE" w:rsidP="00F847CE">
      <w:pPr>
        <w:rPr>
          <w:rFonts w:ascii="Arial" w:hAnsi="Arial" w:cs="Arial"/>
          <w:b/>
          <w:sz w:val="24"/>
          <w:szCs w:val="24"/>
          <w:highlight w:val="green"/>
          <w:u w:val="single"/>
        </w:rPr>
      </w:pPr>
    </w:p>
    <w:p w:rsidR="00103ABF" w:rsidRPr="003C0A49" w:rsidRDefault="00103ABF" w:rsidP="00103ABF">
      <w:pPr>
        <w:rPr>
          <w:rFonts w:ascii="Arial" w:hAnsi="Arial" w:cs="Arial"/>
          <w:sz w:val="24"/>
          <w:szCs w:val="24"/>
        </w:rPr>
      </w:pPr>
      <w:r w:rsidRPr="003C0A49">
        <w:rPr>
          <w:rFonts w:ascii="Arial" w:hAnsi="Arial" w:cs="Arial"/>
          <w:b/>
          <w:bCs/>
          <w:sz w:val="24"/>
          <w:szCs w:val="24"/>
          <w:u w:val="single"/>
        </w:rPr>
        <w:t>Student Requirement for Preceptor Agreements/Packets:</w:t>
      </w:r>
    </w:p>
    <w:p w:rsidR="00103ABF" w:rsidRPr="003C0A49" w:rsidRDefault="00103ABF" w:rsidP="00103ABF">
      <w:pPr>
        <w:numPr>
          <w:ilvl w:val="0"/>
          <w:numId w:val="8"/>
        </w:numPr>
        <w:rPr>
          <w:rFonts w:ascii="Arial" w:eastAsia="Times New Roman" w:hAnsi="Arial" w:cs="Arial"/>
          <w:sz w:val="24"/>
          <w:szCs w:val="24"/>
        </w:rPr>
      </w:pPr>
      <w:r w:rsidRPr="003C0A49">
        <w:rPr>
          <w:rFonts w:ascii="Arial" w:eastAsia="Times New Roman" w:hAnsi="Arial" w:cs="Arial"/>
          <w:sz w:val="24"/>
          <w:szCs w:val="24"/>
        </w:rPr>
        <w:t xml:space="preserve">You must submit an online survey to “propose your site and preceptor”.  You can find the survey in Step 4 in Bb’s “clinical coordinator” organization.  Your preceptor and clinical site must be approved by your clinical coordinator </w:t>
      </w:r>
      <w:r w:rsidRPr="003C0A49">
        <w:rPr>
          <w:rFonts w:ascii="Arial" w:eastAsia="Times New Roman" w:hAnsi="Arial" w:cs="Arial"/>
          <w:b/>
          <w:bCs/>
          <w:sz w:val="24"/>
          <w:szCs w:val="24"/>
          <w:u w:val="single"/>
        </w:rPr>
        <w:t>PRIOR</w:t>
      </w:r>
      <w:r w:rsidRPr="003C0A49">
        <w:rPr>
          <w:rFonts w:ascii="Arial" w:eastAsia="Times New Roman" w:hAnsi="Arial" w:cs="Arial"/>
          <w:sz w:val="24"/>
          <w:szCs w:val="24"/>
        </w:rPr>
        <w:t xml:space="preserve"> to completing any clinical hours. </w:t>
      </w:r>
    </w:p>
    <w:p w:rsidR="00103ABF" w:rsidRPr="003C0A49" w:rsidRDefault="00103ABF" w:rsidP="00103ABF">
      <w:pPr>
        <w:numPr>
          <w:ilvl w:val="0"/>
          <w:numId w:val="8"/>
        </w:numPr>
        <w:rPr>
          <w:rFonts w:ascii="Arial" w:eastAsia="Times New Roman" w:hAnsi="Arial" w:cs="Arial"/>
          <w:sz w:val="24"/>
          <w:szCs w:val="24"/>
        </w:rPr>
      </w:pPr>
      <w:r w:rsidRPr="003C0A49">
        <w:rPr>
          <w:rFonts w:ascii="Arial" w:eastAsia="Times New Roman" w:hAnsi="Arial" w:cs="Arial"/>
          <w:sz w:val="24"/>
          <w:szCs w:val="24"/>
        </w:rPr>
        <w:t xml:space="preserve">After your site and preceptor are approved, submit a </w:t>
      </w:r>
      <w:r w:rsidRPr="003C0A49">
        <w:rPr>
          <w:rFonts w:ascii="Arial" w:eastAsia="Times New Roman" w:hAnsi="Arial" w:cs="Arial"/>
          <w:b/>
          <w:sz w:val="24"/>
          <w:szCs w:val="24"/>
        </w:rPr>
        <w:t>preceptor packet</w:t>
      </w:r>
      <w:r w:rsidRPr="003C0A49">
        <w:rPr>
          <w:rFonts w:ascii="Arial" w:eastAsia="Times New Roman" w:hAnsi="Arial" w:cs="Arial"/>
          <w:sz w:val="24"/>
          <w:szCs w:val="24"/>
        </w:rPr>
        <w:t xml:space="preserve"> (</w:t>
      </w:r>
      <w:r w:rsidRPr="003C0A49">
        <w:rPr>
          <w:rFonts w:ascii="Arial" w:eastAsia="Times New Roman" w:hAnsi="Arial" w:cs="Arial"/>
          <w:i/>
          <w:sz w:val="24"/>
          <w:szCs w:val="24"/>
        </w:rPr>
        <w:t xml:space="preserve">preceptor agreement and preceptor bio) </w:t>
      </w:r>
      <w:r w:rsidRPr="003C0A49">
        <w:rPr>
          <w:rFonts w:ascii="Arial" w:eastAsia="Times New Roman" w:hAnsi="Arial" w:cs="Arial"/>
          <w:sz w:val="24"/>
          <w:szCs w:val="24"/>
        </w:rPr>
        <w:t xml:space="preserve">to your clinical coordinator </w:t>
      </w:r>
      <w:r w:rsidRPr="003C0A49">
        <w:rPr>
          <w:rFonts w:ascii="Arial" w:eastAsia="Times New Roman" w:hAnsi="Arial" w:cs="Arial"/>
          <w:b/>
          <w:sz w:val="24"/>
          <w:szCs w:val="24"/>
          <w:u w:val="single"/>
        </w:rPr>
        <w:t>TWO WEEKS</w:t>
      </w:r>
      <w:r w:rsidRPr="003C0A49">
        <w:rPr>
          <w:rFonts w:ascii="Arial" w:eastAsia="Times New Roman" w:hAnsi="Arial" w:cs="Arial"/>
          <w:sz w:val="24"/>
          <w:szCs w:val="24"/>
        </w:rPr>
        <w:t xml:space="preserve"> before you begin your clinical hours. The </w:t>
      </w:r>
      <w:r w:rsidRPr="003C0A49">
        <w:rPr>
          <w:rFonts w:ascii="Arial" w:eastAsia="Times New Roman" w:hAnsi="Arial" w:cs="Arial"/>
          <w:i/>
          <w:sz w:val="24"/>
          <w:szCs w:val="24"/>
        </w:rPr>
        <w:t>preceptor packet</w:t>
      </w:r>
      <w:r w:rsidRPr="003C0A49">
        <w:rPr>
          <w:rFonts w:ascii="Arial" w:eastAsia="Times New Roman" w:hAnsi="Arial" w:cs="Arial"/>
          <w:sz w:val="24"/>
          <w:szCs w:val="24"/>
        </w:rPr>
        <w:t xml:space="preserve"> can be found in Step 5 of Bb.  The </w:t>
      </w:r>
      <w:r w:rsidRPr="003C0A49">
        <w:rPr>
          <w:rFonts w:ascii="Arial" w:eastAsia="Times New Roman" w:hAnsi="Arial" w:cs="Arial"/>
          <w:i/>
          <w:sz w:val="24"/>
          <w:szCs w:val="24"/>
        </w:rPr>
        <w:t>preceptor agreement</w:t>
      </w:r>
      <w:r w:rsidRPr="003C0A49">
        <w:rPr>
          <w:rFonts w:ascii="Arial" w:eastAsia="Times New Roman" w:hAnsi="Arial" w:cs="Arial"/>
          <w:sz w:val="24"/>
          <w:szCs w:val="24"/>
        </w:rPr>
        <w:t xml:space="preserve"> </w:t>
      </w:r>
      <w:r w:rsidRPr="003C0A49">
        <w:rPr>
          <w:rFonts w:ascii="Arial" w:eastAsia="Times New Roman" w:hAnsi="Arial" w:cs="Arial"/>
          <w:b/>
          <w:sz w:val="24"/>
          <w:szCs w:val="24"/>
        </w:rPr>
        <w:t xml:space="preserve">must be signed and dated </w:t>
      </w:r>
      <w:r w:rsidRPr="003C0A49">
        <w:rPr>
          <w:rFonts w:ascii="Arial" w:eastAsia="Times New Roman" w:hAnsi="Arial" w:cs="Arial"/>
          <w:sz w:val="24"/>
          <w:szCs w:val="24"/>
        </w:rPr>
        <w:t>by the student and the preceptor.  The</w:t>
      </w:r>
      <w:r w:rsidRPr="003C0A49">
        <w:rPr>
          <w:rFonts w:ascii="Arial" w:eastAsia="Times New Roman" w:hAnsi="Arial" w:cs="Arial"/>
          <w:i/>
          <w:sz w:val="24"/>
          <w:szCs w:val="24"/>
        </w:rPr>
        <w:t xml:space="preserve"> preceptor bio</w:t>
      </w:r>
      <w:r w:rsidRPr="003C0A49">
        <w:rPr>
          <w:rFonts w:ascii="Arial" w:eastAsia="Times New Roman" w:hAnsi="Arial" w:cs="Arial"/>
          <w:sz w:val="24"/>
          <w:szCs w:val="24"/>
        </w:rPr>
        <w:t xml:space="preserve"> is not necessary if the preceptor is already in </w:t>
      </w:r>
      <w:proofErr w:type="spellStart"/>
      <w:r w:rsidRPr="003C0A49">
        <w:rPr>
          <w:rFonts w:ascii="Arial" w:eastAsia="Times New Roman" w:hAnsi="Arial" w:cs="Arial"/>
          <w:sz w:val="24"/>
          <w:szCs w:val="24"/>
        </w:rPr>
        <w:t>Typhon</w:t>
      </w:r>
      <w:proofErr w:type="spellEnd"/>
      <w:r w:rsidRPr="003C0A49">
        <w:rPr>
          <w:rFonts w:ascii="Arial" w:eastAsia="Times New Roman" w:hAnsi="Arial" w:cs="Arial"/>
          <w:sz w:val="24"/>
          <w:szCs w:val="24"/>
        </w:rPr>
        <w:t xml:space="preserve">.  </w:t>
      </w:r>
    </w:p>
    <w:p w:rsidR="00103ABF" w:rsidRPr="003C0A49" w:rsidRDefault="00103ABF" w:rsidP="00103ABF">
      <w:pPr>
        <w:rPr>
          <w:rFonts w:ascii="Arial" w:eastAsia="Times New Roman" w:hAnsi="Arial" w:cs="Arial"/>
          <w:sz w:val="24"/>
          <w:szCs w:val="24"/>
        </w:rPr>
      </w:pPr>
    </w:p>
    <w:p w:rsidR="00103ABF" w:rsidRPr="003C0A49" w:rsidRDefault="00103ABF" w:rsidP="00103ABF">
      <w:pPr>
        <w:rPr>
          <w:rFonts w:ascii="Arial" w:eastAsia="Times New Roman" w:hAnsi="Arial" w:cs="Arial"/>
          <w:sz w:val="24"/>
          <w:szCs w:val="24"/>
        </w:rPr>
      </w:pPr>
    </w:p>
    <w:p w:rsidR="00103ABF" w:rsidRPr="003C0A49" w:rsidRDefault="00103ABF" w:rsidP="00103ABF">
      <w:pPr>
        <w:numPr>
          <w:ilvl w:val="0"/>
          <w:numId w:val="8"/>
        </w:numPr>
        <w:rPr>
          <w:rFonts w:ascii="Arial" w:eastAsia="Times New Roman" w:hAnsi="Arial" w:cs="Arial"/>
          <w:caps/>
          <w:sz w:val="24"/>
          <w:szCs w:val="24"/>
          <w:u w:val="single"/>
        </w:rPr>
      </w:pPr>
      <w:r w:rsidRPr="003C0A49">
        <w:rPr>
          <w:rFonts w:ascii="Arial" w:eastAsia="Times New Roman" w:hAnsi="Arial" w:cs="Arial"/>
          <w:sz w:val="24"/>
          <w:szCs w:val="24"/>
        </w:rPr>
        <w:t xml:space="preserve">The signed/completed agreement is part of the clinical clearance process.  </w:t>
      </w:r>
      <w:r w:rsidRPr="003C0A49">
        <w:rPr>
          <w:rFonts w:ascii="Arial" w:eastAsia="Times New Roman" w:hAnsi="Arial" w:cs="Arial"/>
          <w:b/>
          <w:caps/>
          <w:sz w:val="24"/>
          <w:szCs w:val="24"/>
          <w:u w:val="single"/>
        </w:rPr>
        <w:t>Failure to submit tWO WEEKS BEFORE YOUR CLINICAL START DAY will result in inability to do your clinical hours and denied access to the Typhon system.</w:t>
      </w:r>
    </w:p>
    <w:p w:rsidR="00F847CE" w:rsidRPr="003C0A49" w:rsidRDefault="00F847CE" w:rsidP="00F847CE">
      <w:pPr>
        <w:ind w:left="360"/>
        <w:rPr>
          <w:rFonts w:ascii="Arial" w:hAnsi="Arial" w:cs="Arial"/>
          <w:sz w:val="24"/>
          <w:szCs w:val="24"/>
        </w:rPr>
      </w:pPr>
    </w:p>
    <w:p w:rsidR="00695BBD" w:rsidRPr="003C0A49" w:rsidRDefault="00695BBD" w:rsidP="00695BBD">
      <w:pPr>
        <w:rPr>
          <w:rFonts w:ascii="Arial" w:hAnsi="Arial" w:cs="Arial"/>
          <w:sz w:val="24"/>
          <w:szCs w:val="24"/>
        </w:rPr>
      </w:pPr>
      <w:r w:rsidRPr="003C0A49">
        <w:rPr>
          <w:rFonts w:ascii="Arial" w:hAnsi="Arial" w:cs="Arial"/>
          <w:b/>
          <w:bCs/>
          <w:sz w:val="24"/>
          <w:szCs w:val="24"/>
          <w:u w:val="single"/>
        </w:rPr>
        <w:t>Clinical Electronic Logs</w:t>
      </w:r>
      <w:r w:rsidRPr="003C0A49">
        <w:rPr>
          <w:rFonts w:ascii="Arial" w:hAnsi="Arial" w:cs="Arial"/>
          <w:sz w:val="24"/>
          <w:szCs w:val="24"/>
        </w:rPr>
        <w:t>:</w:t>
      </w:r>
    </w:p>
    <w:p w:rsidR="00695BBD" w:rsidRPr="003C0A49" w:rsidRDefault="00695BBD" w:rsidP="00695BBD">
      <w:pPr>
        <w:rPr>
          <w:rFonts w:ascii="Arial" w:hAnsi="Arial" w:cs="Arial"/>
          <w:sz w:val="24"/>
          <w:szCs w:val="24"/>
        </w:rPr>
      </w:pPr>
      <w:r w:rsidRPr="003C0A49">
        <w:rPr>
          <w:rFonts w:ascii="Arial" w:hAnsi="Arial" w:cs="Arial"/>
          <w:sz w:val="24"/>
          <w:szCs w:val="24"/>
        </w:rPr>
        <w:t xml:space="preserve">During your first clinical semester you will receive a link to </w:t>
      </w:r>
      <w:proofErr w:type="spellStart"/>
      <w:r w:rsidRPr="003C0A49">
        <w:rPr>
          <w:rFonts w:ascii="Arial" w:hAnsi="Arial" w:cs="Arial"/>
          <w:sz w:val="24"/>
          <w:szCs w:val="24"/>
        </w:rPr>
        <w:t>Typhon</w:t>
      </w:r>
      <w:proofErr w:type="spellEnd"/>
      <w:r w:rsidRPr="003C0A49">
        <w:rPr>
          <w:rFonts w:ascii="Arial" w:hAnsi="Arial" w:cs="Arial"/>
          <w:sz w:val="24"/>
          <w:szCs w:val="24"/>
        </w:rPr>
        <w:t xml:space="preserve"> along with your unique login username and password.  </w:t>
      </w:r>
      <w:r w:rsidRPr="003C0A49">
        <w:rPr>
          <w:rFonts w:ascii="Arial" w:hAnsi="Arial" w:cs="Arial"/>
          <w:b/>
          <w:sz w:val="24"/>
          <w:szCs w:val="24"/>
        </w:rPr>
        <w:t xml:space="preserve">You will receive </w:t>
      </w:r>
      <w:proofErr w:type="spellStart"/>
      <w:r w:rsidRPr="003C0A49">
        <w:rPr>
          <w:rFonts w:ascii="Arial" w:hAnsi="Arial" w:cs="Arial"/>
          <w:b/>
          <w:sz w:val="24"/>
          <w:szCs w:val="24"/>
        </w:rPr>
        <w:t>Typhon</w:t>
      </w:r>
      <w:proofErr w:type="spellEnd"/>
      <w:r w:rsidRPr="003C0A49">
        <w:rPr>
          <w:rFonts w:ascii="Arial" w:hAnsi="Arial" w:cs="Arial"/>
          <w:b/>
          <w:sz w:val="24"/>
          <w:szCs w:val="24"/>
        </w:rPr>
        <w:t xml:space="preserve"> access after the online survey has been submitted, your preceptor and site are approved, and you have submitted a preceptor packet to your clinical coordinator.</w:t>
      </w:r>
      <w:r w:rsidRPr="003C0A49">
        <w:rPr>
          <w:rFonts w:ascii="Arial" w:hAnsi="Arial" w:cs="Arial"/>
          <w:sz w:val="24"/>
          <w:szCs w:val="24"/>
        </w:rPr>
        <w:t xml:space="preserve">  </w:t>
      </w:r>
    </w:p>
    <w:p w:rsidR="00695BBD" w:rsidRPr="003C0A49" w:rsidRDefault="00695BBD" w:rsidP="00695BBD">
      <w:pPr>
        <w:rPr>
          <w:rFonts w:ascii="Arial" w:hAnsi="Arial" w:cs="Arial"/>
          <w:sz w:val="24"/>
          <w:szCs w:val="24"/>
        </w:rPr>
      </w:pPr>
      <w:r w:rsidRPr="003C0A49">
        <w:rPr>
          <w:rFonts w:ascii="Arial" w:hAnsi="Arial" w:cs="Arial"/>
          <w:sz w:val="24"/>
          <w:szCs w:val="24"/>
        </w:rPr>
        <w:t xml:space="preserve">Students are required to enter all patient encounters into the </w:t>
      </w:r>
      <w:proofErr w:type="spellStart"/>
      <w:r w:rsidRPr="003C0A49">
        <w:rPr>
          <w:rFonts w:ascii="Arial" w:hAnsi="Arial" w:cs="Arial"/>
          <w:sz w:val="24"/>
          <w:szCs w:val="24"/>
        </w:rPr>
        <w:t>Typhon</w:t>
      </w:r>
      <w:proofErr w:type="spellEnd"/>
      <w:r w:rsidRPr="003C0A49">
        <w:rPr>
          <w:rFonts w:ascii="Arial" w:hAnsi="Arial" w:cs="Arial"/>
          <w:sz w:val="24"/>
          <w:szCs w:val="24"/>
        </w:rPr>
        <w:t xml:space="preserve"> Group Healthcare Solutions (“</w:t>
      </w:r>
      <w:proofErr w:type="spellStart"/>
      <w:r w:rsidRPr="003C0A49">
        <w:rPr>
          <w:rFonts w:ascii="Arial" w:hAnsi="Arial" w:cs="Arial"/>
          <w:sz w:val="24"/>
          <w:szCs w:val="24"/>
        </w:rPr>
        <w:t>Typhon</w:t>
      </w:r>
      <w:proofErr w:type="spellEnd"/>
      <w:r w:rsidRPr="003C0A49">
        <w:rPr>
          <w:rFonts w:ascii="Arial" w:hAnsi="Arial" w:cs="Arial"/>
          <w:sz w:val="24"/>
          <w:szCs w:val="24"/>
        </w:rPr>
        <w:t xml:space="preserve">”) electronic log system.  </w:t>
      </w:r>
      <w:r w:rsidRPr="003C0A49">
        <w:rPr>
          <w:rFonts w:ascii="Arial" w:hAnsi="Arial" w:cs="Arial"/>
          <w:b/>
          <w:sz w:val="24"/>
          <w:szCs w:val="24"/>
          <w:u w:val="single"/>
        </w:rPr>
        <w:t xml:space="preserve">YOU ONLY HAVE 7 DAYS TO ENTER </w:t>
      </w:r>
      <w:r w:rsidRPr="003C0A49">
        <w:rPr>
          <w:rFonts w:ascii="Arial" w:hAnsi="Arial" w:cs="Arial"/>
          <w:b/>
          <w:sz w:val="24"/>
          <w:szCs w:val="24"/>
          <w:u w:val="single"/>
        </w:rPr>
        <w:lastRenderedPageBreak/>
        <w:t xml:space="preserve">YOUR CASE LOGS AND TIME LOGS FROM THE DAY OF YOUR CLINICAL EXPERIENCE.  </w:t>
      </w:r>
      <w:r w:rsidRPr="003C0A49">
        <w:rPr>
          <w:rFonts w:ascii="Arial" w:hAnsi="Arial" w:cs="Arial"/>
          <w:b/>
          <w:sz w:val="24"/>
          <w:szCs w:val="24"/>
        </w:rPr>
        <w:t>Failure to log cases/hours within 7 days will results in a loss of those hours.</w:t>
      </w:r>
      <w:r w:rsidRPr="003C0A49">
        <w:rPr>
          <w:rFonts w:ascii="Arial" w:hAnsi="Arial" w:cs="Arial"/>
          <w:sz w:val="24"/>
          <w:szCs w:val="24"/>
        </w:rPr>
        <w:t xml:space="preserve">  </w:t>
      </w:r>
      <w:proofErr w:type="spellStart"/>
      <w:r w:rsidRPr="003C0A49">
        <w:rPr>
          <w:rFonts w:ascii="Arial" w:hAnsi="Arial" w:cs="Arial"/>
          <w:sz w:val="24"/>
          <w:szCs w:val="24"/>
        </w:rPr>
        <w:t>Typhon</w:t>
      </w:r>
      <w:proofErr w:type="spellEnd"/>
      <w:r w:rsidRPr="003C0A49">
        <w:rPr>
          <w:rFonts w:ascii="Arial" w:hAnsi="Arial" w:cs="Arial"/>
          <w:sz w:val="24"/>
          <w:szCs w:val="24"/>
        </w:rPr>
        <w:t xml:space="preserve">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695BBD" w:rsidRPr="003C0A49" w:rsidRDefault="00695BBD" w:rsidP="00695BBD">
      <w:pPr>
        <w:rPr>
          <w:rFonts w:ascii="Arial" w:hAnsi="Arial" w:cs="Arial"/>
          <w:sz w:val="24"/>
          <w:szCs w:val="24"/>
        </w:rPr>
      </w:pPr>
      <w:r w:rsidRPr="003C0A49">
        <w:rPr>
          <w:rFonts w:ascii="Arial" w:hAnsi="Arial" w:cs="Arial"/>
          <w:sz w:val="24"/>
          <w:szCs w:val="24"/>
        </w:rPr>
        <w:t xml:space="preserve"> Students can access their </w:t>
      </w:r>
      <w:proofErr w:type="spellStart"/>
      <w:r w:rsidRPr="003C0A49">
        <w:rPr>
          <w:rFonts w:ascii="Arial" w:hAnsi="Arial" w:cs="Arial"/>
          <w:sz w:val="24"/>
          <w:szCs w:val="24"/>
        </w:rPr>
        <w:t>Typhon</w:t>
      </w:r>
      <w:proofErr w:type="spellEnd"/>
      <w:r w:rsidRPr="003C0A49">
        <w:rPr>
          <w:rFonts w:ascii="Arial" w:hAnsi="Arial" w:cs="Arial"/>
          <w:sz w:val="24"/>
          <w:szCs w:val="24"/>
        </w:rPr>
        <w:t xml:space="preserve"> account by entering their own unique username and password which will be accessible their first clinical semester. </w:t>
      </w:r>
    </w:p>
    <w:p w:rsidR="00695BBD" w:rsidRPr="003C0A49" w:rsidRDefault="00695BBD" w:rsidP="00695BBD">
      <w:pPr>
        <w:rPr>
          <w:rFonts w:ascii="Arial" w:hAnsi="Arial" w:cs="Arial"/>
          <w:sz w:val="24"/>
          <w:szCs w:val="24"/>
        </w:rPr>
      </w:pPr>
      <w:r w:rsidRPr="003C0A49">
        <w:rPr>
          <w:rFonts w:ascii="Arial" w:hAnsi="Arial" w:cs="Arial"/>
          <w:sz w:val="24"/>
          <w:szCs w:val="24"/>
        </w:rPr>
        <w:t xml:space="preserve">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w:t>
      </w:r>
      <w:proofErr w:type="spellStart"/>
      <w:r w:rsidRPr="003C0A49">
        <w:rPr>
          <w:rFonts w:ascii="Arial" w:hAnsi="Arial" w:cs="Arial"/>
          <w:sz w:val="24"/>
          <w:szCs w:val="24"/>
        </w:rPr>
        <w:t>Typhon</w:t>
      </w:r>
      <w:proofErr w:type="spellEnd"/>
      <w:r w:rsidRPr="003C0A49">
        <w:rPr>
          <w:rFonts w:ascii="Arial" w:hAnsi="Arial" w:cs="Arial"/>
          <w:sz w:val="24"/>
          <w:szCs w:val="24"/>
        </w:rPr>
        <w:t xml:space="preserve"> for their professional portfolio.</w:t>
      </w:r>
    </w:p>
    <w:p w:rsidR="00695BBD" w:rsidRPr="003C0A49" w:rsidRDefault="00695BBD" w:rsidP="00695BBD">
      <w:pPr>
        <w:rPr>
          <w:rFonts w:ascii="Arial" w:hAnsi="Arial" w:cs="Arial"/>
          <w:sz w:val="24"/>
          <w:szCs w:val="24"/>
        </w:rPr>
      </w:pPr>
      <w:r w:rsidRPr="003C0A49">
        <w:rPr>
          <w:rFonts w:ascii="Arial" w:hAnsi="Arial" w:cs="Arial"/>
          <w:sz w:val="24"/>
          <w:szCs w:val="24"/>
        </w:rPr>
        <w:t> </w:t>
      </w:r>
    </w:p>
    <w:p w:rsidR="00695BBD" w:rsidRPr="003C0A49" w:rsidRDefault="00695BBD" w:rsidP="00695BBD">
      <w:pPr>
        <w:rPr>
          <w:rFonts w:ascii="Arial" w:hAnsi="Arial" w:cs="Arial"/>
          <w:b/>
          <w:bCs/>
          <w:sz w:val="24"/>
          <w:szCs w:val="24"/>
        </w:rPr>
      </w:pPr>
      <w:r w:rsidRPr="003C0A49">
        <w:rPr>
          <w:rFonts w:ascii="Arial" w:hAnsi="Arial" w:cs="Arial"/>
          <w:b/>
          <w:bCs/>
          <w:sz w:val="24"/>
          <w:szCs w:val="24"/>
        </w:rPr>
        <w:t>Students are expected to enter information accurately so faculty may verify/validate the information provided.  Falsifying and/or misrepresenting patient encounter data is considered academic dishonesty.</w:t>
      </w:r>
    </w:p>
    <w:p w:rsidR="00695BBD" w:rsidRPr="003C0A49" w:rsidRDefault="00695BBD" w:rsidP="00695BBD">
      <w:pPr>
        <w:rPr>
          <w:rFonts w:ascii="Arial" w:hAnsi="Arial" w:cs="Arial"/>
          <w:sz w:val="24"/>
          <w:szCs w:val="24"/>
        </w:rPr>
      </w:pPr>
    </w:p>
    <w:p w:rsidR="00695BBD" w:rsidRPr="003C0A49" w:rsidRDefault="00695BBD" w:rsidP="00695BBD">
      <w:pPr>
        <w:rPr>
          <w:rFonts w:ascii="Arial" w:hAnsi="Arial" w:cs="Arial"/>
          <w:sz w:val="24"/>
          <w:szCs w:val="24"/>
        </w:rPr>
      </w:pPr>
      <w:r w:rsidRPr="003C0A49">
        <w:rPr>
          <w:rFonts w:ascii="Arial" w:hAnsi="Arial" w:cs="Arial"/>
          <w:b/>
          <w:sz w:val="24"/>
          <w:szCs w:val="24"/>
          <w:u w:val="single"/>
        </w:rPr>
        <w:t>Status of RN Licensure</w:t>
      </w:r>
      <w:r w:rsidRPr="003C0A49">
        <w:rPr>
          <w:rFonts w:ascii="Arial" w:hAnsi="Arial" w:cs="Arial"/>
          <w:b/>
          <w:sz w:val="24"/>
          <w:szCs w:val="24"/>
        </w:rPr>
        <w:t>:</w:t>
      </w:r>
      <w:r w:rsidRPr="003C0A49">
        <w:rPr>
          <w:rFonts w:ascii="Arial" w:hAnsi="Arial" w:cs="Arial"/>
          <w:b/>
          <w:color w:val="FF0000"/>
          <w:sz w:val="24"/>
          <w:szCs w:val="24"/>
        </w:rPr>
        <w:t xml:space="preserve"> </w:t>
      </w:r>
      <w:r w:rsidRPr="003C0A49">
        <w:rPr>
          <w:rFonts w:ascii="Arial" w:hAnsi="Arial" w:cs="Arial"/>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Graduate Nursing Department. The complete policy about encumbered licenses is available online at: </w:t>
      </w:r>
      <w:hyperlink r:id="rId65" w:history="1">
        <w:r w:rsidRPr="003C0A49">
          <w:rPr>
            <w:rStyle w:val="Hyperlink"/>
            <w:rFonts w:ascii="Arial" w:hAnsi="Arial" w:cs="Arial"/>
            <w:sz w:val="24"/>
            <w:szCs w:val="24"/>
          </w:rPr>
          <w:t>www.bon.state.tx.us</w:t>
        </w:r>
      </w:hyperlink>
    </w:p>
    <w:p w:rsidR="00695BBD" w:rsidRPr="003C0A49" w:rsidRDefault="00695BBD" w:rsidP="00695BBD">
      <w:pPr>
        <w:rPr>
          <w:rFonts w:ascii="Arial" w:hAnsi="Arial" w:cs="Arial"/>
          <w:b/>
          <w:sz w:val="24"/>
          <w:szCs w:val="24"/>
          <w:u w:val="single"/>
        </w:rPr>
      </w:pPr>
    </w:p>
    <w:p w:rsidR="00695BBD" w:rsidRPr="003C0A49" w:rsidRDefault="00695BBD" w:rsidP="00695BBD">
      <w:pPr>
        <w:rPr>
          <w:rFonts w:ascii="Arial" w:hAnsi="Arial" w:cs="Arial"/>
          <w:color w:val="0000FF"/>
          <w:sz w:val="24"/>
          <w:szCs w:val="24"/>
        </w:rPr>
      </w:pPr>
      <w:r w:rsidRPr="003C0A49">
        <w:rPr>
          <w:rFonts w:ascii="Arial" w:hAnsi="Arial" w:cs="Arial"/>
          <w:b/>
          <w:bCs/>
          <w:sz w:val="24"/>
          <w:szCs w:val="24"/>
          <w:u w:val="single"/>
        </w:rPr>
        <w:t>MSN Graduate Student Dress Code</w:t>
      </w:r>
      <w:r w:rsidRPr="003C0A49">
        <w:rPr>
          <w:rFonts w:ascii="Arial" w:hAnsi="Arial" w:cs="Arial"/>
          <w:b/>
          <w:bCs/>
          <w:sz w:val="24"/>
          <w:szCs w:val="24"/>
        </w:rPr>
        <w:t xml:space="preserve">: </w:t>
      </w:r>
      <w:r w:rsidRPr="003C0A49">
        <w:rPr>
          <w:rFonts w:ascii="Arial" w:hAnsi="Arial" w:cs="Arial"/>
          <w:sz w:val="24"/>
          <w:szCs w:val="24"/>
        </w:rPr>
        <w:t xml:space="preserve">The College of Nursing and Health Innovation expects students to reflect professionalism and maintain high standards of appearance and grooming in the clinical setting. Students must adhere to the </w:t>
      </w:r>
      <w:r w:rsidRPr="003C0A49">
        <w:rPr>
          <w:rFonts w:ascii="Arial" w:hAnsi="Arial" w:cs="Arial"/>
          <w:color w:val="234060"/>
          <w:sz w:val="24"/>
          <w:szCs w:val="24"/>
        </w:rPr>
        <w:t>Dress Code Policy</w:t>
      </w:r>
      <w:r w:rsidRPr="003C0A49">
        <w:rPr>
          <w:rFonts w:ascii="Arial" w:hAnsi="Arial" w:cs="Arial"/>
          <w:sz w:val="24"/>
          <w:szCs w:val="24"/>
        </w:rPr>
        <w:t xml:space="preserve">. </w:t>
      </w:r>
      <w:r w:rsidRPr="003C0A49">
        <w:rPr>
          <w:rFonts w:ascii="Arial" w:hAnsi="Arial" w:cs="Arial"/>
          <w:color w:val="0000FF"/>
          <w:sz w:val="24"/>
          <w:szCs w:val="24"/>
        </w:rPr>
        <w:t xml:space="preserve">www.uta.edu/nursing/file_download/234/BSNDressCode.pdf   </w:t>
      </w:r>
      <w:r w:rsidRPr="003C0A49">
        <w:rPr>
          <w:rFonts w:ascii="Arial" w:hAnsi="Arial" w:cs="Arial"/>
          <w:b/>
          <w:sz w:val="24"/>
          <w:szCs w:val="24"/>
        </w:rPr>
        <w:t xml:space="preserve">Clinical faculty has final judgment on the appropriateness of student attire </w:t>
      </w:r>
      <w:r w:rsidRPr="003C0A49">
        <w:rPr>
          <w:rFonts w:ascii="Arial" w:hAnsi="Arial" w:cs="Arial"/>
          <w:b/>
          <w:bCs/>
          <w:sz w:val="24"/>
          <w:szCs w:val="24"/>
        </w:rPr>
        <w:t>and corrective action for dress code infractions.  Students not complying with this policy will not be allowed to participate in clinical.</w:t>
      </w:r>
    </w:p>
    <w:p w:rsidR="00695BBD" w:rsidRPr="003C0A49" w:rsidRDefault="00695BBD" w:rsidP="00695BBD">
      <w:pPr>
        <w:rPr>
          <w:rFonts w:ascii="Arial" w:hAnsi="Arial" w:cs="Arial"/>
          <w:sz w:val="24"/>
          <w:szCs w:val="24"/>
        </w:rPr>
      </w:pPr>
    </w:p>
    <w:p w:rsidR="00695BBD" w:rsidRPr="003C0A49" w:rsidRDefault="00695BBD" w:rsidP="00695BBD">
      <w:pPr>
        <w:rPr>
          <w:rFonts w:ascii="Arial" w:hAnsi="Arial" w:cs="Arial"/>
          <w:b/>
          <w:bCs/>
          <w:sz w:val="24"/>
          <w:szCs w:val="24"/>
        </w:rPr>
      </w:pPr>
      <w:r w:rsidRPr="003C0A49">
        <w:rPr>
          <w:rFonts w:ascii="Arial" w:hAnsi="Arial" w:cs="Arial"/>
          <w:b/>
          <w:bCs/>
          <w:sz w:val="24"/>
          <w:szCs w:val="24"/>
          <w:u w:val="single"/>
        </w:rPr>
        <w:t>UTA Student Identification</w:t>
      </w:r>
      <w:r w:rsidRPr="003C0A49">
        <w:rPr>
          <w:rFonts w:ascii="Arial" w:hAnsi="Arial" w:cs="Arial"/>
          <w:b/>
          <w:bCs/>
          <w:sz w:val="24"/>
          <w:szCs w:val="24"/>
        </w:rPr>
        <w:t>:  MSN Students MUST be clearly identified as UTA Graduate Students and wear a UTA College of Nursing and Health Innovation ID in the clinical environment.</w:t>
      </w:r>
    </w:p>
    <w:p w:rsidR="00695BBD" w:rsidRPr="003C0A49" w:rsidRDefault="00695BBD" w:rsidP="00695BBD">
      <w:pPr>
        <w:rPr>
          <w:rFonts w:ascii="Arial" w:hAnsi="Arial" w:cs="Arial"/>
          <w:b/>
          <w:bCs/>
          <w:sz w:val="24"/>
          <w:szCs w:val="24"/>
        </w:rPr>
      </w:pPr>
    </w:p>
    <w:p w:rsidR="00EC2DD4" w:rsidRDefault="00EC2DD4" w:rsidP="00695BBD">
      <w:pPr>
        <w:rPr>
          <w:rFonts w:ascii="Arial" w:hAnsi="Arial" w:cs="Arial"/>
          <w:b/>
          <w:bCs/>
          <w:sz w:val="24"/>
          <w:szCs w:val="24"/>
          <w:u w:val="single"/>
        </w:rPr>
      </w:pPr>
    </w:p>
    <w:p w:rsidR="00EC2DD4" w:rsidRDefault="00EC2DD4" w:rsidP="00695BBD">
      <w:pPr>
        <w:rPr>
          <w:rFonts w:ascii="Arial" w:hAnsi="Arial" w:cs="Arial"/>
          <w:b/>
          <w:bCs/>
          <w:sz w:val="24"/>
          <w:szCs w:val="24"/>
          <w:u w:val="single"/>
        </w:rPr>
      </w:pPr>
    </w:p>
    <w:p w:rsidR="00695BBD" w:rsidRPr="003C0A49" w:rsidRDefault="00695BBD" w:rsidP="00695BBD">
      <w:pPr>
        <w:rPr>
          <w:rFonts w:ascii="Arial" w:hAnsi="Arial" w:cs="Arial"/>
          <w:b/>
          <w:bCs/>
          <w:sz w:val="24"/>
          <w:szCs w:val="24"/>
        </w:rPr>
      </w:pPr>
      <w:r w:rsidRPr="003C0A49">
        <w:rPr>
          <w:rFonts w:ascii="Arial" w:hAnsi="Arial" w:cs="Arial"/>
          <w:b/>
          <w:bCs/>
          <w:sz w:val="24"/>
          <w:szCs w:val="24"/>
          <w:u w:val="single"/>
        </w:rPr>
        <w:lastRenderedPageBreak/>
        <w:t>Unsafe Clinical Behaviors</w:t>
      </w:r>
      <w:r w:rsidRPr="003C0A49">
        <w:rPr>
          <w:rFonts w:ascii="Arial" w:hAnsi="Arial" w:cs="Arial"/>
          <w:b/>
          <w:bCs/>
          <w:sz w:val="24"/>
          <w:szCs w:val="24"/>
        </w:rPr>
        <w:t xml:space="preserve">:  </w:t>
      </w:r>
      <w:r w:rsidRPr="003C0A49">
        <w:rPr>
          <w:rFonts w:ascii="Arial" w:hAnsi="Arial" w:cs="Arial"/>
          <w:sz w:val="24"/>
          <w:szCs w:val="24"/>
        </w:rPr>
        <w:t xml:space="preserve">Students deemed unsafe or incompetent will fail the course and receive a course grade of “F”. </w:t>
      </w:r>
      <w:r w:rsidRPr="003C0A49">
        <w:rPr>
          <w:rFonts w:ascii="Arial" w:hAnsi="Arial" w:cs="Arial"/>
          <w:b/>
          <w:bCs/>
          <w:sz w:val="24"/>
          <w:szCs w:val="24"/>
          <w:u w:val="single"/>
        </w:rPr>
        <w:t>Any of the following behaviors constitute a clinical failure</w:t>
      </w:r>
      <w:r w:rsidRPr="003C0A49">
        <w:rPr>
          <w:rFonts w:ascii="Arial" w:hAnsi="Arial" w:cs="Arial"/>
          <w:sz w:val="24"/>
          <w:szCs w:val="24"/>
        </w:rPr>
        <w:t>:</w:t>
      </w:r>
    </w:p>
    <w:p w:rsidR="00695BBD" w:rsidRPr="003C0A49" w:rsidRDefault="00695BBD" w:rsidP="00695BBD">
      <w:pPr>
        <w:rPr>
          <w:rFonts w:ascii="Arial" w:hAnsi="Arial" w:cs="Arial"/>
          <w:sz w:val="24"/>
          <w:szCs w:val="24"/>
        </w:rPr>
      </w:pPr>
    </w:p>
    <w:p w:rsidR="00695BBD" w:rsidRPr="003C0A49" w:rsidRDefault="00695BBD" w:rsidP="00695BBD">
      <w:pPr>
        <w:ind w:left="372" w:hanging="372"/>
        <w:rPr>
          <w:rFonts w:ascii="Arial" w:hAnsi="Arial" w:cs="Arial"/>
          <w:sz w:val="24"/>
          <w:szCs w:val="24"/>
        </w:rPr>
      </w:pPr>
      <w:r w:rsidRPr="003C0A49">
        <w:rPr>
          <w:rFonts w:ascii="Arial" w:hAnsi="Arial" w:cs="Arial"/>
          <w:sz w:val="24"/>
          <w:szCs w:val="24"/>
        </w:rPr>
        <w:t>1.</w:t>
      </w:r>
      <w:r w:rsidRPr="003C0A49">
        <w:rPr>
          <w:rFonts w:ascii="Arial" w:hAnsi="Arial" w:cs="Arial"/>
          <w:sz w:val="24"/>
          <w:szCs w:val="24"/>
        </w:rPr>
        <w:tab/>
        <w:t xml:space="preserve">Fails to follow standards of professional practice as detailed by the Texas Nursing Practice Act * (available at </w:t>
      </w:r>
      <w:hyperlink r:id="rId66" w:history="1">
        <w:r w:rsidRPr="003C0A49">
          <w:rPr>
            <w:rStyle w:val="Hyperlink"/>
            <w:rFonts w:ascii="Arial" w:hAnsi="Arial" w:cs="Arial"/>
            <w:sz w:val="24"/>
            <w:szCs w:val="24"/>
          </w:rPr>
          <w:t>www.bon.state.tx.us</w:t>
        </w:r>
      </w:hyperlink>
      <w:r w:rsidRPr="003C0A49">
        <w:rPr>
          <w:rFonts w:ascii="Arial" w:hAnsi="Arial" w:cs="Arial"/>
          <w:sz w:val="24"/>
          <w:szCs w:val="24"/>
        </w:rPr>
        <w:t xml:space="preserve">)  </w:t>
      </w:r>
    </w:p>
    <w:p w:rsidR="00695BBD" w:rsidRPr="003C0A49" w:rsidRDefault="00695BBD" w:rsidP="00695BBD">
      <w:pPr>
        <w:ind w:left="372" w:hanging="372"/>
        <w:rPr>
          <w:rFonts w:ascii="Arial" w:hAnsi="Arial" w:cs="Arial"/>
          <w:sz w:val="24"/>
          <w:szCs w:val="24"/>
        </w:rPr>
      </w:pPr>
      <w:r w:rsidRPr="003C0A49">
        <w:rPr>
          <w:rFonts w:ascii="Arial" w:hAnsi="Arial" w:cs="Arial"/>
          <w:sz w:val="24"/>
          <w:szCs w:val="24"/>
        </w:rPr>
        <w:t>2.</w:t>
      </w:r>
      <w:r w:rsidRPr="003C0A49">
        <w:rPr>
          <w:rFonts w:ascii="Arial" w:hAnsi="Arial" w:cs="Arial"/>
          <w:sz w:val="24"/>
          <w:szCs w:val="24"/>
        </w:rPr>
        <w:tab/>
        <w:t>Unable to accept and/or act on constructive feedback.</w:t>
      </w:r>
    </w:p>
    <w:p w:rsidR="00695BBD" w:rsidRPr="003C0A49" w:rsidRDefault="00695BBD" w:rsidP="00695BBD">
      <w:pPr>
        <w:ind w:left="372" w:hanging="372"/>
        <w:rPr>
          <w:rFonts w:ascii="Arial" w:hAnsi="Arial" w:cs="Arial"/>
          <w:sz w:val="24"/>
          <w:szCs w:val="24"/>
        </w:rPr>
      </w:pPr>
      <w:r w:rsidRPr="003C0A49">
        <w:rPr>
          <w:rFonts w:ascii="Arial" w:hAnsi="Arial" w:cs="Arial"/>
          <w:sz w:val="24"/>
          <w:szCs w:val="24"/>
        </w:rPr>
        <w:t>3.</w:t>
      </w:r>
      <w:r w:rsidRPr="003C0A49">
        <w:rPr>
          <w:rFonts w:ascii="Arial" w:hAnsi="Arial" w:cs="Arial"/>
          <w:sz w:val="24"/>
          <w:szCs w:val="24"/>
        </w:rPr>
        <w:tab/>
        <w:t>Needs continuous, specific, and detailed supervision for the expected course performance.</w:t>
      </w:r>
    </w:p>
    <w:p w:rsidR="00695BBD" w:rsidRPr="003C0A49" w:rsidRDefault="00695BBD" w:rsidP="00695BBD">
      <w:pPr>
        <w:ind w:left="372" w:hanging="372"/>
        <w:rPr>
          <w:rFonts w:ascii="Arial" w:hAnsi="Arial" w:cs="Arial"/>
          <w:sz w:val="24"/>
          <w:szCs w:val="24"/>
        </w:rPr>
      </w:pPr>
      <w:r w:rsidRPr="003C0A49">
        <w:rPr>
          <w:rFonts w:ascii="Arial" w:hAnsi="Arial" w:cs="Arial"/>
          <w:sz w:val="24"/>
          <w:szCs w:val="24"/>
        </w:rPr>
        <w:t>4.</w:t>
      </w:r>
      <w:r w:rsidRPr="003C0A49">
        <w:rPr>
          <w:rFonts w:ascii="Arial" w:hAnsi="Arial" w:cs="Arial"/>
          <w:sz w:val="24"/>
          <w:szCs w:val="24"/>
        </w:rPr>
        <w:tab/>
        <w:t>Unable to implement advanced clinical behaviors required by the course.</w:t>
      </w:r>
    </w:p>
    <w:p w:rsidR="00695BBD" w:rsidRPr="003C0A49" w:rsidRDefault="00695BBD" w:rsidP="00695BBD">
      <w:pPr>
        <w:ind w:left="372" w:hanging="372"/>
        <w:rPr>
          <w:rFonts w:ascii="Arial" w:hAnsi="Arial" w:cs="Arial"/>
          <w:sz w:val="24"/>
          <w:szCs w:val="24"/>
        </w:rPr>
      </w:pPr>
      <w:r w:rsidRPr="003C0A49">
        <w:rPr>
          <w:rFonts w:ascii="Arial" w:hAnsi="Arial" w:cs="Arial"/>
          <w:sz w:val="24"/>
          <w:szCs w:val="24"/>
        </w:rPr>
        <w:t>5.</w:t>
      </w:r>
      <w:r w:rsidRPr="003C0A49">
        <w:rPr>
          <w:rFonts w:ascii="Arial" w:hAnsi="Arial" w:cs="Arial"/>
          <w:sz w:val="24"/>
          <w:szCs w:val="24"/>
        </w:rPr>
        <w:tab/>
        <w:t>Fails to complete required clinical assignments.</w:t>
      </w:r>
    </w:p>
    <w:p w:rsidR="00695BBD" w:rsidRPr="003C0A49" w:rsidRDefault="00695BBD" w:rsidP="00695BBD">
      <w:pPr>
        <w:ind w:left="372" w:hanging="372"/>
        <w:rPr>
          <w:rFonts w:ascii="Arial" w:hAnsi="Arial" w:cs="Arial"/>
          <w:sz w:val="24"/>
          <w:szCs w:val="24"/>
        </w:rPr>
      </w:pPr>
      <w:r w:rsidRPr="003C0A49">
        <w:rPr>
          <w:rFonts w:ascii="Arial" w:hAnsi="Arial" w:cs="Arial"/>
          <w:sz w:val="24"/>
          <w:szCs w:val="24"/>
        </w:rPr>
        <w:t>6.</w:t>
      </w:r>
      <w:r w:rsidRPr="003C0A49">
        <w:rPr>
          <w:rFonts w:ascii="Arial" w:hAnsi="Arial" w:cs="Arial"/>
          <w:sz w:val="24"/>
          <w:szCs w:val="24"/>
        </w:rPr>
        <w:tab/>
        <w:t>Falsifies clinical hours.</w:t>
      </w:r>
    </w:p>
    <w:p w:rsidR="00695BBD" w:rsidRPr="003C0A49" w:rsidRDefault="00695BBD" w:rsidP="00695BBD">
      <w:pPr>
        <w:ind w:left="372" w:hanging="372"/>
        <w:rPr>
          <w:rFonts w:ascii="Arial" w:hAnsi="Arial" w:cs="Arial"/>
          <w:sz w:val="24"/>
          <w:szCs w:val="24"/>
        </w:rPr>
      </w:pPr>
      <w:r w:rsidRPr="003C0A49">
        <w:rPr>
          <w:rFonts w:ascii="Arial" w:hAnsi="Arial" w:cs="Arial"/>
          <w:sz w:val="24"/>
          <w:szCs w:val="24"/>
        </w:rPr>
        <w:t>7.</w:t>
      </w:r>
      <w:r w:rsidRPr="003C0A49">
        <w:rPr>
          <w:rFonts w:ascii="Arial" w:hAnsi="Arial" w:cs="Arial"/>
          <w:sz w:val="24"/>
          <w:szCs w:val="24"/>
        </w:rPr>
        <w:tab/>
        <w:t>Violates student confidentiality agreement.</w:t>
      </w:r>
    </w:p>
    <w:p w:rsidR="00695BBD" w:rsidRPr="003C0A49" w:rsidRDefault="00695BBD" w:rsidP="00695BBD">
      <w:pPr>
        <w:rPr>
          <w:rFonts w:ascii="Arial" w:hAnsi="Arial" w:cs="Arial"/>
          <w:sz w:val="24"/>
          <w:szCs w:val="24"/>
        </w:rPr>
      </w:pPr>
    </w:p>
    <w:p w:rsidR="00695BBD" w:rsidRPr="003C0A49" w:rsidRDefault="00695BBD" w:rsidP="00695BBD">
      <w:pPr>
        <w:rPr>
          <w:rFonts w:ascii="Arial" w:hAnsi="Arial" w:cs="Arial"/>
          <w:sz w:val="24"/>
          <w:szCs w:val="24"/>
        </w:rPr>
      </w:pPr>
      <w:r w:rsidRPr="003C0A49">
        <w:rPr>
          <w:rFonts w:ascii="Arial" w:hAnsi="Arial" w:cs="Arial"/>
          <w:sz w:val="24"/>
          <w:szCs w:val="24"/>
        </w:rPr>
        <w:t xml:space="preserve">*Students should also be aware that violation of the Nursing Practice Act is a “reportable offense” to the Texas Board of Nurse Examiners. </w:t>
      </w:r>
    </w:p>
    <w:p w:rsidR="00695BBD" w:rsidRPr="003C0A49" w:rsidRDefault="00695BBD" w:rsidP="00695BBD">
      <w:pPr>
        <w:rPr>
          <w:rFonts w:ascii="Arial" w:hAnsi="Arial" w:cs="Arial"/>
          <w:sz w:val="24"/>
          <w:szCs w:val="24"/>
        </w:rPr>
      </w:pPr>
    </w:p>
    <w:p w:rsidR="00695BBD" w:rsidRPr="003C0A49" w:rsidRDefault="00695BBD" w:rsidP="00695BBD">
      <w:pPr>
        <w:rPr>
          <w:rStyle w:val="Strong"/>
          <w:rFonts w:ascii="Arial" w:hAnsi="Arial" w:cs="Arial"/>
          <w:b w:val="0"/>
          <w:color w:val="FF0000"/>
          <w:sz w:val="24"/>
          <w:szCs w:val="24"/>
        </w:rPr>
      </w:pPr>
      <w:r w:rsidRPr="003C0A49">
        <w:rPr>
          <w:rFonts w:ascii="Arial" w:hAnsi="Arial" w:cs="Arial"/>
          <w:b/>
          <w:bCs/>
          <w:sz w:val="24"/>
          <w:szCs w:val="24"/>
          <w:u w:val="single"/>
        </w:rPr>
        <w:t>Blood and Body Fluids Exposure</w:t>
      </w:r>
      <w:r w:rsidRPr="003C0A49">
        <w:rPr>
          <w:rFonts w:ascii="Arial" w:hAnsi="Arial" w:cs="Arial"/>
          <w:b/>
          <w:bCs/>
          <w:sz w:val="24"/>
          <w:szCs w:val="24"/>
        </w:rPr>
        <w:t xml:space="preserve">: </w:t>
      </w:r>
      <w:r w:rsidRPr="003C0A49">
        <w:rPr>
          <w:rFonts w:ascii="Arial" w:hAnsi="Arial" w:cs="Arial"/>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3C0A49">
        <w:rPr>
          <w:rStyle w:val="Strong"/>
          <w:rFonts w:ascii="Arial" w:hAnsi="Arial" w:cs="Arial"/>
          <w:sz w:val="24"/>
          <w:szCs w:val="24"/>
        </w:rPr>
        <w:t xml:space="preserve">  </w:t>
      </w:r>
      <w:hyperlink r:id="rId67" w:history="1">
        <w:r w:rsidRPr="003C0A49">
          <w:rPr>
            <w:rStyle w:val="Hyperlink"/>
            <w:rFonts w:ascii="Arial" w:hAnsi="Arial" w:cs="Arial"/>
            <w:sz w:val="24"/>
            <w:szCs w:val="24"/>
          </w:rPr>
          <w:t>http://www.cdc.gov/</w:t>
        </w:r>
      </w:hyperlink>
    </w:p>
    <w:p w:rsidR="00695BBD" w:rsidRPr="003C0A49" w:rsidRDefault="00695BBD" w:rsidP="00695BBD">
      <w:pPr>
        <w:rPr>
          <w:rFonts w:ascii="Arial" w:hAnsi="Arial" w:cs="Arial"/>
          <w:b/>
          <w:sz w:val="24"/>
          <w:szCs w:val="24"/>
        </w:rPr>
      </w:pPr>
    </w:p>
    <w:p w:rsidR="00695BBD" w:rsidRPr="003C0A49" w:rsidRDefault="00695BBD" w:rsidP="00695BBD">
      <w:pPr>
        <w:jc w:val="both"/>
        <w:rPr>
          <w:rStyle w:val="Hyperlink"/>
          <w:rFonts w:ascii="Arial" w:hAnsi="Arial" w:cs="Arial"/>
          <w:color w:val="auto"/>
          <w:sz w:val="24"/>
          <w:szCs w:val="24"/>
        </w:rPr>
      </w:pPr>
      <w:r w:rsidRPr="003C0A49">
        <w:rPr>
          <w:rStyle w:val="Hyperlink"/>
          <w:rFonts w:ascii="Arial" w:hAnsi="Arial" w:cs="Arial"/>
          <w:color w:val="auto"/>
          <w:sz w:val="24"/>
          <w:szCs w:val="24"/>
        </w:rPr>
        <w:t xml:space="preserve">Ebola exposure: Please inform your faculty if you have been in contact with anyone who has Ebola/have traveled to a country that has Ebola virus. </w:t>
      </w:r>
    </w:p>
    <w:p w:rsidR="00695BBD" w:rsidRPr="003C0A49" w:rsidRDefault="00695BBD" w:rsidP="00695BBD">
      <w:pPr>
        <w:rPr>
          <w:rFonts w:ascii="Arial" w:hAnsi="Arial" w:cs="Arial"/>
          <w:b/>
          <w:sz w:val="24"/>
          <w:szCs w:val="24"/>
        </w:rPr>
      </w:pPr>
    </w:p>
    <w:p w:rsidR="00695BBD" w:rsidRPr="003C0A49" w:rsidRDefault="00695BBD" w:rsidP="00695BBD">
      <w:pPr>
        <w:rPr>
          <w:rFonts w:ascii="Arial" w:hAnsi="Arial" w:cs="Arial"/>
          <w:sz w:val="24"/>
          <w:szCs w:val="24"/>
        </w:rPr>
      </w:pPr>
      <w:r w:rsidRPr="003C0A49">
        <w:rPr>
          <w:rFonts w:ascii="Arial" w:hAnsi="Arial" w:cs="Arial"/>
          <w:b/>
          <w:bCs/>
          <w:sz w:val="24"/>
          <w:szCs w:val="24"/>
          <w:u w:val="single"/>
        </w:rPr>
        <w:t>Confidentiality Agreement</w:t>
      </w:r>
      <w:r w:rsidRPr="003C0A49">
        <w:rPr>
          <w:rFonts w:ascii="Arial" w:hAnsi="Arial" w:cs="Arial"/>
          <w:b/>
          <w:bCs/>
          <w:sz w:val="24"/>
          <w:szCs w:val="24"/>
        </w:rPr>
        <w:t xml:space="preserve">: </w:t>
      </w:r>
      <w:r w:rsidRPr="003C0A49">
        <w:rPr>
          <w:rFonts w:ascii="Arial" w:hAnsi="Arial" w:cs="Arial"/>
          <w:sz w:val="24"/>
          <w:szCs w:val="24"/>
        </w:rPr>
        <w:t xml:space="preserve">You signed a Confidentiality Form in orientation and were provided a copy of the form. Please take your copy of this Confidentiality Form with you to your clinical sites. </w:t>
      </w:r>
      <w:r w:rsidRPr="003C0A49">
        <w:rPr>
          <w:rFonts w:ascii="Arial" w:hAnsi="Arial" w:cs="Arial"/>
          <w:b/>
          <w:sz w:val="24"/>
          <w:szCs w:val="24"/>
          <w:u w:val="single"/>
        </w:rPr>
        <w:t>Please do not sign</w:t>
      </w:r>
      <w:r w:rsidRPr="003C0A49">
        <w:rPr>
          <w:rFonts w:ascii="Arial" w:hAnsi="Arial" w:cs="Arial"/>
          <w:sz w:val="24"/>
          <w:szCs w:val="24"/>
        </w:rPr>
        <w:t xml:space="preserve"> other agency confidentiality forms. Contact your faculty if the agency requires you to sign their confidentiality form.</w:t>
      </w:r>
    </w:p>
    <w:p w:rsidR="00695BBD" w:rsidRPr="003C0A49" w:rsidRDefault="00695BBD" w:rsidP="00695BBD">
      <w:pPr>
        <w:rPr>
          <w:rFonts w:ascii="Arial" w:hAnsi="Arial" w:cs="Arial"/>
          <w:b/>
          <w:bCs/>
          <w:sz w:val="24"/>
          <w:szCs w:val="24"/>
        </w:rPr>
      </w:pPr>
    </w:p>
    <w:p w:rsidR="00695BBD" w:rsidRPr="003C0A49" w:rsidRDefault="00695BBD" w:rsidP="00695BBD">
      <w:pPr>
        <w:rPr>
          <w:rFonts w:ascii="Arial" w:hAnsi="Arial" w:cs="Arial"/>
          <w:sz w:val="24"/>
          <w:szCs w:val="24"/>
        </w:rPr>
      </w:pPr>
      <w:r w:rsidRPr="003C0A49">
        <w:rPr>
          <w:rFonts w:ascii="Arial" w:hAnsi="Arial" w:cs="Arial"/>
          <w:b/>
          <w:bCs/>
          <w:sz w:val="24"/>
          <w:szCs w:val="24"/>
          <w:u w:val="single"/>
        </w:rPr>
        <w:t>Graduate Student Handbook</w:t>
      </w:r>
      <w:r w:rsidRPr="003C0A49">
        <w:rPr>
          <w:rFonts w:ascii="Arial" w:hAnsi="Arial" w:cs="Arial"/>
          <w:b/>
          <w:bCs/>
          <w:sz w:val="24"/>
          <w:szCs w:val="24"/>
        </w:rPr>
        <w:t xml:space="preserve">: </w:t>
      </w:r>
      <w:r w:rsidRPr="003C0A49">
        <w:rPr>
          <w:rFonts w:ascii="Arial" w:hAnsi="Arial" w:cs="Arial"/>
          <w:sz w:val="24"/>
          <w:szCs w:val="24"/>
        </w:rPr>
        <w:t xml:space="preserve">Students are responsible for knowing and complying with all policies and information contained in the Graduate Student handbook online at: </w:t>
      </w:r>
      <w:hyperlink r:id="rId68" w:history="1">
        <w:r w:rsidRPr="003C0A49">
          <w:rPr>
            <w:rStyle w:val="Hyperlink"/>
            <w:rFonts w:ascii="Arial" w:hAnsi="Arial" w:cs="Arial"/>
            <w:sz w:val="24"/>
            <w:szCs w:val="24"/>
          </w:rPr>
          <w:t>http://www.uta.edu/conhi/students/msn-resources/index.php</w:t>
        </w:r>
      </w:hyperlink>
    </w:p>
    <w:p w:rsidR="00695BBD" w:rsidRPr="003C0A49" w:rsidRDefault="00695BBD" w:rsidP="00695BBD">
      <w:pPr>
        <w:rPr>
          <w:rFonts w:ascii="Arial" w:hAnsi="Arial" w:cs="Arial"/>
          <w:b/>
          <w:sz w:val="24"/>
          <w:szCs w:val="24"/>
        </w:rPr>
      </w:pPr>
    </w:p>
    <w:p w:rsidR="00695BBD" w:rsidRPr="003C0A49" w:rsidRDefault="00695BBD" w:rsidP="00695BBD">
      <w:pPr>
        <w:rPr>
          <w:rFonts w:ascii="Arial" w:hAnsi="Arial" w:cs="Arial"/>
          <w:b/>
          <w:sz w:val="24"/>
          <w:szCs w:val="24"/>
        </w:rPr>
      </w:pPr>
    </w:p>
    <w:p w:rsidR="00695BBD" w:rsidRPr="003C0A49" w:rsidRDefault="00695BBD" w:rsidP="00695BBD">
      <w:pPr>
        <w:rPr>
          <w:rFonts w:ascii="Arial" w:hAnsi="Arial" w:cs="Arial"/>
          <w:sz w:val="24"/>
          <w:szCs w:val="24"/>
        </w:rPr>
      </w:pPr>
      <w:r w:rsidRPr="003C0A49">
        <w:rPr>
          <w:rFonts w:ascii="Arial" w:hAnsi="Arial" w:cs="Arial"/>
          <w:b/>
          <w:sz w:val="24"/>
          <w:szCs w:val="24"/>
          <w:u w:val="single"/>
        </w:rPr>
        <w:t>Student Code of Ethics</w:t>
      </w:r>
      <w:r w:rsidRPr="003C0A49">
        <w:rPr>
          <w:rFonts w:ascii="Arial" w:hAnsi="Arial" w:cs="Arial"/>
          <w:b/>
          <w:sz w:val="24"/>
          <w:szCs w:val="24"/>
        </w:rPr>
        <w:t xml:space="preserve">: </w:t>
      </w:r>
      <w:r w:rsidRPr="003C0A49">
        <w:rPr>
          <w:rFonts w:ascii="Arial" w:hAnsi="Arial" w:cs="Arial"/>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69" w:history="1">
        <w:r w:rsidRPr="003C0A49">
          <w:rPr>
            <w:rStyle w:val="Hyperlink"/>
            <w:rFonts w:ascii="Arial" w:hAnsi="Arial" w:cs="Arial"/>
            <w:sz w:val="24"/>
            <w:szCs w:val="24"/>
          </w:rPr>
          <w:t>http://www.uta.edu/conhi/students/msn-resources/index.php</w:t>
        </w:r>
      </w:hyperlink>
    </w:p>
    <w:p w:rsidR="00695BBD" w:rsidRPr="003C0A49" w:rsidRDefault="00695BBD" w:rsidP="00695BBD">
      <w:pPr>
        <w:rPr>
          <w:rFonts w:ascii="Arial" w:hAnsi="Arial" w:cs="Arial"/>
          <w:b/>
          <w:sz w:val="24"/>
          <w:szCs w:val="24"/>
        </w:rPr>
      </w:pPr>
    </w:p>
    <w:p w:rsidR="00695BBD" w:rsidRPr="003C0A49" w:rsidRDefault="00695BBD" w:rsidP="00695BBD">
      <w:pPr>
        <w:rPr>
          <w:rFonts w:ascii="Arial" w:hAnsi="Arial" w:cs="Arial"/>
          <w:sz w:val="24"/>
          <w:szCs w:val="24"/>
        </w:rPr>
      </w:pPr>
      <w:r w:rsidRPr="003C0A49">
        <w:rPr>
          <w:rFonts w:ascii="Arial" w:hAnsi="Arial" w:cs="Arial"/>
          <w:b/>
          <w:sz w:val="24"/>
          <w:szCs w:val="24"/>
          <w:u w:val="single"/>
        </w:rPr>
        <w:t>No Gift Policy</w:t>
      </w:r>
      <w:r w:rsidRPr="003C0A49">
        <w:rPr>
          <w:rFonts w:ascii="Arial" w:hAnsi="Arial" w:cs="Arial"/>
          <w:b/>
          <w:sz w:val="24"/>
          <w:szCs w:val="24"/>
        </w:rPr>
        <w:t>:</w:t>
      </w:r>
      <w:r w:rsidRPr="003C0A49">
        <w:rPr>
          <w:rFonts w:ascii="Arial" w:hAnsi="Arial" w:cs="Arial"/>
          <w:b/>
          <w:color w:val="0000FF"/>
          <w:sz w:val="24"/>
          <w:szCs w:val="24"/>
        </w:rPr>
        <w:t xml:space="preserve"> </w:t>
      </w:r>
      <w:r w:rsidRPr="003C0A49">
        <w:rPr>
          <w:rFonts w:ascii="Arial" w:hAnsi="Arial" w:cs="Arial"/>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3C0A49">
        <w:rPr>
          <w:rFonts w:ascii="Arial" w:hAnsi="Arial" w:cs="Arial"/>
          <w:color w:val="1F497D"/>
          <w:sz w:val="24"/>
          <w:szCs w:val="24"/>
        </w:rPr>
        <w:t xml:space="preserve"> </w:t>
      </w:r>
      <w:hyperlink r:id="rId70" w:history="1">
        <w:r w:rsidRPr="003C0A49">
          <w:rPr>
            <w:rStyle w:val="Hyperlink"/>
            <w:rFonts w:ascii="Arial" w:hAnsi="Arial" w:cs="Arial"/>
            <w:sz w:val="24"/>
            <w:szCs w:val="24"/>
          </w:rPr>
          <w:t>http://www.uta.edu/conhi/students/scholarships/index.php</w:t>
        </w:r>
      </w:hyperlink>
      <w:r w:rsidRPr="003C0A49">
        <w:rPr>
          <w:rFonts w:ascii="Arial" w:hAnsi="Arial" w:cs="Arial"/>
          <w:sz w:val="24"/>
          <w:szCs w:val="24"/>
        </w:rPr>
        <w:t xml:space="preserve">  would be an appropriate way </w:t>
      </w:r>
      <w:r w:rsidRPr="003C0A49">
        <w:rPr>
          <w:rFonts w:ascii="Arial" w:hAnsi="Arial" w:cs="Arial"/>
          <w:sz w:val="24"/>
          <w:szCs w:val="24"/>
        </w:rPr>
        <w:lastRenderedPageBreak/>
        <w:t>to recognize a faculty member’s contribution to your learning.   For information regarding Scholarship Funds, please contact the Dean’s office.</w:t>
      </w:r>
    </w:p>
    <w:p w:rsidR="00695BBD" w:rsidRPr="003C0A49" w:rsidRDefault="00695BBD" w:rsidP="00695BBD">
      <w:pPr>
        <w:rPr>
          <w:rFonts w:ascii="Arial" w:hAnsi="Arial" w:cs="Arial"/>
          <w:sz w:val="24"/>
          <w:szCs w:val="24"/>
        </w:rPr>
      </w:pPr>
    </w:p>
    <w:p w:rsidR="00695BBD" w:rsidRPr="00E50C49" w:rsidRDefault="00695BBD" w:rsidP="00695BBD">
      <w:pPr>
        <w:pStyle w:val="Default"/>
        <w:contextualSpacing/>
        <w:rPr>
          <w:b/>
          <w:bCs/>
          <w:u w:val="single"/>
        </w:rPr>
      </w:pPr>
      <w:r w:rsidRPr="003C0A49">
        <w:rPr>
          <w:b/>
          <w:bCs/>
          <w:u w:val="single"/>
        </w:rPr>
        <w:t>Online Conduct:</w:t>
      </w:r>
      <w:r w:rsidRPr="003C0A49">
        <w:rPr>
          <w:b/>
          <w:bCs/>
        </w:rPr>
        <w:t xml:space="preserve"> </w:t>
      </w:r>
      <w:r w:rsidRPr="003C0A49">
        <w:t xml:space="preserve">The discussion board should be viewed as a public and professional forum for course-related discussions. Students are free to discuss academic matters and consult one another regarding academic resources. The tone of postings should be professional </w:t>
      </w:r>
      <w:r w:rsidRPr="00E50C49">
        <w:t xml:space="preserve">in nature. </w:t>
      </w:r>
    </w:p>
    <w:p w:rsidR="00695BBD" w:rsidRPr="00E50C49" w:rsidRDefault="00695BBD" w:rsidP="00695BBD">
      <w:pPr>
        <w:tabs>
          <w:tab w:val="left" w:pos="0"/>
          <w:tab w:val="left" w:pos="3240"/>
          <w:tab w:val="left" w:pos="3780"/>
          <w:tab w:val="left" w:pos="4320"/>
          <w:tab w:val="decimal" w:pos="7920"/>
          <w:tab w:val="left" w:pos="8640"/>
          <w:tab w:val="left" w:pos="9360"/>
        </w:tabs>
        <w:rPr>
          <w:rFonts w:ascii="Arial" w:hAnsi="Arial" w:cs="Arial"/>
          <w:sz w:val="24"/>
          <w:szCs w:val="24"/>
        </w:rPr>
      </w:pPr>
      <w:r w:rsidRPr="00E50C49">
        <w:rPr>
          <w:rFonts w:ascii="Arial" w:hAnsi="Arial" w:cs="Arial"/>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Student Handbook for more information.</w:t>
      </w:r>
    </w:p>
    <w:p w:rsidR="00695BBD" w:rsidRPr="00E50C49" w:rsidRDefault="00695BBD" w:rsidP="00695BBD">
      <w:pPr>
        <w:tabs>
          <w:tab w:val="left" w:pos="0"/>
          <w:tab w:val="left" w:pos="3240"/>
          <w:tab w:val="left" w:pos="3780"/>
          <w:tab w:val="left" w:pos="4320"/>
          <w:tab w:val="decimal" w:pos="7920"/>
          <w:tab w:val="left" w:pos="8640"/>
          <w:tab w:val="left" w:pos="9360"/>
        </w:tabs>
        <w:rPr>
          <w:rFonts w:ascii="Arial" w:hAnsi="Arial" w:cs="Arial"/>
          <w:sz w:val="24"/>
          <w:szCs w:val="24"/>
        </w:rPr>
      </w:pPr>
    </w:p>
    <w:p w:rsidR="00695BBD" w:rsidRPr="00E50C49" w:rsidRDefault="00695BBD" w:rsidP="00695BBD">
      <w:pPr>
        <w:rPr>
          <w:rFonts w:ascii="Arial" w:hAnsi="Arial" w:cs="Arial"/>
          <w:b/>
          <w:i/>
          <w:sz w:val="24"/>
          <w:szCs w:val="24"/>
        </w:rPr>
      </w:pPr>
      <w:r w:rsidRPr="00E50C49">
        <w:rPr>
          <w:rFonts w:ascii="Arial" w:hAnsi="Arial" w:cs="Arial"/>
          <w:b/>
          <w:i/>
          <w:sz w:val="24"/>
          <w:szCs w:val="24"/>
        </w:rPr>
        <w:t xml:space="preserve">For this course Blackboard communication tools, discussion boards, and UTA MAV email will be used extensively and should be checked often. </w:t>
      </w:r>
    </w:p>
    <w:p w:rsidR="00420257" w:rsidRPr="00E50C49" w:rsidRDefault="00420257" w:rsidP="00420257">
      <w:pPr>
        <w:spacing w:after="200" w:line="276" w:lineRule="auto"/>
        <w:jc w:val="center"/>
        <w:rPr>
          <w:rFonts w:ascii="Arial" w:hAnsi="Arial" w:cs="Arial"/>
          <w:b/>
          <w:sz w:val="24"/>
          <w:szCs w:val="24"/>
        </w:rPr>
      </w:pPr>
    </w:p>
    <w:p w:rsidR="00181B69" w:rsidRPr="00283079" w:rsidRDefault="00181B69" w:rsidP="00181B69">
      <w:pPr>
        <w:spacing w:after="200"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181B69" w:rsidRPr="00283079" w:rsidRDefault="003A2F5F" w:rsidP="00181B69">
      <w:pPr>
        <w:rPr>
          <w:rFonts w:ascii="Times New Roman" w:hAnsi="Times New Roman"/>
          <w:b/>
          <w:sz w:val="24"/>
          <w:szCs w:val="24"/>
        </w:rPr>
      </w:pPr>
      <w:r w:rsidRPr="003A2F5F">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tblPr>
      <w:tblGrid>
        <w:gridCol w:w="4788"/>
        <w:gridCol w:w="5130"/>
      </w:tblGrid>
      <w:tr w:rsidR="00181B69" w:rsidRPr="002B4D04" w:rsidTr="005104D2">
        <w:tc>
          <w:tcPr>
            <w:tcW w:w="4788" w:type="dxa"/>
          </w:tcPr>
          <w:p w:rsidR="00181B69" w:rsidRDefault="00181B69" w:rsidP="005104D2">
            <w:pPr>
              <w:rPr>
                <w:rFonts w:ascii="Times New Roman" w:eastAsiaTheme="minorHAnsi" w:hAnsi="Times New Roman"/>
                <w:b/>
                <w:bCs/>
                <w:color w:val="000000"/>
              </w:rPr>
            </w:pPr>
            <w:r>
              <w:rPr>
                <w:rFonts w:ascii="Times New Roman" w:hAnsi="Times New Roman"/>
                <w:b/>
                <w:bCs/>
                <w:color w:val="000000"/>
                <w:szCs w:val="24"/>
              </w:rPr>
              <w:t xml:space="preserve">Judy </w:t>
            </w:r>
            <w:proofErr w:type="spellStart"/>
            <w:r>
              <w:rPr>
                <w:rFonts w:ascii="Times New Roman" w:hAnsi="Times New Roman"/>
                <w:b/>
                <w:bCs/>
                <w:color w:val="000000"/>
                <w:szCs w:val="24"/>
              </w:rPr>
              <w:t>LeFlore</w:t>
            </w:r>
            <w:proofErr w:type="spellEnd"/>
            <w:r>
              <w:rPr>
                <w:rFonts w:ascii="Times New Roman" w:hAnsi="Times New Roman"/>
                <w:b/>
                <w:bCs/>
                <w:color w:val="000000"/>
                <w:szCs w:val="24"/>
              </w:rPr>
              <w:t>, PhD, RN, NNP-BC, CPNP-PC &amp; AC, ANEF, FAAN</w:t>
            </w:r>
          </w:p>
          <w:p w:rsidR="00181B69" w:rsidRDefault="00181B69" w:rsidP="005104D2">
            <w:pPr>
              <w:rPr>
                <w:rFonts w:ascii="Times New Roman" w:hAnsi="Times New Roman"/>
                <w:color w:val="000000"/>
                <w:szCs w:val="24"/>
                <w:lang w:eastAsia="en-US"/>
              </w:rPr>
            </w:pPr>
            <w:r>
              <w:rPr>
                <w:rFonts w:ascii="Times New Roman" w:hAnsi="Times New Roman"/>
                <w:color w:val="000000"/>
                <w:szCs w:val="24"/>
              </w:rPr>
              <w:t>Associate Dean</w:t>
            </w:r>
          </w:p>
          <w:p w:rsidR="00181B69" w:rsidRDefault="00181B69" w:rsidP="005104D2">
            <w:pPr>
              <w:rPr>
                <w:rFonts w:ascii="Times New Roman" w:hAnsi="Times New Roman"/>
                <w:color w:val="000000"/>
                <w:szCs w:val="24"/>
              </w:rPr>
            </w:pPr>
            <w:r>
              <w:rPr>
                <w:rFonts w:ascii="Times New Roman" w:hAnsi="Times New Roman"/>
                <w:color w:val="000000"/>
                <w:szCs w:val="24"/>
              </w:rPr>
              <w:t>Chair, Graduate Nursing Programs</w:t>
            </w:r>
          </w:p>
          <w:p w:rsidR="00181B69" w:rsidRDefault="00181B69" w:rsidP="005104D2">
            <w:pPr>
              <w:rPr>
                <w:rFonts w:ascii="Times New Roman" w:hAnsi="Times New Roman"/>
                <w:color w:val="000000"/>
                <w:szCs w:val="24"/>
              </w:rPr>
            </w:pPr>
            <w:r>
              <w:rPr>
                <w:rFonts w:ascii="Times New Roman" w:hAnsi="Times New Roman"/>
                <w:color w:val="000000"/>
                <w:szCs w:val="24"/>
              </w:rPr>
              <w:t>Director, PNP, ACPNP, NNP Programs</w:t>
            </w:r>
          </w:p>
          <w:p w:rsidR="00181B69" w:rsidRDefault="00181B69" w:rsidP="005104D2">
            <w:pPr>
              <w:rPr>
                <w:rFonts w:ascii="Times New Roman" w:hAnsi="Times New Roman"/>
                <w:color w:val="000000"/>
                <w:szCs w:val="24"/>
              </w:rPr>
            </w:pPr>
            <w:r>
              <w:rPr>
                <w:rFonts w:ascii="Times New Roman" w:hAnsi="Times New Roman"/>
                <w:color w:val="000000"/>
                <w:szCs w:val="24"/>
              </w:rPr>
              <w:t>Pickard Hall Office #514</w:t>
            </w:r>
          </w:p>
          <w:p w:rsidR="00181B69" w:rsidRPr="002B4D04" w:rsidRDefault="00181B69" w:rsidP="005104D2">
            <w:pPr>
              <w:rPr>
                <w:rFonts w:ascii="Times New Roman" w:hAnsi="Times New Roman"/>
                <w:color w:val="000000" w:themeColor="text1"/>
              </w:rPr>
            </w:pPr>
            <w:r>
              <w:rPr>
                <w:rFonts w:ascii="Times New Roman" w:hAnsi="Times New Roman"/>
                <w:color w:val="000000"/>
                <w:szCs w:val="24"/>
              </w:rPr>
              <w:t xml:space="preserve">Email address:  </w:t>
            </w:r>
            <w:hyperlink r:id="rId71" w:history="1">
              <w:r>
                <w:rPr>
                  <w:rStyle w:val="Hyperlink"/>
                  <w:rFonts w:ascii="Times New Roman" w:hAnsi="Times New Roman"/>
                  <w:szCs w:val="24"/>
                </w:rPr>
                <w:t>jleflore@uta.edu</w:t>
              </w:r>
            </w:hyperlink>
          </w:p>
        </w:tc>
        <w:tc>
          <w:tcPr>
            <w:tcW w:w="5130" w:type="dxa"/>
          </w:tcPr>
          <w:p w:rsidR="00181B69" w:rsidRPr="002B4D04" w:rsidRDefault="00181B69" w:rsidP="005104D2">
            <w:pPr>
              <w:rPr>
                <w:rFonts w:ascii="Times New Roman" w:hAnsi="Times New Roman"/>
                <w:b/>
              </w:rPr>
            </w:pPr>
            <w:r w:rsidRPr="002B4D04">
              <w:rPr>
                <w:rFonts w:ascii="Times New Roman" w:hAnsi="Times New Roman"/>
                <w:b/>
              </w:rPr>
              <w:t>Kathy Daniel, PhD, RN, ANP/GNP-BC, AGSF</w:t>
            </w:r>
          </w:p>
          <w:p w:rsidR="00181B69" w:rsidRPr="002B4D04" w:rsidRDefault="00181B69" w:rsidP="005104D2">
            <w:pPr>
              <w:rPr>
                <w:rFonts w:ascii="Times New Roman" w:hAnsi="Times New Roman"/>
              </w:rPr>
            </w:pPr>
            <w:r>
              <w:rPr>
                <w:rFonts w:ascii="Times New Roman" w:hAnsi="Times New Roman"/>
              </w:rPr>
              <w:t>Associate Chair, Graduate Nurse Practitioner Programs</w:t>
            </w:r>
          </w:p>
          <w:p w:rsidR="00181B69" w:rsidRPr="002B4D04" w:rsidRDefault="00181B69" w:rsidP="005104D2">
            <w:pPr>
              <w:rPr>
                <w:rFonts w:ascii="Times New Roman" w:hAnsi="Times New Roman"/>
              </w:rPr>
            </w:pPr>
            <w:r>
              <w:rPr>
                <w:rFonts w:ascii="Times New Roman" w:hAnsi="Times New Roman"/>
              </w:rPr>
              <w:t>Pickard Hall Office #511</w:t>
            </w:r>
          </w:p>
          <w:p w:rsidR="00181B69" w:rsidRPr="002B4D04" w:rsidRDefault="00181B69" w:rsidP="005104D2">
            <w:pPr>
              <w:rPr>
                <w:rFonts w:ascii="Times New Roman" w:hAnsi="Times New Roman"/>
              </w:rPr>
            </w:pPr>
            <w:r w:rsidRPr="002B4D04">
              <w:rPr>
                <w:rFonts w:ascii="Times New Roman" w:hAnsi="Times New Roman"/>
              </w:rPr>
              <w:t>817-272-0175</w:t>
            </w:r>
          </w:p>
          <w:p w:rsidR="00181B69" w:rsidRPr="002B4D04" w:rsidRDefault="00181B69" w:rsidP="005104D2">
            <w:pPr>
              <w:rPr>
                <w:rFonts w:ascii="Times New Roman" w:hAnsi="Times New Roman"/>
              </w:rPr>
            </w:pPr>
            <w:r w:rsidRPr="002B4D04">
              <w:rPr>
                <w:rFonts w:ascii="Times New Roman" w:hAnsi="Times New Roman"/>
              </w:rPr>
              <w:t xml:space="preserve">Email address: </w:t>
            </w:r>
            <w:hyperlink r:id="rId72" w:history="1">
              <w:r w:rsidRPr="002B4D04">
                <w:rPr>
                  <w:rStyle w:val="Hyperlink"/>
                  <w:rFonts w:ascii="Times New Roman" w:hAnsi="Times New Roman"/>
                </w:rPr>
                <w:t>kdaniel@uta.edu</w:t>
              </w:r>
            </w:hyperlink>
          </w:p>
          <w:p w:rsidR="00181B69" w:rsidRPr="002B4D04" w:rsidRDefault="00181B69" w:rsidP="005104D2">
            <w:pPr>
              <w:rPr>
                <w:rFonts w:ascii="Times New Roman" w:hAnsi="Times New Roman"/>
              </w:rPr>
            </w:pPr>
          </w:p>
        </w:tc>
      </w:tr>
      <w:tr w:rsidR="00181B69" w:rsidRPr="002B4D04" w:rsidTr="005104D2">
        <w:tc>
          <w:tcPr>
            <w:tcW w:w="4788" w:type="dxa"/>
          </w:tcPr>
          <w:p w:rsidR="00181B69" w:rsidRPr="002B4D04" w:rsidRDefault="00181B69" w:rsidP="005104D2">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181B69" w:rsidRPr="002B4D04" w:rsidRDefault="00181B69" w:rsidP="005104D2">
            <w:pPr>
              <w:rPr>
                <w:rFonts w:ascii="Times New Roman" w:hAnsi="Times New Roman"/>
              </w:rPr>
            </w:pPr>
            <w:r>
              <w:rPr>
                <w:rFonts w:ascii="Times New Roman" w:hAnsi="Times New Roman"/>
              </w:rPr>
              <w:t>Pickard Hall Office # 513</w:t>
            </w:r>
          </w:p>
          <w:p w:rsidR="00181B69" w:rsidRPr="002B4D04" w:rsidRDefault="00181B69" w:rsidP="005104D2">
            <w:pPr>
              <w:rPr>
                <w:rFonts w:ascii="Times New Roman" w:hAnsi="Times New Roman"/>
              </w:rPr>
            </w:pPr>
            <w:r w:rsidRPr="002B4D04">
              <w:rPr>
                <w:rFonts w:ascii="Times New Roman" w:hAnsi="Times New Roman"/>
              </w:rPr>
              <w:t>(817) 272-9517</w:t>
            </w:r>
          </w:p>
          <w:p w:rsidR="00181B69" w:rsidRPr="002B4D04" w:rsidRDefault="00181B69" w:rsidP="005104D2">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73"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181B69" w:rsidRPr="00557CAF" w:rsidRDefault="00181B69" w:rsidP="005104D2">
            <w:pPr>
              <w:rPr>
                <w:rFonts w:ascii="Times New Roman" w:hAnsi="Times New Roman"/>
                <w:b/>
                <w:bCs/>
              </w:rPr>
            </w:pPr>
            <w:proofErr w:type="spellStart"/>
            <w:r w:rsidRPr="00557CAF">
              <w:rPr>
                <w:rFonts w:ascii="Times New Roman" w:hAnsi="Times New Roman"/>
                <w:b/>
                <w:bCs/>
              </w:rPr>
              <w:t>Lauri</w:t>
            </w:r>
            <w:proofErr w:type="spellEnd"/>
            <w:r w:rsidRPr="00557CAF">
              <w:rPr>
                <w:rFonts w:ascii="Times New Roman" w:hAnsi="Times New Roman"/>
                <w:b/>
                <w:bCs/>
              </w:rPr>
              <w:t xml:space="preserve"> John, PhD, RN, CNS</w:t>
            </w:r>
          </w:p>
          <w:p w:rsidR="00181B69" w:rsidRPr="00557CAF" w:rsidRDefault="00181B69" w:rsidP="005104D2">
            <w:pPr>
              <w:rPr>
                <w:rFonts w:ascii="Times New Roman" w:hAnsi="Times New Roman"/>
                <w:lang w:eastAsia="en-US"/>
              </w:rPr>
            </w:pPr>
            <w:r w:rsidRPr="00557CAF">
              <w:rPr>
                <w:rFonts w:ascii="Times New Roman" w:hAnsi="Times New Roman"/>
              </w:rPr>
              <w:t>Associate Chair, Graduate Educator and Administration Programs</w:t>
            </w:r>
          </w:p>
          <w:p w:rsidR="00181B69" w:rsidRPr="00557CAF" w:rsidRDefault="00181B69" w:rsidP="005104D2">
            <w:pPr>
              <w:rPr>
                <w:rFonts w:ascii="Times New Roman" w:hAnsi="Times New Roman"/>
              </w:rPr>
            </w:pPr>
            <w:r w:rsidRPr="00557CAF">
              <w:rPr>
                <w:rFonts w:ascii="Times New Roman" w:hAnsi="Times New Roman"/>
              </w:rPr>
              <w:t>Pickard Hall Office #519</w:t>
            </w:r>
          </w:p>
          <w:p w:rsidR="00181B69" w:rsidRPr="00557CAF" w:rsidRDefault="00181B69" w:rsidP="005104D2">
            <w:pPr>
              <w:rPr>
                <w:rFonts w:ascii="Times New Roman" w:hAnsi="Times New Roman"/>
              </w:rPr>
            </w:pPr>
            <w:r w:rsidRPr="00557CAF">
              <w:rPr>
                <w:rFonts w:ascii="Times New Roman" w:hAnsi="Times New Roman"/>
              </w:rPr>
              <w:t>817-272-0172</w:t>
            </w:r>
          </w:p>
          <w:p w:rsidR="00181B69" w:rsidRPr="002B4D04" w:rsidRDefault="00181B69" w:rsidP="005104D2">
            <w:pPr>
              <w:rPr>
                <w:rFonts w:ascii="Times New Roman" w:hAnsi="Times New Roman"/>
                <w:color w:val="1F497D"/>
              </w:rPr>
            </w:pPr>
            <w:r w:rsidRPr="00557CAF">
              <w:rPr>
                <w:rFonts w:ascii="Times New Roman" w:hAnsi="Times New Roman"/>
              </w:rPr>
              <w:t xml:space="preserve">Email address: </w:t>
            </w:r>
            <w:hyperlink r:id="rId74" w:history="1">
              <w:r w:rsidRPr="00557CAF">
                <w:rPr>
                  <w:rStyle w:val="Hyperlink"/>
                  <w:rFonts w:ascii="Arial" w:hAnsi="Arial" w:cs="Arial"/>
                  <w:sz w:val="20"/>
                  <w:szCs w:val="20"/>
                </w:rPr>
                <w:t>ljohn@uta.edu</w:t>
              </w:r>
            </w:hyperlink>
          </w:p>
        </w:tc>
      </w:tr>
      <w:tr w:rsidR="00181B69" w:rsidRPr="002B4D04" w:rsidTr="005104D2">
        <w:tc>
          <w:tcPr>
            <w:tcW w:w="4788" w:type="dxa"/>
          </w:tcPr>
          <w:p w:rsidR="00181B69" w:rsidRPr="00CA4928" w:rsidRDefault="00181B69" w:rsidP="005104D2">
            <w:pPr>
              <w:rPr>
                <w:rFonts w:ascii="Times New Roman" w:hAnsi="Times New Roman"/>
                <w:b/>
              </w:rPr>
            </w:pPr>
            <w:proofErr w:type="spellStart"/>
            <w:r>
              <w:rPr>
                <w:rFonts w:ascii="Times New Roman" w:hAnsi="Times New Roman"/>
                <w:b/>
              </w:rPr>
              <w:t>Janyth</w:t>
            </w:r>
            <w:proofErr w:type="spellEnd"/>
            <w:r>
              <w:rPr>
                <w:rFonts w:ascii="Times New Roman" w:hAnsi="Times New Roman"/>
                <w:b/>
              </w:rPr>
              <w:t xml:space="preserve"> Mauricio, </w:t>
            </w:r>
            <w:r w:rsidRPr="002B4D04">
              <w:rPr>
                <w:rFonts w:ascii="Times New Roman" w:hAnsi="Times New Roman"/>
              </w:rPr>
              <w:t>Clinical Coordinator</w:t>
            </w:r>
          </w:p>
          <w:p w:rsidR="00181B69" w:rsidRPr="002B4D04" w:rsidRDefault="00181B69" w:rsidP="005104D2">
            <w:pPr>
              <w:rPr>
                <w:rFonts w:ascii="Times New Roman" w:hAnsi="Times New Roman"/>
              </w:rPr>
            </w:pPr>
            <w:r>
              <w:rPr>
                <w:rFonts w:ascii="Times New Roman" w:hAnsi="Times New Roman"/>
              </w:rPr>
              <w:t>Pickard Hall Office # 518  Letter-set TBA</w:t>
            </w:r>
          </w:p>
          <w:p w:rsidR="00181B69" w:rsidRPr="002B4D04" w:rsidRDefault="00181B69" w:rsidP="005104D2">
            <w:pPr>
              <w:rPr>
                <w:rFonts w:ascii="Times New Roman" w:hAnsi="Times New Roman"/>
              </w:rPr>
            </w:pPr>
            <w:r w:rsidRPr="002B4D04">
              <w:rPr>
                <w:rFonts w:ascii="Times New Roman" w:hAnsi="Times New Roman"/>
              </w:rPr>
              <w:t>(817) 272-0788</w:t>
            </w:r>
          </w:p>
          <w:p w:rsidR="00181B69" w:rsidRPr="00440D06" w:rsidRDefault="00181B69" w:rsidP="005104D2">
            <w:pPr>
              <w:rPr>
                <w:rFonts w:ascii="Times New Roman" w:hAnsi="Times New Roman"/>
              </w:rPr>
            </w:pPr>
            <w:r w:rsidRPr="002B4D04">
              <w:rPr>
                <w:rFonts w:ascii="Times New Roman" w:hAnsi="Times New Roman"/>
              </w:rPr>
              <w:t xml:space="preserve">Email address:  </w:t>
            </w:r>
            <w:hyperlink r:id="rId75"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rsidR="00181B69" w:rsidRPr="00CA4928" w:rsidRDefault="00181B69" w:rsidP="005104D2">
            <w:pPr>
              <w:rPr>
                <w:rFonts w:ascii="Times New Roman" w:hAnsi="Times New Roman"/>
                <w:b/>
              </w:rPr>
            </w:pPr>
            <w:r w:rsidRPr="002B4D04">
              <w:rPr>
                <w:rFonts w:ascii="Times New Roman" w:hAnsi="Times New Roman"/>
                <w:b/>
              </w:rPr>
              <w:t>Angel Trevino-</w:t>
            </w:r>
            <w:proofErr w:type="spellStart"/>
            <w:r w:rsidRPr="002B4D04">
              <w:rPr>
                <w:rFonts w:ascii="Times New Roman" w:hAnsi="Times New Roman"/>
                <w:b/>
              </w:rPr>
              <w:t>Korenek</w:t>
            </w:r>
            <w:proofErr w:type="spellEnd"/>
            <w:r>
              <w:rPr>
                <w:rFonts w:ascii="Times New Roman" w:hAnsi="Times New Roman"/>
                <w:b/>
              </w:rPr>
              <w:t xml:space="preserve">, </w:t>
            </w:r>
            <w:r w:rsidRPr="002B4D04">
              <w:rPr>
                <w:rFonts w:ascii="Times New Roman" w:hAnsi="Times New Roman"/>
              </w:rPr>
              <w:t>Clinical Coordinator</w:t>
            </w:r>
          </w:p>
          <w:p w:rsidR="00181B69" w:rsidRPr="002B4D04" w:rsidRDefault="00181B69" w:rsidP="005104D2">
            <w:pPr>
              <w:rPr>
                <w:rFonts w:ascii="Times New Roman" w:hAnsi="Times New Roman"/>
              </w:rPr>
            </w:pPr>
            <w:r w:rsidRPr="002B4D04">
              <w:rPr>
                <w:rFonts w:ascii="Times New Roman" w:hAnsi="Times New Roman"/>
              </w:rPr>
              <w:t xml:space="preserve">Pickard Hall </w:t>
            </w:r>
            <w:r>
              <w:rPr>
                <w:rFonts w:ascii="Times New Roman" w:hAnsi="Times New Roman"/>
              </w:rPr>
              <w:t>Office # 518   Letter-set TBA</w:t>
            </w:r>
          </w:p>
          <w:p w:rsidR="00181B69" w:rsidRPr="002B4D04" w:rsidRDefault="00181B69" w:rsidP="005104D2">
            <w:pPr>
              <w:rPr>
                <w:rFonts w:ascii="Times New Roman" w:hAnsi="Times New Roman"/>
              </w:rPr>
            </w:pPr>
            <w:r w:rsidRPr="002B4D04">
              <w:rPr>
                <w:rFonts w:ascii="Times New Roman" w:hAnsi="Times New Roman"/>
              </w:rPr>
              <w:t>(817) 272-</w:t>
            </w:r>
            <w:r>
              <w:rPr>
                <w:rFonts w:ascii="Times New Roman" w:hAnsi="Times New Roman"/>
              </w:rPr>
              <w:t>6344</w:t>
            </w:r>
          </w:p>
          <w:p w:rsidR="00181B69" w:rsidRPr="002B4D04" w:rsidRDefault="00181B69" w:rsidP="005104D2">
            <w:pPr>
              <w:rPr>
                <w:rFonts w:ascii="Times New Roman" w:hAnsi="Times New Roman"/>
                <w:b/>
              </w:rPr>
            </w:pPr>
            <w:r w:rsidRPr="002B4D04">
              <w:rPr>
                <w:rFonts w:ascii="Times New Roman" w:hAnsi="Times New Roman"/>
              </w:rPr>
              <w:t xml:space="preserve">Email address:  </w:t>
            </w:r>
            <w:hyperlink r:id="rId76" w:history="1">
              <w:r w:rsidRPr="00C744BA">
                <w:rPr>
                  <w:rStyle w:val="Hyperlink"/>
                </w:rPr>
                <w:t>angel.korenek@uta.edu</w:t>
              </w:r>
            </w:hyperlink>
          </w:p>
        </w:tc>
      </w:tr>
      <w:tr w:rsidR="00181B69" w:rsidTr="005104D2">
        <w:tc>
          <w:tcPr>
            <w:tcW w:w="4788" w:type="dxa"/>
            <w:hideMark/>
          </w:tcPr>
          <w:p w:rsidR="00181B69" w:rsidRDefault="00181B69" w:rsidP="005104D2">
            <w:pPr>
              <w:rPr>
                <w:rFonts w:ascii="Times New Roman" w:hAnsi="Times New Roman"/>
                <w:b/>
                <w:bCs/>
                <w:szCs w:val="24"/>
              </w:rPr>
            </w:pPr>
            <w:r>
              <w:rPr>
                <w:rFonts w:ascii="Times New Roman" w:hAnsi="Times New Roman"/>
                <w:b/>
                <w:bCs/>
                <w:szCs w:val="24"/>
              </w:rPr>
              <w:t xml:space="preserve">Janette </w:t>
            </w:r>
            <w:proofErr w:type="spellStart"/>
            <w:r>
              <w:rPr>
                <w:rFonts w:ascii="Times New Roman" w:hAnsi="Times New Roman"/>
                <w:b/>
                <w:bCs/>
                <w:szCs w:val="24"/>
              </w:rPr>
              <w:t>Rieta</w:t>
            </w:r>
            <w:proofErr w:type="spellEnd"/>
          </w:p>
          <w:p w:rsidR="00181B69" w:rsidRDefault="00181B69" w:rsidP="005104D2">
            <w:pPr>
              <w:rPr>
                <w:rFonts w:ascii="Times New Roman" w:hAnsi="Times New Roman"/>
                <w:bCs/>
                <w:szCs w:val="24"/>
              </w:rPr>
            </w:pPr>
            <w:r>
              <w:rPr>
                <w:rFonts w:ascii="Times New Roman" w:hAnsi="Times New Roman"/>
                <w:bCs/>
                <w:szCs w:val="24"/>
              </w:rPr>
              <w:t xml:space="preserve">Administrative Assistant – </w:t>
            </w:r>
            <w:r>
              <w:rPr>
                <w:rFonts w:ascii="Times New Roman" w:hAnsi="Times New Roman"/>
              </w:rPr>
              <w:t>Letter-set TBA</w:t>
            </w:r>
          </w:p>
          <w:p w:rsidR="00181B69" w:rsidRDefault="00181B69" w:rsidP="005104D2">
            <w:pPr>
              <w:rPr>
                <w:rFonts w:ascii="Times New Roman" w:hAnsi="Times New Roman"/>
                <w:bCs/>
                <w:szCs w:val="24"/>
              </w:rPr>
            </w:pPr>
            <w:r>
              <w:rPr>
                <w:rFonts w:ascii="Times New Roman" w:hAnsi="Times New Roman"/>
                <w:bCs/>
                <w:szCs w:val="24"/>
              </w:rPr>
              <w:t>Pickard Hall #518</w:t>
            </w:r>
          </w:p>
          <w:p w:rsidR="00181B69" w:rsidRDefault="00181B69" w:rsidP="005104D2">
            <w:pPr>
              <w:rPr>
                <w:rFonts w:ascii="Times New Roman" w:hAnsi="Times New Roman"/>
                <w:bCs/>
                <w:szCs w:val="24"/>
              </w:rPr>
            </w:pPr>
            <w:r>
              <w:rPr>
                <w:rFonts w:ascii="Times New Roman" w:hAnsi="Times New Roman"/>
                <w:bCs/>
                <w:szCs w:val="24"/>
              </w:rPr>
              <w:t>817-272-1039</w:t>
            </w:r>
          </w:p>
          <w:p w:rsidR="00181B69" w:rsidRDefault="003A2F5F" w:rsidP="005104D2">
            <w:pPr>
              <w:rPr>
                <w:rFonts w:ascii="Times New Roman" w:hAnsi="Times New Roman"/>
                <w:color w:val="0000FF"/>
                <w:u w:val="single"/>
              </w:rPr>
            </w:pPr>
            <w:hyperlink r:id="rId77" w:history="1">
              <w:r w:rsidR="00181B69" w:rsidRPr="00784AD3">
                <w:rPr>
                  <w:rStyle w:val="Hyperlink"/>
                  <w:rFonts w:ascii="Times New Roman" w:hAnsi="Times New Roman"/>
                  <w:szCs w:val="24"/>
                </w:rPr>
                <w:t>jrieta@uta.edu</w:t>
              </w:r>
            </w:hyperlink>
          </w:p>
        </w:tc>
        <w:tc>
          <w:tcPr>
            <w:tcW w:w="5130" w:type="dxa"/>
            <w:hideMark/>
          </w:tcPr>
          <w:p w:rsidR="00181B69" w:rsidRDefault="00181B69" w:rsidP="005104D2">
            <w:pPr>
              <w:rPr>
                <w:rFonts w:ascii="Times New Roman" w:hAnsi="Times New Roman"/>
                <w:b/>
                <w:bCs/>
                <w:color w:val="000000"/>
              </w:rPr>
            </w:pPr>
            <w:r>
              <w:rPr>
                <w:rFonts w:ascii="Times New Roman" w:hAnsi="Times New Roman"/>
                <w:b/>
                <w:bCs/>
                <w:color w:val="000000"/>
                <w:szCs w:val="24"/>
              </w:rPr>
              <w:t>Christina Gale</w:t>
            </w:r>
          </w:p>
          <w:p w:rsidR="00181B69" w:rsidRDefault="00181B69" w:rsidP="005104D2">
            <w:pPr>
              <w:rPr>
                <w:rFonts w:ascii="Times New Roman" w:hAnsi="Times New Roman"/>
                <w:color w:val="000000"/>
                <w:szCs w:val="24"/>
                <w:lang w:eastAsia="en-US"/>
              </w:rPr>
            </w:pPr>
            <w:r>
              <w:rPr>
                <w:rFonts w:ascii="Times New Roman" w:hAnsi="Times New Roman"/>
                <w:color w:val="000000"/>
                <w:szCs w:val="24"/>
              </w:rPr>
              <w:t>Administrative Assistant</w:t>
            </w:r>
          </w:p>
          <w:p w:rsidR="00181B69" w:rsidRDefault="00181B69" w:rsidP="005104D2">
            <w:pPr>
              <w:rPr>
                <w:rFonts w:ascii="Times New Roman" w:hAnsi="Times New Roman"/>
                <w:color w:val="000000"/>
                <w:szCs w:val="24"/>
              </w:rPr>
            </w:pPr>
            <w:r>
              <w:rPr>
                <w:rFonts w:ascii="Times New Roman" w:hAnsi="Times New Roman"/>
                <w:color w:val="000000"/>
                <w:szCs w:val="24"/>
              </w:rPr>
              <w:t>Pickard Hall Office #518</w:t>
            </w:r>
          </w:p>
          <w:p w:rsidR="00181B69" w:rsidRDefault="00181B69" w:rsidP="005104D2">
            <w:pPr>
              <w:rPr>
                <w:rFonts w:ascii="Times New Roman" w:hAnsi="Times New Roman"/>
                <w:bCs/>
                <w:szCs w:val="24"/>
              </w:rPr>
            </w:pPr>
            <w:r>
              <w:rPr>
                <w:rFonts w:ascii="Times New Roman" w:hAnsi="Times New Roman"/>
                <w:bCs/>
                <w:szCs w:val="24"/>
              </w:rPr>
              <w:t>817-272-1039</w:t>
            </w:r>
          </w:p>
          <w:p w:rsidR="00181B69" w:rsidRDefault="00181B69" w:rsidP="005104D2">
            <w:pPr>
              <w:rPr>
                <w:rFonts w:ascii="Times New Roman" w:hAnsi="Times New Roman"/>
                <w:b/>
                <w:bCs/>
              </w:rPr>
            </w:pPr>
            <w:r>
              <w:rPr>
                <w:rFonts w:ascii="Times New Roman" w:hAnsi="Times New Roman"/>
                <w:color w:val="000000"/>
                <w:szCs w:val="24"/>
              </w:rPr>
              <w:t xml:space="preserve">Email address:  </w:t>
            </w:r>
            <w:hyperlink r:id="rId78" w:history="1">
              <w:r w:rsidRPr="00D7691D">
                <w:rPr>
                  <w:rStyle w:val="Hyperlink"/>
                  <w:rFonts w:ascii="Times New Roman" w:hAnsi="Times New Roman"/>
                  <w:szCs w:val="24"/>
                </w:rPr>
                <w:t>christina.gale@uta.edu</w:t>
              </w:r>
            </w:hyperlink>
          </w:p>
        </w:tc>
      </w:tr>
    </w:tbl>
    <w:p w:rsidR="00181B69" w:rsidRDefault="00181B69" w:rsidP="00181B69">
      <w:pPr>
        <w:rPr>
          <w:rFonts w:ascii="Times New Roman" w:hAnsi="Times New Roman"/>
          <w:b/>
          <w:color w:val="1F497D"/>
        </w:rPr>
      </w:pPr>
    </w:p>
    <w:p w:rsidR="00EC2DD4" w:rsidRDefault="00EC2DD4" w:rsidP="00181B69">
      <w:pPr>
        <w:rPr>
          <w:rFonts w:ascii="Times New Roman" w:hAnsi="Times New Roman"/>
          <w:b/>
          <w:color w:val="1F497D"/>
        </w:rPr>
      </w:pPr>
    </w:p>
    <w:p w:rsidR="00EC2DD4" w:rsidRDefault="00EC2DD4" w:rsidP="00181B69">
      <w:pPr>
        <w:rPr>
          <w:rFonts w:ascii="Times New Roman" w:hAnsi="Times New Roman"/>
          <w:b/>
          <w:color w:val="1F497D"/>
        </w:rPr>
      </w:pPr>
    </w:p>
    <w:p w:rsidR="00EC2DD4" w:rsidRDefault="00EC2DD4" w:rsidP="00181B69">
      <w:pPr>
        <w:rPr>
          <w:rFonts w:ascii="Times New Roman" w:hAnsi="Times New Roman"/>
          <w:b/>
          <w:color w:val="1F497D"/>
        </w:rPr>
      </w:pPr>
    </w:p>
    <w:p w:rsidR="00181B69" w:rsidRDefault="00181B69" w:rsidP="00181B69"/>
    <w:tbl>
      <w:tblPr>
        <w:tblW w:w="0" w:type="auto"/>
        <w:tblCellMar>
          <w:left w:w="0" w:type="dxa"/>
          <w:right w:w="0" w:type="dxa"/>
        </w:tblCellMar>
        <w:tblLook w:val="04A0"/>
      </w:tblPr>
      <w:tblGrid>
        <w:gridCol w:w="4654"/>
        <w:gridCol w:w="4922"/>
      </w:tblGrid>
      <w:tr w:rsidR="00181B69" w:rsidTr="005104D2">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rsidR="00181B69" w:rsidRDefault="00181B69" w:rsidP="005104D2">
            <w:pPr>
              <w:jc w:val="center"/>
              <w:rPr>
                <w:rFonts w:ascii="Times New Roman" w:eastAsiaTheme="minorHAnsi" w:hAnsi="Times New Roman"/>
                <w:b/>
                <w:bCs/>
                <w:sz w:val="32"/>
                <w:szCs w:val="32"/>
                <w:u w:val="single"/>
              </w:rPr>
            </w:pPr>
            <w:r>
              <w:rPr>
                <w:rFonts w:ascii="Times New Roman" w:hAnsi="Times New Roman"/>
                <w:b/>
                <w:bCs/>
                <w:sz w:val="32"/>
                <w:szCs w:val="32"/>
                <w:u w:val="single"/>
              </w:rPr>
              <w:lastRenderedPageBreak/>
              <w:t>Graduate Advisors:</w:t>
            </w:r>
          </w:p>
          <w:p w:rsidR="00181B69" w:rsidRDefault="00181B69" w:rsidP="005104D2">
            <w:pPr>
              <w:jc w:val="center"/>
              <w:rPr>
                <w:rFonts w:ascii="Times New Roman" w:eastAsiaTheme="minorHAnsi" w:hAnsi="Times New Roman"/>
                <w:b/>
                <w:bCs/>
                <w:color w:val="0000FF"/>
                <w:sz w:val="24"/>
                <w:szCs w:val="24"/>
              </w:rPr>
            </w:pPr>
          </w:p>
        </w:tc>
      </w:tr>
      <w:tr w:rsidR="00181B69" w:rsidTr="005104D2">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rsidR="00181B69" w:rsidRPr="001A6BEA" w:rsidRDefault="00181B69" w:rsidP="005104D2">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sidRPr="001A6BEA">
              <w:rPr>
                <w:rFonts w:ascii="Times New Roman" w:hAnsi="Times New Roman"/>
                <w:b/>
                <w:sz w:val="26"/>
                <w:u w:val="single"/>
              </w:rPr>
              <w:t>A-C</w:t>
            </w:r>
            <w:r w:rsidRPr="001A6BEA">
              <w:rPr>
                <w:rFonts w:ascii="Times New Roman" w:hAnsi="Times New Roman"/>
                <w:u w:val="single"/>
              </w:rPr>
              <w:t xml:space="preserve"> </w:t>
            </w:r>
            <w:r>
              <w:rPr>
                <w:rFonts w:ascii="Times New Roman" w:hAnsi="Times New Roman"/>
                <w:b/>
                <w:bCs/>
                <w:sz w:val="24"/>
                <w:szCs w:val="24"/>
                <w:u w:val="single"/>
              </w:rPr>
              <w:t xml:space="preserve"> and Post MSN Certificate Students</w:t>
            </w:r>
          </w:p>
          <w:p w:rsidR="00181B69" w:rsidRDefault="00181B69" w:rsidP="005104D2">
            <w:pPr>
              <w:spacing w:line="276" w:lineRule="auto"/>
              <w:rPr>
                <w:rFonts w:ascii="Times New Roman" w:hAnsi="Times New Roman"/>
                <w:sz w:val="24"/>
                <w:szCs w:val="24"/>
              </w:rPr>
            </w:pPr>
            <w:r>
              <w:rPr>
                <w:rFonts w:ascii="Times New Roman" w:hAnsi="Times New Roman"/>
                <w:sz w:val="24"/>
                <w:szCs w:val="24"/>
              </w:rPr>
              <w:t>Lisa Rose</w:t>
            </w:r>
          </w:p>
          <w:p w:rsidR="00181B69" w:rsidRDefault="00181B69" w:rsidP="005104D2">
            <w:pPr>
              <w:spacing w:line="276" w:lineRule="auto"/>
              <w:rPr>
                <w:rFonts w:ascii="Times New Roman" w:hAnsi="Times New Roman"/>
                <w:sz w:val="24"/>
                <w:szCs w:val="24"/>
              </w:rPr>
            </w:pPr>
            <w:r>
              <w:rPr>
                <w:rFonts w:ascii="Times New Roman" w:hAnsi="Times New Roman"/>
                <w:sz w:val="24"/>
                <w:szCs w:val="24"/>
              </w:rPr>
              <w:t>Graduate Advisor II, PKH #119</w:t>
            </w:r>
          </w:p>
          <w:p w:rsidR="00181B69" w:rsidRPr="00557CAF" w:rsidRDefault="00181B69" w:rsidP="005104D2">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9"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rsidR="00181B69" w:rsidRDefault="00181B69" w:rsidP="005104D2">
            <w:pPr>
              <w:spacing w:line="276" w:lineRule="auto"/>
              <w:rPr>
                <w:rFonts w:ascii="Times New Roman" w:hAnsi="Times New Roman"/>
                <w:sz w:val="26"/>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Pr>
                <w:rFonts w:ascii="Times New Roman" w:hAnsi="Times New Roman"/>
                <w:b/>
                <w:sz w:val="26"/>
                <w:u w:val="single"/>
              </w:rPr>
              <w:t>D-H</w:t>
            </w:r>
          </w:p>
          <w:p w:rsidR="00181B69" w:rsidRDefault="00181B69" w:rsidP="005104D2">
            <w:pPr>
              <w:spacing w:line="276" w:lineRule="auto"/>
              <w:rPr>
                <w:rFonts w:ascii="Times New Roman" w:hAnsi="Times New Roman"/>
                <w:sz w:val="26"/>
              </w:rPr>
            </w:pPr>
            <w:proofErr w:type="spellStart"/>
            <w:r>
              <w:rPr>
                <w:rFonts w:ascii="Times New Roman" w:hAnsi="Times New Roman"/>
                <w:sz w:val="26"/>
              </w:rPr>
              <w:t>Starlett</w:t>
            </w:r>
            <w:proofErr w:type="spellEnd"/>
            <w:r>
              <w:rPr>
                <w:rFonts w:ascii="Times New Roman" w:hAnsi="Times New Roman"/>
                <w:sz w:val="26"/>
              </w:rPr>
              <w:t xml:space="preserve"> Mitchell</w:t>
            </w:r>
          </w:p>
          <w:p w:rsidR="00181B69" w:rsidRDefault="00181B69" w:rsidP="005104D2">
            <w:pPr>
              <w:spacing w:line="276" w:lineRule="auto"/>
              <w:rPr>
                <w:rFonts w:ascii="Times New Roman" w:hAnsi="Times New Roman"/>
                <w:sz w:val="26"/>
              </w:rPr>
            </w:pPr>
            <w:r>
              <w:rPr>
                <w:rFonts w:ascii="Times New Roman" w:hAnsi="Times New Roman"/>
                <w:sz w:val="26"/>
              </w:rPr>
              <w:t>Graduate Advisor, PKH #119</w:t>
            </w:r>
          </w:p>
          <w:p w:rsidR="00181B69" w:rsidRDefault="00181B69" w:rsidP="005104D2">
            <w:pPr>
              <w:spacing w:line="276" w:lineRule="auto"/>
              <w:rPr>
                <w:rFonts w:ascii="Times New Roman" w:hAnsi="Times New Roman"/>
                <w:sz w:val="26"/>
              </w:rPr>
            </w:pPr>
            <w:r>
              <w:rPr>
                <w:rFonts w:ascii="Times New Roman" w:hAnsi="Times New Roman"/>
                <w:sz w:val="26"/>
              </w:rPr>
              <w:t xml:space="preserve">Email:  </w:t>
            </w:r>
            <w:hyperlink r:id="rId80" w:history="1">
              <w:r w:rsidRPr="008C036A">
                <w:rPr>
                  <w:rStyle w:val="Hyperlink"/>
                  <w:rFonts w:ascii="Times New Roman" w:hAnsi="Times New Roman"/>
                  <w:sz w:val="26"/>
                </w:rPr>
                <w:t>starlett.mitchell@uta.edu</w:t>
              </w:r>
            </w:hyperlink>
          </w:p>
          <w:p w:rsidR="00181B69" w:rsidRPr="001A6BEA" w:rsidRDefault="00181B69" w:rsidP="005104D2">
            <w:pPr>
              <w:spacing w:line="276" w:lineRule="auto"/>
              <w:rPr>
                <w:rFonts w:ascii="Times New Roman" w:eastAsiaTheme="minorHAnsi" w:hAnsi="Times New Roman"/>
                <w:sz w:val="24"/>
                <w:szCs w:val="24"/>
              </w:rPr>
            </w:pPr>
          </w:p>
        </w:tc>
      </w:tr>
      <w:tr w:rsidR="00181B69" w:rsidTr="005104D2">
        <w:tc>
          <w:tcPr>
            <w:tcW w:w="4654"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tcPr>
          <w:p w:rsidR="00181B69" w:rsidRDefault="00181B69" w:rsidP="005104D2">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I-M</w:t>
            </w:r>
          </w:p>
          <w:p w:rsidR="00181B69" w:rsidRPr="00557CAF" w:rsidRDefault="00181B69" w:rsidP="005104D2">
            <w:pPr>
              <w:spacing w:line="276" w:lineRule="auto"/>
              <w:rPr>
                <w:rFonts w:ascii="Times New Roman" w:hAnsi="Times New Roman"/>
                <w:bCs/>
                <w:sz w:val="24"/>
                <w:szCs w:val="24"/>
              </w:rPr>
            </w:pPr>
            <w:proofErr w:type="spellStart"/>
            <w:r w:rsidRPr="00557CAF">
              <w:rPr>
                <w:rFonts w:ascii="Times New Roman" w:hAnsi="Times New Roman"/>
                <w:bCs/>
                <w:sz w:val="24"/>
                <w:szCs w:val="24"/>
              </w:rPr>
              <w:t>Timara</w:t>
            </w:r>
            <w:proofErr w:type="spellEnd"/>
            <w:r w:rsidRPr="00557CAF">
              <w:rPr>
                <w:rFonts w:ascii="Times New Roman" w:hAnsi="Times New Roman"/>
                <w:bCs/>
                <w:sz w:val="24"/>
                <w:szCs w:val="24"/>
              </w:rPr>
              <w:t xml:space="preserve"> Spivey</w:t>
            </w:r>
            <w:r>
              <w:rPr>
                <w:rFonts w:ascii="Times New Roman" w:hAnsi="Times New Roman"/>
                <w:bCs/>
                <w:sz w:val="24"/>
                <w:szCs w:val="24"/>
              </w:rPr>
              <w:t>, Graduate Advisor</w:t>
            </w:r>
          </w:p>
          <w:p w:rsidR="00181B69" w:rsidRPr="00557CAF" w:rsidRDefault="00181B69" w:rsidP="005104D2">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181B69" w:rsidRPr="001A6BEA" w:rsidRDefault="00181B69" w:rsidP="005104D2">
            <w:pPr>
              <w:spacing w:line="276" w:lineRule="auto"/>
              <w:rPr>
                <w:rFonts w:ascii="Times New Roman" w:hAnsi="Times New Roman"/>
                <w:bCs/>
                <w:color w:val="0000FF"/>
                <w:sz w:val="24"/>
                <w:szCs w:val="24"/>
              </w:rPr>
            </w:pPr>
            <w:r w:rsidRPr="00557CAF">
              <w:rPr>
                <w:rFonts w:ascii="Times New Roman" w:hAnsi="Times New Roman"/>
                <w:bCs/>
                <w:sz w:val="24"/>
                <w:szCs w:val="24"/>
              </w:rPr>
              <w:t xml:space="preserve">Email:  </w:t>
            </w:r>
            <w:hyperlink r:id="rId81" w:history="1">
              <w:r w:rsidRPr="00557CAF">
                <w:rPr>
                  <w:rStyle w:val="Hyperlink"/>
                  <w:rFonts w:ascii="Times New Roman" w:hAnsi="Times New Roman"/>
                  <w:sz w:val="24"/>
                  <w:szCs w:val="24"/>
                </w:rPr>
                <w:t>tnspivey@uta.edu</w:t>
              </w:r>
            </w:hyperlink>
          </w:p>
        </w:tc>
        <w:tc>
          <w:tcPr>
            <w:tcW w:w="4922"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rsidR="00181B69" w:rsidRDefault="00181B69" w:rsidP="005104D2">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N-SL</w:t>
            </w:r>
          </w:p>
          <w:p w:rsidR="00181B69" w:rsidRDefault="00181B69" w:rsidP="005104D2">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and ALL NNP Program Students:</w:t>
            </w:r>
          </w:p>
          <w:p w:rsidR="00181B69" w:rsidRDefault="00181B69" w:rsidP="005104D2">
            <w:pPr>
              <w:spacing w:line="276" w:lineRule="auto"/>
              <w:rPr>
                <w:rFonts w:ascii="Times New Roman" w:hAnsi="Times New Roman"/>
                <w:sz w:val="24"/>
                <w:szCs w:val="24"/>
              </w:rPr>
            </w:pPr>
            <w:proofErr w:type="spellStart"/>
            <w:r>
              <w:rPr>
                <w:rFonts w:ascii="Times New Roman" w:hAnsi="Times New Roman"/>
                <w:sz w:val="24"/>
                <w:szCs w:val="24"/>
              </w:rPr>
              <w:t>Luena</w:t>
            </w:r>
            <w:proofErr w:type="spellEnd"/>
            <w:r>
              <w:rPr>
                <w:rFonts w:ascii="Times New Roman" w:hAnsi="Times New Roman"/>
                <w:sz w:val="24"/>
                <w:szCs w:val="24"/>
              </w:rPr>
              <w:t xml:space="preserve"> Wilson</w:t>
            </w:r>
          </w:p>
          <w:p w:rsidR="00181B69" w:rsidRDefault="00181B69" w:rsidP="005104D2">
            <w:pPr>
              <w:spacing w:line="276" w:lineRule="auto"/>
              <w:rPr>
                <w:rFonts w:ascii="Times New Roman" w:hAnsi="Times New Roman"/>
                <w:sz w:val="24"/>
                <w:szCs w:val="24"/>
              </w:rPr>
            </w:pPr>
            <w:r>
              <w:rPr>
                <w:rFonts w:ascii="Times New Roman" w:hAnsi="Times New Roman"/>
                <w:sz w:val="24"/>
                <w:szCs w:val="24"/>
              </w:rPr>
              <w:t>Graduate Advisor II, PKH #119</w:t>
            </w:r>
          </w:p>
          <w:p w:rsidR="00181B69" w:rsidRPr="00557CAF" w:rsidRDefault="00181B69" w:rsidP="005104D2">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82" w:history="1">
              <w:r>
                <w:rPr>
                  <w:rStyle w:val="Hyperlink"/>
                  <w:rFonts w:ascii="Times New Roman" w:hAnsi="Times New Roman"/>
                  <w:sz w:val="24"/>
                  <w:szCs w:val="24"/>
                </w:rPr>
                <w:t>lvwilson@uta.edu</w:t>
              </w:r>
            </w:hyperlink>
          </w:p>
        </w:tc>
      </w:tr>
      <w:tr w:rsidR="00181B69" w:rsidTr="005104D2">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rsidR="00181B69" w:rsidRDefault="00181B69" w:rsidP="005104D2">
            <w:pPr>
              <w:spacing w:line="276" w:lineRule="auto"/>
              <w:rPr>
                <w:rFonts w:ascii="Times New Roman"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SM-Z</w:t>
            </w:r>
          </w:p>
          <w:p w:rsidR="00181B69" w:rsidRPr="00557CAF" w:rsidRDefault="00181B69" w:rsidP="005104D2">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rsidR="00181B69" w:rsidRPr="00557CAF" w:rsidRDefault="00181B69" w:rsidP="005104D2">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181B69" w:rsidRDefault="00181B69" w:rsidP="005104D2">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83" w:history="1">
              <w:r w:rsidRPr="00557CAF">
                <w:rPr>
                  <w:rStyle w:val="Hyperlink"/>
                  <w:rFonts w:ascii="Times New Roman" w:hAnsi="Times New Roman"/>
                  <w:sz w:val="24"/>
                  <w:szCs w:val="24"/>
                </w:rPr>
                <w:t>cwade@uta.edu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tcPr>
          <w:p w:rsidR="00181B69" w:rsidRDefault="00181B69" w:rsidP="005104D2">
            <w:pPr>
              <w:spacing w:line="276" w:lineRule="auto"/>
              <w:rPr>
                <w:rFonts w:ascii="Times New Roman" w:hAnsi="Times New Roman"/>
                <w:b/>
                <w:bCs/>
                <w:sz w:val="24"/>
                <w:szCs w:val="24"/>
                <w:u w:val="single"/>
              </w:rPr>
            </w:pPr>
          </w:p>
        </w:tc>
      </w:tr>
    </w:tbl>
    <w:p w:rsidR="00181B69" w:rsidRPr="00DF09E6" w:rsidRDefault="00181B69" w:rsidP="00181B69">
      <w:pPr>
        <w:rPr>
          <w:rFonts w:ascii="Times New Roman" w:hAnsi="Times New Roman"/>
          <w:sz w:val="24"/>
          <w:szCs w:val="24"/>
        </w:rPr>
      </w:pPr>
    </w:p>
    <w:p w:rsidR="00632E5F" w:rsidRPr="00E50C49" w:rsidRDefault="00632E5F" w:rsidP="00632E5F">
      <w:pPr>
        <w:rPr>
          <w:rFonts w:ascii="Arial" w:hAnsi="Arial" w:cs="Arial"/>
          <w:b/>
          <w:color w:val="FF0000"/>
          <w:sz w:val="24"/>
          <w:szCs w:val="24"/>
        </w:rPr>
      </w:pPr>
      <w:bookmarkStart w:id="0" w:name="_GoBack"/>
      <w:bookmarkEnd w:id="0"/>
    </w:p>
    <w:p w:rsidR="00632E5F" w:rsidRPr="00E50C49" w:rsidRDefault="00632E5F" w:rsidP="00632E5F">
      <w:pPr>
        <w:pBdr>
          <w:top w:val="single" w:sz="4" w:space="1" w:color="auto"/>
          <w:left w:val="single" w:sz="4" w:space="4" w:color="auto"/>
          <w:bottom w:val="single" w:sz="4" w:space="1" w:color="auto"/>
          <w:right w:val="single" w:sz="4" w:space="4" w:color="auto"/>
        </w:pBdr>
        <w:rPr>
          <w:rFonts w:ascii="Arial" w:hAnsi="Arial" w:cs="Arial"/>
          <w:bCs/>
          <w:color w:val="0000FF"/>
          <w:sz w:val="24"/>
          <w:szCs w:val="24"/>
        </w:rPr>
      </w:pPr>
      <w:r w:rsidRPr="00E50C49">
        <w:rPr>
          <w:rFonts w:ascii="Arial" w:hAnsi="Arial" w:cs="Arial"/>
          <w:b/>
          <w:color w:val="0000FF"/>
          <w:sz w:val="24"/>
          <w:szCs w:val="24"/>
        </w:rPr>
        <w:t>Emergency Phone Numbers</w:t>
      </w:r>
      <w:r w:rsidRPr="00E50C49">
        <w:rPr>
          <w:rFonts w:ascii="Arial" w:hAnsi="Arial" w:cs="Arial"/>
          <w:bCs/>
          <w:color w:val="FF0000"/>
          <w:sz w:val="24"/>
          <w:szCs w:val="24"/>
        </w:rPr>
        <w:t xml:space="preserve">: </w:t>
      </w:r>
      <w:r w:rsidRPr="00E50C49">
        <w:rPr>
          <w:rFonts w:ascii="Arial" w:hAnsi="Arial" w:cs="Arial"/>
          <w:bCs/>
          <w:color w:val="0000FF"/>
          <w:sz w:val="24"/>
          <w:szCs w:val="24"/>
        </w:rPr>
        <w:t>In case of an on-campus emergency, call the UT Arlington Police Department at 817-272-3003 (non-campus phone), 2-3003 (campus phone). You may also dial 911.</w:t>
      </w:r>
    </w:p>
    <w:p w:rsidR="00632E5F" w:rsidRPr="00E50C49" w:rsidRDefault="00632E5F" w:rsidP="00632E5F">
      <w:pPr>
        <w:rPr>
          <w:rFonts w:ascii="Arial" w:hAnsi="Arial" w:cs="Arial"/>
          <w:sz w:val="24"/>
          <w:szCs w:val="24"/>
        </w:rPr>
        <w:sectPr w:rsidR="00632E5F" w:rsidRPr="00E50C49" w:rsidSect="00503B7A">
          <w:headerReference w:type="default" r:id="rId84"/>
          <w:footerReference w:type="default" r:id="rId85"/>
          <w:pgSz w:w="12240" w:h="15840" w:code="1"/>
          <w:pgMar w:top="1440" w:right="1440" w:bottom="1440" w:left="1440" w:header="576" w:footer="504" w:gutter="0"/>
          <w:cols w:space="720"/>
          <w:docGrid w:linePitch="360"/>
        </w:sectPr>
      </w:pPr>
      <w:r w:rsidRPr="00E50C49">
        <w:rPr>
          <w:rFonts w:ascii="Arial" w:hAnsi="Arial" w:cs="Arial"/>
          <w:sz w:val="24"/>
          <w:szCs w:val="24"/>
        </w:rPr>
        <w:t xml:space="preserve">For non-emergencies, </w:t>
      </w:r>
      <w:r w:rsidR="00177938" w:rsidRPr="00E50C49">
        <w:rPr>
          <w:rFonts w:ascii="Arial" w:hAnsi="Arial" w:cs="Arial"/>
          <w:sz w:val="24"/>
          <w:szCs w:val="24"/>
        </w:rPr>
        <w:t>contact the UTA PD at 817-272-3</w:t>
      </w:r>
    </w:p>
    <w:p w:rsidR="00CB1FEE" w:rsidRPr="003C0A49" w:rsidRDefault="00CB1FEE">
      <w:pPr>
        <w:rPr>
          <w:rFonts w:ascii="Arial" w:hAnsi="Arial" w:cs="Arial"/>
          <w:sz w:val="24"/>
          <w:szCs w:val="24"/>
        </w:rPr>
      </w:pPr>
    </w:p>
    <w:sectPr w:rsidR="00CB1FEE" w:rsidRPr="003C0A49" w:rsidSect="00503B7A">
      <w:headerReference w:type="default" r:id="rId86"/>
      <w:footerReference w:type="default" r:id="rId87"/>
      <w:pgSz w:w="15840" w:h="12240" w:orient="landscape" w:code="1"/>
      <w:pgMar w:top="1440" w:right="1440" w:bottom="1440" w:left="1440" w:header="576"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8F3" w:rsidRDefault="00F818F3" w:rsidP="00800FD9">
      <w:r>
        <w:separator/>
      </w:r>
    </w:p>
  </w:endnote>
  <w:endnote w:type="continuationSeparator" w:id="0">
    <w:p w:rsidR="00F818F3" w:rsidRDefault="00F818F3" w:rsidP="00800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strangelo Edessa">
    <w:panose1 w:val="000000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05861"/>
      <w:docPartObj>
        <w:docPartGallery w:val="Page Numbers (Bottom of Page)"/>
        <w:docPartUnique/>
      </w:docPartObj>
    </w:sdtPr>
    <w:sdtEndPr>
      <w:rPr>
        <w:color w:val="7F7F7F" w:themeColor="background1" w:themeShade="7F"/>
        <w:spacing w:val="60"/>
      </w:rPr>
    </w:sdtEndPr>
    <w:sdtContent>
      <w:p w:rsidR="005104D2" w:rsidRDefault="005104D2" w:rsidP="00503B7A">
        <w:pPr>
          <w:pStyle w:val="Footer"/>
        </w:pPr>
      </w:p>
      <w:p w:rsidR="005104D2" w:rsidRDefault="005104D2" w:rsidP="00503B7A">
        <w:pPr>
          <w:pStyle w:val="Footer"/>
        </w:pPr>
        <w:r>
          <w:pict>
            <v:rect id="_x0000_i1029" style="width:0;height:1.5pt" o:hralign="center" o:hrstd="t" o:hr="t" fillcolor="#a0a0a0" stroked="f"/>
          </w:pict>
        </w:r>
      </w:p>
      <w:p w:rsidR="005104D2" w:rsidRDefault="005104D2" w:rsidP="00503B7A">
        <w:pPr>
          <w:pStyle w:val="Footer"/>
        </w:pPr>
        <w:r>
          <w:t>NURS 5306 Spring 2017 Clinical Syllabus</w:t>
        </w:r>
        <w:r>
          <w:tab/>
        </w:r>
        <w:r>
          <w:tab/>
        </w:r>
        <w:fldSimple w:instr=" PAGE   \* MERGEFORMAT ">
          <w:r w:rsidR="00EC2DD4">
            <w:rPr>
              <w:noProof/>
            </w:rPr>
            <w:t>21</w:t>
          </w:r>
        </w:fldSimple>
        <w:r>
          <w:t xml:space="preserve"> | </w:t>
        </w:r>
        <w:r>
          <w:rPr>
            <w:color w:val="7F7F7F" w:themeColor="background1" w:themeShade="7F"/>
            <w:spacing w:val="60"/>
          </w:rPr>
          <w:t>Page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143462"/>
      <w:docPartObj>
        <w:docPartGallery w:val="Page Numbers (Bottom of Page)"/>
        <w:docPartUnique/>
      </w:docPartObj>
    </w:sdtPr>
    <w:sdtEndPr>
      <w:rPr>
        <w:color w:val="7F7F7F" w:themeColor="background1" w:themeShade="7F"/>
        <w:spacing w:val="60"/>
      </w:rPr>
    </w:sdtEndPr>
    <w:sdtContent>
      <w:p w:rsidR="005104D2" w:rsidRDefault="005104D2" w:rsidP="00503B7A">
        <w:pPr>
          <w:pStyle w:val="Footer"/>
        </w:pPr>
      </w:p>
      <w:p w:rsidR="005104D2" w:rsidRDefault="005104D2" w:rsidP="00503B7A">
        <w:pPr>
          <w:pStyle w:val="Footer"/>
        </w:pPr>
        <w:r>
          <w:pict>
            <v:rect id="_x0000_i1030" style="width:0;height:1.5pt" o:hralign="center" o:hrstd="t" o:hr="t" fillcolor="#a0a0a0" stroked="f"/>
          </w:pict>
        </w:r>
      </w:p>
      <w:p w:rsidR="005104D2" w:rsidRDefault="005104D2" w:rsidP="00503B7A">
        <w:pPr>
          <w:pStyle w:val="Footer"/>
        </w:pPr>
        <w:r>
          <w:t>NURS 5306 Fall 2016 Clinical Syllabus</w:t>
        </w:r>
        <w:r>
          <w:tab/>
        </w:r>
        <w:r>
          <w:tab/>
        </w:r>
        <w:fldSimple w:instr=" PAGE   \* MERGEFORMAT ">
          <w:r w:rsidR="00EC2DD4">
            <w:rPr>
              <w:noProof/>
            </w:rPr>
            <w:t>22</w:t>
          </w:r>
        </w:fldSimple>
        <w:r>
          <w:t xml:space="preserve"> | </w:t>
        </w:r>
        <w:r>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8F3" w:rsidRDefault="00F818F3" w:rsidP="00800FD9">
      <w:r>
        <w:separator/>
      </w:r>
    </w:p>
  </w:footnote>
  <w:footnote w:type="continuationSeparator" w:id="0">
    <w:p w:rsidR="00F818F3" w:rsidRDefault="00F818F3" w:rsidP="00800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D2" w:rsidRDefault="005104D2" w:rsidP="00503B7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D2" w:rsidRDefault="005104D2" w:rsidP="00503B7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52C6E"/>
    <w:multiLevelType w:val="hybridMultilevel"/>
    <w:tmpl w:val="078A73F6"/>
    <w:lvl w:ilvl="0" w:tplc="28A45EFC">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1A5565"/>
    <w:multiLevelType w:val="hybridMultilevel"/>
    <w:tmpl w:val="013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56837"/>
    <w:multiLevelType w:val="hybridMultilevel"/>
    <w:tmpl w:val="B93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90C99"/>
    <w:multiLevelType w:val="hybridMultilevel"/>
    <w:tmpl w:val="D366A2AC"/>
    <w:lvl w:ilvl="0" w:tplc="477A98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E2026"/>
    <w:multiLevelType w:val="hybridMultilevel"/>
    <w:tmpl w:val="FB7662CA"/>
    <w:lvl w:ilvl="0" w:tplc="7C30D25A">
      <w:start w:val="1"/>
      <w:numFmt w:val="decimal"/>
      <w:lvlText w:val="%1."/>
      <w:lvlJc w:val="left"/>
      <w:pPr>
        <w:ind w:left="630" w:hanging="360"/>
      </w:pPr>
      <w:rPr>
        <w:b w:val="0"/>
      </w:rPr>
    </w:lvl>
    <w:lvl w:ilvl="1" w:tplc="38F09916">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DB24BA5"/>
    <w:multiLevelType w:val="hybridMultilevel"/>
    <w:tmpl w:val="AC0A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11FFF"/>
    <w:multiLevelType w:val="hybridMultilevel"/>
    <w:tmpl w:val="EC7621B4"/>
    <w:lvl w:ilvl="0" w:tplc="C248F26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6"/>
  </w:num>
  <w:num w:numId="4">
    <w:abstractNumId w:val="1"/>
  </w:num>
  <w:num w:numId="5">
    <w:abstractNumId w:val="7"/>
  </w:num>
  <w:num w:numId="6">
    <w:abstractNumId w:val="5"/>
  </w:num>
  <w:num w:numId="7">
    <w:abstractNumId w:val="10"/>
  </w:num>
  <w:num w:numId="8">
    <w:abstractNumId w:val="0"/>
  </w:num>
  <w:num w:numId="9">
    <w:abstractNumId w:val="8"/>
  </w:num>
  <w:num w:numId="10">
    <w:abstractNumId w:val="3"/>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7522"/>
  </w:hdrShapeDefaults>
  <w:footnotePr>
    <w:footnote w:id="-1"/>
    <w:footnote w:id="0"/>
  </w:footnotePr>
  <w:endnotePr>
    <w:endnote w:id="-1"/>
    <w:endnote w:id="0"/>
  </w:endnotePr>
  <w:compat/>
  <w:rsids>
    <w:rsidRoot w:val="00F847CE"/>
    <w:rsid w:val="000135E6"/>
    <w:rsid w:val="00025A77"/>
    <w:rsid w:val="00030264"/>
    <w:rsid w:val="00054EA0"/>
    <w:rsid w:val="00062D24"/>
    <w:rsid w:val="00073031"/>
    <w:rsid w:val="00080FE1"/>
    <w:rsid w:val="00094E73"/>
    <w:rsid w:val="000D2CA7"/>
    <w:rsid w:val="000E52EB"/>
    <w:rsid w:val="00103ABF"/>
    <w:rsid w:val="001067D6"/>
    <w:rsid w:val="00110B55"/>
    <w:rsid w:val="00111C8C"/>
    <w:rsid w:val="00112B09"/>
    <w:rsid w:val="001531F3"/>
    <w:rsid w:val="00164F22"/>
    <w:rsid w:val="00177938"/>
    <w:rsid w:val="00181B69"/>
    <w:rsid w:val="0018458C"/>
    <w:rsid w:val="00194EDB"/>
    <w:rsid w:val="001F7DC7"/>
    <w:rsid w:val="00206A11"/>
    <w:rsid w:val="0021291C"/>
    <w:rsid w:val="002248BE"/>
    <w:rsid w:val="00237187"/>
    <w:rsid w:val="00251F13"/>
    <w:rsid w:val="0028489C"/>
    <w:rsid w:val="002951C8"/>
    <w:rsid w:val="002A0F22"/>
    <w:rsid w:val="002A6111"/>
    <w:rsid w:val="002E4DA5"/>
    <w:rsid w:val="002E5170"/>
    <w:rsid w:val="00310369"/>
    <w:rsid w:val="0031329B"/>
    <w:rsid w:val="00345143"/>
    <w:rsid w:val="00352458"/>
    <w:rsid w:val="003677AA"/>
    <w:rsid w:val="003A2F5F"/>
    <w:rsid w:val="003B269F"/>
    <w:rsid w:val="003C0A49"/>
    <w:rsid w:val="003E4F96"/>
    <w:rsid w:val="003F0F70"/>
    <w:rsid w:val="003F2894"/>
    <w:rsid w:val="00420257"/>
    <w:rsid w:val="00430AAF"/>
    <w:rsid w:val="0043656C"/>
    <w:rsid w:val="00440C9D"/>
    <w:rsid w:val="00445CD3"/>
    <w:rsid w:val="004470E2"/>
    <w:rsid w:val="00454395"/>
    <w:rsid w:val="00464C4E"/>
    <w:rsid w:val="00465647"/>
    <w:rsid w:val="00480CB7"/>
    <w:rsid w:val="00492D9B"/>
    <w:rsid w:val="004A2BD1"/>
    <w:rsid w:val="004A3089"/>
    <w:rsid w:val="004C379A"/>
    <w:rsid w:val="004D0E4C"/>
    <w:rsid w:val="004F2EA6"/>
    <w:rsid w:val="004F39EB"/>
    <w:rsid w:val="004F3F1E"/>
    <w:rsid w:val="00503B7A"/>
    <w:rsid w:val="005104D2"/>
    <w:rsid w:val="00521F8C"/>
    <w:rsid w:val="00535B19"/>
    <w:rsid w:val="00544E63"/>
    <w:rsid w:val="00575780"/>
    <w:rsid w:val="005773DB"/>
    <w:rsid w:val="005970EB"/>
    <w:rsid w:val="005A2885"/>
    <w:rsid w:val="005A7E96"/>
    <w:rsid w:val="005C2AA6"/>
    <w:rsid w:val="005D6258"/>
    <w:rsid w:val="005F0DBE"/>
    <w:rsid w:val="00632E5F"/>
    <w:rsid w:val="00635A14"/>
    <w:rsid w:val="00640847"/>
    <w:rsid w:val="00642154"/>
    <w:rsid w:val="00647DC2"/>
    <w:rsid w:val="006515F3"/>
    <w:rsid w:val="00675DD4"/>
    <w:rsid w:val="00684F53"/>
    <w:rsid w:val="006850B1"/>
    <w:rsid w:val="00693CC5"/>
    <w:rsid w:val="00695BBD"/>
    <w:rsid w:val="006A4C5C"/>
    <w:rsid w:val="006C2487"/>
    <w:rsid w:val="006C5768"/>
    <w:rsid w:val="006C600E"/>
    <w:rsid w:val="006D27D1"/>
    <w:rsid w:val="006F5F70"/>
    <w:rsid w:val="007141A4"/>
    <w:rsid w:val="00726D91"/>
    <w:rsid w:val="007339BE"/>
    <w:rsid w:val="00743435"/>
    <w:rsid w:val="00753C71"/>
    <w:rsid w:val="007545E5"/>
    <w:rsid w:val="007633BD"/>
    <w:rsid w:val="00784A49"/>
    <w:rsid w:val="007A5D9C"/>
    <w:rsid w:val="007D515B"/>
    <w:rsid w:val="007F43A7"/>
    <w:rsid w:val="007F7566"/>
    <w:rsid w:val="00800FD9"/>
    <w:rsid w:val="00827935"/>
    <w:rsid w:val="00831CF1"/>
    <w:rsid w:val="00852A25"/>
    <w:rsid w:val="00860C82"/>
    <w:rsid w:val="00880345"/>
    <w:rsid w:val="008935B7"/>
    <w:rsid w:val="00893F95"/>
    <w:rsid w:val="0089577A"/>
    <w:rsid w:val="008A21DE"/>
    <w:rsid w:val="008C02FA"/>
    <w:rsid w:val="008C0EBD"/>
    <w:rsid w:val="008D5007"/>
    <w:rsid w:val="009033A4"/>
    <w:rsid w:val="00906AB7"/>
    <w:rsid w:val="00935C17"/>
    <w:rsid w:val="00957A47"/>
    <w:rsid w:val="00963B51"/>
    <w:rsid w:val="00963D12"/>
    <w:rsid w:val="00966502"/>
    <w:rsid w:val="009857EC"/>
    <w:rsid w:val="00992DE0"/>
    <w:rsid w:val="00994196"/>
    <w:rsid w:val="009B6BDB"/>
    <w:rsid w:val="009C71C0"/>
    <w:rsid w:val="009E45E0"/>
    <w:rsid w:val="00A175DD"/>
    <w:rsid w:val="00A20C6C"/>
    <w:rsid w:val="00A329DF"/>
    <w:rsid w:val="00A43A45"/>
    <w:rsid w:val="00A43CA9"/>
    <w:rsid w:val="00A506BA"/>
    <w:rsid w:val="00A548AC"/>
    <w:rsid w:val="00A64F40"/>
    <w:rsid w:val="00A7621A"/>
    <w:rsid w:val="00AA041E"/>
    <w:rsid w:val="00AA3489"/>
    <w:rsid w:val="00AC2576"/>
    <w:rsid w:val="00AD6395"/>
    <w:rsid w:val="00AE2217"/>
    <w:rsid w:val="00AE39FA"/>
    <w:rsid w:val="00AE4DCB"/>
    <w:rsid w:val="00B04A5D"/>
    <w:rsid w:val="00B10880"/>
    <w:rsid w:val="00B11190"/>
    <w:rsid w:val="00B35EF6"/>
    <w:rsid w:val="00B378A5"/>
    <w:rsid w:val="00B65C63"/>
    <w:rsid w:val="00B9759B"/>
    <w:rsid w:val="00C03A98"/>
    <w:rsid w:val="00C03EED"/>
    <w:rsid w:val="00C04775"/>
    <w:rsid w:val="00C45081"/>
    <w:rsid w:val="00C5242D"/>
    <w:rsid w:val="00CA0C87"/>
    <w:rsid w:val="00CA317A"/>
    <w:rsid w:val="00CB081B"/>
    <w:rsid w:val="00CB1FEE"/>
    <w:rsid w:val="00CE3309"/>
    <w:rsid w:val="00D02FEF"/>
    <w:rsid w:val="00D066BF"/>
    <w:rsid w:val="00D213D4"/>
    <w:rsid w:val="00D31E53"/>
    <w:rsid w:val="00D93564"/>
    <w:rsid w:val="00DB0A7C"/>
    <w:rsid w:val="00DC38D6"/>
    <w:rsid w:val="00DC398B"/>
    <w:rsid w:val="00DD2A33"/>
    <w:rsid w:val="00DD50BD"/>
    <w:rsid w:val="00E117EB"/>
    <w:rsid w:val="00E11A4E"/>
    <w:rsid w:val="00E25CC7"/>
    <w:rsid w:val="00E315FB"/>
    <w:rsid w:val="00E50C49"/>
    <w:rsid w:val="00EC2DD4"/>
    <w:rsid w:val="00EE1A20"/>
    <w:rsid w:val="00EE1CF7"/>
    <w:rsid w:val="00F10EC1"/>
    <w:rsid w:val="00F2271F"/>
    <w:rsid w:val="00F279E1"/>
    <w:rsid w:val="00F44C69"/>
    <w:rsid w:val="00F5622D"/>
    <w:rsid w:val="00F70430"/>
    <w:rsid w:val="00F818F3"/>
    <w:rsid w:val="00F847CE"/>
    <w:rsid w:val="00F964FD"/>
    <w:rsid w:val="00FA50A3"/>
    <w:rsid w:val="00FB5C79"/>
    <w:rsid w:val="00FC2B58"/>
    <w:rsid w:val="00FC7BE6"/>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CE"/>
    <w:pPr>
      <w:spacing w:after="0" w:line="240"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F84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7CE"/>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F847CE"/>
    <w:rPr>
      <w:color w:val="0000FF"/>
      <w:u w:val="single"/>
    </w:rPr>
  </w:style>
  <w:style w:type="paragraph" w:styleId="NormalWeb">
    <w:name w:val="Normal (Web)"/>
    <w:basedOn w:val="Normal"/>
    <w:uiPriority w:val="99"/>
    <w:unhideWhenUsed/>
    <w:rsid w:val="00F847C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847CE"/>
    <w:rPr>
      <w:b/>
      <w:bCs/>
    </w:rPr>
  </w:style>
  <w:style w:type="paragraph" w:customStyle="1" w:styleId="Default">
    <w:name w:val="Default"/>
    <w:rsid w:val="00F847CE"/>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847C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F847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47CE"/>
    <w:rPr>
      <w:rFonts w:ascii="Tahoma" w:hAnsi="Tahoma" w:cs="Tahoma"/>
      <w:sz w:val="16"/>
      <w:szCs w:val="16"/>
    </w:rPr>
  </w:style>
  <w:style w:type="character" w:customStyle="1" w:styleId="BalloonTextChar">
    <w:name w:val="Balloon Text Char"/>
    <w:basedOn w:val="DefaultParagraphFont"/>
    <w:link w:val="BalloonText"/>
    <w:uiPriority w:val="99"/>
    <w:semiHidden/>
    <w:rsid w:val="00F847CE"/>
    <w:rPr>
      <w:rFonts w:ascii="Tahoma" w:eastAsia="SimSun" w:hAnsi="Tahoma" w:cs="Tahoma"/>
      <w:sz w:val="16"/>
      <w:szCs w:val="16"/>
      <w:lang w:eastAsia="zh-CN"/>
    </w:rPr>
  </w:style>
  <w:style w:type="paragraph" w:styleId="Footer">
    <w:name w:val="footer"/>
    <w:basedOn w:val="Normal"/>
    <w:link w:val="FooterChar"/>
    <w:uiPriority w:val="99"/>
    <w:unhideWhenUsed/>
    <w:rsid w:val="00F847CE"/>
    <w:pPr>
      <w:tabs>
        <w:tab w:val="center" w:pos="4680"/>
        <w:tab w:val="right" w:pos="9360"/>
      </w:tabs>
    </w:pPr>
  </w:style>
  <w:style w:type="character" w:customStyle="1" w:styleId="FooterChar">
    <w:name w:val="Footer Char"/>
    <w:basedOn w:val="DefaultParagraphFont"/>
    <w:link w:val="Footer"/>
    <w:uiPriority w:val="99"/>
    <w:rsid w:val="00F847CE"/>
    <w:rPr>
      <w:rFonts w:ascii="Calibri" w:eastAsia="SimSun" w:hAnsi="Calibri" w:cs="Times New Roman"/>
      <w:lang w:eastAsia="zh-CN"/>
    </w:rPr>
  </w:style>
  <w:style w:type="character" w:styleId="FollowedHyperlink">
    <w:name w:val="FollowedHyperlink"/>
    <w:basedOn w:val="DefaultParagraphFont"/>
    <w:uiPriority w:val="99"/>
    <w:semiHidden/>
    <w:unhideWhenUsed/>
    <w:rsid w:val="00F847CE"/>
    <w:rPr>
      <w:color w:val="800080" w:themeColor="followedHyperlink"/>
      <w:u w:val="single"/>
    </w:rPr>
  </w:style>
  <w:style w:type="paragraph" w:styleId="ListParagraph">
    <w:name w:val="List Paragraph"/>
    <w:basedOn w:val="Normal"/>
    <w:uiPriority w:val="34"/>
    <w:qFormat/>
    <w:rsid w:val="00F847CE"/>
    <w:pPr>
      <w:ind w:left="720"/>
      <w:contextualSpacing/>
    </w:pPr>
  </w:style>
  <w:style w:type="character" w:customStyle="1" w:styleId="guideurl">
    <w:name w:val="guideurl"/>
    <w:basedOn w:val="DefaultParagraphFont"/>
    <w:rsid w:val="00F847CE"/>
  </w:style>
  <w:style w:type="paragraph" w:customStyle="1" w:styleId="maincontentstyle">
    <w:name w:val="maincontentstyle"/>
    <w:basedOn w:val="Normal"/>
    <w:rsid w:val="00F847CE"/>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F847C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847CE"/>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847CE"/>
    <w:rPr>
      <w:rFonts w:ascii="Consolas" w:hAnsi="Consolas"/>
      <w:sz w:val="21"/>
      <w:szCs w:val="21"/>
    </w:rPr>
  </w:style>
  <w:style w:type="character" w:customStyle="1" w:styleId="PlainTextChar">
    <w:name w:val="Plain Text Char"/>
    <w:basedOn w:val="DefaultParagraphFont"/>
    <w:link w:val="PlainText"/>
    <w:uiPriority w:val="99"/>
    <w:rsid w:val="00F847CE"/>
    <w:rPr>
      <w:rFonts w:ascii="Consolas" w:eastAsia="SimSun" w:hAnsi="Consolas" w:cs="Times New Roman"/>
      <w:sz w:val="21"/>
      <w:szCs w:val="21"/>
      <w:lang w:eastAsia="zh-CN"/>
    </w:rPr>
  </w:style>
  <w:style w:type="character" w:styleId="CommentReference">
    <w:name w:val="annotation reference"/>
    <w:basedOn w:val="DefaultParagraphFont"/>
    <w:uiPriority w:val="99"/>
    <w:semiHidden/>
    <w:unhideWhenUsed/>
    <w:rsid w:val="00F847CE"/>
    <w:rPr>
      <w:sz w:val="18"/>
      <w:szCs w:val="18"/>
    </w:rPr>
  </w:style>
  <w:style w:type="paragraph" w:styleId="CommentText">
    <w:name w:val="annotation text"/>
    <w:basedOn w:val="Normal"/>
    <w:link w:val="CommentTextChar"/>
    <w:uiPriority w:val="99"/>
    <w:semiHidden/>
    <w:unhideWhenUsed/>
    <w:rsid w:val="00F847CE"/>
    <w:rPr>
      <w:sz w:val="24"/>
      <w:szCs w:val="24"/>
    </w:rPr>
  </w:style>
  <w:style w:type="character" w:customStyle="1" w:styleId="CommentTextChar">
    <w:name w:val="Comment Text Char"/>
    <w:basedOn w:val="DefaultParagraphFont"/>
    <w:link w:val="CommentText"/>
    <w:uiPriority w:val="99"/>
    <w:semiHidden/>
    <w:rsid w:val="00F847CE"/>
    <w:rPr>
      <w:rFonts w:ascii="Calibri" w:eastAsia="SimSun" w:hAnsi="Calibri"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F847CE"/>
    <w:rPr>
      <w:b/>
      <w:bCs/>
      <w:sz w:val="20"/>
      <w:szCs w:val="20"/>
    </w:rPr>
  </w:style>
  <w:style w:type="character" w:customStyle="1" w:styleId="CommentSubjectChar">
    <w:name w:val="Comment Subject Char"/>
    <w:basedOn w:val="CommentTextChar"/>
    <w:link w:val="CommentSubject"/>
    <w:uiPriority w:val="99"/>
    <w:semiHidden/>
    <w:rsid w:val="00F847CE"/>
    <w:rPr>
      <w:rFonts w:ascii="Calibri" w:eastAsia="SimSun" w:hAnsi="Calibri" w:cs="Times New Roman"/>
      <w:b/>
      <w:bCs/>
      <w:sz w:val="20"/>
      <w:szCs w:val="20"/>
      <w:lang w:eastAsia="zh-CN"/>
    </w:rPr>
  </w:style>
  <w:style w:type="table" w:customStyle="1" w:styleId="TableGrid2">
    <w:name w:val="Table Grid2"/>
    <w:basedOn w:val="TableNormal"/>
    <w:next w:val="TableGrid"/>
    <w:uiPriority w:val="59"/>
    <w:rsid w:val="00F847C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847CE"/>
    <w:pPr>
      <w:spacing w:after="0" w:line="240" w:lineRule="auto"/>
    </w:pPr>
    <w:rPr>
      <w:rFonts w:ascii="Calibri" w:eastAsia="SimSun" w:hAnsi="Calibri" w:cs="Times New Roman"/>
      <w:lang w:eastAsia="zh-CN"/>
    </w:rPr>
  </w:style>
  <w:style w:type="character" w:styleId="Emphasis">
    <w:name w:val="Emphasis"/>
    <w:basedOn w:val="DefaultParagraphFont"/>
    <w:uiPriority w:val="20"/>
    <w:qFormat/>
    <w:rsid w:val="00F847CE"/>
    <w:rPr>
      <w:i/>
      <w:iCs/>
    </w:rPr>
  </w:style>
  <w:style w:type="paragraph" w:customStyle="1" w:styleId="Textbody">
    <w:name w:val="Text body"/>
    <w:basedOn w:val="Normal"/>
    <w:rsid w:val="00F847CE"/>
    <w:pPr>
      <w:widowControl w:val="0"/>
      <w:suppressAutoHyphens/>
      <w:autoSpaceDN w:val="0"/>
      <w:spacing w:after="120"/>
      <w:textAlignment w:val="baseline"/>
    </w:pPr>
    <w:rPr>
      <w:rFonts w:ascii="Estrangelo Edessa" w:hAnsi="Estrangelo Edessa" w:cs="Mangal"/>
      <w:kern w:val="3"/>
      <w:sz w:val="28"/>
      <w:szCs w:val="24"/>
      <w:lang w:bidi="hi-IN"/>
    </w:rPr>
  </w:style>
  <w:style w:type="character" w:customStyle="1" w:styleId="a-size-base">
    <w:name w:val="a-size-base"/>
    <w:basedOn w:val="DefaultParagraphFont"/>
    <w:rsid w:val="001F7DC7"/>
  </w:style>
  <w:style w:type="character" w:customStyle="1" w:styleId="hyperlinkchar">
    <w:name w:val="hyperlink__char"/>
    <w:basedOn w:val="DefaultParagraphFont"/>
    <w:rsid w:val="00B9759B"/>
  </w:style>
  <w:style w:type="paragraph" w:styleId="NoSpacing">
    <w:name w:val="No Spacing"/>
    <w:uiPriority w:val="1"/>
    <w:qFormat/>
    <w:rsid w:val="00B9759B"/>
    <w:pPr>
      <w:spacing w:after="0" w:line="240" w:lineRule="auto"/>
    </w:pPr>
    <w:rPr>
      <w:rFonts w:eastAsiaTheme="minorEastAsia"/>
    </w:rPr>
  </w:style>
  <w:style w:type="paragraph" w:styleId="Title">
    <w:name w:val="Title"/>
    <w:basedOn w:val="Normal"/>
    <w:link w:val="TitleChar"/>
    <w:qFormat/>
    <w:rsid w:val="00B9759B"/>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B9759B"/>
    <w:rPr>
      <w:rFonts w:ascii="Times New Roman" w:eastAsia="Times New Roman" w:hAnsi="Times New Roman" w:cs="Times New Roman"/>
      <w:b/>
      <w:bCs/>
      <w:sz w:val="24"/>
      <w:szCs w:val="24"/>
    </w:rPr>
  </w:style>
  <w:style w:type="paragraph" w:customStyle="1" w:styleId="Normal1">
    <w:name w:val="Normal1"/>
    <w:basedOn w:val="Normal"/>
    <w:rsid w:val="00FA50A3"/>
    <w:pPr>
      <w:spacing w:before="100" w:beforeAutospacing="1" w:after="100" w:afterAutospacing="1"/>
    </w:pPr>
    <w:rPr>
      <w:rFonts w:ascii="Times New Roman" w:eastAsia="Times New Roman" w:hAnsi="Times New Roman"/>
      <w:color w:val="444444"/>
      <w:sz w:val="24"/>
      <w:szCs w:val="24"/>
      <w:lang w:eastAsia="en-US"/>
    </w:rPr>
  </w:style>
  <w:style w:type="paragraph" w:customStyle="1" w:styleId="CM1">
    <w:name w:val="CM1"/>
    <w:basedOn w:val="Default"/>
    <w:next w:val="Default"/>
    <w:uiPriority w:val="99"/>
    <w:rsid w:val="00465647"/>
    <w:pPr>
      <w:widowControl w:val="0"/>
      <w:spacing w:line="276" w:lineRule="atLeast"/>
    </w:pPr>
    <w:rPr>
      <w:rFonts w:ascii="Times New Roman" w:eastAsiaTheme="minorEastAsia" w:hAnsi="Times New Roman" w:cs="Times New Roman"/>
      <w:color w:val="auto"/>
    </w:rPr>
  </w:style>
  <w:style w:type="paragraph" w:styleId="BodyText">
    <w:name w:val="Body Text"/>
    <w:basedOn w:val="Normal"/>
    <w:link w:val="BodyTextChar"/>
    <w:uiPriority w:val="1"/>
    <w:qFormat/>
    <w:rsid w:val="00465647"/>
    <w:pPr>
      <w:widowControl w:val="0"/>
      <w:autoSpaceDE w:val="0"/>
      <w:autoSpaceDN w:val="0"/>
      <w:adjustRightInd w:val="0"/>
    </w:pPr>
    <w:rPr>
      <w:rFonts w:ascii="Arial" w:eastAsiaTheme="minorEastAsia" w:hAnsi="Arial" w:cs="Arial"/>
      <w:i/>
      <w:iCs/>
      <w:sz w:val="24"/>
      <w:szCs w:val="24"/>
      <w:lang w:eastAsia="en-US"/>
    </w:rPr>
  </w:style>
  <w:style w:type="character" w:customStyle="1" w:styleId="BodyTextChar">
    <w:name w:val="Body Text Char"/>
    <w:basedOn w:val="DefaultParagraphFont"/>
    <w:link w:val="BodyText"/>
    <w:uiPriority w:val="1"/>
    <w:rsid w:val="00465647"/>
    <w:rPr>
      <w:rFonts w:ascii="Arial" w:eastAsiaTheme="minorEastAsia" w:hAnsi="Arial" w:cs="Arial"/>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CE"/>
    <w:pPr>
      <w:spacing w:after="0" w:line="240"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F84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7CE"/>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F847CE"/>
    <w:rPr>
      <w:color w:val="0000FF"/>
      <w:u w:val="single"/>
    </w:rPr>
  </w:style>
  <w:style w:type="paragraph" w:styleId="NormalWeb">
    <w:name w:val="Normal (Web)"/>
    <w:basedOn w:val="Normal"/>
    <w:uiPriority w:val="99"/>
    <w:unhideWhenUsed/>
    <w:rsid w:val="00F847C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847CE"/>
    <w:rPr>
      <w:b/>
      <w:bCs/>
    </w:rPr>
  </w:style>
  <w:style w:type="paragraph" w:customStyle="1" w:styleId="Default">
    <w:name w:val="Default"/>
    <w:rsid w:val="00F847CE"/>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847C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F847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47CE"/>
    <w:rPr>
      <w:rFonts w:ascii="Tahoma" w:hAnsi="Tahoma" w:cs="Tahoma"/>
      <w:sz w:val="16"/>
      <w:szCs w:val="16"/>
    </w:rPr>
  </w:style>
  <w:style w:type="character" w:customStyle="1" w:styleId="BalloonTextChar">
    <w:name w:val="Balloon Text Char"/>
    <w:basedOn w:val="DefaultParagraphFont"/>
    <w:link w:val="BalloonText"/>
    <w:uiPriority w:val="99"/>
    <w:semiHidden/>
    <w:rsid w:val="00F847CE"/>
    <w:rPr>
      <w:rFonts w:ascii="Tahoma" w:eastAsia="SimSun" w:hAnsi="Tahoma" w:cs="Tahoma"/>
      <w:sz w:val="16"/>
      <w:szCs w:val="16"/>
      <w:lang w:eastAsia="zh-CN"/>
    </w:rPr>
  </w:style>
  <w:style w:type="paragraph" w:styleId="Footer">
    <w:name w:val="footer"/>
    <w:basedOn w:val="Normal"/>
    <w:link w:val="FooterChar"/>
    <w:uiPriority w:val="99"/>
    <w:unhideWhenUsed/>
    <w:rsid w:val="00F847CE"/>
    <w:pPr>
      <w:tabs>
        <w:tab w:val="center" w:pos="4680"/>
        <w:tab w:val="right" w:pos="9360"/>
      </w:tabs>
    </w:pPr>
  </w:style>
  <w:style w:type="character" w:customStyle="1" w:styleId="FooterChar">
    <w:name w:val="Footer Char"/>
    <w:basedOn w:val="DefaultParagraphFont"/>
    <w:link w:val="Footer"/>
    <w:uiPriority w:val="99"/>
    <w:rsid w:val="00F847CE"/>
    <w:rPr>
      <w:rFonts w:ascii="Calibri" w:eastAsia="SimSun" w:hAnsi="Calibri" w:cs="Times New Roman"/>
      <w:lang w:eastAsia="zh-CN"/>
    </w:rPr>
  </w:style>
  <w:style w:type="character" w:styleId="FollowedHyperlink">
    <w:name w:val="FollowedHyperlink"/>
    <w:basedOn w:val="DefaultParagraphFont"/>
    <w:uiPriority w:val="99"/>
    <w:semiHidden/>
    <w:unhideWhenUsed/>
    <w:rsid w:val="00F847CE"/>
    <w:rPr>
      <w:color w:val="800080" w:themeColor="followedHyperlink"/>
      <w:u w:val="single"/>
    </w:rPr>
  </w:style>
  <w:style w:type="paragraph" w:styleId="ListParagraph">
    <w:name w:val="List Paragraph"/>
    <w:basedOn w:val="Normal"/>
    <w:uiPriority w:val="34"/>
    <w:qFormat/>
    <w:rsid w:val="00F847CE"/>
    <w:pPr>
      <w:ind w:left="720"/>
      <w:contextualSpacing/>
    </w:pPr>
  </w:style>
  <w:style w:type="character" w:customStyle="1" w:styleId="guideurl">
    <w:name w:val="guideurl"/>
    <w:basedOn w:val="DefaultParagraphFont"/>
    <w:rsid w:val="00F847CE"/>
  </w:style>
  <w:style w:type="paragraph" w:customStyle="1" w:styleId="maincontentstyle">
    <w:name w:val="maincontentstyle"/>
    <w:basedOn w:val="Normal"/>
    <w:rsid w:val="00F847CE"/>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F847C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47C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847CE"/>
    <w:rPr>
      <w:rFonts w:ascii="Consolas" w:hAnsi="Consolas"/>
      <w:sz w:val="21"/>
      <w:szCs w:val="21"/>
    </w:rPr>
  </w:style>
  <w:style w:type="character" w:customStyle="1" w:styleId="PlainTextChar">
    <w:name w:val="Plain Text Char"/>
    <w:basedOn w:val="DefaultParagraphFont"/>
    <w:link w:val="PlainText"/>
    <w:uiPriority w:val="99"/>
    <w:rsid w:val="00F847CE"/>
    <w:rPr>
      <w:rFonts w:ascii="Consolas" w:eastAsia="SimSun" w:hAnsi="Consolas" w:cs="Times New Roman"/>
      <w:sz w:val="21"/>
      <w:szCs w:val="21"/>
      <w:lang w:eastAsia="zh-CN"/>
    </w:rPr>
  </w:style>
  <w:style w:type="character" w:styleId="CommentReference">
    <w:name w:val="annotation reference"/>
    <w:basedOn w:val="DefaultParagraphFont"/>
    <w:uiPriority w:val="99"/>
    <w:semiHidden/>
    <w:unhideWhenUsed/>
    <w:rsid w:val="00F847CE"/>
    <w:rPr>
      <w:sz w:val="18"/>
      <w:szCs w:val="18"/>
    </w:rPr>
  </w:style>
  <w:style w:type="paragraph" w:styleId="CommentText">
    <w:name w:val="annotation text"/>
    <w:basedOn w:val="Normal"/>
    <w:link w:val="CommentTextChar"/>
    <w:uiPriority w:val="99"/>
    <w:semiHidden/>
    <w:unhideWhenUsed/>
    <w:rsid w:val="00F847CE"/>
    <w:rPr>
      <w:sz w:val="24"/>
      <w:szCs w:val="24"/>
    </w:rPr>
  </w:style>
  <w:style w:type="character" w:customStyle="1" w:styleId="CommentTextChar">
    <w:name w:val="Comment Text Char"/>
    <w:basedOn w:val="DefaultParagraphFont"/>
    <w:link w:val="CommentText"/>
    <w:uiPriority w:val="99"/>
    <w:semiHidden/>
    <w:rsid w:val="00F847CE"/>
    <w:rPr>
      <w:rFonts w:ascii="Calibri" w:eastAsia="SimSun" w:hAnsi="Calibri"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F847CE"/>
    <w:rPr>
      <w:b/>
      <w:bCs/>
      <w:sz w:val="20"/>
      <w:szCs w:val="20"/>
    </w:rPr>
  </w:style>
  <w:style w:type="character" w:customStyle="1" w:styleId="CommentSubjectChar">
    <w:name w:val="Comment Subject Char"/>
    <w:basedOn w:val="CommentTextChar"/>
    <w:link w:val="CommentSubject"/>
    <w:uiPriority w:val="99"/>
    <w:semiHidden/>
    <w:rsid w:val="00F847CE"/>
    <w:rPr>
      <w:rFonts w:ascii="Calibri" w:eastAsia="SimSun" w:hAnsi="Calibri" w:cs="Times New Roman"/>
      <w:b/>
      <w:bCs/>
      <w:sz w:val="20"/>
      <w:szCs w:val="20"/>
      <w:lang w:eastAsia="zh-CN"/>
    </w:rPr>
  </w:style>
  <w:style w:type="table" w:customStyle="1" w:styleId="TableGrid2">
    <w:name w:val="Table Grid2"/>
    <w:basedOn w:val="TableNormal"/>
    <w:next w:val="TableGrid"/>
    <w:uiPriority w:val="59"/>
    <w:rsid w:val="00F847C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47CE"/>
    <w:pPr>
      <w:spacing w:after="0" w:line="240" w:lineRule="auto"/>
    </w:pPr>
    <w:rPr>
      <w:rFonts w:ascii="Calibri" w:eastAsia="SimSun" w:hAnsi="Calibri" w:cs="Times New Roman"/>
      <w:lang w:eastAsia="zh-CN"/>
    </w:rPr>
  </w:style>
  <w:style w:type="character" w:styleId="Emphasis">
    <w:name w:val="Emphasis"/>
    <w:basedOn w:val="DefaultParagraphFont"/>
    <w:uiPriority w:val="20"/>
    <w:qFormat/>
    <w:rsid w:val="00F847CE"/>
    <w:rPr>
      <w:i/>
      <w:iCs/>
    </w:rPr>
  </w:style>
  <w:style w:type="paragraph" w:customStyle="1" w:styleId="Textbody">
    <w:name w:val="Text body"/>
    <w:basedOn w:val="Normal"/>
    <w:rsid w:val="00F847CE"/>
    <w:pPr>
      <w:widowControl w:val="0"/>
      <w:suppressAutoHyphens/>
      <w:autoSpaceDN w:val="0"/>
      <w:spacing w:after="120"/>
      <w:textAlignment w:val="baseline"/>
    </w:pPr>
    <w:rPr>
      <w:rFonts w:ascii="Estrangelo Edessa" w:hAnsi="Estrangelo Edessa" w:cs="Mangal"/>
      <w:kern w:val="3"/>
      <w:sz w:val="28"/>
      <w:szCs w:val="24"/>
      <w:lang w:bidi="hi-IN"/>
    </w:rPr>
  </w:style>
  <w:style w:type="character" w:customStyle="1" w:styleId="a-size-base">
    <w:name w:val="a-size-base"/>
    <w:basedOn w:val="DefaultParagraphFont"/>
    <w:rsid w:val="001F7DC7"/>
  </w:style>
  <w:style w:type="character" w:customStyle="1" w:styleId="hyperlinkchar">
    <w:name w:val="hyperlink__char"/>
    <w:basedOn w:val="DefaultParagraphFont"/>
    <w:rsid w:val="00B9759B"/>
  </w:style>
  <w:style w:type="paragraph" w:styleId="NoSpacing">
    <w:name w:val="No Spacing"/>
    <w:uiPriority w:val="1"/>
    <w:qFormat/>
    <w:rsid w:val="00B9759B"/>
    <w:pPr>
      <w:spacing w:after="0" w:line="240" w:lineRule="auto"/>
    </w:pPr>
    <w:rPr>
      <w:rFonts w:eastAsiaTheme="minorEastAsia"/>
    </w:rPr>
  </w:style>
  <w:style w:type="paragraph" w:styleId="Title">
    <w:name w:val="Title"/>
    <w:basedOn w:val="Normal"/>
    <w:link w:val="TitleChar"/>
    <w:qFormat/>
    <w:rsid w:val="00B9759B"/>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B9759B"/>
    <w:rPr>
      <w:rFonts w:ascii="Times New Roman" w:eastAsia="Times New Roman" w:hAnsi="Times New Roman" w:cs="Times New Roman"/>
      <w:b/>
      <w:bCs/>
      <w:sz w:val="24"/>
      <w:szCs w:val="24"/>
    </w:rPr>
  </w:style>
  <w:style w:type="paragraph" w:customStyle="1" w:styleId="Normal1">
    <w:name w:val="Normal1"/>
    <w:basedOn w:val="Normal"/>
    <w:rsid w:val="00FA50A3"/>
    <w:pPr>
      <w:spacing w:before="100" w:beforeAutospacing="1" w:after="100" w:afterAutospacing="1"/>
    </w:pPr>
    <w:rPr>
      <w:rFonts w:ascii="Times New Roman" w:eastAsia="Times New Roman" w:hAnsi="Times New Roman"/>
      <w:color w:val="444444"/>
      <w:sz w:val="24"/>
      <w:szCs w:val="24"/>
      <w:lang w:eastAsia="en-US"/>
    </w:rPr>
  </w:style>
  <w:style w:type="paragraph" w:customStyle="1" w:styleId="CM1">
    <w:name w:val="CM1"/>
    <w:basedOn w:val="Default"/>
    <w:next w:val="Default"/>
    <w:uiPriority w:val="99"/>
    <w:rsid w:val="00465647"/>
    <w:pPr>
      <w:widowControl w:val="0"/>
      <w:spacing w:line="276" w:lineRule="atLeast"/>
    </w:pPr>
    <w:rPr>
      <w:rFonts w:ascii="Times New Roman" w:eastAsiaTheme="minorEastAsia" w:hAnsi="Times New Roman" w:cs="Times New Roman"/>
      <w:color w:val="auto"/>
    </w:rPr>
  </w:style>
  <w:style w:type="paragraph" w:styleId="BodyText">
    <w:name w:val="Body Text"/>
    <w:basedOn w:val="Normal"/>
    <w:link w:val="BodyTextChar"/>
    <w:uiPriority w:val="1"/>
    <w:qFormat/>
    <w:rsid w:val="00465647"/>
    <w:pPr>
      <w:widowControl w:val="0"/>
      <w:autoSpaceDE w:val="0"/>
      <w:autoSpaceDN w:val="0"/>
      <w:adjustRightInd w:val="0"/>
    </w:pPr>
    <w:rPr>
      <w:rFonts w:ascii="Arial" w:eastAsiaTheme="minorEastAsia" w:hAnsi="Arial" w:cs="Arial"/>
      <w:i/>
      <w:iCs/>
      <w:sz w:val="24"/>
      <w:szCs w:val="24"/>
      <w:lang w:eastAsia="en-US"/>
    </w:rPr>
  </w:style>
  <w:style w:type="character" w:customStyle="1" w:styleId="BodyTextChar">
    <w:name w:val="Body Text Char"/>
    <w:basedOn w:val="DefaultParagraphFont"/>
    <w:link w:val="BodyText"/>
    <w:uiPriority w:val="1"/>
    <w:rsid w:val="00465647"/>
    <w:rPr>
      <w:rFonts w:ascii="Arial" w:eastAsiaTheme="minorEastAsia" w:hAnsi="Arial" w:cs="Arial"/>
      <w:i/>
      <w:iCs/>
      <w:sz w:val="24"/>
      <w:szCs w:val="24"/>
    </w:rPr>
  </w:style>
</w:styles>
</file>

<file path=word/webSettings.xml><?xml version="1.0" encoding="utf-8"?>
<w:webSettings xmlns:r="http://schemas.openxmlformats.org/officeDocument/2006/relationships" xmlns:w="http://schemas.openxmlformats.org/wordprocessingml/2006/main">
  <w:divs>
    <w:div w:id="11157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eanofstudents/student-complaints/index.php" TargetMode="External"/><Relationship Id="rId18" Type="http://schemas.openxmlformats.org/officeDocument/2006/relationships/hyperlink" Target="http://www.uta.edu/caps/" TargetMode="External"/><Relationship Id="rId26" Type="http://schemas.openxmlformats.org/officeDocument/2006/relationships/hyperlink" Target="http://www.uta.edu/universitycollege/resources/advising.php" TargetMode="External"/><Relationship Id="rId39" Type="http://schemas.openxmlformats.org/officeDocument/2006/relationships/hyperlink" Target="http://www.uta.edu/police/Evacuation%20Procedures.pdf" TargetMode="External"/><Relationship Id="rId21" Type="http://schemas.openxmlformats.org/officeDocument/2006/relationships/hyperlink" Target="file:///C:\Users\olivier\AppData\Local\Temp\jmhood@uta.edu" TargetMode="External"/><Relationship Id="rId34" Type="http://schemas.openxmlformats.org/officeDocument/2006/relationships/hyperlink" Target="mailto:schira@uta.edu" TargetMode="External"/><Relationship Id="rId42" Type="http://schemas.openxmlformats.org/officeDocument/2006/relationships/hyperlink" Target="mailto:peace@uta.edu" TargetMode="External"/><Relationship Id="rId47" Type="http://schemas.openxmlformats.org/officeDocument/2006/relationships/hyperlink" Target="http://libguides.uta.edu/nursing" TargetMode="External"/><Relationship Id="rId50" Type="http://schemas.openxmlformats.org/officeDocument/2006/relationships/hyperlink" Target="http://ask.uta.edu" TargetMode="External"/><Relationship Id="rId55" Type="http://schemas.openxmlformats.org/officeDocument/2006/relationships/hyperlink" Target="http://library.uta.edu/how-to" TargetMode="External"/><Relationship Id="rId63" Type="http://schemas.openxmlformats.org/officeDocument/2006/relationships/hyperlink" Target="mailto:janyth.mauricio@uta.edu" TargetMode="External"/><Relationship Id="rId68" Type="http://schemas.openxmlformats.org/officeDocument/2006/relationships/hyperlink" Target="http://www.uta.edu/conhi/students/msn-resources/index.php" TargetMode="External"/><Relationship Id="rId76" Type="http://schemas.openxmlformats.org/officeDocument/2006/relationships/hyperlink" Target="mailto:angel.korenek@uta.edu" TargetMode="External"/><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jleflore@uta.edu" TargetMode="External"/><Relationship Id="rId2" Type="http://schemas.openxmlformats.org/officeDocument/2006/relationships/numbering" Target="numbering.xml"/><Relationship Id="rId16" Type="http://schemas.openxmlformats.org/officeDocument/2006/relationships/hyperlink" Target="http://www.uta.edu/uta/acadcal.php?session=20166" TargetMode="External"/><Relationship Id="rId29" Type="http://schemas.openxmlformats.org/officeDocument/2006/relationships/hyperlink" Target="http://www.uta.edu/universitycollege/resources/index.php" TargetMode="External"/><Relationship Id="rId11" Type="http://schemas.openxmlformats.org/officeDocument/2006/relationships/hyperlink" Target="https://www.uta.edu/mentis/profile/cathy-lux"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www.uta.edu/news/info/campus-carry/" TargetMode="External"/><Relationship Id="rId37" Type="http://schemas.openxmlformats.org/officeDocument/2006/relationships/hyperlink" Target="http://www.uta.edu/sfs" TargetMode="External"/><Relationship Id="rId40" Type="http://schemas.openxmlformats.org/officeDocument/2006/relationships/hyperlink" Target="https://mavalert.uta.edu/" TargetMode="External"/><Relationship Id="rId45" Type="http://schemas.openxmlformats.org/officeDocument/2006/relationships/hyperlink" Target="mailto:Kaeli.vandertulip@uta.edu" TargetMode="External"/><Relationship Id="rId53" Type="http://schemas.openxmlformats.org/officeDocument/2006/relationships/hyperlink" Target="http://uta.summon.serialssolutions.com/" TargetMode="External"/><Relationship Id="rId58" Type="http://schemas.openxmlformats.org/officeDocument/2006/relationships/hyperlink" Target="http://openroom.uta.edu/" TargetMode="External"/><Relationship Id="rId66" Type="http://schemas.openxmlformats.org/officeDocument/2006/relationships/hyperlink" Target="http://www.bon.state.tx.us" TargetMode="External"/><Relationship Id="rId74" Type="http://schemas.openxmlformats.org/officeDocument/2006/relationships/hyperlink" Target="mailto:ljohn@uta.edu" TargetMode="External"/><Relationship Id="rId79" Type="http://schemas.openxmlformats.org/officeDocument/2006/relationships/hyperlink" Target="mailto:lrose@uta.edu"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respondus.com/products/lockdown-browser/guides.shtml" TargetMode="External"/><Relationship Id="rId82" Type="http://schemas.openxmlformats.org/officeDocument/2006/relationships/hyperlink" Target="mailto:lvwilson@uta.edu" TargetMode="External"/><Relationship Id="rId90" Type="http://schemas.microsoft.com/office/2007/relationships/stylesWithEffects" Target="stylesWithEffects.xml"/><Relationship Id="rId19" Type="http://schemas.openxmlformats.org/officeDocument/2006/relationships/hyperlink" Target="http://www.uta.edu/hr/eos/index.php" TargetMode="External"/><Relationship Id="rId4" Type="http://schemas.openxmlformats.org/officeDocument/2006/relationships/settings" Target="settings.xml"/><Relationship Id="rId9" Type="http://schemas.openxmlformats.org/officeDocument/2006/relationships/hyperlink" Target="mailto:haskew@uta.edu" TargetMode="External"/><Relationship Id="rId14" Type="http://schemas.openxmlformats.org/officeDocument/2006/relationships/hyperlink" Target="mailto:grande@uta.edu" TargetMode="External"/><Relationship Id="rId22" Type="http://schemas.openxmlformats.org/officeDocument/2006/relationships/hyperlink" Target="https://www.uta.edu/conduct/"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http://www.uta.edu/owl" TargetMode="External"/><Relationship Id="rId35" Type="http://schemas.openxmlformats.org/officeDocument/2006/relationships/hyperlink" Target="http://www.uta.edu/oit/cs/email/mavmail.php" TargetMode="External"/><Relationship Id="rId43" Type="http://schemas.openxmlformats.org/officeDocument/2006/relationships/hyperlink" Target="mailto:llpyburn@uta.edu" TargetMode="External"/><Relationship Id="rId48" Type="http://schemas.openxmlformats.org/officeDocument/2006/relationships/hyperlink" Target="http://library.uta.edu/" TargetMode="External"/><Relationship Id="rId56" Type="http://schemas.openxmlformats.org/officeDocument/2006/relationships/hyperlink" Target="http://libguides.uta.edu/offcampus" TargetMode="External"/><Relationship Id="rId64" Type="http://schemas.openxmlformats.org/officeDocument/2006/relationships/hyperlink" Target="mailto:Angel.Korenek@uta.edu" TargetMode="External"/><Relationship Id="rId69" Type="http://schemas.openxmlformats.org/officeDocument/2006/relationships/hyperlink" Target="http://www.uta.edu/conhi/students/msn-resources/index.php" TargetMode="External"/><Relationship Id="rId77" Type="http://schemas.openxmlformats.org/officeDocument/2006/relationships/hyperlink" Target="mailto:jrieta@uta.edu" TargetMode="External"/><Relationship Id="rId8" Type="http://schemas.openxmlformats.org/officeDocument/2006/relationships/hyperlink" Target="mailto:grande@uta.edu" TargetMode="External"/><Relationship Id="rId51" Type="http://schemas.openxmlformats.org/officeDocument/2006/relationships/hyperlink" Target="http://libguides.uta.edu/az.php" TargetMode="External"/><Relationship Id="rId72" Type="http://schemas.openxmlformats.org/officeDocument/2006/relationships/hyperlink" Target="mailto:kdaniel@uta.edu" TargetMode="External"/><Relationship Id="rId80" Type="http://schemas.openxmlformats.org/officeDocument/2006/relationships/hyperlink" Target="mailto:starlett.mitchell@uta.edu"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catalog.uta.edu/academicregulations/grades/" TargetMode="External"/><Relationship Id="rId17" Type="http://schemas.openxmlformats.org/officeDocument/2006/relationships/hyperlink" Target="http://www.uta.edu/disability"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mailto:donelle@uta.edu" TargetMode="External"/><Relationship Id="rId38" Type="http://schemas.openxmlformats.org/officeDocument/2006/relationships/hyperlink" Target="http://www.uta.edu/campus-ops/ehs/fire/Evac_Maps_Buildings.php" TargetMode="External"/><Relationship Id="rId46" Type="http://schemas.openxmlformats.org/officeDocument/2006/relationships/hyperlink" Target="mailto:library-nursing@listserv.uta.edu" TargetMode="External"/><Relationship Id="rId59" Type="http://schemas.openxmlformats.org/officeDocument/2006/relationships/hyperlink" Target="http://www.txhealthsteps.com/cms/?q=courses-by-topic" TargetMode="External"/><Relationship Id="rId67" Type="http://schemas.openxmlformats.org/officeDocument/2006/relationships/hyperlink" Target="http://www.cdc.gov/" TargetMode="External"/><Relationship Id="rId20" Type="http://schemas.openxmlformats.org/officeDocument/2006/relationships/hyperlink" Target="http://www.uta.edu/titleIX" TargetMode="External"/><Relationship Id="rId41" Type="http://schemas.openxmlformats.org/officeDocument/2006/relationships/hyperlink" Target="https://mavalert.uta.edu/register.php" TargetMode="External"/><Relationship Id="rId54" Type="http://schemas.openxmlformats.org/officeDocument/2006/relationships/hyperlink" Target="http://pulse.uta.edu/vwebv/searchSubject" TargetMode="External"/><Relationship Id="rId62" Type="http://schemas.openxmlformats.org/officeDocument/2006/relationships/hyperlink" Target="http://www.respondus.com/products/lockdown-browser/guides.shtml" TargetMode="External"/><Relationship Id="rId70" Type="http://schemas.openxmlformats.org/officeDocument/2006/relationships/hyperlink" Target="http://www.uta.edu/conhi/students/scholarships/index.php" TargetMode="External"/><Relationship Id="rId75" Type="http://schemas.openxmlformats.org/officeDocument/2006/relationships/hyperlink" Target="mailto:janyth.mauricio@uta.edu" TargetMode="External"/><Relationship Id="rId83" Type="http://schemas.openxmlformats.org/officeDocument/2006/relationships/hyperlink" Target="mailto:cwade@uta.ed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fao/" TargetMode="External"/><Relationship Id="rId23" Type="http://schemas.openxmlformats.org/officeDocument/2006/relationships/hyperlink" Target="http://library.uta.edu/plagiarism/index.html" TargetMode="External"/><Relationship Id="rId28" Type="http://schemas.openxmlformats.org/officeDocument/2006/relationships/hyperlink" Target="mailto:resources@uta.edu" TargetMode="External"/><Relationship Id="rId36" Type="http://schemas.openxmlformats.org/officeDocument/2006/relationships/hyperlink" Target="mailto:helpdesk@uta.edu" TargetMode="External"/><Relationship Id="rId49" Type="http://schemas.openxmlformats.org/officeDocument/2006/relationships/hyperlink" Target="http://libguides.uta.edu" TargetMode="External"/><Relationship Id="rId57" Type="http://schemas.openxmlformats.org/officeDocument/2006/relationships/hyperlink" Target="http://library.uta.edu/academic-plaza" TargetMode="External"/><Relationship Id="rId10" Type="http://schemas.openxmlformats.org/officeDocument/2006/relationships/hyperlink" Target="mailto:Catherine.Lux@uta.edu" TargetMode="External"/><Relationship Id="rId31" Type="http://schemas.openxmlformats.org/officeDocument/2006/relationships/hyperlink" Target="http://library.uta.edu/academic-plaza" TargetMode="External"/><Relationship Id="rId44" Type="http://schemas.openxmlformats.org/officeDocument/2006/relationships/hyperlink" Target="mailto:scalf@uta.edu" TargetMode="External"/><Relationship Id="rId52" Type="http://schemas.openxmlformats.org/officeDocument/2006/relationships/hyperlink" Target="http://pulse.uta.edu/vwebv/enterCourseReserve.do" TargetMode="External"/><Relationship Id="rId60" Type="http://schemas.openxmlformats.org/officeDocument/2006/relationships/hyperlink" Target="http://www.respondus.com/lockdown/download.php?id=163943837" TargetMode="External"/><Relationship Id="rId65" Type="http://schemas.openxmlformats.org/officeDocument/2006/relationships/hyperlink" Target="http://www.bon.state.tx.us" TargetMode="External"/><Relationship Id="rId73" Type="http://schemas.openxmlformats.org/officeDocument/2006/relationships/hyperlink" Target="mailto:olivier@uta.edu" TargetMode="External"/><Relationship Id="rId78" Type="http://schemas.openxmlformats.org/officeDocument/2006/relationships/hyperlink" Target="mailto:christina.gale@uta.edu" TargetMode="External"/><Relationship Id="rId81" Type="http://schemas.openxmlformats.org/officeDocument/2006/relationships/hyperlink" Target="mailto:tnspivey@uta.edu"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23F4D-4B09-42B7-ABAF-891210D3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22</Pages>
  <Words>7400</Words>
  <Characters>42186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Grande</dc:creator>
  <cp:lastModifiedBy>Linda Grande</cp:lastModifiedBy>
  <cp:revision>17</cp:revision>
  <cp:lastPrinted>2017-01-08T21:04:00Z</cp:lastPrinted>
  <dcterms:created xsi:type="dcterms:W3CDTF">2016-12-21T01:59:00Z</dcterms:created>
  <dcterms:modified xsi:type="dcterms:W3CDTF">2017-01-08T23:41:00Z</dcterms:modified>
</cp:coreProperties>
</file>