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68" w:rsidRDefault="00031DA9">
      <w:pPr>
        <w:pStyle w:val="Title"/>
        <w:rPr>
          <w:szCs w:val="36"/>
        </w:rPr>
      </w:pPr>
      <w:r>
        <w:t>MANA</w:t>
      </w:r>
      <w:r w:rsidR="00B46A68">
        <w:t xml:space="preserve"> 4322</w:t>
      </w:r>
      <w:r w:rsidR="00732513">
        <w:t xml:space="preserve"> </w:t>
      </w:r>
      <w:r w:rsidR="00773E13">
        <w:t>-</w:t>
      </w:r>
      <w:r w:rsidR="00732513">
        <w:t xml:space="preserve"> </w:t>
      </w:r>
      <w:r w:rsidR="00715928">
        <w:t>001</w:t>
      </w:r>
    </w:p>
    <w:p w:rsidR="00B46A68" w:rsidRDefault="00B46A68">
      <w:pPr>
        <w:pStyle w:val="Subtitle"/>
        <w:rPr>
          <w:szCs w:val="36"/>
        </w:rPr>
      </w:pPr>
      <w:r>
        <w:t>Organization</w:t>
      </w:r>
      <w:r w:rsidR="00826711">
        <w:t>al</w:t>
      </w:r>
      <w:r w:rsidR="00031DA9">
        <w:t xml:space="preserve"> Strategy</w:t>
      </w:r>
    </w:p>
    <w:p w:rsidR="00BD4F49" w:rsidRDefault="0039583F">
      <w:pPr>
        <w:pStyle w:val="Heading4"/>
      </w:pPr>
      <w:r>
        <w:t>Summer Intersession</w:t>
      </w:r>
      <w:r w:rsidR="00CD0349">
        <w:t xml:space="preserve"> 201</w:t>
      </w:r>
      <w:r w:rsidR="00E77F4C">
        <w:t>7</w:t>
      </w:r>
      <w:r w:rsidR="00732513">
        <w:t xml:space="preserve"> </w:t>
      </w:r>
    </w:p>
    <w:p w:rsidR="00B46A68" w:rsidRDefault="00732513">
      <w:pPr>
        <w:pStyle w:val="Heading4"/>
        <w:rPr>
          <w:rFonts w:ascii="TL Help Cyrillic" w:hAnsi="TL Help Cyrillic"/>
          <w:szCs w:val="48"/>
        </w:rPr>
      </w:pPr>
      <w:r>
        <w:t xml:space="preserve">May </w:t>
      </w:r>
      <w:r w:rsidR="00401966">
        <w:t>1</w:t>
      </w:r>
      <w:r w:rsidR="00E77F4C">
        <w:t>5</w:t>
      </w:r>
      <w:r>
        <w:t xml:space="preserve"> </w:t>
      </w:r>
      <w:r w:rsidR="00923355">
        <w:t>-</w:t>
      </w:r>
      <w:r>
        <w:t xml:space="preserve"> </w:t>
      </w:r>
      <w:r w:rsidR="00E77F4C">
        <w:t>May</w:t>
      </w:r>
      <w:r w:rsidR="001967D3">
        <w:t xml:space="preserve"> </w:t>
      </w:r>
      <w:r w:rsidR="00E77F4C">
        <w:t>30</w:t>
      </w:r>
      <w:r w:rsidR="00BD4F49">
        <w:t xml:space="preserve"> (F</w:t>
      </w:r>
      <w:r w:rsidR="00923355">
        <w:t xml:space="preserve">inal </w:t>
      </w:r>
      <w:r w:rsidR="00E77F4C">
        <w:t>May 31</w:t>
      </w:r>
      <w:r>
        <w:t>)</w:t>
      </w:r>
    </w:p>
    <w:p w:rsidR="00B46A68" w:rsidRPr="00EB0838" w:rsidRDefault="00B46A68">
      <w:pPr>
        <w:pStyle w:val="BodyText"/>
        <w:rPr>
          <w:szCs w:val="22"/>
        </w:rPr>
      </w:pPr>
    </w:p>
    <w:p w:rsidR="00E77F4C" w:rsidRPr="00296706" w:rsidRDefault="00E77F4C" w:rsidP="00E77F4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Garamond" w:hAnsi="Garamond"/>
          <w:szCs w:val="24"/>
        </w:rPr>
      </w:pPr>
      <w:r w:rsidRPr="00296706">
        <w:rPr>
          <w:rFonts w:ascii="Garamond" w:hAnsi="Garamond"/>
          <w:szCs w:val="24"/>
        </w:rPr>
        <w:t>Instructor:</w:t>
      </w:r>
      <w:r w:rsidRPr="00296706">
        <w:rPr>
          <w:rFonts w:ascii="Garamond" w:hAnsi="Garamond"/>
          <w:szCs w:val="24"/>
        </w:rPr>
        <w:tab/>
        <w:t xml:space="preserve">Dwight Long         </w:t>
      </w:r>
      <w:r w:rsidRPr="00296706">
        <w:rPr>
          <w:rFonts w:ascii="Garamond" w:hAnsi="Garamond"/>
          <w:szCs w:val="24"/>
        </w:rPr>
        <w:tab/>
      </w:r>
      <w:r w:rsidRPr="00296706">
        <w:rPr>
          <w:rFonts w:ascii="Garamond" w:hAnsi="Garamond"/>
          <w:szCs w:val="24"/>
        </w:rPr>
        <w:tab/>
      </w:r>
      <w:r w:rsidRPr="00296706">
        <w:rPr>
          <w:rFonts w:ascii="Garamond" w:hAnsi="Garamond"/>
          <w:szCs w:val="24"/>
        </w:rPr>
        <w:tab/>
        <w:t>Phone:</w:t>
      </w:r>
      <w:r w:rsidRPr="00296706">
        <w:rPr>
          <w:rFonts w:ascii="Garamond" w:hAnsi="Garamond"/>
          <w:szCs w:val="24"/>
        </w:rPr>
        <w:tab/>
        <w:t>817-272-2395</w:t>
      </w:r>
      <w:r w:rsidRPr="00296706">
        <w:rPr>
          <w:rFonts w:ascii="Garamond" w:hAnsi="Garamond"/>
          <w:szCs w:val="24"/>
        </w:rPr>
        <w:tab/>
      </w:r>
    </w:p>
    <w:p w:rsidR="00E77F4C" w:rsidRPr="00296706" w:rsidRDefault="00E77F4C" w:rsidP="00E77F4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Garamond" w:hAnsi="Garamond"/>
          <w:szCs w:val="24"/>
        </w:rPr>
      </w:pPr>
      <w:r w:rsidRPr="00296706">
        <w:rPr>
          <w:rFonts w:ascii="Garamond" w:hAnsi="Garamond"/>
          <w:szCs w:val="24"/>
        </w:rPr>
        <w:t>Office:</w:t>
      </w:r>
      <w:r w:rsidRPr="00296706">
        <w:rPr>
          <w:rFonts w:ascii="Garamond" w:hAnsi="Garamond"/>
          <w:szCs w:val="24"/>
        </w:rPr>
        <w:tab/>
      </w:r>
      <w:r w:rsidRPr="00296706">
        <w:rPr>
          <w:rFonts w:ascii="Garamond" w:hAnsi="Garamond"/>
          <w:szCs w:val="24"/>
        </w:rPr>
        <w:tab/>
        <w:t>COBA 526</w:t>
      </w:r>
      <w:r w:rsidRPr="00296706">
        <w:rPr>
          <w:rFonts w:ascii="Garamond" w:hAnsi="Garamond"/>
          <w:szCs w:val="24"/>
        </w:rPr>
        <w:tab/>
      </w:r>
      <w:r w:rsidRPr="00296706">
        <w:rPr>
          <w:rFonts w:ascii="Garamond" w:hAnsi="Garamond"/>
          <w:szCs w:val="24"/>
        </w:rPr>
        <w:tab/>
      </w:r>
      <w:r w:rsidRPr="00296706">
        <w:rPr>
          <w:rFonts w:ascii="Garamond" w:hAnsi="Garamond"/>
          <w:szCs w:val="24"/>
        </w:rPr>
        <w:tab/>
      </w:r>
      <w:r w:rsidRPr="00296706">
        <w:rPr>
          <w:rFonts w:ascii="Garamond" w:hAnsi="Garamond"/>
          <w:szCs w:val="24"/>
        </w:rPr>
        <w:tab/>
        <w:t>E-Mail:</w:t>
      </w:r>
      <w:r w:rsidRPr="00296706">
        <w:rPr>
          <w:rFonts w:ascii="Garamond" w:hAnsi="Garamond"/>
          <w:szCs w:val="24"/>
        </w:rPr>
        <w:tab/>
        <w:t>delong@uta.edu</w:t>
      </w:r>
    </w:p>
    <w:p w:rsidR="00E77F4C" w:rsidRPr="00296706" w:rsidRDefault="00E77F4C" w:rsidP="00E77F4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Garamond" w:hAnsi="Garamond"/>
          <w:szCs w:val="24"/>
        </w:rPr>
      </w:pPr>
      <w:r w:rsidRPr="00296706">
        <w:rPr>
          <w:rFonts w:ascii="Garamond" w:hAnsi="Garamond"/>
          <w:szCs w:val="24"/>
        </w:rPr>
        <w:t>Office Hours:</w:t>
      </w:r>
      <w:r w:rsidRPr="00296706">
        <w:rPr>
          <w:rFonts w:ascii="Garamond" w:hAnsi="Garamond"/>
          <w:szCs w:val="24"/>
        </w:rPr>
        <w:tab/>
        <w:t xml:space="preserve">By Appointment                                  </w:t>
      </w:r>
      <w:r w:rsidRPr="00296706">
        <w:rPr>
          <w:rFonts w:ascii="Garamond" w:hAnsi="Garamond"/>
          <w:szCs w:val="24"/>
        </w:rPr>
        <w:tab/>
      </w:r>
    </w:p>
    <w:p w:rsidR="00E77F4C" w:rsidRPr="00296706" w:rsidRDefault="00E77F4C" w:rsidP="00E77F4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jc w:val="both"/>
        <w:rPr>
          <w:rFonts w:ascii="Garamond" w:hAnsi="Garamond"/>
          <w:szCs w:val="24"/>
        </w:rPr>
      </w:pPr>
      <w:r w:rsidRPr="00296706">
        <w:rPr>
          <w:rFonts w:ascii="Garamond" w:hAnsi="Garamond"/>
          <w:szCs w:val="24"/>
        </w:rPr>
        <w:t>Class Time:</w:t>
      </w:r>
      <w:r w:rsidRPr="00296706">
        <w:rPr>
          <w:rFonts w:ascii="Garamond" w:hAnsi="Garamond"/>
          <w:szCs w:val="24"/>
        </w:rPr>
        <w:tab/>
      </w:r>
      <w:r w:rsidR="00FB1ED5" w:rsidRPr="00296706">
        <w:rPr>
          <w:rFonts w:ascii="Garamond" w:hAnsi="Garamond"/>
          <w:szCs w:val="24"/>
        </w:rPr>
        <w:t>MTWTF</w:t>
      </w:r>
      <w:r w:rsidRPr="00296706">
        <w:rPr>
          <w:rFonts w:ascii="Garamond" w:hAnsi="Garamond"/>
          <w:szCs w:val="24"/>
        </w:rPr>
        <w:t xml:space="preserve"> </w:t>
      </w:r>
      <w:r w:rsidR="00FB1ED5" w:rsidRPr="00296706">
        <w:rPr>
          <w:rFonts w:ascii="Garamond" w:hAnsi="Garamond"/>
          <w:szCs w:val="24"/>
        </w:rPr>
        <w:t>8</w:t>
      </w:r>
      <w:r w:rsidRPr="00296706">
        <w:rPr>
          <w:rFonts w:ascii="Garamond" w:hAnsi="Garamond"/>
          <w:szCs w:val="24"/>
        </w:rPr>
        <w:t>:00 AM – 1</w:t>
      </w:r>
      <w:r w:rsidR="00FB1ED5" w:rsidRPr="00296706">
        <w:rPr>
          <w:rFonts w:ascii="Garamond" w:hAnsi="Garamond"/>
          <w:szCs w:val="24"/>
        </w:rPr>
        <w:t>1:45</w:t>
      </w:r>
      <w:r w:rsidRPr="00296706">
        <w:rPr>
          <w:rFonts w:ascii="Garamond" w:hAnsi="Garamond"/>
          <w:szCs w:val="24"/>
        </w:rPr>
        <w:t xml:space="preserve"> </w:t>
      </w:r>
      <w:r w:rsidR="00FB1ED5" w:rsidRPr="00296706">
        <w:rPr>
          <w:rFonts w:ascii="Garamond" w:hAnsi="Garamond"/>
          <w:szCs w:val="24"/>
        </w:rPr>
        <w:t>A</w:t>
      </w:r>
      <w:r w:rsidRPr="00296706">
        <w:rPr>
          <w:rFonts w:ascii="Garamond" w:hAnsi="Garamond"/>
          <w:szCs w:val="24"/>
        </w:rPr>
        <w:t xml:space="preserve">M          Room: COBA </w:t>
      </w:r>
      <w:r w:rsidR="009D0459">
        <w:rPr>
          <w:rFonts w:ascii="Garamond" w:hAnsi="Garamond"/>
          <w:szCs w:val="24"/>
        </w:rPr>
        <w:t>151</w:t>
      </w:r>
    </w:p>
    <w:p w:rsidR="00E77F4C" w:rsidRPr="00296706" w:rsidRDefault="00E77F4C" w:rsidP="00E77F4C">
      <w:pPr>
        <w:ind w:left="1440" w:hanging="1440"/>
        <w:rPr>
          <w:rFonts w:ascii="Garamond" w:hAnsi="Garamond"/>
          <w:szCs w:val="24"/>
        </w:rPr>
      </w:pPr>
    </w:p>
    <w:p w:rsidR="00E77F4C" w:rsidRPr="00296706" w:rsidRDefault="00E77F4C" w:rsidP="00E77F4C">
      <w:pPr>
        <w:rPr>
          <w:rFonts w:ascii="Garamond" w:hAnsi="Garamond"/>
          <w:szCs w:val="24"/>
        </w:rPr>
      </w:pPr>
      <w:r w:rsidRPr="00296706">
        <w:rPr>
          <w:rFonts w:ascii="Garamond" w:hAnsi="Garamond"/>
          <w:szCs w:val="24"/>
        </w:rPr>
        <w:t>Syllabus Website: Blackboard</w:t>
      </w:r>
    </w:p>
    <w:p w:rsidR="00E77F4C" w:rsidRPr="00296706" w:rsidRDefault="00E77F4C" w:rsidP="00E77F4C">
      <w:pPr>
        <w:ind w:left="1440" w:hanging="1440"/>
        <w:rPr>
          <w:rStyle w:val="Hyperlink"/>
          <w:rFonts w:ascii="Garamond" w:hAnsi="Garamond"/>
          <w:szCs w:val="24"/>
        </w:rPr>
      </w:pPr>
    </w:p>
    <w:p w:rsidR="00E77F4C" w:rsidRPr="00296706" w:rsidRDefault="00E77F4C" w:rsidP="00E77F4C">
      <w:pPr>
        <w:ind w:left="1440" w:hanging="1440"/>
        <w:rPr>
          <w:rFonts w:ascii="Garamond" w:hAnsi="Garamond"/>
          <w:color w:val="FF0000"/>
          <w:szCs w:val="24"/>
        </w:rPr>
      </w:pPr>
      <w:r w:rsidRPr="00296706">
        <w:rPr>
          <w:rFonts w:ascii="Garamond" w:hAnsi="Garamond"/>
          <w:szCs w:val="24"/>
        </w:rPr>
        <w:t xml:space="preserve">Faculty Profile: </w:t>
      </w:r>
      <w:hyperlink r:id="rId9" w:tgtFrame="_blank" w:history="1">
        <w:r w:rsidRPr="00296706">
          <w:rPr>
            <w:rFonts w:ascii="Garamond" w:hAnsi="Garamond"/>
            <w:color w:val="0000FF"/>
            <w:szCs w:val="24"/>
            <w:u w:val="single"/>
          </w:rPr>
          <w:t>https://www.uta.edu/profiles/dwight-long</w:t>
        </w:r>
      </w:hyperlink>
    </w:p>
    <w:p w:rsidR="00E77F4C" w:rsidRPr="00296706" w:rsidRDefault="00E77F4C" w:rsidP="00E77F4C">
      <w:pPr>
        <w:ind w:left="1440" w:hanging="1440"/>
        <w:rPr>
          <w:rFonts w:ascii="Garamond" w:hAnsi="Garamond" w:cstheme="minorBidi"/>
          <w:szCs w:val="24"/>
        </w:rPr>
      </w:pPr>
    </w:p>
    <w:p w:rsidR="00E77F4C" w:rsidRPr="00296706" w:rsidRDefault="00E77F4C" w:rsidP="00E77F4C">
      <w:pPr>
        <w:rPr>
          <w:rFonts w:ascii="Garamond" w:hAnsi="Garamond"/>
          <w:b/>
          <w:szCs w:val="24"/>
          <w:u w:val="single"/>
        </w:rPr>
      </w:pPr>
      <w:r w:rsidRPr="00296706">
        <w:rPr>
          <w:rFonts w:ascii="Garamond" w:hAnsi="Garamond"/>
          <w:b/>
          <w:szCs w:val="24"/>
          <w:u w:val="single"/>
        </w:rPr>
        <w:t xml:space="preserve">Description of Course Content: </w:t>
      </w:r>
    </w:p>
    <w:p w:rsidR="00E77F4C" w:rsidRPr="00296706" w:rsidRDefault="00E77F4C" w:rsidP="00E77F4C">
      <w:pPr>
        <w:rPr>
          <w:rFonts w:ascii="Garamond" w:hAnsi="Garamond" w:cstheme="minorBidi"/>
          <w:szCs w:val="24"/>
        </w:rPr>
      </w:pPr>
    </w:p>
    <w:tbl>
      <w:tblPr>
        <w:tblW w:w="8115" w:type="dxa"/>
        <w:tblCellSpacing w:w="0" w:type="dxa"/>
        <w:tblCellMar>
          <w:left w:w="0" w:type="dxa"/>
          <w:right w:w="0" w:type="dxa"/>
        </w:tblCellMar>
        <w:tblLook w:val="04A0" w:firstRow="1" w:lastRow="0" w:firstColumn="1" w:lastColumn="0" w:noHBand="0" w:noVBand="1"/>
      </w:tblPr>
      <w:tblGrid>
        <w:gridCol w:w="6"/>
        <w:gridCol w:w="8109"/>
      </w:tblGrid>
      <w:tr w:rsidR="00E77F4C" w:rsidRPr="00296706" w:rsidTr="00B936B1">
        <w:trPr>
          <w:trHeight w:val="435"/>
          <w:tblCellSpacing w:w="0" w:type="dxa"/>
        </w:trPr>
        <w:tc>
          <w:tcPr>
            <w:tcW w:w="0" w:type="auto"/>
            <w:vAlign w:val="center"/>
            <w:hideMark/>
          </w:tcPr>
          <w:p w:rsidR="00E77F4C" w:rsidRPr="00296706" w:rsidRDefault="00E77F4C" w:rsidP="00B936B1">
            <w:pPr>
              <w:widowControl/>
              <w:rPr>
                <w:rFonts w:ascii="Garamond" w:hAnsi="Garamond"/>
                <w:snapToGrid/>
                <w:szCs w:val="24"/>
              </w:rPr>
            </w:pPr>
          </w:p>
        </w:tc>
        <w:tc>
          <w:tcPr>
            <w:tcW w:w="0" w:type="auto"/>
            <w:hideMark/>
          </w:tcPr>
          <w:p w:rsidR="00E77F4C" w:rsidRPr="00296706" w:rsidRDefault="00E77F4C" w:rsidP="00B936B1">
            <w:pPr>
              <w:widowControl/>
              <w:rPr>
                <w:rFonts w:ascii="Garamond" w:hAnsi="Garamond"/>
                <w:snapToGrid/>
                <w:szCs w:val="24"/>
              </w:rPr>
            </w:pPr>
            <w:r w:rsidRPr="00296706">
              <w:rPr>
                <w:rFonts w:ascii="Garamond" w:hAnsi="Garamond"/>
                <w:snapToGrid/>
                <w:szCs w:val="24"/>
              </w:rPr>
              <w:t>An integrative learning experience that focuses on the role of top management in integrating an organization's internal functional activities and external environmental forces. Emphasis is placed on defining economic, technological, ethical, political, and social factors affecting an organization and their consideration in setting goal, strategies, and operating policies. This course serves as the capstone offering for the business major. Prerequisite</w:t>
            </w:r>
            <w:r w:rsidRPr="00A47132">
              <w:rPr>
                <w:rFonts w:ascii="Garamond" w:hAnsi="Garamond"/>
                <w:snapToGrid/>
                <w:szCs w:val="24"/>
              </w:rPr>
              <w:t xml:space="preserve">: </w:t>
            </w:r>
            <w:r w:rsidR="00A47132" w:rsidRPr="00A47132">
              <w:rPr>
                <w:rStyle w:val="pslongeditbox"/>
                <w:rFonts w:ascii="Garamond" w:hAnsi="Garamond"/>
              </w:rPr>
              <w:t>ACCT 2301 and ACCT 2302, BUSA/STAT/BSTAT 3321, ECON 2305 and ECON 2306, FINA 3313, MANA 3318, and MARK 3321.</w:t>
            </w:r>
            <w:r w:rsidRPr="00A47132">
              <w:rPr>
                <w:rFonts w:ascii="Garamond" w:hAnsi="Garamond"/>
                <w:snapToGrid/>
                <w:szCs w:val="24"/>
              </w:rPr>
              <w:t xml:space="preserve"> </w:t>
            </w:r>
          </w:p>
        </w:tc>
      </w:tr>
    </w:tbl>
    <w:p w:rsidR="00E77F4C" w:rsidRPr="00296706" w:rsidRDefault="00E77F4C" w:rsidP="00E77F4C">
      <w:pPr>
        <w:rPr>
          <w:rFonts w:ascii="Garamond" w:hAnsi="Garamond"/>
          <w:b/>
          <w:szCs w:val="24"/>
          <w:u w:val="single"/>
        </w:rPr>
      </w:pPr>
      <w:r w:rsidRPr="00296706">
        <w:rPr>
          <w:rFonts w:ascii="Garamond" w:hAnsi="Garamond" w:cstheme="minorBidi"/>
          <w:szCs w:val="24"/>
        </w:rPr>
        <w:br/>
      </w:r>
      <w:r w:rsidRPr="00296706">
        <w:rPr>
          <w:rFonts w:ascii="Garamond" w:hAnsi="Garamond"/>
          <w:b/>
          <w:szCs w:val="24"/>
          <w:u w:val="single"/>
        </w:rPr>
        <w:t>Text / Required Materials:</w:t>
      </w:r>
    </w:p>
    <w:p w:rsidR="00E77F4C" w:rsidRPr="00296706" w:rsidRDefault="00E77F4C" w:rsidP="00E77F4C">
      <w:pPr>
        <w:rPr>
          <w:rFonts w:ascii="Garamond" w:hAnsi="Garamond"/>
          <w:b/>
          <w:szCs w:val="24"/>
        </w:rPr>
      </w:pPr>
    </w:p>
    <w:p w:rsidR="00E77F4C" w:rsidRPr="00296706" w:rsidRDefault="00E77F4C" w:rsidP="00E77F4C">
      <w:pPr>
        <w:rPr>
          <w:rFonts w:ascii="Garamond" w:hAnsi="Garamond"/>
          <w:szCs w:val="24"/>
        </w:rPr>
      </w:pPr>
      <w:r w:rsidRPr="00296706">
        <w:rPr>
          <w:rFonts w:ascii="Garamond" w:hAnsi="Garamond"/>
          <w:szCs w:val="24"/>
        </w:rPr>
        <w:t xml:space="preserve">- </w:t>
      </w:r>
      <w:r w:rsidRPr="00296706">
        <w:rPr>
          <w:rFonts w:ascii="Garamond" w:hAnsi="Garamond"/>
          <w:i/>
          <w:szCs w:val="24"/>
        </w:rPr>
        <w:t xml:space="preserve">Organization </w:t>
      </w:r>
      <w:r w:rsidRPr="00296706">
        <w:rPr>
          <w:rStyle w:val="listitem1"/>
          <w:rFonts w:ascii="Garamond" w:hAnsi="Garamond"/>
          <w:i/>
          <w:color w:val="000000"/>
          <w:sz w:val="24"/>
          <w:szCs w:val="24"/>
        </w:rPr>
        <w:t>Strategy</w:t>
      </w:r>
      <w:r w:rsidRPr="00296706">
        <w:rPr>
          <w:rStyle w:val="listitem1"/>
          <w:rFonts w:ascii="Garamond" w:hAnsi="Garamond"/>
          <w:color w:val="000000"/>
          <w:sz w:val="24"/>
          <w:szCs w:val="24"/>
        </w:rPr>
        <w:t xml:space="preserve"> 4322 by </w:t>
      </w:r>
      <w:proofErr w:type="spellStart"/>
      <w:r w:rsidRPr="00296706">
        <w:rPr>
          <w:rStyle w:val="listitem1"/>
          <w:rFonts w:ascii="Garamond" w:hAnsi="Garamond"/>
          <w:color w:val="000000"/>
          <w:sz w:val="24"/>
          <w:szCs w:val="24"/>
        </w:rPr>
        <w:t>Dess</w:t>
      </w:r>
      <w:proofErr w:type="spellEnd"/>
      <w:r w:rsidRPr="00296706">
        <w:rPr>
          <w:rStyle w:val="listitem1"/>
          <w:rFonts w:ascii="Garamond" w:hAnsi="Garamond"/>
          <w:color w:val="000000"/>
          <w:sz w:val="24"/>
          <w:szCs w:val="24"/>
        </w:rPr>
        <w:t xml:space="preserve">, Lumpkin, Eisner, McNamara. ISBN: 9781308783314.  </w:t>
      </w:r>
      <w:r w:rsidRPr="00296706">
        <w:rPr>
          <w:rFonts w:ascii="Garamond" w:hAnsi="Garamond"/>
          <w:szCs w:val="24"/>
        </w:rPr>
        <w:t xml:space="preserve">This custom textbook is available at the UT Arlington Bookstore.  </w:t>
      </w:r>
    </w:p>
    <w:p w:rsidR="00E77F4C" w:rsidRPr="00296706" w:rsidRDefault="00E77F4C" w:rsidP="00E77F4C">
      <w:pPr>
        <w:ind w:left="1440" w:hanging="1440"/>
        <w:jc w:val="both"/>
        <w:rPr>
          <w:rFonts w:ascii="Garamond" w:hAnsi="Garamond"/>
          <w:szCs w:val="24"/>
        </w:rPr>
      </w:pPr>
      <w:r w:rsidRPr="00296706">
        <w:rPr>
          <w:rFonts w:ascii="Garamond" w:hAnsi="Garamond"/>
          <w:szCs w:val="24"/>
        </w:rPr>
        <w:t xml:space="preserve">-  </w:t>
      </w:r>
      <w:r w:rsidRPr="00296706">
        <w:rPr>
          <w:rFonts w:ascii="Garamond" w:hAnsi="Garamond"/>
          <w:i/>
          <w:szCs w:val="24"/>
        </w:rPr>
        <w:t>Foundation</w:t>
      </w:r>
      <w:r w:rsidRPr="00296706">
        <w:rPr>
          <w:rFonts w:ascii="Garamond" w:hAnsi="Garamond"/>
          <w:szCs w:val="24"/>
        </w:rPr>
        <w:t>®</w:t>
      </w:r>
      <w:r w:rsidRPr="00296706">
        <w:rPr>
          <w:rFonts w:ascii="Garamond" w:hAnsi="Garamond"/>
          <w:i/>
          <w:szCs w:val="24"/>
        </w:rPr>
        <w:t xml:space="preserve"> Business Simulation (on line registration and fee)</w:t>
      </w:r>
      <w:r w:rsidRPr="00296706">
        <w:rPr>
          <w:rFonts w:ascii="Garamond" w:hAnsi="Garamond"/>
          <w:szCs w:val="24"/>
        </w:rPr>
        <w:t xml:space="preserve">. Download Team Membership Guide from </w:t>
      </w:r>
    </w:p>
    <w:p w:rsidR="00E77F4C" w:rsidRPr="00296706" w:rsidRDefault="00E77F4C" w:rsidP="00E77F4C">
      <w:pPr>
        <w:jc w:val="both"/>
        <w:rPr>
          <w:rFonts w:ascii="Garamond" w:hAnsi="Garamond"/>
          <w:b/>
          <w:szCs w:val="24"/>
          <w:u w:val="single"/>
        </w:rPr>
      </w:pPr>
      <w:proofErr w:type="gramStart"/>
      <w:r w:rsidRPr="00296706">
        <w:rPr>
          <w:rFonts w:ascii="Garamond" w:hAnsi="Garamond"/>
          <w:szCs w:val="24"/>
        </w:rPr>
        <w:t>website</w:t>
      </w:r>
      <w:proofErr w:type="gramEnd"/>
      <w:r w:rsidRPr="00296706">
        <w:rPr>
          <w:rFonts w:ascii="Garamond" w:hAnsi="Garamond"/>
          <w:szCs w:val="24"/>
        </w:rPr>
        <w:t xml:space="preserve"> after registration. Overview and website access information provided on the 1</w:t>
      </w:r>
      <w:r w:rsidRPr="00296706">
        <w:rPr>
          <w:rFonts w:ascii="Garamond" w:hAnsi="Garamond"/>
          <w:szCs w:val="24"/>
          <w:vertAlign w:val="superscript"/>
        </w:rPr>
        <w:t>st</w:t>
      </w:r>
      <w:r w:rsidRPr="00296706">
        <w:rPr>
          <w:rFonts w:ascii="Garamond" w:hAnsi="Garamond"/>
          <w:szCs w:val="24"/>
        </w:rPr>
        <w:t xml:space="preserve"> day of class.</w:t>
      </w:r>
    </w:p>
    <w:p w:rsidR="00E77F4C" w:rsidRPr="00296706" w:rsidRDefault="00E77F4C" w:rsidP="00E77F4C">
      <w:pPr>
        <w:ind w:left="1440" w:hanging="1440"/>
        <w:rPr>
          <w:rFonts w:ascii="Garamond" w:hAnsi="Garamond"/>
          <w:b/>
          <w:szCs w:val="24"/>
          <w:u w:val="single"/>
        </w:rPr>
      </w:pPr>
    </w:p>
    <w:p w:rsidR="00E77F4C" w:rsidRPr="00296706" w:rsidRDefault="00E77F4C" w:rsidP="00E77F4C">
      <w:pPr>
        <w:ind w:left="1440" w:hanging="1440"/>
        <w:rPr>
          <w:rFonts w:ascii="Garamond" w:hAnsi="Garamond"/>
          <w:szCs w:val="24"/>
        </w:rPr>
      </w:pPr>
      <w:r w:rsidRPr="00296706">
        <w:rPr>
          <w:rFonts w:ascii="Garamond" w:hAnsi="Garamond"/>
          <w:b/>
          <w:szCs w:val="24"/>
          <w:u w:val="single"/>
        </w:rPr>
        <w:t>Course Overview</w:t>
      </w:r>
    </w:p>
    <w:p w:rsidR="00E77F4C" w:rsidRPr="00296706" w:rsidRDefault="00E77F4C" w:rsidP="00E77F4C">
      <w:pPr>
        <w:jc w:val="both"/>
        <w:rPr>
          <w:rFonts w:ascii="Garamond" w:hAnsi="Garamond"/>
          <w:szCs w:val="24"/>
        </w:rPr>
      </w:pPr>
    </w:p>
    <w:p w:rsidR="00E77F4C" w:rsidRPr="00296706" w:rsidRDefault="00E77F4C" w:rsidP="00E77F4C">
      <w:pPr>
        <w:spacing w:after="120"/>
        <w:jc w:val="both"/>
        <w:rPr>
          <w:rFonts w:ascii="Garamond" w:hAnsi="Garamond"/>
          <w:szCs w:val="24"/>
        </w:rPr>
      </w:pPr>
      <w:r w:rsidRPr="00296706">
        <w:rPr>
          <w:rFonts w:ascii="Garamond" w:hAnsi="Garamond"/>
          <w:szCs w:val="24"/>
        </w:rPr>
        <w:t>The primary thrust of this course is general management.  It will be different from most of the courses you have had in functional areas (e.g., accounting, marketing) because you will be required to use a wide range of business knowledge and exhibit diverse skills.  Therefore, it will be demanding and challenging because you must perform in topic areas where you have both strengths and weaknesses.</w:t>
      </w:r>
    </w:p>
    <w:p w:rsidR="00E77F4C" w:rsidRPr="00296706" w:rsidRDefault="00E77F4C" w:rsidP="00E77F4C">
      <w:pPr>
        <w:spacing w:after="120"/>
        <w:jc w:val="both"/>
        <w:rPr>
          <w:rFonts w:ascii="Garamond" w:hAnsi="Garamond"/>
          <w:szCs w:val="24"/>
        </w:rPr>
      </w:pPr>
      <w:r w:rsidRPr="00296706">
        <w:rPr>
          <w:rFonts w:ascii="Garamond" w:hAnsi="Garamond"/>
          <w:szCs w:val="24"/>
        </w:rPr>
        <w:t xml:space="preserve">In recent years it has become increasingly apparent that all managers not only must apply knowledge from a variety of functional areas (e.g., accounting, marketing, finance), but also perform activities that require knowledge and skills not addressed in those areas.  Some of the trends that reinforce this need include downsizing, delayering, empowerment, and intensified global competition.  Therefore, it has become acknowledged that there is a unique body of knowledge that is not taught in functional business courses that should be taught in a course such as this.  Topics such as the nature of managerial work, strategy formulation and implementation, and organization design are examples. Also the development/refinement of skills in oral and written communication and </w:t>
      </w:r>
      <w:r w:rsidRPr="00296706">
        <w:rPr>
          <w:rFonts w:ascii="Garamond" w:hAnsi="Garamond"/>
          <w:szCs w:val="24"/>
        </w:rPr>
        <w:lastRenderedPageBreak/>
        <w:t>conceptual/integrating ability is a major objective of the course.</w:t>
      </w:r>
    </w:p>
    <w:p w:rsidR="00E77F4C" w:rsidRPr="00296706" w:rsidRDefault="00E77F4C" w:rsidP="00E77F4C">
      <w:pPr>
        <w:spacing w:after="120"/>
        <w:jc w:val="both"/>
        <w:rPr>
          <w:rFonts w:ascii="Garamond" w:hAnsi="Garamond"/>
          <w:szCs w:val="24"/>
        </w:rPr>
      </w:pPr>
      <w:r w:rsidRPr="00296706">
        <w:rPr>
          <w:rFonts w:ascii="Garamond" w:hAnsi="Garamond"/>
          <w:b/>
          <w:szCs w:val="24"/>
          <w:u w:val="single"/>
        </w:rPr>
        <w:t>Course Objectives</w:t>
      </w:r>
    </w:p>
    <w:p w:rsidR="00E77F4C" w:rsidRPr="00296706" w:rsidRDefault="00E77F4C" w:rsidP="00E77F4C">
      <w:pPr>
        <w:spacing w:after="120"/>
        <w:jc w:val="both"/>
        <w:rPr>
          <w:rFonts w:ascii="Garamond" w:hAnsi="Garamond"/>
          <w:szCs w:val="24"/>
        </w:rPr>
      </w:pPr>
      <w:r w:rsidRPr="00296706">
        <w:rPr>
          <w:rFonts w:ascii="Garamond" w:hAnsi="Garamond"/>
          <w:szCs w:val="24"/>
        </w:rPr>
        <w:t>The course has multiple objectives which include the following:</w:t>
      </w:r>
    </w:p>
    <w:p w:rsidR="00E77F4C" w:rsidRPr="00296706" w:rsidRDefault="00E77F4C" w:rsidP="00E77F4C">
      <w:pPr>
        <w:pStyle w:val="BodyTextIndent"/>
        <w:spacing w:after="120"/>
        <w:rPr>
          <w:rFonts w:ascii="Garamond" w:hAnsi="Garamond"/>
          <w:sz w:val="24"/>
          <w:szCs w:val="24"/>
        </w:rPr>
      </w:pPr>
      <w:r w:rsidRPr="00296706">
        <w:rPr>
          <w:rFonts w:ascii="Garamond" w:hAnsi="Garamond"/>
          <w:sz w:val="24"/>
          <w:szCs w:val="24"/>
        </w:rPr>
        <w:t>1.</w:t>
      </w:r>
      <w:r w:rsidRPr="00296706">
        <w:rPr>
          <w:rFonts w:ascii="Garamond" w:hAnsi="Garamond"/>
          <w:sz w:val="24"/>
          <w:szCs w:val="24"/>
        </w:rPr>
        <w:tab/>
        <w:t>Developing a general management orientation; becoming able to analyze broad, organization-wide problems.</w:t>
      </w:r>
    </w:p>
    <w:p w:rsidR="00E77F4C" w:rsidRPr="00296706" w:rsidRDefault="00E77F4C" w:rsidP="00E77F4C">
      <w:pPr>
        <w:pStyle w:val="BodyTextIndent"/>
        <w:spacing w:after="120"/>
        <w:rPr>
          <w:rFonts w:ascii="Garamond" w:hAnsi="Garamond"/>
          <w:sz w:val="24"/>
          <w:szCs w:val="24"/>
        </w:rPr>
      </w:pPr>
      <w:r w:rsidRPr="00296706">
        <w:rPr>
          <w:rFonts w:ascii="Garamond" w:hAnsi="Garamond"/>
          <w:sz w:val="24"/>
          <w:szCs w:val="24"/>
        </w:rPr>
        <w:t>2.</w:t>
      </w:r>
      <w:r w:rsidRPr="00296706">
        <w:rPr>
          <w:rFonts w:ascii="Garamond" w:hAnsi="Garamond"/>
          <w:sz w:val="24"/>
          <w:szCs w:val="24"/>
        </w:rPr>
        <w:tab/>
        <w:t>Integrating the business skills you have already developed and knowledge you have obtained.  In the immediate future this should give you a better understanding of how your position(s) relate(s) to the overall performance of your organization.  Also, much of this course is structured to simulate the job that many of you may have or will have in the near future -- a staff manager responsible for helping to develop recommendations on the strategic issues that face your organization.</w:t>
      </w: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szCs w:val="24"/>
        </w:rPr>
        <w:t>3.</w:t>
      </w:r>
      <w:r w:rsidRPr="00296706">
        <w:rPr>
          <w:rFonts w:ascii="Garamond" w:hAnsi="Garamond"/>
          <w:szCs w:val="24"/>
        </w:rPr>
        <w:tab/>
        <w:t>Developing skills to solve the actual problems that today’s organizations are experiencing.</w:t>
      </w:r>
    </w:p>
    <w:p w:rsidR="00E77F4C" w:rsidRPr="00296706" w:rsidRDefault="00E77F4C" w:rsidP="00E77F4C">
      <w:pPr>
        <w:spacing w:after="120"/>
        <w:jc w:val="both"/>
        <w:rPr>
          <w:rFonts w:ascii="Garamond" w:hAnsi="Garamond"/>
          <w:b/>
          <w:szCs w:val="24"/>
          <w:u w:val="single"/>
        </w:rPr>
      </w:pPr>
      <w:r w:rsidRPr="00296706">
        <w:rPr>
          <w:rFonts w:ascii="Garamond" w:hAnsi="Garamond"/>
          <w:b/>
          <w:szCs w:val="24"/>
          <w:u w:val="single"/>
        </w:rPr>
        <w:t>Student Learning Outcomes</w:t>
      </w:r>
    </w:p>
    <w:p w:rsidR="00E77F4C" w:rsidRPr="00296706" w:rsidRDefault="00E77F4C" w:rsidP="00E77F4C">
      <w:pPr>
        <w:spacing w:after="120"/>
        <w:jc w:val="both"/>
        <w:rPr>
          <w:rFonts w:ascii="Garamond" w:hAnsi="Garamond"/>
          <w:szCs w:val="24"/>
        </w:rPr>
      </w:pPr>
      <w:r w:rsidRPr="00296706">
        <w:rPr>
          <w:rFonts w:ascii="Garamond" w:hAnsi="Garamond"/>
          <w:szCs w:val="24"/>
        </w:rPr>
        <w:t xml:space="preserve">By the end of this course, you should be able to (1) </w:t>
      </w:r>
      <w:r w:rsidRPr="00296706">
        <w:rPr>
          <w:rFonts w:ascii="Garamond" w:hAnsi="Garamond"/>
          <w:i/>
          <w:szCs w:val="24"/>
        </w:rPr>
        <w:t>analyze</w:t>
      </w:r>
      <w:r w:rsidRPr="00296706">
        <w:rPr>
          <w:rFonts w:ascii="Garamond" w:hAnsi="Garamond"/>
          <w:szCs w:val="24"/>
        </w:rPr>
        <w:t xml:space="preserve"> a particular business situation, (2)</w:t>
      </w:r>
      <w:r w:rsidRPr="00296706">
        <w:rPr>
          <w:rFonts w:ascii="Garamond" w:hAnsi="Garamond"/>
          <w:i/>
          <w:szCs w:val="24"/>
        </w:rPr>
        <w:t xml:space="preserve"> identify</w:t>
      </w:r>
      <w:r w:rsidRPr="00296706">
        <w:rPr>
          <w:rFonts w:ascii="Garamond" w:hAnsi="Garamond"/>
          <w:szCs w:val="24"/>
        </w:rPr>
        <w:t xml:space="preserve"> the significant problems, and (3) propose and justify </w:t>
      </w:r>
      <w:r w:rsidRPr="00296706">
        <w:rPr>
          <w:rFonts w:ascii="Garamond" w:hAnsi="Garamond"/>
          <w:i/>
          <w:szCs w:val="24"/>
        </w:rPr>
        <w:t>explicit solutions</w:t>
      </w:r>
      <w:r w:rsidRPr="00296706">
        <w:rPr>
          <w:rFonts w:ascii="Garamond" w:hAnsi="Garamond"/>
          <w:szCs w:val="24"/>
        </w:rPr>
        <w:t xml:space="preserve"> that are realistic, effective, and efficient.</w:t>
      </w:r>
    </w:p>
    <w:p w:rsidR="00E77F4C" w:rsidRPr="00296706" w:rsidRDefault="00E77F4C" w:rsidP="00E77F4C">
      <w:pPr>
        <w:spacing w:after="120"/>
        <w:jc w:val="both"/>
        <w:rPr>
          <w:rFonts w:ascii="Garamond" w:hAnsi="Garamond"/>
          <w:b/>
          <w:szCs w:val="24"/>
          <w:u w:val="single"/>
        </w:rPr>
      </w:pPr>
      <w:r w:rsidRPr="00296706">
        <w:rPr>
          <w:rFonts w:ascii="Garamond" w:hAnsi="Garamond"/>
          <w:b/>
          <w:szCs w:val="24"/>
          <w:u w:val="single"/>
        </w:rPr>
        <w:t>Achieving the Objectives</w:t>
      </w:r>
    </w:p>
    <w:p w:rsidR="00E77F4C" w:rsidRPr="00296706" w:rsidRDefault="00E77F4C" w:rsidP="00E77F4C">
      <w:pPr>
        <w:spacing w:after="120"/>
        <w:jc w:val="both"/>
        <w:rPr>
          <w:rFonts w:ascii="Garamond" w:hAnsi="Garamond"/>
          <w:szCs w:val="24"/>
        </w:rPr>
      </w:pPr>
      <w:r w:rsidRPr="00296706">
        <w:rPr>
          <w:rFonts w:ascii="Garamond" w:hAnsi="Garamond"/>
          <w:szCs w:val="24"/>
        </w:rPr>
        <w:t>You will be required to complete the following activities in order to achieve the identified objectives</w:t>
      </w:r>
    </w:p>
    <w:p w:rsidR="00E77F4C" w:rsidRPr="00296706" w:rsidRDefault="00E77F4C" w:rsidP="00E77F4C">
      <w:pPr>
        <w:spacing w:after="120"/>
        <w:jc w:val="both"/>
        <w:rPr>
          <w:rFonts w:ascii="Garamond" w:hAnsi="Garamond"/>
          <w:szCs w:val="24"/>
        </w:rPr>
      </w:pPr>
      <w:r w:rsidRPr="00296706">
        <w:rPr>
          <w:rFonts w:ascii="Garamond" w:hAnsi="Garamond"/>
          <w:szCs w:val="24"/>
        </w:rPr>
        <w:t xml:space="preserve">1. </w:t>
      </w:r>
      <w:r w:rsidRPr="00296706">
        <w:rPr>
          <w:rFonts w:ascii="Garamond" w:hAnsi="Garamond"/>
          <w:b/>
          <w:szCs w:val="24"/>
        </w:rPr>
        <w:t>Attendance and Participation</w:t>
      </w:r>
    </w:p>
    <w:p w:rsidR="00E77F4C" w:rsidRPr="00296706" w:rsidRDefault="00E77F4C" w:rsidP="00E77F4C">
      <w:pPr>
        <w:rPr>
          <w:rFonts w:ascii="Garamond" w:hAnsi="Garamond"/>
          <w:b/>
          <w:szCs w:val="24"/>
        </w:rPr>
      </w:pPr>
      <w:r w:rsidRPr="00296706">
        <w:rPr>
          <w:rFonts w:ascii="Garamond" w:hAnsi="Garamond"/>
          <w:b/>
          <w:szCs w:val="24"/>
        </w:rPr>
        <w:t>Attendance:</w:t>
      </w:r>
    </w:p>
    <w:p w:rsidR="00E77F4C" w:rsidRPr="00296706" w:rsidRDefault="00E77F4C" w:rsidP="00E77F4C">
      <w:pPr>
        <w:rPr>
          <w:rFonts w:ascii="Garamond" w:hAnsi="Garamond"/>
          <w:szCs w:val="24"/>
        </w:rPr>
      </w:pPr>
    </w:p>
    <w:p w:rsidR="00E77F4C" w:rsidRPr="00296706" w:rsidRDefault="00E77F4C" w:rsidP="00E77F4C">
      <w:pPr>
        <w:rPr>
          <w:rFonts w:ascii="Garamond" w:hAnsi="Garamond"/>
          <w:szCs w:val="24"/>
        </w:rPr>
      </w:pPr>
      <w:r w:rsidRPr="00296706">
        <w:rPr>
          <w:rFonts w:ascii="Garamond" w:hAnsi="Garamond"/>
          <w:szCs w:val="24"/>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 have established the following attendance policy: Attendance in class is required and students are expected to attend each class session. Attendance means arriving on time and staying until the end of class.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E77F4C" w:rsidRPr="00296706" w:rsidRDefault="00E77F4C" w:rsidP="00E77F4C">
      <w:pPr>
        <w:rPr>
          <w:rFonts w:ascii="Garamond" w:hAnsi="Garamond"/>
          <w:b/>
          <w:szCs w:val="24"/>
          <w:u w:val="single"/>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b/>
          <w:szCs w:val="24"/>
        </w:rPr>
      </w:pPr>
    </w:p>
    <w:p w:rsidR="00E77F4C" w:rsidRPr="00296706" w:rsidRDefault="00E77F4C" w:rsidP="00E77F4C">
      <w:pPr>
        <w:rPr>
          <w:rFonts w:ascii="Garamond" w:hAnsi="Garamond"/>
          <w:szCs w:val="24"/>
        </w:rPr>
      </w:pPr>
      <w:r w:rsidRPr="00296706">
        <w:rPr>
          <w:rFonts w:ascii="Garamond" w:hAnsi="Garamond"/>
          <w:b/>
          <w:szCs w:val="24"/>
        </w:rPr>
        <w:t>Class participation</w:t>
      </w:r>
      <w:r w:rsidRPr="00296706">
        <w:rPr>
          <w:rFonts w:ascii="Garamond" w:hAnsi="Garamond"/>
          <w:szCs w:val="24"/>
        </w:rPr>
        <w:t xml:space="preserve"> is essential in order to gain maximum benefit from the course and will count toward your final grade.  Each student is expected to actively participate in class discussion. Class participation is a grade component of this course and will be evaluated using the following criteria:</w:t>
      </w:r>
    </w:p>
    <w:p w:rsidR="00E77F4C" w:rsidRPr="00296706" w:rsidRDefault="00E77F4C" w:rsidP="00E77F4C">
      <w:pPr>
        <w:rPr>
          <w:rFonts w:ascii="Garamond" w:hAnsi="Garamond"/>
          <w:szCs w:val="24"/>
        </w:rPr>
      </w:pPr>
    </w:p>
    <w:p w:rsidR="00E77F4C" w:rsidRPr="00296706" w:rsidRDefault="00E77F4C" w:rsidP="00E77F4C">
      <w:pPr>
        <w:spacing w:after="120"/>
        <w:ind w:left="360"/>
        <w:jc w:val="both"/>
        <w:rPr>
          <w:rFonts w:ascii="Garamond" w:hAnsi="Garamond"/>
          <w:szCs w:val="24"/>
        </w:rPr>
      </w:pPr>
      <w:r w:rsidRPr="00296706">
        <w:rPr>
          <w:rFonts w:ascii="Garamond" w:hAnsi="Garamond"/>
          <w:b/>
          <w:szCs w:val="24"/>
        </w:rPr>
        <w:t>CONTRIBUTE TO IN-CLASS DISCUSSIONS</w:t>
      </w:r>
      <w:r w:rsidRPr="00296706">
        <w:rPr>
          <w:rFonts w:ascii="Garamond" w:hAnsi="Garamond"/>
          <w:szCs w:val="24"/>
        </w:rPr>
        <w:t xml:space="preserve"> of chapters, readings, lecture material and cases by exhibiting (a) an understanding and articulate analysis of the information presented and (b) skills in the prerequisite course areas required for registration.</w:t>
      </w:r>
    </w:p>
    <w:p w:rsidR="00E77F4C" w:rsidRPr="00296706" w:rsidRDefault="00E77F4C" w:rsidP="00E77F4C">
      <w:pPr>
        <w:tabs>
          <w:tab w:val="left" w:pos="-1080"/>
          <w:tab w:val="left" w:pos="-720"/>
          <w:tab w:val="left" w:pos="360"/>
          <w:tab w:val="left" w:pos="720"/>
          <w:tab w:val="left" w:pos="2160"/>
        </w:tabs>
        <w:spacing w:after="120"/>
        <w:ind w:left="720"/>
        <w:jc w:val="both"/>
        <w:rPr>
          <w:rFonts w:ascii="Garamond" w:hAnsi="Garamond"/>
          <w:szCs w:val="24"/>
        </w:rPr>
      </w:pPr>
      <w:proofErr w:type="gramStart"/>
      <w:r w:rsidRPr="00296706">
        <w:rPr>
          <w:rFonts w:ascii="Garamond" w:hAnsi="Garamond"/>
          <w:i/>
          <w:iCs/>
          <w:szCs w:val="24"/>
        </w:rPr>
        <w:t>100% - Truly outstanding participation</w:t>
      </w:r>
      <w:r w:rsidRPr="00296706">
        <w:rPr>
          <w:rFonts w:ascii="Garamond" w:hAnsi="Garamond"/>
          <w:szCs w:val="24"/>
        </w:rPr>
        <w:t>.</w:t>
      </w:r>
      <w:proofErr w:type="gramEnd"/>
      <w:r w:rsidRPr="00296706">
        <w:rPr>
          <w:rFonts w:ascii="Garamond" w:hAnsi="Garamond"/>
          <w:szCs w:val="24"/>
        </w:rPr>
        <w:t xml:space="preserve">  Contributed to each session’s discussion with well thought out ideas and comments.</w:t>
      </w:r>
    </w:p>
    <w:p w:rsidR="00E77F4C" w:rsidRPr="00296706" w:rsidRDefault="00E77F4C" w:rsidP="00E77F4C">
      <w:pPr>
        <w:tabs>
          <w:tab w:val="left" w:pos="-1080"/>
          <w:tab w:val="left" w:pos="-720"/>
          <w:tab w:val="left" w:pos="540"/>
          <w:tab w:val="left" w:pos="720"/>
          <w:tab w:val="left" w:pos="2160"/>
        </w:tabs>
        <w:spacing w:after="120"/>
        <w:ind w:left="720"/>
        <w:jc w:val="both"/>
        <w:rPr>
          <w:rFonts w:ascii="Garamond" w:hAnsi="Garamond"/>
          <w:szCs w:val="24"/>
        </w:rPr>
      </w:pPr>
      <w:proofErr w:type="gramStart"/>
      <w:r w:rsidRPr="00296706">
        <w:rPr>
          <w:rFonts w:ascii="Garamond" w:hAnsi="Garamond"/>
          <w:i/>
          <w:iCs/>
          <w:szCs w:val="24"/>
        </w:rPr>
        <w:t>95% - Excellent participation</w:t>
      </w:r>
      <w:r w:rsidRPr="00296706">
        <w:rPr>
          <w:rFonts w:ascii="Garamond" w:hAnsi="Garamond"/>
          <w:szCs w:val="24"/>
        </w:rPr>
        <w:t>.</w:t>
      </w:r>
      <w:proofErr w:type="gramEnd"/>
      <w:r w:rsidRPr="00296706">
        <w:rPr>
          <w:rFonts w:ascii="Garamond" w:hAnsi="Garamond"/>
          <w:szCs w:val="24"/>
        </w:rPr>
        <w:t xml:space="preserve">  </w:t>
      </w:r>
      <w:proofErr w:type="gramStart"/>
      <w:r w:rsidRPr="00296706">
        <w:rPr>
          <w:rFonts w:ascii="Garamond" w:hAnsi="Garamond"/>
          <w:szCs w:val="24"/>
        </w:rPr>
        <w:t>Contributed regularly to discussions with reasonably well developed ideas and comments.</w:t>
      </w:r>
      <w:proofErr w:type="gramEnd"/>
    </w:p>
    <w:p w:rsidR="00E77F4C" w:rsidRPr="00296706" w:rsidRDefault="00E77F4C" w:rsidP="00E77F4C">
      <w:pPr>
        <w:tabs>
          <w:tab w:val="left" w:pos="-1080"/>
          <w:tab w:val="left" w:pos="-720"/>
          <w:tab w:val="left" w:pos="540"/>
          <w:tab w:val="left" w:pos="720"/>
          <w:tab w:val="left" w:pos="2160"/>
        </w:tabs>
        <w:spacing w:after="120"/>
        <w:ind w:left="720"/>
        <w:jc w:val="both"/>
        <w:rPr>
          <w:rFonts w:ascii="Garamond" w:hAnsi="Garamond"/>
          <w:szCs w:val="24"/>
        </w:rPr>
      </w:pPr>
      <w:proofErr w:type="gramStart"/>
      <w:r w:rsidRPr="00296706">
        <w:rPr>
          <w:rFonts w:ascii="Garamond" w:hAnsi="Garamond"/>
          <w:i/>
          <w:iCs/>
          <w:szCs w:val="24"/>
        </w:rPr>
        <w:t>85% - Good participation</w:t>
      </w:r>
      <w:r w:rsidRPr="00296706">
        <w:rPr>
          <w:rFonts w:ascii="Garamond" w:hAnsi="Garamond"/>
          <w:szCs w:val="24"/>
        </w:rPr>
        <w:t>.</w:t>
      </w:r>
      <w:proofErr w:type="gramEnd"/>
      <w:r w:rsidRPr="00296706">
        <w:rPr>
          <w:rFonts w:ascii="Garamond" w:hAnsi="Garamond"/>
          <w:szCs w:val="24"/>
        </w:rPr>
        <w:t xml:space="preserve">  </w:t>
      </w:r>
      <w:proofErr w:type="gramStart"/>
      <w:r w:rsidRPr="00296706">
        <w:rPr>
          <w:rFonts w:ascii="Garamond" w:hAnsi="Garamond"/>
          <w:szCs w:val="24"/>
        </w:rPr>
        <w:t>Contributed to most discussions with relevant comments.</w:t>
      </w:r>
      <w:proofErr w:type="gramEnd"/>
    </w:p>
    <w:p w:rsidR="00E77F4C" w:rsidRPr="00296706" w:rsidRDefault="00E77F4C" w:rsidP="00E77F4C">
      <w:pPr>
        <w:tabs>
          <w:tab w:val="left" w:pos="-1080"/>
          <w:tab w:val="left" w:pos="-720"/>
          <w:tab w:val="left" w:pos="990"/>
          <w:tab w:val="left" w:pos="1440"/>
          <w:tab w:val="left" w:pos="2160"/>
          <w:tab w:val="left" w:pos="2880"/>
          <w:tab w:val="left" w:pos="3600"/>
          <w:tab w:val="left" w:pos="4320"/>
          <w:tab w:val="left" w:pos="5040"/>
          <w:tab w:val="left" w:pos="5760"/>
          <w:tab w:val="left" w:pos="6480"/>
          <w:tab w:val="left" w:pos="7200"/>
          <w:tab w:val="left" w:pos="7380"/>
          <w:tab w:val="left" w:pos="8640"/>
        </w:tabs>
        <w:spacing w:after="120"/>
        <w:ind w:left="720"/>
        <w:jc w:val="both"/>
        <w:rPr>
          <w:rFonts w:ascii="Garamond" w:hAnsi="Garamond"/>
          <w:szCs w:val="24"/>
        </w:rPr>
      </w:pPr>
      <w:proofErr w:type="gramStart"/>
      <w:r w:rsidRPr="00296706">
        <w:rPr>
          <w:rFonts w:ascii="Garamond" w:hAnsi="Garamond"/>
          <w:i/>
          <w:iCs/>
          <w:szCs w:val="24"/>
        </w:rPr>
        <w:t>75% - Average Participation.</w:t>
      </w:r>
      <w:proofErr w:type="gramEnd"/>
      <w:r w:rsidRPr="00296706">
        <w:rPr>
          <w:rFonts w:ascii="Garamond" w:hAnsi="Garamond"/>
          <w:szCs w:val="24"/>
        </w:rPr>
        <w:t xml:space="preserve"> </w:t>
      </w:r>
      <w:proofErr w:type="gramStart"/>
      <w:r w:rsidRPr="00296706">
        <w:rPr>
          <w:rFonts w:ascii="Garamond" w:hAnsi="Garamond"/>
          <w:szCs w:val="24"/>
        </w:rPr>
        <w:t>Listened actively to discussion.</w:t>
      </w:r>
      <w:proofErr w:type="gramEnd"/>
      <w:r w:rsidRPr="00296706">
        <w:rPr>
          <w:rFonts w:ascii="Garamond" w:hAnsi="Garamond"/>
          <w:szCs w:val="24"/>
        </w:rPr>
        <w:t xml:space="preserve"> Actual contributions to the discussion were infrequent.</w:t>
      </w:r>
    </w:p>
    <w:p w:rsidR="00E77F4C" w:rsidRPr="00296706" w:rsidRDefault="00E77F4C" w:rsidP="00E77F4C">
      <w:pPr>
        <w:tabs>
          <w:tab w:val="left" w:pos="-1080"/>
          <w:tab w:val="left" w:pos="-720"/>
          <w:tab w:val="left" w:pos="990"/>
          <w:tab w:val="left" w:pos="1440"/>
          <w:tab w:val="left" w:pos="2160"/>
          <w:tab w:val="left" w:pos="2880"/>
          <w:tab w:val="left" w:pos="3600"/>
          <w:tab w:val="left" w:pos="4320"/>
          <w:tab w:val="left" w:pos="5040"/>
          <w:tab w:val="left" w:pos="5760"/>
          <w:tab w:val="left" w:pos="6480"/>
          <w:tab w:val="left" w:pos="7200"/>
          <w:tab w:val="left" w:pos="7380"/>
          <w:tab w:val="left" w:pos="8640"/>
        </w:tabs>
        <w:spacing w:after="120"/>
        <w:rPr>
          <w:rFonts w:ascii="Garamond" w:hAnsi="Garamond"/>
          <w:szCs w:val="24"/>
        </w:rPr>
      </w:pPr>
      <w:r w:rsidRPr="00296706">
        <w:rPr>
          <w:rFonts w:ascii="Garamond" w:hAnsi="Garamond"/>
          <w:szCs w:val="24"/>
        </w:rPr>
        <w:t xml:space="preserve">Absences will be counted against your participation grade. It is important to understand that students are expected to attend class and actively participate in class discussion. </w:t>
      </w:r>
    </w:p>
    <w:p w:rsidR="00E77F4C" w:rsidRPr="00296706" w:rsidRDefault="00E77F4C" w:rsidP="00E77F4C">
      <w:pPr>
        <w:tabs>
          <w:tab w:val="left" w:pos="-1080"/>
          <w:tab w:val="left" w:pos="-720"/>
          <w:tab w:val="left" w:pos="990"/>
          <w:tab w:val="left" w:pos="1440"/>
          <w:tab w:val="left" w:pos="2160"/>
          <w:tab w:val="left" w:pos="2880"/>
          <w:tab w:val="left" w:pos="3600"/>
          <w:tab w:val="left" w:pos="4320"/>
          <w:tab w:val="left" w:pos="5040"/>
          <w:tab w:val="left" w:pos="5760"/>
          <w:tab w:val="left" w:pos="6480"/>
          <w:tab w:val="left" w:pos="7200"/>
          <w:tab w:val="left" w:pos="7380"/>
          <w:tab w:val="left" w:pos="8640"/>
        </w:tabs>
        <w:spacing w:after="120"/>
        <w:jc w:val="both"/>
        <w:rPr>
          <w:rFonts w:ascii="Garamond" w:hAnsi="Garamond"/>
          <w:b/>
          <w:szCs w:val="24"/>
        </w:rPr>
      </w:pPr>
      <w:r w:rsidRPr="00296706">
        <w:rPr>
          <w:rFonts w:ascii="Garamond" w:hAnsi="Garamond"/>
          <w:b/>
          <w:iCs/>
          <w:szCs w:val="24"/>
        </w:rPr>
        <w:t>Simply coming to class will not earn a satisfactory participation grade.</w:t>
      </w:r>
      <w:r w:rsidRPr="00296706">
        <w:rPr>
          <w:rFonts w:ascii="Garamond" w:hAnsi="Garamond"/>
          <w:b/>
          <w:szCs w:val="24"/>
        </w:rPr>
        <w:t xml:space="preserve"> </w:t>
      </w: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szCs w:val="24"/>
        </w:rPr>
        <w:t>2.</w:t>
      </w:r>
      <w:r w:rsidRPr="00296706">
        <w:rPr>
          <w:rFonts w:ascii="Garamond" w:hAnsi="Garamond"/>
          <w:szCs w:val="24"/>
        </w:rPr>
        <w:tab/>
      </w:r>
      <w:r w:rsidRPr="00296706">
        <w:rPr>
          <w:rFonts w:ascii="Garamond" w:hAnsi="Garamond"/>
          <w:b/>
          <w:szCs w:val="24"/>
          <w:u w:val="single"/>
        </w:rPr>
        <w:t>Complete two chapter exams</w:t>
      </w:r>
      <w:r w:rsidRPr="00296706">
        <w:rPr>
          <w:rFonts w:ascii="Garamond" w:hAnsi="Garamond"/>
          <w:b/>
          <w:szCs w:val="24"/>
        </w:rPr>
        <w:t>.</w:t>
      </w:r>
      <w:r w:rsidRPr="00296706">
        <w:rPr>
          <w:rFonts w:ascii="Garamond" w:hAnsi="Garamond"/>
          <w:szCs w:val="24"/>
        </w:rPr>
        <w:t xml:space="preserve"> The exams will consist of multiple-choice and short-answer questions. Chapter slides are provided via the website as a convenience to the student. Do not rely on the slides as a substitute for the textbook. The chapter exams are based on the textbook. </w:t>
      </w: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szCs w:val="24"/>
        </w:rPr>
        <w:t>3.</w:t>
      </w:r>
      <w:r w:rsidRPr="00296706">
        <w:rPr>
          <w:rFonts w:ascii="Garamond" w:hAnsi="Garamond"/>
          <w:szCs w:val="24"/>
        </w:rPr>
        <w:tab/>
      </w:r>
      <w:r w:rsidRPr="00296706">
        <w:rPr>
          <w:rFonts w:ascii="Garamond" w:hAnsi="Garamond"/>
          <w:b/>
          <w:szCs w:val="24"/>
          <w:u w:val="single"/>
        </w:rPr>
        <w:t>Foundation® team level activity</w:t>
      </w:r>
      <w:r w:rsidRPr="00296706">
        <w:rPr>
          <w:rFonts w:ascii="Garamond" w:hAnsi="Garamond"/>
          <w:b/>
          <w:szCs w:val="24"/>
        </w:rPr>
        <w:t>:</w:t>
      </w:r>
      <w:r w:rsidRPr="00296706">
        <w:rPr>
          <w:rFonts w:ascii="Garamond" w:hAnsi="Garamond"/>
          <w:szCs w:val="24"/>
        </w:rPr>
        <w:t xml:space="preserve"> Students will work in groups to perform Foundation®, a simulation exercise comprised of 8 individual decision rounds or ‘years’.  Each group will have responsibility for one company.  Students will craft corporate- business-, and functional-level strategies.  In addition, the simulation exercise will involve the following.</w:t>
      </w: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szCs w:val="24"/>
        </w:rPr>
        <w:tab/>
      </w:r>
      <w:r w:rsidRPr="00296706">
        <w:rPr>
          <w:rFonts w:ascii="Garamond" w:hAnsi="Garamond"/>
          <w:b/>
          <w:szCs w:val="24"/>
          <w:u w:val="single"/>
        </w:rPr>
        <w:t>Company Performance:</w:t>
      </w:r>
      <w:r w:rsidRPr="00296706">
        <w:rPr>
          <w:rFonts w:ascii="Garamond" w:hAnsi="Garamond"/>
          <w:szCs w:val="24"/>
        </w:rPr>
        <w:t xml:space="preserve">  The company performance grade will be assigned on a group basis and will be based on your company’s stock price. </w:t>
      </w:r>
    </w:p>
    <w:p w:rsidR="00E77F4C" w:rsidRPr="00296706" w:rsidRDefault="00E77F4C" w:rsidP="00E77F4C">
      <w:pPr>
        <w:tabs>
          <w:tab w:val="left" w:pos="360"/>
        </w:tabs>
        <w:spacing w:after="120"/>
        <w:ind w:left="360" w:hanging="360"/>
        <w:jc w:val="both"/>
        <w:rPr>
          <w:rFonts w:ascii="Garamond" w:hAnsi="Garamond"/>
          <w:b/>
          <w:color w:val="FF0000"/>
          <w:szCs w:val="24"/>
        </w:rPr>
      </w:pPr>
      <w:r w:rsidRPr="00296706">
        <w:rPr>
          <w:rFonts w:ascii="Garamond" w:hAnsi="Garamond"/>
          <w:szCs w:val="24"/>
        </w:rPr>
        <w:tab/>
      </w:r>
      <w:r w:rsidRPr="00296706">
        <w:rPr>
          <w:rFonts w:ascii="Garamond" w:hAnsi="Garamond"/>
          <w:b/>
          <w:szCs w:val="24"/>
          <w:u w:val="single"/>
        </w:rPr>
        <w:t>Annual Meeting:</w:t>
      </w:r>
      <w:r w:rsidRPr="00296706">
        <w:rPr>
          <w:rFonts w:ascii="Garamond" w:hAnsi="Garamond"/>
          <w:szCs w:val="24"/>
        </w:rPr>
        <w:t xml:space="preserve"> At the end of the course, your group will conduct a “Shareholder Meeting” presentation. This is a required 12 minute overview of group results presented to the rest of the class (i.e., the corporate shareholders). The group should explain why</w:t>
      </w:r>
      <w:r w:rsidRPr="00296706">
        <w:rPr>
          <w:rFonts w:ascii="Garamond" w:hAnsi="Garamond"/>
          <w:b/>
          <w:szCs w:val="24"/>
        </w:rPr>
        <w:t xml:space="preserve"> </w:t>
      </w:r>
      <w:r w:rsidRPr="00296706">
        <w:rPr>
          <w:rFonts w:ascii="Garamond" w:hAnsi="Garamond"/>
          <w:szCs w:val="24"/>
        </w:rPr>
        <w:t>your company achieved its level of success. Please see shareholder presentation dates at the end of the syllabus. Student attendance is required for all presentations. In addition, the group will be required to submit a written 25 page “</w:t>
      </w:r>
      <w:r w:rsidRPr="00296706">
        <w:rPr>
          <w:rFonts w:ascii="Garamond" w:hAnsi="Garamond"/>
          <w:i/>
          <w:szCs w:val="24"/>
        </w:rPr>
        <w:t>Annual Report</w:t>
      </w:r>
      <w:r w:rsidRPr="00296706">
        <w:rPr>
          <w:rFonts w:ascii="Garamond" w:hAnsi="Garamond"/>
          <w:szCs w:val="24"/>
        </w:rPr>
        <w:t xml:space="preserve">”.  The Annual Report describes your company’s performance during your 8 years of operation. It will be a round-by-round (year-over-year) analytical examination of the overall business environment leading to the decisions undertaken by the group.  This is a formal document and is required to be submitted in a folder, binder, etc. In addition, page numbering must begin after the Title Page and Table of Content pages. A hardcopy submission of the Annual Report and power point presentation is required and due at the beginning of class, </w:t>
      </w:r>
      <w:r w:rsidR="00E9362B" w:rsidRPr="00296706">
        <w:rPr>
          <w:rFonts w:ascii="Garamond" w:hAnsi="Garamond"/>
          <w:szCs w:val="24"/>
        </w:rPr>
        <w:t>Tuesday</w:t>
      </w:r>
      <w:r w:rsidRPr="00296706">
        <w:rPr>
          <w:rFonts w:ascii="Garamond" w:hAnsi="Garamond"/>
          <w:szCs w:val="24"/>
        </w:rPr>
        <w:t xml:space="preserve">, </w:t>
      </w:r>
      <w:r w:rsidR="00E9362B" w:rsidRPr="00296706">
        <w:rPr>
          <w:rFonts w:ascii="Garamond" w:hAnsi="Garamond"/>
          <w:szCs w:val="24"/>
        </w:rPr>
        <w:t>May 30</w:t>
      </w:r>
      <w:r w:rsidRPr="00296706">
        <w:rPr>
          <w:rFonts w:ascii="Garamond" w:hAnsi="Garamond"/>
          <w:szCs w:val="24"/>
        </w:rPr>
        <w:t>, 2017.</w:t>
      </w:r>
    </w:p>
    <w:p w:rsidR="00E77F4C" w:rsidRPr="00296706" w:rsidRDefault="00E77F4C" w:rsidP="00E77F4C">
      <w:pPr>
        <w:tabs>
          <w:tab w:val="left" w:pos="360"/>
        </w:tabs>
        <w:ind w:left="360" w:hanging="360"/>
        <w:jc w:val="both"/>
        <w:rPr>
          <w:rFonts w:ascii="Garamond" w:hAnsi="Garamond"/>
          <w:szCs w:val="24"/>
        </w:rPr>
      </w:pPr>
      <w:r w:rsidRPr="00296706">
        <w:rPr>
          <w:rFonts w:ascii="Garamond" w:hAnsi="Garamond"/>
          <w:szCs w:val="24"/>
        </w:rPr>
        <w:t xml:space="preserve">    </w:t>
      </w:r>
    </w:p>
    <w:p w:rsidR="00E77F4C" w:rsidRPr="00296706" w:rsidRDefault="00E77F4C" w:rsidP="00E77F4C">
      <w:pPr>
        <w:tabs>
          <w:tab w:val="left" w:pos="360"/>
        </w:tabs>
        <w:ind w:left="360" w:hanging="360"/>
        <w:jc w:val="both"/>
        <w:rPr>
          <w:rFonts w:ascii="Garamond" w:hAnsi="Garamond"/>
          <w:szCs w:val="24"/>
        </w:rPr>
      </w:pPr>
    </w:p>
    <w:p w:rsidR="00E77F4C" w:rsidRPr="00296706" w:rsidRDefault="00E77F4C" w:rsidP="00E77F4C">
      <w:pPr>
        <w:tabs>
          <w:tab w:val="left" w:pos="360"/>
        </w:tabs>
        <w:ind w:left="360" w:hanging="360"/>
        <w:jc w:val="both"/>
        <w:rPr>
          <w:rFonts w:ascii="Garamond" w:hAnsi="Garamond"/>
          <w:szCs w:val="24"/>
        </w:rPr>
      </w:pPr>
    </w:p>
    <w:p w:rsidR="00E77F4C" w:rsidRPr="00296706" w:rsidRDefault="00E77F4C" w:rsidP="00E77F4C">
      <w:pPr>
        <w:tabs>
          <w:tab w:val="left" w:pos="360"/>
        </w:tabs>
        <w:ind w:left="360" w:hanging="360"/>
        <w:jc w:val="both"/>
        <w:rPr>
          <w:rFonts w:ascii="Garamond" w:hAnsi="Garamond"/>
          <w:szCs w:val="24"/>
        </w:rPr>
      </w:pPr>
    </w:p>
    <w:p w:rsidR="00E77F4C" w:rsidRPr="00296706" w:rsidRDefault="00E77F4C" w:rsidP="00E77F4C">
      <w:pPr>
        <w:tabs>
          <w:tab w:val="left" w:pos="360"/>
        </w:tabs>
        <w:ind w:left="360" w:hanging="360"/>
        <w:jc w:val="both"/>
        <w:rPr>
          <w:rFonts w:ascii="Garamond" w:hAnsi="Garamond"/>
          <w:szCs w:val="24"/>
        </w:rPr>
      </w:pPr>
    </w:p>
    <w:p w:rsidR="00E77F4C" w:rsidRPr="00296706" w:rsidRDefault="00E77F4C" w:rsidP="00E77F4C">
      <w:pPr>
        <w:tabs>
          <w:tab w:val="left" w:pos="360"/>
        </w:tabs>
        <w:ind w:left="360" w:hanging="360"/>
        <w:jc w:val="both"/>
        <w:rPr>
          <w:rFonts w:ascii="Garamond" w:hAnsi="Garamond"/>
          <w:szCs w:val="24"/>
        </w:rPr>
      </w:pPr>
      <w:r w:rsidRPr="00296706">
        <w:rPr>
          <w:rFonts w:ascii="Garamond" w:hAnsi="Garamond"/>
          <w:szCs w:val="24"/>
        </w:rPr>
        <w:t xml:space="preserve">      </w:t>
      </w:r>
      <w:r w:rsidRPr="00296706">
        <w:rPr>
          <w:rFonts w:ascii="Garamond" w:hAnsi="Garamond"/>
          <w:b/>
          <w:szCs w:val="24"/>
          <w:u w:val="single"/>
        </w:rPr>
        <w:t>Other Foundation® Requirements:</w:t>
      </w:r>
      <w:r w:rsidRPr="00296706">
        <w:rPr>
          <w:rFonts w:ascii="Garamond" w:hAnsi="Garamond"/>
          <w:szCs w:val="24"/>
        </w:rPr>
        <w:t xml:space="preserve"> Teams are expected to meet outside of classroom time to analyze simulation data and develop strategies. It is important to understand team meetings will take a significant amount of time outside of the classroom to analyze, plan, explore and determine corporate, functional and business strategies for each decision round according to the delivery schedule established in the syllabus. In addition, teams will be expected to meet outside of the classroom to develop the ‘Annual Report’ and the Power Point Shareholder Meeting Presentation noted above.</w:t>
      </w:r>
    </w:p>
    <w:p w:rsidR="00E77F4C" w:rsidRPr="00296706" w:rsidRDefault="00E77F4C" w:rsidP="00E77F4C">
      <w:pPr>
        <w:tabs>
          <w:tab w:val="left" w:pos="360"/>
        </w:tabs>
        <w:ind w:left="360" w:hanging="360"/>
        <w:jc w:val="both"/>
        <w:rPr>
          <w:rFonts w:ascii="Garamond" w:hAnsi="Garamond"/>
          <w:szCs w:val="24"/>
        </w:rPr>
      </w:pPr>
    </w:p>
    <w:p w:rsidR="00E77F4C" w:rsidRPr="00296706" w:rsidRDefault="00E77F4C" w:rsidP="00E77F4C">
      <w:pPr>
        <w:tabs>
          <w:tab w:val="left" w:pos="360"/>
        </w:tabs>
        <w:spacing w:after="120"/>
        <w:ind w:left="360" w:hanging="360"/>
        <w:jc w:val="both"/>
        <w:rPr>
          <w:rFonts w:ascii="Garamond" w:hAnsi="Garamond"/>
          <w:b/>
          <w:szCs w:val="24"/>
          <w:u w:val="single"/>
        </w:rPr>
      </w:pPr>
      <w:r w:rsidRPr="00296706">
        <w:rPr>
          <w:rFonts w:ascii="Garamond" w:hAnsi="Garamond"/>
          <w:szCs w:val="24"/>
        </w:rPr>
        <w:t>4.</w:t>
      </w:r>
      <w:r w:rsidRPr="00296706">
        <w:rPr>
          <w:rFonts w:ascii="Garamond" w:hAnsi="Garamond"/>
          <w:szCs w:val="24"/>
        </w:rPr>
        <w:tab/>
      </w:r>
      <w:r w:rsidRPr="00296706">
        <w:rPr>
          <w:rFonts w:ascii="Garamond" w:hAnsi="Garamond"/>
          <w:b/>
          <w:szCs w:val="24"/>
          <w:u w:val="single"/>
        </w:rPr>
        <w:t>Complete Comp-XM® exam</w:t>
      </w:r>
      <w:r w:rsidRPr="00296706">
        <w:rPr>
          <w:rFonts w:ascii="Garamond" w:hAnsi="Garamond"/>
          <w:b/>
          <w:szCs w:val="24"/>
        </w:rPr>
        <w:t>.</w:t>
      </w:r>
      <w:r w:rsidRPr="00296706">
        <w:rPr>
          <w:rFonts w:ascii="Garamond" w:hAnsi="Garamond"/>
          <w:szCs w:val="24"/>
        </w:rPr>
        <w:t xml:space="preserve"> This is a comprehensive on-line final exam for the course. Each student manages a simulated business over the course of four years. After each simulated year, the student takes a short multi-question exam</w:t>
      </w:r>
      <w:r w:rsidRPr="00296706">
        <w:rPr>
          <w:rFonts w:ascii="Garamond" w:hAnsi="Garamond"/>
          <w:b/>
          <w:szCs w:val="24"/>
        </w:rPr>
        <w:t xml:space="preserve">. </w:t>
      </w:r>
      <w:r w:rsidRPr="00296706">
        <w:rPr>
          <w:rFonts w:ascii="Garamond" w:hAnsi="Garamond"/>
          <w:szCs w:val="24"/>
        </w:rPr>
        <w:t>A fifth and final set of questions will be asked at the end of the simulation.</w:t>
      </w:r>
      <w:r w:rsidRPr="00296706">
        <w:rPr>
          <w:rFonts w:ascii="Garamond" w:hAnsi="Garamond"/>
          <w:b/>
          <w:szCs w:val="24"/>
          <w:u w:val="single"/>
        </w:rPr>
        <w:t xml:space="preserve"> </w:t>
      </w: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szCs w:val="24"/>
        </w:rPr>
        <w:t xml:space="preserve">       </w:t>
      </w:r>
      <w:r w:rsidRPr="00296706">
        <w:rPr>
          <w:rFonts w:ascii="Garamond" w:hAnsi="Garamond"/>
          <w:b/>
          <w:szCs w:val="24"/>
          <w:u w:val="single"/>
        </w:rPr>
        <w:t>Other</w:t>
      </w:r>
      <w:r w:rsidRPr="00296706">
        <w:rPr>
          <w:rFonts w:ascii="Garamond" w:hAnsi="Garamond"/>
          <w:szCs w:val="24"/>
          <w:u w:val="single"/>
        </w:rPr>
        <w:t xml:space="preserve"> </w:t>
      </w:r>
      <w:r w:rsidRPr="00296706">
        <w:rPr>
          <w:rFonts w:ascii="Garamond" w:hAnsi="Garamond"/>
          <w:b/>
          <w:szCs w:val="24"/>
          <w:u w:val="single"/>
        </w:rPr>
        <w:t>Comp-XM® Exam Requirements:</w:t>
      </w:r>
      <w:r w:rsidRPr="00296706">
        <w:rPr>
          <w:rFonts w:ascii="Garamond" w:hAnsi="Garamond"/>
          <w:szCs w:val="24"/>
        </w:rPr>
        <w:t xml:space="preserve"> This is an on-line exam requiring a significant amount of time outside of the classroom to complete.</w:t>
      </w: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szCs w:val="24"/>
        </w:rPr>
        <w:t>5.</w:t>
      </w:r>
      <w:r w:rsidRPr="00296706">
        <w:rPr>
          <w:rFonts w:ascii="Garamond" w:hAnsi="Garamond"/>
          <w:szCs w:val="24"/>
        </w:rPr>
        <w:tab/>
        <w:t>Prepare an “</w:t>
      </w:r>
      <w:r w:rsidRPr="00296706">
        <w:rPr>
          <w:rFonts w:ascii="Garamond" w:hAnsi="Garamond"/>
          <w:b/>
          <w:i/>
          <w:szCs w:val="24"/>
          <w:u w:val="single"/>
        </w:rPr>
        <w:t>Executive Summary</w:t>
      </w:r>
      <w:r w:rsidRPr="00296706">
        <w:rPr>
          <w:rFonts w:ascii="Garamond" w:hAnsi="Garamond"/>
          <w:szCs w:val="24"/>
        </w:rPr>
        <w:t xml:space="preserve">” of your company’s performance during the Comp-XM® exercise. A hardcopy submission is required and is due to my office by </w:t>
      </w:r>
      <w:r w:rsidR="00590A4D" w:rsidRPr="00296706">
        <w:rPr>
          <w:rFonts w:ascii="Garamond" w:hAnsi="Garamond"/>
          <w:szCs w:val="24"/>
        </w:rPr>
        <w:t>6:</w:t>
      </w:r>
      <w:r w:rsidRPr="00296706">
        <w:rPr>
          <w:rFonts w:ascii="Garamond" w:hAnsi="Garamond"/>
          <w:szCs w:val="24"/>
        </w:rPr>
        <w:t xml:space="preserve">:00 PM, </w:t>
      </w:r>
      <w:r w:rsidR="00E9362B" w:rsidRPr="00296706">
        <w:rPr>
          <w:rFonts w:ascii="Garamond" w:hAnsi="Garamond"/>
          <w:szCs w:val="24"/>
        </w:rPr>
        <w:t>Wednesday</w:t>
      </w:r>
      <w:r w:rsidRPr="00296706">
        <w:rPr>
          <w:rFonts w:ascii="Garamond" w:hAnsi="Garamond"/>
          <w:szCs w:val="24"/>
        </w:rPr>
        <w:t xml:space="preserve">, May </w:t>
      </w:r>
      <w:r w:rsidR="00E9362B" w:rsidRPr="00296706">
        <w:rPr>
          <w:rFonts w:ascii="Garamond" w:hAnsi="Garamond"/>
          <w:szCs w:val="24"/>
        </w:rPr>
        <w:t>31</w:t>
      </w:r>
      <w:r w:rsidRPr="00296706">
        <w:rPr>
          <w:rFonts w:ascii="Garamond" w:hAnsi="Garamond"/>
          <w:szCs w:val="24"/>
        </w:rPr>
        <w:t xml:space="preserve">, 2017. </w:t>
      </w:r>
    </w:p>
    <w:p w:rsidR="00E77F4C" w:rsidRPr="00296706" w:rsidRDefault="00E77F4C" w:rsidP="00E77F4C">
      <w:pPr>
        <w:tabs>
          <w:tab w:val="left" w:pos="360"/>
        </w:tabs>
        <w:spacing w:after="120"/>
        <w:ind w:left="360" w:hanging="360"/>
        <w:jc w:val="both"/>
        <w:rPr>
          <w:rFonts w:ascii="Garamond" w:hAnsi="Garamond"/>
          <w:b/>
          <w:szCs w:val="24"/>
          <w:u w:val="single"/>
        </w:rPr>
      </w:pPr>
    </w:p>
    <w:p w:rsidR="00E77F4C" w:rsidRPr="00296706" w:rsidRDefault="00E77F4C" w:rsidP="00E77F4C">
      <w:pPr>
        <w:tabs>
          <w:tab w:val="left" w:pos="360"/>
        </w:tabs>
        <w:spacing w:after="120"/>
        <w:ind w:left="360" w:hanging="360"/>
        <w:jc w:val="both"/>
        <w:rPr>
          <w:rFonts w:ascii="Garamond" w:hAnsi="Garamond"/>
          <w:szCs w:val="24"/>
        </w:rPr>
      </w:pPr>
      <w:r w:rsidRPr="00296706">
        <w:rPr>
          <w:rFonts w:ascii="Garamond" w:hAnsi="Garamond"/>
          <w:b/>
          <w:szCs w:val="24"/>
          <w:u w:val="single"/>
        </w:rPr>
        <w:t>Grading</w:t>
      </w:r>
    </w:p>
    <w:p w:rsidR="00E77F4C" w:rsidRPr="00296706" w:rsidRDefault="00E77F4C" w:rsidP="00E77F4C">
      <w:pPr>
        <w:pStyle w:val="BodyText"/>
        <w:tabs>
          <w:tab w:val="clear" w:pos="-720"/>
          <w:tab w:val="clear" w:pos="0"/>
        </w:tabs>
        <w:autoSpaceDE/>
        <w:adjustRightInd/>
        <w:spacing w:after="120"/>
        <w:rPr>
          <w:rFonts w:ascii="Garamond" w:hAnsi="Garamond"/>
          <w:snapToGrid w:val="0"/>
          <w:sz w:val="24"/>
          <w:szCs w:val="24"/>
        </w:rPr>
      </w:pPr>
      <w:r w:rsidRPr="00296706">
        <w:rPr>
          <w:rFonts w:ascii="Garamond" w:hAnsi="Garamond"/>
          <w:snapToGrid w:val="0"/>
          <w:sz w:val="24"/>
          <w:szCs w:val="24"/>
        </w:rPr>
        <w:t>The activities in which you will be participating will be combined to determine your final grade.  Their respective weights are as follows:</w:t>
      </w:r>
    </w:p>
    <w:p w:rsidR="00E77F4C" w:rsidRPr="00296706" w:rsidRDefault="00E77F4C" w:rsidP="00E77F4C">
      <w:pPr>
        <w:tabs>
          <w:tab w:val="left" w:pos="0"/>
          <w:tab w:val="left" w:pos="990"/>
          <w:tab w:val="right" w:pos="7740"/>
        </w:tabs>
        <w:ind w:left="720" w:right="720"/>
        <w:jc w:val="both"/>
        <w:rPr>
          <w:rFonts w:ascii="Garamond" w:hAnsi="Garamond"/>
          <w:snapToGrid/>
          <w:szCs w:val="24"/>
        </w:rPr>
      </w:pPr>
      <w:r w:rsidRPr="00296706">
        <w:rPr>
          <w:rFonts w:ascii="Garamond" w:hAnsi="Garamond"/>
          <w:szCs w:val="24"/>
        </w:rPr>
        <w:t>1.</w:t>
      </w:r>
      <w:r w:rsidRPr="00296706">
        <w:rPr>
          <w:rFonts w:ascii="Garamond" w:hAnsi="Garamond"/>
          <w:szCs w:val="24"/>
        </w:rPr>
        <w:tab/>
        <w:t>Class Attendance and Participation</w:t>
      </w:r>
      <w:r w:rsidRPr="00296706">
        <w:rPr>
          <w:rFonts w:ascii="Garamond" w:hAnsi="Garamond"/>
          <w:szCs w:val="24"/>
        </w:rPr>
        <w:tab/>
        <w:t>10%</w:t>
      </w:r>
    </w:p>
    <w:p w:rsidR="00E77F4C" w:rsidRPr="00296706" w:rsidRDefault="00E77F4C" w:rsidP="00E77F4C">
      <w:pPr>
        <w:tabs>
          <w:tab w:val="left" w:pos="0"/>
          <w:tab w:val="left" w:pos="720"/>
          <w:tab w:val="left" w:pos="990"/>
          <w:tab w:val="right" w:pos="7740"/>
        </w:tabs>
        <w:ind w:left="720" w:right="720"/>
        <w:jc w:val="both"/>
        <w:rPr>
          <w:rFonts w:ascii="Garamond" w:hAnsi="Garamond"/>
          <w:szCs w:val="24"/>
        </w:rPr>
      </w:pPr>
      <w:r w:rsidRPr="00296706">
        <w:rPr>
          <w:rFonts w:ascii="Garamond" w:hAnsi="Garamond"/>
          <w:szCs w:val="24"/>
        </w:rPr>
        <w:t>2.</w:t>
      </w:r>
      <w:r w:rsidRPr="00296706">
        <w:rPr>
          <w:rFonts w:ascii="Garamond" w:hAnsi="Garamond"/>
          <w:szCs w:val="24"/>
        </w:rPr>
        <w:tab/>
        <w:t>Foundation® Simulation Exercise*</w:t>
      </w:r>
      <w:r w:rsidRPr="00296706">
        <w:rPr>
          <w:rFonts w:ascii="Garamond" w:hAnsi="Garamond"/>
          <w:szCs w:val="24"/>
        </w:rPr>
        <w:tab/>
      </w:r>
    </w:p>
    <w:p w:rsidR="00E77F4C" w:rsidRPr="00296706" w:rsidRDefault="00E77F4C" w:rsidP="00E77F4C">
      <w:pPr>
        <w:tabs>
          <w:tab w:val="left" w:pos="0"/>
          <w:tab w:val="left" w:pos="1440"/>
          <w:tab w:val="right" w:pos="7740"/>
        </w:tabs>
        <w:ind w:left="720" w:right="720"/>
        <w:jc w:val="both"/>
        <w:rPr>
          <w:rFonts w:ascii="Garamond" w:hAnsi="Garamond"/>
          <w:szCs w:val="24"/>
        </w:rPr>
      </w:pPr>
      <w:r w:rsidRPr="00296706">
        <w:rPr>
          <w:rFonts w:ascii="Garamond" w:hAnsi="Garamond"/>
          <w:szCs w:val="24"/>
        </w:rPr>
        <w:tab/>
        <w:t>- Company Performance</w:t>
      </w:r>
      <w:r w:rsidRPr="00296706">
        <w:rPr>
          <w:rFonts w:ascii="Garamond" w:hAnsi="Garamond"/>
          <w:szCs w:val="24"/>
        </w:rPr>
        <w:tab/>
        <w:t>20%</w:t>
      </w:r>
    </w:p>
    <w:p w:rsidR="00E77F4C" w:rsidRPr="00296706" w:rsidRDefault="00E77F4C" w:rsidP="00E77F4C">
      <w:pPr>
        <w:tabs>
          <w:tab w:val="left" w:pos="0"/>
          <w:tab w:val="left" w:pos="1440"/>
          <w:tab w:val="right" w:pos="7740"/>
        </w:tabs>
        <w:ind w:left="720" w:right="720"/>
        <w:jc w:val="both"/>
        <w:rPr>
          <w:rFonts w:ascii="Garamond" w:hAnsi="Garamond"/>
          <w:szCs w:val="24"/>
        </w:rPr>
      </w:pPr>
      <w:r w:rsidRPr="00296706">
        <w:rPr>
          <w:rFonts w:ascii="Garamond" w:hAnsi="Garamond"/>
          <w:szCs w:val="24"/>
        </w:rPr>
        <w:tab/>
        <w:t xml:space="preserve">- Shareholder’s Meeting and Annual Report </w:t>
      </w:r>
      <w:r w:rsidRPr="00296706">
        <w:rPr>
          <w:rFonts w:ascii="Garamond" w:hAnsi="Garamond"/>
          <w:szCs w:val="24"/>
        </w:rPr>
        <w:tab/>
        <w:t>10%</w:t>
      </w:r>
    </w:p>
    <w:p w:rsidR="00E77F4C" w:rsidRPr="00296706" w:rsidRDefault="00E77F4C" w:rsidP="00E77F4C">
      <w:pPr>
        <w:tabs>
          <w:tab w:val="left" w:pos="0"/>
          <w:tab w:val="left" w:pos="990"/>
          <w:tab w:val="right" w:pos="7740"/>
        </w:tabs>
        <w:ind w:left="720" w:right="720"/>
        <w:jc w:val="both"/>
        <w:rPr>
          <w:rFonts w:ascii="Garamond" w:hAnsi="Garamond"/>
          <w:szCs w:val="24"/>
        </w:rPr>
      </w:pPr>
      <w:r w:rsidRPr="00296706">
        <w:rPr>
          <w:rFonts w:ascii="Garamond" w:hAnsi="Garamond"/>
          <w:szCs w:val="24"/>
        </w:rPr>
        <w:t>3.</w:t>
      </w:r>
      <w:r w:rsidRPr="00296706">
        <w:rPr>
          <w:rFonts w:ascii="Garamond" w:hAnsi="Garamond"/>
          <w:szCs w:val="24"/>
        </w:rPr>
        <w:tab/>
        <w:t>Comp-XM®</w:t>
      </w:r>
      <w:r w:rsidRPr="00296706">
        <w:rPr>
          <w:rFonts w:ascii="Garamond" w:hAnsi="Garamond"/>
          <w:szCs w:val="24"/>
        </w:rPr>
        <w:tab/>
      </w:r>
    </w:p>
    <w:p w:rsidR="00E77F4C" w:rsidRPr="00296706" w:rsidRDefault="00E77F4C" w:rsidP="00E77F4C">
      <w:pPr>
        <w:tabs>
          <w:tab w:val="left" w:pos="0"/>
          <w:tab w:val="left" w:pos="990"/>
          <w:tab w:val="right" w:pos="7740"/>
        </w:tabs>
        <w:ind w:left="1440" w:right="720"/>
        <w:jc w:val="both"/>
        <w:rPr>
          <w:rFonts w:ascii="Garamond" w:hAnsi="Garamond"/>
          <w:szCs w:val="24"/>
        </w:rPr>
      </w:pPr>
      <w:r w:rsidRPr="00296706">
        <w:rPr>
          <w:rFonts w:ascii="Garamond" w:hAnsi="Garamond"/>
          <w:szCs w:val="24"/>
        </w:rPr>
        <w:t>- Balanced Scorecard</w:t>
      </w:r>
      <w:r w:rsidRPr="00296706">
        <w:rPr>
          <w:rFonts w:ascii="Garamond" w:hAnsi="Garamond"/>
          <w:szCs w:val="24"/>
        </w:rPr>
        <w:tab/>
        <w:t>10%</w:t>
      </w:r>
    </w:p>
    <w:p w:rsidR="00E77F4C" w:rsidRPr="00296706" w:rsidRDefault="00E77F4C" w:rsidP="00E77F4C">
      <w:pPr>
        <w:tabs>
          <w:tab w:val="left" w:pos="0"/>
          <w:tab w:val="left" w:pos="990"/>
          <w:tab w:val="right" w:pos="7740"/>
        </w:tabs>
        <w:ind w:left="1440" w:right="720"/>
        <w:jc w:val="both"/>
        <w:rPr>
          <w:rFonts w:ascii="Garamond" w:hAnsi="Garamond"/>
          <w:szCs w:val="24"/>
        </w:rPr>
      </w:pPr>
      <w:r w:rsidRPr="00296706">
        <w:rPr>
          <w:rFonts w:ascii="Garamond" w:hAnsi="Garamond"/>
          <w:szCs w:val="24"/>
        </w:rPr>
        <w:t>- Board Queries</w:t>
      </w:r>
      <w:r w:rsidRPr="00296706">
        <w:rPr>
          <w:rFonts w:ascii="Garamond" w:hAnsi="Garamond"/>
          <w:szCs w:val="24"/>
        </w:rPr>
        <w:tab/>
        <w:t>5%</w:t>
      </w:r>
      <w:r w:rsidRPr="00296706">
        <w:rPr>
          <w:rFonts w:ascii="Garamond" w:hAnsi="Garamond"/>
          <w:szCs w:val="24"/>
        </w:rPr>
        <w:tab/>
      </w:r>
      <w:r w:rsidRPr="00296706">
        <w:rPr>
          <w:rFonts w:ascii="Garamond" w:hAnsi="Garamond"/>
          <w:szCs w:val="24"/>
        </w:rPr>
        <w:tab/>
      </w:r>
    </w:p>
    <w:p w:rsidR="00E77F4C" w:rsidRPr="00296706" w:rsidRDefault="00E77F4C" w:rsidP="00E77F4C">
      <w:pPr>
        <w:tabs>
          <w:tab w:val="left" w:pos="0"/>
          <w:tab w:val="left" w:pos="990"/>
          <w:tab w:val="right" w:pos="7740"/>
        </w:tabs>
        <w:ind w:left="720" w:right="720"/>
        <w:jc w:val="both"/>
        <w:rPr>
          <w:rFonts w:ascii="Garamond" w:hAnsi="Garamond"/>
          <w:szCs w:val="24"/>
        </w:rPr>
      </w:pPr>
      <w:r w:rsidRPr="00296706">
        <w:rPr>
          <w:rFonts w:ascii="Garamond" w:hAnsi="Garamond"/>
          <w:szCs w:val="24"/>
        </w:rPr>
        <w:t>4.</w:t>
      </w:r>
      <w:r w:rsidRPr="00296706">
        <w:rPr>
          <w:rFonts w:ascii="Garamond" w:hAnsi="Garamond"/>
          <w:szCs w:val="24"/>
        </w:rPr>
        <w:tab/>
        <w:t xml:space="preserve">Comp-XM® </w:t>
      </w:r>
      <w:r w:rsidRPr="00296706">
        <w:rPr>
          <w:rFonts w:ascii="Garamond" w:hAnsi="Garamond"/>
          <w:i/>
          <w:szCs w:val="24"/>
        </w:rPr>
        <w:t>Executive Summary</w:t>
      </w:r>
      <w:r w:rsidRPr="00296706">
        <w:rPr>
          <w:rFonts w:ascii="Garamond" w:hAnsi="Garamond"/>
          <w:szCs w:val="24"/>
        </w:rPr>
        <w:tab/>
        <w:t>5%</w:t>
      </w:r>
    </w:p>
    <w:p w:rsidR="00E77F4C" w:rsidRPr="00296706" w:rsidRDefault="00E77F4C" w:rsidP="00E77F4C">
      <w:pPr>
        <w:pBdr>
          <w:bottom w:val="single" w:sz="4" w:space="1" w:color="auto"/>
        </w:pBdr>
        <w:tabs>
          <w:tab w:val="left" w:pos="0"/>
          <w:tab w:val="left" w:pos="990"/>
          <w:tab w:val="right" w:pos="7740"/>
        </w:tabs>
        <w:ind w:left="720" w:right="1620"/>
        <w:rPr>
          <w:rFonts w:ascii="Garamond" w:hAnsi="Garamond"/>
          <w:szCs w:val="24"/>
        </w:rPr>
      </w:pPr>
      <w:r w:rsidRPr="00296706">
        <w:rPr>
          <w:rFonts w:ascii="Garamond" w:hAnsi="Garamond"/>
          <w:szCs w:val="24"/>
        </w:rPr>
        <w:t xml:space="preserve">5.  Exam </w:t>
      </w:r>
      <w:r w:rsidR="009D0459">
        <w:rPr>
          <w:rFonts w:ascii="Garamond" w:hAnsi="Garamond"/>
          <w:szCs w:val="24"/>
        </w:rPr>
        <w:t>**</w:t>
      </w:r>
      <w:r w:rsidRPr="00296706">
        <w:rPr>
          <w:rFonts w:ascii="Garamond" w:hAnsi="Garamond"/>
          <w:szCs w:val="24"/>
        </w:rPr>
        <w:t xml:space="preserve">                                                                                     </w:t>
      </w:r>
      <w:r w:rsidR="009D0459">
        <w:rPr>
          <w:rFonts w:ascii="Garamond" w:hAnsi="Garamond"/>
          <w:szCs w:val="24"/>
        </w:rPr>
        <w:t xml:space="preserve">      20%           6.  Exam **</w:t>
      </w:r>
      <w:r w:rsidRPr="00296706">
        <w:rPr>
          <w:rFonts w:ascii="Garamond" w:hAnsi="Garamond"/>
          <w:szCs w:val="24"/>
        </w:rPr>
        <w:tab/>
        <w:t>20%</w:t>
      </w:r>
    </w:p>
    <w:p w:rsidR="00E77F4C" w:rsidRPr="00296706" w:rsidRDefault="00E77F4C" w:rsidP="00E77F4C">
      <w:pPr>
        <w:tabs>
          <w:tab w:val="left" w:pos="0"/>
          <w:tab w:val="left" w:pos="720"/>
          <w:tab w:val="left" w:pos="1440"/>
          <w:tab w:val="left" w:pos="2160"/>
          <w:tab w:val="left" w:pos="2880"/>
          <w:tab w:val="left" w:pos="3600"/>
          <w:tab w:val="left" w:pos="4320"/>
          <w:tab w:val="left" w:pos="5040"/>
          <w:tab w:val="left" w:pos="5760"/>
          <w:tab w:val="left" w:pos="6480"/>
          <w:tab w:val="left" w:pos="7290"/>
          <w:tab w:val="left" w:pos="7740"/>
          <w:tab w:val="left" w:pos="7920"/>
          <w:tab w:val="left" w:pos="8010"/>
          <w:tab w:val="left" w:pos="8190"/>
          <w:tab w:val="left" w:pos="8910"/>
        </w:tabs>
        <w:jc w:val="both"/>
        <w:rPr>
          <w:rFonts w:ascii="Garamond" w:hAnsi="Garamond"/>
          <w:szCs w:val="24"/>
        </w:rPr>
      </w:pPr>
      <w:r w:rsidRPr="00296706">
        <w:rPr>
          <w:rFonts w:ascii="Garamond" w:hAnsi="Garamond"/>
          <w:szCs w:val="24"/>
        </w:rPr>
        <w:tab/>
        <w:t>TOTAL</w:t>
      </w:r>
      <w:r w:rsidRPr="00296706">
        <w:rPr>
          <w:rFonts w:ascii="Garamond" w:hAnsi="Garamond"/>
          <w:szCs w:val="24"/>
        </w:rPr>
        <w:tab/>
      </w:r>
      <w:r w:rsidRPr="00296706">
        <w:rPr>
          <w:rFonts w:ascii="Garamond" w:hAnsi="Garamond"/>
          <w:szCs w:val="24"/>
        </w:rPr>
        <w:tab/>
      </w:r>
      <w:r w:rsidRPr="00296706">
        <w:rPr>
          <w:rFonts w:ascii="Garamond" w:hAnsi="Garamond"/>
          <w:szCs w:val="24"/>
        </w:rPr>
        <w:tab/>
      </w:r>
      <w:r w:rsidRPr="00296706">
        <w:rPr>
          <w:rFonts w:ascii="Garamond" w:hAnsi="Garamond"/>
          <w:szCs w:val="24"/>
        </w:rPr>
        <w:tab/>
      </w:r>
      <w:r w:rsidRPr="00296706">
        <w:rPr>
          <w:rFonts w:ascii="Garamond" w:hAnsi="Garamond"/>
          <w:szCs w:val="24"/>
        </w:rPr>
        <w:tab/>
      </w:r>
      <w:r w:rsidRPr="00296706">
        <w:rPr>
          <w:rFonts w:ascii="Garamond" w:hAnsi="Garamond"/>
          <w:szCs w:val="24"/>
        </w:rPr>
        <w:tab/>
      </w:r>
      <w:r w:rsidRPr="00296706">
        <w:rPr>
          <w:rFonts w:ascii="Garamond" w:hAnsi="Garamond"/>
          <w:szCs w:val="24"/>
        </w:rPr>
        <w:tab/>
        <w:t xml:space="preserve">            100%</w:t>
      </w:r>
    </w:p>
    <w:p w:rsidR="00E77F4C" w:rsidRPr="00296706" w:rsidRDefault="00E77F4C" w:rsidP="00E77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vertAlign w:val="superscript"/>
        </w:rPr>
      </w:pPr>
    </w:p>
    <w:p w:rsidR="00712CC9" w:rsidRPr="00296706" w:rsidRDefault="00E77F4C" w:rsidP="00E77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r w:rsidRPr="00296706">
        <w:rPr>
          <w:rFonts w:ascii="Garamond" w:hAnsi="Garamond"/>
          <w:b/>
          <w:szCs w:val="24"/>
          <w:vertAlign w:val="superscript"/>
        </w:rPr>
        <w:t xml:space="preserve">* </w:t>
      </w:r>
      <w:r w:rsidRPr="00296706">
        <w:rPr>
          <w:rFonts w:ascii="Garamond" w:hAnsi="Garamond"/>
          <w:b/>
          <w:szCs w:val="24"/>
        </w:rPr>
        <w:t>The company performance, shareholder meeting presentation and annual report grades are subject to adjustment based on your group members’ peer evaluations.</w:t>
      </w: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712CC9" w:rsidRPr="00296706" w:rsidRDefault="009D045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r>
        <w:rPr>
          <w:rFonts w:ascii="Garamond" w:hAnsi="Garamond"/>
          <w:b/>
          <w:szCs w:val="24"/>
        </w:rPr>
        <w:t xml:space="preserve">** Exams and </w:t>
      </w:r>
      <w:proofErr w:type="spellStart"/>
      <w:r>
        <w:rPr>
          <w:rFonts w:ascii="Garamond" w:hAnsi="Garamond"/>
          <w:b/>
          <w:szCs w:val="24"/>
        </w:rPr>
        <w:t>Scantrons</w:t>
      </w:r>
      <w:proofErr w:type="spellEnd"/>
      <w:r>
        <w:rPr>
          <w:rFonts w:ascii="Garamond" w:hAnsi="Garamond"/>
          <w:b/>
          <w:szCs w:val="24"/>
        </w:rPr>
        <w:t xml:space="preserve"> must be returned to the instructor post-exam otherwise the student will earn a grade of zero for the exam. </w:t>
      </w: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712CC9" w:rsidRPr="00296706" w:rsidRDefault="00712CC9" w:rsidP="001967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szCs w:val="24"/>
        </w:rPr>
      </w:pPr>
    </w:p>
    <w:p w:rsidR="0099364E" w:rsidRPr="00296706" w:rsidRDefault="00440CA7" w:rsidP="0099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rPr>
          <w:rFonts w:ascii="Garamond" w:hAnsi="Garamond"/>
          <w:szCs w:val="24"/>
        </w:rPr>
      </w:pPr>
      <w:r w:rsidRPr="00296706">
        <w:rPr>
          <w:rFonts w:ascii="Garamond" w:hAnsi="Garamond"/>
          <w:noProof/>
          <w:snapToGrid/>
          <w:szCs w:val="24"/>
        </w:rPr>
        <w:lastRenderedPageBreak/>
        <w:drawing>
          <wp:inline distT="0" distB="0" distL="0" distR="0" wp14:anchorId="3AE349D9" wp14:editId="3C94DEF4">
            <wp:extent cx="2800350" cy="809625"/>
            <wp:effectExtent l="19050" t="0" r="0" b="0"/>
            <wp:docPr id="1" name="Picture 1" descr="uta-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google"/>
                    <pic:cNvPicPr>
                      <a:picLocks noChangeAspect="1" noChangeArrowheads="1"/>
                    </pic:cNvPicPr>
                  </pic:nvPicPr>
                  <pic:blipFill>
                    <a:blip r:embed="rId10" cstate="print"/>
                    <a:srcRect/>
                    <a:stretch>
                      <a:fillRect/>
                    </a:stretch>
                  </pic:blipFill>
                  <pic:spPr bwMode="auto">
                    <a:xfrm>
                      <a:off x="0" y="0"/>
                      <a:ext cx="2800350" cy="809625"/>
                    </a:xfrm>
                    <a:prstGeom prst="rect">
                      <a:avLst/>
                    </a:prstGeom>
                    <a:noFill/>
                    <a:ln w="9525">
                      <a:noFill/>
                      <a:miter lim="800000"/>
                      <a:headEnd/>
                      <a:tailEnd/>
                    </a:ln>
                  </pic:spPr>
                </pic:pic>
              </a:graphicData>
            </a:graphic>
          </wp:inline>
        </w:drawing>
      </w:r>
    </w:p>
    <w:p w:rsidR="0099364E" w:rsidRPr="00296706" w:rsidRDefault="0099364E" w:rsidP="0099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rPr>
          <w:rFonts w:ascii="Garamond" w:hAnsi="Garamond" w:cs="Arial"/>
          <w:b/>
          <w:szCs w:val="24"/>
        </w:rPr>
      </w:pPr>
      <w:r w:rsidRPr="00296706">
        <w:rPr>
          <w:rFonts w:ascii="Garamond" w:hAnsi="Garamond" w:cs="Arial"/>
          <w:b/>
          <w:szCs w:val="24"/>
        </w:rPr>
        <w:t>Department of Management</w:t>
      </w:r>
    </w:p>
    <w:p w:rsidR="0099364E" w:rsidRPr="00296706" w:rsidRDefault="0099364E" w:rsidP="00993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rPr>
          <w:rFonts w:ascii="Garamond" w:hAnsi="Garamond" w:cs="Arial"/>
          <w:b/>
          <w:i/>
          <w:color w:val="FB6514"/>
          <w:szCs w:val="24"/>
        </w:rPr>
      </w:pPr>
      <w:r w:rsidRPr="00296706">
        <w:rPr>
          <w:rFonts w:ascii="Garamond" w:hAnsi="Garamond" w:cs="Arial"/>
          <w:b/>
          <w:i/>
          <w:color w:val="FB6514"/>
          <w:szCs w:val="24"/>
        </w:rPr>
        <w:t>“Developing tomorrow’s leaders today”</w:t>
      </w:r>
    </w:p>
    <w:tbl>
      <w:tblPr>
        <w:tblW w:w="9501" w:type="dxa"/>
        <w:jc w:val="center"/>
        <w:shd w:val="clear" w:color="auto" w:fill="FFFFFF"/>
        <w:tblCellMar>
          <w:top w:w="43" w:type="dxa"/>
          <w:left w:w="115" w:type="dxa"/>
          <w:bottom w:w="43" w:type="dxa"/>
          <w:right w:w="115" w:type="dxa"/>
        </w:tblCellMar>
        <w:tblLook w:val="0000" w:firstRow="0" w:lastRow="0" w:firstColumn="0" w:lastColumn="0" w:noHBand="0" w:noVBand="0"/>
      </w:tblPr>
      <w:tblGrid>
        <w:gridCol w:w="787"/>
        <w:gridCol w:w="6919"/>
        <w:gridCol w:w="1795"/>
      </w:tblGrid>
      <w:tr w:rsidR="000A5356" w:rsidRPr="00296706">
        <w:trPr>
          <w:trHeight w:val="628"/>
          <w:jc w:val="center"/>
        </w:trPr>
        <w:tc>
          <w:tcPr>
            <w:tcW w:w="701" w:type="dxa"/>
            <w:shd w:val="clear" w:color="auto" w:fill="C0C0C0"/>
          </w:tcPr>
          <w:p w:rsidR="00B46A68" w:rsidRPr="00296706" w:rsidRDefault="00D81623" w:rsidP="004F3B48">
            <w:pPr>
              <w:rPr>
                <w:rFonts w:ascii="Garamond" w:hAnsi="Garamond"/>
                <w:b/>
                <w:szCs w:val="24"/>
              </w:rPr>
            </w:pPr>
            <w:r w:rsidRPr="00296706">
              <w:rPr>
                <w:rFonts w:ascii="Garamond" w:hAnsi="Garamond"/>
                <w:b/>
                <w:szCs w:val="24"/>
              </w:rPr>
              <w:br w:type="page"/>
            </w:r>
            <w:r w:rsidR="004F3B48" w:rsidRPr="00296706">
              <w:rPr>
                <w:rFonts w:ascii="Garamond" w:hAnsi="Garamond"/>
                <w:b/>
                <w:szCs w:val="24"/>
              </w:rPr>
              <w:br w:type="page"/>
            </w:r>
            <w:r w:rsidR="00EB0838" w:rsidRPr="00296706">
              <w:rPr>
                <w:rFonts w:ascii="Garamond" w:hAnsi="Garamond"/>
                <w:b/>
                <w:szCs w:val="24"/>
              </w:rPr>
              <w:br w:type="page"/>
            </w:r>
            <w:r w:rsidR="00EB0838" w:rsidRPr="00296706">
              <w:rPr>
                <w:rFonts w:ascii="Garamond" w:hAnsi="Garamond"/>
                <w:b/>
                <w:szCs w:val="24"/>
              </w:rPr>
              <w:br w:type="page"/>
            </w:r>
            <w:r w:rsidR="00B46A68" w:rsidRPr="00296706">
              <w:rPr>
                <w:rFonts w:ascii="Garamond" w:hAnsi="Garamond"/>
                <w:b/>
                <w:szCs w:val="24"/>
              </w:rPr>
              <w:t>Date</w:t>
            </w:r>
          </w:p>
        </w:tc>
        <w:tc>
          <w:tcPr>
            <w:tcW w:w="6999" w:type="dxa"/>
            <w:shd w:val="clear" w:color="auto" w:fill="C0C0C0"/>
          </w:tcPr>
          <w:p w:rsidR="00B46A68" w:rsidRPr="00296706" w:rsidRDefault="00B46A68" w:rsidP="004F3B48">
            <w:pPr>
              <w:rPr>
                <w:rFonts w:ascii="Garamond" w:hAnsi="Garamond"/>
                <w:b/>
                <w:szCs w:val="24"/>
              </w:rPr>
            </w:pPr>
            <w:r w:rsidRPr="00296706">
              <w:rPr>
                <w:rFonts w:ascii="Garamond" w:hAnsi="Garamond"/>
                <w:b/>
                <w:szCs w:val="24"/>
              </w:rPr>
              <w:t>Topics Covered</w:t>
            </w:r>
          </w:p>
        </w:tc>
        <w:tc>
          <w:tcPr>
            <w:tcW w:w="1801" w:type="dxa"/>
            <w:shd w:val="clear" w:color="auto" w:fill="C0C0C0"/>
          </w:tcPr>
          <w:p w:rsidR="00B46A68" w:rsidRPr="00296706" w:rsidRDefault="00B46A68" w:rsidP="004F3B48">
            <w:pPr>
              <w:rPr>
                <w:rFonts w:ascii="Garamond" w:hAnsi="Garamond"/>
                <w:b/>
                <w:szCs w:val="24"/>
              </w:rPr>
            </w:pPr>
            <w:r w:rsidRPr="00296706">
              <w:rPr>
                <w:rFonts w:ascii="Garamond" w:hAnsi="Garamond"/>
                <w:b/>
                <w:szCs w:val="24"/>
              </w:rPr>
              <w:t>Assignment</w:t>
            </w:r>
          </w:p>
        </w:tc>
      </w:tr>
      <w:tr w:rsidR="000A5356" w:rsidRPr="009D0459">
        <w:trPr>
          <w:trHeight w:val="749"/>
          <w:jc w:val="center"/>
        </w:trPr>
        <w:tc>
          <w:tcPr>
            <w:tcW w:w="701" w:type="dxa"/>
            <w:shd w:val="clear" w:color="auto" w:fill="FFFFFF"/>
            <w:vAlign w:val="center"/>
          </w:tcPr>
          <w:p w:rsidR="00B46A68" w:rsidRPr="002A3801" w:rsidRDefault="004B2F21" w:rsidP="00E77F4C">
            <w:pPr>
              <w:jc w:val="center"/>
              <w:rPr>
                <w:rFonts w:ascii="Garamond" w:hAnsi="Garamond"/>
                <w:sz w:val="22"/>
                <w:szCs w:val="22"/>
              </w:rPr>
            </w:pPr>
            <w:r w:rsidRPr="002A3801">
              <w:rPr>
                <w:rFonts w:ascii="Garamond" w:hAnsi="Garamond"/>
                <w:sz w:val="22"/>
                <w:szCs w:val="22"/>
              </w:rPr>
              <w:t>5/</w:t>
            </w:r>
            <w:r w:rsidR="00401966" w:rsidRPr="002A3801">
              <w:rPr>
                <w:rFonts w:ascii="Garamond" w:hAnsi="Garamond"/>
                <w:sz w:val="22"/>
                <w:szCs w:val="22"/>
              </w:rPr>
              <w:t>1</w:t>
            </w:r>
            <w:r w:rsidR="00E77F4C" w:rsidRPr="002A3801">
              <w:rPr>
                <w:rFonts w:ascii="Garamond" w:hAnsi="Garamond"/>
                <w:sz w:val="22"/>
                <w:szCs w:val="22"/>
              </w:rPr>
              <w:t>5</w:t>
            </w:r>
            <w:r w:rsidR="00CB6314" w:rsidRPr="002A3801">
              <w:rPr>
                <w:rFonts w:ascii="Garamond" w:hAnsi="Garamond"/>
                <w:sz w:val="22"/>
                <w:szCs w:val="22"/>
              </w:rPr>
              <w:t xml:space="preserve"> (</w:t>
            </w:r>
            <w:r w:rsidR="00E77F4C" w:rsidRPr="002A3801">
              <w:rPr>
                <w:rFonts w:ascii="Garamond" w:hAnsi="Garamond"/>
                <w:sz w:val="22"/>
                <w:szCs w:val="22"/>
              </w:rPr>
              <w:t>Mon</w:t>
            </w:r>
            <w:r w:rsidR="00CB6314" w:rsidRPr="002A3801">
              <w:rPr>
                <w:rFonts w:ascii="Garamond" w:hAnsi="Garamond"/>
                <w:sz w:val="22"/>
                <w:szCs w:val="22"/>
              </w:rPr>
              <w:t>)</w:t>
            </w:r>
          </w:p>
        </w:tc>
        <w:tc>
          <w:tcPr>
            <w:tcW w:w="6999" w:type="dxa"/>
            <w:shd w:val="clear" w:color="auto" w:fill="FFFFFF"/>
            <w:vAlign w:val="center"/>
          </w:tcPr>
          <w:p w:rsidR="00857AF0" w:rsidRPr="002A3801" w:rsidRDefault="00857AF0" w:rsidP="00585153">
            <w:pPr>
              <w:rPr>
                <w:rFonts w:ascii="Garamond" w:hAnsi="Garamond"/>
                <w:sz w:val="22"/>
                <w:szCs w:val="22"/>
              </w:rPr>
            </w:pPr>
          </w:p>
          <w:p w:rsidR="00585153" w:rsidRPr="002A3801" w:rsidRDefault="00F658D4" w:rsidP="00585153">
            <w:pPr>
              <w:rPr>
                <w:rFonts w:ascii="Garamond" w:hAnsi="Garamond"/>
                <w:sz w:val="22"/>
                <w:szCs w:val="22"/>
              </w:rPr>
            </w:pPr>
            <w:r w:rsidRPr="002A3801">
              <w:rPr>
                <w:rFonts w:ascii="Garamond" w:hAnsi="Garamond"/>
                <w:sz w:val="22"/>
                <w:szCs w:val="22"/>
              </w:rPr>
              <w:t xml:space="preserve">- </w:t>
            </w:r>
            <w:r w:rsidR="00585153" w:rsidRPr="002A3801">
              <w:rPr>
                <w:rFonts w:ascii="Garamond" w:hAnsi="Garamond"/>
                <w:sz w:val="22"/>
                <w:szCs w:val="22"/>
              </w:rPr>
              <w:t>Class Orientation</w:t>
            </w:r>
            <w:r w:rsidR="002F5A2E" w:rsidRPr="002A3801">
              <w:rPr>
                <w:rFonts w:ascii="Garamond" w:hAnsi="Garamond"/>
                <w:sz w:val="22"/>
                <w:szCs w:val="22"/>
              </w:rPr>
              <w:t xml:space="preserve"> / Syllabus discussion</w:t>
            </w:r>
            <w:r w:rsidR="00585153" w:rsidRPr="002A3801">
              <w:rPr>
                <w:rFonts w:ascii="Garamond" w:hAnsi="Garamond"/>
                <w:sz w:val="22"/>
                <w:szCs w:val="22"/>
              </w:rPr>
              <w:t xml:space="preserve"> </w:t>
            </w:r>
          </w:p>
          <w:p w:rsidR="00654C76" w:rsidRPr="002A3801" w:rsidRDefault="00654C76" w:rsidP="00585153">
            <w:pPr>
              <w:rPr>
                <w:rFonts w:ascii="Garamond" w:hAnsi="Garamond"/>
                <w:sz w:val="22"/>
                <w:szCs w:val="22"/>
              </w:rPr>
            </w:pPr>
            <w:r w:rsidRPr="002A3801">
              <w:rPr>
                <w:rFonts w:ascii="Garamond" w:hAnsi="Garamond"/>
                <w:sz w:val="22"/>
                <w:szCs w:val="22"/>
              </w:rPr>
              <w:t>- Emergency exit discussion.</w:t>
            </w:r>
            <w:r w:rsidR="00575810" w:rsidRPr="002A3801">
              <w:rPr>
                <w:rFonts w:ascii="Garamond" w:hAnsi="Garamond"/>
                <w:sz w:val="22"/>
                <w:szCs w:val="22"/>
              </w:rPr>
              <w:t xml:space="preserve"> See last page of syllabus</w:t>
            </w:r>
          </w:p>
          <w:p w:rsidR="00461541" w:rsidRPr="002A3801" w:rsidRDefault="00B333E9" w:rsidP="00585153">
            <w:pPr>
              <w:rPr>
                <w:rFonts w:ascii="Garamond" w:hAnsi="Garamond"/>
                <w:sz w:val="22"/>
                <w:szCs w:val="22"/>
              </w:rPr>
            </w:pPr>
            <w:r w:rsidRPr="002A3801">
              <w:rPr>
                <w:rFonts w:ascii="Garamond" w:hAnsi="Garamond"/>
                <w:sz w:val="22"/>
                <w:szCs w:val="22"/>
              </w:rPr>
              <w:t xml:space="preserve">- </w:t>
            </w:r>
            <w:r w:rsidR="00444724" w:rsidRPr="002A3801">
              <w:rPr>
                <w:rFonts w:ascii="Garamond" w:hAnsi="Garamond"/>
                <w:sz w:val="22"/>
                <w:szCs w:val="22"/>
              </w:rPr>
              <w:t>Brief i</w:t>
            </w:r>
            <w:r w:rsidRPr="002A3801">
              <w:rPr>
                <w:rFonts w:ascii="Garamond" w:hAnsi="Garamond"/>
                <w:sz w:val="22"/>
                <w:szCs w:val="22"/>
              </w:rPr>
              <w:t>ntroduction</w:t>
            </w:r>
            <w:r w:rsidR="00DC4121" w:rsidRPr="002A3801">
              <w:rPr>
                <w:rFonts w:ascii="Garamond" w:hAnsi="Garamond"/>
                <w:sz w:val="22"/>
                <w:szCs w:val="22"/>
              </w:rPr>
              <w:t>:</w:t>
            </w:r>
            <w:r w:rsidRPr="002A3801">
              <w:rPr>
                <w:rFonts w:ascii="Garamond" w:hAnsi="Garamond"/>
                <w:sz w:val="22"/>
                <w:szCs w:val="22"/>
              </w:rPr>
              <w:t xml:space="preserve"> Foundation®</w:t>
            </w:r>
            <w:r w:rsidR="00444724" w:rsidRPr="002A3801">
              <w:rPr>
                <w:rFonts w:ascii="Garamond" w:hAnsi="Garamond"/>
                <w:sz w:val="22"/>
                <w:szCs w:val="22"/>
              </w:rPr>
              <w:t xml:space="preserve"> </w:t>
            </w:r>
            <w:r w:rsidR="00DC4121" w:rsidRPr="002A3801">
              <w:rPr>
                <w:rFonts w:ascii="Garamond" w:hAnsi="Garamond"/>
                <w:sz w:val="22"/>
                <w:szCs w:val="22"/>
              </w:rPr>
              <w:t xml:space="preserve">Business Simulation </w:t>
            </w:r>
            <w:r w:rsidR="00444724" w:rsidRPr="002A3801">
              <w:rPr>
                <w:rFonts w:ascii="Garamond" w:hAnsi="Garamond"/>
                <w:sz w:val="22"/>
                <w:szCs w:val="22"/>
              </w:rPr>
              <w:t>and</w:t>
            </w:r>
            <w:r w:rsidR="00793BEA" w:rsidRPr="002A3801">
              <w:rPr>
                <w:rFonts w:ascii="Garamond" w:hAnsi="Garamond"/>
                <w:sz w:val="22"/>
                <w:szCs w:val="22"/>
              </w:rPr>
              <w:t xml:space="preserve"> Comp-XM®</w:t>
            </w:r>
            <w:r w:rsidR="00793BEA" w:rsidRPr="002A3801">
              <w:rPr>
                <w:rFonts w:ascii="Garamond" w:hAnsi="Garamond"/>
                <w:b/>
                <w:color w:val="FF0000"/>
                <w:sz w:val="22"/>
                <w:szCs w:val="22"/>
              </w:rPr>
              <w:t xml:space="preserve"> </w:t>
            </w:r>
            <w:r w:rsidR="002F5A2E" w:rsidRPr="002A3801">
              <w:rPr>
                <w:rFonts w:ascii="Garamond" w:hAnsi="Garamond"/>
                <w:sz w:val="22"/>
                <w:szCs w:val="22"/>
              </w:rPr>
              <w:t>/ registration</w:t>
            </w:r>
            <w:r w:rsidR="00EA118F" w:rsidRPr="002A3801">
              <w:rPr>
                <w:rFonts w:ascii="Garamond" w:hAnsi="Garamond"/>
                <w:sz w:val="22"/>
                <w:szCs w:val="22"/>
              </w:rPr>
              <w:t>.</w:t>
            </w:r>
            <w:r w:rsidR="002F5A2E" w:rsidRPr="002A3801">
              <w:rPr>
                <w:rFonts w:ascii="Garamond" w:hAnsi="Garamond"/>
                <w:sz w:val="22"/>
                <w:szCs w:val="22"/>
              </w:rPr>
              <w:t xml:space="preserve"> </w:t>
            </w:r>
          </w:p>
          <w:p w:rsidR="009E6163" w:rsidRPr="002A3801" w:rsidRDefault="00461541" w:rsidP="00585153">
            <w:pPr>
              <w:rPr>
                <w:rFonts w:ascii="Garamond" w:hAnsi="Garamond"/>
                <w:b/>
                <w:color w:val="FF0000"/>
                <w:sz w:val="22"/>
                <w:szCs w:val="22"/>
              </w:rPr>
            </w:pPr>
            <w:r w:rsidRPr="002A3801">
              <w:rPr>
                <w:rFonts w:ascii="Garamond" w:hAnsi="Garamond"/>
                <w:sz w:val="22"/>
                <w:szCs w:val="22"/>
              </w:rPr>
              <w:t xml:space="preserve">- </w:t>
            </w:r>
            <w:r w:rsidR="00401966" w:rsidRPr="002A3801">
              <w:rPr>
                <w:rFonts w:ascii="Garamond" w:hAnsi="Garamond"/>
                <w:sz w:val="22"/>
                <w:szCs w:val="22"/>
              </w:rPr>
              <w:t>Registration and  t</w:t>
            </w:r>
            <w:r w:rsidR="006568C7" w:rsidRPr="002A3801">
              <w:rPr>
                <w:rFonts w:ascii="Garamond" w:hAnsi="Garamond"/>
                <w:sz w:val="22"/>
                <w:szCs w:val="22"/>
              </w:rPr>
              <w:t>eam f</w:t>
            </w:r>
            <w:r w:rsidR="00256430" w:rsidRPr="002A3801">
              <w:rPr>
                <w:rFonts w:ascii="Garamond" w:hAnsi="Garamond"/>
                <w:sz w:val="22"/>
                <w:szCs w:val="22"/>
              </w:rPr>
              <w:t>ormation</w:t>
            </w:r>
            <w:r w:rsidR="003F538B" w:rsidRPr="002A3801">
              <w:rPr>
                <w:rFonts w:ascii="Garamond" w:hAnsi="Garamond"/>
                <w:sz w:val="22"/>
                <w:szCs w:val="22"/>
              </w:rPr>
              <w:t xml:space="preserve"> </w:t>
            </w:r>
            <w:r w:rsidR="00401966" w:rsidRPr="002A3801">
              <w:rPr>
                <w:rFonts w:ascii="Garamond" w:hAnsi="Garamond"/>
                <w:sz w:val="22"/>
                <w:szCs w:val="22"/>
              </w:rPr>
              <w:t>d</w:t>
            </w:r>
            <w:r w:rsidR="00444724" w:rsidRPr="002A3801">
              <w:rPr>
                <w:rFonts w:ascii="Garamond" w:hAnsi="Garamond"/>
                <w:sz w:val="22"/>
                <w:szCs w:val="22"/>
              </w:rPr>
              <w:t xml:space="preserve">ue by </w:t>
            </w:r>
            <w:r w:rsidR="00575810" w:rsidRPr="002A3801">
              <w:rPr>
                <w:rFonts w:ascii="Garamond" w:hAnsi="Garamond"/>
                <w:sz w:val="22"/>
                <w:szCs w:val="22"/>
              </w:rPr>
              <w:t xml:space="preserve">beginning </w:t>
            </w:r>
            <w:r w:rsidR="001B5677" w:rsidRPr="002A3801">
              <w:rPr>
                <w:rFonts w:ascii="Garamond" w:hAnsi="Garamond"/>
                <w:sz w:val="22"/>
                <w:szCs w:val="22"/>
              </w:rPr>
              <w:t>of</w:t>
            </w:r>
            <w:r w:rsidR="00575810" w:rsidRPr="002A3801">
              <w:rPr>
                <w:rFonts w:ascii="Garamond" w:hAnsi="Garamond"/>
                <w:sz w:val="22"/>
                <w:szCs w:val="22"/>
              </w:rPr>
              <w:t xml:space="preserve"> </w:t>
            </w:r>
            <w:r w:rsidR="001B5677" w:rsidRPr="002A3801">
              <w:rPr>
                <w:rFonts w:ascii="Garamond" w:hAnsi="Garamond"/>
                <w:sz w:val="22"/>
                <w:szCs w:val="22"/>
              </w:rPr>
              <w:t xml:space="preserve">class </w:t>
            </w:r>
            <w:r w:rsidR="00F655C4" w:rsidRPr="002A3801">
              <w:rPr>
                <w:rFonts w:ascii="Garamond" w:hAnsi="Garamond"/>
                <w:sz w:val="22"/>
                <w:szCs w:val="22"/>
              </w:rPr>
              <w:t xml:space="preserve">Tuesday </w:t>
            </w:r>
            <w:r w:rsidR="00401966" w:rsidRPr="002A3801">
              <w:rPr>
                <w:rFonts w:ascii="Garamond" w:hAnsi="Garamond"/>
                <w:sz w:val="22"/>
                <w:szCs w:val="22"/>
              </w:rPr>
              <w:t xml:space="preserve"> 5/1</w:t>
            </w:r>
            <w:r w:rsidR="00F655C4" w:rsidRPr="002A3801">
              <w:rPr>
                <w:rFonts w:ascii="Garamond" w:hAnsi="Garamond"/>
                <w:sz w:val="22"/>
                <w:szCs w:val="22"/>
              </w:rPr>
              <w:t>6/17</w:t>
            </w:r>
          </w:p>
          <w:p w:rsidR="004B2F21" w:rsidRPr="002A3801" w:rsidRDefault="004B2F21" w:rsidP="00585153">
            <w:pPr>
              <w:rPr>
                <w:rFonts w:ascii="Garamond" w:hAnsi="Garamond"/>
                <w:sz w:val="22"/>
                <w:szCs w:val="22"/>
              </w:rPr>
            </w:pPr>
            <w:r w:rsidRPr="002A3801">
              <w:rPr>
                <w:rFonts w:ascii="Garamond" w:hAnsi="Garamond"/>
                <w:sz w:val="22"/>
                <w:szCs w:val="22"/>
              </w:rPr>
              <w:t xml:space="preserve">- Lecture: </w:t>
            </w:r>
            <w:r w:rsidR="00256430" w:rsidRPr="002A3801">
              <w:rPr>
                <w:rFonts w:ascii="Garamond" w:hAnsi="Garamond"/>
                <w:sz w:val="22"/>
                <w:szCs w:val="22"/>
              </w:rPr>
              <w:t>‘</w:t>
            </w:r>
            <w:r w:rsidRPr="002A3801">
              <w:rPr>
                <w:rFonts w:ascii="Garamond" w:hAnsi="Garamond"/>
                <w:sz w:val="22"/>
                <w:szCs w:val="22"/>
              </w:rPr>
              <w:t>Strategic Management:</w:t>
            </w:r>
            <w:r w:rsidR="00444724" w:rsidRPr="002A3801">
              <w:rPr>
                <w:rFonts w:ascii="Garamond" w:hAnsi="Garamond"/>
                <w:sz w:val="22"/>
                <w:szCs w:val="22"/>
              </w:rPr>
              <w:t xml:space="preserve"> </w:t>
            </w:r>
            <w:r w:rsidRPr="002A3801">
              <w:rPr>
                <w:rFonts w:ascii="Garamond" w:hAnsi="Garamond"/>
                <w:sz w:val="22"/>
                <w:szCs w:val="22"/>
              </w:rPr>
              <w:t>Creating Strategic Advantage</w:t>
            </w:r>
            <w:r w:rsidR="00256430" w:rsidRPr="002A3801">
              <w:rPr>
                <w:rFonts w:ascii="Garamond" w:hAnsi="Garamond"/>
                <w:sz w:val="22"/>
                <w:szCs w:val="22"/>
              </w:rPr>
              <w:t>’</w:t>
            </w:r>
          </w:p>
          <w:p w:rsidR="003F538B" w:rsidRPr="002A3801" w:rsidRDefault="003F538B" w:rsidP="00DD2CF0">
            <w:pPr>
              <w:rPr>
                <w:rFonts w:ascii="Garamond" w:hAnsi="Garamond"/>
                <w:sz w:val="22"/>
                <w:szCs w:val="22"/>
              </w:rPr>
            </w:pPr>
          </w:p>
        </w:tc>
        <w:tc>
          <w:tcPr>
            <w:tcW w:w="1801" w:type="dxa"/>
            <w:shd w:val="clear" w:color="auto" w:fill="FFFFFF"/>
            <w:vAlign w:val="center"/>
          </w:tcPr>
          <w:p w:rsidR="004B2F21" w:rsidRPr="002A3801" w:rsidRDefault="004B2F21" w:rsidP="00B333E9">
            <w:pPr>
              <w:rPr>
                <w:rFonts w:ascii="Garamond" w:hAnsi="Garamond"/>
                <w:sz w:val="22"/>
                <w:szCs w:val="22"/>
              </w:rPr>
            </w:pPr>
            <w:r w:rsidRPr="002A3801">
              <w:rPr>
                <w:rFonts w:ascii="Garamond" w:hAnsi="Garamond"/>
                <w:sz w:val="22"/>
                <w:szCs w:val="22"/>
              </w:rPr>
              <w:t xml:space="preserve">- Chapter 1 </w:t>
            </w:r>
          </w:p>
          <w:p w:rsidR="003F538B" w:rsidRPr="002A3801" w:rsidRDefault="003F538B" w:rsidP="000B13E8">
            <w:pPr>
              <w:rPr>
                <w:rFonts w:ascii="Garamond" w:hAnsi="Garamond"/>
                <w:sz w:val="22"/>
                <w:szCs w:val="22"/>
              </w:rPr>
            </w:pPr>
            <w:r w:rsidRPr="002A3801">
              <w:rPr>
                <w:rFonts w:ascii="Garamond" w:hAnsi="Garamond"/>
                <w:sz w:val="22"/>
                <w:szCs w:val="22"/>
              </w:rPr>
              <w:t xml:space="preserve">- </w:t>
            </w:r>
            <w:r w:rsidR="00444724" w:rsidRPr="002A3801">
              <w:rPr>
                <w:rFonts w:ascii="Garamond" w:hAnsi="Garamond"/>
                <w:sz w:val="22"/>
                <w:szCs w:val="22"/>
              </w:rPr>
              <w:t xml:space="preserve">Read </w:t>
            </w:r>
            <w:r w:rsidRPr="002A3801">
              <w:rPr>
                <w:rFonts w:ascii="Garamond" w:hAnsi="Garamond"/>
                <w:sz w:val="22"/>
                <w:szCs w:val="22"/>
              </w:rPr>
              <w:t xml:space="preserve">Chapter </w:t>
            </w:r>
            <w:r w:rsidR="000B13E8" w:rsidRPr="002A3801">
              <w:rPr>
                <w:rFonts w:ascii="Garamond" w:hAnsi="Garamond"/>
                <w:sz w:val="22"/>
                <w:szCs w:val="22"/>
              </w:rPr>
              <w:t>13</w:t>
            </w:r>
            <w:r w:rsidR="00F655C4" w:rsidRPr="002A3801">
              <w:rPr>
                <w:rFonts w:ascii="Garamond" w:hAnsi="Garamond"/>
                <w:sz w:val="22"/>
                <w:szCs w:val="22"/>
              </w:rPr>
              <w:t xml:space="preserve"> as reference material</w:t>
            </w:r>
          </w:p>
        </w:tc>
      </w:tr>
      <w:tr w:rsidR="000A5356" w:rsidRPr="009D0459">
        <w:trPr>
          <w:trHeight w:val="628"/>
          <w:jc w:val="center"/>
        </w:trPr>
        <w:tc>
          <w:tcPr>
            <w:tcW w:w="701" w:type="dxa"/>
            <w:shd w:val="clear" w:color="auto" w:fill="FFFFFF"/>
            <w:vAlign w:val="center"/>
          </w:tcPr>
          <w:p w:rsidR="00B46A68" w:rsidRPr="002A3801" w:rsidRDefault="004B2F21" w:rsidP="00E77F4C">
            <w:pPr>
              <w:jc w:val="center"/>
              <w:rPr>
                <w:rFonts w:ascii="Garamond" w:hAnsi="Garamond"/>
                <w:sz w:val="22"/>
                <w:szCs w:val="22"/>
              </w:rPr>
            </w:pPr>
            <w:r w:rsidRPr="002A3801">
              <w:rPr>
                <w:rFonts w:ascii="Garamond" w:hAnsi="Garamond"/>
                <w:sz w:val="22"/>
                <w:szCs w:val="22"/>
              </w:rPr>
              <w:t>5/</w:t>
            </w:r>
            <w:r w:rsidR="00E77F4C" w:rsidRPr="002A3801">
              <w:rPr>
                <w:rFonts w:ascii="Garamond" w:hAnsi="Garamond"/>
                <w:sz w:val="22"/>
                <w:szCs w:val="22"/>
              </w:rPr>
              <w:t>16</w:t>
            </w:r>
            <w:r w:rsidR="00CB6314" w:rsidRPr="002A3801">
              <w:rPr>
                <w:rFonts w:ascii="Garamond" w:hAnsi="Garamond"/>
                <w:sz w:val="22"/>
                <w:szCs w:val="22"/>
              </w:rPr>
              <w:t xml:space="preserve"> (</w:t>
            </w:r>
            <w:r w:rsidR="00A0372B" w:rsidRPr="002A3801">
              <w:rPr>
                <w:rFonts w:ascii="Garamond" w:hAnsi="Garamond"/>
                <w:sz w:val="22"/>
                <w:szCs w:val="22"/>
              </w:rPr>
              <w:t>T</w:t>
            </w:r>
            <w:r w:rsidR="00E77F4C" w:rsidRPr="002A3801">
              <w:rPr>
                <w:rFonts w:ascii="Garamond" w:hAnsi="Garamond"/>
                <w:sz w:val="22"/>
                <w:szCs w:val="22"/>
              </w:rPr>
              <w:t>ues</w:t>
            </w:r>
            <w:r w:rsidR="00CB6314" w:rsidRPr="002A3801">
              <w:rPr>
                <w:rFonts w:ascii="Garamond" w:hAnsi="Garamond"/>
                <w:sz w:val="22"/>
                <w:szCs w:val="22"/>
              </w:rPr>
              <w:t>)</w:t>
            </w:r>
          </w:p>
        </w:tc>
        <w:tc>
          <w:tcPr>
            <w:tcW w:w="6999" w:type="dxa"/>
            <w:shd w:val="clear" w:color="auto" w:fill="FFFFFF"/>
            <w:vAlign w:val="center"/>
          </w:tcPr>
          <w:p w:rsidR="002E76CD" w:rsidRPr="002A3801" w:rsidRDefault="002E76CD" w:rsidP="002E76CD">
            <w:pPr>
              <w:rPr>
                <w:rFonts w:ascii="Garamond" w:hAnsi="Garamond"/>
                <w:sz w:val="22"/>
                <w:szCs w:val="22"/>
              </w:rPr>
            </w:pPr>
            <w:r w:rsidRPr="002A3801">
              <w:rPr>
                <w:rFonts w:ascii="Garamond" w:hAnsi="Garamond"/>
                <w:sz w:val="22"/>
                <w:szCs w:val="22"/>
              </w:rPr>
              <w:t xml:space="preserve">- </w:t>
            </w:r>
            <w:r w:rsidR="00F655C4" w:rsidRPr="002A3801">
              <w:rPr>
                <w:rFonts w:ascii="Garamond" w:hAnsi="Garamond"/>
                <w:sz w:val="22"/>
                <w:szCs w:val="22"/>
              </w:rPr>
              <w:t xml:space="preserve">Foundation® Business Simulation </w:t>
            </w:r>
            <w:r w:rsidRPr="002A3801">
              <w:rPr>
                <w:rFonts w:ascii="Garamond" w:hAnsi="Garamond"/>
                <w:sz w:val="22"/>
                <w:szCs w:val="22"/>
              </w:rPr>
              <w:t>Registration and Team formation due</w:t>
            </w:r>
            <w:r w:rsidR="005E22F8" w:rsidRPr="002A3801">
              <w:rPr>
                <w:rFonts w:ascii="Garamond" w:hAnsi="Garamond"/>
                <w:sz w:val="22"/>
                <w:szCs w:val="22"/>
              </w:rPr>
              <w:t xml:space="preserve"> by beginning of class today</w:t>
            </w:r>
            <w:proofErr w:type="gramStart"/>
            <w:r w:rsidR="005E22F8" w:rsidRPr="002A3801">
              <w:rPr>
                <w:rFonts w:ascii="Garamond" w:hAnsi="Garamond"/>
                <w:sz w:val="22"/>
                <w:szCs w:val="22"/>
              </w:rPr>
              <w:t>.</w:t>
            </w:r>
            <w:r w:rsidRPr="002A3801">
              <w:rPr>
                <w:rFonts w:ascii="Garamond" w:hAnsi="Garamond"/>
                <w:sz w:val="22"/>
                <w:szCs w:val="22"/>
              </w:rPr>
              <w:t>.</w:t>
            </w:r>
            <w:proofErr w:type="gramEnd"/>
            <w:r w:rsidRPr="002A3801">
              <w:rPr>
                <w:rFonts w:ascii="Garamond" w:hAnsi="Garamond"/>
                <w:sz w:val="22"/>
                <w:szCs w:val="22"/>
              </w:rPr>
              <w:t xml:space="preserve"> </w:t>
            </w:r>
          </w:p>
          <w:p w:rsidR="003F538B" w:rsidRPr="002A3801" w:rsidRDefault="003F538B" w:rsidP="003F538B">
            <w:pPr>
              <w:jc w:val="both"/>
              <w:rPr>
                <w:rFonts w:ascii="Garamond" w:hAnsi="Garamond"/>
                <w:sz w:val="22"/>
                <w:szCs w:val="22"/>
              </w:rPr>
            </w:pPr>
            <w:r w:rsidRPr="002A3801">
              <w:rPr>
                <w:rFonts w:ascii="Garamond" w:hAnsi="Garamond"/>
                <w:sz w:val="22"/>
                <w:szCs w:val="22"/>
              </w:rPr>
              <w:t>- Foundation®</w:t>
            </w:r>
            <w:r w:rsidR="00857AF0" w:rsidRPr="002A3801">
              <w:rPr>
                <w:rFonts w:ascii="Garamond" w:hAnsi="Garamond"/>
                <w:sz w:val="22"/>
                <w:szCs w:val="22"/>
              </w:rPr>
              <w:t xml:space="preserve"> Business Simulation software </w:t>
            </w:r>
            <w:r w:rsidRPr="002A3801">
              <w:rPr>
                <w:rFonts w:ascii="Garamond" w:hAnsi="Garamond"/>
                <w:sz w:val="22"/>
                <w:szCs w:val="22"/>
              </w:rPr>
              <w:t xml:space="preserve">demonstration. </w:t>
            </w:r>
          </w:p>
          <w:p w:rsidR="009B24D3" w:rsidRPr="002A3801" w:rsidRDefault="009B24D3" w:rsidP="009B24D3">
            <w:pPr>
              <w:rPr>
                <w:rFonts w:ascii="Garamond" w:hAnsi="Garamond"/>
                <w:sz w:val="22"/>
                <w:szCs w:val="22"/>
              </w:rPr>
            </w:pPr>
            <w:r w:rsidRPr="002A3801">
              <w:rPr>
                <w:rFonts w:ascii="Garamond" w:hAnsi="Garamond"/>
                <w:sz w:val="22"/>
                <w:szCs w:val="22"/>
              </w:rPr>
              <w:t xml:space="preserve">- Lecture: ‘Analyzing the External Environment of the Firm’ </w:t>
            </w:r>
          </w:p>
          <w:p w:rsidR="001433BF" w:rsidRPr="002A3801" w:rsidRDefault="001433BF" w:rsidP="00D548E5">
            <w:pPr>
              <w:jc w:val="both"/>
              <w:rPr>
                <w:rFonts w:ascii="Garamond" w:hAnsi="Garamond"/>
                <w:sz w:val="22"/>
                <w:szCs w:val="22"/>
              </w:rPr>
            </w:pPr>
          </w:p>
        </w:tc>
        <w:tc>
          <w:tcPr>
            <w:tcW w:w="1801" w:type="dxa"/>
            <w:shd w:val="clear" w:color="auto" w:fill="FFFFFF"/>
            <w:vAlign w:val="center"/>
          </w:tcPr>
          <w:p w:rsidR="009B24D3" w:rsidRPr="002A3801" w:rsidRDefault="009B24D3" w:rsidP="009B24D3">
            <w:pPr>
              <w:rPr>
                <w:rFonts w:ascii="Garamond" w:hAnsi="Garamond"/>
                <w:sz w:val="22"/>
                <w:szCs w:val="22"/>
              </w:rPr>
            </w:pPr>
            <w:r w:rsidRPr="002A3801">
              <w:rPr>
                <w:rFonts w:ascii="Garamond" w:hAnsi="Garamond"/>
                <w:sz w:val="22"/>
                <w:szCs w:val="22"/>
              </w:rPr>
              <w:t>- Chapter 2</w:t>
            </w:r>
          </w:p>
          <w:p w:rsidR="00A3137D" w:rsidRPr="002A3801" w:rsidRDefault="00A3137D" w:rsidP="009B24D3">
            <w:pPr>
              <w:rPr>
                <w:rFonts w:ascii="Garamond" w:hAnsi="Garamond"/>
                <w:sz w:val="22"/>
                <w:szCs w:val="22"/>
              </w:rPr>
            </w:pPr>
          </w:p>
        </w:tc>
      </w:tr>
      <w:tr w:rsidR="000A5356" w:rsidRPr="009D0459">
        <w:trPr>
          <w:trHeight w:val="628"/>
          <w:jc w:val="center"/>
        </w:trPr>
        <w:tc>
          <w:tcPr>
            <w:tcW w:w="701" w:type="dxa"/>
            <w:shd w:val="clear" w:color="auto" w:fill="FFFFFF"/>
            <w:vAlign w:val="center"/>
          </w:tcPr>
          <w:p w:rsidR="00B2534B" w:rsidRPr="002A3801" w:rsidRDefault="004B2F21" w:rsidP="00E77F4C">
            <w:pPr>
              <w:jc w:val="center"/>
              <w:rPr>
                <w:rFonts w:ascii="Garamond" w:hAnsi="Garamond"/>
                <w:sz w:val="22"/>
                <w:szCs w:val="22"/>
              </w:rPr>
            </w:pPr>
            <w:r w:rsidRPr="002A3801">
              <w:rPr>
                <w:rFonts w:ascii="Garamond" w:hAnsi="Garamond"/>
                <w:sz w:val="22"/>
                <w:szCs w:val="22"/>
              </w:rPr>
              <w:t>5/</w:t>
            </w:r>
            <w:r w:rsidR="00E77F4C" w:rsidRPr="002A3801">
              <w:rPr>
                <w:rFonts w:ascii="Garamond" w:hAnsi="Garamond"/>
                <w:sz w:val="22"/>
                <w:szCs w:val="22"/>
              </w:rPr>
              <w:t>17</w:t>
            </w:r>
            <w:r w:rsidR="00B2534B" w:rsidRPr="002A3801">
              <w:rPr>
                <w:rFonts w:ascii="Garamond" w:hAnsi="Garamond"/>
                <w:sz w:val="22"/>
                <w:szCs w:val="22"/>
              </w:rPr>
              <w:t xml:space="preserve"> (</w:t>
            </w:r>
            <w:r w:rsidR="00E77F4C" w:rsidRPr="002A3801">
              <w:rPr>
                <w:rFonts w:ascii="Garamond" w:hAnsi="Garamond"/>
                <w:sz w:val="22"/>
                <w:szCs w:val="22"/>
              </w:rPr>
              <w:t>Wed</w:t>
            </w:r>
            <w:r w:rsidR="00B2534B" w:rsidRPr="002A3801">
              <w:rPr>
                <w:rFonts w:ascii="Garamond" w:hAnsi="Garamond"/>
                <w:sz w:val="22"/>
                <w:szCs w:val="22"/>
              </w:rPr>
              <w:t>)</w:t>
            </w:r>
          </w:p>
        </w:tc>
        <w:tc>
          <w:tcPr>
            <w:tcW w:w="6999" w:type="dxa"/>
            <w:shd w:val="clear" w:color="auto" w:fill="FFFFFF"/>
            <w:vAlign w:val="center"/>
          </w:tcPr>
          <w:p w:rsidR="009B24D3" w:rsidRPr="002A3801" w:rsidRDefault="009B24D3" w:rsidP="009B24D3">
            <w:pPr>
              <w:jc w:val="both"/>
              <w:rPr>
                <w:rFonts w:ascii="Garamond" w:hAnsi="Garamond"/>
                <w:sz w:val="22"/>
                <w:szCs w:val="22"/>
              </w:rPr>
            </w:pPr>
            <w:r w:rsidRPr="002A3801">
              <w:rPr>
                <w:rFonts w:ascii="Garamond" w:hAnsi="Garamond"/>
                <w:sz w:val="22"/>
                <w:szCs w:val="22"/>
              </w:rPr>
              <w:t>- Lecture: ‘Assessing the Internal Environment of the Firm’</w:t>
            </w:r>
          </w:p>
          <w:p w:rsidR="00DC4121" w:rsidRPr="002A3801" w:rsidRDefault="00DC4121" w:rsidP="009B24D3">
            <w:pPr>
              <w:jc w:val="both"/>
              <w:rPr>
                <w:rFonts w:ascii="Garamond" w:hAnsi="Garamond"/>
                <w:sz w:val="22"/>
                <w:szCs w:val="22"/>
              </w:rPr>
            </w:pPr>
            <w:r w:rsidRPr="002A3801">
              <w:rPr>
                <w:rFonts w:ascii="Garamond" w:hAnsi="Garamond"/>
                <w:sz w:val="22"/>
                <w:szCs w:val="22"/>
              </w:rPr>
              <w:t>- Lecture:</w:t>
            </w:r>
            <w:r w:rsidR="00DD2CF0" w:rsidRPr="002A3801">
              <w:rPr>
                <w:rFonts w:ascii="Garamond" w:hAnsi="Garamond"/>
                <w:sz w:val="22"/>
                <w:szCs w:val="22"/>
              </w:rPr>
              <w:t xml:space="preserve"> </w:t>
            </w:r>
            <w:r w:rsidRPr="002A3801">
              <w:rPr>
                <w:rFonts w:ascii="Garamond" w:hAnsi="Garamond"/>
                <w:sz w:val="22"/>
                <w:szCs w:val="22"/>
              </w:rPr>
              <w:t>‘Recognizing a Firm’s Intellectual</w:t>
            </w:r>
            <w:r w:rsidR="00DD2CF0" w:rsidRPr="002A3801">
              <w:rPr>
                <w:rFonts w:ascii="Garamond" w:hAnsi="Garamond"/>
                <w:sz w:val="22"/>
                <w:szCs w:val="22"/>
              </w:rPr>
              <w:t xml:space="preserve"> </w:t>
            </w:r>
            <w:r w:rsidRPr="002A3801">
              <w:rPr>
                <w:rFonts w:ascii="Garamond" w:hAnsi="Garamond"/>
                <w:sz w:val="22"/>
                <w:szCs w:val="22"/>
              </w:rPr>
              <w:t>Assets: Moving Beyond a Firm’s Tangible Resources’</w:t>
            </w:r>
          </w:p>
          <w:p w:rsidR="00AE7FF9" w:rsidRPr="002A3801" w:rsidRDefault="00AE7FF9" w:rsidP="002E76CD">
            <w:pPr>
              <w:rPr>
                <w:rFonts w:ascii="Garamond" w:hAnsi="Garamond"/>
                <w:sz w:val="22"/>
                <w:szCs w:val="22"/>
              </w:rPr>
            </w:pPr>
          </w:p>
        </w:tc>
        <w:tc>
          <w:tcPr>
            <w:tcW w:w="1801" w:type="dxa"/>
            <w:shd w:val="clear" w:color="auto" w:fill="FFFFFF"/>
            <w:vAlign w:val="center"/>
          </w:tcPr>
          <w:p w:rsidR="009B24D3" w:rsidRPr="002A3801" w:rsidRDefault="009B24D3" w:rsidP="009B24D3">
            <w:pPr>
              <w:rPr>
                <w:rFonts w:ascii="Garamond" w:hAnsi="Garamond"/>
                <w:sz w:val="22"/>
                <w:szCs w:val="22"/>
              </w:rPr>
            </w:pPr>
            <w:r w:rsidRPr="002A3801">
              <w:rPr>
                <w:rFonts w:ascii="Garamond" w:hAnsi="Garamond"/>
                <w:sz w:val="22"/>
                <w:szCs w:val="22"/>
              </w:rPr>
              <w:t>- Chapter 3</w:t>
            </w:r>
          </w:p>
          <w:p w:rsidR="00DC4121" w:rsidRPr="002A3801" w:rsidRDefault="00DC4121" w:rsidP="009B24D3">
            <w:pPr>
              <w:rPr>
                <w:rFonts w:ascii="Garamond" w:hAnsi="Garamond"/>
                <w:sz w:val="22"/>
                <w:szCs w:val="22"/>
              </w:rPr>
            </w:pPr>
            <w:r w:rsidRPr="002A3801">
              <w:rPr>
                <w:rFonts w:ascii="Garamond" w:hAnsi="Garamond"/>
                <w:sz w:val="22"/>
                <w:szCs w:val="22"/>
              </w:rPr>
              <w:t>- Chapter 4</w:t>
            </w:r>
            <w:r w:rsidR="00DD2CF0" w:rsidRPr="002A3801">
              <w:rPr>
                <w:rFonts w:ascii="Garamond" w:hAnsi="Garamond"/>
                <w:sz w:val="22"/>
                <w:szCs w:val="22"/>
              </w:rPr>
              <w:t xml:space="preserve"> </w:t>
            </w:r>
          </w:p>
          <w:p w:rsidR="00B2534B" w:rsidRPr="002A3801" w:rsidRDefault="00DA1CDC" w:rsidP="00775324">
            <w:pPr>
              <w:rPr>
                <w:rFonts w:ascii="Garamond" w:hAnsi="Garamond"/>
                <w:sz w:val="22"/>
                <w:szCs w:val="22"/>
              </w:rPr>
            </w:pPr>
            <w:r w:rsidRPr="002A3801">
              <w:rPr>
                <w:rFonts w:ascii="Garamond" w:hAnsi="Garamond"/>
                <w:sz w:val="22"/>
                <w:szCs w:val="22"/>
              </w:rPr>
              <w:t xml:space="preserve">- Practice 1 </w:t>
            </w:r>
            <w:r w:rsidR="00DC4121" w:rsidRPr="002A3801">
              <w:rPr>
                <w:rFonts w:ascii="Garamond" w:hAnsi="Garamond"/>
                <w:sz w:val="22"/>
                <w:szCs w:val="22"/>
              </w:rPr>
              <w:t xml:space="preserve">due </w:t>
            </w:r>
            <w:r w:rsidRPr="002A3801">
              <w:rPr>
                <w:rFonts w:ascii="Garamond" w:hAnsi="Garamond"/>
                <w:sz w:val="22"/>
                <w:szCs w:val="22"/>
              </w:rPr>
              <w:t xml:space="preserve">by </w:t>
            </w:r>
            <w:r w:rsidR="00775324" w:rsidRPr="002A3801">
              <w:rPr>
                <w:rFonts w:ascii="Garamond" w:hAnsi="Garamond"/>
                <w:sz w:val="22"/>
                <w:szCs w:val="22"/>
              </w:rPr>
              <w:t>8</w:t>
            </w:r>
            <w:r w:rsidR="00DC4121" w:rsidRPr="002A3801">
              <w:rPr>
                <w:rFonts w:ascii="Garamond" w:hAnsi="Garamond"/>
                <w:sz w:val="22"/>
                <w:szCs w:val="22"/>
              </w:rPr>
              <w:t>:00</w:t>
            </w:r>
            <w:r w:rsidR="00775324" w:rsidRPr="002A3801">
              <w:rPr>
                <w:rFonts w:ascii="Garamond" w:hAnsi="Garamond"/>
                <w:sz w:val="22"/>
                <w:szCs w:val="22"/>
              </w:rPr>
              <w:t xml:space="preserve"> A</w:t>
            </w:r>
            <w:r w:rsidR="00DC4121" w:rsidRPr="002A3801">
              <w:rPr>
                <w:rFonts w:ascii="Garamond" w:hAnsi="Garamond"/>
                <w:sz w:val="22"/>
                <w:szCs w:val="22"/>
              </w:rPr>
              <w:t>M</w:t>
            </w:r>
          </w:p>
        </w:tc>
      </w:tr>
      <w:tr w:rsidR="000A5356" w:rsidRPr="009D0459" w:rsidTr="00A3137D">
        <w:trPr>
          <w:trHeight w:val="686"/>
          <w:jc w:val="center"/>
        </w:trPr>
        <w:tc>
          <w:tcPr>
            <w:tcW w:w="701" w:type="dxa"/>
            <w:shd w:val="clear" w:color="auto" w:fill="auto"/>
            <w:vAlign w:val="center"/>
          </w:tcPr>
          <w:p w:rsidR="00B2534B" w:rsidRPr="002A3801" w:rsidRDefault="004B2F21" w:rsidP="00E77F4C">
            <w:pPr>
              <w:jc w:val="center"/>
              <w:rPr>
                <w:rFonts w:ascii="Garamond" w:hAnsi="Garamond"/>
                <w:sz w:val="22"/>
                <w:szCs w:val="22"/>
              </w:rPr>
            </w:pPr>
            <w:r w:rsidRPr="002A3801">
              <w:rPr>
                <w:rFonts w:ascii="Garamond" w:hAnsi="Garamond"/>
                <w:sz w:val="22"/>
                <w:szCs w:val="22"/>
              </w:rPr>
              <w:t>5/</w:t>
            </w:r>
            <w:r w:rsidR="00E77F4C" w:rsidRPr="002A3801">
              <w:rPr>
                <w:rFonts w:ascii="Garamond" w:hAnsi="Garamond"/>
                <w:sz w:val="22"/>
                <w:szCs w:val="22"/>
              </w:rPr>
              <w:t>18</w:t>
            </w:r>
            <w:r w:rsidR="00B2534B" w:rsidRPr="002A3801">
              <w:rPr>
                <w:rFonts w:ascii="Garamond" w:hAnsi="Garamond"/>
                <w:sz w:val="22"/>
                <w:szCs w:val="22"/>
              </w:rPr>
              <w:t xml:space="preserve"> (</w:t>
            </w:r>
            <w:proofErr w:type="spellStart"/>
            <w:r w:rsidR="00E77F4C" w:rsidRPr="002A3801">
              <w:rPr>
                <w:rFonts w:ascii="Garamond" w:hAnsi="Garamond"/>
                <w:sz w:val="22"/>
                <w:szCs w:val="22"/>
              </w:rPr>
              <w:t>Thur</w:t>
            </w:r>
            <w:proofErr w:type="spellEnd"/>
            <w:r w:rsidR="00B2534B" w:rsidRPr="002A3801">
              <w:rPr>
                <w:rFonts w:ascii="Garamond" w:hAnsi="Garamond"/>
                <w:sz w:val="22"/>
                <w:szCs w:val="22"/>
              </w:rPr>
              <w:t>)</w:t>
            </w:r>
          </w:p>
        </w:tc>
        <w:tc>
          <w:tcPr>
            <w:tcW w:w="6999" w:type="dxa"/>
            <w:shd w:val="clear" w:color="auto" w:fill="auto"/>
            <w:vAlign w:val="center"/>
          </w:tcPr>
          <w:p w:rsidR="000517B3" w:rsidRPr="002A3801" w:rsidRDefault="000517B3" w:rsidP="000517B3">
            <w:pPr>
              <w:rPr>
                <w:rFonts w:ascii="Garamond" w:hAnsi="Garamond"/>
                <w:sz w:val="22"/>
                <w:szCs w:val="22"/>
              </w:rPr>
            </w:pPr>
            <w:r w:rsidRPr="002A3801">
              <w:rPr>
                <w:rFonts w:ascii="Garamond" w:hAnsi="Garamond"/>
                <w:sz w:val="22"/>
                <w:szCs w:val="22"/>
              </w:rPr>
              <w:t xml:space="preserve">- Lecture: ‘Business Level Strategy: Creating and Sustaining Competitive Advantage’ </w:t>
            </w:r>
          </w:p>
          <w:p w:rsidR="000517B3" w:rsidRPr="002A3801" w:rsidRDefault="000517B3" w:rsidP="000517B3">
            <w:pPr>
              <w:rPr>
                <w:rFonts w:ascii="Garamond" w:hAnsi="Garamond"/>
                <w:sz w:val="22"/>
                <w:szCs w:val="22"/>
              </w:rPr>
            </w:pPr>
            <w:r w:rsidRPr="002A3801">
              <w:rPr>
                <w:rFonts w:ascii="Garamond" w:hAnsi="Garamond"/>
                <w:sz w:val="22"/>
                <w:szCs w:val="22"/>
              </w:rPr>
              <w:t>- Lecture: ‘Corporate Level Strategy: Creating Value Through Diversification’</w:t>
            </w:r>
          </w:p>
          <w:p w:rsidR="000517B3" w:rsidRPr="002A3801" w:rsidRDefault="000517B3" w:rsidP="000517B3">
            <w:pPr>
              <w:rPr>
                <w:rFonts w:ascii="Garamond" w:hAnsi="Garamond"/>
                <w:i/>
                <w:sz w:val="22"/>
                <w:szCs w:val="22"/>
              </w:rPr>
            </w:pPr>
            <w:r w:rsidRPr="002A3801">
              <w:rPr>
                <w:rFonts w:ascii="Garamond" w:hAnsi="Garamond"/>
                <w:sz w:val="22"/>
                <w:szCs w:val="22"/>
              </w:rPr>
              <w:t xml:space="preserve">- DVD discussion: </w:t>
            </w:r>
            <w:r w:rsidRPr="002A3801">
              <w:rPr>
                <w:rFonts w:ascii="Garamond" w:hAnsi="Garamond"/>
                <w:i/>
                <w:sz w:val="22"/>
                <w:szCs w:val="22"/>
              </w:rPr>
              <w:t>Whole Foods</w:t>
            </w:r>
          </w:p>
          <w:p w:rsidR="00B2534B" w:rsidRPr="002A3801" w:rsidRDefault="00B2534B" w:rsidP="000517B3">
            <w:pPr>
              <w:jc w:val="both"/>
              <w:rPr>
                <w:rFonts w:ascii="Garamond" w:hAnsi="Garamond"/>
                <w:sz w:val="22"/>
                <w:szCs w:val="22"/>
              </w:rPr>
            </w:pPr>
          </w:p>
        </w:tc>
        <w:tc>
          <w:tcPr>
            <w:tcW w:w="1801" w:type="dxa"/>
            <w:shd w:val="clear" w:color="auto" w:fill="auto"/>
            <w:vAlign w:val="center"/>
          </w:tcPr>
          <w:p w:rsidR="002E76CD" w:rsidRPr="002A3801" w:rsidRDefault="002E76CD" w:rsidP="000517B3">
            <w:pPr>
              <w:rPr>
                <w:rFonts w:ascii="Garamond" w:hAnsi="Garamond"/>
                <w:sz w:val="22"/>
                <w:szCs w:val="22"/>
              </w:rPr>
            </w:pPr>
          </w:p>
          <w:p w:rsidR="000517B3" w:rsidRPr="002A3801" w:rsidRDefault="000517B3" w:rsidP="000517B3">
            <w:pPr>
              <w:rPr>
                <w:rFonts w:ascii="Garamond" w:hAnsi="Garamond"/>
                <w:sz w:val="22"/>
                <w:szCs w:val="22"/>
              </w:rPr>
            </w:pPr>
            <w:r w:rsidRPr="002A3801">
              <w:rPr>
                <w:rFonts w:ascii="Garamond" w:hAnsi="Garamond"/>
                <w:sz w:val="22"/>
                <w:szCs w:val="22"/>
              </w:rPr>
              <w:t>- Chapter 5</w:t>
            </w:r>
          </w:p>
          <w:p w:rsidR="000517B3" w:rsidRPr="002A3801" w:rsidRDefault="000517B3" w:rsidP="000517B3">
            <w:pPr>
              <w:rPr>
                <w:rFonts w:ascii="Garamond" w:hAnsi="Garamond"/>
                <w:sz w:val="22"/>
                <w:szCs w:val="22"/>
              </w:rPr>
            </w:pPr>
            <w:r w:rsidRPr="002A3801">
              <w:rPr>
                <w:rFonts w:ascii="Garamond" w:hAnsi="Garamond"/>
                <w:sz w:val="22"/>
                <w:szCs w:val="22"/>
              </w:rPr>
              <w:t>- Chapter 6</w:t>
            </w:r>
          </w:p>
          <w:p w:rsidR="000517B3" w:rsidRPr="002A3801" w:rsidRDefault="000517B3" w:rsidP="000517B3">
            <w:pPr>
              <w:rPr>
                <w:rFonts w:ascii="Garamond" w:hAnsi="Garamond"/>
                <w:sz w:val="22"/>
                <w:szCs w:val="22"/>
                <w:shd w:val="clear" w:color="auto" w:fill="FFFFFF" w:themeFill="background1"/>
              </w:rPr>
            </w:pPr>
            <w:r w:rsidRPr="002A3801">
              <w:rPr>
                <w:rFonts w:ascii="Garamond" w:hAnsi="Garamond"/>
                <w:sz w:val="22"/>
                <w:szCs w:val="22"/>
                <w:shd w:val="clear" w:color="auto" w:fill="FFFFFF" w:themeFill="background1"/>
              </w:rPr>
              <w:t>- Practice 2 due by 8:00</w:t>
            </w:r>
            <w:r w:rsidRPr="002A3801">
              <w:rPr>
                <w:rFonts w:ascii="Garamond" w:hAnsi="Garamond"/>
                <w:sz w:val="22"/>
                <w:szCs w:val="22"/>
              </w:rPr>
              <w:t xml:space="preserve"> </w:t>
            </w:r>
            <w:r w:rsidRPr="002A3801">
              <w:rPr>
                <w:rFonts w:ascii="Garamond" w:hAnsi="Garamond"/>
                <w:sz w:val="22"/>
                <w:szCs w:val="22"/>
                <w:shd w:val="clear" w:color="auto" w:fill="FFFFFF" w:themeFill="background1"/>
              </w:rPr>
              <w:t>AM</w:t>
            </w:r>
          </w:p>
          <w:p w:rsidR="000517B3" w:rsidRPr="002A3801" w:rsidRDefault="000517B3" w:rsidP="000517B3">
            <w:pPr>
              <w:shd w:val="clear" w:color="auto" w:fill="FFFFFF" w:themeFill="background1"/>
              <w:rPr>
                <w:rFonts w:ascii="Garamond" w:hAnsi="Garamond"/>
                <w:b/>
                <w:color w:val="FF0000"/>
                <w:sz w:val="22"/>
                <w:szCs w:val="22"/>
                <w:shd w:val="clear" w:color="auto" w:fill="F2F2F2" w:themeFill="background1" w:themeFillShade="F2"/>
              </w:rPr>
            </w:pPr>
            <w:r w:rsidRPr="002A3801">
              <w:rPr>
                <w:rFonts w:ascii="Garamond" w:hAnsi="Garamond"/>
                <w:sz w:val="22"/>
                <w:szCs w:val="22"/>
              </w:rPr>
              <w:t>-Practice 3 due by 4:00 PM</w:t>
            </w:r>
          </w:p>
          <w:p w:rsidR="00DC4121" w:rsidRPr="002A3801" w:rsidRDefault="00DC4121" w:rsidP="009B24D3">
            <w:pPr>
              <w:rPr>
                <w:rFonts w:ascii="Garamond" w:hAnsi="Garamond"/>
                <w:sz w:val="22"/>
                <w:szCs w:val="22"/>
              </w:rPr>
            </w:pPr>
          </w:p>
          <w:p w:rsidR="00DC4121" w:rsidRPr="002A3801" w:rsidRDefault="00DC4121" w:rsidP="009B24D3">
            <w:pPr>
              <w:rPr>
                <w:rFonts w:ascii="Garamond" w:hAnsi="Garamond"/>
                <w:sz w:val="22"/>
                <w:szCs w:val="22"/>
              </w:rPr>
            </w:pPr>
          </w:p>
          <w:p w:rsidR="00842761" w:rsidRPr="002A3801" w:rsidRDefault="00842761" w:rsidP="007B1B05">
            <w:pPr>
              <w:rPr>
                <w:rFonts w:ascii="Garamond" w:hAnsi="Garamond"/>
                <w:sz w:val="22"/>
                <w:szCs w:val="22"/>
              </w:rPr>
            </w:pPr>
          </w:p>
        </w:tc>
      </w:tr>
      <w:tr w:rsidR="000A5356" w:rsidRPr="009D0459" w:rsidTr="000B13E8">
        <w:trPr>
          <w:trHeight w:val="628"/>
          <w:jc w:val="center"/>
        </w:trPr>
        <w:tc>
          <w:tcPr>
            <w:tcW w:w="701" w:type="dxa"/>
            <w:shd w:val="clear" w:color="auto" w:fill="auto"/>
            <w:vAlign w:val="center"/>
          </w:tcPr>
          <w:p w:rsidR="00B2534B" w:rsidRPr="002A3801" w:rsidRDefault="004B2F21" w:rsidP="00E77F4C">
            <w:pPr>
              <w:jc w:val="center"/>
              <w:rPr>
                <w:rFonts w:ascii="Garamond" w:hAnsi="Garamond"/>
                <w:sz w:val="22"/>
                <w:szCs w:val="22"/>
              </w:rPr>
            </w:pPr>
            <w:r w:rsidRPr="002A3801">
              <w:rPr>
                <w:rFonts w:ascii="Garamond" w:hAnsi="Garamond"/>
                <w:sz w:val="22"/>
                <w:szCs w:val="22"/>
              </w:rPr>
              <w:t>5/</w:t>
            </w:r>
            <w:r w:rsidR="00E77F4C" w:rsidRPr="002A3801">
              <w:rPr>
                <w:rFonts w:ascii="Garamond" w:hAnsi="Garamond"/>
                <w:sz w:val="22"/>
                <w:szCs w:val="22"/>
              </w:rPr>
              <w:t>19</w:t>
            </w:r>
            <w:r w:rsidR="00B2534B" w:rsidRPr="002A3801">
              <w:rPr>
                <w:rFonts w:ascii="Garamond" w:hAnsi="Garamond"/>
                <w:sz w:val="22"/>
                <w:szCs w:val="22"/>
              </w:rPr>
              <w:t xml:space="preserve"> (</w:t>
            </w:r>
            <w:r w:rsidR="00E77F4C" w:rsidRPr="002A3801">
              <w:rPr>
                <w:rFonts w:ascii="Garamond" w:hAnsi="Garamond"/>
                <w:sz w:val="22"/>
                <w:szCs w:val="22"/>
              </w:rPr>
              <w:t>Fri</w:t>
            </w:r>
            <w:r w:rsidR="00B2534B" w:rsidRPr="002A3801">
              <w:rPr>
                <w:rFonts w:ascii="Garamond" w:hAnsi="Garamond"/>
                <w:sz w:val="22"/>
                <w:szCs w:val="22"/>
              </w:rPr>
              <w:t>)</w:t>
            </w:r>
          </w:p>
        </w:tc>
        <w:tc>
          <w:tcPr>
            <w:tcW w:w="6999" w:type="dxa"/>
            <w:shd w:val="clear" w:color="auto" w:fill="FFFFFF" w:themeFill="background1"/>
            <w:vAlign w:val="center"/>
          </w:tcPr>
          <w:p w:rsidR="000517B3" w:rsidRPr="002A3801" w:rsidRDefault="000517B3" w:rsidP="000517B3">
            <w:pPr>
              <w:rPr>
                <w:rFonts w:ascii="Garamond" w:hAnsi="Garamond"/>
                <w:sz w:val="22"/>
                <w:szCs w:val="22"/>
              </w:rPr>
            </w:pPr>
            <w:r w:rsidRPr="002A3801">
              <w:rPr>
                <w:rFonts w:ascii="Garamond" w:hAnsi="Garamond"/>
                <w:sz w:val="22"/>
                <w:szCs w:val="22"/>
              </w:rPr>
              <w:t>- Lecture: ‘International Strategy: Creating Value in Global Markets’</w:t>
            </w:r>
          </w:p>
          <w:p w:rsidR="005E22F8" w:rsidRPr="002A3801" w:rsidRDefault="005E22F8" w:rsidP="005E22F8">
            <w:pPr>
              <w:rPr>
                <w:rFonts w:ascii="Garamond" w:hAnsi="Garamond"/>
                <w:i/>
                <w:sz w:val="22"/>
                <w:szCs w:val="22"/>
              </w:rPr>
            </w:pPr>
            <w:r w:rsidRPr="002A3801">
              <w:rPr>
                <w:rFonts w:ascii="Garamond" w:hAnsi="Garamond"/>
                <w:sz w:val="22"/>
                <w:szCs w:val="22"/>
              </w:rPr>
              <w:t xml:space="preserve">- DVD discussion: </w:t>
            </w:r>
            <w:r w:rsidRPr="002A3801">
              <w:rPr>
                <w:rFonts w:ascii="Garamond" w:hAnsi="Garamond"/>
                <w:i/>
                <w:sz w:val="22"/>
                <w:szCs w:val="22"/>
              </w:rPr>
              <w:t>Starbucks, Building Relationships With Coffee Growers</w:t>
            </w:r>
          </w:p>
          <w:p w:rsidR="000517B3" w:rsidRPr="002A3801" w:rsidRDefault="000517B3" w:rsidP="000517B3">
            <w:pPr>
              <w:rPr>
                <w:rFonts w:ascii="Garamond" w:hAnsi="Garamond"/>
                <w:sz w:val="22"/>
                <w:szCs w:val="22"/>
              </w:rPr>
            </w:pPr>
            <w:r w:rsidRPr="002A3801">
              <w:rPr>
                <w:rFonts w:ascii="Garamond" w:hAnsi="Garamond"/>
                <w:sz w:val="22"/>
                <w:szCs w:val="22"/>
              </w:rPr>
              <w:t>- EXAM I – Chapters 1, 2, 3, 4, 5 and 6</w:t>
            </w:r>
          </w:p>
          <w:p w:rsidR="009B24D3" w:rsidRPr="002A3801" w:rsidRDefault="000517B3" w:rsidP="000517B3">
            <w:pPr>
              <w:rPr>
                <w:rFonts w:ascii="Garamond" w:hAnsi="Garamond"/>
                <w:sz w:val="22"/>
                <w:szCs w:val="22"/>
              </w:rPr>
            </w:pPr>
            <w:r w:rsidRPr="002A3801">
              <w:rPr>
                <w:rFonts w:ascii="Garamond" w:hAnsi="Garamond"/>
                <w:sz w:val="22"/>
                <w:szCs w:val="22"/>
              </w:rPr>
              <w:t xml:space="preserve">- Foundation® </w:t>
            </w:r>
            <w:r w:rsidR="002E76CD" w:rsidRPr="002A3801">
              <w:rPr>
                <w:rFonts w:ascii="Garamond" w:hAnsi="Garamond"/>
                <w:sz w:val="22"/>
                <w:szCs w:val="22"/>
              </w:rPr>
              <w:t xml:space="preserve"> </w:t>
            </w:r>
            <w:r w:rsidRPr="002A3801">
              <w:rPr>
                <w:rFonts w:ascii="Garamond" w:hAnsi="Garamond"/>
                <w:sz w:val="22"/>
                <w:szCs w:val="22"/>
              </w:rPr>
              <w:t xml:space="preserve">resets from ‘Practice’ to ‘Competition’ </w:t>
            </w:r>
            <w:r w:rsidR="00F655C4" w:rsidRPr="002A3801">
              <w:rPr>
                <w:rFonts w:ascii="Garamond" w:hAnsi="Garamond"/>
                <w:sz w:val="22"/>
                <w:szCs w:val="22"/>
              </w:rPr>
              <w:t xml:space="preserve"> Friday</w:t>
            </w:r>
            <w:r w:rsidRPr="002A3801">
              <w:rPr>
                <w:rFonts w:ascii="Garamond" w:hAnsi="Garamond"/>
                <w:sz w:val="22"/>
                <w:szCs w:val="22"/>
              </w:rPr>
              <w:t>, 5/</w:t>
            </w:r>
            <w:r w:rsidR="00F655C4" w:rsidRPr="002A3801">
              <w:rPr>
                <w:rFonts w:ascii="Garamond" w:hAnsi="Garamond"/>
                <w:sz w:val="22"/>
                <w:szCs w:val="22"/>
              </w:rPr>
              <w:t>19</w:t>
            </w:r>
            <w:r w:rsidRPr="002A3801">
              <w:rPr>
                <w:rFonts w:ascii="Garamond" w:hAnsi="Garamond"/>
                <w:sz w:val="22"/>
                <w:szCs w:val="22"/>
              </w:rPr>
              <w:t>/1</w:t>
            </w:r>
            <w:r w:rsidR="00F655C4" w:rsidRPr="002A3801">
              <w:rPr>
                <w:rFonts w:ascii="Garamond" w:hAnsi="Garamond"/>
                <w:sz w:val="22"/>
                <w:szCs w:val="22"/>
              </w:rPr>
              <w:t>7</w:t>
            </w:r>
            <w:r w:rsidRPr="002A3801">
              <w:rPr>
                <w:rFonts w:ascii="Garamond" w:hAnsi="Garamond"/>
                <w:sz w:val="22"/>
                <w:szCs w:val="22"/>
              </w:rPr>
              <w:t xml:space="preserve"> at  </w:t>
            </w:r>
            <w:r w:rsidR="00D04D67" w:rsidRPr="002A3801">
              <w:rPr>
                <w:rFonts w:ascii="Garamond" w:hAnsi="Garamond"/>
                <w:sz w:val="22"/>
                <w:szCs w:val="22"/>
              </w:rPr>
              <w:t>9</w:t>
            </w:r>
            <w:r w:rsidRPr="002A3801">
              <w:rPr>
                <w:rFonts w:ascii="Garamond" w:hAnsi="Garamond"/>
                <w:sz w:val="22"/>
                <w:szCs w:val="22"/>
              </w:rPr>
              <w:t>:00 AM</w:t>
            </w:r>
          </w:p>
          <w:p w:rsidR="007A6937" w:rsidRPr="002A3801" w:rsidRDefault="007A6937" w:rsidP="00303FB1">
            <w:pPr>
              <w:rPr>
                <w:rFonts w:ascii="Garamond" w:hAnsi="Garamond"/>
                <w:sz w:val="22"/>
                <w:szCs w:val="22"/>
              </w:rPr>
            </w:pPr>
          </w:p>
        </w:tc>
        <w:tc>
          <w:tcPr>
            <w:tcW w:w="1801" w:type="dxa"/>
            <w:shd w:val="clear" w:color="auto" w:fill="FFFFFF" w:themeFill="background1"/>
            <w:vAlign w:val="center"/>
          </w:tcPr>
          <w:p w:rsidR="009D0459" w:rsidRPr="002A3801" w:rsidRDefault="009D0459" w:rsidP="000517B3">
            <w:pPr>
              <w:rPr>
                <w:rFonts w:ascii="Garamond" w:hAnsi="Garamond"/>
                <w:sz w:val="22"/>
                <w:szCs w:val="22"/>
              </w:rPr>
            </w:pPr>
          </w:p>
          <w:p w:rsidR="000517B3" w:rsidRPr="002A3801" w:rsidRDefault="000517B3" w:rsidP="000517B3">
            <w:pPr>
              <w:rPr>
                <w:rFonts w:ascii="Garamond" w:hAnsi="Garamond"/>
                <w:sz w:val="22"/>
                <w:szCs w:val="22"/>
              </w:rPr>
            </w:pPr>
            <w:r w:rsidRPr="002A3801">
              <w:rPr>
                <w:rFonts w:ascii="Garamond" w:hAnsi="Garamond"/>
                <w:sz w:val="22"/>
                <w:szCs w:val="22"/>
              </w:rPr>
              <w:t>- Chapter 7</w:t>
            </w:r>
          </w:p>
          <w:p w:rsidR="000517B3" w:rsidRPr="002A3801" w:rsidRDefault="000517B3" w:rsidP="000517B3">
            <w:pPr>
              <w:rPr>
                <w:rFonts w:ascii="Garamond" w:hAnsi="Garamond"/>
                <w:sz w:val="22"/>
                <w:szCs w:val="22"/>
              </w:rPr>
            </w:pPr>
            <w:r w:rsidRPr="002A3801">
              <w:rPr>
                <w:rFonts w:ascii="Garamond" w:hAnsi="Garamond"/>
                <w:sz w:val="22"/>
                <w:szCs w:val="22"/>
              </w:rPr>
              <w:t>- EXAM I</w:t>
            </w:r>
          </w:p>
          <w:p w:rsidR="00482CEB" w:rsidRPr="002A3801" w:rsidRDefault="00482CEB" w:rsidP="00670D99">
            <w:pPr>
              <w:rPr>
                <w:rFonts w:ascii="Garamond" w:hAnsi="Garamond"/>
                <w:sz w:val="22"/>
                <w:szCs w:val="22"/>
              </w:rPr>
            </w:pPr>
          </w:p>
          <w:p w:rsidR="00482CEB" w:rsidRPr="002A3801" w:rsidRDefault="00482CEB" w:rsidP="00670D99">
            <w:pPr>
              <w:rPr>
                <w:rFonts w:ascii="Garamond" w:hAnsi="Garamond"/>
                <w:sz w:val="22"/>
                <w:szCs w:val="22"/>
              </w:rPr>
            </w:pPr>
          </w:p>
          <w:p w:rsidR="009B24D3" w:rsidRPr="002A3801" w:rsidRDefault="009B24D3" w:rsidP="009B24D3">
            <w:pPr>
              <w:rPr>
                <w:rFonts w:ascii="Garamond" w:hAnsi="Garamond"/>
                <w:sz w:val="22"/>
                <w:szCs w:val="22"/>
              </w:rPr>
            </w:pPr>
          </w:p>
          <w:p w:rsidR="00303FB1" w:rsidRPr="002A3801" w:rsidRDefault="00303FB1" w:rsidP="009B24D3">
            <w:pPr>
              <w:rPr>
                <w:rFonts w:ascii="Garamond" w:hAnsi="Garamond"/>
                <w:sz w:val="22"/>
                <w:szCs w:val="22"/>
              </w:rPr>
            </w:pPr>
          </w:p>
        </w:tc>
      </w:tr>
      <w:tr w:rsidR="000A5356" w:rsidRPr="009D0459">
        <w:trPr>
          <w:trHeight w:val="628"/>
          <w:jc w:val="center"/>
        </w:trPr>
        <w:tc>
          <w:tcPr>
            <w:tcW w:w="701" w:type="dxa"/>
            <w:shd w:val="clear" w:color="auto" w:fill="FFFFFF"/>
            <w:vAlign w:val="center"/>
          </w:tcPr>
          <w:p w:rsidR="00B2534B" w:rsidRPr="002A3801" w:rsidRDefault="004B2F21" w:rsidP="00BA28B5">
            <w:pPr>
              <w:jc w:val="center"/>
              <w:rPr>
                <w:rFonts w:ascii="Garamond" w:hAnsi="Garamond"/>
                <w:sz w:val="22"/>
                <w:szCs w:val="22"/>
              </w:rPr>
            </w:pPr>
            <w:r w:rsidRPr="002A3801">
              <w:rPr>
                <w:rFonts w:ascii="Garamond" w:hAnsi="Garamond"/>
                <w:sz w:val="22"/>
                <w:szCs w:val="22"/>
              </w:rPr>
              <w:t>5/2</w:t>
            </w:r>
            <w:r w:rsidR="000A5356" w:rsidRPr="002A3801">
              <w:rPr>
                <w:rFonts w:ascii="Garamond" w:hAnsi="Garamond"/>
                <w:sz w:val="22"/>
                <w:szCs w:val="22"/>
              </w:rPr>
              <w:t>2</w:t>
            </w:r>
            <w:r w:rsidR="00B2534B" w:rsidRPr="002A3801">
              <w:rPr>
                <w:rFonts w:ascii="Garamond" w:hAnsi="Garamond"/>
                <w:sz w:val="22"/>
                <w:szCs w:val="22"/>
              </w:rPr>
              <w:t xml:space="preserve"> (</w:t>
            </w:r>
            <w:r w:rsidR="00BA28B5" w:rsidRPr="002A3801">
              <w:rPr>
                <w:rFonts w:ascii="Garamond" w:hAnsi="Garamond"/>
                <w:sz w:val="22"/>
                <w:szCs w:val="22"/>
              </w:rPr>
              <w:t>M</w:t>
            </w:r>
            <w:r w:rsidR="00E77F4C" w:rsidRPr="002A3801">
              <w:rPr>
                <w:rFonts w:ascii="Garamond" w:hAnsi="Garamond"/>
                <w:sz w:val="22"/>
                <w:szCs w:val="22"/>
              </w:rPr>
              <w:t>on</w:t>
            </w:r>
            <w:r w:rsidR="00B2534B" w:rsidRPr="002A3801">
              <w:rPr>
                <w:rFonts w:ascii="Garamond" w:hAnsi="Garamond"/>
                <w:sz w:val="22"/>
                <w:szCs w:val="22"/>
              </w:rPr>
              <w:t>)</w:t>
            </w:r>
          </w:p>
        </w:tc>
        <w:tc>
          <w:tcPr>
            <w:tcW w:w="6999" w:type="dxa"/>
            <w:shd w:val="clear" w:color="auto" w:fill="FFFFFF"/>
            <w:vAlign w:val="center"/>
          </w:tcPr>
          <w:p w:rsidR="009D0459" w:rsidRPr="002A3801" w:rsidRDefault="009D0459" w:rsidP="000517B3">
            <w:pPr>
              <w:rPr>
                <w:rFonts w:ascii="Garamond" w:hAnsi="Garamond"/>
                <w:sz w:val="22"/>
                <w:szCs w:val="22"/>
              </w:rPr>
            </w:pPr>
          </w:p>
          <w:p w:rsidR="000517B3" w:rsidRPr="002A3801" w:rsidRDefault="000517B3" w:rsidP="000517B3">
            <w:pPr>
              <w:rPr>
                <w:rFonts w:ascii="Garamond" w:hAnsi="Garamond"/>
                <w:sz w:val="22"/>
                <w:szCs w:val="22"/>
              </w:rPr>
            </w:pPr>
            <w:r w:rsidRPr="002A3801">
              <w:rPr>
                <w:rFonts w:ascii="Garamond" w:hAnsi="Garamond"/>
                <w:sz w:val="22"/>
                <w:szCs w:val="22"/>
              </w:rPr>
              <w:t>- Lecture: ‘Entrepreneurial Strategy and Competitive Dynamics’</w:t>
            </w:r>
          </w:p>
          <w:p w:rsidR="000517B3" w:rsidRPr="002A3801" w:rsidRDefault="000517B3" w:rsidP="000517B3">
            <w:pPr>
              <w:rPr>
                <w:rFonts w:ascii="Garamond" w:hAnsi="Garamond"/>
                <w:sz w:val="22"/>
                <w:szCs w:val="22"/>
              </w:rPr>
            </w:pPr>
            <w:r w:rsidRPr="002A3801">
              <w:rPr>
                <w:rFonts w:ascii="Garamond" w:hAnsi="Garamond"/>
                <w:sz w:val="22"/>
                <w:szCs w:val="22"/>
              </w:rPr>
              <w:t>- Annual Report and Shareholders Meeting presentation  discussion</w:t>
            </w:r>
          </w:p>
          <w:p w:rsidR="002E76CD" w:rsidRPr="002A3801" w:rsidRDefault="002E76CD" w:rsidP="002E76CD">
            <w:pPr>
              <w:rPr>
                <w:rFonts w:ascii="Garamond" w:hAnsi="Garamond"/>
                <w:sz w:val="22"/>
                <w:szCs w:val="22"/>
              </w:rPr>
            </w:pPr>
            <w:r w:rsidRPr="002A3801">
              <w:rPr>
                <w:rFonts w:ascii="Garamond" w:hAnsi="Garamond"/>
                <w:sz w:val="22"/>
                <w:szCs w:val="22"/>
              </w:rPr>
              <w:t xml:space="preserve"> </w:t>
            </w:r>
          </w:p>
          <w:p w:rsidR="00670D99" w:rsidRPr="002A3801" w:rsidRDefault="00670D99" w:rsidP="002E76CD">
            <w:pPr>
              <w:rPr>
                <w:rFonts w:ascii="Garamond" w:hAnsi="Garamond"/>
                <w:b/>
                <w:color w:val="FF0000"/>
                <w:sz w:val="22"/>
                <w:szCs w:val="22"/>
              </w:rPr>
            </w:pPr>
          </w:p>
        </w:tc>
        <w:tc>
          <w:tcPr>
            <w:tcW w:w="1801" w:type="dxa"/>
            <w:shd w:val="clear" w:color="auto" w:fill="FFFFFF"/>
            <w:vAlign w:val="center"/>
          </w:tcPr>
          <w:p w:rsidR="000517B3" w:rsidRPr="002A3801" w:rsidRDefault="000517B3" w:rsidP="000517B3">
            <w:pPr>
              <w:rPr>
                <w:rFonts w:ascii="Garamond" w:hAnsi="Garamond"/>
                <w:sz w:val="22"/>
                <w:szCs w:val="22"/>
              </w:rPr>
            </w:pPr>
            <w:r w:rsidRPr="002A3801">
              <w:rPr>
                <w:rFonts w:ascii="Garamond" w:hAnsi="Garamond"/>
                <w:sz w:val="22"/>
                <w:szCs w:val="22"/>
              </w:rPr>
              <w:t>- Chapter 8</w:t>
            </w:r>
          </w:p>
          <w:p w:rsidR="000517B3" w:rsidRPr="002A3801" w:rsidRDefault="000517B3" w:rsidP="000517B3">
            <w:pPr>
              <w:rPr>
                <w:rFonts w:ascii="Garamond" w:hAnsi="Garamond"/>
                <w:sz w:val="22"/>
                <w:szCs w:val="22"/>
              </w:rPr>
            </w:pPr>
            <w:r w:rsidRPr="002A3801">
              <w:rPr>
                <w:rFonts w:ascii="Garamond" w:hAnsi="Garamond"/>
                <w:sz w:val="22"/>
                <w:szCs w:val="22"/>
              </w:rPr>
              <w:t>- Decision 1  by 8:00 AM</w:t>
            </w:r>
          </w:p>
          <w:p w:rsidR="000517B3" w:rsidRPr="002A3801" w:rsidRDefault="000517B3" w:rsidP="000517B3">
            <w:pPr>
              <w:rPr>
                <w:rFonts w:ascii="Garamond" w:hAnsi="Garamond"/>
                <w:sz w:val="22"/>
                <w:szCs w:val="22"/>
              </w:rPr>
            </w:pPr>
            <w:r w:rsidRPr="002A3801">
              <w:rPr>
                <w:rFonts w:ascii="Garamond" w:hAnsi="Garamond"/>
                <w:sz w:val="22"/>
                <w:szCs w:val="22"/>
              </w:rPr>
              <w:t>- Decision 2 by 4:00 PM.</w:t>
            </w:r>
          </w:p>
          <w:p w:rsidR="006F4442" w:rsidRPr="002A3801" w:rsidRDefault="006F4442" w:rsidP="00303FB1">
            <w:pPr>
              <w:rPr>
                <w:rFonts w:ascii="Garamond" w:hAnsi="Garamond"/>
                <w:sz w:val="22"/>
                <w:szCs w:val="22"/>
              </w:rPr>
            </w:pPr>
          </w:p>
        </w:tc>
      </w:tr>
      <w:tr w:rsidR="000A5356" w:rsidRPr="009D0459">
        <w:trPr>
          <w:trHeight w:val="628"/>
          <w:jc w:val="center"/>
        </w:trPr>
        <w:tc>
          <w:tcPr>
            <w:tcW w:w="701" w:type="dxa"/>
            <w:shd w:val="clear" w:color="auto" w:fill="FFFFFF"/>
            <w:vAlign w:val="center"/>
          </w:tcPr>
          <w:p w:rsidR="00B2534B" w:rsidRPr="002A3801" w:rsidRDefault="004B2F21" w:rsidP="000A5356">
            <w:pPr>
              <w:jc w:val="center"/>
              <w:rPr>
                <w:rFonts w:ascii="Garamond" w:hAnsi="Garamond"/>
                <w:sz w:val="22"/>
                <w:szCs w:val="22"/>
              </w:rPr>
            </w:pPr>
            <w:r w:rsidRPr="002A3801">
              <w:rPr>
                <w:rFonts w:ascii="Garamond" w:hAnsi="Garamond"/>
                <w:sz w:val="22"/>
                <w:szCs w:val="22"/>
              </w:rPr>
              <w:lastRenderedPageBreak/>
              <w:t>5/2</w:t>
            </w:r>
            <w:r w:rsidR="000A5356" w:rsidRPr="002A3801">
              <w:rPr>
                <w:rFonts w:ascii="Garamond" w:hAnsi="Garamond"/>
                <w:sz w:val="22"/>
                <w:szCs w:val="22"/>
              </w:rPr>
              <w:t>3</w:t>
            </w:r>
            <w:r w:rsidR="00B2534B" w:rsidRPr="002A3801">
              <w:rPr>
                <w:rFonts w:ascii="Garamond" w:hAnsi="Garamond"/>
                <w:sz w:val="22"/>
                <w:szCs w:val="22"/>
              </w:rPr>
              <w:t xml:space="preserve"> (</w:t>
            </w:r>
            <w:r w:rsidR="00A0372B" w:rsidRPr="002A3801">
              <w:rPr>
                <w:rFonts w:ascii="Garamond" w:hAnsi="Garamond"/>
                <w:sz w:val="22"/>
                <w:szCs w:val="22"/>
              </w:rPr>
              <w:t>T</w:t>
            </w:r>
            <w:r w:rsidR="007B77E1" w:rsidRPr="002A3801">
              <w:rPr>
                <w:rFonts w:ascii="Garamond" w:hAnsi="Garamond"/>
                <w:sz w:val="22"/>
                <w:szCs w:val="22"/>
              </w:rPr>
              <w:t>ues</w:t>
            </w:r>
            <w:r w:rsidR="00B2534B" w:rsidRPr="002A3801">
              <w:rPr>
                <w:rFonts w:ascii="Garamond" w:hAnsi="Garamond"/>
                <w:sz w:val="22"/>
                <w:szCs w:val="22"/>
              </w:rPr>
              <w:t>)</w:t>
            </w:r>
          </w:p>
        </w:tc>
        <w:tc>
          <w:tcPr>
            <w:tcW w:w="6999" w:type="dxa"/>
            <w:shd w:val="clear" w:color="auto" w:fill="FFFFFF"/>
            <w:vAlign w:val="center"/>
          </w:tcPr>
          <w:p w:rsidR="000517B3" w:rsidRPr="002A3801" w:rsidRDefault="000517B3" w:rsidP="000517B3">
            <w:pPr>
              <w:rPr>
                <w:rFonts w:ascii="Garamond" w:hAnsi="Garamond"/>
                <w:sz w:val="22"/>
                <w:szCs w:val="22"/>
              </w:rPr>
            </w:pPr>
            <w:r w:rsidRPr="002A3801">
              <w:rPr>
                <w:rFonts w:ascii="Garamond" w:hAnsi="Garamond"/>
                <w:sz w:val="22"/>
                <w:szCs w:val="22"/>
              </w:rPr>
              <w:t>- Lecture: ‘Strategic Control and Corporate Governance’</w:t>
            </w:r>
          </w:p>
          <w:p w:rsidR="000517B3" w:rsidRPr="002A3801" w:rsidRDefault="000517B3" w:rsidP="000517B3">
            <w:pPr>
              <w:rPr>
                <w:rFonts w:ascii="Garamond" w:hAnsi="Garamond"/>
                <w:sz w:val="22"/>
                <w:szCs w:val="22"/>
              </w:rPr>
            </w:pPr>
            <w:r w:rsidRPr="002A3801">
              <w:rPr>
                <w:rFonts w:ascii="Garamond" w:hAnsi="Garamond"/>
                <w:sz w:val="22"/>
                <w:szCs w:val="22"/>
              </w:rPr>
              <w:t>- Lecture: ‘Creating Effective Organizational Control’</w:t>
            </w:r>
          </w:p>
          <w:p w:rsidR="00590A4D" w:rsidRPr="002A3801" w:rsidRDefault="00590A4D" w:rsidP="000517B3">
            <w:pPr>
              <w:rPr>
                <w:rFonts w:ascii="Garamond" w:hAnsi="Garamond"/>
                <w:sz w:val="22"/>
                <w:szCs w:val="22"/>
              </w:rPr>
            </w:pPr>
            <w:r w:rsidRPr="002A3801">
              <w:rPr>
                <w:rFonts w:ascii="Garamond" w:hAnsi="Garamond"/>
                <w:sz w:val="22"/>
                <w:szCs w:val="22"/>
              </w:rPr>
              <w:t>- Download Comp-XM® Guide from website for discussion Wednesday  5/24/17 discussion</w:t>
            </w:r>
          </w:p>
          <w:p w:rsidR="002E76CD" w:rsidRPr="002A3801" w:rsidRDefault="002E76CD" w:rsidP="002E76CD">
            <w:pPr>
              <w:rPr>
                <w:rFonts w:ascii="Garamond" w:hAnsi="Garamond"/>
                <w:sz w:val="22"/>
                <w:szCs w:val="22"/>
              </w:rPr>
            </w:pPr>
            <w:r w:rsidRPr="002A3801">
              <w:rPr>
                <w:rFonts w:ascii="Garamond" w:hAnsi="Garamond"/>
                <w:sz w:val="22"/>
                <w:szCs w:val="22"/>
              </w:rPr>
              <w:t>.</w:t>
            </w:r>
          </w:p>
          <w:p w:rsidR="00241362" w:rsidRPr="002A3801" w:rsidRDefault="00241362" w:rsidP="000517B3">
            <w:pPr>
              <w:rPr>
                <w:rFonts w:ascii="Garamond" w:hAnsi="Garamond"/>
                <w:sz w:val="22"/>
                <w:szCs w:val="22"/>
              </w:rPr>
            </w:pPr>
          </w:p>
        </w:tc>
        <w:tc>
          <w:tcPr>
            <w:tcW w:w="1801" w:type="dxa"/>
            <w:shd w:val="clear" w:color="auto" w:fill="FFFFFF"/>
            <w:vAlign w:val="center"/>
          </w:tcPr>
          <w:p w:rsidR="000517B3" w:rsidRPr="002A3801" w:rsidRDefault="000517B3" w:rsidP="000517B3">
            <w:pPr>
              <w:rPr>
                <w:rFonts w:ascii="Garamond" w:hAnsi="Garamond"/>
                <w:sz w:val="22"/>
                <w:szCs w:val="22"/>
              </w:rPr>
            </w:pPr>
            <w:r w:rsidRPr="002A3801">
              <w:rPr>
                <w:rFonts w:ascii="Garamond" w:hAnsi="Garamond"/>
                <w:sz w:val="22"/>
                <w:szCs w:val="22"/>
              </w:rPr>
              <w:t>- Chapter 9</w:t>
            </w:r>
          </w:p>
          <w:p w:rsidR="000517B3" w:rsidRPr="002A3801" w:rsidRDefault="000517B3" w:rsidP="000517B3">
            <w:pPr>
              <w:rPr>
                <w:rFonts w:ascii="Garamond" w:hAnsi="Garamond"/>
                <w:sz w:val="22"/>
                <w:szCs w:val="22"/>
              </w:rPr>
            </w:pPr>
            <w:r w:rsidRPr="002A3801">
              <w:rPr>
                <w:rFonts w:ascii="Garamond" w:hAnsi="Garamond"/>
                <w:sz w:val="22"/>
                <w:szCs w:val="22"/>
              </w:rPr>
              <w:t>- Chapter 10 (half)</w:t>
            </w:r>
          </w:p>
          <w:p w:rsidR="000517B3" w:rsidRPr="002A3801" w:rsidRDefault="000517B3" w:rsidP="000517B3">
            <w:pPr>
              <w:rPr>
                <w:rFonts w:ascii="Garamond" w:hAnsi="Garamond"/>
                <w:sz w:val="22"/>
                <w:szCs w:val="22"/>
              </w:rPr>
            </w:pPr>
            <w:r w:rsidRPr="002A3801">
              <w:rPr>
                <w:rFonts w:ascii="Garamond" w:hAnsi="Garamond"/>
                <w:sz w:val="22"/>
                <w:szCs w:val="22"/>
              </w:rPr>
              <w:t>- Decision 3  by 8:00 AM</w:t>
            </w:r>
          </w:p>
          <w:p w:rsidR="000517B3" w:rsidRPr="002A3801" w:rsidRDefault="000517B3" w:rsidP="000517B3">
            <w:pPr>
              <w:rPr>
                <w:rFonts w:ascii="Garamond" w:hAnsi="Garamond"/>
                <w:sz w:val="22"/>
                <w:szCs w:val="22"/>
              </w:rPr>
            </w:pPr>
            <w:r w:rsidRPr="002A3801">
              <w:rPr>
                <w:rFonts w:ascii="Garamond" w:hAnsi="Garamond"/>
                <w:sz w:val="22"/>
                <w:szCs w:val="22"/>
              </w:rPr>
              <w:t>- Decision 4 by 4:00 PM</w:t>
            </w:r>
          </w:p>
          <w:p w:rsidR="00AB1899" w:rsidRPr="002A3801" w:rsidRDefault="00AB1899" w:rsidP="009B24D3">
            <w:pPr>
              <w:rPr>
                <w:rFonts w:ascii="Garamond" w:hAnsi="Garamond"/>
                <w:sz w:val="22"/>
                <w:szCs w:val="22"/>
              </w:rPr>
            </w:pPr>
          </w:p>
          <w:p w:rsidR="006F4442" w:rsidRPr="002A3801" w:rsidRDefault="006F4442" w:rsidP="00303FB1">
            <w:pPr>
              <w:rPr>
                <w:rFonts w:ascii="Garamond" w:hAnsi="Garamond"/>
                <w:sz w:val="22"/>
                <w:szCs w:val="22"/>
              </w:rPr>
            </w:pPr>
          </w:p>
        </w:tc>
      </w:tr>
      <w:tr w:rsidR="000A5356" w:rsidRPr="009D0459">
        <w:trPr>
          <w:trHeight w:val="628"/>
          <w:jc w:val="center"/>
        </w:trPr>
        <w:tc>
          <w:tcPr>
            <w:tcW w:w="701" w:type="dxa"/>
            <w:shd w:val="clear" w:color="auto" w:fill="FFFFFF"/>
            <w:vAlign w:val="center"/>
          </w:tcPr>
          <w:p w:rsidR="00B2534B" w:rsidRPr="002A3801" w:rsidRDefault="004B2F21" w:rsidP="000A5356">
            <w:pPr>
              <w:jc w:val="center"/>
              <w:rPr>
                <w:rFonts w:ascii="Garamond" w:hAnsi="Garamond"/>
                <w:sz w:val="22"/>
                <w:szCs w:val="22"/>
              </w:rPr>
            </w:pPr>
            <w:r w:rsidRPr="002A3801">
              <w:rPr>
                <w:rFonts w:ascii="Garamond" w:hAnsi="Garamond"/>
                <w:sz w:val="22"/>
                <w:szCs w:val="22"/>
              </w:rPr>
              <w:t>5/</w:t>
            </w:r>
            <w:r w:rsidR="00DD2CF0" w:rsidRPr="002A3801">
              <w:rPr>
                <w:rFonts w:ascii="Garamond" w:hAnsi="Garamond"/>
                <w:sz w:val="22"/>
                <w:szCs w:val="22"/>
              </w:rPr>
              <w:t>2</w:t>
            </w:r>
            <w:r w:rsidR="000A5356" w:rsidRPr="002A3801">
              <w:rPr>
                <w:rFonts w:ascii="Garamond" w:hAnsi="Garamond"/>
                <w:sz w:val="22"/>
                <w:szCs w:val="22"/>
              </w:rPr>
              <w:t>4</w:t>
            </w:r>
            <w:r w:rsidR="00B2534B" w:rsidRPr="002A3801">
              <w:rPr>
                <w:rFonts w:ascii="Garamond" w:hAnsi="Garamond"/>
                <w:sz w:val="22"/>
                <w:szCs w:val="22"/>
              </w:rPr>
              <w:t xml:space="preserve"> (</w:t>
            </w:r>
            <w:r w:rsidR="007B77E1" w:rsidRPr="002A3801">
              <w:rPr>
                <w:rFonts w:ascii="Garamond" w:hAnsi="Garamond"/>
                <w:sz w:val="22"/>
                <w:szCs w:val="22"/>
              </w:rPr>
              <w:t>Wed</w:t>
            </w:r>
            <w:r w:rsidR="00B2534B" w:rsidRPr="002A3801">
              <w:rPr>
                <w:rFonts w:ascii="Garamond" w:hAnsi="Garamond"/>
                <w:sz w:val="22"/>
                <w:szCs w:val="22"/>
              </w:rPr>
              <w:t>)</w:t>
            </w:r>
          </w:p>
        </w:tc>
        <w:tc>
          <w:tcPr>
            <w:tcW w:w="6999" w:type="dxa"/>
            <w:shd w:val="clear" w:color="auto" w:fill="FFFFFF"/>
            <w:vAlign w:val="center"/>
          </w:tcPr>
          <w:p w:rsidR="000517B3" w:rsidRPr="002A3801" w:rsidRDefault="000517B3" w:rsidP="000517B3">
            <w:pPr>
              <w:rPr>
                <w:rFonts w:ascii="Garamond" w:hAnsi="Garamond"/>
                <w:sz w:val="22"/>
                <w:szCs w:val="22"/>
              </w:rPr>
            </w:pPr>
            <w:r w:rsidRPr="002A3801">
              <w:rPr>
                <w:rFonts w:ascii="Garamond" w:hAnsi="Garamond"/>
                <w:sz w:val="22"/>
                <w:szCs w:val="22"/>
              </w:rPr>
              <w:t>- Lecture: ‘Creating Effective Organizational Control’</w:t>
            </w:r>
          </w:p>
          <w:p w:rsidR="000517B3" w:rsidRPr="002A3801" w:rsidRDefault="000517B3" w:rsidP="000517B3">
            <w:pPr>
              <w:rPr>
                <w:rFonts w:ascii="Garamond" w:hAnsi="Garamond"/>
                <w:sz w:val="22"/>
                <w:szCs w:val="22"/>
              </w:rPr>
            </w:pPr>
            <w:r w:rsidRPr="002A3801">
              <w:rPr>
                <w:rFonts w:ascii="Garamond" w:hAnsi="Garamond"/>
                <w:sz w:val="22"/>
                <w:szCs w:val="22"/>
              </w:rPr>
              <w:t>- Lecture: “Strategic Leadership: Creating a Learning Organization and an Ethical Organization”.</w:t>
            </w:r>
          </w:p>
          <w:p w:rsidR="000517B3" w:rsidRPr="002A3801" w:rsidRDefault="000517B3" w:rsidP="000517B3">
            <w:pPr>
              <w:rPr>
                <w:rFonts w:ascii="Garamond" w:hAnsi="Garamond"/>
                <w:i/>
                <w:sz w:val="22"/>
                <w:szCs w:val="22"/>
              </w:rPr>
            </w:pPr>
            <w:r w:rsidRPr="002A3801">
              <w:rPr>
                <w:rFonts w:ascii="Garamond" w:hAnsi="Garamond"/>
                <w:sz w:val="22"/>
                <w:szCs w:val="22"/>
              </w:rPr>
              <w:t xml:space="preserve">- DVD: </w:t>
            </w:r>
            <w:r w:rsidRPr="002A3801">
              <w:rPr>
                <w:rFonts w:ascii="Garamond" w:hAnsi="Garamond"/>
                <w:i/>
                <w:sz w:val="22"/>
                <w:szCs w:val="22"/>
              </w:rPr>
              <w:t>New Belgium Brewery,</w:t>
            </w:r>
            <w:r w:rsidRPr="002A3801">
              <w:rPr>
                <w:rFonts w:ascii="Garamond" w:hAnsi="Garamond"/>
                <w:sz w:val="22"/>
                <w:szCs w:val="22"/>
              </w:rPr>
              <w:t xml:space="preserve"> </w:t>
            </w:r>
            <w:r w:rsidRPr="002A3801">
              <w:rPr>
                <w:rFonts w:ascii="Garamond" w:hAnsi="Garamond"/>
                <w:i/>
                <w:sz w:val="22"/>
                <w:szCs w:val="22"/>
              </w:rPr>
              <w:t>Organizational culture &amp; Structure</w:t>
            </w:r>
          </w:p>
          <w:p w:rsidR="00DD59EB" w:rsidRPr="002A3801" w:rsidRDefault="00590A4D" w:rsidP="00F655C4">
            <w:pPr>
              <w:rPr>
                <w:rFonts w:ascii="Garamond" w:hAnsi="Garamond"/>
                <w:sz w:val="22"/>
                <w:szCs w:val="22"/>
              </w:rPr>
            </w:pPr>
            <w:r w:rsidRPr="002A3801">
              <w:rPr>
                <w:rFonts w:ascii="Garamond" w:hAnsi="Garamond"/>
                <w:sz w:val="22"/>
                <w:szCs w:val="22"/>
              </w:rPr>
              <w:t xml:space="preserve">-  </w:t>
            </w:r>
            <w:proofErr w:type="spellStart"/>
            <w:r w:rsidRPr="002A3801">
              <w:rPr>
                <w:rFonts w:ascii="Garamond" w:hAnsi="Garamond"/>
                <w:sz w:val="22"/>
                <w:szCs w:val="22"/>
              </w:rPr>
              <w:t>CompXM</w:t>
            </w:r>
            <w:proofErr w:type="spellEnd"/>
            <w:r w:rsidRPr="002A3801">
              <w:rPr>
                <w:rFonts w:ascii="Garamond" w:hAnsi="Garamond"/>
                <w:sz w:val="22"/>
                <w:szCs w:val="22"/>
              </w:rPr>
              <w:t>® individual exam orientation. Executive Summary report discussion</w:t>
            </w:r>
          </w:p>
        </w:tc>
        <w:tc>
          <w:tcPr>
            <w:tcW w:w="1801" w:type="dxa"/>
            <w:shd w:val="clear" w:color="auto" w:fill="FFFFFF"/>
            <w:vAlign w:val="center"/>
          </w:tcPr>
          <w:p w:rsidR="000517B3" w:rsidRPr="002A3801" w:rsidRDefault="000517B3" w:rsidP="000517B3">
            <w:pPr>
              <w:rPr>
                <w:rFonts w:ascii="Garamond" w:hAnsi="Garamond"/>
                <w:sz w:val="22"/>
                <w:szCs w:val="22"/>
              </w:rPr>
            </w:pPr>
            <w:r w:rsidRPr="002A3801">
              <w:rPr>
                <w:rFonts w:ascii="Garamond" w:hAnsi="Garamond"/>
                <w:sz w:val="22"/>
                <w:szCs w:val="22"/>
              </w:rPr>
              <w:t>- Chapter 10 (half)</w:t>
            </w:r>
          </w:p>
          <w:p w:rsidR="000517B3" w:rsidRPr="002A3801" w:rsidRDefault="000517B3" w:rsidP="000517B3">
            <w:pPr>
              <w:rPr>
                <w:rFonts w:ascii="Garamond" w:hAnsi="Garamond"/>
                <w:sz w:val="22"/>
                <w:szCs w:val="22"/>
              </w:rPr>
            </w:pPr>
            <w:r w:rsidRPr="002A3801">
              <w:rPr>
                <w:rFonts w:ascii="Garamond" w:hAnsi="Garamond"/>
                <w:sz w:val="22"/>
                <w:szCs w:val="22"/>
              </w:rPr>
              <w:t>- Chapter 11</w:t>
            </w:r>
          </w:p>
          <w:p w:rsidR="000517B3" w:rsidRPr="002A3801" w:rsidRDefault="000517B3" w:rsidP="000517B3">
            <w:pPr>
              <w:rPr>
                <w:rFonts w:ascii="Garamond" w:hAnsi="Garamond"/>
                <w:sz w:val="22"/>
                <w:szCs w:val="22"/>
              </w:rPr>
            </w:pPr>
            <w:r w:rsidRPr="002A3801">
              <w:rPr>
                <w:rFonts w:ascii="Garamond" w:hAnsi="Garamond"/>
                <w:sz w:val="22"/>
                <w:szCs w:val="22"/>
              </w:rPr>
              <w:t>- Decision 5 by 8:00 AM</w:t>
            </w:r>
          </w:p>
          <w:p w:rsidR="000517B3" w:rsidRPr="002A3801" w:rsidRDefault="000517B3" w:rsidP="000517B3">
            <w:pPr>
              <w:rPr>
                <w:rFonts w:ascii="Garamond" w:hAnsi="Garamond"/>
                <w:sz w:val="22"/>
                <w:szCs w:val="22"/>
              </w:rPr>
            </w:pPr>
            <w:r w:rsidRPr="002A3801">
              <w:rPr>
                <w:rFonts w:ascii="Garamond" w:hAnsi="Garamond"/>
                <w:sz w:val="22"/>
                <w:szCs w:val="22"/>
              </w:rPr>
              <w:t>- Decision 6 by 4:00 PM</w:t>
            </w:r>
          </w:p>
          <w:p w:rsidR="00B2534B" w:rsidRPr="002A3801" w:rsidRDefault="00B2534B" w:rsidP="000517B3">
            <w:pPr>
              <w:rPr>
                <w:rFonts w:ascii="Garamond" w:hAnsi="Garamond"/>
                <w:sz w:val="22"/>
                <w:szCs w:val="22"/>
              </w:rPr>
            </w:pPr>
          </w:p>
        </w:tc>
      </w:tr>
      <w:tr w:rsidR="000A5356" w:rsidRPr="009D0459">
        <w:trPr>
          <w:trHeight w:val="37"/>
          <w:jc w:val="center"/>
        </w:trPr>
        <w:tc>
          <w:tcPr>
            <w:tcW w:w="701" w:type="dxa"/>
            <w:shd w:val="clear" w:color="auto" w:fill="FFFFFF"/>
            <w:vAlign w:val="center"/>
          </w:tcPr>
          <w:p w:rsidR="00910412" w:rsidRPr="002A3801" w:rsidRDefault="000517B3" w:rsidP="00FB6347">
            <w:pPr>
              <w:jc w:val="center"/>
              <w:rPr>
                <w:rFonts w:ascii="Garamond" w:hAnsi="Garamond"/>
                <w:sz w:val="22"/>
                <w:szCs w:val="22"/>
              </w:rPr>
            </w:pPr>
            <w:r w:rsidRPr="002A3801">
              <w:rPr>
                <w:rFonts w:ascii="Garamond" w:hAnsi="Garamond"/>
                <w:sz w:val="22"/>
                <w:szCs w:val="22"/>
              </w:rPr>
              <w:t>5/</w:t>
            </w:r>
            <w:r w:rsidR="007B77E1" w:rsidRPr="002A3801">
              <w:rPr>
                <w:rFonts w:ascii="Garamond" w:hAnsi="Garamond"/>
                <w:sz w:val="22"/>
                <w:szCs w:val="22"/>
              </w:rPr>
              <w:t>2</w:t>
            </w:r>
            <w:r w:rsidR="000A5356" w:rsidRPr="002A3801">
              <w:rPr>
                <w:rFonts w:ascii="Garamond" w:hAnsi="Garamond"/>
                <w:sz w:val="22"/>
                <w:szCs w:val="22"/>
              </w:rPr>
              <w:t>5</w:t>
            </w:r>
          </w:p>
          <w:p w:rsidR="005E5CB8" w:rsidRPr="002A3801" w:rsidRDefault="005E5CB8" w:rsidP="007B77E1">
            <w:pPr>
              <w:jc w:val="center"/>
              <w:rPr>
                <w:rFonts w:ascii="Garamond" w:hAnsi="Garamond"/>
                <w:sz w:val="22"/>
                <w:szCs w:val="22"/>
              </w:rPr>
            </w:pPr>
            <w:r w:rsidRPr="002A3801">
              <w:rPr>
                <w:rFonts w:ascii="Garamond" w:hAnsi="Garamond"/>
                <w:sz w:val="22"/>
                <w:szCs w:val="22"/>
              </w:rPr>
              <w:t>(</w:t>
            </w:r>
            <w:proofErr w:type="spellStart"/>
            <w:r w:rsidR="007B77E1" w:rsidRPr="002A3801">
              <w:rPr>
                <w:rFonts w:ascii="Garamond" w:hAnsi="Garamond"/>
                <w:sz w:val="22"/>
                <w:szCs w:val="22"/>
              </w:rPr>
              <w:t>Thur</w:t>
            </w:r>
            <w:proofErr w:type="spellEnd"/>
            <w:r w:rsidRPr="002A3801">
              <w:rPr>
                <w:rFonts w:ascii="Garamond" w:hAnsi="Garamond"/>
                <w:sz w:val="22"/>
                <w:szCs w:val="22"/>
              </w:rPr>
              <w:t>)</w:t>
            </w:r>
          </w:p>
        </w:tc>
        <w:tc>
          <w:tcPr>
            <w:tcW w:w="6999" w:type="dxa"/>
            <w:shd w:val="clear" w:color="auto" w:fill="FFFFFF"/>
            <w:vAlign w:val="center"/>
          </w:tcPr>
          <w:p w:rsidR="000A5356" w:rsidRPr="002A3801" w:rsidRDefault="000A5356" w:rsidP="000A5356">
            <w:pPr>
              <w:rPr>
                <w:rFonts w:ascii="Garamond" w:hAnsi="Garamond"/>
                <w:sz w:val="22"/>
                <w:szCs w:val="22"/>
              </w:rPr>
            </w:pPr>
            <w:r w:rsidRPr="002A3801">
              <w:rPr>
                <w:rFonts w:ascii="Garamond" w:hAnsi="Garamond"/>
                <w:sz w:val="22"/>
                <w:szCs w:val="22"/>
              </w:rPr>
              <w:t>- Lecture: “Managing Innovation and Fostering Corporate Entrepreneurship”</w:t>
            </w:r>
          </w:p>
          <w:p w:rsidR="000A5356" w:rsidRPr="002A3801" w:rsidRDefault="000A5356" w:rsidP="000A5356">
            <w:pPr>
              <w:rPr>
                <w:rFonts w:ascii="Garamond" w:hAnsi="Garamond"/>
                <w:sz w:val="22"/>
                <w:szCs w:val="22"/>
              </w:rPr>
            </w:pPr>
            <w:r w:rsidRPr="002A3801">
              <w:rPr>
                <w:rFonts w:ascii="Garamond" w:hAnsi="Garamond"/>
                <w:sz w:val="22"/>
                <w:szCs w:val="22"/>
              </w:rPr>
              <w:t xml:space="preserve">- Annual Report / Power Point Presentation and </w:t>
            </w:r>
            <w:proofErr w:type="spellStart"/>
            <w:r w:rsidRPr="002A3801">
              <w:rPr>
                <w:rFonts w:ascii="Garamond" w:hAnsi="Garamond"/>
                <w:sz w:val="22"/>
                <w:szCs w:val="22"/>
              </w:rPr>
              <w:t>CompXM</w:t>
            </w:r>
            <w:proofErr w:type="spellEnd"/>
            <w:r w:rsidRPr="002A3801">
              <w:rPr>
                <w:rFonts w:ascii="Garamond" w:hAnsi="Garamond"/>
                <w:sz w:val="22"/>
                <w:szCs w:val="22"/>
              </w:rPr>
              <w:t xml:space="preserve"> Executive Summary wrap up.</w:t>
            </w:r>
          </w:p>
          <w:p w:rsidR="000517B3" w:rsidRPr="002A3801" w:rsidRDefault="000A5356" w:rsidP="000A5356">
            <w:pPr>
              <w:jc w:val="both"/>
              <w:rPr>
                <w:rFonts w:ascii="Garamond" w:hAnsi="Garamond"/>
                <w:sz w:val="22"/>
                <w:szCs w:val="22"/>
              </w:rPr>
            </w:pPr>
            <w:r w:rsidRPr="002A3801">
              <w:rPr>
                <w:rFonts w:ascii="Garamond" w:hAnsi="Garamond"/>
                <w:sz w:val="22"/>
                <w:szCs w:val="22"/>
              </w:rPr>
              <w:t>- Foundation® ends</w:t>
            </w:r>
          </w:p>
          <w:p w:rsidR="00F655C4" w:rsidRPr="002A3801" w:rsidRDefault="00F655C4" w:rsidP="00F655C4">
            <w:pPr>
              <w:rPr>
                <w:rFonts w:ascii="Garamond" w:hAnsi="Garamond"/>
                <w:sz w:val="22"/>
                <w:szCs w:val="22"/>
              </w:rPr>
            </w:pPr>
            <w:r w:rsidRPr="002A3801">
              <w:rPr>
                <w:rFonts w:ascii="Garamond" w:hAnsi="Garamond"/>
                <w:sz w:val="22"/>
                <w:szCs w:val="22"/>
              </w:rPr>
              <w:t>- Comp-XM® begins today, Thursday 5/25/17 at 9:00 AM</w:t>
            </w:r>
          </w:p>
          <w:p w:rsidR="00BC70C2" w:rsidRPr="002A3801" w:rsidRDefault="00BC70C2" w:rsidP="007D638D">
            <w:pPr>
              <w:rPr>
                <w:rFonts w:ascii="Garamond" w:hAnsi="Garamond"/>
                <w:sz w:val="22"/>
                <w:szCs w:val="22"/>
              </w:rPr>
            </w:pPr>
          </w:p>
        </w:tc>
        <w:tc>
          <w:tcPr>
            <w:tcW w:w="1801" w:type="dxa"/>
            <w:shd w:val="clear" w:color="auto" w:fill="FFFFFF"/>
            <w:vAlign w:val="center"/>
          </w:tcPr>
          <w:p w:rsidR="000A5356" w:rsidRPr="002A3801" w:rsidRDefault="000A5356" w:rsidP="000A5356">
            <w:pPr>
              <w:rPr>
                <w:rFonts w:ascii="Garamond" w:hAnsi="Garamond"/>
                <w:sz w:val="22"/>
                <w:szCs w:val="22"/>
              </w:rPr>
            </w:pPr>
            <w:r w:rsidRPr="002A3801">
              <w:rPr>
                <w:rFonts w:ascii="Garamond" w:hAnsi="Garamond"/>
                <w:sz w:val="22"/>
                <w:szCs w:val="22"/>
              </w:rPr>
              <w:t>- Chapter 12</w:t>
            </w:r>
          </w:p>
          <w:p w:rsidR="000A5356" w:rsidRPr="002A3801" w:rsidRDefault="000A5356" w:rsidP="000A5356">
            <w:pPr>
              <w:rPr>
                <w:rFonts w:ascii="Garamond" w:hAnsi="Garamond"/>
                <w:sz w:val="22"/>
                <w:szCs w:val="22"/>
              </w:rPr>
            </w:pPr>
            <w:r w:rsidRPr="002A3801">
              <w:rPr>
                <w:rFonts w:ascii="Garamond" w:hAnsi="Garamond"/>
                <w:sz w:val="22"/>
                <w:szCs w:val="22"/>
              </w:rPr>
              <w:t>- Decision 7 by 8:00 AM</w:t>
            </w:r>
          </w:p>
          <w:p w:rsidR="000A5356" w:rsidRPr="002A3801" w:rsidRDefault="000A5356" w:rsidP="000A5356">
            <w:pPr>
              <w:rPr>
                <w:rFonts w:ascii="Garamond" w:hAnsi="Garamond"/>
                <w:sz w:val="22"/>
                <w:szCs w:val="22"/>
              </w:rPr>
            </w:pPr>
            <w:r w:rsidRPr="002A3801">
              <w:rPr>
                <w:rFonts w:ascii="Garamond" w:hAnsi="Garamond"/>
                <w:sz w:val="22"/>
                <w:szCs w:val="22"/>
              </w:rPr>
              <w:t>- Decision 8 by 4:00 PM</w:t>
            </w:r>
          </w:p>
          <w:p w:rsidR="000517B3" w:rsidRPr="002A3801" w:rsidRDefault="000517B3" w:rsidP="000517B3">
            <w:pPr>
              <w:rPr>
                <w:rFonts w:ascii="Garamond" w:hAnsi="Garamond"/>
                <w:sz w:val="22"/>
                <w:szCs w:val="22"/>
              </w:rPr>
            </w:pPr>
          </w:p>
          <w:p w:rsidR="000517B3" w:rsidRPr="002A3801" w:rsidRDefault="000517B3" w:rsidP="00DD2CF0">
            <w:pPr>
              <w:rPr>
                <w:rFonts w:ascii="Garamond" w:hAnsi="Garamond"/>
                <w:sz w:val="22"/>
                <w:szCs w:val="22"/>
              </w:rPr>
            </w:pPr>
          </w:p>
          <w:p w:rsidR="00CA4CDB" w:rsidRPr="002A3801" w:rsidRDefault="00CA4CDB" w:rsidP="00ED7F8F">
            <w:pPr>
              <w:rPr>
                <w:rFonts w:ascii="Garamond" w:hAnsi="Garamond"/>
                <w:sz w:val="22"/>
                <w:szCs w:val="22"/>
              </w:rPr>
            </w:pPr>
          </w:p>
        </w:tc>
      </w:tr>
      <w:tr w:rsidR="000A5356" w:rsidRPr="009D0459" w:rsidTr="00715928">
        <w:trPr>
          <w:trHeight w:val="628"/>
          <w:jc w:val="center"/>
        </w:trPr>
        <w:tc>
          <w:tcPr>
            <w:tcW w:w="701" w:type="dxa"/>
            <w:shd w:val="clear" w:color="auto" w:fill="FFFFFF" w:themeFill="background1"/>
            <w:vAlign w:val="center"/>
          </w:tcPr>
          <w:p w:rsidR="00B2534B" w:rsidRPr="002A3801" w:rsidRDefault="00E52DB4" w:rsidP="000A5356">
            <w:pPr>
              <w:jc w:val="center"/>
              <w:rPr>
                <w:rFonts w:ascii="Garamond" w:hAnsi="Garamond"/>
                <w:sz w:val="22"/>
                <w:szCs w:val="22"/>
              </w:rPr>
            </w:pPr>
            <w:r w:rsidRPr="002A3801">
              <w:rPr>
                <w:rFonts w:ascii="Garamond" w:hAnsi="Garamond"/>
                <w:sz w:val="22"/>
                <w:szCs w:val="22"/>
              </w:rPr>
              <w:t>5</w:t>
            </w:r>
            <w:r w:rsidR="000517B3" w:rsidRPr="002A3801">
              <w:rPr>
                <w:rFonts w:ascii="Garamond" w:hAnsi="Garamond"/>
                <w:sz w:val="22"/>
                <w:szCs w:val="22"/>
              </w:rPr>
              <w:t>/</w:t>
            </w:r>
            <w:r w:rsidR="000A5356" w:rsidRPr="002A3801">
              <w:rPr>
                <w:rFonts w:ascii="Garamond" w:hAnsi="Garamond"/>
                <w:sz w:val="22"/>
                <w:szCs w:val="22"/>
              </w:rPr>
              <w:t>26</w:t>
            </w:r>
            <w:r w:rsidR="00B2534B" w:rsidRPr="002A3801">
              <w:rPr>
                <w:rFonts w:ascii="Garamond" w:hAnsi="Garamond"/>
                <w:sz w:val="22"/>
                <w:szCs w:val="22"/>
              </w:rPr>
              <w:t xml:space="preserve"> (</w:t>
            </w:r>
            <w:r w:rsidR="000A5356" w:rsidRPr="002A3801">
              <w:rPr>
                <w:rFonts w:ascii="Garamond" w:hAnsi="Garamond"/>
                <w:sz w:val="22"/>
                <w:szCs w:val="22"/>
              </w:rPr>
              <w:t>Fri</w:t>
            </w:r>
            <w:r w:rsidR="00B2534B" w:rsidRPr="002A3801">
              <w:rPr>
                <w:rFonts w:ascii="Garamond" w:hAnsi="Garamond"/>
                <w:sz w:val="22"/>
                <w:szCs w:val="22"/>
              </w:rPr>
              <w:t>)</w:t>
            </w:r>
          </w:p>
        </w:tc>
        <w:tc>
          <w:tcPr>
            <w:tcW w:w="6999" w:type="dxa"/>
            <w:shd w:val="clear" w:color="auto" w:fill="FFFFFF" w:themeFill="background1"/>
            <w:vAlign w:val="center"/>
          </w:tcPr>
          <w:p w:rsidR="000A5356" w:rsidRPr="002A3801" w:rsidRDefault="000A5356" w:rsidP="000A5356">
            <w:pPr>
              <w:rPr>
                <w:rFonts w:ascii="Garamond" w:hAnsi="Garamond"/>
                <w:sz w:val="22"/>
                <w:szCs w:val="22"/>
              </w:rPr>
            </w:pPr>
            <w:r w:rsidRPr="002A3801">
              <w:rPr>
                <w:rFonts w:ascii="Garamond" w:hAnsi="Garamond"/>
                <w:sz w:val="22"/>
                <w:szCs w:val="22"/>
              </w:rPr>
              <w:t xml:space="preserve">- Wrap up discussion of Annual Report, Presentation, </w:t>
            </w:r>
            <w:proofErr w:type="gramStart"/>
            <w:r w:rsidRPr="002A3801">
              <w:rPr>
                <w:rFonts w:ascii="Garamond" w:hAnsi="Garamond"/>
                <w:sz w:val="22"/>
                <w:szCs w:val="22"/>
              </w:rPr>
              <w:t>Executive</w:t>
            </w:r>
            <w:proofErr w:type="gramEnd"/>
            <w:r w:rsidRPr="002A3801">
              <w:rPr>
                <w:rFonts w:ascii="Garamond" w:hAnsi="Garamond"/>
                <w:sz w:val="22"/>
                <w:szCs w:val="22"/>
              </w:rPr>
              <w:t xml:space="preserve"> Summary. </w:t>
            </w:r>
          </w:p>
          <w:p w:rsidR="000A5356" w:rsidRPr="002A3801" w:rsidRDefault="000A5356" w:rsidP="000A5356">
            <w:pPr>
              <w:rPr>
                <w:rFonts w:ascii="Garamond" w:hAnsi="Garamond"/>
                <w:color w:val="FF0000"/>
                <w:sz w:val="22"/>
                <w:szCs w:val="22"/>
              </w:rPr>
            </w:pPr>
            <w:r w:rsidRPr="002A3801">
              <w:rPr>
                <w:rFonts w:ascii="Garamond" w:hAnsi="Garamond"/>
                <w:sz w:val="22"/>
                <w:szCs w:val="22"/>
              </w:rPr>
              <w:t>- EXAM II -- Chapters  7, 8, 9, 10, 11 and 12</w:t>
            </w:r>
          </w:p>
          <w:p w:rsidR="00AF52A5" w:rsidRPr="002A3801" w:rsidRDefault="00AF52A5" w:rsidP="00C67E31">
            <w:pPr>
              <w:rPr>
                <w:rFonts w:ascii="Garamond" w:hAnsi="Garamond"/>
                <w:sz w:val="22"/>
                <w:szCs w:val="22"/>
              </w:rPr>
            </w:pPr>
          </w:p>
        </w:tc>
        <w:tc>
          <w:tcPr>
            <w:tcW w:w="1801" w:type="dxa"/>
            <w:shd w:val="clear" w:color="auto" w:fill="FFFFFF" w:themeFill="background1"/>
            <w:vAlign w:val="center"/>
          </w:tcPr>
          <w:p w:rsidR="000A5356" w:rsidRPr="002A3801" w:rsidRDefault="000A5356" w:rsidP="000A5356">
            <w:pPr>
              <w:rPr>
                <w:rFonts w:ascii="Garamond" w:hAnsi="Garamond"/>
                <w:sz w:val="22"/>
                <w:szCs w:val="22"/>
              </w:rPr>
            </w:pPr>
            <w:r w:rsidRPr="002A3801">
              <w:rPr>
                <w:rFonts w:ascii="Garamond" w:hAnsi="Garamond"/>
                <w:sz w:val="22"/>
                <w:szCs w:val="22"/>
              </w:rPr>
              <w:t xml:space="preserve">- In Class </w:t>
            </w:r>
          </w:p>
          <w:p w:rsidR="00573858" w:rsidRPr="002A3801" w:rsidRDefault="00573858" w:rsidP="000A5356">
            <w:pPr>
              <w:rPr>
                <w:rFonts w:ascii="Garamond" w:hAnsi="Garamond"/>
                <w:sz w:val="22"/>
                <w:szCs w:val="22"/>
              </w:rPr>
            </w:pPr>
          </w:p>
        </w:tc>
      </w:tr>
      <w:tr w:rsidR="000A5356" w:rsidRPr="009D0459">
        <w:trPr>
          <w:trHeight w:val="628"/>
          <w:jc w:val="center"/>
        </w:trPr>
        <w:tc>
          <w:tcPr>
            <w:tcW w:w="701" w:type="dxa"/>
            <w:shd w:val="clear" w:color="auto" w:fill="FFFFFF"/>
            <w:vAlign w:val="center"/>
          </w:tcPr>
          <w:p w:rsidR="004B2F21" w:rsidRPr="002A3801" w:rsidRDefault="000A5356" w:rsidP="008E0BCF">
            <w:pPr>
              <w:jc w:val="center"/>
              <w:rPr>
                <w:rFonts w:ascii="Garamond" w:hAnsi="Garamond"/>
                <w:sz w:val="22"/>
                <w:szCs w:val="22"/>
              </w:rPr>
            </w:pPr>
            <w:r w:rsidRPr="002A3801">
              <w:rPr>
                <w:rFonts w:ascii="Garamond" w:hAnsi="Garamond"/>
                <w:sz w:val="22"/>
                <w:szCs w:val="22"/>
              </w:rPr>
              <w:t>5/29</w:t>
            </w:r>
          </w:p>
          <w:p w:rsidR="00B2534B" w:rsidRPr="002A3801" w:rsidRDefault="004B2F21" w:rsidP="000A5356">
            <w:pPr>
              <w:jc w:val="center"/>
              <w:rPr>
                <w:rFonts w:ascii="Garamond" w:hAnsi="Garamond"/>
                <w:sz w:val="22"/>
                <w:szCs w:val="22"/>
              </w:rPr>
            </w:pPr>
            <w:r w:rsidRPr="002A3801">
              <w:rPr>
                <w:rFonts w:ascii="Garamond" w:hAnsi="Garamond"/>
                <w:sz w:val="22"/>
                <w:szCs w:val="22"/>
              </w:rPr>
              <w:t>(</w:t>
            </w:r>
            <w:r w:rsidR="000A5356" w:rsidRPr="002A3801">
              <w:rPr>
                <w:rFonts w:ascii="Garamond" w:hAnsi="Garamond"/>
                <w:sz w:val="22"/>
                <w:szCs w:val="22"/>
              </w:rPr>
              <w:t>Mon</w:t>
            </w:r>
            <w:r w:rsidR="00B2534B" w:rsidRPr="002A3801">
              <w:rPr>
                <w:rFonts w:ascii="Garamond" w:hAnsi="Garamond"/>
                <w:sz w:val="22"/>
                <w:szCs w:val="22"/>
              </w:rPr>
              <w:t>)</w:t>
            </w:r>
          </w:p>
        </w:tc>
        <w:tc>
          <w:tcPr>
            <w:tcW w:w="6999" w:type="dxa"/>
            <w:shd w:val="clear" w:color="auto" w:fill="FFFFFF"/>
            <w:vAlign w:val="center"/>
          </w:tcPr>
          <w:p w:rsidR="002A3801" w:rsidRDefault="002A3801" w:rsidP="000A5356">
            <w:pPr>
              <w:jc w:val="both"/>
              <w:rPr>
                <w:rFonts w:ascii="Garamond" w:hAnsi="Garamond"/>
                <w:sz w:val="22"/>
                <w:szCs w:val="22"/>
              </w:rPr>
            </w:pPr>
          </w:p>
          <w:p w:rsidR="000A5356" w:rsidRPr="002A3801" w:rsidRDefault="000A5356" w:rsidP="000A5356">
            <w:pPr>
              <w:jc w:val="both"/>
              <w:rPr>
                <w:rFonts w:ascii="Garamond" w:hAnsi="Garamond"/>
                <w:sz w:val="22"/>
                <w:szCs w:val="22"/>
              </w:rPr>
            </w:pPr>
            <w:r w:rsidRPr="002A3801">
              <w:rPr>
                <w:rFonts w:ascii="Garamond" w:hAnsi="Garamond"/>
                <w:sz w:val="22"/>
                <w:szCs w:val="22"/>
              </w:rPr>
              <w:t xml:space="preserve">- Memorial Day Holiday </w:t>
            </w:r>
          </w:p>
          <w:p w:rsidR="00AB1899" w:rsidRPr="002A3801" w:rsidRDefault="00AB1899" w:rsidP="00FA4F92">
            <w:pPr>
              <w:rPr>
                <w:rFonts w:ascii="Garamond" w:hAnsi="Garamond"/>
                <w:sz w:val="22"/>
                <w:szCs w:val="22"/>
              </w:rPr>
            </w:pPr>
          </w:p>
        </w:tc>
        <w:tc>
          <w:tcPr>
            <w:tcW w:w="1801" w:type="dxa"/>
            <w:shd w:val="clear" w:color="auto" w:fill="auto"/>
            <w:vAlign w:val="center"/>
          </w:tcPr>
          <w:p w:rsidR="00FA4F92" w:rsidRPr="002A3801" w:rsidRDefault="000A5356" w:rsidP="00C67E31">
            <w:pPr>
              <w:rPr>
                <w:rFonts w:ascii="Garamond" w:hAnsi="Garamond"/>
                <w:sz w:val="22"/>
                <w:szCs w:val="22"/>
              </w:rPr>
            </w:pPr>
            <w:r w:rsidRPr="002A3801">
              <w:rPr>
                <w:rFonts w:ascii="Garamond" w:hAnsi="Garamond"/>
                <w:sz w:val="22"/>
                <w:szCs w:val="22"/>
              </w:rPr>
              <w:t>- No Class</w:t>
            </w:r>
          </w:p>
        </w:tc>
      </w:tr>
      <w:tr w:rsidR="000A5356" w:rsidRPr="009D0459">
        <w:trPr>
          <w:trHeight w:val="628"/>
          <w:jc w:val="center"/>
        </w:trPr>
        <w:tc>
          <w:tcPr>
            <w:tcW w:w="701" w:type="dxa"/>
            <w:shd w:val="clear" w:color="auto" w:fill="FFFFFF"/>
            <w:vAlign w:val="center"/>
          </w:tcPr>
          <w:p w:rsidR="00B2534B" w:rsidRPr="002A3801" w:rsidRDefault="000A5356" w:rsidP="008E0BCF">
            <w:pPr>
              <w:jc w:val="center"/>
              <w:rPr>
                <w:rFonts w:ascii="Garamond" w:hAnsi="Garamond"/>
                <w:sz w:val="22"/>
                <w:szCs w:val="22"/>
              </w:rPr>
            </w:pPr>
            <w:r w:rsidRPr="002A3801">
              <w:rPr>
                <w:rFonts w:ascii="Garamond" w:hAnsi="Garamond"/>
                <w:sz w:val="22"/>
                <w:szCs w:val="22"/>
              </w:rPr>
              <w:t>5</w:t>
            </w:r>
            <w:r w:rsidR="004B2F21" w:rsidRPr="002A3801">
              <w:rPr>
                <w:rFonts w:ascii="Garamond" w:hAnsi="Garamond"/>
                <w:sz w:val="22"/>
                <w:szCs w:val="22"/>
              </w:rPr>
              <w:t>/</w:t>
            </w:r>
            <w:r w:rsidRPr="002A3801">
              <w:rPr>
                <w:rFonts w:ascii="Garamond" w:hAnsi="Garamond"/>
                <w:sz w:val="22"/>
                <w:szCs w:val="22"/>
              </w:rPr>
              <w:t>30</w:t>
            </w:r>
          </w:p>
          <w:p w:rsidR="00B2534B" w:rsidRPr="002A3801" w:rsidRDefault="00B2534B" w:rsidP="000A5356">
            <w:pPr>
              <w:jc w:val="center"/>
              <w:rPr>
                <w:rFonts w:ascii="Garamond" w:hAnsi="Garamond"/>
                <w:sz w:val="22"/>
                <w:szCs w:val="22"/>
              </w:rPr>
            </w:pPr>
            <w:r w:rsidRPr="002A3801">
              <w:rPr>
                <w:rFonts w:ascii="Garamond" w:hAnsi="Garamond"/>
                <w:sz w:val="22"/>
                <w:szCs w:val="22"/>
              </w:rPr>
              <w:t>(</w:t>
            </w:r>
            <w:r w:rsidR="00A0372B" w:rsidRPr="002A3801">
              <w:rPr>
                <w:rFonts w:ascii="Garamond" w:hAnsi="Garamond"/>
                <w:sz w:val="22"/>
                <w:szCs w:val="22"/>
              </w:rPr>
              <w:t>T</w:t>
            </w:r>
            <w:r w:rsidR="000A5356" w:rsidRPr="002A3801">
              <w:rPr>
                <w:rFonts w:ascii="Garamond" w:hAnsi="Garamond"/>
                <w:sz w:val="22"/>
                <w:szCs w:val="22"/>
              </w:rPr>
              <w:t>ues</w:t>
            </w:r>
            <w:r w:rsidRPr="002A3801">
              <w:rPr>
                <w:rFonts w:ascii="Garamond" w:hAnsi="Garamond"/>
                <w:sz w:val="22"/>
                <w:szCs w:val="22"/>
              </w:rPr>
              <w:t>)</w:t>
            </w:r>
          </w:p>
        </w:tc>
        <w:tc>
          <w:tcPr>
            <w:tcW w:w="6999" w:type="dxa"/>
            <w:shd w:val="clear" w:color="auto" w:fill="FFFFFF"/>
            <w:vAlign w:val="center"/>
          </w:tcPr>
          <w:p w:rsidR="00F24032" w:rsidRPr="002A3801" w:rsidRDefault="00F24032" w:rsidP="00192675">
            <w:pPr>
              <w:rPr>
                <w:rFonts w:ascii="Garamond" w:hAnsi="Garamond"/>
                <w:sz w:val="22"/>
                <w:szCs w:val="22"/>
              </w:rPr>
            </w:pPr>
          </w:p>
          <w:p w:rsidR="00192675" w:rsidRPr="002A3801" w:rsidRDefault="00715928" w:rsidP="00192675">
            <w:pPr>
              <w:rPr>
                <w:rFonts w:ascii="Garamond" w:hAnsi="Garamond"/>
                <w:sz w:val="22"/>
                <w:szCs w:val="22"/>
              </w:rPr>
            </w:pPr>
            <w:r w:rsidRPr="002A3801">
              <w:rPr>
                <w:rFonts w:ascii="Garamond" w:hAnsi="Garamond"/>
                <w:sz w:val="22"/>
                <w:szCs w:val="22"/>
              </w:rPr>
              <w:t xml:space="preserve">- </w:t>
            </w:r>
            <w:r w:rsidR="00192675" w:rsidRPr="002A3801">
              <w:rPr>
                <w:rFonts w:ascii="Garamond" w:hAnsi="Garamond"/>
                <w:sz w:val="22"/>
                <w:szCs w:val="22"/>
              </w:rPr>
              <w:t>Shareholder Meeting</w:t>
            </w:r>
            <w:r w:rsidR="00C67E31" w:rsidRPr="002A3801">
              <w:rPr>
                <w:rFonts w:ascii="Garamond" w:hAnsi="Garamond"/>
                <w:sz w:val="22"/>
                <w:szCs w:val="22"/>
              </w:rPr>
              <w:t xml:space="preserve"> Presentation</w:t>
            </w:r>
            <w:r w:rsidR="00192675" w:rsidRPr="002A3801">
              <w:rPr>
                <w:rFonts w:ascii="Garamond" w:hAnsi="Garamond"/>
                <w:sz w:val="22"/>
                <w:szCs w:val="22"/>
              </w:rPr>
              <w:t>s</w:t>
            </w:r>
            <w:r w:rsidR="006F73F2" w:rsidRPr="002A3801">
              <w:rPr>
                <w:rFonts w:ascii="Garamond" w:hAnsi="Garamond"/>
                <w:sz w:val="22"/>
                <w:szCs w:val="22"/>
              </w:rPr>
              <w:t xml:space="preserve">: Power Point Presentation </w:t>
            </w:r>
            <w:r w:rsidR="00CA4CDB" w:rsidRPr="002A3801">
              <w:rPr>
                <w:rFonts w:ascii="Garamond" w:hAnsi="Garamond"/>
                <w:sz w:val="22"/>
                <w:szCs w:val="22"/>
              </w:rPr>
              <w:t xml:space="preserve">and </w:t>
            </w:r>
            <w:r w:rsidR="006A52E2" w:rsidRPr="002A3801">
              <w:rPr>
                <w:rFonts w:ascii="Garamond" w:hAnsi="Garamond"/>
                <w:sz w:val="22"/>
                <w:szCs w:val="22"/>
              </w:rPr>
              <w:t xml:space="preserve">Annual Report </w:t>
            </w:r>
            <w:r w:rsidR="006F4442" w:rsidRPr="002A3801">
              <w:rPr>
                <w:rFonts w:ascii="Garamond" w:hAnsi="Garamond"/>
                <w:sz w:val="22"/>
                <w:szCs w:val="22"/>
              </w:rPr>
              <w:t>document</w:t>
            </w:r>
            <w:r w:rsidR="007A6937" w:rsidRPr="002A3801">
              <w:rPr>
                <w:rFonts w:ascii="Garamond" w:hAnsi="Garamond"/>
                <w:sz w:val="22"/>
                <w:szCs w:val="22"/>
              </w:rPr>
              <w:t>s</w:t>
            </w:r>
            <w:r w:rsidR="006F4442" w:rsidRPr="002A3801">
              <w:rPr>
                <w:rFonts w:ascii="Garamond" w:hAnsi="Garamond"/>
                <w:sz w:val="22"/>
                <w:szCs w:val="22"/>
              </w:rPr>
              <w:t xml:space="preserve"> </w:t>
            </w:r>
            <w:r w:rsidR="006A52E2" w:rsidRPr="002A3801">
              <w:rPr>
                <w:rFonts w:ascii="Garamond" w:hAnsi="Garamond"/>
                <w:sz w:val="22"/>
                <w:szCs w:val="22"/>
              </w:rPr>
              <w:t xml:space="preserve">are </w:t>
            </w:r>
            <w:r w:rsidR="006F4442" w:rsidRPr="002A3801">
              <w:rPr>
                <w:rFonts w:ascii="Garamond" w:hAnsi="Garamond"/>
                <w:sz w:val="22"/>
                <w:szCs w:val="22"/>
              </w:rPr>
              <w:t>due</w:t>
            </w:r>
            <w:r w:rsidR="007A6937" w:rsidRPr="002A3801">
              <w:rPr>
                <w:rFonts w:ascii="Garamond" w:hAnsi="Garamond"/>
                <w:sz w:val="22"/>
                <w:szCs w:val="22"/>
              </w:rPr>
              <w:t xml:space="preserve"> </w:t>
            </w:r>
            <w:r w:rsidR="00B93F1F" w:rsidRPr="002A3801">
              <w:rPr>
                <w:rFonts w:ascii="Garamond" w:hAnsi="Garamond"/>
                <w:sz w:val="22"/>
                <w:szCs w:val="22"/>
              </w:rPr>
              <w:t xml:space="preserve">-- </w:t>
            </w:r>
            <w:r w:rsidR="007A6937" w:rsidRPr="002A3801">
              <w:rPr>
                <w:rFonts w:ascii="Garamond" w:hAnsi="Garamond"/>
                <w:sz w:val="22"/>
                <w:szCs w:val="22"/>
              </w:rPr>
              <w:t xml:space="preserve">hardcopies </w:t>
            </w:r>
            <w:r w:rsidR="00857AF0" w:rsidRPr="002A3801">
              <w:rPr>
                <w:rFonts w:ascii="Garamond" w:hAnsi="Garamond"/>
                <w:sz w:val="22"/>
                <w:szCs w:val="22"/>
              </w:rPr>
              <w:t xml:space="preserve">of both documents </w:t>
            </w:r>
            <w:r w:rsidR="007A6937" w:rsidRPr="002A3801">
              <w:rPr>
                <w:rFonts w:ascii="Garamond" w:hAnsi="Garamond"/>
                <w:sz w:val="22"/>
                <w:szCs w:val="22"/>
              </w:rPr>
              <w:t>required</w:t>
            </w:r>
            <w:r w:rsidR="00B93F1F" w:rsidRPr="002A3801">
              <w:rPr>
                <w:rFonts w:ascii="Garamond" w:hAnsi="Garamond"/>
                <w:sz w:val="22"/>
                <w:szCs w:val="22"/>
              </w:rPr>
              <w:t xml:space="preserve">. Peer </w:t>
            </w:r>
            <w:r w:rsidR="00F655C4" w:rsidRPr="002A3801">
              <w:rPr>
                <w:rFonts w:ascii="Garamond" w:hAnsi="Garamond"/>
                <w:sz w:val="22"/>
                <w:szCs w:val="22"/>
              </w:rPr>
              <w:t>E</w:t>
            </w:r>
            <w:r w:rsidR="00B93F1F" w:rsidRPr="002A3801">
              <w:rPr>
                <w:rFonts w:ascii="Garamond" w:hAnsi="Garamond"/>
                <w:sz w:val="22"/>
                <w:szCs w:val="22"/>
              </w:rPr>
              <w:t xml:space="preserve">valuation is due. </w:t>
            </w:r>
          </w:p>
          <w:p w:rsidR="009C4283" w:rsidRPr="002A3801" w:rsidRDefault="009C4283" w:rsidP="00842761">
            <w:pPr>
              <w:rPr>
                <w:rFonts w:ascii="Garamond" w:hAnsi="Garamond"/>
                <w:sz w:val="22"/>
                <w:szCs w:val="22"/>
              </w:rPr>
            </w:pPr>
          </w:p>
        </w:tc>
        <w:tc>
          <w:tcPr>
            <w:tcW w:w="1801" w:type="dxa"/>
            <w:shd w:val="clear" w:color="auto" w:fill="FFFFFF"/>
            <w:vAlign w:val="center"/>
          </w:tcPr>
          <w:p w:rsidR="00B2534B" w:rsidRPr="002A3801" w:rsidRDefault="00573858" w:rsidP="004820E1">
            <w:pPr>
              <w:rPr>
                <w:rFonts w:ascii="Garamond" w:hAnsi="Garamond"/>
                <w:sz w:val="22"/>
                <w:szCs w:val="22"/>
              </w:rPr>
            </w:pPr>
            <w:r w:rsidRPr="002A3801">
              <w:rPr>
                <w:rFonts w:ascii="Garamond" w:hAnsi="Garamond"/>
                <w:sz w:val="22"/>
                <w:szCs w:val="22"/>
              </w:rPr>
              <w:t xml:space="preserve">- </w:t>
            </w:r>
            <w:r w:rsidR="00842761" w:rsidRPr="002A3801">
              <w:rPr>
                <w:rFonts w:ascii="Garamond" w:hAnsi="Garamond"/>
                <w:sz w:val="22"/>
                <w:szCs w:val="22"/>
              </w:rPr>
              <w:t>In Class</w:t>
            </w:r>
          </w:p>
        </w:tc>
      </w:tr>
      <w:tr w:rsidR="000A5356" w:rsidRPr="009D0459">
        <w:trPr>
          <w:trHeight w:val="628"/>
          <w:jc w:val="center"/>
        </w:trPr>
        <w:tc>
          <w:tcPr>
            <w:tcW w:w="701" w:type="dxa"/>
            <w:shd w:val="clear" w:color="auto" w:fill="auto"/>
            <w:vAlign w:val="center"/>
          </w:tcPr>
          <w:p w:rsidR="00DD59EB" w:rsidRPr="002A3801" w:rsidRDefault="000A5356" w:rsidP="008E0BCF">
            <w:pPr>
              <w:jc w:val="center"/>
              <w:rPr>
                <w:rFonts w:ascii="Garamond" w:hAnsi="Garamond"/>
                <w:sz w:val="22"/>
                <w:szCs w:val="22"/>
              </w:rPr>
            </w:pPr>
            <w:r w:rsidRPr="002A3801">
              <w:rPr>
                <w:rFonts w:ascii="Garamond" w:hAnsi="Garamond"/>
                <w:sz w:val="22"/>
                <w:szCs w:val="22"/>
              </w:rPr>
              <w:t>5</w:t>
            </w:r>
            <w:r w:rsidR="00741AB6" w:rsidRPr="002A3801">
              <w:rPr>
                <w:rFonts w:ascii="Garamond" w:hAnsi="Garamond"/>
                <w:sz w:val="22"/>
                <w:szCs w:val="22"/>
              </w:rPr>
              <w:t>/</w:t>
            </w:r>
            <w:r w:rsidR="00E52DB4" w:rsidRPr="002A3801">
              <w:rPr>
                <w:rFonts w:ascii="Garamond" w:hAnsi="Garamond"/>
                <w:sz w:val="22"/>
                <w:szCs w:val="22"/>
              </w:rPr>
              <w:t>3</w:t>
            </w:r>
            <w:r w:rsidRPr="002A3801">
              <w:rPr>
                <w:rFonts w:ascii="Garamond" w:hAnsi="Garamond"/>
                <w:sz w:val="22"/>
                <w:szCs w:val="22"/>
              </w:rPr>
              <w:t>1</w:t>
            </w:r>
          </w:p>
          <w:p w:rsidR="00DD59EB" w:rsidRPr="002A3801" w:rsidRDefault="00DD59EB" w:rsidP="000A5356">
            <w:pPr>
              <w:jc w:val="center"/>
              <w:rPr>
                <w:rFonts w:ascii="Garamond" w:hAnsi="Garamond"/>
                <w:sz w:val="22"/>
                <w:szCs w:val="22"/>
              </w:rPr>
            </w:pPr>
            <w:r w:rsidRPr="002A3801">
              <w:rPr>
                <w:rFonts w:ascii="Garamond" w:hAnsi="Garamond"/>
                <w:sz w:val="22"/>
                <w:szCs w:val="22"/>
              </w:rPr>
              <w:t>(</w:t>
            </w:r>
            <w:r w:rsidR="000A5356" w:rsidRPr="002A3801">
              <w:rPr>
                <w:rFonts w:ascii="Garamond" w:hAnsi="Garamond"/>
                <w:sz w:val="22"/>
                <w:szCs w:val="22"/>
              </w:rPr>
              <w:t>Wed</w:t>
            </w:r>
            <w:r w:rsidRPr="002A3801">
              <w:rPr>
                <w:rFonts w:ascii="Garamond" w:hAnsi="Garamond"/>
                <w:sz w:val="22"/>
                <w:szCs w:val="22"/>
              </w:rPr>
              <w:t>)</w:t>
            </w:r>
          </w:p>
        </w:tc>
        <w:tc>
          <w:tcPr>
            <w:tcW w:w="6999" w:type="dxa"/>
            <w:shd w:val="clear" w:color="auto" w:fill="auto"/>
            <w:vAlign w:val="center"/>
          </w:tcPr>
          <w:p w:rsidR="00DD59EB" w:rsidRPr="002A3801" w:rsidRDefault="00DD59EB" w:rsidP="00DD59EB">
            <w:pPr>
              <w:rPr>
                <w:rFonts w:ascii="Garamond" w:hAnsi="Garamond"/>
                <w:b/>
                <w:sz w:val="22"/>
                <w:szCs w:val="22"/>
              </w:rPr>
            </w:pPr>
            <w:r w:rsidRPr="002A3801">
              <w:rPr>
                <w:rFonts w:ascii="Garamond" w:hAnsi="Garamond"/>
                <w:b/>
                <w:sz w:val="22"/>
                <w:szCs w:val="22"/>
              </w:rPr>
              <w:t xml:space="preserve">- </w:t>
            </w:r>
            <w:proofErr w:type="spellStart"/>
            <w:r w:rsidRPr="002A3801">
              <w:rPr>
                <w:rFonts w:ascii="Garamond" w:hAnsi="Garamond"/>
                <w:sz w:val="22"/>
                <w:szCs w:val="22"/>
              </w:rPr>
              <w:t>CompXM</w:t>
            </w:r>
            <w:proofErr w:type="spellEnd"/>
            <w:r w:rsidR="00732CF8" w:rsidRPr="002A3801">
              <w:rPr>
                <w:rFonts w:ascii="Garamond" w:hAnsi="Garamond"/>
                <w:sz w:val="22"/>
                <w:szCs w:val="22"/>
              </w:rPr>
              <w:t xml:space="preserve">® </w:t>
            </w:r>
            <w:r w:rsidRPr="002A3801">
              <w:rPr>
                <w:rFonts w:ascii="Garamond" w:hAnsi="Garamond"/>
                <w:sz w:val="22"/>
                <w:szCs w:val="22"/>
              </w:rPr>
              <w:t>ends</w:t>
            </w:r>
            <w:r w:rsidR="00AF52A5" w:rsidRPr="002A3801">
              <w:rPr>
                <w:rFonts w:ascii="Garamond" w:hAnsi="Garamond"/>
                <w:sz w:val="22"/>
                <w:szCs w:val="22"/>
              </w:rPr>
              <w:t xml:space="preserve"> at 1:00 PM.</w:t>
            </w:r>
          </w:p>
          <w:p w:rsidR="00DD59EB" w:rsidRPr="002A3801" w:rsidRDefault="00DD59EB" w:rsidP="00590A4D">
            <w:pPr>
              <w:rPr>
                <w:rFonts w:ascii="Garamond" w:hAnsi="Garamond"/>
                <w:b/>
                <w:sz w:val="22"/>
                <w:szCs w:val="22"/>
              </w:rPr>
            </w:pPr>
            <w:r w:rsidRPr="002A3801">
              <w:rPr>
                <w:rFonts w:ascii="Garamond" w:hAnsi="Garamond"/>
                <w:b/>
                <w:sz w:val="22"/>
                <w:szCs w:val="22"/>
              </w:rPr>
              <w:t xml:space="preserve">- </w:t>
            </w:r>
            <w:r w:rsidRPr="002A3801">
              <w:rPr>
                <w:rFonts w:ascii="Garamond" w:hAnsi="Garamond"/>
                <w:sz w:val="22"/>
                <w:szCs w:val="22"/>
              </w:rPr>
              <w:t>Comp XM</w:t>
            </w:r>
            <w:r w:rsidR="00732CF8" w:rsidRPr="002A3801">
              <w:rPr>
                <w:rFonts w:ascii="Garamond" w:hAnsi="Garamond"/>
                <w:sz w:val="22"/>
                <w:szCs w:val="22"/>
              </w:rPr>
              <w:t xml:space="preserve">® </w:t>
            </w:r>
            <w:r w:rsidRPr="002A3801">
              <w:rPr>
                <w:rFonts w:ascii="Garamond" w:hAnsi="Garamond"/>
                <w:sz w:val="22"/>
                <w:szCs w:val="22"/>
              </w:rPr>
              <w:t>Executive Summary is due</w:t>
            </w:r>
            <w:r w:rsidR="00F24032" w:rsidRPr="002A3801">
              <w:rPr>
                <w:rFonts w:ascii="Garamond" w:hAnsi="Garamond"/>
                <w:sz w:val="22"/>
                <w:szCs w:val="22"/>
              </w:rPr>
              <w:t xml:space="preserve"> </w:t>
            </w:r>
            <w:r w:rsidR="00B93F1F" w:rsidRPr="002A3801">
              <w:rPr>
                <w:rFonts w:ascii="Garamond" w:hAnsi="Garamond"/>
                <w:sz w:val="22"/>
                <w:szCs w:val="22"/>
              </w:rPr>
              <w:t xml:space="preserve">-- </w:t>
            </w:r>
            <w:r w:rsidR="00F24032" w:rsidRPr="002A3801">
              <w:rPr>
                <w:rFonts w:ascii="Garamond" w:hAnsi="Garamond"/>
                <w:sz w:val="22"/>
                <w:szCs w:val="22"/>
              </w:rPr>
              <w:t>hardcopy required</w:t>
            </w:r>
            <w:r w:rsidR="00590A4D" w:rsidRPr="002A3801">
              <w:rPr>
                <w:rFonts w:ascii="Garamond" w:hAnsi="Garamond"/>
                <w:sz w:val="22"/>
                <w:szCs w:val="22"/>
              </w:rPr>
              <w:t xml:space="preserve"> to my office by no later than 6:00 PM, May 31, 2017 </w:t>
            </w:r>
          </w:p>
        </w:tc>
        <w:tc>
          <w:tcPr>
            <w:tcW w:w="1801" w:type="dxa"/>
            <w:shd w:val="clear" w:color="auto" w:fill="auto"/>
            <w:vAlign w:val="center"/>
          </w:tcPr>
          <w:p w:rsidR="00FA4F92" w:rsidRPr="002A3801" w:rsidRDefault="00F25046" w:rsidP="004820E1">
            <w:pPr>
              <w:rPr>
                <w:rFonts w:ascii="Garamond" w:hAnsi="Garamond"/>
                <w:sz w:val="22"/>
                <w:szCs w:val="22"/>
              </w:rPr>
            </w:pPr>
            <w:r w:rsidRPr="002A3801">
              <w:rPr>
                <w:rFonts w:ascii="Garamond" w:hAnsi="Garamond"/>
                <w:sz w:val="22"/>
                <w:szCs w:val="22"/>
              </w:rPr>
              <w:t xml:space="preserve">- </w:t>
            </w:r>
            <w:r w:rsidR="00FA4F92" w:rsidRPr="002A3801">
              <w:rPr>
                <w:rFonts w:ascii="Garamond" w:hAnsi="Garamond"/>
                <w:sz w:val="22"/>
                <w:szCs w:val="22"/>
              </w:rPr>
              <w:t>On-Line</w:t>
            </w:r>
          </w:p>
          <w:p w:rsidR="00DD59EB" w:rsidRPr="002A3801" w:rsidRDefault="00FA4F92" w:rsidP="00590A4D">
            <w:pPr>
              <w:rPr>
                <w:rFonts w:ascii="Garamond" w:hAnsi="Garamond"/>
                <w:sz w:val="22"/>
                <w:szCs w:val="22"/>
              </w:rPr>
            </w:pPr>
            <w:r w:rsidRPr="002A3801">
              <w:rPr>
                <w:rFonts w:ascii="Garamond" w:hAnsi="Garamond"/>
                <w:sz w:val="22"/>
                <w:szCs w:val="22"/>
              </w:rPr>
              <w:t xml:space="preserve">- </w:t>
            </w:r>
            <w:r w:rsidR="00BA1B1D" w:rsidRPr="002A3801">
              <w:rPr>
                <w:rFonts w:ascii="Garamond" w:hAnsi="Garamond"/>
                <w:sz w:val="22"/>
                <w:szCs w:val="22"/>
              </w:rPr>
              <w:t xml:space="preserve">Exec Summary </w:t>
            </w:r>
            <w:proofErr w:type="gramStart"/>
            <w:r w:rsidR="00BA1B1D" w:rsidRPr="002A3801">
              <w:rPr>
                <w:rFonts w:ascii="Garamond" w:hAnsi="Garamond"/>
                <w:sz w:val="22"/>
                <w:szCs w:val="22"/>
              </w:rPr>
              <w:t xml:space="preserve">due </w:t>
            </w:r>
            <w:r w:rsidR="00590A4D" w:rsidRPr="002A3801">
              <w:rPr>
                <w:rFonts w:ascii="Garamond" w:hAnsi="Garamond"/>
                <w:sz w:val="22"/>
                <w:szCs w:val="22"/>
              </w:rPr>
              <w:t xml:space="preserve"> today</w:t>
            </w:r>
            <w:proofErr w:type="gramEnd"/>
            <w:r w:rsidR="00590A4D" w:rsidRPr="002A3801">
              <w:rPr>
                <w:rFonts w:ascii="Garamond" w:hAnsi="Garamond"/>
                <w:sz w:val="22"/>
                <w:szCs w:val="22"/>
              </w:rPr>
              <w:t>.</w:t>
            </w:r>
          </w:p>
        </w:tc>
      </w:tr>
    </w:tbl>
    <w:p w:rsidR="00E454D3" w:rsidRPr="00296706" w:rsidRDefault="00E454D3" w:rsidP="00E45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bCs/>
          <w:szCs w:val="24"/>
          <w:u w:val="single"/>
        </w:rPr>
      </w:pPr>
    </w:p>
    <w:p w:rsidR="00E77F4C" w:rsidRPr="00296706" w:rsidRDefault="00E77F4C" w:rsidP="00E77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bCs/>
          <w:szCs w:val="24"/>
          <w:u w:val="single"/>
        </w:rPr>
      </w:pPr>
      <w:r w:rsidRPr="00296706">
        <w:rPr>
          <w:rFonts w:ascii="Garamond" w:hAnsi="Garamond" w:cs="Arial"/>
          <w:i/>
          <w:color w:val="0000FF"/>
          <w:szCs w:val="24"/>
        </w:rPr>
        <w:t>As the instructor for this course, I reserve the right to adjust this schedule in any way that serves the educational needs of the students enrolled in this course. – Dwight E. Long</w:t>
      </w:r>
    </w:p>
    <w:p w:rsidR="00E77F4C" w:rsidRPr="00296706" w:rsidRDefault="00E77F4C" w:rsidP="00E77F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rPr>
          <w:rFonts w:ascii="Garamond" w:hAnsi="Garamond"/>
          <w:b/>
          <w:bCs/>
          <w:szCs w:val="24"/>
          <w:u w:val="single"/>
        </w:rPr>
      </w:pPr>
    </w:p>
    <w:p w:rsidR="002A3801" w:rsidRDefault="002A3801" w:rsidP="00E77F4C">
      <w:pPr>
        <w:pStyle w:val="NormalWeb"/>
        <w:spacing w:before="0" w:beforeAutospacing="0" w:after="0" w:afterAutospacing="0"/>
        <w:rPr>
          <w:rFonts w:ascii="Garamond" w:hAnsi="Garamond" w:cs="Arial"/>
          <w:b/>
        </w:rPr>
      </w:pPr>
    </w:p>
    <w:p w:rsidR="002A3801" w:rsidRDefault="002A3801" w:rsidP="00E77F4C">
      <w:pPr>
        <w:pStyle w:val="NormalWeb"/>
        <w:spacing w:before="0" w:beforeAutospacing="0" w:after="0" w:afterAutospacing="0"/>
        <w:rPr>
          <w:rFonts w:ascii="Garamond" w:hAnsi="Garamond" w:cs="Arial"/>
          <w:b/>
        </w:rPr>
      </w:pPr>
    </w:p>
    <w:p w:rsidR="00E77F4C" w:rsidRPr="00296706" w:rsidRDefault="00E77F4C" w:rsidP="00E77F4C">
      <w:pPr>
        <w:pStyle w:val="NormalWeb"/>
        <w:spacing w:before="0" w:beforeAutospacing="0" w:after="0" w:afterAutospacing="0"/>
        <w:rPr>
          <w:rFonts w:ascii="Garamond" w:hAnsi="Garamond" w:cs="Arial"/>
        </w:rPr>
      </w:pPr>
      <w:r w:rsidRPr="00296706">
        <w:rPr>
          <w:rFonts w:ascii="Garamond" w:hAnsi="Garamond" w:cs="Arial"/>
          <w:b/>
        </w:rPr>
        <w:lastRenderedPageBreak/>
        <w:t xml:space="preserve">Drop Policy: </w:t>
      </w:r>
      <w:r w:rsidRPr="00296706">
        <w:rPr>
          <w:rFonts w:ascii="Garamond" w:hAnsi="Garamond" w:cs="Arial"/>
        </w:rPr>
        <w:t xml:space="preserve">Students may drop or swap (adding and dropping a class concurrently) classes through self-service in </w:t>
      </w:r>
      <w:proofErr w:type="spellStart"/>
      <w:r w:rsidRPr="00296706">
        <w:rPr>
          <w:rFonts w:ascii="Garamond" w:hAnsi="Garamond" w:cs="Arial"/>
        </w:rPr>
        <w:t>MyMav</w:t>
      </w:r>
      <w:proofErr w:type="spellEnd"/>
      <w:r w:rsidRPr="00296706">
        <w:rPr>
          <w:rFonts w:ascii="Garamond" w:hAnsi="Garamond"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296706">
        <w:rPr>
          <w:rStyle w:val="Strong"/>
          <w:rFonts w:ascii="Garamond" w:hAnsi="Garamond" w:cs="Arial"/>
        </w:rPr>
        <w:t>Students will not be automatically dropped for non-attendance</w:t>
      </w:r>
      <w:r w:rsidRPr="00296706">
        <w:rPr>
          <w:rFonts w:ascii="Garamond" w:hAnsi="Garamond" w:cs="Arial"/>
        </w:rPr>
        <w:t>. Repayment of certain types of financial aid administered through the University may be required as the result of dropping classes or withdrawing. For more information, contact the Office of Financial Aid and Scholarships (</w:t>
      </w:r>
      <w:hyperlink r:id="rId11" w:history="1">
        <w:r w:rsidRPr="00296706">
          <w:rPr>
            <w:rStyle w:val="Hyperlink"/>
            <w:rFonts w:ascii="Garamond" w:hAnsi="Garamond" w:cs="Arial"/>
          </w:rPr>
          <w:t>http://wweb.uta.edu/aao/fao/</w:t>
        </w:r>
      </w:hyperlink>
      <w:r w:rsidRPr="00296706">
        <w:rPr>
          <w:rFonts w:ascii="Garamond" w:hAnsi="Garamond" w:cs="Arial"/>
        </w:rPr>
        <w:t>).</w:t>
      </w:r>
    </w:p>
    <w:p w:rsidR="00E77F4C" w:rsidRPr="00296706" w:rsidRDefault="00E77F4C" w:rsidP="00E77F4C">
      <w:pPr>
        <w:pStyle w:val="NormalWeb"/>
        <w:spacing w:before="0" w:beforeAutospacing="0" w:after="0" w:afterAutospacing="0"/>
        <w:rPr>
          <w:rFonts w:ascii="Garamond" w:hAnsi="Garamond" w:cs="Arial"/>
        </w:rPr>
      </w:pPr>
    </w:p>
    <w:p w:rsidR="00E77F4C" w:rsidRPr="00296706" w:rsidRDefault="00E77F4C" w:rsidP="00E77F4C">
      <w:pPr>
        <w:rPr>
          <w:rFonts w:ascii="Garamond" w:hAnsi="Garamond" w:cs="Arial"/>
          <w:b/>
          <w:szCs w:val="24"/>
          <w:u w:val="single"/>
        </w:rPr>
      </w:pPr>
      <w:r w:rsidRPr="00296706">
        <w:rPr>
          <w:rFonts w:ascii="Garamond" w:hAnsi="Garamond" w:cs="Arial"/>
          <w:b/>
          <w:bCs/>
          <w:szCs w:val="24"/>
        </w:rPr>
        <w:t xml:space="preserve">Disability Accommodations: </w:t>
      </w:r>
      <w:r w:rsidRPr="00296706">
        <w:rPr>
          <w:rFonts w:ascii="Garamond" w:hAnsi="Garamond" w:cs="Arial"/>
          <w:szCs w:val="24"/>
        </w:rPr>
        <w:t>UT</w:t>
      </w:r>
      <w:r w:rsidRPr="00296706">
        <w:rPr>
          <w:rFonts w:ascii="Garamond" w:hAnsi="Garamond" w:cs="Arial"/>
          <w:b/>
          <w:szCs w:val="24"/>
        </w:rPr>
        <w:t xml:space="preserve"> </w:t>
      </w:r>
      <w:r w:rsidRPr="00296706">
        <w:rPr>
          <w:rFonts w:ascii="Garamond" w:hAnsi="Garamond" w:cs="Arial"/>
          <w:szCs w:val="24"/>
        </w:rPr>
        <w:t xml:space="preserve">Arlington is on record as being committed to both the spirit and letter of all federal equal opportunity legislation, including </w:t>
      </w:r>
      <w:r w:rsidRPr="00296706">
        <w:rPr>
          <w:rFonts w:ascii="Garamond" w:hAnsi="Garamond" w:cs="Arial"/>
          <w:i/>
          <w:szCs w:val="24"/>
        </w:rPr>
        <w:t xml:space="preserve">The Americans with Disabilities Act (ADA), The Americans with Disabilities Amendments Act (ADAAA), </w:t>
      </w:r>
      <w:r w:rsidRPr="00296706">
        <w:rPr>
          <w:rFonts w:ascii="Garamond" w:hAnsi="Garamond" w:cs="Arial"/>
          <w:szCs w:val="24"/>
        </w:rPr>
        <w:t xml:space="preserve">and </w:t>
      </w:r>
      <w:r w:rsidRPr="00296706">
        <w:rPr>
          <w:rFonts w:ascii="Garamond" w:hAnsi="Garamond" w:cs="Arial"/>
          <w:i/>
          <w:szCs w:val="24"/>
        </w:rPr>
        <w:t xml:space="preserve">Section 504 of the Rehabilitation Act. </w:t>
      </w:r>
      <w:r w:rsidRPr="00296706">
        <w:rPr>
          <w:rFonts w:ascii="Garamond" w:hAnsi="Garamond" w:cs="Arial"/>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296706">
        <w:rPr>
          <w:rFonts w:ascii="Garamond" w:hAnsi="Garamond" w:cs="Arial"/>
          <w:b/>
          <w:szCs w:val="24"/>
        </w:rPr>
        <w:t>a letter certified</w:t>
      </w:r>
      <w:r w:rsidRPr="00296706">
        <w:rPr>
          <w:rFonts w:ascii="Garamond" w:hAnsi="Garamond" w:cs="Arial"/>
          <w:szCs w:val="24"/>
        </w:rPr>
        <w:t xml:space="preserve"> by the Office for Students with Disabilities (OSD).</w:t>
      </w:r>
      <w:r w:rsidRPr="00296706">
        <w:rPr>
          <w:rFonts w:ascii="Garamond" w:hAnsi="Garamond" w:cs="Arial"/>
          <w:b/>
          <w:szCs w:val="24"/>
          <w:u w:val="single"/>
        </w:rPr>
        <w:t xml:space="preserve"> </w:t>
      </w:r>
      <w:r w:rsidRPr="00296706">
        <w:rPr>
          <w:rFonts w:ascii="Garamond" w:hAnsi="Garamond" w:cs="Arial"/>
          <w:b/>
          <w:szCs w:val="24"/>
        </w:rPr>
        <w:t xml:space="preserve"> </w:t>
      </w:r>
      <w:r w:rsidRPr="00296706">
        <w:rPr>
          <w:rFonts w:ascii="Garamond" w:hAnsi="Garamond" w:cs="Arial"/>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E77F4C" w:rsidRPr="00296706" w:rsidRDefault="00E77F4C" w:rsidP="00E77F4C">
      <w:pPr>
        <w:pStyle w:val="NormalWeb"/>
        <w:spacing w:before="0" w:beforeAutospacing="0" w:after="0" w:afterAutospacing="0"/>
        <w:rPr>
          <w:rFonts w:ascii="Garamond" w:hAnsi="Garamond" w:cs="Arial"/>
          <w:b/>
          <w:u w:val="single"/>
        </w:rPr>
      </w:pPr>
    </w:p>
    <w:p w:rsidR="00E77F4C" w:rsidRPr="00296706" w:rsidRDefault="00E77F4C" w:rsidP="00E77F4C">
      <w:pPr>
        <w:pStyle w:val="NormalWeb"/>
        <w:spacing w:before="0" w:beforeAutospacing="0" w:after="0" w:afterAutospacing="0"/>
        <w:rPr>
          <w:rFonts w:ascii="Garamond" w:hAnsi="Garamond" w:cs="Arial"/>
        </w:rPr>
      </w:pPr>
      <w:r w:rsidRPr="00296706">
        <w:rPr>
          <w:rFonts w:ascii="Garamond" w:hAnsi="Garamond" w:cs="Arial"/>
          <w:b/>
          <w:u w:val="single"/>
        </w:rPr>
        <w:t>The Office for Students with Disabilities, (OSD</w:t>
      </w:r>
      <w:proofErr w:type="gramStart"/>
      <w:r w:rsidRPr="00296706">
        <w:rPr>
          <w:rFonts w:ascii="Garamond" w:hAnsi="Garamond" w:cs="Arial"/>
          <w:b/>
          <w:u w:val="single"/>
        </w:rPr>
        <w:t>)</w:t>
      </w:r>
      <w:r w:rsidRPr="00296706">
        <w:rPr>
          <w:rFonts w:ascii="Garamond" w:hAnsi="Garamond" w:cs="Arial"/>
        </w:rPr>
        <w:t xml:space="preserve">  </w:t>
      </w:r>
      <w:proofErr w:type="gramEnd"/>
      <w:hyperlink r:id="rId12" w:history="1">
        <w:r w:rsidRPr="00296706">
          <w:rPr>
            <w:rStyle w:val="Hyperlink"/>
            <w:rFonts w:ascii="Garamond" w:hAnsi="Garamond" w:cs="Arial"/>
          </w:rPr>
          <w:t>www.uta.edu/disability</w:t>
        </w:r>
      </w:hyperlink>
      <w:r w:rsidRPr="00296706">
        <w:rPr>
          <w:rFonts w:ascii="Garamond" w:hAnsi="Garamond" w:cs="Arial"/>
        </w:rPr>
        <w:t xml:space="preserve"> or calling 817-272-3364. Information regarding diagnostic criteria and policies for obtaining disability-based academic accommodations can be found at </w:t>
      </w:r>
      <w:hyperlink r:id="rId13" w:history="1">
        <w:r w:rsidRPr="00296706">
          <w:rPr>
            <w:rStyle w:val="Hyperlink"/>
            <w:rFonts w:ascii="Garamond" w:hAnsi="Garamond" w:cs="Arial"/>
          </w:rPr>
          <w:t>www.uta.edu/disability</w:t>
        </w:r>
      </w:hyperlink>
      <w:r w:rsidRPr="00296706">
        <w:rPr>
          <w:rStyle w:val="Hyperlink"/>
          <w:rFonts w:ascii="Garamond" w:hAnsi="Garamond" w:cs="Arial"/>
        </w:rPr>
        <w:t>.</w:t>
      </w:r>
      <w:r w:rsidRPr="00296706">
        <w:rPr>
          <w:rStyle w:val="Hyperlink"/>
          <w:rFonts w:ascii="Garamond" w:hAnsi="Garamond" w:cs="Arial"/>
          <w:u w:val="none"/>
        </w:rPr>
        <w:t xml:space="preserve">  </w:t>
      </w:r>
      <w:r w:rsidRPr="00296706">
        <w:rPr>
          <w:rFonts w:ascii="Garamond" w:hAnsi="Garamond" w:cs="Arial"/>
          <w:u w:val="single"/>
        </w:rPr>
        <w:t>Counseling and Psychological Services, (CAPS)</w:t>
      </w:r>
      <w:r w:rsidRPr="00296706">
        <w:rPr>
          <w:rFonts w:ascii="Garamond" w:hAnsi="Garamond" w:cs="Arial"/>
        </w:rPr>
        <w:t xml:space="preserve">   </w:t>
      </w:r>
      <w:hyperlink r:id="rId14" w:history="1">
        <w:r w:rsidRPr="00296706">
          <w:rPr>
            <w:rStyle w:val="Hyperlink"/>
            <w:rFonts w:ascii="Garamond" w:hAnsi="Garamond" w:cs="Arial"/>
          </w:rPr>
          <w:t>www.uta.edu/caps/</w:t>
        </w:r>
      </w:hyperlink>
      <w:r w:rsidRPr="00296706">
        <w:rPr>
          <w:rFonts w:ascii="Garamond" w:hAnsi="Garamond" w:cs="Arial"/>
        </w:rPr>
        <w:t xml:space="preserve"> or calling 817-272-3671 is also available to all students </w:t>
      </w:r>
      <w:r w:rsidRPr="00296706">
        <w:rPr>
          <w:rFonts w:ascii="Garamond" w:hAnsi="Garamond" w:cs="Arial"/>
          <w:color w:val="333333"/>
          <w:shd w:val="clear" w:color="auto" w:fill="FFFFFF"/>
        </w:rPr>
        <w:t xml:space="preserve">to help increase their understanding of personal issues, address mental and behavioral health problems and make positive changes in their lives. </w:t>
      </w:r>
    </w:p>
    <w:p w:rsidR="00E77F4C" w:rsidRPr="00296706" w:rsidRDefault="00E77F4C" w:rsidP="00E77F4C">
      <w:pPr>
        <w:pStyle w:val="NormalWeb"/>
        <w:spacing w:before="0" w:beforeAutospacing="0" w:after="0" w:afterAutospacing="0"/>
        <w:rPr>
          <w:rFonts w:ascii="Garamond" w:hAnsi="Garamond" w:cs="Arial"/>
        </w:rPr>
      </w:pPr>
    </w:p>
    <w:p w:rsidR="00E77F4C" w:rsidRPr="00296706" w:rsidRDefault="00E77F4C" w:rsidP="00E77F4C">
      <w:pPr>
        <w:rPr>
          <w:rFonts w:ascii="Garamond" w:hAnsi="Garamond" w:cstheme="minorBidi"/>
          <w:i/>
          <w:iCs/>
          <w:szCs w:val="24"/>
        </w:rPr>
      </w:pPr>
      <w:r w:rsidRPr="00296706">
        <w:rPr>
          <w:rFonts w:ascii="Garamond" w:hAnsi="Garamond" w:cstheme="minorBidi"/>
          <w:b/>
          <w:bCs/>
          <w:szCs w:val="24"/>
        </w:rPr>
        <w:t>Non-Discrimination Policy:</w:t>
      </w:r>
      <w:r w:rsidRPr="00296706">
        <w:rPr>
          <w:rFonts w:ascii="Garamond" w:hAnsi="Garamond" w:cstheme="minorBidi"/>
          <w:szCs w:val="24"/>
        </w:rPr>
        <w:t xml:space="preserve"> </w:t>
      </w:r>
      <w:r w:rsidRPr="00296706">
        <w:rPr>
          <w:rFonts w:ascii="Garamond" w:hAnsi="Garamond" w:cstheme="minorBidi"/>
          <w:i/>
          <w:iCs/>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296706">
          <w:rPr>
            <w:rStyle w:val="Hyperlink"/>
            <w:rFonts w:ascii="Garamond" w:hAnsi="Garamond" w:cstheme="minorBidi"/>
            <w:i/>
            <w:iCs/>
            <w:szCs w:val="24"/>
          </w:rPr>
          <w:t>uta.edu/</w:t>
        </w:r>
        <w:proofErr w:type="spellStart"/>
        <w:r w:rsidRPr="00296706">
          <w:rPr>
            <w:rStyle w:val="Hyperlink"/>
            <w:rFonts w:ascii="Garamond" w:hAnsi="Garamond" w:cstheme="minorBidi"/>
            <w:i/>
            <w:iCs/>
            <w:szCs w:val="24"/>
          </w:rPr>
          <w:t>eos</w:t>
        </w:r>
        <w:proofErr w:type="spellEnd"/>
      </w:hyperlink>
      <w:r w:rsidRPr="00296706">
        <w:rPr>
          <w:rFonts w:ascii="Garamond" w:hAnsi="Garamond" w:cstheme="minorBidi"/>
          <w:i/>
          <w:iCs/>
          <w:szCs w:val="24"/>
        </w:rPr>
        <w:t>.</w:t>
      </w:r>
    </w:p>
    <w:p w:rsidR="002A3801" w:rsidRDefault="002A3801" w:rsidP="00E77F4C">
      <w:pPr>
        <w:rPr>
          <w:rFonts w:ascii="Garamond" w:hAnsi="Garamond" w:cstheme="minorBidi"/>
          <w:b/>
          <w:iCs/>
          <w:szCs w:val="24"/>
        </w:rPr>
      </w:pPr>
    </w:p>
    <w:p w:rsidR="00E77F4C" w:rsidRPr="00296706" w:rsidRDefault="00E77F4C" w:rsidP="00E77F4C">
      <w:pPr>
        <w:rPr>
          <w:rFonts w:ascii="Garamond" w:hAnsi="Garamond"/>
          <w:szCs w:val="24"/>
        </w:rPr>
      </w:pPr>
      <w:r w:rsidRPr="00296706">
        <w:rPr>
          <w:rFonts w:ascii="Garamond" w:hAnsi="Garamond" w:cstheme="minorBidi"/>
          <w:b/>
          <w:iCs/>
          <w:szCs w:val="24"/>
        </w:rPr>
        <w:t xml:space="preserve">Title IX Policy: </w:t>
      </w:r>
      <w:r w:rsidRPr="00296706">
        <w:rPr>
          <w:rFonts w:ascii="Garamond" w:hAnsi="Garamond" w:cstheme="minorBidi"/>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296706">
        <w:rPr>
          <w:rFonts w:ascii="Garamond" w:hAnsi="Garamond" w:cstheme="minorBidi"/>
          <w:iCs/>
          <w:szCs w:val="24"/>
        </w:rPr>
        <w:t>SaVE</w:t>
      </w:r>
      <w:proofErr w:type="spellEnd"/>
      <w:r w:rsidRPr="00296706">
        <w:rPr>
          <w:rFonts w:ascii="Garamond" w:hAnsi="Garamond" w:cstheme="minorBidi"/>
          <w:iCs/>
          <w:szCs w:val="24"/>
        </w:rPr>
        <w:t xml:space="preserve"> Act). Sexual misconduct is a form of sex discrimination and will not be tolerated.</w:t>
      </w:r>
      <w:r w:rsidRPr="00296706">
        <w:rPr>
          <w:rFonts w:ascii="Garamond" w:hAnsi="Garamond" w:cs="Arial"/>
          <w:b/>
          <w:iCs/>
          <w:szCs w:val="24"/>
        </w:rPr>
        <w:t xml:space="preserve"> </w:t>
      </w:r>
      <w:r w:rsidRPr="00296706">
        <w:rPr>
          <w:rFonts w:ascii="Garamond" w:hAnsi="Garamond" w:cs="Arial"/>
          <w:i/>
          <w:iCs/>
          <w:color w:val="000000"/>
          <w:szCs w:val="24"/>
          <w:shd w:val="clear" w:color="auto" w:fill="FFFFFF"/>
        </w:rPr>
        <w:t>For information regarding Title IX, visit</w:t>
      </w:r>
      <w:r w:rsidRPr="00296706">
        <w:rPr>
          <w:rFonts w:ascii="Garamond" w:hAnsi="Garamond" w:cs="Arial"/>
          <w:szCs w:val="24"/>
        </w:rPr>
        <w:t xml:space="preserve"> </w:t>
      </w:r>
      <w:hyperlink r:id="rId16" w:history="1">
        <w:r w:rsidRPr="00296706">
          <w:rPr>
            <w:rStyle w:val="Hyperlink"/>
            <w:rFonts w:ascii="Garamond" w:hAnsi="Garamond" w:cs="Arial"/>
            <w:szCs w:val="24"/>
          </w:rPr>
          <w:t>www.uta.edu/titleIX</w:t>
        </w:r>
      </w:hyperlink>
      <w:r w:rsidRPr="00296706">
        <w:rPr>
          <w:rFonts w:ascii="Garamond" w:hAnsi="Garamond" w:cstheme="minorBidi"/>
          <w:szCs w:val="24"/>
        </w:rPr>
        <w:t xml:space="preserve"> or contact Ms. Jean Hood, Vice President and Title IX Coordinator at (817) 272-7091 or </w:t>
      </w:r>
      <w:hyperlink r:id="rId17" w:history="1">
        <w:r w:rsidRPr="00296706">
          <w:rPr>
            <w:rStyle w:val="Hyperlink"/>
            <w:rFonts w:ascii="Garamond" w:hAnsi="Garamond" w:cstheme="minorBidi"/>
            <w:szCs w:val="24"/>
          </w:rPr>
          <w:t>jmhood@uta.edu</w:t>
        </w:r>
      </w:hyperlink>
      <w:r w:rsidRPr="00296706">
        <w:rPr>
          <w:rFonts w:ascii="Garamond" w:hAnsi="Garamond" w:cstheme="minorBidi"/>
          <w:szCs w:val="24"/>
        </w:rPr>
        <w:t>.</w:t>
      </w:r>
    </w:p>
    <w:p w:rsidR="00E77F4C" w:rsidRPr="00296706" w:rsidRDefault="00E77F4C" w:rsidP="00E77F4C">
      <w:pPr>
        <w:keepNext/>
        <w:rPr>
          <w:rFonts w:ascii="Garamond" w:hAnsi="Garamond" w:cstheme="minorBidi"/>
          <w:szCs w:val="24"/>
        </w:rPr>
      </w:pPr>
    </w:p>
    <w:p w:rsidR="00E77F4C" w:rsidRPr="00296706" w:rsidRDefault="00E77F4C" w:rsidP="00E77F4C">
      <w:pPr>
        <w:keepNext/>
        <w:rPr>
          <w:rFonts w:ascii="Garamond" w:hAnsi="Garamond" w:cs="Arial"/>
          <w:szCs w:val="24"/>
        </w:rPr>
      </w:pPr>
      <w:r w:rsidRPr="00296706">
        <w:rPr>
          <w:rFonts w:ascii="Garamond" w:hAnsi="Garamond" w:cs="Arial"/>
          <w:b/>
          <w:bCs/>
          <w:szCs w:val="24"/>
        </w:rPr>
        <w:t xml:space="preserve">Academic Integrity: </w:t>
      </w:r>
      <w:r w:rsidRPr="00296706">
        <w:rPr>
          <w:rFonts w:ascii="Garamond" w:hAnsi="Garamond" w:cs="Arial"/>
          <w:szCs w:val="24"/>
        </w:rPr>
        <w:t>Students enrolled all UT Arlington courses are expected to adhere to the UT Arlington Honor Code:</w:t>
      </w:r>
    </w:p>
    <w:p w:rsidR="00E77F4C" w:rsidRPr="00296706" w:rsidRDefault="00E77F4C" w:rsidP="00E77F4C">
      <w:pPr>
        <w:keepNext/>
        <w:rPr>
          <w:rFonts w:ascii="Garamond" w:hAnsi="Garamond" w:cs="Arial"/>
          <w:szCs w:val="24"/>
        </w:rPr>
      </w:pPr>
    </w:p>
    <w:p w:rsidR="00E77F4C" w:rsidRPr="00296706" w:rsidRDefault="00E77F4C" w:rsidP="00E77F4C">
      <w:pPr>
        <w:pStyle w:val="Default"/>
        <w:spacing w:after="80"/>
        <w:ind w:left="720" w:right="432"/>
        <w:jc w:val="both"/>
        <w:rPr>
          <w:rFonts w:ascii="Garamond" w:hAnsi="Garamond" w:cs="Arial"/>
          <w:i/>
        </w:rPr>
      </w:pPr>
      <w:r w:rsidRPr="00296706">
        <w:rPr>
          <w:rFonts w:ascii="Garamond" w:hAnsi="Garamond" w:cs="Arial"/>
          <w:i/>
        </w:rPr>
        <w:t xml:space="preserve">I pledge, on my honor, to uphold UT Arlington’s tradition of academic integrity, a tradition that values hard work and honest effort in the pursuit of academic excellence. </w:t>
      </w:r>
    </w:p>
    <w:p w:rsidR="00E77F4C" w:rsidRPr="00296706" w:rsidRDefault="00E77F4C" w:rsidP="00E77F4C">
      <w:pPr>
        <w:pStyle w:val="Default"/>
        <w:spacing w:after="80"/>
        <w:ind w:left="720" w:right="432"/>
        <w:jc w:val="both"/>
        <w:rPr>
          <w:rFonts w:ascii="Garamond" w:hAnsi="Garamond" w:cs="Arial"/>
          <w:i/>
        </w:rPr>
      </w:pPr>
      <w:r w:rsidRPr="00296706">
        <w:rPr>
          <w:rFonts w:ascii="Garamond" w:hAnsi="Garamond" w:cs="Arial"/>
          <w:i/>
        </w:rPr>
        <w:lastRenderedPageBreak/>
        <w:t>I promise that I will submit only work that I personally create or contribute to group collaborations, and I will appropriately reference any work from other sources. I will follow the highest standards of integrity and uphold the spirit of the Honor Code.</w:t>
      </w:r>
    </w:p>
    <w:p w:rsidR="00E77F4C" w:rsidRPr="00296706" w:rsidRDefault="00E77F4C" w:rsidP="00E77F4C">
      <w:pPr>
        <w:keepNext/>
        <w:rPr>
          <w:rFonts w:ascii="Garamond" w:hAnsi="Garamond" w:cs="Arial"/>
          <w:szCs w:val="24"/>
        </w:rPr>
      </w:pPr>
    </w:p>
    <w:p w:rsidR="00E77F4C" w:rsidRPr="00296706" w:rsidRDefault="00E77F4C" w:rsidP="00E77F4C">
      <w:pPr>
        <w:keepNext/>
        <w:rPr>
          <w:rFonts w:ascii="Garamond" w:hAnsi="Garamond" w:cs="Arial"/>
          <w:szCs w:val="24"/>
        </w:rPr>
      </w:pPr>
      <w:r w:rsidRPr="00296706">
        <w:rPr>
          <w:rFonts w:ascii="Garamond" w:hAnsi="Garamond" w:cs="Arial"/>
          <w:szCs w:val="24"/>
        </w:rPr>
        <w:t xml:space="preserve">UT Arlington faculty members may employ the Honor Code in their courses by having students acknowledge the honor code as part of an examination or requiring students to incorporate the honor code into any work submitted. Per UT System </w:t>
      </w:r>
      <w:r w:rsidRPr="00296706">
        <w:rPr>
          <w:rFonts w:ascii="Garamond" w:hAnsi="Garamond" w:cs="Arial"/>
          <w:i/>
          <w:szCs w:val="24"/>
        </w:rPr>
        <w:t>Regents’ Rule</w:t>
      </w:r>
      <w:r w:rsidRPr="00296706">
        <w:rPr>
          <w:rFonts w:ascii="Garamond" w:hAnsi="Garamond" w:cs="Arial"/>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8" w:history="1">
        <w:r w:rsidRPr="00296706">
          <w:rPr>
            <w:rStyle w:val="Hyperlink"/>
            <w:rFonts w:ascii="Garamond" w:hAnsi="Garamond" w:cs="Arial"/>
            <w:szCs w:val="24"/>
          </w:rPr>
          <w:t>https://www.uta.edu/conduct/</w:t>
        </w:r>
      </w:hyperlink>
      <w:r w:rsidRPr="00296706">
        <w:rPr>
          <w:rFonts w:ascii="Garamond" w:hAnsi="Garamond" w:cs="Arial"/>
          <w:szCs w:val="24"/>
        </w:rPr>
        <w:t xml:space="preserve">. </w:t>
      </w:r>
    </w:p>
    <w:p w:rsidR="00E77F4C" w:rsidRPr="00296706" w:rsidRDefault="00E77F4C" w:rsidP="00E77F4C">
      <w:pPr>
        <w:rPr>
          <w:rFonts w:ascii="Garamond" w:hAnsi="Garamond" w:cs="Arial"/>
          <w:szCs w:val="24"/>
        </w:rPr>
      </w:pPr>
    </w:p>
    <w:p w:rsidR="00E77F4C" w:rsidRPr="00296706" w:rsidRDefault="00E77F4C" w:rsidP="00E77F4C">
      <w:pPr>
        <w:rPr>
          <w:rFonts w:ascii="Garamond" w:hAnsi="Garamond" w:cs="Arial"/>
          <w:szCs w:val="24"/>
        </w:rPr>
      </w:pPr>
      <w:r w:rsidRPr="00296706">
        <w:rPr>
          <w:rFonts w:ascii="Garamond" w:hAnsi="Garamond" w:cs="Arial"/>
          <w:b/>
          <w:szCs w:val="24"/>
        </w:rPr>
        <w:t xml:space="preserve">Electronic Communication: </w:t>
      </w:r>
      <w:r w:rsidRPr="00296706">
        <w:rPr>
          <w:rFonts w:ascii="Garamond" w:hAnsi="Garamond" w:cs="Arial"/>
          <w:szCs w:val="24"/>
        </w:rPr>
        <w:t xml:space="preserve">UT Arlington has adopted </w:t>
      </w:r>
      <w:proofErr w:type="spellStart"/>
      <w:r w:rsidRPr="00296706">
        <w:rPr>
          <w:rFonts w:ascii="Garamond" w:hAnsi="Garamond" w:cs="Arial"/>
          <w:szCs w:val="24"/>
        </w:rPr>
        <w:t>MavMail</w:t>
      </w:r>
      <w:proofErr w:type="spellEnd"/>
      <w:r w:rsidRPr="00296706">
        <w:rPr>
          <w:rFonts w:ascii="Garamond" w:hAnsi="Garamond" w:cs="Arial"/>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296706">
        <w:rPr>
          <w:rFonts w:ascii="Garamond" w:hAnsi="Garamond" w:cs="Arial"/>
          <w:szCs w:val="24"/>
        </w:rPr>
        <w:t>MavMail</w:t>
      </w:r>
      <w:proofErr w:type="spellEnd"/>
      <w:r w:rsidRPr="00296706">
        <w:rPr>
          <w:rFonts w:ascii="Garamond" w:hAnsi="Garamond" w:cs="Arial"/>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296706">
        <w:rPr>
          <w:rFonts w:ascii="Garamond" w:hAnsi="Garamond" w:cs="Arial"/>
          <w:szCs w:val="24"/>
        </w:rPr>
        <w:t>MavMail</w:t>
      </w:r>
      <w:proofErr w:type="spellEnd"/>
      <w:r w:rsidRPr="00296706">
        <w:rPr>
          <w:rFonts w:ascii="Garamond" w:hAnsi="Garamond" w:cs="Arial"/>
          <w:szCs w:val="24"/>
        </w:rPr>
        <w:t xml:space="preserve"> is available at </w:t>
      </w:r>
      <w:hyperlink r:id="rId19" w:history="1">
        <w:r w:rsidRPr="00296706">
          <w:rPr>
            <w:rStyle w:val="Hyperlink"/>
            <w:rFonts w:ascii="Garamond" w:hAnsi="Garamond" w:cs="Arial"/>
            <w:szCs w:val="24"/>
          </w:rPr>
          <w:t>http://www.uta.edu/oit/cs/email/mavmail.php</w:t>
        </w:r>
      </w:hyperlink>
      <w:r w:rsidRPr="00296706">
        <w:rPr>
          <w:rFonts w:ascii="Garamond" w:hAnsi="Garamond" w:cs="Arial"/>
          <w:szCs w:val="24"/>
        </w:rPr>
        <w:t>.</w:t>
      </w:r>
    </w:p>
    <w:p w:rsidR="00E77F4C" w:rsidRPr="00296706" w:rsidRDefault="00E77F4C" w:rsidP="00E77F4C">
      <w:pPr>
        <w:rPr>
          <w:rFonts w:ascii="Garamond" w:hAnsi="Garamond" w:cs="Arial"/>
          <w:szCs w:val="24"/>
        </w:rPr>
      </w:pPr>
    </w:p>
    <w:p w:rsidR="00E77F4C" w:rsidRPr="00296706" w:rsidRDefault="00E77F4C" w:rsidP="00E77F4C">
      <w:pPr>
        <w:autoSpaceDE w:val="0"/>
        <w:autoSpaceDN w:val="0"/>
        <w:adjustRightInd w:val="0"/>
        <w:rPr>
          <w:rFonts w:ascii="Garamond" w:hAnsi="Garamond" w:cs="Arial"/>
          <w:szCs w:val="24"/>
        </w:rPr>
      </w:pPr>
      <w:r w:rsidRPr="00296706">
        <w:rPr>
          <w:rFonts w:ascii="Garamond" w:hAnsi="Garamond" w:cs="Arial"/>
          <w:b/>
          <w:szCs w:val="24"/>
        </w:rPr>
        <w:t xml:space="preserve">Student Feedback Survey: </w:t>
      </w:r>
      <w:r w:rsidRPr="00296706">
        <w:rPr>
          <w:rFonts w:ascii="Garamond" w:hAnsi="Garamond" w:cs="Arial"/>
          <w:bCs/>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296706">
        <w:rPr>
          <w:rFonts w:ascii="Garamond" w:hAnsi="Garamond" w:cs="Arial"/>
          <w:bCs/>
          <w:szCs w:val="24"/>
        </w:rPr>
        <w:t>MavMail</w:t>
      </w:r>
      <w:proofErr w:type="spellEnd"/>
      <w:r w:rsidRPr="00296706">
        <w:rPr>
          <w:rFonts w:ascii="Garamond" w:hAnsi="Garamond" w:cs="Arial"/>
          <w:bCs/>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0" w:history="1">
        <w:r w:rsidRPr="00296706">
          <w:rPr>
            <w:rStyle w:val="Hyperlink"/>
            <w:rFonts w:ascii="Garamond" w:hAnsi="Garamond" w:cs="Arial"/>
            <w:bCs/>
            <w:szCs w:val="24"/>
          </w:rPr>
          <w:t>http://www.uta.edu/sfs</w:t>
        </w:r>
      </w:hyperlink>
      <w:r w:rsidRPr="00296706">
        <w:rPr>
          <w:rFonts w:ascii="Garamond" w:hAnsi="Garamond" w:cs="Arial"/>
          <w:bCs/>
          <w:szCs w:val="24"/>
        </w:rPr>
        <w:t>.</w:t>
      </w:r>
    </w:p>
    <w:p w:rsidR="00E77F4C" w:rsidRPr="00296706" w:rsidRDefault="00E77F4C" w:rsidP="00E77F4C">
      <w:pPr>
        <w:rPr>
          <w:rFonts w:ascii="Garamond" w:hAnsi="Garamond" w:cs="Arial"/>
          <w:b/>
          <w:bCs/>
          <w:szCs w:val="24"/>
        </w:rPr>
      </w:pPr>
    </w:p>
    <w:p w:rsidR="00E77F4C" w:rsidRPr="00296706" w:rsidRDefault="00E77F4C" w:rsidP="00E77F4C">
      <w:pPr>
        <w:rPr>
          <w:rFonts w:ascii="Garamond" w:hAnsi="Garamond" w:cs="Arial"/>
          <w:szCs w:val="24"/>
        </w:rPr>
      </w:pPr>
      <w:r w:rsidRPr="00296706">
        <w:rPr>
          <w:rFonts w:ascii="Garamond" w:hAnsi="Garamond" w:cs="Arial"/>
          <w:b/>
          <w:bCs/>
          <w:szCs w:val="24"/>
        </w:rPr>
        <w:t xml:space="preserve">Final Review Week: </w:t>
      </w:r>
      <w:r w:rsidRPr="00296706">
        <w:rPr>
          <w:rFonts w:ascii="Garamond" w:hAnsi="Garamond" w:cs="Arial"/>
          <w:bCs/>
          <w:szCs w:val="24"/>
        </w:rPr>
        <w:t>for semester-long courses</w:t>
      </w:r>
      <w:r w:rsidRPr="00296706">
        <w:rPr>
          <w:rFonts w:ascii="Garamond" w:hAnsi="Garamond" w:cs="Arial"/>
          <w:b/>
          <w:bCs/>
          <w:szCs w:val="24"/>
        </w:rPr>
        <w:t xml:space="preserve">, </w:t>
      </w:r>
      <w:r w:rsidRPr="00296706">
        <w:rPr>
          <w:rFonts w:ascii="Garamond" w:hAnsi="Garamond" w:cs="Arial"/>
          <w:bCs/>
          <w:szCs w:val="24"/>
        </w:rPr>
        <w:t>a</w:t>
      </w:r>
      <w:r w:rsidRPr="00296706">
        <w:rPr>
          <w:rFonts w:ascii="Garamond" w:hAnsi="Garamond" w:cs="Arial"/>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96706">
        <w:rPr>
          <w:rFonts w:ascii="Garamond" w:hAnsi="Garamond" w:cs="Arial"/>
          <w:i/>
          <w:szCs w:val="24"/>
        </w:rPr>
        <w:t>unless specified in the class syllabus</w:t>
      </w:r>
      <w:r w:rsidRPr="00296706">
        <w:rPr>
          <w:rFonts w:ascii="Garamond" w:hAnsi="Garamond" w:cs="Arial"/>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77F4C" w:rsidRPr="00296706" w:rsidRDefault="00E77F4C" w:rsidP="00E77F4C">
      <w:pPr>
        <w:rPr>
          <w:rFonts w:ascii="Garamond" w:hAnsi="Garamond" w:cs="Arial"/>
          <w:szCs w:val="24"/>
        </w:rPr>
      </w:pPr>
    </w:p>
    <w:p w:rsidR="002A3801" w:rsidRDefault="002A3801" w:rsidP="00E77F4C">
      <w:pPr>
        <w:rPr>
          <w:rFonts w:ascii="Garamond" w:hAnsi="Garamond" w:cs="Arial"/>
          <w:b/>
          <w:bCs/>
          <w:szCs w:val="24"/>
        </w:rPr>
      </w:pPr>
    </w:p>
    <w:p w:rsidR="002A3801" w:rsidRDefault="002A3801" w:rsidP="00E77F4C">
      <w:pPr>
        <w:rPr>
          <w:rFonts w:ascii="Garamond" w:hAnsi="Garamond" w:cs="Arial"/>
          <w:b/>
          <w:bCs/>
          <w:szCs w:val="24"/>
        </w:rPr>
      </w:pPr>
    </w:p>
    <w:p w:rsidR="002A3801" w:rsidRDefault="002A3801" w:rsidP="00E77F4C">
      <w:pPr>
        <w:rPr>
          <w:rFonts w:ascii="Garamond" w:hAnsi="Garamond" w:cs="Arial"/>
          <w:b/>
          <w:bCs/>
          <w:szCs w:val="24"/>
        </w:rPr>
      </w:pPr>
    </w:p>
    <w:p w:rsidR="002A3801" w:rsidRDefault="002A3801" w:rsidP="00E77F4C">
      <w:pPr>
        <w:rPr>
          <w:rFonts w:ascii="Garamond" w:hAnsi="Garamond" w:cs="Arial"/>
          <w:b/>
          <w:bCs/>
          <w:szCs w:val="24"/>
        </w:rPr>
      </w:pPr>
    </w:p>
    <w:p w:rsidR="002A3801" w:rsidRDefault="002A3801" w:rsidP="00E77F4C">
      <w:pPr>
        <w:rPr>
          <w:rFonts w:ascii="Garamond" w:hAnsi="Garamond" w:cs="Arial"/>
          <w:b/>
          <w:bCs/>
          <w:szCs w:val="24"/>
        </w:rPr>
      </w:pPr>
    </w:p>
    <w:p w:rsidR="002A3801" w:rsidRDefault="002A3801" w:rsidP="00E77F4C">
      <w:pPr>
        <w:rPr>
          <w:rFonts w:ascii="Garamond" w:hAnsi="Garamond" w:cs="Arial"/>
          <w:b/>
          <w:bCs/>
          <w:szCs w:val="24"/>
        </w:rPr>
      </w:pPr>
    </w:p>
    <w:p w:rsidR="002A3801" w:rsidRDefault="002A3801" w:rsidP="00E77F4C">
      <w:pPr>
        <w:rPr>
          <w:rFonts w:ascii="Garamond" w:hAnsi="Garamond" w:cs="Arial"/>
          <w:b/>
          <w:bCs/>
          <w:szCs w:val="24"/>
        </w:rPr>
      </w:pPr>
    </w:p>
    <w:p w:rsidR="00E77F4C" w:rsidRPr="00296706" w:rsidRDefault="00E77F4C" w:rsidP="00E77F4C">
      <w:pPr>
        <w:rPr>
          <w:rFonts w:ascii="Garamond" w:hAnsi="Garamond" w:cstheme="minorBidi"/>
          <w:b/>
          <w:bCs/>
          <w:color w:val="0000FF"/>
          <w:szCs w:val="24"/>
        </w:rPr>
      </w:pPr>
      <w:r w:rsidRPr="00296706">
        <w:rPr>
          <w:rFonts w:ascii="Garamond" w:hAnsi="Garamond" w:cs="Arial"/>
          <w:b/>
          <w:bCs/>
          <w:szCs w:val="24"/>
        </w:rPr>
        <w:lastRenderedPageBreak/>
        <w:t>Student Support Services</w:t>
      </w:r>
      <w:r w:rsidRPr="00296706">
        <w:rPr>
          <w:rFonts w:ascii="Garamond" w:hAnsi="Garamond" w:cs="Arial"/>
          <w:szCs w:val="24"/>
        </w:rPr>
        <w:t>:</w:t>
      </w:r>
      <w:r w:rsidRPr="00296706">
        <w:rPr>
          <w:rFonts w:ascii="Garamond" w:hAnsi="Garamond" w:cs="Arial"/>
          <w:b/>
          <w:bCs/>
          <w:szCs w:val="24"/>
        </w:rPr>
        <w:t xml:space="preserve"> </w:t>
      </w:r>
      <w:r w:rsidRPr="00296706">
        <w:rPr>
          <w:rFonts w:ascii="Garamond" w:hAnsi="Garamond" w:cs="Arial"/>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Pr="00296706">
          <w:rPr>
            <w:rStyle w:val="Hyperlink"/>
            <w:rFonts w:ascii="Garamond" w:hAnsi="Garamond" w:cs="Arial"/>
            <w:szCs w:val="24"/>
          </w:rPr>
          <w:t>tutoring</w:t>
        </w:r>
      </w:hyperlink>
      <w:r w:rsidRPr="00296706">
        <w:rPr>
          <w:rFonts w:ascii="Garamond" w:hAnsi="Garamond" w:cs="Arial"/>
          <w:szCs w:val="24"/>
        </w:rPr>
        <w:t xml:space="preserve">, </w:t>
      </w:r>
      <w:hyperlink r:id="rId22" w:history="1">
        <w:r w:rsidRPr="00296706">
          <w:rPr>
            <w:rStyle w:val="Hyperlink"/>
            <w:rFonts w:ascii="Garamond" w:hAnsi="Garamond" w:cs="Arial"/>
            <w:szCs w:val="24"/>
          </w:rPr>
          <w:t>major-based learning centers</w:t>
        </w:r>
      </w:hyperlink>
      <w:r w:rsidRPr="00296706">
        <w:rPr>
          <w:rFonts w:ascii="Garamond" w:hAnsi="Garamond" w:cs="Arial"/>
          <w:szCs w:val="24"/>
        </w:rPr>
        <w:t xml:space="preserve">, developmental education, </w:t>
      </w:r>
      <w:hyperlink r:id="rId23" w:history="1">
        <w:r w:rsidRPr="00296706">
          <w:rPr>
            <w:rStyle w:val="Hyperlink"/>
            <w:rFonts w:ascii="Garamond" w:hAnsi="Garamond" w:cs="Arial"/>
            <w:szCs w:val="24"/>
          </w:rPr>
          <w:t>advising and mentoring</w:t>
        </w:r>
      </w:hyperlink>
      <w:r w:rsidRPr="00296706">
        <w:rPr>
          <w:rFonts w:ascii="Garamond" w:hAnsi="Garamond" w:cs="Arial"/>
          <w:szCs w:val="24"/>
        </w:rPr>
        <w:t xml:space="preserve">, personal counseling, and </w:t>
      </w:r>
      <w:hyperlink r:id="rId24" w:history="1">
        <w:r w:rsidRPr="00296706">
          <w:rPr>
            <w:rStyle w:val="Hyperlink"/>
            <w:rFonts w:ascii="Garamond" w:hAnsi="Garamond" w:cs="Arial"/>
            <w:szCs w:val="24"/>
          </w:rPr>
          <w:t>federally funded programs</w:t>
        </w:r>
      </w:hyperlink>
      <w:r w:rsidRPr="00296706">
        <w:rPr>
          <w:rFonts w:ascii="Garamond" w:hAnsi="Garamond" w:cs="Arial"/>
          <w:szCs w:val="24"/>
        </w:rPr>
        <w:t xml:space="preserve">. For individualized referrals, students may visit the reception desk at University College (Ransom Hall), call the Maverick Resource Hotline at 817-272-6107, send a message to </w:t>
      </w:r>
      <w:hyperlink r:id="rId25" w:history="1">
        <w:r w:rsidRPr="00296706">
          <w:rPr>
            <w:rStyle w:val="Hyperlink"/>
            <w:rFonts w:ascii="Garamond" w:hAnsi="Garamond" w:cs="Arial"/>
            <w:szCs w:val="24"/>
          </w:rPr>
          <w:t>resources@uta.edu</w:t>
        </w:r>
      </w:hyperlink>
      <w:r w:rsidRPr="00296706">
        <w:rPr>
          <w:rFonts w:ascii="Garamond" w:hAnsi="Garamond" w:cs="Arial"/>
          <w:szCs w:val="24"/>
        </w:rPr>
        <w:t xml:space="preserve">, or view the information at </w:t>
      </w:r>
      <w:hyperlink r:id="rId26" w:history="1">
        <w:r w:rsidRPr="00296706">
          <w:rPr>
            <w:rStyle w:val="Hyperlink"/>
            <w:rFonts w:ascii="Garamond" w:hAnsi="Garamond" w:cs="Arial"/>
            <w:szCs w:val="24"/>
          </w:rPr>
          <w:t>http://www.uta.edu/universitycollege/resources/index.php</w:t>
        </w:r>
      </w:hyperlink>
      <w:r w:rsidRPr="00296706">
        <w:rPr>
          <w:rFonts w:ascii="Garamond" w:hAnsi="Garamond" w:cs="Arial"/>
          <w:szCs w:val="24"/>
        </w:rPr>
        <w:t>.</w:t>
      </w:r>
    </w:p>
    <w:p w:rsidR="00E77F4C" w:rsidRPr="00296706" w:rsidRDefault="00E77F4C" w:rsidP="00E77F4C">
      <w:pPr>
        <w:rPr>
          <w:rFonts w:ascii="Garamond" w:hAnsi="Garamond" w:cstheme="minorBidi"/>
          <w:bCs/>
          <w:color w:val="0000FF"/>
          <w:szCs w:val="24"/>
        </w:rPr>
      </w:pPr>
    </w:p>
    <w:p w:rsidR="00E77F4C" w:rsidRPr="00296706" w:rsidRDefault="00E77F4C" w:rsidP="00E77F4C">
      <w:pPr>
        <w:rPr>
          <w:rFonts w:ascii="Garamond" w:hAnsi="Garamond" w:cstheme="minorBidi"/>
          <w:bCs/>
          <w:color w:val="0000FF"/>
          <w:szCs w:val="24"/>
        </w:rPr>
      </w:pPr>
      <w:r w:rsidRPr="00296706">
        <w:rPr>
          <w:rFonts w:ascii="Garamond" w:hAnsi="Garamond" w:cstheme="minorBidi"/>
          <w:b/>
          <w:bCs/>
          <w:szCs w:val="24"/>
        </w:rPr>
        <w:t>The IDEAS Center (</w:t>
      </w:r>
      <w:r w:rsidRPr="00296706">
        <w:rPr>
          <w:rFonts w:ascii="Garamond" w:hAnsi="Garamond" w:cstheme="minorBidi"/>
          <w:bCs/>
          <w:szCs w:val="24"/>
        </w:rPr>
        <w:t>2</w:t>
      </w:r>
      <w:r w:rsidRPr="00296706">
        <w:rPr>
          <w:rFonts w:ascii="Garamond" w:hAnsi="Garamond" w:cstheme="minorBidi"/>
          <w:bCs/>
          <w:szCs w:val="24"/>
          <w:vertAlign w:val="superscript"/>
        </w:rPr>
        <w:t>nd</w:t>
      </w:r>
      <w:r w:rsidRPr="00296706">
        <w:rPr>
          <w:rFonts w:ascii="Garamond" w:hAnsi="Garamond" w:cstheme="minorBidi"/>
          <w:bCs/>
          <w:szCs w:val="24"/>
        </w:rPr>
        <w:t xml:space="preserve"> Floor of Central Library) offers </w:t>
      </w:r>
      <w:r w:rsidRPr="00296706">
        <w:rPr>
          <w:rFonts w:ascii="Garamond" w:hAnsi="Garamond" w:cstheme="minorBidi"/>
          <w:b/>
          <w:bCs/>
          <w:szCs w:val="24"/>
        </w:rPr>
        <w:t>free</w:t>
      </w:r>
      <w:r w:rsidRPr="00296706">
        <w:rPr>
          <w:rFonts w:ascii="Garamond" w:hAnsi="Garamond" w:cstheme="minorBidi"/>
          <w:bCs/>
          <w:szCs w:val="24"/>
        </w:rPr>
        <w:t xml:space="preserve"> tutoring to all students with a focus on transfer students, sophomores, veterans and others undergoing a transition to UT Arlington. To schedule an appointment with a peer tutor or mentor email</w:t>
      </w:r>
      <w:r w:rsidRPr="00296706">
        <w:rPr>
          <w:rFonts w:ascii="Garamond" w:hAnsi="Garamond" w:cstheme="minorBidi"/>
          <w:bCs/>
          <w:color w:val="0000FF"/>
          <w:szCs w:val="24"/>
        </w:rPr>
        <w:t xml:space="preserve"> </w:t>
      </w:r>
      <w:hyperlink r:id="rId27" w:history="1">
        <w:r w:rsidRPr="00296706">
          <w:rPr>
            <w:rStyle w:val="Hyperlink"/>
            <w:rFonts w:ascii="Garamond" w:hAnsi="Garamond" w:cstheme="minorBidi"/>
            <w:bCs/>
            <w:szCs w:val="24"/>
          </w:rPr>
          <w:t>IDEAS@uta.edu</w:t>
        </w:r>
      </w:hyperlink>
      <w:r w:rsidRPr="00296706">
        <w:rPr>
          <w:rFonts w:ascii="Garamond" w:hAnsi="Garamond" w:cstheme="minorBidi"/>
          <w:bCs/>
          <w:color w:val="0000FF"/>
          <w:szCs w:val="24"/>
        </w:rPr>
        <w:t xml:space="preserve"> </w:t>
      </w:r>
      <w:r w:rsidRPr="00296706">
        <w:rPr>
          <w:rFonts w:ascii="Garamond" w:hAnsi="Garamond" w:cstheme="minorBidi"/>
          <w:bCs/>
          <w:szCs w:val="24"/>
        </w:rPr>
        <w:t>or call (817) 272-6593.</w:t>
      </w:r>
    </w:p>
    <w:p w:rsidR="00E77F4C" w:rsidRPr="00296706" w:rsidRDefault="00E77F4C" w:rsidP="00E77F4C">
      <w:pPr>
        <w:rPr>
          <w:rFonts w:ascii="Garamond" w:hAnsi="Garamond" w:cstheme="minorBidi"/>
          <w:bCs/>
          <w:color w:val="0000FF"/>
          <w:szCs w:val="24"/>
        </w:rPr>
      </w:pPr>
      <w:r w:rsidRPr="00296706">
        <w:rPr>
          <w:rFonts w:ascii="Garamond" w:hAnsi="Garamond" w:cstheme="minorBidi"/>
          <w:bCs/>
          <w:color w:val="0000FF"/>
          <w:szCs w:val="24"/>
        </w:rPr>
        <w:t xml:space="preserve"> </w:t>
      </w:r>
    </w:p>
    <w:p w:rsidR="00E77F4C" w:rsidRPr="00296706" w:rsidRDefault="00E77F4C" w:rsidP="00E77F4C">
      <w:pPr>
        <w:rPr>
          <w:rFonts w:ascii="Garamond" w:hAnsi="Garamond" w:cstheme="minorBidi"/>
          <w:color w:val="0000FF"/>
          <w:szCs w:val="24"/>
        </w:rPr>
      </w:pPr>
      <w:r w:rsidRPr="00296706">
        <w:rPr>
          <w:rFonts w:ascii="Garamond" w:hAnsi="Garamond" w:cstheme="minorBidi"/>
          <w:b/>
          <w:bCs/>
          <w:szCs w:val="24"/>
        </w:rPr>
        <w:t>The English Writing Center (411LIBR)</w:t>
      </w:r>
      <w:r w:rsidRPr="00296706">
        <w:rPr>
          <w:rFonts w:ascii="Garamond" w:hAnsi="Garamond" w:cstheme="minorBidi"/>
          <w:szCs w:val="24"/>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296706">
        <w:rPr>
          <w:rFonts w:ascii="Garamond" w:hAnsi="Garamond"/>
          <w:szCs w:val="24"/>
        </w:rPr>
        <w:t>http://uta.mywconline.com</w:t>
      </w:r>
      <w:r w:rsidRPr="00296706">
        <w:rPr>
          <w:rFonts w:ascii="Garamond" w:hAnsi="Garamond" w:cstheme="minorBidi"/>
          <w:szCs w:val="24"/>
        </w:rPr>
        <w:t xml:space="preserve">. Classroom Visits, workshops, and specialized services for graduate students are also available. Please see </w:t>
      </w:r>
      <w:hyperlink r:id="rId28" w:history="1">
        <w:r w:rsidRPr="00296706">
          <w:rPr>
            <w:rStyle w:val="Hyperlink"/>
            <w:rFonts w:ascii="Garamond" w:hAnsi="Garamond" w:cstheme="minorBidi"/>
            <w:szCs w:val="24"/>
          </w:rPr>
          <w:t>www.uta.edu/owl</w:t>
        </w:r>
      </w:hyperlink>
      <w:r w:rsidRPr="00296706">
        <w:rPr>
          <w:rFonts w:ascii="Garamond" w:hAnsi="Garamond" w:cstheme="minorBidi"/>
          <w:color w:val="0000FF"/>
          <w:szCs w:val="24"/>
        </w:rPr>
        <w:t xml:space="preserve"> </w:t>
      </w:r>
      <w:r w:rsidRPr="00296706">
        <w:rPr>
          <w:rFonts w:ascii="Garamond" w:hAnsi="Garamond" w:cstheme="minorBidi"/>
          <w:szCs w:val="24"/>
        </w:rPr>
        <w:t>for detailed information on all our programs and services.</w:t>
      </w:r>
    </w:p>
    <w:p w:rsidR="00E77F4C" w:rsidRPr="00296706" w:rsidRDefault="00E77F4C" w:rsidP="00E77F4C">
      <w:pPr>
        <w:spacing w:before="100" w:beforeAutospacing="1" w:after="100" w:afterAutospacing="1"/>
        <w:rPr>
          <w:rFonts w:ascii="Garamond" w:hAnsi="Garamond" w:cstheme="minorBidi"/>
          <w:color w:val="0000FF"/>
          <w:szCs w:val="24"/>
        </w:rPr>
      </w:pPr>
      <w:r w:rsidRPr="00296706">
        <w:rPr>
          <w:rFonts w:ascii="Garamond" w:hAnsi="Garamond" w:cstheme="minorBidi"/>
          <w:szCs w:val="24"/>
        </w:rPr>
        <w:t>The Library’s 2</w:t>
      </w:r>
      <w:r w:rsidRPr="00296706">
        <w:rPr>
          <w:rFonts w:ascii="Garamond" w:hAnsi="Garamond" w:cstheme="minorBidi"/>
          <w:szCs w:val="24"/>
          <w:vertAlign w:val="superscript"/>
        </w:rPr>
        <w:t>nd</w:t>
      </w:r>
      <w:r w:rsidRPr="00296706">
        <w:rPr>
          <w:rFonts w:ascii="Garamond" w:hAnsi="Garamond" w:cstheme="minorBidi"/>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296706">
          <w:rPr>
            <w:rStyle w:val="Hyperlink"/>
            <w:rFonts w:ascii="Garamond" w:hAnsi="Garamond" w:cstheme="minorBidi"/>
            <w:szCs w:val="24"/>
          </w:rPr>
          <w:t>http://library.uta.edu/academic-plaza</w:t>
        </w:r>
      </w:hyperlink>
    </w:p>
    <w:p w:rsidR="00E77F4C" w:rsidRPr="00296706" w:rsidRDefault="00E77F4C" w:rsidP="00E77F4C">
      <w:pPr>
        <w:rPr>
          <w:rFonts w:ascii="Garamond" w:hAnsi="Garamond" w:cs="Arial"/>
          <w:color w:val="FF0000"/>
          <w:szCs w:val="24"/>
        </w:rPr>
      </w:pPr>
      <w:r w:rsidRPr="00296706">
        <w:rPr>
          <w:rFonts w:ascii="Garamond" w:hAnsi="Garamond" w:cs="Arial"/>
          <w:b/>
          <w:bCs/>
          <w:szCs w:val="24"/>
        </w:rPr>
        <w:t>Emergency Exit Procedures:</w:t>
      </w:r>
      <w:r w:rsidRPr="00296706">
        <w:rPr>
          <w:rFonts w:ascii="Garamond" w:hAnsi="Garamond" w:cs="Arial"/>
          <w:bCs/>
          <w:szCs w:val="24"/>
        </w:rPr>
        <w:t xml:space="preserve"> </w:t>
      </w:r>
      <w:r w:rsidRPr="00296706">
        <w:rPr>
          <w:rFonts w:ascii="Garamond" w:hAnsi="Garamond" w:cs="Arial"/>
          <w:szCs w:val="24"/>
        </w:rPr>
        <w:t>Should we experience an emergency event that requires us to vacate the building, students should exit the room and move toward the nearest exit, which is located:</w:t>
      </w:r>
      <w:r w:rsidRPr="00296706">
        <w:rPr>
          <w:rFonts w:ascii="Garamond" w:hAnsi="Garamond" w:cs="Arial"/>
          <w:color w:val="0000FF"/>
          <w:szCs w:val="24"/>
        </w:rPr>
        <w:t xml:space="preserve">  </w:t>
      </w:r>
      <w:r w:rsidRPr="00296706">
        <w:rPr>
          <w:rFonts w:ascii="Garamond" w:hAnsi="Garamond"/>
          <w:szCs w:val="24"/>
        </w:rPr>
        <w:t xml:space="preserve">Exit the classroom. Turn </w:t>
      </w:r>
      <w:r w:rsidR="002A3801">
        <w:rPr>
          <w:rFonts w:ascii="Garamond" w:hAnsi="Garamond"/>
          <w:szCs w:val="24"/>
        </w:rPr>
        <w:t>left in the hallway</w:t>
      </w:r>
      <w:r w:rsidRPr="00296706">
        <w:rPr>
          <w:rFonts w:ascii="Garamond" w:hAnsi="Garamond"/>
          <w:szCs w:val="24"/>
        </w:rPr>
        <w:t xml:space="preserve">. Proceed to stairs. Turn right. Walk </w:t>
      </w:r>
      <w:r w:rsidR="002A3801">
        <w:rPr>
          <w:rFonts w:ascii="Garamond" w:hAnsi="Garamond"/>
          <w:szCs w:val="24"/>
        </w:rPr>
        <w:t>up</w:t>
      </w:r>
      <w:r w:rsidRPr="00296706">
        <w:rPr>
          <w:rFonts w:ascii="Garamond" w:hAnsi="Garamond"/>
          <w:szCs w:val="24"/>
        </w:rPr>
        <w:t xml:space="preserve"> the stairs to the ground floor and exit the building through glass doors in the E</w:t>
      </w:r>
      <w:bookmarkStart w:id="0" w:name="_GoBack"/>
      <w:bookmarkEnd w:id="0"/>
      <w:r w:rsidRPr="00296706">
        <w:rPr>
          <w:rFonts w:ascii="Garamond" w:hAnsi="Garamond"/>
          <w:szCs w:val="24"/>
        </w:rPr>
        <w:t>ast wall.</w:t>
      </w:r>
      <w:r w:rsidRPr="00296706">
        <w:rPr>
          <w:rFonts w:ascii="Garamond" w:hAnsi="Garamond" w:cs="Arial"/>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Students are encouraged to subscribe to the </w:t>
      </w:r>
      <w:proofErr w:type="spellStart"/>
      <w:r w:rsidRPr="00296706">
        <w:rPr>
          <w:rFonts w:ascii="Garamond" w:hAnsi="Garamond" w:cs="Arial"/>
          <w:szCs w:val="24"/>
        </w:rPr>
        <w:t>MavAlert</w:t>
      </w:r>
      <w:proofErr w:type="spellEnd"/>
      <w:r w:rsidRPr="00296706">
        <w:rPr>
          <w:rFonts w:ascii="Garamond" w:hAnsi="Garamond" w:cs="Arial"/>
          <w:szCs w:val="24"/>
        </w:rPr>
        <w:t xml:space="preserve"> system that will send information in case of an emergency to their cell phones or email accounts. Anyone can subscribe at </w:t>
      </w:r>
      <w:hyperlink r:id="rId30" w:history="1">
        <w:r w:rsidRPr="00296706">
          <w:rPr>
            <w:rStyle w:val="Hyperlink"/>
            <w:rFonts w:ascii="Garamond" w:hAnsi="Garamond" w:cs="Arial"/>
            <w:szCs w:val="24"/>
          </w:rPr>
          <w:t>https://mavalert.uta.edu/</w:t>
        </w:r>
      </w:hyperlink>
      <w:r w:rsidRPr="00296706">
        <w:rPr>
          <w:rFonts w:ascii="Garamond" w:hAnsi="Garamond" w:cs="Arial"/>
          <w:color w:val="FF0000"/>
          <w:szCs w:val="24"/>
        </w:rPr>
        <w:t xml:space="preserve"> </w:t>
      </w:r>
      <w:r w:rsidRPr="00296706">
        <w:rPr>
          <w:rFonts w:ascii="Garamond" w:hAnsi="Garamond" w:cs="Arial"/>
          <w:szCs w:val="24"/>
        </w:rPr>
        <w:t>or</w:t>
      </w:r>
      <w:r w:rsidRPr="00296706">
        <w:rPr>
          <w:rFonts w:ascii="Garamond" w:hAnsi="Garamond" w:cs="Arial"/>
          <w:color w:val="FF0000"/>
          <w:szCs w:val="24"/>
        </w:rPr>
        <w:t xml:space="preserve"> </w:t>
      </w:r>
      <w:hyperlink r:id="rId31" w:history="1">
        <w:r w:rsidRPr="00296706">
          <w:rPr>
            <w:rStyle w:val="Hyperlink"/>
            <w:rFonts w:ascii="Garamond" w:hAnsi="Garamond" w:cs="Arial"/>
            <w:szCs w:val="24"/>
          </w:rPr>
          <w:t>https://mavalert.uta.edu/register.php</w:t>
        </w:r>
      </w:hyperlink>
    </w:p>
    <w:p w:rsidR="00E77F4C" w:rsidRPr="00296706" w:rsidRDefault="00E77F4C" w:rsidP="00E77F4C">
      <w:pPr>
        <w:spacing w:after="120"/>
        <w:rPr>
          <w:rFonts w:ascii="Garamond" w:hAnsi="Garamond" w:cs="Arial"/>
          <w:b/>
          <w:szCs w:val="24"/>
        </w:rPr>
      </w:pPr>
    </w:p>
    <w:p w:rsidR="00E77F4C" w:rsidRPr="00296706" w:rsidRDefault="00E77F4C" w:rsidP="00E77F4C">
      <w:pPr>
        <w:spacing w:after="120"/>
        <w:rPr>
          <w:rFonts w:ascii="Garamond" w:hAnsi="Garamond"/>
          <w:color w:val="000000"/>
          <w:sz w:val="28"/>
          <w:szCs w:val="28"/>
        </w:rPr>
      </w:pPr>
      <w:r w:rsidRPr="00296706">
        <w:rPr>
          <w:rFonts w:ascii="Garamond" w:hAnsi="Garamond" w:cs="Arial"/>
          <w:b/>
          <w:szCs w:val="24"/>
        </w:rPr>
        <w:t>Emergency Phone Numbers</w:t>
      </w:r>
      <w:r w:rsidRPr="00296706">
        <w:rPr>
          <w:rFonts w:ascii="Garamond" w:hAnsi="Garamond" w:cs="Arial"/>
          <w:bCs/>
          <w:szCs w:val="24"/>
        </w:rPr>
        <w:t xml:space="preserve">: In case of an on-campus emergency, call the UT Arlington Police Department at </w:t>
      </w:r>
      <w:r w:rsidRPr="00296706">
        <w:rPr>
          <w:rFonts w:ascii="Garamond" w:hAnsi="Garamond" w:cs="Arial"/>
          <w:b/>
          <w:szCs w:val="24"/>
        </w:rPr>
        <w:t>817-272-3003</w:t>
      </w:r>
      <w:r w:rsidRPr="00296706">
        <w:rPr>
          <w:rFonts w:ascii="Garamond" w:hAnsi="Garamond" w:cs="Arial"/>
          <w:bCs/>
          <w:szCs w:val="24"/>
        </w:rPr>
        <w:t xml:space="preserve"> (non-campus phone), </w:t>
      </w:r>
      <w:r w:rsidRPr="00296706">
        <w:rPr>
          <w:rFonts w:ascii="Garamond" w:hAnsi="Garamond" w:cs="Arial"/>
          <w:b/>
          <w:szCs w:val="24"/>
        </w:rPr>
        <w:t>2-3003</w:t>
      </w:r>
      <w:r w:rsidRPr="00296706">
        <w:rPr>
          <w:rFonts w:ascii="Garamond" w:hAnsi="Garamond" w:cs="Arial"/>
          <w:bCs/>
          <w:szCs w:val="24"/>
        </w:rPr>
        <w:t xml:space="preserve"> (campus phone). You may also dial 911. Non-emergency number 817-272-3381</w:t>
      </w:r>
    </w:p>
    <w:p w:rsidR="00482CEB" w:rsidRDefault="00482CEB" w:rsidP="00482CEB">
      <w:pPr>
        <w:spacing w:after="120"/>
        <w:rPr>
          <w:rFonts w:ascii="Times New Roman" w:hAnsi="Times New Roman"/>
          <w:color w:val="000000"/>
          <w:sz w:val="20"/>
        </w:rPr>
      </w:pPr>
    </w:p>
    <w:p w:rsidR="00BE7E59" w:rsidRPr="002A1891" w:rsidRDefault="00BE7E59" w:rsidP="00482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pPr>
    </w:p>
    <w:sectPr w:rsidR="00BE7E59" w:rsidRPr="002A1891" w:rsidSect="009C4283">
      <w:headerReference w:type="even" r:id="rId32"/>
      <w:headerReference w:type="default" r:id="rId33"/>
      <w:footerReference w:type="even" r:id="rId34"/>
      <w:footerReference w:type="default" r:id="rId35"/>
      <w:headerReference w:type="first" r:id="rId36"/>
      <w:footerReference w:type="first" r:id="rId37"/>
      <w:endnotePr>
        <w:numFmt w:val="decimal"/>
      </w:endnotePr>
      <w:pgSz w:w="12240" w:h="15840"/>
      <w:pgMar w:top="1296" w:right="1440" w:bottom="1440" w:left="1440" w:header="1152"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43" w:rsidRDefault="00604343">
      <w:r>
        <w:separator/>
      </w:r>
    </w:p>
  </w:endnote>
  <w:endnote w:type="continuationSeparator" w:id="0">
    <w:p w:rsidR="00604343" w:rsidRDefault="006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L Help Cyrillic">
    <w:altName w:val="Arial Narro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01" w:rsidRDefault="00775324">
    <w:pPr>
      <w:spacing w:line="19" w:lineRule="exact"/>
      <w:jc w:val="both"/>
    </w:pPr>
    <w:r>
      <w:rPr>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4D0A01" w:rsidRDefault="00D33815" w:rsidP="00D33815">
    <w:pPr>
      <w:jc w:val="right"/>
    </w:pPr>
    <w:r>
      <w:t xml:space="preserve">D. Long – Summer Intersession, </w:t>
    </w:r>
    <w:r w:rsidR="007B4A4B">
      <w:t xml:space="preserve">May </w:t>
    </w:r>
    <w:r w:rsidR="00CC0038">
      <w:t>1</w:t>
    </w:r>
    <w:r w:rsidR="00E9362B">
      <w:t>5</w:t>
    </w:r>
    <w:r w:rsidR="007B4A4B">
      <w:t xml:space="preserve"> – </w:t>
    </w:r>
    <w:r w:rsidR="00E9362B">
      <w:t>May 30</w:t>
    </w:r>
    <w:r>
      <w:t>, 201</w:t>
    </w:r>
    <w:r w:rsidR="00E9362B">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43" w:rsidRDefault="00604343">
      <w:r>
        <w:separator/>
      </w:r>
    </w:p>
  </w:footnote>
  <w:footnote w:type="continuationSeparator" w:id="0">
    <w:p w:rsidR="00604343" w:rsidRDefault="0060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01" w:rsidRDefault="004D0A01">
    <w:pPr>
      <w:spacing w:line="18" w:lineRule="exact"/>
      <w:rPr>
        <w:rStyle w:val="PageNumber"/>
        <w:rFonts w:ascii="Courier New" w:hAnsi="Courier New"/>
        <w:snapToGrid/>
        <w:sz w:val="20"/>
        <w:szCs w:val="24"/>
      </w:rPr>
    </w:pPr>
  </w:p>
  <w:p w:rsidR="00D33815" w:rsidRDefault="00D33815">
    <w:pPr>
      <w:spacing w:line="18"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B05" w:rsidRDefault="007B1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cs="Times New Roman"/>
        <w:sz w:val="22"/>
        <w:szCs w:val="22"/>
      </w:rPr>
    </w:lvl>
  </w:abstractNum>
  <w:abstractNum w:abstractNumId="1">
    <w:nsid w:val="006A103A"/>
    <w:multiLevelType w:val="hybridMultilevel"/>
    <w:tmpl w:val="580C2D1C"/>
    <w:lvl w:ilvl="0" w:tplc="17FC78A8">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D4B44"/>
    <w:multiLevelType w:val="hybridMultilevel"/>
    <w:tmpl w:val="16B6ACEC"/>
    <w:lvl w:ilvl="0" w:tplc="7B247A88">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980A99"/>
    <w:multiLevelType w:val="hybridMultilevel"/>
    <w:tmpl w:val="FD94B8CC"/>
    <w:lvl w:ilvl="0" w:tplc="94389EDC">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D6A14"/>
    <w:multiLevelType w:val="hybridMultilevel"/>
    <w:tmpl w:val="0BD2DEAE"/>
    <w:lvl w:ilvl="0" w:tplc="02003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D58B8"/>
    <w:multiLevelType w:val="hybridMultilevel"/>
    <w:tmpl w:val="C040D2F6"/>
    <w:lvl w:ilvl="0" w:tplc="81C4D3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E4649E"/>
    <w:multiLevelType w:val="hybridMultilevel"/>
    <w:tmpl w:val="612435E2"/>
    <w:lvl w:ilvl="0" w:tplc="33FA7C1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4440FE"/>
    <w:multiLevelType w:val="hybridMultilevel"/>
    <w:tmpl w:val="F5902C72"/>
    <w:lvl w:ilvl="0" w:tplc="1A488F3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F303F9"/>
    <w:multiLevelType w:val="hybridMultilevel"/>
    <w:tmpl w:val="FCF257AC"/>
    <w:lvl w:ilvl="0" w:tplc="736A1646">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0D1E9D"/>
    <w:multiLevelType w:val="hybridMultilevel"/>
    <w:tmpl w:val="12164360"/>
    <w:lvl w:ilvl="0" w:tplc="257A3CF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360E24"/>
    <w:multiLevelType w:val="hybridMultilevel"/>
    <w:tmpl w:val="E3B4ED22"/>
    <w:lvl w:ilvl="0" w:tplc="459842F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71170"/>
    <w:multiLevelType w:val="hybridMultilevel"/>
    <w:tmpl w:val="C5944082"/>
    <w:lvl w:ilvl="0" w:tplc="377268D2">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DD66D5"/>
    <w:multiLevelType w:val="hybridMultilevel"/>
    <w:tmpl w:val="FC68DDC4"/>
    <w:lvl w:ilvl="0" w:tplc="D916C730">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DB739B"/>
    <w:multiLevelType w:val="hybridMultilevel"/>
    <w:tmpl w:val="569867C4"/>
    <w:lvl w:ilvl="0" w:tplc="B7CC9256">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DC336E"/>
    <w:multiLevelType w:val="hybridMultilevel"/>
    <w:tmpl w:val="CF26654C"/>
    <w:lvl w:ilvl="0" w:tplc="0818E592">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763FBA"/>
    <w:multiLevelType w:val="hybridMultilevel"/>
    <w:tmpl w:val="EFAE7400"/>
    <w:lvl w:ilvl="0" w:tplc="C6D68F9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FB5A73"/>
    <w:multiLevelType w:val="hybridMultilevel"/>
    <w:tmpl w:val="55DC6278"/>
    <w:lvl w:ilvl="0" w:tplc="9BA20DF8">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475ACE"/>
    <w:multiLevelType w:val="hybridMultilevel"/>
    <w:tmpl w:val="9C3ADBE4"/>
    <w:lvl w:ilvl="0" w:tplc="ED14B8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5693"/>
    <w:multiLevelType w:val="hybridMultilevel"/>
    <w:tmpl w:val="8EDAA88A"/>
    <w:lvl w:ilvl="0" w:tplc="C91836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46D68"/>
    <w:multiLevelType w:val="hybridMultilevel"/>
    <w:tmpl w:val="F7CC1154"/>
    <w:lvl w:ilvl="0" w:tplc="6FE2A3B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3A282E"/>
    <w:multiLevelType w:val="hybridMultilevel"/>
    <w:tmpl w:val="2604E1AE"/>
    <w:lvl w:ilvl="0" w:tplc="37681E28">
      <w:numFmt w:val="bullet"/>
      <w:lvlText w:val="-"/>
      <w:lvlJc w:val="left"/>
      <w:pPr>
        <w:tabs>
          <w:tab w:val="num" w:pos="720"/>
        </w:tabs>
        <w:ind w:left="720" w:hanging="360"/>
      </w:pPr>
      <w:rPr>
        <w:rFonts w:ascii="CG Times" w:eastAsia="Times New Roman" w:hAnsi="CG Times"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60349B"/>
    <w:multiLevelType w:val="hybridMultilevel"/>
    <w:tmpl w:val="88DAB692"/>
    <w:lvl w:ilvl="0" w:tplc="EC449534">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2D6D9F"/>
    <w:multiLevelType w:val="hybridMultilevel"/>
    <w:tmpl w:val="FE36EBBC"/>
    <w:lvl w:ilvl="0" w:tplc="A386CD28">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3B3B3F"/>
    <w:multiLevelType w:val="hybridMultilevel"/>
    <w:tmpl w:val="6A721008"/>
    <w:lvl w:ilvl="0" w:tplc="548C1AFA">
      <w:numFmt w:val="bullet"/>
      <w:lvlText w:val="-"/>
      <w:lvlJc w:val="left"/>
      <w:pPr>
        <w:tabs>
          <w:tab w:val="num" w:pos="720"/>
        </w:tabs>
        <w:ind w:left="720" w:hanging="360"/>
      </w:pPr>
      <w:rPr>
        <w:rFonts w:ascii="CG Times" w:eastAsia="Times New Roman" w:hAnsi="CG Time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57446C"/>
    <w:multiLevelType w:val="hybridMultilevel"/>
    <w:tmpl w:val="7354FD54"/>
    <w:lvl w:ilvl="0" w:tplc="CA88718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544B0B"/>
    <w:multiLevelType w:val="hybridMultilevel"/>
    <w:tmpl w:val="41B8C09E"/>
    <w:lvl w:ilvl="0" w:tplc="D072422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1E5F73"/>
    <w:multiLevelType w:val="hybridMultilevel"/>
    <w:tmpl w:val="4F0AA202"/>
    <w:lvl w:ilvl="0" w:tplc="4D8097FE">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8C3A9B"/>
    <w:multiLevelType w:val="hybridMultilevel"/>
    <w:tmpl w:val="64904AEA"/>
    <w:lvl w:ilvl="0" w:tplc="4798FC22">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3F1934"/>
    <w:multiLevelType w:val="hybridMultilevel"/>
    <w:tmpl w:val="2D2A075A"/>
    <w:lvl w:ilvl="0" w:tplc="D7FA1DA2">
      <w:start w:val="4"/>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5F7ED4"/>
    <w:multiLevelType w:val="hybridMultilevel"/>
    <w:tmpl w:val="C3644BA8"/>
    <w:lvl w:ilvl="0" w:tplc="504AA740">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0965FD"/>
    <w:multiLevelType w:val="hybridMultilevel"/>
    <w:tmpl w:val="C714D722"/>
    <w:lvl w:ilvl="0" w:tplc="5C86E1B0">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422605"/>
    <w:multiLevelType w:val="hybridMultilevel"/>
    <w:tmpl w:val="51EE7CC6"/>
    <w:lvl w:ilvl="0" w:tplc="2F8EDF2C">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36048D"/>
    <w:multiLevelType w:val="hybridMultilevel"/>
    <w:tmpl w:val="7292D322"/>
    <w:lvl w:ilvl="0" w:tplc="AA74D1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DD79D1"/>
    <w:multiLevelType w:val="hybridMultilevel"/>
    <w:tmpl w:val="80D26330"/>
    <w:lvl w:ilvl="0" w:tplc="DA42D0F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4006A5"/>
    <w:multiLevelType w:val="hybridMultilevel"/>
    <w:tmpl w:val="CF64D800"/>
    <w:lvl w:ilvl="0" w:tplc="C75462E8">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CD1D41"/>
    <w:multiLevelType w:val="hybridMultilevel"/>
    <w:tmpl w:val="0B72762C"/>
    <w:lvl w:ilvl="0" w:tplc="440A8D08">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A30424"/>
    <w:multiLevelType w:val="hybridMultilevel"/>
    <w:tmpl w:val="0564233A"/>
    <w:lvl w:ilvl="0" w:tplc="42B0C102">
      <w:start w:val="6"/>
      <w:numFmt w:val="bullet"/>
      <w:lvlText w:val="-"/>
      <w:lvlJc w:val="left"/>
      <w:pPr>
        <w:tabs>
          <w:tab w:val="num" w:pos="720"/>
        </w:tabs>
        <w:ind w:left="720" w:hanging="360"/>
      </w:pPr>
      <w:rPr>
        <w:rFonts w:ascii="CG Times" w:eastAsia="Times New Roman" w:hAnsi="CG 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587888"/>
    <w:multiLevelType w:val="hybridMultilevel"/>
    <w:tmpl w:val="5240C94C"/>
    <w:lvl w:ilvl="0" w:tplc="A0FEBD1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426E0A"/>
    <w:multiLevelType w:val="hybridMultilevel"/>
    <w:tmpl w:val="127EE2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E53DC6"/>
    <w:multiLevelType w:val="hybridMultilevel"/>
    <w:tmpl w:val="5896FF52"/>
    <w:lvl w:ilvl="0" w:tplc="10889A7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7"/>
  </w:num>
  <w:num w:numId="3">
    <w:abstractNumId w:val="0"/>
    <w:lvlOverride w:ilvl="0">
      <w:startOverride w:val="4"/>
      <w:lvl w:ilvl="0">
        <w:start w:val="4"/>
        <w:numFmt w:val="decimal"/>
        <w:pStyle w:val="Quick1"/>
        <w:lvlText w:val="%1."/>
        <w:lvlJc w:val="left"/>
      </w:lvl>
    </w:lvlOverride>
  </w:num>
  <w:num w:numId="4">
    <w:abstractNumId w:val="13"/>
  </w:num>
  <w:num w:numId="5">
    <w:abstractNumId w:val="18"/>
  </w:num>
  <w:num w:numId="6">
    <w:abstractNumId w:val="5"/>
  </w:num>
  <w:num w:numId="7">
    <w:abstractNumId w:val="33"/>
  </w:num>
  <w:num w:numId="8">
    <w:abstractNumId w:val="19"/>
  </w:num>
  <w:num w:numId="9">
    <w:abstractNumId w:val="10"/>
  </w:num>
  <w:num w:numId="10">
    <w:abstractNumId w:val="25"/>
  </w:num>
  <w:num w:numId="11">
    <w:abstractNumId w:val="1"/>
  </w:num>
  <w:num w:numId="12">
    <w:abstractNumId w:val="2"/>
  </w:num>
  <w:num w:numId="13">
    <w:abstractNumId w:val="12"/>
  </w:num>
  <w:num w:numId="14">
    <w:abstractNumId w:val="35"/>
  </w:num>
  <w:num w:numId="15">
    <w:abstractNumId w:val="9"/>
  </w:num>
  <w:num w:numId="16">
    <w:abstractNumId w:val="6"/>
  </w:num>
  <w:num w:numId="17">
    <w:abstractNumId w:val="27"/>
  </w:num>
  <w:num w:numId="18">
    <w:abstractNumId w:val="15"/>
  </w:num>
  <w:num w:numId="19">
    <w:abstractNumId w:val="39"/>
  </w:num>
  <w:num w:numId="20">
    <w:abstractNumId w:val="14"/>
  </w:num>
  <w:num w:numId="21">
    <w:abstractNumId w:val="30"/>
  </w:num>
  <w:num w:numId="22">
    <w:abstractNumId w:val="36"/>
  </w:num>
  <w:num w:numId="23">
    <w:abstractNumId w:val="31"/>
  </w:num>
  <w:num w:numId="24">
    <w:abstractNumId w:val="24"/>
  </w:num>
  <w:num w:numId="25">
    <w:abstractNumId w:val="11"/>
  </w:num>
  <w:num w:numId="26">
    <w:abstractNumId w:val="37"/>
  </w:num>
  <w:num w:numId="27">
    <w:abstractNumId w:val="22"/>
  </w:num>
  <w:num w:numId="28">
    <w:abstractNumId w:val="3"/>
  </w:num>
  <w:num w:numId="29">
    <w:abstractNumId w:val="23"/>
  </w:num>
  <w:num w:numId="30">
    <w:abstractNumId w:val="20"/>
  </w:num>
  <w:num w:numId="31">
    <w:abstractNumId w:val="21"/>
  </w:num>
  <w:num w:numId="32">
    <w:abstractNumId w:val="8"/>
  </w:num>
  <w:num w:numId="33">
    <w:abstractNumId w:val="26"/>
  </w:num>
  <w:num w:numId="34">
    <w:abstractNumId w:val="28"/>
  </w:num>
  <w:num w:numId="35">
    <w:abstractNumId w:val="16"/>
  </w:num>
  <w:num w:numId="36">
    <w:abstractNumId w:val="29"/>
  </w:num>
  <w:num w:numId="37">
    <w:abstractNumId w:val="34"/>
  </w:num>
  <w:num w:numId="38">
    <w:abstractNumId w:val="32"/>
  </w:num>
  <w:num w:numId="39">
    <w:abstractNumId w:val="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A9"/>
    <w:rsid w:val="00015185"/>
    <w:rsid w:val="000176CA"/>
    <w:rsid w:val="00025EE4"/>
    <w:rsid w:val="00031DA9"/>
    <w:rsid w:val="00044D25"/>
    <w:rsid w:val="000517B3"/>
    <w:rsid w:val="0005754A"/>
    <w:rsid w:val="00067208"/>
    <w:rsid w:val="000A35B6"/>
    <w:rsid w:val="000A5356"/>
    <w:rsid w:val="000B13E8"/>
    <w:rsid w:val="000D4D7D"/>
    <w:rsid w:val="000D51AB"/>
    <w:rsid w:val="000D5258"/>
    <w:rsid w:val="000F018A"/>
    <w:rsid w:val="00110213"/>
    <w:rsid w:val="00110679"/>
    <w:rsid w:val="001126DE"/>
    <w:rsid w:val="00122C62"/>
    <w:rsid w:val="001433BF"/>
    <w:rsid w:val="0014483D"/>
    <w:rsid w:val="001555FE"/>
    <w:rsid w:val="001812DF"/>
    <w:rsid w:val="00192675"/>
    <w:rsid w:val="001967D3"/>
    <w:rsid w:val="001B5677"/>
    <w:rsid w:val="001C4E1A"/>
    <w:rsid w:val="001C6D55"/>
    <w:rsid w:val="001E0897"/>
    <w:rsid w:val="001E627D"/>
    <w:rsid w:val="001F1158"/>
    <w:rsid w:val="001F11AD"/>
    <w:rsid w:val="001F3F40"/>
    <w:rsid w:val="00200573"/>
    <w:rsid w:val="00203A1B"/>
    <w:rsid w:val="002043C3"/>
    <w:rsid w:val="00241362"/>
    <w:rsid w:val="00256430"/>
    <w:rsid w:val="00266544"/>
    <w:rsid w:val="002775A4"/>
    <w:rsid w:val="0028493B"/>
    <w:rsid w:val="00296706"/>
    <w:rsid w:val="002A3801"/>
    <w:rsid w:val="002B08DD"/>
    <w:rsid w:val="002C5A0A"/>
    <w:rsid w:val="002D1C04"/>
    <w:rsid w:val="002D2450"/>
    <w:rsid w:val="002E76CD"/>
    <w:rsid w:val="002F5A2E"/>
    <w:rsid w:val="00303FB1"/>
    <w:rsid w:val="003078AE"/>
    <w:rsid w:val="0031409F"/>
    <w:rsid w:val="003222AD"/>
    <w:rsid w:val="0035277B"/>
    <w:rsid w:val="0036368A"/>
    <w:rsid w:val="0036765F"/>
    <w:rsid w:val="00371653"/>
    <w:rsid w:val="003864D8"/>
    <w:rsid w:val="0039583F"/>
    <w:rsid w:val="00397DD1"/>
    <w:rsid w:val="003A226D"/>
    <w:rsid w:val="003B01A0"/>
    <w:rsid w:val="003B078F"/>
    <w:rsid w:val="003B5452"/>
    <w:rsid w:val="003C01F9"/>
    <w:rsid w:val="003D1906"/>
    <w:rsid w:val="003F2646"/>
    <w:rsid w:val="003F538B"/>
    <w:rsid w:val="00401966"/>
    <w:rsid w:val="004044D8"/>
    <w:rsid w:val="004342AE"/>
    <w:rsid w:val="00440CA7"/>
    <w:rsid w:val="00444724"/>
    <w:rsid w:val="00447EB3"/>
    <w:rsid w:val="004510A7"/>
    <w:rsid w:val="00461541"/>
    <w:rsid w:val="00470FA8"/>
    <w:rsid w:val="00471598"/>
    <w:rsid w:val="00477D16"/>
    <w:rsid w:val="004820E1"/>
    <w:rsid w:val="00482CEB"/>
    <w:rsid w:val="004853E0"/>
    <w:rsid w:val="00492750"/>
    <w:rsid w:val="004974D5"/>
    <w:rsid w:val="004A704A"/>
    <w:rsid w:val="004B0CCC"/>
    <w:rsid w:val="004B24C5"/>
    <w:rsid w:val="004B2F21"/>
    <w:rsid w:val="004B7473"/>
    <w:rsid w:val="004C538C"/>
    <w:rsid w:val="004C7586"/>
    <w:rsid w:val="004D0A01"/>
    <w:rsid w:val="004F107D"/>
    <w:rsid w:val="004F1B50"/>
    <w:rsid w:val="004F3B48"/>
    <w:rsid w:val="0050112A"/>
    <w:rsid w:val="0052662A"/>
    <w:rsid w:val="0053253E"/>
    <w:rsid w:val="005371AA"/>
    <w:rsid w:val="00550768"/>
    <w:rsid w:val="005548AA"/>
    <w:rsid w:val="00557372"/>
    <w:rsid w:val="00557AA8"/>
    <w:rsid w:val="00573858"/>
    <w:rsid w:val="00575810"/>
    <w:rsid w:val="00585153"/>
    <w:rsid w:val="00590A4D"/>
    <w:rsid w:val="005B48BA"/>
    <w:rsid w:val="005E22F8"/>
    <w:rsid w:val="005E378A"/>
    <w:rsid w:val="005E5CB8"/>
    <w:rsid w:val="005F31D9"/>
    <w:rsid w:val="005F5CF5"/>
    <w:rsid w:val="005F710A"/>
    <w:rsid w:val="00604343"/>
    <w:rsid w:val="0060575A"/>
    <w:rsid w:val="006355CE"/>
    <w:rsid w:val="00654C76"/>
    <w:rsid w:val="006568C7"/>
    <w:rsid w:val="00656AF4"/>
    <w:rsid w:val="006632CF"/>
    <w:rsid w:val="00670D99"/>
    <w:rsid w:val="00675442"/>
    <w:rsid w:val="00693E50"/>
    <w:rsid w:val="006A3E33"/>
    <w:rsid w:val="006A52E2"/>
    <w:rsid w:val="006D4D2B"/>
    <w:rsid w:val="006D71C1"/>
    <w:rsid w:val="006E7383"/>
    <w:rsid w:val="006F4442"/>
    <w:rsid w:val="006F60DF"/>
    <w:rsid w:val="006F73F2"/>
    <w:rsid w:val="00712CC9"/>
    <w:rsid w:val="00715928"/>
    <w:rsid w:val="00724087"/>
    <w:rsid w:val="00732513"/>
    <w:rsid w:val="00732CF8"/>
    <w:rsid w:val="00741AB6"/>
    <w:rsid w:val="0074477E"/>
    <w:rsid w:val="00747E93"/>
    <w:rsid w:val="00756538"/>
    <w:rsid w:val="00773E13"/>
    <w:rsid w:val="00775324"/>
    <w:rsid w:val="00787829"/>
    <w:rsid w:val="00793BEA"/>
    <w:rsid w:val="007A4057"/>
    <w:rsid w:val="007A6937"/>
    <w:rsid w:val="007B1B05"/>
    <w:rsid w:val="007B38EF"/>
    <w:rsid w:val="007B4A4B"/>
    <w:rsid w:val="007B77E1"/>
    <w:rsid w:val="007D638D"/>
    <w:rsid w:val="007D797A"/>
    <w:rsid w:val="007E57F2"/>
    <w:rsid w:val="007F3BDF"/>
    <w:rsid w:val="0080036C"/>
    <w:rsid w:val="008015AA"/>
    <w:rsid w:val="00803876"/>
    <w:rsid w:val="00826711"/>
    <w:rsid w:val="00840834"/>
    <w:rsid w:val="00842761"/>
    <w:rsid w:val="008449C7"/>
    <w:rsid w:val="0085111D"/>
    <w:rsid w:val="008539EB"/>
    <w:rsid w:val="008575D1"/>
    <w:rsid w:val="00857AF0"/>
    <w:rsid w:val="008648BA"/>
    <w:rsid w:val="00880AAB"/>
    <w:rsid w:val="00892991"/>
    <w:rsid w:val="00894B70"/>
    <w:rsid w:val="008A4BA7"/>
    <w:rsid w:val="008C4933"/>
    <w:rsid w:val="008C7080"/>
    <w:rsid w:val="008E0BCF"/>
    <w:rsid w:val="008E77E4"/>
    <w:rsid w:val="00910412"/>
    <w:rsid w:val="00923355"/>
    <w:rsid w:val="0092352A"/>
    <w:rsid w:val="00933B55"/>
    <w:rsid w:val="00934993"/>
    <w:rsid w:val="0094138E"/>
    <w:rsid w:val="00947278"/>
    <w:rsid w:val="009759CA"/>
    <w:rsid w:val="0099364E"/>
    <w:rsid w:val="009B24D3"/>
    <w:rsid w:val="009B60C4"/>
    <w:rsid w:val="009C15A2"/>
    <w:rsid w:val="009C4283"/>
    <w:rsid w:val="009C7D95"/>
    <w:rsid w:val="009D0459"/>
    <w:rsid w:val="009E6163"/>
    <w:rsid w:val="00A019BD"/>
    <w:rsid w:val="00A035EA"/>
    <w:rsid w:val="00A0372B"/>
    <w:rsid w:val="00A13B01"/>
    <w:rsid w:val="00A3137D"/>
    <w:rsid w:val="00A36A1D"/>
    <w:rsid w:val="00A47132"/>
    <w:rsid w:val="00A47FB3"/>
    <w:rsid w:val="00A743E9"/>
    <w:rsid w:val="00A84332"/>
    <w:rsid w:val="00A8646C"/>
    <w:rsid w:val="00A91CC6"/>
    <w:rsid w:val="00A95925"/>
    <w:rsid w:val="00AB1899"/>
    <w:rsid w:val="00AC26D8"/>
    <w:rsid w:val="00AC77FD"/>
    <w:rsid w:val="00AD3061"/>
    <w:rsid w:val="00AD71BF"/>
    <w:rsid w:val="00AE35B5"/>
    <w:rsid w:val="00AE4507"/>
    <w:rsid w:val="00AE7FF9"/>
    <w:rsid w:val="00AF52A5"/>
    <w:rsid w:val="00AF75E4"/>
    <w:rsid w:val="00B0216B"/>
    <w:rsid w:val="00B228FA"/>
    <w:rsid w:val="00B22BDB"/>
    <w:rsid w:val="00B2534B"/>
    <w:rsid w:val="00B32096"/>
    <w:rsid w:val="00B333E9"/>
    <w:rsid w:val="00B34D50"/>
    <w:rsid w:val="00B41D7D"/>
    <w:rsid w:val="00B46A68"/>
    <w:rsid w:val="00B93F1F"/>
    <w:rsid w:val="00BA1937"/>
    <w:rsid w:val="00BA1B1D"/>
    <w:rsid w:val="00BA28B5"/>
    <w:rsid w:val="00BA4465"/>
    <w:rsid w:val="00BA4F44"/>
    <w:rsid w:val="00BC70C2"/>
    <w:rsid w:val="00BD2929"/>
    <w:rsid w:val="00BD4F49"/>
    <w:rsid w:val="00BE13E6"/>
    <w:rsid w:val="00BE7E59"/>
    <w:rsid w:val="00C10037"/>
    <w:rsid w:val="00C110C6"/>
    <w:rsid w:val="00C115AD"/>
    <w:rsid w:val="00C22A22"/>
    <w:rsid w:val="00C32AAB"/>
    <w:rsid w:val="00C33966"/>
    <w:rsid w:val="00C503EB"/>
    <w:rsid w:val="00C51801"/>
    <w:rsid w:val="00C52F54"/>
    <w:rsid w:val="00C61FDE"/>
    <w:rsid w:val="00C66904"/>
    <w:rsid w:val="00C67E31"/>
    <w:rsid w:val="00C74CD8"/>
    <w:rsid w:val="00C804A7"/>
    <w:rsid w:val="00C85697"/>
    <w:rsid w:val="00C94A76"/>
    <w:rsid w:val="00C975AA"/>
    <w:rsid w:val="00CA4CDB"/>
    <w:rsid w:val="00CB5AFF"/>
    <w:rsid w:val="00CB6314"/>
    <w:rsid w:val="00CC0038"/>
    <w:rsid w:val="00CD0349"/>
    <w:rsid w:val="00CD23D0"/>
    <w:rsid w:val="00CE0CAA"/>
    <w:rsid w:val="00D04D67"/>
    <w:rsid w:val="00D21633"/>
    <w:rsid w:val="00D26B96"/>
    <w:rsid w:val="00D33815"/>
    <w:rsid w:val="00D548E5"/>
    <w:rsid w:val="00D63938"/>
    <w:rsid w:val="00D657B9"/>
    <w:rsid w:val="00D81623"/>
    <w:rsid w:val="00DA1CDC"/>
    <w:rsid w:val="00DA42C2"/>
    <w:rsid w:val="00DB2C91"/>
    <w:rsid w:val="00DC4121"/>
    <w:rsid w:val="00DC4C8A"/>
    <w:rsid w:val="00DC7CB1"/>
    <w:rsid w:val="00DD2CF0"/>
    <w:rsid w:val="00DD59EB"/>
    <w:rsid w:val="00DE03A3"/>
    <w:rsid w:val="00DE05B5"/>
    <w:rsid w:val="00DE32D0"/>
    <w:rsid w:val="00E054CF"/>
    <w:rsid w:val="00E11783"/>
    <w:rsid w:val="00E12F97"/>
    <w:rsid w:val="00E211E6"/>
    <w:rsid w:val="00E24D62"/>
    <w:rsid w:val="00E454D3"/>
    <w:rsid w:val="00E52DB4"/>
    <w:rsid w:val="00E77538"/>
    <w:rsid w:val="00E77F4C"/>
    <w:rsid w:val="00E86198"/>
    <w:rsid w:val="00E93015"/>
    <w:rsid w:val="00E9362B"/>
    <w:rsid w:val="00E946CE"/>
    <w:rsid w:val="00E96D39"/>
    <w:rsid w:val="00EA118F"/>
    <w:rsid w:val="00EB0775"/>
    <w:rsid w:val="00EB0838"/>
    <w:rsid w:val="00EB1DD4"/>
    <w:rsid w:val="00EB2820"/>
    <w:rsid w:val="00EB6933"/>
    <w:rsid w:val="00EB711E"/>
    <w:rsid w:val="00EC213B"/>
    <w:rsid w:val="00EC3BAA"/>
    <w:rsid w:val="00EC62BD"/>
    <w:rsid w:val="00ED7F8F"/>
    <w:rsid w:val="00EE2C64"/>
    <w:rsid w:val="00F2220D"/>
    <w:rsid w:val="00F24032"/>
    <w:rsid w:val="00F25046"/>
    <w:rsid w:val="00F32A33"/>
    <w:rsid w:val="00F4755F"/>
    <w:rsid w:val="00F655C4"/>
    <w:rsid w:val="00F658D4"/>
    <w:rsid w:val="00F67D56"/>
    <w:rsid w:val="00F77061"/>
    <w:rsid w:val="00F970ED"/>
    <w:rsid w:val="00FA35EF"/>
    <w:rsid w:val="00FA4F92"/>
    <w:rsid w:val="00FA5D12"/>
    <w:rsid w:val="00FA6D8D"/>
    <w:rsid w:val="00FB1ED5"/>
    <w:rsid w:val="00FB6347"/>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D0"/>
    <w:pPr>
      <w:widowControl w:val="0"/>
    </w:pPr>
    <w:rPr>
      <w:rFonts w:ascii="CG Times" w:hAnsi="CG Times"/>
      <w:snapToGrid w:val="0"/>
      <w:sz w:val="24"/>
    </w:rPr>
  </w:style>
  <w:style w:type="paragraph" w:styleId="Heading1">
    <w:name w:val="heading 1"/>
    <w:basedOn w:val="Normal"/>
    <w:next w:val="Normal"/>
    <w:qFormat/>
    <w:rsid w:val="00DE32D0"/>
    <w:pPr>
      <w:keepNext/>
      <w:widowControl/>
      <w:outlineLvl w:val="0"/>
    </w:pPr>
    <w:rPr>
      <w:rFonts w:ascii="Times New Roman" w:hAnsi="Times New Roman"/>
      <w:i/>
      <w:iCs/>
      <w:snapToGrid/>
      <w:sz w:val="20"/>
      <w:szCs w:val="24"/>
    </w:rPr>
  </w:style>
  <w:style w:type="paragraph" w:styleId="Heading2">
    <w:name w:val="heading 2"/>
    <w:basedOn w:val="Normal"/>
    <w:next w:val="Normal"/>
    <w:qFormat/>
    <w:rsid w:val="00DE32D0"/>
    <w:pPr>
      <w:keepNext/>
      <w:widowControl/>
      <w:jc w:val="center"/>
      <w:outlineLvl w:val="1"/>
    </w:pPr>
    <w:rPr>
      <w:rFonts w:ascii="Times New Roman" w:hAnsi="Times New Roman"/>
      <w:b/>
      <w:bCs/>
      <w:snapToGrid/>
      <w:sz w:val="20"/>
      <w:szCs w:val="24"/>
    </w:rPr>
  </w:style>
  <w:style w:type="paragraph" w:styleId="Heading3">
    <w:name w:val="heading 3"/>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outlineLvl w:val="2"/>
    </w:pPr>
    <w:rPr>
      <w:b/>
      <w:bCs/>
      <w:sz w:val="22"/>
    </w:rPr>
  </w:style>
  <w:style w:type="paragraph" w:styleId="Heading4">
    <w:name w:val="heading 4"/>
    <w:basedOn w:val="Normal"/>
    <w:next w:val="Normal"/>
    <w:qFormat/>
    <w:rsid w:val="00DE32D0"/>
    <w:pPr>
      <w:keepNext/>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outlineLvl w:val="3"/>
    </w:pPr>
    <w:rPr>
      <w:rFonts w:ascii="Arial" w:hAnsi="Arial" w:cs="Arial"/>
      <w:b/>
      <w:bCs/>
      <w:snapToGrid/>
      <w:sz w:val="28"/>
      <w:szCs w:val="40"/>
    </w:rPr>
  </w:style>
  <w:style w:type="paragraph" w:styleId="Heading5">
    <w:name w:val="heading 5"/>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outlineLvl w:val="4"/>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2D0"/>
  </w:style>
  <w:style w:type="paragraph" w:styleId="BodyTextIndent">
    <w:name w:val="Body Text Indent"/>
    <w:basedOn w:val="Normal"/>
    <w:link w:val="BodyTextIndentChar"/>
    <w:rsid w:val="00DE32D0"/>
    <w:pPr>
      <w:tabs>
        <w:tab w:val="left" w:pos="360"/>
      </w:tabs>
      <w:ind w:left="360" w:hanging="360"/>
      <w:jc w:val="both"/>
    </w:pPr>
    <w:rPr>
      <w:sz w:val="22"/>
    </w:rPr>
  </w:style>
  <w:style w:type="paragraph" w:styleId="BodyText">
    <w:name w:val="Body Text"/>
    <w:basedOn w:val="Normal"/>
    <w:link w:val="BodyTextChar"/>
    <w:rsid w:val="00DE32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autoSpaceDE w:val="0"/>
      <w:autoSpaceDN w:val="0"/>
      <w:adjustRightInd w:val="0"/>
      <w:jc w:val="both"/>
    </w:pPr>
    <w:rPr>
      <w:rFonts w:ascii="Times New Roman" w:hAnsi="Times New Roman"/>
      <w:snapToGrid/>
      <w:sz w:val="22"/>
    </w:rPr>
  </w:style>
  <w:style w:type="paragraph" w:styleId="Title">
    <w:name w:val="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28"/>
      <w:szCs w:val="40"/>
    </w:rPr>
  </w:style>
  <w:style w:type="paragraph" w:styleId="Subtitle">
    <w:name w:val="Sub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44"/>
      <w:szCs w:val="64"/>
    </w:rPr>
  </w:style>
  <w:style w:type="paragraph" w:styleId="Header">
    <w:name w:val="header"/>
    <w:basedOn w:val="Normal"/>
    <w:rsid w:val="00DE32D0"/>
    <w:pPr>
      <w:tabs>
        <w:tab w:val="center" w:pos="4320"/>
        <w:tab w:val="right" w:pos="8640"/>
      </w:tabs>
      <w:autoSpaceDE w:val="0"/>
      <w:autoSpaceDN w:val="0"/>
      <w:adjustRightInd w:val="0"/>
    </w:pPr>
    <w:rPr>
      <w:rFonts w:ascii="Courier New" w:hAnsi="Courier New"/>
      <w:snapToGrid/>
      <w:sz w:val="20"/>
      <w:szCs w:val="24"/>
    </w:rPr>
  </w:style>
  <w:style w:type="paragraph" w:styleId="Footer">
    <w:name w:val="footer"/>
    <w:basedOn w:val="Normal"/>
    <w:rsid w:val="00DE32D0"/>
    <w:pPr>
      <w:tabs>
        <w:tab w:val="center" w:pos="4320"/>
        <w:tab w:val="right" w:pos="8640"/>
      </w:tabs>
    </w:pPr>
  </w:style>
  <w:style w:type="paragraph" w:customStyle="1" w:styleId="Quick1">
    <w:name w:val="Quick 1."/>
    <w:basedOn w:val="Normal"/>
    <w:rsid w:val="00DE32D0"/>
    <w:pPr>
      <w:numPr>
        <w:numId w:val="3"/>
      </w:numPr>
      <w:autoSpaceDE w:val="0"/>
      <w:autoSpaceDN w:val="0"/>
      <w:adjustRightInd w:val="0"/>
      <w:ind w:left="720" w:hanging="720"/>
    </w:pPr>
    <w:rPr>
      <w:rFonts w:ascii="Courier New" w:hAnsi="Courier New"/>
      <w:snapToGrid/>
      <w:sz w:val="20"/>
      <w:szCs w:val="24"/>
    </w:rPr>
  </w:style>
  <w:style w:type="paragraph" w:styleId="BalloonText">
    <w:name w:val="Balloon Text"/>
    <w:basedOn w:val="Normal"/>
    <w:semiHidden/>
    <w:rsid w:val="00E24D62"/>
    <w:rPr>
      <w:rFonts w:ascii="Tahoma" w:hAnsi="Tahoma" w:cs="Tahoma"/>
      <w:sz w:val="16"/>
      <w:szCs w:val="16"/>
    </w:rPr>
  </w:style>
  <w:style w:type="character" w:styleId="Hyperlink">
    <w:name w:val="Hyperlink"/>
    <w:basedOn w:val="DefaultParagraphFont"/>
    <w:uiPriority w:val="99"/>
    <w:rsid w:val="004C7586"/>
    <w:rPr>
      <w:color w:val="0000FF"/>
      <w:u w:val="single"/>
    </w:rPr>
  </w:style>
  <w:style w:type="character" w:customStyle="1" w:styleId="listitem1">
    <w:name w:val="listitem1"/>
    <w:basedOn w:val="DefaultParagraphFont"/>
    <w:rsid w:val="004F3B48"/>
    <w:rPr>
      <w:sz w:val="22"/>
      <w:szCs w:val="22"/>
    </w:rPr>
  </w:style>
  <w:style w:type="character" w:styleId="Strong">
    <w:name w:val="Strong"/>
    <w:basedOn w:val="DefaultParagraphFont"/>
    <w:uiPriority w:val="22"/>
    <w:qFormat/>
    <w:rsid w:val="004F3B48"/>
    <w:rPr>
      <w:b/>
      <w:bCs/>
    </w:rPr>
  </w:style>
  <w:style w:type="character" w:styleId="PageNumber">
    <w:name w:val="page number"/>
    <w:basedOn w:val="DefaultParagraphFont"/>
    <w:rsid w:val="004853E0"/>
  </w:style>
  <w:style w:type="paragraph" w:styleId="ListParagraph">
    <w:name w:val="List Paragraph"/>
    <w:basedOn w:val="Normal"/>
    <w:uiPriority w:val="34"/>
    <w:qFormat/>
    <w:rsid w:val="003F538B"/>
    <w:pPr>
      <w:ind w:left="720"/>
      <w:contextualSpacing/>
    </w:pPr>
  </w:style>
  <w:style w:type="character" w:customStyle="1" w:styleId="BodyTextIndentChar">
    <w:name w:val="Body Text Indent Char"/>
    <w:basedOn w:val="DefaultParagraphFont"/>
    <w:link w:val="BodyTextIndent"/>
    <w:rsid w:val="001967D3"/>
    <w:rPr>
      <w:rFonts w:ascii="CG Times" w:hAnsi="CG Times"/>
      <w:snapToGrid w:val="0"/>
      <w:sz w:val="22"/>
    </w:rPr>
  </w:style>
  <w:style w:type="character" w:customStyle="1" w:styleId="BodyTextChar">
    <w:name w:val="Body Text Char"/>
    <w:basedOn w:val="DefaultParagraphFont"/>
    <w:link w:val="BodyText"/>
    <w:rsid w:val="001967D3"/>
    <w:rPr>
      <w:sz w:val="22"/>
    </w:rPr>
  </w:style>
  <w:style w:type="paragraph" w:styleId="NormalWeb">
    <w:name w:val="Normal (Web)"/>
    <w:basedOn w:val="Normal"/>
    <w:uiPriority w:val="99"/>
    <w:unhideWhenUsed/>
    <w:rsid w:val="00482CEB"/>
    <w:pPr>
      <w:widowControl/>
      <w:spacing w:before="100" w:beforeAutospacing="1" w:after="100" w:afterAutospacing="1"/>
    </w:pPr>
    <w:rPr>
      <w:rFonts w:ascii="Times New Roman" w:hAnsi="Times New Roman"/>
      <w:snapToGrid/>
      <w:szCs w:val="24"/>
      <w:lang w:eastAsia="zh-CN"/>
    </w:rPr>
  </w:style>
  <w:style w:type="paragraph" w:customStyle="1" w:styleId="Default">
    <w:name w:val="Default"/>
    <w:basedOn w:val="Normal"/>
    <w:uiPriority w:val="99"/>
    <w:rsid w:val="00482CEB"/>
    <w:pPr>
      <w:widowControl/>
      <w:autoSpaceDE w:val="0"/>
      <w:autoSpaceDN w:val="0"/>
    </w:pPr>
    <w:rPr>
      <w:rFonts w:ascii="Times New Roman" w:eastAsia="SimSun" w:hAnsi="Times New Roman"/>
      <w:snapToGrid/>
      <w:color w:val="000000"/>
      <w:szCs w:val="24"/>
      <w:lang w:eastAsia="zh-CN"/>
    </w:rPr>
  </w:style>
  <w:style w:type="character" w:customStyle="1" w:styleId="pslongeditbox">
    <w:name w:val="pslongeditbox"/>
    <w:basedOn w:val="DefaultParagraphFont"/>
    <w:rsid w:val="00A47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D0"/>
    <w:pPr>
      <w:widowControl w:val="0"/>
    </w:pPr>
    <w:rPr>
      <w:rFonts w:ascii="CG Times" w:hAnsi="CG Times"/>
      <w:snapToGrid w:val="0"/>
      <w:sz w:val="24"/>
    </w:rPr>
  </w:style>
  <w:style w:type="paragraph" w:styleId="Heading1">
    <w:name w:val="heading 1"/>
    <w:basedOn w:val="Normal"/>
    <w:next w:val="Normal"/>
    <w:qFormat/>
    <w:rsid w:val="00DE32D0"/>
    <w:pPr>
      <w:keepNext/>
      <w:widowControl/>
      <w:outlineLvl w:val="0"/>
    </w:pPr>
    <w:rPr>
      <w:rFonts w:ascii="Times New Roman" w:hAnsi="Times New Roman"/>
      <w:i/>
      <w:iCs/>
      <w:snapToGrid/>
      <w:sz w:val="20"/>
      <w:szCs w:val="24"/>
    </w:rPr>
  </w:style>
  <w:style w:type="paragraph" w:styleId="Heading2">
    <w:name w:val="heading 2"/>
    <w:basedOn w:val="Normal"/>
    <w:next w:val="Normal"/>
    <w:qFormat/>
    <w:rsid w:val="00DE32D0"/>
    <w:pPr>
      <w:keepNext/>
      <w:widowControl/>
      <w:jc w:val="center"/>
      <w:outlineLvl w:val="1"/>
    </w:pPr>
    <w:rPr>
      <w:rFonts w:ascii="Times New Roman" w:hAnsi="Times New Roman"/>
      <w:b/>
      <w:bCs/>
      <w:snapToGrid/>
      <w:sz w:val="20"/>
      <w:szCs w:val="24"/>
    </w:rPr>
  </w:style>
  <w:style w:type="paragraph" w:styleId="Heading3">
    <w:name w:val="heading 3"/>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center"/>
      <w:outlineLvl w:val="2"/>
    </w:pPr>
    <w:rPr>
      <w:b/>
      <w:bCs/>
      <w:sz w:val="22"/>
    </w:rPr>
  </w:style>
  <w:style w:type="paragraph" w:styleId="Heading4">
    <w:name w:val="heading 4"/>
    <w:basedOn w:val="Normal"/>
    <w:next w:val="Normal"/>
    <w:qFormat/>
    <w:rsid w:val="00DE32D0"/>
    <w:pPr>
      <w:keepNext/>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outlineLvl w:val="3"/>
    </w:pPr>
    <w:rPr>
      <w:rFonts w:ascii="Arial" w:hAnsi="Arial" w:cs="Arial"/>
      <w:b/>
      <w:bCs/>
      <w:snapToGrid/>
      <w:sz w:val="28"/>
      <w:szCs w:val="40"/>
    </w:rPr>
  </w:style>
  <w:style w:type="paragraph" w:styleId="Heading5">
    <w:name w:val="heading 5"/>
    <w:basedOn w:val="Normal"/>
    <w:next w:val="Normal"/>
    <w:qFormat/>
    <w:rsid w:val="00DE32D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90"/>
        <w:tab w:val="left" w:pos="8910"/>
        <w:tab w:val="left" w:pos="9360"/>
      </w:tabs>
      <w:jc w:val="both"/>
      <w:outlineLvl w:val="4"/>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2D0"/>
  </w:style>
  <w:style w:type="paragraph" w:styleId="BodyTextIndent">
    <w:name w:val="Body Text Indent"/>
    <w:basedOn w:val="Normal"/>
    <w:link w:val="BodyTextIndentChar"/>
    <w:rsid w:val="00DE32D0"/>
    <w:pPr>
      <w:tabs>
        <w:tab w:val="left" w:pos="360"/>
      </w:tabs>
      <w:ind w:left="360" w:hanging="360"/>
      <w:jc w:val="both"/>
    </w:pPr>
    <w:rPr>
      <w:sz w:val="22"/>
    </w:rPr>
  </w:style>
  <w:style w:type="paragraph" w:styleId="BodyText">
    <w:name w:val="Body Text"/>
    <w:basedOn w:val="Normal"/>
    <w:link w:val="BodyTextChar"/>
    <w:rsid w:val="00DE32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8640"/>
      </w:tabs>
      <w:autoSpaceDE w:val="0"/>
      <w:autoSpaceDN w:val="0"/>
      <w:adjustRightInd w:val="0"/>
      <w:jc w:val="both"/>
    </w:pPr>
    <w:rPr>
      <w:rFonts w:ascii="Times New Roman" w:hAnsi="Times New Roman"/>
      <w:snapToGrid/>
      <w:sz w:val="22"/>
    </w:rPr>
  </w:style>
  <w:style w:type="paragraph" w:styleId="Title">
    <w:name w:val="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28"/>
      <w:szCs w:val="40"/>
    </w:rPr>
  </w:style>
  <w:style w:type="paragraph" w:styleId="Subtitle">
    <w:name w:val="Subtitle"/>
    <w:basedOn w:val="Normal"/>
    <w:qFormat/>
    <w:rsid w:val="00DE32D0"/>
    <w:pPr>
      <w:pBdr>
        <w:top w:val="single" w:sz="19" w:space="0" w:color="000000"/>
        <w:left w:val="single" w:sz="6" w:space="0" w:color="FFFFFF"/>
        <w:bottom w:val="single" w:sz="19" w:space="0" w:color="000000"/>
        <w:right w:val="single" w:sz="6" w:space="0" w:color="FFFFFF"/>
      </w:pBdr>
      <w:shd w:val="pct20" w:color="000000" w:fill="FFFFFF"/>
      <w:autoSpaceDE w:val="0"/>
      <w:autoSpaceDN w:val="0"/>
      <w:adjustRightInd w:val="0"/>
      <w:spacing w:line="215" w:lineRule="auto"/>
      <w:jc w:val="center"/>
    </w:pPr>
    <w:rPr>
      <w:rFonts w:ascii="Arial" w:hAnsi="Arial" w:cs="Arial"/>
      <w:b/>
      <w:bCs/>
      <w:snapToGrid/>
      <w:sz w:val="44"/>
      <w:szCs w:val="64"/>
    </w:rPr>
  </w:style>
  <w:style w:type="paragraph" w:styleId="Header">
    <w:name w:val="header"/>
    <w:basedOn w:val="Normal"/>
    <w:rsid w:val="00DE32D0"/>
    <w:pPr>
      <w:tabs>
        <w:tab w:val="center" w:pos="4320"/>
        <w:tab w:val="right" w:pos="8640"/>
      </w:tabs>
      <w:autoSpaceDE w:val="0"/>
      <w:autoSpaceDN w:val="0"/>
      <w:adjustRightInd w:val="0"/>
    </w:pPr>
    <w:rPr>
      <w:rFonts w:ascii="Courier New" w:hAnsi="Courier New"/>
      <w:snapToGrid/>
      <w:sz w:val="20"/>
      <w:szCs w:val="24"/>
    </w:rPr>
  </w:style>
  <w:style w:type="paragraph" w:styleId="Footer">
    <w:name w:val="footer"/>
    <w:basedOn w:val="Normal"/>
    <w:rsid w:val="00DE32D0"/>
    <w:pPr>
      <w:tabs>
        <w:tab w:val="center" w:pos="4320"/>
        <w:tab w:val="right" w:pos="8640"/>
      </w:tabs>
    </w:pPr>
  </w:style>
  <w:style w:type="paragraph" w:customStyle="1" w:styleId="Quick1">
    <w:name w:val="Quick 1."/>
    <w:basedOn w:val="Normal"/>
    <w:rsid w:val="00DE32D0"/>
    <w:pPr>
      <w:numPr>
        <w:numId w:val="3"/>
      </w:numPr>
      <w:autoSpaceDE w:val="0"/>
      <w:autoSpaceDN w:val="0"/>
      <w:adjustRightInd w:val="0"/>
      <w:ind w:left="720" w:hanging="720"/>
    </w:pPr>
    <w:rPr>
      <w:rFonts w:ascii="Courier New" w:hAnsi="Courier New"/>
      <w:snapToGrid/>
      <w:sz w:val="20"/>
      <w:szCs w:val="24"/>
    </w:rPr>
  </w:style>
  <w:style w:type="paragraph" w:styleId="BalloonText">
    <w:name w:val="Balloon Text"/>
    <w:basedOn w:val="Normal"/>
    <w:semiHidden/>
    <w:rsid w:val="00E24D62"/>
    <w:rPr>
      <w:rFonts w:ascii="Tahoma" w:hAnsi="Tahoma" w:cs="Tahoma"/>
      <w:sz w:val="16"/>
      <w:szCs w:val="16"/>
    </w:rPr>
  </w:style>
  <w:style w:type="character" w:styleId="Hyperlink">
    <w:name w:val="Hyperlink"/>
    <w:basedOn w:val="DefaultParagraphFont"/>
    <w:uiPriority w:val="99"/>
    <w:rsid w:val="004C7586"/>
    <w:rPr>
      <w:color w:val="0000FF"/>
      <w:u w:val="single"/>
    </w:rPr>
  </w:style>
  <w:style w:type="character" w:customStyle="1" w:styleId="listitem1">
    <w:name w:val="listitem1"/>
    <w:basedOn w:val="DefaultParagraphFont"/>
    <w:rsid w:val="004F3B48"/>
    <w:rPr>
      <w:sz w:val="22"/>
      <w:szCs w:val="22"/>
    </w:rPr>
  </w:style>
  <w:style w:type="character" w:styleId="Strong">
    <w:name w:val="Strong"/>
    <w:basedOn w:val="DefaultParagraphFont"/>
    <w:uiPriority w:val="22"/>
    <w:qFormat/>
    <w:rsid w:val="004F3B48"/>
    <w:rPr>
      <w:b/>
      <w:bCs/>
    </w:rPr>
  </w:style>
  <w:style w:type="character" w:styleId="PageNumber">
    <w:name w:val="page number"/>
    <w:basedOn w:val="DefaultParagraphFont"/>
    <w:rsid w:val="004853E0"/>
  </w:style>
  <w:style w:type="paragraph" w:styleId="ListParagraph">
    <w:name w:val="List Paragraph"/>
    <w:basedOn w:val="Normal"/>
    <w:uiPriority w:val="34"/>
    <w:qFormat/>
    <w:rsid w:val="003F538B"/>
    <w:pPr>
      <w:ind w:left="720"/>
      <w:contextualSpacing/>
    </w:pPr>
  </w:style>
  <w:style w:type="character" w:customStyle="1" w:styleId="BodyTextIndentChar">
    <w:name w:val="Body Text Indent Char"/>
    <w:basedOn w:val="DefaultParagraphFont"/>
    <w:link w:val="BodyTextIndent"/>
    <w:rsid w:val="001967D3"/>
    <w:rPr>
      <w:rFonts w:ascii="CG Times" w:hAnsi="CG Times"/>
      <w:snapToGrid w:val="0"/>
      <w:sz w:val="22"/>
    </w:rPr>
  </w:style>
  <w:style w:type="character" w:customStyle="1" w:styleId="BodyTextChar">
    <w:name w:val="Body Text Char"/>
    <w:basedOn w:val="DefaultParagraphFont"/>
    <w:link w:val="BodyText"/>
    <w:rsid w:val="001967D3"/>
    <w:rPr>
      <w:sz w:val="22"/>
    </w:rPr>
  </w:style>
  <w:style w:type="paragraph" w:styleId="NormalWeb">
    <w:name w:val="Normal (Web)"/>
    <w:basedOn w:val="Normal"/>
    <w:uiPriority w:val="99"/>
    <w:unhideWhenUsed/>
    <w:rsid w:val="00482CEB"/>
    <w:pPr>
      <w:widowControl/>
      <w:spacing w:before="100" w:beforeAutospacing="1" w:after="100" w:afterAutospacing="1"/>
    </w:pPr>
    <w:rPr>
      <w:rFonts w:ascii="Times New Roman" w:hAnsi="Times New Roman"/>
      <w:snapToGrid/>
      <w:szCs w:val="24"/>
      <w:lang w:eastAsia="zh-CN"/>
    </w:rPr>
  </w:style>
  <w:style w:type="paragraph" w:customStyle="1" w:styleId="Default">
    <w:name w:val="Default"/>
    <w:basedOn w:val="Normal"/>
    <w:uiPriority w:val="99"/>
    <w:rsid w:val="00482CEB"/>
    <w:pPr>
      <w:widowControl/>
      <w:autoSpaceDE w:val="0"/>
      <w:autoSpaceDN w:val="0"/>
    </w:pPr>
    <w:rPr>
      <w:rFonts w:ascii="Times New Roman" w:eastAsia="SimSun" w:hAnsi="Times New Roman"/>
      <w:snapToGrid/>
      <w:color w:val="000000"/>
      <w:szCs w:val="24"/>
      <w:lang w:eastAsia="zh-CN"/>
    </w:rPr>
  </w:style>
  <w:style w:type="character" w:customStyle="1" w:styleId="pslongeditbox">
    <w:name w:val="pslongeditbox"/>
    <w:basedOn w:val="DefaultParagraphFont"/>
    <w:rsid w:val="00A4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www.uta.edu/universitycollege/resources/index.php" TargetMode="External"/><Relationship Id="rId39" Type="http://schemas.openxmlformats.org/officeDocument/2006/relationships/theme" Target="theme/theme1.xm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ta.edu/disability" TargetMode="External"/><Relationship Id="rId17" Type="http://schemas.openxmlformats.org/officeDocument/2006/relationships/hyperlink" Target="file:///\\homefs.uta.edu\userdata\de\delong\jmhood@uta.edu" TargetMode="External"/><Relationship Id="rId25" Type="http://schemas.openxmlformats.org/officeDocument/2006/relationships/hyperlink" Target="mailto:resources@uta.ed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www.uta.edu/sfs" TargetMode="External"/><Relationship Id="rId29" Type="http://schemas.openxmlformats.org/officeDocument/2006/relationships/hyperlink" Target="http://library.uta.edu/academic-pla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eb.uta.edu/aao/fao/"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ta.edu/hr/eos/index.php"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www.uta.edu/owl" TargetMode="External"/><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uta.edu/oit/cs/email/mavmail.php" TargetMode="External"/><Relationship Id="rId31" Type="http://schemas.openxmlformats.org/officeDocument/2006/relationships/hyperlink" Target="https://mavalert.uta.edu/register.php" TargetMode="External"/><Relationship Id="rId4" Type="http://schemas.microsoft.com/office/2007/relationships/stylesWithEffects" Target="stylesWithEffects.xml"/><Relationship Id="rId9" Type="http://schemas.openxmlformats.org/officeDocument/2006/relationships/hyperlink" Target="https://www.uta.edu/profiles/dwight-long" TargetMode="External"/><Relationship Id="rId14" Type="http://schemas.openxmlformats.org/officeDocument/2006/relationships/hyperlink" Target="http://www.uta.edu/caps/"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mailto:IDEAS@uta.edu" TargetMode="External"/><Relationship Id="rId30" Type="http://schemas.openxmlformats.org/officeDocument/2006/relationships/hyperlink" Target="https://mavalert.uta.edu/"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FBA6-966D-4054-B409-A4F8E1A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Course Overview</vt:lpstr>
    </vt:vector>
  </TitlesOfParts>
  <Company>The University of Texas at Arlington</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Overview</dc:title>
  <dc:creator>JEFFREY E. MCGEE</dc:creator>
  <cp:lastModifiedBy>Long, Dwight E</cp:lastModifiedBy>
  <cp:revision>2</cp:revision>
  <cp:lastPrinted>2017-04-03T22:00:00Z</cp:lastPrinted>
  <dcterms:created xsi:type="dcterms:W3CDTF">2017-05-04T17:08:00Z</dcterms:created>
  <dcterms:modified xsi:type="dcterms:W3CDTF">2017-05-04T17:08:00Z</dcterms:modified>
</cp:coreProperties>
</file>