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5021A" w14:textId="77777777" w:rsidR="004C7AFE" w:rsidRPr="0064087B" w:rsidRDefault="0064087B" w:rsidP="004C7AFE">
      <w:pPr>
        <w:pStyle w:val="Default"/>
        <w:rPr>
          <w:rFonts w:ascii="Times New Roman" w:hAnsi="Times New Roman" w:cs="Times New Roman"/>
        </w:rPr>
      </w:pPr>
      <w:r>
        <w:rPr>
          <w:rFonts w:ascii="Times New Roman" w:hAnsi="Times New Roman" w:cs="Times New Roman"/>
          <w:b/>
          <w:bCs/>
        </w:rPr>
        <w:t>Instructor</w:t>
      </w:r>
      <w:r w:rsidR="004C7AFE" w:rsidRPr="0064087B">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64087B">
        <w:rPr>
          <w:rFonts w:ascii="Times New Roman" w:hAnsi="Times New Roman" w:cs="Times New Roman"/>
          <w:bCs/>
        </w:rPr>
        <w:t>Randy Napier</w:t>
      </w:r>
      <w:r>
        <w:rPr>
          <w:rFonts w:ascii="Times New Roman" w:hAnsi="Times New Roman" w:cs="Times New Roman"/>
          <w:b/>
          <w:bCs/>
        </w:rPr>
        <w:t>,</w:t>
      </w:r>
      <w:r w:rsidR="004C7AFE" w:rsidRPr="0064087B">
        <w:rPr>
          <w:rFonts w:ascii="Times New Roman" w:hAnsi="Times New Roman" w:cs="Times New Roman"/>
        </w:rPr>
        <w:t xml:space="preserve"> Ph.D. </w:t>
      </w:r>
    </w:p>
    <w:p w14:paraId="0015021B" w14:textId="77777777" w:rsidR="004C7AFE" w:rsidRPr="0064087B" w:rsidRDefault="004C7AFE" w:rsidP="004C7AFE">
      <w:pPr>
        <w:pStyle w:val="Default"/>
        <w:rPr>
          <w:rFonts w:ascii="Times New Roman" w:hAnsi="Times New Roman" w:cs="Times New Roman"/>
        </w:rPr>
      </w:pPr>
      <w:r w:rsidRPr="0064087B">
        <w:rPr>
          <w:rFonts w:ascii="Times New Roman" w:hAnsi="Times New Roman" w:cs="Times New Roman"/>
          <w:b/>
          <w:bCs/>
        </w:rPr>
        <w:t>Office Number:</w:t>
      </w:r>
      <w:r w:rsidR="0064087B">
        <w:rPr>
          <w:rFonts w:ascii="Times New Roman" w:hAnsi="Times New Roman" w:cs="Times New Roman"/>
          <w:b/>
          <w:bCs/>
        </w:rPr>
        <w:tab/>
      </w:r>
      <w:r w:rsidR="005528A8">
        <w:rPr>
          <w:rFonts w:ascii="Times New Roman" w:hAnsi="Times New Roman" w:cs="Times New Roman"/>
        </w:rPr>
        <w:t>COBA 517</w:t>
      </w:r>
      <w:r w:rsidRPr="0064087B">
        <w:rPr>
          <w:rFonts w:ascii="Times New Roman" w:hAnsi="Times New Roman" w:cs="Times New Roman"/>
        </w:rPr>
        <w:t xml:space="preserve"> </w:t>
      </w:r>
    </w:p>
    <w:p w14:paraId="0015021C" w14:textId="77777777" w:rsidR="004C7AFE" w:rsidRPr="0064087B" w:rsidRDefault="004C7AFE" w:rsidP="004C7AFE">
      <w:pPr>
        <w:pStyle w:val="Default"/>
        <w:rPr>
          <w:rFonts w:ascii="Times New Roman" w:hAnsi="Times New Roman" w:cs="Times New Roman"/>
        </w:rPr>
      </w:pPr>
      <w:r w:rsidRPr="0064087B">
        <w:rPr>
          <w:rFonts w:ascii="Times New Roman" w:hAnsi="Times New Roman" w:cs="Times New Roman"/>
          <w:b/>
          <w:bCs/>
        </w:rPr>
        <w:t>Office Telephone</w:t>
      </w:r>
      <w:r w:rsidR="0064087B">
        <w:rPr>
          <w:rFonts w:ascii="Times New Roman" w:hAnsi="Times New Roman" w:cs="Times New Roman"/>
          <w:b/>
          <w:bCs/>
        </w:rPr>
        <w:t xml:space="preserve">: </w:t>
      </w:r>
      <w:r w:rsidR="0064087B">
        <w:rPr>
          <w:rFonts w:ascii="Times New Roman" w:hAnsi="Times New Roman" w:cs="Times New Roman"/>
          <w:b/>
          <w:bCs/>
        </w:rPr>
        <w:tab/>
      </w:r>
      <w:r w:rsidR="005528A8">
        <w:rPr>
          <w:rFonts w:ascii="Times New Roman" w:hAnsi="Times New Roman" w:cs="Times New Roman"/>
          <w:bCs/>
        </w:rPr>
        <w:t>817-272-</w:t>
      </w:r>
      <w:r w:rsidR="005229EB">
        <w:rPr>
          <w:rFonts w:ascii="Times New Roman" w:hAnsi="Times New Roman" w:cs="Times New Roman"/>
          <w:bCs/>
        </w:rPr>
        <w:t>3502</w:t>
      </w:r>
      <w:r w:rsidR="0064087B">
        <w:rPr>
          <w:rFonts w:ascii="Times New Roman" w:hAnsi="Times New Roman" w:cs="Times New Roman"/>
          <w:b/>
          <w:bCs/>
        </w:rPr>
        <w:t xml:space="preserve"> </w:t>
      </w:r>
      <w:r w:rsidR="005528A8">
        <w:rPr>
          <w:rFonts w:ascii="Times New Roman" w:hAnsi="Times New Roman" w:cs="Times New Roman"/>
          <w:b/>
          <w:bCs/>
        </w:rPr>
        <w:t>(</w:t>
      </w:r>
      <w:r w:rsidR="005B49F1">
        <w:rPr>
          <w:rFonts w:ascii="Times New Roman" w:hAnsi="Times New Roman" w:cs="Times New Roman"/>
          <w:bCs/>
        </w:rPr>
        <w:t>P</w:t>
      </w:r>
      <w:r w:rsidR="0064087B" w:rsidRPr="0064087B">
        <w:rPr>
          <w:rFonts w:ascii="Times New Roman" w:hAnsi="Times New Roman" w:cs="Times New Roman"/>
          <w:bCs/>
        </w:rPr>
        <w:t>lease don’t use voice mail; use e-mail instead.</w:t>
      </w:r>
      <w:r w:rsidR="005528A8">
        <w:rPr>
          <w:rFonts w:ascii="Times New Roman" w:hAnsi="Times New Roman" w:cs="Times New Roman"/>
          <w:bCs/>
        </w:rPr>
        <w:t>)</w:t>
      </w:r>
    </w:p>
    <w:p w14:paraId="0015021D" w14:textId="77777777" w:rsidR="00594C73" w:rsidRDefault="00594C73" w:rsidP="004C7AFE">
      <w:pPr>
        <w:pStyle w:val="Default"/>
        <w:rPr>
          <w:rFonts w:ascii="Times New Roman" w:hAnsi="Times New Roman" w:cs="Times New Roman"/>
          <w:b/>
          <w:bCs/>
        </w:rPr>
      </w:pPr>
    </w:p>
    <w:p w14:paraId="0015021E" w14:textId="77777777" w:rsidR="004C7AFE" w:rsidRPr="0064087B" w:rsidRDefault="004C7AFE" w:rsidP="004C7AFE">
      <w:pPr>
        <w:pStyle w:val="Default"/>
        <w:rPr>
          <w:rFonts w:ascii="Times New Roman" w:hAnsi="Times New Roman" w:cs="Times New Roman"/>
        </w:rPr>
      </w:pPr>
      <w:r w:rsidRPr="0064087B">
        <w:rPr>
          <w:rFonts w:ascii="Times New Roman" w:hAnsi="Times New Roman" w:cs="Times New Roman"/>
          <w:b/>
          <w:bCs/>
        </w:rPr>
        <w:t>E</w:t>
      </w:r>
      <w:r w:rsidR="0064087B">
        <w:rPr>
          <w:rFonts w:ascii="Times New Roman" w:hAnsi="Times New Roman" w:cs="Times New Roman"/>
          <w:b/>
          <w:bCs/>
        </w:rPr>
        <w:t>-</w:t>
      </w:r>
      <w:r w:rsidRPr="0064087B">
        <w:rPr>
          <w:rFonts w:ascii="Times New Roman" w:hAnsi="Times New Roman" w:cs="Times New Roman"/>
          <w:b/>
          <w:bCs/>
        </w:rPr>
        <w:t>mail</w:t>
      </w:r>
      <w:r w:rsidR="0064087B">
        <w:rPr>
          <w:rFonts w:ascii="Times New Roman" w:hAnsi="Times New Roman" w:cs="Times New Roman"/>
          <w:b/>
          <w:bCs/>
        </w:rPr>
        <w:t>:</w:t>
      </w:r>
      <w:r w:rsidR="0064087B">
        <w:rPr>
          <w:rFonts w:ascii="Times New Roman" w:hAnsi="Times New Roman" w:cs="Times New Roman"/>
          <w:b/>
          <w:bCs/>
        </w:rPr>
        <w:tab/>
      </w:r>
      <w:r w:rsidR="0064087B">
        <w:rPr>
          <w:rFonts w:ascii="Times New Roman" w:hAnsi="Times New Roman" w:cs="Times New Roman"/>
          <w:b/>
          <w:bCs/>
        </w:rPr>
        <w:tab/>
      </w:r>
      <w:hyperlink r:id="rId7" w:history="1">
        <w:r w:rsidR="0064087B" w:rsidRPr="00470073">
          <w:rPr>
            <w:rStyle w:val="Hyperlink"/>
            <w:rFonts w:ascii="Times New Roman" w:hAnsi="Times New Roman" w:cs="Times New Roman"/>
            <w:bCs/>
          </w:rPr>
          <w:t>rnapier</w:t>
        </w:r>
        <w:r w:rsidR="0064087B" w:rsidRPr="00470073">
          <w:rPr>
            <w:rStyle w:val="Hyperlink"/>
            <w:rFonts w:ascii="Times New Roman" w:hAnsi="Times New Roman" w:cs="Times New Roman"/>
          </w:rPr>
          <w:t>@uta.edu</w:t>
        </w:r>
      </w:hyperlink>
      <w:r w:rsidRPr="0064087B">
        <w:rPr>
          <w:rFonts w:ascii="Times New Roman" w:hAnsi="Times New Roman" w:cs="Times New Roman"/>
        </w:rPr>
        <w:t xml:space="preserve"> </w:t>
      </w:r>
      <w:r w:rsidR="0064087B">
        <w:rPr>
          <w:rFonts w:ascii="Times New Roman" w:hAnsi="Times New Roman" w:cs="Times New Roman"/>
        </w:rPr>
        <w:tab/>
      </w:r>
    </w:p>
    <w:p w14:paraId="0015021F" w14:textId="77777777" w:rsidR="00594C73" w:rsidRDefault="00594C73" w:rsidP="004C7AFE">
      <w:pPr>
        <w:pStyle w:val="Default"/>
        <w:rPr>
          <w:rFonts w:ascii="Times New Roman" w:hAnsi="Times New Roman" w:cs="Times New Roman"/>
          <w:b/>
          <w:bCs/>
        </w:rPr>
      </w:pPr>
      <w:r>
        <w:rPr>
          <w:rFonts w:ascii="Times New Roman" w:hAnsi="Times New Roman" w:cs="Times New Roman"/>
          <w:b/>
          <w:bCs/>
        </w:rPr>
        <w:t>Faculty Profile:</w:t>
      </w:r>
      <w:r>
        <w:rPr>
          <w:rFonts w:ascii="Times New Roman" w:hAnsi="Times New Roman" w:cs="Times New Roman"/>
          <w:b/>
          <w:bCs/>
        </w:rPr>
        <w:tab/>
      </w:r>
      <w:hyperlink r:id="rId8" w:history="1">
        <w:r w:rsidR="001F25B9" w:rsidRPr="00BA06DC">
          <w:rPr>
            <w:rStyle w:val="Hyperlink"/>
            <w:rFonts w:ascii="Times New Roman" w:hAnsi="Times New Roman" w:cs="Times New Roman"/>
            <w:bCs/>
          </w:rPr>
          <w:t>https://mavspace.uta.edu/people/r/rn/rnapier/Web/rnwebcode.html</w:t>
        </w:r>
      </w:hyperlink>
    </w:p>
    <w:p w14:paraId="676ADA04" w14:textId="77777777" w:rsidR="004D1D60" w:rsidRPr="00EB6498" w:rsidRDefault="004C7AFE" w:rsidP="004D1D60">
      <w:pPr>
        <w:pStyle w:val="Default"/>
        <w:rPr>
          <w:rFonts w:ascii="Times New Roman" w:hAnsi="Times New Roman" w:cs="Times New Roman"/>
        </w:rPr>
      </w:pPr>
      <w:r w:rsidRPr="0064087B">
        <w:rPr>
          <w:rFonts w:ascii="Times New Roman" w:hAnsi="Times New Roman" w:cs="Times New Roman"/>
          <w:b/>
          <w:bCs/>
        </w:rPr>
        <w:t>Office Hours:</w:t>
      </w:r>
      <w:r w:rsidR="0064087B">
        <w:rPr>
          <w:rFonts w:ascii="Times New Roman" w:hAnsi="Times New Roman" w:cs="Times New Roman"/>
          <w:b/>
          <w:bCs/>
        </w:rPr>
        <w:tab/>
      </w:r>
      <w:r w:rsidR="0064087B">
        <w:rPr>
          <w:rFonts w:ascii="Times New Roman" w:hAnsi="Times New Roman" w:cs="Times New Roman"/>
          <w:b/>
          <w:bCs/>
        </w:rPr>
        <w:tab/>
      </w:r>
      <w:r w:rsidR="004D1D60" w:rsidRPr="00EB6498">
        <w:rPr>
          <w:rFonts w:ascii="Times New Roman" w:hAnsi="Times New Roman" w:cs="Times New Roman"/>
        </w:rPr>
        <w:t xml:space="preserve">Monday </w:t>
      </w:r>
      <w:r w:rsidR="004D1D60">
        <w:rPr>
          <w:rFonts w:ascii="Times New Roman" w:hAnsi="Times New Roman" w:cs="Times New Roman"/>
        </w:rPr>
        <w:t>5</w:t>
      </w:r>
      <w:r w:rsidR="004D1D60" w:rsidRPr="00EB6498">
        <w:rPr>
          <w:rFonts w:ascii="Times New Roman" w:hAnsi="Times New Roman" w:cs="Times New Roman"/>
        </w:rPr>
        <w:t>:</w:t>
      </w:r>
      <w:r w:rsidR="004D1D60">
        <w:rPr>
          <w:rFonts w:ascii="Times New Roman" w:hAnsi="Times New Roman" w:cs="Times New Roman"/>
        </w:rPr>
        <w:t>0</w:t>
      </w:r>
      <w:r w:rsidR="004D1D60" w:rsidRPr="00EB6498">
        <w:rPr>
          <w:rFonts w:ascii="Times New Roman" w:hAnsi="Times New Roman" w:cs="Times New Roman"/>
        </w:rPr>
        <w:t>0</w:t>
      </w:r>
      <w:r w:rsidR="004D1D60">
        <w:rPr>
          <w:rFonts w:ascii="Times New Roman" w:hAnsi="Times New Roman" w:cs="Times New Roman"/>
        </w:rPr>
        <w:t>p</w:t>
      </w:r>
      <w:r w:rsidR="004D1D60" w:rsidRPr="00EB6498">
        <w:rPr>
          <w:rFonts w:ascii="Times New Roman" w:hAnsi="Times New Roman" w:cs="Times New Roman"/>
        </w:rPr>
        <w:t>m-5:30pm;</w:t>
      </w:r>
    </w:p>
    <w:p w14:paraId="093AB39B" w14:textId="77777777" w:rsidR="004D1D60" w:rsidRPr="00EB6498" w:rsidRDefault="004D1D60" w:rsidP="004D1D60">
      <w:pPr>
        <w:pStyle w:val="Default"/>
        <w:rPr>
          <w:rFonts w:ascii="Times New Roman" w:hAnsi="Times New Roman" w:cs="Times New Roman"/>
        </w:rPr>
      </w:pPr>
      <w:r w:rsidRPr="00EB6498">
        <w:rPr>
          <w:rFonts w:ascii="Times New Roman" w:hAnsi="Times New Roman" w:cs="Times New Roman"/>
        </w:rPr>
        <w:tab/>
      </w:r>
      <w:r w:rsidRPr="00EB6498">
        <w:rPr>
          <w:rFonts w:ascii="Times New Roman" w:hAnsi="Times New Roman" w:cs="Times New Roman"/>
        </w:rPr>
        <w:tab/>
      </w:r>
      <w:r w:rsidRPr="00EB6498">
        <w:rPr>
          <w:rFonts w:ascii="Times New Roman" w:hAnsi="Times New Roman" w:cs="Times New Roman"/>
        </w:rPr>
        <w:tab/>
        <w:t>Tuesday 6:00pm-7:00pm;</w:t>
      </w:r>
    </w:p>
    <w:p w14:paraId="2C090738" w14:textId="77777777" w:rsidR="004D1D60" w:rsidRDefault="004D1D60" w:rsidP="004D1D60">
      <w:pPr>
        <w:pStyle w:val="Default"/>
        <w:rPr>
          <w:rFonts w:ascii="Times New Roman" w:hAnsi="Times New Roman" w:cs="Times New Roman"/>
        </w:rPr>
      </w:pPr>
      <w:r w:rsidRPr="00EB6498">
        <w:rPr>
          <w:rFonts w:ascii="Times New Roman" w:hAnsi="Times New Roman" w:cs="Times New Roman"/>
        </w:rPr>
        <w:tab/>
      </w:r>
      <w:r w:rsidRPr="00EB6498">
        <w:rPr>
          <w:rFonts w:ascii="Times New Roman" w:hAnsi="Times New Roman" w:cs="Times New Roman"/>
        </w:rPr>
        <w:tab/>
      </w:r>
      <w:r w:rsidRPr="00EB6498">
        <w:rPr>
          <w:rFonts w:ascii="Times New Roman" w:hAnsi="Times New Roman" w:cs="Times New Roman"/>
        </w:rPr>
        <w:tab/>
        <w:t xml:space="preserve">Wednesday </w:t>
      </w:r>
      <w:r>
        <w:rPr>
          <w:rFonts w:ascii="Times New Roman" w:hAnsi="Times New Roman" w:cs="Times New Roman"/>
        </w:rPr>
        <w:t>5</w:t>
      </w:r>
      <w:r w:rsidRPr="00EB6498">
        <w:rPr>
          <w:rFonts w:ascii="Times New Roman" w:hAnsi="Times New Roman" w:cs="Times New Roman"/>
        </w:rPr>
        <w:t>:</w:t>
      </w:r>
      <w:r>
        <w:rPr>
          <w:rFonts w:ascii="Times New Roman" w:hAnsi="Times New Roman" w:cs="Times New Roman"/>
        </w:rPr>
        <w:t>0</w:t>
      </w:r>
      <w:r w:rsidRPr="00EB6498">
        <w:rPr>
          <w:rFonts w:ascii="Times New Roman" w:hAnsi="Times New Roman" w:cs="Times New Roman"/>
        </w:rPr>
        <w:t>0pm-5:30pm; or By Appointment.</w:t>
      </w:r>
    </w:p>
    <w:p w14:paraId="00150221" w14:textId="2FD05C1F" w:rsidR="003667D6" w:rsidRDefault="003667D6" w:rsidP="004D1D60">
      <w:pPr>
        <w:pStyle w:val="Default"/>
        <w:rPr>
          <w:rFonts w:ascii="Times New Roman" w:hAnsi="Times New Roman" w:cs="Times New Roman"/>
          <w:b/>
          <w:bCs/>
        </w:rPr>
      </w:pPr>
    </w:p>
    <w:p w14:paraId="00150222" w14:textId="7707AD2C" w:rsidR="0064087B" w:rsidRDefault="004C7AFE" w:rsidP="004C7AFE">
      <w:pPr>
        <w:pStyle w:val="Default"/>
        <w:rPr>
          <w:rFonts w:ascii="Times New Roman" w:hAnsi="Times New Roman" w:cs="Times New Roman"/>
          <w:b/>
          <w:bCs/>
        </w:rPr>
      </w:pPr>
      <w:r w:rsidRPr="0064087B">
        <w:rPr>
          <w:rFonts w:ascii="Times New Roman" w:hAnsi="Times New Roman" w:cs="Times New Roman"/>
          <w:b/>
          <w:bCs/>
        </w:rPr>
        <w:t>Course Number</w:t>
      </w:r>
      <w:r w:rsidR="0064087B">
        <w:rPr>
          <w:rFonts w:ascii="Times New Roman" w:hAnsi="Times New Roman" w:cs="Times New Roman"/>
          <w:b/>
          <w:bCs/>
        </w:rPr>
        <w:t>:</w:t>
      </w:r>
      <w:r w:rsidR="0064087B">
        <w:rPr>
          <w:rFonts w:ascii="Times New Roman" w:hAnsi="Times New Roman" w:cs="Times New Roman"/>
          <w:b/>
          <w:bCs/>
        </w:rPr>
        <w:tab/>
      </w:r>
      <w:r w:rsidR="00EB6C93" w:rsidRPr="007C2483">
        <w:rPr>
          <w:rFonts w:ascii="Times New Roman" w:hAnsi="Times New Roman" w:cs="Times New Roman"/>
          <w:bCs/>
        </w:rPr>
        <w:t>OPMA 53</w:t>
      </w:r>
      <w:r w:rsidR="007C2483" w:rsidRPr="007C2483">
        <w:rPr>
          <w:rFonts w:ascii="Times New Roman" w:hAnsi="Times New Roman" w:cs="Times New Roman"/>
          <w:bCs/>
        </w:rPr>
        <w:t>21</w:t>
      </w:r>
      <w:r w:rsidR="00AB6BD8">
        <w:rPr>
          <w:rFonts w:ascii="Times New Roman" w:hAnsi="Times New Roman" w:cs="Times New Roman"/>
          <w:bCs/>
        </w:rPr>
        <w:t>-001</w:t>
      </w:r>
    </w:p>
    <w:p w14:paraId="00150223" w14:textId="77777777" w:rsidR="0064087B" w:rsidRDefault="0064087B" w:rsidP="004C7AFE">
      <w:pPr>
        <w:pStyle w:val="Default"/>
        <w:rPr>
          <w:rFonts w:ascii="Times New Roman" w:hAnsi="Times New Roman" w:cs="Times New Roman"/>
          <w:b/>
          <w:bCs/>
        </w:rPr>
      </w:pPr>
      <w:r>
        <w:rPr>
          <w:rFonts w:ascii="Times New Roman" w:hAnsi="Times New Roman" w:cs="Times New Roman"/>
          <w:b/>
          <w:bCs/>
        </w:rPr>
        <w:t>Course Title:</w:t>
      </w:r>
      <w:r>
        <w:rPr>
          <w:rFonts w:ascii="Times New Roman" w:hAnsi="Times New Roman" w:cs="Times New Roman"/>
          <w:b/>
          <w:bCs/>
        </w:rPr>
        <w:tab/>
      </w:r>
      <w:r>
        <w:rPr>
          <w:rFonts w:ascii="Times New Roman" w:hAnsi="Times New Roman" w:cs="Times New Roman"/>
          <w:b/>
          <w:bCs/>
        </w:rPr>
        <w:tab/>
      </w:r>
      <w:r w:rsidR="007C2483">
        <w:rPr>
          <w:rFonts w:ascii="Times New Roman" w:hAnsi="Times New Roman" w:cs="Times New Roman"/>
          <w:bCs/>
        </w:rPr>
        <w:t>Introduction to Management Science</w:t>
      </w:r>
    </w:p>
    <w:p w14:paraId="00150225" w14:textId="28796911" w:rsidR="00E31134" w:rsidRDefault="0064087B" w:rsidP="004C7AFE">
      <w:pPr>
        <w:pStyle w:val="Default"/>
        <w:rPr>
          <w:rFonts w:ascii="Times New Roman" w:hAnsi="Times New Roman" w:cs="Times New Roman"/>
        </w:rPr>
      </w:pPr>
      <w:r>
        <w:rPr>
          <w:rFonts w:ascii="Times New Roman" w:hAnsi="Times New Roman" w:cs="Times New Roman"/>
          <w:b/>
          <w:bCs/>
        </w:rPr>
        <w:t>C</w:t>
      </w:r>
      <w:r w:rsidR="004C7AFE" w:rsidRPr="0064087B">
        <w:rPr>
          <w:rFonts w:ascii="Times New Roman" w:hAnsi="Times New Roman" w:cs="Times New Roman"/>
          <w:b/>
          <w:bCs/>
        </w:rPr>
        <w:t>lass Meetings:</w:t>
      </w:r>
      <w:r w:rsidR="00E31134">
        <w:rPr>
          <w:rFonts w:ascii="Times New Roman" w:hAnsi="Times New Roman" w:cs="Times New Roman"/>
          <w:b/>
          <w:bCs/>
        </w:rPr>
        <w:tab/>
      </w:r>
      <w:r w:rsidR="0092613F">
        <w:rPr>
          <w:rFonts w:ascii="Times New Roman" w:hAnsi="Times New Roman" w:cs="Times New Roman"/>
        </w:rPr>
        <w:t>Tuesday</w:t>
      </w:r>
      <w:r w:rsidR="00EB6C93">
        <w:rPr>
          <w:rFonts w:ascii="Times New Roman" w:hAnsi="Times New Roman" w:cs="Times New Roman"/>
        </w:rPr>
        <w:t xml:space="preserve">   </w:t>
      </w:r>
      <w:r w:rsidR="00B239BB">
        <w:rPr>
          <w:rFonts w:ascii="Times New Roman" w:hAnsi="Times New Roman" w:cs="Times New Roman"/>
        </w:rPr>
        <w:t>7</w:t>
      </w:r>
      <w:r w:rsidR="00E31134">
        <w:rPr>
          <w:rFonts w:ascii="Times New Roman" w:hAnsi="Times New Roman" w:cs="Times New Roman"/>
        </w:rPr>
        <w:t>:</w:t>
      </w:r>
      <w:r w:rsidR="00B239BB">
        <w:rPr>
          <w:rFonts w:ascii="Times New Roman" w:hAnsi="Times New Roman" w:cs="Times New Roman"/>
        </w:rPr>
        <w:t>0</w:t>
      </w:r>
      <w:r w:rsidR="00E31134">
        <w:rPr>
          <w:rFonts w:ascii="Times New Roman" w:hAnsi="Times New Roman" w:cs="Times New Roman"/>
        </w:rPr>
        <w:t>0</w:t>
      </w:r>
      <w:r w:rsidR="00594C73">
        <w:rPr>
          <w:rFonts w:ascii="Times New Roman" w:hAnsi="Times New Roman" w:cs="Times New Roman"/>
        </w:rPr>
        <w:t>p</w:t>
      </w:r>
      <w:r w:rsidR="00E31134">
        <w:rPr>
          <w:rFonts w:ascii="Times New Roman" w:hAnsi="Times New Roman" w:cs="Times New Roman"/>
        </w:rPr>
        <w:t>m-</w:t>
      </w:r>
      <w:r w:rsidR="00B239BB">
        <w:rPr>
          <w:rFonts w:ascii="Times New Roman" w:hAnsi="Times New Roman" w:cs="Times New Roman"/>
        </w:rPr>
        <w:t>9</w:t>
      </w:r>
      <w:r w:rsidR="00E31134">
        <w:rPr>
          <w:rFonts w:ascii="Times New Roman" w:hAnsi="Times New Roman" w:cs="Times New Roman"/>
        </w:rPr>
        <w:t>:</w:t>
      </w:r>
      <w:r w:rsidR="0058278A">
        <w:rPr>
          <w:rFonts w:ascii="Times New Roman" w:hAnsi="Times New Roman" w:cs="Times New Roman"/>
        </w:rPr>
        <w:t>5</w:t>
      </w:r>
      <w:r w:rsidR="00E31134">
        <w:rPr>
          <w:rFonts w:ascii="Times New Roman" w:hAnsi="Times New Roman" w:cs="Times New Roman"/>
        </w:rPr>
        <w:t>0</w:t>
      </w:r>
      <w:r w:rsidR="00C94B34">
        <w:rPr>
          <w:rFonts w:ascii="Times New Roman" w:hAnsi="Times New Roman" w:cs="Times New Roman"/>
        </w:rPr>
        <w:t>p</w:t>
      </w:r>
      <w:r w:rsidR="00E31134">
        <w:rPr>
          <w:rFonts w:ascii="Times New Roman" w:hAnsi="Times New Roman" w:cs="Times New Roman"/>
        </w:rPr>
        <w:t>m</w:t>
      </w:r>
      <w:r w:rsidR="00AB6BD8">
        <w:rPr>
          <w:rFonts w:ascii="Times New Roman" w:hAnsi="Times New Roman" w:cs="Times New Roman"/>
        </w:rPr>
        <w:t xml:space="preserve"> in </w:t>
      </w:r>
      <w:r w:rsidR="0092613F">
        <w:rPr>
          <w:rFonts w:ascii="Times New Roman" w:hAnsi="Times New Roman" w:cs="Times New Roman"/>
        </w:rPr>
        <w:t>COBA 348</w:t>
      </w:r>
    </w:p>
    <w:p w14:paraId="00150226" w14:textId="77777777" w:rsidR="00E31134" w:rsidRPr="00E31134" w:rsidRDefault="00E31134" w:rsidP="004C7AFE">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0150227" w14:textId="51ABC4DE" w:rsidR="00083F79" w:rsidRPr="0058278A" w:rsidRDefault="00083F79" w:rsidP="00083F79">
      <w:pPr>
        <w:pStyle w:val="Default"/>
        <w:rPr>
          <w:rFonts w:ascii="Times New Roman" w:hAnsi="Times New Roman" w:cs="Times New Roman"/>
          <w:bCs/>
          <w:highlight w:val="yellow"/>
        </w:rPr>
      </w:pPr>
      <w:r w:rsidRPr="00D90DB9">
        <w:rPr>
          <w:rFonts w:ascii="Times New Roman" w:hAnsi="Times New Roman" w:cs="Times New Roman"/>
          <w:b/>
          <w:bCs/>
        </w:rPr>
        <w:t>Description of Course Content</w:t>
      </w:r>
      <w:r w:rsidR="005D097A" w:rsidRPr="00D90DB9">
        <w:rPr>
          <w:rFonts w:ascii="Times New Roman" w:hAnsi="Times New Roman" w:cs="Times New Roman"/>
          <w:b/>
          <w:bCs/>
        </w:rPr>
        <w:t xml:space="preserve">: </w:t>
      </w:r>
      <w:r w:rsidR="00D90DB9" w:rsidRPr="00D90DB9">
        <w:rPr>
          <w:rFonts w:ascii="Times New Roman" w:hAnsi="Times New Roman" w:cs="Times New Roman"/>
          <w:bCs/>
        </w:rPr>
        <w:t xml:space="preserve">Introduction to optimization and quantitative analysis of business problems. Topics include applications of linear and integer programming, network analysis, simulation, game theory, queuing theory, </w:t>
      </w:r>
      <w:r w:rsidR="008C5F15">
        <w:rPr>
          <w:rFonts w:ascii="Times New Roman" w:hAnsi="Times New Roman" w:cs="Times New Roman"/>
          <w:bCs/>
        </w:rPr>
        <w:t xml:space="preserve">other operations research tools, basic </w:t>
      </w:r>
      <w:r w:rsidR="009B29BB">
        <w:rPr>
          <w:rFonts w:ascii="Times New Roman" w:hAnsi="Times New Roman" w:cs="Times New Roman"/>
          <w:bCs/>
        </w:rPr>
        <w:t xml:space="preserve">business </w:t>
      </w:r>
      <w:r w:rsidR="008C5F15">
        <w:rPr>
          <w:rFonts w:ascii="Times New Roman" w:hAnsi="Times New Roman" w:cs="Times New Roman"/>
          <w:bCs/>
        </w:rPr>
        <w:t>analytics</w:t>
      </w:r>
      <w:r w:rsidR="007C15D6">
        <w:rPr>
          <w:rFonts w:ascii="Times New Roman" w:hAnsi="Times New Roman" w:cs="Times New Roman"/>
          <w:bCs/>
        </w:rPr>
        <w:t>, and decision-making processes in business organizations</w:t>
      </w:r>
      <w:r w:rsidR="008C5F15">
        <w:rPr>
          <w:rFonts w:ascii="Times New Roman" w:hAnsi="Times New Roman" w:cs="Times New Roman"/>
          <w:bCs/>
        </w:rPr>
        <w:t>.</w:t>
      </w:r>
    </w:p>
    <w:p w14:paraId="00150228" w14:textId="77777777" w:rsidR="00083F79" w:rsidRPr="0058278A" w:rsidRDefault="00083F79" w:rsidP="00974502">
      <w:pPr>
        <w:pStyle w:val="Default"/>
        <w:rPr>
          <w:rFonts w:ascii="Times New Roman" w:hAnsi="Times New Roman" w:cs="Times New Roman"/>
          <w:b/>
          <w:bCs/>
          <w:highlight w:val="yellow"/>
        </w:rPr>
      </w:pPr>
    </w:p>
    <w:p w14:paraId="00150229" w14:textId="77777777" w:rsidR="007B6FCE" w:rsidRPr="00715B12" w:rsidRDefault="007B6FCE" w:rsidP="007B6FCE">
      <w:pPr>
        <w:pStyle w:val="Default"/>
        <w:rPr>
          <w:rFonts w:ascii="Times New Roman" w:hAnsi="Times New Roman" w:cs="Times New Roman"/>
        </w:rPr>
      </w:pPr>
      <w:r w:rsidRPr="00715B12">
        <w:rPr>
          <w:rFonts w:ascii="Times New Roman" w:hAnsi="Times New Roman" w:cs="Times New Roman"/>
          <w:b/>
          <w:bCs/>
        </w:rPr>
        <w:t xml:space="preserve">Student Learning Outcomes: </w:t>
      </w:r>
      <w:r w:rsidRPr="00715B12">
        <w:rPr>
          <w:rFonts w:ascii="Times New Roman" w:hAnsi="Times New Roman" w:cs="Times New Roman"/>
        </w:rPr>
        <w:t>Students will be able to demonstrate knowledge, ability, and proficiency in the following tasks:</w:t>
      </w:r>
    </w:p>
    <w:p w14:paraId="0015022A" w14:textId="77777777" w:rsidR="007B6FCE" w:rsidRPr="00715B12" w:rsidRDefault="007B6FCE" w:rsidP="007B6FCE">
      <w:pPr>
        <w:pStyle w:val="Default"/>
        <w:rPr>
          <w:rFonts w:ascii="Times New Roman" w:hAnsi="Times New Roman" w:cs="Times New Roman"/>
        </w:rPr>
      </w:pPr>
      <w:r w:rsidRPr="00715B12">
        <w:rPr>
          <w:rFonts w:ascii="Times New Roman" w:hAnsi="Times New Roman" w:cs="Times New Roman"/>
        </w:rPr>
        <w:t xml:space="preserve">  </w:t>
      </w:r>
    </w:p>
    <w:p w14:paraId="0015022B" w14:textId="77777777" w:rsidR="002D4755" w:rsidRPr="002D4755" w:rsidRDefault="002D4755" w:rsidP="002D475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Understand and apply a </w:t>
      </w:r>
      <w:r w:rsidRPr="002D4755">
        <w:rPr>
          <w:rFonts w:ascii="Times New Roman" w:hAnsi="Times New Roman"/>
          <w:sz w:val="24"/>
        </w:rPr>
        <w:t>variety of management science techniques</w:t>
      </w:r>
      <w:r>
        <w:rPr>
          <w:rFonts w:ascii="Times New Roman" w:hAnsi="Times New Roman"/>
          <w:sz w:val="24"/>
        </w:rPr>
        <w:t xml:space="preserve"> with widely-used software applications</w:t>
      </w:r>
      <w:r w:rsidR="00715B12">
        <w:rPr>
          <w:rFonts w:ascii="Times New Roman" w:hAnsi="Times New Roman"/>
          <w:sz w:val="24"/>
        </w:rPr>
        <w:t xml:space="preserve"> including electronic spreadsheets, enterprise resource planning systems, and data analytics tools</w:t>
      </w:r>
      <w:r w:rsidRPr="002D4755">
        <w:rPr>
          <w:rFonts w:ascii="Times New Roman" w:hAnsi="Times New Roman"/>
          <w:sz w:val="24"/>
        </w:rPr>
        <w:t>.</w:t>
      </w:r>
    </w:p>
    <w:p w14:paraId="0015022C" w14:textId="77777777" w:rsidR="002D4755" w:rsidRPr="002D4755" w:rsidRDefault="002D4755" w:rsidP="002D475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Select appropriate quantitative techniques for specific types of business problems.</w:t>
      </w:r>
    </w:p>
    <w:p w14:paraId="0015022D" w14:textId="77777777" w:rsidR="002D4755" w:rsidRPr="002D4755" w:rsidRDefault="002D4755" w:rsidP="002D475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2D4755">
        <w:rPr>
          <w:rFonts w:ascii="Times New Roman" w:hAnsi="Times New Roman"/>
          <w:sz w:val="24"/>
        </w:rPr>
        <w:t xml:space="preserve">Understand </w:t>
      </w:r>
      <w:r>
        <w:rPr>
          <w:rFonts w:ascii="Times New Roman" w:hAnsi="Times New Roman"/>
          <w:sz w:val="24"/>
        </w:rPr>
        <w:t xml:space="preserve">and explain </w:t>
      </w:r>
      <w:r w:rsidRPr="002D4755">
        <w:rPr>
          <w:rFonts w:ascii="Times New Roman" w:hAnsi="Times New Roman"/>
          <w:sz w:val="24"/>
        </w:rPr>
        <w:t xml:space="preserve">fundamental concepts and assumptions </w:t>
      </w:r>
      <w:r>
        <w:rPr>
          <w:rFonts w:ascii="Times New Roman" w:hAnsi="Times New Roman"/>
          <w:sz w:val="24"/>
        </w:rPr>
        <w:t>associated with specific quantitative techniques</w:t>
      </w:r>
      <w:r w:rsidRPr="002D4755">
        <w:rPr>
          <w:rFonts w:ascii="Times New Roman" w:hAnsi="Times New Roman"/>
          <w:sz w:val="24"/>
        </w:rPr>
        <w:t>.</w:t>
      </w:r>
    </w:p>
    <w:p w14:paraId="0015022E" w14:textId="77777777" w:rsidR="002D4755" w:rsidRPr="002D4755" w:rsidRDefault="002D4755" w:rsidP="002D475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C</w:t>
      </w:r>
      <w:r w:rsidRPr="002D4755">
        <w:rPr>
          <w:rFonts w:ascii="Times New Roman" w:hAnsi="Times New Roman"/>
          <w:sz w:val="24"/>
        </w:rPr>
        <w:t xml:space="preserve">orrectly formulate </w:t>
      </w:r>
      <w:r>
        <w:rPr>
          <w:rFonts w:ascii="Times New Roman" w:hAnsi="Times New Roman"/>
          <w:sz w:val="24"/>
        </w:rPr>
        <w:t xml:space="preserve">quantitative </w:t>
      </w:r>
      <w:r w:rsidRPr="002D4755">
        <w:rPr>
          <w:rFonts w:ascii="Times New Roman" w:hAnsi="Times New Roman"/>
          <w:sz w:val="24"/>
        </w:rPr>
        <w:t>models to find optimal solutions</w:t>
      </w:r>
      <w:r w:rsidR="00715B12">
        <w:rPr>
          <w:rFonts w:ascii="Times New Roman" w:hAnsi="Times New Roman"/>
          <w:sz w:val="24"/>
        </w:rPr>
        <w:t xml:space="preserve"> to business and process problems</w:t>
      </w:r>
      <w:r w:rsidRPr="002D4755">
        <w:rPr>
          <w:rFonts w:ascii="Times New Roman" w:hAnsi="Times New Roman"/>
          <w:sz w:val="24"/>
        </w:rPr>
        <w:t>.</w:t>
      </w:r>
    </w:p>
    <w:p w14:paraId="0015022F" w14:textId="77777777" w:rsidR="002D4755" w:rsidRDefault="00715B12" w:rsidP="002D475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I</w:t>
      </w:r>
      <w:r w:rsidR="002D4755" w:rsidRPr="002D4755">
        <w:rPr>
          <w:rFonts w:ascii="Times New Roman" w:hAnsi="Times New Roman"/>
          <w:sz w:val="24"/>
        </w:rPr>
        <w:t xml:space="preserve">nterpret </w:t>
      </w:r>
      <w:r>
        <w:rPr>
          <w:rFonts w:ascii="Times New Roman" w:hAnsi="Times New Roman"/>
          <w:sz w:val="24"/>
        </w:rPr>
        <w:t xml:space="preserve">and communicate quantitative </w:t>
      </w:r>
      <w:r w:rsidR="002D4755" w:rsidRPr="002D4755">
        <w:rPr>
          <w:rFonts w:ascii="Times New Roman" w:hAnsi="Times New Roman"/>
          <w:sz w:val="24"/>
        </w:rPr>
        <w:t>solutions and other information from computer output.</w:t>
      </w:r>
    </w:p>
    <w:p w14:paraId="00150230" w14:textId="77777777" w:rsidR="007D6085" w:rsidRDefault="007D6085" w:rsidP="002D475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Design and evaluate management decision-making processes in business organizations.</w:t>
      </w:r>
    </w:p>
    <w:p w14:paraId="00150231" w14:textId="77777777" w:rsidR="002F5556" w:rsidRPr="002F5556" w:rsidRDefault="002F5556" w:rsidP="002F5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sidRPr="002F5556">
        <w:rPr>
          <w:rFonts w:ascii="Times New Roman" w:hAnsi="Times New Roman"/>
          <w:b/>
          <w:sz w:val="24"/>
        </w:rPr>
        <w:t>Prerequisite Knowledge:</w:t>
      </w:r>
    </w:p>
    <w:p w14:paraId="00150232" w14:textId="77777777" w:rsidR="002F5556" w:rsidRDefault="002F5556" w:rsidP="002F5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Students should have a basic understanding of simple algebra, and should also be familiar with Microsoft Excel.  Prior course work in Business Statistics and </w:t>
      </w:r>
      <w:r w:rsidR="001718AC">
        <w:rPr>
          <w:rFonts w:ascii="Times New Roman" w:hAnsi="Times New Roman"/>
          <w:sz w:val="24"/>
        </w:rPr>
        <w:t xml:space="preserve">in </w:t>
      </w:r>
      <w:r>
        <w:rPr>
          <w:rFonts w:ascii="Times New Roman" w:hAnsi="Times New Roman"/>
          <w:sz w:val="24"/>
        </w:rPr>
        <w:t>Operations Management will be helpful.</w:t>
      </w:r>
    </w:p>
    <w:p w14:paraId="00150233" w14:textId="77777777" w:rsidR="002F5556" w:rsidRDefault="002F5556" w:rsidP="000239B1">
      <w:pPr>
        <w:pStyle w:val="Default"/>
        <w:rPr>
          <w:rFonts w:ascii="Times New Roman" w:hAnsi="Times New Roman" w:cs="Times New Roman"/>
          <w:b/>
          <w:bCs/>
          <w:highlight w:val="yellow"/>
        </w:rPr>
      </w:pPr>
    </w:p>
    <w:p w14:paraId="00150234" w14:textId="77777777" w:rsidR="002F5556" w:rsidRDefault="002F5556" w:rsidP="000239B1">
      <w:pPr>
        <w:pStyle w:val="Default"/>
        <w:rPr>
          <w:rFonts w:ascii="Times New Roman" w:hAnsi="Times New Roman" w:cs="Times New Roman"/>
          <w:b/>
          <w:bCs/>
          <w:highlight w:val="yellow"/>
        </w:rPr>
      </w:pPr>
    </w:p>
    <w:p w14:paraId="00150235" w14:textId="77777777" w:rsidR="002F5556" w:rsidRDefault="002F5556" w:rsidP="000239B1">
      <w:pPr>
        <w:pStyle w:val="Default"/>
        <w:rPr>
          <w:rFonts w:ascii="Times New Roman" w:hAnsi="Times New Roman" w:cs="Times New Roman"/>
          <w:b/>
          <w:bCs/>
          <w:highlight w:val="yellow"/>
        </w:rPr>
      </w:pPr>
    </w:p>
    <w:p w14:paraId="00150236" w14:textId="77777777" w:rsidR="002F5556" w:rsidRDefault="002F5556" w:rsidP="000239B1">
      <w:pPr>
        <w:pStyle w:val="Default"/>
        <w:rPr>
          <w:rFonts w:ascii="Times New Roman" w:hAnsi="Times New Roman" w:cs="Times New Roman"/>
          <w:b/>
          <w:bCs/>
          <w:highlight w:val="yellow"/>
        </w:rPr>
      </w:pPr>
    </w:p>
    <w:p w14:paraId="00150238" w14:textId="77777777" w:rsidR="000239B1" w:rsidRPr="002F5556" w:rsidRDefault="00537BA9" w:rsidP="000239B1">
      <w:pPr>
        <w:pStyle w:val="Default"/>
        <w:rPr>
          <w:rFonts w:ascii="Times New Roman" w:hAnsi="Times New Roman" w:cs="Times New Roman"/>
          <w:b/>
          <w:bCs/>
        </w:rPr>
      </w:pPr>
      <w:r w:rsidRPr="002F5556">
        <w:rPr>
          <w:rFonts w:ascii="Times New Roman" w:hAnsi="Times New Roman" w:cs="Times New Roman"/>
          <w:b/>
          <w:bCs/>
        </w:rPr>
        <w:lastRenderedPageBreak/>
        <w:t>Required</w:t>
      </w:r>
      <w:r w:rsidR="004C7AFE" w:rsidRPr="002F5556">
        <w:rPr>
          <w:rFonts w:ascii="Times New Roman" w:hAnsi="Times New Roman" w:cs="Times New Roman"/>
          <w:b/>
          <w:bCs/>
        </w:rPr>
        <w:t xml:space="preserve"> Textbooks and Other Course Materials: </w:t>
      </w:r>
    </w:p>
    <w:p w14:paraId="00150239" w14:textId="77777777" w:rsidR="000239B1" w:rsidRDefault="000239B1" w:rsidP="000239B1">
      <w:pPr>
        <w:pStyle w:val="Default"/>
        <w:rPr>
          <w:rFonts w:ascii="Times New Roman" w:hAnsi="Times New Roman" w:cs="Times New Roman"/>
          <w:b/>
          <w:bCs/>
          <w:highlight w:val="yellow"/>
        </w:rPr>
      </w:pPr>
    </w:p>
    <w:p w14:paraId="0015023A" w14:textId="77777777" w:rsidR="002F5556" w:rsidRDefault="002F5556" w:rsidP="000239B1">
      <w:pPr>
        <w:pStyle w:val="Default"/>
        <w:rPr>
          <w:rFonts w:ascii="Times New Roman" w:hAnsi="Times New Roman" w:cs="Times New Roman"/>
          <w:bCs/>
        </w:rPr>
      </w:pPr>
      <w:r w:rsidRPr="002F5556">
        <w:rPr>
          <w:rFonts w:ascii="Times New Roman" w:hAnsi="Times New Roman" w:cs="Times New Roman"/>
          <w:bCs/>
        </w:rPr>
        <w:t xml:space="preserve">Two </w:t>
      </w:r>
      <w:r>
        <w:rPr>
          <w:rFonts w:ascii="Times New Roman" w:hAnsi="Times New Roman" w:cs="Times New Roman"/>
          <w:bCs/>
        </w:rPr>
        <w:t>textbooks are required for this course:</w:t>
      </w:r>
    </w:p>
    <w:p w14:paraId="0015023B" w14:textId="77777777" w:rsidR="002F5556" w:rsidRDefault="002F5556" w:rsidP="000239B1">
      <w:pPr>
        <w:pStyle w:val="Default"/>
        <w:rPr>
          <w:rFonts w:ascii="Times New Roman" w:hAnsi="Times New Roman" w:cs="Times New Roman"/>
          <w:bCs/>
        </w:rPr>
      </w:pPr>
    </w:p>
    <w:p w14:paraId="0015023C" w14:textId="77777777" w:rsidR="00060E29" w:rsidRDefault="002F5556" w:rsidP="00060E29">
      <w:pPr>
        <w:pStyle w:val="Default"/>
        <w:rPr>
          <w:rFonts w:ascii="Times New Roman" w:eastAsia="Times New Roman" w:hAnsi="Times New Roman" w:cs="Times New Roman"/>
          <w:bCs/>
          <w:color w:val="000000" w:themeColor="text1"/>
        </w:rPr>
      </w:pPr>
      <w:r w:rsidRPr="00060E29">
        <w:rPr>
          <w:rFonts w:ascii="Times New Roman" w:hAnsi="Times New Roman" w:cs="Times New Roman"/>
          <w:bCs/>
        </w:rPr>
        <w:t xml:space="preserve">1. </w:t>
      </w:r>
      <w:r w:rsidR="00060E29" w:rsidRPr="00060E29">
        <w:rPr>
          <w:rFonts w:ascii="Times New Roman" w:eastAsia="Times New Roman" w:hAnsi="Times New Roman" w:cs="Times New Roman"/>
          <w:bCs/>
          <w:i/>
          <w:color w:val="000000" w:themeColor="text1"/>
        </w:rPr>
        <w:t>Spreadsheet</w:t>
      </w:r>
      <w:r w:rsidR="00060E29">
        <w:rPr>
          <w:rFonts w:ascii="Times New Roman" w:eastAsia="Times New Roman" w:hAnsi="Times New Roman" w:cs="Times New Roman"/>
          <w:bCs/>
          <w:i/>
          <w:color w:val="000000" w:themeColor="text1"/>
        </w:rPr>
        <w:t xml:space="preserve"> Modeling &amp; Decision Analysis: A Practical Introduction to Business Analytics, </w:t>
      </w:r>
      <w:r w:rsidR="00060E29" w:rsidRPr="0021550A">
        <w:rPr>
          <w:rFonts w:ascii="Times New Roman" w:eastAsia="Times New Roman" w:hAnsi="Times New Roman" w:cs="Times New Roman"/>
          <w:bCs/>
          <w:i/>
          <w:color w:val="000000" w:themeColor="text1"/>
        </w:rPr>
        <w:t>7th Edition.</w:t>
      </w:r>
      <w:r w:rsidR="00060E29">
        <w:rPr>
          <w:rFonts w:ascii="Times New Roman" w:eastAsia="Times New Roman" w:hAnsi="Times New Roman" w:cs="Times New Roman"/>
          <w:bCs/>
          <w:i/>
          <w:color w:val="000000" w:themeColor="text1"/>
        </w:rPr>
        <w:t xml:space="preserve">  </w:t>
      </w:r>
      <w:r w:rsidR="00060E29">
        <w:rPr>
          <w:rFonts w:ascii="Times New Roman" w:eastAsia="Times New Roman" w:hAnsi="Times New Roman" w:cs="Times New Roman"/>
          <w:bCs/>
          <w:color w:val="000000" w:themeColor="text1"/>
        </w:rPr>
        <w:t>Cliff T. Ragsdale</w:t>
      </w:r>
      <w:r w:rsidR="00060E29" w:rsidRPr="00000ABE">
        <w:rPr>
          <w:rFonts w:ascii="Times New Roman" w:eastAsia="Times New Roman" w:hAnsi="Times New Roman" w:cs="Times New Roman"/>
          <w:bCs/>
          <w:color w:val="000000" w:themeColor="text1"/>
        </w:rPr>
        <w:t xml:space="preserve">, </w:t>
      </w:r>
      <w:r w:rsidR="00060E29">
        <w:rPr>
          <w:rFonts w:ascii="Times New Roman" w:eastAsia="Times New Roman" w:hAnsi="Times New Roman" w:cs="Times New Roman"/>
          <w:bCs/>
          <w:color w:val="000000" w:themeColor="text1"/>
        </w:rPr>
        <w:t>Cengage Learning</w:t>
      </w:r>
      <w:r w:rsidR="00060E29" w:rsidRPr="00000ABE">
        <w:rPr>
          <w:rFonts w:ascii="Times New Roman" w:eastAsia="Times New Roman" w:hAnsi="Times New Roman" w:cs="Times New Roman"/>
          <w:bCs/>
          <w:color w:val="000000" w:themeColor="text1"/>
        </w:rPr>
        <w:t xml:space="preserve">, </w:t>
      </w:r>
      <w:r w:rsidR="00060E29" w:rsidRPr="0021550A">
        <w:rPr>
          <w:rFonts w:ascii="Times New Roman" w:eastAsia="Times New Roman" w:hAnsi="Times New Roman" w:cs="Times New Roman"/>
          <w:bCs/>
          <w:color w:val="000000" w:themeColor="text1"/>
        </w:rPr>
        <w:t>ISBN 978-1-285-41868-1.</w:t>
      </w:r>
      <w:r w:rsidR="00060E29">
        <w:rPr>
          <w:rFonts w:ascii="Times New Roman" w:eastAsia="Times New Roman" w:hAnsi="Times New Roman" w:cs="Times New Roman"/>
          <w:bCs/>
          <w:color w:val="000000" w:themeColor="text1"/>
        </w:rPr>
        <w:t xml:space="preserve">  This is a traditional management science textbook that emphasizes decision support modeling in Microsoft Excel.</w:t>
      </w:r>
    </w:p>
    <w:p w14:paraId="0015023D" w14:textId="77777777" w:rsidR="00060E29" w:rsidRDefault="00060E29" w:rsidP="00060E29">
      <w:pPr>
        <w:pStyle w:val="Default"/>
        <w:rPr>
          <w:rFonts w:ascii="Times New Roman" w:eastAsia="Times New Roman" w:hAnsi="Times New Roman" w:cs="Times New Roman"/>
          <w:bCs/>
          <w:color w:val="000000" w:themeColor="text1"/>
        </w:rPr>
      </w:pPr>
    </w:p>
    <w:p w14:paraId="0015023E" w14:textId="77777777" w:rsidR="00060E29" w:rsidRDefault="00060E29" w:rsidP="00060E29">
      <w:pPr>
        <w:pStyle w:val="Defaul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2. </w:t>
      </w:r>
      <w:r w:rsidR="00765216" w:rsidRPr="00EA3556">
        <w:rPr>
          <w:rFonts w:ascii="Times New Roman" w:eastAsia="Times New Roman" w:hAnsi="Times New Roman" w:cs="Times New Roman"/>
          <w:bCs/>
          <w:i/>
          <w:color w:val="000000" w:themeColor="text1"/>
        </w:rPr>
        <w:t>Practical Analytics: Applied Analytics Concepts Using Market-Leading Software Tools</w:t>
      </w:r>
      <w:r w:rsidR="00765216">
        <w:rPr>
          <w:rFonts w:ascii="Times New Roman" w:eastAsia="Times New Roman" w:hAnsi="Times New Roman" w:cs="Times New Roman"/>
          <w:bCs/>
          <w:color w:val="000000" w:themeColor="text1"/>
        </w:rPr>
        <w:t xml:space="preserve">.  Nitin Kale and Nancy Jones.  Epistemy Press, ISBN </w:t>
      </w:r>
      <w:r w:rsidR="00765216" w:rsidRPr="00765216">
        <w:rPr>
          <w:rFonts w:ascii="Times New Roman" w:eastAsia="Times New Roman" w:hAnsi="Times New Roman" w:cs="Times New Roman"/>
          <w:bCs/>
          <w:color w:val="000000" w:themeColor="text1"/>
        </w:rPr>
        <w:t>978-0-9856008-9-1</w:t>
      </w:r>
      <w:r w:rsidR="00765216">
        <w:rPr>
          <w:rFonts w:ascii="Times New Roman" w:eastAsia="Times New Roman" w:hAnsi="Times New Roman" w:cs="Times New Roman"/>
          <w:bCs/>
          <w:color w:val="000000" w:themeColor="text1"/>
        </w:rPr>
        <w:t>.  This is a value-priced e-book that is preferred over the paperback version</w:t>
      </w:r>
      <w:r w:rsidR="00C34270">
        <w:rPr>
          <w:rFonts w:ascii="Times New Roman" w:eastAsia="Times New Roman" w:hAnsi="Times New Roman" w:cs="Times New Roman"/>
          <w:bCs/>
          <w:color w:val="000000" w:themeColor="text1"/>
        </w:rPr>
        <w:t>.  T</w:t>
      </w:r>
      <w:r w:rsidR="00765216">
        <w:rPr>
          <w:rFonts w:ascii="Times New Roman" w:eastAsia="Times New Roman" w:hAnsi="Times New Roman" w:cs="Times New Roman"/>
          <w:bCs/>
          <w:color w:val="000000" w:themeColor="text1"/>
        </w:rPr>
        <w:t>he e-book contains live web links that can be executed seamlessly as the text is read.</w:t>
      </w:r>
      <w:r w:rsidR="00C34270">
        <w:rPr>
          <w:rFonts w:ascii="Times New Roman" w:eastAsia="Times New Roman" w:hAnsi="Times New Roman" w:cs="Times New Roman"/>
          <w:bCs/>
          <w:color w:val="000000" w:themeColor="text1"/>
        </w:rPr>
        <w:t xml:space="preserve">  The e-book and the paperback version are available directly from the publisher (</w:t>
      </w:r>
      <w:hyperlink r:id="rId9" w:history="1">
        <w:r w:rsidR="00C34270" w:rsidRPr="00141CAC">
          <w:rPr>
            <w:rStyle w:val="Hyperlink"/>
            <w:rFonts w:ascii="Times New Roman" w:eastAsia="Times New Roman" w:hAnsi="Times New Roman" w:cs="Times New Roman"/>
            <w:bCs/>
          </w:rPr>
          <w:t>http://epistemypress.com/</w:t>
        </w:r>
      </w:hyperlink>
      <w:r w:rsidR="00C34270">
        <w:rPr>
          <w:rFonts w:ascii="Times New Roman" w:eastAsia="Times New Roman" w:hAnsi="Times New Roman" w:cs="Times New Roman"/>
          <w:bCs/>
          <w:color w:val="000000" w:themeColor="text1"/>
        </w:rPr>
        <w:t>).</w:t>
      </w:r>
    </w:p>
    <w:p w14:paraId="0015023F" w14:textId="77777777" w:rsidR="00C34270" w:rsidRDefault="00C34270" w:rsidP="00060E29">
      <w:pPr>
        <w:pStyle w:val="Default"/>
        <w:rPr>
          <w:rFonts w:ascii="Times New Roman" w:eastAsia="Times New Roman" w:hAnsi="Times New Roman" w:cs="Times New Roman"/>
          <w:bCs/>
          <w:color w:val="000000" w:themeColor="text1"/>
        </w:rPr>
      </w:pPr>
    </w:p>
    <w:p w14:paraId="00150240" w14:textId="77777777" w:rsidR="000239B1" w:rsidRPr="002F5556" w:rsidRDefault="000239B1" w:rsidP="000239B1">
      <w:pPr>
        <w:pStyle w:val="Default"/>
        <w:rPr>
          <w:rFonts w:ascii="Times New Roman" w:hAnsi="Times New Roman" w:cs="Times New Roman"/>
        </w:rPr>
      </w:pPr>
      <w:r w:rsidRPr="002F5556">
        <w:rPr>
          <w:rFonts w:ascii="Times New Roman" w:hAnsi="Times New Roman" w:cs="Times New Roman"/>
        </w:rPr>
        <w:t>Students may also be required to purchase case studies, user licenses for in-class</w:t>
      </w:r>
      <w:r w:rsidR="002F5556">
        <w:rPr>
          <w:rFonts w:ascii="Times New Roman" w:hAnsi="Times New Roman" w:cs="Times New Roman"/>
        </w:rPr>
        <w:t xml:space="preserve"> </w:t>
      </w:r>
      <w:r w:rsidRPr="002F5556">
        <w:rPr>
          <w:rFonts w:ascii="Times New Roman" w:hAnsi="Times New Roman" w:cs="Times New Roman"/>
        </w:rPr>
        <w:t>simulations, or other supplemental materials.  Additio</w:t>
      </w:r>
      <w:r w:rsidR="002F5556">
        <w:rPr>
          <w:rFonts w:ascii="Times New Roman" w:hAnsi="Times New Roman" w:cs="Times New Roman"/>
        </w:rPr>
        <w:t xml:space="preserve">nal suggested readings will be </w:t>
      </w:r>
      <w:r w:rsidRPr="002F5556">
        <w:rPr>
          <w:rFonts w:ascii="Times New Roman" w:hAnsi="Times New Roman" w:cs="Times New Roman"/>
        </w:rPr>
        <w:t>posted in Blackboard and/or made available from the UTA Library.</w:t>
      </w:r>
    </w:p>
    <w:p w14:paraId="00150241" w14:textId="77777777" w:rsidR="000239B1" w:rsidRPr="0058278A" w:rsidRDefault="000239B1" w:rsidP="000239B1">
      <w:pPr>
        <w:pStyle w:val="Default"/>
        <w:rPr>
          <w:rFonts w:ascii="Times New Roman" w:hAnsi="Times New Roman" w:cs="Times New Roman"/>
          <w:highlight w:val="yellow"/>
        </w:rPr>
      </w:pPr>
    </w:p>
    <w:p w14:paraId="00150242" w14:textId="77777777" w:rsidR="00445041" w:rsidRPr="00FE4D48" w:rsidRDefault="00445041" w:rsidP="00445041">
      <w:pPr>
        <w:pStyle w:val="Default"/>
        <w:rPr>
          <w:rFonts w:ascii="Times New Roman" w:hAnsi="Times New Roman" w:cs="Times New Roman"/>
          <w:b/>
          <w:bCs/>
        </w:rPr>
      </w:pPr>
      <w:r w:rsidRPr="00FE4D48">
        <w:rPr>
          <w:rFonts w:ascii="Times New Roman" w:hAnsi="Times New Roman" w:cs="Times New Roman"/>
          <w:b/>
          <w:bCs/>
        </w:rPr>
        <w:t xml:space="preserve">What’s New / What You Should Know </w:t>
      </w:r>
      <w:r w:rsidR="00D20204">
        <w:rPr>
          <w:rFonts w:ascii="Times New Roman" w:hAnsi="Times New Roman" w:cs="Times New Roman"/>
          <w:b/>
          <w:bCs/>
        </w:rPr>
        <w:t>A</w:t>
      </w:r>
      <w:r w:rsidR="002F5556" w:rsidRPr="00FE4D48">
        <w:rPr>
          <w:rFonts w:ascii="Times New Roman" w:hAnsi="Times New Roman" w:cs="Times New Roman"/>
          <w:b/>
          <w:bCs/>
        </w:rPr>
        <w:t>bout</w:t>
      </w:r>
      <w:r w:rsidRPr="00FE4D48">
        <w:rPr>
          <w:rFonts w:ascii="Times New Roman" w:hAnsi="Times New Roman" w:cs="Times New Roman"/>
          <w:b/>
          <w:bCs/>
        </w:rPr>
        <w:t xml:space="preserve"> This Course:</w:t>
      </w:r>
    </w:p>
    <w:p w14:paraId="00150243" w14:textId="77777777" w:rsidR="00445041" w:rsidRPr="00FE4D48" w:rsidRDefault="00445041" w:rsidP="00445041">
      <w:pPr>
        <w:pStyle w:val="Default"/>
        <w:rPr>
          <w:rFonts w:ascii="Times New Roman" w:hAnsi="Times New Roman" w:cs="Times New Roman"/>
          <w:b/>
          <w:bCs/>
        </w:rPr>
      </w:pPr>
    </w:p>
    <w:p w14:paraId="00150244" w14:textId="799E4D33" w:rsidR="00E57DDE" w:rsidRPr="00FE4D48" w:rsidRDefault="00445041" w:rsidP="00445041">
      <w:pPr>
        <w:pStyle w:val="Default"/>
        <w:rPr>
          <w:rFonts w:ascii="Times New Roman" w:hAnsi="Times New Roman" w:cs="Times New Roman"/>
          <w:bCs/>
        </w:rPr>
      </w:pPr>
      <w:r w:rsidRPr="00FE4D48">
        <w:rPr>
          <w:rFonts w:ascii="Times New Roman" w:hAnsi="Times New Roman" w:cs="Times New Roman"/>
          <w:bCs/>
        </w:rPr>
        <w:t xml:space="preserve">1. </w:t>
      </w:r>
      <w:r w:rsidR="00E57DDE" w:rsidRPr="00FE4D48">
        <w:rPr>
          <w:rFonts w:ascii="Times New Roman" w:hAnsi="Times New Roman" w:cs="Times New Roman"/>
          <w:bCs/>
        </w:rPr>
        <w:t xml:space="preserve">This is a course that will be useful to students majoring </w:t>
      </w:r>
      <w:r w:rsidR="000220DD">
        <w:rPr>
          <w:rFonts w:ascii="Times New Roman" w:hAnsi="Times New Roman" w:cs="Times New Roman"/>
          <w:bCs/>
        </w:rPr>
        <w:t xml:space="preserve">or concentrating </w:t>
      </w:r>
      <w:r w:rsidR="00E57DDE" w:rsidRPr="00FE4D48">
        <w:rPr>
          <w:rFonts w:ascii="Times New Roman" w:hAnsi="Times New Roman" w:cs="Times New Roman"/>
          <w:bCs/>
        </w:rPr>
        <w:t xml:space="preserve">in INSY, OPMA, </w:t>
      </w:r>
      <w:r w:rsidR="000220DD">
        <w:rPr>
          <w:rFonts w:ascii="Times New Roman" w:hAnsi="Times New Roman" w:cs="Times New Roman"/>
          <w:bCs/>
        </w:rPr>
        <w:t xml:space="preserve">Business Analytics, </w:t>
      </w:r>
      <w:r w:rsidR="00E57DDE" w:rsidRPr="00FE4D48">
        <w:rPr>
          <w:rFonts w:ascii="Times New Roman" w:hAnsi="Times New Roman" w:cs="Times New Roman"/>
          <w:bCs/>
        </w:rPr>
        <w:t>and other disciplines</w:t>
      </w:r>
      <w:r w:rsidR="0092613F">
        <w:rPr>
          <w:rFonts w:ascii="Times New Roman" w:hAnsi="Times New Roman" w:cs="Times New Roman"/>
          <w:bCs/>
        </w:rPr>
        <w:t>.</w:t>
      </w:r>
    </w:p>
    <w:p w14:paraId="00150245" w14:textId="77777777" w:rsidR="00E57DDE" w:rsidRPr="0058278A" w:rsidRDefault="00E57DDE" w:rsidP="00445041">
      <w:pPr>
        <w:pStyle w:val="Default"/>
        <w:rPr>
          <w:rFonts w:ascii="Times New Roman" w:hAnsi="Times New Roman" w:cs="Times New Roman"/>
          <w:bCs/>
          <w:sz w:val="16"/>
          <w:szCs w:val="16"/>
          <w:highlight w:val="yellow"/>
        </w:rPr>
      </w:pPr>
    </w:p>
    <w:p w14:paraId="00150246" w14:textId="77777777" w:rsidR="00815E81" w:rsidRPr="001933FF" w:rsidRDefault="001933FF" w:rsidP="00445041">
      <w:pPr>
        <w:pStyle w:val="Default"/>
        <w:rPr>
          <w:rFonts w:ascii="Times New Roman" w:hAnsi="Times New Roman" w:cs="Times New Roman"/>
          <w:bCs/>
        </w:rPr>
      </w:pPr>
      <w:r w:rsidRPr="001933FF">
        <w:rPr>
          <w:rFonts w:ascii="Times New Roman" w:hAnsi="Times New Roman" w:cs="Times New Roman"/>
          <w:bCs/>
        </w:rPr>
        <w:t>2</w:t>
      </w:r>
      <w:r w:rsidR="00E57DDE" w:rsidRPr="001933FF">
        <w:rPr>
          <w:rFonts w:ascii="Times New Roman" w:hAnsi="Times New Roman" w:cs="Times New Roman"/>
          <w:bCs/>
        </w:rPr>
        <w:t>. This course use</w:t>
      </w:r>
      <w:r w:rsidRPr="001933FF">
        <w:rPr>
          <w:rFonts w:ascii="Times New Roman" w:hAnsi="Times New Roman" w:cs="Times New Roman"/>
          <w:bCs/>
        </w:rPr>
        <w:t>s</w:t>
      </w:r>
      <w:r w:rsidR="00E57DDE" w:rsidRPr="001933FF">
        <w:rPr>
          <w:rFonts w:ascii="Times New Roman" w:hAnsi="Times New Roman" w:cs="Times New Roman"/>
          <w:bCs/>
        </w:rPr>
        <w:t xml:space="preserve"> </w:t>
      </w:r>
      <w:r w:rsidR="00445041" w:rsidRPr="001933FF">
        <w:rPr>
          <w:rFonts w:ascii="Times New Roman" w:hAnsi="Times New Roman" w:cs="Times New Roman"/>
          <w:bCs/>
        </w:rPr>
        <w:t>SAP University Alliances curriculum materials</w:t>
      </w:r>
      <w:r w:rsidRPr="001933FF">
        <w:rPr>
          <w:rFonts w:ascii="Times New Roman" w:hAnsi="Times New Roman" w:cs="Times New Roman"/>
          <w:bCs/>
        </w:rPr>
        <w:t xml:space="preserve">—including SAP’s predictive analytics and data visualization solutions.  For </w:t>
      </w:r>
      <w:r w:rsidR="00E57DDE" w:rsidRPr="001933FF">
        <w:rPr>
          <w:rFonts w:ascii="Times New Roman" w:hAnsi="Times New Roman" w:cs="Times New Roman"/>
          <w:bCs/>
        </w:rPr>
        <w:t xml:space="preserve">that reason </w:t>
      </w:r>
      <w:r w:rsidRPr="001933FF">
        <w:rPr>
          <w:rFonts w:ascii="Times New Roman" w:hAnsi="Times New Roman" w:cs="Times New Roman"/>
          <w:bCs/>
        </w:rPr>
        <w:t xml:space="preserve">the course is eligible to be </w:t>
      </w:r>
      <w:r w:rsidR="00E57DDE" w:rsidRPr="001933FF">
        <w:rPr>
          <w:rFonts w:ascii="Times New Roman" w:hAnsi="Times New Roman" w:cs="Times New Roman"/>
          <w:bCs/>
        </w:rPr>
        <w:t>counted toward the SAP Student Recognition Award.</w:t>
      </w:r>
      <w:r w:rsidRPr="001933FF">
        <w:rPr>
          <w:rFonts w:ascii="Times New Roman" w:hAnsi="Times New Roman" w:cs="Times New Roman"/>
          <w:bCs/>
        </w:rPr>
        <w:t xml:space="preserve">  Information on the Award will be posted in the Blackboard course portal.</w:t>
      </w:r>
    </w:p>
    <w:p w14:paraId="00150247" w14:textId="77777777" w:rsidR="00E57DDE" w:rsidRPr="0058278A" w:rsidRDefault="00E57DDE" w:rsidP="00445041">
      <w:pPr>
        <w:pStyle w:val="Default"/>
        <w:rPr>
          <w:rFonts w:ascii="Times New Roman" w:hAnsi="Times New Roman" w:cs="Times New Roman"/>
          <w:bCs/>
          <w:sz w:val="16"/>
          <w:szCs w:val="16"/>
          <w:highlight w:val="yellow"/>
        </w:rPr>
      </w:pPr>
    </w:p>
    <w:p w14:paraId="00150248" w14:textId="1658E719" w:rsidR="00445041" w:rsidRPr="0058278A" w:rsidRDefault="001933FF" w:rsidP="00445041">
      <w:pPr>
        <w:pStyle w:val="Default"/>
        <w:rPr>
          <w:rFonts w:ascii="Times New Roman" w:hAnsi="Times New Roman" w:cs="Times New Roman"/>
          <w:highlight w:val="yellow"/>
        </w:rPr>
      </w:pPr>
      <w:r w:rsidRPr="001933FF">
        <w:rPr>
          <w:rFonts w:ascii="Times New Roman" w:hAnsi="Times New Roman" w:cs="Times New Roman"/>
        </w:rPr>
        <w:t>3</w:t>
      </w:r>
      <w:r w:rsidR="00445041" w:rsidRPr="001933FF">
        <w:rPr>
          <w:rFonts w:ascii="Times New Roman" w:hAnsi="Times New Roman" w:cs="Times New Roman"/>
        </w:rPr>
        <w:t xml:space="preserve">. This course includes a team research project that will involve an original team research paper and a team presentation to the class.  Details </w:t>
      </w:r>
      <w:r w:rsidR="00806F0C" w:rsidRPr="001933FF">
        <w:rPr>
          <w:rFonts w:ascii="Times New Roman" w:hAnsi="Times New Roman" w:cs="Times New Roman"/>
        </w:rPr>
        <w:t xml:space="preserve">for each section </w:t>
      </w:r>
      <w:r w:rsidR="00445041" w:rsidRPr="001933FF">
        <w:rPr>
          <w:rFonts w:ascii="Times New Roman" w:hAnsi="Times New Roman" w:cs="Times New Roman"/>
        </w:rPr>
        <w:t>will be provided in a Team Project Assignment Document that will be posted in the Blackboard course portal.</w:t>
      </w:r>
    </w:p>
    <w:p w14:paraId="00150249" w14:textId="77777777" w:rsidR="007B5301" w:rsidRPr="0058278A" w:rsidRDefault="007B5301" w:rsidP="00445041">
      <w:pPr>
        <w:pStyle w:val="Default"/>
        <w:rPr>
          <w:rFonts w:ascii="Times New Roman" w:hAnsi="Times New Roman" w:cs="Times New Roman"/>
          <w:sz w:val="16"/>
          <w:szCs w:val="16"/>
          <w:highlight w:val="yellow"/>
        </w:rPr>
      </w:pPr>
    </w:p>
    <w:p w14:paraId="0015024A" w14:textId="77777777" w:rsidR="007B5301" w:rsidRDefault="001933FF" w:rsidP="00445041">
      <w:pPr>
        <w:pStyle w:val="Default"/>
        <w:rPr>
          <w:rFonts w:ascii="Times New Roman" w:hAnsi="Times New Roman" w:cs="Times New Roman"/>
          <w:b/>
          <w:bCs/>
        </w:rPr>
      </w:pPr>
      <w:r w:rsidRPr="001933FF">
        <w:rPr>
          <w:rFonts w:ascii="Times New Roman" w:hAnsi="Times New Roman" w:cs="Times New Roman"/>
        </w:rPr>
        <w:t>4</w:t>
      </w:r>
      <w:r w:rsidR="007B5301" w:rsidRPr="001933FF">
        <w:rPr>
          <w:rFonts w:ascii="Times New Roman" w:hAnsi="Times New Roman" w:cs="Times New Roman"/>
        </w:rPr>
        <w:t xml:space="preserve">. The team research presentations are an important part of the learning experience in this course.  </w:t>
      </w:r>
      <w:r w:rsidR="00466162" w:rsidRPr="001933FF">
        <w:rPr>
          <w:rFonts w:ascii="Times New Roman" w:hAnsi="Times New Roman" w:cs="Times New Roman"/>
        </w:rPr>
        <w:t>With that in mind,</w:t>
      </w:r>
      <w:r w:rsidR="007B5301" w:rsidRPr="001933FF">
        <w:rPr>
          <w:rFonts w:ascii="Times New Roman" w:hAnsi="Times New Roman" w:cs="Times New Roman"/>
        </w:rPr>
        <w:t xml:space="preserve"> </w:t>
      </w:r>
      <w:r w:rsidR="00466162" w:rsidRPr="001933FF">
        <w:rPr>
          <w:rFonts w:ascii="Times New Roman" w:hAnsi="Times New Roman" w:cs="Times New Roman"/>
        </w:rPr>
        <w:t>students should attend and take notes during all team presentations.  The course examinations will include questions on (a) the content of team presentations, (b) question and answer discussions that follow each team presentation, and (c) the instructor’s summary and wrap-up comments that follow each team presentation.</w:t>
      </w:r>
    </w:p>
    <w:p w14:paraId="0015024B" w14:textId="77777777" w:rsidR="00445041" w:rsidRDefault="00445041" w:rsidP="00747AF1">
      <w:pPr>
        <w:pStyle w:val="Default"/>
        <w:rPr>
          <w:rFonts w:ascii="Times New Roman" w:hAnsi="Times New Roman" w:cs="Times New Roman"/>
          <w:b/>
          <w:bCs/>
        </w:rPr>
      </w:pPr>
    </w:p>
    <w:p w14:paraId="6EBB7578" w14:textId="77777777" w:rsidR="0092613F" w:rsidRDefault="0092613F" w:rsidP="00747AF1">
      <w:pPr>
        <w:pStyle w:val="Default"/>
        <w:rPr>
          <w:rFonts w:ascii="Times New Roman" w:hAnsi="Times New Roman" w:cs="Times New Roman"/>
          <w:b/>
          <w:bCs/>
        </w:rPr>
      </w:pPr>
    </w:p>
    <w:p w14:paraId="11E135D2" w14:textId="77777777" w:rsidR="0092613F" w:rsidRDefault="0092613F" w:rsidP="00747AF1">
      <w:pPr>
        <w:pStyle w:val="Default"/>
        <w:rPr>
          <w:rFonts w:ascii="Times New Roman" w:hAnsi="Times New Roman" w:cs="Times New Roman"/>
          <w:b/>
          <w:bCs/>
        </w:rPr>
      </w:pPr>
    </w:p>
    <w:p w14:paraId="3A794E46" w14:textId="77777777" w:rsidR="0092613F" w:rsidRDefault="0092613F" w:rsidP="00747AF1">
      <w:pPr>
        <w:pStyle w:val="Default"/>
        <w:rPr>
          <w:rFonts w:ascii="Times New Roman" w:hAnsi="Times New Roman" w:cs="Times New Roman"/>
          <w:b/>
          <w:bCs/>
        </w:rPr>
      </w:pPr>
    </w:p>
    <w:p w14:paraId="15252181" w14:textId="77777777" w:rsidR="0092613F" w:rsidRDefault="0092613F" w:rsidP="00747AF1">
      <w:pPr>
        <w:pStyle w:val="Default"/>
        <w:rPr>
          <w:rFonts w:ascii="Times New Roman" w:hAnsi="Times New Roman" w:cs="Times New Roman"/>
          <w:b/>
          <w:bCs/>
        </w:rPr>
      </w:pPr>
    </w:p>
    <w:p w14:paraId="079B9E68" w14:textId="77777777" w:rsidR="0092613F" w:rsidRDefault="0092613F" w:rsidP="00747AF1">
      <w:pPr>
        <w:pStyle w:val="Default"/>
        <w:rPr>
          <w:rFonts w:ascii="Times New Roman" w:hAnsi="Times New Roman" w:cs="Times New Roman"/>
          <w:b/>
          <w:bCs/>
        </w:rPr>
      </w:pPr>
    </w:p>
    <w:p w14:paraId="2B79FED3" w14:textId="77777777" w:rsidR="0092613F" w:rsidRDefault="0092613F" w:rsidP="00747AF1">
      <w:pPr>
        <w:pStyle w:val="Default"/>
        <w:rPr>
          <w:rFonts w:ascii="Times New Roman" w:hAnsi="Times New Roman" w:cs="Times New Roman"/>
          <w:b/>
          <w:bCs/>
        </w:rPr>
      </w:pPr>
    </w:p>
    <w:p w14:paraId="66FD7FCF" w14:textId="77777777" w:rsidR="0092613F" w:rsidRDefault="0092613F" w:rsidP="00747AF1">
      <w:pPr>
        <w:pStyle w:val="Default"/>
        <w:rPr>
          <w:rFonts w:ascii="Times New Roman" w:hAnsi="Times New Roman" w:cs="Times New Roman"/>
          <w:b/>
          <w:bCs/>
        </w:rPr>
      </w:pPr>
    </w:p>
    <w:p w14:paraId="2F278C2F" w14:textId="77777777" w:rsidR="0092613F" w:rsidRDefault="0092613F" w:rsidP="00747AF1">
      <w:pPr>
        <w:pStyle w:val="Default"/>
        <w:rPr>
          <w:rFonts w:ascii="Times New Roman" w:hAnsi="Times New Roman" w:cs="Times New Roman"/>
          <w:b/>
          <w:bCs/>
        </w:rPr>
      </w:pPr>
    </w:p>
    <w:p w14:paraId="00150253" w14:textId="77777777" w:rsidR="00747AF1" w:rsidRPr="00085F67" w:rsidRDefault="00974502" w:rsidP="00747AF1">
      <w:pPr>
        <w:pStyle w:val="Default"/>
        <w:rPr>
          <w:rFonts w:ascii="Times New Roman" w:hAnsi="Times New Roman" w:cs="Times New Roman"/>
        </w:rPr>
      </w:pPr>
      <w:r w:rsidRPr="00085F67">
        <w:rPr>
          <w:rFonts w:ascii="Times New Roman" w:hAnsi="Times New Roman" w:cs="Times New Roman"/>
          <w:b/>
          <w:bCs/>
        </w:rPr>
        <w:lastRenderedPageBreak/>
        <w:t>Des</w:t>
      </w:r>
      <w:r w:rsidR="004C32CB" w:rsidRPr="00085F67">
        <w:rPr>
          <w:rFonts w:ascii="Times New Roman" w:hAnsi="Times New Roman" w:cs="Times New Roman"/>
          <w:b/>
          <w:bCs/>
        </w:rPr>
        <w:t>criptions of Major Assignments and Examinations</w:t>
      </w:r>
      <w:r w:rsidR="004C7AFE" w:rsidRPr="00085F67">
        <w:rPr>
          <w:rFonts w:ascii="Times New Roman" w:hAnsi="Times New Roman" w:cs="Times New Roman"/>
        </w:rPr>
        <w:t>:</w:t>
      </w:r>
      <w:r w:rsidR="00747AF1" w:rsidRPr="00085F67">
        <w:rPr>
          <w:rFonts w:ascii="Times New Roman" w:hAnsi="Times New Roman" w:cs="Times New Roman"/>
        </w:rPr>
        <w:t xml:space="preserve">  The full course grade will be determined as follows:</w:t>
      </w:r>
    </w:p>
    <w:p w14:paraId="00150254" w14:textId="77777777" w:rsidR="00747AF1" w:rsidRPr="0058278A" w:rsidRDefault="00747AF1" w:rsidP="00747AF1">
      <w:pPr>
        <w:pStyle w:val="Default"/>
        <w:rPr>
          <w:rFonts w:ascii="Times New Roman" w:hAnsi="Times New Roman" w:cs="Times New Roman"/>
          <w:highlight w:val="yellow"/>
        </w:rPr>
      </w:pPr>
      <w:r w:rsidRPr="00085F67">
        <w:rPr>
          <w:rFonts w:ascii="Times New Roman" w:hAnsi="Times New Roman" w:cs="Times New Roman"/>
        </w:rPr>
        <w:tab/>
      </w:r>
      <w:r w:rsidRPr="00085F67">
        <w:rPr>
          <w:rFonts w:ascii="Times New Roman" w:hAnsi="Times New Roman" w:cs="Times New Roman"/>
        </w:rPr>
        <w:tab/>
      </w:r>
      <w:r w:rsidRPr="00085F67">
        <w:rPr>
          <w:rFonts w:ascii="Times New Roman" w:hAnsi="Times New Roman" w:cs="Times New Roman"/>
        </w:rPr>
        <w:tab/>
      </w:r>
    </w:p>
    <w:p w14:paraId="00150255" w14:textId="77777777" w:rsidR="00747AF1" w:rsidRPr="00085F67" w:rsidRDefault="00D46355" w:rsidP="00747AF1">
      <w:pPr>
        <w:pStyle w:val="Default"/>
        <w:rPr>
          <w:rFonts w:ascii="Times New Roman" w:hAnsi="Times New Roman" w:cs="Times New Roman"/>
        </w:rPr>
      </w:pPr>
      <w:r w:rsidRPr="00085F67">
        <w:rPr>
          <w:rFonts w:ascii="Times New Roman" w:hAnsi="Times New Roman" w:cs="Times New Roman"/>
        </w:rPr>
        <w:tab/>
      </w:r>
      <w:r w:rsidR="00747AF1" w:rsidRPr="00085F67">
        <w:rPr>
          <w:rFonts w:ascii="Times New Roman" w:hAnsi="Times New Roman" w:cs="Times New Roman"/>
          <w:u w:val="single"/>
        </w:rPr>
        <w:t>Component</w:t>
      </w:r>
      <w:r w:rsidR="00747AF1" w:rsidRPr="00085F67">
        <w:rPr>
          <w:rFonts w:ascii="Times New Roman" w:hAnsi="Times New Roman" w:cs="Times New Roman"/>
        </w:rPr>
        <w:tab/>
      </w:r>
      <w:r w:rsidR="00747AF1" w:rsidRPr="00085F67">
        <w:rPr>
          <w:rFonts w:ascii="Times New Roman" w:hAnsi="Times New Roman" w:cs="Times New Roman"/>
        </w:rPr>
        <w:tab/>
      </w:r>
      <w:r w:rsidR="00747AF1" w:rsidRPr="00085F67">
        <w:rPr>
          <w:rFonts w:ascii="Times New Roman" w:hAnsi="Times New Roman" w:cs="Times New Roman"/>
        </w:rPr>
        <w:tab/>
      </w:r>
      <w:r w:rsidR="00747AF1" w:rsidRPr="00085F67">
        <w:rPr>
          <w:rFonts w:ascii="Times New Roman" w:hAnsi="Times New Roman" w:cs="Times New Roman"/>
        </w:rPr>
        <w:tab/>
      </w:r>
      <w:r w:rsidR="00747AF1" w:rsidRPr="00085F67">
        <w:rPr>
          <w:rFonts w:ascii="Times New Roman" w:hAnsi="Times New Roman" w:cs="Times New Roman"/>
          <w:u w:val="single"/>
        </w:rPr>
        <w:t>Points Possible</w:t>
      </w:r>
    </w:p>
    <w:p w14:paraId="00150256" w14:textId="77777777" w:rsidR="00747AF1" w:rsidRPr="00085F67" w:rsidRDefault="00D46355" w:rsidP="00747AF1">
      <w:pPr>
        <w:pStyle w:val="Default"/>
        <w:rPr>
          <w:rFonts w:ascii="Times New Roman" w:hAnsi="Times New Roman" w:cs="Times New Roman"/>
        </w:rPr>
      </w:pPr>
      <w:r w:rsidRPr="00085F67">
        <w:rPr>
          <w:rFonts w:ascii="Times New Roman" w:hAnsi="Times New Roman" w:cs="Times New Roman"/>
        </w:rPr>
        <w:tab/>
      </w:r>
      <w:r w:rsidR="00747AF1" w:rsidRPr="00085F67">
        <w:rPr>
          <w:rFonts w:ascii="Times New Roman" w:hAnsi="Times New Roman" w:cs="Times New Roman"/>
        </w:rPr>
        <w:t>Exam 1</w:t>
      </w:r>
      <w:r w:rsidR="00396956" w:rsidRPr="00085F67">
        <w:rPr>
          <w:rFonts w:ascii="Times New Roman" w:hAnsi="Times New Roman" w:cs="Times New Roman"/>
        </w:rPr>
        <w:t xml:space="preserve"> (Mid-term)</w:t>
      </w:r>
      <w:r w:rsidR="00747AF1" w:rsidRPr="00085F67">
        <w:rPr>
          <w:rFonts w:ascii="Times New Roman" w:hAnsi="Times New Roman" w:cs="Times New Roman"/>
        </w:rPr>
        <w:tab/>
      </w:r>
      <w:r w:rsidR="00747AF1" w:rsidRPr="00085F67">
        <w:rPr>
          <w:rFonts w:ascii="Times New Roman" w:hAnsi="Times New Roman" w:cs="Times New Roman"/>
        </w:rPr>
        <w:tab/>
      </w:r>
      <w:r w:rsidR="00747AF1" w:rsidRPr="00085F67">
        <w:rPr>
          <w:rFonts w:ascii="Times New Roman" w:hAnsi="Times New Roman" w:cs="Times New Roman"/>
        </w:rPr>
        <w:tab/>
      </w:r>
      <w:r w:rsidR="00747AF1" w:rsidRPr="00085F67">
        <w:rPr>
          <w:rFonts w:ascii="Times New Roman" w:hAnsi="Times New Roman" w:cs="Times New Roman"/>
        </w:rPr>
        <w:tab/>
        <w:t>100</w:t>
      </w:r>
    </w:p>
    <w:p w14:paraId="00150257" w14:textId="77777777" w:rsidR="00747AF1" w:rsidRPr="00085F67" w:rsidRDefault="00D46355" w:rsidP="00747AF1">
      <w:pPr>
        <w:pStyle w:val="Default"/>
        <w:rPr>
          <w:rFonts w:ascii="Times New Roman" w:hAnsi="Times New Roman" w:cs="Times New Roman"/>
        </w:rPr>
      </w:pPr>
      <w:r w:rsidRPr="00085F67">
        <w:rPr>
          <w:rFonts w:ascii="Times New Roman" w:hAnsi="Times New Roman" w:cs="Times New Roman"/>
        </w:rPr>
        <w:tab/>
      </w:r>
      <w:r w:rsidR="00CA5F1C" w:rsidRPr="00085F67">
        <w:rPr>
          <w:rFonts w:ascii="Times New Roman" w:hAnsi="Times New Roman" w:cs="Times New Roman"/>
        </w:rPr>
        <w:t xml:space="preserve">Exam </w:t>
      </w:r>
      <w:r w:rsidR="00396956" w:rsidRPr="00085F67">
        <w:rPr>
          <w:rFonts w:ascii="Times New Roman" w:hAnsi="Times New Roman" w:cs="Times New Roman"/>
        </w:rPr>
        <w:t>2</w:t>
      </w:r>
      <w:r w:rsidR="00CA5F1C" w:rsidRPr="00085F67">
        <w:rPr>
          <w:rFonts w:ascii="Times New Roman" w:hAnsi="Times New Roman" w:cs="Times New Roman"/>
        </w:rPr>
        <w:t xml:space="preserve"> (</w:t>
      </w:r>
      <w:r w:rsidR="00747AF1" w:rsidRPr="00085F67">
        <w:rPr>
          <w:rFonts w:ascii="Times New Roman" w:hAnsi="Times New Roman" w:cs="Times New Roman"/>
        </w:rPr>
        <w:t>Comprehensive</w:t>
      </w:r>
      <w:r w:rsidR="00CA5F1C" w:rsidRPr="00085F67">
        <w:rPr>
          <w:rFonts w:ascii="Times New Roman" w:hAnsi="Times New Roman" w:cs="Times New Roman"/>
        </w:rPr>
        <w:t xml:space="preserve"> final)</w:t>
      </w:r>
      <w:r w:rsidR="00747AF1" w:rsidRPr="00085F67">
        <w:rPr>
          <w:rFonts w:ascii="Times New Roman" w:hAnsi="Times New Roman" w:cs="Times New Roman"/>
        </w:rPr>
        <w:tab/>
      </w:r>
      <w:r w:rsidR="00747AF1" w:rsidRPr="00085F67">
        <w:rPr>
          <w:rFonts w:ascii="Times New Roman" w:hAnsi="Times New Roman" w:cs="Times New Roman"/>
        </w:rPr>
        <w:tab/>
        <w:t>100</w:t>
      </w:r>
    </w:p>
    <w:p w14:paraId="00150258" w14:textId="04D19B20" w:rsidR="00CA5F1C" w:rsidRPr="00085F67" w:rsidRDefault="00D46355" w:rsidP="00747AF1">
      <w:pPr>
        <w:pStyle w:val="Default"/>
        <w:rPr>
          <w:rFonts w:ascii="Times New Roman" w:hAnsi="Times New Roman" w:cs="Times New Roman"/>
        </w:rPr>
      </w:pPr>
      <w:r w:rsidRPr="00085F67">
        <w:rPr>
          <w:rFonts w:ascii="Times New Roman" w:hAnsi="Times New Roman" w:cs="Times New Roman"/>
        </w:rPr>
        <w:tab/>
      </w:r>
      <w:r w:rsidR="0068061C">
        <w:rPr>
          <w:rFonts w:ascii="Times New Roman" w:hAnsi="Times New Roman" w:cs="Times New Roman"/>
        </w:rPr>
        <w:t>Homework and Class Participation</w:t>
      </w:r>
      <w:r w:rsidR="00CA5F1C" w:rsidRPr="00085F67">
        <w:rPr>
          <w:rFonts w:ascii="Times New Roman" w:hAnsi="Times New Roman" w:cs="Times New Roman"/>
        </w:rPr>
        <w:tab/>
      </w:r>
      <w:r w:rsidR="00CA5F1C" w:rsidRPr="00085F67">
        <w:rPr>
          <w:rFonts w:ascii="Times New Roman" w:hAnsi="Times New Roman" w:cs="Times New Roman"/>
        </w:rPr>
        <w:tab/>
      </w:r>
      <w:r w:rsidR="00654B67">
        <w:rPr>
          <w:rFonts w:ascii="Times New Roman" w:hAnsi="Times New Roman" w:cs="Times New Roman"/>
        </w:rPr>
        <w:t xml:space="preserve">  </w:t>
      </w:r>
      <w:r w:rsidR="004009B7">
        <w:rPr>
          <w:rFonts w:ascii="Times New Roman" w:hAnsi="Times New Roman" w:cs="Times New Roman"/>
        </w:rPr>
        <w:t>8</w:t>
      </w:r>
      <w:r w:rsidR="00CA5F1C" w:rsidRPr="00085F67">
        <w:rPr>
          <w:rFonts w:ascii="Times New Roman" w:hAnsi="Times New Roman" w:cs="Times New Roman"/>
        </w:rPr>
        <w:t>0</w:t>
      </w:r>
    </w:p>
    <w:p w14:paraId="00150259" w14:textId="54ADC145" w:rsidR="003779BC" w:rsidRPr="00085F67" w:rsidRDefault="00CA5F1C" w:rsidP="00747AF1">
      <w:pPr>
        <w:pStyle w:val="Default"/>
        <w:rPr>
          <w:rFonts w:ascii="Times New Roman" w:hAnsi="Times New Roman" w:cs="Times New Roman"/>
        </w:rPr>
      </w:pPr>
      <w:r w:rsidRPr="00085F67">
        <w:rPr>
          <w:rFonts w:ascii="Times New Roman" w:hAnsi="Times New Roman" w:cs="Times New Roman"/>
        </w:rPr>
        <w:tab/>
      </w:r>
      <w:r w:rsidR="00085F67" w:rsidRPr="00085F67">
        <w:rPr>
          <w:rFonts w:ascii="Times New Roman" w:hAnsi="Times New Roman" w:cs="Times New Roman"/>
        </w:rPr>
        <w:t xml:space="preserve">ERP </w:t>
      </w:r>
      <w:r w:rsidR="0092613F">
        <w:rPr>
          <w:rFonts w:ascii="Times New Roman" w:hAnsi="Times New Roman" w:cs="Times New Roman"/>
        </w:rPr>
        <w:t xml:space="preserve">and </w:t>
      </w:r>
      <w:r w:rsidR="00085F67" w:rsidRPr="00085F67">
        <w:rPr>
          <w:rFonts w:ascii="Times New Roman" w:hAnsi="Times New Roman" w:cs="Times New Roman"/>
        </w:rPr>
        <w:t>Analytics Cases</w:t>
      </w:r>
      <w:r w:rsidR="00085F67" w:rsidRPr="00085F67">
        <w:rPr>
          <w:rFonts w:ascii="Times New Roman" w:hAnsi="Times New Roman" w:cs="Times New Roman"/>
        </w:rPr>
        <w:tab/>
      </w:r>
      <w:r w:rsidR="003779BC" w:rsidRPr="00085F67">
        <w:rPr>
          <w:rFonts w:ascii="Times New Roman" w:hAnsi="Times New Roman" w:cs="Times New Roman"/>
        </w:rPr>
        <w:tab/>
      </w:r>
      <w:r w:rsidR="003779BC" w:rsidRPr="00085F67">
        <w:rPr>
          <w:rFonts w:ascii="Times New Roman" w:hAnsi="Times New Roman" w:cs="Times New Roman"/>
        </w:rPr>
        <w:tab/>
        <w:t>1</w:t>
      </w:r>
      <w:r w:rsidR="004009B7">
        <w:rPr>
          <w:rFonts w:ascii="Times New Roman" w:hAnsi="Times New Roman" w:cs="Times New Roman"/>
        </w:rPr>
        <w:t>2</w:t>
      </w:r>
      <w:r w:rsidR="003779BC" w:rsidRPr="00085F67">
        <w:rPr>
          <w:rFonts w:ascii="Times New Roman" w:hAnsi="Times New Roman" w:cs="Times New Roman"/>
        </w:rPr>
        <w:t>0</w:t>
      </w:r>
    </w:p>
    <w:p w14:paraId="0015025A" w14:textId="77777777" w:rsidR="00747AF1" w:rsidRPr="00085F67" w:rsidRDefault="00D46355" w:rsidP="00747AF1">
      <w:pPr>
        <w:pStyle w:val="Default"/>
        <w:rPr>
          <w:rFonts w:ascii="Times New Roman" w:hAnsi="Times New Roman" w:cs="Times New Roman"/>
          <w:u w:val="single"/>
        </w:rPr>
      </w:pPr>
      <w:r w:rsidRPr="00085F67">
        <w:rPr>
          <w:rFonts w:ascii="Times New Roman" w:hAnsi="Times New Roman" w:cs="Times New Roman"/>
        </w:rPr>
        <w:tab/>
      </w:r>
      <w:r w:rsidR="00CA5F1C" w:rsidRPr="00085F67">
        <w:rPr>
          <w:rFonts w:ascii="Times New Roman" w:hAnsi="Times New Roman" w:cs="Times New Roman"/>
        </w:rPr>
        <w:t>Team</w:t>
      </w:r>
      <w:r w:rsidR="00747AF1" w:rsidRPr="00085F67">
        <w:rPr>
          <w:rFonts w:ascii="Times New Roman" w:hAnsi="Times New Roman" w:cs="Times New Roman"/>
        </w:rPr>
        <w:t xml:space="preserve"> </w:t>
      </w:r>
      <w:r w:rsidR="00396956" w:rsidRPr="00085F67">
        <w:rPr>
          <w:rFonts w:ascii="Times New Roman" w:hAnsi="Times New Roman" w:cs="Times New Roman"/>
        </w:rPr>
        <w:t>Research Paper/Presentation</w:t>
      </w:r>
      <w:r w:rsidR="00747AF1" w:rsidRPr="00085F67">
        <w:rPr>
          <w:rFonts w:ascii="Times New Roman" w:hAnsi="Times New Roman" w:cs="Times New Roman"/>
        </w:rPr>
        <w:tab/>
      </w:r>
      <w:r w:rsidR="00747AF1" w:rsidRPr="00085F67">
        <w:rPr>
          <w:rFonts w:ascii="Times New Roman" w:hAnsi="Times New Roman" w:cs="Times New Roman"/>
          <w:u w:val="single"/>
        </w:rPr>
        <w:tab/>
        <w:t>100</w:t>
      </w:r>
    </w:p>
    <w:p w14:paraId="0015025B" w14:textId="77777777" w:rsidR="00747AF1" w:rsidRPr="00085F67" w:rsidRDefault="00747AF1" w:rsidP="00747AF1">
      <w:pPr>
        <w:pStyle w:val="Default"/>
        <w:rPr>
          <w:rFonts w:ascii="Times New Roman" w:hAnsi="Times New Roman" w:cs="Times New Roman"/>
        </w:rPr>
      </w:pPr>
    </w:p>
    <w:p w14:paraId="0015025C" w14:textId="77777777" w:rsidR="00747AF1" w:rsidRPr="00085F67" w:rsidRDefault="00747AF1" w:rsidP="00747AF1">
      <w:pPr>
        <w:pStyle w:val="Default"/>
        <w:rPr>
          <w:rFonts w:ascii="Times New Roman" w:hAnsi="Times New Roman" w:cs="Times New Roman"/>
        </w:rPr>
      </w:pPr>
      <w:r w:rsidRPr="00085F67">
        <w:rPr>
          <w:rFonts w:ascii="Times New Roman" w:hAnsi="Times New Roman" w:cs="Times New Roman"/>
        </w:rPr>
        <w:tab/>
      </w:r>
      <w:r w:rsidR="00D46355" w:rsidRPr="00085F67">
        <w:rPr>
          <w:rFonts w:ascii="Times New Roman" w:hAnsi="Times New Roman" w:cs="Times New Roman"/>
        </w:rPr>
        <w:tab/>
      </w:r>
      <w:r w:rsidRPr="00085F67">
        <w:rPr>
          <w:rFonts w:ascii="Times New Roman" w:hAnsi="Times New Roman" w:cs="Times New Roman"/>
        </w:rPr>
        <w:t>Total Possible</w:t>
      </w:r>
      <w:r w:rsidRPr="00085F67">
        <w:rPr>
          <w:rFonts w:ascii="Times New Roman" w:hAnsi="Times New Roman" w:cs="Times New Roman"/>
        </w:rPr>
        <w:tab/>
      </w:r>
      <w:r w:rsidRPr="00085F67">
        <w:rPr>
          <w:rFonts w:ascii="Times New Roman" w:hAnsi="Times New Roman" w:cs="Times New Roman"/>
        </w:rPr>
        <w:tab/>
      </w:r>
      <w:r w:rsidRPr="00085F67">
        <w:rPr>
          <w:rFonts w:ascii="Times New Roman" w:hAnsi="Times New Roman" w:cs="Times New Roman"/>
        </w:rPr>
        <w:tab/>
      </w:r>
      <w:r w:rsidRPr="00085F67">
        <w:rPr>
          <w:rFonts w:ascii="Times New Roman" w:hAnsi="Times New Roman" w:cs="Times New Roman"/>
          <w:u w:val="double"/>
        </w:rPr>
        <w:tab/>
      </w:r>
      <w:r w:rsidR="00815E81" w:rsidRPr="00085F67">
        <w:rPr>
          <w:rFonts w:ascii="Times New Roman" w:hAnsi="Times New Roman" w:cs="Times New Roman"/>
          <w:u w:val="double"/>
        </w:rPr>
        <w:t>5</w:t>
      </w:r>
      <w:r w:rsidRPr="00085F67">
        <w:rPr>
          <w:rFonts w:ascii="Times New Roman" w:hAnsi="Times New Roman" w:cs="Times New Roman"/>
          <w:u w:val="double"/>
        </w:rPr>
        <w:t>00</w:t>
      </w:r>
      <w:r w:rsidRPr="00085F67">
        <w:rPr>
          <w:rFonts w:ascii="Times New Roman" w:hAnsi="Times New Roman" w:cs="Times New Roman"/>
        </w:rPr>
        <w:tab/>
      </w:r>
    </w:p>
    <w:p w14:paraId="0015025D" w14:textId="77777777" w:rsidR="003779BC" w:rsidRPr="0058278A" w:rsidRDefault="003779BC" w:rsidP="00747AF1">
      <w:pPr>
        <w:pStyle w:val="Default"/>
        <w:rPr>
          <w:rFonts w:ascii="Times New Roman" w:hAnsi="Times New Roman" w:cs="Times New Roman"/>
          <w:highlight w:val="yellow"/>
        </w:rPr>
      </w:pPr>
    </w:p>
    <w:p w14:paraId="0015025E" w14:textId="77777777" w:rsidR="003779BC" w:rsidRDefault="003779BC" w:rsidP="00747AF1">
      <w:pPr>
        <w:pStyle w:val="Default"/>
        <w:rPr>
          <w:rFonts w:ascii="Times New Roman" w:hAnsi="Times New Roman" w:cs="Times New Roman"/>
        </w:rPr>
      </w:pPr>
      <w:r w:rsidRPr="00085F67">
        <w:rPr>
          <w:rFonts w:ascii="Times New Roman" w:hAnsi="Times New Roman" w:cs="Times New Roman"/>
        </w:rPr>
        <w:t>Detailed specifications regarding requirements and grading standards will be posted in the Blackboard course portal.</w:t>
      </w:r>
    </w:p>
    <w:p w14:paraId="0015025F" w14:textId="77777777" w:rsidR="003779BC" w:rsidRDefault="003779BC" w:rsidP="00747AF1">
      <w:pPr>
        <w:pStyle w:val="Default"/>
        <w:rPr>
          <w:rFonts w:ascii="Times New Roman" w:hAnsi="Times New Roman" w:cs="Times New Roman"/>
        </w:rPr>
      </w:pPr>
    </w:p>
    <w:p w14:paraId="00150260" w14:textId="77777777" w:rsidR="00747AF1" w:rsidRPr="00747AF1" w:rsidRDefault="00732B23" w:rsidP="00747AF1">
      <w:pPr>
        <w:pStyle w:val="Default"/>
        <w:rPr>
          <w:rFonts w:ascii="Times New Roman" w:hAnsi="Times New Roman" w:cs="Times New Roman"/>
        </w:rPr>
      </w:pPr>
      <w:r w:rsidRPr="00732B23">
        <w:rPr>
          <w:rFonts w:ascii="Times New Roman" w:hAnsi="Times New Roman" w:cs="Times New Roman"/>
          <w:b/>
        </w:rPr>
        <w:t>Grading:</w:t>
      </w:r>
      <w:r>
        <w:rPr>
          <w:rFonts w:ascii="Times New Roman" w:hAnsi="Times New Roman" w:cs="Times New Roman"/>
          <w:b/>
        </w:rPr>
        <w:t xml:space="preserve">  </w:t>
      </w:r>
      <w:r w:rsidR="00747AF1" w:rsidRPr="00747AF1">
        <w:rPr>
          <w:rFonts w:ascii="Times New Roman" w:hAnsi="Times New Roman" w:cs="Times New Roman"/>
        </w:rPr>
        <w:t>Points earned and accumulated will be used in the following grade calculation:</w:t>
      </w:r>
    </w:p>
    <w:p w14:paraId="00150261" w14:textId="77777777" w:rsidR="00747AF1" w:rsidRPr="00747AF1" w:rsidRDefault="00747AF1" w:rsidP="00747AF1">
      <w:pPr>
        <w:pStyle w:val="Default"/>
        <w:rPr>
          <w:rFonts w:ascii="Times New Roman" w:hAnsi="Times New Roman" w:cs="Times New Roman"/>
        </w:rPr>
      </w:pPr>
    </w:p>
    <w:p w14:paraId="00150262" w14:textId="77777777" w:rsidR="00DD4AD5" w:rsidRPr="00747AF1" w:rsidRDefault="00D46355" w:rsidP="00DD4AD5">
      <w:pPr>
        <w:pStyle w:val="Default"/>
        <w:rPr>
          <w:rFonts w:ascii="Times New Roman" w:hAnsi="Times New Roman" w:cs="Times New Roman"/>
        </w:rPr>
      </w:pPr>
      <w:r w:rsidRPr="00D46355">
        <w:rPr>
          <w:rFonts w:ascii="Times New Roman" w:hAnsi="Times New Roman" w:cs="Times New Roman"/>
        </w:rPr>
        <w:tab/>
      </w:r>
      <w:r w:rsidR="00DD4AD5" w:rsidRPr="00747AF1">
        <w:rPr>
          <w:rFonts w:ascii="Times New Roman" w:hAnsi="Times New Roman" w:cs="Times New Roman"/>
          <w:u w:val="single"/>
        </w:rPr>
        <w:t>Points Earned</w:t>
      </w:r>
      <w:r w:rsidR="00DD4AD5" w:rsidRPr="00747AF1">
        <w:rPr>
          <w:rFonts w:ascii="Times New Roman" w:hAnsi="Times New Roman" w:cs="Times New Roman"/>
        </w:rPr>
        <w:tab/>
      </w:r>
      <w:r w:rsidR="00DD4AD5" w:rsidRPr="00747AF1">
        <w:rPr>
          <w:rFonts w:ascii="Times New Roman" w:hAnsi="Times New Roman" w:cs="Times New Roman"/>
        </w:rPr>
        <w:tab/>
      </w:r>
      <w:r w:rsidR="00DD4AD5" w:rsidRPr="00747AF1">
        <w:rPr>
          <w:rFonts w:ascii="Times New Roman" w:hAnsi="Times New Roman" w:cs="Times New Roman"/>
        </w:rPr>
        <w:tab/>
        <w:t xml:space="preserve">   </w:t>
      </w:r>
      <w:r w:rsidR="00DD4AD5" w:rsidRPr="00747AF1">
        <w:rPr>
          <w:rFonts w:ascii="Times New Roman" w:hAnsi="Times New Roman" w:cs="Times New Roman"/>
          <w:u w:val="single"/>
        </w:rPr>
        <w:t>Letter Grade</w:t>
      </w:r>
      <w:r w:rsidR="00DD4AD5" w:rsidRPr="00747AF1">
        <w:rPr>
          <w:rFonts w:ascii="Times New Roman" w:hAnsi="Times New Roman" w:cs="Times New Roman"/>
        </w:rPr>
        <w:tab/>
      </w:r>
      <w:r w:rsidR="00DD4AD5" w:rsidRPr="00747AF1">
        <w:rPr>
          <w:rFonts w:ascii="Times New Roman" w:hAnsi="Times New Roman" w:cs="Times New Roman"/>
        </w:rPr>
        <w:tab/>
      </w:r>
    </w:p>
    <w:p w14:paraId="00150263" w14:textId="77777777" w:rsidR="00DD4AD5" w:rsidRPr="00747AF1" w:rsidRDefault="00DD4AD5" w:rsidP="00DD4AD5">
      <w:pPr>
        <w:pStyle w:val="Default"/>
        <w:rPr>
          <w:rFonts w:ascii="Times New Roman" w:hAnsi="Times New Roman" w:cs="Times New Roman"/>
        </w:rPr>
      </w:pPr>
      <w:r>
        <w:rPr>
          <w:rFonts w:ascii="Times New Roman" w:hAnsi="Times New Roman" w:cs="Times New Roman"/>
        </w:rPr>
        <w:tab/>
        <w:t>450</w:t>
      </w:r>
      <w:r w:rsidRPr="00747AF1">
        <w:rPr>
          <w:rFonts w:ascii="Times New Roman" w:hAnsi="Times New Roman" w:cs="Times New Roman"/>
        </w:rPr>
        <w:t>-</w:t>
      </w:r>
      <w:r>
        <w:rPr>
          <w:rFonts w:ascii="Times New Roman" w:hAnsi="Times New Roman" w:cs="Times New Roman"/>
        </w:rPr>
        <w:t>500</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t>A</w:t>
      </w:r>
    </w:p>
    <w:p w14:paraId="00150264" w14:textId="77777777" w:rsidR="00DD4AD5" w:rsidRPr="00747AF1" w:rsidRDefault="00DD4AD5" w:rsidP="00DD4AD5">
      <w:pPr>
        <w:pStyle w:val="Default"/>
        <w:rPr>
          <w:rFonts w:ascii="Times New Roman" w:hAnsi="Times New Roman" w:cs="Times New Roman"/>
        </w:rPr>
      </w:pPr>
      <w:r>
        <w:rPr>
          <w:rFonts w:ascii="Times New Roman" w:hAnsi="Times New Roman" w:cs="Times New Roman"/>
        </w:rPr>
        <w:tab/>
        <w:t>400</w:t>
      </w:r>
      <w:r w:rsidRPr="00747AF1">
        <w:rPr>
          <w:rFonts w:ascii="Times New Roman" w:hAnsi="Times New Roman" w:cs="Times New Roman"/>
        </w:rPr>
        <w:t>-</w:t>
      </w:r>
      <w:r>
        <w:rPr>
          <w:rFonts w:ascii="Times New Roman" w:hAnsi="Times New Roman" w:cs="Times New Roman"/>
        </w:rPr>
        <w:t>44</w:t>
      </w:r>
      <w:r w:rsidRPr="00747AF1">
        <w:rPr>
          <w:rFonts w:ascii="Times New Roman" w:hAnsi="Times New Roman" w:cs="Times New Roman"/>
        </w:rPr>
        <w:t>9</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t>B</w:t>
      </w:r>
    </w:p>
    <w:p w14:paraId="00150265" w14:textId="77777777" w:rsidR="00DD4AD5" w:rsidRPr="00747AF1" w:rsidRDefault="00DD4AD5" w:rsidP="00DD4AD5">
      <w:pPr>
        <w:pStyle w:val="Default"/>
        <w:rPr>
          <w:rFonts w:ascii="Times New Roman" w:hAnsi="Times New Roman" w:cs="Times New Roman"/>
        </w:rPr>
      </w:pPr>
      <w:r>
        <w:rPr>
          <w:rFonts w:ascii="Times New Roman" w:hAnsi="Times New Roman" w:cs="Times New Roman"/>
        </w:rPr>
        <w:tab/>
        <w:t>350</w:t>
      </w:r>
      <w:r w:rsidRPr="00747AF1">
        <w:rPr>
          <w:rFonts w:ascii="Times New Roman" w:hAnsi="Times New Roman" w:cs="Times New Roman"/>
        </w:rPr>
        <w:t>-</w:t>
      </w:r>
      <w:r>
        <w:rPr>
          <w:rFonts w:ascii="Times New Roman" w:hAnsi="Times New Roman" w:cs="Times New Roman"/>
        </w:rPr>
        <w:t>49</w:t>
      </w:r>
      <w:r w:rsidRPr="00747AF1">
        <w:rPr>
          <w:rFonts w:ascii="Times New Roman" w:hAnsi="Times New Roman" w:cs="Times New Roman"/>
        </w:rPr>
        <w:t>9</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t>C</w:t>
      </w:r>
    </w:p>
    <w:p w14:paraId="00150266" w14:textId="77777777" w:rsidR="00DD4AD5" w:rsidRPr="00747AF1" w:rsidRDefault="00DD4AD5" w:rsidP="00DD4AD5">
      <w:pPr>
        <w:pStyle w:val="Default"/>
        <w:rPr>
          <w:rFonts w:ascii="Times New Roman" w:hAnsi="Times New Roman" w:cs="Times New Roman"/>
        </w:rPr>
      </w:pPr>
      <w:r>
        <w:rPr>
          <w:rFonts w:ascii="Times New Roman" w:hAnsi="Times New Roman" w:cs="Times New Roman"/>
        </w:rPr>
        <w:tab/>
        <w:t>300</w:t>
      </w:r>
      <w:r w:rsidRPr="00747AF1">
        <w:rPr>
          <w:rFonts w:ascii="Times New Roman" w:hAnsi="Times New Roman" w:cs="Times New Roman"/>
        </w:rPr>
        <w:t>-</w:t>
      </w:r>
      <w:r>
        <w:rPr>
          <w:rFonts w:ascii="Times New Roman" w:hAnsi="Times New Roman" w:cs="Times New Roman"/>
        </w:rPr>
        <w:t>349</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t>D</w:t>
      </w:r>
    </w:p>
    <w:p w14:paraId="00150267" w14:textId="77777777" w:rsidR="00DD4AD5" w:rsidRPr="00747AF1" w:rsidRDefault="00DD4AD5" w:rsidP="00DD4AD5">
      <w:pPr>
        <w:pStyle w:val="Default"/>
        <w:rPr>
          <w:rFonts w:ascii="Times New Roman" w:hAnsi="Times New Roman" w:cs="Times New Roman"/>
        </w:rPr>
      </w:pPr>
      <w:r>
        <w:rPr>
          <w:rFonts w:ascii="Times New Roman" w:hAnsi="Times New Roman" w:cs="Times New Roman"/>
        </w:rPr>
        <w:tab/>
        <w:t>29</w:t>
      </w:r>
      <w:r w:rsidRPr="00747AF1">
        <w:rPr>
          <w:rFonts w:ascii="Times New Roman" w:hAnsi="Times New Roman" w:cs="Times New Roman"/>
        </w:rPr>
        <w:t>9</w:t>
      </w:r>
      <w:r>
        <w:rPr>
          <w:rFonts w:ascii="Times New Roman" w:hAnsi="Times New Roman" w:cs="Times New Roman"/>
        </w:rPr>
        <w:t xml:space="preserve"> and Below</w:t>
      </w:r>
      <w:r w:rsidRPr="00747AF1">
        <w:rPr>
          <w:rFonts w:ascii="Times New Roman" w:hAnsi="Times New Roman" w:cs="Times New Roman"/>
        </w:rPr>
        <w:tab/>
      </w:r>
      <w:r w:rsidRPr="00747AF1">
        <w:rPr>
          <w:rFonts w:ascii="Times New Roman" w:hAnsi="Times New Roman" w:cs="Times New Roman"/>
        </w:rPr>
        <w:tab/>
      </w:r>
      <w:r w:rsidRPr="00747AF1">
        <w:rPr>
          <w:rFonts w:ascii="Times New Roman" w:hAnsi="Times New Roman" w:cs="Times New Roman"/>
        </w:rPr>
        <w:tab/>
        <w:t>F</w:t>
      </w:r>
    </w:p>
    <w:p w14:paraId="35F4E734" w14:textId="77777777" w:rsidR="0092613F" w:rsidRDefault="0092613F" w:rsidP="0024223E">
      <w:pPr>
        <w:pStyle w:val="Default"/>
        <w:rPr>
          <w:rFonts w:ascii="Times New Roman" w:hAnsi="Times New Roman" w:cs="Times New Roman"/>
        </w:rPr>
      </w:pPr>
    </w:p>
    <w:p w14:paraId="00150268" w14:textId="77777777" w:rsidR="0024223E" w:rsidRDefault="00AC1A85" w:rsidP="0024223E">
      <w:pPr>
        <w:pStyle w:val="Default"/>
        <w:rPr>
          <w:rFonts w:ascii="Times New Roman" w:hAnsi="Times New Roman" w:cs="Times New Roman"/>
        </w:rPr>
      </w:pPr>
      <w:r>
        <w:rPr>
          <w:rFonts w:ascii="Times New Roman" w:hAnsi="Times New Roman" w:cs="Times New Roman"/>
        </w:rPr>
        <w:t>G</w:t>
      </w:r>
      <w:r w:rsidR="004C7AFE" w:rsidRPr="0064087B">
        <w:rPr>
          <w:rFonts w:ascii="Times New Roman" w:hAnsi="Times New Roman" w:cs="Times New Roman"/>
        </w:rPr>
        <w:t xml:space="preserve">rades are earned on the basis of performance, not given on the basis of effort or need. Your grade represents your performance in this course, not your potential as a student or </w:t>
      </w:r>
      <w:r w:rsidR="00B275D2">
        <w:rPr>
          <w:rFonts w:ascii="Times New Roman" w:hAnsi="Times New Roman" w:cs="Times New Roman"/>
        </w:rPr>
        <w:t xml:space="preserve">as </w:t>
      </w:r>
      <w:r w:rsidR="004C7AFE" w:rsidRPr="0064087B">
        <w:rPr>
          <w:rFonts w:ascii="Times New Roman" w:hAnsi="Times New Roman" w:cs="Times New Roman"/>
        </w:rPr>
        <w:t xml:space="preserve">a </w:t>
      </w:r>
      <w:r w:rsidR="006125AC">
        <w:rPr>
          <w:rFonts w:ascii="Times New Roman" w:hAnsi="Times New Roman" w:cs="Times New Roman"/>
        </w:rPr>
        <w:t>human</w:t>
      </w:r>
      <w:r w:rsidR="004C7AFE" w:rsidRPr="0064087B">
        <w:rPr>
          <w:rFonts w:ascii="Times New Roman" w:hAnsi="Times New Roman" w:cs="Times New Roman"/>
        </w:rPr>
        <w:t xml:space="preserve">. If you feel an error has been made in the calculation of your grade, you may contact </w:t>
      </w:r>
      <w:r>
        <w:rPr>
          <w:rFonts w:ascii="Times New Roman" w:hAnsi="Times New Roman" w:cs="Times New Roman"/>
        </w:rPr>
        <w:t>the instructor</w:t>
      </w:r>
      <w:r w:rsidR="004C7AFE" w:rsidRPr="0064087B">
        <w:rPr>
          <w:rFonts w:ascii="Times New Roman" w:hAnsi="Times New Roman" w:cs="Times New Roman"/>
        </w:rPr>
        <w:t xml:space="preserve"> via e</w:t>
      </w:r>
      <w:r w:rsidR="006125AC">
        <w:rPr>
          <w:rFonts w:ascii="Times New Roman" w:hAnsi="Times New Roman" w:cs="Times New Roman"/>
        </w:rPr>
        <w:t>-</w:t>
      </w:r>
      <w:r w:rsidR="004C7AFE" w:rsidRPr="0064087B">
        <w:rPr>
          <w:rFonts w:ascii="Times New Roman" w:hAnsi="Times New Roman" w:cs="Times New Roman"/>
        </w:rPr>
        <w:t xml:space="preserve">mail. </w:t>
      </w:r>
      <w:r>
        <w:rPr>
          <w:rFonts w:ascii="Times New Roman" w:hAnsi="Times New Roman" w:cs="Times New Roman"/>
        </w:rPr>
        <w:t>Grades are otherwise non-negotiable.</w:t>
      </w:r>
    </w:p>
    <w:p w14:paraId="340E32D9" w14:textId="794D710F" w:rsidR="00EC7A6D" w:rsidRDefault="00EC7A6D" w:rsidP="0024223E">
      <w:pPr>
        <w:pStyle w:val="Default"/>
        <w:rPr>
          <w:rFonts w:ascii="Times New Roman" w:hAnsi="Times New Roman" w:cs="Times New Roman"/>
        </w:rPr>
      </w:pPr>
    </w:p>
    <w:p w14:paraId="53A6EDB6" w14:textId="7FCB7FA9" w:rsidR="00EC7A6D" w:rsidRDefault="00EC7A6D" w:rsidP="00EC7A6D">
      <w:pPr>
        <w:pStyle w:val="Default"/>
        <w:rPr>
          <w:rFonts w:ascii="Times New Roman" w:hAnsi="Times New Roman" w:cs="Times New Roman"/>
        </w:rPr>
      </w:pPr>
      <w:r w:rsidRPr="00013D82">
        <w:rPr>
          <w:rFonts w:ascii="Times New Roman" w:hAnsi="Times New Roman" w:cs="Times New Roman"/>
          <w:highlight w:val="yellow"/>
        </w:rPr>
        <w:t>A grade of "B" is an acceptable resu</w:t>
      </w:r>
      <w:r>
        <w:rPr>
          <w:rFonts w:ascii="Times New Roman" w:hAnsi="Times New Roman" w:cs="Times New Roman"/>
          <w:highlight w:val="yellow"/>
        </w:rPr>
        <w:t>lt in a graduate course in the C</w:t>
      </w:r>
      <w:r w:rsidRPr="00013D82">
        <w:rPr>
          <w:rFonts w:ascii="Times New Roman" w:hAnsi="Times New Roman" w:cs="Times New Roman"/>
          <w:highlight w:val="yellow"/>
        </w:rPr>
        <w:t xml:space="preserve">ollege of </w:t>
      </w:r>
      <w:r>
        <w:rPr>
          <w:rFonts w:ascii="Times New Roman" w:hAnsi="Times New Roman" w:cs="Times New Roman"/>
          <w:highlight w:val="yellow"/>
        </w:rPr>
        <w:t>B</w:t>
      </w:r>
      <w:r w:rsidRPr="00013D82">
        <w:rPr>
          <w:rFonts w:ascii="Times New Roman" w:hAnsi="Times New Roman" w:cs="Times New Roman"/>
          <w:highlight w:val="yellow"/>
        </w:rPr>
        <w:t>usiness at UTA.  If you are on probation, or if your academic survival otherwise requires you to earn a grade of “A” this semester, you should take a different course.</w:t>
      </w:r>
    </w:p>
    <w:p w14:paraId="00150269" w14:textId="77777777" w:rsidR="00143187" w:rsidRDefault="00143187" w:rsidP="0024223E">
      <w:pPr>
        <w:pStyle w:val="Default"/>
        <w:rPr>
          <w:rFonts w:ascii="Times New Roman" w:hAnsi="Times New Roman" w:cs="Times New Roman"/>
        </w:rPr>
      </w:pPr>
    </w:p>
    <w:p w14:paraId="0015026A" w14:textId="77777777" w:rsidR="004C1A24" w:rsidRDefault="004C1A24" w:rsidP="004C1A24">
      <w:pPr>
        <w:pStyle w:val="Default"/>
        <w:rPr>
          <w:rFonts w:ascii="Times New Roman" w:hAnsi="Times New Roman" w:cs="Times New Roman"/>
        </w:rPr>
      </w:pPr>
      <w:r w:rsidRPr="00DE71EC">
        <w:rPr>
          <w:rFonts w:ascii="Times New Roman" w:hAnsi="Times New Roman" w:cs="Times New Roman"/>
          <w:b/>
        </w:rPr>
        <w:t>Blackboard Course Portal</w:t>
      </w:r>
      <w:r>
        <w:rPr>
          <w:rFonts w:ascii="Times New Roman" w:hAnsi="Times New Roman" w:cs="Times New Roman"/>
        </w:rPr>
        <w:t>:  Blackboard is the online content management utility for courses at UTA.  Course announcements, assignment instructions, and assessments will be available on the Blackboard portal for this class.  Each student is responsible for establishing access to the Blackboard course portal, for activating utilities such as the Respondus Lockdown Browser as needed, and for contacting the UTA Help Desk as needed to resolve any technical problems with Blackboard.</w:t>
      </w:r>
    </w:p>
    <w:p w14:paraId="0015026B" w14:textId="77777777" w:rsidR="004C1A24" w:rsidRDefault="004C1A24" w:rsidP="004C1A24">
      <w:pPr>
        <w:pStyle w:val="Default"/>
        <w:rPr>
          <w:rFonts w:ascii="Times New Roman" w:hAnsi="Times New Roman" w:cs="Times New Roman"/>
        </w:rPr>
      </w:pPr>
    </w:p>
    <w:p w14:paraId="0015026C" w14:textId="77777777" w:rsidR="00396BA1" w:rsidRDefault="004C1A24" w:rsidP="004C1A24">
      <w:pPr>
        <w:pStyle w:val="Default"/>
        <w:rPr>
          <w:rFonts w:ascii="Times New Roman" w:hAnsi="Times New Roman" w:cs="Times New Roman"/>
          <w:b/>
          <w:bCs/>
        </w:rPr>
      </w:pPr>
      <w:r>
        <w:rPr>
          <w:rFonts w:ascii="Times New Roman" w:hAnsi="Times New Roman" w:cs="Times New Roman"/>
        </w:rPr>
        <w:t xml:space="preserve">Detailed instructions for individual and team assignments will be posted in the Blackboard course portal.  Homework/quiz assignments, and possibly some exams, may also be completed in Blackboard.  Students should use Mozilla Firefox or Microsoft Internet Explorer as the browser for any Blackboard work; the Google Chrome browser is not supported.  </w:t>
      </w:r>
      <w:r w:rsidRPr="00DE2ECC">
        <w:rPr>
          <w:rFonts w:ascii="Times New Roman" w:hAnsi="Times New Roman" w:cs="Times New Roman"/>
          <w:highlight w:val="yellow"/>
        </w:rPr>
        <w:t>Students should use the Blackboard portal to initiate any e-mail communication with the Instructor, as this will cause your course number and section number to be displayed in the subject line of the e-mail message.</w:t>
      </w:r>
    </w:p>
    <w:p w14:paraId="0015026D" w14:textId="77777777" w:rsidR="00396BA1" w:rsidRDefault="00396BA1" w:rsidP="00396BA1">
      <w:pPr>
        <w:pStyle w:val="Default"/>
        <w:rPr>
          <w:rFonts w:ascii="Times New Roman" w:hAnsi="Times New Roman" w:cs="Times New Roman"/>
          <w:b/>
          <w:bCs/>
        </w:rPr>
      </w:pPr>
    </w:p>
    <w:p w14:paraId="0015026E" w14:textId="77777777" w:rsidR="0024223E" w:rsidRDefault="00C121EA" w:rsidP="004C7AFE">
      <w:pPr>
        <w:pStyle w:val="Default"/>
        <w:rPr>
          <w:rFonts w:ascii="Times New Roman" w:hAnsi="Times New Roman" w:cs="Times New Roman"/>
          <w:bCs/>
        </w:rPr>
      </w:pPr>
      <w:r>
        <w:rPr>
          <w:rFonts w:ascii="Times New Roman" w:hAnsi="Times New Roman" w:cs="Times New Roman"/>
          <w:b/>
          <w:bCs/>
        </w:rPr>
        <w:lastRenderedPageBreak/>
        <w:t>Course Schedule and Due Dates</w:t>
      </w:r>
      <w:r w:rsidR="0024223E" w:rsidRPr="0064087B">
        <w:rPr>
          <w:rFonts w:ascii="Times New Roman" w:hAnsi="Times New Roman" w:cs="Times New Roman"/>
          <w:b/>
          <w:bCs/>
        </w:rPr>
        <w:t>:</w:t>
      </w:r>
      <w:r w:rsidR="00732B23">
        <w:rPr>
          <w:rFonts w:ascii="Times New Roman" w:hAnsi="Times New Roman" w:cs="Times New Roman"/>
          <w:b/>
          <w:bCs/>
        </w:rPr>
        <w:t xml:space="preserve">  </w:t>
      </w:r>
      <w:r w:rsidR="0024223E">
        <w:rPr>
          <w:rFonts w:ascii="Times New Roman" w:hAnsi="Times New Roman" w:cs="Times New Roman"/>
          <w:bCs/>
        </w:rPr>
        <w:t>Examinations, assignments, and due dates are presented in the Course Schedule below</w:t>
      </w:r>
      <w:r w:rsidR="00C73FC1">
        <w:rPr>
          <w:rFonts w:ascii="Times New Roman" w:hAnsi="Times New Roman" w:cs="Times New Roman"/>
          <w:bCs/>
        </w:rPr>
        <w:t>.  The instructor reserves the right to modify the Course Schedule</w:t>
      </w:r>
      <w:r w:rsidR="001B5963">
        <w:rPr>
          <w:rFonts w:ascii="Times New Roman" w:hAnsi="Times New Roman" w:cs="Times New Roman"/>
          <w:bCs/>
        </w:rPr>
        <w:t>, course content, and point values associated with graded components</w:t>
      </w:r>
      <w:r w:rsidR="00C73FC1">
        <w:rPr>
          <w:rFonts w:ascii="Times New Roman" w:hAnsi="Times New Roman" w:cs="Times New Roman"/>
          <w:bCs/>
        </w:rPr>
        <w:t xml:space="preserve"> as needed in response to events that occur during the semester.</w:t>
      </w:r>
      <w:r w:rsidR="00F772DA">
        <w:rPr>
          <w:rFonts w:ascii="Times New Roman" w:hAnsi="Times New Roman" w:cs="Times New Roman"/>
          <w:bCs/>
        </w:rPr>
        <w:t xml:space="preserve">  Any such changes will be discussed during class meetings.  It is the student’s responsibility to be aware of these changes.</w:t>
      </w:r>
    </w:p>
    <w:p w14:paraId="0015026F" w14:textId="166F161C" w:rsidR="00414B38" w:rsidRDefault="00414B38" w:rsidP="00D20204">
      <w:pPr>
        <w:pStyle w:val="Default"/>
        <w:jc w:val="center"/>
        <w:rPr>
          <w:rFonts w:ascii="Times New Roman" w:hAnsi="Times New Roman" w:cs="Times New Roman"/>
          <w:bCs/>
        </w:rPr>
      </w:pPr>
    </w:p>
    <w:p w14:paraId="55E6E86A" w14:textId="5425E8C9" w:rsidR="0092613F" w:rsidRDefault="00D11A22" w:rsidP="00D20204">
      <w:pPr>
        <w:pStyle w:val="Default"/>
        <w:jc w:val="center"/>
        <w:rPr>
          <w:rFonts w:ascii="Times New Roman" w:hAnsi="Times New Roman" w:cs="Times New Roman"/>
          <w:bCs/>
        </w:rPr>
      </w:pPr>
      <w:r w:rsidRPr="00D11A22">
        <w:drawing>
          <wp:inline distT="0" distB="0" distL="0" distR="0" wp14:anchorId="0CC59575" wp14:editId="0B2B93CF">
            <wp:extent cx="5943600" cy="656287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6562873"/>
                    </a:xfrm>
                    <a:prstGeom prst="rect">
                      <a:avLst/>
                    </a:prstGeom>
                    <a:noFill/>
                    <a:ln>
                      <a:noFill/>
                    </a:ln>
                  </pic:spPr>
                </pic:pic>
              </a:graphicData>
            </a:graphic>
          </wp:inline>
        </w:drawing>
      </w:r>
      <w:bookmarkStart w:id="0" w:name="_GoBack"/>
      <w:bookmarkEnd w:id="0"/>
    </w:p>
    <w:p w14:paraId="00150270" w14:textId="7CD5CA64" w:rsidR="0058278A" w:rsidRPr="0058278A" w:rsidRDefault="009205DD" w:rsidP="00414B38">
      <w:pPr>
        <w:pStyle w:val="Default"/>
        <w:jc w:val="center"/>
        <w:rPr>
          <w:rFonts w:ascii="Times New Roman" w:hAnsi="Times New Roman" w:cs="Times New Roman"/>
        </w:rPr>
      </w:pPr>
      <w:r w:rsidRPr="009205DD">
        <w:rPr>
          <w:noProof/>
        </w:rPr>
        <w:lastRenderedPageBreak/>
        <w:drawing>
          <wp:inline distT="0" distB="0" distL="0" distR="0" wp14:anchorId="20A3FD7E" wp14:editId="31DE7190">
            <wp:extent cx="5943600" cy="21553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55383"/>
                    </a:xfrm>
                    <a:prstGeom prst="rect">
                      <a:avLst/>
                    </a:prstGeom>
                    <a:noFill/>
                    <a:ln>
                      <a:noFill/>
                    </a:ln>
                  </pic:spPr>
                </pic:pic>
              </a:graphicData>
            </a:graphic>
          </wp:inline>
        </w:drawing>
      </w:r>
    </w:p>
    <w:p w14:paraId="581C589E" w14:textId="77777777" w:rsidR="009205DD" w:rsidRDefault="009205DD" w:rsidP="00B819D5">
      <w:pPr>
        <w:pStyle w:val="Default"/>
        <w:rPr>
          <w:rFonts w:ascii="Times New Roman" w:hAnsi="Times New Roman" w:cs="Times New Roman"/>
          <w:b/>
        </w:rPr>
      </w:pPr>
    </w:p>
    <w:p w14:paraId="00150271" w14:textId="4B5DDBB6" w:rsidR="00B819D5" w:rsidRDefault="00B819D5" w:rsidP="00B819D5">
      <w:pPr>
        <w:pStyle w:val="Default"/>
        <w:rPr>
          <w:rFonts w:ascii="Times New Roman" w:hAnsi="Times New Roman" w:cs="Times New Roman"/>
        </w:rPr>
      </w:pPr>
      <w:r>
        <w:rPr>
          <w:rFonts w:ascii="Times New Roman" w:hAnsi="Times New Roman" w:cs="Times New Roman"/>
          <w:b/>
        </w:rPr>
        <w:t xml:space="preserve">Assignment Deadlines and Late Submissions: </w:t>
      </w:r>
      <w:r w:rsidR="00622417" w:rsidRPr="00622417">
        <w:rPr>
          <w:rFonts w:ascii="Times New Roman" w:hAnsi="Times New Roman" w:cs="Times New Roman"/>
        </w:rPr>
        <w:t>The personal profile assignment, individual and/or team h</w:t>
      </w:r>
      <w:r w:rsidRPr="00622417">
        <w:rPr>
          <w:rFonts w:ascii="Times New Roman" w:hAnsi="Times New Roman" w:cs="Times New Roman"/>
        </w:rPr>
        <w:t>o</w:t>
      </w:r>
      <w:r>
        <w:rPr>
          <w:rFonts w:ascii="Times New Roman" w:hAnsi="Times New Roman" w:cs="Times New Roman"/>
        </w:rPr>
        <w:t>mework assignments</w:t>
      </w:r>
      <w:r w:rsidR="00622417">
        <w:rPr>
          <w:rFonts w:ascii="Times New Roman" w:hAnsi="Times New Roman" w:cs="Times New Roman"/>
        </w:rPr>
        <w:t xml:space="preserve">, SAP </w:t>
      </w:r>
      <w:r w:rsidR="0092613F">
        <w:rPr>
          <w:rFonts w:ascii="Times New Roman" w:hAnsi="Times New Roman" w:cs="Times New Roman"/>
        </w:rPr>
        <w:t xml:space="preserve">ERP and </w:t>
      </w:r>
      <w:r w:rsidR="00622417">
        <w:rPr>
          <w:rFonts w:ascii="Times New Roman" w:hAnsi="Times New Roman" w:cs="Times New Roman"/>
        </w:rPr>
        <w:t xml:space="preserve">Analytics Case assignments, </w:t>
      </w:r>
      <w:r>
        <w:rPr>
          <w:rFonts w:ascii="Times New Roman" w:hAnsi="Times New Roman" w:cs="Times New Roman"/>
        </w:rPr>
        <w:t xml:space="preserve">and </w:t>
      </w:r>
      <w:r w:rsidR="00622417">
        <w:rPr>
          <w:rFonts w:ascii="Times New Roman" w:hAnsi="Times New Roman" w:cs="Times New Roman"/>
        </w:rPr>
        <w:t xml:space="preserve">team research </w:t>
      </w:r>
      <w:r>
        <w:rPr>
          <w:rFonts w:ascii="Times New Roman" w:hAnsi="Times New Roman" w:cs="Times New Roman"/>
        </w:rPr>
        <w:t>project deliverables are due to be submitted in Blackboard by 11:59pm Central time on the due date specified in this Syllabus, in the Blackboard course portal, or announced in class</w:t>
      </w:r>
      <w:r w:rsidR="00622417">
        <w:rPr>
          <w:rFonts w:ascii="Times New Roman" w:hAnsi="Times New Roman" w:cs="Times New Roman"/>
        </w:rPr>
        <w:t>.</w:t>
      </w:r>
      <w:r>
        <w:rPr>
          <w:rFonts w:ascii="Times New Roman" w:hAnsi="Times New Roman" w:cs="Times New Roman"/>
        </w:rPr>
        <w:t xml:space="preserve"> </w:t>
      </w:r>
    </w:p>
    <w:p w14:paraId="00150272" w14:textId="77777777" w:rsidR="00B819D5" w:rsidRDefault="00B819D5" w:rsidP="00B819D5">
      <w:pPr>
        <w:pStyle w:val="Default"/>
        <w:rPr>
          <w:rFonts w:ascii="Times New Roman" w:hAnsi="Times New Roman" w:cs="Times New Roman"/>
        </w:rPr>
      </w:pPr>
    </w:p>
    <w:p w14:paraId="00150273" w14:textId="69A2C375" w:rsidR="00B819D5" w:rsidRDefault="00B819D5" w:rsidP="00B819D5">
      <w:pPr>
        <w:pStyle w:val="Default"/>
        <w:rPr>
          <w:rFonts w:ascii="Times New Roman" w:hAnsi="Times New Roman" w:cs="Times New Roman"/>
        </w:rPr>
      </w:pPr>
      <w:r>
        <w:rPr>
          <w:rFonts w:ascii="Times New Roman" w:hAnsi="Times New Roman" w:cs="Times New Roman"/>
        </w:rPr>
        <w:t xml:space="preserve">Late submission of </w:t>
      </w:r>
      <w:r w:rsidR="00622417">
        <w:rPr>
          <w:rFonts w:ascii="Times New Roman" w:hAnsi="Times New Roman" w:cs="Times New Roman"/>
        </w:rPr>
        <w:t>t</w:t>
      </w:r>
      <w:r w:rsidR="00622417" w:rsidRPr="00622417">
        <w:rPr>
          <w:rFonts w:ascii="Times New Roman" w:hAnsi="Times New Roman" w:cs="Times New Roman"/>
        </w:rPr>
        <w:t>he personal profile assignment, individual and/or team ho</w:t>
      </w:r>
      <w:r w:rsidR="00622417">
        <w:rPr>
          <w:rFonts w:ascii="Times New Roman" w:hAnsi="Times New Roman" w:cs="Times New Roman"/>
        </w:rPr>
        <w:t xml:space="preserve">mework assignments, and SAP Analytics Case assignments </w:t>
      </w:r>
      <w:r>
        <w:rPr>
          <w:rFonts w:ascii="Times New Roman" w:hAnsi="Times New Roman" w:cs="Times New Roman"/>
        </w:rPr>
        <w:t>will not be accepted</w:t>
      </w:r>
      <w:r w:rsidR="00622417">
        <w:rPr>
          <w:rFonts w:ascii="Times New Roman" w:hAnsi="Times New Roman" w:cs="Times New Roman"/>
        </w:rPr>
        <w:t xml:space="preserve"> for credit</w:t>
      </w:r>
      <w:r>
        <w:rPr>
          <w:rFonts w:ascii="Times New Roman" w:hAnsi="Times New Roman" w:cs="Times New Roman"/>
        </w:rPr>
        <w:t xml:space="preserve">.  Points will be deducted from the </w:t>
      </w:r>
      <w:r w:rsidR="00622417" w:rsidRPr="00622417">
        <w:rPr>
          <w:rFonts w:ascii="Times New Roman" w:hAnsi="Times New Roman" w:cs="Times New Roman"/>
        </w:rPr>
        <w:t>personal profile assignment, individual and/or team ho</w:t>
      </w:r>
      <w:r w:rsidR="00622417">
        <w:rPr>
          <w:rFonts w:ascii="Times New Roman" w:hAnsi="Times New Roman" w:cs="Times New Roman"/>
        </w:rPr>
        <w:t xml:space="preserve">mework assignments, and/or SAP Analytics Case assignments </w:t>
      </w:r>
      <w:r>
        <w:rPr>
          <w:rFonts w:ascii="Times New Roman" w:hAnsi="Times New Roman" w:cs="Times New Roman"/>
        </w:rPr>
        <w:t xml:space="preserve">if they are submitted in a form other than </w:t>
      </w:r>
      <w:r w:rsidR="009D737D">
        <w:rPr>
          <w:rFonts w:ascii="Times New Roman" w:hAnsi="Times New Roman" w:cs="Times New Roman"/>
        </w:rPr>
        <w:t xml:space="preserve">the required electronic </w:t>
      </w:r>
      <w:r w:rsidR="00EE3EC8">
        <w:rPr>
          <w:rFonts w:ascii="Times New Roman" w:hAnsi="Times New Roman" w:cs="Times New Roman"/>
        </w:rPr>
        <w:t>format</w:t>
      </w:r>
      <w:r>
        <w:rPr>
          <w:rFonts w:ascii="Times New Roman" w:hAnsi="Times New Roman" w:cs="Times New Roman"/>
        </w:rPr>
        <w:t xml:space="preserve"> (i.e., via e-mail).  Late submission of </w:t>
      </w:r>
      <w:r w:rsidR="00622417">
        <w:rPr>
          <w:rFonts w:ascii="Times New Roman" w:hAnsi="Times New Roman" w:cs="Times New Roman"/>
        </w:rPr>
        <w:t>team research</w:t>
      </w:r>
      <w:r>
        <w:rPr>
          <w:rFonts w:ascii="Times New Roman" w:hAnsi="Times New Roman" w:cs="Times New Roman"/>
        </w:rPr>
        <w:t xml:space="preserve"> project deliverables will result in a penalty of 10% of the total available points for each </w:t>
      </w:r>
      <w:r w:rsidR="00622417">
        <w:rPr>
          <w:rFonts w:ascii="Times New Roman" w:hAnsi="Times New Roman" w:cs="Times New Roman"/>
        </w:rPr>
        <w:t xml:space="preserve">calendar day </w:t>
      </w:r>
      <w:r>
        <w:rPr>
          <w:rFonts w:ascii="Times New Roman" w:hAnsi="Times New Roman" w:cs="Times New Roman"/>
        </w:rPr>
        <w:t>after the specified due date.</w:t>
      </w:r>
    </w:p>
    <w:p w14:paraId="00150274" w14:textId="77777777" w:rsidR="00B819D5" w:rsidRDefault="00B819D5" w:rsidP="00B819D5">
      <w:pPr>
        <w:pStyle w:val="Default"/>
        <w:rPr>
          <w:rFonts w:ascii="Times New Roman" w:hAnsi="Times New Roman" w:cs="Times New Roman"/>
        </w:rPr>
      </w:pPr>
    </w:p>
    <w:p w14:paraId="00150275" w14:textId="77777777" w:rsidR="00DA0E55" w:rsidRDefault="00DA0E55" w:rsidP="00DA0E55">
      <w:pPr>
        <w:pStyle w:val="Default"/>
        <w:rPr>
          <w:rFonts w:ascii="Times New Roman" w:hAnsi="Times New Roman" w:cs="Times New Roman"/>
        </w:rPr>
      </w:pPr>
      <w:r w:rsidRPr="00216065">
        <w:rPr>
          <w:rFonts w:ascii="Times New Roman" w:hAnsi="Times New Roman" w:cs="Times New Roman"/>
          <w:b/>
        </w:rPr>
        <w:t>Make-Up Exams:</w:t>
      </w:r>
      <w:r>
        <w:rPr>
          <w:rFonts w:ascii="Times New Roman" w:hAnsi="Times New Roman" w:cs="Times New Roman"/>
          <w:b/>
        </w:rPr>
        <w:t xml:space="preserve"> </w:t>
      </w:r>
      <w:r w:rsidRPr="009F081E">
        <w:rPr>
          <w:rFonts w:ascii="Times New Roman" w:hAnsi="Times New Roman" w:cs="Times New Roman"/>
          <w:highlight w:val="yellow"/>
        </w:rPr>
        <w:t>Make-up exams are generally not available in this course.  Exceptions will be applied to special circumstances such as (a) conflicts with participation in University-sponsored events, or (b) military service obligations.</w:t>
      </w:r>
    </w:p>
    <w:p w14:paraId="00150276" w14:textId="77777777" w:rsidR="00DA0E55" w:rsidRDefault="00DA0E55" w:rsidP="00DA0E55">
      <w:pPr>
        <w:pStyle w:val="Default"/>
        <w:rPr>
          <w:rFonts w:ascii="Times New Roman" w:hAnsi="Times New Roman" w:cs="Times New Roman"/>
        </w:rPr>
      </w:pPr>
    </w:p>
    <w:p w14:paraId="00150277" w14:textId="77777777" w:rsidR="00DA0E55" w:rsidRDefault="00DA0E55" w:rsidP="00DA0E55">
      <w:pPr>
        <w:pStyle w:val="Default"/>
        <w:rPr>
          <w:rFonts w:ascii="Times New Roman" w:hAnsi="Times New Roman" w:cs="Times New Roman"/>
        </w:rPr>
      </w:pPr>
      <w:r>
        <w:rPr>
          <w:rFonts w:ascii="Times New Roman" w:hAnsi="Times New Roman" w:cs="Times New Roman"/>
        </w:rPr>
        <w:t>In those rare cases, the conflict must be communicated to the Instructor via UTA e-mail in advance of the time slot scheduled for the exam.  At the Instructor’s discretion, the make-up mechanism may be (a) double-counting the number of points earned on the next scheduled exam, (b) a different exam from the one administered on the scheduled date, or (c) an individual case study or research paper assignment.</w:t>
      </w:r>
    </w:p>
    <w:p w14:paraId="00150278" w14:textId="77777777" w:rsidR="00DA0E55" w:rsidRDefault="00DA0E55" w:rsidP="00DA0E55">
      <w:pPr>
        <w:pStyle w:val="Default"/>
        <w:rPr>
          <w:rFonts w:ascii="Times New Roman" w:hAnsi="Times New Roman" w:cs="Times New Roman"/>
        </w:rPr>
      </w:pPr>
    </w:p>
    <w:p w14:paraId="00150279" w14:textId="77777777" w:rsidR="00DA0E55" w:rsidRDefault="00DA0E55" w:rsidP="00DA0E55">
      <w:pPr>
        <w:pStyle w:val="Default"/>
        <w:rPr>
          <w:rFonts w:ascii="Times New Roman" w:hAnsi="Times New Roman" w:cs="Times New Roman"/>
        </w:rPr>
      </w:pPr>
      <w:r>
        <w:rPr>
          <w:rFonts w:ascii="Times New Roman" w:hAnsi="Times New Roman" w:cs="Times New Roman"/>
        </w:rPr>
        <w:t>Documentation of circumstances requiring a make-up exam will be required, and misrepresent</w:t>
      </w:r>
      <w:r w:rsidR="00C73FC1">
        <w:rPr>
          <w:rFonts w:ascii="Times New Roman" w:hAnsi="Times New Roman" w:cs="Times New Roman"/>
        </w:rPr>
        <w:t xml:space="preserve">ing </w:t>
      </w:r>
      <w:r>
        <w:rPr>
          <w:rFonts w:ascii="Times New Roman" w:hAnsi="Times New Roman" w:cs="Times New Roman"/>
        </w:rPr>
        <w:t>such circumstances is a violation of the University’s Academic Integrity policy.</w:t>
      </w:r>
    </w:p>
    <w:p w14:paraId="0015027A" w14:textId="77777777" w:rsidR="00DA0E55" w:rsidRDefault="00DA0E55" w:rsidP="00DA0E55">
      <w:pPr>
        <w:pStyle w:val="Default"/>
        <w:rPr>
          <w:rFonts w:ascii="Times New Roman" w:hAnsi="Times New Roman" w:cs="Times New Roman"/>
        </w:rPr>
      </w:pPr>
    </w:p>
    <w:p w14:paraId="0015027B" w14:textId="77777777" w:rsidR="00966F38" w:rsidRDefault="00E86164" w:rsidP="00966F38">
      <w:pPr>
        <w:pStyle w:val="Default"/>
        <w:rPr>
          <w:rFonts w:ascii="Times New Roman" w:hAnsi="Times New Roman" w:cs="Times New Roman"/>
          <w:bCs/>
        </w:rPr>
      </w:pPr>
      <w:r w:rsidRPr="00966F38">
        <w:rPr>
          <w:rFonts w:ascii="Times New Roman" w:hAnsi="Times New Roman" w:cs="Times New Roman"/>
          <w:b/>
          <w:bCs/>
        </w:rPr>
        <w:t xml:space="preserve">Expectations for Out-of-Class Study: </w:t>
      </w:r>
      <w:r w:rsidRPr="00966F38">
        <w:rPr>
          <w:rFonts w:ascii="Times New Roman" w:hAnsi="Times New Roman" w:cs="Times New Roman"/>
          <w:bCs/>
        </w:rPr>
        <w:t xml:space="preserve">A general rule of thumb </w:t>
      </w:r>
      <w:r>
        <w:rPr>
          <w:rFonts w:ascii="Times New Roman" w:hAnsi="Times New Roman" w:cs="Times New Roman"/>
          <w:bCs/>
        </w:rPr>
        <w:t xml:space="preserve">at UTA </w:t>
      </w:r>
      <w:r w:rsidRPr="00966F38">
        <w:rPr>
          <w:rFonts w:ascii="Times New Roman" w:hAnsi="Times New Roman" w:cs="Times New Roman"/>
          <w:bCs/>
        </w:rPr>
        <w:t xml:space="preserve">is </w:t>
      </w:r>
      <w:r>
        <w:rPr>
          <w:rFonts w:ascii="Times New Roman" w:hAnsi="Times New Roman" w:cs="Times New Roman"/>
          <w:bCs/>
        </w:rPr>
        <w:t>that</w:t>
      </w:r>
      <w:r w:rsidRPr="00966F38">
        <w:rPr>
          <w:rFonts w:ascii="Times New Roman" w:hAnsi="Times New Roman" w:cs="Times New Roman"/>
          <w:bCs/>
        </w:rPr>
        <w:t xml:space="preserve"> for every credit hour earned, a student should spend 3 hours per week working outside of class</w:t>
      </w:r>
      <w:r>
        <w:rPr>
          <w:rFonts w:ascii="Times New Roman" w:hAnsi="Times New Roman" w:cs="Times New Roman"/>
          <w:bCs/>
        </w:rPr>
        <w:t xml:space="preserve"> in a 16-week Fall or Spring semester course</w:t>
      </w:r>
      <w:r w:rsidRPr="00966F38">
        <w:rPr>
          <w:rFonts w:ascii="Times New Roman" w:hAnsi="Times New Roman" w:cs="Times New Roman"/>
          <w:bCs/>
        </w:rPr>
        <w:t xml:space="preserve">. </w:t>
      </w:r>
      <w:r>
        <w:rPr>
          <w:rFonts w:ascii="Times New Roman" w:hAnsi="Times New Roman" w:cs="Times New Roman"/>
          <w:bCs/>
        </w:rPr>
        <w:t xml:space="preserve"> </w:t>
      </w:r>
      <w:r w:rsidRPr="00966F38">
        <w:rPr>
          <w:rFonts w:ascii="Times New Roman" w:hAnsi="Times New Roman" w:cs="Times New Roman"/>
          <w:bCs/>
        </w:rPr>
        <w:t xml:space="preserve">Hence, a 3-credit course </w:t>
      </w:r>
      <w:r>
        <w:rPr>
          <w:rFonts w:ascii="Times New Roman" w:hAnsi="Times New Roman" w:cs="Times New Roman"/>
          <w:bCs/>
        </w:rPr>
        <w:t>would</w:t>
      </w:r>
      <w:r w:rsidRPr="00966F38">
        <w:rPr>
          <w:rFonts w:ascii="Times New Roman" w:hAnsi="Times New Roman" w:cs="Times New Roman"/>
          <w:bCs/>
        </w:rPr>
        <w:t xml:space="preserve"> have a minimum expectation of 9 hours of reading, study, etc.</w:t>
      </w:r>
      <w:r>
        <w:rPr>
          <w:rFonts w:ascii="Times New Roman" w:hAnsi="Times New Roman" w:cs="Times New Roman"/>
          <w:bCs/>
        </w:rPr>
        <w:t xml:space="preserve">  Accordingly, in addition to</w:t>
      </w:r>
      <w:r w:rsidRPr="00966F38">
        <w:rPr>
          <w:rFonts w:ascii="Times New Roman" w:hAnsi="Times New Roman" w:cs="Times New Roman"/>
          <w:bCs/>
        </w:rPr>
        <w:t xml:space="preserve"> the time required to attend each class meeting, students enrolled in this </w:t>
      </w:r>
      <w:r>
        <w:rPr>
          <w:rFonts w:ascii="Times New Roman" w:hAnsi="Times New Roman" w:cs="Times New Roman"/>
          <w:bCs/>
        </w:rPr>
        <w:t xml:space="preserve">3-credit </w:t>
      </w:r>
      <w:r w:rsidRPr="00966F38">
        <w:rPr>
          <w:rFonts w:ascii="Times New Roman" w:hAnsi="Times New Roman" w:cs="Times New Roman"/>
          <w:bCs/>
        </w:rPr>
        <w:t xml:space="preserve">course should expect to spend </w:t>
      </w:r>
      <w:r>
        <w:rPr>
          <w:rFonts w:ascii="Times New Roman" w:hAnsi="Times New Roman" w:cs="Times New Roman"/>
          <w:bCs/>
        </w:rPr>
        <w:t xml:space="preserve">an average of </w:t>
      </w:r>
      <w:r w:rsidRPr="00966F38">
        <w:rPr>
          <w:rFonts w:ascii="Times New Roman" w:hAnsi="Times New Roman" w:cs="Times New Roman"/>
          <w:bCs/>
        </w:rPr>
        <w:t>at least 9 hours per week of their own time in course-related activities</w:t>
      </w:r>
      <w:r>
        <w:rPr>
          <w:rFonts w:ascii="Times New Roman" w:hAnsi="Times New Roman" w:cs="Times New Roman"/>
          <w:bCs/>
        </w:rPr>
        <w:t xml:space="preserve">.  This would </w:t>
      </w:r>
      <w:r w:rsidRPr="00966F38">
        <w:rPr>
          <w:rFonts w:ascii="Times New Roman" w:hAnsi="Times New Roman" w:cs="Times New Roman"/>
          <w:bCs/>
        </w:rPr>
        <w:t>includ</w:t>
      </w:r>
      <w:r>
        <w:rPr>
          <w:rFonts w:ascii="Times New Roman" w:hAnsi="Times New Roman" w:cs="Times New Roman"/>
          <w:bCs/>
        </w:rPr>
        <w:t>e</w:t>
      </w:r>
      <w:r w:rsidRPr="00966F38">
        <w:rPr>
          <w:rFonts w:ascii="Times New Roman" w:hAnsi="Times New Roman" w:cs="Times New Roman"/>
          <w:bCs/>
        </w:rPr>
        <w:t xml:space="preserve"> reading </w:t>
      </w:r>
      <w:r>
        <w:rPr>
          <w:rFonts w:ascii="Times New Roman" w:hAnsi="Times New Roman" w:cs="Times New Roman"/>
          <w:bCs/>
        </w:rPr>
        <w:t xml:space="preserve">the </w:t>
      </w:r>
      <w:r w:rsidRPr="00966F38">
        <w:rPr>
          <w:rFonts w:ascii="Times New Roman" w:hAnsi="Times New Roman" w:cs="Times New Roman"/>
          <w:bCs/>
        </w:rPr>
        <w:t xml:space="preserve">required materials, completing assignments, preparing for exams, </w:t>
      </w:r>
      <w:r>
        <w:rPr>
          <w:rFonts w:ascii="Times New Roman" w:hAnsi="Times New Roman" w:cs="Times New Roman"/>
          <w:bCs/>
        </w:rPr>
        <w:t xml:space="preserve">working on team projects, </w:t>
      </w:r>
      <w:r w:rsidRPr="00966F38">
        <w:rPr>
          <w:rFonts w:ascii="Times New Roman" w:hAnsi="Times New Roman" w:cs="Times New Roman"/>
          <w:bCs/>
        </w:rPr>
        <w:t>etc.</w:t>
      </w:r>
    </w:p>
    <w:p w14:paraId="0015027C" w14:textId="77777777" w:rsidR="00F1105F" w:rsidRDefault="00F1105F" w:rsidP="00966F38">
      <w:pPr>
        <w:pStyle w:val="Default"/>
        <w:rPr>
          <w:rFonts w:ascii="Times New Roman" w:hAnsi="Times New Roman" w:cs="Times New Roman"/>
          <w:bCs/>
        </w:rPr>
      </w:pPr>
    </w:p>
    <w:p w14:paraId="0015027F" w14:textId="77777777" w:rsidR="00750EB5" w:rsidRDefault="00750EB5" w:rsidP="00750EB5">
      <w:pPr>
        <w:pStyle w:val="Default"/>
        <w:rPr>
          <w:rFonts w:ascii="Times New Roman" w:hAnsi="Times New Roman" w:cs="Times New Roman"/>
          <w:bCs/>
        </w:rPr>
      </w:pPr>
      <w:r w:rsidRPr="0064087B">
        <w:rPr>
          <w:rFonts w:ascii="Times New Roman" w:hAnsi="Times New Roman" w:cs="Times New Roman"/>
          <w:b/>
          <w:bCs/>
        </w:rPr>
        <w:lastRenderedPageBreak/>
        <w:t xml:space="preserve">Attendance Policy: </w:t>
      </w:r>
      <w:r w:rsidRPr="004C32CB">
        <w:rPr>
          <w:rFonts w:ascii="Times New Roman" w:hAnsi="Times New Roman" w:cs="Times New Roman"/>
          <w:bCs/>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w:t>
      </w:r>
      <w:r>
        <w:rPr>
          <w:rFonts w:ascii="Times New Roman" w:hAnsi="Times New Roman" w:cs="Times New Roman"/>
          <w:bCs/>
        </w:rPr>
        <w:t>i</w:t>
      </w:r>
      <w:r w:rsidRPr="004C32CB">
        <w:rPr>
          <w:rFonts w:ascii="Times New Roman" w:hAnsi="Times New Roman" w:cs="Times New Roman"/>
          <w:bCs/>
        </w:rPr>
        <w:t xml:space="preserve">nstructor of this section, </w:t>
      </w:r>
      <w:r>
        <w:rPr>
          <w:rFonts w:ascii="Times New Roman" w:hAnsi="Times New Roman" w:cs="Times New Roman"/>
          <w:bCs/>
        </w:rPr>
        <w:t>I have established the policies set out here for attendance policy and class participation credit.</w:t>
      </w:r>
    </w:p>
    <w:p w14:paraId="00150280" w14:textId="77777777" w:rsidR="00652E14" w:rsidRDefault="00652E14" w:rsidP="00750EB5">
      <w:pPr>
        <w:pStyle w:val="Default"/>
        <w:rPr>
          <w:rFonts w:ascii="Times New Roman" w:hAnsi="Times New Roman" w:cs="Times New Roman"/>
        </w:rPr>
      </w:pPr>
    </w:p>
    <w:p w14:paraId="00150281" w14:textId="77777777" w:rsidR="00750EB5" w:rsidRDefault="00750EB5" w:rsidP="00750EB5">
      <w:pPr>
        <w:pStyle w:val="Default"/>
        <w:rPr>
          <w:rFonts w:ascii="Times New Roman" w:hAnsi="Times New Roman" w:cs="Times New Roman"/>
        </w:rPr>
      </w:pPr>
      <w:r w:rsidRPr="0064087B">
        <w:rPr>
          <w:rFonts w:ascii="Times New Roman" w:hAnsi="Times New Roman" w:cs="Times New Roman"/>
        </w:rPr>
        <w:t>Regular class attendance is an absolute necessity</w:t>
      </w:r>
      <w:r>
        <w:rPr>
          <w:rFonts w:ascii="Times New Roman" w:hAnsi="Times New Roman" w:cs="Times New Roman"/>
        </w:rPr>
        <w:t xml:space="preserve"> for success in this course</w:t>
      </w:r>
      <w:r w:rsidRPr="0064087B">
        <w:rPr>
          <w:rFonts w:ascii="Times New Roman" w:hAnsi="Times New Roman" w:cs="Times New Roman"/>
        </w:rPr>
        <w:t>.</w:t>
      </w:r>
      <w:r>
        <w:rPr>
          <w:rFonts w:ascii="Times New Roman" w:hAnsi="Times New Roman" w:cs="Times New Roman"/>
        </w:rPr>
        <w:t xml:space="preserve"> </w:t>
      </w:r>
      <w:r w:rsidRPr="0064087B">
        <w:rPr>
          <w:rFonts w:ascii="Times New Roman" w:hAnsi="Times New Roman" w:cs="Times New Roman"/>
        </w:rPr>
        <w:t xml:space="preserve"> </w:t>
      </w:r>
      <w:r w:rsidRPr="00AC2B05">
        <w:rPr>
          <w:rFonts w:ascii="Times New Roman" w:hAnsi="Times New Roman" w:cs="Times New Roman"/>
          <w:highlight w:val="yellow"/>
        </w:rPr>
        <w:t>If you must miss class for any reason, you are responsible for the material you missed and will need to work with your classmates (not the instructor) to obtain class notes and otherwise determine what you missed.</w:t>
      </w:r>
      <w:r w:rsidRPr="0064087B">
        <w:rPr>
          <w:rFonts w:ascii="Times New Roman" w:hAnsi="Times New Roman" w:cs="Times New Roman"/>
        </w:rPr>
        <w:t xml:space="preserve"> </w:t>
      </w:r>
      <w:r>
        <w:rPr>
          <w:rFonts w:ascii="Times New Roman" w:hAnsi="Times New Roman" w:cs="Times New Roman"/>
        </w:rPr>
        <w:t xml:space="preserve"> </w:t>
      </w:r>
      <w:r w:rsidRPr="0064087B">
        <w:rPr>
          <w:rFonts w:ascii="Times New Roman" w:hAnsi="Times New Roman" w:cs="Times New Roman"/>
        </w:rPr>
        <w:t xml:space="preserve">Any class attendance and lateness policies introduced in this class include by reference all provisions for grade adjustment or drop policies included in the applicable Graduate or Undergraduate Catalog in effect at the start of the semester. </w:t>
      </w:r>
      <w:r>
        <w:rPr>
          <w:rFonts w:ascii="Times New Roman" w:hAnsi="Times New Roman" w:cs="Times New Roman"/>
        </w:rPr>
        <w:t xml:space="preserve"> </w:t>
      </w:r>
      <w:r w:rsidRPr="0064087B">
        <w:rPr>
          <w:rFonts w:ascii="Times New Roman" w:hAnsi="Times New Roman" w:cs="Times New Roman"/>
        </w:rPr>
        <w:t>No student will be dropped from the class rolls for never attending class or fo</w:t>
      </w:r>
      <w:r>
        <w:rPr>
          <w:rFonts w:ascii="Times New Roman" w:hAnsi="Times New Roman" w:cs="Times New Roman"/>
        </w:rPr>
        <w:t>r accumulating excess absences.</w:t>
      </w:r>
    </w:p>
    <w:p w14:paraId="00150282" w14:textId="77777777" w:rsidR="009D737D" w:rsidRDefault="009D737D" w:rsidP="00750EB5">
      <w:pPr>
        <w:pStyle w:val="Default"/>
        <w:rPr>
          <w:rFonts w:ascii="Times New Roman" w:hAnsi="Times New Roman" w:cs="Times New Roman"/>
        </w:rPr>
      </w:pPr>
    </w:p>
    <w:p w14:paraId="00150283" w14:textId="77777777" w:rsidR="00334724" w:rsidRDefault="00334724" w:rsidP="00750EB5">
      <w:pPr>
        <w:pStyle w:val="Default"/>
        <w:rPr>
          <w:rFonts w:ascii="Times New Roman" w:hAnsi="Times New Roman" w:cs="Times New Roman"/>
        </w:rPr>
      </w:pPr>
      <w:r>
        <w:rPr>
          <w:rFonts w:ascii="Times New Roman" w:hAnsi="Times New Roman" w:cs="Times New Roman"/>
        </w:rPr>
        <w:t>You should be advised that exams in this course routinely include material on which you can gain working knowledge only through class attendance.  Examples include in-class discussion of case studies, team research presentations, and practice problem solutions demonstrated by the instructor during class meetings.</w:t>
      </w:r>
    </w:p>
    <w:p w14:paraId="00150284" w14:textId="77777777" w:rsidR="00750EB5" w:rsidRDefault="00750EB5" w:rsidP="00750EB5">
      <w:pPr>
        <w:pStyle w:val="Default"/>
        <w:rPr>
          <w:rFonts w:ascii="Times New Roman" w:hAnsi="Times New Roman" w:cs="Times New Roman"/>
        </w:rPr>
      </w:pPr>
    </w:p>
    <w:p w14:paraId="00150285" w14:textId="77777777" w:rsidR="00750EB5" w:rsidRDefault="00750EB5" w:rsidP="00750EB5">
      <w:pPr>
        <w:pStyle w:val="Default"/>
        <w:rPr>
          <w:rFonts w:ascii="Times New Roman" w:hAnsi="Times New Roman" w:cs="Times New Roman"/>
        </w:rPr>
      </w:pPr>
      <w:r w:rsidRPr="00C73FC1">
        <w:rPr>
          <w:rFonts w:ascii="Times New Roman" w:hAnsi="Times New Roman" w:cs="Times New Roman"/>
          <w:b/>
        </w:rPr>
        <w:t xml:space="preserve">Class Participation Credit: </w:t>
      </w:r>
      <w:r w:rsidR="00EE3EC8">
        <w:rPr>
          <w:rFonts w:ascii="Times New Roman" w:hAnsi="Times New Roman" w:cs="Times New Roman"/>
        </w:rPr>
        <w:t>Y</w:t>
      </w:r>
      <w:r>
        <w:rPr>
          <w:rFonts w:ascii="Times New Roman" w:hAnsi="Times New Roman" w:cs="Times New Roman"/>
        </w:rPr>
        <w:t xml:space="preserve">our class participation is a significant element of </w:t>
      </w:r>
      <w:r w:rsidR="00EE3EC8">
        <w:rPr>
          <w:rFonts w:ascii="Times New Roman" w:hAnsi="Times New Roman" w:cs="Times New Roman"/>
        </w:rPr>
        <w:t>the learning experience in</w:t>
      </w:r>
      <w:r>
        <w:rPr>
          <w:rFonts w:ascii="Times New Roman" w:hAnsi="Times New Roman" w:cs="Times New Roman"/>
        </w:rPr>
        <w:t xml:space="preserve"> this course.</w:t>
      </w:r>
    </w:p>
    <w:p w14:paraId="00150286" w14:textId="77777777" w:rsidR="00750EB5" w:rsidRDefault="00750EB5" w:rsidP="00750EB5">
      <w:pPr>
        <w:pStyle w:val="Default"/>
        <w:rPr>
          <w:rFonts w:ascii="Times New Roman" w:hAnsi="Times New Roman" w:cs="Times New Roman"/>
        </w:rPr>
      </w:pPr>
    </w:p>
    <w:p w14:paraId="00150287" w14:textId="77777777" w:rsidR="00750EB5" w:rsidRDefault="00750EB5" w:rsidP="00750EB5">
      <w:pPr>
        <w:pStyle w:val="NoSpacing"/>
        <w:rPr>
          <w:rFonts w:ascii="Times New Roman" w:hAnsi="Times New Roman" w:cs="Times New Roman"/>
          <w:sz w:val="24"/>
          <w:szCs w:val="24"/>
        </w:rPr>
      </w:pPr>
      <w:r>
        <w:rPr>
          <w:rFonts w:ascii="Times New Roman" w:hAnsi="Times New Roman" w:cs="Times New Roman"/>
          <w:sz w:val="24"/>
          <w:szCs w:val="24"/>
        </w:rPr>
        <w:t>You are presumed to be participating at a satisfactory level if you are able to (a) contribute in a positive way to class discussion voluntarily or when called upon by the instructor, (b) contribute to in-class team exercises dealing with textbook discussion questions, case studies, enterprise resource planning application exercises, or other assigned readings, and (c) contribute effectively to team research assignments and presentations.</w:t>
      </w:r>
    </w:p>
    <w:p w14:paraId="00150288" w14:textId="77777777" w:rsidR="00750EB5" w:rsidRDefault="00750EB5" w:rsidP="00750EB5">
      <w:pPr>
        <w:pStyle w:val="NoSpacing"/>
        <w:rPr>
          <w:rFonts w:ascii="Times New Roman" w:hAnsi="Times New Roman" w:cs="Times New Roman"/>
          <w:sz w:val="24"/>
          <w:szCs w:val="24"/>
        </w:rPr>
      </w:pPr>
    </w:p>
    <w:p w14:paraId="00150289" w14:textId="77777777" w:rsidR="00750EB5" w:rsidRPr="00C73FC1" w:rsidRDefault="00750EB5" w:rsidP="00750EB5">
      <w:pPr>
        <w:pStyle w:val="NoSpacing"/>
        <w:rPr>
          <w:rFonts w:ascii="Times New Roman" w:hAnsi="Times New Roman" w:cs="Times New Roman"/>
        </w:rPr>
      </w:pPr>
      <w:r>
        <w:rPr>
          <w:rFonts w:ascii="Times New Roman" w:hAnsi="Times New Roman" w:cs="Times New Roman"/>
          <w:sz w:val="24"/>
          <w:szCs w:val="24"/>
        </w:rPr>
        <w:t xml:space="preserve">When your team is called on to participate in an in-class exercise, </w:t>
      </w:r>
      <w:r w:rsidR="00334724">
        <w:rPr>
          <w:rFonts w:ascii="Times New Roman" w:hAnsi="Times New Roman" w:cs="Times New Roman"/>
          <w:sz w:val="24"/>
          <w:szCs w:val="24"/>
        </w:rPr>
        <w:t>negative grade adjustments may be applied</w:t>
      </w:r>
      <w:r>
        <w:rPr>
          <w:rFonts w:ascii="Times New Roman" w:hAnsi="Times New Roman" w:cs="Times New Roman"/>
          <w:sz w:val="24"/>
          <w:szCs w:val="24"/>
        </w:rPr>
        <w:t xml:space="preserve"> if you are absent, ineffective, or unprepared.</w:t>
      </w:r>
    </w:p>
    <w:p w14:paraId="0015028A" w14:textId="77777777" w:rsidR="00750EB5" w:rsidRPr="00C73FC1" w:rsidRDefault="00750EB5" w:rsidP="00750EB5">
      <w:pPr>
        <w:pStyle w:val="Default"/>
        <w:rPr>
          <w:rFonts w:ascii="Times New Roman" w:hAnsi="Times New Roman" w:cs="Times New Roman"/>
          <w:bCs/>
        </w:rPr>
      </w:pPr>
    </w:p>
    <w:p w14:paraId="0015028B" w14:textId="77777777" w:rsidR="002C3299" w:rsidRDefault="002C3299" w:rsidP="002C3299">
      <w:pPr>
        <w:pStyle w:val="Default"/>
        <w:rPr>
          <w:rFonts w:ascii="Times New Roman" w:hAnsi="Times New Roman" w:cs="Times New Roman"/>
        </w:rPr>
      </w:pPr>
      <w:r w:rsidRPr="0064087B">
        <w:rPr>
          <w:rFonts w:ascii="Times New Roman" w:hAnsi="Times New Roman" w:cs="Times New Roman"/>
          <w:b/>
          <w:bCs/>
        </w:rPr>
        <w:t xml:space="preserve">Work outside of class: </w:t>
      </w:r>
      <w:r>
        <w:rPr>
          <w:rFonts w:ascii="Times New Roman" w:hAnsi="Times New Roman" w:cs="Times New Roman"/>
        </w:rPr>
        <w:t>Exams and homework/quiz assignments are to be completed by each student individually</w:t>
      </w:r>
      <w:r w:rsidRPr="0064087B">
        <w:rPr>
          <w:rFonts w:ascii="Times New Roman" w:hAnsi="Times New Roman" w:cs="Times New Roman"/>
          <w:i/>
          <w:iCs/>
        </w:rPr>
        <w:t xml:space="preserve">. </w:t>
      </w:r>
      <w:r w:rsidRPr="0064087B">
        <w:rPr>
          <w:rFonts w:ascii="Times New Roman" w:hAnsi="Times New Roman" w:cs="Times New Roman"/>
        </w:rPr>
        <w:t>You are not to collaborate with (or receive assistance from) anyone else on these assignments.</w:t>
      </w:r>
    </w:p>
    <w:p w14:paraId="0015028C" w14:textId="77777777" w:rsidR="002C3299" w:rsidRPr="0064087B" w:rsidRDefault="002C3299" w:rsidP="002C3299">
      <w:pPr>
        <w:pStyle w:val="Default"/>
        <w:rPr>
          <w:rFonts w:ascii="Times New Roman" w:hAnsi="Times New Roman" w:cs="Times New Roman"/>
        </w:rPr>
      </w:pPr>
      <w:r w:rsidRPr="0064087B">
        <w:rPr>
          <w:rFonts w:ascii="Times New Roman" w:hAnsi="Times New Roman" w:cs="Times New Roman"/>
        </w:rPr>
        <w:t xml:space="preserve"> </w:t>
      </w:r>
    </w:p>
    <w:p w14:paraId="0015028D" w14:textId="77777777" w:rsidR="002C3299" w:rsidRDefault="002C3299" w:rsidP="002C3299">
      <w:pPr>
        <w:pStyle w:val="Default"/>
        <w:rPr>
          <w:rFonts w:ascii="Times New Roman" w:hAnsi="Times New Roman" w:cs="Times New Roman"/>
        </w:rPr>
      </w:pPr>
      <w:r w:rsidRPr="0064087B">
        <w:rPr>
          <w:rFonts w:ascii="Times New Roman" w:hAnsi="Times New Roman" w:cs="Times New Roman"/>
          <w:b/>
          <w:bCs/>
        </w:rPr>
        <w:t xml:space="preserve">Laptops and other electronic devices: </w:t>
      </w:r>
      <w:r>
        <w:rPr>
          <w:rFonts w:ascii="Times New Roman" w:hAnsi="Times New Roman" w:cs="Times New Roman"/>
        </w:rPr>
        <w:t xml:space="preserve">Use of these devices in the classroom is acceptable as long as the use of these devices does not distract students or the instructor in any way.  The instructor reserves the right to designate the classroom as an electronic device-free zone at any time.  </w:t>
      </w:r>
    </w:p>
    <w:p w14:paraId="0015028E" w14:textId="77777777" w:rsidR="002C3299" w:rsidRPr="0064087B" w:rsidRDefault="002C3299" w:rsidP="002C3299">
      <w:pPr>
        <w:pStyle w:val="Default"/>
        <w:rPr>
          <w:rFonts w:ascii="Times New Roman" w:hAnsi="Times New Roman" w:cs="Times New Roman"/>
        </w:rPr>
      </w:pPr>
      <w:r w:rsidRPr="0064087B">
        <w:rPr>
          <w:rFonts w:ascii="Times New Roman" w:hAnsi="Times New Roman" w:cs="Times New Roman"/>
        </w:rPr>
        <w:t xml:space="preserve"> </w:t>
      </w:r>
    </w:p>
    <w:p w14:paraId="0015028F" w14:textId="77777777" w:rsidR="002C3299" w:rsidRDefault="002C3299" w:rsidP="002C3299">
      <w:pPr>
        <w:pStyle w:val="Default"/>
        <w:rPr>
          <w:rFonts w:ascii="Times New Roman" w:hAnsi="Times New Roman" w:cs="Times New Roman"/>
        </w:rPr>
      </w:pPr>
      <w:r w:rsidRPr="0064087B">
        <w:rPr>
          <w:rFonts w:ascii="Times New Roman" w:hAnsi="Times New Roman" w:cs="Times New Roman"/>
          <w:b/>
          <w:bCs/>
        </w:rPr>
        <w:t xml:space="preserve">Classroom behavior: </w:t>
      </w:r>
      <w:r w:rsidRPr="0064087B">
        <w:rPr>
          <w:rFonts w:ascii="Times New Roman" w:hAnsi="Times New Roman" w:cs="Times New Roman"/>
        </w:rPr>
        <w:t xml:space="preserve">Students in this class will likely come from a variety of cultures and educational backgrounds. Although standards for classroom conduct vary across cultures, we will conform to expectations that are common in higher education in the U.S. </w:t>
      </w:r>
      <w:r>
        <w:rPr>
          <w:rFonts w:ascii="Times New Roman" w:hAnsi="Times New Roman" w:cs="Times New Roman"/>
        </w:rPr>
        <w:t xml:space="preserve"> </w:t>
      </w:r>
      <w:r w:rsidRPr="0064087B">
        <w:rPr>
          <w:rFonts w:ascii="Times New Roman" w:hAnsi="Times New Roman" w:cs="Times New Roman"/>
        </w:rPr>
        <w:t xml:space="preserve">Unless </w:t>
      </w:r>
      <w:r>
        <w:rPr>
          <w:rFonts w:ascii="Times New Roman" w:hAnsi="Times New Roman" w:cs="Times New Roman"/>
        </w:rPr>
        <w:t>the instructor</w:t>
      </w:r>
      <w:r w:rsidRPr="0064087B">
        <w:rPr>
          <w:rFonts w:ascii="Times New Roman" w:hAnsi="Times New Roman" w:cs="Times New Roman"/>
        </w:rPr>
        <w:t xml:space="preserve"> </w:t>
      </w:r>
      <w:r w:rsidRPr="0064087B">
        <w:rPr>
          <w:rFonts w:ascii="Times New Roman" w:hAnsi="Times New Roman" w:cs="Times New Roman"/>
          <w:i/>
          <w:iCs/>
        </w:rPr>
        <w:t xml:space="preserve">specifically </w:t>
      </w:r>
      <w:r w:rsidRPr="0064087B">
        <w:rPr>
          <w:rFonts w:ascii="Times New Roman" w:hAnsi="Times New Roman" w:cs="Times New Roman"/>
        </w:rPr>
        <w:t>say</w:t>
      </w:r>
      <w:r>
        <w:rPr>
          <w:rFonts w:ascii="Times New Roman" w:hAnsi="Times New Roman" w:cs="Times New Roman"/>
        </w:rPr>
        <w:t>s</w:t>
      </w:r>
      <w:r w:rsidRPr="0064087B">
        <w:rPr>
          <w:rFonts w:ascii="Times New Roman" w:hAnsi="Times New Roman" w:cs="Times New Roman"/>
        </w:rPr>
        <w:t xml:space="preserve"> </w:t>
      </w:r>
      <w:r>
        <w:rPr>
          <w:rFonts w:ascii="Times New Roman" w:hAnsi="Times New Roman" w:cs="Times New Roman"/>
        </w:rPr>
        <w:t>otherwise</w:t>
      </w:r>
      <w:r w:rsidRPr="0064087B">
        <w:rPr>
          <w:rFonts w:ascii="Times New Roman" w:hAnsi="Times New Roman" w:cs="Times New Roman"/>
        </w:rPr>
        <w:t xml:space="preserve">, during classroom sessions students should abide by the following policy: If you're not talking with </w:t>
      </w:r>
      <w:r>
        <w:rPr>
          <w:rFonts w:ascii="Times New Roman" w:hAnsi="Times New Roman" w:cs="Times New Roman"/>
        </w:rPr>
        <w:t>the instructor</w:t>
      </w:r>
      <w:r w:rsidRPr="0064087B">
        <w:rPr>
          <w:rFonts w:ascii="Times New Roman" w:hAnsi="Times New Roman" w:cs="Times New Roman"/>
        </w:rPr>
        <w:t xml:space="preserve">, </w:t>
      </w:r>
      <w:r>
        <w:rPr>
          <w:rFonts w:ascii="Times New Roman" w:hAnsi="Times New Roman" w:cs="Times New Roman"/>
        </w:rPr>
        <w:t>you should not</w:t>
      </w:r>
      <w:r w:rsidRPr="0064087B">
        <w:rPr>
          <w:rFonts w:ascii="Times New Roman" w:hAnsi="Times New Roman" w:cs="Times New Roman"/>
        </w:rPr>
        <w:t xml:space="preserve"> be talking at all.</w:t>
      </w:r>
    </w:p>
    <w:p w14:paraId="00150290" w14:textId="77777777" w:rsidR="002C3299" w:rsidRDefault="002C3299" w:rsidP="002C3299">
      <w:pPr>
        <w:pStyle w:val="Default"/>
        <w:rPr>
          <w:rFonts w:ascii="Times New Roman" w:hAnsi="Times New Roman" w:cs="Times New Roman"/>
        </w:rPr>
      </w:pPr>
      <w:r>
        <w:rPr>
          <w:rFonts w:ascii="Times New Roman" w:hAnsi="Times New Roman" w:cs="Times New Roman"/>
        </w:rPr>
        <w:lastRenderedPageBreak/>
        <w:t>Your participation in classroom discussion is required and assumed.  Negative grade adjustments may be applied if you fail or refuse to participate in classroom discussions, behave in a way that disrupts the class, or leave the classroom early without consulting the instructor.</w:t>
      </w:r>
    </w:p>
    <w:p w14:paraId="00150291" w14:textId="77777777" w:rsidR="002C3299" w:rsidRDefault="002C3299" w:rsidP="002C3299">
      <w:pPr>
        <w:pStyle w:val="Default"/>
        <w:rPr>
          <w:rFonts w:ascii="Times New Roman" w:hAnsi="Times New Roman" w:cs="Times New Roman"/>
          <w:b/>
          <w:bCs/>
        </w:rPr>
      </w:pPr>
    </w:p>
    <w:p w14:paraId="40184A0C" w14:textId="77777777" w:rsidR="0092613F" w:rsidRDefault="0092613F" w:rsidP="0092613F">
      <w:pPr>
        <w:pStyle w:val="Default"/>
        <w:rPr>
          <w:rFonts w:ascii="Times New Roman" w:hAnsi="Times New Roman" w:cs="Times New Roman"/>
          <w:b/>
          <w:bCs/>
        </w:rPr>
      </w:pPr>
      <w:r w:rsidRPr="007A2877">
        <w:rPr>
          <w:rFonts w:ascii="Times New Roman" w:hAnsi="Times New Roman" w:cs="Times New Roman"/>
          <w:b/>
          <w:bCs/>
        </w:rPr>
        <w:t xml:space="preserve">Drop Policy: </w:t>
      </w:r>
      <w:r w:rsidRPr="007A2877">
        <w:rPr>
          <w:rFonts w:ascii="Times New Roman" w:hAnsi="Times New Roman" w:cs="Times New Roman"/>
          <w:bCs/>
        </w:rPr>
        <w:t>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w:t>
      </w:r>
      <w:hyperlink r:id="rId12" w:history="1">
        <w:r w:rsidRPr="007A2877">
          <w:rPr>
            <w:rStyle w:val="Hyperlink"/>
            <w:rFonts w:ascii="Times New Roman" w:hAnsi="Times New Roman" w:cs="Times New Roman"/>
            <w:bCs/>
          </w:rPr>
          <w:t>http://wweb.uta.edu/aao/fao/</w:t>
        </w:r>
      </w:hyperlink>
      <w:r w:rsidRPr="007A2877">
        <w:rPr>
          <w:rFonts w:ascii="Times New Roman" w:hAnsi="Times New Roman" w:cs="Times New Roman"/>
          <w:bCs/>
        </w:rPr>
        <w:t>).</w:t>
      </w:r>
    </w:p>
    <w:p w14:paraId="7EDD929C" w14:textId="77777777" w:rsidR="0092613F" w:rsidRDefault="0092613F" w:rsidP="0092613F">
      <w:pPr>
        <w:pStyle w:val="Default"/>
        <w:rPr>
          <w:rFonts w:ascii="Times New Roman" w:hAnsi="Times New Roman" w:cs="Times New Roman"/>
        </w:rPr>
      </w:pPr>
    </w:p>
    <w:p w14:paraId="154E6C3A" w14:textId="77777777" w:rsidR="0092613F" w:rsidRDefault="0092613F" w:rsidP="0092613F">
      <w:pPr>
        <w:pStyle w:val="Default"/>
        <w:rPr>
          <w:rFonts w:ascii="Times New Roman" w:hAnsi="Times New Roman" w:cs="Times New Roman"/>
          <w:color w:val="auto"/>
        </w:rPr>
      </w:pPr>
      <w:r w:rsidRPr="00E562ED">
        <w:rPr>
          <w:rFonts w:ascii="Times New Roman" w:hAnsi="Times New Roman" w:cs="Times New Roman"/>
          <w:b/>
          <w:color w:val="auto"/>
        </w:rPr>
        <w:t xml:space="preserve">Disability Accommodations: </w:t>
      </w:r>
      <w:r w:rsidRPr="00E562ED">
        <w:rPr>
          <w:rFonts w:ascii="Times New Roman" w:hAnsi="Times New Roman" w:cs="Times New Roman"/>
          <w:color w:val="auto"/>
        </w:rPr>
        <w:t xml:space="preserve">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7C9AA2CA" w14:textId="77777777" w:rsidR="0092613F" w:rsidRPr="00E562ED" w:rsidRDefault="0092613F" w:rsidP="0092613F">
      <w:pPr>
        <w:pStyle w:val="Default"/>
        <w:rPr>
          <w:rFonts w:ascii="Times New Roman" w:hAnsi="Times New Roman" w:cs="Times New Roman"/>
          <w:b/>
          <w:color w:val="auto"/>
        </w:rPr>
      </w:pPr>
    </w:p>
    <w:p w14:paraId="536428A7" w14:textId="77777777" w:rsidR="0092613F" w:rsidRPr="00E562ED" w:rsidRDefault="0092613F" w:rsidP="0092613F">
      <w:pPr>
        <w:pStyle w:val="Default"/>
        <w:rPr>
          <w:rFonts w:ascii="Times New Roman" w:hAnsi="Times New Roman" w:cs="Times New Roman"/>
          <w:color w:val="auto"/>
        </w:rPr>
      </w:pPr>
      <w:r w:rsidRPr="00E562ED">
        <w:rPr>
          <w:rFonts w:ascii="Times New Roman" w:hAnsi="Times New Roman" w:cs="Times New Roman"/>
          <w:color w:val="auto"/>
          <w:u w:val="single"/>
        </w:rPr>
        <w:t>The Office for Students with Disabilities</w:t>
      </w:r>
      <w:r w:rsidRPr="00E562ED">
        <w:rPr>
          <w:rFonts w:ascii="Times New Roman" w:hAnsi="Times New Roman" w:cs="Times New Roman"/>
          <w:color w:val="auto"/>
        </w:rPr>
        <w:t>, (OSD) www.uta.edu/disability or calling 817-272-3364. Information regarding diagnostic criteria and policies for obtaining disability-based academic accommodations can be found at www.uta.edu/disability.</w:t>
      </w:r>
    </w:p>
    <w:p w14:paraId="44785F84" w14:textId="77777777" w:rsidR="0092613F" w:rsidRPr="00E562ED" w:rsidRDefault="0092613F" w:rsidP="0092613F">
      <w:pPr>
        <w:pStyle w:val="Default"/>
        <w:rPr>
          <w:rFonts w:ascii="Times New Roman" w:hAnsi="Times New Roman" w:cs="Times New Roman"/>
          <w:color w:val="auto"/>
        </w:rPr>
      </w:pPr>
    </w:p>
    <w:p w14:paraId="58F5246B" w14:textId="77777777" w:rsidR="0092613F" w:rsidRPr="00E562ED" w:rsidRDefault="0092613F" w:rsidP="0092613F">
      <w:pPr>
        <w:pStyle w:val="Default"/>
        <w:rPr>
          <w:rFonts w:ascii="Times New Roman" w:hAnsi="Times New Roman" w:cs="Times New Roman"/>
          <w:color w:val="auto"/>
        </w:rPr>
      </w:pPr>
      <w:r w:rsidRPr="00E562ED">
        <w:rPr>
          <w:rFonts w:ascii="Times New Roman" w:hAnsi="Times New Roman" w:cs="Times New Roman"/>
          <w:color w:val="auto"/>
          <w:u w:val="single"/>
        </w:rPr>
        <w:t>Counseling and Psychological Services</w:t>
      </w:r>
      <w:r>
        <w:rPr>
          <w:rFonts w:ascii="Times New Roman" w:hAnsi="Times New Roman" w:cs="Times New Roman"/>
          <w:color w:val="auto"/>
        </w:rPr>
        <w:t xml:space="preserve">, (CAPS) </w:t>
      </w:r>
      <w:r w:rsidRPr="00E562ED">
        <w:rPr>
          <w:rFonts w:ascii="Times New Roman" w:hAnsi="Times New Roman" w:cs="Times New Roman"/>
          <w:color w:val="auto"/>
        </w:rPr>
        <w:t xml:space="preserve">www.uta.edu/caps/ or calling 817-272-3671 is also available to all students to help increase their understanding of personal issues, address mental and behavioral health problems and make positive changes in their lives. </w:t>
      </w:r>
    </w:p>
    <w:p w14:paraId="4F82F210" w14:textId="77777777" w:rsidR="0092613F" w:rsidRDefault="0092613F" w:rsidP="0092613F">
      <w:pPr>
        <w:pStyle w:val="Default"/>
        <w:rPr>
          <w:rFonts w:ascii="Times New Roman" w:hAnsi="Times New Roman" w:cs="Times New Roman"/>
          <w:bCs/>
        </w:rPr>
      </w:pPr>
    </w:p>
    <w:p w14:paraId="6D8D3DCE" w14:textId="77777777" w:rsidR="0092613F" w:rsidRPr="00E562ED" w:rsidRDefault="0092613F" w:rsidP="0092613F">
      <w:pPr>
        <w:pStyle w:val="Default"/>
        <w:rPr>
          <w:rFonts w:ascii="Times New Roman" w:hAnsi="Times New Roman" w:cs="Times New Roman"/>
          <w:color w:val="auto"/>
        </w:rPr>
      </w:pPr>
      <w:r w:rsidRPr="00E562ED">
        <w:rPr>
          <w:rFonts w:ascii="Times New Roman" w:hAnsi="Times New Roman" w:cs="Times New Roman"/>
          <w:b/>
          <w:color w:val="auto"/>
        </w:rPr>
        <w:t xml:space="preserve">Non-Discrimination Policy: </w:t>
      </w:r>
      <w:r w:rsidRPr="00E562ED">
        <w:rPr>
          <w:rFonts w:ascii="Times New Roman" w:hAnsi="Times New Roman" w:cs="Times New Roman"/>
          <w:color w:val="auto"/>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uta.edu/eos.</w:t>
      </w:r>
    </w:p>
    <w:p w14:paraId="5E88FA8D" w14:textId="77777777" w:rsidR="0092613F" w:rsidRPr="00E562ED" w:rsidRDefault="0092613F" w:rsidP="0092613F">
      <w:pPr>
        <w:pStyle w:val="Default"/>
        <w:rPr>
          <w:rFonts w:ascii="Times New Roman" w:hAnsi="Times New Roman" w:cs="Times New Roman"/>
          <w:color w:val="auto"/>
        </w:rPr>
      </w:pPr>
    </w:p>
    <w:p w14:paraId="4800D0A8" w14:textId="77777777" w:rsidR="0092613F" w:rsidRPr="00E562ED" w:rsidRDefault="0092613F" w:rsidP="0092613F">
      <w:pPr>
        <w:pStyle w:val="Default"/>
        <w:rPr>
          <w:rFonts w:ascii="Times New Roman" w:hAnsi="Times New Roman" w:cs="Times New Roman"/>
          <w:color w:val="auto"/>
        </w:rPr>
      </w:pPr>
      <w:r w:rsidRPr="00E562ED">
        <w:rPr>
          <w:rFonts w:ascii="Times New Roman" w:hAnsi="Times New Roman" w:cs="Times New Roman"/>
          <w:b/>
          <w:color w:val="auto"/>
        </w:rPr>
        <w:t xml:space="preserve">Title IX Policy: </w:t>
      </w:r>
      <w:r w:rsidRPr="00E562ED">
        <w:rPr>
          <w:rFonts w:ascii="Times New Roman" w:hAnsi="Times New Roman" w:cs="Times New Roman"/>
          <w:color w:val="auto"/>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For information regarding Title IX, visit </w:t>
      </w:r>
      <w:r w:rsidRPr="00E562ED">
        <w:rPr>
          <w:rFonts w:ascii="Times New Roman" w:hAnsi="Times New Roman" w:cs="Times New Roman"/>
          <w:color w:val="auto"/>
        </w:rPr>
        <w:lastRenderedPageBreak/>
        <w:t xml:space="preserve">www.uta.edu/titleIX or contact Ms. Jean Hood, Vice President and Title IX Coordinator at (817) 272-7091 or </w:t>
      </w:r>
      <w:hyperlink r:id="rId13" w:history="1">
        <w:r w:rsidRPr="00E562ED">
          <w:rPr>
            <w:rStyle w:val="Hyperlink"/>
            <w:rFonts w:ascii="Times New Roman" w:hAnsi="Times New Roman" w:cs="Times New Roman"/>
          </w:rPr>
          <w:t>jmhood@uta.edu</w:t>
        </w:r>
      </w:hyperlink>
      <w:r w:rsidRPr="00E562ED">
        <w:rPr>
          <w:rFonts w:ascii="Times New Roman" w:hAnsi="Times New Roman" w:cs="Times New Roman"/>
          <w:color w:val="auto"/>
        </w:rPr>
        <w:t>.</w:t>
      </w:r>
    </w:p>
    <w:p w14:paraId="6251AA46" w14:textId="77777777" w:rsidR="0092613F" w:rsidRPr="00AD05D7" w:rsidRDefault="0092613F" w:rsidP="0092613F">
      <w:pPr>
        <w:pStyle w:val="NoSpacing"/>
        <w:rPr>
          <w:rFonts w:ascii="Times New Roman" w:hAnsi="Times New Roman" w:cs="Times New Roman"/>
          <w:sz w:val="24"/>
          <w:szCs w:val="24"/>
        </w:rPr>
      </w:pPr>
    </w:p>
    <w:p w14:paraId="71FE392F" w14:textId="77777777" w:rsidR="0092613F" w:rsidRPr="000D08A7" w:rsidRDefault="0092613F" w:rsidP="0092613F">
      <w:pPr>
        <w:pStyle w:val="Default"/>
        <w:rPr>
          <w:rFonts w:ascii="Times New Roman" w:hAnsi="Times New Roman" w:cs="Times New Roman"/>
          <w:bCs/>
        </w:rPr>
      </w:pPr>
      <w:r w:rsidRPr="000D08A7">
        <w:rPr>
          <w:rFonts w:ascii="Times New Roman" w:hAnsi="Times New Roman" w:cs="Times New Roman"/>
          <w:b/>
          <w:bCs/>
        </w:rPr>
        <w:t xml:space="preserve">Academic Integrity: </w:t>
      </w:r>
      <w:r w:rsidRPr="000D08A7">
        <w:rPr>
          <w:rFonts w:ascii="Times New Roman" w:hAnsi="Times New Roman" w:cs="Times New Roman"/>
          <w:bCs/>
        </w:rPr>
        <w:t>Students enrolled all UT Arlington courses are expected to adhere to the UT Arlington Honor Code:</w:t>
      </w:r>
    </w:p>
    <w:p w14:paraId="40E4C6A5" w14:textId="77777777" w:rsidR="0092613F" w:rsidRPr="000D08A7" w:rsidRDefault="0092613F" w:rsidP="0092613F">
      <w:pPr>
        <w:pStyle w:val="Default"/>
        <w:rPr>
          <w:rFonts w:ascii="Times New Roman" w:hAnsi="Times New Roman" w:cs="Times New Roman"/>
          <w:bCs/>
        </w:rPr>
      </w:pPr>
    </w:p>
    <w:p w14:paraId="23A58A79" w14:textId="77777777" w:rsidR="0092613F" w:rsidRPr="000D08A7" w:rsidRDefault="0092613F" w:rsidP="0092613F">
      <w:pPr>
        <w:pStyle w:val="Default"/>
        <w:rPr>
          <w:rFonts w:ascii="Times New Roman" w:hAnsi="Times New Roman" w:cs="Times New Roman"/>
          <w:bCs/>
        </w:rPr>
      </w:pPr>
      <w:r w:rsidRPr="000D08A7">
        <w:rPr>
          <w:rFonts w:ascii="Times New Roman" w:hAnsi="Times New Roman" w:cs="Times New Roman"/>
          <w:bCs/>
        </w:rPr>
        <w:t xml:space="preserve">I pledge, on my honor, to uphold UT Arlington’s tradition of academic integrity, a tradition that values hard work and honest effort in the pursuit of academic excellence. </w:t>
      </w:r>
    </w:p>
    <w:p w14:paraId="20BE1854" w14:textId="77777777" w:rsidR="0092613F" w:rsidRPr="000D08A7" w:rsidRDefault="0092613F" w:rsidP="0092613F">
      <w:pPr>
        <w:pStyle w:val="Default"/>
        <w:rPr>
          <w:rFonts w:ascii="Times New Roman" w:hAnsi="Times New Roman" w:cs="Times New Roman"/>
          <w:bCs/>
        </w:rPr>
      </w:pPr>
      <w:r w:rsidRPr="000D08A7">
        <w:rPr>
          <w:rFonts w:ascii="Times New Roman" w:hAnsi="Times New Roman" w:cs="Times New Roman"/>
          <w:bC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7B81639" w14:textId="77777777" w:rsidR="0092613F" w:rsidRPr="000D08A7" w:rsidRDefault="0092613F" w:rsidP="0092613F">
      <w:pPr>
        <w:pStyle w:val="Default"/>
        <w:rPr>
          <w:rFonts w:ascii="Times New Roman" w:hAnsi="Times New Roman" w:cs="Times New Roman"/>
          <w:bCs/>
        </w:rPr>
      </w:pPr>
    </w:p>
    <w:p w14:paraId="2C395C07" w14:textId="77777777" w:rsidR="0092613F" w:rsidRPr="000D08A7" w:rsidRDefault="0092613F" w:rsidP="0092613F">
      <w:pPr>
        <w:pStyle w:val="Default"/>
        <w:rPr>
          <w:rFonts w:ascii="Times New Roman" w:hAnsi="Times New Roman" w:cs="Times New Roman"/>
          <w:bCs/>
        </w:rPr>
      </w:pPr>
      <w:r w:rsidRPr="000D08A7">
        <w:rPr>
          <w:rFonts w:ascii="Times New Roman" w:hAnsi="Times New Roman" w:cs="Times New Roman"/>
          <w:bCs/>
        </w:rPr>
        <w:t>UT Arlington faculty members may employ the Honor Code as they see fit in their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2F8C51C9" w14:textId="77777777" w:rsidR="0092613F" w:rsidRPr="00732B23" w:rsidRDefault="0092613F" w:rsidP="0092613F">
      <w:pPr>
        <w:pStyle w:val="Default"/>
        <w:rPr>
          <w:rFonts w:ascii="Times New Roman" w:hAnsi="Times New Roman" w:cs="Times New Roman"/>
          <w:b/>
          <w:bCs/>
        </w:rPr>
      </w:pPr>
    </w:p>
    <w:p w14:paraId="352A4C4F" w14:textId="77777777" w:rsidR="0092613F" w:rsidRPr="000B09DA" w:rsidRDefault="0092613F" w:rsidP="0092613F">
      <w:pPr>
        <w:pStyle w:val="Default"/>
        <w:rPr>
          <w:rFonts w:ascii="Times New Roman" w:hAnsi="Times New Roman" w:cs="Times New Roman"/>
        </w:rPr>
      </w:pPr>
      <w:r w:rsidRPr="000B09DA">
        <w:rPr>
          <w:rFonts w:ascii="Times New Roman" w:hAnsi="Times New Roman" w:cs="Times New Roman"/>
          <w:b/>
        </w:rPr>
        <w:t xml:space="preserve">Electronic Communication: </w:t>
      </w:r>
      <w:r w:rsidRPr="000B09DA">
        <w:rPr>
          <w:rFonts w:ascii="Times New Roman" w:hAnsi="Times New Roman" w:cs="Times New Roman"/>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4" w:history="1">
        <w:r w:rsidRPr="00753ECB">
          <w:rPr>
            <w:rStyle w:val="Hyperlink"/>
            <w:rFonts w:ascii="Times New Roman" w:hAnsi="Times New Roman" w:cs="Times New Roman"/>
          </w:rPr>
          <w:t>http://www.uta.edu/oit/cs/email/mavmail.php</w:t>
        </w:r>
      </w:hyperlink>
      <w:r>
        <w:rPr>
          <w:rFonts w:ascii="Times New Roman" w:hAnsi="Times New Roman" w:cs="Times New Roman"/>
        </w:rPr>
        <w:t>.</w:t>
      </w:r>
    </w:p>
    <w:p w14:paraId="32BE46B2" w14:textId="77777777" w:rsidR="0092613F" w:rsidRPr="00732B23" w:rsidRDefault="0092613F" w:rsidP="0092613F">
      <w:pPr>
        <w:pStyle w:val="Default"/>
        <w:rPr>
          <w:rFonts w:ascii="Times New Roman" w:hAnsi="Times New Roman" w:cs="Times New Roman"/>
        </w:rPr>
      </w:pPr>
    </w:p>
    <w:p w14:paraId="48AAE5E4" w14:textId="77777777" w:rsidR="0092613F" w:rsidRPr="000267B4" w:rsidRDefault="0092613F" w:rsidP="0092613F">
      <w:pPr>
        <w:pStyle w:val="Default"/>
        <w:rPr>
          <w:rFonts w:ascii="Times New Roman" w:hAnsi="Times New Roman" w:cs="Times New Roman"/>
          <w:bCs/>
        </w:rPr>
      </w:pPr>
      <w:r w:rsidRPr="000267B4">
        <w:rPr>
          <w:rFonts w:ascii="Times New Roman" w:hAnsi="Times New Roman" w:cs="Times New Roman"/>
          <w:b/>
          <w:bCs/>
        </w:rPr>
        <w:t xml:space="preserve">Student Feedback Survey: </w:t>
      </w:r>
      <w:r w:rsidRPr="000267B4">
        <w:rPr>
          <w:rFonts w:ascii="Times New Roman" w:hAnsi="Times New Roman" w:cs="Times New Roman"/>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0267B4">
          <w:rPr>
            <w:rStyle w:val="Hyperlink"/>
            <w:rFonts w:ascii="Times New Roman" w:hAnsi="Times New Roman" w:cs="Times New Roman"/>
            <w:bCs/>
          </w:rPr>
          <w:t>http://www.uta.edu/sfs</w:t>
        </w:r>
      </w:hyperlink>
      <w:r w:rsidRPr="000267B4">
        <w:rPr>
          <w:rFonts w:ascii="Times New Roman" w:hAnsi="Times New Roman" w:cs="Times New Roman"/>
          <w:bCs/>
        </w:rPr>
        <w:t>.</w:t>
      </w:r>
    </w:p>
    <w:p w14:paraId="5F4243C1" w14:textId="77777777" w:rsidR="0092613F" w:rsidRPr="000267B4" w:rsidRDefault="0092613F" w:rsidP="0092613F">
      <w:pPr>
        <w:pStyle w:val="Default"/>
        <w:rPr>
          <w:rFonts w:ascii="Times New Roman" w:hAnsi="Times New Roman" w:cs="Times New Roman"/>
          <w:bCs/>
        </w:rPr>
      </w:pPr>
    </w:p>
    <w:p w14:paraId="0C2E1A7C" w14:textId="77777777" w:rsidR="0092613F" w:rsidRDefault="0092613F" w:rsidP="0092613F">
      <w:pPr>
        <w:pStyle w:val="Default"/>
        <w:rPr>
          <w:rFonts w:ascii="Times New Roman" w:hAnsi="Times New Roman" w:cs="Times New Roman"/>
          <w:bCs/>
        </w:rPr>
      </w:pPr>
      <w:r w:rsidRPr="009718F4">
        <w:rPr>
          <w:rFonts w:ascii="Times New Roman" w:hAnsi="Times New Roman" w:cs="Times New Roman"/>
          <w:b/>
          <w:bCs/>
        </w:rPr>
        <w:t xml:space="preserve">Final Review Week: </w:t>
      </w:r>
      <w:r w:rsidRPr="009718F4">
        <w:rPr>
          <w:rFonts w:ascii="Times New Roman" w:hAnsi="Times New Roman" w:cs="Times New Roman"/>
          <w:bCs/>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w:t>
      </w:r>
      <w:r w:rsidRPr="009718F4">
        <w:rPr>
          <w:rFonts w:ascii="Times New Roman" w:hAnsi="Times New Roman" w:cs="Times New Roman"/>
          <w:bCs/>
        </w:rPr>
        <w:lastRenderedPageBreak/>
        <w:t>addition, instructors are not required to limit content to topics that have been previously covered; they may introduce new concepts as appropriate.</w:t>
      </w:r>
    </w:p>
    <w:p w14:paraId="5FBAB294" w14:textId="77777777" w:rsidR="0092613F" w:rsidRPr="009718F4" w:rsidRDefault="0092613F" w:rsidP="0092613F">
      <w:pPr>
        <w:pStyle w:val="Default"/>
        <w:rPr>
          <w:rFonts w:ascii="Times New Roman" w:hAnsi="Times New Roman" w:cs="Times New Roman"/>
          <w:bCs/>
        </w:rPr>
      </w:pPr>
    </w:p>
    <w:p w14:paraId="1861C610" w14:textId="77777777" w:rsidR="0092613F" w:rsidRPr="000139C0" w:rsidRDefault="0092613F" w:rsidP="0092613F">
      <w:pPr>
        <w:pStyle w:val="Default"/>
        <w:rPr>
          <w:rFonts w:ascii="Times New Roman" w:hAnsi="Times New Roman" w:cs="Times New Roman"/>
          <w:bCs/>
        </w:rPr>
      </w:pPr>
      <w:r w:rsidRPr="000139C0">
        <w:rPr>
          <w:rFonts w:ascii="Times New Roman" w:hAnsi="Times New Roman" w:cs="Times New Roman"/>
          <w:b/>
          <w:bCs/>
        </w:rPr>
        <w:t xml:space="preserve">Emergency Exit Procedures: </w:t>
      </w:r>
      <w:r w:rsidRPr="000139C0">
        <w:rPr>
          <w:rFonts w:ascii="Times New Roman" w:hAnsi="Times New Roman" w:cs="Times New Roman"/>
          <w:bCs/>
        </w:rPr>
        <w:t xml:space="preserve">Should we experience an emergency event that requires us to vacate the building, students should exit the room and move toward the nearest exit, which is </w:t>
      </w:r>
      <w:r>
        <w:rPr>
          <w:rFonts w:ascii="Times New Roman" w:hAnsi="Times New Roman" w:cs="Times New Roman"/>
          <w:bCs/>
        </w:rPr>
        <w:t>at a location to be discussed in our first class meeting</w:t>
      </w:r>
      <w:r w:rsidRPr="000139C0">
        <w:rPr>
          <w:rFonts w:ascii="Times New Roman" w:hAnsi="Times New Roman" w:cs="Times New Roman"/>
          <w:bCs/>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9F815AC" w14:textId="77777777" w:rsidR="0092613F" w:rsidRPr="000139C0" w:rsidRDefault="0092613F" w:rsidP="0092613F">
      <w:pPr>
        <w:pStyle w:val="Default"/>
        <w:tabs>
          <w:tab w:val="left" w:pos="6374"/>
        </w:tabs>
        <w:rPr>
          <w:rFonts w:ascii="Times New Roman" w:hAnsi="Times New Roman" w:cs="Times New Roman"/>
          <w:bCs/>
        </w:rPr>
      </w:pPr>
      <w:r w:rsidRPr="000139C0">
        <w:rPr>
          <w:rFonts w:ascii="Times New Roman" w:hAnsi="Times New Roman" w:cs="Times New Roman"/>
          <w:bCs/>
        </w:rPr>
        <w:tab/>
      </w:r>
    </w:p>
    <w:p w14:paraId="3D645AB9" w14:textId="77777777" w:rsidR="0092613F" w:rsidRPr="00477038" w:rsidRDefault="0092613F" w:rsidP="0092613F">
      <w:pPr>
        <w:pStyle w:val="Default"/>
        <w:rPr>
          <w:rFonts w:ascii="Times New Roman" w:hAnsi="Times New Roman" w:cs="Times New Roman"/>
          <w:bCs/>
        </w:rPr>
      </w:pPr>
      <w:r w:rsidRPr="00477038">
        <w:rPr>
          <w:rFonts w:ascii="Times New Roman" w:hAnsi="Times New Roman" w:cs="Times New Roman"/>
          <w:b/>
          <w:bCs/>
        </w:rPr>
        <w:t xml:space="preserve">Student Support Services: </w:t>
      </w:r>
      <w:r w:rsidRPr="00477038">
        <w:rPr>
          <w:rFonts w:ascii="Times New Roman" w:hAnsi="Times New Roman" w:cs="Times New Roman"/>
          <w:bCs/>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753ECB">
          <w:rPr>
            <w:rStyle w:val="Hyperlink"/>
            <w:rFonts w:ascii="Times New Roman" w:hAnsi="Times New Roman" w:cs="Times New Roman"/>
            <w:bCs/>
          </w:rPr>
          <w:t>resources@uta.edu</w:t>
        </w:r>
      </w:hyperlink>
      <w:r w:rsidRPr="00477038">
        <w:rPr>
          <w:rFonts w:ascii="Times New Roman" w:hAnsi="Times New Roman" w:cs="Times New Roman"/>
          <w:bCs/>
        </w:rPr>
        <w:t xml:space="preserve">, or view the information at </w:t>
      </w:r>
      <w:hyperlink r:id="rId17" w:history="1">
        <w:r w:rsidRPr="00753ECB">
          <w:rPr>
            <w:rStyle w:val="Hyperlink"/>
            <w:rFonts w:ascii="Times New Roman" w:hAnsi="Times New Roman" w:cs="Times New Roman"/>
            <w:bCs/>
          </w:rPr>
          <w:t>www.uta.edu/resources</w:t>
        </w:r>
      </w:hyperlink>
      <w:r w:rsidRPr="00477038">
        <w:rPr>
          <w:rFonts w:ascii="Times New Roman" w:hAnsi="Times New Roman" w:cs="Times New Roman"/>
          <w:bCs/>
        </w:rPr>
        <w:t>.</w:t>
      </w:r>
    </w:p>
    <w:p w14:paraId="4DF95322" w14:textId="77777777" w:rsidR="0092613F" w:rsidRDefault="0092613F" w:rsidP="0092613F">
      <w:pPr>
        <w:pStyle w:val="Default"/>
        <w:rPr>
          <w:rFonts w:ascii="Times New Roman" w:hAnsi="Times New Roman" w:cs="Times New Roman"/>
          <w:b/>
          <w:bCs/>
        </w:rPr>
      </w:pPr>
    </w:p>
    <w:p w14:paraId="70F716B7" w14:textId="77777777" w:rsidR="0092613F" w:rsidRPr="00304AFC" w:rsidRDefault="0092613F" w:rsidP="0092613F">
      <w:pPr>
        <w:pStyle w:val="Default"/>
        <w:rPr>
          <w:rFonts w:ascii="Times New Roman" w:hAnsi="Times New Roman" w:cs="Times New Roman"/>
          <w:bCs/>
        </w:rPr>
      </w:pPr>
      <w:r w:rsidRPr="00304AFC">
        <w:rPr>
          <w:rFonts w:ascii="Times New Roman" w:hAnsi="Times New Roman" w:cs="Times New Roman"/>
          <w:b/>
          <w:bCs/>
        </w:rPr>
        <w:t xml:space="preserve">The English Writing Center </w:t>
      </w:r>
      <w:r>
        <w:rPr>
          <w:rFonts w:ascii="Times New Roman" w:hAnsi="Times New Roman" w:cs="Times New Roman"/>
          <w:b/>
          <w:bCs/>
        </w:rPr>
        <w:t xml:space="preserve">in the UTA Central Library </w:t>
      </w:r>
      <w:r w:rsidRPr="00304AFC">
        <w:rPr>
          <w:rFonts w:ascii="Times New Roman" w:hAnsi="Times New Roman" w:cs="Times New Roman"/>
          <w:b/>
          <w:bCs/>
        </w:rPr>
        <w:t xml:space="preserve">(411LIBR): </w:t>
      </w:r>
      <w:r w:rsidRPr="00304AFC">
        <w:rPr>
          <w:rFonts w:ascii="Times New Roman" w:hAnsi="Times New Roman" w:cs="Times New Roman"/>
          <w:bCs/>
        </w:rPr>
        <w:t xml:space="preserve">Hours are 9 am to 8 pm Mondays-Thursdays, 9 am to 3 pm Fridays and Noon to 5 pm Saturdays and Sundays. Walk In Quick Hits sessions </w:t>
      </w:r>
      <w:r>
        <w:rPr>
          <w:rFonts w:ascii="Times New Roman" w:hAnsi="Times New Roman" w:cs="Times New Roman"/>
          <w:bCs/>
        </w:rPr>
        <w:t xml:space="preserve">are available </w:t>
      </w:r>
      <w:r w:rsidRPr="00304AFC">
        <w:rPr>
          <w:rFonts w:ascii="Times New Roman" w:hAnsi="Times New Roman" w:cs="Times New Roman"/>
          <w:bCs/>
        </w:rPr>
        <w:t xml:space="preserve">during all open hours Mon-Thurs. </w:t>
      </w:r>
      <w:r>
        <w:rPr>
          <w:rFonts w:ascii="Times New Roman" w:hAnsi="Times New Roman" w:cs="Times New Roman"/>
          <w:bCs/>
        </w:rPr>
        <w:t>You can r</w:t>
      </w:r>
      <w:r w:rsidRPr="00304AFC">
        <w:rPr>
          <w:rFonts w:ascii="Times New Roman" w:hAnsi="Times New Roman" w:cs="Times New Roman"/>
          <w:bCs/>
        </w:rPr>
        <w:t xml:space="preserve">egister and make appointments online at </w:t>
      </w:r>
      <w:hyperlink r:id="rId18" w:history="1">
        <w:r w:rsidRPr="00753ECB">
          <w:rPr>
            <w:rStyle w:val="Hyperlink"/>
            <w:rFonts w:ascii="Times New Roman" w:hAnsi="Times New Roman" w:cs="Times New Roman"/>
            <w:bCs/>
          </w:rPr>
          <w:t>http://uta.mywconline.com</w:t>
        </w:r>
      </w:hyperlink>
      <w:r w:rsidRPr="00304AFC">
        <w:rPr>
          <w:rFonts w:ascii="Times New Roman" w:hAnsi="Times New Roman" w:cs="Times New Roman"/>
          <w:bCs/>
        </w:rPr>
        <w:t xml:space="preserve">. Classroom Visits, Workshops, and advanced services for graduate students and faculty are also available. </w:t>
      </w:r>
      <w:r>
        <w:rPr>
          <w:rFonts w:ascii="Times New Roman" w:hAnsi="Times New Roman" w:cs="Times New Roman"/>
          <w:bCs/>
        </w:rPr>
        <w:t xml:space="preserve"> </w:t>
      </w:r>
      <w:r w:rsidRPr="00304AFC">
        <w:rPr>
          <w:rFonts w:ascii="Times New Roman" w:hAnsi="Times New Roman" w:cs="Times New Roman"/>
          <w:bCs/>
        </w:rPr>
        <w:t xml:space="preserve">Please see </w:t>
      </w:r>
      <w:hyperlink r:id="rId19" w:history="1">
        <w:r w:rsidRPr="00753ECB">
          <w:rPr>
            <w:rStyle w:val="Hyperlink"/>
            <w:rFonts w:ascii="Times New Roman" w:hAnsi="Times New Roman" w:cs="Times New Roman"/>
            <w:bCs/>
          </w:rPr>
          <w:t>www.uta.edu/owl</w:t>
        </w:r>
      </w:hyperlink>
      <w:r>
        <w:rPr>
          <w:rFonts w:ascii="Times New Roman" w:hAnsi="Times New Roman" w:cs="Times New Roman"/>
          <w:bCs/>
        </w:rPr>
        <w:t xml:space="preserve"> </w:t>
      </w:r>
      <w:r w:rsidRPr="00304AFC">
        <w:rPr>
          <w:rFonts w:ascii="Times New Roman" w:hAnsi="Times New Roman" w:cs="Times New Roman"/>
          <w:bCs/>
        </w:rPr>
        <w:t>for detailed information.</w:t>
      </w:r>
    </w:p>
    <w:p w14:paraId="522F62BD" w14:textId="77777777" w:rsidR="0092613F" w:rsidRDefault="0092613F" w:rsidP="0092613F">
      <w:pPr>
        <w:pStyle w:val="Default"/>
        <w:rPr>
          <w:rFonts w:ascii="Times New Roman" w:hAnsi="Times New Roman" w:cs="Times New Roman"/>
          <w:b/>
          <w:bCs/>
        </w:rPr>
      </w:pPr>
    </w:p>
    <w:p w14:paraId="7EEBDB07" w14:textId="77777777" w:rsidR="0092613F" w:rsidRDefault="0092613F" w:rsidP="0092613F">
      <w:pPr>
        <w:pStyle w:val="Default"/>
        <w:rPr>
          <w:rFonts w:ascii="Times New Roman" w:hAnsi="Times New Roman" w:cs="Times New Roman"/>
          <w:b/>
          <w:bCs/>
        </w:rPr>
      </w:pPr>
      <w:r>
        <w:rPr>
          <w:rFonts w:ascii="Times New Roman" w:hAnsi="Times New Roman" w:cs="Times New Roman"/>
          <w:b/>
          <w:bCs/>
        </w:rPr>
        <w:t>Other Library Resource Information:</w:t>
      </w:r>
    </w:p>
    <w:p w14:paraId="393E8ABD" w14:textId="77777777" w:rsidR="0092613F" w:rsidRDefault="0092613F" w:rsidP="0092613F">
      <w:pPr>
        <w:pStyle w:val="Default"/>
        <w:rPr>
          <w:rFonts w:ascii="Times New Roman" w:hAnsi="Times New Roman" w:cs="Times New Roman"/>
          <w:b/>
          <w:bCs/>
        </w:rPr>
      </w:pPr>
    </w:p>
    <w:p w14:paraId="2F5D3D6B" w14:textId="77777777" w:rsidR="0092613F" w:rsidRPr="00C121EA" w:rsidRDefault="0092613F" w:rsidP="0092613F">
      <w:pPr>
        <w:pStyle w:val="Default"/>
        <w:rPr>
          <w:rFonts w:ascii="Times New Roman" w:hAnsi="Times New Roman" w:cs="Times New Roman"/>
        </w:rPr>
      </w:pPr>
      <w:r w:rsidRPr="00C121EA">
        <w:rPr>
          <w:rFonts w:ascii="Times New Roman" w:hAnsi="Times New Roman" w:cs="Times New Roman"/>
        </w:rPr>
        <w:t>Library Home Page</w:t>
      </w:r>
      <w:r w:rsidRPr="00C121EA">
        <w:rPr>
          <w:rFonts w:ascii="Times New Roman" w:hAnsi="Times New Roman" w:cs="Times New Roman"/>
        </w:rPr>
        <w:tab/>
      </w:r>
      <w:r w:rsidRPr="00C121EA">
        <w:rPr>
          <w:rFonts w:ascii="Times New Roman" w:hAnsi="Times New Roman" w:cs="Times New Roman"/>
        </w:rPr>
        <w:tab/>
      </w:r>
      <w:r>
        <w:rPr>
          <w:rFonts w:ascii="Times New Roman" w:hAnsi="Times New Roman" w:cs="Times New Roman"/>
        </w:rPr>
        <w:tab/>
      </w:r>
      <w:hyperlink r:id="rId20" w:history="1">
        <w:r w:rsidRPr="00C121EA">
          <w:rPr>
            <w:rStyle w:val="Hyperlink"/>
            <w:rFonts w:ascii="Times New Roman" w:hAnsi="Times New Roman" w:cs="Times New Roman"/>
          </w:rPr>
          <w:t>http://www.uta.edu/library</w:t>
        </w:r>
      </w:hyperlink>
      <w:r w:rsidRPr="00C121EA">
        <w:rPr>
          <w:rFonts w:ascii="Times New Roman" w:hAnsi="Times New Roman" w:cs="Times New Roman"/>
        </w:rPr>
        <w:t xml:space="preserve"> </w:t>
      </w:r>
    </w:p>
    <w:p w14:paraId="2709F3A9" w14:textId="77777777" w:rsidR="0092613F" w:rsidRPr="00C121EA" w:rsidRDefault="0092613F" w:rsidP="0092613F">
      <w:pPr>
        <w:pStyle w:val="Default"/>
        <w:rPr>
          <w:rFonts w:ascii="Times New Roman" w:hAnsi="Times New Roman" w:cs="Times New Roman"/>
        </w:rPr>
      </w:pPr>
      <w:r w:rsidRPr="00C121EA">
        <w:rPr>
          <w:rFonts w:ascii="Times New Roman" w:hAnsi="Times New Roman" w:cs="Times New Roman"/>
        </w:rPr>
        <w:t>Subject Guides</w:t>
      </w:r>
      <w:r w:rsidRPr="00C121EA">
        <w:rPr>
          <w:rFonts w:ascii="Times New Roman" w:hAnsi="Times New Roman" w:cs="Times New Roman"/>
        </w:rPr>
        <w:tab/>
        <w:t xml:space="preserve"> </w:t>
      </w:r>
      <w:r w:rsidRPr="00C121EA">
        <w:rPr>
          <w:rFonts w:ascii="Times New Roman" w:hAnsi="Times New Roman" w:cs="Times New Roman"/>
        </w:rPr>
        <w:tab/>
      </w:r>
      <w:r>
        <w:rPr>
          <w:rFonts w:ascii="Times New Roman" w:hAnsi="Times New Roman" w:cs="Times New Roman"/>
        </w:rPr>
        <w:tab/>
      </w:r>
      <w:hyperlink r:id="rId21" w:tgtFrame="_blank" w:history="1">
        <w:r w:rsidRPr="00C121EA">
          <w:rPr>
            <w:rStyle w:val="Hyperlink"/>
            <w:rFonts w:ascii="Times New Roman" w:hAnsi="Times New Roman" w:cs="Times New Roman"/>
          </w:rPr>
          <w:t>http://libguides.uta.edu</w:t>
        </w:r>
      </w:hyperlink>
    </w:p>
    <w:p w14:paraId="43D5604D" w14:textId="77777777" w:rsidR="0092613F" w:rsidRPr="00C121EA" w:rsidRDefault="0092613F" w:rsidP="0092613F">
      <w:pPr>
        <w:pStyle w:val="Default"/>
        <w:rPr>
          <w:rFonts w:ascii="Times New Roman" w:hAnsi="Times New Roman" w:cs="Times New Roman"/>
        </w:rPr>
      </w:pPr>
      <w:r w:rsidRPr="00C121EA">
        <w:rPr>
          <w:rFonts w:ascii="Times New Roman" w:hAnsi="Times New Roman" w:cs="Times New Roman"/>
        </w:rPr>
        <w:t>Subject Librarians</w:t>
      </w:r>
      <w:r w:rsidRPr="00C121EA">
        <w:rPr>
          <w:rFonts w:ascii="Times New Roman" w:hAnsi="Times New Roman" w:cs="Times New Roman"/>
        </w:rPr>
        <w:tab/>
      </w:r>
      <w:r w:rsidRPr="00C121EA">
        <w:rPr>
          <w:rFonts w:ascii="Times New Roman" w:hAnsi="Times New Roman" w:cs="Times New Roman"/>
        </w:rPr>
        <w:tab/>
      </w:r>
      <w:r>
        <w:rPr>
          <w:rFonts w:ascii="Times New Roman" w:hAnsi="Times New Roman" w:cs="Times New Roman"/>
        </w:rPr>
        <w:tab/>
      </w:r>
      <w:hyperlink r:id="rId22" w:tgtFrame="_blank" w:history="1">
        <w:r w:rsidRPr="00C121EA">
          <w:rPr>
            <w:rStyle w:val="Hyperlink"/>
            <w:rFonts w:ascii="Times New Roman" w:hAnsi="Times New Roman" w:cs="Times New Roman"/>
          </w:rPr>
          <w:t>http://www.uta.edu/library/help/subject-librarians.php</w:t>
        </w:r>
      </w:hyperlink>
      <w:r w:rsidRPr="00C121EA">
        <w:rPr>
          <w:rFonts w:ascii="Times New Roman" w:hAnsi="Times New Roman" w:cs="Times New Roman"/>
        </w:rPr>
        <w:t xml:space="preserve"> </w:t>
      </w:r>
    </w:p>
    <w:p w14:paraId="6BDC55DE" w14:textId="77777777" w:rsidR="0092613F" w:rsidRPr="00C121EA" w:rsidRDefault="0092613F" w:rsidP="0092613F">
      <w:pPr>
        <w:pStyle w:val="Default"/>
        <w:rPr>
          <w:rFonts w:ascii="Times New Roman" w:hAnsi="Times New Roman" w:cs="Times New Roman"/>
        </w:rPr>
      </w:pPr>
      <w:r w:rsidRPr="00C121EA">
        <w:rPr>
          <w:rFonts w:ascii="Times New Roman" w:hAnsi="Times New Roman" w:cs="Times New Roman"/>
        </w:rPr>
        <w:t>Database List</w:t>
      </w:r>
      <w:r w:rsidRPr="00C121EA">
        <w:rPr>
          <w:rFonts w:ascii="Times New Roman" w:hAnsi="Times New Roman" w:cs="Times New Roman"/>
        </w:rPr>
        <w:tab/>
      </w:r>
      <w:r w:rsidRPr="00C121EA">
        <w:rPr>
          <w:rFonts w:ascii="Times New Roman" w:hAnsi="Times New Roman" w:cs="Times New Roman"/>
        </w:rPr>
        <w:tab/>
        <w:t xml:space="preserve"> </w:t>
      </w:r>
      <w:r w:rsidRPr="00C121EA">
        <w:rPr>
          <w:rFonts w:ascii="Times New Roman" w:hAnsi="Times New Roman" w:cs="Times New Roman"/>
        </w:rPr>
        <w:tab/>
      </w:r>
      <w:r>
        <w:rPr>
          <w:rFonts w:ascii="Times New Roman" w:hAnsi="Times New Roman" w:cs="Times New Roman"/>
        </w:rPr>
        <w:tab/>
      </w:r>
      <w:hyperlink r:id="rId23" w:tgtFrame="_blank" w:history="1">
        <w:r w:rsidRPr="00C121EA">
          <w:rPr>
            <w:rStyle w:val="Hyperlink"/>
            <w:rFonts w:ascii="Times New Roman" w:hAnsi="Times New Roman" w:cs="Times New Roman"/>
          </w:rPr>
          <w:t>http://www.uta.edu/library/databases/index.php</w:t>
        </w:r>
      </w:hyperlink>
      <w:r w:rsidRPr="00C121EA">
        <w:rPr>
          <w:rFonts w:ascii="Times New Roman" w:hAnsi="Times New Roman" w:cs="Times New Roman"/>
        </w:rPr>
        <w:t xml:space="preserve"> </w:t>
      </w:r>
    </w:p>
    <w:p w14:paraId="7ED71510" w14:textId="77777777" w:rsidR="0092613F" w:rsidRPr="00C121EA" w:rsidRDefault="0092613F" w:rsidP="0092613F">
      <w:pPr>
        <w:pStyle w:val="Default"/>
        <w:rPr>
          <w:rFonts w:ascii="Times New Roman" w:hAnsi="Times New Roman" w:cs="Times New Roman"/>
          <w:lang w:val="fr-FR"/>
        </w:rPr>
      </w:pPr>
      <w:r w:rsidRPr="00C121EA">
        <w:rPr>
          <w:rFonts w:ascii="Times New Roman" w:hAnsi="Times New Roman" w:cs="Times New Roman"/>
          <w:lang w:val="fr-FR"/>
        </w:rPr>
        <w:t>Course Reserves</w:t>
      </w:r>
      <w:r w:rsidRPr="00C121EA">
        <w:rPr>
          <w:rFonts w:ascii="Times New Roman" w:hAnsi="Times New Roman" w:cs="Times New Roman"/>
          <w:lang w:val="fr-FR"/>
        </w:rPr>
        <w:tab/>
        <w:t xml:space="preserve"> </w:t>
      </w:r>
      <w:r w:rsidRPr="00C121EA">
        <w:rPr>
          <w:rFonts w:ascii="Times New Roman" w:hAnsi="Times New Roman" w:cs="Times New Roman"/>
          <w:lang w:val="fr-FR"/>
        </w:rPr>
        <w:tab/>
      </w:r>
      <w:r>
        <w:rPr>
          <w:rFonts w:ascii="Times New Roman" w:hAnsi="Times New Roman" w:cs="Times New Roman"/>
          <w:lang w:val="fr-FR"/>
        </w:rPr>
        <w:tab/>
      </w:r>
      <w:hyperlink r:id="rId24" w:tgtFrame="_blank" w:history="1">
        <w:r w:rsidRPr="00C121EA">
          <w:rPr>
            <w:rStyle w:val="Hyperlink"/>
            <w:rFonts w:ascii="Times New Roman" w:hAnsi="Times New Roman" w:cs="Times New Roman"/>
            <w:lang w:val="fr-FR"/>
          </w:rPr>
          <w:t>http://pulse.uta.edu/vwebv/enterCourseReserve.do</w:t>
        </w:r>
      </w:hyperlink>
    </w:p>
    <w:p w14:paraId="1C500AEA" w14:textId="77777777" w:rsidR="0092613F" w:rsidRPr="00C121EA" w:rsidRDefault="0092613F" w:rsidP="0092613F">
      <w:pPr>
        <w:pStyle w:val="Default"/>
        <w:rPr>
          <w:rFonts w:ascii="Times New Roman" w:hAnsi="Times New Roman" w:cs="Times New Roman"/>
        </w:rPr>
      </w:pPr>
      <w:r w:rsidRPr="00C121EA">
        <w:rPr>
          <w:rFonts w:ascii="Times New Roman" w:hAnsi="Times New Roman" w:cs="Times New Roman"/>
        </w:rPr>
        <w:t xml:space="preserve">Library Tutorials </w:t>
      </w:r>
      <w:r w:rsidRPr="00C121EA">
        <w:rPr>
          <w:rFonts w:ascii="Times New Roman" w:hAnsi="Times New Roman" w:cs="Times New Roman"/>
        </w:rPr>
        <w:tab/>
        <w:t xml:space="preserve"> </w:t>
      </w:r>
      <w:r w:rsidRPr="00C121EA">
        <w:rPr>
          <w:rFonts w:ascii="Times New Roman" w:hAnsi="Times New Roman" w:cs="Times New Roman"/>
        </w:rPr>
        <w:tab/>
      </w:r>
      <w:r>
        <w:rPr>
          <w:rFonts w:ascii="Times New Roman" w:hAnsi="Times New Roman" w:cs="Times New Roman"/>
        </w:rPr>
        <w:tab/>
      </w:r>
      <w:hyperlink r:id="rId25" w:tgtFrame="_blank" w:history="1">
        <w:r w:rsidRPr="00C121EA">
          <w:rPr>
            <w:rStyle w:val="Hyperlink"/>
            <w:rFonts w:ascii="Times New Roman" w:hAnsi="Times New Roman" w:cs="Times New Roman"/>
          </w:rPr>
          <w:t>http://www.uta.edu/library/help/tutorials.php</w:t>
        </w:r>
      </w:hyperlink>
    </w:p>
    <w:p w14:paraId="45BF6F7A" w14:textId="77777777" w:rsidR="0092613F" w:rsidRPr="00C121EA" w:rsidRDefault="0092613F" w:rsidP="0092613F">
      <w:pPr>
        <w:pStyle w:val="Default"/>
        <w:rPr>
          <w:rFonts w:ascii="Times New Roman" w:hAnsi="Times New Roman" w:cs="Times New Roman"/>
        </w:rPr>
      </w:pPr>
      <w:r w:rsidRPr="00C121EA">
        <w:rPr>
          <w:rFonts w:ascii="Times New Roman" w:hAnsi="Times New Roman" w:cs="Times New Roman"/>
        </w:rPr>
        <w:t>Connecting from Off- Campus</w:t>
      </w:r>
      <w:r w:rsidRPr="00C121EA">
        <w:rPr>
          <w:rFonts w:ascii="Times New Roman" w:hAnsi="Times New Roman" w:cs="Times New Roman"/>
        </w:rPr>
        <w:tab/>
      </w:r>
      <w:hyperlink r:id="rId26" w:tgtFrame="_blank" w:history="1">
        <w:r w:rsidRPr="00C121EA">
          <w:rPr>
            <w:rStyle w:val="Hyperlink"/>
            <w:rFonts w:ascii="Times New Roman" w:hAnsi="Times New Roman" w:cs="Times New Roman"/>
          </w:rPr>
          <w:t>http://libguides.uta.edu/offcampus</w:t>
        </w:r>
      </w:hyperlink>
    </w:p>
    <w:p w14:paraId="5C246533" w14:textId="77777777" w:rsidR="0092613F" w:rsidRPr="00C121EA" w:rsidRDefault="0092613F" w:rsidP="0092613F">
      <w:pPr>
        <w:pStyle w:val="Default"/>
        <w:rPr>
          <w:rFonts w:ascii="Times New Roman" w:hAnsi="Times New Roman" w:cs="Times New Roman"/>
        </w:rPr>
      </w:pPr>
      <w:r w:rsidRPr="00C121EA">
        <w:rPr>
          <w:rFonts w:ascii="Times New Roman" w:hAnsi="Times New Roman" w:cs="Times New Roman"/>
        </w:rPr>
        <w:t>Ask A Librarian</w:t>
      </w:r>
      <w:r w:rsidRPr="00C121EA">
        <w:rPr>
          <w:rFonts w:ascii="Times New Roman" w:hAnsi="Times New Roman" w:cs="Times New Roman"/>
        </w:rPr>
        <w:tab/>
      </w:r>
      <w:r w:rsidRPr="00C121EA">
        <w:rPr>
          <w:rFonts w:ascii="Times New Roman" w:hAnsi="Times New Roman" w:cs="Times New Roman"/>
        </w:rPr>
        <w:tab/>
        <w:t xml:space="preserve"> </w:t>
      </w:r>
      <w:r>
        <w:rPr>
          <w:rFonts w:ascii="Times New Roman" w:hAnsi="Times New Roman" w:cs="Times New Roman"/>
        </w:rPr>
        <w:tab/>
      </w:r>
      <w:hyperlink r:id="rId27" w:tgtFrame="_blank" w:history="1">
        <w:r w:rsidRPr="00C121EA">
          <w:rPr>
            <w:rStyle w:val="Hyperlink"/>
            <w:rFonts w:ascii="Times New Roman" w:hAnsi="Times New Roman" w:cs="Times New Roman"/>
          </w:rPr>
          <w:t>http://ask.uta.edu</w:t>
        </w:r>
      </w:hyperlink>
    </w:p>
    <w:p w14:paraId="7B4B331C" w14:textId="77777777" w:rsidR="0092613F" w:rsidRDefault="0092613F" w:rsidP="0092613F">
      <w:pPr>
        <w:pStyle w:val="Default"/>
        <w:rPr>
          <w:rFonts w:ascii="Times New Roman" w:hAnsi="Times New Roman" w:cs="Times New Roman"/>
        </w:rPr>
      </w:pPr>
    </w:p>
    <w:p w14:paraId="0EF4B45B" w14:textId="77777777" w:rsidR="0092613F" w:rsidRPr="00C121EA" w:rsidRDefault="0092613F" w:rsidP="0092613F">
      <w:pPr>
        <w:pStyle w:val="Default"/>
        <w:rPr>
          <w:rFonts w:ascii="Times New Roman" w:hAnsi="Times New Roman" w:cs="Times New Roman"/>
        </w:rPr>
      </w:pPr>
      <w:r w:rsidRPr="00C121EA">
        <w:rPr>
          <w:rFonts w:ascii="Times New Roman" w:hAnsi="Times New Roman" w:cs="Times New Roman"/>
        </w:rPr>
        <w:t xml:space="preserve">The following URL houses a page where we have gathered many commonly used resources needed by students in online courses: </w:t>
      </w:r>
      <w:hyperlink r:id="rId28" w:tgtFrame="_blank" w:history="1">
        <w:r w:rsidRPr="00C121EA">
          <w:rPr>
            <w:rStyle w:val="Hyperlink"/>
            <w:rFonts w:ascii="Times New Roman" w:hAnsi="Times New Roman" w:cs="Times New Roman"/>
          </w:rPr>
          <w:t>http://www.uta.edu/library/services/distance.php</w:t>
        </w:r>
      </w:hyperlink>
      <w:r w:rsidRPr="00C121EA">
        <w:rPr>
          <w:rFonts w:ascii="Times New Roman" w:hAnsi="Times New Roman" w:cs="Times New Roman"/>
        </w:rPr>
        <w:t>.</w:t>
      </w:r>
    </w:p>
    <w:p w14:paraId="5CB7D236" w14:textId="77777777" w:rsidR="0092613F" w:rsidRDefault="0092613F" w:rsidP="0092613F">
      <w:pPr>
        <w:pStyle w:val="Default"/>
        <w:rPr>
          <w:rFonts w:ascii="Times New Roman" w:hAnsi="Times New Roman" w:cs="Times New Roman"/>
        </w:rPr>
      </w:pPr>
    </w:p>
    <w:p w14:paraId="13084294" w14:textId="77777777" w:rsidR="0092613F" w:rsidRDefault="0092613F" w:rsidP="0092613F">
      <w:pPr>
        <w:pStyle w:val="Default"/>
        <w:rPr>
          <w:rFonts w:ascii="Times New Roman" w:hAnsi="Times New Roman" w:cs="Times New Roman"/>
        </w:rPr>
      </w:pPr>
      <w:r w:rsidRPr="00C121EA">
        <w:rPr>
          <w:rFonts w:ascii="Times New Roman" w:hAnsi="Times New Roman" w:cs="Times New Roman"/>
        </w:rPr>
        <w:t xml:space="preserve">The subject librarian for your area can work with you to build a customized course page to support your class if you wish. </w:t>
      </w:r>
      <w:r>
        <w:rPr>
          <w:rFonts w:ascii="Times New Roman" w:hAnsi="Times New Roman" w:cs="Times New Roman"/>
        </w:rPr>
        <w:t xml:space="preserve"> </w:t>
      </w:r>
      <w:r w:rsidRPr="00C121EA">
        <w:rPr>
          <w:rFonts w:ascii="Times New Roman" w:hAnsi="Times New Roman" w:cs="Times New Roman"/>
        </w:rPr>
        <w:t xml:space="preserve">For examples, visit </w:t>
      </w:r>
      <w:hyperlink r:id="rId29" w:tgtFrame="_blank" w:history="1">
        <w:r w:rsidRPr="00C121EA">
          <w:rPr>
            <w:rStyle w:val="Hyperlink"/>
            <w:rFonts w:ascii="Times New Roman" w:hAnsi="Times New Roman" w:cs="Times New Roman"/>
          </w:rPr>
          <w:t>http://libguides.uta.edu/os</w:t>
        </w:r>
      </w:hyperlink>
      <w:r w:rsidRPr="00C121EA">
        <w:rPr>
          <w:rFonts w:ascii="Times New Roman" w:hAnsi="Times New Roman" w:cs="Times New Roman"/>
        </w:rPr>
        <w:t xml:space="preserve"> and </w:t>
      </w:r>
      <w:hyperlink r:id="rId30" w:tgtFrame="_blank" w:history="1">
        <w:r w:rsidRPr="00C121EA">
          <w:rPr>
            <w:rStyle w:val="Hyperlink"/>
            <w:rFonts w:ascii="Times New Roman" w:hAnsi="Times New Roman" w:cs="Times New Roman"/>
          </w:rPr>
          <w:t>http://libguides.uta.edu/pols2311fm</w:t>
        </w:r>
      </w:hyperlink>
      <w:r w:rsidRPr="00C121EA">
        <w:rPr>
          <w:rFonts w:ascii="Times New Roman" w:hAnsi="Times New Roman" w:cs="Times New Roman"/>
        </w:rPr>
        <w:t xml:space="preserve"> .</w:t>
      </w:r>
    </w:p>
    <w:p w14:paraId="3EEEDCE4" w14:textId="77777777" w:rsidR="0092613F" w:rsidRDefault="0092613F" w:rsidP="0092613F">
      <w:pPr>
        <w:pStyle w:val="Default"/>
        <w:rPr>
          <w:rFonts w:ascii="Times New Roman" w:hAnsi="Times New Roman" w:cs="Times New Roman"/>
        </w:rPr>
      </w:pPr>
    </w:p>
    <w:p w14:paraId="6C9CE859" w14:textId="77777777" w:rsidR="0092613F" w:rsidRDefault="0092613F" w:rsidP="0092613F">
      <w:pPr>
        <w:pStyle w:val="Default"/>
        <w:rPr>
          <w:rFonts w:ascii="Times New Roman" w:hAnsi="Times New Roman" w:cs="Times New Roman"/>
        </w:rPr>
      </w:pPr>
      <w:r w:rsidRPr="00C121EA">
        <w:rPr>
          <w:rFonts w:ascii="Times New Roman" w:hAnsi="Times New Roman" w:cs="Times New Roman"/>
          <w:b/>
        </w:rPr>
        <w:t>Emergency Phone Numbers</w:t>
      </w:r>
      <w:r w:rsidRPr="00C121EA">
        <w:rPr>
          <w:rFonts w:ascii="Times New Roman" w:hAnsi="Times New Roman" w:cs="Times New Roman"/>
          <w:b/>
          <w:bCs/>
        </w:rPr>
        <w:t xml:space="preserve">: </w:t>
      </w:r>
      <w:r w:rsidRPr="00C121EA">
        <w:rPr>
          <w:rFonts w:ascii="Times New Roman" w:hAnsi="Times New Roman" w:cs="Times New Roman"/>
          <w:bCs/>
        </w:rPr>
        <w:t xml:space="preserve">In case of an on-campus emergency, call the UT Arlington Police Department at </w:t>
      </w:r>
      <w:r w:rsidRPr="00C121EA">
        <w:rPr>
          <w:rFonts w:ascii="Times New Roman" w:hAnsi="Times New Roman" w:cs="Times New Roman"/>
        </w:rPr>
        <w:t>817-272-3003</w:t>
      </w:r>
      <w:r w:rsidRPr="00C121EA">
        <w:rPr>
          <w:rFonts w:ascii="Times New Roman" w:hAnsi="Times New Roman" w:cs="Times New Roman"/>
          <w:bCs/>
        </w:rPr>
        <w:t xml:space="preserve"> (non-campus phone), </w:t>
      </w:r>
      <w:r>
        <w:rPr>
          <w:rFonts w:ascii="Times New Roman" w:hAnsi="Times New Roman" w:cs="Times New Roman"/>
          <w:bCs/>
        </w:rPr>
        <w:t xml:space="preserve">or </w:t>
      </w:r>
      <w:r w:rsidRPr="00C121EA">
        <w:rPr>
          <w:rFonts w:ascii="Times New Roman" w:hAnsi="Times New Roman" w:cs="Times New Roman"/>
        </w:rPr>
        <w:t>2-3003</w:t>
      </w:r>
      <w:r w:rsidRPr="00C121EA">
        <w:rPr>
          <w:rFonts w:ascii="Times New Roman" w:hAnsi="Times New Roman" w:cs="Times New Roman"/>
          <w:bCs/>
        </w:rPr>
        <w:t xml:space="preserve"> (campus phone). You may also dial 911.</w:t>
      </w:r>
      <w:r>
        <w:rPr>
          <w:rFonts w:ascii="Times New Roman" w:hAnsi="Times New Roman" w:cs="Times New Roman"/>
          <w:bCs/>
        </w:rPr>
        <w:t xml:space="preserve">  </w:t>
      </w:r>
      <w:r w:rsidRPr="00C121EA">
        <w:rPr>
          <w:rFonts w:ascii="Times New Roman" w:hAnsi="Times New Roman" w:cs="Times New Roman"/>
        </w:rPr>
        <w:t xml:space="preserve"> For non-emergencies, contact the UTA P</w:t>
      </w:r>
      <w:r>
        <w:rPr>
          <w:rFonts w:ascii="Times New Roman" w:hAnsi="Times New Roman" w:cs="Times New Roman"/>
        </w:rPr>
        <w:t xml:space="preserve">olice </w:t>
      </w:r>
      <w:r w:rsidRPr="00C121EA">
        <w:rPr>
          <w:rFonts w:ascii="Times New Roman" w:hAnsi="Times New Roman" w:cs="Times New Roman"/>
        </w:rPr>
        <w:t>D</w:t>
      </w:r>
      <w:r>
        <w:rPr>
          <w:rFonts w:ascii="Times New Roman" w:hAnsi="Times New Roman" w:cs="Times New Roman"/>
        </w:rPr>
        <w:t>epartment</w:t>
      </w:r>
      <w:r w:rsidRPr="00C121EA">
        <w:rPr>
          <w:rFonts w:ascii="Times New Roman" w:hAnsi="Times New Roman" w:cs="Times New Roman"/>
        </w:rPr>
        <w:t xml:space="preserve"> at 817-272-3381.</w:t>
      </w:r>
    </w:p>
    <w:p w14:paraId="5A8A9026" w14:textId="77777777" w:rsidR="0092613F" w:rsidRDefault="0092613F" w:rsidP="0092613F">
      <w:pPr>
        <w:pStyle w:val="Default"/>
        <w:rPr>
          <w:rFonts w:ascii="Times New Roman" w:hAnsi="Times New Roman" w:cs="Times New Roman"/>
        </w:rPr>
      </w:pPr>
    </w:p>
    <w:p w14:paraId="10C8D85A" w14:textId="77777777" w:rsidR="0092613F" w:rsidRPr="00C121EA" w:rsidRDefault="0092613F" w:rsidP="0092613F">
      <w:pPr>
        <w:pStyle w:val="Default"/>
        <w:rPr>
          <w:rFonts w:ascii="Times New Roman" w:hAnsi="Times New Roman" w:cs="Times New Roman"/>
          <w:b/>
        </w:rPr>
      </w:pPr>
      <w:r>
        <w:rPr>
          <w:rFonts w:ascii="Times New Roman" w:hAnsi="Times New Roman" w:cs="Times New Roman"/>
        </w:rPr>
        <w:lastRenderedPageBreak/>
        <w:t>The UT Arlington Police Department is available to escort students and faculty members from buildings on the campus to designated parking areas on request.</w:t>
      </w:r>
    </w:p>
    <w:p w14:paraId="0420A04F" w14:textId="77777777" w:rsidR="0092613F" w:rsidRPr="00C121EA" w:rsidRDefault="0092613F" w:rsidP="0092613F">
      <w:pPr>
        <w:pStyle w:val="Default"/>
        <w:rPr>
          <w:rFonts w:ascii="Times New Roman" w:hAnsi="Times New Roman" w:cs="Times New Roman"/>
        </w:rPr>
      </w:pPr>
    </w:p>
    <w:p w14:paraId="72B29F3C" w14:textId="77777777" w:rsidR="0092613F" w:rsidRPr="00C121EA" w:rsidRDefault="0092613F" w:rsidP="0092613F">
      <w:pPr>
        <w:pStyle w:val="Default"/>
        <w:rPr>
          <w:rFonts w:ascii="Times New Roman" w:hAnsi="Times New Roman" w:cs="Times New Roman"/>
        </w:rPr>
      </w:pPr>
    </w:p>
    <w:p w14:paraId="4993A4E7" w14:textId="77777777" w:rsidR="0092613F" w:rsidRPr="00C121EA" w:rsidRDefault="0092613F" w:rsidP="0092613F">
      <w:pPr>
        <w:pStyle w:val="Default"/>
        <w:rPr>
          <w:rFonts w:ascii="Times New Roman" w:hAnsi="Times New Roman" w:cs="Times New Roman"/>
        </w:rPr>
      </w:pPr>
    </w:p>
    <w:p w14:paraId="001502C3" w14:textId="77777777" w:rsidR="00C121EA" w:rsidRPr="00C121EA" w:rsidRDefault="00C121EA" w:rsidP="0092613F">
      <w:pPr>
        <w:pStyle w:val="Default"/>
        <w:rPr>
          <w:rFonts w:ascii="Times New Roman" w:hAnsi="Times New Roman" w:cs="Times New Roman"/>
        </w:rPr>
      </w:pPr>
    </w:p>
    <w:sectPr w:rsidR="00C121EA" w:rsidRPr="00C121EA" w:rsidSect="00D80D81">
      <w:headerReference w:type="default" r:id="rId31"/>
      <w:footerReference w:type="default" r:id="rId3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502C8" w14:textId="77777777" w:rsidR="006F702B" w:rsidRDefault="006F702B" w:rsidP="0064087B">
      <w:pPr>
        <w:spacing w:after="0" w:line="240" w:lineRule="auto"/>
      </w:pPr>
      <w:r>
        <w:separator/>
      </w:r>
    </w:p>
  </w:endnote>
  <w:endnote w:type="continuationSeparator" w:id="0">
    <w:p w14:paraId="001502C9" w14:textId="77777777" w:rsidR="006F702B" w:rsidRDefault="006F702B" w:rsidP="0064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663856"/>
      <w:docPartObj>
        <w:docPartGallery w:val="Page Numbers (Bottom of Page)"/>
        <w:docPartUnique/>
      </w:docPartObj>
    </w:sdtPr>
    <w:sdtEndPr/>
    <w:sdtContent>
      <w:sdt>
        <w:sdtPr>
          <w:id w:val="-1669238322"/>
          <w:docPartObj>
            <w:docPartGallery w:val="Page Numbers (Top of Page)"/>
            <w:docPartUnique/>
          </w:docPartObj>
        </w:sdtPr>
        <w:sdtEndPr/>
        <w:sdtContent>
          <w:p w14:paraId="001502CD" w14:textId="77777777" w:rsidR="0064087B" w:rsidRDefault="0064087B">
            <w:pPr>
              <w:pStyle w:val="Footer"/>
              <w:jc w:val="center"/>
            </w:pPr>
          </w:p>
          <w:p w14:paraId="001502CE" w14:textId="7136A023" w:rsidR="0064087B" w:rsidRDefault="006408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11A2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1A22">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02C6" w14:textId="77777777" w:rsidR="006F702B" w:rsidRDefault="006F702B" w:rsidP="0064087B">
      <w:pPr>
        <w:spacing w:after="0" w:line="240" w:lineRule="auto"/>
      </w:pPr>
      <w:r>
        <w:separator/>
      </w:r>
    </w:p>
  </w:footnote>
  <w:footnote w:type="continuationSeparator" w:id="0">
    <w:p w14:paraId="001502C7" w14:textId="77777777" w:rsidR="006F702B" w:rsidRDefault="006F702B" w:rsidP="00640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02CA" w14:textId="0465F2D9" w:rsidR="00BA06DC" w:rsidRDefault="00EB6C93" w:rsidP="0064087B">
    <w:pPr>
      <w:pStyle w:val="Header"/>
      <w:jc w:val="center"/>
      <w:rPr>
        <w:rFonts w:ascii="Times New Roman" w:hAnsi="Times New Roman" w:cs="Times New Roman"/>
        <w:b/>
        <w:bCs/>
      </w:rPr>
    </w:pPr>
    <w:r>
      <w:rPr>
        <w:rFonts w:ascii="Times New Roman" w:hAnsi="Times New Roman" w:cs="Times New Roman"/>
        <w:b/>
        <w:bCs/>
      </w:rPr>
      <w:t xml:space="preserve">OPMA </w:t>
    </w:r>
    <w:r w:rsidR="002F19DA">
      <w:rPr>
        <w:rFonts w:ascii="Times New Roman" w:hAnsi="Times New Roman" w:cs="Times New Roman"/>
        <w:b/>
        <w:bCs/>
      </w:rPr>
      <w:t>53</w:t>
    </w:r>
    <w:r w:rsidR="005B1A72">
      <w:rPr>
        <w:rFonts w:ascii="Times New Roman" w:hAnsi="Times New Roman" w:cs="Times New Roman"/>
        <w:b/>
        <w:bCs/>
      </w:rPr>
      <w:t>21</w:t>
    </w:r>
    <w:r w:rsidR="00BA06DC">
      <w:rPr>
        <w:rFonts w:ascii="Times New Roman" w:hAnsi="Times New Roman" w:cs="Times New Roman"/>
        <w:b/>
        <w:bCs/>
      </w:rPr>
      <w:t>:</w:t>
    </w:r>
    <w:r w:rsidR="0064087B">
      <w:rPr>
        <w:rFonts w:ascii="Times New Roman" w:hAnsi="Times New Roman" w:cs="Times New Roman"/>
        <w:b/>
        <w:bCs/>
      </w:rPr>
      <w:t xml:space="preserve"> </w:t>
    </w:r>
    <w:r w:rsidR="005B1A72">
      <w:rPr>
        <w:rFonts w:ascii="Times New Roman" w:hAnsi="Times New Roman" w:cs="Times New Roman"/>
        <w:b/>
        <w:bCs/>
      </w:rPr>
      <w:t>Intro to Management Science</w:t>
    </w:r>
  </w:p>
  <w:p w14:paraId="001502CB" w14:textId="1DB9ABFC" w:rsidR="0064087B" w:rsidRDefault="001A4BD9" w:rsidP="0064087B">
    <w:pPr>
      <w:pStyle w:val="Header"/>
      <w:jc w:val="center"/>
      <w:rPr>
        <w:rFonts w:ascii="Times New Roman" w:hAnsi="Times New Roman" w:cs="Times New Roman"/>
        <w:b/>
        <w:bCs/>
      </w:rPr>
    </w:pPr>
    <w:r>
      <w:rPr>
        <w:rFonts w:ascii="Times New Roman" w:hAnsi="Times New Roman" w:cs="Times New Roman"/>
        <w:b/>
        <w:bCs/>
      </w:rPr>
      <w:t>Fall</w:t>
    </w:r>
    <w:r w:rsidR="0064087B">
      <w:rPr>
        <w:rFonts w:ascii="Times New Roman" w:hAnsi="Times New Roman" w:cs="Times New Roman"/>
        <w:b/>
        <w:bCs/>
      </w:rPr>
      <w:t xml:space="preserve"> 201</w:t>
    </w:r>
    <w:r w:rsidR="00BE0AA6">
      <w:rPr>
        <w:rFonts w:ascii="Times New Roman" w:hAnsi="Times New Roman" w:cs="Times New Roman"/>
        <w:b/>
        <w:bCs/>
      </w:rPr>
      <w:t>7</w:t>
    </w:r>
    <w:r w:rsidR="0064087B">
      <w:rPr>
        <w:rFonts w:ascii="Times New Roman" w:hAnsi="Times New Roman" w:cs="Times New Roman"/>
        <w:b/>
        <w:bCs/>
      </w:rPr>
      <w:t xml:space="preserve"> </w:t>
    </w:r>
    <w:r w:rsidR="00BA06DC">
      <w:rPr>
        <w:rFonts w:ascii="Times New Roman" w:hAnsi="Times New Roman" w:cs="Times New Roman"/>
        <w:b/>
        <w:bCs/>
      </w:rPr>
      <w:t>Syllabus</w:t>
    </w:r>
  </w:p>
  <w:p w14:paraId="001502CC" w14:textId="77777777" w:rsidR="0064087B" w:rsidRDefault="0064087B" w:rsidP="006408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E20"/>
    <w:multiLevelType w:val="hybridMultilevel"/>
    <w:tmpl w:val="DFDA6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A52CA0"/>
    <w:multiLevelType w:val="hybridMultilevel"/>
    <w:tmpl w:val="899E1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81"/>
    <w:rsid w:val="00004750"/>
    <w:rsid w:val="000053BF"/>
    <w:rsid w:val="000065A4"/>
    <w:rsid w:val="0001436D"/>
    <w:rsid w:val="000171CA"/>
    <w:rsid w:val="00020D78"/>
    <w:rsid w:val="00021FDF"/>
    <w:rsid w:val="000220DD"/>
    <w:rsid w:val="000239B1"/>
    <w:rsid w:val="00024D54"/>
    <w:rsid w:val="00033905"/>
    <w:rsid w:val="0003590C"/>
    <w:rsid w:val="00037743"/>
    <w:rsid w:val="0004658F"/>
    <w:rsid w:val="00050EBA"/>
    <w:rsid w:val="0005361F"/>
    <w:rsid w:val="00060E29"/>
    <w:rsid w:val="00062F65"/>
    <w:rsid w:val="000665AA"/>
    <w:rsid w:val="0007375E"/>
    <w:rsid w:val="00074140"/>
    <w:rsid w:val="0007669C"/>
    <w:rsid w:val="00077F3A"/>
    <w:rsid w:val="000802EA"/>
    <w:rsid w:val="00082988"/>
    <w:rsid w:val="00083F79"/>
    <w:rsid w:val="00084C2B"/>
    <w:rsid w:val="00085760"/>
    <w:rsid w:val="00085F67"/>
    <w:rsid w:val="000874FD"/>
    <w:rsid w:val="00087D19"/>
    <w:rsid w:val="00090BD3"/>
    <w:rsid w:val="000916F7"/>
    <w:rsid w:val="00091BB2"/>
    <w:rsid w:val="000965E8"/>
    <w:rsid w:val="00096DF7"/>
    <w:rsid w:val="00097E4A"/>
    <w:rsid w:val="000A19B0"/>
    <w:rsid w:val="000A428C"/>
    <w:rsid w:val="000A738B"/>
    <w:rsid w:val="000B00F7"/>
    <w:rsid w:val="000B29B4"/>
    <w:rsid w:val="000B3E67"/>
    <w:rsid w:val="000B6082"/>
    <w:rsid w:val="000B7FD8"/>
    <w:rsid w:val="000C2442"/>
    <w:rsid w:val="000D02C4"/>
    <w:rsid w:val="000D2B91"/>
    <w:rsid w:val="000D3079"/>
    <w:rsid w:val="000D366D"/>
    <w:rsid w:val="000D581E"/>
    <w:rsid w:val="000D5CCD"/>
    <w:rsid w:val="000E1AEA"/>
    <w:rsid w:val="000E33BD"/>
    <w:rsid w:val="000F1723"/>
    <w:rsid w:val="000F23D1"/>
    <w:rsid w:val="000F4898"/>
    <w:rsid w:val="000F7EE9"/>
    <w:rsid w:val="00101F53"/>
    <w:rsid w:val="00104FC6"/>
    <w:rsid w:val="0011200D"/>
    <w:rsid w:val="001230C4"/>
    <w:rsid w:val="001238BC"/>
    <w:rsid w:val="00130D3D"/>
    <w:rsid w:val="00131557"/>
    <w:rsid w:val="0013357A"/>
    <w:rsid w:val="00134FBC"/>
    <w:rsid w:val="00134FDA"/>
    <w:rsid w:val="0013542D"/>
    <w:rsid w:val="00135524"/>
    <w:rsid w:val="00136909"/>
    <w:rsid w:val="00137300"/>
    <w:rsid w:val="00140975"/>
    <w:rsid w:val="00140DF8"/>
    <w:rsid w:val="00142DE6"/>
    <w:rsid w:val="00143187"/>
    <w:rsid w:val="00144415"/>
    <w:rsid w:val="001452CC"/>
    <w:rsid w:val="00145E63"/>
    <w:rsid w:val="0014702E"/>
    <w:rsid w:val="001563D1"/>
    <w:rsid w:val="00160042"/>
    <w:rsid w:val="00163BD4"/>
    <w:rsid w:val="00164C84"/>
    <w:rsid w:val="00166422"/>
    <w:rsid w:val="001718AC"/>
    <w:rsid w:val="0017314D"/>
    <w:rsid w:val="0017631A"/>
    <w:rsid w:val="0017759F"/>
    <w:rsid w:val="00187BE4"/>
    <w:rsid w:val="001933FF"/>
    <w:rsid w:val="00193CB6"/>
    <w:rsid w:val="00195F1F"/>
    <w:rsid w:val="00195F23"/>
    <w:rsid w:val="0019646F"/>
    <w:rsid w:val="001A16A3"/>
    <w:rsid w:val="001A4BD9"/>
    <w:rsid w:val="001B1E9B"/>
    <w:rsid w:val="001B29CA"/>
    <w:rsid w:val="001B37FF"/>
    <w:rsid w:val="001B3FA3"/>
    <w:rsid w:val="001B5963"/>
    <w:rsid w:val="001C1834"/>
    <w:rsid w:val="001C31F9"/>
    <w:rsid w:val="001C5D25"/>
    <w:rsid w:val="001D1210"/>
    <w:rsid w:val="001D165B"/>
    <w:rsid w:val="001D4E2F"/>
    <w:rsid w:val="001D5C93"/>
    <w:rsid w:val="001D6439"/>
    <w:rsid w:val="001E21DE"/>
    <w:rsid w:val="001E5382"/>
    <w:rsid w:val="001E5C4B"/>
    <w:rsid w:val="001E62A5"/>
    <w:rsid w:val="001E7140"/>
    <w:rsid w:val="001E7734"/>
    <w:rsid w:val="001F25B9"/>
    <w:rsid w:val="001F38D9"/>
    <w:rsid w:val="001F76CC"/>
    <w:rsid w:val="00205521"/>
    <w:rsid w:val="0021550A"/>
    <w:rsid w:val="0022221E"/>
    <w:rsid w:val="00224BD4"/>
    <w:rsid w:val="0022772B"/>
    <w:rsid w:val="00227D2A"/>
    <w:rsid w:val="0024223E"/>
    <w:rsid w:val="002452D8"/>
    <w:rsid w:val="00247841"/>
    <w:rsid w:val="002508A0"/>
    <w:rsid w:val="00254067"/>
    <w:rsid w:val="00256CF6"/>
    <w:rsid w:val="00260122"/>
    <w:rsid w:val="00261D8F"/>
    <w:rsid w:val="0026332E"/>
    <w:rsid w:val="00263540"/>
    <w:rsid w:val="00273527"/>
    <w:rsid w:val="00274687"/>
    <w:rsid w:val="00275398"/>
    <w:rsid w:val="00277C27"/>
    <w:rsid w:val="00291130"/>
    <w:rsid w:val="00292231"/>
    <w:rsid w:val="00295A4F"/>
    <w:rsid w:val="00295CD6"/>
    <w:rsid w:val="00296990"/>
    <w:rsid w:val="002A027C"/>
    <w:rsid w:val="002A067A"/>
    <w:rsid w:val="002A3316"/>
    <w:rsid w:val="002A5E2E"/>
    <w:rsid w:val="002A5FEB"/>
    <w:rsid w:val="002A6834"/>
    <w:rsid w:val="002A6B6E"/>
    <w:rsid w:val="002B453A"/>
    <w:rsid w:val="002C0EB6"/>
    <w:rsid w:val="002C28A2"/>
    <w:rsid w:val="002C3206"/>
    <w:rsid w:val="002C3299"/>
    <w:rsid w:val="002D16E3"/>
    <w:rsid w:val="002D360D"/>
    <w:rsid w:val="002D4755"/>
    <w:rsid w:val="002D666C"/>
    <w:rsid w:val="002E2F69"/>
    <w:rsid w:val="002E39E6"/>
    <w:rsid w:val="002F05E6"/>
    <w:rsid w:val="002F1762"/>
    <w:rsid w:val="002F19DA"/>
    <w:rsid w:val="002F5556"/>
    <w:rsid w:val="002F7E67"/>
    <w:rsid w:val="003002BB"/>
    <w:rsid w:val="003006F4"/>
    <w:rsid w:val="00301650"/>
    <w:rsid w:val="003017D8"/>
    <w:rsid w:val="003029D9"/>
    <w:rsid w:val="003043DE"/>
    <w:rsid w:val="003059CC"/>
    <w:rsid w:val="00305E70"/>
    <w:rsid w:val="003077E8"/>
    <w:rsid w:val="0031122E"/>
    <w:rsid w:val="00314038"/>
    <w:rsid w:val="003148EA"/>
    <w:rsid w:val="00315CB1"/>
    <w:rsid w:val="00321256"/>
    <w:rsid w:val="00324C5A"/>
    <w:rsid w:val="00324F7F"/>
    <w:rsid w:val="0032528D"/>
    <w:rsid w:val="00326A9F"/>
    <w:rsid w:val="00327E7B"/>
    <w:rsid w:val="00330B2C"/>
    <w:rsid w:val="00331830"/>
    <w:rsid w:val="00334724"/>
    <w:rsid w:val="00340870"/>
    <w:rsid w:val="00343C7E"/>
    <w:rsid w:val="003443CC"/>
    <w:rsid w:val="00344D77"/>
    <w:rsid w:val="0034604F"/>
    <w:rsid w:val="00347D3F"/>
    <w:rsid w:val="003527A1"/>
    <w:rsid w:val="00353B6F"/>
    <w:rsid w:val="00356549"/>
    <w:rsid w:val="00364188"/>
    <w:rsid w:val="003667D6"/>
    <w:rsid w:val="003704E9"/>
    <w:rsid w:val="0037342B"/>
    <w:rsid w:val="00373FF2"/>
    <w:rsid w:val="003779BC"/>
    <w:rsid w:val="00380EC0"/>
    <w:rsid w:val="003818E2"/>
    <w:rsid w:val="00381F7B"/>
    <w:rsid w:val="00393F6C"/>
    <w:rsid w:val="003943C2"/>
    <w:rsid w:val="00396956"/>
    <w:rsid w:val="00396BA1"/>
    <w:rsid w:val="003A1AD5"/>
    <w:rsid w:val="003B0899"/>
    <w:rsid w:val="003B10F2"/>
    <w:rsid w:val="003B790B"/>
    <w:rsid w:val="003C10CF"/>
    <w:rsid w:val="003C15D3"/>
    <w:rsid w:val="003C3D1B"/>
    <w:rsid w:val="003C3E4C"/>
    <w:rsid w:val="003C68C0"/>
    <w:rsid w:val="003C6A77"/>
    <w:rsid w:val="003D21A6"/>
    <w:rsid w:val="003D28C8"/>
    <w:rsid w:val="003D340E"/>
    <w:rsid w:val="003D36FB"/>
    <w:rsid w:val="003D7826"/>
    <w:rsid w:val="003E0AF5"/>
    <w:rsid w:val="003E176E"/>
    <w:rsid w:val="003E1CB5"/>
    <w:rsid w:val="003E2953"/>
    <w:rsid w:val="003E3327"/>
    <w:rsid w:val="003E4609"/>
    <w:rsid w:val="003F2A15"/>
    <w:rsid w:val="003F745E"/>
    <w:rsid w:val="004009B7"/>
    <w:rsid w:val="00401572"/>
    <w:rsid w:val="00401EDA"/>
    <w:rsid w:val="00406444"/>
    <w:rsid w:val="00406837"/>
    <w:rsid w:val="00414B38"/>
    <w:rsid w:val="00415800"/>
    <w:rsid w:val="004210B3"/>
    <w:rsid w:val="00422768"/>
    <w:rsid w:val="004301DA"/>
    <w:rsid w:val="0043124C"/>
    <w:rsid w:val="004336B6"/>
    <w:rsid w:val="00435988"/>
    <w:rsid w:val="00435F7F"/>
    <w:rsid w:val="00437228"/>
    <w:rsid w:val="00437ECA"/>
    <w:rsid w:val="0044053E"/>
    <w:rsid w:val="00445041"/>
    <w:rsid w:val="004457B3"/>
    <w:rsid w:val="004523DE"/>
    <w:rsid w:val="00452828"/>
    <w:rsid w:val="00457453"/>
    <w:rsid w:val="00463B2F"/>
    <w:rsid w:val="00466162"/>
    <w:rsid w:val="004670CF"/>
    <w:rsid w:val="00473FFA"/>
    <w:rsid w:val="0047429B"/>
    <w:rsid w:val="004748C6"/>
    <w:rsid w:val="0047605D"/>
    <w:rsid w:val="00480F66"/>
    <w:rsid w:val="0048735F"/>
    <w:rsid w:val="00487621"/>
    <w:rsid w:val="004905B6"/>
    <w:rsid w:val="00493DFC"/>
    <w:rsid w:val="00494247"/>
    <w:rsid w:val="0049581F"/>
    <w:rsid w:val="004959C5"/>
    <w:rsid w:val="004961B1"/>
    <w:rsid w:val="0049626A"/>
    <w:rsid w:val="004973FA"/>
    <w:rsid w:val="004A20A3"/>
    <w:rsid w:val="004A2864"/>
    <w:rsid w:val="004A2C76"/>
    <w:rsid w:val="004A40C5"/>
    <w:rsid w:val="004A5E0F"/>
    <w:rsid w:val="004B2AC6"/>
    <w:rsid w:val="004B4F68"/>
    <w:rsid w:val="004B7706"/>
    <w:rsid w:val="004C1A24"/>
    <w:rsid w:val="004C30C1"/>
    <w:rsid w:val="004C32CB"/>
    <w:rsid w:val="004C7AFE"/>
    <w:rsid w:val="004D0776"/>
    <w:rsid w:val="004D1D60"/>
    <w:rsid w:val="004D22C9"/>
    <w:rsid w:val="004D4060"/>
    <w:rsid w:val="004D40BD"/>
    <w:rsid w:val="004E0DF3"/>
    <w:rsid w:val="004E1524"/>
    <w:rsid w:val="004E2C1B"/>
    <w:rsid w:val="004F48AB"/>
    <w:rsid w:val="004F4966"/>
    <w:rsid w:val="00501F5C"/>
    <w:rsid w:val="00502E49"/>
    <w:rsid w:val="0050596D"/>
    <w:rsid w:val="00507B0E"/>
    <w:rsid w:val="00512067"/>
    <w:rsid w:val="005158B2"/>
    <w:rsid w:val="00515A11"/>
    <w:rsid w:val="00515FC9"/>
    <w:rsid w:val="00516894"/>
    <w:rsid w:val="00520086"/>
    <w:rsid w:val="005210F9"/>
    <w:rsid w:val="00522290"/>
    <w:rsid w:val="005229EB"/>
    <w:rsid w:val="005259AA"/>
    <w:rsid w:val="005264E3"/>
    <w:rsid w:val="00530669"/>
    <w:rsid w:val="00530B99"/>
    <w:rsid w:val="0053217F"/>
    <w:rsid w:val="005359FF"/>
    <w:rsid w:val="00536C47"/>
    <w:rsid w:val="00537BA9"/>
    <w:rsid w:val="00541667"/>
    <w:rsid w:val="005516CB"/>
    <w:rsid w:val="005528A8"/>
    <w:rsid w:val="00570FED"/>
    <w:rsid w:val="00571F0C"/>
    <w:rsid w:val="00571F14"/>
    <w:rsid w:val="00576C2B"/>
    <w:rsid w:val="00577015"/>
    <w:rsid w:val="00577749"/>
    <w:rsid w:val="0058278A"/>
    <w:rsid w:val="005842C0"/>
    <w:rsid w:val="00586257"/>
    <w:rsid w:val="00591D8A"/>
    <w:rsid w:val="005944C8"/>
    <w:rsid w:val="00594C73"/>
    <w:rsid w:val="0059774C"/>
    <w:rsid w:val="005A673C"/>
    <w:rsid w:val="005A7E44"/>
    <w:rsid w:val="005B1A72"/>
    <w:rsid w:val="005B49F1"/>
    <w:rsid w:val="005B665D"/>
    <w:rsid w:val="005C1ADE"/>
    <w:rsid w:val="005C1D01"/>
    <w:rsid w:val="005C4BAE"/>
    <w:rsid w:val="005C6635"/>
    <w:rsid w:val="005D097A"/>
    <w:rsid w:val="005E036E"/>
    <w:rsid w:val="005E779C"/>
    <w:rsid w:val="005F40C9"/>
    <w:rsid w:val="005F4A92"/>
    <w:rsid w:val="005F6CED"/>
    <w:rsid w:val="005F6E10"/>
    <w:rsid w:val="006030E8"/>
    <w:rsid w:val="006047EC"/>
    <w:rsid w:val="006054DF"/>
    <w:rsid w:val="00605B48"/>
    <w:rsid w:val="006067AB"/>
    <w:rsid w:val="00607530"/>
    <w:rsid w:val="00610150"/>
    <w:rsid w:val="006125AC"/>
    <w:rsid w:val="00613A37"/>
    <w:rsid w:val="00616B3B"/>
    <w:rsid w:val="00617375"/>
    <w:rsid w:val="00622417"/>
    <w:rsid w:val="006232D3"/>
    <w:rsid w:val="006243C7"/>
    <w:rsid w:val="00626013"/>
    <w:rsid w:val="00630FF4"/>
    <w:rsid w:val="00633372"/>
    <w:rsid w:val="0063374D"/>
    <w:rsid w:val="00633892"/>
    <w:rsid w:val="00634C6F"/>
    <w:rsid w:val="00634F80"/>
    <w:rsid w:val="0064087B"/>
    <w:rsid w:val="00640A0E"/>
    <w:rsid w:val="006466A4"/>
    <w:rsid w:val="0065022C"/>
    <w:rsid w:val="006506D9"/>
    <w:rsid w:val="0065077F"/>
    <w:rsid w:val="00652E14"/>
    <w:rsid w:val="00654B67"/>
    <w:rsid w:val="00656B59"/>
    <w:rsid w:val="00656B90"/>
    <w:rsid w:val="00657381"/>
    <w:rsid w:val="006622B6"/>
    <w:rsid w:val="006667AB"/>
    <w:rsid w:val="006752C8"/>
    <w:rsid w:val="006800E1"/>
    <w:rsid w:val="00680480"/>
    <w:rsid w:val="0068061C"/>
    <w:rsid w:val="00681186"/>
    <w:rsid w:val="006815CF"/>
    <w:rsid w:val="00684AC8"/>
    <w:rsid w:val="00686DF5"/>
    <w:rsid w:val="006874A9"/>
    <w:rsid w:val="006874CF"/>
    <w:rsid w:val="00691EE6"/>
    <w:rsid w:val="0069392E"/>
    <w:rsid w:val="006956B9"/>
    <w:rsid w:val="006A1FFC"/>
    <w:rsid w:val="006B3B60"/>
    <w:rsid w:val="006B3CC4"/>
    <w:rsid w:val="006B49FB"/>
    <w:rsid w:val="006B521E"/>
    <w:rsid w:val="006B7E0B"/>
    <w:rsid w:val="006C315F"/>
    <w:rsid w:val="006C50FC"/>
    <w:rsid w:val="006C6D7A"/>
    <w:rsid w:val="006D1092"/>
    <w:rsid w:val="006E202E"/>
    <w:rsid w:val="006F495A"/>
    <w:rsid w:val="006F6E7A"/>
    <w:rsid w:val="006F702B"/>
    <w:rsid w:val="00704C34"/>
    <w:rsid w:val="007111EA"/>
    <w:rsid w:val="007123CD"/>
    <w:rsid w:val="0071348A"/>
    <w:rsid w:val="00713833"/>
    <w:rsid w:val="0071579F"/>
    <w:rsid w:val="00715B12"/>
    <w:rsid w:val="007163B2"/>
    <w:rsid w:val="007224FA"/>
    <w:rsid w:val="00722EDD"/>
    <w:rsid w:val="00723076"/>
    <w:rsid w:val="00730C4F"/>
    <w:rsid w:val="00732B23"/>
    <w:rsid w:val="00736A04"/>
    <w:rsid w:val="00742258"/>
    <w:rsid w:val="00745BF4"/>
    <w:rsid w:val="007477F6"/>
    <w:rsid w:val="00747AF1"/>
    <w:rsid w:val="00750EB5"/>
    <w:rsid w:val="00751692"/>
    <w:rsid w:val="00751B06"/>
    <w:rsid w:val="007539B1"/>
    <w:rsid w:val="00757518"/>
    <w:rsid w:val="00765216"/>
    <w:rsid w:val="007656BD"/>
    <w:rsid w:val="007665A8"/>
    <w:rsid w:val="007731FF"/>
    <w:rsid w:val="00775637"/>
    <w:rsid w:val="0077660B"/>
    <w:rsid w:val="00781A86"/>
    <w:rsid w:val="00782365"/>
    <w:rsid w:val="0078486C"/>
    <w:rsid w:val="00785052"/>
    <w:rsid w:val="00787C16"/>
    <w:rsid w:val="007A6A6C"/>
    <w:rsid w:val="007B3EFF"/>
    <w:rsid w:val="007B4463"/>
    <w:rsid w:val="007B5301"/>
    <w:rsid w:val="007B6FCE"/>
    <w:rsid w:val="007B747C"/>
    <w:rsid w:val="007C095C"/>
    <w:rsid w:val="007C15D6"/>
    <w:rsid w:val="007C2483"/>
    <w:rsid w:val="007D20F4"/>
    <w:rsid w:val="007D5214"/>
    <w:rsid w:val="007D5DF4"/>
    <w:rsid w:val="007D6085"/>
    <w:rsid w:val="007D692C"/>
    <w:rsid w:val="007D6E14"/>
    <w:rsid w:val="007E15FF"/>
    <w:rsid w:val="007E166A"/>
    <w:rsid w:val="007E262E"/>
    <w:rsid w:val="007E2D45"/>
    <w:rsid w:val="007E3863"/>
    <w:rsid w:val="007F1D2E"/>
    <w:rsid w:val="007F2B7C"/>
    <w:rsid w:val="007F5B38"/>
    <w:rsid w:val="007F639E"/>
    <w:rsid w:val="007F7AE9"/>
    <w:rsid w:val="008016A6"/>
    <w:rsid w:val="008025C6"/>
    <w:rsid w:val="008040A1"/>
    <w:rsid w:val="00805562"/>
    <w:rsid w:val="008066AE"/>
    <w:rsid w:val="00806F0C"/>
    <w:rsid w:val="00812D50"/>
    <w:rsid w:val="00814B30"/>
    <w:rsid w:val="00815E81"/>
    <w:rsid w:val="00817445"/>
    <w:rsid w:val="00823EF3"/>
    <w:rsid w:val="00825DAF"/>
    <w:rsid w:val="00826E25"/>
    <w:rsid w:val="00827D74"/>
    <w:rsid w:val="00831815"/>
    <w:rsid w:val="00831B89"/>
    <w:rsid w:val="008406AB"/>
    <w:rsid w:val="008418B6"/>
    <w:rsid w:val="008429B5"/>
    <w:rsid w:val="00844F6C"/>
    <w:rsid w:val="00845B86"/>
    <w:rsid w:val="008522C3"/>
    <w:rsid w:val="00852FBA"/>
    <w:rsid w:val="00856488"/>
    <w:rsid w:val="00857EB4"/>
    <w:rsid w:val="00860F50"/>
    <w:rsid w:val="00863733"/>
    <w:rsid w:val="008673FF"/>
    <w:rsid w:val="008720DF"/>
    <w:rsid w:val="00873322"/>
    <w:rsid w:val="008734A5"/>
    <w:rsid w:val="0087533A"/>
    <w:rsid w:val="0087547A"/>
    <w:rsid w:val="00892C43"/>
    <w:rsid w:val="00892D6E"/>
    <w:rsid w:val="00892F20"/>
    <w:rsid w:val="008946C3"/>
    <w:rsid w:val="0089704C"/>
    <w:rsid w:val="008970B2"/>
    <w:rsid w:val="00897ED2"/>
    <w:rsid w:val="008A360B"/>
    <w:rsid w:val="008A4707"/>
    <w:rsid w:val="008A4934"/>
    <w:rsid w:val="008B30B5"/>
    <w:rsid w:val="008B3E01"/>
    <w:rsid w:val="008C104A"/>
    <w:rsid w:val="008C30FB"/>
    <w:rsid w:val="008C3DA9"/>
    <w:rsid w:val="008C5F15"/>
    <w:rsid w:val="008C6231"/>
    <w:rsid w:val="008E0974"/>
    <w:rsid w:val="008F5085"/>
    <w:rsid w:val="008F6CF9"/>
    <w:rsid w:val="00904901"/>
    <w:rsid w:val="00904CC5"/>
    <w:rsid w:val="00913338"/>
    <w:rsid w:val="00917E81"/>
    <w:rsid w:val="009205DD"/>
    <w:rsid w:val="0092175F"/>
    <w:rsid w:val="00923F84"/>
    <w:rsid w:val="0092501E"/>
    <w:rsid w:val="0092613F"/>
    <w:rsid w:val="009268A7"/>
    <w:rsid w:val="009268F7"/>
    <w:rsid w:val="0093181C"/>
    <w:rsid w:val="0093274E"/>
    <w:rsid w:val="009366FD"/>
    <w:rsid w:val="0094610E"/>
    <w:rsid w:val="009472C6"/>
    <w:rsid w:val="00953C9E"/>
    <w:rsid w:val="009568C5"/>
    <w:rsid w:val="00957BE3"/>
    <w:rsid w:val="00960BF9"/>
    <w:rsid w:val="009647B7"/>
    <w:rsid w:val="00966F38"/>
    <w:rsid w:val="009679E3"/>
    <w:rsid w:val="00967C68"/>
    <w:rsid w:val="00974502"/>
    <w:rsid w:val="009762CD"/>
    <w:rsid w:val="00981A4C"/>
    <w:rsid w:val="009945F9"/>
    <w:rsid w:val="00996D4C"/>
    <w:rsid w:val="009A0B2F"/>
    <w:rsid w:val="009A1B4D"/>
    <w:rsid w:val="009A38DB"/>
    <w:rsid w:val="009A547D"/>
    <w:rsid w:val="009B23AC"/>
    <w:rsid w:val="009B29BB"/>
    <w:rsid w:val="009B3065"/>
    <w:rsid w:val="009B3F4F"/>
    <w:rsid w:val="009C4822"/>
    <w:rsid w:val="009C721F"/>
    <w:rsid w:val="009D25A7"/>
    <w:rsid w:val="009D2E34"/>
    <w:rsid w:val="009D3BD5"/>
    <w:rsid w:val="009D55B7"/>
    <w:rsid w:val="009D737D"/>
    <w:rsid w:val="009E1FC8"/>
    <w:rsid w:val="009E36FB"/>
    <w:rsid w:val="009E3ED8"/>
    <w:rsid w:val="009E5794"/>
    <w:rsid w:val="009F081E"/>
    <w:rsid w:val="009F7D3B"/>
    <w:rsid w:val="00A02EE1"/>
    <w:rsid w:val="00A1014D"/>
    <w:rsid w:val="00A10D0A"/>
    <w:rsid w:val="00A1208A"/>
    <w:rsid w:val="00A120EA"/>
    <w:rsid w:val="00A12415"/>
    <w:rsid w:val="00A13034"/>
    <w:rsid w:val="00A20A0A"/>
    <w:rsid w:val="00A20BF1"/>
    <w:rsid w:val="00A21C2B"/>
    <w:rsid w:val="00A24225"/>
    <w:rsid w:val="00A27EDB"/>
    <w:rsid w:val="00A30F85"/>
    <w:rsid w:val="00A328E5"/>
    <w:rsid w:val="00A32BC3"/>
    <w:rsid w:val="00A32E28"/>
    <w:rsid w:val="00A36A2B"/>
    <w:rsid w:val="00A40CFD"/>
    <w:rsid w:val="00A46AD7"/>
    <w:rsid w:val="00A52F5E"/>
    <w:rsid w:val="00A53D68"/>
    <w:rsid w:val="00A54784"/>
    <w:rsid w:val="00A551F2"/>
    <w:rsid w:val="00A5563B"/>
    <w:rsid w:val="00A57002"/>
    <w:rsid w:val="00A607EF"/>
    <w:rsid w:val="00A619C4"/>
    <w:rsid w:val="00A6527F"/>
    <w:rsid w:val="00A675A4"/>
    <w:rsid w:val="00A703A6"/>
    <w:rsid w:val="00A704DA"/>
    <w:rsid w:val="00A74C35"/>
    <w:rsid w:val="00A76207"/>
    <w:rsid w:val="00A76BA8"/>
    <w:rsid w:val="00A8403B"/>
    <w:rsid w:val="00A84FF0"/>
    <w:rsid w:val="00A9080E"/>
    <w:rsid w:val="00A90CC1"/>
    <w:rsid w:val="00A92B84"/>
    <w:rsid w:val="00A92F4D"/>
    <w:rsid w:val="00A95400"/>
    <w:rsid w:val="00A97497"/>
    <w:rsid w:val="00AA393B"/>
    <w:rsid w:val="00AA3AF3"/>
    <w:rsid w:val="00AA51C2"/>
    <w:rsid w:val="00AA5D34"/>
    <w:rsid w:val="00AB1C51"/>
    <w:rsid w:val="00AB2A5A"/>
    <w:rsid w:val="00AB3E4F"/>
    <w:rsid w:val="00AB6BD8"/>
    <w:rsid w:val="00AC1A85"/>
    <w:rsid w:val="00AC2B05"/>
    <w:rsid w:val="00AC31CE"/>
    <w:rsid w:val="00AC5FA2"/>
    <w:rsid w:val="00AC7251"/>
    <w:rsid w:val="00AC7E82"/>
    <w:rsid w:val="00AD14E7"/>
    <w:rsid w:val="00AE0804"/>
    <w:rsid w:val="00AE0927"/>
    <w:rsid w:val="00AE1EBB"/>
    <w:rsid w:val="00AE401E"/>
    <w:rsid w:val="00AE532F"/>
    <w:rsid w:val="00AE6DFE"/>
    <w:rsid w:val="00AF0781"/>
    <w:rsid w:val="00AF1852"/>
    <w:rsid w:val="00AF1DC9"/>
    <w:rsid w:val="00B01A8B"/>
    <w:rsid w:val="00B021E4"/>
    <w:rsid w:val="00B02F7B"/>
    <w:rsid w:val="00B033BE"/>
    <w:rsid w:val="00B04958"/>
    <w:rsid w:val="00B07198"/>
    <w:rsid w:val="00B12530"/>
    <w:rsid w:val="00B17B2B"/>
    <w:rsid w:val="00B239BB"/>
    <w:rsid w:val="00B241E3"/>
    <w:rsid w:val="00B275D2"/>
    <w:rsid w:val="00B27BC4"/>
    <w:rsid w:val="00B35BB8"/>
    <w:rsid w:val="00B35C07"/>
    <w:rsid w:val="00B41671"/>
    <w:rsid w:val="00B418D8"/>
    <w:rsid w:val="00B429AC"/>
    <w:rsid w:val="00B43FBF"/>
    <w:rsid w:val="00B44C46"/>
    <w:rsid w:val="00B4566A"/>
    <w:rsid w:val="00B50A2F"/>
    <w:rsid w:val="00B51F50"/>
    <w:rsid w:val="00B575AC"/>
    <w:rsid w:val="00B60B66"/>
    <w:rsid w:val="00B62928"/>
    <w:rsid w:val="00B631DA"/>
    <w:rsid w:val="00B65BA1"/>
    <w:rsid w:val="00B67C38"/>
    <w:rsid w:val="00B70FFE"/>
    <w:rsid w:val="00B7265C"/>
    <w:rsid w:val="00B75935"/>
    <w:rsid w:val="00B76461"/>
    <w:rsid w:val="00B80B73"/>
    <w:rsid w:val="00B81951"/>
    <w:rsid w:val="00B819D5"/>
    <w:rsid w:val="00B81DEC"/>
    <w:rsid w:val="00B8300D"/>
    <w:rsid w:val="00B83824"/>
    <w:rsid w:val="00B86B58"/>
    <w:rsid w:val="00B92F4B"/>
    <w:rsid w:val="00BA06DC"/>
    <w:rsid w:val="00BA3A8B"/>
    <w:rsid w:val="00BA7A89"/>
    <w:rsid w:val="00BA7D07"/>
    <w:rsid w:val="00BB03C9"/>
    <w:rsid w:val="00BB2DFD"/>
    <w:rsid w:val="00BB6752"/>
    <w:rsid w:val="00BC0FBF"/>
    <w:rsid w:val="00BC4A5A"/>
    <w:rsid w:val="00BC655E"/>
    <w:rsid w:val="00BC6AD5"/>
    <w:rsid w:val="00BD0A70"/>
    <w:rsid w:val="00BD517B"/>
    <w:rsid w:val="00BD5A42"/>
    <w:rsid w:val="00BE0AA6"/>
    <w:rsid w:val="00BE0AF8"/>
    <w:rsid w:val="00BE140A"/>
    <w:rsid w:val="00BE580A"/>
    <w:rsid w:val="00BF328F"/>
    <w:rsid w:val="00BF3920"/>
    <w:rsid w:val="00BF4A33"/>
    <w:rsid w:val="00BF583F"/>
    <w:rsid w:val="00C0107F"/>
    <w:rsid w:val="00C01271"/>
    <w:rsid w:val="00C04458"/>
    <w:rsid w:val="00C058B1"/>
    <w:rsid w:val="00C0754F"/>
    <w:rsid w:val="00C10798"/>
    <w:rsid w:val="00C11493"/>
    <w:rsid w:val="00C11955"/>
    <w:rsid w:val="00C121EA"/>
    <w:rsid w:val="00C16EAA"/>
    <w:rsid w:val="00C20268"/>
    <w:rsid w:val="00C21092"/>
    <w:rsid w:val="00C21D3B"/>
    <w:rsid w:val="00C239DB"/>
    <w:rsid w:val="00C23BEE"/>
    <w:rsid w:val="00C23F6A"/>
    <w:rsid w:val="00C2702E"/>
    <w:rsid w:val="00C31FCA"/>
    <w:rsid w:val="00C329DE"/>
    <w:rsid w:val="00C34270"/>
    <w:rsid w:val="00C34A23"/>
    <w:rsid w:val="00C35325"/>
    <w:rsid w:val="00C35DE7"/>
    <w:rsid w:val="00C36025"/>
    <w:rsid w:val="00C415F6"/>
    <w:rsid w:val="00C42DE7"/>
    <w:rsid w:val="00C4728A"/>
    <w:rsid w:val="00C4747E"/>
    <w:rsid w:val="00C53A16"/>
    <w:rsid w:val="00C5527F"/>
    <w:rsid w:val="00C55E04"/>
    <w:rsid w:val="00C57DBC"/>
    <w:rsid w:val="00C704F7"/>
    <w:rsid w:val="00C7080C"/>
    <w:rsid w:val="00C7253E"/>
    <w:rsid w:val="00C73FC1"/>
    <w:rsid w:val="00C748CE"/>
    <w:rsid w:val="00C75255"/>
    <w:rsid w:val="00C7788A"/>
    <w:rsid w:val="00C8030F"/>
    <w:rsid w:val="00C845AB"/>
    <w:rsid w:val="00C85E95"/>
    <w:rsid w:val="00C9057E"/>
    <w:rsid w:val="00C906FC"/>
    <w:rsid w:val="00C937EA"/>
    <w:rsid w:val="00C948F5"/>
    <w:rsid w:val="00C94B34"/>
    <w:rsid w:val="00C978D0"/>
    <w:rsid w:val="00C97B5A"/>
    <w:rsid w:val="00CA0C7F"/>
    <w:rsid w:val="00CA182B"/>
    <w:rsid w:val="00CA1F3C"/>
    <w:rsid w:val="00CA3CEA"/>
    <w:rsid w:val="00CA489E"/>
    <w:rsid w:val="00CA5F1C"/>
    <w:rsid w:val="00CB628A"/>
    <w:rsid w:val="00CC13F8"/>
    <w:rsid w:val="00CC1683"/>
    <w:rsid w:val="00CC33F2"/>
    <w:rsid w:val="00CC44FA"/>
    <w:rsid w:val="00CC6692"/>
    <w:rsid w:val="00CC6F72"/>
    <w:rsid w:val="00CD0D2A"/>
    <w:rsid w:val="00CD269A"/>
    <w:rsid w:val="00CE026C"/>
    <w:rsid w:val="00CE0CF5"/>
    <w:rsid w:val="00CE27F9"/>
    <w:rsid w:val="00CE4959"/>
    <w:rsid w:val="00CF0F65"/>
    <w:rsid w:val="00CF15F0"/>
    <w:rsid w:val="00D01D84"/>
    <w:rsid w:val="00D02E95"/>
    <w:rsid w:val="00D05AD2"/>
    <w:rsid w:val="00D11A22"/>
    <w:rsid w:val="00D123FE"/>
    <w:rsid w:val="00D17897"/>
    <w:rsid w:val="00D20204"/>
    <w:rsid w:val="00D23CC9"/>
    <w:rsid w:val="00D23E87"/>
    <w:rsid w:val="00D26BC1"/>
    <w:rsid w:val="00D3315B"/>
    <w:rsid w:val="00D33563"/>
    <w:rsid w:val="00D358B5"/>
    <w:rsid w:val="00D4147C"/>
    <w:rsid w:val="00D45C74"/>
    <w:rsid w:val="00D46355"/>
    <w:rsid w:val="00D46448"/>
    <w:rsid w:val="00D46D03"/>
    <w:rsid w:val="00D47037"/>
    <w:rsid w:val="00D47697"/>
    <w:rsid w:val="00D54B0B"/>
    <w:rsid w:val="00D54FC5"/>
    <w:rsid w:val="00D5690C"/>
    <w:rsid w:val="00D579E1"/>
    <w:rsid w:val="00D57F78"/>
    <w:rsid w:val="00D61154"/>
    <w:rsid w:val="00D650E5"/>
    <w:rsid w:val="00D65214"/>
    <w:rsid w:val="00D7172B"/>
    <w:rsid w:val="00D74BCF"/>
    <w:rsid w:val="00D76F4C"/>
    <w:rsid w:val="00D77138"/>
    <w:rsid w:val="00D80D81"/>
    <w:rsid w:val="00D8478B"/>
    <w:rsid w:val="00D85E26"/>
    <w:rsid w:val="00D90DB9"/>
    <w:rsid w:val="00D913BE"/>
    <w:rsid w:val="00D93C5A"/>
    <w:rsid w:val="00D9798F"/>
    <w:rsid w:val="00DA0E55"/>
    <w:rsid w:val="00DA1A8D"/>
    <w:rsid w:val="00DA27CD"/>
    <w:rsid w:val="00DA2F03"/>
    <w:rsid w:val="00DA363D"/>
    <w:rsid w:val="00DA5511"/>
    <w:rsid w:val="00DA791A"/>
    <w:rsid w:val="00DB0D49"/>
    <w:rsid w:val="00DB2518"/>
    <w:rsid w:val="00DB3279"/>
    <w:rsid w:val="00DB5A6C"/>
    <w:rsid w:val="00DB5BAD"/>
    <w:rsid w:val="00DB7283"/>
    <w:rsid w:val="00DC19FB"/>
    <w:rsid w:val="00DC2240"/>
    <w:rsid w:val="00DC4BA5"/>
    <w:rsid w:val="00DD0685"/>
    <w:rsid w:val="00DD31B5"/>
    <w:rsid w:val="00DD4AD5"/>
    <w:rsid w:val="00DD78A2"/>
    <w:rsid w:val="00DE2ECC"/>
    <w:rsid w:val="00DE4CB5"/>
    <w:rsid w:val="00DE536A"/>
    <w:rsid w:val="00DE54A3"/>
    <w:rsid w:val="00DE5FE2"/>
    <w:rsid w:val="00DE6747"/>
    <w:rsid w:val="00DE71EC"/>
    <w:rsid w:val="00DF0DE2"/>
    <w:rsid w:val="00DF11B6"/>
    <w:rsid w:val="00DF2D72"/>
    <w:rsid w:val="00DF609B"/>
    <w:rsid w:val="00DF6F78"/>
    <w:rsid w:val="00E01C59"/>
    <w:rsid w:val="00E02086"/>
    <w:rsid w:val="00E11FDB"/>
    <w:rsid w:val="00E14E27"/>
    <w:rsid w:val="00E1633B"/>
    <w:rsid w:val="00E2121C"/>
    <w:rsid w:val="00E261F3"/>
    <w:rsid w:val="00E266C2"/>
    <w:rsid w:val="00E26F5E"/>
    <w:rsid w:val="00E27B33"/>
    <w:rsid w:val="00E31134"/>
    <w:rsid w:val="00E357C4"/>
    <w:rsid w:val="00E371A4"/>
    <w:rsid w:val="00E4257F"/>
    <w:rsid w:val="00E43275"/>
    <w:rsid w:val="00E452E6"/>
    <w:rsid w:val="00E47031"/>
    <w:rsid w:val="00E47838"/>
    <w:rsid w:val="00E50FDD"/>
    <w:rsid w:val="00E51396"/>
    <w:rsid w:val="00E518DD"/>
    <w:rsid w:val="00E51B55"/>
    <w:rsid w:val="00E52370"/>
    <w:rsid w:val="00E56DB2"/>
    <w:rsid w:val="00E5738F"/>
    <w:rsid w:val="00E57DDE"/>
    <w:rsid w:val="00E60E54"/>
    <w:rsid w:val="00E6163A"/>
    <w:rsid w:val="00E61FD5"/>
    <w:rsid w:val="00E62CCD"/>
    <w:rsid w:val="00E7109D"/>
    <w:rsid w:val="00E74ADF"/>
    <w:rsid w:val="00E76F12"/>
    <w:rsid w:val="00E8408C"/>
    <w:rsid w:val="00E85280"/>
    <w:rsid w:val="00E85585"/>
    <w:rsid w:val="00E86164"/>
    <w:rsid w:val="00E873A0"/>
    <w:rsid w:val="00E8751B"/>
    <w:rsid w:val="00E90435"/>
    <w:rsid w:val="00E96D6C"/>
    <w:rsid w:val="00EA1D34"/>
    <w:rsid w:val="00EA3556"/>
    <w:rsid w:val="00EA50C8"/>
    <w:rsid w:val="00EA6189"/>
    <w:rsid w:val="00EA6391"/>
    <w:rsid w:val="00EB4269"/>
    <w:rsid w:val="00EB579F"/>
    <w:rsid w:val="00EB5B00"/>
    <w:rsid w:val="00EB6C93"/>
    <w:rsid w:val="00EB7CB9"/>
    <w:rsid w:val="00EC0568"/>
    <w:rsid w:val="00EC06B5"/>
    <w:rsid w:val="00EC1624"/>
    <w:rsid w:val="00EC211E"/>
    <w:rsid w:val="00EC3027"/>
    <w:rsid w:val="00EC3C19"/>
    <w:rsid w:val="00EC3C58"/>
    <w:rsid w:val="00EC7A6D"/>
    <w:rsid w:val="00ED0E14"/>
    <w:rsid w:val="00ED1F87"/>
    <w:rsid w:val="00ED32BB"/>
    <w:rsid w:val="00EE3137"/>
    <w:rsid w:val="00EE3EC8"/>
    <w:rsid w:val="00EE538B"/>
    <w:rsid w:val="00EF135C"/>
    <w:rsid w:val="00EF1A0B"/>
    <w:rsid w:val="00EF5222"/>
    <w:rsid w:val="00EF5A55"/>
    <w:rsid w:val="00EF6A0D"/>
    <w:rsid w:val="00F07456"/>
    <w:rsid w:val="00F10D1A"/>
    <w:rsid w:val="00F1105F"/>
    <w:rsid w:val="00F11110"/>
    <w:rsid w:val="00F1146C"/>
    <w:rsid w:val="00F1168A"/>
    <w:rsid w:val="00F164EE"/>
    <w:rsid w:val="00F21942"/>
    <w:rsid w:val="00F23072"/>
    <w:rsid w:val="00F261AE"/>
    <w:rsid w:val="00F33FA6"/>
    <w:rsid w:val="00F375F5"/>
    <w:rsid w:val="00F37A8D"/>
    <w:rsid w:val="00F43870"/>
    <w:rsid w:val="00F44E0E"/>
    <w:rsid w:val="00F44F18"/>
    <w:rsid w:val="00F451EF"/>
    <w:rsid w:val="00F46510"/>
    <w:rsid w:val="00F47BDA"/>
    <w:rsid w:val="00F5036D"/>
    <w:rsid w:val="00F5249A"/>
    <w:rsid w:val="00F53619"/>
    <w:rsid w:val="00F55A24"/>
    <w:rsid w:val="00F60F54"/>
    <w:rsid w:val="00F61E23"/>
    <w:rsid w:val="00F67235"/>
    <w:rsid w:val="00F70876"/>
    <w:rsid w:val="00F720E1"/>
    <w:rsid w:val="00F7367B"/>
    <w:rsid w:val="00F7595C"/>
    <w:rsid w:val="00F75D5D"/>
    <w:rsid w:val="00F772DA"/>
    <w:rsid w:val="00F83D8F"/>
    <w:rsid w:val="00F85857"/>
    <w:rsid w:val="00F85C7F"/>
    <w:rsid w:val="00F8709B"/>
    <w:rsid w:val="00F87A5A"/>
    <w:rsid w:val="00F87E89"/>
    <w:rsid w:val="00F91CC0"/>
    <w:rsid w:val="00F930EF"/>
    <w:rsid w:val="00FA4D0D"/>
    <w:rsid w:val="00FA5439"/>
    <w:rsid w:val="00FA6DEB"/>
    <w:rsid w:val="00FA7BB5"/>
    <w:rsid w:val="00FB0C77"/>
    <w:rsid w:val="00FB0FEA"/>
    <w:rsid w:val="00FB315F"/>
    <w:rsid w:val="00FB4434"/>
    <w:rsid w:val="00FB4D00"/>
    <w:rsid w:val="00FB584A"/>
    <w:rsid w:val="00FB5ACD"/>
    <w:rsid w:val="00FC0758"/>
    <w:rsid w:val="00FC0BB2"/>
    <w:rsid w:val="00FC0E70"/>
    <w:rsid w:val="00FC25CE"/>
    <w:rsid w:val="00FC318F"/>
    <w:rsid w:val="00FC5874"/>
    <w:rsid w:val="00FC627E"/>
    <w:rsid w:val="00FD4E14"/>
    <w:rsid w:val="00FD5414"/>
    <w:rsid w:val="00FD6482"/>
    <w:rsid w:val="00FE0C06"/>
    <w:rsid w:val="00FE1A36"/>
    <w:rsid w:val="00FE2F34"/>
    <w:rsid w:val="00FE4D48"/>
    <w:rsid w:val="00FE6940"/>
    <w:rsid w:val="00FE761F"/>
    <w:rsid w:val="00FE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021A"/>
  <w15:docId w15:val="{78BF2C84-E21C-4D05-8F86-516C2100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D81"/>
    <w:pPr>
      <w:spacing w:after="0" w:line="240" w:lineRule="auto"/>
    </w:pPr>
  </w:style>
  <w:style w:type="paragraph" w:customStyle="1" w:styleId="Default">
    <w:name w:val="Default"/>
    <w:rsid w:val="004C7AF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40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87B"/>
  </w:style>
  <w:style w:type="paragraph" w:styleId="Footer">
    <w:name w:val="footer"/>
    <w:basedOn w:val="Normal"/>
    <w:link w:val="FooterChar"/>
    <w:uiPriority w:val="99"/>
    <w:unhideWhenUsed/>
    <w:rsid w:val="00640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87B"/>
  </w:style>
  <w:style w:type="character" w:styleId="Hyperlink">
    <w:name w:val="Hyperlink"/>
    <w:basedOn w:val="DefaultParagraphFont"/>
    <w:uiPriority w:val="99"/>
    <w:unhideWhenUsed/>
    <w:rsid w:val="0064087B"/>
    <w:rPr>
      <w:color w:val="0000FF" w:themeColor="hyperlink"/>
      <w:u w:val="single"/>
    </w:rPr>
  </w:style>
  <w:style w:type="paragraph" w:styleId="BalloonText">
    <w:name w:val="Balloon Text"/>
    <w:basedOn w:val="Normal"/>
    <w:link w:val="BalloonTextChar"/>
    <w:uiPriority w:val="99"/>
    <w:semiHidden/>
    <w:unhideWhenUsed/>
    <w:rsid w:val="00242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3E"/>
    <w:rPr>
      <w:rFonts w:ascii="Tahoma" w:hAnsi="Tahoma" w:cs="Tahoma"/>
      <w:sz w:val="16"/>
      <w:szCs w:val="16"/>
    </w:rPr>
  </w:style>
  <w:style w:type="character" w:styleId="FollowedHyperlink">
    <w:name w:val="FollowedHyperlink"/>
    <w:basedOn w:val="DefaultParagraphFont"/>
    <w:uiPriority w:val="99"/>
    <w:semiHidden/>
    <w:unhideWhenUsed/>
    <w:rsid w:val="001F25B9"/>
    <w:rPr>
      <w:color w:val="800080" w:themeColor="followedHyperlink"/>
      <w:u w:val="single"/>
    </w:rPr>
  </w:style>
  <w:style w:type="character" w:customStyle="1" w:styleId="bylinepipe1">
    <w:name w:val="bylinepipe1"/>
    <w:basedOn w:val="DefaultParagraphFont"/>
    <w:rsid w:val="00974502"/>
    <w:rPr>
      <w:color w:val="666666"/>
    </w:rPr>
  </w:style>
  <w:style w:type="paragraph" w:styleId="NormalWeb">
    <w:name w:val="Normal (Web)"/>
    <w:basedOn w:val="Normal"/>
    <w:uiPriority w:val="99"/>
    <w:unhideWhenUsed/>
    <w:rsid w:val="007B6FC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2D4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26710">
      <w:bodyDiv w:val="1"/>
      <w:marLeft w:val="0"/>
      <w:marRight w:val="0"/>
      <w:marTop w:val="0"/>
      <w:marBottom w:val="0"/>
      <w:divBdr>
        <w:top w:val="none" w:sz="0" w:space="0" w:color="auto"/>
        <w:left w:val="none" w:sz="0" w:space="0" w:color="auto"/>
        <w:bottom w:val="none" w:sz="0" w:space="0" w:color="auto"/>
        <w:right w:val="none" w:sz="0" w:space="0" w:color="auto"/>
      </w:divBdr>
    </w:div>
    <w:div w:id="1052464900">
      <w:bodyDiv w:val="1"/>
      <w:marLeft w:val="0"/>
      <w:marRight w:val="0"/>
      <w:marTop w:val="0"/>
      <w:marBottom w:val="0"/>
      <w:divBdr>
        <w:top w:val="none" w:sz="0" w:space="0" w:color="auto"/>
        <w:left w:val="none" w:sz="0" w:space="0" w:color="auto"/>
        <w:bottom w:val="none" w:sz="0" w:space="0" w:color="auto"/>
        <w:right w:val="none" w:sz="0" w:space="0" w:color="auto"/>
      </w:divBdr>
    </w:div>
    <w:div w:id="1128549035">
      <w:bodyDiv w:val="1"/>
      <w:marLeft w:val="30"/>
      <w:marRight w:val="0"/>
      <w:marTop w:val="0"/>
      <w:marBottom w:val="0"/>
      <w:divBdr>
        <w:top w:val="none" w:sz="0" w:space="0" w:color="auto"/>
        <w:left w:val="none" w:sz="0" w:space="0" w:color="auto"/>
        <w:bottom w:val="none" w:sz="0" w:space="0" w:color="auto"/>
        <w:right w:val="none" w:sz="0" w:space="0" w:color="auto"/>
      </w:divBdr>
      <w:divsChild>
        <w:div w:id="1753355154">
          <w:marLeft w:val="0"/>
          <w:marRight w:val="0"/>
          <w:marTop w:val="0"/>
          <w:marBottom w:val="0"/>
          <w:divBdr>
            <w:top w:val="none" w:sz="0" w:space="0" w:color="auto"/>
            <w:left w:val="none" w:sz="0" w:space="0" w:color="auto"/>
            <w:bottom w:val="none" w:sz="0" w:space="0" w:color="auto"/>
            <w:right w:val="none" w:sz="0" w:space="0" w:color="auto"/>
          </w:divBdr>
          <w:divsChild>
            <w:div w:id="577981346">
              <w:marLeft w:val="0"/>
              <w:marRight w:val="0"/>
              <w:marTop w:val="0"/>
              <w:marBottom w:val="0"/>
              <w:divBdr>
                <w:top w:val="none" w:sz="0" w:space="0" w:color="auto"/>
                <w:left w:val="none" w:sz="0" w:space="0" w:color="auto"/>
                <w:bottom w:val="none" w:sz="0" w:space="0" w:color="auto"/>
                <w:right w:val="none" w:sz="0" w:space="0" w:color="auto"/>
              </w:divBdr>
              <w:divsChild>
                <w:div w:id="929193979">
                  <w:marLeft w:val="0"/>
                  <w:marRight w:val="0"/>
                  <w:marTop w:val="0"/>
                  <w:marBottom w:val="0"/>
                  <w:divBdr>
                    <w:top w:val="none" w:sz="0" w:space="0" w:color="auto"/>
                    <w:left w:val="none" w:sz="0" w:space="0" w:color="auto"/>
                    <w:bottom w:val="none" w:sz="0" w:space="0" w:color="auto"/>
                    <w:right w:val="none" w:sz="0" w:space="0" w:color="auto"/>
                  </w:divBdr>
                  <w:divsChild>
                    <w:div w:id="10805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03306">
      <w:bodyDiv w:val="1"/>
      <w:marLeft w:val="30"/>
      <w:marRight w:val="0"/>
      <w:marTop w:val="0"/>
      <w:marBottom w:val="0"/>
      <w:divBdr>
        <w:top w:val="none" w:sz="0" w:space="0" w:color="auto"/>
        <w:left w:val="none" w:sz="0" w:space="0" w:color="auto"/>
        <w:bottom w:val="none" w:sz="0" w:space="0" w:color="auto"/>
        <w:right w:val="none" w:sz="0" w:space="0" w:color="auto"/>
      </w:divBdr>
      <w:divsChild>
        <w:div w:id="1296520647">
          <w:marLeft w:val="0"/>
          <w:marRight w:val="0"/>
          <w:marTop w:val="0"/>
          <w:marBottom w:val="0"/>
          <w:divBdr>
            <w:top w:val="none" w:sz="0" w:space="0" w:color="auto"/>
            <w:left w:val="none" w:sz="0" w:space="0" w:color="auto"/>
            <w:bottom w:val="none" w:sz="0" w:space="0" w:color="auto"/>
            <w:right w:val="none" w:sz="0" w:space="0" w:color="auto"/>
          </w:divBdr>
          <w:divsChild>
            <w:div w:id="2065709965">
              <w:marLeft w:val="0"/>
              <w:marRight w:val="0"/>
              <w:marTop w:val="0"/>
              <w:marBottom w:val="0"/>
              <w:divBdr>
                <w:top w:val="none" w:sz="0" w:space="0" w:color="auto"/>
                <w:left w:val="none" w:sz="0" w:space="0" w:color="auto"/>
                <w:bottom w:val="none" w:sz="0" w:space="0" w:color="auto"/>
                <w:right w:val="none" w:sz="0" w:space="0" w:color="auto"/>
              </w:divBdr>
              <w:divsChild>
                <w:div w:id="2040278852">
                  <w:marLeft w:val="0"/>
                  <w:marRight w:val="0"/>
                  <w:marTop w:val="0"/>
                  <w:marBottom w:val="0"/>
                  <w:divBdr>
                    <w:top w:val="none" w:sz="0" w:space="0" w:color="auto"/>
                    <w:left w:val="none" w:sz="0" w:space="0" w:color="auto"/>
                    <w:bottom w:val="none" w:sz="0" w:space="0" w:color="auto"/>
                    <w:right w:val="none" w:sz="0" w:space="0" w:color="auto"/>
                  </w:divBdr>
                  <w:divsChild>
                    <w:div w:id="531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63701">
      <w:bodyDiv w:val="1"/>
      <w:marLeft w:val="0"/>
      <w:marRight w:val="0"/>
      <w:marTop w:val="0"/>
      <w:marBottom w:val="0"/>
      <w:divBdr>
        <w:top w:val="none" w:sz="0" w:space="0" w:color="auto"/>
        <w:left w:val="none" w:sz="0" w:space="0" w:color="auto"/>
        <w:bottom w:val="none" w:sz="0" w:space="0" w:color="auto"/>
        <w:right w:val="none" w:sz="0" w:space="0" w:color="auto"/>
      </w:divBdr>
    </w:div>
    <w:div w:id="14093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vspace.uta.edu/people/r/rn/rnapier/Web/rnwebcode.html" TargetMode="External"/><Relationship Id="rId13" Type="http://schemas.openxmlformats.org/officeDocument/2006/relationships/hyperlink" Target="mailto:jmhood@uta.edu" TargetMode="External"/><Relationship Id="rId18" Type="http://schemas.openxmlformats.org/officeDocument/2006/relationships/hyperlink" Target="http://uta.mywconline.com" TargetMode="External"/><Relationship Id="rId26" Type="http://schemas.openxmlformats.org/officeDocument/2006/relationships/hyperlink" Target="http://libguides.uta.edu/offcampus" TargetMode="External"/><Relationship Id="rId3" Type="http://schemas.openxmlformats.org/officeDocument/2006/relationships/settings" Target="settings.xml"/><Relationship Id="rId21" Type="http://schemas.openxmlformats.org/officeDocument/2006/relationships/hyperlink" Target="http://libguides.uta.edu" TargetMode="External"/><Relationship Id="rId34" Type="http://schemas.openxmlformats.org/officeDocument/2006/relationships/theme" Target="theme/theme1.xml"/><Relationship Id="rId7" Type="http://schemas.openxmlformats.org/officeDocument/2006/relationships/hyperlink" Target="mailto:rnapier@uta.edu" TargetMode="External"/><Relationship Id="rId12" Type="http://schemas.openxmlformats.org/officeDocument/2006/relationships/hyperlink" Target="http://wweb.uta.edu/aao/fao/" TargetMode="External"/><Relationship Id="rId17" Type="http://schemas.openxmlformats.org/officeDocument/2006/relationships/hyperlink" Target="http://www.uta.edu/resources" TargetMode="External"/><Relationship Id="rId25" Type="http://schemas.openxmlformats.org/officeDocument/2006/relationships/hyperlink" Target="http://www.uta.edu/library/help/tutorials.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uta.edu" TargetMode="External"/><Relationship Id="rId20" Type="http://schemas.openxmlformats.org/officeDocument/2006/relationships/hyperlink" Target="http://www.uta.edu/library" TargetMode="External"/><Relationship Id="rId29" Type="http://schemas.openxmlformats.org/officeDocument/2006/relationships/hyperlink" Target="http://libguides.uta.edu/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http://pulse.uta.edu/vwebv/enterCourseReserve.do"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ta.edu/sfs" TargetMode="External"/><Relationship Id="rId23" Type="http://schemas.openxmlformats.org/officeDocument/2006/relationships/hyperlink" Target="http://www.uta.edu/library/databases/index.php" TargetMode="External"/><Relationship Id="rId28" Type="http://schemas.openxmlformats.org/officeDocument/2006/relationships/hyperlink" Target="http://www.uta.edu/library/services/distance.php" TargetMode="External"/><Relationship Id="rId10" Type="http://schemas.openxmlformats.org/officeDocument/2006/relationships/image" Target="media/image1.emf"/><Relationship Id="rId19" Type="http://schemas.openxmlformats.org/officeDocument/2006/relationships/hyperlink" Target="http://www.uta.edu/ow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pistemypress.com/" TargetMode="External"/><Relationship Id="rId14" Type="http://schemas.openxmlformats.org/officeDocument/2006/relationships/hyperlink" Target="http://www.uta.edu/oit/cs/email/mavmail.php" TargetMode="External"/><Relationship Id="rId22" Type="http://schemas.openxmlformats.org/officeDocument/2006/relationships/hyperlink" Target="http://www.uta.edu/library/help/subject-librarians.php" TargetMode="External"/><Relationship Id="rId27" Type="http://schemas.openxmlformats.org/officeDocument/2006/relationships/hyperlink" Target="http://ask.uta.edu/" TargetMode="External"/><Relationship Id="rId30" Type="http://schemas.openxmlformats.org/officeDocument/2006/relationships/hyperlink" Target="http://libguides.uta.edu/pols2311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rnapier</dc:creator>
  <cp:lastModifiedBy>Randy Napier</cp:lastModifiedBy>
  <cp:revision>9</cp:revision>
  <cp:lastPrinted>2016-05-16T19:33:00Z</cp:lastPrinted>
  <dcterms:created xsi:type="dcterms:W3CDTF">2017-07-10T20:09:00Z</dcterms:created>
  <dcterms:modified xsi:type="dcterms:W3CDTF">2017-07-27T00:33:00Z</dcterms:modified>
</cp:coreProperties>
</file>