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8EC" w:rsidRDefault="00B758EC" w:rsidP="00B758EC">
      <w:pPr>
        <w:jc w:val="center"/>
        <w:rPr>
          <w:rFonts w:ascii="Arial" w:hAnsi="Arial" w:cs="Arial"/>
          <w:b/>
        </w:rPr>
      </w:pPr>
      <w:r>
        <w:rPr>
          <w:rFonts w:ascii="Arial" w:hAnsi="Arial" w:cs="Arial"/>
          <w:b/>
        </w:rPr>
        <w:t>KINE 3302</w:t>
      </w:r>
    </w:p>
    <w:p w:rsidR="00B758EC" w:rsidRDefault="00B758EC" w:rsidP="00B758EC">
      <w:pPr>
        <w:jc w:val="center"/>
        <w:rPr>
          <w:rFonts w:ascii="Arial" w:hAnsi="Arial" w:cs="Arial"/>
          <w:b/>
        </w:rPr>
      </w:pPr>
      <w:r>
        <w:rPr>
          <w:rFonts w:ascii="Arial" w:hAnsi="Arial" w:cs="Arial"/>
          <w:b/>
        </w:rPr>
        <w:t>Sport &amp; Exercise Psychology</w:t>
      </w:r>
    </w:p>
    <w:p w:rsidR="00B758EC" w:rsidRDefault="00B758EC" w:rsidP="00B758EC">
      <w:pPr>
        <w:jc w:val="center"/>
        <w:rPr>
          <w:rFonts w:ascii="Arial" w:hAnsi="Arial" w:cs="Arial"/>
          <w:b/>
        </w:rPr>
      </w:pPr>
      <w:r>
        <w:rPr>
          <w:rFonts w:ascii="Arial" w:hAnsi="Arial" w:cs="Arial"/>
          <w:b/>
        </w:rPr>
        <w:t>Spring 2018</w:t>
      </w:r>
    </w:p>
    <w:p w:rsidR="00B758EC" w:rsidRDefault="00B758EC" w:rsidP="00B758EC">
      <w:pPr>
        <w:jc w:val="center"/>
        <w:rPr>
          <w:rFonts w:ascii="Arial" w:hAnsi="Arial" w:cs="Arial"/>
          <w:sz w:val="20"/>
          <w:szCs w:val="20"/>
        </w:rPr>
      </w:pPr>
    </w:p>
    <w:p w:rsidR="00B758EC" w:rsidRDefault="00B758EC" w:rsidP="00B758EC">
      <w:pPr>
        <w:rPr>
          <w:rFonts w:ascii="Arial" w:hAnsi="Arial" w:cs="Arial"/>
          <w:sz w:val="20"/>
          <w:szCs w:val="20"/>
        </w:rPr>
      </w:pPr>
      <w:r>
        <w:rPr>
          <w:rFonts w:ascii="Arial" w:hAnsi="Arial" w:cs="Arial"/>
          <w:b/>
          <w:sz w:val="20"/>
          <w:szCs w:val="20"/>
        </w:rPr>
        <w:t xml:space="preserve">Name: </w:t>
      </w:r>
      <w:r>
        <w:rPr>
          <w:rFonts w:ascii="Arial" w:hAnsi="Arial" w:cs="Arial"/>
          <w:sz w:val="20"/>
          <w:szCs w:val="20"/>
        </w:rPr>
        <w:t>Dr. Beckey Crow</w:t>
      </w:r>
    </w:p>
    <w:p w:rsidR="00B758EC" w:rsidRDefault="00B758EC" w:rsidP="00B758EC">
      <w:pPr>
        <w:rPr>
          <w:rFonts w:ascii="Arial" w:hAnsi="Arial" w:cs="Arial"/>
          <w:b/>
          <w:sz w:val="20"/>
          <w:szCs w:val="20"/>
        </w:rPr>
      </w:pPr>
    </w:p>
    <w:p w:rsidR="00B758EC" w:rsidRDefault="00B758EC" w:rsidP="00B758EC">
      <w:pPr>
        <w:rPr>
          <w:rFonts w:ascii="Arial" w:hAnsi="Arial" w:cs="Arial"/>
          <w:sz w:val="20"/>
          <w:szCs w:val="20"/>
        </w:rPr>
      </w:pPr>
      <w:r>
        <w:rPr>
          <w:rFonts w:ascii="Arial" w:hAnsi="Arial" w:cs="Arial"/>
          <w:b/>
          <w:sz w:val="20"/>
          <w:szCs w:val="20"/>
        </w:rPr>
        <w:t xml:space="preserve">Office Number: </w:t>
      </w:r>
      <w:r>
        <w:rPr>
          <w:rFonts w:ascii="Arial" w:hAnsi="Arial" w:cs="Arial"/>
          <w:sz w:val="20"/>
          <w:szCs w:val="20"/>
        </w:rPr>
        <w:t>311 Physical Education Building</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Pr>
          <w:rFonts w:ascii="Arial" w:hAnsi="Arial" w:cs="Arial"/>
          <w:b/>
          <w:sz w:val="20"/>
          <w:szCs w:val="20"/>
        </w:rPr>
        <w:t xml:space="preserve">Office Telephone Number: </w:t>
      </w:r>
      <w:r>
        <w:rPr>
          <w:rFonts w:ascii="Arial" w:hAnsi="Arial" w:cs="Arial"/>
          <w:sz w:val="20"/>
          <w:szCs w:val="20"/>
        </w:rPr>
        <w:t>817-272-5170</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sidRPr="00797FC9">
        <w:rPr>
          <w:rFonts w:ascii="Arial" w:hAnsi="Arial" w:cs="Arial"/>
          <w:b/>
          <w:sz w:val="20"/>
          <w:szCs w:val="20"/>
        </w:rPr>
        <w:t>Office Hours:</w:t>
      </w:r>
      <w:r>
        <w:rPr>
          <w:rFonts w:ascii="Arial" w:hAnsi="Arial" w:cs="Arial"/>
          <w:sz w:val="20"/>
          <w:szCs w:val="20"/>
        </w:rPr>
        <w:t xml:space="preserve"> </w:t>
      </w:r>
      <w:r w:rsidR="00F37896">
        <w:rPr>
          <w:rFonts w:ascii="Arial" w:hAnsi="Arial" w:cs="Arial"/>
          <w:sz w:val="20"/>
          <w:szCs w:val="20"/>
        </w:rPr>
        <w:t>10-11am. MW, others b</w:t>
      </w:r>
      <w:bookmarkStart w:id="0" w:name="_GoBack"/>
      <w:bookmarkEnd w:id="0"/>
      <w:r>
        <w:rPr>
          <w:rFonts w:ascii="Arial" w:hAnsi="Arial" w:cs="Arial"/>
          <w:sz w:val="20"/>
          <w:szCs w:val="20"/>
        </w:rPr>
        <w:t>y appointment</w:t>
      </w:r>
    </w:p>
    <w:p w:rsidR="00B758EC" w:rsidRDefault="00B758EC" w:rsidP="00B758EC">
      <w:pPr>
        <w:rPr>
          <w:rFonts w:ascii="Arial" w:hAnsi="Arial" w:cs="Arial"/>
          <w:b/>
          <w:sz w:val="20"/>
          <w:szCs w:val="20"/>
        </w:rPr>
      </w:pPr>
    </w:p>
    <w:p w:rsidR="00B758EC" w:rsidRDefault="00B758EC" w:rsidP="00B758EC">
      <w:pPr>
        <w:rPr>
          <w:rFonts w:ascii="Arial" w:hAnsi="Arial" w:cs="Arial"/>
          <w:sz w:val="20"/>
          <w:szCs w:val="20"/>
        </w:rPr>
      </w:pPr>
      <w:r>
        <w:rPr>
          <w:rFonts w:ascii="Arial" w:hAnsi="Arial" w:cs="Arial"/>
          <w:b/>
          <w:sz w:val="20"/>
          <w:szCs w:val="20"/>
        </w:rPr>
        <w:t xml:space="preserve">Email Address: </w:t>
      </w:r>
      <w:r>
        <w:rPr>
          <w:rFonts w:ascii="Arial" w:hAnsi="Arial" w:cs="Arial"/>
          <w:sz w:val="20"/>
          <w:szCs w:val="20"/>
        </w:rPr>
        <w:t>bcrow@uta.edu</w:t>
      </w:r>
    </w:p>
    <w:p w:rsidR="00B758EC" w:rsidRDefault="00B758EC" w:rsidP="00B758EC">
      <w:pPr>
        <w:rPr>
          <w:rFonts w:ascii="Arial" w:hAnsi="Arial" w:cs="Arial"/>
          <w:sz w:val="20"/>
          <w:szCs w:val="20"/>
        </w:rPr>
      </w:pPr>
    </w:p>
    <w:p w:rsidR="00B758EC" w:rsidRPr="00785F72" w:rsidRDefault="00B758EC" w:rsidP="00B758EC">
      <w:r w:rsidRPr="00A95C92">
        <w:rPr>
          <w:rFonts w:ascii="Arial" w:hAnsi="Arial" w:cs="Arial"/>
          <w:b/>
          <w:sz w:val="20"/>
          <w:szCs w:val="20"/>
        </w:rPr>
        <w:t>Faculty Profile</w:t>
      </w:r>
      <w:r>
        <w:rPr>
          <w:rFonts w:ascii="Arial" w:hAnsi="Arial" w:cs="Arial"/>
          <w:sz w:val="20"/>
          <w:szCs w:val="20"/>
        </w:rPr>
        <w:t>:</w:t>
      </w:r>
      <w:r w:rsidRPr="00A95C92">
        <w:t xml:space="preserve"> </w:t>
      </w:r>
      <w:r w:rsidRPr="00785F72">
        <w:t>https://www.uta.edu/profiles/rebecca-crow</w:t>
      </w:r>
    </w:p>
    <w:p w:rsidR="00B758EC" w:rsidRDefault="00B758EC" w:rsidP="00B758EC">
      <w:pPr>
        <w:rPr>
          <w:rFonts w:ascii="Arial" w:hAnsi="Arial" w:cs="Arial"/>
          <w:sz w:val="20"/>
          <w:szCs w:val="20"/>
        </w:rPr>
      </w:pPr>
    </w:p>
    <w:p w:rsidR="00B758EC" w:rsidRDefault="00B758EC" w:rsidP="00B758EC">
      <w:pPr>
        <w:rPr>
          <w:rFonts w:ascii="Arial" w:hAnsi="Arial" w:cs="Arial"/>
          <w:b/>
          <w:sz w:val="20"/>
          <w:szCs w:val="20"/>
        </w:rPr>
      </w:pPr>
    </w:p>
    <w:p w:rsidR="00B758EC" w:rsidRDefault="00B758EC" w:rsidP="00B758EC">
      <w:pPr>
        <w:rPr>
          <w:rFonts w:ascii="Arial" w:hAnsi="Arial" w:cs="Arial"/>
          <w:sz w:val="20"/>
          <w:szCs w:val="20"/>
        </w:rPr>
      </w:pPr>
      <w:r>
        <w:rPr>
          <w:rFonts w:ascii="Arial" w:hAnsi="Arial" w:cs="Arial"/>
          <w:b/>
          <w:sz w:val="20"/>
          <w:szCs w:val="20"/>
        </w:rPr>
        <w:t>Course Number, Section Number, and Course Title: KINE 3302</w:t>
      </w:r>
      <w:r>
        <w:rPr>
          <w:rFonts w:ascii="Arial" w:hAnsi="Arial" w:cs="Arial"/>
          <w:sz w:val="20"/>
          <w:szCs w:val="20"/>
        </w:rPr>
        <w:t xml:space="preserve">, Sport &amp; Exercise Psychology  </w:t>
      </w:r>
    </w:p>
    <w:p w:rsidR="00B758EC" w:rsidRDefault="00B758EC" w:rsidP="00B758EC">
      <w:pPr>
        <w:rPr>
          <w:rFonts w:ascii="Arial" w:hAnsi="Arial" w:cs="Arial"/>
          <w:b/>
          <w:sz w:val="20"/>
          <w:szCs w:val="20"/>
        </w:rPr>
      </w:pPr>
    </w:p>
    <w:p w:rsidR="00B758EC" w:rsidRDefault="00B758EC" w:rsidP="00B758EC">
      <w:pPr>
        <w:rPr>
          <w:rFonts w:ascii="Arial" w:hAnsi="Arial" w:cs="Arial"/>
          <w:sz w:val="20"/>
          <w:szCs w:val="20"/>
        </w:rPr>
      </w:pPr>
      <w:r>
        <w:rPr>
          <w:rFonts w:ascii="Arial" w:hAnsi="Arial" w:cs="Arial"/>
          <w:b/>
          <w:sz w:val="20"/>
          <w:szCs w:val="20"/>
        </w:rPr>
        <w:t xml:space="preserve">Description of Course Content:  </w:t>
      </w:r>
      <w:r>
        <w:rPr>
          <w:rFonts w:ascii="Arial" w:hAnsi="Arial" w:cs="Arial"/>
          <w:sz w:val="20"/>
          <w:szCs w:val="20"/>
        </w:rPr>
        <w:t>This class is designed to be an introductory course in the study of the field of sport psychology and the sociological aspects of sport. It is the aim of this course to make participation in sport a more positive experience for athletes and for those who work with them (coaches, teachers, parents, athletic trainers, administrators, physical therapists).</w:t>
      </w:r>
    </w:p>
    <w:p w:rsidR="00B758EC" w:rsidRDefault="00B758EC" w:rsidP="00B758EC">
      <w:pPr>
        <w:rPr>
          <w:rFonts w:ascii="Arial" w:hAnsi="Arial" w:cs="Arial"/>
          <w:sz w:val="20"/>
          <w:szCs w:val="20"/>
        </w:rPr>
      </w:pPr>
    </w:p>
    <w:p w:rsidR="00B758EC" w:rsidRDefault="00B758EC" w:rsidP="00B758EC">
      <w:pPr>
        <w:rPr>
          <w:rFonts w:ascii="Arial" w:hAnsi="Arial" w:cs="Arial"/>
          <w:b/>
          <w:sz w:val="20"/>
          <w:szCs w:val="20"/>
        </w:rPr>
      </w:pPr>
      <w:r>
        <w:rPr>
          <w:rFonts w:ascii="Arial" w:hAnsi="Arial" w:cs="Arial"/>
          <w:b/>
          <w:sz w:val="20"/>
          <w:szCs w:val="20"/>
        </w:rPr>
        <w:t xml:space="preserve">Student Learning Outcomes:  </w:t>
      </w:r>
    </w:p>
    <w:p w:rsidR="00B758EC" w:rsidRDefault="00B758EC" w:rsidP="00B758EC">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t>To increase your understanding of how psychological factors influence involvement and performance in sport, exercise, and physical education.</w:t>
      </w:r>
    </w:p>
    <w:p w:rsidR="00B758EC" w:rsidRDefault="00B758EC" w:rsidP="00B758EC">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t>To increase your understanding of how participation in sport, exercise, and physical education influences the psychological makeup of the individuals involved.</w:t>
      </w:r>
    </w:p>
    <w:p w:rsidR="00B758EC" w:rsidRDefault="00B758EC" w:rsidP="00B758EC">
      <w:pPr>
        <w:ind w:left="720" w:hanging="720"/>
        <w:rPr>
          <w:rFonts w:ascii="Arial" w:hAnsi="Arial" w:cs="Arial"/>
          <w:sz w:val="20"/>
          <w:szCs w:val="20"/>
        </w:rPr>
      </w:pPr>
      <w:r>
        <w:rPr>
          <w:rFonts w:ascii="Arial" w:hAnsi="Arial" w:cs="Arial"/>
          <w:sz w:val="20"/>
          <w:szCs w:val="20"/>
        </w:rPr>
        <w:t>3.</w:t>
      </w:r>
      <w:r>
        <w:rPr>
          <w:rFonts w:ascii="Arial" w:hAnsi="Arial" w:cs="Arial"/>
          <w:sz w:val="20"/>
          <w:szCs w:val="20"/>
        </w:rPr>
        <w:tab/>
        <w:t>To help you acquire skills and knowledge about sport and exercise psychology that you can apply as a coach, teacher, athletic trainer, or exercise leader.</w:t>
      </w:r>
    </w:p>
    <w:p w:rsidR="00B758EC" w:rsidRPr="00AD2DC7" w:rsidRDefault="00B758EC" w:rsidP="00B758EC">
      <w:pPr>
        <w:ind w:left="720" w:hanging="720"/>
        <w:rPr>
          <w:rFonts w:ascii="Arial" w:hAnsi="Arial" w:cs="Arial"/>
          <w:i/>
          <w:sz w:val="20"/>
          <w:szCs w:val="20"/>
        </w:rPr>
      </w:pPr>
    </w:p>
    <w:p w:rsidR="00B758EC" w:rsidRDefault="00B758EC" w:rsidP="00B758EC">
      <w:pPr>
        <w:rPr>
          <w:rFonts w:ascii="Arial" w:hAnsi="Arial" w:cs="Arial"/>
          <w:b/>
          <w:sz w:val="20"/>
          <w:szCs w:val="20"/>
        </w:rPr>
      </w:pPr>
      <w:r>
        <w:rPr>
          <w:rFonts w:ascii="Arial" w:hAnsi="Arial" w:cs="Arial"/>
          <w:b/>
          <w:sz w:val="20"/>
          <w:szCs w:val="20"/>
        </w:rPr>
        <w:t>Course Features</w:t>
      </w:r>
    </w:p>
    <w:p w:rsidR="00B758EC" w:rsidRDefault="00B758EC" w:rsidP="00B758EC">
      <w:pPr>
        <w:rPr>
          <w:rFonts w:ascii="Arial" w:hAnsi="Arial" w:cs="Arial"/>
          <w:sz w:val="20"/>
          <w:szCs w:val="20"/>
          <w:u w:val="single"/>
        </w:rPr>
      </w:pPr>
      <w:r>
        <w:rPr>
          <w:rFonts w:ascii="Arial" w:hAnsi="Arial" w:cs="Arial"/>
          <w:sz w:val="20"/>
          <w:szCs w:val="20"/>
        </w:rPr>
        <w:t xml:space="preserve">This course is a self-paced, Web-based course. Students in this course will obtain all the course information from their readings from the assigned textbook, and from materials available on the Internet via the course Web site. </w:t>
      </w:r>
      <w:r>
        <w:rPr>
          <w:rFonts w:ascii="Arial" w:hAnsi="Arial" w:cs="Arial"/>
          <w:sz w:val="20"/>
          <w:szCs w:val="20"/>
          <w:u w:val="single"/>
        </w:rPr>
        <w:t xml:space="preserve">Students are responsible for keeping up with their course work (see Course Schedule). </w:t>
      </w:r>
    </w:p>
    <w:p w:rsidR="00B758EC" w:rsidRDefault="00B758EC" w:rsidP="00B758EC">
      <w:pPr>
        <w:rPr>
          <w:rFonts w:ascii="Arial" w:hAnsi="Arial"/>
          <w:sz w:val="20"/>
        </w:rPr>
      </w:pPr>
    </w:p>
    <w:p w:rsidR="00B758EC" w:rsidRPr="00C028C0" w:rsidRDefault="00B758EC" w:rsidP="00B758EC">
      <w:pPr>
        <w:rPr>
          <w:rFonts w:ascii="Arial" w:hAnsi="Arial"/>
          <w:b/>
          <w:sz w:val="20"/>
          <w:u w:val="single"/>
        </w:rPr>
      </w:pPr>
      <w:r w:rsidRPr="00C028C0">
        <w:rPr>
          <w:rFonts w:ascii="Arial" w:hAnsi="Arial"/>
          <w:b/>
          <w:sz w:val="20"/>
          <w:u w:val="single"/>
        </w:rPr>
        <w:t>Course Policies:</w:t>
      </w:r>
    </w:p>
    <w:p w:rsidR="00B758EC" w:rsidRDefault="00B758EC" w:rsidP="00B758EC">
      <w:pPr>
        <w:rPr>
          <w:rFonts w:ascii="Arial" w:hAnsi="Arial"/>
          <w:b/>
          <w:sz w:val="20"/>
        </w:rPr>
      </w:pPr>
    </w:p>
    <w:p w:rsidR="00B758EC" w:rsidRDefault="00B758EC" w:rsidP="00B758EC">
      <w:pPr>
        <w:rPr>
          <w:rFonts w:ascii="Arial" w:hAnsi="Arial"/>
          <w:b/>
          <w:sz w:val="20"/>
        </w:rPr>
      </w:pPr>
      <w:r>
        <w:rPr>
          <w:rFonts w:ascii="Arial" w:hAnsi="Arial"/>
          <w:b/>
          <w:sz w:val="20"/>
        </w:rPr>
        <w:t>Computer &amp; Internet</w:t>
      </w:r>
    </w:p>
    <w:p w:rsidR="00B758EC" w:rsidRDefault="00B758EC" w:rsidP="00B758EC">
      <w:pPr>
        <w:pStyle w:val="ListParagraph"/>
        <w:numPr>
          <w:ilvl w:val="0"/>
          <w:numId w:val="1"/>
        </w:numPr>
        <w:rPr>
          <w:rFonts w:ascii="Arial" w:hAnsi="Arial"/>
          <w:sz w:val="20"/>
        </w:rPr>
      </w:pPr>
      <w:r w:rsidRPr="00C37E7B">
        <w:rPr>
          <w:rFonts w:ascii="Arial" w:hAnsi="Arial"/>
          <w:sz w:val="20"/>
        </w:rPr>
        <w:t xml:space="preserve">As mentioned above, this is a web-based course. </w:t>
      </w:r>
      <w:r w:rsidRPr="00C37E7B">
        <w:rPr>
          <w:rFonts w:ascii="Arial" w:hAnsi="Arial"/>
          <w:b/>
          <w:sz w:val="20"/>
          <w:u w:val="single"/>
        </w:rPr>
        <w:t xml:space="preserve">You will need to have good computer skills with a computer that is reliable and internet service that is reliable. </w:t>
      </w:r>
      <w:r w:rsidRPr="00C37E7B">
        <w:rPr>
          <w:rFonts w:ascii="Arial" w:hAnsi="Arial"/>
          <w:sz w:val="20"/>
        </w:rPr>
        <w:t xml:space="preserve">Do not use a smartphone or a </w:t>
      </w:r>
      <w:proofErr w:type="spellStart"/>
      <w:r w:rsidRPr="00C37E7B">
        <w:rPr>
          <w:rFonts w:ascii="Arial" w:hAnsi="Arial"/>
          <w:sz w:val="20"/>
        </w:rPr>
        <w:t>ipad</w:t>
      </w:r>
      <w:proofErr w:type="spellEnd"/>
      <w:r w:rsidRPr="00C37E7B">
        <w:rPr>
          <w:rFonts w:ascii="Arial" w:hAnsi="Arial"/>
          <w:sz w:val="20"/>
        </w:rPr>
        <w:t xml:space="preserve"> to take your quizzes</w:t>
      </w:r>
      <w:r>
        <w:rPr>
          <w:rFonts w:ascii="Arial" w:hAnsi="Arial"/>
          <w:sz w:val="20"/>
        </w:rPr>
        <w:t xml:space="preserve"> or final exam</w:t>
      </w:r>
      <w:r w:rsidRPr="00C37E7B">
        <w:rPr>
          <w:rFonts w:ascii="Arial" w:hAnsi="Arial"/>
          <w:sz w:val="20"/>
        </w:rPr>
        <w:t xml:space="preserve"> as the connections are not as reliable.</w:t>
      </w:r>
    </w:p>
    <w:p w:rsidR="00B758EC" w:rsidRDefault="00B758EC" w:rsidP="00B758EC">
      <w:pPr>
        <w:pStyle w:val="ListParagraph"/>
        <w:numPr>
          <w:ilvl w:val="0"/>
          <w:numId w:val="1"/>
        </w:numPr>
        <w:rPr>
          <w:rFonts w:ascii="Arial" w:hAnsi="Arial"/>
          <w:sz w:val="20"/>
        </w:rPr>
      </w:pPr>
      <w:r>
        <w:rPr>
          <w:rFonts w:ascii="Arial" w:hAnsi="Arial"/>
          <w:sz w:val="20"/>
        </w:rPr>
        <w:t>Make sure you regularly update your computer AND internet security. This will help Blackboard and Lockdown Browser operate efficiently.</w:t>
      </w:r>
    </w:p>
    <w:p w:rsidR="00B758EC" w:rsidRPr="00696F40" w:rsidRDefault="00B758EC" w:rsidP="00B758EC">
      <w:pPr>
        <w:rPr>
          <w:rFonts w:ascii="Arial" w:hAnsi="Arial"/>
          <w:sz w:val="20"/>
        </w:rPr>
      </w:pPr>
    </w:p>
    <w:p w:rsidR="00B758EC" w:rsidRPr="00696F40" w:rsidRDefault="00B758EC" w:rsidP="00B758EC">
      <w:pPr>
        <w:rPr>
          <w:rFonts w:ascii="Arial" w:hAnsi="Arial"/>
          <w:b/>
          <w:sz w:val="20"/>
        </w:rPr>
      </w:pPr>
      <w:r w:rsidRPr="00696F40">
        <w:rPr>
          <w:rFonts w:ascii="Arial" w:hAnsi="Arial"/>
          <w:b/>
          <w:sz w:val="20"/>
        </w:rPr>
        <w:t>Lockdown Browser</w:t>
      </w:r>
    </w:p>
    <w:p w:rsidR="00B758EC" w:rsidRPr="00696F40" w:rsidRDefault="00B758EC" w:rsidP="00B758EC">
      <w:pPr>
        <w:pStyle w:val="ListParagraph"/>
        <w:numPr>
          <w:ilvl w:val="0"/>
          <w:numId w:val="1"/>
        </w:numPr>
        <w:rPr>
          <w:rFonts w:ascii="Arial" w:hAnsi="Arial"/>
          <w:sz w:val="20"/>
        </w:rPr>
      </w:pPr>
      <w:r>
        <w:rPr>
          <w:rFonts w:ascii="Arial" w:hAnsi="Arial"/>
          <w:sz w:val="20"/>
        </w:rPr>
        <w:t>Lockdown Browser will be required to take your quizzes and tests.  The link to install Lockdown Browser is on your Blackboard main page. You may install this on your own computer but not on UTA computers. Use a UTA computer (2</w:t>
      </w:r>
      <w:r w:rsidRPr="00696F40">
        <w:rPr>
          <w:rFonts w:ascii="Arial" w:hAnsi="Arial"/>
          <w:sz w:val="20"/>
          <w:vertAlign w:val="superscript"/>
        </w:rPr>
        <w:t>nd</w:t>
      </w:r>
      <w:r>
        <w:rPr>
          <w:rFonts w:ascii="Arial" w:hAnsi="Arial"/>
          <w:sz w:val="20"/>
        </w:rPr>
        <w:t xml:space="preserve"> floor library) that has Lockdown Browser already installed. Lockdown browser prevents you from opening another window while taking a quiz or test.</w:t>
      </w:r>
    </w:p>
    <w:p w:rsidR="00B758EC" w:rsidRPr="00696F40" w:rsidRDefault="00B758EC" w:rsidP="00B758EC">
      <w:pPr>
        <w:rPr>
          <w:rFonts w:ascii="Arial" w:hAnsi="Arial"/>
          <w:b/>
          <w:sz w:val="20"/>
        </w:rPr>
      </w:pPr>
    </w:p>
    <w:p w:rsidR="00B758EC" w:rsidRDefault="00B758EC" w:rsidP="00B758EC">
      <w:pPr>
        <w:rPr>
          <w:rFonts w:ascii="Arial" w:hAnsi="Arial"/>
          <w:sz w:val="20"/>
        </w:rPr>
      </w:pPr>
    </w:p>
    <w:p w:rsidR="00B758EC" w:rsidRPr="00696F40" w:rsidRDefault="00B758EC" w:rsidP="00B758EC">
      <w:pPr>
        <w:rPr>
          <w:rFonts w:ascii="Arial" w:hAnsi="Arial"/>
          <w:sz w:val="20"/>
        </w:rPr>
      </w:pPr>
    </w:p>
    <w:p w:rsidR="00B758EC" w:rsidRPr="00352B2E" w:rsidRDefault="00B758EC" w:rsidP="00B758EC">
      <w:pPr>
        <w:pStyle w:val="ListParagraph"/>
        <w:ind w:left="0"/>
        <w:jc w:val="both"/>
        <w:rPr>
          <w:rFonts w:ascii="Arial" w:hAnsi="Arial"/>
          <w:b/>
          <w:sz w:val="20"/>
        </w:rPr>
      </w:pPr>
      <w:r w:rsidRPr="00352B2E">
        <w:rPr>
          <w:rFonts w:ascii="Arial" w:hAnsi="Arial"/>
          <w:b/>
          <w:sz w:val="20"/>
        </w:rPr>
        <w:t>Textbook</w:t>
      </w:r>
    </w:p>
    <w:p w:rsidR="00B758EC" w:rsidRDefault="00B758EC" w:rsidP="00B758EC">
      <w:pPr>
        <w:pStyle w:val="ListParagraph"/>
        <w:numPr>
          <w:ilvl w:val="0"/>
          <w:numId w:val="1"/>
        </w:numPr>
        <w:rPr>
          <w:rFonts w:ascii="Arial" w:hAnsi="Arial"/>
          <w:sz w:val="20"/>
        </w:rPr>
      </w:pPr>
      <w:r>
        <w:rPr>
          <w:rFonts w:ascii="Arial" w:hAnsi="Arial"/>
          <w:sz w:val="20"/>
        </w:rPr>
        <w:t>You will also need to have the current textbook.  An earlier version will not be adequate and may result in many wrong answers on the quizzes and final exam.  Read the chapter prior to taking the quiz or exam. Since the quizzes and final exam are timed, you may run out of time if you are trying to read the textbook and answer the questions simultaneously.</w:t>
      </w:r>
    </w:p>
    <w:p w:rsidR="00B758EC" w:rsidRPr="00696F40" w:rsidRDefault="00B758EC" w:rsidP="00B758EC">
      <w:pPr>
        <w:rPr>
          <w:rFonts w:ascii="Arial" w:hAnsi="Arial"/>
          <w:sz w:val="20"/>
        </w:rPr>
      </w:pPr>
    </w:p>
    <w:p w:rsidR="00B758EC" w:rsidRPr="00352B2E" w:rsidRDefault="00B758EC" w:rsidP="00B758EC">
      <w:pPr>
        <w:rPr>
          <w:rFonts w:ascii="Arial" w:hAnsi="Arial"/>
          <w:b/>
          <w:sz w:val="20"/>
        </w:rPr>
      </w:pPr>
      <w:r w:rsidRPr="00352B2E">
        <w:rPr>
          <w:rFonts w:ascii="Arial" w:hAnsi="Arial"/>
          <w:b/>
          <w:sz w:val="20"/>
        </w:rPr>
        <w:t>Quizzes</w:t>
      </w:r>
    </w:p>
    <w:p w:rsidR="00B758EC" w:rsidRDefault="00B758EC" w:rsidP="00B758EC">
      <w:pPr>
        <w:pStyle w:val="ListParagraph"/>
        <w:numPr>
          <w:ilvl w:val="0"/>
          <w:numId w:val="1"/>
        </w:numPr>
        <w:rPr>
          <w:rFonts w:ascii="Arial" w:hAnsi="Arial"/>
          <w:sz w:val="20"/>
        </w:rPr>
      </w:pPr>
      <w:r>
        <w:rPr>
          <w:rFonts w:ascii="Arial" w:hAnsi="Arial"/>
          <w:sz w:val="20"/>
        </w:rPr>
        <w:t>The quizzes are only open for 30 minutes (10 questions). Once you open the quiz, you have 30 minutes to complete and submit it. Do not wait until 11:55pm on the due date to submit your quiz.  Depending on your internet provider and how slow your computer is, you may be “kicked out”, which could result in a zero for the quiz.</w:t>
      </w:r>
      <w:r w:rsidRPr="004D025D">
        <w:rPr>
          <w:rFonts w:ascii="Arial" w:hAnsi="Arial"/>
          <w:sz w:val="20"/>
        </w:rPr>
        <w:t xml:space="preserve"> </w:t>
      </w:r>
      <w:r w:rsidRPr="004D025D">
        <w:rPr>
          <w:rFonts w:ascii="Arial" w:hAnsi="Arial"/>
          <w:sz w:val="20"/>
          <w:u w:val="single"/>
        </w:rPr>
        <w:t>All quizzes close at 11:55PM</w:t>
      </w:r>
      <w:r>
        <w:rPr>
          <w:rFonts w:ascii="Arial" w:hAnsi="Arial"/>
          <w:sz w:val="20"/>
        </w:rPr>
        <w:t>.</w:t>
      </w:r>
    </w:p>
    <w:p w:rsidR="00B758EC" w:rsidRDefault="00B758EC" w:rsidP="00B758EC">
      <w:pPr>
        <w:pStyle w:val="ListParagraph"/>
        <w:rPr>
          <w:rFonts w:ascii="Arial" w:hAnsi="Arial"/>
          <w:sz w:val="20"/>
        </w:rPr>
      </w:pPr>
    </w:p>
    <w:p w:rsidR="00B758EC" w:rsidRDefault="00B758EC" w:rsidP="00B758EC">
      <w:pPr>
        <w:pStyle w:val="ListParagraph"/>
        <w:numPr>
          <w:ilvl w:val="0"/>
          <w:numId w:val="1"/>
        </w:numPr>
        <w:rPr>
          <w:rFonts w:ascii="Arial" w:hAnsi="Arial"/>
          <w:sz w:val="20"/>
        </w:rPr>
      </w:pPr>
      <w:r w:rsidRPr="00BD4E0D">
        <w:rPr>
          <w:rFonts w:ascii="Arial" w:hAnsi="Arial"/>
          <w:b/>
          <w:sz w:val="20"/>
        </w:rPr>
        <w:t>You may work ahead</w:t>
      </w:r>
      <w:r>
        <w:rPr>
          <w:rFonts w:ascii="Arial" w:hAnsi="Arial"/>
          <w:sz w:val="20"/>
        </w:rPr>
        <w:t>. All quizzes &amp; tests will be open when school starts. All discussions, however, must be completed weekly.</w:t>
      </w:r>
    </w:p>
    <w:p w:rsidR="00B758EC" w:rsidRPr="00696F40" w:rsidRDefault="00B758EC" w:rsidP="00B758EC">
      <w:pPr>
        <w:pStyle w:val="ListParagraph"/>
        <w:rPr>
          <w:rFonts w:ascii="Arial" w:hAnsi="Arial"/>
          <w:sz w:val="20"/>
        </w:rPr>
      </w:pPr>
    </w:p>
    <w:p w:rsidR="00B758EC" w:rsidRDefault="00B758EC" w:rsidP="00B758EC">
      <w:pPr>
        <w:pStyle w:val="ListParagraph"/>
        <w:numPr>
          <w:ilvl w:val="0"/>
          <w:numId w:val="1"/>
        </w:numPr>
        <w:rPr>
          <w:rFonts w:ascii="Arial" w:hAnsi="Arial"/>
          <w:sz w:val="20"/>
          <w:u w:val="single"/>
        </w:rPr>
      </w:pPr>
      <w:r>
        <w:rPr>
          <w:rFonts w:ascii="Arial" w:hAnsi="Arial"/>
          <w:sz w:val="20"/>
          <w:u w:val="single"/>
        </w:rPr>
        <w:t>All Quizzes/Tests close at 11:55pm.  Blackboard does not cut you off while taking a quiz or test at 11:55pm.  All questions completed after the 11:55pm deadline will be deducted from your quiz/ test point total.</w:t>
      </w:r>
    </w:p>
    <w:p w:rsidR="00B758EC" w:rsidRDefault="00B758EC" w:rsidP="00B758EC">
      <w:pPr>
        <w:pStyle w:val="ListParagraph"/>
        <w:rPr>
          <w:rFonts w:ascii="Arial" w:hAnsi="Arial"/>
          <w:sz w:val="20"/>
        </w:rPr>
      </w:pPr>
    </w:p>
    <w:p w:rsidR="00B758EC" w:rsidRPr="00352B2E" w:rsidRDefault="00B758EC" w:rsidP="00B758EC">
      <w:pPr>
        <w:pStyle w:val="ListParagraph"/>
        <w:ind w:left="0"/>
        <w:rPr>
          <w:rFonts w:ascii="Arial" w:hAnsi="Arial"/>
          <w:b/>
          <w:sz w:val="20"/>
        </w:rPr>
      </w:pPr>
      <w:r>
        <w:rPr>
          <w:rFonts w:ascii="Arial" w:hAnsi="Arial"/>
          <w:b/>
          <w:sz w:val="20"/>
        </w:rPr>
        <w:t>Reopening a Quiz or T</w:t>
      </w:r>
      <w:r w:rsidRPr="00352B2E">
        <w:rPr>
          <w:rFonts w:ascii="Arial" w:hAnsi="Arial"/>
          <w:b/>
          <w:sz w:val="20"/>
        </w:rPr>
        <w:t>est</w:t>
      </w:r>
    </w:p>
    <w:p w:rsidR="00B758EC" w:rsidRDefault="00B758EC" w:rsidP="00B758EC">
      <w:pPr>
        <w:pStyle w:val="ListParagraph"/>
        <w:numPr>
          <w:ilvl w:val="0"/>
          <w:numId w:val="1"/>
        </w:numPr>
        <w:rPr>
          <w:rFonts w:ascii="Arial" w:hAnsi="Arial"/>
          <w:sz w:val="20"/>
        </w:rPr>
      </w:pPr>
      <w:r>
        <w:rPr>
          <w:rFonts w:ascii="Arial" w:hAnsi="Arial"/>
          <w:sz w:val="20"/>
        </w:rPr>
        <w:t xml:space="preserve">I will reopen a quiz or exam </w:t>
      </w:r>
      <w:r w:rsidRPr="00C37E7B">
        <w:rPr>
          <w:rFonts w:ascii="Arial" w:hAnsi="Arial"/>
          <w:b/>
          <w:sz w:val="20"/>
        </w:rPr>
        <w:t xml:space="preserve">ONCE </w:t>
      </w:r>
      <w:r>
        <w:rPr>
          <w:rFonts w:ascii="Arial" w:hAnsi="Arial"/>
          <w:sz w:val="20"/>
        </w:rPr>
        <w:t xml:space="preserve">for everyone </w:t>
      </w:r>
      <w:r w:rsidRPr="00C37E7B">
        <w:rPr>
          <w:rFonts w:ascii="Arial" w:hAnsi="Arial"/>
          <w:b/>
          <w:sz w:val="20"/>
          <w:u w:val="single"/>
        </w:rPr>
        <w:t>IF</w:t>
      </w:r>
      <w:r w:rsidRPr="00C37E7B">
        <w:rPr>
          <w:rFonts w:ascii="Arial" w:hAnsi="Arial"/>
          <w:sz w:val="20"/>
          <w:u w:val="single"/>
        </w:rPr>
        <w:t xml:space="preserve"> it is before the due date and </w:t>
      </w:r>
      <w:r>
        <w:rPr>
          <w:rFonts w:ascii="Arial" w:hAnsi="Arial"/>
          <w:sz w:val="20"/>
          <w:u w:val="single"/>
        </w:rPr>
        <w:t xml:space="preserve">time </w:t>
      </w:r>
      <w:r w:rsidRPr="00C37E7B">
        <w:rPr>
          <w:rFonts w:ascii="Arial" w:hAnsi="Arial"/>
          <w:sz w:val="20"/>
          <w:u w:val="single"/>
        </w:rPr>
        <w:t>deadline</w:t>
      </w:r>
      <w:r>
        <w:rPr>
          <w:rFonts w:ascii="Arial" w:hAnsi="Arial"/>
          <w:sz w:val="20"/>
        </w:rPr>
        <w:t>. (See course schedule).  This would be applicable in cases where you lost your internet connection, computer crash, etc., during the taking of the quiz/exam. (This is not to retake a quiz with a low score). You must retake the quiz or final when reopened, within 24 hours.</w:t>
      </w:r>
    </w:p>
    <w:p w:rsidR="00B758EC" w:rsidRPr="00C37E7B" w:rsidRDefault="00B758EC" w:rsidP="00B758EC">
      <w:pPr>
        <w:pStyle w:val="ListParagraph"/>
        <w:rPr>
          <w:rFonts w:ascii="Arial" w:hAnsi="Arial"/>
          <w:sz w:val="20"/>
        </w:rPr>
      </w:pPr>
    </w:p>
    <w:p w:rsidR="00B758EC" w:rsidRPr="00696F40" w:rsidRDefault="00B758EC" w:rsidP="00B758EC">
      <w:pPr>
        <w:pStyle w:val="ListParagraph"/>
        <w:ind w:left="0"/>
        <w:rPr>
          <w:rFonts w:ascii="Arial" w:hAnsi="Arial"/>
          <w:b/>
          <w:sz w:val="20"/>
        </w:rPr>
      </w:pPr>
      <w:r w:rsidRPr="00696F40">
        <w:rPr>
          <w:rFonts w:ascii="Arial" w:hAnsi="Arial"/>
          <w:b/>
          <w:sz w:val="20"/>
        </w:rPr>
        <w:t>Viewing a Completed Quiz or Test</w:t>
      </w:r>
    </w:p>
    <w:p w:rsidR="00B758EC" w:rsidRDefault="00B758EC" w:rsidP="00B758EC">
      <w:pPr>
        <w:pStyle w:val="ListParagraph"/>
        <w:numPr>
          <w:ilvl w:val="0"/>
          <w:numId w:val="1"/>
        </w:numPr>
        <w:rPr>
          <w:rFonts w:ascii="Arial" w:hAnsi="Arial"/>
          <w:sz w:val="20"/>
        </w:rPr>
      </w:pPr>
      <w:r w:rsidRPr="004E7C3C">
        <w:rPr>
          <w:rFonts w:ascii="Arial" w:hAnsi="Arial"/>
          <w:b/>
          <w:sz w:val="20"/>
        </w:rPr>
        <w:t>A one-time view of all completed quizze</w:t>
      </w:r>
      <w:r>
        <w:rPr>
          <w:rFonts w:ascii="Arial" w:hAnsi="Arial"/>
          <w:b/>
          <w:sz w:val="20"/>
        </w:rPr>
        <w:t>s</w:t>
      </w:r>
      <w:r w:rsidRPr="004E7C3C">
        <w:rPr>
          <w:rFonts w:ascii="Arial" w:hAnsi="Arial"/>
          <w:b/>
          <w:sz w:val="20"/>
        </w:rPr>
        <w:t xml:space="preserve"> is available after the quiz due date. </w:t>
      </w:r>
      <w:r>
        <w:rPr>
          <w:rFonts w:ascii="Arial" w:hAnsi="Arial"/>
          <w:b/>
          <w:sz w:val="20"/>
        </w:rPr>
        <w:t>(</w:t>
      </w:r>
      <w:r w:rsidRPr="00E95D6D">
        <w:rPr>
          <w:rFonts w:ascii="Arial" w:hAnsi="Arial"/>
          <w:sz w:val="20"/>
        </w:rPr>
        <w:t>Directions</w:t>
      </w:r>
      <w:r>
        <w:rPr>
          <w:rFonts w:ascii="Arial" w:hAnsi="Arial"/>
          <w:sz w:val="20"/>
        </w:rPr>
        <w:t xml:space="preserve"> on how to access your completed quizzes is</w:t>
      </w:r>
      <w:r w:rsidRPr="00E95D6D">
        <w:rPr>
          <w:rFonts w:ascii="Arial" w:hAnsi="Arial"/>
          <w:sz w:val="20"/>
        </w:rPr>
        <w:t xml:space="preserve"> on the Blackboard announcement page</w:t>
      </w:r>
      <w:r>
        <w:rPr>
          <w:rFonts w:ascii="Arial" w:hAnsi="Arial"/>
          <w:sz w:val="20"/>
        </w:rPr>
        <w:t>.</w:t>
      </w:r>
    </w:p>
    <w:p w:rsidR="00B758EC" w:rsidRPr="003B1F61" w:rsidRDefault="00B758EC" w:rsidP="00B758EC">
      <w:pPr>
        <w:rPr>
          <w:rFonts w:ascii="Arial" w:hAnsi="Arial"/>
          <w:sz w:val="20"/>
        </w:rPr>
      </w:pPr>
    </w:p>
    <w:p w:rsidR="00B758EC" w:rsidRPr="00696F40" w:rsidRDefault="00B758EC" w:rsidP="00B758EC">
      <w:pPr>
        <w:pStyle w:val="ListParagraph"/>
        <w:ind w:left="0"/>
        <w:rPr>
          <w:rFonts w:ascii="Arial" w:hAnsi="Arial"/>
          <w:b/>
          <w:sz w:val="20"/>
        </w:rPr>
      </w:pPr>
      <w:r w:rsidRPr="00696F40">
        <w:rPr>
          <w:rFonts w:ascii="Arial" w:hAnsi="Arial"/>
          <w:b/>
          <w:sz w:val="20"/>
        </w:rPr>
        <w:t>Extra Credit</w:t>
      </w:r>
    </w:p>
    <w:p w:rsidR="00B758EC" w:rsidRDefault="00B758EC" w:rsidP="00B758EC">
      <w:pPr>
        <w:pStyle w:val="ListParagraph"/>
        <w:numPr>
          <w:ilvl w:val="0"/>
          <w:numId w:val="1"/>
        </w:numPr>
        <w:rPr>
          <w:rFonts w:ascii="Arial" w:hAnsi="Arial"/>
          <w:sz w:val="20"/>
        </w:rPr>
      </w:pPr>
      <w:r>
        <w:rPr>
          <w:rFonts w:ascii="Arial" w:hAnsi="Arial"/>
          <w:sz w:val="20"/>
        </w:rPr>
        <w:t>I will count 20 out of the 24 quizzes in your course grade.  If you take all of the quizzes, you may receive those points earned as extra credit.</w:t>
      </w:r>
    </w:p>
    <w:p w:rsidR="00B758EC" w:rsidRPr="003B1F61" w:rsidRDefault="00B758EC" w:rsidP="00B758EC">
      <w:pPr>
        <w:rPr>
          <w:rFonts w:ascii="Arial" w:hAnsi="Arial"/>
          <w:sz w:val="20"/>
        </w:rPr>
      </w:pPr>
    </w:p>
    <w:p w:rsidR="00B758EC" w:rsidRPr="003B1F61" w:rsidRDefault="00B758EC" w:rsidP="00B758EC">
      <w:pPr>
        <w:rPr>
          <w:rFonts w:ascii="Arial" w:hAnsi="Arial"/>
          <w:b/>
          <w:sz w:val="20"/>
        </w:rPr>
      </w:pPr>
      <w:r w:rsidRPr="003B1F61">
        <w:rPr>
          <w:rFonts w:ascii="Arial" w:hAnsi="Arial"/>
          <w:b/>
          <w:sz w:val="20"/>
        </w:rPr>
        <w:t>Honor Code</w:t>
      </w:r>
    </w:p>
    <w:p w:rsidR="00B758EC" w:rsidRPr="003B1F61" w:rsidRDefault="00B758EC" w:rsidP="00B758EC">
      <w:pPr>
        <w:pStyle w:val="ListParagraph"/>
        <w:numPr>
          <w:ilvl w:val="0"/>
          <w:numId w:val="1"/>
        </w:numPr>
        <w:rPr>
          <w:rFonts w:ascii="Arial" w:hAnsi="Arial"/>
          <w:b/>
          <w:sz w:val="20"/>
        </w:rPr>
      </w:pPr>
      <w:r>
        <w:rPr>
          <w:b/>
        </w:rPr>
        <w:t>The Honor Code applies for all quizzes, tests &amp; discussion posts....meaning do your own work. (No texting, emailing, calling, copying from the Internet, or any assistance from others).</w:t>
      </w:r>
    </w:p>
    <w:p w:rsidR="00B758EC" w:rsidRPr="003B1F61" w:rsidRDefault="00B758EC" w:rsidP="00B758EC">
      <w:pPr>
        <w:rPr>
          <w:rFonts w:ascii="Arial" w:hAnsi="Arial"/>
          <w:b/>
          <w:sz w:val="20"/>
        </w:rPr>
      </w:pPr>
    </w:p>
    <w:p w:rsidR="00B758EC" w:rsidRPr="003B1F61" w:rsidRDefault="00B758EC" w:rsidP="00B758EC">
      <w:pPr>
        <w:rPr>
          <w:rFonts w:ascii="Arial" w:hAnsi="Arial"/>
          <w:b/>
          <w:sz w:val="20"/>
        </w:rPr>
      </w:pPr>
      <w:r w:rsidRPr="003B1F61">
        <w:rPr>
          <w:rFonts w:ascii="Arial" w:hAnsi="Arial"/>
          <w:b/>
          <w:sz w:val="20"/>
        </w:rPr>
        <w:t>Email Reminders</w:t>
      </w:r>
    </w:p>
    <w:p w:rsidR="00B758EC" w:rsidRPr="00C028C0" w:rsidRDefault="00B758EC" w:rsidP="00B758EC">
      <w:pPr>
        <w:pStyle w:val="ListParagraph"/>
        <w:numPr>
          <w:ilvl w:val="0"/>
          <w:numId w:val="1"/>
        </w:numPr>
        <w:rPr>
          <w:rFonts w:ascii="Arial" w:hAnsi="Arial"/>
          <w:sz w:val="20"/>
        </w:rPr>
      </w:pPr>
      <w:r w:rsidRPr="003B1F61">
        <w:t xml:space="preserve">Check your UTA email daily as I will send out reminders for quiz, test and discussion due dates.  If you receive a reminder it means you have not completed the assignment. </w:t>
      </w:r>
      <w:r>
        <w:t>I send out the reminders in advance to allow you time to complete the assignment.</w:t>
      </w:r>
    </w:p>
    <w:p w:rsidR="00B758EC" w:rsidRPr="00C37E7B" w:rsidRDefault="00B758EC" w:rsidP="00B758EC">
      <w:pPr>
        <w:pStyle w:val="ListParagraph"/>
        <w:rPr>
          <w:rFonts w:ascii="Arial" w:hAnsi="Arial"/>
          <w:b/>
          <w:sz w:val="20"/>
        </w:rPr>
      </w:pPr>
    </w:p>
    <w:p w:rsidR="00B758EC" w:rsidRPr="00C028C0" w:rsidRDefault="00B758EC" w:rsidP="00B758EC">
      <w:pPr>
        <w:rPr>
          <w:rFonts w:ascii="Arial" w:hAnsi="Arial"/>
          <w:b/>
          <w:sz w:val="20"/>
        </w:rPr>
      </w:pPr>
      <w:r>
        <w:rPr>
          <w:rFonts w:ascii="Arial" w:hAnsi="Arial"/>
          <w:b/>
          <w:sz w:val="20"/>
        </w:rPr>
        <w:t>Discussions</w:t>
      </w:r>
    </w:p>
    <w:p w:rsidR="00B758EC" w:rsidRDefault="00B758EC" w:rsidP="00B758EC">
      <w:pPr>
        <w:pStyle w:val="ListParagraph"/>
        <w:numPr>
          <w:ilvl w:val="0"/>
          <w:numId w:val="1"/>
        </w:numPr>
        <w:rPr>
          <w:rFonts w:ascii="Arial" w:hAnsi="Arial"/>
          <w:sz w:val="20"/>
        </w:rPr>
      </w:pPr>
      <w:r>
        <w:rPr>
          <w:rFonts w:ascii="Arial" w:hAnsi="Arial"/>
          <w:sz w:val="20"/>
        </w:rPr>
        <w:t xml:space="preserve">You will need to participate in a discussion 3 times per week. Respond once to my post and at least twice to your classmates, for the 20 possible weekly discussion points.   There are 15 discussions=300 points. </w:t>
      </w:r>
    </w:p>
    <w:p w:rsidR="00B758EC" w:rsidRDefault="00B758EC" w:rsidP="00B758EC">
      <w:pPr>
        <w:pStyle w:val="ListParagraph"/>
        <w:rPr>
          <w:rFonts w:ascii="Arial" w:hAnsi="Arial"/>
          <w:sz w:val="20"/>
        </w:rPr>
      </w:pPr>
    </w:p>
    <w:p w:rsidR="00B758EC" w:rsidRDefault="00B758EC" w:rsidP="00B758EC">
      <w:pPr>
        <w:pStyle w:val="ListParagraph"/>
        <w:rPr>
          <w:rFonts w:ascii="Arial" w:hAnsi="Arial"/>
          <w:sz w:val="20"/>
        </w:rPr>
      </w:pPr>
    </w:p>
    <w:p w:rsidR="00B758EC" w:rsidRDefault="00B758EC" w:rsidP="00B758EC">
      <w:pPr>
        <w:pStyle w:val="ListParagraph"/>
        <w:rPr>
          <w:rFonts w:ascii="Arial" w:hAnsi="Arial"/>
          <w:sz w:val="20"/>
        </w:rPr>
      </w:pPr>
    </w:p>
    <w:p w:rsidR="00B758EC" w:rsidRDefault="00B758EC" w:rsidP="00B758EC">
      <w:pPr>
        <w:pStyle w:val="ListParagraph"/>
        <w:rPr>
          <w:rFonts w:ascii="Arial" w:hAnsi="Arial"/>
          <w:sz w:val="20"/>
        </w:rPr>
      </w:pPr>
    </w:p>
    <w:p w:rsidR="00B758EC" w:rsidRPr="00D93DCA" w:rsidRDefault="00B758EC" w:rsidP="00B758EC">
      <w:pPr>
        <w:pStyle w:val="ListParagraph"/>
        <w:rPr>
          <w:rFonts w:ascii="Arial" w:hAnsi="Arial"/>
          <w:sz w:val="20"/>
        </w:rPr>
      </w:pPr>
    </w:p>
    <w:p w:rsidR="00B758EC" w:rsidRDefault="00B758EC" w:rsidP="00B758EC">
      <w:pPr>
        <w:pStyle w:val="ListParagraph"/>
        <w:ind w:left="780"/>
        <w:rPr>
          <w:rFonts w:ascii="Arial" w:hAnsi="Arial" w:cs="Arial"/>
          <w:sz w:val="20"/>
          <w:szCs w:val="20"/>
        </w:rPr>
      </w:pPr>
      <w:r>
        <w:rPr>
          <w:rFonts w:ascii="Arial" w:hAnsi="Arial" w:cs="Arial"/>
          <w:b/>
          <w:sz w:val="20"/>
          <w:szCs w:val="20"/>
        </w:rPr>
        <w:lastRenderedPageBreak/>
        <w:t>The comments you make and any material you may add to the forum need to be original not taken from the internet and not cited.</w:t>
      </w:r>
      <w:r>
        <w:rPr>
          <w:rFonts w:ascii="Arial" w:hAnsi="Arial" w:cs="Arial"/>
          <w:sz w:val="20"/>
          <w:szCs w:val="20"/>
        </w:rPr>
        <w:t xml:space="preserve">  I check submissions via Safe Assign. </w:t>
      </w:r>
    </w:p>
    <w:p w:rsidR="00B758EC" w:rsidRDefault="00B758EC" w:rsidP="00B758EC">
      <w:pPr>
        <w:pStyle w:val="ListParagraph"/>
        <w:ind w:left="780"/>
        <w:rPr>
          <w:rFonts w:ascii="Arial" w:hAnsi="Arial" w:cs="Arial"/>
          <w:sz w:val="20"/>
          <w:szCs w:val="20"/>
          <w:u w:val="single"/>
        </w:rPr>
      </w:pPr>
      <w:r>
        <w:rPr>
          <w:rFonts w:ascii="Arial" w:hAnsi="Arial" w:cs="Arial"/>
          <w:sz w:val="20"/>
          <w:szCs w:val="20"/>
        </w:rPr>
        <w:t xml:space="preserve">To receive the full possible points for each discussion, </w:t>
      </w:r>
      <w:r w:rsidRPr="00C6366D">
        <w:rPr>
          <w:rFonts w:ascii="Arial" w:hAnsi="Arial" w:cs="Arial"/>
          <w:b/>
          <w:sz w:val="20"/>
          <w:szCs w:val="20"/>
        </w:rPr>
        <w:t>you will need to answer the discussion question</w:t>
      </w:r>
      <w:r>
        <w:rPr>
          <w:rFonts w:ascii="Arial" w:hAnsi="Arial" w:cs="Arial"/>
          <w:b/>
          <w:sz w:val="20"/>
          <w:szCs w:val="20"/>
        </w:rPr>
        <w:t xml:space="preserve"> that I post with a minimum of 3</w:t>
      </w:r>
      <w:r w:rsidRPr="00C6366D">
        <w:rPr>
          <w:rFonts w:ascii="Arial" w:hAnsi="Arial" w:cs="Arial"/>
          <w:b/>
          <w:sz w:val="20"/>
          <w:szCs w:val="20"/>
        </w:rPr>
        <w:t>00 words in your initial post</w:t>
      </w:r>
      <w:r>
        <w:rPr>
          <w:rFonts w:ascii="Arial" w:hAnsi="Arial" w:cs="Arial"/>
          <w:sz w:val="20"/>
          <w:szCs w:val="20"/>
        </w:rPr>
        <w:t xml:space="preserve">, and then respond to at least 2 of your classmate’s posts, using their names so we know who you are responding to. </w:t>
      </w:r>
      <w:r w:rsidRPr="00D93DCA">
        <w:rPr>
          <w:rFonts w:ascii="Arial" w:hAnsi="Arial" w:cs="Arial"/>
          <w:sz w:val="20"/>
          <w:szCs w:val="20"/>
          <w:u w:val="single"/>
        </w:rPr>
        <w:t>Just completing the above requirements does not ensure full points.  That will be determined by content, adding something new to the discussion versus rephrasing other’s comments.</w:t>
      </w:r>
    </w:p>
    <w:p w:rsidR="00B758EC" w:rsidRPr="00C028C0" w:rsidRDefault="00B758EC" w:rsidP="00B758EC">
      <w:pPr>
        <w:pStyle w:val="ListParagraph"/>
        <w:ind w:left="780"/>
        <w:rPr>
          <w:rFonts w:ascii="Arial" w:hAnsi="Arial" w:cs="Arial"/>
          <w:sz w:val="20"/>
          <w:szCs w:val="20"/>
        </w:rPr>
      </w:pPr>
      <w:r w:rsidRPr="00C028C0">
        <w:rPr>
          <w:rFonts w:ascii="Arial" w:hAnsi="Arial" w:cs="Arial"/>
          <w:sz w:val="20"/>
          <w:szCs w:val="20"/>
        </w:rPr>
        <w:t>Use the word count feature on your Blackboard main page to assist you.</w:t>
      </w:r>
    </w:p>
    <w:p w:rsidR="00B758EC" w:rsidRDefault="00B758EC" w:rsidP="00B758EC">
      <w:pPr>
        <w:pStyle w:val="ListParagraph"/>
        <w:rPr>
          <w:rFonts w:ascii="Arial" w:hAnsi="Arial"/>
          <w:sz w:val="20"/>
        </w:rPr>
      </w:pPr>
    </w:p>
    <w:p w:rsidR="00B758EC" w:rsidRPr="00BB22F5" w:rsidRDefault="00B758EC" w:rsidP="00B758EC">
      <w:pPr>
        <w:pStyle w:val="ListParagraph"/>
        <w:numPr>
          <w:ilvl w:val="0"/>
          <w:numId w:val="1"/>
        </w:numPr>
        <w:rPr>
          <w:rFonts w:ascii="Arial" w:hAnsi="Arial"/>
          <w:sz w:val="20"/>
        </w:rPr>
      </w:pPr>
      <w:r>
        <w:rPr>
          <w:rFonts w:ascii="Arial" w:hAnsi="Arial"/>
          <w:sz w:val="20"/>
        </w:rPr>
        <w:t>You need to post at least once by Thursday night, and again by Monday at noon (the deadline). A minimum of three posts are required to earn the 20 weekly discussion points, and you must post over several days. Use your classmates name when responding to their comments, and the post must be more involved than a short one-sentence response.</w:t>
      </w:r>
    </w:p>
    <w:p w:rsidR="00B758EC" w:rsidRDefault="00B758EC" w:rsidP="00B758EC">
      <w:pPr>
        <w:pStyle w:val="ListParagraph"/>
        <w:rPr>
          <w:rFonts w:ascii="Arial" w:hAnsi="Arial"/>
          <w:sz w:val="20"/>
        </w:rPr>
      </w:pPr>
    </w:p>
    <w:p w:rsidR="00B758EC" w:rsidRPr="009C321F" w:rsidRDefault="00B758EC" w:rsidP="00B758EC">
      <w:pPr>
        <w:pStyle w:val="ListParagraph"/>
        <w:numPr>
          <w:ilvl w:val="0"/>
          <w:numId w:val="1"/>
        </w:numPr>
        <w:rPr>
          <w:rFonts w:ascii="Arial" w:hAnsi="Arial"/>
          <w:sz w:val="20"/>
        </w:rPr>
      </w:pPr>
      <w:r>
        <w:rPr>
          <w:rFonts w:ascii="Arial" w:hAnsi="Arial"/>
          <w:sz w:val="20"/>
        </w:rPr>
        <w:t xml:space="preserve">All discussions open </w:t>
      </w:r>
      <w:r w:rsidRPr="009C321F">
        <w:rPr>
          <w:rFonts w:ascii="Arial" w:hAnsi="Arial"/>
          <w:sz w:val="20"/>
        </w:rPr>
        <w:t xml:space="preserve">Monday </w:t>
      </w:r>
      <w:r>
        <w:rPr>
          <w:rFonts w:ascii="Arial" w:hAnsi="Arial"/>
          <w:sz w:val="20"/>
        </w:rPr>
        <w:t xml:space="preserve">afternoon (12:30pm) </w:t>
      </w:r>
      <w:r w:rsidRPr="009C321F">
        <w:rPr>
          <w:rFonts w:ascii="Arial" w:hAnsi="Arial"/>
          <w:sz w:val="20"/>
        </w:rPr>
        <w:t>and close the following Monday</w:t>
      </w:r>
      <w:r>
        <w:rPr>
          <w:rFonts w:ascii="Arial" w:hAnsi="Arial"/>
          <w:sz w:val="20"/>
        </w:rPr>
        <w:t xml:space="preserve"> at noon</w:t>
      </w:r>
    </w:p>
    <w:p w:rsidR="00B758EC" w:rsidRDefault="00B758EC" w:rsidP="00B758EC">
      <w:pPr>
        <w:rPr>
          <w:rFonts w:ascii="Arial" w:hAnsi="Arial" w:cs="Arial"/>
          <w:sz w:val="20"/>
          <w:szCs w:val="20"/>
        </w:rPr>
      </w:pPr>
    </w:p>
    <w:p w:rsidR="00B758EC" w:rsidRDefault="00B758EC" w:rsidP="00B758EC">
      <w:pPr>
        <w:rPr>
          <w:rFonts w:ascii="Arial" w:hAnsi="Arial" w:cs="Arial"/>
          <w:b/>
          <w:sz w:val="20"/>
          <w:szCs w:val="20"/>
        </w:rPr>
      </w:pPr>
      <w:proofErr w:type="gramStart"/>
      <w:r w:rsidRPr="00C37E7B">
        <w:rPr>
          <w:rFonts w:ascii="Arial" w:hAnsi="Arial" w:cs="Arial"/>
          <w:b/>
          <w:sz w:val="20"/>
          <w:szCs w:val="20"/>
        </w:rPr>
        <w:t xml:space="preserve">Blackboard </w:t>
      </w:r>
      <w:r>
        <w:rPr>
          <w:rFonts w:ascii="Arial" w:hAnsi="Arial" w:cs="Arial"/>
          <w:b/>
          <w:sz w:val="20"/>
          <w:szCs w:val="20"/>
        </w:rPr>
        <w:t xml:space="preserve"> &amp;</w:t>
      </w:r>
      <w:proofErr w:type="gramEnd"/>
      <w:r>
        <w:rPr>
          <w:rFonts w:ascii="Arial" w:hAnsi="Arial" w:cs="Arial"/>
          <w:b/>
          <w:sz w:val="20"/>
          <w:szCs w:val="20"/>
        </w:rPr>
        <w:t xml:space="preserve"> UTA Computer </w:t>
      </w:r>
      <w:r w:rsidRPr="00C37E7B">
        <w:rPr>
          <w:rFonts w:ascii="Arial" w:hAnsi="Arial" w:cs="Arial"/>
          <w:b/>
          <w:sz w:val="20"/>
          <w:szCs w:val="20"/>
        </w:rPr>
        <w:t>Issues</w:t>
      </w:r>
    </w:p>
    <w:p w:rsidR="00B758EC" w:rsidRDefault="00B758EC" w:rsidP="00B758EC">
      <w:pPr>
        <w:rPr>
          <w:rFonts w:ascii="Arial" w:hAnsi="Arial" w:cs="Arial"/>
          <w:b/>
          <w:sz w:val="20"/>
          <w:szCs w:val="20"/>
        </w:rPr>
      </w:pPr>
    </w:p>
    <w:p w:rsidR="00B758EC" w:rsidRDefault="00B758EC" w:rsidP="00B758EC">
      <w:pPr>
        <w:pStyle w:val="ListParagraph"/>
        <w:numPr>
          <w:ilvl w:val="0"/>
          <w:numId w:val="3"/>
        </w:numPr>
        <w:rPr>
          <w:rFonts w:ascii="Arial" w:hAnsi="Arial" w:cs="Arial"/>
          <w:sz w:val="20"/>
          <w:szCs w:val="20"/>
        </w:rPr>
      </w:pPr>
      <w:r>
        <w:rPr>
          <w:rFonts w:ascii="Arial" w:hAnsi="Arial" w:cs="Arial"/>
          <w:sz w:val="20"/>
          <w:szCs w:val="20"/>
        </w:rPr>
        <w:t>Report all Blackboard issues to the Blackboard 24/7 support (upper right hand corner on your Blackboard home screen). Please email me any ticket information so I will have all pertinent information to help solve the issue.</w:t>
      </w:r>
    </w:p>
    <w:p w:rsidR="00B758EC" w:rsidRDefault="00B758EC" w:rsidP="00B758EC">
      <w:pPr>
        <w:rPr>
          <w:rFonts w:ascii="Arial" w:hAnsi="Arial" w:cs="Arial"/>
          <w:sz w:val="20"/>
          <w:szCs w:val="20"/>
        </w:rPr>
      </w:pPr>
    </w:p>
    <w:p w:rsidR="00B758EC" w:rsidRDefault="00B758EC" w:rsidP="00B758EC">
      <w:pPr>
        <w:pStyle w:val="ListParagraph"/>
        <w:numPr>
          <w:ilvl w:val="0"/>
          <w:numId w:val="3"/>
        </w:numPr>
        <w:rPr>
          <w:rFonts w:ascii="Arial" w:hAnsi="Arial" w:cs="Arial"/>
          <w:sz w:val="20"/>
          <w:szCs w:val="20"/>
        </w:rPr>
      </w:pPr>
      <w:r>
        <w:rPr>
          <w:rFonts w:ascii="Arial" w:hAnsi="Arial" w:cs="Arial"/>
          <w:sz w:val="20"/>
          <w:szCs w:val="20"/>
        </w:rPr>
        <w:t>Report all Blackboard issues within 24 hours of the occurrence to receive any consideration for a makeup quiz.</w:t>
      </w:r>
    </w:p>
    <w:p w:rsidR="00B758EC" w:rsidRPr="00AA5215" w:rsidRDefault="00B758EC" w:rsidP="00B758EC">
      <w:pPr>
        <w:pStyle w:val="ListParagraph"/>
        <w:rPr>
          <w:rFonts w:ascii="Arial" w:hAnsi="Arial" w:cs="Arial"/>
          <w:sz w:val="20"/>
          <w:szCs w:val="20"/>
        </w:rPr>
      </w:pPr>
    </w:p>
    <w:p w:rsidR="00B758EC" w:rsidRDefault="00B758EC" w:rsidP="00B758EC">
      <w:pPr>
        <w:pStyle w:val="ListParagraph"/>
        <w:numPr>
          <w:ilvl w:val="0"/>
          <w:numId w:val="3"/>
        </w:numPr>
        <w:rPr>
          <w:rFonts w:ascii="Arial" w:hAnsi="Arial" w:cs="Arial"/>
          <w:sz w:val="20"/>
          <w:szCs w:val="20"/>
        </w:rPr>
      </w:pPr>
      <w:r>
        <w:rPr>
          <w:rFonts w:ascii="Arial" w:hAnsi="Arial" w:cs="Arial"/>
          <w:sz w:val="20"/>
          <w:szCs w:val="20"/>
        </w:rPr>
        <w:t>Report any UTA computer issues to the UTA helpdesk. 817-272-2208.</w:t>
      </w:r>
    </w:p>
    <w:p w:rsidR="00B758EC" w:rsidRPr="00AA5215" w:rsidRDefault="00B758EC" w:rsidP="00B758EC">
      <w:pPr>
        <w:pStyle w:val="ListParagraph"/>
        <w:rPr>
          <w:rFonts w:ascii="Arial" w:hAnsi="Arial" w:cs="Arial"/>
          <w:sz w:val="20"/>
          <w:szCs w:val="20"/>
        </w:rPr>
      </w:pPr>
    </w:p>
    <w:p w:rsidR="00B758EC" w:rsidRPr="00AA5215" w:rsidRDefault="00B758EC" w:rsidP="00B758EC">
      <w:pPr>
        <w:pStyle w:val="ListParagraph"/>
        <w:rPr>
          <w:rFonts w:ascii="Arial" w:hAnsi="Arial" w:cs="Arial"/>
          <w:sz w:val="20"/>
          <w:szCs w:val="20"/>
        </w:rPr>
      </w:pPr>
    </w:p>
    <w:p w:rsidR="00B758EC" w:rsidRPr="006E29C5" w:rsidRDefault="00B758EC" w:rsidP="00B758EC">
      <w:pPr>
        <w:rPr>
          <w:rFonts w:ascii="Arial" w:hAnsi="Arial" w:cs="Arial"/>
          <w:sz w:val="20"/>
          <w:szCs w:val="20"/>
        </w:rPr>
      </w:pPr>
      <w:r w:rsidRPr="006E29C5">
        <w:rPr>
          <w:rFonts w:ascii="Arial" w:hAnsi="Arial" w:cs="Arial"/>
          <w:b/>
          <w:sz w:val="20"/>
          <w:szCs w:val="20"/>
        </w:rPr>
        <w:t>Expectations for Out-of-Class Study:</w:t>
      </w:r>
      <w:r>
        <w:rPr>
          <w:rFonts w:ascii="Arial" w:hAnsi="Arial" w:cs="Arial"/>
          <w:sz w:val="20"/>
          <w:szCs w:val="20"/>
        </w:rPr>
        <w:t xml:space="preserve"> Beyond the time required to attend each class meeting, students enrolled in this course should expect to spend at least an additional 9 hours per week of their own time in course-related activities, including reading required materials, completing assignments, preparing for exams, etc.</w:t>
      </w:r>
    </w:p>
    <w:p w:rsidR="00B758EC" w:rsidRDefault="00B758EC" w:rsidP="00B758EC">
      <w:pPr>
        <w:rPr>
          <w:rFonts w:ascii="Arial" w:hAnsi="Arial"/>
          <w:sz w:val="20"/>
        </w:rPr>
      </w:pPr>
    </w:p>
    <w:p w:rsidR="00B758EC" w:rsidRDefault="00B758EC" w:rsidP="00B758EC">
      <w:pPr>
        <w:rPr>
          <w:rFonts w:ascii="Arial" w:hAnsi="Arial"/>
          <w:sz w:val="20"/>
        </w:rPr>
      </w:pPr>
    </w:p>
    <w:p w:rsidR="00B758EC" w:rsidRPr="004E0BFC" w:rsidRDefault="00B758EC" w:rsidP="00B758EC">
      <w:pPr>
        <w:rPr>
          <w:rFonts w:ascii="Arial" w:hAnsi="Arial" w:cs="Arial"/>
          <w:sz w:val="20"/>
          <w:szCs w:val="20"/>
          <w:u w:val="single"/>
        </w:rPr>
      </w:pPr>
      <w:r w:rsidRPr="004E0BFC">
        <w:rPr>
          <w:rFonts w:ascii="Arial" w:hAnsi="Arial" w:cs="Arial"/>
          <w:b/>
          <w:sz w:val="20"/>
          <w:szCs w:val="20"/>
          <w:u w:val="single"/>
        </w:rPr>
        <w:t>Requirements</w:t>
      </w:r>
      <w:r w:rsidRPr="004E0BFC">
        <w:rPr>
          <w:rFonts w:ascii="Arial" w:hAnsi="Arial" w:cs="Arial"/>
          <w:sz w:val="20"/>
          <w:szCs w:val="20"/>
          <w:u w:val="single"/>
        </w:rPr>
        <w:t xml:space="preserve">: </w:t>
      </w:r>
    </w:p>
    <w:p w:rsidR="00B758EC" w:rsidRDefault="00B758EC" w:rsidP="00B758EC">
      <w:pPr>
        <w:rPr>
          <w:rFonts w:ascii="Arial" w:hAnsi="Arial" w:cs="Arial"/>
          <w:sz w:val="20"/>
          <w:szCs w:val="20"/>
        </w:rPr>
      </w:pPr>
    </w:p>
    <w:p w:rsidR="00B758EC" w:rsidRDefault="00B758EC" w:rsidP="00B758EC">
      <w:pPr>
        <w:rPr>
          <w:rFonts w:ascii="Arial" w:hAnsi="Arial" w:cs="Arial"/>
          <w:b/>
          <w:sz w:val="20"/>
          <w:szCs w:val="20"/>
        </w:rPr>
      </w:pPr>
      <w:r>
        <w:rPr>
          <w:rFonts w:ascii="Arial" w:hAnsi="Arial" w:cs="Arial"/>
          <w:b/>
          <w:sz w:val="20"/>
          <w:szCs w:val="20"/>
        </w:rPr>
        <w:t>Required Course Tools</w:t>
      </w:r>
    </w:p>
    <w:p w:rsidR="00B758EC" w:rsidRDefault="00B758EC" w:rsidP="00B758EC">
      <w:pPr>
        <w:rPr>
          <w:rFonts w:ascii="Arial" w:hAnsi="Arial" w:cs="Arial"/>
          <w:sz w:val="20"/>
          <w:szCs w:val="20"/>
        </w:rPr>
      </w:pPr>
      <w:r>
        <w:rPr>
          <w:rFonts w:ascii="Arial" w:hAnsi="Arial" w:cs="Arial"/>
          <w:sz w:val="20"/>
          <w:szCs w:val="20"/>
        </w:rPr>
        <w:t xml:space="preserve">There are two required course tools: </w:t>
      </w:r>
    </w:p>
    <w:p w:rsidR="00B758EC" w:rsidRPr="00984337" w:rsidRDefault="00B758EC" w:rsidP="00B758EC">
      <w:pPr>
        <w:pStyle w:val="ListParagraph"/>
        <w:numPr>
          <w:ilvl w:val="0"/>
          <w:numId w:val="2"/>
        </w:numPr>
        <w:rPr>
          <w:rFonts w:ascii="Arial" w:hAnsi="Arial" w:cs="Arial"/>
          <w:sz w:val="20"/>
          <w:szCs w:val="20"/>
        </w:rPr>
      </w:pPr>
      <w:r w:rsidRPr="00DA3670">
        <w:rPr>
          <w:rFonts w:ascii="Arial" w:hAnsi="Arial" w:cs="Arial"/>
          <w:b/>
          <w:sz w:val="20"/>
          <w:szCs w:val="20"/>
        </w:rPr>
        <w:t>Textbook-</w:t>
      </w:r>
      <w:r w:rsidRPr="00984337">
        <w:rPr>
          <w:rFonts w:ascii="Arial" w:hAnsi="Arial" w:cs="Arial"/>
          <w:sz w:val="20"/>
          <w:szCs w:val="20"/>
        </w:rPr>
        <w:t xml:space="preserve">  </w:t>
      </w:r>
      <w:r w:rsidRPr="00BA2EFA">
        <w:rPr>
          <w:rFonts w:ascii="Arial" w:hAnsi="Arial" w:cs="Arial"/>
          <w:i/>
          <w:sz w:val="20"/>
          <w:szCs w:val="20"/>
        </w:rPr>
        <w:t xml:space="preserve">Foundations of Sport &amp; Exercise Psychology (6th </w:t>
      </w:r>
      <w:proofErr w:type="spellStart"/>
      <w:r w:rsidRPr="00BA2EFA">
        <w:rPr>
          <w:rFonts w:ascii="Arial" w:hAnsi="Arial" w:cs="Arial"/>
          <w:i/>
          <w:sz w:val="20"/>
          <w:szCs w:val="20"/>
        </w:rPr>
        <w:t>ed</w:t>
      </w:r>
      <w:proofErr w:type="spellEnd"/>
      <w:r w:rsidRPr="00BA2EFA">
        <w:rPr>
          <w:rFonts w:ascii="Arial" w:hAnsi="Arial" w:cs="Arial"/>
          <w:i/>
          <w:sz w:val="20"/>
          <w:szCs w:val="20"/>
        </w:rPr>
        <w:t>)</w:t>
      </w:r>
      <w:r w:rsidRPr="00BA2EFA">
        <w:rPr>
          <w:i/>
        </w:rPr>
        <w:t xml:space="preserve"> by Weinberg &amp; Gould</w:t>
      </w:r>
      <w:r>
        <w:br/>
      </w:r>
    </w:p>
    <w:p w:rsidR="00B758EC" w:rsidRPr="000E4E77" w:rsidRDefault="00B758EC" w:rsidP="00B758EC">
      <w:pPr>
        <w:rPr>
          <w:rFonts w:ascii="Arial" w:hAnsi="Arial" w:cs="Arial"/>
          <w:sz w:val="20"/>
          <w:szCs w:val="20"/>
        </w:rPr>
      </w:pPr>
    </w:p>
    <w:p w:rsidR="00B758EC" w:rsidRDefault="00B758EC" w:rsidP="00B758EC">
      <w:pPr>
        <w:pStyle w:val="ListParagraph"/>
        <w:numPr>
          <w:ilvl w:val="0"/>
          <w:numId w:val="2"/>
        </w:numPr>
        <w:rPr>
          <w:rFonts w:ascii="Arial" w:hAnsi="Arial" w:cs="Arial"/>
          <w:sz w:val="20"/>
          <w:szCs w:val="20"/>
        </w:rPr>
      </w:pPr>
      <w:r w:rsidRPr="00D806FF">
        <w:rPr>
          <w:rFonts w:ascii="Arial" w:hAnsi="Arial" w:cs="Arial"/>
          <w:b/>
          <w:sz w:val="20"/>
          <w:szCs w:val="20"/>
        </w:rPr>
        <w:t>All students MUST use their UTA email account for communication with the instructor and posting comments in the course discussion</w:t>
      </w:r>
      <w:r w:rsidRPr="00D806FF">
        <w:rPr>
          <w:rFonts w:ascii="Arial" w:hAnsi="Arial" w:cs="Arial"/>
          <w:sz w:val="20"/>
          <w:szCs w:val="20"/>
        </w:rPr>
        <w:t xml:space="preserve">. The account is free to all students enrolled at UTA. If you do not have a UTA account, please visit the UTA helpdesk for information on setting up the account. You may also call the OIT Help Desk at 817-272-2208 or email them </w:t>
      </w:r>
      <w:hyperlink r:id="rId5" w:history="1">
        <w:r w:rsidRPr="00D806FF">
          <w:rPr>
            <w:rStyle w:val="Hyperlink"/>
            <w:rFonts w:ascii="Arial" w:hAnsi="Arial" w:cs="Arial"/>
            <w:sz w:val="20"/>
            <w:szCs w:val="20"/>
          </w:rPr>
          <w:t>helpdesk@uta.edu</w:t>
        </w:r>
      </w:hyperlink>
      <w:r w:rsidRPr="00D806FF">
        <w:rPr>
          <w:rFonts w:ascii="Arial" w:hAnsi="Arial" w:cs="Arial"/>
          <w:sz w:val="20"/>
          <w:szCs w:val="20"/>
        </w:rPr>
        <w:t>.</w:t>
      </w:r>
    </w:p>
    <w:p w:rsidR="00B758EC" w:rsidRPr="00B758EC" w:rsidRDefault="00B758EC" w:rsidP="00B758EC">
      <w:pPr>
        <w:pStyle w:val="ListParagraph"/>
        <w:rPr>
          <w:rFonts w:ascii="Arial" w:hAnsi="Arial" w:cs="Arial"/>
          <w:sz w:val="20"/>
          <w:szCs w:val="20"/>
        </w:rPr>
      </w:pP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p>
    <w:p w:rsidR="00B758EC" w:rsidRPr="00B758EC" w:rsidRDefault="00B758EC" w:rsidP="00B758EC">
      <w:pPr>
        <w:rPr>
          <w:rFonts w:ascii="Arial" w:hAnsi="Arial" w:cs="Arial"/>
          <w:sz w:val="20"/>
          <w:szCs w:val="20"/>
        </w:rPr>
      </w:pPr>
    </w:p>
    <w:p w:rsidR="00B758EC" w:rsidRDefault="00B758EC" w:rsidP="00B758EC">
      <w:pPr>
        <w:pStyle w:val="ListParagraph"/>
        <w:rPr>
          <w:rFonts w:ascii="Arial" w:hAnsi="Arial" w:cs="Arial"/>
          <w:sz w:val="20"/>
          <w:szCs w:val="20"/>
        </w:rPr>
      </w:pPr>
    </w:p>
    <w:p w:rsidR="00B758EC" w:rsidRDefault="00B758EC" w:rsidP="00B758EC">
      <w:pPr>
        <w:rPr>
          <w:rFonts w:ascii="Arial" w:hAnsi="Arial" w:cs="Arial"/>
          <w:b/>
          <w:sz w:val="20"/>
          <w:szCs w:val="20"/>
          <w:u w:val="single"/>
        </w:rPr>
      </w:pPr>
      <w:r>
        <w:rPr>
          <w:rFonts w:ascii="Arial" w:hAnsi="Arial" w:cs="Arial"/>
          <w:b/>
          <w:sz w:val="20"/>
          <w:szCs w:val="20"/>
          <w:u w:val="single"/>
        </w:rPr>
        <w:lastRenderedPageBreak/>
        <w:t>KINE 3302-Course Schedule Spring 2018</w:t>
      </w:r>
    </w:p>
    <w:p w:rsidR="00B758EC" w:rsidRDefault="00B758EC" w:rsidP="00B758EC">
      <w:pPr>
        <w:rPr>
          <w:rFonts w:ascii="Arial" w:hAnsi="Arial" w:cs="Arial"/>
          <w:b/>
          <w:sz w:val="20"/>
          <w:szCs w:val="20"/>
          <w:u w:val="single"/>
        </w:rPr>
      </w:pPr>
    </w:p>
    <w:tbl>
      <w:tblPr>
        <w:tblW w:w="5250" w:type="pct"/>
        <w:tblCellSpacing w:w="0" w:type="dxa"/>
        <w:tblInd w:w="-255" w:type="dxa"/>
        <w:tblBorders>
          <w:top w:val="single" w:sz="4"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80" w:firstRow="0" w:lastRow="0" w:firstColumn="1" w:lastColumn="0" w:noHBand="0" w:noVBand="1"/>
      </w:tblPr>
      <w:tblGrid>
        <w:gridCol w:w="1604"/>
        <w:gridCol w:w="2915"/>
        <w:gridCol w:w="1365"/>
        <w:gridCol w:w="1258"/>
        <w:gridCol w:w="1152"/>
        <w:gridCol w:w="1517"/>
      </w:tblGrid>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rPr>
                <w:b/>
                <w:bCs/>
              </w:rPr>
              <w:t>Lesson</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rPr>
                <w:b/>
                <w:bCs/>
              </w:rPr>
              <w:t>Topic</w:t>
            </w:r>
            <w:r>
              <w:t xml:space="preserve"> </w:t>
            </w:r>
          </w:p>
        </w:tc>
        <w:tc>
          <w:tcPr>
            <w:tcW w:w="1377"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rPr>
                <w:b/>
                <w:bCs/>
              </w:rPr>
              <w:t>Reading</w:t>
            </w:r>
          </w:p>
        </w:tc>
        <w:tc>
          <w:tcPr>
            <w:tcW w:w="1269"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rPr>
                <w:b/>
                <w:bCs/>
              </w:rPr>
              <w:t>Discussion Post*</w:t>
            </w:r>
            <w:r>
              <w:t xml:space="preserve"> </w:t>
            </w:r>
          </w:p>
        </w:tc>
        <w:tc>
          <w:tcPr>
            <w:tcW w:w="116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bCs/>
              </w:rPr>
            </w:pPr>
            <w:proofErr w:type="spellStart"/>
            <w:r>
              <w:rPr>
                <w:b/>
                <w:bCs/>
              </w:rPr>
              <w:t>DiscussionDue</w:t>
            </w:r>
            <w:proofErr w:type="spellEnd"/>
            <w:r>
              <w:rPr>
                <w:b/>
                <w:bCs/>
              </w:rPr>
              <w:t xml:space="preserve">** </w:t>
            </w:r>
          </w:p>
        </w:tc>
        <w:tc>
          <w:tcPr>
            <w:tcW w:w="1531"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bCs/>
              </w:rPr>
            </w:pPr>
            <w:r>
              <w:rPr>
                <w:b/>
                <w:bCs/>
              </w:rPr>
              <w:t>Quiz Due Date***</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rPr>
                <w:b/>
              </w:rPr>
              <w:t>Part 1</w:t>
            </w:r>
            <w:r>
              <w:t>-Lesson 1</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Introduction to Sport &amp; Exercise Psychology</w:t>
            </w:r>
          </w:p>
        </w:tc>
        <w:tc>
          <w:tcPr>
            <w:tcW w:w="1377"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 xml:space="preserve">Chapter 1 </w:t>
            </w:r>
          </w:p>
        </w:tc>
        <w:tc>
          <w:tcPr>
            <w:tcW w:w="1269"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 xml:space="preserve">January 16, 2018 </w:t>
            </w:r>
          </w:p>
        </w:tc>
        <w:tc>
          <w:tcPr>
            <w:tcW w:w="116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January 22,  2018</w:t>
            </w:r>
          </w:p>
        </w:tc>
        <w:tc>
          <w:tcPr>
            <w:tcW w:w="1531" w:type="dxa"/>
            <w:tcBorders>
              <w:top w:val="outset" w:sz="6" w:space="0" w:color="auto"/>
              <w:left w:val="outset" w:sz="6" w:space="0" w:color="auto"/>
              <w:bottom w:val="outset" w:sz="6" w:space="0" w:color="auto"/>
              <w:right w:val="outset" w:sz="6" w:space="0" w:color="auto"/>
            </w:tcBorders>
            <w:hideMark/>
          </w:tcPr>
          <w:p w:rsidR="00B758EC" w:rsidRPr="00D93A5C" w:rsidRDefault="00B758EC" w:rsidP="00E21D5A">
            <w:pPr>
              <w:spacing w:before="100" w:beforeAutospacing="1" w:after="100" w:afterAutospacing="1" w:line="256" w:lineRule="auto"/>
              <w:rPr>
                <w:b/>
              </w:rPr>
            </w:pPr>
            <w:r w:rsidRPr="00D93A5C">
              <w:rPr>
                <w:b/>
              </w:rPr>
              <w:t>January 25,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rPr>
                <w:b/>
              </w:rPr>
              <w:t>Part 2</w:t>
            </w:r>
            <w:r>
              <w:t>-</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Learning About Participants</w:t>
            </w:r>
          </w:p>
          <w:p w:rsidR="00B758EC" w:rsidRDefault="00B758EC" w:rsidP="00E21D5A">
            <w:pPr>
              <w:spacing w:before="100" w:beforeAutospacing="1" w:after="100" w:afterAutospacing="1" w:line="256" w:lineRule="auto"/>
            </w:pPr>
            <w:r>
              <w:t>Personality &amp; Sport</w:t>
            </w:r>
          </w:p>
          <w:p w:rsidR="00B758EC" w:rsidRDefault="00B758EC" w:rsidP="00E21D5A">
            <w:pPr>
              <w:spacing w:before="100" w:beforeAutospacing="1" w:after="100" w:afterAutospacing="1" w:line="256" w:lineRule="auto"/>
            </w:pPr>
            <w:r>
              <w:t>Motivation</w:t>
            </w:r>
          </w:p>
          <w:p w:rsidR="00B758EC" w:rsidRDefault="00B758EC" w:rsidP="00E21D5A">
            <w:pPr>
              <w:spacing w:before="100" w:beforeAutospacing="1" w:after="100" w:afterAutospacing="1" w:line="256" w:lineRule="auto"/>
            </w:pPr>
            <w:r>
              <w:t>Arousal,  Stress &amp; Anxiety</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r>
              <w:t>Chapter 2</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3</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4</w:t>
            </w:r>
          </w:p>
        </w:tc>
        <w:tc>
          <w:tcPr>
            <w:tcW w:w="1269"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January 22, 2018</w:t>
            </w:r>
          </w:p>
          <w:p w:rsidR="00B758EC" w:rsidRDefault="00B758EC" w:rsidP="00E21D5A">
            <w:pPr>
              <w:spacing w:before="100" w:beforeAutospacing="1" w:after="100" w:afterAutospacing="1" w:line="256" w:lineRule="auto"/>
            </w:pPr>
            <w:r>
              <w:t>January 29,  2018</w:t>
            </w:r>
          </w:p>
          <w:p w:rsidR="00B758EC" w:rsidRDefault="00B758EC" w:rsidP="00E21D5A">
            <w:pPr>
              <w:spacing w:before="100" w:beforeAutospacing="1" w:after="100" w:afterAutospacing="1" w:line="256" w:lineRule="auto"/>
            </w:pPr>
            <w:r>
              <w:t>February 5, 2018</w:t>
            </w:r>
          </w:p>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January 29,  2018</w:t>
            </w:r>
          </w:p>
          <w:p w:rsidR="00B758EC" w:rsidRDefault="00B758EC" w:rsidP="00E21D5A">
            <w:pPr>
              <w:spacing w:before="100" w:beforeAutospacing="1" w:after="100" w:afterAutospacing="1" w:line="256" w:lineRule="auto"/>
            </w:pPr>
            <w:r>
              <w:t>February 5, 2018</w:t>
            </w:r>
          </w:p>
          <w:p w:rsidR="00B758EC" w:rsidRDefault="00B758EC" w:rsidP="00E21D5A">
            <w:pPr>
              <w:spacing w:before="100" w:beforeAutospacing="1" w:after="100" w:afterAutospacing="1" w:line="256" w:lineRule="auto"/>
            </w:pPr>
            <w:r>
              <w:t>February 12, 2018</w:t>
            </w:r>
          </w:p>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hideMark/>
          </w:tcPr>
          <w:p w:rsidR="00B758EC" w:rsidRPr="00D93A5C" w:rsidRDefault="00B758EC" w:rsidP="00E21D5A">
            <w:pPr>
              <w:spacing w:before="100" w:beforeAutospacing="1" w:after="100" w:afterAutospacing="1" w:line="256" w:lineRule="auto"/>
              <w:rPr>
                <w:b/>
              </w:rPr>
            </w:pPr>
            <w:r w:rsidRPr="00D93A5C">
              <w:rPr>
                <w:b/>
              </w:rPr>
              <w:t>Quizzes 2, 3 &amp; 4 due February 8, 2018</w:t>
            </w:r>
          </w:p>
        </w:tc>
      </w:tr>
      <w:tr w:rsidR="00B758EC" w:rsidTr="00E21D5A">
        <w:trPr>
          <w:trHeight w:val="687"/>
          <w:tblCellSpacing w:w="0" w:type="dxa"/>
        </w:trPr>
        <w:tc>
          <w:tcPr>
            <w:tcW w:w="1620"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r>
              <w:rPr>
                <w:b/>
              </w:rPr>
              <w:t>Part 3</w:t>
            </w:r>
            <w:r>
              <w:t>-</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 xml:space="preserve">Lesson </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B758EC" w:rsidRDefault="00B758EC" w:rsidP="00E21D5A">
            <w:pPr>
              <w:spacing w:before="100" w:beforeAutospacing="1" w:after="100" w:afterAutospacing="1" w:line="256" w:lineRule="auto"/>
              <w:jc w:val="center"/>
              <w:rPr>
                <w:b/>
              </w:rPr>
            </w:pPr>
            <w:r>
              <w:rPr>
                <w:b/>
                <w:color w:val="000000" w:themeColor="text1"/>
                <w:bdr w:val="single" w:sz="4"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1</w:t>
            </w:r>
          </w:p>
        </w:tc>
        <w:tc>
          <w:tcPr>
            <w:tcW w:w="294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rPr>
                <w:b/>
              </w:rPr>
            </w:pPr>
            <w:r>
              <w:rPr>
                <w:b/>
              </w:rPr>
              <w:t>Understanding Sport &amp; Exercise Environments</w:t>
            </w:r>
          </w:p>
          <w:p w:rsidR="00B758EC" w:rsidRDefault="00B758EC" w:rsidP="00E21D5A">
            <w:pPr>
              <w:spacing w:before="100" w:beforeAutospacing="1" w:after="100" w:afterAutospacing="1" w:line="256" w:lineRule="auto"/>
            </w:pPr>
            <w:r>
              <w:t>Competition &amp; Cooperation</w:t>
            </w:r>
          </w:p>
          <w:p w:rsidR="00B758EC" w:rsidRDefault="00B758EC" w:rsidP="00E21D5A">
            <w:pPr>
              <w:spacing w:before="100" w:beforeAutospacing="1" w:after="100" w:afterAutospacing="1" w:line="256" w:lineRule="auto"/>
            </w:pPr>
            <w:r>
              <w:t>Feedback, Reinforcement, &amp; Intrinsic Motivation</w:t>
            </w:r>
          </w:p>
          <w:p w:rsidR="00B758EC" w:rsidRDefault="00B758EC" w:rsidP="00E21D5A">
            <w:pPr>
              <w:spacing w:before="100" w:beforeAutospacing="1" w:after="100" w:afterAutospacing="1" w:line="256" w:lineRule="auto"/>
            </w:pP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5</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6</w:t>
            </w:r>
          </w:p>
        </w:tc>
        <w:tc>
          <w:tcPr>
            <w:tcW w:w="1269"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r>
              <w:t>February 12,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February 19, 2018</w:t>
            </w:r>
          </w:p>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r>
              <w:t>February 19,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February 26, 2018</w:t>
            </w:r>
          </w:p>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tcPr>
          <w:p w:rsidR="00B758EC" w:rsidRPr="00D93A5C" w:rsidRDefault="00B758EC" w:rsidP="00E21D5A">
            <w:pPr>
              <w:spacing w:before="100" w:beforeAutospacing="1" w:after="100" w:afterAutospacing="1" w:line="256" w:lineRule="auto"/>
              <w:rPr>
                <w:b/>
              </w:rPr>
            </w:pPr>
            <w:r>
              <w:t xml:space="preserve"> </w:t>
            </w:r>
            <w:r w:rsidRPr="00D93A5C">
              <w:rPr>
                <w:b/>
              </w:rPr>
              <w:t>Quizzes 5 &amp; 6 due February 22,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rPr>
                <w:b/>
              </w:rPr>
            </w:pPr>
          </w:p>
          <w:p w:rsidR="00B758EC" w:rsidRDefault="00B758EC" w:rsidP="00E21D5A">
            <w:pPr>
              <w:spacing w:before="100" w:beforeAutospacing="1" w:after="100" w:afterAutospacing="1" w:line="256" w:lineRule="auto"/>
              <w:rPr>
                <w:b/>
              </w:rPr>
            </w:pPr>
            <w:r>
              <w:rPr>
                <w:b/>
              </w:rPr>
              <w:t>Test 1 is due March 1,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Part 4-</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 xml:space="preserve">Focusing on Group Processes </w:t>
            </w:r>
          </w:p>
          <w:p w:rsidR="00B758EC" w:rsidRDefault="00B758EC" w:rsidP="00E21D5A">
            <w:pPr>
              <w:spacing w:before="100" w:beforeAutospacing="1" w:after="100" w:afterAutospacing="1" w:line="256" w:lineRule="auto"/>
            </w:pPr>
            <w:r>
              <w:t>Group &amp; team Dynamics</w:t>
            </w:r>
          </w:p>
          <w:p w:rsidR="00B758EC" w:rsidRDefault="00B758EC" w:rsidP="00E21D5A">
            <w:pPr>
              <w:spacing w:before="100" w:beforeAutospacing="1" w:after="100" w:afterAutospacing="1" w:line="256" w:lineRule="auto"/>
            </w:pPr>
            <w:r>
              <w:t>Group Cohesion</w:t>
            </w:r>
          </w:p>
          <w:p w:rsidR="00B758EC" w:rsidRDefault="00B758EC" w:rsidP="00E21D5A">
            <w:pPr>
              <w:spacing w:before="100" w:beforeAutospacing="1" w:after="100" w:afterAutospacing="1" w:line="256" w:lineRule="auto"/>
            </w:pPr>
            <w:r>
              <w:t>Leadership</w:t>
            </w:r>
          </w:p>
          <w:p w:rsidR="00B758EC" w:rsidRDefault="00B758EC" w:rsidP="00E21D5A">
            <w:pPr>
              <w:spacing w:before="100" w:beforeAutospacing="1" w:after="100" w:afterAutospacing="1" w:line="256" w:lineRule="auto"/>
            </w:pPr>
            <w:r>
              <w:t>Communication</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7</w:t>
            </w:r>
          </w:p>
          <w:p w:rsidR="00B758EC" w:rsidRDefault="00B758EC" w:rsidP="00E21D5A">
            <w:pPr>
              <w:spacing w:before="100" w:beforeAutospacing="1" w:after="100" w:afterAutospacing="1" w:line="256" w:lineRule="auto"/>
            </w:pPr>
            <w:r>
              <w:t>Chapter 8</w:t>
            </w:r>
          </w:p>
          <w:p w:rsidR="00B758EC" w:rsidRDefault="00B758EC" w:rsidP="00E21D5A">
            <w:pPr>
              <w:spacing w:before="100" w:beforeAutospacing="1" w:after="100" w:afterAutospacing="1" w:line="256" w:lineRule="auto"/>
            </w:pPr>
            <w:r>
              <w:t>Chapter 9</w:t>
            </w:r>
          </w:p>
          <w:p w:rsidR="00B758EC" w:rsidRDefault="00B758EC" w:rsidP="00E21D5A">
            <w:pPr>
              <w:spacing w:before="100" w:beforeAutospacing="1" w:after="100" w:afterAutospacing="1" w:line="256" w:lineRule="auto"/>
            </w:pPr>
            <w:r>
              <w:t>Chapter 10</w:t>
            </w:r>
          </w:p>
        </w:tc>
        <w:tc>
          <w:tcPr>
            <w:tcW w:w="1269"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February 26, 2018</w:t>
            </w:r>
          </w:p>
          <w:p w:rsidR="00B758EC" w:rsidRDefault="00B758EC" w:rsidP="00E21D5A">
            <w:pPr>
              <w:spacing w:before="100" w:beforeAutospacing="1" w:after="100" w:afterAutospacing="1" w:line="256" w:lineRule="auto"/>
            </w:pPr>
            <w:r>
              <w:t>March 5, 2018</w:t>
            </w:r>
          </w:p>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 xml:space="preserve"> March 5, 2018</w:t>
            </w:r>
          </w:p>
          <w:p w:rsidR="00B758EC" w:rsidRDefault="00B758EC" w:rsidP="00E21D5A">
            <w:pPr>
              <w:spacing w:before="100" w:beforeAutospacing="1" w:after="100" w:afterAutospacing="1" w:line="256" w:lineRule="auto"/>
            </w:pPr>
            <w:r>
              <w:t>March 12, 2018</w:t>
            </w:r>
          </w:p>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hideMark/>
          </w:tcPr>
          <w:p w:rsidR="00B758EC" w:rsidRPr="00DF1500" w:rsidRDefault="00B758EC" w:rsidP="00E21D5A">
            <w:pPr>
              <w:spacing w:before="100" w:beforeAutospacing="1" w:after="100" w:afterAutospacing="1" w:line="256" w:lineRule="auto"/>
              <w:rPr>
                <w:b/>
              </w:rPr>
            </w:pPr>
            <w:r>
              <w:t xml:space="preserve"> </w:t>
            </w:r>
            <w:r w:rsidRPr="00DF1500">
              <w:rPr>
                <w:b/>
              </w:rPr>
              <w:t>Quizzes 7, 8 , 9 &amp; 10 due March 22,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Part 5-</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lastRenderedPageBreak/>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 xml:space="preserve">Lesson </w:t>
            </w:r>
          </w:p>
          <w:p w:rsidR="00B758EC" w:rsidRDefault="00B758EC" w:rsidP="00E21D5A">
            <w:pPr>
              <w:spacing w:before="100" w:beforeAutospacing="1" w:after="100" w:afterAutospacing="1" w:line="256" w:lineRule="auto"/>
            </w:pPr>
            <w:r>
              <w:t>Lesson</w:t>
            </w:r>
            <w:r>
              <w:br/>
            </w:r>
          </w:p>
          <w:p w:rsidR="00B758EC" w:rsidRDefault="00B758EC" w:rsidP="00E21D5A">
            <w:pPr>
              <w:spacing w:before="100" w:beforeAutospacing="1" w:after="100" w:afterAutospacing="1" w:line="256" w:lineRule="auto"/>
              <w:jc w:val="center"/>
              <w:rPr>
                <w:b/>
              </w:rPr>
            </w:pPr>
            <w:r>
              <w:rPr>
                <w:b/>
                <w:color w:val="000000" w:themeColor="text1"/>
                <w:bdr w:val="single" w:sz="4"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2</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lastRenderedPageBreak/>
              <w:t xml:space="preserve">Improving Performance </w:t>
            </w:r>
          </w:p>
          <w:p w:rsidR="00B758EC" w:rsidRDefault="00B758EC" w:rsidP="00E21D5A">
            <w:pPr>
              <w:spacing w:before="100" w:beforeAutospacing="1" w:after="100" w:afterAutospacing="1" w:line="256" w:lineRule="auto"/>
            </w:pPr>
            <w:r>
              <w:t>Introduction to PST</w:t>
            </w:r>
          </w:p>
          <w:p w:rsidR="00B758EC" w:rsidRDefault="00B758EC" w:rsidP="00E21D5A">
            <w:pPr>
              <w:spacing w:before="100" w:beforeAutospacing="1" w:after="100" w:afterAutospacing="1" w:line="256" w:lineRule="auto"/>
            </w:pPr>
            <w:r>
              <w:t>Arousal Regulation</w:t>
            </w:r>
          </w:p>
          <w:p w:rsidR="00B758EC" w:rsidRDefault="00B758EC" w:rsidP="00E21D5A">
            <w:pPr>
              <w:spacing w:before="100" w:beforeAutospacing="1" w:after="100" w:afterAutospacing="1" w:line="256" w:lineRule="auto"/>
            </w:pPr>
            <w:r>
              <w:lastRenderedPageBreak/>
              <w:t>Imagery</w:t>
            </w:r>
          </w:p>
          <w:p w:rsidR="00B758EC" w:rsidRDefault="00B758EC" w:rsidP="00E21D5A">
            <w:pPr>
              <w:spacing w:before="100" w:beforeAutospacing="1" w:after="100" w:afterAutospacing="1" w:line="256" w:lineRule="auto"/>
            </w:pPr>
            <w:r>
              <w:t>Self-Confidence</w:t>
            </w:r>
          </w:p>
          <w:p w:rsidR="00B758EC" w:rsidRDefault="00B758EC" w:rsidP="00E21D5A">
            <w:pPr>
              <w:spacing w:before="100" w:beforeAutospacing="1" w:after="100" w:afterAutospacing="1" w:line="256" w:lineRule="auto"/>
            </w:pPr>
            <w:r>
              <w:t>Goal Setting</w:t>
            </w:r>
          </w:p>
          <w:p w:rsidR="00B758EC" w:rsidRDefault="00B758EC" w:rsidP="00E21D5A">
            <w:pPr>
              <w:spacing w:before="100" w:beforeAutospacing="1" w:after="100" w:afterAutospacing="1" w:line="256" w:lineRule="auto"/>
            </w:pPr>
            <w:r>
              <w:t>Concentration</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11</w:t>
            </w:r>
          </w:p>
          <w:p w:rsidR="00B758EC" w:rsidRDefault="00B758EC" w:rsidP="00E21D5A">
            <w:pPr>
              <w:spacing w:before="100" w:beforeAutospacing="1" w:after="100" w:afterAutospacing="1" w:line="256" w:lineRule="auto"/>
            </w:pPr>
            <w:r>
              <w:t>Chapter 12</w:t>
            </w:r>
          </w:p>
          <w:p w:rsidR="00B758EC" w:rsidRDefault="00B758EC" w:rsidP="00E21D5A">
            <w:pPr>
              <w:spacing w:before="100" w:beforeAutospacing="1" w:after="100" w:afterAutospacing="1" w:line="256" w:lineRule="auto"/>
            </w:pPr>
            <w:r>
              <w:lastRenderedPageBreak/>
              <w:t>Chapter 13</w:t>
            </w:r>
          </w:p>
          <w:p w:rsidR="00B758EC" w:rsidRDefault="00B758EC" w:rsidP="00E21D5A">
            <w:pPr>
              <w:spacing w:before="100" w:beforeAutospacing="1" w:after="100" w:afterAutospacing="1" w:line="256" w:lineRule="auto"/>
            </w:pPr>
            <w:r>
              <w:t>Chapter 14</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15</w:t>
            </w:r>
          </w:p>
          <w:p w:rsidR="00B758EC" w:rsidRDefault="00B758EC" w:rsidP="00E21D5A">
            <w:pPr>
              <w:spacing w:before="100" w:beforeAutospacing="1" w:after="100" w:afterAutospacing="1" w:line="256" w:lineRule="auto"/>
            </w:pPr>
            <w:r>
              <w:t>Chapter 16</w:t>
            </w:r>
          </w:p>
        </w:tc>
        <w:tc>
          <w:tcPr>
            <w:tcW w:w="1269"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r>
              <w:lastRenderedPageBreak/>
              <w:t>March 19, 2018</w:t>
            </w:r>
          </w:p>
          <w:p w:rsidR="00B758EC" w:rsidRDefault="00B758EC" w:rsidP="00E21D5A">
            <w:pPr>
              <w:spacing w:before="100" w:beforeAutospacing="1" w:after="100" w:afterAutospacing="1" w:line="256" w:lineRule="auto"/>
            </w:pPr>
            <w:r>
              <w:t>March 26,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April 2, 2018</w:t>
            </w:r>
          </w:p>
          <w:p w:rsidR="00B758EC" w:rsidRDefault="00B758EC" w:rsidP="00E21D5A">
            <w:pPr>
              <w:spacing w:before="100" w:beforeAutospacing="1" w:after="100" w:afterAutospacing="1" w:line="256" w:lineRule="auto"/>
            </w:pPr>
            <w:r>
              <w:t>April 9,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r>
              <w:lastRenderedPageBreak/>
              <w:t>March 26, 2018</w:t>
            </w:r>
          </w:p>
          <w:p w:rsidR="00B758EC" w:rsidRDefault="00B758EC" w:rsidP="00E21D5A">
            <w:pPr>
              <w:spacing w:before="100" w:beforeAutospacing="1" w:after="100" w:afterAutospacing="1" w:line="256" w:lineRule="auto"/>
            </w:pPr>
            <w:r>
              <w:t>April 2,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April 9, 2018</w:t>
            </w:r>
          </w:p>
          <w:p w:rsidR="00B758EC" w:rsidRDefault="00B758EC" w:rsidP="00E21D5A">
            <w:pPr>
              <w:spacing w:before="100" w:beforeAutospacing="1" w:after="100" w:afterAutospacing="1" w:line="256" w:lineRule="auto"/>
            </w:pPr>
            <w:r>
              <w:t>April 16, 2018</w:t>
            </w:r>
          </w:p>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tcPr>
          <w:p w:rsidR="00B758EC" w:rsidRPr="00DF1500" w:rsidRDefault="00B758EC" w:rsidP="00E21D5A">
            <w:pPr>
              <w:spacing w:before="100" w:beforeAutospacing="1" w:after="100" w:afterAutospacing="1" w:line="256" w:lineRule="auto"/>
              <w:rPr>
                <w:b/>
              </w:rPr>
            </w:pPr>
            <w:r w:rsidRPr="00DF1500">
              <w:rPr>
                <w:b/>
              </w:rPr>
              <w:lastRenderedPageBreak/>
              <w:t>Quizzes 11, 12, 13, 14, 15 &amp; 16 due April 5,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rPr>
                <w:b/>
              </w:rPr>
            </w:pPr>
          </w:p>
          <w:p w:rsidR="00B758EC" w:rsidRDefault="00B758EC" w:rsidP="00E21D5A">
            <w:pPr>
              <w:spacing w:before="100" w:beforeAutospacing="1" w:after="100" w:afterAutospacing="1" w:line="256" w:lineRule="auto"/>
              <w:rPr>
                <w:b/>
              </w:rPr>
            </w:pPr>
            <w:r>
              <w:rPr>
                <w:b/>
              </w:rPr>
              <w:t>Test 2 due April 12,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lastRenderedPageBreak/>
              <w:t>Part 6-</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Enhancing Health &amp; Well-Being</w:t>
            </w:r>
          </w:p>
          <w:p w:rsidR="00B758EC" w:rsidRDefault="00B758EC" w:rsidP="00E21D5A">
            <w:pPr>
              <w:spacing w:before="100" w:beforeAutospacing="1" w:after="100" w:afterAutospacing="1" w:line="256" w:lineRule="auto"/>
            </w:pPr>
            <w:r>
              <w:t xml:space="preserve">Exercise &amp; Psychological Well-Being </w:t>
            </w:r>
          </w:p>
          <w:p w:rsidR="00B758EC" w:rsidRDefault="00B758EC" w:rsidP="00E21D5A">
            <w:pPr>
              <w:spacing w:before="100" w:beforeAutospacing="1" w:after="100" w:afterAutospacing="1" w:line="256" w:lineRule="auto"/>
            </w:pPr>
            <w:r>
              <w:t>Exercise Behavior &amp; Adherence</w:t>
            </w:r>
          </w:p>
          <w:p w:rsidR="00B758EC" w:rsidRDefault="00B758EC" w:rsidP="00E21D5A">
            <w:pPr>
              <w:spacing w:before="100" w:beforeAutospacing="1" w:after="100" w:afterAutospacing="1" w:line="256" w:lineRule="auto"/>
            </w:pPr>
            <w:r>
              <w:t>Athletic Injuries &amp; Psychology</w:t>
            </w:r>
          </w:p>
          <w:p w:rsidR="00B758EC" w:rsidRDefault="00B758EC" w:rsidP="00E21D5A">
            <w:pPr>
              <w:spacing w:before="100" w:beforeAutospacing="1" w:after="100" w:afterAutospacing="1" w:line="256" w:lineRule="auto"/>
            </w:pPr>
            <w:r>
              <w:t>Addictive &amp; Unhealthy Behaviors</w:t>
            </w:r>
          </w:p>
          <w:p w:rsidR="00B758EC" w:rsidRDefault="00B758EC" w:rsidP="00E21D5A">
            <w:pPr>
              <w:spacing w:before="100" w:beforeAutospacing="1" w:after="100" w:afterAutospacing="1" w:line="256" w:lineRule="auto"/>
            </w:pPr>
            <w:r>
              <w:t>Burnout &amp; Overtraining</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17</w:t>
            </w:r>
          </w:p>
          <w:p w:rsidR="00B758EC" w:rsidRDefault="00B758EC" w:rsidP="00E21D5A">
            <w:pPr>
              <w:spacing w:before="100" w:beforeAutospacing="1" w:after="100" w:afterAutospacing="1" w:line="256" w:lineRule="auto"/>
            </w:pPr>
            <w:r>
              <w:t>Chapter 18</w:t>
            </w:r>
          </w:p>
          <w:p w:rsidR="00B758EC" w:rsidRDefault="00B758EC" w:rsidP="00E21D5A">
            <w:pPr>
              <w:spacing w:before="100" w:beforeAutospacing="1" w:after="100" w:afterAutospacing="1" w:line="256" w:lineRule="auto"/>
            </w:pPr>
            <w:r>
              <w:t>Chapter 19</w:t>
            </w:r>
          </w:p>
          <w:p w:rsidR="00B758EC" w:rsidRDefault="00B758EC" w:rsidP="00E21D5A">
            <w:pPr>
              <w:spacing w:before="100" w:beforeAutospacing="1" w:after="100" w:afterAutospacing="1" w:line="256" w:lineRule="auto"/>
            </w:pPr>
            <w:r>
              <w:t>Chapter 20</w:t>
            </w:r>
          </w:p>
          <w:p w:rsidR="00B758EC" w:rsidRDefault="00B758EC" w:rsidP="00E21D5A">
            <w:pPr>
              <w:spacing w:before="100" w:beforeAutospacing="1" w:after="100" w:afterAutospacing="1" w:line="256" w:lineRule="auto"/>
            </w:pPr>
            <w:r>
              <w:t>Chapter 21</w:t>
            </w:r>
          </w:p>
        </w:tc>
        <w:tc>
          <w:tcPr>
            <w:tcW w:w="1269"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Apri16, 2018</w:t>
            </w:r>
          </w:p>
          <w:p w:rsidR="00B758EC" w:rsidRDefault="00B758EC" w:rsidP="00E21D5A"/>
          <w:p w:rsidR="00B758EC" w:rsidRDefault="00B758EC" w:rsidP="00E21D5A"/>
          <w:p w:rsidR="00B758EC" w:rsidRDefault="00B758EC" w:rsidP="00E21D5A">
            <w:pPr>
              <w:spacing w:before="100" w:beforeAutospacing="1" w:after="100" w:afterAutospacing="1" w:line="256" w:lineRule="auto"/>
            </w:pPr>
            <w:r>
              <w:t>April 23, 2018</w:t>
            </w:r>
          </w:p>
          <w:p w:rsidR="00B758EC" w:rsidRDefault="00B758EC" w:rsidP="00E21D5A"/>
          <w:p w:rsidR="00B758EC" w:rsidRDefault="00B758EC" w:rsidP="00E21D5A"/>
          <w:p w:rsidR="00B758EC" w:rsidRDefault="00B758EC" w:rsidP="00E21D5A"/>
          <w:p w:rsidR="00B758EC" w:rsidRDefault="00B758EC" w:rsidP="00E21D5A"/>
        </w:tc>
        <w:tc>
          <w:tcPr>
            <w:tcW w:w="116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April 23, 2018</w:t>
            </w:r>
          </w:p>
          <w:p w:rsidR="00B758EC" w:rsidRDefault="00B758EC" w:rsidP="00E21D5A">
            <w:pPr>
              <w:spacing w:line="256" w:lineRule="auto"/>
              <w:rPr>
                <w:rFonts w:asciiTheme="minorHAnsi" w:eastAsiaTheme="minorHAnsi" w:hAnsiTheme="minorHAnsi" w:cstheme="minorBidi"/>
                <w:sz w:val="20"/>
                <w:szCs w:val="20"/>
              </w:rPr>
            </w:pPr>
          </w:p>
          <w:p w:rsidR="00B758EC" w:rsidRDefault="00B758EC" w:rsidP="00E21D5A">
            <w:pPr>
              <w:spacing w:line="256" w:lineRule="auto"/>
              <w:rPr>
                <w:rFonts w:asciiTheme="minorHAnsi" w:eastAsiaTheme="minorHAnsi" w:hAnsiTheme="minorHAnsi" w:cstheme="minorBidi"/>
                <w:sz w:val="20"/>
                <w:szCs w:val="20"/>
              </w:rPr>
            </w:pPr>
          </w:p>
          <w:p w:rsidR="00B758EC" w:rsidRDefault="00B758EC" w:rsidP="00E21D5A">
            <w:pPr>
              <w:spacing w:before="100" w:beforeAutospacing="1" w:after="100" w:afterAutospacing="1" w:line="256" w:lineRule="auto"/>
            </w:pPr>
            <w:r>
              <w:t>April 30, 2018</w:t>
            </w:r>
          </w:p>
          <w:p w:rsidR="00B758EC" w:rsidRDefault="00B758EC" w:rsidP="00E21D5A">
            <w:pPr>
              <w:spacing w:before="100" w:beforeAutospacing="1" w:after="100" w:afterAutospacing="1" w:line="256" w:lineRule="auto"/>
              <w:ind w:left="720"/>
              <w:rPr>
                <w:rFonts w:asciiTheme="minorHAnsi" w:eastAsiaTheme="minorHAnsi" w:hAnsiTheme="minorHAnsi" w:cstheme="minorBidi"/>
                <w:sz w:val="20"/>
                <w:szCs w:val="20"/>
              </w:rPr>
            </w:pPr>
          </w:p>
        </w:tc>
        <w:tc>
          <w:tcPr>
            <w:tcW w:w="1531" w:type="dxa"/>
            <w:tcBorders>
              <w:top w:val="outset" w:sz="6" w:space="0" w:color="auto"/>
              <w:left w:val="outset" w:sz="6" w:space="0" w:color="auto"/>
              <w:bottom w:val="outset" w:sz="6" w:space="0" w:color="auto"/>
              <w:right w:val="outset" w:sz="6" w:space="0" w:color="auto"/>
            </w:tcBorders>
            <w:hideMark/>
          </w:tcPr>
          <w:p w:rsidR="00B758EC" w:rsidRPr="00D93A5C" w:rsidRDefault="00B758EC" w:rsidP="00E21D5A">
            <w:pPr>
              <w:spacing w:before="100" w:beforeAutospacing="1" w:after="100" w:afterAutospacing="1" w:line="256" w:lineRule="auto"/>
              <w:rPr>
                <w:b/>
              </w:rPr>
            </w:pPr>
            <w:r>
              <w:t xml:space="preserve"> </w:t>
            </w:r>
            <w:r w:rsidRPr="00D93A5C">
              <w:rPr>
                <w:b/>
              </w:rPr>
              <w:t>Quizzes 17, 18, 19, 20 &amp; 21 due April 26,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rPr>
                <w:b/>
              </w:rPr>
            </w:pPr>
            <w:r>
              <w:rPr>
                <w:b/>
              </w:rPr>
              <w:t>Part 7-</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r>
              <w:t>Lesson</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jc w:val="center"/>
              <w:rPr>
                <w:b/>
              </w:rPr>
            </w:pPr>
            <w:r>
              <w:rPr>
                <w:b/>
                <w:color w:val="000000" w:themeColor="text1"/>
                <w:bdr w:val="single" w:sz="4"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 3</w:t>
            </w: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 xml:space="preserve">Facilitating Psychological Growth &amp; Development </w:t>
            </w:r>
          </w:p>
          <w:p w:rsidR="00B758EC" w:rsidRDefault="00B758EC" w:rsidP="00E21D5A">
            <w:pPr>
              <w:spacing w:before="100" w:beforeAutospacing="1" w:after="100" w:afterAutospacing="1" w:line="256" w:lineRule="auto"/>
            </w:pPr>
            <w:r>
              <w:t>Children &amp; Sport Psychology</w:t>
            </w:r>
          </w:p>
          <w:p w:rsidR="00B758EC" w:rsidRDefault="00B758EC" w:rsidP="00E21D5A">
            <w:pPr>
              <w:spacing w:before="100" w:beforeAutospacing="1" w:after="100" w:afterAutospacing="1" w:line="256" w:lineRule="auto"/>
            </w:pPr>
            <w:r>
              <w:t>Aggression in Sport</w:t>
            </w:r>
          </w:p>
          <w:p w:rsidR="00B758EC" w:rsidRDefault="00B758EC" w:rsidP="00E21D5A">
            <w:pPr>
              <w:spacing w:before="100" w:beforeAutospacing="1" w:after="100" w:afterAutospacing="1" w:line="256" w:lineRule="auto"/>
            </w:pPr>
            <w:r>
              <w:t>Character Development &amp; Good Sporting Behavior</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r>
              <w:t>Chapter 22</w:t>
            </w:r>
          </w:p>
          <w:p w:rsidR="00B758EC" w:rsidRDefault="00B758EC" w:rsidP="00E21D5A">
            <w:pPr>
              <w:spacing w:before="100" w:beforeAutospacing="1" w:after="100" w:afterAutospacing="1" w:line="256" w:lineRule="auto"/>
            </w:pPr>
            <w:r>
              <w:t>Chapter 23</w:t>
            </w:r>
          </w:p>
          <w:p w:rsidR="00B758EC" w:rsidRDefault="00B758EC" w:rsidP="00E21D5A">
            <w:pPr>
              <w:spacing w:before="100" w:beforeAutospacing="1" w:after="100" w:afterAutospacing="1" w:line="256" w:lineRule="auto"/>
            </w:pPr>
            <w:r>
              <w:t>Chapter 24</w:t>
            </w:r>
          </w:p>
        </w:tc>
        <w:tc>
          <w:tcPr>
            <w:tcW w:w="1269"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April 30, 2018</w:t>
            </w:r>
          </w:p>
          <w:p w:rsidR="00B758EC" w:rsidRDefault="00B758EC" w:rsidP="00E21D5A"/>
        </w:tc>
        <w:tc>
          <w:tcPr>
            <w:tcW w:w="116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pPr>
            <w:r>
              <w:t>May 7, 2018</w:t>
            </w:r>
          </w:p>
          <w:p w:rsidR="00B758EC" w:rsidRPr="009B5E6C" w:rsidRDefault="00B758EC" w:rsidP="00E21D5A">
            <w:pPr>
              <w:spacing w:line="256" w:lineRule="auto"/>
              <w:rPr>
                <w:rFonts w:eastAsiaTheme="minorHAnsi"/>
              </w:rPr>
            </w:pPr>
          </w:p>
        </w:tc>
        <w:tc>
          <w:tcPr>
            <w:tcW w:w="1531" w:type="dxa"/>
            <w:tcBorders>
              <w:top w:val="outset" w:sz="6" w:space="0" w:color="auto"/>
              <w:left w:val="outset" w:sz="6" w:space="0" w:color="auto"/>
              <w:bottom w:val="outset" w:sz="6" w:space="0" w:color="auto"/>
              <w:right w:val="outset" w:sz="6" w:space="0" w:color="auto"/>
            </w:tcBorders>
          </w:tcPr>
          <w:p w:rsidR="00B758EC" w:rsidRPr="00D93A5C" w:rsidRDefault="00B758EC" w:rsidP="00E21D5A">
            <w:pPr>
              <w:spacing w:before="100" w:beforeAutospacing="1" w:after="100" w:afterAutospacing="1" w:line="256" w:lineRule="auto"/>
              <w:rPr>
                <w:b/>
              </w:rPr>
            </w:pPr>
            <w:r>
              <w:t xml:space="preserve"> </w:t>
            </w:r>
            <w:r w:rsidRPr="00D93A5C">
              <w:rPr>
                <w:b/>
              </w:rPr>
              <w:t>Quizzes 22, 23 &amp; 24 due May 3, 2018</w:t>
            </w: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pPr>
          </w:p>
          <w:p w:rsidR="00B758EC" w:rsidRDefault="00B758EC" w:rsidP="00E21D5A">
            <w:pPr>
              <w:spacing w:before="100" w:beforeAutospacing="1" w:after="100" w:afterAutospacing="1" w:line="256" w:lineRule="auto"/>
              <w:rPr>
                <w:b/>
              </w:rPr>
            </w:pPr>
            <w:r>
              <w:rPr>
                <w:b/>
              </w:rPr>
              <w:t>Test 3 due May 10,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rPr>
                <w:b/>
              </w:rPr>
            </w:pPr>
          </w:p>
        </w:tc>
        <w:tc>
          <w:tcPr>
            <w:tcW w:w="294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rPr>
                <w:b/>
              </w:rPr>
            </w:pP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269"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rPr>
                <w:b/>
              </w:rPr>
            </w:pP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Test 1 (Lessons 1-6)</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269"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March 1,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Test 2 (Lessons 7-16)</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269"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rPr>
                <w:b/>
              </w:rPr>
            </w:pPr>
          </w:p>
        </w:tc>
        <w:tc>
          <w:tcPr>
            <w:tcW w:w="1531"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April 12, 2018</w:t>
            </w:r>
          </w:p>
        </w:tc>
      </w:tr>
      <w:tr w:rsidR="00B758EC" w:rsidTr="00E21D5A">
        <w:trPr>
          <w:tblCellSpacing w:w="0" w:type="dxa"/>
        </w:trPr>
        <w:tc>
          <w:tcPr>
            <w:tcW w:w="1620"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2942"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Test 3 (Lessons 17-24)</w:t>
            </w:r>
          </w:p>
        </w:tc>
        <w:tc>
          <w:tcPr>
            <w:tcW w:w="1377"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269"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162" w:type="dxa"/>
            <w:tcBorders>
              <w:top w:val="outset" w:sz="6" w:space="0" w:color="auto"/>
              <w:left w:val="outset" w:sz="6" w:space="0" w:color="auto"/>
              <w:bottom w:val="outset" w:sz="6" w:space="0" w:color="auto"/>
              <w:right w:val="outset" w:sz="6" w:space="0" w:color="auto"/>
            </w:tcBorders>
          </w:tcPr>
          <w:p w:rsidR="00B758EC" w:rsidRDefault="00B758EC" w:rsidP="00E21D5A">
            <w:pPr>
              <w:spacing w:before="100" w:beforeAutospacing="1" w:after="100" w:afterAutospacing="1" w:line="256" w:lineRule="auto"/>
            </w:pPr>
          </w:p>
        </w:tc>
        <w:tc>
          <w:tcPr>
            <w:tcW w:w="1531" w:type="dxa"/>
            <w:tcBorders>
              <w:top w:val="outset" w:sz="6" w:space="0" w:color="auto"/>
              <w:left w:val="outset" w:sz="6" w:space="0" w:color="auto"/>
              <w:bottom w:val="outset" w:sz="6" w:space="0" w:color="auto"/>
              <w:right w:val="outset" w:sz="6" w:space="0" w:color="auto"/>
            </w:tcBorders>
            <w:hideMark/>
          </w:tcPr>
          <w:p w:rsidR="00B758EC" w:rsidRDefault="00B758EC" w:rsidP="00E21D5A">
            <w:pPr>
              <w:spacing w:before="100" w:beforeAutospacing="1" w:after="100" w:afterAutospacing="1" w:line="256" w:lineRule="auto"/>
              <w:rPr>
                <w:b/>
              </w:rPr>
            </w:pPr>
            <w:r>
              <w:rPr>
                <w:b/>
              </w:rPr>
              <w:t>May 10, 2018</w:t>
            </w:r>
          </w:p>
        </w:tc>
      </w:tr>
    </w:tbl>
    <w:p w:rsidR="00B758EC" w:rsidRDefault="00B758EC" w:rsidP="00B758EC">
      <w:r>
        <w:t xml:space="preserve">The </w:t>
      </w:r>
      <w:r>
        <w:rPr>
          <w:b/>
          <w:bCs/>
        </w:rPr>
        <w:t>last day to drop classes</w:t>
      </w:r>
      <w:r>
        <w:t xml:space="preserve"> is March 30, 2018.</w:t>
      </w:r>
    </w:p>
    <w:p w:rsidR="00B758EC" w:rsidRDefault="00B758EC" w:rsidP="00B758EC">
      <w:r>
        <w:t>*The initial discussion post by the instructor</w:t>
      </w:r>
    </w:p>
    <w:p w:rsidR="00B758EC" w:rsidRDefault="00B758EC" w:rsidP="00B758EC">
      <w:r>
        <w:t>**the discussion closes at noon on this date</w:t>
      </w:r>
    </w:p>
    <w:p w:rsidR="00B758EC" w:rsidRPr="00B758EC" w:rsidRDefault="00B758EC" w:rsidP="00B758EC">
      <w:r>
        <w:t>***quizzes close at 11:55pm</w:t>
      </w:r>
    </w:p>
    <w:p w:rsidR="00B758EC" w:rsidRDefault="00B758EC" w:rsidP="00B758EC">
      <w:pPr>
        <w:rPr>
          <w:rFonts w:ascii="Arial" w:hAnsi="Arial" w:cs="Arial"/>
          <w:sz w:val="20"/>
          <w:szCs w:val="20"/>
        </w:rPr>
      </w:pPr>
    </w:p>
    <w:p w:rsidR="00B758EC" w:rsidRPr="000F3BEE" w:rsidRDefault="00B758EC" w:rsidP="00B758EC">
      <w:pPr>
        <w:rPr>
          <w:rFonts w:ascii="Arial" w:hAnsi="Arial" w:cs="Arial"/>
          <w:sz w:val="20"/>
          <w:szCs w:val="20"/>
        </w:rPr>
      </w:pPr>
    </w:p>
    <w:p w:rsidR="00B758EC" w:rsidRPr="000E1A9E" w:rsidRDefault="00B758EC" w:rsidP="00B758EC">
      <w:pPr>
        <w:rPr>
          <w:rFonts w:ascii="Arial" w:hAnsi="Arial" w:cs="Arial"/>
          <w:color w:val="000000"/>
          <w:sz w:val="20"/>
          <w:szCs w:val="20"/>
        </w:rPr>
      </w:pPr>
      <w:r>
        <w:rPr>
          <w:rFonts w:ascii="Arial" w:hAnsi="Arial" w:cs="Arial"/>
          <w:b/>
          <w:color w:val="000000"/>
          <w:sz w:val="20"/>
          <w:szCs w:val="20"/>
        </w:rPr>
        <w:t>A</w:t>
      </w:r>
      <w:r w:rsidRPr="000E1A9E">
        <w:rPr>
          <w:rFonts w:ascii="Arial" w:hAnsi="Arial" w:cs="Arial"/>
          <w:b/>
          <w:color w:val="000000"/>
          <w:sz w:val="20"/>
          <w:szCs w:val="20"/>
        </w:rPr>
        <w:t>ttendance Policy</w:t>
      </w:r>
      <w:r w:rsidRPr="000E1A9E">
        <w:rPr>
          <w:rFonts w:ascii="Arial" w:hAnsi="Arial" w:cs="Arial"/>
          <w:color w:val="000000"/>
          <w:sz w:val="20"/>
          <w:szCs w:val="20"/>
        </w:rPr>
        <w:t>: At The University of Texas at Arlington, taking attendance is not required. As the instructor of this online course section, I will not take attendance, but regular online participation through the Blackboard discussion board is expected of all students.</w:t>
      </w:r>
    </w:p>
    <w:p w:rsidR="00B758EC" w:rsidRDefault="00B758EC" w:rsidP="00B758EC">
      <w:pPr>
        <w:rPr>
          <w:rFonts w:ascii="Arial" w:hAnsi="Arial" w:cs="Arial"/>
          <w:b/>
          <w:sz w:val="20"/>
          <w:szCs w:val="20"/>
        </w:rPr>
      </w:pPr>
    </w:p>
    <w:p w:rsidR="00B758EC" w:rsidRPr="00E75A92" w:rsidRDefault="00B758EC" w:rsidP="00B758EC">
      <w:pPr>
        <w:rPr>
          <w:rFonts w:ascii="Arial" w:hAnsi="Arial" w:cs="Arial"/>
          <w:b/>
          <w:sz w:val="22"/>
          <w:szCs w:val="22"/>
          <w:u w:val="single"/>
        </w:rPr>
      </w:pPr>
      <w:r w:rsidRPr="00E75A92">
        <w:rPr>
          <w:rFonts w:ascii="Arial" w:hAnsi="Arial" w:cs="Arial"/>
          <w:b/>
          <w:sz w:val="22"/>
          <w:szCs w:val="22"/>
          <w:u w:val="single"/>
        </w:rPr>
        <w:t xml:space="preserve">Grading Policy: </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Pr>
          <w:rFonts w:ascii="Arial" w:hAnsi="Arial" w:cs="Arial"/>
          <w:sz w:val="20"/>
          <w:szCs w:val="20"/>
          <w:u w:val="single"/>
        </w:rPr>
        <w:t>Discussions-</w:t>
      </w:r>
      <w:r>
        <w:rPr>
          <w:rFonts w:ascii="Arial" w:hAnsi="Arial" w:cs="Arial"/>
          <w:sz w:val="20"/>
          <w:szCs w:val="20"/>
        </w:rPr>
        <w:t xml:space="preserve"> 20 points per week (15 weeks)-300 points </w:t>
      </w:r>
    </w:p>
    <w:p w:rsidR="00B758EC" w:rsidRPr="00E75A92" w:rsidRDefault="00B758EC" w:rsidP="00B758EC">
      <w:pPr>
        <w:rPr>
          <w:rFonts w:ascii="Arial" w:hAnsi="Arial" w:cs="Arial"/>
          <w:sz w:val="20"/>
          <w:szCs w:val="20"/>
          <w:u w:val="single"/>
        </w:rPr>
      </w:pPr>
      <w:r>
        <w:rPr>
          <w:rFonts w:ascii="Arial" w:hAnsi="Arial" w:cs="Arial"/>
          <w:sz w:val="20"/>
          <w:szCs w:val="20"/>
        </w:rPr>
        <w:t xml:space="preserve">*You must post a minimum of 3 times (one post to my blog question(s) and 2 posts to classmates) to potentially receive the 20 weekly discussion points. </w:t>
      </w:r>
      <w:r w:rsidRPr="00E75A92">
        <w:rPr>
          <w:rFonts w:ascii="Arial" w:hAnsi="Arial" w:cs="Arial"/>
          <w:sz w:val="20"/>
          <w:szCs w:val="20"/>
          <w:u w:val="single"/>
        </w:rPr>
        <w:t>300 word minimum in your initial post.</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Pr>
          <w:rFonts w:ascii="Arial" w:hAnsi="Arial" w:cs="Arial"/>
          <w:sz w:val="20"/>
          <w:szCs w:val="20"/>
          <w:u w:val="single"/>
        </w:rPr>
        <w:t>24 chapter quizzes</w:t>
      </w:r>
      <w:r>
        <w:rPr>
          <w:rFonts w:ascii="Arial" w:hAnsi="Arial" w:cs="Arial"/>
          <w:sz w:val="20"/>
          <w:szCs w:val="20"/>
        </w:rPr>
        <w:t xml:space="preserve"> (10 points per quiz)-200 points</w:t>
      </w:r>
    </w:p>
    <w:p w:rsidR="00B758EC" w:rsidRPr="00EC4568" w:rsidRDefault="00B758EC" w:rsidP="00B758EC">
      <w:pPr>
        <w:rPr>
          <w:rFonts w:ascii="Arial" w:hAnsi="Arial" w:cs="Arial"/>
          <w:sz w:val="20"/>
          <w:szCs w:val="20"/>
        </w:rPr>
      </w:pPr>
      <w:r>
        <w:rPr>
          <w:rFonts w:ascii="Arial" w:hAnsi="Arial" w:cs="Arial"/>
          <w:sz w:val="20"/>
          <w:szCs w:val="20"/>
        </w:rPr>
        <w:t>*I will count 20 quizzes in your final grade.  If you complete all 24, you can receive up to 40 extra credit points.</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Pr>
          <w:rFonts w:ascii="Arial" w:hAnsi="Arial" w:cs="Arial"/>
          <w:sz w:val="20"/>
          <w:szCs w:val="20"/>
          <w:u w:val="single"/>
        </w:rPr>
        <w:t>3</w:t>
      </w:r>
      <w:r w:rsidRPr="00AB46A0">
        <w:rPr>
          <w:rFonts w:ascii="Arial" w:hAnsi="Arial" w:cs="Arial"/>
          <w:sz w:val="20"/>
          <w:szCs w:val="20"/>
          <w:u w:val="single"/>
        </w:rPr>
        <w:t xml:space="preserve"> exams</w:t>
      </w:r>
      <w:r>
        <w:rPr>
          <w:rFonts w:ascii="Arial" w:hAnsi="Arial" w:cs="Arial"/>
          <w:sz w:val="20"/>
          <w:szCs w:val="20"/>
        </w:rPr>
        <w:t>- (100 points each) 300 points</w:t>
      </w:r>
    </w:p>
    <w:p w:rsidR="00B758EC" w:rsidRDefault="00B758EC" w:rsidP="00B758EC">
      <w:pPr>
        <w:rPr>
          <w:rFonts w:ascii="Arial" w:hAnsi="Arial" w:cs="Arial"/>
          <w:sz w:val="20"/>
          <w:szCs w:val="20"/>
        </w:rPr>
      </w:pPr>
      <w:r>
        <w:rPr>
          <w:rFonts w:ascii="Arial" w:hAnsi="Arial" w:cs="Arial"/>
          <w:sz w:val="20"/>
          <w:szCs w:val="20"/>
        </w:rPr>
        <w:t>Total -650 points</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Pr>
          <w:rFonts w:ascii="Arial" w:hAnsi="Arial" w:cs="Arial"/>
          <w:sz w:val="20"/>
          <w:szCs w:val="20"/>
        </w:rPr>
        <w:t>90-100% A, 800-720 points</w:t>
      </w:r>
    </w:p>
    <w:p w:rsidR="00B758EC" w:rsidRDefault="00B758EC" w:rsidP="00B758EC">
      <w:pPr>
        <w:rPr>
          <w:rFonts w:ascii="Arial" w:hAnsi="Arial" w:cs="Arial"/>
          <w:sz w:val="20"/>
          <w:szCs w:val="20"/>
        </w:rPr>
      </w:pPr>
      <w:r>
        <w:rPr>
          <w:rFonts w:ascii="Arial" w:hAnsi="Arial" w:cs="Arial"/>
          <w:sz w:val="20"/>
          <w:szCs w:val="20"/>
        </w:rPr>
        <w:t>89-80% B,   719-640 points</w:t>
      </w:r>
    </w:p>
    <w:p w:rsidR="00B758EC" w:rsidRDefault="00B758EC" w:rsidP="00B758EC">
      <w:pPr>
        <w:rPr>
          <w:rFonts w:ascii="Arial" w:hAnsi="Arial" w:cs="Arial"/>
          <w:sz w:val="20"/>
          <w:szCs w:val="20"/>
        </w:rPr>
      </w:pPr>
      <w:r>
        <w:rPr>
          <w:rFonts w:ascii="Arial" w:hAnsi="Arial" w:cs="Arial"/>
          <w:sz w:val="20"/>
          <w:szCs w:val="20"/>
        </w:rPr>
        <w:t xml:space="preserve">79-70% C,   639-560 points </w:t>
      </w:r>
    </w:p>
    <w:p w:rsidR="00B758EC" w:rsidRDefault="00B758EC" w:rsidP="00B758EC">
      <w:pPr>
        <w:rPr>
          <w:rFonts w:ascii="Arial" w:hAnsi="Arial" w:cs="Arial"/>
          <w:sz w:val="20"/>
          <w:szCs w:val="20"/>
        </w:rPr>
      </w:pPr>
      <w:r>
        <w:rPr>
          <w:rFonts w:ascii="Arial" w:hAnsi="Arial" w:cs="Arial"/>
          <w:sz w:val="20"/>
          <w:szCs w:val="20"/>
        </w:rPr>
        <w:t>69-60% D,   559-480 points</w:t>
      </w:r>
    </w:p>
    <w:p w:rsidR="00B758EC" w:rsidRDefault="00B758EC" w:rsidP="00B758EC">
      <w:pPr>
        <w:rPr>
          <w:rFonts w:ascii="Arial" w:hAnsi="Arial" w:cs="Arial"/>
          <w:sz w:val="20"/>
          <w:szCs w:val="20"/>
        </w:rPr>
      </w:pPr>
      <w:r>
        <w:rPr>
          <w:rFonts w:ascii="Arial" w:hAnsi="Arial" w:cs="Arial"/>
          <w:sz w:val="20"/>
          <w:szCs w:val="20"/>
        </w:rPr>
        <w:t xml:space="preserve">59% and below F, 479 points </w:t>
      </w:r>
    </w:p>
    <w:p w:rsidR="00B758EC" w:rsidRPr="0016052E" w:rsidRDefault="00B758EC" w:rsidP="00B758EC">
      <w:pPr>
        <w:rPr>
          <w:rFonts w:ascii="Arial" w:hAnsi="Arial" w:cs="Arial"/>
          <w:b/>
          <w:color w:val="0000FF"/>
          <w:sz w:val="21"/>
          <w:szCs w:val="21"/>
        </w:rPr>
      </w:pPr>
    </w:p>
    <w:p w:rsidR="00B758EC" w:rsidRPr="00E55AEA" w:rsidRDefault="00B758EC" w:rsidP="00B758EC">
      <w:pPr>
        <w:rPr>
          <w:rFonts w:ascii="Arial" w:hAnsi="Arial" w:cs="Arial"/>
          <w:sz w:val="20"/>
          <w:szCs w:val="20"/>
        </w:rPr>
      </w:pPr>
      <w:r w:rsidRPr="00E55AEA">
        <w:rPr>
          <w:rFonts w:ascii="Arial" w:hAnsi="Arial" w:cs="Arial"/>
          <w:b/>
          <w:sz w:val="20"/>
          <w:szCs w:val="20"/>
        </w:rPr>
        <w:t>Grade Grievances</w:t>
      </w:r>
      <w:r>
        <w:rPr>
          <w:rFonts w:ascii="Arial" w:hAnsi="Arial" w:cs="Arial"/>
          <w:sz w:val="20"/>
          <w:szCs w:val="20"/>
        </w:rPr>
        <w:t>:</w:t>
      </w:r>
      <w:r w:rsidRPr="00E55AEA">
        <w:rPr>
          <w:rFonts w:ascii="Arial" w:hAnsi="Arial" w:cs="Arial"/>
          <w:sz w:val="20"/>
          <w:szCs w:val="20"/>
        </w:rPr>
        <w:t xml:space="preserve"> Any appeal of a grade in this course must follow the procedures and deadlines for grade-related grievances as published in the current undergraduate / graduate </w:t>
      </w:r>
      <w:r>
        <w:rPr>
          <w:rFonts w:ascii="Arial" w:hAnsi="Arial" w:cs="Arial"/>
          <w:sz w:val="20"/>
          <w:szCs w:val="20"/>
        </w:rPr>
        <w:t>catalog</w:t>
      </w:r>
      <w:r w:rsidRPr="00E55AEA">
        <w:rPr>
          <w:rFonts w:ascii="Arial" w:hAnsi="Arial" w:cs="Arial"/>
          <w:sz w:val="20"/>
          <w:szCs w:val="20"/>
        </w:rPr>
        <w:t xml:space="preserve">. For undergraduate courses, see </w:t>
      </w:r>
      <w:hyperlink r:id="rId6" w:anchor="10" w:history="1">
        <w:r w:rsidRPr="00E55AEA">
          <w:rPr>
            <w:rStyle w:val="Hyperlink"/>
            <w:rFonts w:ascii="Arial" w:hAnsi="Arial" w:cs="Arial"/>
            <w:color w:val="auto"/>
            <w:sz w:val="20"/>
            <w:szCs w:val="20"/>
          </w:rPr>
          <w:t>http://wweb.uta.edu/catalog/content/general/academic_regulations.aspx#10</w:t>
        </w:r>
      </w:hyperlink>
      <w:r>
        <w:rPr>
          <w:rFonts w:ascii="Arial" w:hAnsi="Arial" w:cs="Arial"/>
          <w:sz w:val="20"/>
          <w:szCs w:val="20"/>
        </w:rPr>
        <w:t>.</w:t>
      </w:r>
    </w:p>
    <w:p w:rsidR="00B758EC" w:rsidRPr="00E55AEA" w:rsidRDefault="00B758EC" w:rsidP="00B758EC">
      <w:pPr>
        <w:rPr>
          <w:rFonts w:ascii="Arial" w:hAnsi="Arial" w:cs="Arial"/>
          <w:color w:val="0000FF"/>
          <w:sz w:val="20"/>
          <w:szCs w:val="20"/>
        </w:rPr>
      </w:pPr>
    </w:p>
    <w:p w:rsidR="00B758EC" w:rsidRDefault="00B758EC" w:rsidP="00B758EC">
      <w:pPr>
        <w:pStyle w:val="NormalWeb"/>
        <w:spacing w:before="0" w:beforeAutospacing="0" w:after="0" w:afterAutospacing="0"/>
        <w:rPr>
          <w:rFonts w:ascii="Arial" w:hAnsi="Arial" w:cs="Arial"/>
          <w:b/>
          <w:sz w:val="20"/>
          <w:szCs w:val="20"/>
        </w:rPr>
      </w:pPr>
    </w:p>
    <w:p w:rsidR="00B758EC" w:rsidRDefault="00B758EC" w:rsidP="00B758EC">
      <w:pPr>
        <w:pStyle w:val="NormalWeb"/>
        <w:spacing w:before="0" w:beforeAutospacing="0" w:after="0" w:afterAutospacing="0"/>
        <w:rPr>
          <w:rFonts w:ascii="Arial" w:hAnsi="Arial" w:cs="Arial"/>
          <w:b/>
          <w:sz w:val="20"/>
          <w:szCs w:val="20"/>
        </w:rPr>
      </w:pPr>
    </w:p>
    <w:p w:rsidR="00B758EC" w:rsidRPr="00A933D4" w:rsidRDefault="00B758EC" w:rsidP="00B758EC">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7" w:history="1">
        <w:r w:rsidRPr="00A933D4">
          <w:rPr>
            <w:rStyle w:val="Hyperlink"/>
            <w:rFonts w:ascii="Arial" w:hAnsi="Arial" w:cs="Arial"/>
            <w:sz w:val="21"/>
            <w:szCs w:val="21"/>
          </w:rPr>
          <w:t>http://wweb.uta.edu/aao/fao/</w:t>
        </w:r>
      </w:hyperlink>
      <w:r w:rsidRPr="00A933D4">
        <w:rPr>
          <w:rFonts w:ascii="Arial" w:hAnsi="Arial" w:cs="Arial"/>
          <w:sz w:val="21"/>
          <w:szCs w:val="21"/>
        </w:rPr>
        <w:t>).</w:t>
      </w:r>
    </w:p>
    <w:p w:rsidR="00B758EC" w:rsidRPr="0016052E" w:rsidRDefault="00B758EC" w:rsidP="00B758EC">
      <w:pPr>
        <w:pStyle w:val="NormalWeb"/>
        <w:spacing w:before="0" w:beforeAutospacing="0" w:after="0" w:afterAutospacing="0"/>
        <w:rPr>
          <w:rFonts w:ascii="Arial" w:hAnsi="Arial" w:cs="Arial"/>
          <w:sz w:val="21"/>
          <w:szCs w:val="21"/>
        </w:rPr>
      </w:pPr>
    </w:p>
    <w:p w:rsidR="00B758EC" w:rsidRDefault="00B758EC" w:rsidP="00B758EC">
      <w:pPr>
        <w:rPr>
          <w:rFonts w:ascii="Arial" w:hAnsi="Arial" w:cs="Arial"/>
          <w:sz w:val="21"/>
          <w:szCs w:val="21"/>
        </w:rPr>
      </w:pPr>
      <w:r w:rsidRPr="00913511">
        <w:rPr>
          <w:rFonts w:ascii="Arial" w:hAnsi="Arial" w:cs="Arial"/>
          <w:b/>
          <w:bCs/>
          <w:sz w:val="21"/>
          <w:szCs w:val="21"/>
        </w:rPr>
        <w:t xml:space="preserve">Disability Accommodations: </w:t>
      </w:r>
      <w:r w:rsidRPr="00EF7D2F">
        <w:rPr>
          <w:rFonts w:ascii="Arial" w:hAnsi="Arial" w:cs="Arial"/>
          <w:sz w:val="21"/>
          <w:szCs w:val="21"/>
        </w:rPr>
        <w:t>UT</w:t>
      </w:r>
      <w:r w:rsidRPr="00913511">
        <w:rPr>
          <w:rFonts w:ascii="Arial" w:hAnsi="Arial" w:cs="Arial"/>
          <w:b/>
          <w:sz w:val="21"/>
          <w:szCs w:val="21"/>
        </w:rPr>
        <w:t xml:space="preserve"> </w:t>
      </w:r>
      <w:r w:rsidRPr="00913511">
        <w:rPr>
          <w:rFonts w:ascii="Arial" w:hAnsi="Arial" w:cs="Arial"/>
          <w:sz w:val="21"/>
          <w:szCs w:val="21"/>
        </w:rPr>
        <w:t xml:space="preserve">Arlington is on record as being committed to both the spirit and letter of all federal equal opportunity legislation, including </w:t>
      </w:r>
      <w:r w:rsidRPr="00913511">
        <w:rPr>
          <w:rFonts w:ascii="Arial" w:hAnsi="Arial" w:cs="Arial"/>
          <w:i/>
          <w:sz w:val="21"/>
          <w:szCs w:val="21"/>
        </w:rPr>
        <w:t xml:space="preserve">The Americans with Disabilities Act (ADA), The Americans with Disabilities Amendments Act (ADAAA), </w:t>
      </w:r>
      <w:r w:rsidRPr="00913511">
        <w:rPr>
          <w:rFonts w:ascii="Arial" w:hAnsi="Arial" w:cs="Arial"/>
          <w:sz w:val="21"/>
          <w:szCs w:val="21"/>
        </w:rPr>
        <w:t xml:space="preserve">and </w:t>
      </w:r>
      <w:r w:rsidRPr="00913511">
        <w:rPr>
          <w:rFonts w:ascii="Arial" w:hAnsi="Arial" w:cs="Arial"/>
          <w:i/>
          <w:sz w:val="21"/>
          <w:szCs w:val="21"/>
        </w:rPr>
        <w:t xml:space="preserve">Section 504 of the Rehabilitation Act. </w:t>
      </w:r>
      <w:r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EF7D2F">
        <w:rPr>
          <w:rFonts w:ascii="Arial" w:hAnsi="Arial" w:cs="Arial"/>
          <w:b/>
          <w:sz w:val="21"/>
          <w:szCs w:val="21"/>
        </w:rPr>
        <w:t>a letter certified</w:t>
      </w:r>
      <w:r w:rsidRPr="00913511">
        <w:rPr>
          <w:rFonts w:ascii="Arial" w:hAnsi="Arial" w:cs="Arial"/>
          <w:sz w:val="21"/>
          <w:szCs w:val="21"/>
        </w:rPr>
        <w:t xml:space="preserve"> by the </w:t>
      </w:r>
      <w:r w:rsidRPr="00EF7D2F">
        <w:rPr>
          <w:rFonts w:ascii="Arial" w:hAnsi="Arial" w:cs="Arial"/>
          <w:sz w:val="21"/>
          <w:szCs w:val="21"/>
        </w:rPr>
        <w:lastRenderedPageBreak/>
        <w:t>Office for Students with Disabilities (OSD).</w:t>
      </w:r>
      <w:r w:rsidRPr="00913511">
        <w:rPr>
          <w:rFonts w:ascii="Arial" w:hAnsi="Arial" w:cs="Arial"/>
          <w:b/>
          <w:sz w:val="21"/>
          <w:szCs w:val="21"/>
          <w:u w:val="single"/>
        </w:rPr>
        <w:t xml:space="preserve"> </w:t>
      </w:r>
      <w:r w:rsidRPr="00EF7D2F">
        <w:rPr>
          <w:rFonts w:ascii="Arial" w:hAnsi="Arial" w:cs="Arial"/>
          <w:b/>
          <w:sz w:val="21"/>
          <w:szCs w:val="21"/>
        </w:rPr>
        <w:t xml:space="preserve"> </w:t>
      </w: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Pr>
          <w:rFonts w:ascii="Arial" w:hAnsi="Arial" w:cs="Arial"/>
          <w:sz w:val="21"/>
          <w:szCs w:val="21"/>
        </w:rPr>
        <w:t>:</w:t>
      </w:r>
      <w:r w:rsidRPr="00913511">
        <w:rPr>
          <w:rFonts w:ascii="Arial" w:hAnsi="Arial" w:cs="Arial"/>
          <w:sz w:val="21"/>
          <w:szCs w:val="21"/>
        </w:rPr>
        <w:t xml:space="preserve"> </w:t>
      </w:r>
    </w:p>
    <w:p w:rsidR="00B758EC" w:rsidRPr="00913511" w:rsidRDefault="00B758EC" w:rsidP="00B758EC">
      <w:pPr>
        <w:rPr>
          <w:rFonts w:ascii="Arial" w:hAnsi="Arial" w:cs="Arial"/>
          <w:b/>
          <w:sz w:val="21"/>
          <w:szCs w:val="21"/>
          <w:u w:val="single"/>
        </w:rPr>
      </w:pPr>
    </w:p>
    <w:p w:rsidR="00B758EC" w:rsidRPr="00B87E6D" w:rsidRDefault="00B758EC" w:rsidP="00B758EC">
      <w:pPr>
        <w:pStyle w:val="NormalWeb"/>
        <w:spacing w:before="0" w:beforeAutospacing="0" w:after="0" w:afterAutospacing="0"/>
        <w:rPr>
          <w:rFonts w:ascii="Arial" w:hAnsi="Arial" w:cs="Arial"/>
          <w:sz w:val="22"/>
          <w:szCs w:val="22"/>
        </w:rPr>
      </w:pPr>
      <w:r w:rsidRPr="00913511">
        <w:rPr>
          <w:rFonts w:ascii="Arial" w:hAnsi="Arial" w:cs="Arial"/>
          <w:b/>
          <w:sz w:val="21"/>
          <w:szCs w:val="21"/>
          <w:u w:val="single"/>
        </w:rPr>
        <w:t>The Office for Students with Disabilities, (OSD)</w:t>
      </w:r>
      <w:r w:rsidRPr="00913511">
        <w:rPr>
          <w:rFonts w:ascii="Arial" w:hAnsi="Arial" w:cs="Arial"/>
          <w:sz w:val="21"/>
          <w:szCs w:val="21"/>
        </w:rPr>
        <w:t xml:space="preserve">  </w:t>
      </w:r>
      <w:hyperlink r:id="rId8" w:history="1">
        <w:r w:rsidRPr="00913511">
          <w:rPr>
            <w:rStyle w:val="Hyperlink"/>
            <w:rFonts w:ascii="Arial" w:hAnsi="Arial" w:cs="Arial"/>
            <w:sz w:val="21"/>
            <w:szCs w:val="21"/>
          </w:rPr>
          <w:t>www.uta.edu/disability</w:t>
        </w:r>
      </w:hyperlink>
      <w:r w:rsidRPr="00913511">
        <w:rPr>
          <w:rFonts w:ascii="Arial" w:hAnsi="Arial" w:cs="Arial"/>
          <w:sz w:val="21"/>
          <w:szCs w:val="21"/>
        </w:rPr>
        <w:t xml:space="preserve"> or calling 817-272-3364.</w:t>
      </w:r>
      <w:r>
        <w:rPr>
          <w:rFonts w:ascii="Arial" w:hAnsi="Arial" w:cs="Arial"/>
          <w:sz w:val="21"/>
          <w:szCs w:val="21"/>
        </w:rPr>
        <w:t xml:space="preserve"> </w:t>
      </w:r>
      <w:r w:rsidRPr="0016052E">
        <w:rPr>
          <w:rFonts w:ascii="Arial" w:hAnsi="Arial" w:cs="Arial"/>
          <w:sz w:val="21"/>
          <w:szCs w:val="21"/>
        </w:rPr>
        <w:t xml:space="preserve">Information regarding diagnostic criteria and policies for obtaining disability-based academic accommodations can be found at </w:t>
      </w:r>
      <w:hyperlink r:id="rId9" w:history="1">
        <w:r w:rsidRPr="0016052E">
          <w:rPr>
            <w:rStyle w:val="Hyperlink"/>
            <w:rFonts w:ascii="Arial" w:hAnsi="Arial" w:cs="Arial"/>
            <w:sz w:val="21"/>
            <w:szCs w:val="21"/>
          </w:rPr>
          <w:t>www.uta.edu/disability</w:t>
        </w:r>
      </w:hyperlink>
      <w:r>
        <w:rPr>
          <w:rStyle w:val="Hyperlink"/>
          <w:rFonts w:ascii="Arial" w:hAnsi="Arial" w:cs="Arial"/>
          <w:sz w:val="21"/>
          <w:szCs w:val="21"/>
        </w:rPr>
        <w:t>.</w:t>
      </w:r>
    </w:p>
    <w:p w:rsidR="00B758EC" w:rsidRPr="00913511" w:rsidRDefault="00B758EC" w:rsidP="00B758EC">
      <w:pPr>
        <w:rPr>
          <w:rFonts w:ascii="Arial" w:hAnsi="Arial" w:cs="Arial"/>
          <w:sz w:val="21"/>
          <w:szCs w:val="21"/>
        </w:rPr>
      </w:pPr>
    </w:p>
    <w:p w:rsidR="00B758EC" w:rsidRPr="00EF7D2F" w:rsidRDefault="00B758EC" w:rsidP="00B758EC">
      <w:pPr>
        <w:rPr>
          <w:rFonts w:ascii="Times" w:hAnsi="Times"/>
        </w:rPr>
      </w:pPr>
      <w:r w:rsidRPr="00EF7D2F">
        <w:rPr>
          <w:rFonts w:ascii="Arial" w:hAnsi="Arial" w:cs="Arial"/>
          <w:u w:val="single"/>
        </w:rPr>
        <w:t>Counseling and Psychological Services, (CAPS)</w:t>
      </w:r>
      <w:r w:rsidRPr="00EF7D2F">
        <w:rPr>
          <w:rFonts w:ascii="Arial" w:hAnsi="Arial" w:cs="Arial"/>
        </w:rPr>
        <w:t xml:space="preserve">   </w:t>
      </w:r>
      <w:hyperlink r:id="rId10"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hAnsi="Arial" w:cs="Arial"/>
          <w:color w:val="333333"/>
          <w:shd w:val="clear" w:color="auto" w:fill="FFFFFF"/>
        </w:rPr>
        <w:t>to help increase their understanding of personal issues</w:t>
      </w:r>
      <w:r>
        <w:rPr>
          <w:rFonts w:ascii="Arial" w:hAnsi="Arial" w:cs="Arial"/>
          <w:color w:val="333333"/>
          <w:shd w:val="clear" w:color="auto" w:fill="FFFFFF"/>
        </w:rPr>
        <w:t>,</w:t>
      </w:r>
      <w:r w:rsidRPr="00EF7D2F">
        <w:rPr>
          <w:rFonts w:ascii="Arial" w:hAnsi="Arial" w:cs="Arial"/>
          <w:color w:val="333333"/>
          <w:shd w:val="clear" w:color="auto" w:fill="FFFFFF"/>
        </w:rPr>
        <w:t xml:space="preserve"> address mental and behavioral health problems and make positive changes in their lives.</w:t>
      </w:r>
      <w:r>
        <w:rPr>
          <w:rFonts w:ascii="Arial" w:hAnsi="Arial" w:cs="Arial"/>
          <w:color w:val="333333"/>
          <w:shd w:val="clear" w:color="auto" w:fill="FFFFFF"/>
        </w:rPr>
        <w:t xml:space="preserve"> </w:t>
      </w:r>
    </w:p>
    <w:p w:rsidR="00B758EC" w:rsidRPr="0016052E" w:rsidRDefault="00B758EC" w:rsidP="00B758EC">
      <w:pPr>
        <w:pStyle w:val="NormalWeb"/>
        <w:spacing w:before="0" w:beforeAutospacing="0" w:after="0" w:afterAutospacing="0"/>
        <w:rPr>
          <w:rFonts w:ascii="Arial" w:hAnsi="Arial" w:cs="Arial"/>
          <w:sz w:val="21"/>
          <w:szCs w:val="21"/>
        </w:rPr>
      </w:pPr>
    </w:p>
    <w:p w:rsidR="00B758EC" w:rsidRPr="00982A7E" w:rsidRDefault="00B758EC" w:rsidP="00B758EC">
      <w:pPr>
        <w:rPr>
          <w:rFonts w:asciiTheme="minorBidi" w:hAnsiTheme="minorBidi" w:cstheme="minorBidi"/>
          <w:sz w:val="21"/>
          <w:szCs w:val="21"/>
        </w:rPr>
      </w:pPr>
    </w:p>
    <w:p w:rsidR="00B758EC" w:rsidRDefault="00B758EC" w:rsidP="00B758EC">
      <w:pPr>
        <w:rPr>
          <w:rFonts w:asciiTheme="minorBidi" w:hAnsiTheme="minorBidi" w:cstheme="minorBidi"/>
          <w:i/>
          <w:iCs/>
          <w:sz w:val="21"/>
          <w:szCs w:val="21"/>
        </w:rPr>
      </w:pPr>
      <w:r>
        <w:rPr>
          <w:rFonts w:asciiTheme="minorBidi" w:hAnsiTheme="minorBidi" w:cstheme="minorBidi"/>
          <w:b/>
          <w:bCs/>
          <w:sz w:val="21"/>
          <w:szCs w:val="21"/>
        </w:rPr>
        <w:t>Non-Discrimination Policy</w:t>
      </w:r>
      <w:r w:rsidRPr="00982A7E">
        <w:rPr>
          <w:rFonts w:asciiTheme="minorBidi" w:hAnsiTheme="minorBidi" w:cstheme="minorBidi"/>
          <w:b/>
          <w:bCs/>
          <w:sz w:val="21"/>
          <w:szCs w:val="21"/>
        </w:rPr>
        <w:t>:</w:t>
      </w:r>
      <w:r w:rsidRPr="00982A7E">
        <w:rPr>
          <w:rFonts w:asciiTheme="minorBidi" w:hAnsiTheme="minorBidi" w:cstheme="minorBidi"/>
          <w:sz w:val="21"/>
          <w:szCs w:val="21"/>
        </w:rPr>
        <w:t xml:space="preserve"> </w:t>
      </w:r>
      <w:r w:rsidRPr="00023EB8">
        <w:rPr>
          <w:rFonts w:asciiTheme="minorBidi" w:hAnsiTheme="minorBidi" w:cstheme="minorBid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1" w:history="1">
        <w:r w:rsidRPr="00023EB8">
          <w:rPr>
            <w:rStyle w:val="Hyperlink"/>
            <w:rFonts w:asciiTheme="minorBidi" w:hAnsiTheme="minorBidi" w:cstheme="minorBidi"/>
            <w:i/>
            <w:iCs/>
            <w:sz w:val="21"/>
            <w:szCs w:val="21"/>
          </w:rPr>
          <w:t>uta.edu/</w:t>
        </w:r>
        <w:proofErr w:type="spellStart"/>
        <w:r w:rsidRPr="00023EB8">
          <w:rPr>
            <w:rStyle w:val="Hyperlink"/>
            <w:rFonts w:asciiTheme="minorBidi" w:hAnsiTheme="minorBidi" w:cstheme="minorBidi"/>
            <w:i/>
            <w:iCs/>
            <w:sz w:val="21"/>
            <w:szCs w:val="21"/>
          </w:rPr>
          <w:t>eos</w:t>
        </w:r>
        <w:proofErr w:type="spellEnd"/>
      </w:hyperlink>
      <w:r w:rsidRPr="00023EB8">
        <w:rPr>
          <w:rFonts w:asciiTheme="minorBidi" w:hAnsiTheme="minorBidi" w:cstheme="minorBidi"/>
          <w:i/>
          <w:iCs/>
          <w:sz w:val="21"/>
          <w:szCs w:val="21"/>
        </w:rPr>
        <w:t>.</w:t>
      </w:r>
    </w:p>
    <w:p w:rsidR="00B758EC" w:rsidRDefault="00B758EC" w:rsidP="00B758EC">
      <w:pPr>
        <w:rPr>
          <w:rFonts w:asciiTheme="minorBidi" w:hAnsiTheme="minorBidi" w:cstheme="minorBidi"/>
          <w:i/>
          <w:iCs/>
          <w:sz w:val="21"/>
          <w:szCs w:val="21"/>
        </w:rPr>
      </w:pPr>
    </w:p>
    <w:p w:rsidR="00B758EC" w:rsidRPr="00023EB8" w:rsidRDefault="00B758EC" w:rsidP="00B758EC">
      <w:pPr>
        <w:rPr>
          <w:rFonts w:ascii="Times" w:hAnsi="Times"/>
          <w:sz w:val="20"/>
          <w:szCs w:val="20"/>
        </w:rPr>
      </w:pPr>
      <w:r>
        <w:rPr>
          <w:rFonts w:asciiTheme="minorBidi" w:hAnsiTheme="minorBidi" w:cstheme="minorBidi"/>
          <w:b/>
          <w:iCs/>
          <w:sz w:val="21"/>
          <w:szCs w:val="21"/>
        </w:rPr>
        <w:t xml:space="preserve">Title IX Policy: </w:t>
      </w:r>
      <w:r w:rsidRPr="00EF7D2F">
        <w:rPr>
          <w:rFonts w:asciiTheme="minorBidi" w:hAnsiTheme="minorBidi" w:cstheme="minorBidi"/>
          <w:iCs/>
          <w:sz w:val="21"/>
          <w:szCs w:val="21"/>
        </w:rPr>
        <w:t>The University of Texas at Arlington (“University”) is committed to maintaining a learning and working environment that is free</w:t>
      </w:r>
      <w:r>
        <w:rPr>
          <w:rFonts w:asciiTheme="minorBidi" w:hAnsiTheme="minorBidi" w:cstheme="minorBidi"/>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theme="minorBidi"/>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theme="minorBidi"/>
          <w:iCs/>
        </w:rPr>
        <w:t>SaVE</w:t>
      </w:r>
      <w:proofErr w:type="spellEnd"/>
      <w:r w:rsidRPr="00EF7D2F">
        <w:rPr>
          <w:rFonts w:asciiTheme="minorBidi" w:hAnsiTheme="minorBidi" w:cstheme="minorBidi"/>
          <w:iCs/>
        </w:rPr>
        <w:t xml:space="preserve"> Act). Sexual misconduct is a form of sex discrimination and will not be tolerated.</w:t>
      </w:r>
      <w:r w:rsidRPr="00EF7D2F">
        <w:rPr>
          <w:rFonts w:ascii="Arial" w:hAnsi="Arial" w:cs="Arial"/>
          <w:b/>
          <w:iCs/>
        </w:rPr>
        <w:t xml:space="preserve"> </w:t>
      </w:r>
      <w:r w:rsidRPr="00EF7D2F">
        <w:rPr>
          <w:rFonts w:ascii="Arial" w:hAnsi="Arial" w:cs="Arial"/>
          <w:i/>
          <w:iCs/>
          <w:color w:val="000000"/>
          <w:shd w:val="clear" w:color="auto" w:fill="FFFFFF"/>
        </w:rPr>
        <w:t>For information regarding Title IX, visit</w:t>
      </w:r>
      <w:r w:rsidRPr="00EF7D2F">
        <w:rPr>
          <w:rFonts w:ascii="Arial" w:hAnsi="Arial" w:cs="Arial"/>
        </w:rPr>
        <w:t xml:space="preserve"> </w:t>
      </w:r>
      <w:hyperlink r:id="rId12" w:history="1">
        <w:r w:rsidRPr="00EF7D2F">
          <w:rPr>
            <w:rStyle w:val="Hyperlink"/>
            <w:rFonts w:ascii="Arial" w:hAnsi="Arial" w:cs="Arial"/>
          </w:rPr>
          <w:t>www.uta.edu/titleIX</w:t>
        </w:r>
      </w:hyperlink>
      <w:r w:rsidRPr="00EF7D2F">
        <w:rPr>
          <w:rFonts w:asciiTheme="minorBidi" w:hAnsiTheme="minorBidi" w:cstheme="minorBidi"/>
        </w:rPr>
        <w:t xml:space="preserve"> or contact</w:t>
      </w:r>
      <w:r>
        <w:rPr>
          <w:rFonts w:asciiTheme="minorBidi" w:hAnsiTheme="minorBidi" w:cstheme="minorBidi"/>
          <w:sz w:val="21"/>
          <w:szCs w:val="21"/>
        </w:rPr>
        <w:t xml:space="preserve"> Ms. Jean Hood, Vice President and Title IX Coordinator at (817) 272-7091 or </w:t>
      </w:r>
      <w:hyperlink r:id="rId13" w:history="1">
        <w:r w:rsidRPr="0000143B">
          <w:rPr>
            <w:rStyle w:val="Hyperlink"/>
            <w:rFonts w:asciiTheme="minorBidi" w:hAnsiTheme="minorBidi" w:cstheme="minorBidi"/>
            <w:sz w:val="21"/>
            <w:szCs w:val="21"/>
          </w:rPr>
          <w:t>jmhood@uta.edu</w:t>
        </w:r>
      </w:hyperlink>
      <w:r>
        <w:rPr>
          <w:rFonts w:asciiTheme="minorBidi" w:hAnsiTheme="minorBidi" w:cstheme="minorBidi"/>
          <w:sz w:val="21"/>
          <w:szCs w:val="21"/>
        </w:rPr>
        <w:t>.</w:t>
      </w:r>
    </w:p>
    <w:p w:rsidR="00B758EC" w:rsidRPr="00982A7E" w:rsidRDefault="00B758EC" w:rsidP="00B758EC">
      <w:pPr>
        <w:keepNext/>
        <w:rPr>
          <w:rFonts w:asciiTheme="minorBidi" w:hAnsiTheme="minorBidi" w:cstheme="minorBidi"/>
          <w:sz w:val="21"/>
          <w:szCs w:val="21"/>
        </w:rPr>
      </w:pPr>
    </w:p>
    <w:p w:rsidR="00B758EC" w:rsidRDefault="00B758EC" w:rsidP="00B758EC">
      <w:pPr>
        <w:rPr>
          <w:rFonts w:ascii="Arial" w:hAnsi="Arial" w:cs="Arial"/>
          <w:sz w:val="18"/>
          <w:szCs w:val="18"/>
        </w:rPr>
      </w:pPr>
    </w:p>
    <w:p w:rsidR="00B758EC" w:rsidRPr="00371C34" w:rsidRDefault="00B758EC" w:rsidP="00B758EC">
      <w:pPr>
        <w:pBdr>
          <w:top w:val="single" w:sz="4" w:space="0" w:color="auto"/>
          <w:left w:val="single" w:sz="4" w:space="4" w:color="auto"/>
          <w:bottom w:val="single" w:sz="4" w:space="1" w:color="auto"/>
          <w:right w:val="single" w:sz="4" w:space="4" w:color="auto"/>
        </w:pBdr>
        <w:rPr>
          <w:rFonts w:asciiTheme="minorHAnsi" w:hAnsiTheme="minorHAnsi" w:cs="Arial"/>
          <w:bCs/>
          <w:color w:val="0000FF"/>
          <w:sz w:val="20"/>
          <w:szCs w:val="20"/>
        </w:rPr>
      </w:pPr>
      <w:r w:rsidRPr="00371C34">
        <w:rPr>
          <w:rFonts w:asciiTheme="minorHAnsi" w:hAnsiTheme="minorHAnsi" w:cs="Arial"/>
          <w:b/>
          <w:color w:val="0000FF"/>
          <w:sz w:val="20"/>
          <w:szCs w:val="20"/>
        </w:rPr>
        <w:t>Emergency Phone Numbers</w:t>
      </w:r>
      <w:r>
        <w:rPr>
          <w:rFonts w:asciiTheme="minorHAnsi" w:hAnsiTheme="minorHAnsi" w:cs="Arial"/>
          <w:b/>
          <w:color w:val="0000FF"/>
          <w:sz w:val="20"/>
          <w:szCs w:val="20"/>
        </w:rPr>
        <w:t xml:space="preserve">: </w:t>
      </w:r>
      <w:r w:rsidRPr="00371C34">
        <w:rPr>
          <w:rFonts w:asciiTheme="minorHAnsi" w:hAnsiTheme="minorHAnsi" w:cs="Arial"/>
          <w:bCs/>
          <w:color w:val="0000FF"/>
          <w:sz w:val="20"/>
          <w:szCs w:val="20"/>
        </w:rPr>
        <w:t xml:space="preserve">In case of an on-campus emergency, call the UT Arlington Police Department at </w:t>
      </w:r>
      <w:r w:rsidRPr="00371C34">
        <w:rPr>
          <w:rFonts w:asciiTheme="minorHAnsi" w:hAnsiTheme="minorHAnsi" w:cs="Arial"/>
          <w:b/>
          <w:color w:val="0000FF"/>
          <w:sz w:val="20"/>
          <w:szCs w:val="20"/>
        </w:rPr>
        <w:t>817-272-3003</w:t>
      </w:r>
      <w:r w:rsidRPr="00371C34">
        <w:rPr>
          <w:rFonts w:asciiTheme="minorHAnsi" w:hAnsiTheme="minorHAnsi" w:cs="Arial"/>
          <w:bCs/>
          <w:color w:val="0000FF"/>
          <w:sz w:val="20"/>
          <w:szCs w:val="20"/>
        </w:rPr>
        <w:t xml:space="preserve"> (non-campus phone), </w:t>
      </w:r>
      <w:r w:rsidRPr="00371C34">
        <w:rPr>
          <w:rFonts w:asciiTheme="minorHAnsi" w:hAnsiTheme="minorHAnsi" w:cs="Arial"/>
          <w:b/>
          <w:color w:val="0000FF"/>
          <w:sz w:val="20"/>
          <w:szCs w:val="20"/>
        </w:rPr>
        <w:t>2-3003</w:t>
      </w:r>
      <w:r w:rsidRPr="00371C34">
        <w:rPr>
          <w:rFonts w:asciiTheme="minorHAnsi" w:hAnsiTheme="minorHAnsi" w:cs="Arial"/>
          <w:bCs/>
          <w:color w:val="0000FF"/>
          <w:sz w:val="20"/>
          <w:szCs w:val="20"/>
        </w:rPr>
        <w:t xml:space="preserve"> (campus phone). You may also dial 911.</w:t>
      </w:r>
    </w:p>
    <w:p w:rsidR="00B758EC" w:rsidRPr="00371C34" w:rsidRDefault="00B758EC" w:rsidP="00B758EC">
      <w:pPr>
        <w:rPr>
          <w:rFonts w:asciiTheme="minorHAnsi" w:hAnsiTheme="minorHAnsi" w:cs="Arial"/>
          <w:sz w:val="20"/>
          <w:szCs w:val="20"/>
        </w:rPr>
      </w:pPr>
    </w:p>
    <w:p w:rsidR="00B758EC" w:rsidRPr="00D61748" w:rsidRDefault="00B758EC" w:rsidP="00B758EC">
      <w:pPr>
        <w:rPr>
          <w:rFonts w:ascii="Arial" w:hAnsi="Arial" w:cs="Arial"/>
          <w:sz w:val="18"/>
          <w:szCs w:val="18"/>
        </w:rPr>
      </w:pPr>
    </w:p>
    <w:p w:rsidR="00B758EC" w:rsidRPr="00D61748" w:rsidRDefault="00B758EC" w:rsidP="00B758EC">
      <w:pPr>
        <w:pStyle w:val="NormalWeb"/>
        <w:spacing w:before="0" w:beforeAutospacing="0" w:after="0" w:afterAutospacing="0"/>
        <w:rPr>
          <w:rFonts w:ascii="Arial" w:hAnsi="Arial" w:cs="Arial"/>
          <w:sz w:val="18"/>
          <w:szCs w:val="18"/>
        </w:rPr>
      </w:pPr>
    </w:p>
    <w:p w:rsidR="00B758EC" w:rsidRDefault="00B758EC" w:rsidP="00B758EC">
      <w:pPr>
        <w:pStyle w:val="NormalWeb"/>
        <w:spacing w:before="0" w:beforeAutospacing="0" w:after="0" w:afterAutospacing="0"/>
        <w:rPr>
          <w:rFonts w:ascii="Arial" w:hAnsi="Arial" w:cs="Arial"/>
          <w:sz w:val="20"/>
          <w:szCs w:val="20"/>
        </w:rPr>
      </w:pPr>
    </w:p>
    <w:p w:rsidR="00B758EC" w:rsidRDefault="00B758EC" w:rsidP="00B758EC">
      <w:pPr>
        <w:pStyle w:val="NormalWeb"/>
        <w:spacing w:before="0" w:beforeAutospacing="0" w:after="0" w:afterAutospacing="0"/>
        <w:rPr>
          <w:rFonts w:ascii="Arial" w:hAnsi="Arial" w:cs="Arial"/>
          <w:sz w:val="20"/>
          <w:szCs w:val="20"/>
        </w:rPr>
      </w:pPr>
    </w:p>
    <w:p w:rsidR="00B758EC" w:rsidRDefault="00B758EC" w:rsidP="00B758EC">
      <w:pPr>
        <w:pStyle w:val="NormalWeb"/>
        <w:spacing w:before="0" w:beforeAutospacing="0" w:after="0" w:afterAutospacing="0"/>
        <w:rPr>
          <w:rFonts w:ascii="Arial" w:hAnsi="Arial" w:cs="Arial"/>
          <w:bCs/>
          <w:sz w:val="20"/>
          <w:szCs w:val="20"/>
        </w:rPr>
      </w:pPr>
      <w:r>
        <w:rPr>
          <w:rFonts w:ascii="Arial" w:hAnsi="Arial" w:cs="Arial"/>
          <w:b/>
          <w:bCs/>
          <w:sz w:val="20"/>
          <w:szCs w:val="20"/>
        </w:rPr>
        <w:t xml:space="preserve">Academic Integrity: </w:t>
      </w:r>
      <w:r w:rsidRPr="006E29C5">
        <w:rPr>
          <w:rFonts w:ascii="Arial" w:hAnsi="Arial" w:cs="Arial"/>
          <w:bCs/>
          <w:sz w:val="20"/>
          <w:szCs w:val="20"/>
        </w:rPr>
        <w:t>All students enrolled in this course are expected to adhere to the UT Arlington Honor Code:</w:t>
      </w:r>
    </w:p>
    <w:p w:rsidR="00B758EC" w:rsidRDefault="00B758EC" w:rsidP="00B758EC">
      <w:pPr>
        <w:pStyle w:val="NormalWeb"/>
        <w:spacing w:before="0" w:beforeAutospacing="0" w:after="0" w:afterAutospacing="0"/>
        <w:rPr>
          <w:rFonts w:ascii="Arial" w:hAnsi="Arial" w:cs="Arial"/>
          <w:bCs/>
          <w:sz w:val="20"/>
          <w:szCs w:val="20"/>
        </w:rPr>
      </w:pPr>
    </w:p>
    <w:p w:rsidR="00B758EC" w:rsidRDefault="00B758EC" w:rsidP="00B758EC">
      <w:pPr>
        <w:pStyle w:val="NormalWeb"/>
        <w:spacing w:before="0" w:beforeAutospacing="0" w:after="0" w:afterAutospacing="0"/>
        <w:rPr>
          <w:rFonts w:ascii="Arial" w:hAnsi="Arial" w:cs="Arial"/>
          <w:i/>
          <w:sz w:val="20"/>
          <w:szCs w:val="20"/>
        </w:rPr>
      </w:pPr>
      <w:r w:rsidRPr="006E29C5">
        <w:rPr>
          <w:rFonts w:ascii="Arial" w:hAnsi="Arial" w:cs="Arial"/>
          <w:i/>
          <w:sz w:val="20"/>
          <w:szCs w:val="20"/>
        </w:rPr>
        <w:t>I pledge, on my honor, to uphold UT Arlington's tradition of academic integrity, a tradition that values hard work and honest effort in the pursuit of academic excellence.</w:t>
      </w:r>
    </w:p>
    <w:p w:rsidR="00B758EC" w:rsidRDefault="00B758EC" w:rsidP="00B758EC">
      <w:pPr>
        <w:pStyle w:val="NormalWeb"/>
        <w:spacing w:before="0" w:beforeAutospacing="0" w:after="0" w:afterAutospacing="0"/>
        <w:rPr>
          <w:rFonts w:ascii="Arial" w:hAnsi="Arial" w:cs="Arial"/>
          <w:i/>
          <w:sz w:val="20"/>
          <w:szCs w:val="20"/>
        </w:rPr>
      </w:pPr>
    </w:p>
    <w:p w:rsidR="00B758EC" w:rsidRPr="004103EA" w:rsidRDefault="00B758EC" w:rsidP="00B758EC">
      <w:pPr>
        <w:pStyle w:val="NormalWeb"/>
        <w:spacing w:before="0" w:beforeAutospacing="0" w:after="0" w:afterAutospacing="0"/>
        <w:rPr>
          <w:rFonts w:ascii="Arial" w:hAnsi="Arial" w:cs="Arial"/>
          <w:sz w:val="20"/>
          <w:szCs w:val="20"/>
        </w:rPr>
      </w:pPr>
      <w:r>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B758EC" w:rsidRPr="006E29C5" w:rsidRDefault="00B758EC" w:rsidP="00B758EC">
      <w:pPr>
        <w:keepNext/>
        <w:rPr>
          <w:rFonts w:ascii="Arial" w:hAnsi="Arial" w:cs="Arial"/>
          <w:i/>
          <w:sz w:val="20"/>
          <w:szCs w:val="20"/>
        </w:rPr>
      </w:pPr>
    </w:p>
    <w:p w:rsidR="00B758EC" w:rsidRDefault="00B758EC" w:rsidP="00B758EC">
      <w:pPr>
        <w:keepNext/>
        <w:rPr>
          <w:rFonts w:ascii="Arial" w:hAnsi="Arial" w:cs="Arial"/>
          <w:sz w:val="20"/>
          <w:szCs w:val="20"/>
        </w:rPr>
      </w:pPr>
      <w:r>
        <w:rPr>
          <w:rFonts w:ascii="Arial" w:hAnsi="Arial" w:cs="Arial"/>
          <w:sz w:val="20"/>
          <w:szCs w:val="20"/>
        </w:rPr>
        <w:t xml:space="preserve">Per UT System Regents’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suspected violations of university's standards for academic integrity (including the Honor Code) will be referred to the Office of Student Conduct.  </w:t>
      </w:r>
      <w:r>
        <w:rPr>
          <w:rFonts w:ascii="Arial" w:hAnsi="Arial" w:cs="Arial"/>
          <w:sz w:val="20"/>
          <w:szCs w:val="20"/>
        </w:rPr>
        <w:lastRenderedPageBreak/>
        <w:t>Violators will be disciplined in accordance with University policy, which may result in the student's suspension or expulsion from the University.</w:t>
      </w:r>
    </w:p>
    <w:p w:rsidR="00B758EC" w:rsidRDefault="00B758EC" w:rsidP="00B758EC">
      <w:pPr>
        <w:rPr>
          <w:rFonts w:ascii="Arial" w:hAnsi="Arial" w:cs="Arial"/>
          <w:sz w:val="20"/>
          <w:szCs w:val="20"/>
        </w:rPr>
      </w:pPr>
    </w:p>
    <w:p w:rsidR="00B758EC" w:rsidRDefault="00B758EC" w:rsidP="00B758EC">
      <w:pPr>
        <w:rPr>
          <w:rFonts w:asciiTheme="minorBidi" w:hAnsiTheme="minorBidi" w:cstheme="minorBidi"/>
          <w:b/>
          <w:bCs/>
          <w:color w:val="0000FF"/>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 xml:space="preserve">esources include </w:t>
      </w:r>
      <w:hyperlink r:id="rId14" w:history="1">
        <w:r w:rsidRPr="0018144B">
          <w:rPr>
            <w:rStyle w:val="Hyperlink"/>
            <w:rFonts w:ascii="Arial" w:hAnsi="Arial" w:cs="Arial"/>
            <w:sz w:val="21"/>
            <w:szCs w:val="21"/>
          </w:rPr>
          <w:t>tutoring</w:t>
        </w:r>
      </w:hyperlink>
      <w:r w:rsidRPr="0016052E">
        <w:rPr>
          <w:rFonts w:ascii="Arial" w:hAnsi="Arial" w:cs="Arial"/>
          <w:sz w:val="21"/>
          <w:szCs w:val="21"/>
        </w:rPr>
        <w:t xml:space="preserve">, </w:t>
      </w:r>
      <w:hyperlink r:id="rId15" w:history="1">
        <w:r w:rsidRPr="0018144B">
          <w:rPr>
            <w:rStyle w:val="Hyperlink"/>
            <w:rFonts w:ascii="Arial" w:hAnsi="Arial" w:cs="Arial"/>
            <w:sz w:val="21"/>
            <w:szCs w:val="21"/>
          </w:rPr>
          <w:t>major-based learning centers</w:t>
        </w:r>
      </w:hyperlink>
      <w:r w:rsidRPr="0016052E">
        <w:rPr>
          <w:rFonts w:ascii="Arial" w:hAnsi="Arial" w:cs="Arial"/>
          <w:sz w:val="21"/>
          <w:szCs w:val="21"/>
        </w:rPr>
        <w:t>, developmental education</w:t>
      </w:r>
      <w:r>
        <w:rPr>
          <w:rFonts w:ascii="Arial" w:hAnsi="Arial" w:cs="Arial"/>
          <w:sz w:val="21"/>
          <w:szCs w:val="21"/>
        </w:rPr>
        <w:t xml:space="preserve">, </w:t>
      </w:r>
      <w:hyperlink r:id="rId16" w:history="1">
        <w:r w:rsidRPr="0018144B">
          <w:rPr>
            <w:rStyle w:val="Hyperlink"/>
            <w:rFonts w:ascii="Arial" w:hAnsi="Arial" w:cs="Arial"/>
            <w:sz w:val="21"/>
            <w:szCs w:val="21"/>
          </w:rPr>
          <w:t>advising and mentoring</w:t>
        </w:r>
      </w:hyperlink>
      <w:r w:rsidRPr="0016052E">
        <w:rPr>
          <w:rFonts w:ascii="Arial" w:hAnsi="Arial" w:cs="Arial"/>
          <w:sz w:val="21"/>
          <w:szCs w:val="21"/>
        </w:rPr>
        <w:t xml:space="preserve">, personal counseling, and </w:t>
      </w:r>
      <w:hyperlink r:id="rId17" w:history="1">
        <w:r w:rsidRPr="0018144B">
          <w:rPr>
            <w:rStyle w:val="Hyperlink"/>
            <w:rFonts w:ascii="Arial" w:hAnsi="Arial" w:cs="Arial"/>
            <w:sz w:val="21"/>
            <w:szCs w:val="21"/>
          </w:rPr>
          <w:t>federally funded programs</w:t>
        </w:r>
      </w:hyperlink>
      <w:r w:rsidRPr="0016052E">
        <w:rPr>
          <w:rFonts w:ascii="Arial" w:hAnsi="Arial" w:cs="Arial"/>
          <w:sz w:val="21"/>
          <w:szCs w:val="21"/>
        </w:rPr>
        <w:t>.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8"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19" w:history="1">
        <w:r w:rsidRPr="0018144B">
          <w:rPr>
            <w:rStyle w:val="Hyperlink"/>
            <w:rFonts w:ascii="Arial" w:hAnsi="Arial" w:cs="Arial"/>
            <w:sz w:val="21"/>
            <w:szCs w:val="21"/>
          </w:rPr>
          <w:t>http://www.uta.edu/universitycollege/resources/index.php</w:t>
        </w:r>
      </w:hyperlink>
      <w:r>
        <w:rPr>
          <w:rFonts w:ascii="Arial" w:hAnsi="Arial" w:cs="Arial"/>
          <w:sz w:val="21"/>
          <w:szCs w:val="21"/>
        </w:rPr>
        <w:t>.</w:t>
      </w:r>
    </w:p>
    <w:p w:rsidR="00B758EC" w:rsidRPr="00EF7D2F" w:rsidRDefault="00B758EC" w:rsidP="00B758EC">
      <w:pPr>
        <w:rPr>
          <w:rFonts w:asciiTheme="minorBidi" w:hAnsiTheme="minorBidi" w:cstheme="minorBidi"/>
          <w:bCs/>
          <w:color w:val="0000FF"/>
          <w:sz w:val="21"/>
          <w:szCs w:val="21"/>
        </w:rPr>
      </w:pPr>
    </w:p>
    <w:p w:rsidR="00B758EC" w:rsidRPr="00797FC9" w:rsidRDefault="00B758EC" w:rsidP="00B758EC">
      <w:pPr>
        <w:rPr>
          <w:rFonts w:asciiTheme="minorBidi" w:hAnsiTheme="minorBidi" w:cstheme="minorBidi"/>
          <w:bCs/>
          <w:sz w:val="21"/>
          <w:szCs w:val="21"/>
        </w:rPr>
      </w:pPr>
      <w:r w:rsidRPr="00797FC9">
        <w:rPr>
          <w:rFonts w:asciiTheme="minorBidi" w:hAnsiTheme="minorBidi" w:cstheme="minorBidi"/>
          <w:b/>
          <w:bCs/>
          <w:sz w:val="21"/>
          <w:szCs w:val="21"/>
        </w:rPr>
        <w:t>The IDEAS Center (</w:t>
      </w:r>
      <w:r w:rsidRPr="00797FC9">
        <w:rPr>
          <w:rFonts w:asciiTheme="minorBidi" w:hAnsiTheme="minorBidi" w:cstheme="minorBidi"/>
          <w:bCs/>
          <w:sz w:val="21"/>
          <w:szCs w:val="21"/>
        </w:rPr>
        <w:t>2</w:t>
      </w:r>
      <w:r w:rsidRPr="00797FC9">
        <w:rPr>
          <w:rFonts w:asciiTheme="minorBidi" w:hAnsiTheme="minorBidi" w:cstheme="minorBidi"/>
          <w:bCs/>
          <w:sz w:val="21"/>
          <w:szCs w:val="21"/>
          <w:vertAlign w:val="superscript"/>
        </w:rPr>
        <w:t>nd</w:t>
      </w:r>
      <w:r w:rsidRPr="00797FC9">
        <w:rPr>
          <w:rFonts w:asciiTheme="minorBidi" w:hAnsiTheme="minorBidi" w:cstheme="minorBidi"/>
          <w:bCs/>
          <w:sz w:val="21"/>
          <w:szCs w:val="21"/>
        </w:rPr>
        <w:t xml:space="preserve"> Floor of Central Library) offers </w:t>
      </w:r>
      <w:r w:rsidRPr="00797FC9">
        <w:rPr>
          <w:rFonts w:asciiTheme="minorBidi" w:hAnsiTheme="minorBidi" w:cstheme="minorBidi"/>
          <w:b/>
          <w:bCs/>
          <w:sz w:val="21"/>
          <w:szCs w:val="21"/>
        </w:rPr>
        <w:t>free</w:t>
      </w:r>
      <w:r w:rsidRPr="00797FC9">
        <w:rPr>
          <w:rFonts w:asciiTheme="minorBidi" w:hAnsiTheme="minorBidi" w:cstheme="minorBidi"/>
          <w:bCs/>
          <w:sz w:val="21"/>
          <w:szCs w:val="21"/>
        </w:rPr>
        <w:t xml:space="preserve"> tutoring to all students with a focus on transfer students, sophomores, veterans and others undergoing a transition to UT Arlington. To schedule an appointment with a peer tutor or mentor email </w:t>
      </w:r>
      <w:hyperlink r:id="rId20" w:history="1">
        <w:r w:rsidRPr="00797FC9">
          <w:rPr>
            <w:rStyle w:val="Hyperlink"/>
            <w:rFonts w:asciiTheme="minorBidi" w:hAnsiTheme="minorBidi" w:cstheme="minorBidi"/>
            <w:bCs/>
            <w:color w:val="auto"/>
            <w:sz w:val="21"/>
            <w:szCs w:val="21"/>
          </w:rPr>
          <w:t>IDEAS@uta.edu</w:t>
        </w:r>
      </w:hyperlink>
      <w:r w:rsidRPr="00797FC9">
        <w:rPr>
          <w:rFonts w:asciiTheme="minorBidi" w:hAnsiTheme="minorBidi" w:cstheme="minorBidi"/>
          <w:bCs/>
          <w:sz w:val="21"/>
          <w:szCs w:val="21"/>
        </w:rPr>
        <w:t xml:space="preserve"> or call (817) 272-6593.</w:t>
      </w:r>
    </w:p>
    <w:p w:rsidR="00B758EC" w:rsidRDefault="00B758EC" w:rsidP="00B758EC">
      <w:pPr>
        <w:rPr>
          <w:rFonts w:ascii="Arial" w:hAnsi="Arial" w:cs="Arial"/>
          <w:b/>
          <w:sz w:val="20"/>
          <w:szCs w:val="20"/>
        </w:rPr>
      </w:pPr>
    </w:p>
    <w:p w:rsidR="00B758EC" w:rsidRDefault="00B758EC" w:rsidP="00B758EC">
      <w:pPr>
        <w:rPr>
          <w:rFonts w:ascii="Arial" w:hAnsi="Arial" w:cs="Arial"/>
          <w:sz w:val="20"/>
          <w:szCs w:val="20"/>
        </w:rPr>
      </w:pPr>
      <w:r>
        <w:rPr>
          <w:rFonts w:ascii="Arial" w:hAnsi="Arial" w:cs="Arial"/>
          <w:b/>
          <w:sz w:val="20"/>
          <w:szCs w:val="20"/>
        </w:rPr>
        <w:t xml:space="preserve">Electronic Communication Policy: </w:t>
      </w:r>
      <w:r>
        <w:rPr>
          <w:rFonts w:ascii="Arial" w:hAnsi="Arial" w:cs="Arial"/>
          <w:bCs/>
          <w:sz w:val="20"/>
          <w:szCs w:val="20"/>
        </w:rPr>
        <w:t xml:space="preserve"> UT </w:t>
      </w:r>
      <w:r>
        <w:rPr>
          <w:rFonts w:ascii="Arial" w:hAnsi="Arial" w:cs="Arial"/>
          <w:sz w:val="20"/>
          <w:szCs w:val="20"/>
        </w:rPr>
        <w:t xml:space="preserve">Arlington has adopted the Mav Mail address as it's official means of communication with students </w:t>
      </w:r>
      <w:proofErr w:type="gramStart"/>
      <w:r>
        <w:rPr>
          <w:rFonts w:ascii="Arial" w:hAnsi="Arial" w:cs="Arial"/>
          <w:sz w:val="20"/>
          <w:szCs w:val="20"/>
        </w:rPr>
        <w:t>about  important</w:t>
      </w:r>
      <w:proofErr w:type="gramEnd"/>
      <w:r>
        <w:rPr>
          <w:rFonts w:ascii="Arial" w:hAnsi="Arial" w:cs="Arial"/>
          <w:sz w:val="20"/>
          <w:szCs w:val="20"/>
        </w:rPr>
        <w:t xml:space="preserve"> deadlines and events, as well as to transact university-related business regarding financial aid, tuition, grades, graduation, etc.  All students are assigned a Mav Mail account and </w:t>
      </w:r>
      <w:r>
        <w:rPr>
          <w:rFonts w:ascii="Arial" w:hAnsi="Arial" w:cs="Arial"/>
          <w:b/>
          <w:i/>
          <w:sz w:val="20"/>
          <w:szCs w:val="20"/>
        </w:rPr>
        <w:t xml:space="preserve">are responsible for checking their </w:t>
      </w:r>
      <w:proofErr w:type="spellStart"/>
      <w:r>
        <w:rPr>
          <w:rFonts w:ascii="Arial" w:hAnsi="Arial" w:cs="Arial"/>
          <w:b/>
          <w:i/>
          <w:sz w:val="20"/>
          <w:szCs w:val="20"/>
        </w:rPr>
        <w:t>MavMail</w:t>
      </w:r>
      <w:proofErr w:type="spellEnd"/>
      <w:r>
        <w:rPr>
          <w:rFonts w:ascii="Arial" w:hAnsi="Arial" w:cs="Arial"/>
          <w:b/>
          <w:i/>
          <w:sz w:val="20"/>
          <w:szCs w:val="20"/>
        </w:rPr>
        <w:t xml:space="preserve"> regularly.</w:t>
      </w:r>
      <w:r w:rsidRPr="00043E0F">
        <w:rPr>
          <w:rFonts w:ascii="Arial" w:hAnsi="Arial" w:cs="Arial"/>
          <w:sz w:val="20"/>
          <w:szCs w:val="20"/>
        </w:rPr>
        <w:t xml:space="preserve"> </w:t>
      </w:r>
      <w:r>
        <w:rPr>
          <w:rFonts w:ascii="Arial" w:hAnsi="Arial" w:cs="Arial"/>
          <w:sz w:val="20"/>
          <w:szCs w:val="20"/>
        </w:rPr>
        <w:t xml:space="preserve">There is no additional charge to students for using this account, and it remains active even after they graduate from UT Arlington. Information about activating and using </w:t>
      </w:r>
      <w:proofErr w:type="spellStart"/>
      <w:r>
        <w:rPr>
          <w:rFonts w:ascii="Arial" w:hAnsi="Arial" w:cs="Arial"/>
          <w:sz w:val="20"/>
          <w:szCs w:val="20"/>
        </w:rPr>
        <w:t>MavMail</w:t>
      </w:r>
      <w:proofErr w:type="spellEnd"/>
      <w:r>
        <w:rPr>
          <w:rFonts w:ascii="Arial" w:hAnsi="Arial" w:cs="Arial"/>
          <w:sz w:val="20"/>
          <w:szCs w:val="20"/>
        </w:rPr>
        <w:t xml:space="preserve"> is available at </w:t>
      </w:r>
      <w:hyperlink r:id="rId21" w:history="1">
        <w:r>
          <w:rPr>
            <w:rStyle w:val="Hyperlink"/>
            <w:rFonts w:ascii="Arial" w:hAnsi="Arial" w:cs="Arial"/>
            <w:sz w:val="20"/>
            <w:szCs w:val="20"/>
          </w:rPr>
          <w:t>http://www.uta.edu/oit/cs/email/</w:t>
        </w:r>
      </w:hyperlink>
      <w:r>
        <w:rPr>
          <w:rStyle w:val="Hyperlink"/>
          <w:rFonts w:ascii="Arial" w:hAnsi="Arial" w:cs="Arial"/>
          <w:sz w:val="20"/>
          <w:szCs w:val="20"/>
        </w:rPr>
        <w:t>mavmail.php</w:t>
      </w:r>
      <w:r>
        <w:rPr>
          <w:rFonts w:ascii="Arial" w:hAnsi="Arial" w:cs="Arial"/>
          <w:sz w:val="20"/>
          <w:szCs w:val="20"/>
        </w:rPr>
        <w:t xml:space="preserve">. </w:t>
      </w:r>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r w:rsidRPr="005F6253">
        <w:rPr>
          <w:rFonts w:ascii="Arial" w:hAnsi="Arial" w:cs="Arial"/>
          <w:b/>
          <w:sz w:val="20"/>
          <w:szCs w:val="20"/>
        </w:rPr>
        <w:t>Student Feedback Survey:</w:t>
      </w:r>
      <w:r>
        <w:rPr>
          <w:rFonts w:ascii="Arial" w:hAnsi="Arial" w:cs="Arial"/>
          <w:sz w:val="20"/>
          <w:szCs w:val="20"/>
        </w:rPr>
        <w:t xml:space="preserve"> At the end of each term, students enrolled in classes categorized as lecture, seminar, or laboratory shall be directed to complete a Student Feedback Survey (SFS).Instructions on how to access the SFS for this course will be sent directly to each student through </w:t>
      </w:r>
      <w:proofErr w:type="spellStart"/>
      <w:r>
        <w:rPr>
          <w:rFonts w:ascii="Arial" w:hAnsi="Arial" w:cs="Arial"/>
          <w:sz w:val="20"/>
          <w:szCs w:val="20"/>
        </w:rPr>
        <w:t>MavMail</w:t>
      </w:r>
      <w:proofErr w:type="spellEnd"/>
      <w:r>
        <w:rPr>
          <w:rFonts w:ascii="Arial" w:hAnsi="Arial" w:cs="Arial"/>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r w:rsidRPr="00B70AC6">
        <w:rPr>
          <w:rFonts w:ascii="Arial" w:hAnsi="Arial" w:cs="Arial"/>
          <w:sz w:val="20"/>
          <w:szCs w:val="20"/>
          <w:u w:val="single"/>
        </w:rPr>
        <w:t>http://www.uta.edu.sfs.</w:t>
      </w:r>
    </w:p>
    <w:p w:rsidR="00B758EC" w:rsidRPr="00513666" w:rsidRDefault="00B758EC" w:rsidP="00B758EC">
      <w:pPr>
        <w:rPr>
          <w:rFonts w:ascii="Arial" w:hAnsi="Arial" w:cs="Arial"/>
          <w:sz w:val="20"/>
          <w:szCs w:val="20"/>
        </w:rPr>
      </w:pPr>
    </w:p>
    <w:p w:rsidR="00B758EC" w:rsidRDefault="00B758EC" w:rsidP="00B758EC">
      <w:pPr>
        <w:rPr>
          <w:rFonts w:ascii="Arial" w:hAnsi="Arial" w:cs="Arial"/>
          <w:sz w:val="20"/>
          <w:szCs w:val="20"/>
        </w:rPr>
      </w:pPr>
      <w:r w:rsidRPr="00513666">
        <w:rPr>
          <w:rFonts w:ascii="Arial" w:hAnsi="Arial" w:cs="Arial"/>
          <w:b/>
          <w:bCs/>
          <w:sz w:val="20"/>
          <w:szCs w:val="20"/>
        </w:rPr>
        <w:t xml:space="preserve">Final Review Week: </w:t>
      </w:r>
      <w:r w:rsidRPr="00513666">
        <w:rPr>
          <w:rFonts w:ascii="Arial" w:hAnsi="Arial" w:cs="Arial"/>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13666">
        <w:rPr>
          <w:rFonts w:ascii="Arial" w:hAnsi="Arial" w:cs="Arial"/>
          <w:i/>
          <w:sz w:val="20"/>
          <w:szCs w:val="20"/>
        </w:rPr>
        <w:t>unless specified in the class syllabus</w:t>
      </w:r>
      <w:r w:rsidRPr="00513666">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B758EC" w:rsidRDefault="00B758EC" w:rsidP="00B758EC">
      <w:pPr>
        <w:rPr>
          <w:rFonts w:ascii="Arial" w:hAnsi="Arial" w:cs="Arial"/>
          <w:sz w:val="20"/>
          <w:szCs w:val="20"/>
        </w:rPr>
      </w:pPr>
    </w:p>
    <w:p w:rsidR="00B758EC" w:rsidRDefault="00B758EC" w:rsidP="00B758EC">
      <w:pPr>
        <w:rPr>
          <w:rFonts w:ascii="Arial" w:hAnsi="Arial" w:cs="Arial"/>
          <w:sz w:val="21"/>
          <w:szCs w:val="21"/>
        </w:rPr>
      </w:pPr>
      <w:r>
        <w:rPr>
          <w:rFonts w:ascii="Arial" w:hAnsi="Arial" w:cs="Arial"/>
          <w:b/>
          <w:sz w:val="21"/>
          <w:szCs w:val="21"/>
        </w:rPr>
        <w:t>Campus Carry:</w:t>
      </w:r>
      <w:r>
        <w:rPr>
          <w:rFonts w:ascii="Arial" w:hAnsi="Arial" w:cs="Arial"/>
          <w:sz w:val="21"/>
          <w:szCs w:val="21"/>
        </w:rPr>
        <w:t xml:space="preserve">  Effective August 1, 2016, the Campus Carry </w:t>
      </w:r>
      <w:proofErr w:type="gramStart"/>
      <w:r>
        <w:rPr>
          <w:rFonts w:ascii="Arial" w:hAnsi="Arial" w:cs="Arial"/>
          <w:sz w:val="21"/>
          <w:szCs w:val="21"/>
        </w:rPr>
        <w:t>law  (</w:t>
      </w:r>
      <w:proofErr w:type="gramEnd"/>
      <w:r>
        <w:rPr>
          <w:rFonts w:ascii="Arial" w:hAnsi="Arial" w:cs="Arial"/>
          <w:sz w:val="21"/>
          <w:szCs w:val="21"/>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Pr>
            <w:rStyle w:val="Hyperlink"/>
            <w:rFonts w:ascii="Arial" w:hAnsi="Arial" w:cs="Arial"/>
            <w:sz w:val="21"/>
            <w:szCs w:val="21"/>
          </w:rPr>
          <w:t>http://www.uta.edu/news/info/campus-carry/</w:t>
        </w:r>
      </w:hyperlink>
    </w:p>
    <w:p w:rsidR="00B758EC" w:rsidRDefault="00B758EC" w:rsidP="00B758EC">
      <w:pPr>
        <w:rPr>
          <w:rFonts w:ascii="Arial" w:hAnsi="Arial" w:cs="Arial"/>
          <w:sz w:val="20"/>
          <w:szCs w:val="20"/>
        </w:rPr>
      </w:pPr>
    </w:p>
    <w:p w:rsidR="00B758EC" w:rsidRDefault="00B758EC" w:rsidP="00B758EC">
      <w:pPr>
        <w:rPr>
          <w:rFonts w:ascii="Arial" w:hAnsi="Arial" w:cs="Arial"/>
          <w:sz w:val="20"/>
          <w:szCs w:val="20"/>
        </w:rPr>
      </w:pPr>
    </w:p>
    <w:p w:rsidR="00B758EC" w:rsidRPr="00371C34" w:rsidRDefault="00B758EC" w:rsidP="00B758EC">
      <w:pPr>
        <w:keepNext/>
        <w:rPr>
          <w:rFonts w:asciiTheme="minorHAnsi" w:hAnsiTheme="minorHAnsi" w:cs="Arial"/>
          <w:sz w:val="20"/>
          <w:szCs w:val="20"/>
        </w:rPr>
      </w:pPr>
    </w:p>
    <w:p w:rsidR="00B758EC" w:rsidRPr="00371C34" w:rsidRDefault="00B758EC" w:rsidP="00B758EC">
      <w:pPr>
        <w:rPr>
          <w:rFonts w:asciiTheme="minorHAnsi" w:hAnsiTheme="minorHAnsi" w:cs="Arial"/>
          <w:sz w:val="20"/>
          <w:szCs w:val="20"/>
        </w:rPr>
      </w:pPr>
    </w:p>
    <w:p w:rsidR="00B758EC" w:rsidRPr="00371C34" w:rsidRDefault="00B758EC" w:rsidP="00B758EC">
      <w:pPr>
        <w:pStyle w:val="NormalWeb"/>
        <w:spacing w:before="0" w:beforeAutospacing="0" w:after="0" w:afterAutospacing="0"/>
        <w:rPr>
          <w:rFonts w:asciiTheme="minorHAnsi" w:hAnsiTheme="minorHAnsi" w:cs="Arial"/>
          <w:sz w:val="20"/>
          <w:szCs w:val="20"/>
        </w:rPr>
      </w:pPr>
    </w:p>
    <w:p w:rsidR="00B758EC" w:rsidRPr="00371C34" w:rsidRDefault="00B758EC" w:rsidP="00B758EC">
      <w:pPr>
        <w:rPr>
          <w:rFonts w:asciiTheme="minorHAnsi" w:hAnsiTheme="minorHAnsi" w:cs="Arial"/>
          <w:sz w:val="20"/>
          <w:szCs w:val="20"/>
        </w:rPr>
      </w:pPr>
    </w:p>
    <w:p w:rsidR="00B758EC" w:rsidRPr="00371C34" w:rsidRDefault="00B758EC" w:rsidP="00B758EC">
      <w:pPr>
        <w:rPr>
          <w:rFonts w:asciiTheme="minorHAnsi" w:hAnsiTheme="minorHAnsi"/>
          <w:sz w:val="20"/>
          <w:szCs w:val="20"/>
        </w:rPr>
      </w:pPr>
    </w:p>
    <w:p w:rsidR="00B758EC" w:rsidRPr="00513666" w:rsidRDefault="00B758EC" w:rsidP="00B758EC">
      <w:pPr>
        <w:rPr>
          <w:rFonts w:ascii="Arial" w:hAnsi="Arial" w:cs="Arial"/>
          <w:sz w:val="20"/>
          <w:szCs w:val="20"/>
        </w:rPr>
      </w:pPr>
    </w:p>
    <w:p w:rsidR="00B758EC" w:rsidRDefault="00B758EC" w:rsidP="00B758EC">
      <w:pPr>
        <w:rPr>
          <w:rFonts w:ascii="Arial" w:hAnsi="Arial" w:cs="Arial"/>
          <w:b/>
          <w:sz w:val="20"/>
          <w:szCs w:val="20"/>
        </w:rPr>
      </w:pPr>
    </w:p>
    <w:p w:rsidR="00B758EC" w:rsidRPr="00E55AEA" w:rsidRDefault="00B758EC" w:rsidP="00B758EC">
      <w:pPr>
        <w:pStyle w:val="NormalWeb"/>
        <w:spacing w:before="0" w:beforeAutospacing="0" w:after="0" w:afterAutospacing="0"/>
        <w:rPr>
          <w:rFonts w:ascii="Arial" w:hAnsi="Arial" w:cs="Arial"/>
          <w:sz w:val="20"/>
          <w:szCs w:val="20"/>
        </w:rPr>
      </w:pPr>
    </w:p>
    <w:p w:rsidR="00873F29" w:rsidRDefault="00873F29"/>
    <w:sectPr w:rsidR="0087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70B6C"/>
    <w:multiLevelType w:val="hybridMultilevel"/>
    <w:tmpl w:val="AB6A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0172D"/>
    <w:multiLevelType w:val="hybridMultilevel"/>
    <w:tmpl w:val="57DC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17996"/>
    <w:multiLevelType w:val="hybridMultilevel"/>
    <w:tmpl w:val="249A9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C"/>
    <w:rsid w:val="00873F29"/>
    <w:rsid w:val="00B758EC"/>
    <w:rsid w:val="00F3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5A77A-6DDC-4DF6-8870-3107D034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8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8EC"/>
    <w:rPr>
      <w:color w:val="0563C1" w:themeColor="hyperlink"/>
      <w:u w:val="single"/>
    </w:rPr>
  </w:style>
  <w:style w:type="paragraph" w:styleId="ListParagraph">
    <w:name w:val="List Paragraph"/>
    <w:basedOn w:val="Normal"/>
    <w:uiPriority w:val="34"/>
    <w:qFormat/>
    <w:rsid w:val="00B758EC"/>
    <w:pPr>
      <w:ind w:left="720"/>
      <w:contextualSpacing/>
    </w:pPr>
  </w:style>
  <w:style w:type="paragraph" w:styleId="NormalWeb">
    <w:name w:val="Normal (Web)"/>
    <w:basedOn w:val="Normal"/>
    <w:uiPriority w:val="99"/>
    <w:unhideWhenUsed/>
    <w:rsid w:val="00B758EC"/>
    <w:pPr>
      <w:spacing w:before="100" w:beforeAutospacing="1" w:after="100" w:afterAutospacing="1"/>
    </w:pPr>
    <w:rPr>
      <w:lang w:eastAsia="zh-CN"/>
    </w:rPr>
  </w:style>
  <w:style w:type="character" w:styleId="Strong">
    <w:name w:val="Strong"/>
    <w:uiPriority w:val="22"/>
    <w:qFormat/>
    <w:rsid w:val="00B75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disability" TargetMode="External"/><Relationship Id="rId13" Type="http://schemas.openxmlformats.org/officeDocument/2006/relationships/hyperlink" Target="file:///C:\Users\bcrow\Documents\jmhood@uta.edu" TargetMode="External"/><Relationship Id="rId18" Type="http://schemas.openxmlformats.org/officeDocument/2006/relationships/hyperlink" Target="mailto:resources@uta.edu" TargetMode="External"/><Relationship Id="rId3" Type="http://schemas.openxmlformats.org/officeDocument/2006/relationships/settings" Target="settings.xml"/><Relationship Id="rId21" Type="http://schemas.openxmlformats.org/officeDocument/2006/relationships/hyperlink" Target="http://www.uta.edu/oit/email/" TargetMode="External"/><Relationship Id="rId7" Type="http://schemas.openxmlformats.org/officeDocument/2006/relationships/hyperlink" Target="http://wweb.uta.edu/aao/fao/" TargetMode="External"/><Relationship Id="rId12" Type="http://schemas.openxmlformats.org/officeDocument/2006/relationships/hyperlink" Target="http://www.uta.edu/titleIX" TargetMode="External"/><Relationship Id="rId17" Type="http://schemas.openxmlformats.org/officeDocument/2006/relationships/hyperlink" Target="http://www.uta.edu/universitycollege/current/academic-support/mcnair/index.php" TargetMode="External"/><Relationship Id="rId2" Type="http://schemas.openxmlformats.org/officeDocument/2006/relationships/styles" Target="styles.xml"/><Relationship Id="rId16" Type="http://schemas.openxmlformats.org/officeDocument/2006/relationships/hyperlink" Target="http://www.uta.edu/universitycollege/resources/advising.php" TargetMode="External"/><Relationship Id="rId20" Type="http://schemas.openxmlformats.org/officeDocument/2006/relationships/hyperlink" Target="mailto:IDEAS@uta.edu" TargetMode="External"/><Relationship Id="rId1" Type="http://schemas.openxmlformats.org/officeDocument/2006/relationships/numbering" Target="numbering.xml"/><Relationship Id="rId6" Type="http://schemas.openxmlformats.org/officeDocument/2006/relationships/hyperlink" Target="http://wweb.uta.edu/catalog/content/general/academic_regulations.aspx" TargetMode="External"/><Relationship Id="rId11" Type="http://schemas.openxmlformats.org/officeDocument/2006/relationships/hyperlink" Target="http://www.uta.edu/hr/eos/index.php" TargetMode="External"/><Relationship Id="rId24" Type="http://schemas.openxmlformats.org/officeDocument/2006/relationships/theme" Target="theme/theme1.xml"/><Relationship Id="rId5" Type="http://schemas.openxmlformats.org/officeDocument/2006/relationships/hyperlink" Target="mailto:helpdesk@uta.edu" TargetMode="External"/><Relationship Id="rId15" Type="http://schemas.openxmlformats.org/officeDocument/2006/relationships/hyperlink" Target="http://www.uta.edu/universitycollege/resources/college-based-clinics-labs.php" TargetMode="External"/><Relationship Id="rId23" Type="http://schemas.openxmlformats.org/officeDocument/2006/relationships/fontTable" Target="fontTable.xml"/><Relationship Id="rId10" Type="http://schemas.openxmlformats.org/officeDocument/2006/relationships/hyperlink" Target="http://www.uta.edu/caps/" TargetMode="External"/><Relationship Id="rId19" Type="http://schemas.openxmlformats.org/officeDocument/2006/relationships/hyperlink" Target="http://www.uta.edu/universitycollege/resources/index.php" TargetMode="External"/><Relationship Id="rId4" Type="http://schemas.openxmlformats.org/officeDocument/2006/relationships/webSettings" Target="webSettings.xml"/><Relationship Id="rId9" Type="http://schemas.openxmlformats.org/officeDocument/2006/relationships/hyperlink" Target="http://www.uta.edu/disability" TargetMode="External"/><Relationship Id="rId14" Type="http://schemas.openxmlformats.org/officeDocument/2006/relationships/hyperlink" Target="http://www.uta.edu/universitycollege/current/academic-support/learning-center/tutoring/index.php" TargetMode="External"/><Relationship Id="rId22" Type="http://schemas.openxmlformats.org/officeDocument/2006/relationships/hyperlink" Target="http://www.uta.edu/news/info/campus-car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Crow</dc:creator>
  <cp:keywords/>
  <dc:description/>
  <cp:lastModifiedBy>Crow, Beckey</cp:lastModifiedBy>
  <cp:revision>2</cp:revision>
  <dcterms:created xsi:type="dcterms:W3CDTF">2017-10-03T14:23:00Z</dcterms:created>
  <dcterms:modified xsi:type="dcterms:W3CDTF">2017-10-17T19:13:00Z</dcterms:modified>
</cp:coreProperties>
</file>