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7C5F0" w14:textId="77777777" w:rsidR="006815E8" w:rsidRDefault="0028783C" w:rsidP="003272E7">
      <w:pPr>
        <w:pStyle w:val="Heading1"/>
      </w:pPr>
      <w:r w:rsidRPr="0028783C">
        <w:t>E</w:t>
      </w:r>
      <w:r>
        <w:t>NGL 1301: Rhetoric and Composition I</w:t>
      </w:r>
    </w:p>
    <w:p w14:paraId="53418817" w14:textId="77777777" w:rsidR="005508D3" w:rsidRPr="00DF09E6" w:rsidRDefault="005508D3" w:rsidP="00FF5AE5">
      <w:pPr>
        <w:jc w:val="center"/>
        <w:rPr>
          <w:rFonts w:ascii="Times New Roman" w:hAnsi="Times New Roman"/>
          <w:b/>
          <w:sz w:val="24"/>
          <w:szCs w:val="24"/>
        </w:rPr>
      </w:pPr>
      <w:r w:rsidRPr="0028783C">
        <w:rPr>
          <w:rFonts w:ascii="Times New Roman" w:hAnsi="Times New Roman"/>
          <w:b/>
          <w:sz w:val="24"/>
          <w:szCs w:val="24"/>
        </w:rPr>
        <w:t>The University of Texas at Arlington</w:t>
      </w:r>
    </w:p>
    <w:p w14:paraId="137CCFD4" w14:textId="77777777" w:rsidR="002C1D5C" w:rsidRDefault="00EC2C7B" w:rsidP="00FF5AE5">
      <w:pPr>
        <w:jc w:val="center"/>
        <w:rPr>
          <w:rFonts w:ascii="Times New Roman" w:hAnsi="Times New Roman"/>
          <w:b/>
          <w:sz w:val="24"/>
          <w:szCs w:val="24"/>
        </w:rPr>
      </w:pPr>
      <w:r w:rsidRPr="00EC2C7B">
        <w:rPr>
          <w:rFonts w:ascii="Times New Roman" w:hAnsi="Times New Roman"/>
          <w:b/>
          <w:sz w:val="24"/>
          <w:szCs w:val="24"/>
        </w:rPr>
        <w:t>Summer 2018</w:t>
      </w:r>
    </w:p>
    <w:p w14:paraId="363DC4BE" w14:textId="77777777" w:rsidR="00ED60E8" w:rsidRPr="00DF09E6" w:rsidRDefault="0007718B" w:rsidP="00FF5AE5">
      <w:pPr>
        <w:jc w:val="center"/>
        <w:rPr>
          <w:rFonts w:ascii="Times New Roman" w:hAnsi="Times New Roman"/>
          <w:b/>
          <w:sz w:val="24"/>
          <w:szCs w:val="24"/>
        </w:rPr>
      </w:pPr>
      <w:r>
        <w:rPr>
          <w:rFonts w:ascii="Times New Roman" w:hAnsi="Times New Roman"/>
          <w:b/>
          <w:sz w:val="28"/>
          <w:szCs w:val="28"/>
        </w:rPr>
        <w:pict w14:anchorId="1C04809C">
          <v:rect id="_x0000_i1025" style="width:0;height:1.5pt" o:hralign="center" o:hrstd="t" o:hr="t" fillcolor="#a0a0a0" stroked="f"/>
        </w:pict>
      </w:r>
    </w:p>
    <w:p w14:paraId="7AB186DC" w14:textId="77777777" w:rsidR="00ED60E8" w:rsidRPr="00DF09E6" w:rsidRDefault="00ED60E8" w:rsidP="00FF5AE5">
      <w:pPr>
        <w:rPr>
          <w:rFonts w:ascii="Times New Roman" w:hAnsi="Times New Roman"/>
          <w:sz w:val="24"/>
          <w:szCs w:val="24"/>
        </w:rPr>
      </w:pPr>
    </w:p>
    <w:p w14:paraId="078F9DF6" w14:textId="77777777" w:rsidR="003272E7" w:rsidRPr="003272E7" w:rsidRDefault="00A82438" w:rsidP="003272E7">
      <w:pPr>
        <w:pStyle w:val="Heading2"/>
      </w:pPr>
      <w:r w:rsidRPr="003272E7">
        <w:t>Instructor</w:t>
      </w:r>
      <w:r w:rsidR="00AC4F15">
        <w:t>(s)</w:t>
      </w:r>
    </w:p>
    <w:p w14:paraId="2BAB998B" w14:textId="77777777" w:rsidR="00A82438" w:rsidRPr="005D6CEE" w:rsidRDefault="00EC2C7B" w:rsidP="003272E7">
      <w:pPr>
        <w:spacing w:after="120"/>
        <w:rPr>
          <w:rFonts w:ascii="Times New Roman" w:hAnsi="Times New Roman"/>
          <w:sz w:val="24"/>
          <w:szCs w:val="24"/>
        </w:rPr>
      </w:pPr>
      <w:r>
        <w:rPr>
          <w:rFonts w:ascii="Times New Roman" w:hAnsi="Times New Roman"/>
          <w:sz w:val="24"/>
          <w:szCs w:val="24"/>
        </w:rPr>
        <w:t>Pamela Rollins</w:t>
      </w:r>
    </w:p>
    <w:p w14:paraId="712E45A8" w14:textId="77777777" w:rsidR="003272E7" w:rsidRDefault="00AC4F15" w:rsidP="003272E7">
      <w:pPr>
        <w:pStyle w:val="Heading2"/>
      </w:pPr>
      <w:r>
        <w:t>Email Address</w:t>
      </w:r>
    </w:p>
    <w:p w14:paraId="173327E8" w14:textId="77777777" w:rsidR="00A82438" w:rsidRPr="005D6CEE" w:rsidRDefault="00EC2C7B" w:rsidP="003272E7">
      <w:pPr>
        <w:spacing w:after="120"/>
        <w:rPr>
          <w:rFonts w:ascii="Times New Roman" w:hAnsi="Times New Roman"/>
          <w:sz w:val="24"/>
          <w:szCs w:val="24"/>
        </w:rPr>
      </w:pPr>
      <w:r>
        <w:rPr>
          <w:rFonts w:ascii="Times New Roman" w:hAnsi="Times New Roman"/>
          <w:sz w:val="24"/>
          <w:szCs w:val="24"/>
        </w:rPr>
        <w:t>prollins@uta.edu</w:t>
      </w:r>
    </w:p>
    <w:p w14:paraId="208EBC16" w14:textId="77777777" w:rsidR="003272E7" w:rsidRDefault="00AC4F15" w:rsidP="003272E7">
      <w:pPr>
        <w:pStyle w:val="Heading2"/>
      </w:pPr>
      <w:r>
        <w:t>Faculty Profile</w:t>
      </w:r>
    </w:p>
    <w:p w14:paraId="1ED25270" w14:textId="77777777" w:rsidR="00EC2C7B" w:rsidRDefault="0007718B" w:rsidP="00B204DE">
      <w:pPr>
        <w:ind w:left="720" w:hanging="720"/>
        <w:rPr>
          <w:rFonts w:ascii="Times New Roman" w:hAnsi="Times New Roman"/>
          <w:b/>
          <w:color w:val="FF0000"/>
          <w:sz w:val="24"/>
          <w:szCs w:val="24"/>
        </w:rPr>
      </w:pPr>
      <w:hyperlink r:id="rId9" w:history="1">
        <w:r w:rsidR="00EC2C7B" w:rsidRPr="008E58F5">
          <w:rPr>
            <w:rStyle w:val="Hyperlink"/>
            <w:rFonts w:ascii="Times New Roman" w:hAnsi="Times New Roman"/>
            <w:b/>
            <w:sz w:val="24"/>
            <w:szCs w:val="24"/>
          </w:rPr>
          <w:t>https://mentis.uta.edu/explore/profile/pamela-rollins</w:t>
        </w:r>
      </w:hyperlink>
    </w:p>
    <w:p w14:paraId="05B1603E" w14:textId="77777777" w:rsidR="00EC2C7B" w:rsidRDefault="00EC2C7B" w:rsidP="00B204DE">
      <w:pPr>
        <w:ind w:left="720" w:hanging="720"/>
        <w:rPr>
          <w:rFonts w:ascii="Times New Roman" w:hAnsi="Times New Roman"/>
          <w:b/>
          <w:color w:val="FF0000"/>
          <w:sz w:val="24"/>
          <w:szCs w:val="24"/>
        </w:rPr>
      </w:pPr>
    </w:p>
    <w:p w14:paraId="00C5DDEE" w14:textId="77777777" w:rsidR="00B204DE" w:rsidRPr="00B204DE" w:rsidRDefault="00B204DE" w:rsidP="00A82438">
      <w:pPr>
        <w:rPr>
          <w:rFonts w:ascii="Times New Roman" w:hAnsi="Times New Roman"/>
          <w:color w:val="FF0000"/>
          <w:sz w:val="24"/>
          <w:szCs w:val="24"/>
        </w:rPr>
      </w:pPr>
    </w:p>
    <w:p w14:paraId="41DF97CD" w14:textId="77777777" w:rsidR="003272E7" w:rsidRDefault="00AC4F15" w:rsidP="003272E7">
      <w:pPr>
        <w:pStyle w:val="Heading2"/>
      </w:pPr>
      <w:r>
        <w:t>Office Hours</w:t>
      </w:r>
    </w:p>
    <w:p w14:paraId="39CF70FC" w14:textId="77777777" w:rsidR="00ED60E8" w:rsidRDefault="00EC2C7B" w:rsidP="00CD7167">
      <w:pPr>
        <w:spacing w:after="240"/>
        <w:rPr>
          <w:rFonts w:ascii="Times New Roman" w:hAnsi="Times New Roman"/>
          <w:color w:val="FF0000"/>
          <w:sz w:val="24"/>
          <w:szCs w:val="21"/>
        </w:rPr>
      </w:pPr>
      <w:r>
        <w:rPr>
          <w:rFonts w:ascii="Times New Roman" w:hAnsi="Times New Roman"/>
          <w:sz w:val="24"/>
          <w:szCs w:val="24"/>
        </w:rPr>
        <w:t>Virtual</w:t>
      </w:r>
    </w:p>
    <w:p w14:paraId="662E4CDC" w14:textId="77777777" w:rsidR="007A27FD" w:rsidRPr="007A27FD" w:rsidRDefault="007A27FD" w:rsidP="007A27FD">
      <w:pPr>
        <w:pStyle w:val="Heading2"/>
      </w:pPr>
      <w:r w:rsidRPr="007A27FD">
        <w:t xml:space="preserve">Maximum Timeframe for Responding to Student Communication </w:t>
      </w:r>
    </w:p>
    <w:p w14:paraId="5BFEE753" w14:textId="67CAF549" w:rsidR="0065682A" w:rsidRDefault="005201C0" w:rsidP="007A27FD">
      <w:pPr>
        <w:spacing w:after="240"/>
        <w:rPr>
          <w:rFonts w:ascii="Times New Roman" w:hAnsi="Times New Roman"/>
          <w:sz w:val="24"/>
          <w:szCs w:val="24"/>
        </w:rPr>
      </w:pPr>
      <w:r w:rsidRPr="005201C0">
        <w:rPr>
          <w:rFonts w:ascii="Times New Roman" w:hAnsi="Times New Roman"/>
          <w:color w:val="FF0000"/>
          <w:sz w:val="24"/>
          <w:szCs w:val="24"/>
        </w:rPr>
        <w:br/>
      </w:r>
      <w:r w:rsidR="007A27FD" w:rsidRPr="0065682A">
        <w:rPr>
          <w:rFonts w:ascii="Times New Roman" w:hAnsi="Times New Roman"/>
          <w:sz w:val="24"/>
          <w:szCs w:val="24"/>
        </w:rPr>
        <w:t xml:space="preserve">Response to student emails can generally be expected within 24 hours with a </w:t>
      </w:r>
      <w:proofErr w:type="gramStart"/>
      <w:r w:rsidR="007A27FD" w:rsidRPr="0065682A">
        <w:rPr>
          <w:rFonts w:ascii="Times New Roman" w:hAnsi="Times New Roman"/>
          <w:sz w:val="24"/>
          <w:szCs w:val="24"/>
        </w:rPr>
        <w:t>48 hour</w:t>
      </w:r>
      <w:proofErr w:type="gramEnd"/>
      <w:r w:rsidR="007A27FD" w:rsidRPr="0065682A">
        <w:rPr>
          <w:rFonts w:ascii="Times New Roman" w:hAnsi="Times New Roman"/>
          <w:sz w:val="24"/>
          <w:szCs w:val="24"/>
        </w:rPr>
        <w:t xml:space="preserve"> maximum time f</w:t>
      </w:r>
      <w:r w:rsidR="0065682A">
        <w:rPr>
          <w:rFonts w:ascii="Times New Roman" w:hAnsi="Times New Roman"/>
          <w:sz w:val="24"/>
          <w:szCs w:val="24"/>
        </w:rPr>
        <w:t xml:space="preserve">rame.  </w:t>
      </w:r>
    </w:p>
    <w:p w14:paraId="1947818B" w14:textId="6B8B8E26" w:rsidR="007A27FD" w:rsidRPr="007A27FD" w:rsidRDefault="007A27FD" w:rsidP="007A27FD">
      <w:pPr>
        <w:spacing w:after="240"/>
        <w:rPr>
          <w:rFonts w:ascii="Times New Roman" w:hAnsi="Times New Roman"/>
          <w:sz w:val="24"/>
          <w:szCs w:val="24"/>
        </w:rPr>
      </w:pPr>
      <w:r w:rsidRPr="0065682A">
        <w:rPr>
          <w:rFonts w:ascii="Times New Roman" w:hAnsi="Times New Roman"/>
          <w:sz w:val="24"/>
          <w:szCs w:val="24"/>
        </w:rPr>
        <w:t>Response to student assignment</w:t>
      </w:r>
      <w:r w:rsidR="00D77000">
        <w:rPr>
          <w:rFonts w:ascii="Times New Roman" w:hAnsi="Times New Roman"/>
          <w:sz w:val="24"/>
          <w:szCs w:val="24"/>
        </w:rPr>
        <w:t>s may be expected within 1 week of the due date</w:t>
      </w:r>
      <w:r w:rsidRPr="005201C0">
        <w:rPr>
          <w:rFonts w:ascii="Times New Roman" w:hAnsi="Times New Roman"/>
          <w:i/>
          <w:color w:val="0070C0"/>
          <w:sz w:val="24"/>
          <w:szCs w:val="24"/>
        </w:rPr>
        <w:t>.</w:t>
      </w:r>
    </w:p>
    <w:p w14:paraId="6741815E" w14:textId="77777777" w:rsidR="003272E7" w:rsidRDefault="00ED60E8" w:rsidP="003272E7">
      <w:pPr>
        <w:pStyle w:val="Heading2"/>
      </w:pPr>
      <w:r w:rsidRPr="00DF09E6">
        <w:t>Section Information</w:t>
      </w:r>
    </w:p>
    <w:p w14:paraId="570CE51D" w14:textId="77777777" w:rsidR="00ED60E8" w:rsidRPr="00DF09E6" w:rsidRDefault="00EC2C7B" w:rsidP="00CD7167">
      <w:pPr>
        <w:spacing w:after="240"/>
        <w:rPr>
          <w:rFonts w:ascii="Times New Roman" w:hAnsi="Times New Roman"/>
          <w:sz w:val="24"/>
          <w:szCs w:val="24"/>
        </w:rPr>
      </w:pPr>
      <w:r>
        <w:rPr>
          <w:rFonts w:ascii="Times New Roman" w:hAnsi="Times New Roman"/>
          <w:sz w:val="24"/>
          <w:szCs w:val="24"/>
        </w:rPr>
        <w:t>ENGL 1301, Section 700</w:t>
      </w:r>
    </w:p>
    <w:p w14:paraId="24BE6DF1" w14:textId="77777777" w:rsidR="003272E7" w:rsidRDefault="00ED60E8" w:rsidP="003272E7">
      <w:pPr>
        <w:pStyle w:val="Heading2"/>
      </w:pPr>
      <w:r w:rsidRPr="00DF09E6">
        <w:t>Time and Place of Class Meetings</w:t>
      </w:r>
    </w:p>
    <w:p w14:paraId="388C7950" w14:textId="77777777" w:rsidR="00ED60E8" w:rsidRPr="00CD7167" w:rsidRDefault="00EC2C7B" w:rsidP="00CD7167">
      <w:pPr>
        <w:spacing w:after="240"/>
        <w:rPr>
          <w:rFonts w:ascii="Times New Roman" w:hAnsi="Times New Roman"/>
          <w:sz w:val="24"/>
          <w:szCs w:val="24"/>
        </w:rPr>
      </w:pPr>
      <w:r>
        <w:rPr>
          <w:rFonts w:ascii="Times New Roman" w:hAnsi="Times New Roman"/>
          <w:sz w:val="24"/>
          <w:szCs w:val="24"/>
        </w:rPr>
        <w:t>Distance</w:t>
      </w:r>
    </w:p>
    <w:p w14:paraId="0016C5D6" w14:textId="77777777" w:rsidR="00F70837" w:rsidRDefault="00F70837" w:rsidP="00F70837">
      <w:pPr>
        <w:pStyle w:val="Heading2"/>
      </w:pPr>
      <w:r>
        <w:t>Prerequisites</w:t>
      </w:r>
    </w:p>
    <w:p w14:paraId="04B05912" w14:textId="77777777" w:rsidR="00F70837" w:rsidRPr="00CD7167" w:rsidRDefault="00F70837" w:rsidP="00F70837">
      <w:pPr>
        <w:spacing w:after="240"/>
        <w:rPr>
          <w:rFonts w:ascii="Times New Roman" w:hAnsi="Times New Roman"/>
          <w:sz w:val="24"/>
          <w:szCs w:val="24"/>
        </w:rPr>
      </w:pPr>
      <w:proofErr w:type="gramStart"/>
      <w:r>
        <w:rPr>
          <w:rFonts w:ascii="Times New Roman" w:hAnsi="Times New Roman"/>
          <w:sz w:val="24"/>
          <w:szCs w:val="24"/>
        </w:rPr>
        <w:t>Completion of Texas Success Initiative requirement.</w:t>
      </w:r>
      <w:proofErr w:type="gramEnd"/>
    </w:p>
    <w:p w14:paraId="7C55AF19" w14:textId="77777777" w:rsidR="003272E7" w:rsidRDefault="00ED60E8" w:rsidP="003272E7">
      <w:pPr>
        <w:pStyle w:val="Heading2"/>
      </w:pPr>
      <w:r w:rsidRPr="00DF09E6">
        <w:t>Description of Course Content</w:t>
      </w:r>
    </w:p>
    <w:p w14:paraId="7E2B5C57" w14:textId="77777777" w:rsidR="00ED60E8" w:rsidRPr="0028783C" w:rsidRDefault="0028783C" w:rsidP="00CD7167">
      <w:pPr>
        <w:spacing w:after="240"/>
        <w:rPr>
          <w:rFonts w:ascii="Times New Roman" w:hAnsi="Times New Roman"/>
          <w:b/>
          <w:sz w:val="24"/>
          <w:szCs w:val="24"/>
        </w:rPr>
      </w:pPr>
      <w:proofErr w:type="gramStart"/>
      <w:r w:rsidRPr="0028783C">
        <w:rPr>
          <w:rFonts w:ascii="Times New Roman" w:hAnsi="Times New Roman"/>
          <w:sz w:val="24"/>
          <w:szCs w:val="24"/>
        </w:rPr>
        <w:t>Introduction to college reading and writing.</w:t>
      </w:r>
      <w:proofErr w:type="gramEnd"/>
      <w:r w:rsidRPr="0028783C">
        <w:rPr>
          <w:rFonts w:ascii="Times New Roman" w:hAnsi="Times New Roman"/>
          <w:sz w:val="24"/>
          <w:szCs w:val="24"/>
        </w:rPr>
        <w:t xml:space="preserve"> Emphasizes recursive writing processes, rhetorical analysis, synthesis of sources, and argument.</w:t>
      </w:r>
    </w:p>
    <w:p w14:paraId="608272F5" w14:textId="77777777" w:rsidR="003272E7" w:rsidRDefault="009039F8" w:rsidP="003272E7">
      <w:pPr>
        <w:pStyle w:val="Heading2"/>
      </w:pPr>
      <w:r w:rsidRPr="00DF09E6">
        <w:t>Student Learning Outcomes</w:t>
      </w:r>
    </w:p>
    <w:p w14:paraId="07811CDD" w14:textId="77777777" w:rsidR="00F138EA" w:rsidRDefault="00F138EA" w:rsidP="00F138EA">
      <w:pPr>
        <w:rPr>
          <w:rFonts w:ascii="Times New Roman" w:hAnsi="Times New Roman"/>
          <w:sz w:val="24"/>
          <w:szCs w:val="24"/>
        </w:rPr>
      </w:pPr>
      <w:r w:rsidRPr="00F138EA">
        <w:rPr>
          <w:rFonts w:ascii="Times New Roman" w:hAnsi="Times New Roman"/>
          <w:sz w:val="24"/>
          <w:szCs w:val="24"/>
        </w:rPr>
        <w:t>After completing the course, students should be able to: </w:t>
      </w:r>
    </w:p>
    <w:p w14:paraId="7F3D076C" w14:textId="77777777" w:rsidR="00F138EA" w:rsidRPr="00F138EA" w:rsidRDefault="00F138EA" w:rsidP="00F138EA">
      <w:pPr>
        <w:rPr>
          <w:rFonts w:ascii="Times New Roman" w:hAnsi="Times New Roman"/>
          <w:sz w:val="24"/>
          <w:szCs w:val="24"/>
        </w:rPr>
      </w:pPr>
    </w:p>
    <w:p w14:paraId="6352C2D4"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color w:val="292929"/>
          <w:sz w:val="24"/>
          <w:szCs w:val="24"/>
          <w:lang w:eastAsia="en-US"/>
        </w:rPr>
        <w:t>use</w:t>
      </w:r>
      <w:proofErr w:type="gramEnd"/>
      <w:r w:rsidRPr="002704C1">
        <w:rPr>
          <w:rFonts w:ascii="Times New Roman" w:eastAsia="Times New Roman" w:hAnsi="Times New Roman"/>
          <w:color w:val="292929"/>
          <w:sz w:val="24"/>
          <w:szCs w:val="24"/>
          <w:lang w:eastAsia="en-US"/>
        </w:rPr>
        <w:t xml:space="preserve"> knowledge of the rhetorical situation—author, audience, </w:t>
      </w:r>
      <w:proofErr w:type="spellStart"/>
      <w:r w:rsidRPr="002704C1">
        <w:rPr>
          <w:rFonts w:ascii="Times New Roman" w:eastAsia="Times New Roman" w:hAnsi="Times New Roman"/>
          <w:color w:val="292929"/>
          <w:sz w:val="24"/>
          <w:szCs w:val="24"/>
          <w:lang w:eastAsia="en-US"/>
        </w:rPr>
        <w:t>exigence</w:t>
      </w:r>
      <w:proofErr w:type="spellEnd"/>
      <w:r w:rsidRPr="002704C1">
        <w:rPr>
          <w:rFonts w:ascii="Times New Roman" w:eastAsia="Times New Roman" w:hAnsi="Times New Roman"/>
          <w:color w:val="292929"/>
          <w:sz w:val="24"/>
          <w:szCs w:val="24"/>
          <w:lang w:eastAsia="en-US"/>
        </w:rPr>
        <w:t xml:space="preserve">, constraints—to analyze and construct texts. </w:t>
      </w:r>
    </w:p>
    <w:p w14:paraId="79091DF2"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color w:val="292929"/>
          <w:sz w:val="24"/>
          <w:szCs w:val="24"/>
          <w:lang w:eastAsia="en-US"/>
        </w:rPr>
        <w:t>compose</w:t>
      </w:r>
      <w:proofErr w:type="gramEnd"/>
      <w:r w:rsidRPr="002704C1">
        <w:rPr>
          <w:rFonts w:ascii="Times New Roman" w:eastAsia="Times New Roman" w:hAnsi="Times New Roman"/>
          <w:color w:val="292929"/>
          <w:sz w:val="24"/>
          <w:szCs w:val="24"/>
          <w:lang w:eastAsia="en-US"/>
        </w:rPr>
        <w:t xml:space="preserve"> texts in a variety of genres, expanding their repertoire beyond predictable forms. </w:t>
      </w:r>
    </w:p>
    <w:p w14:paraId="6DCED26F"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color w:val="292929"/>
          <w:sz w:val="24"/>
          <w:szCs w:val="24"/>
          <w:lang w:eastAsia="en-US"/>
        </w:rPr>
        <w:t>adjust</w:t>
      </w:r>
      <w:proofErr w:type="gramEnd"/>
      <w:r w:rsidRPr="002704C1">
        <w:rPr>
          <w:rFonts w:ascii="Times New Roman" w:eastAsia="Times New Roman" w:hAnsi="Times New Roman"/>
          <w:color w:val="292929"/>
          <w:sz w:val="24"/>
          <w:szCs w:val="24"/>
          <w:lang w:eastAsia="en-US"/>
        </w:rPr>
        <w:t xml:space="preserve"> voice, tone, diction, syntax, level of formality, and structure to meet the demands of different rhetorical situations. </w:t>
      </w:r>
    </w:p>
    <w:p w14:paraId="326BE08A"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color w:val="292929"/>
          <w:sz w:val="24"/>
          <w:szCs w:val="24"/>
          <w:lang w:eastAsia="en-US"/>
        </w:rPr>
        <w:t>use</w:t>
      </w:r>
      <w:proofErr w:type="gramEnd"/>
      <w:r w:rsidRPr="002704C1">
        <w:rPr>
          <w:rFonts w:ascii="Times New Roman" w:eastAsia="Times New Roman" w:hAnsi="Times New Roman"/>
          <w:color w:val="292929"/>
          <w:sz w:val="24"/>
          <w:szCs w:val="24"/>
          <w:lang w:eastAsia="en-US"/>
        </w:rPr>
        <w:t xml:space="preserve"> writing, reading, and discussion for inquiry, learning, communicating, and examining assumptions. </w:t>
      </w:r>
    </w:p>
    <w:p w14:paraId="6F91DD7B"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lastRenderedPageBreak/>
        <w:t>employ</w:t>
      </w:r>
      <w:proofErr w:type="gramEnd"/>
      <w:r w:rsidRPr="002704C1">
        <w:rPr>
          <w:rFonts w:ascii="Times New Roman" w:eastAsia="Times New Roman" w:hAnsi="Times New Roman"/>
          <w:sz w:val="24"/>
          <w:szCs w:val="24"/>
          <w:lang w:eastAsia="en-US"/>
        </w:rPr>
        <w:t xml:space="preserve"> critical reading strategies to identify an author’s position, main ideas, genre conventions, and rhetorical strategies. </w:t>
      </w:r>
    </w:p>
    <w:p w14:paraId="49EA9F3C"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color w:val="292929"/>
          <w:sz w:val="24"/>
          <w:szCs w:val="24"/>
          <w:lang w:eastAsia="en-US"/>
        </w:rPr>
        <w:t>summarize</w:t>
      </w:r>
      <w:proofErr w:type="gramEnd"/>
      <w:r w:rsidRPr="002704C1">
        <w:rPr>
          <w:rFonts w:ascii="Times New Roman" w:eastAsia="Times New Roman" w:hAnsi="Times New Roman"/>
          <w:color w:val="292929"/>
          <w:sz w:val="24"/>
          <w:szCs w:val="24"/>
          <w:lang w:eastAsia="en-US"/>
        </w:rPr>
        <w:t xml:space="preserve">, analyze, and respond to texts. </w:t>
      </w:r>
    </w:p>
    <w:p w14:paraId="48EB9BD6"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find</w:t>
      </w:r>
      <w:proofErr w:type="gramEnd"/>
      <w:r w:rsidRPr="002704C1">
        <w:rPr>
          <w:rFonts w:ascii="Times New Roman" w:eastAsia="Times New Roman" w:hAnsi="Times New Roman"/>
          <w:sz w:val="24"/>
          <w:szCs w:val="24"/>
          <w:lang w:eastAsia="en-US"/>
        </w:rPr>
        <w:t xml:space="preserve">, evaluate, and synthesize appropriate sources to inform support, and situate their own claims. </w:t>
      </w:r>
    </w:p>
    <w:p w14:paraId="11C62ED2"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produce</w:t>
      </w:r>
      <w:proofErr w:type="gramEnd"/>
      <w:r w:rsidRPr="002704C1">
        <w:rPr>
          <w:rFonts w:ascii="Times New Roman" w:eastAsia="Times New Roman" w:hAnsi="Times New Roman"/>
          <w:sz w:val="24"/>
          <w:szCs w:val="24"/>
          <w:lang w:eastAsia="en-US"/>
        </w:rPr>
        <w:t xml:space="preserve"> texts with a focus, thesis, and controlling idea, and identify these elements in others’ texts. </w:t>
      </w:r>
    </w:p>
    <w:p w14:paraId="7AFEEC1A"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practice</w:t>
      </w:r>
      <w:proofErr w:type="gramEnd"/>
      <w:r w:rsidRPr="002704C1">
        <w:rPr>
          <w:rFonts w:ascii="Times New Roman" w:eastAsia="Times New Roman" w:hAnsi="Times New Roman"/>
          <w:sz w:val="24"/>
          <w:szCs w:val="24"/>
          <w:lang w:eastAsia="en-US"/>
        </w:rPr>
        <w:t xml:space="preserve"> flexible strategies for generating, revising, and editing texts. </w:t>
      </w:r>
    </w:p>
    <w:p w14:paraId="20B49C08"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practice</w:t>
      </w:r>
      <w:proofErr w:type="gramEnd"/>
      <w:r w:rsidRPr="002704C1">
        <w:rPr>
          <w:rFonts w:ascii="Times New Roman" w:eastAsia="Times New Roman" w:hAnsi="Times New Roman"/>
          <w:sz w:val="24"/>
          <w:szCs w:val="24"/>
          <w:lang w:eastAsia="en-US"/>
        </w:rPr>
        <w:t xml:space="preserve"> writing as a recursive process that can lead to substantive changes in ideas, structure, and supporting evidence through multiple revisions. </w:t>
      </w:r>
    </w:p>
    <w:p w14:paraId="4BD298AD"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use</w:t>
      </w:r>
      <w:proofErr w:type="gramEnd"/>
      <w:r w:rsidRPr="002704C1">
        <w:rPr>
          <w:rFonts w:ascii="Times New Roman" w:eastAsia="Times New Roman" w:hAnsi="Times New Roman"/>
          <w:sz w:val="24"/>
          <w:szCs w:val="24"/>
          <w:lang w:eastAsia="en-US"/>
        </w:rPr>
        <w:t xml:space="preserve"> the collaborative and social aspects of writing to critique their own and others’ texts. </w:t>
      </w:r>
    </w:p>
    <w:p w14:paraId="69380068"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apply</w:t>
      </w:r>
      <w:proofErr w:type="gramEnd"/>
      <w:r w:rsidRPr="002704C1">
        <w:rPr>
          <w:rFonts w:ascii="Times New Roman" w:eastAsia="Times New Roman" w:hAnsi="Times New Roman"/>
          <w:sz w:val="24"/>
          <w:szCs w:val="24"/>
          <w:lang w:eastAsia="en-US"/>
        </w:rPr>
        <w:t xml:space="preserve"> knowledge of genre conventions ranging from structure and paragraphing to tone and mechanics. </w:t>
      </w:r>
    </w:p>
    <w:p w14:paraId="247494A3"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summarize</w:t>
      </w:r>
      <w:proofErr w:type="gramEnd"/>
      <w:r w:rsidRPr="002704C1">
        <w:rPr>
          <w:rFonts w:ascii="Times New Roman" w:eastAsia="Times New Roman" w:hAnsi="Times New Roman"/>
          <w:sz w:val="24"/>
          <w:szCs w:val="24"/>
          <w:lang w:eastAsia="en-US"/>
        </w:rPr>
        <w:t xml:space="preserve">, paraphrase, and quote from sources using appropriate documentation style. </w:t>
      </w:r>
    </w:p>
    <w:p w14:paraId="2776F88C"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sz w:val="24"/>
          <w:szCs w:val="24"/>
          <w:lang w:eastAsia="en-US"/>
        </w:rPr>
        <w:t>control</w:t>
      </w:r>
      <w:proofErr w:type="gramEnd"/>
      <w:r w:rsidRPr="002704C1">
        <w:rPr>
          <w:rFonts w:ascii="Times New Roman" w:eastAsia="Times New Roman" w:hAnsi="Times New Roman"/>
          <w:sz w:val="24"/>
          <w:szCs w:val="24"/>
          <w:lang w:eastAsia="en-US"/>
        </w:rPr>
        <w:t xml:space="preserve"> such surface features as syntax, grammar, punctuation, and spelling. </w:t>
      </w:r>
    </w:p>
    <w:p w14:paraId="1A29E9B4" w14:textId="77777777" w:rsidR="002704C1" w:rsidRPr="002704C1" w:rsidRDefault="002704C1" w:rsidP="00F138EA">
      <w:pPr>
        <w:numPr>
          <w:ilvl w:val="0"/>
          <w:numId w:val="10"/>
        </w:numPr>
        <w:rPr>
          <w:rFonts w:ascii="Times New Roman" w:eastAsia="Times New Roman" w:hAnsi="Times New Roman"/>
          <w:sz w:val="24"/>
          <w:szCs w:val="24"/>
          <w:lang w:eastAsia="en-US"/>
        </w:rPr>
      </w:pPr>
      <w:proofErr w:type="gramStart"/>
      <w:r w:rsidRPr="002704C1">
        <w:rPr>
          <w:rFonts w:ascii="Times New Roman" w:eastAsia="Times New Roman" w:hAnsi="Times New Roman"/>
          <w:color w:val="292929"/>
          <w:sz w:val="24"/>
          <w:szCs w:val="24"/>
          <w:lang w:eastAsia="en-US"/>
        </w:rPr>
        <w:t>e</w:t>
      </w:r>
      <w:r w:rsidRPr="002704C1">
        <w:rPr>
          <w:rFonts w:ascii="Times New Roman" w:eastAsia="Times New Roman" w:hAnsi="Times New Roman"/>
          <w:sz w:val="24"/>
          <w:szCs w:val="24"/>
          <w:lang w:eastAsia="en-US"/>
        </w:rPr>
        <w:t>mploy</w:t>
      </w:r>
      <w:proofErr w:type="gramEnd"/>
      <w:r w:rsidRPr="002704C1">
        <w:rPr>
          <w:rFonts w:ascii="Times New Roman" w:eastAsia="Times New Roman" w:hAnsi="Times New Roman"/>
          <w:sz w:val="24"/>
          <w:szCs w:val="24"/>
          <w:lang w:eastAsia="en-US"/>
        </w:rPr>
        <w:t xml:space="preserve"> technologies to format texts according to appropriate stylistic conventions. </w:t>
      </w:r>
    </w:p>
    <w:p w14:paraId="54F765DF" w14:textId="77777777" w:rsidR="009039F8" w:rsidRDefault="009039F8" w:rsidP="00CD7167">
      <w:pPr>
        <w:spacing w:after="240"/>
        <w:rPr>
          <w:rFonts w:ascii="Times New Roman" w:hAnsi="Times New Roman"/>
          <w:sz w:val="24"/>
          <w:szCs w:val="24"/>
        </w:rPr>
      </w:pPr>
    </w:p>
    <w:p w14:paraId="320C00CB" w14:textId="77777777" w:rsidR="003272E7" w:rsidRDefault="00A84253" w:rsidP="003272E7">
      <w:pPr>
        <w:pStyle w:val="Heading2"/>
      </w:pPr>
      <w:r w:rsidRPr="00DF09E6">
        <w:t>Required Textbooks and Other Course Materials</w:t>
      </w:r>
    </w:p>
    <w:p w14:paraId="11872AFD" w14:textId="77777777" w:rsidR="00F138EA" w:rsidRDefault="00F138EA" w:rsidP="00F138EA">
      <w:pPr>
        <w:rPr>
          <w:rFonts w:ascii="Times New Roman" w:hAnsi="Times New Roman"/>
          <w:i/>
          <w:sz w:val="24"/>
          <w:szCs w:val="24"/>
        </w:rPr>
      </w:pPr>
      <w:r w:rsidRPr="00CD0166">
        <w:rPr>
          <w:rFonts w:ascii="Times New Roman" w:hAnsi="Times New Roman"/>
          <w:sz w:val="24"/>
          <w:szCs w:val="24"/>
        </w:rPr>
        <w:t xml:space="preserve">Graff, Gerald, and Cathy </w:t>
      </w:r>
      <w:proofErr w:type="spellStart"/>
      <w:r w:rsidRPr="00CD0166">
        <w:rPr>
          <w:rFonts w:ascii="Times New Roman" w:hAnsi="Times New Roman"/>
          <w:sz w:val="24"/>
          <w:szCs w:val="24"/>
        </w:rPr>
        <w:t>Birkenstein</w:t>
      </w:r>
      <w:proofErr w:type="spellEnd"/>
      <w:r w:rsidRPr="00CD0166">
        <w:rPr>
          <w:rFonts w:ascii="Times New Roman" w:hAnsi="Times New Roman"/>
          <w:sz w:val="24"/>
          <w:szCs w:val="24"/>
        </w:rPr>
        <w:t xml:space="preserve">. </w:t>
      </w:r>
      <w:r w:rsidRPr="00CD0166">
        <w:rPr>
          <w:rFonts w:ascii="Times New Roman" w:hAnsi="Times New Roman"/>
          <w:i/>
          <w:sz w:val="24"/>
          <w:szCs w:val="24"/>
        </w:rPr>
        <w:t xml:space="preserve">They Say/I Say: The Moves That Matter in Academic </w:t>
      </w:r>
    </w:p>
    <w:p w14:paraId="0988EB14" w14:textId="77777777" w:rsidR="00F138EA" w:rsidRPr="00CD0166" w:rsidRDefault="00F138EA" w:rsidP="00F138EA">
      <w:pPr>
        <w:rPr>
          <w:rFonts w:ascii="Times New Roman" w:hAnsi="Times New Roman"/>
          <w:i/>
          <w:sz w:val="24"/>
          <w:szCs w:val="24"/>
        </w:rPr>
      </w:pPr>
      <w:r>
        <w:rPr>
          <w:rFonts w:ascii="Times New Roman" w:hAnsi="Times New Roman"/>
          <w:i/>
          <w:sz w:val="24"/>
          <w:szCs w:val="24"/>
        </w:rPr>
        <w:tab/>
      </w:r>
      <w:r w:rsidRPr="00CD0166">
        <w:rPr>
          <w:rFonts w:ascii="Times New Roman" w:hAnsi="Times New Roman"/>
          <w:i/>
          <w:sz w:val="24"/>
          <w:szCs w:val="24"/>
        </w:rPr>
        <w:t xml:space="preserve">Writing. </w:t>
      </w:r>
      <w:r w:rsidRPr="00CD0166">
        <w:rPr>
          <w:rFonts w:ascii="Times New Roman" w:hAnsi="Times New Roman"/>
          <w:sz w:val="24"/>
          <w:szCs w:val="24"/>
        </w:rPr>
        <w:t xml:space="preserve">3rd </w:t>
      </w:r>
      <w:proofErr w:type="gramStart"/>
      <w:r w:rsidRPr="00CD0166">
        <w:rPr>
          <w:rFonts w:ascii="Times New Roman" w:hAnsi="Times New Roman"/>
          <w:sz w:val="24"/>
          <w:szCs w:val="24"/>
        </w:rPr>
        <w:t>ed</w:t>
      </w:r>
      <w:proofErr w:type="gramEnd"/>
      <w:r w:rsidRPr="00CD0166">
        <w:rPr>
          <w:rFonts w:ascii="Times New Roman" w:hAnsi="Times New Roman"/>
          <w:sz w:val="24"/>
          <w:szCs w:val="24"/>
        </w:rPr>
        <w:t>. New York: Norton, 2014.</w:t>
      </w:r>
    </w:p>
    <w:p w14:paraId="64AF1676" w14:textId="77777777" w:rsidR="00F138EA" w:rsidRPr="00CD0166" w:rsidRDefault="00F138EA" w:rsidP="00F138EA">
      <w:pPr>
        <w:rPr>
          <w:rFonts w:ascii="Times New Roman" w:hAnsi="Times New Roman"/>
          <w:sz w:val="24"/>
          <w:szCs w:val="24"/>
        </w:rPr>
      </w:pPr>
    </w:p>
    <w:p w14:paraId="2BFD8F8D" w14:textId="77777777" w:rsidR="00F138EA" w:rsidRDefault="00F138EA" w:rsidP="00F138EA">
      <w:pPr>
        <w:rPr>
          <w:rFonts w:ascii="Times New Roman" w:hAnsi="Times New Roman"/>
          <w:i/>
          <w:sz w:val="24"/>
          <w:szCs w:val="24"/>
        </w:rPr>
      </w:pPr>
      <w:r w:rsidRPr="00CD0166">
        <w:rPr>
          <w:rFonts w:ascii="Times New Roman" w:hAnsi="Times New Roman"/>
          <w:sz w:val="24"/>
          <w:szCs w:val="24"/>
        </w:rPr>
        <w:t xml:space="preserve">Lunsford, Andrea A., and John J. </w:t>
      </w:r>
      <w:proofErr w:type="spellStart"/>
      <w:r w:rsidRPr="00CD0166">
        <w:rPr>
          <w:rFonts w:ascii="Times New Roman" w:hAnsi="Times New Roman"/>
          <w:sz w:val="24"/>
          <w:szCs w:val="24"/>
        </w:rPr>
        <w:t>Ruszkiewicz</w:t>
      </w:r>
      <w:proofErr w:type="spellEnd"/>
      <w:r w:rsidRPr="00CD0166">
        <w:rPr>
          <w:rFonts w:ascii="Times New Roman" w:hAnsi="Times New Roman"/>
          <w:sz w:val="24"/>
          <w:szCs w:val="24"/>
        </w:rPr>
        <w:t xml:space="preserve">. </w:t>
      </w:r>
      <w:r w:rsidRPr="00CD0166">
        <w:rPr>
          <w:rFonts w:ascii="Times New Roman" w:hAnsi="Times New Roman"/>
          <w:i/>
          <w:sz w:val="24"/>
          <w:szCs w:val="24"/>
        </w:rPr>
        <w:t xml:space="preserve">Everything’s an Argument for First-Year Writing </w:t>
      </w:r>
    </w:p>
    <w:p w14:paraId="3978D02B" w14:textId="77777777" w:rsidR="00A64B56" w:rsidRPr="00F138EA" w:rsidRDefault="00F138EA" w:rsidP="00F138EA">
      <w:pPr>
        <w:rPr>
          <w:rFonts w:ascii="Times New Roman" w:hAnsi="Times New Roman"/>
          <w:i/>
          <w:sz w:val="24"/>
          <w:szCs w:val="24"/>
        </w:rPr>
      </w:pPr>
      <w:r>
        <w:rPr>
          <w:rFonts w:ascii="Times New Roman" w:hAnsi="Times New Roman"/>
          <w:i/>
          <w:sz w:val="24"/>
          <w:szCs w:val="24"/>
        </w:rPr>
        <w:tab/>
      </w:r>
      <w:proofErr w:type="gramStart"/>
      <w:r w:rsidRPr="00CD0166">
        <w:rPr>
          <w:rFonts w:ascii="Times New Roman" w:hAnsi="Times New Roman"/>
          <w:i/>
          <w:sz w:val="24"/>
          <w:szCs w:val="24"/>
        </w:rPr>
        <w:t>at</w:t>
      </w:r>
      <w:proofErr w:type="gramEnd"/>
      <w:r w:rsidRPr="00CD0166">
        <w:rPr>
          <w:rFonts w:ascii="Times New Roman" w:hAnsi="Times New Roman"/>
          <w:i/>
          <w:sz w:val="24"/>
          <w:szCs w:val="24"/>
        </w:rPr>
        <w:t xml:space="preserve"> the University of Texas at Arlington. </w:t>
      </w:r>
      <w:r w:rsidRPr="00CD0166">
        <w:rPr>
          <w:rFonts w:ascii="Times New Roman" w:hAnsi="Times New Roman"/>
          <w:sz w:val="24"/>
          <w:szCs w:val="24"/>
        </w:rPr>
        <w:t>Boston: Bedford/St. Martin’s, 2017.</w:t>
      </w:r>
    </w:p>
    <w:p w14:paraId="6AD6C115" w14:textId="77777777" w:rsidR="00F138EA" w:rsidRPr="00F138EA" w:rsidRDefault="00F138EA" w:rsidP="00F138EA">
      <w:pPr>
        <w:rPr>
          <w:rFonts w:ascii="Times New Roman" w:hAnsi="Times New Roman"/>
          <w:sz w:val="24"/>
          <w:szCs w:val="24"/>
        </w:rPr>
      </w:pPr>
    </w:p>
    <w:p w14:paraId="4BBA3D10" w14:textId="77777777" w:rsidR="003272E7" w:rsidRDefault="00A84253" w:rsidP="003272E7">
      <w:pPr>
        <w:pStyle w:val="Heading2"/>
      </w:pPr>
      <w:r w:rsidRPr="00DF09E6">
        <w:t>Descriptions of major assignments and examinations with due dates</w:t>
      </w:r>
    </w:p>
    <w:p w14:paraId="42C56129" w14:textId="77777777" w:rsidR="00F138EA" w:rsidRDefault="00F138EA" w:rsidP="00F138EA">
      <w:pPr>
        <w:rPr>
          <w:rFonts w:ascii="Times New Roman" w:hAnsi="Times New Roman"/>
          <w:sz w:val="24"/>
          <w:szCs w:val="24"/>
        </w:rPr>
      </w:pPr>
      <w:r w:rsidRPr="00F138EA">
        <w:rPr>
          <w:rFonts w:ascii="Times New Roman" w:hAnsi="Times New Roman"/>
          <w:sz w:val="24"/>
          <w:szCs w:val="24"/>
        </w:rPr>
        <w:t>Paper Assignment 1: Discourse Community Analysis</w:t>
      </w:r>
    </w:p>
    <w:p w14:paraId="292D2D46" w14:textId="77777777" w:rsidR="00F138EA" w:rsidRDefault="00F138EA" w:rsidP="00F138EA">
      <w:pPr>
        <w:pStyle w:val="ListParagraph"/>
        <w:numPr>
          <w:ilvl w:val="0"/>
          <w:numId w:val="11"/>
        </w:numPr>
        <w:rPr>
          <w:rFonts w:ascii="Times New Roman" w:hAnsi="Times New Roman"/>
          <w:sz w:val="24"/>
          <w:szCs w:val="24"/>
        </w:rPr>
      </w:pPr>
      <w:r w:rsidRPr="00F138EA">
        <w:rPr>
          <w:rFonts w:ascii="Times New Roman" w:hAnsi="Times New Roman"/>
          <w:sz w:val="24"/>
          <w:szCs w:val="24"/>
        </w:rPr>
        <w:t>For your first major paper in this course, you will analyze the rhetorical appeals you mastered to become a participating member of a discourse community.</w:t>
      </w:r>
    </w:p>
    <w:p w14:paraId="452EA5EE" w14:textId="77777777" w:rsidR="00F138EA" w:rsidRPr="00F138EA" w:rsidRDefault="00F138EA" w:rsidP="00F138EA">
      <w:pPr>
        <w:pStyle w:val="ListParagraph"/>
        <w:ind w:left="765"/>
        <w:rPr>
          <w:rFonts w:ascii="Times New Roman" w:hAnsi="Times New Roman"/>
          <w:sz w:val="24"/>
          <w:szCs w:val="24"/>
        </w:rPr>
      </w:pPr>
    </w:p>
    <w:p w14:paraId="29A06A96" w14:textId="77777777" w:rsidR="00F138EA" w:rsidRDefault="00F138EA" w:rsidP="00F138EA">
      <w:pPr>
        <w:rPr>
          <w:rFonts w:ascii="Times New Roman" w:hAnsi="Times New Roman"/>
          <w:sz w:val="24"/>
          <w:szCs w:val="24"/>
        </w:rPr>
      </w:pPr>
      <w:r w:rsidRPr="00CD0166">
        <w:rPr>
          <w:rFonts w:ascii="Times New Roman" w:hAnsi="Times New Roman"/>
          <w:sz w:val="24"/>
          <w:szCs w:val="24"/>
        </w:rPr>
        <w:t>Paper Assignment 2: Rhetorical Analysis</w:t>
      </w:r>
    </w:p>
    <w:p w14:paraId="0A25CF24" w14:textId="77777777" w:rsidR="00F138EA" w:rsidRDefault="00F138EA" w:rsidP="00F138EA">
      <w:pPr>
        <w:pStyle w:val="ListParagraph"/>
        <w:numPr>
          <w:ilvl w:val="0"/>
          <w:numId w:val="12"/>
        </w:numPr>
        <w:rPr>
          <w:rFonts w:ascii="Times New Roman" w:hAnsi="Times New Roman"/>
          <w:sz w:val="24"/>
          <w:szCs w:val="24"/>
        </w:rPr>
      </w:pPr>
      <w:r w:rsidRPr="00CD0166">
        <w:rPr>
          <w:rFonts w:ascii="Times New Roman" w:hAnsi="Times New Roman"/>
          <w:sz w:val="24"/>
          <w:szCs w:val="24"/>
        </w:rPr>
        <w:t>For your second major paper in this course, you will analyze the rhetorical appeals of a writer and evaluate the effectiveness of those appeals.</w:t>
      </w:r>
    </w:p>
    <w:p w14:paraId="678858F7" w14:textId="77777777" w:rsidR="00F138EA" w:rsidRDefault="00F138EA" w:rsidP="00F138EA">
      <w:pPr>
        <w:rPr>
          <w:rFonts w:ascii="Times New Roman" w:hAnsi="Times New Roman"/>
          <w:sz w:val="24"/>
          <w:szCs w:val="24"/>
        </w:rPr>
      </w:pPr>
    </w:p>
    <w:p w14:paraId="74C9E11B" w14:textId="77777777" w:rsidR="00F138EA" w:rsidRDefault="00F138EA" w:rsidP="00F138EA">
      <w:pPr>
        <w:rPr>
          <w:rFonts w:ascii="Times New Roman" w:hAnsi="Times New Roman"/>
          <w:sz w:val="24"/>
          <w:szCs w:val="24"/>
        </w:rPr>
      </w:pPr>
      <w:r w:rsidRPr="00CD0166">
        <w:rPr>
          <w:rFonts w:ascii="Times New Roman" w:hAnsi="Times New Roman"/>
          <w:sz w:val="24"/>
          <w:szCs w:val="24"/>
        </w:rPr>
        <w:t>Paper 3 Assignment: Synthesis Argument</w:t>
      </w:r>
    </w:p>
    <w:p w14:paraId="7FCDBFCB" w14:textId="77777777" w:rsidR="00A84253" w:rsidRDefault="00F138EA" w:rsidP="00416133">
      <w:pPr>
        <w:pStyle w:val="ListParagraph"/>
        <w:numPr>
          <w:ilvl w:val="0"/>
          <w:numId w:val="12"/>
        </w:numPr>
        <w:rPr>
          <w:rFonts w:ascii="Times New Roman" w:hAnsi="Times New Roman"/>
          <w:sz w:val="24"/>
          <w:szCs w:val="24"/>
        </w:rPr>
      </w:pPr>
      <w:r w:rsidRPr="00CD0166">
        <w:rPr>
          <w:rFonts w:ascii="Times New Roman" w:hAnsi="Times New Roman"/>
          <w:sz w:val="24"/>
          <w:szCs w:val="24"/>
        </w:rPr>
        <w:t>For your third major paper in this course, you will choose a reading cluster (either Climate Change or Immigration) and make your own original argument on the topic using information from the readings as support.</w:t>
      </w:r>
    </w:p>
    <w:p w14:paraId="1343B9AC" w14:textId="77777777" w:rsidR="00416133" w:rsidRPr="00416133" w:rsidRDefault="00416133" w:rsidP="00416133">
      <w:pPr>
        <w:pStyle w:val="ListParagraph"/>
        <w:rPr>
          <w:rFonts w:ascii="Times New Roman" w:hAnsi="Times New Roman"/>
          <w:sz w:val="24"/>
          <w:szCs w:val="24"/>
        </w:rPr>
      </w:pPr>
    </w:p>
    <w:p w14:paraId="2836B6C1" w14:textId="77777777" w:rsidR="00E76A6B" w:rsidRPr="00E76A6B" w:rsidRDefault="00E76A6B" w:rsidP="00E76A6B">
      <w:pPr>
        <w:pStyle w:val="Heading2"/>
      </w:pPr>
      <w:r w:rsidRPr="00E76A6B">
        <w:t xml:space="preserve">Course Outcomes and Performance Measurement:  </w:t>
      </w:r>
    </w:p>
    <w:p w14:paraId="560DD797" w14:textId="77777777" w:rsidR="00E76A6B" w:rsidRPr="00E76A6B" w:rsidRDefault="00E76A6B" w:rsidP="00E76A6B">
      <w:pPr>
        <w:pStyle w:val="Default"/>
        <w:spacing w:after="240"/>
        <w:rPr>
          <w:rFonts w:ascii="Times New Roman" w:hAnsi="Times New Roman" w:cs="Times New Roman"/>
          <w:i/>
          <w:color w:val="365F91" w:themeColor="accent1" w:themeShade="BF"/>
        </w:rPr>
      </w:pPr>
    </w:p>
    <w:tbl>
      <w:tblPr>
        <w:tblStyle w:val="TableGrid"/>
        <w:tblW w:w="0" w:type="auto"/>
        <w:tblLayout w:type="fixed"/>
        <w:tblLook w:val="04A0" w:firstRow="1" w:lastRow="0" w:firstColumn="1" w:lastColumn="0" w:noHBand="0" w:noVBand="1"/>
      </w:tblPr>
      <w:tblGrid>
        <w:gridCol w:w="2898"/>
        <w:gridCol w:w="2970"/>
        <w:gridCol w:w="1530"/>
        <w:gridCol w:w="1990"/>
      </w:tblGrid>
      <w:tr w:rsidR="00E76A6B" w:rsidRPr="00E76A6B" w14:paraId="540F1B7A" w14:textId="77777777" w:rsidTr="00BF16A6">
        <w:trPr>
          <w:trHeight w:val="503"/>
          <w:tblHeader/>
        </w:trPr>
        <w:tc>
          <w:tcPr>
            <w:tcW w:w="289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C148EA6" w14:textId="77777777" w:rsidR="00E76A6B" w:rsidRPr="00E76A6B" w:rsidRDefault="00E76A6B" w:rsidP="00416133">
            <w:pPr>
              <w:pStyle w:val="Heading1"/>
              <w:outlineLvl w:val="0"/>
              <w:rPr>
                <w:color w:val="FFFFFF" w:themeColor="background1"/>
              </w:rPr>
            </w:pPr>
            <w:r w:rsidRPr="00E76A6B">
              <w:rPr>
                <w:color w:val="FFFFFF" w:themeColor="background1"/>
              </w:rPr>
              <w:t>Course Objective(s)</w:t>
            </w:r>
          </w:p>
        </w:tc>
        <w:tc>
          <w:tcPr>
            <w:tcW w:w="297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BB16B7D" w14:textId="77777777" w:rsidR="00E76A6B" w:rsidRPr="00E76A6B" w:rsidRDefault="00BF16A6" w:rsidP="00416133">
            <w:pPr>
              <w:pStyle w:val="Heading1"/>
              <w:outlineLvl w:val="0"/>
              <w:rPr>
                <w:color w:val="FFFFFF" w:themeColor="background1"/>
              </w:rPr>
            </w:pPr>
            <w:r>
              <w:rPr>
                <w:color w:val="FFFFFF" w:themeColor="background1"/>
              </w:rPr>
              <w:t>Unit</w:t>
            </w:r>
            <w:r w:rsidR="00E76A6B" w:rsidRPr="00E76A6B">
              <w:rPr>
                <w:color w:val="FFFFFF" w:themeColor="background1"/>
              </w:rPr>
              <w:t xml:space="preserve"> Number and Objective(s)</w:t>
            </w:r>
          </w:p>
        </w:tc>
        <w:tc>
          <w:tcPr>
            <w:tcW w:w="153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0759DEA" w14:textId="77777777" w:rsidR="00E76A6B" w:rsidRPr="00E76A6B" w:rsidRDefault="00E76A6B" w:rsidP="00416133">
            <w:pPr>
              <w:pStyle w:val="Heading1"/>
              <w:outlineLvl w:val="0"/>
              <w:rPr>
                <w:color w:val="FFFFFF" w:themeColor="background1"/>
              </w:rPr>
            </w:pPr>
            <w:r w:rsidRPr="00E76A6B">
              <w:rPr>
                <w:color w:val="FFFFFF" w:themeColor="background1"/>
              </w:rPr>
              <w:t xml:space="preserve">Assignment </w:t>
            </w:r>
            <w:r w:rsidRPr="00E76A6B">
              <w:rPr>
                <w:color w:val="FFFFFF" w:themeColor="background1"/>
              </w:rPr>
              <w:br/>
              <w:t>(Practice)</w:t>
            </w:r>
          </w:p>
        </w:tc>
        <w:tc>
          <w:tcPr>
            <w:tcW w:w="199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B37C518" w14:textId="77777777" w:rsidR="00E76A6B" w:rsidRPr="00E76A6B" w:rsidRDefault="00E76A6B" w:rsidP="00416133">
            <w:pPr>
              <w:pStyle w:val="Heading1"/>
              <w:outlineLvl w:val="0"/>
              <w:rPr>
                <w:color w:val="FFFFFF" w:themeColor="background1"/>
              </w:rPr>
            </w:pPr>
            <w:r w:rsidRPr="00E76A6B">
              <w:rPr>
                <w:color w:val="FFFFFF" w:themeColor="background1"/>
              </w:rPr>
              <w:t>Assessment Item</w:t>
            </w:r>
          </w:p>
          <w:p w14:paraId="7590EE33" w14:textId="77777777" w:rsidR="00E76A6B" w:rsidRPr="00E76A6B" w:rsidRDefault="00E76A6B" w:rsidP="00E76A6B">
            <w:pPr>
              <w:jc w:val="center"/>
              <w:rPr>
                <w:rFonts w:ascii="Times New Roman" w:hAnsi="Times New Roman"/>
                <w:b/>
                <w:sz w:val="24"/>
                <w:szCs w:val="24"/>
              </w:rPr>
            </w:pPr>
            <w:r w:rsidRPr="00E76A6B">
              <w:rPr>
                <w:rFonts w:ascii="Times New Roman" w:hAnsi="Times New Roman"/>
                <w:b/>
                <w:color w:val="FFFFFF" w:themeColor="background1"/>
                <w:sz w:val="24"/>
                <w:szCs w:val="24"/>
              </w:rPr>
              <w:t>(Showing Mastery)</w:t>
            </w:r>
          </w:p>
        </w:tc>
      </w:tr>
      <w:tr w:rsidR="00E76A6B" w:rsidRPr="00E76A6B" w14:paraId="47B27C8F" w14:textId="77777777" w:rsidTr="00BF16A6">
        <w:tc>
          <w:tcPr>
            <w:tcW w:w="2898" w:type="dxa"/>
            <w:tcBorders>
              <w:top w:val="single" w:sz="4" w:space="0" w:color="auto"/>
              <w:left w:val="single" w:sz="4" w:space="0" w:color="auto"/>
              <w:bottom w:val="single" w:sz="4" w:space="0" w:color="auto"/>
              <w:right w:val="single" w:sz="4" w:space="0" w:color="auto"/>
            </w:tcBorders>
          </w:tcPr>
          <w:p w14:paraId="629E0863" w14:textId="77777777" w:rsidR="00E76A6B" w:rsidRPr="00416133" w:rsidRDefault="00416133" w:rsidP="00416133">
            <w:pPr>
              <w:rPr>
                <w:rFonts w:ascii="Times New Roman" w:hAnsi="Times New Roman"/>
                <w:sz w:val="24"/>
                <w:szCs w:val="24"/>
              </w:rPr>
            </w:pPr>
            <w:r w:rsidRPr="00416133">
              <w:rPr>
                <w:rFonts w:ascii="Times New Roman" w:hAnsi="Times New Roman"/>
              </w:rPr>
              <w:t xml:space="preserve">Use knowledge of the rhetorical situation—author, </w:t>
            </w:r>
            <w:r w:rsidRPr="00416133">
              <w:rPr>
                <w:rFonts w:ascii="Times New Roman" w:hAnsi="Times New Roman"/>
              </w:rPr>
              <w:lastRenderedPageBreak/>
              <w:t xml:space="preserve">audience, </w:t>
            </w:r>
            <w:proofErr w:type="spellStart"/>
            <w:r w:rsidRPr="00416133">
              <w:rPr>
                <w:rFonts w:ascii="Times New Roman" w:hAnsi="Times New Roman"/>
              </w:rPr>
              <w:t>exigence</w:t>
            </w:r>
            <w:proofErr w:type="spellEnd"/>
            <w:r w:rsidRPr="00416133">
              <w:rPr>
                <w:rFonts w:ascii="Times New Roman" w:hAnsi="Times New Roman"/>
              </w:rPr>
              <w:t xml:space="preserve">, </w:t>
            </w:r>
            <w:proofErr w:type="gramStart"/>
            <w:r w:rsidRPr="00416133">
              <w:rPr>
                <w:rFonts w:ascii="Times New Roman" w:hAnsi="Times New Roman"/>
              </w:rPr>
              <w:t>constraints</w:t>
            </w:r>
            <w:proofErr w:type="gramEnd"/>
            <w:r w:rsidRPr="00416133">
              <w:rPr>
                <w:rFonts w:ascii="Times New Roman" w:hAnsi="Times New Roman"/>
              </w:rPr>
              <w:t>—to analyze and construct texts.</w:t>
            </w:r>
          </w:p>
        </w:tc>
        <w:tc>
          <w:tcPr>
            <w:tcW w:w="2970" w:type="dxa"/>
            <w:tcBorders>
              <w:top w:val="single" w:sz="4" w:space="0" w:color="auto"/>
              <w:left w:val="single" w:sz="4" w:space="0" w:color="auto"/>
              <w:bottom w:val="single" w:sz="4" w:space="0" w:color="auto"/>
              <w:right w:val="single" w:sz="4" w:space="0" w:color="auto"/>
            </w:tcBorders>
          </w:tcPr>
          <w:p w14:paraId="63B49B79" w14:textId="77777777" w:rsidR="00E76A6B" w:rsidRPr="009613BB" w:rsidRDefault="00BF16A6" w:rsidP="00416133">
            <w:pPr>
              <w:rPr>
                <w:rFonts w:ascii="Times New Roman" w:hAnsi="Times New Roman"/>
              </w:rPr>
            </w:pPr>
            <w:r>
              <w:rPr>
                <w:rFonts w:ascii="Times New Roman" w:hAnsi="Times New Roman"/>
                <w:b/>
              </w:rPr>
              <w:lastRenderedPageBreak/>
              <w:t xml:space="preserve">1.1 </w:t>
            </w:r>
            <w:r w:rsidR="009613BB" w:rsidRPr="009613BB">
              <w:rPr>
                <w:rFonts w:ascii="Times New Roman" w:hAnsi="Times New Roman"/>
              </w:rPr>
              <w:t xml:space="preserve">Explain the different epistemological assumptions </w:t>
            </w:r>
            <w:r w:rsidR="009613BB" w:rsidRPr="009613BB">
              <w:rPr>
                <w:rFonts w:ascii="Times New Roman" w:hAnsi="Times New Roman"/>
              </w:rPr>
              <w:lastRenderedPageBreak/>
              <w:t>of rhetoric and philosophy according to the “Rhetoric vs. Philosophy” lecture notes.</w:t>
            </w:r>
          </w:p>
        </w:tc>
        <w:tc>
          <w:tcPr>
            <w:tcW w:w="1530" w:type="dxa"/>
            <w:tcBorders>
              <w:top w:val="single" w:sz="4" w:space="0" w:color="auto"/>
              <w:left w:val="single" w:sz="4" w:space="0" w:color="auto"/>
              <w:bottom w:val="single" w:sz="4" w:space="0" w:color="auto"/>
              <w:right w:val="single" w:sz="4" w:space="0" w:color="auto"/>
            </w:tcBorders>
          </w:tcPr>
          <w:p w14:paraId="22BD652C" w14:textId="77777777" w:rsidR="00E76A6B" w:rsidRPr="00266B79" w:rsidRDefault="00266B79" w:rsidP="00416133">
            <w:pPr>
              <w:rPr>
                <w:rFonts w:ascii="Times New Roman" w:hAnsi="Times New Roman"/>
              </w:rPr>
            </w:pPr>
            <w:r>
              <w:rPr>
                <w:rFonts w:ascii="Times New Roman" w:hAnsi="Times New Roman"/>
              </w:rPr>
              <w:lastRenderedPageBreak/>
              <w:t>Discussion Assignment 1.</w:t>
            </w:r>
          </w:p>
        </w:tc>
        <w:tc>
          <w:tcPr>
            <w:tcW w:w="1990" w:type="dxa"/>
            <w:tcBorders>
              <w:top w:val="single" w:sz="4" w:space="0" w:color="auto"/>
              <w:left w:val="single" w:sz="4" w:space="0" w:color="auto"/>
              <w:bottom w:val="single" w:sz="4" w:space="0" w:color="auto"/>
              <w:right w:val="single" w:sz="4" w:space="0" w:color="auto"/>
            </w:tcBorders>
          </w:tcPr>
          <w:p w14:paraId="56DF1842" w14:textId="77777777" w:rsidR="00E76A6B" w:rsidRPr="00E76A6B" w:rsidRDefault="00266B79" w:rsidP="00416133">
            <w:pPr>
              <w:rPr>
                <w:rFonts w:ascii="Times New Roman" w:hAnsi="Times New Roman"/>
                <w:sz w:val="24"/>
                <w:szCs w:val="24"/>
              </w:rPr>
            </w:pPr>
            <w:r>
              <w:rPr>
                <w:rFonts w:ascii="Times New Roman" w:hAnsi="Times New Roman"/>
                <w:sz w:val="24"/>
                <w:szCs w:val="24"/>
              </w:rPr>
              <w:t xml:space="preserve">Discussion Assignment 1 </w:t>
            </w:r>
            <w:r>
              <w:rPr>
                <w:rFonts w:ascii="Times New Roman" w:hAnsi="Times New Roman"/>
                <w:sz w:val="24"/>
                <w:szCs w:val="24"/>
              </w:rPr>
              <w:lastRenderedPageBreak/>
              <w:t xml:space="preserve">rubric. </w:t>
            </w:r>
          </w:p>
        </w:tc>
      </w:tr>
      <w:tr w:rsidR="00E76A6B" w:rsidRPr="00E76A6B" w14:paraId="12F221A2" w14:textId="77777777" w:rsidTr="00BF16A6">
        <w:tc>
          <w:tcPr>
            <w:tcW w:w="2898" w:type="dxa"/>
            <w:tcBorders>
              <w:top w:val="single" w:sz="4" w:space="0" w:color="auto"/>
              <w:left w:val="single" w:sz="4" w:space="0" w:color="auto"/>
              <w:bottom w:val="single" w:sz="4" w:space="0" w:color="auto"/>
              <w:right w:val="single" w:sz="4" w:space="0" w:color="auto"/>
            </w:tcBorders>
          </w:tcPr>
          <w:p w14:paraId="256158F6" w14:textId="77777777" w:rsidR="00E76A6B" w:rsidRPr="00416133" w:rsidRDefault="00BF16A6" w:rsidP="00BF16A6">
            <w:pPr>
              <w:rPr>
                <w:rFonts w:ascii="Times New Roman" w:hAnsi="Times New Roman"/>
                <w:sz w:val="24"/>
                <w:szCs w:val="24"/>
              </w:rPr>
            </w:pPr>
            <w:r w:rsidRPr="00416133">
              <w:rPr>
                <w:rFonts w:ascii="Times New Roman" w:hAnsi="Times New Roman"/>
              </w:rPr>
              <w:lastRenderedPageBreak/>
              <w:t>Adjust voice, tone, diction, syntax, level of formality, and structure to meet the demands of different rhetorical situations.</w:t>
            </w:r>
          </w:p>
        </w:tc>
        <w:tc>
          <w:tcPr>
            <w:tcW w:w="2970" w:type="dxa"/>
            <w:tcBorders>
              <w:top w:val="single" w:sz="4" w:space="0" w:color="auto"/>
              <w:left w:val="single" w:sz="4" w:space="0" w:color="auto"/>
              <w:bottom w:val="single" w:sz="4" w:space="0" w:color="auto"/>
              <w:right w:val="single" w:sz="4" w:space="0" w:color="auto"/>
            </w:tcBorders>
          </w:tcPr>
          <w:p w14:paraId="229E9522" w14:textId="77777777" w:rsidR="00E76A6B" w:rsidRPr="009613BB" w:rsidRDefault="00BF16A6" w:rsidP="00BF16A6">
            <w:pPr>
              <w:rPr>
                <w:rFonts w:ascii="Times New Roman" w:hAnsi="Times New Roman"/>
              </w:rPr>
            </w:pPr>
            <w:r>
              <w:rPr>
                <w:rFonts w:ascii="Times New Roman" w:hAnsi="Times New Roman"/>
                <w:b/>
              </w:rPr>
              <w:t xml:space="preserve">1.2 </w:t>
            </w:r>
            <w:r w:rsidRPr="009613BB">
              <w:rPr>
                <w:rFonts w:ascii="Times New Roman" w:hAnsi="Times New Roman"/>
              </w:rPr>
              <w:t>Apply a rhetorical frame to texts according to the “Introducing a Rhetorical Theory of Texts” lecture notes.</w:t>
            </w:r>
          </w:p>
        </w:tc>
        <w:tc>
          <w:tcPr>
            <w:tcW w:w="1530" w:type="dxa"/>
            <w:tcBorders>
              <w:top w:val="single" w:sz="4" w:space="0" w:color="auto"/>
              <w:left w:val="single" w:sz="4" w:space="0" w:color="auto"/>
              <w:bottom w:val="single" w:sz="4" w:space="0" w:color="auto"/>
              <w:right w:val="single" w:sz="4" w:space="0" w:color="auto"/>
            </w:tcBorders>
          </w:tcPr>
          <w:p w14:paraId="38CC02EF" w14:textId="77777777" w:rsidR="00BF16A6" w:rsidRDefault="00BF16A6" w:rsidP="00BF16A6">
            <w:pPr>
              <w:rPr>
                <w:rFonts w:ascii="Times New Roman" w:hAnsi="Times New Roman"/>
                <w:sz w:val="24"/>
                <w:szCs w:val="24"/>
              </w:rPr>
            </w:pPr>
            <w:r>
              <w:rPr>
                <w:rFonts w:ascii="Times New Roman" w:hAnsi="Times New Roman"/>
                <w:sz w:val="24"/>
                <w:szCs w:val="24"/>
              </w:rPr>
              <w:t>Discussion Assignment 2.</w:t>
            </w:r>
          </w:p>
          <w:p w14:paraId="05994C8A" w14:textId="77777777" w:rsidR="00E76A6B" w:rsidRPr="00E76A6B" w:rsidRDefault="00E76A6B" w:rsidP="00416133">
            <w:pPr>
              <w:rPr>
                <w:rFonts w:ascii="Times New Roman" w:hAnsi="Times New Roman"/>
                <w:sz w:val="24"/>
                <w:szCs w:val="24"/>
              </w:rPr>
            </w:pPr>
          </w:p>
        </w:tc>
        <w:tc>
          <w:tcPr>
            <w:tcW w:w="1990" w:type="dxa"/>
            <w:tcBorders>
              <w:top w:val="single" w:sz="4" w:space="0" w:color="auto"/>
              <w:left w:val="single" w:sz="4" w:space="0" w:color="auto"/>
              <w:bottom w:val="single" w:sz="4" w:space="0" w:color="auto"/>
              <w:right w:val="single" w:sz="4" w:space="0" w:color="auto"/>
            </w:tcBorders>
          </w:tcPr>
          <w:p w14:paraId="651A0912" w14:textId="77777777" w:rsidR="00BF16A6" w:rsidRDefault="00BF16A6" w:rsidP="00BF16A6">
            <w:pPr>
              <w:rPr>
                <w:rFonts w:ascii="Times New Roman" w:hAnsi="Times New Roman"/>
                <w:sz w:val="24"/>
                <w:szCs w:val="24"/>
              </w:rPr>
            </w:pPr>
            <w:r>
              <w:rPr>
                <w:rFonts w:ascii="Times New Roman" w:hAnsi="Times New Roman"/>
                <w:sz w:val="24"/>
                <w:szCs w:val="24"/>
              </w:rPr>
              <w:t>Discussion Assignment 2 rubric.</w:t>
            </w:r>
          </w:p>
          <w:p w14:paraId="32DAE78F" w14:textId="77777777" w:rsidR="00E76A6B" w:rsidRPr="00E76A6B" w:rsidRDefault="00E76A6B" w:rsidP="00416133">
            <w:pPr>
              <w:rPr>
                <w:rFonts w:ascii="Times New Roman" w:hAnsi="Times New Roman"/>
                <w:sz w:val="24"/>
                <w:szCs w:val="24"/>
              </w:rPr>
            </w:pPr>
          </w:p>
        </w:tc>
      </w:tr>
      <w:tr w:rsidR="00E76A6B" w:rsidRPr="00E76A6B" w14:paraId="10203A9B" w14:textId="77777777" w:rsidTr="00BF16A6">
        <w:tc>
          <w:tcPr>
            <w:tcW w:w="2898" w:type="dxa"/>
            <w:tcBorders>
              <w:top w:val="single" w:sz="4" w:space="0" w:color="auto"/>
              <w:left w:val="single" w:sz="4" w:space="0" w:color="auto"/>
              <w:bottom w:val="single" w:sz="4" w:space="0" w:color="auto"/>
              <w:right w:val="single" w:sz="4" w:space="0" w:color="auto"/>
            </w:tcBorders>
          </w:tcPr>
          <w:p w14:paraId="6E00FEAB" w14:textId="77777777" w:rsidR="00E76A6B" w:rsidRPr="00416133" w:rsidRDefault="00BF16A6" w:rsidP="00BF16A6">
            <w:pPr>
              <w:rPr>
                <w:rFonts w:ascii="Times New Roman" w:hAnsi="Times New Roman"/>
                <w:sz w:val="24"/>
                <w:szCs w:val="24"/>
              </w:rPr>
            </w:pPr>
            <w:r w:rsidRPr="00416133">
              <w:rPr>
                <w:rFonts w:ascii="Times New Roman" w:hAnsi="Times New Roman"/>
              </w:rPr>
              <w:t>Use writing, reading, and discussion for inquiry, learning, communicating, and examining assumptions.</w:t>
            </w:r>
          </w:p>
        </w:tc>
        <w:tc>
          <w:tcPr>
            <w:tcW w:w="2970" w:type="dxa"/>
            <w:tcBorders>
              <w:top w:val="single" w:sz="4" w:space="0" w:color="auto"/>
              <w:left w:val="single" w:sz="4" w:space="0" w:color="auto"/>
              <w:bottom w:val="single" w:sz="4" w:space="0" w:color="auto"/>
              <w:right w:val="single" w:sz="4" w:space="0" w:color="auto"/>
            </w:tcBorders>
          </w:tcPr>
          <w:p w14:paraId="3736D684" w14:textId="77777777" w:rsidR="00E76A6B" w:rsidRPr="009613BB" w:rsidRDefault="00BF16A6" w:rsidP="00416133">
            <w:pPr>
              <w:rPr>
                <w:rFonts w:ascii="Times New Roman" w:hAnsi="Times New Roman"/>
              </w:rPr>
            </w:pPr>
            <w:r>
              <w:rPr>
                <w:rFonts w:ascii="Times New Roman" w:hAnsi="Times New Roman"/>
                <w:b/>
              </w:rPr>
              <w:t xml:space="preserve">2.1 </w:t>
            </w:r>
            <w:r w:rsidRPr="00235A39">
              <w:rPr>
                <w:rFonts w:ascii="Times New Roman" w:hAnsi="Times New Roman"/>
              </w:rPr>
              <w:t>Apply argument concepts to read and construct arguments according to the “Introducing Argument” lecture notes.</w:t>
            </w:r>
          </w:p>
        </w:tc>
        <w:tc>
          <w:tcPr>
            <w:tcW w:w="1530" w:type="dxa"/>
            <w:tcBorders>
              <w:top w:val="single" w:sz="4" w:space="0" w:color="auto"/>
              <w:left w:val="single" w:sz="4" w:space="0" w:color="auto"/>
              <w:bottom w:val="single" w:sz="4" w:space="0" w:color="auto"/>
              <w:right w:val="single" w:sz="4" w:space="0" w:color="auto"/>
            </w:tcBorders>
          </w:tcPr>
          <w:p w14:paraId="4DD04B1D" w14:textId="77777777" w:rsidR="00BF16A6" w:rsidRPr="00E76A6B" w:rsidRDefault="00BF16A6" w:rsidP="00416133">
            <w:pPr>
              <w:rPr>
                <w:rFonts w:ascii="Times New Roman" w:hAnsi="Times New Roman"/>
                <w:sz w:val="24"/>
                <w:szCs w:val="24"/>
              </w:rPr>
            </w:pPr>
            <w:r>
              <w:rPr>
                <w:rFonts w:ascii="Times New Roman" w:hAnsi="Times New Roman"/>
                <w:sz w:val="24"/>
                <w:szCs w:val="24"/>
              </w:rPr>
              <w:t>Discussion Assignments 3 and 4.</w:t>
            </w:r>
          </w:p>
        </w:tc>
        <w:tc>
          <w:tcPr>
            <w:tcW w:w="1990" w:type="dxa"/>
            <w:tcBorders>
              <w:top w:val="single" w:sz="4" w:space="0" w:color="auto"/>
              <w:left w:val="single" w:sz="4" w:space="0" w:color="auto"/>
              <w:bottom w:val="single" w:sz="4" w:space="0" w:color="auto"/>
              <w:right w:val="single" w:sz="4" w:space="0" w:color="auto"/>
            </w:tcBorders>
          </w:tcPr>
          <w:p w14:paraId="4ADE641D" w14:textId="77777777" w:rsidR="00BF16A6" w:rsidRDefault="00BF16A6" w:rsidP="00BF16A6">
            <w:pPr>
              <w:rPr>
                <w:rFonts w:ascii="Times New Roman" w:hAnsi="Times New Roman"/>
                <w:sz w:val="24"/>
                <w:szCs w:val="24"/>
              </w:rPr>
            </w:pPr>
            <w:r>
              <w:rPr>
                <w:rFonts w:ascii="Times New Roman" w:hAnsi="Times New Roman"/>
                <w:sz w:val="24"/>
                <w:szCs w:val="24"/>
              </w:rPr>
              <w:t>Discussion Assignments 3 and 4 rubrics.</w:t>
            </w:r>
          </w:p>
          <w:p w14:paraId="50B37870" w14:textId="77777777" w:rsidR="00BF16A6" w:rsidRPr="00E76A6B" w:rsidRDefault="00BF16A6" w:rsidP="00416133">
            <w:pPr>
              <w:rPr>
                <w:rFonts w:ascii="Times New Roman" w:hAnsi="Times New Roman"/>
                <w:sz w:val="24"/>
                <w:szCs w:val="24"/>
              </w:rPr>
            </w:pPr>
          </w:p>
        </w:tc>
      </w:tr>
      <w:tr w:rsidR="00E76A6B" w:rsidRPr="00E76A6B" w14:paraId="4D558AE4" w14:textId="77777777" w:rsidTr="00BF16A6">
        <w:tc>
          <w:tcPr>
            <w:tcW w:w="2898" w:type="dxa"/>
            <w:tcBorders>
              <w:top w:val="single" w:sz="4" w:space="0" w:color="auto"/>
              <w:left w:val="single" w:sz="4" w:space="0" w:color="auto"/>
              <w:bottom w:val="single" w:sz="4" w:space="0" w:color="auto"/>
              <w:right w:val="single" w:sz="4" w:space="0" w:color="auto"/>
            </w:tcBorders>
          </w:tcPr>
          <w:p w14:paraId="3F74FE96" w14:textId="77777777" w:rsidR="00E76A6B" w:rsidRPr="00416133" w:rsidRDefault="00BF16A6" w:rsidP="00416133">
            <w:pPr>
              <w:rPr>
                <w:rFonts w:ascii="Times New Roman" w:hAnsi="Times New Roman"/>
                <w:sz w:val="24"/>
                <w:szCs w:val="24"/>
              </w:rPr>
            </w:pPr>
            <w:r w:rsidRPr="00416133">
              <w:rPr>
                <w:rFonts w:ascii="Times New Roman" w:hAnsi="Times New Roman"/>
              </w:rPr>
              <w:t>Compose texts in a variety of genres, expanding their repertoire beyond predictable forms.</w:t>
            </w:r>
          </w:p>
        </w:tc>
        <w:tc>
          <w:tcPr>
            <w:tcW w:w="2970" w:type="dxa"/>
            <w:tcBorders>
              <w:top w:val="single" w:sz="4" w:space="0" w:color="auto"/>
              <w:left w:val="single" w:sz="4" w:space="0" w:color="auto"/>
              <w:bottom w:val="single" w:sz="4" w:space="0" w:color="auto"/>
              <w:right w:val="single" w:sz="4" w:space="0" w:color="auto"/>
            </w:tcBorders>
          </w:tcPr>
          <w:p w14:paraId="065795C4" w14:textId="77777777" w:rsidR="00BF16A6" w:rsidRPr="00235A39" w:rsidRDefault="00BF16A6" w:rsidP="00416133">
            <w:pPr>
              <w:rPr>
                <w:rFonts w:ascii="Times New Roman" w:hAnsi="Times New Roman"/>
                <w:sz w:val="24"/>
                <w:szCs w:val="24"/>
              </w:rPr>
            </w:pPr>
            <w:r>
              <w:rPr>
                <w:rFonts w:ascii="Times New Roman" w:hAnsi="Times New Roman"/>
                <w:b/>
              </w:rPr>
              <w:t xml:space="preserve">2.2 </w:t>
            </w:r>
            <w:r>
              <w:rPr>
                <w:rFonts w:ascii="Times New Roman" w:hAnsi="Times New Roman"/>
              </w:rPr>
              <w:t>Compose a Discourse Community Analysis first submission.</w:t>
            </w:r>
          </w:p>
        </w:tc>
        <w:tc>
          <w:tcPr>
            <w:tcW w:w="1530" w:type="dxa"/>
            <w:tcBorders>
              <w:top w:val="single" w:sz="4" w:space="0" w:color="auto"/>
              <w:left w:val="single" w:sz="4" w:space="0" w:color="auto"/>
              <w:bottom w:val="single" w:sz="4" w:space="0" w:color="auto"/>
              <w:right w:val="single" w:sz="4" w:space="0" w:color="auto"/>
            </w:tcBorders>
          </w:tcPr>
          <w:p w14:paraId="69192870" w14:textId="77777777" w:rsidR="00BF16A6" w:rsidRPr="00E76A6B" w:rsidRDefault="00BF16A6" w:rsidP="00416133">
            <w:pPr>
              <w:rPr>
                <w:rFonts w:ascii="Times New Roman" w:hAnsi="Times New Roman"/>
                <w:sz w:val="24"/>
                <w:szCs w:val="24"/>
              </w:rPr>
            </w:pPr>
            <w:r>
              <w:rPr>
                <w:rFonts w:ascii="Times New Roman" w:hAnsi="Times New Roman"/>
              </w:rPr>
              <w:t>Discourse Community Analysis first submission.</w:t>
            </w:r>
          </w:p>
        </w:tc>
        <w:tc>
          <w:tcPr>
            <w:tcW w:w="1990" w:type="dxa"/>
            <w:tcBorders>
              <w:top w:val="single" w:sz="4" w:space="0" w:color="auto"/>
              <w:left w:val="single" w:sz="4" w:space="0" w:color="auto"/>
              <w:bottom w:val="single" w:sz="4" w:space="0" w:color="auto"/>
              <w:right w:val="single" w:sz="4" w:space="0" w:color="auto"/>
            </w:tcBorders>
          </w:tcPr>
          <w:p w14:paraId="05313F49" w14:textId="77777777" w:rsidR="00BF16A6" w:rsidRPr="00E76A6B" w:rsidRDefault="00BF16A6" w:rsidP="00416133">
            <w:pPr>
              <w:rPr>
                <w:rFonts w:ascii="Times New Roman" w:hAnsi="Times New Roman"/>
                <w:sz w:val="24"/>
                <w:szCs w:val="24"/>
              </w:rPr>
            </w:pPr>
            <w:r>
              <w:rPr>
                <w:rFonts w:ascii="Times New Roman" w:hAnsi="Times New Roman"/>
                <w:sz w:val="24"/>
                <w:szCs w:val="24"/>
              </w:rPr>
              <w:t>Discourse Community Analysis peer and instructor review.</w:t>
            </w:r>
          </w:p>
        </w:tc>
      </w:tr>
      <w:tr w:rsidR="00E76A6B" w:rsidRPr="00E76A6B" w14:paraId="79C4CA36" w14:textId="77777777" w:rsidTr="00BF16A6">
        <w:tc>
          <w:tcPr>
            <w:tcW w:w="2898" w:type="dxa"/>
            <w:tcBorders>
              <w:top w:val="single" w:sz="4" w:space="0" w:color="auto"/>
              <w:left w:val="single" w:sz="4" w:space="0" w:color="auto"/>
              <w:bottom w:val="single" w:sz="4" w:space="0" w:color="auto"/>
              <w:right w:val="single" w:sz="4" w:space="0" w:color="auto"/>
            </w:tcBorders>
          </w:tcPr>
          <w:p w14:paraId="65BE2F95" w14:textId="77777777" w:rsidR="00E76A6B" w:rsidRPr="00416133" w:rsidRDefault="00BF16A6" w:rsidP="00416133">
            <w:pPr>
              <w:rPr>
                <w:rFonts w:ascii="Times New Roman" w:hAnsi="Times New Roman"/>
              </w:rPr>
            </w:pPr>
            <w:r w:rsidRPr="00416133">
              <w:rPr>
                <w:rFonts w:ascii="Times New Roman" w:hAnsi="Times New Roman"/>
              </w:rPr>
              <w:t>Use the collaborative and social aspects of writing to critique their own and others’ texts.</w:t>
            </w:r>
          </w:p>
        </w:tc>
        <w:tc>
          <w:tcPr>
            <w:tcW w:w="2970" w:type="dxa"/>
            <w:tcBorders>
              <w:top w:val="single" w:sz="4" w:space="0" w:color="auto"/>
              <w:left w:val="single" w:sz="4" w:space="0" w:color="auto"/>
              <w:bottom w:val="single" w:sz="4" w:space="0" w:color="auto"/>
              <w:right w:val="single" w:sz="4" w:space="0" w:color="auto"/>
            </w:tcBorders>
          </w:tcPr>
          <w:p w14:paraId="4C345067" w14:textId="77777777" w:rsidR="00E76A6B" w:rsidRPr="00222F0B" w:rsidRDefault="00D47731" w:rsidP="00416133">
            <w:pPr>
              <w:rPr>
                <w:rFonts w:ascii="Times New Roman" w:hAnsi="Times New Roman"/>
              </w:rPr>
            </w:pPr>
            <w:r>
              <w:rPr>
                <w:rFonts w:ascii="Times New Roman" w:hAnsi="Times New Roman"/>
                <w:b/>
              </w:rPr>
              <w:t xml:space="preserve">3.1 </w:t>
            </w:r>
            <w:r w:rsidR="00BF16A6" w:rsidRPr="00235A39">
              <w:rPr>
                <w:rFonts w:ascii="Times New Roman" w:hAnsi="Times New Roman"/>
              </w:rPr>
              <w:t>Compose a peer review according to the guidelines in the “Best Practices for Peer Review” lecture notes.</w:t>
            </w:r>
          </w:p>
        </w:tc>
        <w:tc>
          <w:tcPr>
            <w:tcW w:w="1530" w:type="dxa"/>
            <w:tcBorders>
              <w:top w:val="single" w:sz="4" w:space="0" w:color="auto"/>
              <w:left w:val="single" w:sz="4" w:space="0" w:color="auto"/>
              <w:bottom w:val="single" w:sz="4" w:space="0" w:color="auto"/>
              <w:right w:val="single" w:sz="4" w:space="0" w:color="auto"/>
            </w:tcBorders>
          </w:tcPr>
          <w:p w14:paraId="0DFD6121" w14:textId="77777777" w:rsidR="00E76A6B" w:rsidRPr="00E76A6B" w:rsidRDefault="00BF16A6" w:rsidP="00416133">
            <w:pPr>
              <w:rPr>
                <w:rFonts w:ascii="Times New Roman" w:hAnsi="Times New Roman"/>
                <w:sz w:val="24"/>
                <w:szCs w:val="24"/>
              </w:rPr>
            </w:pPr>
            <w:r>
              <w:rPr>
                <w:rFonts w:ascii="Times New Roman" w:hAnsi="Times New Roman"/>
                <w:sz w:val="24"/>
                <w:szCs w:val="24"/>
              </w:rPr>
              <w:t>Discussion Assignment 5.</w:t>
            </w:r>
          </w:p>
        </w:tc>
        <w:tc>
          <w:tcPr>
            <w:tcW w:w="1990" w:type="dxa"/>
            <w:tcBorders>
              <w:top w:val="single" w:sz="4" w:space="0" w:color="auto"/>
              <w:left w:val="single" w:sz="4" w:space="0" w:color="auto"/>
              <w:bottom w:val="single" w:sz="4" w:space="0" w:color="auto"/>
              <w:right w:val="single" w:sz="4" w:space="0" w:color="auto"/>
            </w:tcBorders>
          </w:tcPr>
          <w:p w14:paraId="4C83DD12" w14:textId="77777777" w:rsidR="00E76A6B" w:rsidRPr="00E76A6B" w:rsidRDefault="00BF16A6" w:rsidP="00416133">
            <w:pPr>
              <w:rPr>
                <w:rFonts w:ascii="Times New Roman" w:hAnsi="Times New Roman"/>
                <w:sz w:val="24"/>
                <w:szCs w:val="24"/>
              </w:rPr>
            </w:pPr>
            <w:r>
              <w:rPr>
                <w:rFonts w:ascii="Times New Roman" w:hAnsi="Times New Roman"/>
                <w:sz w:val="24"/>
                <w:szCs w:val="24"/>
              </w:rPr>
              <w:t>Discussion Assignment 5 rubric.</w:t>
            </w:r>
          </w:p>
        </w:tc>
      </w:tr>
      <w:tr w:rsidR="00E76A6B" w:rsidRPr="00E76A6B" w14:paraId="2DFE1B06" w14:textId="77777777" w:rsidTr="00BF16A6">
        <w:tc>
          <w:tcPr>
            <w:tcW w:w="2898" w:type="dxa"/>
            <w:tcBorders>
              <w:top w:val="single" w:sz="4" w:space="0" w:color="auto"/>
              <w:left w:val="single" w:sz="4" w:space="0" w:color="auto"/>
              <w:bottom w:val="single" w:sz="4" w:space="0" w:color="auto"/>
              <w:right w:val="single" w:sz="4" w:space="0" w:color="auto"/>
            </w:tcBorders>
          </w:tcPr>
          <w:p w14:paraId="0D8E6F2F" w14:textId="77777777" w:rsidR="00E76A6B" w:rsidRPr="00AA6696" w:rsidRDefault="00D47731" w:rsidP="00416133">
            <w:pPr>
              <w:rPr>
                <w:rFonts w:ascii="Times New Roman" w:hAnsi="Times New Roman"/>
              </w:rPr>
            </w:pPr>
            <w:r w:rsidRPr="00416133">
              <w:rPr>
                <w:rFonts w:ascii="Times New Roman" w:hAnsi="Times New Roman"/>
              </w:rPr>
              <w:t>Summarize, paraphrase, and quote from sources using appropriate documentation style.</w:t>
            </w:r>
          </w:p>
        </w:tc>
        <w:tc>
          <w:tcPr>
            <w:tcW w:w="2970" w:type="dxa"/>
            <w:tcBorders>
              <w:top w:val="single" w:sz="4" w:space="0" w:color="auto"/>
              <w:left w:val="single" w:sz="4" w:space="0" w:color="auto"/>
              <w:bottom w:val="single" w:sz="4" w:space="0" w:color="auto"/>
              <w:right w:val="single" w:sz="4" w:space="0" w:color="auto"/>
            </w:tcBorders>
          </w:tcPr>
          <w:p w14:paraId="2C4C1167" w14:textId="77777777" w:rsidR="00E76A6B" w:rsidRPr="00AA6696" w:rsidRDefault="00D47731" w:rsidP="00416133">
            <w:pPr>
              <w:rPr>
                <w:rFonts w:ascii="Times New Roman" w:hAnsi="Times New Roman"/>
              </w:rPr>
            </w:pPr>
            <w:r>
              <w:rPr>
                <w:rFonts w:ascii="Times New Roman" w:hAnsi="Times New Roman"/>
                <w:b/>
              </w:rPr>
              <w:t xml:space="preserve">3.2 </w:t>
            </w:r>
            <w:r w:rsidRPr="00235A39">
              <w:rPr>
                <w:rFonts w:ascii="Times New Roman" w:hAnsi="Times New Roman"/>
              </w:rPr>
              <w:t>Use outside sources according to the guidelines in “Plagiarism and Academic Dishonesty” lecture notes.</w:t>
            </w:r>
          </w:p>
        </w:tc>
        <w:tc>
          <w:tcPr>
            <w:tcW w:w="1530" w:type="dxa"/>
            <w:tcBorders>
              <w:top w:val="single" w:sz="4" w:space="0" w:color="auto"/>
              <w:left w:val="single" w:sz="4" w:space="0" w:color="auto"/>
              <w:bottom w:val="single" w:sz="4" w:space="0" w:color="auto"/>
              <w:right w:val="single" w:sz="4" w:space="0" w:color="auto"/>
            </w:tcBorders>
          </w:tcPr>
          <w:p w14:paraId="7D446026" w14:textId="77777777" w:rsidR="00E76A6B" w:rsidRPr="00E76A6B" w:rsidRDefault="00D47731" w:rsidP="00F25CEE">
            <w:pPr>
              <w:rPr>
                <w:rFonts w:ascii="Times New Roman" w:hAnsi="Times New Roman"/>
                <w:sz w:val="24"/>
                <w:szCs w:val="24"/>
              </w:rPr>
            </w:pPr>
            <w:r>
              <w:rPr>
                <w:rFonts w:ascii="Times New Roman" w:hAnsi="Times New Roman"/>
                <w:sz w:val="24"/>
                <w:szCs w:val="24"/>
              </w:rPr>
              <w:t>Discussion Assignment 6.</w:t>
            </w:r>
          </w:p>
        </w:tc>
        <w:tc>
          <w:tcPr>
            <w:tcW w:w="1990" w:type="dxa"/>
            <w:tcBorders>
              <w:top w:val="single" w:sz="4" w:space="0" w:color="auto"/>
              <w:left w:val="single" w:sz="4" w:space="0" w:color="auto"/>
              <w:bottom w:val="single" w:sz="4" w:space="0" w:color="auto"/>
              <w:right w:val="single" w:sz="4" w:space="0" w:color="auto"/>
            </w:tcBorders>
          </w:tcPr>
          <w:p w14:paraId="432999CD" w14:textId="77777777" w:rsidR="00E76A6B" w:rsidRPr="00E76A6B" w:rsidRDefault="00D47731" w:rsidP="00F25CEE">
            <w:pPr>
              <w:rPr>
                <w:rFonts w:ascii="Times New Roman" w:hAnsi="Times New Roman"/>
                <w:sz w:val="24"/>
                <w:szCs w:val="24"/>
              </w:rPr>
            </w:pPr>
            <w:r>
              <w:rPr>
                <w:rFonts w:ascii="Times New Roman" w:hAnsi="Times New Roman"/>
                <w:sz w:val="24"/>
                <w:szCs w:val="24"/>
              </w:rPr>
              <w:t>Discussion Assignment 6 rubric.</w:t>
            </w:r>
          </w:p>
        </w:tc>
      </w:tr>
      <w:tr w:rsidR="00E76A6B" w:rsidRPr="00E76A6B" w14:paraId="45A1C3C6" w14:textId="77777777" w:rsidTr="00BF16A6">
        <w:tc>
          <w:tcPr>
            <w:tcW w:w="2898" w:type="dxa"/>
            <w:tcBorders>
              <w:top w:val="single" w:sz="4" w:space="0" w:color="auto"/>
              <w:left w:val="single" w:sz="4" w:space="0" w:color="auto"/>
              <w:bottom w:val="single" w:sz="4" w:space="0" w:color="auto"/>
              <w:right w:val="single" w:sz="4" w:space="0" w:color="auto"/>
            </w:tcBorders>
          </w:tcPr>
          <w:p w14:paraId="085F8EF3" w14:textId="77777777" w:rsidR="00D47731" w:rsidRDefault="00D47731" w:rsidP="00416133">
            <w:pPr>
              <w:rPr>
                <w:rFonts w:ascii="Times New Roman" w:hAnsi="Times New Roman"/>
              </w:rPr>
            </w:pPr>
            <w:r w:rsidRPr="00416133">
              <w:rPr>
                <w:rFonts w:ascii="Times New Roman" w:hAnsi="Times New Roman"/>
              </w:rPr>
              <w:t>Practice flexible strategies for generating, revising, and editing texts.</w:t>
            </w:r>
          </w:p>
          <w:p w14:paraId="54FBA49E" w14:textId="77777777" w:rsidR="00D47731" w:rsidRDefault="00D47731" w:rsidP="00416133">
            <w:pPr>
              <w:rPr>
                <w:rFonts w:ascii="Times New Roman" w:hAnsi="Times New Roman"/>
              </w:rPr>
            </w:pPr>
          </w:p>
          <w:p w14:paraId="54E71EE8" w14:textId="77777777" w:rsidR="00E76A6B" w:rsidRPr="00416133" w:rsidRDefault="00E76A6B" w:rsidP="00416133">
            <w:pP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41999E7F" w14:textId="77777777" w:rsidR="00E76A6B" w:rsidRPr="00C0421C" w:rsidRDefault="00D47731" w:rsidP="00416133">
            <w:pPr>
              <w:rPr>
                <w:rFonts w:ascii="Times New Roman" w:hAnsi="Times New Roman"/>
              </w:rPr>
            </w:pPr>
            <w:r>
              <w:rPr>
                <w:rFonts w:ascii="Times New Roman" w:hAnsi="Times New Roman"/>
                <w:b/>
              </w:rPr>
              <w:t xml:space="preserve">4.1 </w:t>
            </w:r>
            <w:r w:rsidRPr="00222F0B">
              <w:rPr>
                <w:rFonts w:ascii="Times New Roman" w:hAnsi="Times New Roman"/>
              </w:rPr>
              <w:t>Revise according to the guidelines in the “Questions to Ask Yourself as You Revise” lecture notes and in response to peer and instructor feedback.</w:t>
            </w:r>
          </w:p>
        </w:tc>
        <w:tc>
          <w:tcPr>
            <w:tcW w:w="1530" w:type="dxa"/>
            <w:tcBorders>
              <w:top w:val="single" w:sz="4" w:space="0" w:color="auto"/>
              <w:left w:val="single" w:sz="4" w:space="0" w:color="auto"/>
              <w:bottom w:val="single" w:sz="4" w:space="0" w:color="auto"/>
              <w:right w:val="single" w:sz="4" w:space="0" w:color="auto"/>
            </w:tcBorders>
          </w:tcPr>
          <w:p w14:paraId="3D623D69" w14:textId="77777777" w:rsidR="00D47731" w:rsidRDefault="00D47731" w:rsidP="00416133">
            <w:pPr>
              <w:rPr>
                <w:rFonts w:ascii="Times New Roman" w:hAnsi="Times New Roman"/>
                <w:sz w:val="24"/>
                <w:szCs w:val="24"/>
              </w:rPr>
            </w:pPr>
            <w:r>
              <w:rPr>
                <w:rFonts w:ascii="Times New Roman" w:hAnsi="Times New Roman"/>
                <w:sz w:val="24"/>
                <w:szCs w:val="24"/>
              </w:rPr>
              <w:t>Discussion Assignment 7.</w:t>
            </w:r>
          </w:p>
          <w:p w14:paraId="7CDAC5B9" w14:textId="77777777" w:rsidR="00D47731" w:rsidRDefault="00D47731" w:rsidP="00416133">
            <w:pPr>
              <w:rPr>
                <w:rFonts w:ascii="Times New Roman" w:hAnsi="Times New Roman"/>
                <w:sz w:val="24"/>
                <w:szCs w:val="24"/>
              </w:rPr>
            </w:pPr>
          </w:p>
          <w:p w14:paraId="6FE04F94" w14:textId="77777777" w:rsidR="00E76A6B" w:rsidRPr="00E76A6B" w:rsidRDefault="00E76A6B" w:rsidP="00416133">
            <w:pPr>
              <w:rPr>
                <w:rFonts w:ascii="Times New Roman" w:hAnsi="Times New Roman"/>
                <w:sz w:val="24"/>
                <w:szCs w:val="24"/>
              </w:rPr>
            </w:pPr>
          </w:p>
        </w:tc>
        <w:tc>
          <w:tcPr>
            <w:tcW w:w="1990" w:type="dxa"/>
            <w:tcBorders>
              <w:top w:val="single" w:sz="4" w:space="0" w:color="auto"/>
              <w:left w:val="single" w:sz="4" w:space="0" w:color="auto"/>
              <w:bottom w:val="single" w:sz="4" w:space="0" w:color="auto"/>
              <w:right w:val="single" w:sz="4" w:space="0" w:color="auto"/>
            </w:tcBorders>
          </w:tcPr>
          <w:p w14:paraId="0B59C6E5" w14:textId="77777777" w:rsidR="00D47731" w:rsidRDefault="00D47731" w:rsidP="00416133">
            <w:pPr>
              <w:rPr>
                <w:rFonts w:ascii="Times New Roman" w:hAnsi="Times New Roman"/>
                <w:sz w:val="24"/>
                <w:szCs w:val="24"/>
              </w:rPr>
            </w:pPr>
            <w:r>
              <w:rPr>
                <w:rFonts w:ascii="Times New Roman" w:hAnsi="Times New Roman"/>
                <w:sz w:val="24"/>
                <w:szCs w:val="24"/>
              </w:rPr>
              <w:t>Discussion Assignment 7 rubric.</w:t>
            </w:r>
          </w:p>
          <w:p w14:paraId="0E3008D9" w14:textId="77777777" w:rsidR="00D47731" w:rsidRDefault="00D47731" w:rsidP="00416133">
            <w:pPr>
              <w:rPr>
                <w:rFonts w:ascii="Times New Roman" w:hAnsi="Times New Roman"/>
                <w:sz w:val="24"/>
                <w:szCs w:val="24"/>
              </w:rPr>
            </w:pPr>
          </w:p>
          <w:p w14:paraId="63D03583" w14:textId="77777777" w:rsidR="00E76A6B" w:rsidRPr="00E76A6B" w:rsidRDefault="00E76A6B" w:rsidP="00416133">
            <w:pPr>
              <w:rPr>
                <w:rFonts w:ascii="Times New Roman" w:hAnsi="Times New Roman"/>
                <w:sz w:val="24"/>
                <w:szCs w:val="24"/>
              </w:rPr>
            </w:pPr>
          </w:p>
        </w:tc>
      </w:tr>
      <w:tr w:rsidR="00E76A6B" w:rsidRPr="00E76A6B" w14:paraId="5261CBAC" w14:textId="77777777" w:rsidTr="00BF16A6">
        <w:tc>
          <w:tcPr>
            <w:tcW w:w="2898" w:type="dxa"/>
            <w:tcBorders>
              <w:top w:val="single" w:sz="4" w:space="0" w:color="auto"/>
              <w:left w:val="single" w:sz="4" w:space="0" w:color="auto"/>
              <w:bottom w:val="single" w:sz="4" w:space="0" w:color="auto"/>
              <w:right w:val="single" w:sz="4" w:space="0" w:color="auto"/>
            </w:tcBorders>
          </w:tcPr>
          <w:p w14:paraId="69E04CF5" w14:textId="77777777" w:rsidR="00E76A6B" w:rsidRPr="00416133" w:rsidRDefault="00416133" w:rsidP="00416133">
            <w:pPr>
              <w:rPr>
                <w:rFonts w:ascii="Times New Roman" w:hAnsi="Times New Roman"/>
              </w:rPr>
            </w:pPr>
            <w:r w:rsidRPr="00416133">
              <w:rPr>
                <w:rFonts w:ascii="Times New Roman" w:hAnsi="Times New Roman"/>
              </w:rPr>
              <w:t>Produce texts with a focus, thesis, and controlling idea, and identify these elements in others’ texts.</w:t>
            </w:r>
          </w:p>
        </w:tc>
        <w:tc>
          <w:tcPr>
            <w:tcW w:w="2970" w:type="dxa"/>
            <w:tcBorders>
              <w:top w:val="single" w:sz="4" w:space="0" w:color="auto"/>
              <w:left w:val="single" w:sz="4" w:space="0" w:color="auto"/>
              <w:bottom w:val="single" w:sz="4" w:space="0" w:color="auto"/>
              <w:right w:val="single" w:sz="4" w:space="0" w:color="auto"/>
            </w:tcBorders>
          </w:tcPr>
          <w:p w14:paraId="5CF53E86" w14:textId="77777777" w:rsidR="00E76A6B" w:rsidRPr="00E76A6B" w:rsidRDefault="00D47731" w:rsidP="00416133">
            <w:pPr>
              <w:rPr>
                <w:rFonts w:ascii="Times New Roman" w:hAnsi="Times New Roman"/>
                <w:sz w:val="24"/>
                <w:szCs w:val="24"/>
              </w:rPr>
            </w:pPr>
            <w:r>
              <w:rPr>
                <w:rFonts w:ascii="Times New Roman" w:hAnsi="Times New Roman"/>
                <w:b/>
              </w:rPr>
              <w:t xml:space="preserve">4.2 </w:t>
            </w:r>
            <w:r w:rsidR="00222F0B">
              <w:rPr>
                <w:rFonts w:ascii="Times New Roman" w:hAnsi="Times New Roman"/>
              </w:rPr>
              <w:t>Compose a Discourse Community Analysis final submission.</w:t>
            </w:r>
          </w:p>
        </w:tc>
        <w:tc>
          <w:tcPr>
            <w:tcW w:w="1530" w:type="dxa"/>
            <w:tcBorders>
              <w:top w:val="single" w:sz="4" w:space="0" w:color="auto"/>
              <w:left w:val="single" w:sz="4" w:space="0" w:color="auto"/>
              <w:bottom w:val="single" w:sz="4" w:space="0" w:color="auto"/>
              <w:right w:val="single" w:sz="4" w:space="0" w:color="auto"/>
            </w:tcBorders>
          </w:tcPr>
          <w:p w14:paraId="476C8D9F" w14:textId="77777777" w:rsidR="00E76A6B" w:rsidRPr="00E76A6B" w:rsidRDefault="00F25CEE" w:rsidP="00416133">
            <w:pPr>
              <w:rPr>
                <w:rFonts w:ascii="Times New Roman" w:hAnsi="Times New Roman"/>
                <w:sz w:val="24"/>
                <w:szCs w:val="24"/>
              </w:rPr>
            </w:pPr>
            <w:r>
              <w:rPr>
                <w:rFonts w:ascii="Times New Roman" w:hAnsi="Times New Roman"/>
              </w:rPr>
              <w:t>Discourse Community Analysis final submission.</w:t>
            </w:r>
          </w:p>
        </w:tc>
        <w:tc>
          <w:tcPr>
            <w:tcW w:w="1990" w:type="dxa"/>
            <w:tcBorders>
              <w:top w:val="single" w:sz="4" w:space="0" w:color="auto"/>
              <w:left w:val="single" w:sz="4" w:space="0" w:color="auto"/>
              <w:bottom w:val="single" w:sz="4" w:space="0" w:color="auto"/>
              <w:right w:val="single" w:sz="4" w:space="0" w:color="auto"/>
            </w:tcBorders>
          </w:tcPr>
          <w:p w14:paraId="2A81D8AA" w14:textId="77777777" w:rsidR="00E76A6B" w:rsidRPr="00E76A6B" w:rsidRDefault="00F25CEE" w:rsidP="00416133">
            <w:pPr>
              <w:rPr>
                <w:rFonts w:ascii="Times New Roman" w:hAnsi="Times New Roman"/>
                <w:sz w:val="24"/>
                <w:szCs w:val="24"/>
              </w:rPr>
            </w:pPr>
            <w:r>
              <w:rPr>
                <w:rFonts w:ascii="Times New Roman" w:hAnsi="Times New Roman"/>
              </w:rPr>
              <w:t>Discourse Community Analysis final submission rubric.</w:t>
            </w:r>
          </w:p>
        </w:tc>
      </w:tr>
      <w:tr w:rsidR="00E76A6B" w:rsidRPr="00E76A6B" w14:paraId="76CE108D" w14:textId="77777777" w:rsidTr="00BF16A6">
        <w:tc>
          <w:tcPr>
            <w:tcW w:w="2898" w:type="dxa"/>
            <w:tcBorders>
              <w:top w:val="single" w:sz="4" w:space="0" w:color="auto"/>
              <w:left w:val="single" w:sz="4" w:space="0" w:color="auto"/>
              <w:bottom w:val="single" w:sz="4" w:space="0" w:color="auto"/>
              <w:right w:val="single" w:sz="4" w:space="0" w:color="auto"/>
            </w:tcBorders>
          </w:tcPr>
          <w:p w14:paraId="0CCF5E21" w14:textId="77777777" w:rsidR="00E76A6B" w:rsidRPr="00416133" w:rsidRDefault="00D47731" w:rsidP="00416133">
            <w:pPr>
              <w:rPr>
                <w:rFonts w:ascii="Times New Roman" w:hAnsi="Times New Roman"/>
                <w:sz w:val="24"/>
                <w:szCs w:val="24"/>
              </w:rPr>
            </w:pPr>
            <w:r w:rsidRPr="00416133">
              <w:rPr>
                <w:rFonts w:ascii="Times New Roman" w:hAnsi="Times New Roman"/>
              </w:rPr>
              <w:t>Employ critical reading strategies to identify an author’s position, main ideas, genre conventions, and rhetorical strategies.</w:t>
            </w:r>
          </w:p>
        </w:tc>
        <w:tc>
          <w:tcPr>
            <w:tcW w:w="2970" w:type="dxa"/>
            <w:tcBorders>
              <w:top w:val="single" w:sz="4" w:space="0" w:color="auto"/>
              <w:left w:val="single" w:sz="4" w:space="0" w:color="auto"/>
              <w:bottom w:val="single" w:sz="4" w:space="0" w:color="auto"/>
              <w:right w:val="single" w:sz="4" w:space="0" w:color="auto"/>
            </w:tcBorders>
          </w:tcPr>
          <w:p w14:paraId="0A5AC6E6" w14:textId="77777777" w:rsidR="00E76A6B" w:rsidRPr="00222F0B" w:rsidRDefault="00D47731" w:rsidP="00416133">
            <w:pPr>
              <w:rPr>
                <w:rFonts w:ascii="Times New Roman" w:hAnsi="Times New Roman"/>
              </w:rPr>
            </w:pPr>
            <w:r>
              <w:rPr>
                <w:rFonts w:ascii="Times New Roman" w:hAnsi="Times New Roman"/>
                <w:b/>
              </w:rPr>
              <w:t xml:space="preserve">5.1 </w:t>
            </w:r>
            <w:r w:rsidRPr="00222F0B">
              <w:rPr>
                <w:rFonts w:ascii="Times New Roman" w:hAnsi="Times New Roman"/>
              </w:rPr>
              <w:t>Explain major shifts in the teaching of composition according to the “Brief History of Composition” lecture notes.</w:t>
            </w:r>
          </w:p>
        </w:tc>
        <w:tc>
          <w:tcPr>
            <w:tcW w:w="1530" w:type="dxa"/>
            <w:tcBorders>
              <w:top w:val="single" w:sz="4" w:space="0" w:color="auto"/>
              <w:left w:val="single" w:sz="4" w:space="0" w:color="auto"/>
              <w:bottom w:val="single" w:sz="4" w:space="0" w:color="auto"/>
              <w:right w:val="single" w:sz="4" w:space="0" w:color="auto"/>
            </w:tcBorders>
          </w:tcPr>
          <w:p w14:paraId="578D0DCA" w14:textId="77777777" w:rsidR="00E76A6B" w:rsidRPr="00E76A6B" w:rsidRDefault="00D47731" w:rsidP="00416133">
            <w:pPr>
              <w:rPr>
                <w:rFonts w:ascii="Times New Roman" w:hAnsi="Times New Roman"/>
                <w:sz w:val="24"/>
                <w:szCs w:val="24"/>
              </w:rPr>
            </w:pPr>
            <w:r>
              <w:rPr>
                <w:rFonts w:ascii="Times New Roman" w:hAnsi="Times New Roman"/>
                <w:sz w:val="24"/>
                <w:szCs w:val="24"/>
              </w:rPr>
              <w:t>Discussion Assignment 8.</w:t>
            </w:r>
          </w:p>
        </w:tc>
        <w:tc>
          <w:tcPr>
            <w:tcW w:w="1990" w:type="dxa"/>
            <w:tcBorders>
              <w:top w:val="single" w:sz="4" w:space="0" w:color="auto"/>
              <w:left w:val="single" w:sz="4" w:space="0" w:color="auto"/>
              <w:bottom w:val="single" w:sz="4" w:space="0" w:color="auto"/>
              <w:right w:val="single" w:sz="4" w:space="0" w:color="auto"/>
            </w:tcBorders>
          </w:tcPr>
          <w:p w14:paraId="5956ECFA" w14:textId="77777777" w:rsidR="00E76A6B" w:rsidRPr="00E76A6B" w:rsidRDefault="00D47731" w:rsidP="00416133">
            <w:pPr>
              <w:rPr>
                <w:rFonts w:ascii="Times New Roman" w:hAnsi="Times New Roman"/>
                <w:sz w:val="24"/>
                <w:szCs w:val="24"/>
              </w:rPr>
            </w:pPr>
            <w:r>
              <w:rPr>
                <w:rFonts w:ascii="Times New Roman" w:hAnsi="Times New Roman"/>
                <w:sz w:val="24"/>
                <w:szCs w:val="24"/>
              </w:rPr>
              <w:t>Discussion Assignment 8 rubric.</w:t>
            </w:r>
          </w:p>
        </w:tc>
      </w:tr>
      <w:tr w:rsidR="00E76A6B" w:rsidRPr="00E76A6B" w14:paraId="471880A8" w14:textId="77777777" w:rsidTr="00BF16A6">
        <w:tc>
          <w:tcPr>
            <w:tcW w:w="2898" w:type="dxa"/>
            <w:tcBorders>
              <w:top w:val="single" w:sz="4" w:space="0" w:color="auto"/>
              <w:left w:val="single" w:sz="4" w:space="0" w:color="auto"/>
              <w:bottom w:val="single" w:sz="4" w:space="0" w:color="auto"/>
              <w:right w:val="single" w:sz="4" w:space="0" w:color="auto"/>
            </w:tcBorders>
          </w:tcPr>
          <w:p w14:paraId="5A5DFA57" w14:textId="77777777" w:rsidR="00E76A6B" w:rsidRPr="00AA6696" w:rsidRDefault="00D47731" w:rsidP="00416133">
            <w:pPr>
              <w:rPr>
                <w:rFonts w:ascii="Times New Roman" w:hAnsi="Times New Roman"/>
              </w:rPr>
            </w:pPr>
            <w:r w:rsidRPr="00416133">
              <w:rPr>
                <w:rFonts w:ascii="Times New Roman" w:hAnsi="Times New Roman"/>
              </w:rPr>
              <w:t>Summarize, analyze, and respond to texts.</w:t>
            </w:r>
          </w:p>
        </w:tc>
        <w:tc>
          <w:tcPr>
            <w:tcW w:w="2970" w:type="dxa"/>
            <w:tcBorders>
              <w:top w:val="single" w:sz="4" w:space="0" w:color="auto"/>
              <w:left w:val="single" w:sz="4" w:space="0" w:color="auto"/>
              <w:bottom w:val="single" w:sz="4" w:space="0" w:color="auto"/>
              <w:right w:val="single" w:sz="4" w:space="0" w:color="auto"/>
            </w:tcBorders>
          </w:tcPr>
          <w:p w14:paraId="6259C507" w14:textId="77777777" w:rsidR="00D47731" w:rsidRDefault="00AA6696" w:rsidP="00D47731">
            <w:pPr>
              <w:rPr>
                <w:rFonts w:ascii="Times New Roman" w:hAnsi="Times New Roman"/>
              </w:rPr>
            </w:pPr>
            <w:r>
              <w:rPr>
                <w:rFonts w:ascii="Times New Roman" w:hAnsi="Times New Roman"/>
                <w:b/>
              </w:rPr>
              <w:t xml:space="preserve">5.2 </w:t>
            </w:r>
            <w:r w:rsidR="00D47731">
              <w:rPr>
                <w:rFonts w:ascii="Times New Roman" w:hAnsi="Times New Roman"/>
              </w:rPr>
              <w:t>Compose a Rhetorical</w:t>
            </w:r>
          </w:p>
          <w:p w14:paraId="28E88D30" w14:textId="77777777" w:rsidR="00E76A6B" w:rsidRPr="00AA6696" w:rsidRDefault="00D47731" w:rsidP="00C0421C">
            <w:pPr>
              <w:rPr>
                <w:rFonts w:ascii="Times New Roman" w:hAnsi="Times New Roman"/>
              </w:rPr>
            </w:pPr>
            <w:r>
              <w:rPr>
                <w:rFonts w:ascii="Times New Roman" w:hAnsi="Times New Roman"/>
              </w:rPr>
              <w:t>Analysis first submission.</w:t>
            </w:r>
          </w:p>
        </w:tc>
        <w:tc>
          <w:tcPr>
            <w:tcW w:w="1530" w:type="dxa"/>
            <w:tcBorders>
              <w:top w:val="single" w:sz="4" w:space="0" w:color="auto"/>
              <w:left w:val="single" w:sz="4" w:space="0" w:color="auto"/>
              <w:bottom w:val="single" w:sz="4" w:space="0" w:color="auto"/>
              <w:right w:val="single" w:sz="4" w:space="0" w:color="auto"/>
            </w:tcBorders>
          </w:tcPr>
          <w:p w14:paraId="7C7D36A3" w14:textId="77777777" w:rsidR="00D47731" w:rsidRDefault="00D47731" w:rsidP="00D47731">
            <w:pPr>
              <w:rPr>
                <w:rFonts w:ascii="Times New Roman" w:hAnsi="Times New Roman"/>
              </w:rPr>
            </w:pPr>
            <w:r>
              <w:rPr>
                <w:rFonts w:ascii="Times New Roman" w:hAnsi="Times New Roman"/>
              </w:rPr>
              <w:t>Rhetorical</w:t>
            </w:r>
          </w:p>
          <w:p w14:paraId="6AA60100" w14:textId="77777777" w:rsidR="00E76A6B" w:rsidRPr="00AA6696" w:rsidRDefault="00D47731" w:rsidP="00D47731">
            <w:pPr>
              <w:rPr>
                <w:rFonts w:ascii="Times New Roman" w:hAnsi="Times New Roman"/>
              </w:rPr>
            </w:pPr>
            <w:r>
              <w:rPr>
                <w:rFonts w:ascii="Times New Roman" w:hAnsi="Times New Roman"/>
              </w:rPr>
              <w:t>Analysis first submission.</w:t>
            </w:r>
          </w:p>
        </w:tc>
        <w:tc>
          <w:tcPr>
            <w:tcW w:w="1990" w:type="dxa"/>
            <w:tcBorders>
              <w:top w:val="single" w:sz="4" w:space="0" w:color="auto"/>
              <w:left w:val="single" w:sz="4" w:space="0" w:color="auto"/>
              <w:bottom w:val="single" w:sz="4" w:space="0" w:color="auto"/>
              <w:right w:val="single" w:sz="4" w:space="0" w:color="auto"/>
            </w:tcBorders>
          </w:tcPr>
          <w:p w14:paraId="7D814B84" w14:textId="77777777" w:rsidR="00AA6696" w:rsidRDefault="00AA6696" w:rsidP="00AA6696">
            <w:pPr>
              <w:rPr>
                <w:rFonts w:ascii="Times New Roman" w:hAnsi="Times New Roman"/>
              </w:rPr>
            </w:pPr>
            <w:r>
              <w:rPr>
                <w:rFonts w:ascii="Times New Roman" w:hAnsi="Times New Roman"/>
              </w:rPr>
              <w:t>Rhetorical</w:t>
            </w:r>
          </w:p>
          <w:p w14:paraId="643B0415" w14:textId="77777777" w:rsidR="00E76A6B" w:rsidRPr="00AA6696" w:rsidRDefault="00AA6696" w:rsidP="00AA6696">
            <w:pPr>
              <w:rPr>
                <w:rFonts w:ascii="Times New Roman" w:hAnsi="Times New Roman"/>
              </w:rPr>
            </w:pPr>
            <w:r>
              <w:rPr>
                <w:rFonts w:ascii="Times New Roman" w:hAnsi="Times New Roman"/>
              </w:rPr>
              <w:t xml:space="preserve">Analysis peer and instructor review </w:t>
            </w:r>
          </w:p>
        </w:tc>
      </w:tr>
      <w:tr w:rsidR="00E76A6B" w:rsidRPr="00E76A6B" w14:paraId="5DA8FAA1" w14:textId="77777777" w:rsidTr="00BF16A6">
        <w:tc>
          <w:tcPr>
            <w:tcW w:w="2898" w:type="dxa"/>
            <w:tcBorders>
              <w:top w:val="single" w:sz="4" w:space="0" w:color="auto"/>
              <w:left w:val="single" w:sz="4" w:space="0" w:color="auto"/>
              <w:bottom w:val="single" w:sz="4" w:space="0" w:color="auto"/>
              <w:right w:val="single" w:sz="4" w:space="0" w:color="auto"/>
            </w:tcBorders>
          </w:tcPr>
          <w:p w14:paraId="120C7D82" w14:textId="77777777" w:rsidR="00E76A6B" w:rsidRPr="00416133" w:rsidRDefault="00AA6696" w:rsidP="00416133">
            <w:pPr>
              <w:rPr>
                <w:rFonts w:ascii="Times New Roman" w:hAnsi="Times New Roman"/>
                <w:sz w:val="24"/>
                <w:szCs w:val="24"/>
              </w:rPr>
            </w:pPr>
            <w:r w:rsidRPr="00416133">
              <w:rPr>
                <w:rFonts w:ascii="Times New Roman" w:hAnsi="Times New Roman"/>
              </w:rPr>
              <w:t>Apply knowledge of genre conventions ranging from structure and paragraphing to tone and mechanics.</w:t>
            </w:r>
          </w:p>
        </w:tc>
        <w:tc>
          <w:tcPr>
            <w:tcW w:w="2970" w:type="dxa"/>
            <w:tcBorders>
              <w:top w:val="single" w:sz="4" w:space="0" w:color="auto"/>
              <w:left w:val="single" w:sz="4" w:space="0" w:color="auto"/>
              <w:bottom w:val="single" w:sz="4" w:space="0" w:color="auto"/>
              <w:right w:val="single" w:sz="4" w:space="0" w:color="auto"/>
            </w:tcBorders>
          </w:tcPr>
          <w:p w14:paraId="04379ADA" w14:textId="77777777" w:rsidR="00E76A6B" w:rsidRPr="00235A39" w:rsidRDefault="00AA6696" w:rsidP="00416133">
            <w:pPr>
              <w:rPr>
                <w:rFonts w:ascii="Times New Roman" w:hAnsi="Times New Roman"/>
              </w:rPr>
            </w:pPr>
            <w:r>
              <w:rPr>
                <w:rFonts w:ascii="Times New Roman" w:hAnsi="Times New Roman"/>
                <w:b/>
              </w:rPr>
              <w:t xml:space="preserve">6.1 </w:t>
            </w:r>
            <w:r w:rsidRPr="00C0421C">
              <w:rPr>
                <w:rFonts w:ascii="Times New Roman" w:hAnsi="Times New Roman"/>
              </w:rPr>
              <w:t>Explain the value and limitations of Standard English.</w:t>
            </w:r>
          </w:p>
        </w:tc>
        <w:tc>
          <w:tcPr>
            <w:tcW w:w="1530" w:type="dxa"/>
            <w:tcBorders>
              <w:top w:val="single" w:sz="4" w:space="0" w:color="auto"/>
              <w:left w:val="single" w:sz="4" w:space="0" w:color="auto"/>
              <w:bottom w:val="single" w:sz="4" w:space="0" w:color="auto"/>
              <w:right w:val="single" w:sz="4" w:space="0" w:color="auto"/>
            </w:tcBorders>
          </w:tcPr>
          <w:p w14:paraId="643C60A1" w14:textId="77777777" w:rsidR="00E76A6B" w:rsidRPr="00E76A6B" w:rsidRDefault="00AA6696" w:rsidP="00416133">
            <w:pPr>
              <w:rPr>
                <w:rFonts w:ascii="Times New Roman" w:hAnsi="Times New Roman"/>
                <w:sz w:val="24"/>
                <w:szCs w:val="24"/>
              </w:rPr>
            </w:pPr>
            <w:r>
              <w:rPr>
                <w:rFonts w:ascii="Times New Roman" w:hAnsi="Times New Roman"/>
                <w:sz w:val="24"/>
                <w:szCs w:val="24"/>
              </w:rPr>
              <w:t>Discussion Assignment 9.</w:t>
            </w:r>
          </w:p>
        </w:tc>
        <w:tc>
          <w:tcPr>
            <w:tcW w:w="1990" w:type="dxa"/>
            <w:tcBorders>
              <w:top w:val="single" w:sz="4" w:space="0" w:color="auto"/>
              <w:left w:val="single" w:sz="4" w:space="0" w:color="auto"/>
              <w:bottom w:val="single" w:sz="4" w:space="0" w:color="auto"/>
              <w:right w:val="single" w:sz="4" w:space="0" w:color="auto"/>
            </w:tcBorders>
          </w:tcPr>
          <w:p w14:paraId="7B53EC9B" w14:textId="77777777" w:rsidR="00E76A6B" w:rsidRPr="00E76A6B" w:rsidRDefault="00AA6696" w:rsidP="00416133">
            <w:pPr>
              <w:rPr>
                <w:rFonts w:ascii="Times New Roman" w:hAnsi="Times New Roman"/>
                <w:sz w:val="24"/>
                <w:szCs w:val="24"/>
              </w:rPr>
            </w:pPr>
            <w:r>
              <w:rPr>
                <w:rFonts w:ascii="Times New Roman" w:hAnsi="Times New Roman"/>
                <w:sz w:val="24"/>
                <w:szCs w:val="24"/>
              </w:rPr>
              <w:t>Discussion Assignment 9 rubric.</w:t>
            </w:r>
          </w:p>
        </w:tc>
      </w:tr>
      <w:tr w:rsidR="00E76A6B" w:rsidRPr="00E76A6B" w14:paraId="11EE595A" w14:textId="77777777" w:rsidTr="00BF16A6">
        <w:tc>
          <w:tcPr>
            <w:tcW w:w="2898" w:type="dxa"/>
            <w:tcBorders>
              <w:top w:val="single" w:sz="4" w:space="0" w:color="auto"/>
              <w:left w:val="single" w:sz="4" w:space="0" w:color="auto"/>
              <w:bottom w:val="single" w:sz="4" w:space="0" w:color="auto"/>
              <w:right w:val="single" w:sz="4" w:space="0" w:color="auto"/>
            </w:tcBorders>
          </w:tcPr>
          <w:p w14:paraId="36A3EA4D" w14:textId="77777777" w:rsidR="00E76A6B" w:rsidRPr="00416133" w:rsidRDefault="00AA6696" w:rsidP="00416133">
            <w:pPr>
              <w:rPr>
                <w:rFonts w:ascii="Times New Roman" w:hAnsi="Times New Roman"/>
                <w:sz w:val="24"/>
                <w:szCs w:val="24"/>
              </w:rPr>
            </w:pPr>
            <w:r w:rsidRPr="00416133">
              <w:rPr>
                <w:rFonts w:ascii="Times New Roman" w:hAnsi="Times New Roman"/>
              </w:rPr>
              <w:lastRenderedPageBreak/>
              <w:t>Practice writing as a recursive process that can lead to substantive changes in ideas, structure, and supporting evidence through multiple revisions.</w:t>
            </w:r>
          </w:p>
        </w:tc>
        <w:tc>
          <w:tcPr>
            <w:tcW w:w="2970" w:type="dxa"/>
            <w:tcBorders>
              <w:top w:val="single" w:sz="4" w:space="0" w:color="auto"/>
              <w:left w:val="single" w:sz="4" w:space="0" w:color="auto"/>
              <w:bottom w:val="single" w:sz="4" w:space="0" w:color="auto"/>
              <w:right w:val="single" w:sz="4" w:space="0" w:color="auto"/>
            </w:tcBorders>
          </w:tcPr>
          <w:p w14:paraId="49605075" w14:textId="77777777" w:rsidR="00AA6696" w:rsidRDefault="00AA6696" w:rsidP="00AA6696">
            <w:pPr>
              <w:rPr>
                <w:rFonts w:ascii="Times New Roman" w:hAnsi="Times New Roman"/>
              </w:rPr>
            </w:pPr>
            <w:r>
              <w:rPr>
                <w:rFonts w:ascii="Times New Roman" w:hAnsi="Times New Roman"/>
                <w:b/>
              </w:rPr>
              <w:t xml:space="preserve">6.2 </w:t>
            </w:r>
            <w:r>
              <w:rPr>
                <w:rFonts w:ascii="Times New Roman" w:hAnsi="Times New Roman"/>
              </w:rPr>
              <w:t>Compose a Rhetorical</w:t>
            </w:r>
          </w:p>
          <w:p w14:paraId="0EFB7318" w14:textId="77777777" w:rsidR="00E76A6B" w:rsidRPr="00C0421C" w:rsidRDefault="00AA6696" w:rsidP="00AA6696">
            <w:pPr>
              <w:rPr>
                <w:rFonts w:ascii="Times New Roman" w:hAnsi="Times New Roman"/>
              </w:rPr>
            </w:pPr>
            <w:r>
              <w:rPr>
                <w:rFonts w:ascii="Times New Roman" w:hAnsi="Times New Roman"/>
              </w:rPr>
              <w:t>Analysis final submission.</w:t>
            </w:r>
          </w:p>
        </w:tc>
        <w:tc>
          <w:tcPr>
            <w:tcW w:w="1530" w:type="dxa"/>
            <w:tcBorders>
              <w:top w:val="single" w:sz="4" w:space="0" w:color="auto"/>
              <w:left w:val="single" w:sz="4" w:space="0" w:color="auto"/>
              <w:bottom w:val="single" w:sz="4" w:space="0" w:color="auto"/>
              <w:right w:val="single" w:sz="4" w:space="0" w:color="auto"/>
            </w:tcBorders>
          </w:tcPr>
          <w:p w14:paraId="5F7B2A59" w14:textId="77777777" w:rsidR="00E76A6B" w:rsidRPr="00E76A6B" w:rsidRDefault="00AA6696" w:rsidP="00416133">
            <w:pPr>
              <w:rPr>
                <w:rFonts w:ascii="Times New Roman" w:hAnsi="Times New Roman"/>
                <w:sz w:val="24"/>
                <w:szCs w:val="24"/>
              </w:rPr>
            </w:pPr>
            <w:r>
              <w:rPr>
                <w:rFonts w:ascii="Times New Roman" w:hAnsi="Times New Roman"/>
              </w:rPr>
              <w:t>Rhetorical Analysis final submission.</w:t>
            </w:r>
          </w:p>
        </w:tc>
        <w:tc>
          <w:tcPr>
            <w:tcW w:w="1990" w:type="dxa"/>
            <w:tcBorders>
              <w:top w:val="single" w:sz="4" w:space="0" w:color="auto"/>
              <w:left w:val="single" w:sz="4" w:space="0" w:color="auto"/>
              <w:bottom w:val="single" w:sz="4" w:space="0" w:color="auto"/>
              <w:right w:val="single" w:sz="4" w:space="0" w:color="auto"/>
            </w:tcBorders>
          </w:tcPr>
          <w:p w14:paraId="13146EE1" w14:textId="77777777" w:rsidR="00E76A6B" w:rsidRPr="00E76A6B" w:rsidRDefault="00AA6696" w:rsidP="00416133">
            <w:pPr>
              <w:rPr>
                <w:rFonts w:ascii="Times New Roman" w:hAnsi="Times New Roman"/>
                <w:sz w:val="24"/>
                <w:szCs w:val="24"/>
              </w:rPr>
            </w:pPr>
            <w:r>
              <w:rPr>
                <w:rFonts w:ascii="Times New Roman" w:hAnsi="Times New Roman"/>
              </w:rPr>
              <w:t>Rhetorical Analysis final submission rubric.</w:t>
            </w:r>
          </w:p>
        </w:tc>
      </w:tr>
      <w:tr w:rsidR="00E76A6B" w:rsidRPr="00E76A6B" w14:paraId="5EE0E7BF" w14:textId="77777777" w:rsidTr="00BF16A6">
        <w:tc>
          <w:tcPr>
            <w:tcW w:w="2898" w:type="dxa"/>
            <w:tcBorders>
              <w:top w:val="single" w:sz="4" w:space="0" w:color="auto"/>
              <w:left w:val="single" w:sz="4" w:space="0" w:color="auto"/>
              <w:bottom w:val="single" w:sz="4" w:space="0" w:color="auto"/>
              <w:right w:val="single" w:sz="4" w:space="0" w:color="auto"/>
            </w:tcBorders>
          </w:tcPr>
          <w:p w14:paraId="7FE67A3A" w14:textId="77777777" w:rsidR="00E76A6B" w:rsidRPr="00416133" w:rsidRDefault="00AA6696" w:rsidP="00416133">
            <w:pPr>
              <w:rPr>
                <w:rFonts w:ascii="Times New Roman" w:hAnsi="Times New Roman"/>
                <w:sz w:val="24"/>
                <w:szCs w:val="24"/>
              </w:rPr>
            </w:pPr>
            <w:r w:rsidRPr="00416133">
              <w:rPr>
                <w:rFonts w:ascii="Times New Roman" w:hAnsi="Times New Roman"/>
              </w:rPr>
              <w:t>Find, evaluate, and synthesize appropriate sources to inform support, and situate their own claims.</w:t>
            </w:r>
          </w:p>
        </w:tc>
        <w:tc>
          <w:tcPr>
            <w:tcW w:w="2970" w:type="dxa"/>
            <w:tcBorders>
              <w:top w:val="single" w:sz="4" w:space="0" w:color="auto"/>
              <w:left w:val="single" w:sz="4" w:space="0" w:color="auto"/>
              <w:bottom w:val="single" w:sz="4" w:space="0" w:color="auto"/>
              <w:right w:val="single" w:sz="4" w:space="0" w:color="auto"/>
            </w:tcBorders>
          </w:tcPr>
          <w:p w14:paraId="47EC0D8A" w14:textId="77777777" w:rsidR="00E76A6B" w:rsidRPr="00235A39" w:rsidRDefault="00AA6696" w:rsidP="00416133">
            <w:pPr>
              <w:rPr>
                <w:rFonts w:ascii="Times New Roman" w:hAnsi="Times New Roman"/>
              </w:rPr>
            </w:pPr>
            <w:r>
              <w:rPr>
                <w:rFonts w:ascii="Times New Roman" w:hAnsi="Times New Roman"/>
                <w:b/>
              </w:rPr>
              <w:t xml:space="preserve">7.1 </w:t>
            </w:r>
            <w:r w:rsidRPr="00C0421C">
              <w:rPr>
                <w:rFonts w:ascii="Times New Roman" w:hAnsi="Times New Roman"/>
              </w:rPr>
              <w:t>Use outside sources in a way that is rhetorically effective according to the “Incorporating Sources Effectively” lecture notes.</w:t>
            </w:r>
          </w:p>
        </w:tc>
        <w:tc>
          <w:tcPr>
            <w:tcW w:w="1530" w:type="dxa"/>
            <w:tcBorders>
              <w:top w:val="single" w:sz="4" w:space="0" w:color="auto"/>
              <w:left w:val="single" w:sz="4" w:space="0" w:color="auto"/>
              <w:bottom w:val="single" w:sz="4" w:space="0" w:color="auto"/>
              <w:right w:val="single" w:sz="4" w:space="0" w:color="auto"/>
            </w:tcBorders>
          </w:tcPr>
          <w:p w14:paraId="45D03462" w14:textId="77777777" w:rsidR="00E76A6B" w:rsidRPr="00E76A6B" w:rsidRDefault="00AA6696" w:rsidP="00416133">
            <w:pPr>
              <w:rPr>
                <w:rFonts w:ascii="Times New Roman" w:hAnsi="Times New Roman"/>
                <w:sz w:val="24"/>
                <w:szCs w:val="24"/>
              </w:rPr>
            </w:pPr>
            <w:r>
              <w:rPr>
                <w:rFonts w:ascii="Times New Roman" w:hAnsi="Times New Roman"/>
                <w:sz w:val="24"/>
                <w:szCs w:val="24"/>
              </w:rPr>
              <w:t>Discussion Assignment 10.</w:t>
            </w:r>
          </w:p>
        </w:tc>
        <w:tc>
          <w:tcPr>
            <w:tcW w:w="1990" w:type="dxa"/>
            <w:tcBorders>
              <w:top w:val="single" w:sz="4" w:space="0" w:color="auto"/>
              <w:left w:val="single" w:sz="4" w:space="0" w:color="auto"/>
              <w:bottom w:val="single" w:sz="4" w:space="0" w:color="auto"/>
              <w:right w:val="single" w:sz="4" w:space="0" w:color="auto"/>
            </w:tcBorders>
          </w:tcPr>
          <w:p w14:paraId="5F7677DB" w14:textId="77777777" w:rsidR="00E76A6B" w:rsidRPr="00E76A6B" w:rsidRDefault="00AA6696" w:rsidP="00416133">
            <w:pPr>
              <w:rPr>
                <w:rFonts w:ascii="Times New Roman" w:hAnsi="Times New Roman"/>
                <w:sz w:val="24"/>
                <w:szCs w:val="24"/>
              </w:rPr>
            </w:pPr>
            <w:r>
              <w:rPr>
                <w:rFonts w:ascii="Times New Roman" w:hAnsi="Times New Roman"/>
                <w:sz w:val="24"/>
                <w:szCs w:val="24"/>
              </w:rPr>
              <w:t>Discussion Assignment 10 rubric.</w:t>
            </w:r>
          </w:p>
        </w:tc>
      </w:tr>
      <w:tr w:rsidR="00E76A6B" w:rsidRPr="00E76A6B" w14:paraId="618F47A4" w14:textId="77777777" w:rsidTr="00BF16A6">
        <w:tc>
          <w:tcPr>
            <w:tcW w:w="2898" w:type="dxa"/>
            <w:tcBorders>
              <w:top w:val="single" w:sz="4" w:space="0" w:color="auto"/>
              <w:left w:val="single" w:sz="4" w:space="0" w:color="auto"/>
              <w:bottom w:val="single" w:sz="4" w:space="0" w:color="auto"/>
              <w:right w:val="single" w:sz="4" w:space="0" w:color="auto"/>
            </w:tcBorders>
          </w:tcPr>
          <w:p w14:paraId="75276665" w14:textId="77777777" w:rsidR="00E76A6B" w:rsidRPr="00416133" w:rsidRDefault="00416133" w:rsidP="00416133">
            <w:pPr>
              <w:rPr>
                <w:rFonts w:ascii="Times New Roman" w:hAnsi="Times New Roman"/>
                <w:sz w:val="24"/>
                <w:szCs w:val="24"/>
              </w:rPr>
            </w:pPr>
            <w:r w:rsidRPr="00416133">
              <w:rPr>
                <w:rFonts w:ascii="Times New Roman" w:hAnsi="Times New Roman"/>
              </w:rPr>
              <w:t>Control such surface features as syntax, grammar, punctuation, and spelling.</w:t>
            </w:r>
          </w:p>
        </w:tc>
        <w:tc>
          <w:tcPr>
            <w:tcW w:w="2970" w:type="dxa"/>
            <w:tcBorders>
              <w:top w:val="single" w:sz="4" w:space="0" w:color="auto"/>
              <w:left w:val="single" w:sz="4" w:space="0" w:color="auto"/>
              <w:bottom w:val="single" w:sz="4" w:space="0" w:color="auto"/>
              <w:right w:val="single" w:sz="4" w:space="0" w:color="auto"/>
            </w:tcBorders>
          </w:tcPr>
          <w:p w14:paraId="039032FF" w14:textId="77777777" w:rsidR="00E76A6B" w:rsidRPr="00C0421C" w:rsidRDefault="00AA6696" w:rsidP="00C0421C">
            <w:pPr>
              <w:rPr>
                <w:rFonts w:ascii="Times New Roman" w:hAnsi="Times New Roman"/>
              </w:rPr>
            </w:pPr>
            <w:r>
              <w:rPr>
                <w:rFonts w:ascii="Times New Roman" w:hAnsi="Times New Roman"/>
                <w:b/>
              </w:rPr>
              <w:t xml:space="preserve">7.2 </w:t>
            </w:r>
            <w:r w:rsidR="00C0421C">
              <w:rPr>
                <w:rFonts w:ascii="Times New Roman" w:hAnsi="Times New Roman"/>
              </w:rPr>
              <w:t>Compose a Synthesis Argument first submission.</w:t>
            </w:r>
          </w:p>
        </w:tc>
        <w:tc>
          <w:tcPr>
            <w:tcW w:w="1530" w:type="dxa"/>
            <w:tcBorders>
              <w:top w:val="single" w:sz="4" w:space="0" w:color="auto"/>
              <w:left w:val="single" w:sz="4" w:space="0" w:color="auto"/>
              <w:bottom w:val="single" w:sz="4" w:space="0" w:color="auto"/>
              <w:right w:val="single" w:sz="4" w:space="0" w:color="auto"/>
            </w:tcBorders>
          </w:tcPr>
          <w:p w14:paraId="4E010F51" w14:textId="77777777" w:rsidR="00E76A6B" w:rsidRPr="007E6514" w:rsidRDefault="007E6514" w:rsidP="007E6514">
            <w:pPr>
              <w:rPr>
                <w:rFonts w:ascii="Times New Roman" w:hAnsi="Times New Roman"/>
              </w:rPr>
            </w:pPr>
            <w:r>
              <w:rPr>
                <w:rFonts w:ascii="Times New Roman" w:hAnsi="Times New Roman"/>
              </w:rPr>
              <w:t>Synthesis Argument first submission.</w:t>
            </w:r>
          </w:p>
        </w:tc>
        <w:tc>
          <w:tcPr>
            <w:tcW w:w="1990" w:type="dxa"/>
            <w:tcBorders>
              <w:top w:val="single" w:sz="4" w:space="0" w:color="auto"/>
              <w:left w:val="single" w:sz="4" w:space="0" w:color="auto"/>
              <w:bottom w:val="single" w:sz="4" w:space="0" w:color="auto"/>
              <w:right w:val="single" w:sz="4" w:space="0" w:color="auto"/>
            </w:tcBorders>
          </w:tcPr>
          <w:p w14:paraId="19B5767D" w14:textId="77777777" w:rsidR="00E76A6B" w:rsidRPr="007E6514" w:rsidRDefault="007E6514" w:rsidP="007E6514">
            <w:pPr>
              <w:rPr>
                <w:rFonts w:ascii="Times New Roman" w:hAnsi="Times New Roman"/>
              </w:rPr>
            </w:pPr>
            <w:r>
              <w:rPr>
                <w:rFonts w:ascii="Times New Roman" w:hAnsi="Times New Roman"/>
              </w:rPr>
              <w:t>Synthesis Argument peer and instructor review.</w:t>
            </w:r>
          </w:p>
        </w:tc>
      </w:tr>
      <w:tr w:rsidR="00E76A6B" w:rsidRPr="00E76A6B" w14:paraId="04D08BB6" w14:textId="77777777" w:rsidTr="00BF16A6">
        <w:tc>
          <w:tcPr>
            <w:tcW w:w="2898" w:type="dxa"/>
            <w:tcBorders>
              <w:top w:val="single" w:sz="4" w:space="0" w:color="auto"/>
              <w:left w:val="single" w:sz="4" w:space="0" w:color="auto"/>
              <w:bottom w:val="single" w:sz="4" w:space="0" w:color="auto"/>
              <w:right w:val="single" w:sz="4" w:space="0" w:color="auto"/>
            </w:tcBorders>
          </w:tcPr>
          <w:p w14:paraId="50BC3B30" w14:textId="77777777" w:rsidR="00E76A6B" w:rsidRPr="00416133" w:rsidRDefault="00416133" w:rsidP="00416133">
            <w:pPr>
              <w:rPr>
                <w:rFonts w:ascii="Times New Roman" w:hAnsi="Times New Roman"/>
                <w:sz w:val="24"/>
                <w:szCs w:val="24"/>
              </w:rPr>
            </w:pPr>
            <w:r w:rsidRPr="00416133">
              <w:rPr>
                <w:rFonts w:ascii="Times New Roman" w:hAnsi="Times New Roman"/>
              </w:rPr>
              <w:t>Employ technologies to format texts according to appropriate stylistic conventions.</w:t>
            </w:r>
          </w:p>
        </w:tc>
        <w:tc>
          <w:tcPr>
            <w:tcW w:w="2970" w:type="dxa"/>
            <w:tcBorders>
              <w:top w:val="single" w:sz="4" w:space="0" w:color="auto"/>
              <w:left w:val="single" w:sz="4" w:space="0" w:color="auto"/>
              <w:bottom w:val="single" w:sz="4" w:space="0" w:color="auto"/>
              <w:right w:val="single" w:sz="4" w:space="0" w:color="auto"/>
            </w:tcBorders>
          </w:tcPr>
          <w:p w14:paraId="60378DC2" w14:textId="77777777" w:rsidR="00E76A6B" w:rsidRPr="00E76A6B" w:rsidRDefault="00AA6696" w:rsidP="00416133">
            <w:pPr>
              <w:rPr>
                <w:rFonts w:ascii="Times New Roman" w:hAnsi="Times New Roman"/>
                <w:sz w:val="24"/>
                <w:szCs w:val="24"/>
              </w:rPr>
            </w:pPr>
            <w:r>
              <w:rPr>
                <w:rFonts w:ascii="Times New Roman" w:hAnsi="Times New Roman"/>
                <w:b/>
              </w:rPr>
              <w:t xml:space="preserve">8.1 </w:t>
            </w:r>
            <w:r w:rsidR="00C0421C">
              <w:rPr>
                <w:rFonts w:ascii="Times New Roman" w:hAnsi="Times New Roman"/>
              </w:rPr>
              <w:t>Compose a Synthesis Argument final submission.</w:t>
            </w:r>
          </w:p>
        </w:tc>
        <w:tc>
          <w:tcPr>
            <w:tcW w:w="1530" w:type="dxa"/>
            <w:tcBorders>
              <w:top w:val="single" w:sz="4" w:space="0" w:color="auto"/>
              <w:left w:val="single" w:sz="4" w:space="0" w:color="auto"/>
              <w:bottom w:val="single" w:sz="4" w:space="0" w:color="auto"/>
              <w:right w:val="single" w:sz="4" w:space="0" w:color="auto"/>
            </w:tcBorders>
          </w:tcPr>
          <w:p w14:paraId="4E4625D7" w14:textId="77777777" w:rsidR="00E76A6B" w:rsidRPr="00E76A6B" w:rsidRDefault="007E6514" w:rsidP="00416133">
            <w:pPr>
              <w:rPr>
                <w:rFonts w:ascii="Times New Roman" w:hAnsi="Times New Roman"/>
                <w:sz w:val="24"/>
                <w:szCs w:val="24"/>
              </w:rPr>
            </w:pPr>
            <w:r>
              <w:rPr>
                <w:rFonts w:ascii="Times New Roman" w:hAnsi="Times New Roman"/>
              </w:rPr>
              <w:t>Synthesis Argument final submission.</w:t>
            </w:r>
          </w:p>
        </w:tc>
        <w:tc>
          <w:tcPr>
            <w:tcW w:w="1990" w:type="dxa"/>
            <w:tcBorders>
              <w:top w:val="single" w:sz="4" w:space="0" w:color="auto"/>
              <w:left w:val="single" w:sz="4" w:space="0" w:color="auto"/>
              <w:bottom w:val="single" w:sz="4" w:space="0" w:color="auto"/>
              <w:right w:val="single" w:sz="4" w:space="0" w:color="auto"/>
            </w:tcBorders>
          </w:tcPr>
          <w:p w14:paraId="74268531" w14:textId="77777777" w:rsidR="00E76A6B" w:rsidRPr="00E76A6B" w:rsidRDefault="007E6514" w:rsidP="00416133">
            <w:pPr>
              <w:rPr>
                <w:rFonts w:ascii="Times New Roman" w:hAnsi="Times New Roman"/>
                <w:sz w:val="24"/>
                <w:szCs w:val="24"/>
              </w:rPr>
            </w:pPr>
            <w:r>
              <w:rPr>
                <w:rFonts w:ascii="Times New Roman" w:hAnsi="Times New Roman"/>
              </w:rPr>
              <w:t>Synthesis Argument final submission rubric.</w:t>
            </w:r>
          </w:p>
        </w:tc>
      </w:tr>
    </w:tbl>
    <w:p w14:paraId="4F8C6F9A" w14:textId="77777777" w:rsidR="00E76A6B" w:rsidRDefault="00E76A6B" w:rsidP="00CD7167">
      <w:pPr>
        <w:spacing w:after="240"/>
        <w:rPr>
          <w:rFonts w:ascii="Times New Roman" w:hAnsi="Times New Roman"/>
          <w:sz w:val="24"/>
          <w:szCs w:val="24"/>
        </w:rPr>
      </w:pPr>
    </w:p>
    <w:p w14:paraId="59A24069" w14:textId="77777777" w:rsidR="003B7728" w:rsidRDefault="00A84253" w:rsidP="003B7728">
      <w:pPr>
        <w:pStyle w:val="Heading2"/>
      </w:pPr>
      <w:r w:rsidRPr="00D053A6">
        <w:t>Attendance Policy</w:t>
      </w:r>
    </w:p>
    <w:p w14:paraId="5DBC3225" w14:textId="07DC6FF2" w:rsidR="0065682A" w:rsidRPr="0065682A" w:rsidRDefault="00902D66" w:rsidP="00366729">
      <w:pPr>
        <w:widowControl w:val="0"/>
        <w:autoSpaceDE w:val="0"/>
        <w:autoSpaceDN w:val="0"/>
        <w:adjustRightInd w:val="0"/>
        <w:rPr>
          <w:rFonts w:ascii="Times New Roman" w:hAnsi="Times New Roman"/>
          <w:sz w:val="24"/>
          <w:szCs w:val="24"/>
        </w:rPr>
      </w:pPr>
      <w:r w:rsidRPr="0065682A">
        <w:rPr>
          <w:rFonts w:ascii="Times New Roman" w:hAnsi="Times New Roman"/>
          <w:sz w:val="24"/>
          <w:szCs w:val="24"/>
        </w:rPr>
        <w:t xml:space="preserve">Students are required to </w:t>
      </w:r>
      <w:proofErr w:type="gramStart"/>
      <w:r w:rsidRPr="0065682A">
        <w:rPr>
          <w:rFonts w:ascii="Times New Roman" w:hAnsi="Times New Roman"/>
          <w:sz w:val="24"/>
          <w:szCs w:val="24"/>
        </w:rPr>
        <w:t>log-in</w:t>
      </w:r>
      <w:proofErr w:type="gramEnd"/>
      <w:r w:rsidRPr="0065682A">
        <w:rPr>
          <w:rFonts w:ascii="Times New Roman" w:hAnsi="Times New Roman"/>
          <w:sz w:val="24"/>
          <w:szCs w:val="24"/>
        </w:rPr>
        <w:t xml:space="preserve"> and participate in course assignments to the course regularly.</w:t>
      </w:r>
      <w:r w:rsidR="0065682A">
        <w:rPr>
          <w:rFonts w:ascii="Times New Roman" w:hAnsi="Times New Roman"/>
          <w:sz w:val="24"/>
          <w:szCs w:val="24"/>
        </w:rPr>
        <w:t xml:space="preserve"> </w:t>
      </w:r>
      <w:r w:rsidR="0065682A" w:rsidRPr="0065682A">
        <w:rPr>
          <w:rFonts w:ascii="Times New Roman" w:hAnsi="Times New Roman"/>
          <w:sz w:val="24"/>
          <w:szCs w:val="24"/>
        </w:rPr>
        <w:t xml:space="preserve">For this course Blackboard communication tools, discussion boards, and UTA MAV email will be used extensively and should be checked often. </w:t>
      </w:r>
      <w:r w:rsidR="00366729" w:rsidRPr="00366729">
        <w:rPr>
          <w:rFonts w:ascii="Times New Roman" w:hAnsi="Times New Roman"/>
          <w:b/>
          <w:bCs/>
          <w:sz w:val="24"/>
          <w:szCs w:val="24"/>
        </w:rPr>
        <w:t xml:space="preserve">Students are responsible for checking their </w:t>
      </w:r>
      <w:proofErr w:type="spellStart"/>
      <w:r w:rsidR="00366729" w:rsidRPr="00366729">
        <w:rPr>
          <w:rFonts w:ascii="Times New Roman" w:hAnsi="Times New Roman"/>
          <w:b/>
          <w:bCs/>
          <w:sz w:val="24"/>
          <w:szCs w:val="24"/>
        </w:rPr>
        <w:t>MyMav</w:t>
      </w:r>
      <w:proofErr w:type="spellEnd"/>
      <w:r w:rsidR="00366729" w:rsidRPr="00366729">
        <w:rPr>
          <w:rFonts w:ascii="Times New Roman" w:hAnsi="Times New Roman"/>
          <w:b/>
          <w:bCs/>
          <w:sz w:val="24"/>
          <w:szCs w:val="24"/>
        </w:rPr>
        <w:t xml:space="preserve"> email account regularly.</w:t>
      </w:r>
      <w:r w:rsidR="00366729" w:rsidRPr="00366729">
        <w:rPr>
          <w:rFonts w:ascii="Times New Roman" w:hAnsi="Times New Roman"/>
          <w:sz w:val="24"/>
          <w:szCs w:val="24"/>
        </w:rPr>
        <w:t xml:space="preserve"> I send important information to students via e-mail on a regular basis, including syllabus changes, reading, writing, and homework assignments. I also post important information on the course Announcements page. </w:t>
      </w:r>
      <w:r w:rsidR="00366729" w:rsidRPr="00366729">
        <w:rPr>
          <w:rFonts w:ascii="Times New Roman" w:hAnsi="Times New Roman"/>
          <w:b/>
          <w:bCs/>
          <w:sz w:val="24"/>
          <w:szCs w:val="24"/>
        </w:rPr>
        <w:t xml:space="preserve">Students are responsible for all information, assignments, etc. posted to the course Announcement page and sent to their </w:t>
      </w:r>
      <w:proofErr w:type="spellStart"/>
      <w:r w:rsidR="00366729">
        <w:rPr>
          <w:rFonts w:ascii="Times New Roman" w:hAnsi="Times New Roman"/>
          <w:b/>
          <w:bCs/>
          <w:sz w:val="24"/>
          <w:szCs w:val="24"/>
        </w:rPr>
        <w:t>MyMav</w:t>
      </w:r>
      <w:proofErr w:type="spellEnd"/>
      <w:r w:rsidR="00366729">
        <w:rPr>
          <w:rFonts w:ascii="Times New Roman" w:hAnsi="Times New Roman"/>
          <w:b/>
          <w:bCs/>
          <w:sz w:val="24"/>
          <w:szCs w:val="24"/>
        </w:rPr>
        <w:t xml:space="preserve"> </w:t>
      </w:r>
      <w:r w:rsidR="00366729" w:rsidRPr="00366729">
        <w:rPr>
          <w:rFonts w:ascii="Times New Roman" w:hAnsi="Times New Roman"/>
          <w:b/>
          <w:bCs/>
          <w:sz w:val="24"/>
          <w:szCs w:val="24"/>
        </w:rPr>
        <w:t>e-mail account.</w:t>
      </w:r>
      <w:r w:rsidR="00366729" w:rsidRPr="00366729">
        <w:rPr>
          <w:rFonts w:ascii="Times New Roman" w:hAnsi="Times New Roman"/>
          <w:sz w:val="24"/>
          <w:szCs w:val="24"/>
        </w:rPr>
        <w:t xml:space="preserve"> Students should </w:t>
      </w:r>
      <w:proofErr w:type="gramStart"/>
      <w:r w:rsidR="00366729" w:rsidRPr="00366729">
        <w:rPr>
          <w:rFonts w:ascii="Times New Roman" w:hAnsi="Times New Roman"/>
          <w:sz w:val="24"/>
          <w:szCs w:val="24"/>
        </w:rPr>
        <w:t>log-in</w:t>
      </w:r>
      <w:proofErr w:type="gramEnd"/>
      <w:r w:rsidR="00366729" w:rsidRPr="00366729">
        <w:rPr>
          <w:rFonts w:ascii="Times New Roman" w:hAnsi="Times New Roman"/>
          <w:sz w:val="24"/>
          <w:szCs w:val="24"/>
        </w:rPr>
        <w:t xml:space="preserve"> to the course every day to ensure they do not miss time sensitive updates and announcements.</w:t>
      </w:r>
    </w:p>
    <w:p w14:paraId="408DD157" w14:textId="1E7731BF" w:rsidR="00A84253" w:rsidRPr="0065682A" w:rsidRDefault="00A84253" w:rsidP="00CD7167">
      <w:pPr>
        <w:spacing w:after="240"/>
        <w:rPr>
          <w:rFonts w:ascii="Times New Roman" w:hAnsi="Times New Roman"/>
          <w:sz w:val="24"/>
          <w:szCs w:val="24"/>
        </w:rPr>
      </w:pPr>
    </w:p>
    <w:p w14:paraId="1BA4BE3D" w14:textId="77777777" w:rsidR="003B7728" w:rsidRDefault="00AC4F15" w:rsidP="003B7728">
      <w:pPr>
        <w:pStyle w:val="Heading2"/>
      </w:pPr>
      <w:r>
        <w:t>Other Requirements</w:t>
      </w:r>
    </w:p>
    <w:p w14:paraId="1A22F684" w14:textId="77777777" w:rsidR="003B7728" w:rsidRDefault="00FE25A7" w:rsidP="00CD7167">
      <w:pPr>
        <w:spacing w:after="240"/>
        <w:rPr>
          <w:rStyle w:val="Hyperlink"/>
          <w:rFonts w:ascii="Times New Roman" w:hAnsi="Times New Roman"/>
          <w:sz w:val="24"/>
          <w:szCs w:val="24"/>
        </w:rPr>
      </w:pPr>
      <w:r>
        <w:rPr>
          <w:rFonts w:ascii="Times New Roman" w:hAnsi="Times New Roman"/>
          <w:sz w:val="24"/>
          <w:szCs w:val="24"/>
        </w:rPr>
        <w:t>T</w:t>
      </w:r>
      <w:r w:rsidRPr="00C307C2">
        <w:rPr>
          <w:rFonts w:ascii="Times New Roman" w:hAnsi="Times New Roman"/>
          <w:sz w:val="24"/>
          <w:szCs w:val="24"/>
        </w:rPr>
        <w:t>his course</w:t>
      </w:r>
      <w:r>
        <w:rPr>
          <w:rFonts w:ascii="Times New Roman" w:hAnsi="Times New Roman"/>
          <w:sz w:val="24"/>
          <w:szCs w:val="24"/>
        </w:rPr>
        <w:t xml:space="preserve"> is offered in entirety as an online format through Blackboard. It is a requirement and responsibility of</w:t>
      </w:r>
      <w:r w:rsidRPr="00C307C2">
        <w:rPr>
          <w:rFonts w:ascii="Times New Roman" w:hAnsi="Times New Roman"/>
          <w:sz w:val="24"/>
          <w:szCs w:val="24"/>
        </w:rPr>
        <w:t xml:space="preserve"> each student </w:t>
      </w:r>
      <w:r>
        <w:rPr>
          <w:rFonts w:ascii="Times New Roman" w:hAnsi="Times New Roman"/>
          <w:sz w:val="24"/>
          <w:szCs w:val="24"/>
        </w:rPr>
        <w:t>to</w:t>
      </w:r>
      <w:r w:rsidRPr="00C307C2">
        <w:rPr>
          <w:rFonts w:ascii="Times New Roman" w:hAnsi="Times New Roman"/>
          <w:sz w:val="24"/>
          <w:szCs w:val="24"/>
        </w:rPr>
        <w:t xml:space="preserve"> have access to a computer and a high speed Internet connection on a daily basis. Review UT </w:t>
      </w:r>
      <w:r>
        <w:rPr>
          <w:rFonts w:ascii="Times New Roman" w:hAnsi="Times New Roman"/>
          <w:sz w:val="24"/>
          <w:szCs w:val="24"/>
        </w:rPr>
        <w:t>A</w:t>
      </w:r>
      <w:r w:rsidRPr="00C307C2">
        <w:rPr>
          <w:rFonts w:ascii="Times New Roman" w:hAnsi="Times New Roman"/>
          <w:sz w:val="24"/>
          <w:szCs w:val="24"/>
        </w:rPr>
        <w:t xml:space="preserve">rlington’s hardware recommendations: </w:t>
      </w:r>
      <w:hyperlink r:id="rId10" w:history="1">
        <w:r w:rsidRPr="00C307C2">
          <w:rPr>
            <w:rStyle w:val="Hyperlink"/>
            <w:rFonts w:ascii="Times New Roman" w:hAnsi="Times New Roman"/>
            <w:sz w:val="24"/>
            <w:szCs w:val="24"/>
          </w:rPr>
          <w:t>http://www.uta.edu/oit/cs/hardware/student-laptop-recommend.php</w:t>
        </w:r>
      </w:hyperlink>
      <w:r w:rsidRPr="00C307C2">
        <w:rPr>
          <w:rFonts w:ascii="Times New Roman" w:hAnsi="Times New Roman"/>
          <w:sz w:val="24"/>
          <w:szCs w:val="24"/>
        </w:rPr>
        <w:t xml:space="preserve"> and Blackboard’s browser requirements: </w:t>
      </w:r>
      <w:hyperlink r:id="rId11" w:history="1">
        <w:r w:rsidRPr="00C307C2">
          <w:rPr>
            <w:rStyle w:val="Hyperlink"/>
            <w:rFonts w:ascii="Times New Roman" w:hAnsi="Times New Roman"/>
            <w:sz w:val="24"/>
            <w:szCs w:val="24"/>
          </w:rPr>
          <w:t>http://www.uta.edu/blackboard/browsertest/browsertest.php</w:t>
        </w:r>
      </w:hyperlink>
      <w:r w:rsidR="003B7728">
        <w:rPr>
          <w:rStyle w:val="Hyperlink"/>
          <w:rFonts w:ascii="Times New Roman" w:hAnsi="Times New Roman"/>
          <w:sz w:val="24"/>
          <w:szCs w:val="24"/>
        </w:rPr>
        <w:t>.</w:t>
      </w:r>
    </w:p>
    <w:p w14:paraId="4A57DCF3" w14:textId="77777777" w:rsidR="00FE25A7" w:rsidRDefault="00FE25A7" w:rsidP="004C2DB4">
      <w:pPr>
        <w:spacing w:after="240"/>
        <w:rPr>
          <w:rFonts w:ascii="Times New Roman" w:hAnsi="Times New Roman"/>
          <w:sz w:val="24"/>
          <w:szCs w:val="24"/>
        </w:rPr>
      </w:pPr>
      <w:r>
        <w:rPr>
          <w:rFonts w:ascii="Times New Roman" w:hAnsi="Times New Roman"/>
          <w:sz w:val="24"/>
          <w:szCs w:val="24"/>
        </w:rPr>
        <w:t xml:space="preserve">You will use your </w:t>
      </w:r>
      <w:proofErr w:type="spellStart"/>
      <w:r>
        <w:rPr>
          <w:rFonts w:ascii="Times New Roman" w:hAnsi="Times New Roman"/>
          <w:sz w:val="24"/>
          <w:szCs w:val="24"/>
        </w:rPr>
        <w:t>Netid</w:t>
      </w:r>
      <w:proofErr w:type="spellEnd"/>
      <w:r>
        <w:rPr>
          <w:rFonts w:ascii="Times New Roman" w:hAnsi="Times New Roman"/>
          <w:sz w:val="24"/>
          <w:szCs w:val="24"/>
        </w:rPr>
        <w:t xml:space="preserve"> and password to login to Blackboard at </w:t>
      </w:r>
      <w:hyperlink r:id="rId12" w:history="1">
        <w:r>
          <w:rPr>
            <w:rStyle w:val="Hyperlink"/>
            <w:rFonts w:ascii="Times New Roman" w:hAnsi="Times New Roman"/>
            <w:sz w:val="24"/>
            <w:szCs w:val="24"/>
          </w:rPr>
          <w:t>https://elearn.uta.edu/</w:t>
        </w:r>
      </w:hyperlink>
      <w:r>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3" w:history="1">
        <w:r>
          <w:rPr>
            <w:rStyle w:val="Hyperlink"/>
            <w:rFonts w:ascii="Times New Roman" w:hAnsi="Times New Roman"/>
            <w:sz w:val="24"/>
            <w:szCs w:val="24"/>
          </w:rPr>
          <w:t>http://www.uta.edu/blackboard/students/index.php</w:t>
        </w:r>
      </w:hyperlink>
      <w:r>
        <w:rPr>
          <w:rFonts w:ascii="Times New Roman" w:hAnsi="Times New Roman"/>
          <w:sz w:val="24"/>
          <w:szCs w:val="24"/>
        </w:rPr>
        <w:t xml:space="preserve"> and </w:t>
      </w:r>
      <w:hyperlink r:id="rId14" w:history="1">
        <w:r>
          <w:rPr>
            <w:rStyle w:val="Hyperlink"/>
            <w:rFonts w:ascii="Times New Roman" w:hAnsi="Times New Roman"/>
            <w:sz w:val="24"/>
            <w:szCs w:val="24"/>
          </w:rPr>
          <w:t>http://help.blackboard.com/</w:t>
        </w:r>
      </w:hyperlink>
      <w:r>
        <w:rPr>
          <w:rFonts w:ascii="Times New Roman" w:hAnsi="Times New Roman"/>
          <w:sz w:val="24"/>
          <w:szCs w:val="24"/>
        </w:rPr>
        <w:t xml:space="preserve">. </w:t>
      </w:r>
    </w:p>
    <w:p w14:paraId="27C43C8E" w14:textId="77777777" w:rsidR="00FE25A7" w:rsidRPr="004C2DB4" w:rsidRDefault="00FE25A7" w:rsidP="004C2DB4">
      <w:pPr>
        <w:spacing w:after="240"/>
        <w:rPr>
          <w:rFonts w:ascii="Times New Roman" w:hAnsi="Times New Roman"/>
          <w:color w:val="0000FF"/>
          <w:sz w:val="24"/>
          <w:szCs w:val="24"/>
        </w:rPr>
      </w:pPr>
      <w:r w:rsidRPr="00C307C2">
        <w:rPr>
          <w:rFonts w:ascii="Times New Roman" w:hAnsi="Times New Roman"/>
          <w:sz w:val="24"/>
          <w:szCs w:val="24"/>
        </w:rPr>
        <w:lastRenderedPageBreak/>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5" w:history="1">
        <w:r w:rsidRPr="00C307C2">
          <w:rPr>
            <w:rStyle w:val="Hyperlink"/>
            <w:rFonts w:ascii="Times New Roman" w:hAnsi="Times New Roman"/>
            <w:sz w:val="24"/>
            <w:szCs w:val="24"/>
          </w:rPr>
          <w:t>http://www.uta.edu/bookstore</w:t>
        </w:r>
      </w:hyperlink>
      <w:r w:rsidR="004C2DB4">
        <w:rPr>
          <w:rFonts w:ascii="Times New Roman" w:hAnsi="Times New Roman"/>
          <w:color w:val="0000FF"/>
          <w:sz w:val="24"/>
          <w:szCs w:val="24"/>
        </w:rPr>
        <w:t>.</w:t>
      </w:r>
    </w:p>
    <w:p w14:paraId="2E53EB1B" w14:textId="77777777" w:rsidR="003B7728" w:rsidRDefault="00DF09E6" w:rsidP="003B7728">
      <w:pPr>
        <w:pStyle w:val="Heading2"/>
      </w:pPr>
      <w:r w:rsidRPr="00DF09E6">
        <w:t>Grading Policy</w:t>
      </w:r>
    </w:p>
    <w:p w14:paraId="646F2447" w14:textId="77777777" w:rsidR="00DF09E6" w:rsidRPr="00DF09E6" w:rsidRDefault="00F15827" w:rsidP="004C2DB4">
      <w:pPr>
        <w:spacing w:after="240"/>
        <w:rPr>
          <w:rFonts w:ascii="Times New Roman" w:hAnsi="Times New Roman"/>
          <w:sz w:val="24"/>
          <w:szCs w:val="24"/>
        </w:rPr>
      </w:pPr>
      <w:r w:rsidRPr="00A84253">
        <w:rPr>
          <w:rFonts w:ascii="Times New Roman" w:hAnsi="Times New Roman"/>
          <w:sz w:val="24"/>
          <w:szCs w:val="24"/>
        </w:rPr>
        <w:t>Student</w:t>
      </w:r>
      <w:r w:rsidR="00DA5095">
        <w:rPr>
          <w:rFonts w:ascii="Times New Roman" w:hAnsi="Times New Roman"/>
          <w:sz w:val="24"/>
          <w:szCs w:val="24"/>
        </w:rPr>
        <w:t xml:space="preserve">s </w:t>
      </w:r>
      <w:r w:rsidR="00DF09E6"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14:paraId="16CF9DD9" w14:textId="77777777" w:rsidR="00FE25A7" w:rsidRPr="00DF09E6" w:rsidRDefault="00FE25A7" w:rsidP="00FE25A7">
      <w:pPr>
        <w:rPr>
          <w:rFonts w:ascii="Times New Roman" w:hAnsi="Times New Roman"/>
          <w:sz w:val="24"/>
          <w:szCs w:val="24"/>
        </w:rPr>
      </w:pPr>
      <w:r w:rsidRPr="00DF09E6">
        <w:rPr>
          <w:rFonts w:ascii="Times New Roman" w:hAnsi="Times New Roman"/>
          <w:sz w:val="24"/>
          <w:szCs w:val="24"/>
        </w:rPr>
        <w:t>Course Grading Scale</w:t>
      </w:r>
    </w:p>
    <w:p w14:paraId="35E75072" w14:textId="77777777" w:rsidR="00FE25A7" w:rsidRPr="00DF09E6" w:rsidRDefault="007E6514" w:rsidP="00FE25A7">
      <w:pPr>
        <w:rPr>
          <w:rFonts w:ascii="Times New Roman" w:hAnsi="Times New Roman"/>
          <w:sz w:val="24"/>
          <w:szCs w:val="24"/>
        </w:rPr>
      </w:pPr>
      <w:r>
        <w:rPr>
          <w:rFonts w:ascii="Times New Roman" w:hAnsi="Times New Roman"/>
          <w:sz w:val="24"/>
          <w:szCs w:val="24"/>
        </w:rPr>
        <w:t>A = 900</w:t>
      </w:r>
      <w:r w:rsidR="00FE25A7" w:rsidRPr="00DF09E6">
        <w:rPr>
          <w:rFonts w:ascii="Times New Roman" w:hAnsi="Times New Roman"/>
          <w:sz w:val="24"/>
          <w:szCs w:val="24"/>
        </w:rPr>
        <w:t xml:space="preserve"> to 100</w:t>
      </w:r>
      <w:r>
        <w:rPr>
          <w:rFonts w:ascii="Times New Roman" w:hAnsi="Times New Roman"/>
          <w:sz w:val="24"/>
          <w:szCs w:val="24"/>
        </w:rPr>
        <w:t>0</w:t>
      </w:r>
    </w:p>
    <w:p w14:paraId="0605EB40" w14:textId="77777777" w:rsidR="00FE25A7" w:rsidRPr="00DF09E6" w:rsidRDefault="007E6514" w:rsidP="00FE25A7">
      <w:pPr>
        <w:rPr>
          <w:rFonts w:ascii="Times New Roman" w:hAnsi="Times New Roman"/>
          <w:sz w:val="24"/>
          <w:szCs w:val="24"/>
        </w:rPr>
      </w:pPr>
      <w:r>
        <w:rPr>
          <w:rFonts w:ascii="Times New Roman" w:hAnsi="Times New Roman"/>
          <w:sz w:val="24"/>
          <w:szCs w:val="24"/>
        </w:rPr>
        <w:t>B = 800-899</w:t>
      </w:r>
    </w:p>
    <w:p w14:paraId="2C1EB4D1" w14:textId="77777777" w:rsidR="00FE25A7" w:rsidRPr="00DF09E6" w:rsidRDefault="007E6514" w:rsidP="00FE25A7">
      <w:pPr>
        <w:rPr>
          <w:rFonts w:ascii="Times New Roman" w:hAnsi="Times New Roman"/>
          <w:sz w:val="24"/>
          <w:szCs w:val="24"/>
        </w:rPr>
      </w:pPr>
      <w:r>
        <w:rPr>
          <w:rFonts w:ascii="Times New Roman" w:hAnsi="Times New Roman"/>
          <w:sz w:val="24"/>
          <w:szCs w:val="24"/>
        </w:rPr>
        <w:t>C = 700-799</w:t>
      </w:r>
    </w:p>
    <w:p w14:paraId="310B831A" w14:textId="77777777" w:rsidR="00FE25A7" w:rsidRPr="00DF09E6" w:rsidRDefault="007E6514" w:rsidP="00FE25A7">
      <w:pPr>
        <w:rPr>
          <w:rFonts w:ascii="Times New Roman" w:hAnsi="Times New Roman"/>
          <w:sz w:val="24"/>
          <w:szCs w:val="24"/>
        </w:rPr>
      </w:pPr>
      <w:r>
        <w:rPr>
          <w:rFonts w:ascii="Times New Roman" w:hAnsi="Times New Roman"/>
          <w:sz w:val="24"/>
          <w:szCs w:val="24"/>
        </w:rPr>
        <w:t xml:space="preserve">Z = below </w:t>
      </w:r>
      <w:r w:rsidR="005401A6">
        <w:rPr>
          <w:rFonts w:ascii="Times New Roman" w:hAnsi="Times New Roman"/>
          <w:sz w:val="24"/>
          <w:szCs w:val="24"/>
        </w:rPr>
        <w:t>700 – course must be repeated (does not effect GPA)</w:t>
      </w:r>
    </w:p>
    <w:p w14:paraId="21B159BC" w14:textId="77777777" w:rsidR="00FE25A7" w:rsidRDefault="005401A6" w:rsidP="00E76A6B">
      <w:pPr>
        <w:spacing w:after="240"/>
        <w:rPr>
          <w:rFonts w:ascii="Times New Roman" w:hAnsi="Times New Roman"/>
          <w:sz w:val="24"/>
          <w:szCs w:val="24"/>
        </w:rPr>
      </w:pPr>
      <w:r>
        <w:rPr>
          <w:rFonts w:ascii="Times New Roman" w:hAnsi="Times New Roman"/>
          <w:sz w:val="24"/>
          <w:szCs w:val="24"/>
        </w:rPr>
        <w:t>F = student does not complete assigned work</w:t>
      </w:r>
    </w:p>
    <w:tbl>
      <w:tblPr>
        <w:tblStyle w:val="TableGrid"/>
        <w:tblW w:w="0" w:type="auto"/>
        <w:tblLook w:val="04A0" w:firstRow="1" w:lastRow="0" w:firstColumn="1" w:lastColumn="0" w:noHBand="0" w:noVBand="1"/>
      </w:tblPr>
      <w:tblGrid>
        <w:gridCol w:w="5716"/>
        <w:gridCol w:w="3860"/>
      </w:tblGrid>
      <w:tr w:rsidR="00E76A6B" w:rsidRPr="00E76A6B" w14:paraId="7259D244" w14:textId="77777777" w:rsidTr="005401A6">
        <w:trPr>
          <w:tblHeader/>
        </w:trPr>
        <w:tc>
          <w:tcPr>
            <w:tcW w:w="5716" w:type="dxa"/>
            <w:shd w:val="clear" w:color="auto" w:fill="0070C0"/>
          </w:tcPr>
          <w:p w14:paraId="2BCC3A3E" w14:textId="77777777" w:rsidR="00E76A6B" w:rsidRPr="00E76A6B" w:rsidRDefault="00E76A6B" w:rsidP="00BC6BE1">
            <w:pPr>
              <w:pStyle w:val="Default"/>
              <w:tabs>
                <w:tab w:val="left" w:pos="3580"/>
                <w:tab w:val="left" w:pos="4605"/>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Required Components for Course Credit</w:t>
            </w:r>
            <w:r w:rsidR="00BC6BE1">
              <w:rPr>
                <w:rFonts w:ascii="Times New Roman" w:hAnsi="Times New Roman" w:cs="Times New Roman"/>
                <w:b/>
                <w:color w:val="FFFFFF" w:themeColor="background1"/>
              </w:rPr>
              <w:tab/>
            </w:r>
          </w:p>
        </w:tc>
        <w:tc>
          <w:tcPr>
            <w:tcW w:w="3860" w:type="dxa"/>
            <w:shd w:val="clear" w:color="auto" w:fill="0070C0"/>
          </w:tcPr>
          <w:p w14:paraId="54E33829" w14:textId="77777777" w:rsidR="00E76A6B" w:rsidRPr="00E76A6B" w:rsidRDefault="00E76A6B" w:rsidP="00416133">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 xml:space="preserve">Weight / Percentage Value </w:t>
            </w:r>
          </w:p>
          <w:p w14:paraId="2BEE5C5B" w14:textId="77777777" w:rsidR="00E76A6B" w:rsidRPr="00E76A6B" w:rsidRDefault="00E76A6B" w:rsidP="00416133">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Within the Course</w:t>
            </w:r>
          </w:p>
        </w:tc>
      </w:tr>
      <w:tr w:rsidR="00E76A6B" w:rsidRPr="00E76A6B" w14:paraId="296DDAEF" w14:textId="77777777" w:rsidTr="005401A6">
        <w:tc>
          <w:tcPr>
            <w:tcW w:w="5716" w:type="dxa"/>
          </w:tcPr>
          <w:p w14:paraId="7AE47848" w14:textId="77777777" w:rsidR="00E76A6B" w:rsidRPr="005401A6" w:rsidRDefault="005401A6" w:rsidP="00416133">
            <w:pPr>
              <w:pStyle w:val="Default"/>
              <w:tabs>
                <w:tab w:val="left" w:pos="3580"/>
              </w:tabs>
              <w:rPr>
                <w:rFonts w:ascii="Times New Roman" w:hAnsi="Times New Roman" w:cs="Times New Roman"/>
                <w:color w:val="auto"/>
              </w:rPr>
            </w:pPr>
            <w:r>
              <w:rPr>
                <w:rFonts w:ascii="Times New Roman" w:hAnsi="Times New Roman" w:cs="Times New Roman"/>
                <w:color w:val="auto"/>
              </w:rPr>
              <w:t>Discourse Community Analysis Paper Assignment</w:t>
            </w:r>
          </w:p>
        </w:tc>
        <w:tc>
          <w:tcPr>
            <w:tcW w:w="3860" w:type="dxa"/>
          </w:tcPr>
          <w:p w14:paraId="29E74C7B" w14:textId="77777777" w:rsidR="00E76A6B" w:rsidRPr="005401A6" w:rsidRDefault="005401A6" w:rsidP="005401A6">
            <w:pPr>
              <w:pStyle w:val="Default"/>
              <w:tabs>
                <w:tab w:val="left" w:pos="3580"/>
              </w:tabs>
              <w:jc w:val="center"/>
              <w:rPr>
                <w:rFonts w:ascii="Times New Roman" w:hAnsi="Times New Roman" w:cs="Times New Roman"/>
                <w:color w:val="auto"/>
              </w:rPr>
            </w:pPr>
            <w:r>
              <w:rPr>
                <w:rFonts w:ascii="Times New Roman" w:hAnsi="Times New Roman" w:cs="Times New Roman"/>
                <w:color w:val="auto"/>
              </w:rPr>
              <w:t>20%</w:t>
            </w:r>
          </w:p>
        </w:tc>
      </w:tr>
      <w:tr w:rsidR="00E76A6B" w:rsidRPr="00E76A6B" w14:paraId="7C254856" w14:textId="77777777" w:rsidTr="005401A6">
        <w:tc>
          <w:tcPr>
            <w:tcW w:w="5716" w:type="dxa"/>
          </w:tcPr>
          <w:p w14:paraId="7674CAE7" w14:textId="77777777" w:rsidR="00E76A6B" w:rsidRPr="005401A6" w:rsidRDefault="005401A6" w:rsidP="00416133">
            <w:pPr>
              <w:pStyle w:val="Default"/>
              <w:tabs>
                <w:tab w:val="left" w:pos="3580"/>
              </w:tabs>
              <w:rPr>
                <w:rFonts w:ascii="Times New Roman" w:hAnsi="Times New Roman" w:cs="Times New Roman"/>
                <w:color w:val="auto"/>
              </w:rPr>
            </w:pPr>
            <w:r>
              <w:rPr>
                <w:rFonts w:ascii="Times New Roman" w:hAnsi="Times New Roman" w:cs="Times New Roman"/>
                <w:color w:val="auto"/>
              </w:rPr>
              <w:t>Rhetorical Analysis Paper Assignment</w:t>
            </w:r>
          </w:p>
        </w:tc>
        <w:tc>
          <w:tcPr>
            <w:tcW w:w="3860" w:type="dxa"/>
          </w:tcPr>
          <w:p w14:paraId="7998F614" w14:textId="77777777" w:rsidR="00E76A6B" w:rsidRPr="00E76A6B" w:rsidRDefault="005401A6" w:rsidP="005401A6">
            <w:pPr>
              <w:pStyle w:val="Default"/>
              <w:tabs>
                <w:tab w:val="left" w:pos="3580"/>
              </w:tabs>
              <w:jc w:val="center"/>
              <w:rPr>
                <w:rFonts w:ascii="Times New Roman" w:hAnsi="Times New Roman" w:cs="Times New Roman"/>
                <w:color w:val="0070C0"/>
              </w:rPr>
            </w:pPr>
            <w:r>
              <w:rPr>
                <w:rFonts w:ascii="Times New Roman" w:hAnsi="Times New Roman" w:cs="Times New Roman"/>
                <w:color w:val="auto"/>
              </w:rPr>
              <w:t>20%</w:t>
            </w:r>
          </w:p>
        </w:tc>
      </w:tr>
      <w:tr w:rsidR="00E76A6B" w:rsidRPr="00E76A6B" w14:paraId="6A0EBF86" w14:textId="77777777" w:rsidTr="005401A6">
        <w:tc>
          <w:tcPr>
            <w:tcW w:w="5716" w:type="dxa"/>
          </w:tcPr>
          <w:p w14:paraId="3D54FAD0" w14:textId="77777777" w:rsidR="00E76A6B" w:rsidRPr="005401A6" w:rsidRDefault="005401A6" w:rsidP="00416133">
            <w:pPr>
              <w:pStyle w:val="Default"/>
              <w:tabs>
                <w:tab w:val="left" w:pos="3580"/>
              </w:tabs>
              <w:rPr>
                <w:rFonts w:ascii="Times New Roman" w:hAnsi="Times New Roman" w:cs="Times New Roman"/>
                <w:color w:val="auto"/>
              </w:rPr>
            </w:pPr>
            <w:r>
              <w:rPr>
                <w:rFonts w:ascii="Times New Roman" w:hAnsi="Times New Roman" w:cs="Times New Roman"/>
                <w:color w:val="auto"/>
              </w:rPr>
              <w:t>Synthesis Argument Paper Assignment</w:t>
            </w:r>
          </w:p>
        </w:tc>
        <w:tc>
          <w:tcPr>
            <w:tcW w:w="3860" w:type="dxa"/>
          </w:tcPr>
          <w:p w14:paraId="0026C2E0" w14:textId="77777777" w:rsidR="00E76A6B" w:rsidRPr="00E76A6B" w:rsidRDefault="005401A6" w:rsidP="005401A6">
            <w:pPr>
              <w:pStyle w:val="Default"/>
              <w:tabs>
                <w:tab w:val="left" w:pos="3580"/>
              </w:tabs>
              <w:jc w:val="center"/>
              <w:rPr>
                <w:rFonts w:ascii="Times New Roman" w:hAnsi="Times New Roman" w:cs="Times New Roman"/>
                <w:color w:val="0070C0"/>
              </w:rPr>
            </w:pPr>
            <w:r>
              <w:rPr>
                <w:rFonts w:ascii="Times New Roman" w:hAnsi="Times New Roman" w:cs="Times New Roman"/>
                <w:color w:val="auto"/>
              </w:rPr>
              <w:t>20%</w:t>
            </w:r>
          </w:p>
        </w:tc>
      </w:tr>
      <w:tr w:rsidR="00E76A6B" w:rsidRPr="00E76A6B" w14:paraId="1315FEDB" w14:textId="77777777" w:rsidTr="005401A6">
        <w:tc>
          <w:tcPr>
            <w:tcW w:w="5716" w:type="dxa"/>
          </w:tcPr>
          <w:p w14:paraId="52D661B4" w14:textId="77777777" w:rsidR="00E76A6B" w:rsidRPr="005401A6" w:rsidRDefault="005401A6" w:rsidP="00416133">
            <w:pPr>
              <w:pStyle w:val="Default"/>
              <w:tabs>
                <w:tab w:val="left" w:pos="3580"/>
              </w:tabs>
              <w:rPr>
                <w:rFonts w:ascii="Times New Roman" w:hAnsi="Times New Roman" w:cs="Times New Roman"/>
                <w:color w:val="auto"/>
              </w:rPr>
            </w:pPr>
            <w:r>
              <w:rPr>
                <w:rFonts w:ascii="Times New Roman" w:hAnsi="Times New Roman" w:cs="Times New Roman"/>
                <w:color w:val="auto"/>
              </w:rPr>
              <w:t>Peer Reviews (3)</w:t>
            </w:r>
          </w:p>
        </w:tc>
        <w:tc>
          <w:tcPr>
            <w:tcW w:w="3860" w:type="dxa"/>
          </w:tcPr>
          <w:p w14:paraId="056F1F72" w14:textId="77777777" w:rsidR="00E76A6B" w:rsidRPr="00E76A6B" w:rsidRDefault="005401A6" w:rsidP="005401A6">
            <w:pPr>
              <w:pStyle w:val="Default"/>
              <w:tabs>
                <w:tab w:val="left" w:pos="3580"/>
              </w:tabs>
              <w:jc w:val="center"/>
              <w:rPr>
                <w:rFonts w:ascii="Times New Roman" w:hAnsi="Times New Roman" w:cs="Times New Roman"/>
                <w:color w:val="0070C0"/>
              </w:rPr>
            </w:pPr>
            <w:r>
              <w:rPr>
                <w:rFonts w:ascii="Times New Roman" w:hAnsi="Times New Roman" w:cs="Times New Roman"/>
                <w:color w:val="auto"/>
              </w:rPr>
              <w:t>20%</w:t>
            </w:r>
          </w:p>
        </w:tc>
      </w:tr>
      <w:tr w:rsidR="00E76A6B" w:rsidRPr="00E76A6B" w14:paraId="2DF313C6" w14:textId="77777777" w:rsidTr="005401A6">
        <w:tc>
          <w:tcPr>
            <w:tcW w:w="5716" w:type="dxa"/>
          </w:tcPr>
          <w:p w14:paraId="4DDED201" w14:textId="77777777" w:rsidR="00E76A6B" w:rsidRPr="005401A6" w:rsidRDefault="005401A6" w:rsidP="00416133">
            <w:pPr>
              <w:pStyle w:val="Default"/>
              <w:tabs>
                <w:tab w:val="left" w:pos="3580"/>
              </w:tabs>
              <w:rPr>
                <w:rFonts w:ascii="Times New Roman" w:hAnsi="Times New Roman" w:cs="Times New Roman"/>
                <w:color w:val="auto"/>
              </w:rPr>
            </w:pPr>
            <w:r>
              <w:rPr>
                <w:rFonts w:ascii="Times New Roman" w:hAnsi="Times New Roman" w:cs="Times New Roman"/>
                <w:color w:val="auto"/>
              </w:rPr>
              <w:t>Discussion Assignments (11)</w:t>
            </w:r>
          </w:p>
        </w:tc>
        <w:tc>
          <w:tcPr>
            <w:tcW w:w="3860" w:type="dxa"/>
          </w:tcPr>
          <w:p w14:paraId="782B3DE9" w14:textId="77777777" w:rsidR="00E76A6B" w:rsidRPr="00E76A6B" w:rsidRDefault="005401A6" w:rsidP="005401A6">
            <w:pPr>
              <w:pStyle w:val="Default"/>
              <w:tabs>
                <w:tab w:val="left" w:pos="3580"/>
              </w:tabs>
              <w:jc w:val="center"/>
              <w:rPr>
                <w:rFonts w:ascii="Times New Roman" w:hAnsi="Times New Roman" w:cs="Times New Roman"/>
                <w:color w:val="0070C0"/>
              </w:rPr>
            </w:pPr>
            <w:r>
              <w:rPr>
                <w:rFonts w:ascii="Times New Roman" w:hAnsi="Times New Roman" w:cs="Times New Roman"/>
                <w:color w:val="auto"/>
              </w:rPr>
              <w:t>20%</w:t>
            </w:r>
          </w:p>
        </w:tc>
      </w:tr>
    </w:tbl>
    <w:p w14:paraId="50E7DC8A" w14:textId="77777777" w:rsidR="0007718B" w:rsidRPr="0007718B" w:rsidRDefault="0007718B" w:rsidP="0007718B">
      <w:pPr>
        <w:pStyle w:val="NormalWeb"/>
        <w:spacing w:before="0" w:beforeAutospacing="0" w:after="0" w:afterAutospacing="0"/>
        <w:rPr>
          <w:color w:val="000000"/>
        </w:rPr>
      </w:pPr>
    </w:p>
    <w:p w14:paraId="6F19EEB7" w14:textId="77777777" w:rsidR="0007718B" w:rsidRPr="0007718B" w:rsidRDefault="0007718B" w:rsidP="0007718B">
      <w:pPr>
        <w:pStyle w:val="NormalWeb"/>
        <w:spacing w:before="0" w:beforeAutospacing="0" w:after="0" w:afterAutospacing="0"/>
        <w:rPr>
          <w:color w:val="000000"/>
        </w:rPr>
      </w:pPr>
      <w:r w:rsidRPr="0007718B">
        <w:rPr>
          <w:color w:val="000000"/>
          <w:bdr w:val="none" w:sz="0" w:space="0" w:color="auto" w:frame="1"/>
        </w:rPr>
        <w:t>All essay assignments must be completed in order to pass this course. </w:t>
      </w:r>
      <w:r w:rsidRPr="0007718B">
        <w:rPr>
          <w:rStyle w:val="Strong"/>
          <w:color w:val="000000"/>
          <w:u w:val="single"/>
          <w:bdr w:val="none" w:sz="0" w:space="0" w:color="auto" w:frame="1"/>
        </w:rPr>
        <w:t>If you fail to complete a major assignment, you will fail this course, regardless of your average. </w:t>
      </w:r>
    </w:p>
    <w:p w14:paraId="28AE8C8A" w14:textId="77777777" w:rsidR="0007718B" w:rsidRDefault="0007718B" w:rsidP="00E76A6B">
      <w:pPr>
        <w:spacing w:after="240"/>
        <w:rPr>
          <w:rFonts w:ascii="Times New Roman" w:hAnsi="Times New Roman"/>
          <w:sz w:val="24"/>
          <w:szCs w:val="24"/>
        </w:rPr>
      </w:pPr>
    </w:p>
    <w:p w14:paraId="10A44A30" w14:textId="77777777" w:rsidR="0007718B" w:rsidRPr="0007718B" w:rsidRDefault="0007718B" w:rsidP="0007718B">
      <w:pPr>
        <w:ind w:right="120"/>
        <w:rPr>
          <w:rFonts w:ascii="Times New Roman" w:eastAsiaTheme="minorHAnsi" w:hAnsi="Times New Roman"/>
          <w:sz w:val="24"/>
          <w:szCs w:val="24"/>
          <w:bdr w:val="none" w:sz="0" w:space="0" w:color="auto" w:frame="1"/>
          <w:lang w:val="en-GB" w:eastAsia="en-US"/>
        </w:rPr>
      </w:pPr>
      <w:r w:rsidRPr="0007718B">
        <w:rPr>
          <w:rFonts w:ascii="Times New Roman" w:eastAsiaTheme="minorHAnsi" w:hAnsi="Times New Roman"/>
          <w:sz w:val="24"/>
          <w:szCs w:val="24"/>
          <w:bdr w:val="none" w:sz="0" w:space="0" w:color="auto" w:frame="1"/>
          <w:lang w:val="en-GB" w:eastAsia="en-US"/>
        </w:rPr>
        <w:t>Grades in FYC are A, B, C, F, and Z. </w:t>
      </w:r>
      <w:r w:rsidRPr="0007718B">
        <w:rPr>
          <w:rFonts w:ascii="Times New Roman" w:eastAsiaTheme="minorHAnsi" w:hAnsi="Times New Roman"/>
          <w:b/>
          <w:bCs/>
          <w:sz w:val="24"/>
          <w:szCs w:val="24"/>
          <w:bdr w:val="none" w:sz="0" w:space="0" w:color="auto" w:frame="1"/>
          <w:lang w:val="en-GB" w:eastAsia="en-US"/>
        </w:rPr>
        <w:t>Students must pass ENGL 1301 and ENGL 1302 with a grade of C or higher in order to move on to the next course.</w:t>
      </w:r>
      <w:r w:rsidRPr="0007718B">
        <w:rPr>
          <w:rFonts w:ascii="Times New Roman" w:eastAsiaTheme="minorHAnsi" w:hAnsi="Times New Roman"/>
          <w:sz w:val="24"/>
          <w:szCs w:val="24"/>
          <w:bdr w:val="none" w:sz="0" w:space="0" w:color="auto" w:frame="1"/>
          <w:lang w:val="en-GB" w:eastAsia="en-US"/>
        </w:rPr>
        <w:t> This policy is in place because of the key role that First-Year English courses play in students’ educational experiences at UTA.</w:t>
      </w:r>
    </w:p>
    <w:p w14:paraId="7D627475" w14:textId="77777777" w:rsidR="0007718B" w:rsidRPr="0007718B" w:rsidRDefault="0007718B" w:rsidP="0007718B">
      <w:pPr>
        <w:ind w:right="120"/>
        <w:rPr>
          <w:rFonts w:ascii="Times New Roman" w:eastAsiaTheme="minorHAnsi" w:hAnsi="Times New Roman"/>
          <w:sz w:val="24"/>
          <w:szCs w:val="24"/>
          <w:lang w:val="en-GB" w:eastAsia="en-US"/>
        </w:rPr>
      </w:pPr>
    </w:p>
    <w:p w14:paraId="09BEC5A5" w14:textId="77777777" w:rsidR="0007718B" w:rsidRPr="0007718B" w:rsidRDefault="0007718B" w:rsidP="0007718B">
      <w:pPr>
        <w:ind w:right="120"/>
        <w:rPr>
          <w:rFonts w:ascii="Times New Roman" w:eastAsiaTheme="minorHAnsi" w:hAnsi="Times New Roman"/>
          <w:sz w:val="24"/>
          <w:szCs w:val="24"/>
          <w:bdr w:val="none" w:sz="0" w:space="0" w:color="auto" w:frame="1"/>
          <w:lang w:val="en-GB" w:eastAsia="en-US"/>
        </w:rPr>
      </w:pPr>
      <w:r w:rsidRPr="0007718B">
        <w:rPr>
          <w:rFonts w:ascii="Times New Roman" w:eastAsiaTheme="minorHAnsi" w:hAnsi="Times New Roman"/>
          <w:sz w:val="24"/>
          <w:szCs w:val="24"/>
          <w:bdr w:val="none" w:sz="0" w:space="0" w:color="auto" w:frame="1"/>
          <w:lang w:val="en-GB" w:eastAsia="en-US"/>
        </w:rPr>
        <w:t>The Z grade is reserved for students who participate regularly and complete all the assigned work on time but simply fail to write well enough to earn a passing grade. </w:t>
      </w:r>
      <w:r w:rsidRPr="0007718B">
        <w:rPr>
          <w:rFonts w:ascii="Times New Roman" w:eastAsiaTheme="minorHAnsi" w:hAnsi="Times New Roman"/>
          <w:b/>
          <w:bCs/>
          <w:sz w:val="24"/>
          <w:szCs w:val="24"/>
          <w:bdr w:val="none" w:sz="0" w:space="0" w:color="auto" w:frame="1"/>
          <w:lang w:val="en-GB" w:eastAsia="en-US"/>
        </w:rPr>
        <w:t>This judgment is made by the instructor and not necessarily based upon a number average.</w:t>
      </w:r>
      <w:r w:rsidRPr="0007718B">
        <w:rPr>
          <w:rFonts w:ascii="Times New Roman" w:eastAsiaTheme="minorHAnsi" w:hAnsi="Times New Roman"/>
          <w:sz w:val="24"/>
          <w:szCs w:val="24"/>
          <w:bdr w:val="none" w:sz="0" w:space="0" w:color="auto" w:frame="1"/>
          <w:lang w:val="en-GB" w:eastAsia="en-US"/>
        </w:rPr>
        <w:t> The Z grade is intended to reward students for good effort. While students who receive a Z will not get credit for the course, the Z grade will not affect their grade point average. They may repeat the course for credit until they do earn a passing grade.</w:t>
      </w:r>
    </w:p>
    <w:p w14:paraId="451A9AB9" w14:textId="77777777" w:rsidR="0007718B" w:rsidRPr="0007718B" w:rsidRDefault="0007718B" w:rsidP="0007718B">
      <w:pPr>
        <w:ind w:right="120"/>
        <w:rPr>
          <w:rFonts w:ascii="Times New Roman" w:eastAsiaTheme="minorHAnsi" w:hAnsi="Times New Roman"/>
          <w:sz w:val="24"/>
          <w:szCs w:val="24"/>
          <w:lang w:val="en-GB" w:eastAsia="en-US"/>
        </w:rPr>
      </w:pPr>
      <w:bookmarkStart w:id="0" w:name="_GoBack"/>
      <w:bookmarkEnd w:id="0"/>
    </w:p>
    <w:p w14:paraId="76B0F2E0" w14:textId="77777777" w:rsidR="0007718B" w:rsidRPr="0007718B" w:rsidRDefault="0007718B" w:rsidP="0007718B">
      <w:pPr>
        <w:ind w:right="120"/>
        <w:rPr>
          <w:rFonts w:ascii="Times New Roman" w:eastAsiaTheme="minorHAnsi" w:hAnsi="Times New Roman"/>
          <w:sz w:val="24"/>
          <w:szCs w:val="24"/>
          <w:lang w:val="en-GB" w:eastAsia="en-US"/>
        </w:rPr>
      </w:pPr>
      <w:r w:rsidRPr="0007718B">
        <w:rPr>
          <w:rFonts w:ascii="Times New Roman" w:eastAsiaTheme="minorHAnsi" w:hAnsi="Times New Roman"/>
          <w:sz w:val="24"/>
          <w:szCs w:val="24"/>
          <w:bdr w:val="none" w:sz="0" w:space="0" w:color="auto" w:frame="1"/>
          <w:lang w:val="en-GB" w:eastAsia="en-US"/>
        </w:rPr>
        <w:t xml:space="preserve">The F grade, which does negatively affect GPA, goes to failing </w:t>
      </w:r>
      <w:proofErr w:type="gramStart"/>
      <w:r w:rsidRPr="0007718B">
        <w:rPr>
          <w:rFonts w:ascii="Times New Roman" w:eastAsiaTheme="minorHAnsi" w:hAnsi="Times New Roman"/>
          <w:sz w:val="24"/>
          <w:szCs w:val="24"/>
          <w:bdr w:val="none" w:sz="0" w:space="0" w:color="auto" w:frame="1"/>
          <w:lang w:val="en-GB" w:eastAsia="en-US"/>
        </w:rPr>
        <w:t>students</w:t>
      </w:r>
      <w:proofErr w:type="gramEnd"/>
      <w:r w:rsidRPr="0007718B">
        <w:rPr>
          <w:rFonts w:ascii="Times New Roman" w:eastAsiaTheme="minorHAnsi" w:hAnsi="Times New Roman"/>
          <w:sz w:val="24"/>
          <w:szCs w:val="24"/>
          <w:bdr w:val="none" w:sz="0" w:space="0" w:color="auto" w:frame="1"/>
          <w:lang w:val="en-GB" w:eastAsia="en-US"/>
        </w:rPr>
        <w:t xml:space="preserve"> who do not attend class regularly, do not participate actively, or do not complete assigned work. </w:t>
      </w:r>
    </w:p>
    <w:p w14:paraId="7FDEE722" w14:textId="77777777" w:rsidR="0007718B" w:rsidRPr="00DF09E6" w:rsidRDefault="0007718B" w:rsidP="00E76A6B">
      <w:pPr>
        <w:spacing w:after="240"/>
        <w:rPr>
          <w:rFonts w:ascii="Times New Roman" w:hAnsi="Times New Roman"/>
          <w:sz w:val="24"/>
          <w:szCs w:val="24"/>
        </w:rPr>
      </w:pPr>
    </w:p>
    <w:p w14:paraId="7CFCAD1A" w14:textId="77777777" w:rsidR="003B7728" w:rsidRDefault="00883561" w:rsidP="003B7728">
      <w:pPr>
        <w:pStyle w:val="Heading2"/>
        <w:rPr>
          <w:color w:val="0000FF"/>
        </w:rPr>
      </w:pPr>
      <w:r w:rsidRPr="001A09C3">
        <w:t>Grade Grievances</w:t>
      </w:r>
    </w:p>
    <w:p w14:paraId="26ADDA84" w14:textId="77777777" w:rsidR="00A14B28" w:rsidRPr="00A14B28" w:rsidRDefault="00A14B28" w:rsidP="00A14B28">
      <w:pPr>
        <w:widowControl w:val="0"/>
        <w:autoSpaceDE w:val="0"/>
        <w:autoSpaceDN w:val="0"/>
        <w:adjustRightInd w:val="0"/>
        <w:rPr>
          <w:rFonts w:ascii="Times New Roman" w:hAnsi="Times New Roman"/>
          <w:sz w:val="24"/>
          <w:szCs w:val="24"/>
        </w:rPr>
      </w:pPr>
      <w:r w:rsidRPr="00A14B28">
        <w:rPr>
          <w:rFonts w:ascii="Times New Roman" w:hAnsi="Times New Roman"/>
          <w:sz w:val="24"/>
          <w:szCs w:val="24"/>
        </w:rPr>
        <w:t xml:space="preserve">First Year English has a specific procedure that must be followed in order for a student to appeal a grade or any other matter related to their 1301/02 </w:t>
      </w:r>
      <w:proofErr w:type="gramStart"/>
      <w:r w:rsidRPr="00A14B28">
        <w:rPr>
          <w:rFonts w:ascii="Times New Roman" w:hAnsi="Times New Roman"/>
          <w:sz w:val="24"/>
          <w:szCs w:val="24"/>
        </w:rPr>
        <w:t>class</w:t>
      </w:r>
      <w:proofErr w:type="gramEnd"/>
      <w:r w:rsidRPr="00A14B28">
        <w:rPr>
          <w:rFonts w:ascii="Times New Roman" w:hAnsi="Times New Roman"/>
          <w:sz w:val="24"/>
          <w:szCs w:val="24"/>
        </w:rPr>
        <w:t xml:space="preserve">. First, the student must communicate </w:t>
      </w:r>
      <w:r w:rsidRPr="00A14B28">
        <w:rPr>
          <w:rFonts w:ascii="Times New Roman" w:hAnsi="Times New Roman"/>
          <w:sz w:val="24"/>
          <w:szCs w:val="24"/>
        </w:rPr>
        <w:lastRenderedPageBreak/>
        <w:t xml:space="preserve">with the instructor in an attempt to resolve any matter in question. The next step is for students to communicate 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 For undergraduate courses, see </w:t>
      </w:r>
      <w:hyperlink r:id="rId16" w:anchor="10" w:history="1">
        <w:r w:rsidRPr="00A14B28">
          <w:rPr>
            <w:rFonts w:ascii="Times New Roman" w:hAnsi="Times New Roman"/>
            <w:color w:val="892010"/>
            <w:sz w:val="24"/>
            <w:szCs w:val="24"/>
            <w:u w:val="single" w:color="892010"/>
          </w:rPr>
          <w:t>http://wweb.uta.edu/catalog/content/general/academic_regulations.aspx#10</w:t>
        </w:r>
      </w:hyperlink>
      <w:r w:rsidRPr="00A14B28">
        <w:rPr>
          <w:rFonts w:ascii="Times New Roman" w:hAnsi="Times New Roman"/>
          <w:sz w:val="24"/>
          <w:szCs w:val="24"/>
        </w:rPr>
        <w:t>.</w:t>
      </w:r>
    </w:p>
    <w:p w14:paraId="76A4CEC5" w14:textId="77777777" w:rsidR="00A14B28" w:rsidRDefault="00A14B28" w:rsidP="00A14B28">
      <w:pPr>
        <w:widowControl w:val="0"/>
        <w:autoSpaceDE w:val="0"/>
        <w:autoSpaceDN w:val="0"/>
        <w:adjustRightInd w:val="0"/>
        <w:rPr>
          <w:rFonts w:ascii="Arial" w:hAnsi="Arial" w:cs="Arial"/>
        </w:rPr>
      </w:pPr>
    </w:p>
    <w:p w14:paraId="305B9AF9" w14:textId="77777777" w:rsidR="00DA5095" w:rsidRPr="00DA5095" w:rsidRDefault="00DA5095" w:rsidP="00DA5095">
      <w:pPr>
        <w:widowControl w:val="0"/>
        <w:autoSpaceDE w:val="0"/>
        <w:autoSpaceDN w:val="0"/>
        <w:adjustRightInd w:val="0"/>
        <w:rPr>
          <w:rFonts w:ascii="Times New Roman" w:hAnsi="Times New Roman"/>
          <w:sz w:val="24"/>
          <w:szCs w:val="24"/>
          <w:u w:val="single"/>
        </w:rPr>
      </w:pPr>
      <w:r w:rsidRPr="00DA5095">
        <w:rPr>
          <w:rFonts w:ascii="Times New Roman" w:hAnsi="Times New Roman"/>
          <w:b/>
          <w:bCs/>
          <w:sz w:val="24"/>
          <w:szCs w:val="24"/>
          <w:u w:val="single"/>
        </w:rPr>
        <w:t>Essay Format</w:t>
      </w:r>
      <w:r w:rsidRPr="00DA5095">
        <w:rPr>
          <w:rFonts w:ascii="Times New Roman" w:hAnsi="Times New Roman"/>
          <w:sz w:val="24"/>
          <w:szCs w:val="24"/>
          <w:u w:val="single"/>
        </w:rPr>
        <w:t xml:space="preserve"> </w:t>
      </w:r>
    </w:p>
    <w:p w14:paraId="4554FC9A" w14:textId="77777777" w:rsidR="00DA5095" w:rsidRPr="00DA5095" w:rsidRDefault="00DA5095" w:rsidP="00DA5095">
      <w:pPr>
        <w:widowControl w:val="0"/>
        <w:autoSpaceDE w:val="0"/>
        <w:autoSpaceDN w:val="0"/>
        <w:adjustRightInd w:val="0"/>
        <w:rPr>
          <w:rFonts w:ascii="Times New Roman" w:hAnsi="Times New Roman"/>
          <w:sz w:val="24"/>
          <w:szCs w:val="24"/>
        </w:rPr>
      </w:pPr>
      <w:r w:rsidRPr="00DA5095">
        <w:rPr>
          <w:rFonts w:ascii="Times New Roman" w:hAnsi="Times New Roman"/>
          <w:sz w:val="24"/>
          <w:szCs w:val="24"/>
        </w:rPr>
        <w:t xml:space="preserve">Essays will be submitted in 12-point Times New Roman font, </w:t>
      </w:r>
      <w:proofErr w:type="gramStart"/>
      <w:r w:rsidRPr="00DA5095">
        <w:rPr>
          <w:rFonts w:ascii="Times New Roman" w:hAnsi="Times New Roman"/>
          <w:sz w:val="24"/>
          <w:szCs w:val="24"/>
        </w:rPr>
        <w:t>double spaced</w:t>
      </w:r>
      <w:proofErr w:type="gramEnd"/>
      <w:r w:rsidRPr="00DA5095">
        <w:rPr>
          <w:rFonts w:ascii="Times New Roman" w:hAnsi="Times New Roman"/>
          <w:sz w:val="24"/>
          <w:szCs w:val="24"/>
        </w:rPr>
        <w:t xml:space="preserve">, with 1-inch margins on all sides. Essay assignments must be formatted according to MLA guidelines.  </w:t>
      </w:r>
      <w:r>
        <w:rPr>
          <w:rFonts w:ascii="Times New Roman" w:hAnsi="Times New Roman"/>
          <w:sz w:val="24"/>
          <w:szCs w:val="24"/>
        </w:rPr>
        <w:t>All documents must be in .doc</w:t>
      </w:r>
      <w:proofErr w:type="gramStart"/>
      <w:r>
        <w:rPr>
          <w:rFonts w:ascii="Times New Roman" w:hAnsi="Times New Roman"/>
          <w:sz w:val="24"/>
          <w:szCs w:val="24"/>
        </w:rPr>
        <w:t>,</w:t>
      </w:r>
      <w:r w:rsidRPr="00DA5095">
        <w:rPr>
          <w:rFonts w:ascii="Times New Roman" w:hAnsi="Times New Roman"/>
          <w:sz w:val="24"/>
          <w:szCs w:val="24"/>
        </w:rPr>
        <w:t xml:space="preserve"> .</w:t>
      </w:r>
      <w:proofErr w:type="spellStart"/>
      <w:r w:rsidRPr="00DA5095">
        <w:rPr>
          <w:rFonts w:ascii="Times New Roman" w:hAnsi="Times New Roman"/>
          <w:sz w:val="24"/>
          <w:szCs w:val="24"/>
        </w:rPr>
        <w:t>docx</w:t>
      </w:r>
      <w:proofErr w:type="spellEnd"/>
      <w:proofErr w:type="gramEnd"/>
      <w:r>
        <w:rPr>
          <w:rFonts w:ascii="Times New Roman" w:hAnsi="Times New Roman"/>
          <w:sz w:val="24"/>
          <w:szCs w:val="24"/>
        </w:rPr>
        <w:t xml:space="preserve"> or .</w:t>
      </w:r>
      <w:proofErr w:type="spellStart"/>
      <w:r>
        <w:rPr>
          <w:rFonts w:ascii="Times New Roman" w:hAnsi="Times New Roman"/>
          <w:sz w:val="24"/>
          <w:szCs w:val="24"/>
        </w:rPr>
        <w:t>pdf</w:t>
      </w:r>
      <w:proofErr w:type="spellEnd"/>
      <w:r w:rsidRPr="00DA5095">
        <w:rPr>
          <w:rFonts w:ascii="Times New Roman" w:hAnsi="Times New Roman"/>
          <w:sz w:val="24"/>
          <w:szCs w:val="24"/>
        </w:rPr>
        <w:t xml:space="preserve"> format.</w:t>
      </w:r>
    </w:p>
    <w:p w14:paraId="686B77FC" w14:textId="77777777" w:rsidR="00DA5095" w:rsidRPr="00E76A6B" w:rsidRDefault="00DA5095" w:rsidP="00DA5095"/>
    <w:p w14:paraId="7DE6E8CB" w14:textId="77777777" w:rsidR="00DA5095" w:rsidRDefault="00DA5095" w:rsidP="00DA5095">
      <w:pPr>
        <w:pStyle w:val="Heading2"/>
        <w:rPr>
          <w:color w:val="FF0000"/>
        </w:rPr>
      </w:pPr>
      <w:r w:rsidRPr="00DF09E6">
        <w:t>Expectations of Out-of-Class Study</w:t>
      </w:r>
    </w:p>
    <w:p w14:paraId="1E7DA351" w14:textId="77777777" w:rsidR="00DA5095" w:rsidRDefault="00DA5095" w:rsidP="004C2DB4">
      <w:pPr>
        <w:spacing w:after="240"/>
        <w:rPr>
          <w:rFonts w:ascii="Times New Roman" w:hAnsi="Times New Roman"/>
          <w:sz w:val="24"/>
          <w:szCs w:val="24"/>
        </w:rPr>
      </w:pPr>
      <w:r w:rsidRPr="00902D66">
        <w:rPr>
          <w:rFonts w:ascii="Times New Roman" w:hAnsi="Times New Roman"/>
          <w:sz w:val="24"/>
          <w:szCs w:val="24"/>
        </w:rPr>
        <w:t>A</w:t>
      </w:r>
      <w:r w:rsidRPr="00902D66">
        <w:rPr>
          <w:rFonts w:ascii="Times New Roman" w:hAnsi="Times New Roman"/>
          <w:bCs/>
          <w:sz w:val="24"/>
          <w:szCs w:val="24"/>
        </w:rPr>
        <w:t xml:space="preserve"> general rule of thumb is this: for every credit hour earned, a student should spend 3 hours per week working outside of class. Hence, a 3-credit course might have a minimum expectation of 9 hours of reading, study, etc</w:t>
      </w:r>
      <w:r w:rsidRPr="00DF09E6">
        <w:rPr>
          <w:rFonts w:ascii="Times New Roman" w:hAnsi="Times New Roman"/>
          <w:sz w:val="24"/>
          <w:szCs w:val="24"/>
        </w:rPr>
        <w:t>.</w:t>
      </w:r>
    </w:p>
    <w:p w14:paraId="54EF1FBC" w14:textId="77777777" w:rsidR="00DA5095" w:rsidRPr="00F36D3F" w:rsidRDefault="00DA5095" w:rsidP="00DA5095">
      <w:pPr>
        <w:widowControl w:val="0"/>
        <w:autoSpaceDE w:val="0"/>
        <w:autoSpaceDN w:val="0"/>
        <w:adjustRightInd w:val="0"/>
        <w:rPr>
          <w:rFonts w:ascii="Times New Roman" w:hAnsi="Times New Roman"/>
          <w:sz w:val="24"/>
          <w:szCs w:val="24"/>
          <w:u w:val="single"/>
        </w:rPr>
      </w:pPr>
      <w:r w:rsidRPr="00F36D3F">
        <w:rPr>
          <w:rFonts w:ascii="Times New Roman" w:hAnsi="Times New Roman"/>
          <w:b/>
          <w:bCs/>
          <w:sz w:val="24"/>
          <w:szCs w:val="24"/>
          <w:u w:val="single"/>
        </w:rPr>
        <w:t>Paper Reuse Policy</w:t>
      </w:r>
      <w:r w:rsidRPr="00F36D3F">
        <w:rPr>
          <w:rFonts w:ascii="Times New Roman" w:hAnsi="Times New Roman"/>
          <w:sz w:val="24"/>
          <w:szCs w:val="24"/>
          <w:u w:val="single"/>
        </w:rPr>
        <w:t> </w:t>
      </w:r>
    </w:p>
    <w:p w14:paraId="74A149CF" w14:textId="77777777" w:rsidR="00DA5095" w:rsidRPr="00F36D3F" w:rsidRDefault="00DA5095" w:rsidP="00DA5095">
      <w:pPr>
        <w:widowControl w:val="0"/>
        <w:autoSpaceDE w:val="0"/>
        <w:autoSpaceDN w:val="0"/>
        <w:adjustRightInd w:val="0"/>
        <w:rPr>
          <w:rFonts w:ascii="Times New Roman" w:hAnsi="Times New Roman"/>
          <w:sz w:val="24"/>
          <w:szCs w:val="24"/>
        </w:rPr>
      </w:pPr>
      <w:r w:rsidRPr="00A14B28">
        <w:rPr>
          <w:rFonts w:ascii="Times New Roman" w:hAnsi="Times New Roman"/>
          <w:b/>
          <w:color w:val="800000"/>
          <w:sz w:val="24"/>
          <w:szCs w:val="24"/>
        </w:rPr>
        <w:t>You are not allowed, under any circumstances, to reuse papers from prior classes in this course or any other course that you have taken at any institution.</w:t>
      </w:r>
      <w:r w:rsidRPr="00F36D3F">
        <w:rPr>
          <w:rFonts w:ascii="Times New Roman" w:hAnsi="Times New Roman"/>
          <w:sz w:val="24"/>
          <w:szCs w:val="24"/>
        </w:rPr>
        <w:t xml:space="preserv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 Reusing a paper without approval from your Instructor is considered plagiarism. Please see the full Academic Integrity Policy below. </w:t>
      </w:r>
    </w:p>
    <w:p w14:paraId="6A997438" w14:textId="77777777" w:rsidR="00DA5095" w:rsidRDefault="00DA5095" w:rsidP="00E76A6B">
      <w:pPr>
        <w:pStyle w:val="Heading2"/>
      </w:pPr>
    </w:p>
    <w:p w14:paraId="1C0C8973" w14:textId="77777777" w:rsidR="00E76A6B" w:rsidRPr="00E76A6B" w:rsidRDefault="00E76A6B" w:rsidP="00E76A6B">
      <w:pPr>
        <w:pStyle w:val="Heading2"/>
      </w:pPr>
      <w:r w:rsidRPr="00E76A6B">
        <w:t>Late Assign</w:t>
      </w:r>
      <w:r w:rsidR="00DA5095">
        <w:t>ments / Assessments</w:t>
      </w:r>
    </w:p>
    <w:p w14:paraId="2801B2FB" w14:textId="77777777" w:rsidR="00F36D3F" w:rsidRPr="00DA5095" w:rsidRDefault="00F36D3F" w:rsidP="00F36D3F">
      <w:pPr>
        <w:widowControl w:val="0"/>
        <w:autoSpaceDE w:val="0"/>
        <w:autoSpaceDN w:val="0"/>
        <w:adjustRightInd w:val="0"/>
        <w:rPr>
          <w:rFonts w:ascii="Times New Roman" w:hAnsi="Times New Roman"/>
          <w:sz w:val="24"/>
          <w:szCs w:val="24"/>
        </w:rPr>
      </w:pPr>
      <w:r w:rsidRPr="00DA5095">
        <w:rPr>
          <w:rFonts w:ascii="Times New Roman" w:hAnsi="Times New Roman"/>
          <w:sz w:val="24"/>
          <w:szCs w:val="24"/>
        </w:rPr>
        <w:t xml:space="preserve">All assignments must be submitted by the specified due date. All assignment due dates are listed in the course schedule located at the end of this syllabus. </w:t>
      </w:r>
      <w:r w:rsidRPr="00DA5095">
        <w:rPr>
          <w:rFonts w:ascii="Times New Roman" w:hAnsi="Times New Roman"/>
          <w:b/>
          <w:bCs/>
          <w:sz w:val="24"/>
          <w:szCs w:val="24"/>
        </w:rPr>
        <w:t>Students should be aware that</w:t>
      </w:r>
      <w:r w:rsidRPr="00DA5095">
        <w:rPr>
          <w:rFonts w:ascii="Times New Roman" w:hAnsi="Times New Roman"/>
          <w:sz w:val="24"/>
          <w:szCs w:val="24"/>
        </w:rPr>
        <w:t xml:space="preserve"> </w:t>
      </w:r>
      <w:r w:rsidRPr="00DA5095">
        <w:rPr>
          <w:rFonts w:ascii="Times New Roman" w:hAnsi="Times New Roman"/>
          <w:b/>
          <w:bCs/>
          <w:sz w:val="24"/>
          <w:szCs w:val="24"/>
        </w:rPr>
        <w:t>“technical difficulties” or “computer glitches” are not acceptable excuses for failing to complete an assignment on time.</w:t>
      </w:r>
      <w:r w:rsidRPr="00DA5095">
        <w:rPr>
          <w:rFonts w:ascii="Times New Roman" w:hAnsi="Times New Roman"/>
          <w:sz w:val="24"/>
          <w:szCs w:val="24"/>
        </w:rPr>
        <w:t xml:space="preserve"> If the </w:t>
      </w:r>
      <w:proofErr w:type="gramStart"/>
      <w:r w:rsidRPr="00DA5095">
        <w:rPr>
          <w:rFonts w:ascii="Times New Roman" w:hAnsi="Times New Roman"/>
          <w:sz w:val="24"/>
          <w:szCs w:val="24"/>
        </w:rPr>
        <w:t>error can be verified by the CDE Help Desk</w:t>
      </w:r>
      <w:proofErr w:type="gramEnd"/>
      <w:r w:rsidRPr="00DA5095">
        <w:rPr>
          <w:rFonts w:ascii="Times New Roman" w:hAnsi="Times New Roman"/>
          <w:sz w:val="24"/>
          <w:szCs w:val="24"/>
        </w:rPr>
        <w:t>, the Instructor may choose to extend the deadline, at his or her discretion.</w:t>
      </w:r>
    </w:p>
    <w:p w14:paraId="643C157B" w14:textId="77777777" w:rsidR="00F36D3F" w:rsidRPr="00DA5095" w:rsidRDefault="00F36D3F" w:rsidP="00F36D3F">
      <w:pPr>
        <w:widowControl w:val="0"/>
        <w:autoSpaceDE w:val="0"/>
        <w:autoSpaceDN w:val="0"/>
        <w:adjustRightInd w:val="0"/>
        <w:rPr>
          <w:rFonts w:ascii="Times New Roman" w:hAnsi="Times New Roman"/>
          <w:sz w:val="24"/>
          <w:szCs w:val="24"/>
        </w:rPr>
      </w:pPr>
    </w:p>
    <w:p w14:paraId="701108C4" w14:textId="77777777" w:rsidR="00F36D3F" w:rsidRPr="00DA5095" w:rsidRDefault="00F36D3F" w:rsidP="00F36D3F">
      <w:pPr>
        <w:widowControl w:val="0"/>
        <w:autoSpaceDE w:val="0"/>
        <w:autoSpaceDN w:val="0"/>
        <w:adjustRightInd w:val="0"/>
        <w:rPr>
          <w:rFonts w:ascii="Times New Roman" w:hAnsi="Times New Roman"/>
          <w:sz w:val="24"/>
          <w:szCs w:val="24"/>
        </w:rPr>
      </w:pPr>
      <w:r w:rsidRPr="00DA5095">
        <w:rPr>
          <w:rFonts w:ascii="Times New Roman" w:hAnsi="Times New Roman"/>
          <w:sz w:val="24"/>
          <w:szCs w:val="24"/>
        </w:rPr>
        <w:t xml:space="preserve">Papers are due on the specified due date.  Late essays/assignments will incur a penalty, unless the student meets the following condition: she must contact the instructor or academic coach a week ahead of the assignment due date and provide documentation of a conflict accepted by the University of Texas at Arlington as a reason to miss class or an assignment (These accepted conflicts include military service, religious holidays, and school-sponsored activities such as participation in sporting events. </w:t>
      </w:r>
    </w:p>
    <w:p w14:paraId="588A356C" w14:textId="77777777" w:rsidR="00F36D3F" w:rsidRPr="00DA5095" w:rsidRDefault="00F36D3F" w:rsidP="00F36D3F">
      <w:pPr>
        <w:widowControl w:val="0"/>
        <w:autoSpaceDE w:val="0"/>
        <w:autoSpaceDN w:val="0"/>
        <w:adjustRightInd w:val="0"/>
        <w:rPr>
          <w:rFonts w:ascii="Times New Roman" w:hAnsi="Times New Roman"/>
          <w:sz w:val="24"/>
          <w:szCs w:val="24"/>
        </w:rPr>
      </w:pPr>
    </w:p>
    <w:p w14:paraId="49305191" w14:textId="6686BEC0" w:rsidR="00F36D3F" w:rsidRDefault="00F36D3F" w:rsidP="00F36D3F">
      <w:pPr>
        <w:widowControl w:val="0"/>
        <w:autoSpaceDE w:val="0"/>
        <w:autoSpaceDN w:val="0"/>
        <w:adjustRightInd w:val="0"/>
        <w:rPr>
          <w:rFonts w:ascii="Times New Roman" w:hAnsi="Times New Roman"/>
          <w:b/>
          <w:bCs/>
          <w:sz w:val="24"/>
          <w:szCs w:val="24"/>
        </w:rPr>
      </w:pPr>
      <w:r w:rsidRPr="00DA5095">
        <w:rPr>
          <w:rFonts w:ascii="Times New Roman" w:hAnsi="Times New Roman"/>
          <w:sz w:val="24"/>
          <w:szCs w:val="24"/>
        </w:rPr>
        <w:t>See http://www3.uta.edu/catalog/content/general/academic_regulations.aspx#5 for further information.). Students presenting documentation are required to complete assignments in the timeframe prescribed by their instructor; otherwise, the assignment(s) will incur a late penalty. Late work submitted without a university excuse will incur a 10% deduction for each day it is submitted past the specified submission deadline (for example, 10% off for one day late, 20% off for two days late, et</w:t>
      </w:r>
      <w:r w:rsidR="00DA5095">
        <w:rPr>
          <w:rFonts w:ascii="Times New Roman" w:hAnsi="Times New Roman"/>
          <w:sz w:val="24"/>
          <w:szCs w:val="24"/>
        </w:rPr>
        <w:t>c.). Essays/assignments beyond 3</w:t>
      </w:r>
      <w:r w:rsidRPr="00DA5095">
        <w:rPr>
          <w:rFonts w:ascii="Times New Roman" w:hAnsi="Times New Roman"/>
          <w:sz w:val="24"/>
          <w:szCs w:val="24"/>
        </w:rPr>
        <w:t xml:space="preserve"> days late will not be accepted for credit. </w:t>
      </w:r>
      <w:r w:rsidRPr="00DA5095">
        <w:rPr>
          <w:rFonts w:ascii="Times New Roman" w:hAnsi="Times New Roman"/>
          <w:b/>
          <w:bCs/>
          <w:sz w:val="24"/>
          <w:szCs w:val="24"/>
          <w:u w:val="single"/>
        </w:rPr>
        <w:t xml:space="preserve">Please note that discussion activities and peer reviews cannot be submitted past the </w:t>
      </w:r>
      <w:r w:rsidRPr="00DA5095">
        <w:rPr>
          <w:rFonts w:ascii="Times New Roman" w:hAnsi="Times New Roman"/>
          <w:b/>
          <w:bCs/>
          <w:sz w:val="24"/>
          <w:szCs w:val="24"/>
          <w:u w:val="single"/>
        </w:rPr>
        <w:lastRenderedPageBreak/>
        <w:t>specified deadline</w:t>
      </w:r>
      <w:r w:rsidRPr="00DA5095">
        <w:rPr>
          <w:rFonts w:ascii="Times New Roman" w:hAnsi="Times New Roman"/>
          <w:sz w:val="24"/>
          <w:szCs w:val="24"/>
        </w:rPr>
        <w:t xml:space="preserve">. </w:t>
      </w:r>
      <w:r w:rsidRPr="00DA5095">
        <w:rPr>
          <w:rFonts w:ascii="Times New Roman" w:hAnsi="Times New Roman"/>
          <w:b/>
          <w:bCs/>
          <w:sz w:val="24"/>
          <w:szCs w:val="24"/>
        </w:rPr>
        <w:t>Also, the final paper (Synthesis Essay) will not be accepted late for any reason.</w:t>
      </w:r>
    </w:p>
    <w:p w14:paraId="5DB5FFA4" w14:textId="77777777" w:rsidR="00DA5095" w:rsidRPr="00366729" w:rsidRDefault="00DA5095" w:rsidP="00F36D3F">
      <w:pPr>
        <w:widowControl w:val="0"/>
        <w:autoSpaceDE w:val="0"/>
        <w:autoSpaceDN w:val="0"/>
        <w:adjustRightInd w:val="0"/>
        <w:rPr>
          <w:rFonts w:ascii="Times New Roman" w:hAnsi="Times New Roman"/>
          <w:sz w:val="24"/>
          <w:szCs w:val="24"/>
        </w:rPr>
      </w:pPr>
    </w:p>
    <w:p w14:paraId="37329E69" w14:textId="77777777" w:rsidR="00366729" w:rsidRPr="00366729" w:rsidRDefault="00366729" w:rsidP="00366729">
      <w:pPr>
        <w:widowControl w:val="0"/>
        <w:autoSpaceDE w:val="0"/>
        <w:autoSpaceDN w:val="0"/>
        <w:adjustRightInd w:val="0"/>
        <w:rPr>
          <w:rFonts w:ascii="Times New Roman" w:hAnsi="Times New Roman"/>
          <w:b/>
          <w:bCs/>
          <w:sz w:val="24"/>
          <w:szCs w:val="24"/>
          <w:u w:val="single"/>
        </w:rPr>
      </w:pPr>
      <w:r w:rsidRPr="00366729">
        <w:rPr>
          <w:rFonts w:ascii="Times New Roman" w:hAnsi="Times New Roman"/>
          <w:b/>
          <w:bCs/>
          <w:sz w:val="24"/>
          <w:szCs w:val="24"/>
          <w:u w:val="single"/>
        </w:rPr>
        <w:t>Submitting Assignments</w:t>
      </w:r>
    </w:p>
    <w:p w14:paraId="46D4A0B4" w14:textId="22EC85D4" w:rsidR="00366729" w:rsidRPr="00366729" w:rsidRDefault="00366729" w:rsidP="00366729">
      <w:pPr>
        <w:widowControl w:val="0"/>
        <w:autoSpaceDE w:val="0"/>
        <w:autoSpaceDN w:val="0"/>
        <w:adjustRightInd w:val="0"/>
        <w:rPr>
          <w:rFonts w:ascii="Times New Roman" w:hAnsi="Times New Roman"/>
          <w:sz w:val="24"/>
          <w:szCs w:val="24"/>
        </w:rPr>
      </w:pPr>
      <w:r w:rsidRPr="00366729">
        <w:rPr>
          <w:rFonts w:ascii="Times New Roman" w:hAnsi="Times New Roman"/>
          <w:b/>
          <w:bCs/>
          <w:sz w:val="24"/>
          <w:szCs w:val="24"/>
        </w:rPr>
        <w:t>Assignments incorrectly posted or submitted to the wrong location or format in Blackboard will not receive credit.</w:t>
      </w:r>
      <w:r w:rsidRPr="00366729">
        <w:rPr>
          <w:rFonts w:ascii="Times New Roman" w:hAnsi="Times New Roman"/>
          <w:sz w:val="24"/>
          <w:szCs w:val="24"/>
        </w:rPr>
        <w:t xml:space="preserve"> As such, please be mindful that you are submitting your work to the correct location and that you have carefully reviewed the directions for submitting assignments in Blackboard. An online tutorial can be found at </w:t>
      </w:r>
      <w:r w:rsidRPr="00366729">
        <w:rPr>
          <w:rFonts w:ascii="Times New Roman" w:hAnsi="Times New Roman"/>
          <w:color w:val="053A92"/>
          <w:sz w:val="24"/>
          <w:szCs w:val="24"/>
          <w:u w:val="single" w:color="053A92"/>
        </w:rPr>
        <w:t>http://ondemand.blackboard.com/r91/movies/bb91_student_submit_assignment.htm</w:t>
      </w:r>
    </w:p>
    <w:p w14:paraId="6625E9A3" w14:textId="77777777" w:rsidR="00366729" w:rsidRPr="00366729" w:rsidRDefault="00366729" w:rsidP="00366729">
      <w:pPr>
        <w:widowControl w:val="0"/>
        <w:autoSpaceDE w:val="0"/>
        <w:autoSpaceDN w:val="0"/>
        <w:adjustRightInd w:val="0"/>
        <w:rPr>
          <w:rFonts w:ascii="Times New Roman" w:hAnsi="Times New Roman"/>
          <w:sz w:val="24"/>
          <w:szCs w:val="24"/>
        </w:rPr>
      </w:pPr>
    </w:p>
    <w:p w14:paraId="578100A8" w14:textId="77777777" w:rsidR="00366729" w:rsidRPr="00366729" w:rsidRDefault="00366729" w:rsidP="00366729">
      <w:pPr>
        <w:widowControl w:val="0"/>
        <w:autoSpaceDE w:val="0"/>
        <w:autoSpaceDN w:val="0"/>
        <w:adjustRightInd w:val="0"/>
        <w:rPr>
          <w:rFonts w:ascii="Times New Roman" w:hAnsi="Times New Roman"/>
          <w:sz w:val="24"/>
          <w:szCs w:val="24"/>
        </w:rPr>
      </w:pPr>
      <w:r w:rsidRPr="00366729">
        <w:rPr>
          <w:rFonts w:ascii="Times New Roman" w:hAnsi="Times New Roman"/>
          <w:sz w:val="24"/>
          <w:szCs w:val="24"/>
        </w:rPr>
        <w:t>Also, all assignments must be:</w:t>
      </w:r>
    </w:p>
    <w:p w14:paraId="0B032332" w14:textId="77777777" w:rsidR="00366729" w:rsidRPr="00366729" w:rsidRDefault="00366729" w:rsidP="00366729">
      <w:pPr>
        <w:widowControl w:val="0"/>
        <w:numPr>
          <w:ilvl w:val="0"/>
          <w:numId w:val="16"/>
        </w:numPr>
        <w:tabs>
          <w:tab w:val="left" w:pos="220"/>
          <w:tab w:val="left" w:pos="720"/>
        </w:tabs>
        <w:autoSpaceDE w:val="0"/>
        <w:autoSpaceDN w:val="0"/>
        <w:adjustRightInd w:val="0"/>
        <w:ind w:hanging="720"/>
        <w:rPr>
          <w:rFonts w:ascii="Times New Roman" w:hAnsi="Times New Roman"/>
          <w:sz w:val="24"/>
          <w:szCs w:val="24"/>
        </w:rPr>
      </w:pPr>
      <w:r w:rsidRPr="00366729">
        <w:rPr>
          <w:rFonts w:ascii="Times New Roman" w:hAnsi="Times New Roman"/>
          <w:sz w:val="24"/>
          <w:szCs w:val="24"/>
        </w:rPr>
        <w:t>MLA formatted;</w:t>
      </w:r>
    </w:p>
    <w:p w14:paraId="1269F9CD" w14:textId="77777777" w:rsidR="00366729" w:rsidRPr="00366729" w:rsidRDefault="00366729" w:rsidP="00366729">
      <w:pPr>
        <w:widowControl w:val="0"/>
        <w:numPr>
          <w:ilvl w:val="0"/>
          <w:numId w:val="16"/>
        </w:numPr>
        <w:tabs>
          <w:tab w:val="left" w:pos="220"/>
          <w:tab w:val="left" w:pos="720"/>
        </w:tabs>
        <w:autoSpaceDE w:val="0"/>
        <w:autoSpaceDN w:val="0"/>
        <w:adjustRightInd w:val="0"/>
        <w:ind w:hanging="720"/>
        <w:rPr>
          <w:rFonts w:ascii="Times New Roman" w:hAnsi="Times New Roman"/>
          <w:sz w:val="24"/>
          <w:szCs w:val="24"/>
        </w:rPr>
      </w:pPr>
      <w:r w:rsidRPr="00366729">
        <w:rPr>
          <w:rFonts w:ascii="Times New Roman" w:hAnsi="Times New Roman"/>
          <w:sz w:val="24"/>
          <w:szCs w:val="24"/>
        </w:rPr>
        <w:t xml:space="preserve">Turned in as .doc </w:t>
      </w:r>
      <w:proofErr w:type="gramStart"/>
      <w:r w:rsidRPr="00366729">
        <w:rPr>
          <w:rFonts w:ascii="Times New Roman" w:hAnsi="Times New Roman"/>
          <w:sz w:val="24"/>
          <w:szCs w:val="24"/>
        </w:rPr>
        <w:t>or .</w:t>
      </w:r>
      <w:proofErr w:type="spellStart"/>
      <w:r w:rsidRPr="00366729">
        <w:rPr>
          <w:rFonts w:ascii="Times New Roman" w:hAnsi="Times New Roman"/>
          <w:sz w:val="24"/>
          <w:szCs w:val="24"/>
        </w:rPr>
        <w:t>docx</w:t>
      </w:r>
      <w:proofErr w:type="spellEnd"/>
      <w:proofErr w:type="gramEnd"/>
      <w:r w:rsidRPr="00366729">
        <w:rPr>
          <w:rFonts w:ascii="Times New Roman" w:hAnsi="Times New Roman"/>
          <w:sz w:val="24"/>
          <w:szCs w:val="24"/>
        </w:rPr>
        <w:t> (Do not copy and paste assignments into the text box field); and</w:t>
      </w:r>
    </w:p>
    <w:p w14:paraId="06A0EFA3" w14:textId="77777777" w:rsidR="00366729" w:rsidRPr="00FC7487" w:rsidRDefault="00366729" w:rsidP="00366729">
      <w:pPr>
        <w:widowControl w:val="0"/>
        <w:numPr>
          <w:ilvl w:val="0"/>
          <w:numId w:val="16"/>
        </w:numPr>
        <w:tabs>
          <w:tab w:val="left" w:pos="220"/>
          <w:tab w:val="left" w:pos="720"/>
        </w:tabs>
        <w:autoSpaceDE w:val="0"/>
        <w:autoSpaceDN w:val="0"/>
        <w:adjustRightInd w:val="0"/>
        <w:ind w:hanging="720"/>
        <w:rPr>
          <w:rFonts w:ascii="Lucida Grande" w:hAnsi="Lucida Grande" w:cs="Lucida Grande"/>
        </w:rPr>
      </w:pPr>
      <w:r w:rsidRPr="00366729">
        <w:rPr>
          <w:rFonts w:ascii="Times New Roman" w:hAnsi="Times New Roman"/>
          <w:sz w:val="24"/>
          <w:szCs w:val="24"/>
        </w:rPr>
        <w:t>Submitted before midnight Central Daylight Time (CDT) on the date specified</w:t>
      </w:r>
      <w:proofErr w:type="gramStart"/>
      <w:r w:rsidRPr="00366729">
        <w:rPr>
          <w:rFonts w:ascii="Times New Roman" w:hAnsi="Times New Roman"/>
          <w:sz w:val="24"/>
          <w:szCs w:val="24"/>
        </w:rPr>
        <w:t>. </w:t>
      </w:r>
      <w:proofErr w:type="gramEnd"/>
    </w:p>
    <w:p w14:paraId="67160299" w14:textId="77777777" w:rsidR="00366729" w:rsidRDefault="00366729" w:rsidP="00366729">
      <w:pPr>
        <w:widowControl w:val="0"/>
        <w:autoSpaceDE w:val="0"/>
        <w:autoSpaceDN w:val="0"/>
        <w:adjustRightInd w:val="0"/>
        <w:rPr>
          <w:rFonts w:ascii="Arial" w:hAnsi="Arial" w:cs="Arial"/>
          <w:b/>
          <w:bCs/>
        </w:rPr>
      </w:pPr>
    </w:p>
    <w:p w14:paraId="2A1D19DC" w14:textId="77777777" w:rsidR="00F36D3F" w:rsidRDefault="00F36D3F" w:rsidP="00F36D3F">
      <w:pPr>
        <w:widowControl w:val="0"/>
        <w:autoSpaceDE w:val="0"/>
        <w:autoSpaceDN w:val="0"/>
        <w:adjustRightInd w:val="0"/>
        <w:rPr>
          <w:rFonts w:ascii="Arial" w:hAnsi="Arial" w:cs="Arial"/>
        </w:rPr>
      </w:pPr>
    </w:p>
    <w:p w14:paraId="3975DA40" w14:textId="77777777" w:rsidR="00F36D3F" w:rsidRPr="00A14B28" w:rsidRDefault="00F36D3F" w:rsidP="00F36D3F">
      <w:pPr>
        <w:widowControl w:val="0"/>
        <w:autoSpaceDE w:val="0"/>
        <w:autoSpaceDN w:val="0"/>
        <w:adjustRightInd w:val="0"/>
        <w:rPr>
          <w:rFonts w:ascii="Times New Roman" w:hAnsi="Times New Roman"/>
          <w:color w:val="800000"/>
          <w:sz w:val="24"/>
          <w:szCs w:val="24"/>
          <w:u w:val="single"/>
        </w:rPr>
      </w:pPr>
      <w:r w:rsidRPr="00A14B28">
        <w:rPr>
          <w:rFonts w:ascii="Times New Roman" w:hAnsi="Times New Roman"/>
          <w:b/>
          <w:bCs/>
          <w:color w:val="800000"/>
          <w:sz w:val="24"/>
          <w:szCs w:val="24"/>
          <w:u w:val="single"/>
        </w:rPr>
        <w:t>An Important Note about Blackboard Assignment Submissions</w:t>
      </w:r>
      <w:r w:rsidRPr="00A14B28">
        <w:rPr>
          <w:rFonts w:ascii="Times New Roman" w:hAnsi="Times New Roman"/>
          <w:color w:val="800000"/>
          <w:sz w:val="24"/>
          <w:szCs w:val="24"/>
          <w:u w:val="single"/>
        </w:rPr>
        <w:t xml:space="preserve"> </w:t>
      </w:r>
    </w:p>
    <w:p w14:paraId="79428E1B" w14:textId="77777777" w:rsidR="00F36D3F" w:rsidRPr="00F36D3F" w:rsidRDefault="00F36D3F" w:rsidP="00F36D3F">
      <w:pPr>
        <w:widowControl w:val="0"/>
        <w:autoSpaceDE w:val="0"/>
        <w:autoSpaceDN w:val="0"/>
        <w:adjustRightInd w:val="0"/>
        <w:rPr>
          <w:rFonts w:ascii="Times New Roman" w:hAnsi="Times New Roman"/>
          <w:sz w:val="24"/>
          <w:szCs w:val="24"/>
        </w:rPr>
      </w:pPr>
      <w:r w:rsidRPr="00F36D3F">
        <w:rPr>
          <w:rFonts w:ascii="Times New Roman" w:hAnsi="Times New Roman"/>
          <w:sz w:val="24"/>
          <w:szCs w:val="24"/>
        </w:rPr>
        <w:t xml:space="preserve">All students are responsible for making sure that they have submitted the correct documents and that </w:t>
      </w:r>
      <w:proofErr w:type="gramStart"/>
      <w:r w:rsidRPr="00F36D3F">
        <w:rPr>
          <w:rFonts w:ascii="Times New Roman" w:hAnsi="Times New Roman"/>
          <w:sz w:val="24"/>
          <w:szCs w:val="24"/>
        </w:rPr>
        <w:t>their</w:t>
      </w:r>
      <w:proofErr w:type="gramEnd"/>
      <w:r w:rsidRPr="00F36D3F">
        <w:rPr>
          <w:rFonts w:ascii="Times New Roman" w:hAnsi="Times New Roman"/>
          <w:sz w:val="24"/>
          <w:szCs w:val="24"/>
        </w:rPr>
        <w:t xml:space="preserve"> submissions have correctly posted to Blackboard. In order to check if an essay/assignment is submitted correctly, click on the “Grades” tab located on the left-hand side of the course home page and look for the green exclamation point icon in the appropriate assignment column (Note: for discussion activities and peer review, a paper and pencil icon or a colored sphere confirms your submission). If an exclamation point is not present after your essay/assignment is submitted, you should resubmit following the steps above to make sure the essay/assignment is properly submitted. Also, view the document you recently submitted (i.e., open the file saved in Blackboard) to ensure that you have uploaded the correct file.</w:t>
      </w:r>
    </w:p>
    <w:p w14:paraId="09529F3E" w14:textId="77777777" w:rsidR="00F36D3F" w:rsidRPr="00F36D3F" w:rsidRDefault="00F36D3F" w:rsidP="00F36D3F">
      <w:pPr>
        <w:widowControl w:val="0"/>
        <w:autoSpaceDE w:val="0"/>
        <w:autoSpaceDN w:val="0"/>
        <w:adjustRightInd w:val="0"/>
        <w:rPr>
          <w:rFonts w:ascii="Times New Roman" w:hAnsi="Times New Roman"/>
          <w:sz w:val="24"/>
          <w:szCs w:val="24"/>
        </w:rPr>
      </w:pPr>
    </w:p>
    <w:p w14:paraId="41B3C3B2" w14:textId="77777777" w:rsidR="00F36D3F" w:rsidRPr="00F36D3F" w:rsidRDefault="00F36D3F" w:rsidP="00F36D3F">
      <w:pPr>
        <w:widowControl w:val="0"/>
        <w:autoSpaceDE w:val="0"/>
        <w:autoSpaceDN w:val="0"/>
        <w:adjustRightInd w:val="0"/>
        <w:rPr>
          <w:rFonts w:ascii="Times New Roman" w:hAnsi="Times New Roman"/>
          <w:sz w:val="24"/>
          <w:szCs w:val="24"/>
        </w:rPr>
      </w:pPr>
      <w:r w:rsidRPr="00F36D3F">
        <w:rPr>
          <w:rFonts w:ascii="Times New Roman" w:hAnsi="Times New Roman"/>
          <w:sz w:val="24"/>
          <w:szCs w:val="24"/>
        </w:rPr>
        <w:t>If your essay/assignment still isn’t posted after several attempts or you notice that you have submitted the wrong assignment, you should email the essay/assignment (work submitted incomplete will be graded accordingly) as an attachment to your academic coach BEFORE the specified assignment deadline.  Your academic coach will contact you about your emailed submission within 24 hours and specify a timeframe for submitting the essay/assignment to Blackboard. Failure to submit your work within the designated timeframe will result in a zero.  Also, you must submit the same essay/assignment to Blackboard that you submitted to your academic coach via email. Failure to submit the same work will result in a zero for the assignment.</w:t>
      </w:r>
    </w:p>
    <w:p w14:paraId="28676A05" w14:textId="77777777" w:rsidR="00F36D3F" w:rsidRPr="00F36D3F" w:rsidRDefault="00F36D3F" w:rsidP="00F36D3F">
      <w:pPr>
        <w:widowControl w:val="0"/>
        <w:autoSpaceDE w:val="0"/>
        <w:autoSpaceDN w:val="0"/>
        <w:adjustRightInd w:val="0"/>
        <w:rPr>
          <w:rFonts w:ascii="Times New Roman" w:hAnsi="Times New Roman"/>
          <w:sz w:val="24"/>
          <w:szCs w:val="24"/>
        </w:rPr>
      </w:pPr>
    </w:p>
    <w:p w14:paraId="225AF9F1" w14:textId="77777777" w:rsidR="00F36D3F" w:rsidRPr="00F36D3F" w:rsidRDefault="00F36D3F" w:rsidP="00F36D3F">
      <w:pPr>
        <w:widowControl w:val="0"/>
        <w:autoSpaceDE w:val="0"/>
        <w:autoSpaceDN w:val="0"/>
        <w:adjustRightInd w:val="0"/>
        <w:rPr>
          <w:rFonts w:ascii="Times New Roman" w:hAnsi="Times New Roman"/>
          <w:sz w:val="24"/>
          <w:szCs w:val="24"/>
        </w:rPr>
      </w:pPr>
      <w:r w:rsidRPr="00F36D3F">
        <w:rPr>
          <w:rFonts w:ascii="Times New Roman" w:hAnsi="Times New Roman"/>
          <w:sz w:val="24"/>
          <w:szCs w:val="24"/>
        </w:rPr>
        <w:t>Again, keep in mind that it is your responsibility to submit your work on time and ensure that the correct document is submitted to Blackboard properly. Failure to do so will result in a late penalty or zero. As the submission process in Blackboard allows students to ensure that the correct document (the document you wish to have graded) is correctly submitted and an alternative means of submitting assignments is available to all students, NO assignments will be accepted for full credit after the deadline due to incorrect and/or failed submission attempts (See the late assignment policy for more information on late work).  Please be aware that technical errors in Blackboard are very rare and tech support has sophisticated tools to determine if students have actually submitted assignments or posted to discussion boards.</w:t>
      </w:r>
    </w:p>
    <w:p w14:paraId="173347E7" w14:textId="77777777" w:rsidR="00F36D3F" w:rsidRDefault="00F36D3F" w:rsidP="00F36D3F">
      <w:pPr>
        <w:widowControl w:val="0"/>
        <w:autoSpaceDE w:val="0"/>
        <w:autoSpaceDN w:val="0"/>
        <w:adjustRightInd w:val="0"/>
        <w:rPr>
          <w:rFonts w:ascii="Arial" w:hAnsi="Arial" w:cs="Arial"/>
        </w:rPr>
      </w:pPr>
    </w:p>
    <w:p w14:paraId="255A28FC" w14:textId="77777777" w:rsidR="00F36D3F" w:rsidRDefault="00F36D3F" w:rsidP="003B7728">
      <w:pPr>
        <w:pStyle w:val="Heading2"/>
        <w:rPr>
          <w:rFonts w:ascii="Trebuchet MS" w:hAnsi="Trebuchet MS" w:cs="Trebuchet MS"/>
          <w:bCs/>
          <w:i/>
          <w:iCs/>
          <w:color w:val="262626"/>
        </w:rPr>
      </w:pPr>
    </w:p>
    <w:p w14:paraId="0EE30AA4" w14:textId="77777777" w:rsidR="003B7728" w:rsidRDefault="00AC4F15" w:rsidP="003B7728">
      <w:pPr>
        <w:pStyle w:val="Heading2"/>
        <w:rPr>
          <w:lang w:eastAsia="en-US"/>
        </w:rPr>
      </w:pPr>
      <w:r>
        <w:rPr>
          <w:lang w:eastAsia="en-US"/>
        </w:rPr>
        <w:t>Disability Accommodations</w:t>
      </w:r>
    </w:p>
    <w:p w14:paraId="371BE6CF" w14:textId="77777777" w:rsidR="001D464A" w:rsidRPr="004C2DB4" w:rsidRDefault="001D464A" w:rsidP="004C2DB4">
      <w:pPr>
        <w:spacing w:after="240"/>
        <w:rPr>
          <w:rFonts w:ascii="Times New Roman" w:hAnsi="Times New Roman"/>
          <w:sz w:val="24"/>
          <w:szCs w:val="24"/>
        </w:rPr>
      </w:pPr>
      <w:proofErr w:type="spellStart"/>
      <w:r w:rsidRPr="001D464A">
        <w:rPr>
          <w:rFonts w:ascii="Times New Roman" w:hAnsi="Times New Roman"/>
          <w:sz w:val="24"/>
          <w:szCs w:val="24"/>
        </w:rPr>
        <w:t>UTArlington</w:t>
      </w:r>
      <w:proofErr w:type="spellEnd"/>
      <w:r w:rsidRPr="001D464A">
        <w:rPr>
          <w:rFonts w:ascii="Times New Roman" w:hAnsi="Times New Roman"/>
          <w:sz w:val="24"/>
          <w:szCs w:val="24"/>
        </w:rPr>
        <w:t xml:space="preserve">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proofErr w:type="gramStart"/>
      <w:r w:rsidRPr="001D464A">
        <w:rPr>
          <w:rFonts w:ascii="Times New Roman" w:hAnsi="Times New Roman"/>
          <w:sz w:val="24"/>
          <w:szCs w:val="24"/>
        </w:rPr>
        <w:t>.Only</w:t>
      </w:r>
      <w:proofErr w:type="gramEnd"/>
      <w:r w:rsidRPr="001D464A">
        <w:rPr>
          <w:rFonts w:ascii="Times New Roman" w:hAnsi="Times New Roman"/>
          <w:sz w:val="24"/>
          <w:szCs w:val="24"/>
        </w:rPr>
        <w:t xml:space="preserve">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447253A3" w14:textId="77777777" w:rsidR="001D464A" w:rsidRPr="001D464A" w:rsidRDefault="001D464A" w:rsidP="004C2DB4">
      <w:pPr>
        <w:pStyle w:val="NormalWeb"/>
        <w:spacing w:before="0" w:beforeAutospacing="0" w:after="240" w:afterAutospacing="0"/>
      </w:pPr>
      <w:proofErr w:type="gramStart"/>
      <w:r w:rsidRPr="001D464A">
        <w:rPr>
          <w:b/>
          <w:u w:val="single"/>
        </w:rPr>
        <w:t>The Office for Students with Disabilities, (OSD)</w:t>
      </w:r>
      <w:hyperlink r:id="rId17" w:history="1">
        <w:r w:rsidRPr="001D464A">
          <w:rPr>
            <w:rStyle w:val="Hyperlink"/>
          </w:rPr>
          <w:t>www.uta.edu/disability</w:t>
        </w:r>
      </w:hyperlink>
      <w:r w:rsidRPr="001D464A">
        <w:t xml:space="preserve"> or calling 817-272-3364.</w:t>
      </w:r>
      <w:proofErr w:type="gramEnd"/>
      <w:r w:rsidRPr="001D464A">
        <w:t xml:space="preserve"> Information regarding diagnostic criteria and policies for obtaining disability-based academic accommodations can be found at </w:t>
      </w:r>
      <w:hyperlink r:id="rId18" w:history="1">
        <w:r w:rsidRPr="001D464A">
          <w:rPr>
            <w:rStyle w:val="Hyperlink"/>
          </w:rPr>
          <w:t>www.uta.edu/disability</w:t>
        </w:r>
      </w:hyperlink>
      <w:r w:rsidRPr="001D464A">
        <w:rPr>
          <w:rStyle w:val="Hyperlink"/>
        </w:rPr>
        <w:t>.</w:t>
      </w:r>
    </w:p>
    <w:p w14:paraId="70FF7625" w14:textId="77777777" w:rsidR="001D464A" w:rsidRDefault="001D464A" w:rsidP="004C2DB4">
      <w:pPr>
        <w:spacing w:after="240"/>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hyperlink r:id="rId19"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136452CB" w14:textId="77777777" w:rsidR="003B7728" w:rsidRDefault="00AC4F15" w:rsidP="003B7728">
      <w:pPr>
        <w:pStyle w:val="Heading2"/>
        <w:rPr>
          <w:shd w:val="clear" w:color="auto" w:fill="FFFFFF"/>
          <w:lang w:eastAsia="en-US"/>
        </w:rPr>
      </w:pPr>
      <w:r>
        <w:rPr>
          <w:shd w:val="clear" w:color="auto" w:fill="FFFFFF"/>
          <w:lang w:eastAsia="en-US"/>
        </w:rPr>
        <w:t>Non-Discrimination Policy</w:t>
      </w:r>
    </w:p>
    <w:p w14:paraId="0AC8F836" w14:textId="77777777" w:rsidR="008E0310" w:rsidRPr="004C2DB4" w:rsidRDefault="001D464A" w:rsidP="004C2DB4">
      <w:pPr>
        <w:spacing w:after="240"/>
        <w:rPr>
          <w:rFonts w:ascii="Times New Roman" w:hAnsi="Times New Roman"/>
          <w:i/>
          <w:iCs/>
          <w:sz w:val="24"/>
          <w:szCs w:val="24"/>
        </w:rPr>
      </w:pPr>
      <w:r w:rsidRPr="003B7728">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Pr="001D464A">
        <w:rPr>
          <w:rFonts w:ascii="Times New Roman" w:hAnsi="Times New Roman"/>
          <w:i/>
          <w:iCs/>
          <w:sz w:val="24"/>
          <w:szCs w:val="24"/>
        </w:rPr>
        <w:t> </w:t>
      </w:r>
      <w:hyperlink r:id="rId20"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14:paraId="5AE6E783" w14:textId="77777777" w:rsidR="003B7728" w:rsidRDefault="00AC4F15" w:rsidP="003B7728">
      <w:pPr>
        <w:pStyle w:val="Heading2"/>
      </w:pPr>
      <w:r>
        <w:t>Title IX Policy</w:t>
      </w:r>
    </w:p>
    <w:p w14:paraId="674C79C2" w14:textId="77777777" w:rsidR="000F48D0" w:rsidRPr="00C143DA" w:rsidRDefault="000F48D0" w:rsidP="001F7A3F">
      <w:pPr>
        <w:spacing w:after="240"/>
        <w:rPr>
          <w:rFonts w:ascii="Times New Roman" w:hAnsi="Times New Roman"/>
          <w:sz w:val="24"/>
          <w:szCs w:val="24"/>
        </w:rPr>
      </w:pP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w:t>
      </w:r>
      <w:proofErr w:type="spellStart"/>
      <w:proofErr w:type="gramStart"/>
      <w:r w:rsidRPr="000F48D0">
        <w:rPr>
          <w:rFonts w:ascii="Times New Roman" w:hAnsi="Times New Roman"/>
          <w:iCs/>
          <w:sz w:val="24"/>
          <w:szCs w:val="24"/>
        </w:rPr>
        <w:t>tolerated.</w:t>
      </w:r>
      <w:r w:rsidRPr="000F48D0">
        <w:rPr>
          <w:rFonts w:ascii="Times New Roman" w:eastAsia="Times New Roman" w:hAnsi="Times New Roman"/>
          <w:i/>
          <w:iCs/>
          <w:color w:val="000000"/>
          <w:sz w:val="24"/>
          <w:szCs w:val="24"/>
          <w:shd w:val="clear" w:color="auto" w:fill="FFFFFF"/>
          <w:lang w:eastAsia="en-US"/>
        </w:rPr>
        <w:t>For</w:t>
      </w:r>
      <w:proofErr w:type="spellEnd"/>
      <w:proofErr w:type="gramEnd"/>
      <w:r w:rsidRPr="000F48D0">
        <w:rPr>
          <w:rFonts w:ascii="Times New Roman" w:eastAsia="Times New Roman" w:hAnsi="Times New Roman"/>
          <w:i/>
          <w:iCs/>
          <w:color w:val="000000"/>
          <w:sz w:val="24"/>
          <w:szCs w:val="24"/>
          <w:shd w:val="clear" w:color="auto" w:fill="FFFFFF"/>
          <w:lang w:eastAsia="en-US"/>
        </w:rPr>
        <w:t xml:space="preserve"> information regarding Title IX, visit</w:t>
      </w:r>
      <w:hyperlink r:id="rId21"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2"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7BE7FA43" w14:textId="77777777" w:rsidR="003B7728" w:rsidRDefault="00933D35" w:rsidP="003B7728">
      <w:pPr>
        <w:pStyle w:val="Heading2"/>
      </w:pPr>
      <w:r w:rsidRPr="00DF09E6">
        <w:t>Academic Integrity</w:t>
      </w:r>
    </w:p>
    <w:p w14:paraId="0D78E709" w14:textId="77777777"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All students enrolled in this course are expected to adhere to the UT Arlington Honor Code:</w:t>
      </w:r>
    </w:p>
    <w:p w14:paraId="72440022" w14:textId="77777777" w:rsidR="008B5F47" w:rsidRPr="00DF09E6" w:rsidRDefault="008B5F47" w:rsidP="00C143DA">
      <w:pPr>
        <w:spacing w:after="12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35C61D93" w14:textId="77777777" w:rsidR="008B5F47" w:rsidRDefault="008B5F47" w:rsidP="00C143DA">
      <w:pPr>
        <w:spacing w:after="24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C6968BF" w14:textId="77777777" w:rsidR="00A82438" w:rsidRDefault="006815E8" w:rsidP="00C143DA">
      <w:pPr>
        <w:spacing w:after="240"/>
        <w:rPr>
          <w:rFonts w:ascii="Times New Roman" w:eastAsia="Calibri" w:hAnsi="Times New Roman"/>
          <w:sz w:val="24"/>
          <w:szCs w:val="24"/>
          <w:lang w:eastAsia="en-US"/>
        </w:rPr>
      </w:pPr>
      <w:r w:rsidRPr="006815E8">
        <w:rPr>
          <w:rFonts w:ascii="Times New Roman" w:eastAsia="Calibri" w:hAnsi="Times New Roman"/>
          <w:sz w:val="24"/>
          <w:szCs w:val="24"/>
          <w:lang w:eastAsia="en-US"/>
        </w:rPr>
        <w:lastRenderedPageBreak/>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14:paraId="42E420C8" w14:textId="77777777" w:rsidR="008B5F47" w:rsidRPr="003B7728" w:rsidRDefault="008B5F47" w:rsidP="00C143DA">
      <w:pPr>
        <w:spacing w:after="240"/>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w:t>
      </w:r>
      <w:proofErr w:type="spellStart"/>
      <w:r w:rsidRPr="00DF09E6">
        <w:rPr>
          <w:rFonts w:ascii="Times New Roman" w:eastAsia="Calibri" w:hAnsi="Times New Roman"/>
          <w:sz w:val="24"/>
          <w:szCs w:val="24"/>
          <w:lang w:eastAsia="en-US"/>
        </w:rPr>
        <w:t>University.</w:t>
      </w:r>
      <w:r w:rsidR="000F48D0" w:rsidRPr="000F48D0">
        <w:rPr>
          <w:rFonts w:ascii="Times New Roman" w:hAnsi="Times New Roman"/>
          <w:sz w:val="24"/>
          <w:szCs w:val="24"/>
        </w:rPr>
        <w:t>Additional</w:t>
      </w:r>
      <w:proofErr w:type="spellEnd"/>
      <w:r w:rsidR="000F48D0" w:rsidRPr="000F48D0">
        <w:rPr>
          <w:rFonts w:ascii="Times New Roman" w:hAnsi="Times New Roman"/>
          <w:sz w:val="24"/>
          <w:szCs w:val="24"/>
        </w:rPr>
        <w:t xml:space="preserve"> information is available at </w:t>
      </w:r>
      <w:hyperlink r:id="rId23"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14:paraId="44CA77BE" w14:textId="77777777"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26607AC2" w14:textId="77777777" w:rsidR="006F2F49" w:rsidRPr="00C143DA"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 xml:space="preserve">§215.8. </w:t>
      </w:r>
      <w:proofErr w:type="gramStart"/>
      <w:r w:rsidRPr="00DF09E6">
        <w:rPr>
          <w:rFonts w:ascii="Times New Roman" w:eastAsia="Calibri" w:hAnsi="Times New Roman"/>
          <w:b/>
          <w:sz w:val="24"/>
          <w:szCs w:val="24"/>
          <w:lang w:eastAsia="en-US"/>
        </w:rPr>
        <w:t>in</w:t>
      </w:r>
      <w:proofErr w:type="gramEnd"/>
      <w:r w:rsidRPr="00DF09E6">
        <w:rPr>
          <w:rFonts w:ascii="Times New Roman" w:eastAsia="Calibri" w:hAnsi="Times New Roman"/>
          <w:b/>
          <w:sz w:val="24"/>
          <w:szCs w:val="24"/>
          <w:lang w:eastAsia="en-US"/>
        </w:rPr>
        <w:t xml:space="preserve"> the event that a graduate student holding an RN license is found to have engaged in academic dishonesty, the college may report the nurse to the Texas BON using rule §215.8 as a guide.</w:t>
      </w:r>
    </w:p>
    <w:p w14:paraId="5E5229EF" w14:textId="77777777" w:rsidR="003B7728" w:rsidRDefault="00275659" w:rsidP="003B7728">
      <w:pPr>
        <w:pStyle w:val="Heading2"/>
      </w:pPr>
      <w:r w:rsidRPr="00DF09E6">
        <w:t>Plagiarism</w:t>
      </w:r>
    </w:p>
    <w:p w14:paraId="111F9E47" w14:textId="77777777" w:rsidR="00275659" w:rsidRDefault="00275659" w:rsidP="00C143DA">
      <w:pPr>
        <w:spacing w:after="240"/>
        <w:rPr>
          <w:rFonts w:ascii="Times New Roman" w:hAnsi="Times New Roman"/>
          <w:sz w:val="24"/>
          <w:szCs w:val="24"/>
        </w:rPr>
      </w:pP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w:t>
      </w:r>
      <w:proofErr w:type="gramStart"/>
      <w:r w:rsidRPr="00DF09E6">
        <w:rPr>
          <w:rFonts w:ascii="Times New Roman" w:hAnsi="Times New Roman"/>
          <w:sz w:val="24"/>
          <w:szCs w:val="24"/>
        </w:rPr>
        <w:t>the author’s ideas are rephrased, by transposing words or expressing the same idea using different words</w:t>
      </w:r>
      <w:proofErr w:type="gramEnd"/>
      <w:r w:rsidRPr="00DF09E6">
        <w:rPr>
          <w:rFonts w:ascii="Times New Roman" w:hAnsi="Times New Roman"/>
          <w:sz w:val="24"/>
          <w:szCs w:val="24"/>
        </w:rPr>
        <w:t xml:space="preserve">,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sidR="004246F2" w:rsidRPr="00DF09E6">
          <w:rPr>
            <w:rStyle w:val="Hyperlink"/>
            <w:rFonts w:ascii="Times New Roman" w:hAnsi="Times New Roman"/>
            <w:sz w:val="24"/>
            <w:szCs w:val="24"/>
          </w:rPr>
          <w:t>http://library.uta.edu/plagiarism/index.html</w:t>
        </w:r>
      </w:hyperlink>
      <w:r w:rsidR="00C143DA">
        <w:rPr>
          <w:rFonts w:ascii="Times New Roman" w:hAnsi="Times New Roman"/>
          <w:sz w:val="24"/>
          <w:szCs w:val="24"/>
        </w:rPr>
        <w:t>.</w:t>
      </w:r>
    </w:p>
    <w:p w14:paraId="0507C537" w14:textId="53DA2572" w:rsidR="00F36D3F" w:rsidRPr="00F36D3F" w:rsidRDefault="00F36D3F" w:rsidP="00F36D3F">
      <w:pPr>
        <w:widowControl w:val="0"/>
        <w:autoSpaceDE w:val="0"/>
        <w:autoSpaceDN w:val="0"/>
        <w:adjustRightInd w:val="0"/>
        <w:rPr>
          <w:rFonts w:ascii="Times New Roman" w:hAnsi="Times New Roman"/>
          <w:sz w:val="24"/>
          <w:szCs w:val="24"/>
        </w:rPr>
      </w:pPr>
      <w:r w:rsidRPr="00F36D3F">
        <w:rPr>
          <w:rFonts w:ascii="Times New Roman" w:hAnsi="Times New Roman"/>
          <w:b/>
          <w:bCs/>
          <w:sz w:val="24"/>
          <w:szCs w:val="24"/>
        </w:rPr>
        <w:t>Plagiarism, cheating, or any form of academic dishonesty will not be tolerated for any reason.</w:t>
      </w:r>
      <w:r w:rsidRPr="00F36D3F">
        <w:rPr>
          <w:rFonts w:ascii="Times New Roman" w:hAnsi="Times New Roman"/>
          <w:sz w:val="24"/>
          <w:szCs w:val="24"/>
        </w:rPr>
        <w:t xml:space="preserve"> Specific examples include, but are not limited to:</w:t>
      </w:r>
      <w:r w:rsidR="0065682A">
        <w:rPr>
          <w:rFonts w:ascii="Times New Roman" w:hAnsi="Times New Roman"/>
          <w:sz w:val="24"/>
          <w:szCs w:val="24"/>
        </w:rPr>
        <w:br/>
      </w:r>
    </w:p>
    <w:p w14:paraId="16258408" w14:textId="77777777" w:rsidR="00F36D3F" w:rsidRPr="00F36D3F" w:rsidRDefault="00F36D3F" w:rsidP="00F36D3F">
      <w:pPr>
        <w:widowControl w:val="0"/>
        <w:numPr>
          <w:ilvl w:val="0"/>
          <w:numId w:val="13"/>
        </w:numPr>
        <w:tabs>
          <w:tab w:val="left" w:pos="220"/>
          <w:tab w:val="left" w:pos="720"/>
        </w:tabs>
        <w:autoSpaceDE w:val="0"/>
        <w:autoSpaceDN w:val="0"/>
        <w:adjustRightInd w:val="0"/>
        <w:ind w:hanging="720"/>
        <w:rPr>
          <w:rFonts w:ascii="Times New Roman" w:hAnsi="Times New Roman"/>
          <w:sz w:val="24"/>
          <w:szCs w:val="24"/>
        </w:rPr>
      </w:pPr>
      <w:r w:rsidRPr="00F36D3F">
        <w:rPr>
          <w:rFonts w:ascii="Times New Roman" w:hAnsi="Times New Roman"/>
          <w:sz w:val="24"/>
          <w:szCs w:val="24"/>
        </w:rPr>
        <w:t>Cheating: 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w:t>
      </w:r>
    </w:p>
    <w:p w14:paraId="3846F176" w14:textId="77777777" w:rsidR="00F36D3F" w:rsidRPr="00F36D3F" w:rsidRDefault="00F36D3F" w:rsidP="00F36D3F">
      <w:pPr>
        <w:widowControl w:val="0"/>
        <w:autoSpaceDE w:val="0"/>
        <w:autoSpaceDN w:val="0"/>
        <w:adjustRightInd w:val="0"/>
        <w:ind w:left="960" w:hanging="960"/>
        <w:rPr>
          <w:rFonts w:ascii="Times New Roman" w:hAnsi="Times New Roman"/>
          <w:sz w:val="24"/>
          <w:szCs w:val="24"/>
        </w:rPr>
      </w:pPr>
      <w:r w:rsidRPr="00F36D3F">
        <w:rPr>
          <w:rFonts w:ascii="Times New Roman" w:hAnsi="Times New Roman"/>
          <w:sz w:val="24"/>
          <w:szCs w:val="24"/>
        </w:rPr>
        <w:t> </w:t>
      </w:r>
    </w:p>
    <w:p w14:paraId="14AA0B72" w14:textId="72DB71C9" w:rsidR="00F36D3F" w:rsidRPr="00F36D3F" w:rsidRDefault="00F36D3F" w:rsidP="00F36D3F">
      <w:pPr>
        <w:widowControl w:val="0"/>
        <w:numPr>
          <w:ilvl w:val="0"/>
          <w:numId w:val="14"/>
        </w:numPr>
        <w:tabs>
          <w:tab w:val="left" w:pos="220"/>
          <w:tab w:val="left" w:pos="720"/>
        </w:tabs>
        <w:autoSpaceDE w:val="0"/>
        <w:autoSpaceDN w:val="0"/>
        <w:adjustRightInd w:val="0"/>
        <w:ind w:hanging="720"/>
        <w:rPr>
          <w:rFonts w:ascii="Times New Roman" w:hAnsi="Times New Roman"/>
          <w:sz w:val="24"/>
          <w:szCs w:val="24"/>
        </w:rPr>
      </w:pPr>
      <w:r w:rsidRPr="00F36D3F">
        <w:rPr>
          <w:rFonts w:ascii="Times New Roman" w:hAnsi="Times New Roman"/>
          <w:sz w:val="24"/>
          <w:szCs w:val="24"/>
        </w:rPr>
        <w:t xml:space="preserve">Plagiarism: The appropriation, theft, purchase or obtaining by any means another’s work, and the unacknowledged submission or incorporation of that work as one’s own offered for credit. Appropriation includes the quoting or paraphrasing of another’s work without </w:t>
      </w:r>
      <w:r w:rsidRPr="00F36D3F">
        <w:rPr>
          <w:rFonts w:ascii="Times New Roman" w:hAnsi="Times New Roman"/>
          <w:sz w:val="24"/>
          <w:szCs w:val="24"/>
        </w:rPr>
        <w:lastRenderedPageBreak/>
        <w:t xml:space="preserve">giving credit therefore. Students should be aware that I utilize the services of </w:t>
      </w:r>
      <w:proofErr w:type="spellStart"/>
      <w:r w:rsidRPr="00F36D3F">
        <w:rPr>
          <w:rFonts w:ascii="Times New Roman" w:hAnsi="Times New Roman"/>
          <w:sz w:val="24"/>
          <w:szCs w:val="24"/>
        </w:rPr>
        <w:t>SafeAssign</w:t>
      </w:r>
      <w:proofErr w:type="spellEnd"/>
      <w:r w:rsidRPr="00F36D3F">
        <w:rPr>
          <w:rFonts w:ascii="Times New Roman" w:hAnsi="Times New Roman"/>
          <w:sz w:val="24"/>
          <w:szCs w:val="24"/>
        </w:rPr>
        <w:t>, a plagiarism detection service</w:t>
      </w:r>
      <w:proofErr w:type="gramStart"/>
      <w:r w:rsidRPr="00F36D3F">
        <w:rPr>
          <w:rFonts w:ascii="Times New Roman" w:hAnsi="Times New Roman"/>
          <w:sz w:val="24"/>
          <w:szCs w:val="24"/>
        </w:rPr>
        <w:t>. </w:t>
      </w:r>
      <w:proofErr w:type="gramEnd"/>
      <w:r w:rsidR="0065682A">
        <w:rPr>
          <w:rFonts w:ascii="Times New Roman" w:hAnsi="Times New Roman"/>
          <w:sz w:val="24"/>
          <w:szCs w:val="24"/>
        </w:rPr>
        <w:br/>
      </w:r>
    </w:p>
    <w:p w14:paraId="5A85C424" w14:textId="67A91105" w:rsidR="00F36D3F" w:rsidRPr="00F36D3F" w:rsidRDefault="00F36D3F" w:rsidP="00F36D3F">
      <w:pPr>
        <w:widowControl w:val="0"/>
        <w:numPr>
          <w:ilvl w:val="0"/>
          <w:numId w:val="15"/>
        </w:numPr>
        <w:tabs>
          <w:tab w:val="left" w:pos="220"/>
          <w:tab w:val="left" w:pos="720"/>
        </w:tabs>
        <w:autoSpaceDE w:val="0"/>
        <w:autoSpaceDN w:val="0"/>
        <w:adjustRightInd w:val="0"/>
        <w:ind w:hanging="720"/>
        <w:rPr>
          <w:rFonts w:ascii="Times New Roman" w:hAnsi="Times New Roman"/>
          <w:sz w:val="24"/>
          <w:szCs w:val="24"/>
        </w:rPr>
      </w:pPr>
      <w:r w:rsidRPr="00F36D3F">
        <w:rPr>
          <w:rFonts w:ascii="Times New Roman" w:hAnsi="Times New Roman"/>
          <w:sz w:val="24"/>
          <w:szCs w:val="24"/>
        </w:rPr>
        <w:t xml:space="preserve">Self-Plagiarism: Reusing work from another course. For example, submitting a paper for one course and then submitting the same paper for credit for another course without the prior authorization of both Instructors. </w:t>
      </w:r>
      <w:r w:rsidRPr="00F36D3F">
        <w:rPr>
          <w:rFonts w:ascii="Times New Roman" w:hAnsi="Times New Roman"/>
          <w:i/>
          <w:iCs/>
          <w:sz w:val="24"/>
          <w:szCs w:val="24"/>
        </w:rPr>
        <w:t>*See the Paper Reuse Policy </w:t>
      </w:r>
      <w:r w:rsidR="0065682A">
        <w:rPr>
          <w:rFonts w:ascii="Times New Roman" w:hAnsi="Times New Roman"/>
          <w:i/>
          <w:iCs/>
          <w:sz w:val="24"/>
          <w:szCs w:val="24"/>
        </w:rPr>
        <w:br/>
      </w:r>
    </w:p>
    <w:p w14:paraId="58C28DF7" w14:textId="77777777" w:rsidR="00F36D3F" w:rsidRPr="00F36D3F" w:rsidRDefault="00F36D3F" w:rsidP="00F36D3F">
      <w:pPr>
        <w:widowControl w:val="0"/>
        <w:numPr>
          <w:ilvl w:val="0"/>
          <w:numId w:val="15"/>
        </w:numPr>
        <w:tabs>
          <w:tab w:val="left" w:pos="220"/>
          <w:tab w:val="left" w:pos="720"/>
        </w:tabs>
        <w:autoSpaceDE w:val="0"/>
        <w:autoSpaceDN w:val="0"/>
        <w:adjustRightInd w:val="0"/>
        <w:ind w:hanging="720"/>
        <w:rPr>
          <w:rFonts w:ascii="Times New Roman" w:hAnsi="Times New Roman"/>
          <w:sz w:val="24"/>
          <w:szCs w:val="24"/>
        </w:rPr>
      </w:pPr>
      <w:r w:rsidRPr="00F36D3F">
        <w:rPr>
          <w:rFonts w:ascii="Times New Roman" w:hAnsi="Times New Roman"/>
          <w:sz w:val="24"/>
          <w:szCs w:val="24"/>
        </w:rPr>
        <w:t>Collusion: The unauthorized collaboration with another in preparing work offered for credit.</w:t>
      </w:r>
    </w:p>
    <w:p w14:paraId="3ACD245B" w14:textId="77777777" w:rsidR="00F36D3F" w:rsidRPr="00F36D3F" w:rsidRDefault="00F36D3F" w:rsidP="00F36D3F">
      <w:pPr>
        <w:widowControl w:val="0"/>
        <w:tabs>
          <w:tab w:val="left" w:pos="220"/>
          <w:tab w:val="left" w:pos="720"/>
        </w:tabs>
        <w:autoSpaceDE w:val="0"/>
        <w:autoSpaceDN w:val="0"/>
        <w:adjustRightInd w:val="0"/>
        <w:ind w:left="720"/>
        <w:rPr>
          <w:rFonts w:ascii="Times New Roman" w:hAnsi="Times New Roman"/>
          <w:sz w:val="24"/>
          <w:szCs w:val="24"/>
        </w:rPr>
      </w:pPr>
    </w:p>
    <w:p w14:paraId="6AF898EA" w14:textId="77777777" w:rsidR="00F36D3F" w:rsidRPr="00F36D3F" w:rsidRDefault="00F36D3F" w:rsidP="00F36D3F">
      <w:pPr>
        <w:widowControl w:val="0"/>
        <w:autoSpaceDE w:val="0"/>
        <w:autoSpaceDN w:val="0"/>
        <w:adjustRightInd w:val="0"/>
        <w:rPr>
          <w:rFonts w:ascii="Times New Roman" w:hAnsi="Times New Roman"/>
          <w:sz w:val="24"/>
          <w:szCs w:val="24"/>
        </w:rPr>
      </w:pPr>
      <w:r w:rsidRPr="00F36D3F">
        <w:rPr>
          <w:rFonts w:ascii="Times New Roman" w:hAnsi="Times New Roman"/>
          <w:sz w:val="24"/>
          <w:szCs w:val="24"/>
        </w:rPr>
        <w:t xml:space="preserve">It is your responsibility to familiarize yourself with the conventions of citation by which you indicate which ideas are not your own and how your reader can find those sources.  If you do understand these conventions, ask your instructor. Plagiarism, cheating, collusion, and any other form of academic dishonesty will not be tolerated. </w:t>
      </w:r>
      <w:r w:rsidRPr="00F36D3F">
        <w:rPr>
          <w:rFonts w:ascii="Times New Roman" w:hAnsi="Times New Roman"/>
          <w:b/>
          <w:bCs/>
          <w:sz w:val="24"/>
          <w:szCs w:val="24"/>
        </w:rPr>
        <w:t>Students found responsible for any form of academic dishonesty in this course will receive a zero on the assignment and forfeit any option to revise. I also reserve the right to assign an automatic "F" for the entire course to students who engage in this unethical practice. </w:t>
      </w:r>
    </w:p>
    <w:p w14:paraId="5E0F2B63" w14:textId="77777777" w:rsidR="00F36D3F" w:rsidRPr="00C143DA" w:rsidRDefault="00F36D3F" w:rsidP="00C143DA">
      <w:pPr>
        <w:spacing w:after="240"/>
        <w:rPr>
          <w:rFonts w:ascii="Times New Roman" w:hAnsi="Times New Roman"/>
          <w:sz w:val="24"/>
          <w:szCs w:val="24"/>
        </w:rPr>
      </w:pPr>
    </w:p>
    <w:p w14:paraId="070061D7" w14:textId="77777777" w:rsidR="003B7728" w:rsidRDefault="006F2F49" w:rsidP="003B7728">
      <w:pPr>
        <w:pStyle w:val="Heading2"/>
        <w:rPr>
          <w:color w:val="7030A0"/>
        </w:rPr>
      </w:pPr>
      <w:r w:rsidRPr="00DF09E6">
        <w:t>Student Support Services</w:t>
      </w:r>
    </w:p>
    <w:p w14:paraId="34B625A9" w14:textId="77777777"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6"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27"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28"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9"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0"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14:paraId="4ACF92D8" w14:textId="77777777" w:rsidR="003B7728" w:rsidRDefault="007330C2" w:rsidP="003B7728">
      <w:pPr>
        <w:pStyle w:val="Heading2"/>
      </w:pPr>
      <w:r w:rsidRPr="007330C2">
        <w:t>The English Writing Center (411LIBR)</w:t>
      </w:r>
    </w:p>
    <w:p w14:paraId="18414921" w14:textId="77777777"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w:t>
      </w:r>
      <w:proofErr w:type="gramStart"/>
      <w:r w:rsidRPr="00B07E53">
        <w:rPr>
          <w:rFonts w:ascii="Times New Roman" w:hAnsi="Times New Roman"/>
          <w:sz w:val="24"/>
          <w:szCs w:val="24"/>
        </w:rPr>
        <w:t>Register</w:t>
      </w:r>
      <w:proofErr w:type="gramEnd"/>
      <w:r w:rsidRPr="00B07E53">
        <w:rPr>
          <w:rFonts w:ascii="Times New Roman" w:hAnsi="Times New Roman"/>
          <w:sz w:val="24"/>
          <w:szCs w:val="24"/>
        </w:rPr>
        <w:t xml:space="preserve"> and make appointments online at http://uta.mywconline.com. Classroom Visits, workshops, and specialized services for graduate students are also available. Please see </w:t>
      </w:r>
      <w:hyperlink r:id="rId31" w:history="1">
        <w:r w:rsidRPr="00B07E53">
          <w:rPr>
            <w:rStyle w:val="Hyperlink"/>
            <w:rFonts w:ascii="Times New Roman" w:hAnsi="Times New Roman"/>
            <w:color w:val="auto"/>
            <w:sz w:val="24"/>
            <w:szCs w:val="24"/>
          </w:rPr>
          <w:t>www.uta.edu/owl</w:t>
        </w:r>
      </w:hyperlink>
      <w:r w:rsidRPr="00B07E53">
        <w:rPr>
          <w:rFonts w:ascii="Times New Roman" w:hAnsi="Times New Roman"/>
          <w:sz w:val="24"/>
          <w:szCs w:val="24"/>
        </w:rPr>
        <w:t xml:space="preserve"> for detailed information on all our programs and services.</w:t>
      </w:r>
    </w:p>
    <w:p w14:paraId="1B9F369B" w14:textId="77777777"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2" w:history="1">
        <w:r w:rsidRPr="00B07E53">
          <w:rPr>
            <w:rStyle w:val="Hyperlink"/>
            <w:rFonts w:ascii="Times New Roman" w:hAnsi="Times New Roman"/>
            <w:color w:val="auto"/>
            <w:sz w:val="24"/>
            <w:szCs w:val="24"/>
          </w:rPr>
          <w:t>http://library.uta.edu/academic-plaza</w:t>
        </w:r>
      </w:hyperlink>
    </w:p>
    <w:p w14:paraId="45FE93F4" w14:textId="77777777" w:rsidR="008F47CF" w:rsidRDefault="00AC4F15" w:rsidP="008F47CF">
      <w:pPr>
        <w:pStyle w:val="Heading2"/>
      </w:pPr>
      <w:r>
        <w:t>Campus Carry</w:t>
      </w:r>
    </w:p>
    <w:p w14:paraId="527EC198" w14:textId="77777777" w:rsidR="000F48D0" w:rsidRPr="00DF09E6" w:rsidRDefault="000F48D0" w:rsidP="00C143DA">
      <w:pPr>
        <w:spacing w:after="240"/>
        <w:rPr>
          <w:rFonts w:ascii="Times New Roman" w:hAnsi="Times New Roman"/>
          <w:sz w:val="24"/>
          <w:szCs w:val="24"/>
        </w:rPr>
      </w:pP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3" w:history="1">
        <w:r w:rsidRPr="000F48D0">
          <w:rPr>
            <w:rStyle w:val="Hyperlink"/>
            <w:rFonts w:ascii="Times New Roman" w:hAnsi="Times New Roman"/>
            <w:sz w:val="24"/>
            <w:szCs w:val="24"/>
          </w:rPr>
          <w:t>http://www.uta.edu/news/info/campus-carry/</w:t>
        </w:r>
      </w:hyperlink>
    </w:p>
    <w:p w14:paraId="63D5C8C5" w14:textId="77777777" w:rsidR="008F47CF" w:rsidRDefault="00883561" w:rsidP="008F47CF">
      <w:pPr>
        <w:pStyle w:val="Heading2"/>
      </w:pPr>
      <w:r w:rsidRPr="00351DD1">
        <w:lastRenderedPageBreak/>
        <w:t xml:space="preserve">Electronic </w:t>
      </w:r>
      <w:r w:rsidRPr="008F47CF">
        <w:t>Communication</w:t>
      </w:r>
    </w:p>
    <w:p w14:paraId="1B8424A1" w14:textId="77777777" w:rsidR="00883561" w:rsidRPr="00351DD1" w:rsidRDefault="00883561" w:rsidP="00C143DA">
      <w:pPr>
        <w:spacing w:after="240"/>
        <w:rPr>
          <w:rFonts w:ascii="Times New Roman" w:hAnsi="Times New Roman"/>
          <w:sz w:val="24"/>
          <w:szCs w:val="24"/>
        </w:rPr>
      </w:pP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4"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377E0004" w14:textId="77777777" w:rsidR="00883561" w:rsidRDefault="00883561" w:rsidP="00C143DA">
      <w:pPr>
        <w:spacing w:after="240"/>
        <w:rPr>
          <w:rFonts w:ascii="Times New Roman" w:hAnsi="Times New Roman"/>
          <w:bCs/>
          <w:sz w:val="24"/>
          <w:szCs w:val="24"/>
        </w:rPr>
      </w:pPr>
      <w:proofErr w:type="gramStart"/>
      <w:r w:rsidRPr="005D6CEE">
        <w:rPr>
          <w:rFonts w:ascii="Times New Roman" w:eastAsia="Times New Roman" w:hAnsi="Times New Roman"/>
          <w:sz w:val="24"/>
          <w:szCs w:val="24"/>
        </w:rPr>
        <w:t>If you are unable to resolve your issue contact the Helpdesk at</w:t>
      </w:r>
      <w:r w:rsidR="009A5715">
        <w:rPr>
          <w:rFonts w:ascii="Times New Roman" w:eastAsia="Times New Roman" w:hAnsi="Times New Roman"/>
          <w:sz w:val="24"/>
          <w:szCs w:val="24"/>
        </w:rPr>
        <w:t xml:space="preserve"> </w:t>
      </w:r>
      <w:hyperlink r:id="rId3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roofErr w:type="gramEnd"/>
    </w:p>
    <w:p w14:paraId="77D376E3" w14:textId="77777777" w:rsidR="00F36D3F" w:rsidRPr="00F36D3F" w:rsidRDefault="00F36D3F" w:rsidP="00F36D3F">
      <w:pPr>
        <w:widowControl w:val="0"/>
        <w:autoSpaceDE w:val="0"/>
        <w:autoSpaceDN w:val="0"/>
        <w:adjustRightInd w:val="0"/>
        <w:rPr>
          <w:rFonts w:ascii="Times New Roman" w:hAnsi="Times New Roman"/>
          <w:sz w:val="24"/>
          <w:szCs w:val="24"/>
          <w:u w:val="single"/>
        </w:rPr>
      </w:pPr>
      <w:r w:rsidRPr="00F36D3F">
        <w:rPr>
          <w:rFonts w:ascii="Times New Roman" w:hAnsi="Times New Roman"/>
          <w:b/>
          <w:bCs/>
          <w:sz w:val="24"/>
          <w:szCs w:val="24"/>
          <w:u w:val="single"/>
        </w:rPr>
        <w:t>Drop Policy</w:t>
      </w:r>
    </w:p>
    <w:p w14:paraId="0684CFB7" w14:textId="77777777" w:rsidR="00F36D3F" w:rsidRPr="00F36D3F" w:rsidRDefault="00F36D3F" w:rsidP="00F36D3F">
      <w:pPr>
        <w:widowControl w:val="0"/>
        <w:autoSpaceDE w:val="0"/>
        <w:autoSpaceDN w:val="0"/>
        <w:adjustRightInd w:val="0"/>
        <w:rPr>
          <w:rFonts w:ascii="Times New Roman" w:hAnsi="Times New Roman"/>
          <w:sz w:val="24"/>
          <w:szCs w:val="24"/>
        </w:rPr>
      </w:pPr>
      <w:r w:rsidRPr="00F36D3F">
        <w:rPr>
          <w:rFonts w:ascii="Times New Roman" w:hAnsi="Times New Roman"/>
          <w:sz w:val="24"/>
          <w:szCs w:val="24"/>
        </w:rPr>
        <w:t xml:space="preserve">Students may drop or swap (adding and dropping a class concurrently) classes through self-service in </w:t>
      </w:r>
      <w:proofErr w:type="spellStart"/>
      <w:r w:rsidRPr="00F36D3F">
        <w:rPr>
          <w:rFonts w:ascii="Times New Roman" w:hAnsi="Times New Roman"/>
          <w:sz w:val="24"/>
          <w:szCs w:val="24"/>
        </w:rPr>
        <w:t>MyMav</w:t>
      </w:r>
      <w:proofErr w:type="spellEnd"/>
      <w:r w:rsidRPr="00F36D3F">
        <w:rPr>
          <w:rFonts w:ascii="Times New Roman" w:hAnsi="Times New Roman"/>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Contact the Financial Aid Office for more information.</w:t>
      </w:r>
    </w:p>
    <w:p w14:paraId="30214CAA" w14:textId="77777777" w:rsidR="00F36D3F" w:rsidRDefault="00F36D3F" w:rsidP="008F47CF">
      <w:pPr>
        <w:pStyle w:val="Heading2"/>
      </w:pPr>
    </w:p>
    <w:p w14:paraId="0886DD8B" w14:textId="77777777" w:rsidR="008F47CF" w:rsidRDefault="00255631" w:rsidP="008F47CF">
      <w:pPr>
        <w:pStyle w:val="Heading2"/>
      </w:pPr>
      <w:r w:rsidRPr="00557CAF">
        <w:t>Student Feedback Survey</w:t>
      </w:r>
    </w:p>
    <w:p w14:paraId="38EDD16C" w14:textId="77777777" w:rsidR="00467FAC" w:rsidRPr="00467FAC" w:rsidRDefault="00467FAC" w:rsidP="00C143DA">
      <w:pPr>
        <w:spacing w:after="240"/>
        <w:rPr>
          <w:rFonts w:ascii="Times New Roman" w:hAnsi="Times New Roman"/>
          <w:sz w:val="24"/>
          <w:szCs w:val="24"/>
        </w:rPr>
      </w:pPr>
      <w:r w:rsidRPr="00467FAC">
        <w:rPr>
          <w:rFonts w:ascii="Times New Roman" w:hAnsi="Times New Roman"/>
          <w:bCs/>
          <w:sz w:val="24"/>
          <w:szCs w:val="24"/>
        </w:rPr>
        <w:t>At the end of each term, students enrolled in face-to-face and online classes categorized as “lecture,” “seminar,” or “</w:t>
      </w:r>
      <w:proofErr w:type="gramStart"/>
      <w:r w:rsidRPr="00467FAC">
        <w:rPr>
          <w:rFonts w:ascii="Times New Roman" w:hAnsi="Times New Roman"/>
          <w:bCs/>
          <w:sz w:val="24"/>
          <w:szCs w:val="24"/>
        </w:rPr>
        <w:t>laboratory” are</w:t>
      </w:r>
      <w:proofErr w:type="gramEnd"/>
      <w:r w:rsidRPr="00467FAC">
        <w:rPr>
          <w:rFonts w:ascii="Times New Roman" w:hAnsi="Times New Roman"/>
          <w:bCs/>
          <w:sz w:val="24"/>
          <w:szCs w:val="24"/>
        </w:rPr>
        <w:t xml:space="preserv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6"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14:paraId="1687F15B" w14:textId="77777777" w:rsidR="00E33923" w:rsidRPr="00F04BE4" w:rsidRDefault="00AC4F15" w:rsidP="008F47CF">
      <w:pPr>
        <w:pStyle w:val="Heading2"/>
        <w:rPr>
          <w:color w:val="FF0000"/>
        </w:rPr>
      </w:pPr>
      <w:r>
        <w:t>Librarian to Contact</w:t>
      </w:r>
    </w:p>
    <w:p w14:paraId="7842F0B8" w14:textId="77777777" w:rsidR="008F47CF" w:rsidRPr="008F47CF" w:rsidRDefault="008F47CF" w:rsidP="008F47CF">
      <w:pPr>
        <w:widowControl w:val="0"/>
        <w:numPr>
          <w:ilvl w:val="0"/>
          <w:numId w:val="8"/>
        </w:numPr>
        <w:autoSpaceDE w:val="0"/>
        <w:autoSpaceDN w:val="0"/>
        <w:adjustRightInd w:val="0"/>
        <w:rPr>
          <w:rFonts w:ascii="Times New Roman" w:hAnsi="Times New Roman"/>
          <w:sz w:val="24"/>
          <w:szCs w:val="24"/>
        </w:rPr>
      </w:pPr>
      <w:r w:rsidRPr="008F47CF">
        <w:rPr>
          <w:rFonts w:ascii="Times New Roman" w:hAnsi="Times New Roman"/>
          <w:sz w:val="24"/>
          <w:szCs w:val="24"/>
        </w:rPr>
        <w:t xml:space="preserve">Peace Williamson, 817-272-6208, </w:t>
      </w:r>
      <w:hyperlink r:id="rId37" w:history="1">
        <w:r w:rsidRPr="008F47CF">
          <w:rPr>
            <w:rStyle w:val="Hyperlink"/>
            <w:rFonts w:ascii="Times New Roman" w:hAnsi="Times New Roman"/>
            <w:sz w:val="24"/>
            <w:szCs w:val="24"/>
          </w:rPr>
          <w:t>peace@uta.edu</w:t>
        </w:r>
      </w:hyperlink>
    </w:p>
    <w:p w14:paraId="3B19B9AE" w14:textId="77777777" w:rsidR="008F47CF" w:rsidRPr="008F47CF" w:rsidRDefault="008F47CF" w:rsidP="008F47CF">
      <w:pPr>
        <w:widowControl w:val="0"/>
        <w:numPr>
          <w:ilvl w:val="0"/>
          <w:numId w:val="8"/>
        </w:numPr>
        <w:autoSpaceDE w:val="0"/>
        <w:autoSpaceDN w:val="0"/>
        <w:adjustRightInd w:val="0"/>
        <w:rPr>
          <w:rFonts w:ascii="Times New Roman" w:hAnsi="Times New Roman"/>
          <w:sz w:val="24"/>
          <w:szCs w:val="24"/>
        </w:rPr>
      </w:pPr>
      <w:r w:rsidRPr="008F47CF">
        <w:rPr>
          <w:rFonts w:ascii="Times New Roman" w:hAnsi="Times New Roman"/>
          <w:sz w:val="24"/>
          <w:szCs w:val="24"/>
        </w:rPr>
        <w:t xml:space="preserve">Lydia </w:t>
      </w:r>
      <w:proofErr w:type="spellStart"/>
      <w:r w:rsidRPr="008F47CF">
        <w:rPr>
          <w:rFonts w:ascii="Times New Roman" w:hAnsi="Times New Roman"/>
          <w:sz w:val="24"/>
          <w:szCs w:val="24"/>
        </w:rPr>
        <w:t>Pyburn</w:t>
      </w:r>
      <w:proofErr w:type="spellEnd"/>
      <w:r w:rsidRPr="008F47CF">
        <w:rPr>
          <w:rFonts w:ascii="Times New Roman" w:hAnsi="Times New Roman"/>
          <w:sz w:val="24"/>
          <w:szCs w:val="24"/>
        </w:rPr>
        <w:t xml:space="preserve">, 817-272-7593, </w:t>
      </w:r>
      <w:hyperlink r:id="rId38" w:history="1">
        <w:r w:rsidRPr="008F47CF">
          <w:rPr>
            <w:rStyle w:val="Hyperlink"/>
            <w:rFonts w:ascii="Times New Roman" w:hAnsi="Times New Roman"/>
            <w:sz w:val="24"/>
            <w:szCs w:val="24"/>
          </w:rPr>
          <w:t>llpyburn@uta.edu</w:t>
        </w:r>
      </w:hyperlink>
    </w:p>
    <w:p w14:paraId="64F52558" w14:textId="77777777" w:rsidR="008F47CF" w:rsidRPr="008F47CF" w:rsidRDefault="008F47CF" w:rsidP="008F47CF">
      <w:pPr>
        <w:widowControl w:val="0"/>
        <w:numPr>
          <w:ilvl w:val="0"/>
          <w:numId w:val="8"/>
        </w:numPr>
        <w:autoSpaceDE w:val="0"/>
        <w:autoSpaceDN w:val="0"/>
        <w:adjustRightInd w:val="0"/>
        <w:rPr>
          <w:rFonts w:ascii="Times New Roman" w:hAnsi="Times New Roman"/>
          <w:sz w:val="24"/>
          <w:szCs w:val="24"/>
        </w:rPr>
      </w:pPr>
      <w:r w:rsidRPr="008F47CF">
        <w:rPr>
          <w:rFonts w:ascii="Times New Roman" w:hAnsi="Times New Roman"/>
          <w:sz w:val="24"/>
          <w:szCs w:val="24"/>
        </w:rPr>
        <w:t xml:space="preserve">Heather </w:t>
      </w:r>
      <w:proofErr w:type="spellStart"/>
      <w:r w:rsidRPr="008F47CF">
        <w:rPr>
          <w:rFonts w:ascii="Times New Roman" w:hAnsi="Times New Roman"/>
          <w:sz w:val="24"/>
          <w:szCs w:val="24"/>
        </w:rPr>
        <w:t>Scalf</w:t>
      </w:r>
      <w:proofErr w:type="spellEnd"/>
      <w:r w:rsidRPr="008F47CF">
        <w:rPr>
          <w:rFonts w:ascii="Times New Roman" w:hAnsi="Times New Roman"/>
          <w:sz w:val="24"/>
          <w:szCs w:val="24"/>
        </w:rPr>
        <w:t xml:space="preserve">, 817-272-7436, </w:t>
      </w:r>
      <w:hyperlink r:id="rId39" w:history="1">
        <w:r w:rsidRPr="008F47CF">
          <w:rPr>
            <w:rStyle w:val="Hyperlink"/>
            <w:rFonts w:ascii="Times New Roman" w:hAnsi="Times New Roman"/>
            <w:sz w:val="24"/>
            <w:szCs w:val="24"/>
          </w:rPr>
          <w:t>scalf@uta.edu</w:t>
        </w:r>
      </w:hyperlink>
    </w:p>
    <w:p w14:paraId="2BA698B5" w14:textId="77777777" w:rsidR="008F47CF" w:rsidRPr="00C143DA" w:rsidRDefault="008F47CF" w:rsidP="00C143DA">
      <w:pPr>
        <w:widowControl w:val="0"/>
        <w:numPr>
          <w:ilvl w:val="0"/>
          <w:numId w:val="8"/>
        </w:numPr>
        <w:autoSpaceDE w:val="0"/>
        <w:autoSpaceDN w:val="0"/>
        <w:adjustRightInd w:val="0"/>
        <w:spacing w:after="240"/>
        <w:rPr>
          <w:rFonts w:ascii="Times New Roman" w:hAnsi="Times New Roman"/>
          <w:sz w:val="24"/>
          <w:szCs w:val="24"/>
        </w:rPr>
      </w:pPr>
      <w:proofErr w:type="spellStart"/>
      <w:r w:rsidRPr="008F47CF">
        <w:rPr>
          <w:rFonts w:ascii="Times New Roman" w:hAnsi="Times New Roman"/>
          <w:sz w:val="24"/>
          <w:szCs w:val="24"/>
        </w:rPr>
        <w:t>KaeliVandertulip</w:t>
      </w:r>
      <w:proofErr w:type="spellEnd"/>
      <w:r w:rsidRPr="008F47CF">
        <w:rPr>
          <w:rFonts w:ascii="Times New Roman" w:hAnsi="Times New Roman"/>
          <w:sz w:val="24"/>
          <w:szCs w:val="24"/>
        </w:rPr>
        <w:t xml:space="preserve">, 817-272-5352, </w:t>
      </w:r>
      <w:hyperlink r:id="rId40" w:history="1">
        <w:r w:rsidRPr="008F47CF">
          <w:rPr>
            <w:rStyle w:val="Hyperlink"/>
            <w:rFonts w:ascii="Times New Roman" w:hAnsi="Times New Roman"/>
            <w:sz w:val="24"/>
            <w:szCs w:val="24"/>
          </w:rPr>
          <w:t>Kaeli.vandertulip@uta.edu</w:t>
        </w:r>
      </w:hyperlink>
    </w:p>
    <w:p w14:paraId="313D1545" w14:textId="77777777" w:rsidR="00E33923" w:rsidRDefault="008F47CF" w:rsidP="00C143DA">
      <w:pPr>
        <w:pStyle w:val="PlainText"/>
        <w:spacing w:after="240"/>
        <w:rPr>
          <w:rFonts w:ascii="Times New Roman" w:hAnsi="Times New Roman"/>
          <w:sz w:val="24"/>
          <w:szCs w:val="24"/>
        </w:rPr>
      </w:pPr>
      <w:r w:rsidRPr="008F47CF">
        <w:rPr>
          <w:rFonts w:ascii="Times New Roman" w:hAnsi="Times New Roman"/>
          <w:sz w:val="24"/>
          <w:szCs w:val="24"/>
        </w:rPr>
        <w:t xml:space="preserve">Contact all nursing librarians: </w:t>
      </w:r>
      <w:hyperlink r:id="rId41" w:history="1">
        <w:r w:rsidRPr="008F47CF">
          <w:rPr>
            <w:rStyle w:val="Hyperlink"/>
            <w:rFonts w:ascii="Times New Roman" w:hAnsi="Times New Roman"/>
            <w:color w:val="1155CC"/>
            <w:sz w:val="24"/>
            <w:szCs w:val="24"/>
          </w:rPr>
          <w:t>library-nursing@listserv.uta.edu</w:t>
        </w:r>
      </w:hyperlink>
    </w:p>
    <w:p w14:paraId="0F65D6C7" w14:textId="77777777" w:rsidR="00E33923" w:rsidRDefault="00E33923" w:rsidP="008F47CF">
      <w:pPr>
        <w:pStyle w:val="Heading2"/>
      </w:pPr>
      <w:r w:rsidRPr="00F04BE4">
        <w:t xml:space="preserve">Helpful Direct Links to the UTA Libraries’ Resources </w:t>
      </w:r>
    </w:p>
    <w:p w14:paraId="50ED5A8C"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Research Information on Nursing, </w:t>
      </w:r>
      <w:hyperlink r:id="rId42" w:history="1">
        <w:r w:rsidRPr="008F47CF">
          <w:rPr>
            <w:rStyle w:val="Hyperlink"/>
            <w:rFonts w:ascii="Times New Roman" w:hAnsi="Times New Roman"/>
            <w:sz w:val="24"/>
          </w:rPr>
          <w:t>http://libguides.uta.edu/nursing</w:t>
        </w:r>
      </w:hyperlink>
    </w:p>
    <w:p w14:paraId="3CB786EC"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Library Home Page, </w:t>
      </w:r>
      <w:hyperlink r:id="rId43" w:history="1">
        <w:r w:rsidRPr="008F47CF">
          <w:rPr>
            <w:rStyle w:val="Hyperlink"/>
            <w:rFonts w:ascii="Times New Roman" w:hAnsi="Times New Roman"/>
            <w:sz w:val="24"/>
          </w:rPr>
          <w:t>http://library.uta.edu/</w:t>
        </w:r>
      </w:hyperlink>
    </w:p>
    <w:p w14:paraId="67BFF24F"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Subject Guides, </w:t>
      </w:r>
      <w:hyperlink r:id="rId44" w:history="1">
        <w:r w:rsidRPr="008F47CF">
          <w:rPr>
            <w:rStyle w:val="Hyperlink"/>
            <w:rFonts w:ascii="Times New Roman" w:hAnsi="Times New Roman"/>
            <w:sz w:val="24"/>
          </w:rPr>
          <w:t>http://libguides.uta.edu</w:t>
        </w:r>
      </w:hyperlink>
    </w:p>
    <w:p w14:paraId="49BFB417"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Ask Us, </w:t>
      </w:r>
      <w:hyperlink r:id="rId45" w:history="1">
        <w:r w:rsidRPr="008F47CF">
          <w:rPr>
            <w:rStyle w:val="Hyperlink"/>
            <w:rFonts w:ascii="Times New Roman" w:hAnsi="Times New Roman"/>
            <w:sz w:val="24"/>
          </w:rPr>
          <w:t>http://ask.uta.edu</w:t>
        </w:r>
      </w:hyperlink>
    </w:p>
    <w:p w14:paraId="5A6CA5B4"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Database List, </w:t>
      </w:r>
      <w:hyperlink r:id="rId46" w:history="1">
        <w:r w:rsidRPr="008F47CF">
          <w:rPr>
            <w:rStyle w:val="Hyperlink"/>
            <w:rFonts w:ascii="Times New Roman" w:hAnsi="Times New Roman"/>
            <w:sz w:val="24"/>
          </w:rPr>
          <w:t>http://libguides.uta.edu/az.php</w:t>
        </w:r>
      </w:hyperlink>
    </w:p>
    <w:p w14:paraId="151DD1F2"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Course Reserves, </w:t>
      </w:r>
      <w:hyperlink r:id="rId47" w:history="1">
        <w:r w:rsidRPr="008F47CF">
          <w:rPr>
            <w:rStyle w:val="Hyperlink"/>
            <w:rFonts w:ascii="Times New Roman" w:hAnsi="Times New Roman"/>
            <w:sz w:val="24"/>
          </w:rPr>
          <w:t>http://pulse.uta.edu/vwebv/enterCourseReserve.do</w:t>
        </w:r>
      </w:hyperlink>
    </w:p>
    <w:p w14:paraId="340BE571"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lastRenderedPageBreak/>
        <w:t xml:space="preserve">Library Catalog, </w:t>
      </w:r>
      <w:hyperlink r:id="rId48" w:anchor="!/" w:history="1">
        <w:r w:rsidRPr="008F47CF">
          <w:rPr>
            <w:rStyle w:val="Hyperlink"/>
            <w:rFonts w:ascii="Times New Roman" w:hAnsi="Times New Roman"/>
            <w:sz w:val="24"/>
          </w:rPr>
          <w:t>http://uta.summon.serialssolutions.com/#!/</w:t>
        </w:r>
      </w:hyperlink>
    </w:p>
    <w:p w14:paraId="476DE030"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E-Journals, </w:t>
      </w:r>
      <w:hyperlink r:id="rId49" w:history="1">
        <w:r w:rsidRPr="008F47CF">
          <w:rPr>
            <w:rStyle w:val="Hyperlink"/>
            <w:rFonts w:ascii="Times New Roman" w:hAnsi="Times New Roman"/>
            <w:sz w:val="24"/>
          </w:rPr>
          <w:t>http://pulse.uta.edu/vwebv/searchSubject</w:t>
        </w:r>
      </w:hyperlink>
    </w:p>
    <w:p w14:paraId="5D3E7DDB"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Library Tutorials, </w:t>
      </w:r>
      <w:hyperlink r:id="rId50" w:history="1">
        <w:r w:rsidRPr="008F47CF">
          <w:rPr>
            <w:rStyle w:val="Hyperlink"/>
            <w:rFonts w:ascii="Times New Roman" w:hAnsi="Times New Roman"/>
            <w:sz w:val="24"/>
          </w:rPr>
          <w:t>http://www.uta.edu/library/help/tutorials.php</w:t>
        </w:r>
      </w:hyperlink>
    </w:p>
    <w:p w14:paraId="416F3464"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Connecting from Off- Campus, </w:t>
      </w:r>
      <w:hyperlink r:id="rId51" w:history="1">
        <w:r w:rsidRPr="008F47CF">
          <w:rPr>
            <w:rStyle w:val="Hyperlink"/>
            <w:rFonts w:ascii="Times New Roman" w:hAnsi="Times New Roman"/>
            <w:sz w:val="24"/>
          </w:rPr>
          <w:t>http://libguides.uta.edu/offcampus</w:t>
        </w:r>
      </w:hyperlink>
    </w:p>
    <w:p w14:paraId="6239C781" w14:textId="77777777"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Academic Plaza Consultation Services, </w:t>
      </w:r>
      <w:hyperlink r:id="rId52" w:history="1">
        <w:r w:rsidRPr="008F47CF">
          <w:rPr>
            <w:rStyle w:val="Hyperlink"/>
            <w:rFonts w:ascii="Times New Roman" w:hAnsi="Times New Roman"/>
            <w:sz w:val="24"/>
          </w:rPr>
          <w:t>http://library.ua.edu/academic-plaza</w:t>
        </w:r>
      </w:hyperlink>
    </w:p>
    <w:p w14:paraId="5DA77E45" w14:textId="77777777" w:rsidR="008F47CF" w:rsidRPr="008F47CF" w:rsidRDefault="008F47CF" w:rsidP="00C143DA">
      <w:pPr>
        <w:widowControl w:val="0"/>
        <w:numPr>
          <w:ilvl w:val="0"/>
          <w:numId w:val="9"/>
        </w:numPr>
        <w:autoSpaceDE w:val="0"/>
        <w:autoSpaceDN w:val="0"/>
        <w:adjustRightInd w:val="0"/>
        <w:spacing w:after="240"/>
        <w:rPr>
          <w:rFonts w:ascii="Times New Roman" w:hAnsi="Times New Roman"/>
          <w:sz w:val="24"/>
        </w:rPr>
      </w:pPr>
      <w:r w:rsidRPr="008F47CF">
        <w:rPr>
          <w:rFonts w:ascii="Times New Roman" w:hAnsi="Times New Roman"/>
          <w:sz w:val="24"/>
        </w:rPr>
        <w:t xml:space="preserve">Study Room Reservations: </w:t>
      </w:r>
      <w:hyperlink r:id="rId53" w:history="1">
        <w:r w:rsidRPr="008F47CF">
          <w:rPr>
            <w:rStyle w:val="Hyperlink"/>
            <w:rFonts w:ascii="Times New Roman" w:hAnsi="Times New Roman"/>
            <w:sz w:val="24"/>
          </w:rPr>
          <w:t>http://openroom.uta.edu</w:t>
        </w:r>
      </w:hyperlink>
    </w:p>
    <w:p w14:paraId="7DA4182C" w14:textId="77777777" w:rsidR="008F47CF" w:rsidRDefault="00750860" w:rsidP="008F47CF">
      <w:pPr>
        <w:pStyle w:val="Heading2"/>
        <w:rPr>
          <w:color w:val="FF0000"/>
        </w:rPr>
      </w:pPr>
      <w:r w:rsidRPr="00DF09E6">
        <w:t>Course Schedule</w:t>
      </w:r>
    </w:p>
    <w:p w14:paraId="1B403A89" w14:textId="77777777" w:rsidR="007330C2" w:rsidRPr="00902D66" w:rsidRDefault="007330C2" w:rsidP="00C143DA">
      <w:pPr>
        <w:spacing w:after="240"/>
        <w:rPr>
          <w:rFonts w:ascii="Times New Roman" w:hAnsi="Times New Roman"/>
          <w:sz w:val="24"/>
          <w:szCs w:val="24"/>
        </w:rPr>
      </w:pPr>
      <w:r w:rsidRPr="00902D66">
        <w:rPr>
          <w:rFonts w:ascii="Times New Roman" w:hAnsi="Times New Roman"/>
          <w:sz w:val="24"/>
          <w:szCs w:val="24"/>
        </w:rPr>
        <w:t xml:space="preserve">As the instructor for this course, I reserve the right to adjust this schedule in any way that serves the educational needs of the students enrolled </w:t>
      </w:r>
      <w:r w:rsidR="00902D66">
        <w:rPr>
          <w:rFonts w:ascii="Times New Roman" w:hAnsi="Times New Roman"/>
          <w:sz w:val="24"/>
          <w:szCs w:val="24"/>
        </w:rPr>
        <w:t xml:space="preserve">in this course. </w:t>
      </w:r>
      <w:r w:rsidRPr="00902D66">
        <w:rPr>
          <w:rFonts w:ascii="Times New Roman" w:hAnsi="Times New Roman"/>
          <w:sz w:val="24"/>
          <w:szCs w:val="24"/>
        </w:rPr>
        <w:t xml:space="preserve"> </w:t>
      </w:r>
    </w:p>
    <w:p w14:paraId="0A1258A3" w14:textId="77777777" w:rsidR="00CD1A4A" w:rsidRDefault="000C5D1A" w:rsidP="00CD1A4A">
      <w:pPr>
        <w:pStyle w:val="Heading2"/>
      </w:pPr>
      <w:r w:rsidRPr="008E0310">
        <w:t>Student Handbook</w:t>
      </w:r>
    </w:p>
    <w:p w14:paraId="7CDF27E6" w14:textId="77777777" w:rsidR="000C5D1A" w:rsidRDefault="000C5D1A" w:rsidP="00C143DA">
      <w:pPr>
        <w:spacing w:after="240"/>
      </w:pPr>
      <w:r w:rsidRPr="008E0310">
        <w:rPr>
          <w:rFonts w:ascii="Times New Roman" w:hAnsi="Times New Roman"/>
          <w:sz w:val="24"/>
          <w:szCs w:val="24"/>
        </w:rPr>
        <w:t>Students are responsible for knowing and complying with all policies and inform</w:t>
      </w:r>
      <w:r w:rsidR="00902D66">
        <w:rPr>
          <w:rFonts w:ascii="Times New Roman" w:hAnsi="Times New Roman"/>
          <w:sz w:val="24"/>
          <w:szCs w:val="24"/>
        </w:rPr>
        <w:t xml:space="preserve">ation contained in the </w:t>
      </w:r>
      <w:r w:rsidRPr="008E0310">
        <w:rPr>
          <w:rFonts w:ascii="Times New Roman" w:hAnsi="Times New Roman"/>
          <w:sz w:val="24"/>
          <w:szCs w:val="24"/>
        </w:rPr>
        <w:t xml:space="preserve">Student handbook online at: </w:t>
      </w:r>
      <w:hyperlink r:id="rId54" w:history="1">
        <w:r w:rsidR="00B07E53" w:rsidRPr="00C143DA">
          <w:rPr>
            <w:rStyle w:val="Hyperlink"/>
            <w:rFonts w:ascii="Times New Roman" w:hAnsi="Times New Roman"/>
            <w:sz w:val="24"/>
          </w:rPr>
          <w:t>http://www.uta.edu/conhi/students/msn-resources/index.php</w:t>
        </w:r>
      </w:hyperlink>
    </w:p>
    <w:p w14:paraId="180A95B9" w14:textId="77777777" w:rsidR="00CD1A4A" w:rsidRDefault="000C5D1A" w:rsidP="00CD1A4A">
      <w:pPr>
        <w:pStyle w:val="Heading2"/>
      </w:pPr>
      <w:r w:rsidRPr="00DF09E6">
        <w:t>Student Code of Ethics</w:t>
      </w:r>
    </w:p>
    <w:p w14:paraId="691E94B9" w14:textId="77777777" w:rsidR="000C5D1A" w:rsidRPr="00C143DA" w:rsidRDefault="000C5D1A" w:rsidP="00C143DA">
      <w:pPr>
        <w:spacing w:after="240"/>
        <w:rPr>
          <w:rFonts w:ascii="Times New Roman" w:hAnsi="Times New Roman"/>
          <w:sz w:val="24"/>
          <w:szCs w:val="24"/>
        </w:rPr>
      </w:pP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w:t>
      </w:r>
      <w:proofErr w:type="gramStart"/>
      <w:r w:rsidRPr="00DF09E6">
        <w:rPr>
          <w:rFonts w:ascii="Times New Roman" w:hAnsi="Times New Roman"/>
          <w:sz w:val="24"/>
          <w:szCs w:val="24"/>
        </w:rPr>
        <w:t xml:space="preserve">:  </w:t>
      </w:r>
      <w:proofErr w:type="gramEnd"/>
      <w:hyperlink r:id="rId55" w:history="1">
        <w:r w:rsidR="00AF53F5" w:rsidRPr="00C143DA">
          <w:rPr>
            <w:rStyle w:val="Hyperlink"/>
            <w:rFonts w:ascii="Times New Roman" w:hAnsi="Times New Roman"/>
            <w:sz w:val="24"/>
          </w:rPr>
          <w:t>http://www.uta.edu/conhi/students/msn-resources/index.php</w:t>
        </w:r>
      </w:hyperlink>
    </w:p>
    <w:p w14:paraId="553C7817" w14:textId="77777777" w:rsidR="00CD1A4A" w:rsidRDefault="000C5D1A" w:rsidP="00CD1A4A">
      <w:pPr>
        <w:pStyle w:val="Heading2"/>
        <w:rPr>
          <w:color w:val="0000FF"/>
        </w:rPr>
      </w:pPr>
      <w:r w:rsidRPr="00DF09E6">
        <w:t>No Gift Policy</w:t>
      </w:r>
    </w:p>
    <w:p w14:paraId="0BD7E001" w14:textId="77777777" w:rsidR="000C5D1A" w:rsidRPr="00DF09E6" w:rsidRDefault="000C5D1A" w:rsidP="00C143DA">
      <w:pPr>
        <w:spacing w:after="240"/>
        <w:rPr>
          <w:rFonts w:ascii="Times New Roman" w:hAnsi="Times New Roman"/>
          <w:sz w:val="24"/>
          <w:szCs w:val="24"/>
        </w:rPr>
      </w:pP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hyperlink r:id="rId56" w:history="1">
        <w:r w:rsidR="00AF53F5" w:rsidRPr="00D7499F">
          <w:rPr>
            <w:rStyle w:val="Hyperlink"/>
          </w:rPr>
          <w:t>h</w:t>
        </w:r>
        <w:r w:rsidR="00AF53F5" w:rsidRPr="00C143DA">
          <w:rPr>
            <w:rStyle w:val="Hyperlink"/>
            <w:rFonts w:ascii="Times New Roman" w:hAnsi="Times New Roman"/>
            <w:sz w:val="24"/>
          </w:rPr>
          <w:t>ttp://www.uta.edu/conhi/students/scholarships/index.php</w:t>
        </w:r>
      </w:hyperlink>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73B92B13" w14:textId="77777777" w:rsidR="00CD1A4A" w:rsidRDefault="00AC4F15" w:rsidP="00CD1A4A">
      <w:pPr>
        <w:pStyle w:val="Heading2"/>
      </w:pPr>
      <w:r>
        <w:t>Online Conduct</w:t>
      </w:r>
    </w:p>
    <w:p w14:paraId="21B67842" w14:textId="77777777" w:rsidR="000C5D1A" w:rsidRDefault="000C5D1A" w:rsidP="00C143DA">
      <w:pPr>
        <w:pStyle w:val="Default"/>
        <w:autoSpaceDE/>
        <w:autoSpaceDN/>
        <w:adjustRightInd/>
        <w:spacing w:after="240"/>
        <w:rPr>
          <w:rFonts w:ascii="Times New Roman" w:hAnsi="Times New Roman" w:cs="Times New Roman"/>
        </w:rPr>
      </w:pP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7030354B" w14:textId="77777777" w:rsidR="005425D1" w:rsidRDefault="000C5D1A" w:rsidP="00C143DA">
      <w:pPr>
        <w:tabs>
          <w:tab w:val="left" w:pos="0"/>
          <w:tab w:val="left" w:pos="3240"/>
          <w:tab w:val="left" w:pos="3780"/>
          <w:tab w:val="left" w:pos="4320"/>
          <w:tab w:val="decimal" w:pos="7920"/>
          <w:tab w:val="left" w:pos="8640"/>
          <w:tab w:val="left" w:pos="9360"/>
        </w:tabs>
        <w:spacing w:after="240"/>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902D66">
        <w:rPr>
          <w:rFonts w:ascii="Times New Roman" w:hAnsi="Times New Roman"/>
          <w:sz w:val="24"/>
          <w:szCs w:val="24"/>
        </w:rPr>
        <w:t>UTA</w:t>
      </w:r>
      <w:r w:rsidR="008E0310">
        <w:rPr>
          <w:rFonts w:ascii="Times New Roman" w:hAnsi="Times New Roman"/>
          <w:sz w:val="24"/>
          <w:szCs w:val="24"/>
        </w:rPr>
        <w:t xml:space="preserve"> </w:t>
      </w:r>
      <w:r w:rsidRPr="008E0310">
        <w:rPr>
          <w:rFonts w:ascii="Times New Roman" w:hAnsi="Times New Roman"/>
          <w:sz w:val="24"/>
          <w:szCs w:val="24"/>
        </w:rPr>
        <w:t>Student Handbook for more information.</w:t>
      </w:r>
    </w:p>
    <w:p w14:paraId="04797CBB" w14:textId="77777777" w:rsidR="00F36D3F" w:rsidRDefault="00F36D3F" w:rsidP="00F36D3F">
      <w:pPr>
        <w:widowControl w:val="0"/>
        <w:autoSpaceDE w:val="0"/>
        <w:autoSpaceDN w:val="0"/>
        <w:adjustRightInd w:val="0"/>
        <w:rPr>
          <w:rFonts w:ascii="Times New Roman" w:hAnsi="Times New Roman"/>
          <w:b/>
          <w:bCs/>
          <w:sz w:val="24"/>
          <w:szCs w:val="24"/>
        </w:rPr>
      </w:pPr>
      <w:r w:rsidRPr="00F36D3F">
        <w:rPr>
          <w:rFonts w:ascii="Times New Roman" w:hAnsi="Times New Roman"/>
          <w:b/>
          <w:bCs/>
          <w:sz w:val="24"/>
          <w:szCs w:val="24"/>
          <w:u w:val="single"/>
        </w:rPr>
        <w:t>Syllabus and Schedule Changes</w:t>
      </w:r>
      <w:r w:rsidRPr="00F36D3F">
        <w:rPr>
          <w:rFonts w:ascii="Times New Roman" w:hAnsi="Times New Roman"/>
          <w:b/>
          <w:bCs/>
          <w:sz w:val="24"/>
          <w:szCs w:val="24"/>
        </w:rPr>
        <w:t xml:space="preserve"> </w:t>
      </w:r>
    </w:p>
    <w:p w14:paraId="43B2B66C" w14:textId="77777777" w:rsidR="00F36D3F" w:rsidRPr="00F36D3F" w:rsidRDefault="00F36D3F" w:rsidP="00F36D3F">
      <w:pPr>
        <w:widowControl w:val="0"/>
        <w:autoSpaceDE w:val="0"/>
        <w:autoSpaceDN w:val="0"/>
        <w:adjustRightInd w:val="0"/>
        <w:rPr>
          <w:rFonts w:ascii="Times New Roman" w:hAnsi="Times New Roman"/>
          <w:sz w:val="24"/>
          <w:szCs w:val="24"/>
        </w:rPr>
      </w:pPr>
      <w:r w:rsidRPr="00F36D3F">
        <w:rPr>
          <w:rFonts w:ascii="Times New Roman" w:hAnsi="Times New Roman"/>
          <w:sz w:val="24"/>
          <w:szCs w:val="24"/>
        </w:rPr>
        <w:t>This syllabus represents the current plans and objectives for this course. As we go through the semester, those plans may need to change to enhance learning opportunities. Such changes are not unusual and should be expected. Minor changes will be posted to the course Announcement page, and a notice will be emailed to your official UTA email address. If major changes become necessary, a new copy of the syllabus will be uploaded to the course page.</w:t>
      </w:r>
    </w:p>
    <w:p w14:paraId="3A0D38AF" w14:textId="77777777" w:rsidR="00F36D3F" w:rsidRPr="00DF09E6" w:rsidRDefault="00F36D3F" w:rsidP="00C143DA">
      <w:pPr>
        <w:tabs>
          <w:tab w:val="left" w:pos="0"/>
          <w:tab w:val="left" w:pos="3240"/>
          <w:tab w:val="left" w:pos="3780"/>
          <w:tab w:val="left" w:pos="4320"/>
          <w:tab w:val="decimal" w:pos="7920"/>
          <w:tab w:val="left" w:pos="8640"/>
          <w:tab w:val="left" w:pos="9360"/>
        </w:tabs>
        <w:spacing w:after="240"/>
        <w:rPr>
          <w:rFonts w:ascii="Times New Roman" w:hAnsi="Times New Roman"/>
          <w:sz w:val="24"/>
          <w:szCs w:val="24"/>
        </w:rPr>
      </w:pPr>
    </w:p>
    <w:p w14:paraId="2844572F" w14:textId="77777777"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lastRenderedPageBreak/>
        <w:t xml:space="preserve">For this course Blackboard communication tools, discussion boards, and UTA MAV email will be used extensively and should be checked often. </w:t>
      </w:r>
    </w:p>
    <w:p w14:paraId="60D17619" w14:textId="77777777" w:rsidR="00D11A79" w:rsidRPr="00283079" w:rsidRDefault="0007718B" w:rsidP="00D11A79">
      <w:pPr>
        <w:rPr>
          <w:rFonts w:ascii="Times New Roman" w:hAnsi="Times New Roman"/>
          <w:b/>
          <w:sz w:val="24"/>
          <w:szCs w:val="24"/>
          <w:u w:val="single"/>
        </w:rPr>
      </w:pPr>
      <w:r>
        <w:rPr>
          <w:rFonts w:ascii="Times New Roman" w:hAnsi="Times New Roman"/>
          <w:b/>
          <w:sz w:val="28"/>
          <w:szCs w:val="28"/>
        </w:rPr>
        <w:pict w14:anchorId="73C6AD65">
          <v:rect id="_x0000_i1026" style="width:489.6pt;height:1.5pt" o:hralign="center" o:hrstd="t" o:hr="t" fillcolor="#a0a0a0" stroked="f"/>
        </w:pict>
      </w:r>
    </w:p>
    <w:p w14:paraId="5EAC769F" w14:textId="77777777" w:rsidR="00AF53F5" w:rsidRPr="00DF09E6" w:rsidRDefault="00AF53F5" w:rsidP="00AF53F5">
      <w:pPr>
        <w:rPr>
          <w:rFonts w:ascii="Times New Roman" w:hAnsi="Times New Roman"/>
          <w:sz w:val="24"/>
          <w:szCs w:val="24"/>
        </w:rPr>
      </w:pPr>
    </w:p>
    <w:p w14:paraId="194F8DED" w14:textId="77777777" w:rsidR="00AF53F5" w:rsidRPr="00CD1A4A" w:rsidRDefault="00AF53F5" w:rsidP="00CD1A4A">
      <w:pPr>
        <w:ind w:left="360"/>
      </w:pPr>
    </w:p>
    <w:sectPr w:rsidR="00AF53F5" w:rsidRPr="00CD1A4A" w:rsidSect="008E0310">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D67F0" w14:textId="77777777" w:rsidR="007235E3" w:rsidRDefault="007235E3">
      <w:r>
        <w:separator/>
      </w:r>
    </w:p>
  </w:endnote>
  <w:endnote w:type="continuationSeparator" w:id="0">
    <w:p w14:paraId="50415E68" w14:textId="77777777" w:rsidR="007235E3" w:rsidRDefault="0072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Estrangelo Edessa">
    <w:panose1 w:val="00000000000000000000"/>
    <w:charset w:val="01"/>
    <w:family w:val="roman"/>
    <w:notTrueType/>
    <w:pitch w:val="variable"/>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897D" w14:textId="77777777" w:rsidR="007235E3" w:rsidRDefault="007235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14:paraId="13F66744" w14:textId="77777777" w:rsidR="007235E3" w:rsidRDefault="007235E3" w:rsidP="002C0B77">
        <w:pPr>
          <w:pStyle w:val="Footer"/>
        </w:pPr>
      </w:p>
      <w:p w14:paraId="6EE45A44" w14:textId="77777777" w:rsidR="007235E3" w:rsidRDefault="0007718B" w:rsidP="002C0B77">
        <w:pPr>
          <w:pStyle w:val="Footer"/>
        </w:pPr>
        <w:r>
          <w:pict w14:anchorId="11DA5927">
            <v:rect id="_x0000_i1027" style="width:0;height:1.5pt" o:hralign="center" o:hrstd="t" o:hr="t" fillcolor="#a0a0a0" stroked="f"/>
          </w:pict>
        </w:r>
      </w:p>
      <w:p w14:paraId="4967D63E" w14:textId="77777777" w:rsidR="007235E3" w:rsidRDefault="007235E3" w:rsidP="002C0B77">
        <w:pPr>
          <w:pStyle w:val="Footer"/>
        </w:pPr>
        <w:r>
          <w:tab/>
        </w:r>
        <w:r>
          <w:tab/>
        </w:r>
        <w:r>
          <w:fldChar w:fldCharType="begin"/>
        </w:r>
        <w:r>
          <w:instrText xml:space="preserve"> PAGE   \* MERGEFORMAT </w:instrText>
        </w:r>
        <w:r>
          <w:fldChar w:fldCharType="separate"/>
        </w:r>
        <w:r w:rsidR="0007718B">
          <w:rPr>
            <w:noProof/>
          </w:rPr>
          <w:t>7</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7E0F" w14:textId="77777777" w:rsidR="007235E3" w:rsidRDefault="007235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6FBE5" w14:textId="77777777" w:rsidR="007235E3" w:rsidRDefault="007235E3">
      <w:r>
        <w:separator/>
      </w:r>
    </w:p>
  </w:footnote>
  <w:footnote w:type="continuationSeparator" w:id="0">
    <w:p w14:paraId="7796448B" w14:textId="77777777" w:rsidR="007235E3" w:rsidRDefault="007235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5890" w14:textId="77777777" w:rsidR="007235E3" w:rsidRDefault="007235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5EBBD" w14:textId="45F7452A" w:rsidR="007235E3" w:rsidRDefault="007235E3" w:rsidP="006815E8">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8B138" w14:textId="77777777" w:rsidR="007235E3" w:rsidRDefault="007235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67ACE"/>
    <w:multiLevelType w:val="hybridMultilevel"/>
    <w:tmpl w:val="2B6A08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3D7C99"/>
    <w:multiLevelType w:val="hybridMultilevel"/>
    <w:tmpl w:val="BC8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70F51B1"/>
    <w:multiLevelType w:val="multilevel"/>
    <w:tmpl w:val="7F58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0"/>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7"/>
  </w:num>
  <w:num w:numId="10">
    <w:abstractNumId w:val="14"/>
  </w:num>
  <w:num w:numId="11">
    <w:abstractNumId w:val="6"/>
  </w:num>
  <w:num w:numId="12">
    <w:abstractNumId w:val="12"/>
  </w:num>
  <w:num w:numId="13">
    <w:abstractNumId w:val="1"/>
  </w:num>
  <w:num w:numId="14">
    <w:abstractNumId w:val="2"/>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2450B"/>
    <w:rsid w:val="00033836"/>
    <w:rsid w:val="00050BEC"/>
    <w:rsid w:val="00054421"/>
    <w:rsid w:val="0007718B"/>
    <w:rsid w:val="00091B8C"/>
    <w:rsid w:val="00094373"/>
    <w:rsid w:val="000A1744"/>
    <w:rsid w:val="000A6261"/>
    <w:rsid w:val="000B19DF"/>
    <w:rsid w:val="000B4AD7"/>
    <w:rsid w:val="000C456E"/>
    <w:rsid w:val="000C5D1A"/>
    <w:rsid w:val="000D0531"/>
    <w:rsid w:val="000F48D0"/>
    <w:rsid w:val="001022AF"/>
    <w:rsid w:val="00103434"/>
    <w:rsid w:val="00113045"/>
    <w:rsid w:val="0012070F"/>
    <w:rsid w:val="00140EC2"/>
    <w:rsid w:val="0016170E"/>
    <w:rsid w:val="0017013A"/>
    <w:rsid w:val="001725F5"/>
    <w:rsid w:val="0018063B"/>
    <w:rsid w:val="001A252C"/>
    <w:rsid w:val="001A3839"/>
    <w:rsid w:val="001C0A81"/>
    <w:rsid w:val="001D085D"/>
    <w:rsid w:val="001D0F62"/>
    <w:rsid w:val="001D464A"/>
    <w:rsid w:val="001F7A3F"/>
    <w:rsid w:val="00210C83"/>
    <w:rsid w:val="00222F0B"/>
    <w:rsid w:val="00230145"/>
    <w:rsid w:val="00231353"/>
    <w:rsid w:val="00235A39"/>
    <w:rsid w:val="00240AED"/>
    <w:rsid w:val="0025298E"/>
    <w:rsid w:val="00255631"/>
    <w:rsid w:val="00261811"/>
    <w:rsid w:val="002625D4"/>
    <w:rsid w:val="002647BE"/>
    <w:rsid w:val="00266B79"/>
    <w:rsid w:val="002704C1"/>
    <w:rsid w:val="00275659"/>
    <w:rsid w:val="00287411"/>
    <w:rsid w:val="0028783C"/>
    <w:rsid w:val="002923EC"/>
    <w:rsid w:val="002A17F2"/>
    <w:rsid w:val="002A77CC"/>
    <w:rsid w:val="002B4D04"/>
    <w:rsid w:val="002C0B77"/>
    <w:rsid w:val="002C1D5C"/>
    <w:rsid w:val="002C4A58"/>
    <w:rsid w:val="002C5AF6"/>
    <w:rsid w:val="002D0ED8"/>
    <w:rsid w:val="002D1B09"/>
    <w:rsid w:val="002D4ECF"/>
    <w:rsid w:val="002E6C13"/>
    <w:rsid w:val="003171FC"/>
    <w:rsid w:val="003272E7"/>
    <w:rsid w:val="00331946"/>
    <w:rsid w:val="003320CB"/>
    <w:rsid w:val="003507D8"/>
    <w:rsid w:val="0036041E"/>
    <w:rsid w:val="0036406E"/>
    <w:rsid w:val="00366729"/>
    <w:rsid w:val="003720AD"/>
    <w:rsid w:val="003779C7"/>
    <w:rsid w:val="00380DC8"/>
    <w:rsid w:val="00384AC7"/>
    <w:rsid w:val="00384D00"/>
    <w:rsid w:val="003852E8"/>
    <w:rsid w:val="003B7728"/>
    <w:rsid w:val="003D3AE7"/>
    <w:rsid w:val="00416133"/>
    <w:rsid w:val="004246F2"/>
    <w:rsid w:val="00440D06"/>
    <w:rsid w:val="00467FAC"/>
    <w:rsid w:val="004A024E"/>
    <w:rsid w:val="004B3BFC"/>
    <w:rsid w:val="004B4EC9"/>
    <w:rsid w:val="004C0450"/>
    <w:rsid w:val="004C2DB4"/>
    <w:rsid w:val="004E781C"/>
    <w:rsid w:val="004F5A97"/>
    <w:rsid w:val="004F6328"/>
    <w:rsid w:val="00505044"/>
    <w:rsid w:val="00511E8C"/>
    <w:rsid w:val="005201C0"/>
    <w:rsid w:val="005401A6"/>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3E97"/>
    <w:rsid w:val="005E7A9D"/>
    <w:rsid w:val="005F1C37"/>
    <w:rsid w:val="005F4136"/>
    <w:rsid w:val="006058FA"/>
    <w:rsid w:val="00617D1F"/>
    <w:rsid w:val="00621982"/>
    <w:rsid w:val="00621A71"/>
    <w:rsid w:val="00631101"/>
    <w:rsid w:val="006519F2"/>
    <w:rsid w:val="0065682A"/>
    <w:rsid w:val="0066066D"/>
    <w:rsid w:val="00671303"/>
    <w:rsid w:val="006800A0"/>
    <w:rsid w:val="006810BB"/>
    <w:rsid w:val="006815E8"/>
    <w:rsid w:val="006B5455"/>
    <w:rsid w:val="006C5B7E"/>
    <w:rsid w:val="006D1DA4"/>
    <w:rsid w:val="006D428E"/>
    <w:rsid w:val="006E098D"/>
    <w:rsid w:val="006E497B"/>
    <w:rsid w:val="006F2F49"/>
    <w:rsid w:val="007053A3"/>
    <w:rsid w:val="00711985"/>
    <w:rsid w:val="007235E3"/>
    <w:rsid w:val="00724E71"/>
    <w:rsid w:val="00726C9B"/>
    <w:rsid w:val="007330C2"/>
    <w:rsid w:val="007410F4"/>
    <w:rsid w:val="007475B5"/>
    <w:rsid w:val="00750860"/>
    <w:rsid w:val="007537EE"/>
    <w:rsid w:val="00795EF4"/>
    <w:rsid w:val="0079686B"/>
    <w:rsid w:val="007A27FD"/>
    <w:rsid w:val="007C1B40"/>
    <w:rsid w:val="007C44DB"/>
    <w:rsid w:val="007C5040"/>
    <w:rsid w:val="007C536F"/>
    <w:rsid w:val="007D241A"/>
    <w:rsid w:val="007E48B4"/>
    <w:rsid w:val="007E6514"/>
    <w:rsid w:val="007E6CC4"/>
    <w:rsid w:val="007F024D"/>
    <w:rsid w:val="007F1A0D"/>
    <w:rsid w:val="008005D3"/>
    <w:rsid w:val="00816267"/>
    <w:rsid w:val="00816C24"/>
    <w:rsid w:val="0085674D"/>
    <w:rsid w:val="00866C4F"/>
    <w:rsid w:val="00870384"/>
    <w:rsid w:val="00876463"/>
    <w:rsid w:val="00883561"/>
    <w:rsid w:val="00884779"/>
    <w:rsid w:val="00891CA6"/>
    <w:rsid w:val="00896CBE"/>
    <w:rsid w:val="008A4F55"/>
    <w:rsid w:val="008B01AA"/>
    <w:rsid w:val="008B5F47"/>
    <w:rsid w:val="008C6F39"/>
    <w:rsid w:val="008D1305"/>
    <w:rsid w:val="008E0310"/>
    <w:rsid w:val="008E6421"/>
    <w:rsid w:val="008F47CF"/>
    <w:rsid w:val="00902D66"/>
    <w:rsid w:val="009039F8"/>
    <w:rsid w:val="00911D9C"/>
    <w:rsid w:val="00926E61"/>
    <w:rsid w:val="00933D35"/>
    <w:rsid w:val="00934700"/>
    <w:rsid w:val="009561B2"/>
    <w:rsid w:val="009613BB"/>
    <w:rsid w:val="009629F1"/>
    <w:rsid w:val="009A14C6"/>
    <w:rsid w:val="009A5715"/>
    <w:rsid w:val="009B3961"/>
    <w:rsid w:val="009C1F54"/>
    <w:rsid w:val="009E11EE"/>
    <w:rsid w:val="00A00F2F"/>
    <w:rsid w:val="00A11F5E"/>
    <w:rsid w:val="00A13A1E"/>
    <w:rsid w:val="00A14B28"/>
    <w:rsid w:val="00A15C0E"/>
    <w:rsid w:val="00A31CBC"/>
    <w:rsid w:val="00A64B56"/>
    <w:rsid w:val="00A82438"/>
    <w:rsid w:val="00A84253"/>
    <w:rsid w:val="00A96D51"/>
    <w:rsid w:val="00AA6696"/>
    <w:rsid w:val="00AA6832"/>
    <w:rsid w:val="00AB1809"/>
    <w:rsid w:val="00AB3F86"/>
    <w:rsid w:val="00AC4F15"/>
    <w:rsid w:val="00AD0331"/>
    <w:rsid w:val="00AD5B3B"/>
    <w:rsid w:val="00AE6E5B"/>
    <w:rsid w:val="00AF0F9C"/>
    <w:rsid w:val="00AF53F5"/>
    <w:rsid w:val="00AF5F75"/>
    <w:rsid w:val="00B00EF1"/>
    <w:rsid w:val="00B0714B"/>
    <w:rsid w:val="00B07E53"/>
    <w:rsid w:val="00B204DE"/>
    <w:rsid w:val="00B26EC8"/>
    <w:rsid w:val="00B26F94"/>
    <w:rsid w:val="00B37BB1"/>
    <w:rsid w:val="00B41E84"/>
    <w:rsid w:val="00B660F8"/>
    <w:rsid w:val="00B71C09"/>
    <w:rsid w:val="00B84030"/>
    <w:rsid w:val="00BA72C0"/>
    <w:rsid w:val="00BB64A4"/>
    <w:rsid w:val="00BC6BE1"/>
    <w:rsid w:val="00BF16A6"/>
    <w:rsid w:val="00BF5A6F"/>
    <w:rsid w:val="00BF78F4"/>
    <w:rsid w:val="00C0133D"/>
    <w:rsid w:val="00C02851"/>
    <w:rsid w:val="00C0421C"/>
    <w:rsid w:val="00C05B43"/>
    <w:rsid w:val="00C143DA"/>
    <w:rsid w:val="00C14ABA"/>
    <w:rsid w:val="00C3325F"/>
    <w:rsid w:val="00C51738"/>
    <w:rsid w:val="00C562C9"/>
    <w:rsid w:val="00C90560"/>
    <w:rsid w:val="00CA1FC7"/>
    <w:rsid w:val="00CA4928"/>
    <w:rsid w:val="00CC5161"/>
    <w:rsid w:val="00CD1A4A"/>
    <w:rsid w:val="00CD7167"/>
    <w:rsid w:val="00D01B58"/>
    <w:rsid w:val="00D04D60"/>
    <w:rsid w:val="00D053A6"/>
    <w:rsid w:val="00D11A79"/>
    <w:rsid w:val="00D34352"/>
    <w:rsid w:val="00D43F1B"/>
    <w:rsid w:val="00D47731"/>
    <w:rsid w:val="00D6289F"/>
    <w:rsid w:val="00D64992"/>
    <w:rsid w:val="00D77000"/>
    <w:rsid w:val="00D779AC"/>
    <w:rsid w:val="00D80805"/>
    <w:rsid w:val="00D80BB1"/>
    <w:rsid w:val="00D841E4"/>
    <w:rsid w:val="00D924C9"/>
    <w:rsid w:val="00DA5095"/>
    <w:rsid w:val="00DA55D6"/>
    <w:rsid w:val="00DB3702"/>
    <w:rsid w:val="00DC57DD"/>
    <w:rsid w:val="00DE01EF"/>
    <w:rsid w:val="00DE0C3B"/>
    <w:rsid w:val="00DF09E6"/>
    <w:rsid w:val="00E33923"/>
    <w:rsid w:val="00E34B1B"/>
    <w:rsid w:val="00E4512D"/>
    <w:rsid w:val="00E4574A"/>
    <w:rsid w:val="00E74445"/>
    <w:rsid w:val="00E76A6B"/>
    <w:rsid w:val="00E866A5"/>
    <w:rsid w:val="00E93A32"/>
    <w:rsid w:val="00EA7057"/>
    <w:rsid w:val="00EB2297"/>
    <w:rsid w:val="00EC2C7B"/>
    <w:rsid w:val="00ED18A0"/>
    <w:rsid w:val="00ED60E8"/>
    <w:rsid w:val="00EF2CCA"/>
    <w:rsid w:val="00F016CE"/>
    <w:rsid w:val="00F138EA"/>
    <w:rsid w:val="00F15827"/>
    <w:rsid w:val="00F25CEE"/>
    <w:rsid w:val="00F3301D"/>
    <w:rsid w:val="00F3346A"/>
    <w:rsid w:val="00F36887"/>
    <w:rsid w:val="00F36D3F"/>
    <w:rsid w:val="00F42A72"/>
    <w:rsid w:val="00F443E5"/>
    <w:rsid w:val="00F4623F"/>
    <w:rsid w:val="00F51E06"/>
    <w:rsid w:val="00F62457"/>
    <w:rsid w:val="00F70837"/>
    <w:rsid w:val="00FB6396"/>
    <w:rsid w:val="00FC024B"/>
    <w:rsid w:val="00FD19FA"/>
    <w:rsid w:val="00FD706E"/>
    <w:rsid w:val="00FE25A7"/>
    <w:rsid w:val="00FF5A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51F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34023494">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99949244">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20841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ta.edu/blackboard/students/index.php" TargetMode="External"/><Relationship Id="rId14" Type="http://schemas.openxmlformats.org/officeDocument/2006/relationships/hyperlink" Target="http://help.blackboard.com/" TargetMode="External"/><Relationship Id="rId15" Type="http://schemas.openxmlformats.org/officeDocument/2006/relationships/hyperlink" Target="http://www.uta.edu/bookstore" TargetMode="External"/><Relationship Id="rId16" Type="http://schemas.openxmlformats.org/officeDocument/2006/relationships/hyperlink" Target="http://wweb.uta.edu/catalog/content/general/academic_regulations.aspx" TargetMode="External"/><Relationship Id="rId17" Type="http://schemas.openxmlformats.org/officeDocument/2006/relationships/hyperlink" Target="http://www.uta.edu/disability" TargetMode="External"/><Relationship Id="rId18" Type="http://schemas.openxmlformats.org/officeDocument/2006/relationships/hyperlink" Target="http://www.uta.edu/disability" TargetMode="External"/><Relationship Id="rId19" Type="http://schemas.openxmlformats.org/officeDocument/2006/relationships/hyperlink" Target="http://www.uta.edu/caps/"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www.uta.edu/library/help/tutorials.php" TargetMode="External"/><Relationship Id="rId51" Type="http://schemas.openxmlformats.org/officeDocument/2006/relationships/hyperlink" Target="http://libguides.uta.edu/offcampus" TargetMode="External"/><Relationship Id="rId52" Type="http://schemas.openxmlformats.org/officeDocument/2006/relationships/hyperlink" Target="http://library.ua.edu/academic-plaza" TargetMode="External"/><Relationship Id="rId53" Type="http://schemas.openxmlformats.org/officeDocument/2006/relationships/hyperlink" Target="http://openroom.uta.edu" TargetMode="External"/><Relationship Id="rId54" Type="http://schemas.openxmlformats.org/officeDocument/2006/relationships/hyperlink" Target="http://www.uta.edu/conhi/students/msn-resources/index.php" TargetMode="External"/><Relationship Id="rId55" Type="http://schemas.openxmlformats.org/officeDocument/2006/relationships/hyperlink" Target="http://www.uta.edu/conhi/students/msn-resources/index.php" TargetMode="External"/><Relationship Id="rId56" Type="http://schemas.openxmlformats.org/officeDocument/2006/relationships/hyperlink" Target="http://www.uta.edu/conhi/students/scholarships/index.php" TargetMode="External"/><Relationship Id="rId57" Type="http://schemas.openxmlformats.org/officeDocument/2006/relationships/header" Target="header1.xml"/><Relationship Id="rId58" Type="http://schemas.openxmlformats.org/officeDocument/2006/relationships/header" Target="header2.xml"/><Relationship Id="rId59" Type="http://schemas.openxmlformats.org/officeDocument/2006/relationships/footer" Target="footer1.xml"/><Relationship Id="rId40" Type="http://schemas.openxmlformats.org/officeDocument/2006/relationships/hyperlink" Target="mailto:Kaeli.vandertulip@uta.edu" TargetMode="External"/><Relationship Id="rId41" Type="http://schemas.openxmlformats.org/officeDocument/2006/relationships/hyperlink" Target="mailto:library-nursing@listserv.uta.edu" TargetMode="External"/><Relationship Id="rId42" Type="http://schemas.openxmlformats.org/officeDocument/2006/relationships/hyperlink" Target="http://libguides.uta.edu/nursing" TargetMode="External"/><Relationship Id="rId43" Type="http://schemas.openxmlformats.org/officeDocument/2006/relationships/hyperlink" Target="http://library.uta.edu/" TargetMode="External"/><Relationship Id="rId44" Type="http://schemas.openxmlformats.org/officeDocument/2006/relationships/hyperlink" Target="http://libguides.uta.edu" TargetMode="External"/><Relationship Id="rId45" Type="http://schemas.openxmlformats.org/officeDocument/2006/relationships/hyperlink" Target="http://ask.uta.edu" TargetMode="External"/><Relationship Id="rId46" Type="http://schemas.openxmlformats.org/officeDocument/2006/relationships/hyperlink" Target="http://libguides.uta.edu/az.php" TargetMode="External"/><Relationship Id="rId47" Type="http://schemas.openxmlformats.org/officeDocument/2006/relationships/hyperlink" Target="http://pulse.uta.edu/vwebv/enterCourseReserve.do" TargetMode="External"/><Relationship Id="rId48" Type="http://schemas.openxmlformats.org/officeDocument/2006/relationships/hyperlink" Target="http://uta.summon.serialssolutions.com/" TargetMode="External"/><Relationship Id="rId49" Type="http://schemas.openxmlformats.org/officeDocument/2006/relationships/hyperlink" Target="http://pulse.uta.edu/vwebv/searchSubjec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entis.uta.edu/explore/profile/pamela-rollins" TargetMode="External"/><Relationship Id="rId30" Type="http://schemas.openxmlformats.org/officeDocument/2006/relationships/hyperlink" Target="http://www.uta.edu/universitycollege/resources/index.php" TargetMode="External"/><Relationship Id="rId31" Type="http://schemas.openxmlformats.org/officeDocument/2006/relationships/hyperlink" Target="http://www.uta.edu/owl" TargetMode="External"/><Relationship Id="rId32" Type="http://schemas.openxmlformats.org/officeDocument/2006/relationships/hyperlink" Target="http://library.uta.edu/academic-plaza" TargetMode="External"/><Relationship Id="rId33" Type="http://schemas.openxmlformats.org/officeDocument/2006/relationships/hyperlink" Target="http://www.uta.edu/news/info/campus-carry/" TargetMode="External"/><Relationship Id="rId34" Type="http://schemas.openxmlformats.org/officeDocument/2006/relationships/hyperlink" Target="http://www.uta.edu/oit/cs/email/mavmail.php" TargetMode="External"/><Relationship Id="rId35" Type="http://schemas.openxmlformats.org/officeDocument/2006/relationships/hyperlink" Target="mailto:helpdesk@uta.edu" TargetMode="External"/><Relationship Id="rId36" Type="http://schemas.openxmlformats.org/officeDocument/2006/relationships/hyperlink" Target="http://www.uta.edu/sfs" TargetMode="External"/><Relationship Id="rId37" Type="http://schemas.openxmlformats.org/officeDocument/2006/relationships/hyperlink" Target="mailto:peace@uta.edu" TargetMode="External"/><Relationship Id="rId38" Type="http://schemas.openxmlformats.org/officeDocument/2006/relationships/hyperlink" Target="mailto:llpyburn@uta.edu" TargetMode="External"/><Relationship Id="rId39" Type="http://schemas.openxmlformats.org/officeDocument/2006/relationships/hyperlink" Target="mailto:scalf@uta.edu" TargetMode="External"/><Relationship Id="rId20" Type="http://schemas.openxmlformats.org/officeDocument/2006/relationships/hyperlink" Target="http://www.uta.edu/hr/eos/index.php" TargetMode="External"/><Relationship Id="rId21" Type="http://schemas.openxmlformats.org/officeDocument/2006/relationships/hyperlink" Target="http://www.uta.edu/titleIX" TargetMode="External"/><Relationship Id="rId22" Type="http://schemas.openxmlformats.org/officeDocument/2006/relationships/hyperlink" Target="file:///C:\Users\olivier\AppData\Local\Temp\jmhood@uta.edu" TargetMode="External"/><Relationship Id="rId23" Type="http://schemas.openxmlformats.org/officeDocument/2006/relationships/hyperlink" Target="https://www.uta.edu/conduct/" TargetMode="External"/><Relationship Id="rId24" Type="http://schemas.openxmlformats.org/officeDocument/2006/relationships/hyperlink" Target="http://library.uta.edu/plagiarism/index.html" TargetMode="External"/><Relationship Id="rId25" Type="http://schemas.openxmlformats.org/officeDocument/2006/relationships/hyperlink" Target="http://www.uta.edu/universitycollege/current/academic-support/learning-center/tutoring/index.php" TargetMode="External"/><Relationship Id="rId26" Type="http://schemas.openxmlformats.org/officeDocument/2006/relationships/hyperlink" Target="http://www.uta.edu/universitycollege/resources/college-based-clinics-labs.php" TargetMode="External"/><Relationship Id="rId27" Type="http://schemas.openxmlformats.org/officeDocument/2006/relationships/hyperlink" Target="http://www.uta.edu/universitycollege/resources/advising.php" TargetMode="External"/><Relationship Id="rId28" Type="http://schemas.openxmlformats.org/officeDocument/2006/relationships/hyperlink" Target="http://www.uta.edu/universitycollege/current/academic-support/mcnair/index.php" TargetMode="External"/><Relationship Id="rId29" Type="http://schemas.openxmlformats.org/officeDocument/2006/relationships/hyperlink" Target="mailto:resources@uta.edu" TargetMode="External"/><Relationship Id="rId60" Type="http://schemas.openxmlformats.org/officeDocument/2006/relationships/footer" Target="footer2.xml"/><Relationship Id="rId61" Type="http://schemas.openxmlformats.org/officeDocument/2006/relationships/header" Target="header3.xml"/><Relationship Id="rId62" Type="http://schemas.openxmlformats.org/officeDocument/2006/relationships/footer" Target="footer3.xml"/><Relationship Id="rId10" Type="http://schemas.openxmlformats.org/officeDocument/2006/relationships/hyperlink" Target="http://www.uta.edu/oit/cs/hardware/student-laptop-recommend.php" TargetMode="External"/><Relationship Id="rId11" Type="http://schemas.openxmlformats.org/officeDocument/2006/relationships/hyperlink" Target="http://www.uta.edu/blackboard/browsertest/browsertest.php" TargetMode="External"/><Relationship Id="rId12" Type="http://schemas.openxmlformats.org/officeDocument/2006/relationships/hyperlink" Target="https://elearn.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AB68D-4F2B-534C-918A-E0B3880E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5514</Words>
  <Characters>30438</Characters>
  <Application>Microsoft Macintosh Word</Application>
  <DocSecurity>0</DocSecurity>
  <Lines>447</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p</cp:lastModifiedBy>
  <cp:revision>11</cp:revision>
  <cp:lastPrinted>2016-07-21T19:25:00Z</cp:lastPrinted>
  <dcterms:created xsi:type="dcterms:W3CDTF">2018-05-17T21:36:00Z</dcterms:created>
  <dcterms:modified xsi:type="dcterms:W3CDTF">2018-05-21T14:15:00Z</dcterms:modified>
</cp:coreProperties>
</file>