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99" w:rsidRPr="00653699" w:rsidRDefault="00100099" w:rsidP="00100099">
      <w:pPr>
        <w:jc w:val="center"/>
        <w:rPr>
          <w:rFonts w:ascii="Times New Roman" w:hAnsi="Times New Roman"/>
          <w:b/>
          <w:szCs w:val="24"/>
        </w:rPr>
      </w:pPr>
      <w:r w:rsidRPr="00653699">
        <w:rPr>
          <w:rFonts w:ascii="Times New Roman" w:hAnsi="Times New Roman"/>
          <w:b/>
          <w:szCs w:val="24"/>
        </w:rPr>
        <w:t>The University of Texas at Arlington</w:t>
      </w:r>
    </w:p>
    <w:p w:rsidR="00100099" w:rsidRPr="00653699" w:rsidRDefault="00100099" w:rsidP="00100099">
      <w:pPr>
        <w:jc w:val="center"/>
        <w:rPr>
          <w:rFonts w:ascii="Times New Roman" w:hAnsi="Times New Roman"/>
          <w:b/>
          <w:szCs w:val="24"/>
        </w:rPr>
      </w:pPr>
      <w:r w:rsidRPr="00653699">
        <w:rPr>
          <w:rFonts w:ascii="Times New Roman" w:hAnsi="Times New Roman"/>
          <w:b/>
          <w:szCs w:val="24"/>
        </w:rPr>
        <w:t>College of Nursing and Health Innovation</w:t>
      </w:r>
    </w:p>
    <w:p w:rsidR="00100099" w:rsidRPr="00653699" w:rsidRDefault="00100099" w:rsidP="00100099">
      <w:pPr>
        <w:jc w:val="center"/>
        <w:rPr>
          <w:rFonts w:ascii="Times New Roman" w:hAnsi="Times New Roman"/>
          <w:b/>
          <w:szCs w:val="24"/>
        </w:rPr>
      </w:pPr>
      <w:r w:rsidRPr="00653699">
        <w:rPr>
          <w:rFonts w:ascii="Times New Roman" w:hAnsi="Times New Roman"/>
          <w:b/>
          <w:szCs w:val="24"/>
        </w:rPr>
        <w:t>Department of Kinesiology</w:t>
      </w:r>
    </w:p>
    <w:p w:rsidR="00100099" w:rsidRPr="00653699" w:rsidRDefault="00100099" w:rsidP="00100099">
      <w:pPr>
        <w:pStyle w:val="Heading1"/>
        <w:rPr>
          <w:bCs/>
          <w:sz w:val="22"/>
        </w:rPr>
      </w:pPr>
      <w:r w:rsidRPr="00653699">
        <w:rPr>
          <w:bCs/>
          <w:sz w:val="22"/>
        </w:rPr>
        <w:t xml:space="preserve">KINE </w:t>
      </w:r>
      <w:r w:rsidR="00FE77BA">
        <w:rPr>
          <w:bCs/>
          <w:sz w:val="22"/>
        </w:rPr>
        <w:t>3356</w:t>
      </w:r>
      <w:r w:rsidRPr="00653699">
        <w:rPr>
          <w:bCs/>
          <w:sz w:val="22"/>
        </w:rPr>
        <w:t>-001 Public Health</w:t>
      </w:r>
      <w:r w:rsidR="00FE77BA">
        <w:rPr>
          <w:bCs/>
          <w:sz w:val="22"/>
        </w:rPr>
        <w:t xml:space="preserve"> in Academic Settings</w:t>
      </w:r>
    </w:p>
    <w:p w:rsidR="006815E8" w:rsidRDefault="00100099" w:rsidP="00653699">
      <w:pPr>
        <w:pStyle w:val="Heading1"/>
        <w:rPr>
          <w:bCs/>
          <w:sz w:val="22"/>
        </w:rPr>
      </w:pPr>
      <w:r w:rsidRPr="00653699">
        <w:rPr>
          <w:bCs/>
          <w:sz w:val="22"/>
        </w:rPr>
        <w:t xml:space="preserve">Course Syllabus – </w:t>
      </w:r>
      <w:r w:rsidR="00C43F74">
        <w:rPr>
          <w:bCs/>
          <w:sz w:val="22"/>
        </w:rPr>
        <w:t>Accelerated Online Fall</w:t>
      </w:r>
      <w:r w:rsidR="00CC7D82">
        <w:rPr>
          <w:bCs/>
          <w:sz w:val="22"/>
        </w:rPr>
        <w:t xml:space="preserve"> 2018</w:t>
      </w:r>
    </w:p>
    <w:p w:rsidR="000C6A00" w:rsidRDefault="000C6A00" w:rsidP="000C6A00"/>
    <w:p w:rsidR="00ED60E8" w:rsidRPr="007A6971" w:rsidRDefault="00A00342"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7A6971" w:rsidRDefault="00ED60E8" w:rsidP="00FF5AE5">
      <w:pPr>
        <w:rPr>
          <w:rFonts w:ascii="Times New Roman" w:hAnsi="Times New Roman"/>
          <w:sz w:val="24"/>
          <w:szCs w:val="24"/>
        </w:rPr>
      </w:pPr>
    </w:p>
    <w:p w:rsidR="003272E7" w:rsidRPr="00653699" w:rsidRDefault="00A82438" w:rsidP="003272E7">
      <w:pPr>
        <w:pStyle w:val="Heading2"/>
        <w:rPr>
          <w:sz w:val="22"/>
          <w:szCs w:val="22"/>
        </w:rPr>
      </w:pPr>
      <w:r w:rsidRPr="00653699">
        <w:rPr>
          <w:sz w:val="22"/>
          <w:szCs w:val="22"/>
        </w:rPr>
        <w:t>Instructor</w:t>
      </w:r>
    </w:p>
    <w:p w:rsidR="00A82438" w:rsidRPr="00653699" w:rsidRDefault="005B345D" w:rsidP="003272E7">
      <w:pPr>
        <w:spacing w:after="120"/>
        <w:rPr>
          <w:rFonts w:ascii="Times New Roman" w:hAnsi="Times New Roman"/>
        </w:rPr>
      </w:pPr>
      <w:r w:rsidRPr="00653699">
        <w:rPr>
          <w:rFonts w:ascii="Times New Roman" w:hAnsi="Times New Roman"/>
        </w:rPr>
        <w:t xml:space="preserve">Becky Garner, </w:t>
      </w:r>
      <w:proofErr w:type="spellStart"/>
      <w:r w:rsidRPr="00653699">
        <w:rPr>
          <w:rFonts w:ascii="Times New Roman" w:hAnsi="Times New Roman"/>
        </w:rPr>
        <w:t>DrPH</w:t>
      </w:r>
      <w:proofErr w:type="spellEnd"/>
      <w:r w:rsidRPr="00653699">
        <w:rPr>
          <w:rFonts w:ascii="Times New Roman" w:hAnsi="Times New Roman"/>
        </w:rPr>
        <w:t xml:space="preserve">, CPH </w:t>
      </w:r>
    </w:p>
    <w:p w:rsidR="003272E7" w:rsidRPr="00653699" w:rsidRDefault="00AC4F15" w:rsidP="003272E7">
      <w:pPr>
        <w:pStyle w:val="Heading2"/>
        <w:rPr>
          <w:sz w:val="22"/>
          <w:szCs w:val="22"/>
        </w:rPr>
      </w:pPr>
      <w:r w:rsidRPr="00653699">
        <w:rPr>
          <w:sz w:val="22"/>
          <w:szCs w:val="22"/>
        </w:rPr>
        <w:t>Office Number</w:t>
      </w:r>
      <w:r w:rsidR="00A82438" w:rsidRPr="00653699">
        <w:rPr>
          <w:sz w:val="22"/>
          <w:szCs w:val="22"/>
        </w:rPr>
        <w:t xml:space="preserve"> </w:t>
      </w:r>
    </w:p>
    <w:p w:rsidR="00A82438" w:rsidRPr="00653699" w:rsidRDefault="00CC7D82" w:rsidP="003272E7">
      <w:pPr>
        <w:spacing w:after="120"/>
        <w:rPr>
          <w:rFonts w:ascii="Times New Roman" w:hAnsi="Times New Roman"/>
        </w:rPr>
      </w:pPr>
      <w:r>
        <w:rPr>
          <w:rFonts w:ascii="Times New Roman" w:hAnsi="Times New Roman"/>
        </w:rPr>
        <w:t>MAC 114</w:t>
      </w:r>
    </w:p>
    <w:p w:rsidR="003272E7" w:rsidRPr="00653699" w:rsidRDefault="00AC4F15" w:rsidP="003272E7">
      <w:pPr>
        <w:pStyle w:val="Heading2"/>
        <w:rPr>
          <w:sz w:val="22"/>
          <w:szCs w:val="22"/>
        </w:rPr>
      </w:pPr>
      <w:r w:rsidRPr="00653699">
        <w:rPr>
          <w:sz w:val="22"/>
          <w:szCs w:val="22"/>
        </w:rPr>
        <w:t>Office Telephone Number</w:t>
      </w:r>
    </w:p>
    <w:p w:rsidR="005B345D" w:rsidRPr="00653699" w:rsidRDefault="005B345D" w:rsidP="003272E7">
      <w:pPr>
        <w:pStyle w:val="Heading2"/>
        <w:rPr>
          <w:b w:val="0"/>
          <w:sz w:val="22"/>
          <w:szCs w:val="22"/>
          <w:u w:val="none"/>
        </w:rPr>
      </w:pPr>
      <w:r w:rsidRPr="00653699">
        <w:rPr>
          <w:b w:val="0"/>
          <w:sz w:val="22"/>
          <w:szCs w:val="22"/>
          <w:u w:val="none"/>
        </w:rPr>
        <w:t>817-272-1705</w:t>
      </w:r>
    </w:p>
    <w:p w:rsidR="005B345D" w:rsidRPr="00653699" w:rsidRDefault="005B345D" w:rsidP="005B345D">
      <w:pPr>
        <w:rPr>
          <w:rFonts w:ascii="Times New Roman" w:hAnsi="Times New Roman"/>
        </w:rPr>
      </w:pPr>
    </w:p>
    <w:p w:rsidR="003272E7" w:rsidRPr="00653699" w:rsidRDefault="00AC4F15" w:rsidP="003272E7">
      <w:pPr>
        <w:pStyle w:val="Heading2"/>
        <w:rPr>
          <w:sz w:val="22"/>
          <w:szCs w:val="22"/>
        </w:rPr>
      </w:pPr>
      <w:r w:rsidRPr="00653699">
        <w:rPr>
          <w:sz w:val="22"/>
          <w:szCs w:val="22"/>
        </w:rPr>
        <w:t>Email Address</w:t>
      </w:r>
    </w:p>
    <w:p w:rsidR="005B345D" w:rsidRPr="00653699" w:rsidRDefault="00A00342" w:rsidP="003272E7">
      <w:pPr>
        <w:pStyle w:val="Heading2"/>
        <w:rPr>
          <w:sz w:val="22"/>
          <w:szCs w:val="22"/>
          <w:u w:val="none"/>
        </w:rPr>
      </w:pPr>
      <w:hyperlink r:id="rId8" w:history="1">
        <w:r w:rsidR="005B345D" w:rsidRPr="00653699">
          <w:rPr>
            <w:rStyle w:val="Hyperlink"/>
            <w:sz w:val="22"/>
            <w:szCs w:val="22"/>
          </w:rPr>
          <w:t>beckyg@uta.edu</w:t>
        </w:r>
      </w:hyperlink>
    </w:p>
    <w:p w:rsidR="005B345D" w:rsidRPr="00653699" w:rsidRDefault="005B345D" w:rsidP="003272E7">
      <w:pPr>
        <w:pStyle w:val="Heading2"/>
        <w:rPr>
          <w:b w:val="0"/>
          <w:sz w:val="22"/>
          <w:szCs w:val="22"/>
          <w:u w:val="none"/>
        </w:rPr>
      </w:pPr>
    </w:p>
    <w:p w:rsidR="003272E7" w:rsidRPr="00653699" w:rsidRDefault="00AC4F15" w:rsidP="003272E7">
      <w:pPr>
        <w:pStyle w:val="Heading2"/>
        <w:rPr>
          <w:sz w:val="22"/>
          <w:szCs w:val="22"/>
        </w:rPr>
      </w:pPr>
      <w:r w:rsidRPr="00653699">
        <w:rPr>
          <w:sz w:val="22"/>
          <w:szCs w:val="22"/>
        </w:rPr>
        <w:t>Faculty Profile</w:t>
      </w:r>
    </w:p>
    <w:p w:rsidR="00896CBE" w:rsidRPr="00653699" w:rsidRDefault="005B345D" w:rsidP="00896CBE">
      <w:pPr>
        <w:rPr>
          <w:rFonts w:ascii="Times New Roman" w:hAnsi="Times New Roman"/>
        </w:rPr>
      </w:pPr>
      <w:r w:rsidRPr="00653699">
        <w:rPr>
          <w:rFonts w:ascii="Times New Roman" w:hAnsi="Times New Roman"/>
        </w:rPr>
        <w:t xml:space="preserve">https://www.uta.edu/profiles/rebecca-garner  </w:t>
      </w:r>
      <w:r w:rsidR="00896CBE" w:rsidRPr="00653699">
        <w:rPr>
          <w:rFonts w:ascii="Times New Roman" w:hAnsi="Times New Roman"/>
        </w:rPr>
        <w:br/>
      </w:r>
    </w:p>
    <w:p w:rsidR="003272E7" w:rsidRPr="00653699" w:rsidRDefault="00AC4F15" w:rsidP="003272E7">
      <w:pPr>
        <w:pStyle w:val="Heading2"/>
        <w:rPr>
          <w:sz w:val="22"/>
          <w:szCs w:val="22"/>
        </w:rPr>
      </w:pPr>
      <w:r w:rsidRPr="00653699">
        <w:rPr>
          <w:sz w:val="22"/>
          <w:szCs w:val="22"/>
        </w:rPr>
        <w:t>Office Hours</w:t>
      </w:r>
    </w:p>
    <w:p w:rsidR="00ED60E8" w:rsidRPr="00653699" w:rsidRDefault="005B345D" w:rsidP="00CD7167">
      <w:pPr>
        <w:spacing w:after="240"/>
        <w:rPr>
          <w:rFonts w:ascii="Times New Roman" w:hAnsi="Times New Roman"/>
          <w:color w:val="FF0000"/>
        </w:rPr>
      </w:pPr>
      <w:r w:rsidRPr="00653699">
        <w:rPr>
          <w:rFonts w:ascii="Times New Roman" w:hAnsi="Times New Roman"/>
        </w:rPr>
        <w:t xml:space="preserve">By appointment  </w:t>
      </w:r>
    </w:p>
    <w:p w:rsidR="00475143" w:rsidRPr="00475143" w:rsidRDefault="00475143" w:rsidP="00475143">
      <w:pPr>
        <w:pStyle w:val="Heading2"/>
      </w:pPr>
      <w:r w:rsidRPr="00475143">
        <w:t xml:space="preserve">Maximum Timeframe for Responding to Student Communication </w:t>
      </w:r>
    </w:p>
    <w:p w:rsidR="00475143" w:rsidRPr="00475143" w:rsidRDefault="00475143" w:rsidP="00475143">
      <w:pPr>
        <w:pStyle w:val="Heading2"/>
        <w:rPr>
          <w:b w:val="0"/>
          <w:u w:val="none"/>
        </w:rPr>
      </w:pPr>
      <w:r w:rsidRPr="00475143">
        <w:rPr>
          <w:b w:val="0"/>
          <w:u w:val="none"/>
        </w:rPr>
        <w:t xml:space="preserve">Response to student emails can generally be expected within 24 hours with a </w:t>
      </w:r>
      <w:proofErr w:type="gramStart"/>
      <w:r w:rsidRPr="00475143">
        <w:rPr>
          <w:b w:val="0"/>
          <w:u w:val="none"/>
        </w:rPr>
        <w:t>48 hour</w:t>
      </w:r>
      <w:proofErr w:type="gramEnd"/>
      <w:r w:rsidRPr="00475143">
        <w:rPr>
          <w:b w:val="0"/>
          <w:u w:val="none"/>
        </w:rPr>
        <w:t xml:space="preserve"> maximum time frame.  </w:t>
      </w:r>
      <w:r w:rsidRPr="00475143">
        <w:rPr>
          <w:b w:val="0"/>
          <w:u w:val="none"/>
        </w:rPr>
        <w:br/>
        <w:t xml:space="preserve">Response to student assignments may be expected within 72 hours.  </w:t>
      </w:r>
    </w:p>
    <w:p w:rsidR="00475143" w:rsidRDefault="00475143" w:rsidP="003272E7">
      <w:pPr>
        <w:pStyle w:val="Heading2"/>
        <w:rPr>
          <w:sz w:val="22"/>
          <w:szCs w:val="22"/>
        </w:rPr>
      </w:pPr>
    </w:p>
    <w:p w:rsidR="003272E7" w:rsidRPr="00653699" w:rsidRDefault="00ED60E8" w:rsidP="003272E7">
      <w:pPr>
        <w:pStyle w:val="Heading2"/>
        <w:rPr>
          <w:sz w:val="22"/>
          <w:szCs w:val="22"/>
        </w:rPr>
      </w:pPr>
      <w:r w:rsidRPr="00DE2900">
        <w:rPr>
          <w:sz w:val="22"/>
          <w:szCs w:val="22"/>
        </w:rPr>
        <w:t>Section Information</w:t>
      </w:r>
    </w:p>
    <w:p w:rsidR="005B345D" w:rsidRPr="00653699" w:rsidRDefault="00475143" w:rsidP="003272E7">
      <w:pPr>
        <w:pStyle w:val="Heading2"/>
        <w:rPr>
          <w:b w:val="0"/>
          <w:sz w:val="22"/>
          <w:szCs w:val="22"/>
          <w:u w:val="none"/>
        </w:rPr>
      </w:pPr>
      <w:r>
        <w:rPr>
          <w:b w:val="0"/>
          <w:sz w:val="22"/>
          <w:szCs w:val="22"/>
          <w:u w:val="none"/>
        </w:rPr>
        <w:t xml:space="preserve">KINE </w:t>
      </w:r>
      <w:r w:rsidR="00DE2900">
        <w:rPr>
          <w:b w:val="0"/>
          <w:sz w:val="22"/>
          <w:szCs w:val="22"/>
          <w:u w:val="none"/>
        </w:rPr>
        <w:t>3356</w:t>
      </w:r>
      <w:r>
        <w:rPr>
          <w:b w:val="0"/>
          <w:sz w:val="22"/>
          <w:szCs w:val="22"/>
          <w:u w:val="none"/>
        </w:rPr>
        <w:t xml:space="preserve">, </w:t>
      </w:r>
      <w:r w:rsidR="005B345D" w:rsidRPr="00653699">
        <w:rPr>
          <w:b w:val="0"/>
          <w:sz w:val="22"/>
          <w:szCs w:val="22"/>
          <w:u w:val="none"/>
        </w:rPr>
        <w:t>Section 001</w:t>
      </w:r>
    </w:p>
    <w:p w:rsidR="005B345D" w:rsidRPr="00653699" w:rsidRDefault="005B345D" w:rsidP="003272E7">
      <w:pPr>
        <w:pStyle w:val="Heading2"/>
        <w:rPr>
          <w:b w:val="0"/>
          <w:sz w:val="22"/>
          <w:szCs w:val="22"/>
          <w:u w:val="none"/>
        </w:rPr>
      </w:pPr>
    </w:p>
    <w:p w:rsidR="003272E7" w:rsidRPr="00653699" w:rsidRDefault="00ED60E8" w:rsidP="003272E7">
      <w:pPr>
        <w:pStyle w:val="Heading2"/>
        <w:rPr>
          <w:sz w:val="22"/>
          <w:szCs w:val="22"/>
        </w:rPr>
      </w:pPr>
      <w:r w:rsidRPr="00653699">
        <w:rPr>
          <w:sz w:val="22"/>
          <w:szCs w:val="22"/>
        </w:rPr>
        <w:t>Time and Place of Class Meetings</w:t>
      </w:r>
    </w:p>
    <w:p w:rsidR="00100099" w:rsidRPr="00653699" w:rsidRDefault="00475143" w:rsidP="00100099">
      <w:pPr>
        <w:rPr>
          <w:rFonts w:ascii="Times New Roman" w:hAnsi="Times New Roman"/>
        </w:rPr>
      </w:pPr>
      <w:r>
        <w:rPr>
          <w:rFonts w:ascii="Times New Roman" w:hAnsi="Times New Roman"/>
        </w:rPr>
        <w:t>All course activities and content will be 100% online.</w:t>
      </w:r>
    </w:p>
    <w:p w:rsidR="00100099" w:rsidRPr="00653699" w:rsidRDefault="00100099" w:rsidP="003272E7">
      <w:pPr>
        <w:pStyle w:val="Heading2"/>
        <w:rPr>
          <w:sz w:val="22"/>
          <w:szCs w:val="22"/>
        </w:rPr>
      </w:pPr>
    </w:p>
    <w:p w:rsidR="008A686E" w:rsidRDefault="008A686E" w:rsidP="003272E7">
      <w:pPr>
        <w:pStyle w:val="Heading2"/>
        <w:rPr>
          <w:sz w:val="22"/>
          <w:szCs w:val="22"/>
        </w:rPr>
      </w:pPr>
      <w:r>
        <w:rPr>
          <w:sz w:val="22"/>
          <w:szCs w:val="22"/>
        </w:rPr>
        <w:t>Course Prerequisites</w:t>
      </w:r>
    </w:p>
    <w:p w:rsidR="008A686E" w:rsidRPr="008A686E" w:rsidRDefault="008A686E" w:rsidP="008A686E">
      <w:pPr>
        <w:rPr>
          <w:rFonts w:ascii="Times New Roman" w:hAnsi="Times New Roman"/>
        </w:rPr>
      </w:pPr>
      <w:r w:rsidRPr="008A686E">
        <w:rPr>
          <w:rFonts w:ascii="Times New Roman" w:hAnsi="Times New Roman"/>
        </w:rPr>
        <w:t>There are no prerequisites for this course.</w:t>
      </w:r>
    </w:p>
    <w:p w:rsidR="008A686E" w:rsidRPr="008A686E" w:rsidRDefault="008A686E" w:rsidP="008A686E"/>
    <w:p w:rsidR="003272E7" w:rsidRPr="00653699" w:rsidRDefault="00ED60E8" w:rsidP="003272E7">
      <w:pPr>
        <w:pStyle w:val="Heading2"/>
        <w:rPr>
          <w:sz w:val="22"/>
          <w:szCs w:val="22"/>
        </w:rPr>
      </w:pPr>
      <w:r w:rsidRPr="00653699">
        <w:rPr>
          <w:sz w:val="22"/>
          <w:szCs w:val="22"/>
        </w:rPr>
        <w:t>Description of Course Content</w:t>
      </w:r>
      <w:r w:rsidR="00AA580E" w:rsidRPr="00653699">
        <w:rPr>
          <w:sz w:val="22"/>
          <w:szCs w:val="22"/>
        </w:rPr>
        <w:t xml:space="preserve"> </w:t>
      </w:r>
    </w:p>
    <w:p w:rsidR="00DE2900" w:rsidRDefault="00100099" w:rsidP="00C260B6">
      <w:pPr>
        <w:pStyle w:val="Heading2"/>
        <w:rPr>
          <w:b w:val="0"/>
          <w:sz w:val="22"/>
          <w:szCs w:val="22"/>
          <w:u w:val="none"/>
        </w:rPr>
      </w:pPr>
      <w:r w:rsidRPr="00653699">
        <w:rPr>
          <w:b w:val="0"/>
          <w:sz w:val="22"/>
          <w:szCs w:val="22"/>
          <w:u w:val="none"/>
        </w:rPr>
        <w:t xml:space="preserve">Course material </w:t>
      </w:r>
      <w:r w:rsidR="00DE2900">
        <w:rPr>
          <w:b w:val="0"/>
          <w:sz w:val="22"/>
          <w:szCs w:val="22"/>
          <w:u w:val="none"/>
        </w:rPr>
        <w:t xml:space="preserve">and learning activities provide students with </w:t>
      </w:r>
      <w:r w:rsidRPr="00653699">
        <w:rPr>
          <w:b w:val="0"/>
          <w:sz w:val="22"/>
          <w:szCs w:val="22"/>
          <w:u w:val="none"/>
        </w:rPr>
        <w:t xml:space="preserve">information </w:t>
      </w:r>
      <w:r w:rsidR="00DE2900">
        <w:rPr>
          <w:b w:val="0"/>
          <w:sz w:val="22"/>
          <w:szCs w:val="22"/>
          <w:u w:val="none"/>
        </w:rPr>
        <w:t xml:space="preserve">related to health outcomes and student success, student health outcomes as those related to health across the lifespan and longevity, and the impacts of social determinants of health on student success and overall well-being. The course provides students with multiple types of learning activities, including experiential learning and reflection.  Topics include types of school settings, diversity and inclusion, and the role of public health in academic settings. </w:t>
      </w:r>
    </w:p>
    <w:p w:rsidR="00475143" w:rsidRPr="00475143" w:rsidRDefault="00475143" w:rsidP="00475143"/>
    <w:p w:rsidR="00852927" w:rsidRPr="00653699" w:rsidRDefault="00852927" w:rsidP="00C260B6">
      <w:pPr>
        <w:pStyle w:val="Heading2"/>
        <w:rPr>
          <w:b w:val="0"/>
          <w:sz w:val="22"/>
          <w:szCs w:val="22"/>
          <w:u w:val="none"/>
        </w:rPr>
      </w:pPr>
    </w:p>
    <w:p w:rsidR="0013507C" w:rsidRDefault="009039F8" w:rsidP="003272E7">
      <w:pPr>
        <w:pStyle w:val="Heading2"/>
        <w:rPr>
          <w:sz w:val="22"/>
          <w:szCs w:val="22"/>
        </w:rPr>
      </w:pPr>
      <w:r w:rsidRPr="00653699">
        <w:rPr>
          <w:sz w:val="22"/>
          <w:szCs w:val="22"/>
        </w:rPr>
        <w:t>Student Learning Outcomes</w:t>
      </w:r>
    </w:p>
    <w:p w:rsidR="0013507C" w:rsidRDefault="0013507C" w:rsidP="003272E7">
      <w:pPr>
        <w:pStyle w:val="Heading2"/>
        <w:rPr>
          <w:sz w:val="22"/>
          <w:szCs w:val="22"/>
        </w:rPr>
      </w:pPr>
    </w:p>
    <w:p w:rsidR="0013507C" w:rsidRPr="0013507C" w:rsidRDefault="0013507C" w:rsidP="0013507C">
      <w:pPr>
        <w:pStyle w:val="Heading2"/>
        <w:numPr>
          <w:ilvl w:val="0"/>
          <w:numId w:val="40"/>
        </w:numPr>
        <w:rPr>
          <w:b w:val="0"/>
          <w:u w:val="none"/>
        </w:rPr>
      </w:pPr>
      <w:r w:rsidRPr="0013507C">
        <w:rPr>
          <w:b w:val="0"/>
          <w:u w:val="none"/>
        </w:rPr>
        <w:t>Students will identify five sectors in the U.S. education system, and briefly describe the impacts of public health.</w:t>
      </w:r>
    </w:p>
    <w:p w:rsidR="0013507C" w:rsidRPr="0013507C" w:rsidRDefault="0013507C" w:rsidP="0013507C">
      <w:pPr>
        <w:pStyle w:val="Heading2"/>
        <w:numPr>
          <w:ilvl w:val="0"/>
          <w:numId w:val="40"/>
        </w:numPr>
        <w:rPr>
          <w:b w:val="0"/>
          <w:u w:val="none"/>
        </w:rPr>
      </w:pPr>
      <w:r w:rsidRPr="0013507C">
        <w:rPr>
          <w:b w:val="0"/>
          <w:u w:val="none"/>
        </w:rPr>
        <w:t>Students will identify three key laws, policies or programs as those impact equity and equality in education.</w:t>
      </w:r>
    </w:p>
    <w:p w:rsidR="0013507C" w:rsidRPr="0013507C" w:rsidRDefault="0013507C" w:rsidP="0013507C">
      <w:pPr>
        <w:pStyle w:val="Heading2"/>
        <w:numPr>
          <w:ilvl w:val="0"/>
          <w:numId w:val="40"/>
        </w:numPr>
        <w:rPr>
          <w:b w:val="0"/>
          <w:u w:val="none"/>
        </w:rPr>
      </w:pPr>
      <w:r w:rsidRPr="0013507C">
        <w:rPr>
          <w:b w:val="0"/>
          <w:u w:val="none"/>
        </w:rPr>
        <w:lastRenderedPageBreak/>
        <w:t>Students will develop five questions that address public health-related issues in academic settings as those are linked to social determinants of health.</w:t>
      </w:r>
    </w:p>
    <w:p w:rsidR="0013507C" w:rsidRPr="0013507C" w:rsidRDefault="0013507C" w:rsidP="0013507C">
      <w:pPr>
        <w:pStyle w:val="Heading2"/>
        <w:numPr>
          <w:ilvl w:val="0"/>
          <w:numId w:val="40"/>
        </w:numPr>
        <w:rPr>
          <w:b w:val="0"/>
          <w:u w:val="none"/>
        </w:rPr>
      </w:pPr>
      <w:r w:rsidRPr="0013507C">
        <w:rPr>
          <w:b w:val="0"/>
          <w:u w:val="none"/>
        </w:rPr>
        <w:t>Students will demonstrate effective communication skills through creation of a white paper designed to educate their peers about a public health-related topic in academic settings.</w:t>
      </w:r>
    </w:p>
    <w:p w:rsidR="0013507C" w:rsidRPr="0013507C" w:rsidRDefault="0013507C" w:rsidP="0013507C">
      <w:pPr>
        <w:pStyle w:val="Heading2"/>
        <w:numPr>
          <w:ilvl w:val="0"/>
          <w:numId w:val="40"/>
        </w:numPr>
        <w:rPr>
          <w:b w:val="0"/>
          <w:u w:val="none"/>
        </w:rPr>
      </w:pPr>
      <w:r w:rsidRPr="0013507C">
        <w:rPr>
          <w:b w:val="0"/>
          <w:u w:val="none"/>
        </w:rPr>
        <w:t xml:space="preserve">Students will organize, conduct and reflect on an experiential interview in the community in order to further explore public health topics in academic settings. </w:t>
      </w:r>
    </w:p>
    <w:p w:rsidR="0013507C" w:rsidRPr="0013507C" w:rsidRDefault="0013507C" w:rsidP="0013507C">
      <w:pPr>
        <w:pStyle w:val="Heading2"/>
        <w:numPr>
          <w:ilvl w:val="0"/>
          <w:numId w:val="40"/>
        </w:numPr>
        <w:rPr>
          <w:b w:val="0"/>
          <w:u w:val="none"/>
        </w:rPr>
      </w:pPr>
      <w:r w:rsidRPr="0013507C">
        <w:rPr>
          <w:b w:val="0"/>
          <w:u w:val="none"/>
        </w:rPr>
        <w:t>Students will organize and develop a persuasive written communication that addresses a current public health issue in academic settings.</w:t>
      </w:r>
    </w:p>
    <w:p w:rsidR="003272E7" w:rsidRPr="00653699" w:rsidRDefault="00EE31C0" w:rsidP="003272E7">
      <w:pPr>
        <w:pStyle w:val="Heading2"/>
        <w:rPr>
          <w:sz w:val="22"/>
          <w:szCs w:val="22"/>
        </w:rPr>
      </w:pPr>
      <w:r w:rsidRPr="00653699">
        <w:rPr>
          <w:sz w:val="22"/>
          <w:szCs w:val="22"/>
        </w:rPr>
        <w:t xml:space="preserve"> </w:t>
      </w:r>
    </w:p>
    <w:p w:rsidR="00AA580E" w:rsidRPr="007A6971" w:rsidRDefault="00AA580E" w:rsidP="00AA580E">
      <w:pPr>
        <w:rPr>
          <w:rFonts w:ascii="Times New Roman" w:hAnsi="Times New Roman"/>
        </w:rPr>
      </w:pPr>
    </w:p>
    <w:p w:rsidR="00100099" w:rsidRPr="00DE2900" w:rsidRDefault="00AA580E" w:rsidP="00100099">
      <w:pPr>
        <w:pStyle w:val="Heading2"/>
        <w:rPr>
          <w:b w:val="0"/>
          <w:sz w:val="22"/>
          <w:szCs w:val="22"/>
          <w:u w:val="none"/>
        </w:rPr>
      </w:pPr>
      <w:r w:rsidRPr="00DE2900">
        <w:rPr>
          <w:b w:val="0"/>
          <w:sz w:val="22"/>
          <w:szCs w:val="22"/>
          <w:u w:val="none"/>
        </w:rPr>
        <w:t xml:space="preserve">Upon completion of the course, the student will </w:t>
      </w:r>
      <w:r w:rsidR="008B0282" w:rsidRPr="00DE2900">
        <w:rPr>
          <w:b w:val="0"/>
          <w:sz w:val="22"/>
          <w:szCs w:val="22"/>
          <w:u w:val="none"/>
        </w:rPr>
        <w:t xml:space="preserve">have gained essential knowledge about major topics </w:t>
      </w:r>
      <w:r w:rsidR="009807E9" w:rsidRPr="00DE2900">
        <w:rPr>
          <w:b w:val="0"/>
          <w:sz w:val="22"/>
          <w:szCs w:val="22"/>
          <w:u w:val="none"/>
        </w:rPr>
        <w:t>related to</w:t>
      </w:r>
      <w:r w:rsidR="008B0282" w:rsidRPr="00DE2900">
        <w:rPr>
          <w:b w:val="0"/>
          <w:sz w:val="22"/>
          <w:szCs w:val="22"/>
          <w:u w:val="none"/>
        </w:rPr>
        <w:t xml:space="preserve"> </w:t>
      </w:r>
      <w:r w:rsidR="00DE2900">
        <w:rPr>
          <w:b w:val="0"/>
          <w:sz w:val="22"/>
          <w:szCs w:val="22"/>
          <w:u w:val="none"/>
        </w:rPr>
        <w:t xml:space="preserve">public health and how academic settings can serve as a place for students to grow and thrive in a positive climate of support for development of health in physical, mental and social realms. </w:t>
      </w:r>
      <w:r w:rsidR="00EE31C0" w:rsidRPr="00DE2900">
        <w:rPr>
          <w:b w:val="0"/>
          <w:sz w:val="22"/>
          <w:szCs w:val="22"/>
          <w:u w:val="none"/>
        </w:rPr>
        <w:t xml:space="preserve">Through readings, class discussions, reflection and experiential learning opportunities outside the classroom, </w:t>
      </w:r>
      <w:r w:rsidR="00100099" w:rsidRPr="00DE2900">
        <w:rPr>
          <w:b w:val="0"/>
          <w:sz w:val="22"/>
          <w:szCs w:val="22"/>
          <w:u w:val="none"/>
        </w:rPr>
        <w:t>students w</w:t>
      </w:r>
      <w:r w:rsidR="00EE31C0" w:rsidRPr="00DE2900">
        <w:rPr>
          <w:b w:val="0"/>
          <w:sz w:val="22"/>
          <w:szCs w:val="22"/>
          <w:u w:val="none"/>
        </w:rPr>
        <w:t xml:space="preserve">ill gain the skills for thinking critically and strategically about </w:t>
      </w:r>
      <w:r w:rsidR="00DE2900">
        <w:rPr>
          <w:b w:val="0"/>
          <w:sz w:val="22"/>
          <w:szCs w:val="22"/>
          <w:u w:val="none"/>
        </w:rPr>
        <w:t>p</w:t>
      </w:r>
      <w:r w:rsidR="00100099" w:rsidRPr="00DE2900">
        <w:rPr>
          <w:b w:val="0"/>
          <w:sz w:val="22"/>
          <w:szCs w:val="22"/>
          <w:u w:val="none"/>
        </w:rPr>
        <w:t>ublic health</w:t>
      </w:r>
      <w:r w:rsidR="00DE2900">
        <w:rPr>
          <w:b w:val="0"/>
          <w:sz w:val="22"/>
          <w:szCs w:val="22"/>
          <w:u w:val="none"/>
        </w:rPr>
        <w:t xml:space="preserve">-related </w:t>
      </w:r>
      <w:r w:rsidR="00100099" w:rsidRPr="00DE2900">
        <w:rPr>
          <w:b w:val="0"/>
          <w:sz w:val="22"/>
          <w:szCs w:val="22"/>
          <w:u w:val="none"/>
        </w:rPr>
        <w:t>issues</w:t>
      </w:r>
      <w:r w:rsidR="00DE2900">
        <w:rPr>
          <w:b w:val="0"/>
          <w:sz w:val="22"/>
          <w:szCs w:val="22"/>
          <w:u w:val="none"/>
        </w:rPr>
        <w:t xml:space="preserve"> related to academic settings</w:t>
      </w:r>
      <w:r w:rsidR="00EE31C0" w:rsidRPr="00DE2900">
        <w:rPr>
          <w:b w:val="0"/>
          <w:sz w:val="22"/>
          <w:szCs w:val="22"/>
          <w:u w:val="none"/>
        </w:rPr>
        <w:t xml:space="preserve">.  </w:t>
      </w:r>
    </w:p>
    <w:p w:rsidR="00AA580E" w:rsidRPr="00D207DB" w:rsidRDefault="00AA580E" w:rsidP="00AA580E">
      <w:pPr>
        <w:rPr>
          <w:rFonts w:ascii="Times New Roman" w:hAnsi="Times New Roman"/>
        </w:rPr>
      </w:pPr>
    </w:p>
    <w:p w:rsidR="00AA580E" w:rsidRPr="00D207DB" w:rsidRDefault="00A84253" w:rsidP="00D207DB">
      <w:pPr>
        <w:pStyle w:val="Heading2"/>
        <w:rPr>
          <w:sz w:val="22"/>
          <w:szCs w:val="22"/>
        </w:rPr>
      </w:pPr>
      <w:r w:rsidRPr="00D207DB">
        <w:rPr>
          <w:sz w:val="22"/>
          <w:szCs w:val="22"/>
        </w:rPr>
        <w:t>Required Textbooks and Other Course Materials</w:t>
      </w:r>
      <w:r w:rsidR="004A6A73" w:rsidRPr="00D207DB">
        <w:rPr>
          <w:b w:val="0"/>
          <w:color w:val="FF0000"/>
          <w:sz w:val="22"/>
          <w:szCs w:val="22"/>
        </w:rPr>
        <w:t xml:space="preserve"> </w:t>
      </w:r>
    </w:p>
    <w:p w:rsidR="00AA580E" w:rsidRPr="00D207DB" w:rsidRDefault="00AA580E" w:rsidP="00AA580E">
      <w:pPr>
        <w:rPr>
          <w:rFonts w:ascii="Times New Roman" w:hAnsi="Times New Roman"/>
        </w:rPr>
      </w:pPr>
    </w:p>
    <w:p w:rsidR="00AA580E" w:rsidRPr="00D207DB" w:rsidRDefault="00AA580E" w:rsidP="00133AEF">
      <w:pPr>
        <w:numPr>
          <w:ilvl w:val="0"/>
          <w:numId w:val="1"/>
        </w:numPr>
        <w:spacing w:after="240"/>
        <w:rPr>
          <w:rFonts w:ascii="Times New Roman" w:hAnsi="Times New Roman"/>
        </w:rPr>
      </w:pPr>
      <w:r w:rsidRPr="00D207DB">
        <w:rPr>
          <w:rFonts w:ascii="Times New Roman" w:hAnsi="Times New Roman"/>
          <w:i/>
        </w:rPr>
        <w:t xml:space="preserve">Purdue Online Writing Lab.  </w:t>
      </w:r>
      <w:r w:rsidRPr="00D207DB">
        <w:rPr>
          <w:rFonts w:ascii="Times New Roman" w:hAnsi="Times New Roman"/>
        </w:rPr>
        <w:t xml:space="preserve">This is available electronically (on-line) through the Purdue University OWL website: </w:t>
      </w:r>
      <w:bookmarkStart w:id="0" w:name="_GoBack"/>
      <w:r w:rsidR="00A00342">
        <w:fldChar w:fldCharType="begin"/>
      </w:r>
      <w:r w:rsidR="005D41D7">
        <w:instrText>HYPERLINK "https://owl.english.purdue.edu/owl/section/4/16/"</w:instrText>
      </w:r>
      <w:r w:rsidR="00A00342">
        <w:fldChar w:fldCharType="separate"/>
      </w:r>
      <w:r w:rsidRPr="00D207DB">
        <w:rPr>
          <w:rStyle w:val="Hyperlink"/>
          <w:rFonts w:ascii="Times New Roman" w:hAnsi="Times New Roman"/>
          <w:color w:val="auto"/>
        </w:rPr>
        <w:t>https://owl.english.purdue.edu/owl/section/4/16/</w:t>
      </w:r>
      <w:r w:rsidR="00A00342">
        <w:rPr>
          <w:rStyle w:val="Hyperlink"/>
          <w:rFonts w:ascii="Times New Roman" w:hAnsi="Times New Roman"/>
          <w:color w:val="auto"/>
        </w:rPr>
        <w:fldChar w:fldCharType="end"/>
      </w:r>
      <w:bookmarkEnd w:id="0"/>
    </w:p>
    <w:p w:rsidR="00AA580E" w:rsidRPr="00D207DB" w:rsidRDefault="00AA580E" w:rsidP="00133AEF">
      <w:pPr>
        <w:numPr>
          <w:ilvl w:val="0"/>
          <w:numId w:val="1"/>
        </w:numPr>
        <w:spacing w:after="240"/>
        <w:rPr>
          <w:rFonts w:ascii="Times New Roman" w:hAnsi="Times New Roman"/>
        </w:rPr>
      </w:pPr>
      <w:r w:rsidRPr="00D207DB">
        <w:rPr>
          <w:rFonts w:ascii="Times New Roman" w:hAnsi="Times New Roman"/>
        </w:rPr>
        <w:t>Other readings as assigned. These additional readings will be posted in Blackboard, or will be available on-line.</w:t>
      </w:r>
    </w:p>
    <w:p w:rsidR="00BF536B" w:rsidRPr="007A6971" w:rsidRDefault="00BF536B" w:rsidP="003272E7">
      <w:pPr>
        <w:pStyle w:val="Heading2"/>
      </w:pPr>
    </w:p>
    <w:p w:rsidR="00512CB3" w:rsidRPr="009A17FB" w:rsidRDefault="0013507C" w:rsidP="00C02D81">
      <w:pPr>
        <w:pStyle w:val="Heading2"/>
        <w:rPr>
          <w:sz w:val="22"/>
          <w:szCs w:val="22"/>
        </w:rPr>
      </w:pPr>
      <w:r>
        <w:rPr>
          <w:sz w:val="22"/>
          <w:szCs w:val="22"/>
        </w:rPr>
        <w:t>C</w:t>
      </w:r>
      <w:r w:rsidR="00C02D81" w:rsidRPr="009A17FB">
        <w:rPr>
          <w:sz w:val="22"/>
          <w:szCs w:val="22"/>
        </w:rPr>
        <w:t>riteria for successful course completion</w:t>
      </w:r>
      <w:r w:rsidR="00A84253" w:rsidRPr="009A17FB">
        <w:rPr>
          <w:sz w:val="22"/>
          <w:szCs w:val="22"/>
        </w:rPr>
        <w:t xml:space="preserve"> </w:t>
      </w:r>
    </w:p>
    <w:p w:rsidR="00C02D81" w:rsidRPr="009A17FB" w:rsidRDefault="00C02D81" w:rsidP="00C02D81">
      <w:pPr>
        <w:rPr>
          <w:rFonts w:ascii="Times New Roman" w:hAnsi="Times New Roman"/>
        </w:rPr>
      </w:pPr>
    </w:p>
    <w:p w:rsidR="00512CB3" w:rsidRPr="009A17FB" w:rsidRDefault="00512CB3" w:rsidP="00512CB3">
      <w:pPr>
        <w:rPr>
          <w:rFonts w:ascii="Times New Roman" w:hAnsi="Times New Roman"/>
          <w:b/>
        </w:rPr>
      </w:pPr>
      <w:r w:rsidRPr="009A17FB">
        <w:rPr>
          <w:rFonts w:ascii="Times New Roman" w:hAnsi="Times New Roman"/>
          <w:b/>
          <w:u w:val="single"/>
        </w:rPr>
        <w:t>Requirements:</w:t>
      </w:r>
      <w:r w:rsidRPr="009A17FB">
        <w:rPr>
          <w:rFonts w:ascii="Times New Roman" w:hAnsi="Times New Roman"/>
          <w:b/>
        </w:rPr>
        <w:t xml:space="preserve">  </w:t>
      </w:r>
    </w:p>
    <w:p w:rsidR="00512CB3" w:rsidRPr="00DE2900" w:rsidRDefault="00512CB3" w:rsidP="00512CB3">
      <w:pPr>
        <w:rPr>
          <w:rFonts w:ascii="Times New Roman" w:hAnsi="Times New Roman"/>
        </w:rPr>
      </w:pPr>
      <w:r w:rsidRPr="00DE2900">
        <w:rPr>
          <w:rFonts w:ascii="Times New Roman" w:hAnsi="Times New Roman"/>
        </w:rPr>
        <w:t>To successfully complete this course, students must complete each of the following requirements.  Criteria for each are posted on Blackboard.</w:t>
      </w:r>
    </w:p>
    <w:p w:rsidR="0013507C" w:rsidRPr="00DE2900" w:rsidRDefault="0013507C" w:rsidP="00512CB3">
      <w:pPr>
        <w:rPr>
          <w:rFonts w:ascii="Times New Roman" w:hAnsi="Times New Roman"/>
        </w:rPr>
      </w:pPr>
    </w:p>
    <w:p w:rsidR="00512CB3" w:rsidRPr="00DE2900" w:rsidRDefault="00512CB3" w:rsidP="00133AEF">
      <w:pPr>
        <w:numPr>
          <w:ilvl w:val="0"/>
          <w:numId w:val="2"/>
        </w:numPr>
        <w:rPr>
          <w:rFonts w:ascii="Times New Roman" w:hAnsi="Times New Roman"/>
        </w:rPr>
      </w:pPr>
      <w:r w:rsidRPr="00DE2900">
        <w:rPr>
          <w:rFonts w:ascii="Times New Roman" w:hAnsi="Times New Roman"/>
        </w:rPr>
        <w:t xml:space="preserve">Participate in course discussion and other learning activities and assignments both in </w:t>
      </w:r>
      <w:r w:rsidR="00BF536B" w:rsidRPr="00DE2900">
        <w:rPr>
          <w:rFonts w:ascii="Times New Roman" w:hAnsi="Times New Roman"/>
        </w:rPr>
        <w:t xml:space="preserve">and outside of the </w:t>
      </w:r>
      <w:r w:rsidRPr="00DE2900">
        <w:rPr>
          <w:rFonts w:ascii="Times New Roman" w:hAnsi="Times New Roman"/>
        </w:rPr>
        <w:t>class</w:t>
      </w:r>
      <w:r w:rsidR="00BF536B" w:rsidRPr="00DE2900">
        <w:rPr>
          <w:rFonts w:ascii="Times New Roman" w:hAnsi="Times New Roman"/>
        </w:rPr>
        <w:t>room.</w:t>
      </w:r>
    </w:p>
    <w:p w:rsidR="0076245D" w:rsidRPr="0076245D" w:rsidRDefault="0076245D" w:rsidP="00C86823">
      <w:pPr>
        <w:numPr>
          <w:ilvl w:val="0"/>
          <w:numId w:val="2"/>
        </w:numPr>
        <w:rPr>
          <w:rFonts w:ascii="Times New Roman" w:hAnsi="Times New Roman"/>
        </w:rPr>
      </w:pPr>
      <w:r w:rsidRPr="0076245D">
        <w:rPr>
          <w:rFonts w:ascii="Times New Roman" w:hAnsi="Times New Roman"/>
        </w:rPr>
        <w:t>Module quizzes in modules one, four and five.</w:t>
      </w:r>
    </w:p>
    <w:p w:rsidR="00512CB3" w:rsidRPr="0076245D" w:rsidRDefault="0076245D" w:rsidP="00512CB3">
      <w:pPr>
        <w:numPr>
          <w:ilvl w:val="0"/>
          <w:numId w:val="2"/>
        </w:numPr>
        <w:rPr>
          <w:rFonts w:ascii="Times New Roman" w:hAnsi="Times New Roman"/>
        </w:rPr>
      </w:pPr>
      <w:r w:rsidRPr="0076245D">
        <w:rPr>
          <w:rFonts w:ascii="Times New Roman" w:hAnsi="Times New Roman"/>
        </w:rPr>
        <w:t>Assignments as described in each module.</w:t>
      </w:r>
    </w:p>
    <w:p w:rsidR="00A07329" w:rsidRPr="007A6971" w:rsidRDefault="00A07329" w:rsidP="00EC783D">
      <w:pPr>
        <w:rPr>
          <w:rFonts w:ascii="Times New Roman" w:hAnsi="Times New Roman"/>
          <w:b/>
        </w:rPr>
      </w:pPr>
    </w:p>
    <w:p w:rsidR="00A07329" w:rsidRPr="007A6971" w:rsidRDefault="00B14D74" w:rsidP="00A07329">
      <w:pPr>
        <w:rPr>
          <w:rFonts w:ascii="Times New Roman" w:hAnsi="Times New Roman"/>
          <w:b/>
          <w:color w:val="FF0000"/>
          <w:sz w:val="32"/>
          <w:u w:val="single"/>
        </w:rPr>
      </w:pPr>
      <w:r w:rsidRPr="00C0600D">
        <w:rPr>
          <w:rFonts w:ascii="Times New Roman" w:hAnsi="Times New Roman"/>
          <w:b/>
          <w:u w:val="single"/>
        </w:rPr>
        <w:t>Description</w:t>
      </w:r>
      <w:r w:rsidR="00A07329" w:rsidRPr="00C0600D">
        <w:rPr>
          <w:rFonts w:ascii="Times New Roman" w:hAnsi="Times New Roman"/>
          <w:b/>
          <w:u w:val="single"/>
        </w:rPr>
        <w:t xml:space="preserve"> </w:t>
      </w:r>
      <w:proofErr w:type="gramStart"/>
      <w:r w:rsidR="00A07329" w:rsidRPr="00C0600D">
        <w:rPr>
          <w:rFonts w:ascii="Times New Roman" w:hAnsi="Times New Roman"/>
          <w:b/>
          <w:u w:val="single"/>
        </w:rPr>
        <w:t xml:space="preserve">of </w:t>
      </w:r>
      <w:r w:rsidR="00C260B6" w:rsidRPr="00C0600D">
        <w:rPr>
          <w:rFonts w:ascii="Times New Roman" w:hAnsi="Times New Roman"/>
          <w:b/>
          <w:u w:val="single"/>
        </w:rPr>
        <w:t xml:space="preserve"> </w:t>
      </w:r>
      <w:r w:rsidR="0076245D">
        <w:rPr>
          <w:rFonts w:ascii="Times New Roman" w:hAnsi="Times New Roman"/>
          <w:b/>
          <w:u w:val="single"/>
        </w:rPr>
        <w:t>Major</w:t>
      </w:r>
      <w:proofErr w:type="gramEnd"/>
      <w:r w:rsidR="0076245D">
        <w:rPr>
          <w:rFonts w:ascii="Times New Roman" w:hAnsi="Times New Roman"/>
          <w:b/>
          <w:u w:val="single"/>
        </w:rPr>
        <w:t xml:space="preserve"> </w:t>
      </w:r>
      <w:r w:rsidR="00C260B6" w:rsidRPr="00C0600D">
        <w:rPr>
          <w:rFonts w:ascii="Times New Roman" w:hAnsi="Times New Roman"/>
          <w:b/>
          <w:u w:val="single"/>
        </w:rPr>
        <w:t>A</w:t>
      </w:r>
      <w:r w:rsidR="00040285" w:rsidRPr="00C0600D">
        <w:rPr>
          <w:rFonts w:ascii="Times New Roman" w:hAnsi="Times New Roman"/>
          <w:b/>
          <w:u w:val="single"/>
        </w:rPr>
        <w:t>ssignment</w:t>
      </w:r>
      <w:r w:rsidR="0076245D">
        <w:rPr>
          <w:rFonts w:ascii="Times New Roman" w:hAnsi="Times New Roman"/>
          <w:b/>
          <w:u w:val="single"/>
        </w:rPr>
        <w:t>s</w:t>
      </w:r>
      <w:r w:rsidR="00A07329" w:rsidRPr="00C0600D">
        <w:rPr>
          <w:rFonts w:ascii="Times New Roman" w:hAnsi="Times New Roman"/>
          <w:b/>
          <w:u w:val="single"/>
        </w:rPr>
        <w:t>:</w:t>
      </w:r>
      <w:r w:rsidR="00A07329" w:rsidRPr="007A6971">
        <w:rPr>
          <w:rFonts w:ascii="Times New Roman" w:hAnsi="Times New Roman"/>
          <w:b/>
          <w:color w:val="FF0000"/>
          <w:sz w:val="32"/>
          <w:u w:val="single"/>
        </w:rPr>
        <w:t xml:space="preserve"> </w:t>
      </w:r>
    </w:p>
    <w:p w:rsidR="00C260B6" w:rsidRDefault="00C260B6" w:rsidP="00A07329">
      <w:pPr>
        <w:rPr>
          <w:rFonts w:ascii="Times New Roman" w:hAnsi="Times New Roman"/>
        </w:rPr>
      </w:pPr>
      <w:r w:rsidRPr="0076245D">
        <w:rPr>
          <w:rFonts w:ascii="Times New Roman" w:hAnsi="Times New Roman"/>
        </w:rPr>
        <w:t>Th</w:t>
      </w:r>
      <w:r w:rsidR="0076245D" w:rsidRPr="0076245D">
        <w:rPr>
          <w:rFonts w:ascii="Times New Roman" w:hAnsi="Times New Roman"/>
        </w:rPr>
        <w:t xml:space="preserve">e course has two major assignments.  Assignment 7.1 requires you to </w:t>
      </w:r>
      <w:r w:rsidRPr="0076245D">
        <w:rPr>
          <w:rFonts w:ascii="Times New Roman" w:hAnsi="Times New Roman"/>
        </w:rPr>
        <w:t xml:space="preserve">research and summarize </w:t>
      </w:r>
      <w:r w:rsidR="0076245D" w:rsidRPr="0076245D">
        <w:rPr>
          <w:rFonts w:ascii="Times New Roman" w:hAnsi="Times New Roman"/>
        </w:rPr>
        <w:t xml:space="preserve">a health issue or topic from </w:t>
      </w:r>
      <w:r w:rsidRPr="0076245D">
        <w:rPr>
          <w:rFonts w:ascii="Times New Roman" w:hAnsi="Times New Roman"/>
        </w:rPr>
        <w:t xml:space="preserve">evidence-based </w:t>
      </w:r>
      <w:r w:rsidR="0076245D" w:rsidRPr="0076245D">
        <w:rPr>
          <w:rFonts w:ascii="Times New Roman" w:hAnsi="Times New Roman"/>
        </w:rPr>
        <w:t>perspectives</w:t>
      </w:r>
      <w:r w:rsidRPr="0076245D">
        <w:rPr>
          <w:rFonts w:ascii="Times New Roman" w:hAnsi="Times New Roman"/>
        </w:rPr>
        <w:t xml:space="preserve">, </w:t>
      </w:r>
      <w:r w:rsidR="0076245D" w:rsidRPr="0076245D">
        <w:rPr>
          <w:rFonts w:ascii="Times New Roman" w:hAnsi="Times New Roman"/>
        </w:rPr>
        <w:t xml:space="preserve">and to </w:t>
      </w:r>
      <w:r w:rsidRPr="0076245D">
        <w:rPr>
          <w:rFonts w:ascii="Times New Roman" w:hAnsi="Times New Roman"/>
        </w:rPr>
        <w:t>creat</w:t>
      </w:r>
      <w:r w:rsidR="0076245D" w:rsidRPr="0076245D">
        <w:rPr>
          <w:rFonts w:ascii="Times New Roman" w:hAnsi="Times New Roman"/>
        </w:rPr>
        <w:t>e</w:t>
      </w:r>
      <w:r w:rsidRPr="0076245D">
        <w:rPr>
          <w:rFonts w:ascii="Times New Roman" w:hAnsi="Times New Roman"/>
        </w:rPr>
        <w:t xml:space="preserve"> a </w:t>
      </w:r>
      <w:r w:rsidR="0076245D" w:rsidRPr="0076245D">
        <w:rPr>
          <w:rFonts w:ascii="Times New Roman" w:hAnsi="Times New Roman"/>
        </w:rPr>
        <w:t xml:space="preserve">written paper that includes a </w:t>
      </w:r>
      <w:r w:rsidRPr="0076245D">
        <w:rPr>
          <w:rFonts w:ascii="Times New Roman" w:hAnsi="Times New Roman"/>
        </w:rPr>
        <w:t xml:space="preserve">recommended course of action related to your health topic.  </w:t>
      </w:r>
      <w:r w:rsidR="0076245D">
        <w:rPr>
          <w:rFonts w:ascii="Times New Roman" w:hAnsi="Times New Roman"/>
        </w:rPr>
        <w:t>Assignment 7.2 requires you to identify a particular school or educational setting in your own community, contact a professional person to schedule an appointment and go in person (recommended) or via Skype or Zoom to conduct an informational interview.</w:t>
      </w:r>
    </w:p>
    <w:p w:rsidR="000830B4" w:rsidRDefault="000830B4" w:rsidP="005B6C97">
      <w:pPr>
        <w:rPr>
          <w:rFonts w:ascii="Times New Roman" w:hAnsi="Times New Roman"/>
          <w:bCs/>
        </w:rPr>
      </w:pPr>
    </w:p>
    <w:p w:rsidR="00CA4B18" w:rsidRPr="000830B4" w:rsidRDefault="00CA4B18" w:rsidP="00CA4B18">
      <w:pPr>
        <w:rPr>
          <w:rFonts w:ascii="Times New Roman" w:hAnsi="Times New Roman"/>
          <w:b/>
        </w:rPr>
      </w:pPr>
    </w:p>
    <w:p w:rsidR="00475143" w:rsidRPr="00444CFF" w:rsidRDefault="00475143" w:rsidP="00475143">
      <w:pPr>
        <w:rPr>
          <w:rFonts w:ascii="Times New Roman" w:hAnsi="Times New Roman"/>
          <w:b/>
          <w:u w:val="single"/>
        </w:rPr>
      </w:pPr>
      <w:r w:rsidRPr="00444CFF">
        <w:rPr>
          <w:rFonts w:ascii="Times New Roman" w:hAnsi="Times New Roman"/>
          <w:b/>
          <w:u w:val="single"/>
        </w:rPr>
        <w:t xml:space="preserve">Course Outcomes and Performance Measurement:  </w:t>
      </w:r>
    </w:p>
    <w:p w:rsidR="00475143" w:rsidRPr="00444CFF" w:rsidRDefault="00475143" w:rsidP="00475143">
      <w:pPr>
        <w:rPr>
          <w:rFonts w:ascii="Times New Roman" w:hAnsi="Times New Roman"/>
          <w:b/>
          <w:i/>
          <w:u w:val="single"/>
        </w:rPr>
      </w:pPr>
    </w:p>
    <w:tbl>
      <w:tblPr>
        <w:tblStyle w:val="TableGrid"/>
        <w:tblW w:w="0" w:type="auto"/>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2476"/>
        <w:gridCol w:w="2020"/>
        <w:gridCol w:w="2864"/>
        <w:gridCol w:w="2864"/>
      </w:tblGrid>
      <w:tr w:rsidR="00475143" w:rsidRPr="00475143" w:rsidTr="00C56463">
        <w:trPr>
          <w:trHeight w:val="503"/>
          <w:tblHeader/>
        </w:trPr>
        <w:tc>
          <w:tcPr>
            <w:tcW w:w="247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475143" w:rsidRDefault="00475143" w:rsidP="00475143">
            <w:pPr>
              <w:rPr>
                <w:rFonts w:ascii="Times New Roman" w:hAnsi="Times New Roman"/>
                <w:b/>
                <w:highlight w:val="yellow"/>
                <w:u w:val="single"/>
              </w:rPr>
            </w:pPr>
            <w:r w:rsidRPr="00444CFF">
              <w:rPr>
                <w:rFonts w:ascii="Times New Roman" w:hAnsi="Times New Roman"/>
                <w:b/>
                <w:color w:val="FFFFFF" w:themeColor="background1"/>
                <w:u w:val="single"/>
              </w:rPr>
              <w:t>Course Objective(s)</w:t>
            </w:r>
          </w:p>
        </w:tc>
        <w:tc>
          <w:tcPr>
            <w:tcW w:w="202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475143" w:rsidRDefault="00475143" w:rsidP="00475143">
            <w:pPr>
              <w:rPr>
                <w:rFonts w:ascii="Times New Roman" w:hAnsi="Times New Roman"/>
                <w:b/>
                <w:highlight w:val="yellow"/>
                <w:u w:val="single"/>
              </w:rPr>
            </w:pPr>
            <w:r w:rsidRPr="00444CFF">
              <w:rPr>
                <w:rFonts w:ascii="Times New Roman" w:hAnsi="Times New Roman"/>
                <w:b/>
                <w:color w:val="FFFFFF" w:themeColor="background1"/>
                <w:u w:val="single"/>
              </w:rPr>
              <w:t xml:space="preserve">Module Number </w:t>
            </w:r>
            <w:r w:rsidRPr="00444CFF">
              <w:rPr>
                <w:rFonts w:ascii="Times New Roman" w:hAnsi="Times New Roman"/>
                <w:b/>
                <w:color w:val="FFFFFF" w:themeColor="background1"/>
                <w:u w:val="single"/>
                <w:shd w:val="clear" w:color="auto" w:fill="365F91" w:themeFill="accent1" w:themeFillShade="BF"/>
              </w:rPr>
              <w:t>and Objective(s)</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475143" w:rsidRPr="00475143" w:rsidRDefault="00475143" w:rsidP="00475143">
            <w:pPr>
              <w:rPr>
                <w:rFonts w:ascii="Times New Roman" w:hAnsi="Times New Roman"/>
                <w:b/>
                <w:highlight w:val="yellow"/>
                <w:u w:val="single"/>
              </w:rPr>
            </w:pPr>
            <w:r w:rsidRPr="00CB035B">
              <w:rPr>
                <w:rFonts w:ascii="Times New Roman" w:hAnsi="Times New Roman"/>
                <w:b/>
                <w:color w:val="FFFFFF" w:themeColor="background1"/>
                <w:u w:val="single"/>
              </w:rPr>
              <w:t xml:space="preserve">Assignment </w:t>
            </w:r>
            <w:r w:rsidRPr="00CB035B">
              <w:rPr>
                <w:rFonts w:ascii="Times New Roman" w:hAnsi="Times New Roman"/>
                <w:b/>
                <w:color w:val="FFFFFF" w:themeColor="background1"/>
                <w:u w:val="single"/>
              </w:rPr>
              <w:br/>
              <w:t>(Practice)</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475143" w:rsidRPr="00CB035B" w:rsidRDefault="00475143" w:rsidP="00475143">
            <w:pPr>
              <w:rPr>
                <w:rFonts w:ascii="Times New Roman" w:hAnsi="Times New Roman"/>
                <w:b/>
                <w:color w:val="FFFFFF" w:themeColor="background1"/>
                <w:u w:val="single"/>
              </w:rPr>
            </w:pPr>
            <w:r w:rsidRPr="00CB035B">
              <w:rPr>
                <w:rFonts w:ascii="Times New Roman" w:hAnsi="Times New Roman"/>
                <w:b/>
                <w:color w:val="FFFFFF" w:themeColor="background1"/>
                <w:u w:val="single"/>
              </w:rPr>
              <w:t>Assessment Item</w:t>
            </w:r>
          </w:p>
          <w:p w:rsidR="00475143" w:rsidRPr="00CB035B" w:rsidRDefault="00475143" w:rsidP="00475143">
            <w:pPr>
              <w:rPr>
                <w:rFonts w:ascii="Times New Roman" w:hAnsi="Times New Roman"/>
                <w:b/>
                <w:u w:val="single"/>
              </w:rPr>
            </w:pPr>
            <w:r w:rsidRPr="00CB035B">
              <w:rPr>
                <w:rFonts w:ascii="Times New Roman" w:hAnsi="Times New Roman"/>
                <w:b/>
                <w:color w:val="FFFFFF" w:themeColor="background1"/>
                <w:u w:val="single"/>
              </w:rPr>
              <w:t>(Showing Mastery)</w:t>
            </w:r>
          </w:p>
        </w:tc>
      </w:tr>
      <w:tr w:rsidR="00475143" w:rsidRPr="00475143" w:rsidTr="00C56463">
        <w:tc>
          <w:tcPr>
            <w:tcW w:w="2476" w:type="dxa"/>
            <w:tcBorders>
              <w:top w:val="single" w:sz="4" w:space="0" w:color="auto"/>
              <w:left w:val="single" w:sz="4" w:space="0" w:color="auto"/>
              <w:bottom w:val="single" w:sz="4" w:space="0" w:color="auto"/>
              <w:right w:val="single" w:sz="4" w:space="0" w:color="auto"/>
            </w:tcBorders>
          </w:tcPr>
          <w:p w:rsidR="001C2431" w:rsidRPr="00497F73" w:rsidRDefault="00130906" w:rsidP="00130906">
            <w:pPr>
              <w:pStyle w:val="ListParagraph"/>
              <w:numPr>
                <w:ilvl w:val="0"/>
                <w:numId w:val="18"/>
              </w:numPr>
              <w:rPr>
                <w:rFonts w:ascii="Times New Roman" w:hAnsi="Times New Roman"/>
                <w:b/>
                <w:sz w:val="20"/>
              </w:rPr>
            </w:pPr>
            <w:r w:rsidRPr="00497F73">
              <w:rPr>
                <w:rFonts w:ascii="Times New Roman" w:hAnsi="Times New Roman"/>
                <w:b/>
                <w:sz w:val="20"/>
              </w:rPr>
              <w:t>Students will identify five sectors in the U.S. education system, and briefly describe the impacts of public health.</w:t>
            </w:r>
          </w:p>
        </w:tc>
        <w:tc>
          <w:tcPr>
            <w:tcW w:w="2020" w:type="dxa"/>
            <w:tcBorders>
              <w:top w:val="single" w:sz="4" w:space="0" w:color="auto"/>
              <w:left w:val="single" w:sz="4" w:space="0" w:color="auto"/>
              <w:bottom w:val="single" w:sz="4" w:space="0" w:color="auto"/>
              <w:right w:val="single" w:sz="4" w:space="0" w:color="auto"/>
            </w:tcBorders>
          </w:tcPr>
          <w:p w:rsidR="00475143" w:rsidRPr="00497F73" w:rsidRDefault="00CB035B" w:rsidP="00475143">
            <w:pPr>
              <w:rPr>
                <w:rFonts w:ascii="Times New Roman" w:hAnsi="Times New Roman"/>
                <w:sz w:val="20"/>
              </w:rPr>
            </w:pPr>
            <w:r w:rsidRPr="00497F73">
              <w:rPr>
                <w:rFonts w:ascii="Times New Roman" w:hAnsi="Times New Roman"/>
                <w:sz w:val="20"/>
              </w:rPr>
              <w:t>Module One: Learning Objectives 1,2,3,4</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475143" w:rsidRPr="00497F73" w:rsidRDefault="00CB035B" w:rsidP="002E18CA">
            <w:pPr>
              <w:pStyle w:val="ListParagraph"/>
              <w:numPr>
                <w:ilvl w:val="0"/>
                <w:numId w:val="24"/>
              </w:numPr>
              <w:rPr>
                <w:rFonts w:ascii="Times New Roman" w:hAnsi="Times New Roman"/>
                <w:sz w:val="20"/>
              </w:rPr>
            </w:pPr>
            <w:r w:rsidRPr="00497F73">
              <w:rPr>
                <w:rFonts w:ascii="Times New Roman" w:hAnsi="Times New Roman"/>
                <w:sz w:val="20"/>
              </w:rPr>
              <w:t>Module Introduction Lecture</w:t>
            </w:r>
          </w:p>
          <w:p w:rsidR="00CB035B" w:rsidRPr="00497F73" w:rsidRDefault="00CB035B" w:rsidP="002E18CA">
            <w:pPr>
              <w:pStyle w:val="ListParagraph"/>
              <w:numPr>
                <w:ilvl w:val="0"/>
                <w:numId w:val="24"/>
              </w:numPr>
              <w:rPr>
                <w:rFonts w:ascii="Times New Roman" w:hAnsi="Times New Roman"/>
                <w:sz w:val="20"/>
              </w:rPr>
            </w:pPr>
            <w:r w:rsidRPr="00497F73">
              <w:rPr>
                <w:rFonts w:ascii="Times New Roman" w:hAnsi="Times New Roman"/>
                <w:sz w:val="20"/>
              </w:rPr>
              <w:t>Chapter readings</w:t>
            </w:r>
          </w:p>
          <w:p w:rsidR="00CB035B" w:rsidRPr="00497F73" w:rsidRDefault="00CB035B" w:rsidP="002E18CA">
            <w:pPr>
              <w:pStyle w:val="ListParagraph"/>
              <w:numPr>
                <w:ilvl w:val="0"/>
                <w:numId w:val="24"/>
              </w:numPr>
              <w:rPr>
                <w:rFonts w:ascii="Times New Roman" w:hAnsi="Times New Roman"/>
                <w:sz w:val="20"/>
              </w:rPr>
            </w:pPr>
            <w:r w:rsidRPr="00497F73">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CB035B" w:rsidRPr="00497F73" w:rsidRDefault="00497F73" w:rsidP="00497F73">
            <w:pPr>
              <w:pStyle w:val="ListParagraph"/>
              <w:numPr>
                <w:ilvl w:val="0"/>
                <w:numId w:val="24"/>
              </w:numPr>
              <w:rPr>
                <w:rFonts w:ascii="Times New Roman" w:hAnsi="Times New Roman"/>
                <w:b/>
                <w:i/>
                <w:sz w:val="20"/>
                <w:u w:val="single"/>
              </w:rPr>
            </w:pPr>
            <w:r w:rsidRPr="00497F73">
              <w:rPr>
                <w:rFonts w:ascii="Times New Roman" w:hAnsi="Times New Roman"/>
                <w:sz w:val="20"/>
              </w:rPr>
              <w:t xml:space="preserve">Module One </w:t>
            </w:r>
            <w:r w:rsidR="00CB035B" w:rsidRPr="00497F73">
              <w:rPr>
                <w:rFonts w:ascii="Times New Roman" w:hAnsi="Times New Roman"/>
                <w:sz w:val="20"/>
              </w:rPr>
              <w:t>Quiz</w:t>
            </w:r>
          </w:p>
        </w:tc>
      </w:tr>
      <w:tr w:rsidR="00497F73" w:rsidRPr="00475143" w:rsidTr="00C56463">
        <w:tc>
          <w:tcPr>
            <w:tcW w:w="2476" w:type="dxa"/>
            <w:tcBorders>
              <w:top w:val="single" w:sz="4" w:space="0" w:color="auto"/>
              <w:left w:val="single" w:sz="4" w:space="0" w:color="auto"/>
              <w:bottom w:val="single" w:sz="4" w:space="0" w:color="auto"/>
              <w:right w:val="single" w:sz="4" w:space="0" w:color="auto"/>
            </w:tcBorders>
          </w:tcPr>
          <w:p w:rsidR="00497F73" w:rsidRPr="00444CFF" w:rsidRDefault="00497F73"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497F73" w:rsidRPr="00497F73" w:rsidRDefault="00497F73" w:rsidP="00497F73">
            <w:pPr>
              <w:rPr>
                <w:rFonts w:ascii="Times New Roman" w:hAnsi="Times New Roman"/>
                <w:sz w:val="20"/>
                <w:highlight w:val="green"/>
              </w:rPr>
            </w:pPr>
            <w:r w:rsidRPr="00497F73">
              <w:rPr>
                <w:rFonts w:ascii="Times New Roman" w:hAnsi="Times New Roman"/>
                <w:sz w:val="20"/>
              </w:rPr>
              <w:t>Module Two Learning Objectives 1,2,3,4</w:t>
            </w:r>
          </w:p>
        </w:tc>
        <w:tc>
          <w:tcPr>
            <w:tcW w:w="2864" w:type="dxa"/>
            <w:tcBorders>
              <w:top w:val="single" w:sz="4" w:space="0" w:color="auto"/>
              <w:left w:val="single" w:sz="4" w:space="0" w:color="auto"/>
              <w:bottom w:val="single" w:sz="4" w:space="0" w:color="auto"/>
              <w:right w:val="single" w:sz="4" w:space="0" w:color="auto"/>
            </w:tcBorders>
          </w:tcPr>
          <w:p w:rsidR="00497F73" w:rsidRPr="00497F73" w:rsidRDefault="00497F73" w:rsidP="00497F73">
            <w:pPr>
              <w:pStyle w:val="ListParagraph"/>
              <w:numPr>
                <w:ilvl w:val="0"/>
                <w:numId w:val="24"/>
              </w:numPr>
              <w:rPr>
                <w:rFonts w:ascii="Times New Roman" w:hAnsi="Times New Roman"/>
                <w:sz w:val="20"/>
              </w:rPr>
            </w:pPr>
            <w:r w:rsidRPr="00497F73">
              <w:rPr>
                <w:rFonts w:ascii="Times New Roman" w:hAnsi="Times New Roman"/>
                <w:sz w:val="20"/>
              </w:rPr>
              <w:t>Module Introduction Lecture</w:t>
            </w:r>
          </w:p>
          <w:p w:rsidR="00497F73" w:rsidRPr="00497F73" w:rsidRDefault="00497F73" w:rsidP="00497F73">
            <w:pPr>
              <w:pStyle w:val="ListParagraph"/>
              <w:numPr>
                <w:ilvl w:val="0"/>
                <w:numId w:val="24"/>
              </w:numPr>
              <w:rPr>
                <w:rFonts w:ascii="Times New Roman" w:hAnsi="Times New Roman"/>
                <w:sz w:val="20"/>
              </w:rPr>
            </w:pPr>
            <w:r w:rsidRPr="00497F73">
              <w:rPr>
                <w:rFonts w:ascii="Times New Roman" w:hAnsi="Times New Roman"/>
                <w:sz w:val="20"/>
              </w:rPr>
              <w:t>Chapter readings</w:t>
            </w:r>
          </w:p>
          <w:p w:rsidR="00497F73" w:rsidRPr="00497F73" w:rsidRDefault="00497F73" w:rsidP="00497F73">
            <w:pPr>
              <w:pStyle w:val="ListParagraph"/>
              <w:numPr>
                <w:ilvl w:val="0"/>
                <w:numId w:val="24"/>
              </w:numPr>
              <w:rPr>
                <w:rFonts w:ascii="Times New Roman" w:hAnsi="Times New Roman"/>
                <w:sz w:val="20"/>
              </w:rPr>
            </w:pPr>
            <w:r w:rsidRPr="00497F73">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497F73" w:rsidRPr="00497F73" w:rsidRDefault="00497F73" w:rsidP="002E18CA">
            <w:pPr>
              <w:pStyle w:val="ListParagraph"/>
              <w:numPr>
                <w:ilvl w:val="0"/>
                <w:numId w:val="24"/>
              </w:numPr>
              <w:rPr>
                <w:rFonts w:ascii="Times New Roman" w:hAnsi="Times New Roman"/>
                <w:sz w:val="20"/>
              </w:rPr>
            </w:pPr>
            <w:r w:rsidRPr="00497F73">
              <w:rPr>
                <w:rFonts w:ascii="Times New Roman" w:hAnsi="Times New Roman"/>
                <w:sz w:val="20"/>
              </w:rPr>
              <w:t>Assignment 2.1 Reflection on the Roles of Physical, Mental and Social Health in Academic Settings</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p w:rsidR="00CB035B" w:rsidRPr="00497F73" w:rsidRDefault="00CB035B" w:rsidP="00130906">
            <w:pPr>
              <w:rPr>
                <w:rFonts w:ascii="Times New Roman" w:hAnsi="Times New Roman"/>
                <w:b/>
                <w:sz w:val="18"/>
              </w:rPr>
            </w:pPr>
          </w:p>
        </w:tc>
        <w:tc>
          <w:tcPr>
            <w:tcW w:w="2020" w:type="dxa"/>
            <w:tcBorders>
              <w:top w:val="single" w:sz="4" w:space="0" w:color="auto"/>
              <w:left w:val="single" w:sz="4" w:space="0" w:color="auto"/>
              <w:bottom w:val="single" w:sz="4" w:space="0" w:color="auto"/>
              <w:right w:val="single" w:sz="4" w:space="0" w:color="auto"/>
            </w:tcBorders>
          </w:tcPr>
          <w:p w:rsidR="00CB035B" w:rsidRPr="00497F73" w:rsidRDefault="00CB035B" w:rsidP="00CB035B">
            <w:pPr>
              <w:rPr>
                <w:rFonts w:ascii="Times New Roman" w:hAnsi="Times New Roman"/>
                <w:sz w:val="20"/>
              </w:rPr>
            </w:pPr>
            <w:r w:rsidRPr="00497F73">
              <w:rPr>
                <w:rFonts w:ascii="Times New Roman" w:hAnsi="Times New Roman"/>
                <w:sz w:val="20"/>
              </w:rPr>
              <w:t>Module Four</w:t>
            </w:r>
            <w:r w:rsidR="005C294D" w:rsidRPr="00497F73">
              <w:rPr>
                <w:rFonts w:ascii="Times New Roman" w:hAnsi="Times New Roman"/>
                <w:sz w:val="20"/>
              </w:rPr>
              <w:t xml:space="preserve"> Learning Objectives 1,2,3,5</w:t>
            </w:r>
          </w:p>
        </w:tc>
        <w:tc>
          <w:tcPr>
            <w:tcW w:w="2864" w:type="dxa"/>
            <w:tcBorders>
              <w:top w:val="single" w:sz="4" w:space="0" w:color="auto"/>
              <w:left w:val="single" w:sz="4" w:space="0" w:color="auto"/>
              <w:bottom w:val="single" w:sz="4" w:space="0" w:color="auto"/>
              <w:right w:val="single" w:sz="4" w:space="0" w:color="auto"/>
            </w:tcBorders>
          </w:tcPr>
          <w:p w:rsidR="005C294D" w:rsidRPr="00497F73" w:rsidRDefault="005C294D" w:rsidP="002E18CA">
            <w:pPr>
              <w:pStyle w:val="ListParagraph"/>
              <w:numPr>
                <w:ilvl w:val="0"/>
                <w:numId w:val="24"/>
              </w:numPr>
              <w:rPr>
                <w:rFonts w:ascii="Times New Roman" w:hAnsi="Times New Roman"/>
                <w:sz w:val="20"/>
              </w:rPr>
            </w:pPr>
            <w:r w:rsidRPr="00497F73">
              <w:rPr>
                <w:rFonts w:ascii="Times New Roman" w:hAnsi="Times New Roman"/>
                <w:sz w:val="20"/>
              </w:rPr>
              <w:t>Module Introduction Lecture</w:t>
            </w:r>
          </w:p>
          <w:p w:rsidR="005C294D" w:rsidRPr="00497F73" w:rsidRDefault="005C294D" w:rsidP="002E18CA">
            <w:pPr>
              <w:pStyle w:val="ListParagraph"/>
              <w:numPr>
                <w:ilvl w:val="0"/>
                <w:numId w:val="24"/>
              </w:numPr>
              <w:rPr>
                <w:rFonts w:ascii="Times New Roman" w:hAnsi="Times New Roman"/>
                <w:sz w:val="20"/>
              </w:rPr>
            </w:pPr>
            <w:r w:rsidRPr="00497F73">
              <w:rPr>
                <w:rFonts w:ascii="Times New Roman" w:hAnsi="Times New Roman"/>
                <w:sz w:val="20"/>
              </w:rPr>
              <w:t>Chapter readings</w:t>
            </w:r>
          </w:p>
          <w:p w:rsidR="00CB035B" w:rsidRPr="00497F73" w:rsidRDefault="005C294D" w:rsidP="002E18CA">
            <w:pPr>
              <w:pStyle w:val="ListParagraph"/>
              <w:numPr>
                <w:ilvl w:val="0"/>
                <w:numId w:val="24"/>
              </w:numPr>
              <w:rPr>
                <w:rFonts w:ascii="Times New Roman" w:hAnsi="Times New Roman"/>
                <w:sz w:val="20"/>
              </w:rPr>
            </w:pPr>
            <w:r w:rsidRPr="00497F73">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497F73" w:rsidRPr="00497F73" w:rsidRDefault="00497F73" w:rsidP="002E18CA">
            <w:pPr>
              <w:pStyle w:val="ListParagraph"/>
              <w:numPr>
                <w:ilvl w:val="0"/>
                <w:numId w:val="24"/>
              </w:numPr>
              <w:rPr>
                <w:rFonts w:ascii="Times New Roman" w:hAnsi="Times New Roman"/>
                <w:sz w:val="20"/>
              </w:rPr>
            </w:pPr>
            <w:r w:rsidRPr="00497F73">
              <w:rPr>
                <w:rFonts w:ascii="Times New Roman" w:hAnsi="Times New Roman"/>
                <w:sz w:val="20"/>
              </w:rPr>
              <w:t xml:space="preserve">Discussion Board 4.1: Impact of Social Determinants of Health in Educational Settings/A Summary Report </w:t>
            </w:r>
          </w:p>
          <w:p w:rsidR="00CB035B" w:rsidRPr="00497F73" w:rsidRDefault="00497F73" w:rsidP="002E18CA">
            <w:pPr>
              <w:pStyle w:val="ListParagraph"/>
              <w:numPr>
                <w:ilvl w:val="0"/>
                <w:numId w:val="24"/>
              </w:numPr>
              <w:rPr>
                <w:rFonts w:ascii="Times New Roman" w:hAnsi="Times New Roman"/>
                <w:sz w:val="20"/>
              </w:rPr>
            </w:pPr>
            <w:r w:rsidRPr="00497F73">
              <w:rPr>
                <w:rFonts w:ascii="Times New Roman" w:hAnsi="Times New Roman"/>
                <w:sz w:val="20"/>
              </w:rPr>
              <w:t xml:space="preserve">Assignment 4.1: Programs or Services that Address Social Determinants of Health in Academic Settings/A Summary Report </w:t>
            </w:r>
          </w:p>
          <w:p w:rsidR="005C294D" w:rsidRPr="00497F73" w:rsidRDefault="005C294D" w:rsidP="002E18CA">
            <w:pPr>
              <w:pStyle w:val="ListParagraph"/>
              <w:numPr>
                <w:ilvl w:val="0"/>
                <w:numId w:val="24"/>
              </w:numPr>
              <w:rPr>
                <w:rFonts w:ascii="Times New Roman" w:hAnsi="Times New Roman"/>
                <w:sz w:val="20"/>
              </w:rPr>
            </w:pPr>
            <w:r w:rsidRPr="00497F73">
              <w:rPr>
                <w:rFonts w:ascii="Times New Roman" w:hAnsi="Times New Roman"/>
                <w:sz w:val="20"/>
              </w:rPr>
              <w:t>Module Four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130906" w:rsidRDefault="00130906" w:rsidP="00130906">
            <w:pPr>
              <w:rPr>
                <w:rFonts w:ascii="Times New Roman" w:hAnsi="Times New Roman"/>
                <w:b/>
              </w:rPr>
            </w:pPr>
          </w:p>
          <w:p w:rsidR="00CB035B" w:rsidRPr="00444CFF" w:rsidRDefault="00CB035B"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9D04B3" w:rsidRDefault="00CB035B" w:rsidP="00CB035B">
            <w:pPr>
              <w:rPr>
                <w:rFonts w:ascii="Times New Roman" w:hAnsi="Times New Roman"/>
                <w:sz w:val="20"/>
                <w:szCs w:val="20"/>
              </w:rPr>
            </w:pPr>
            <w:r w:rsidRPr="009D04B3">
              <w:rPr>
                <w:rFonts w:ascii="Times New Roman" w:hAnsi="Times New Roman"/>
                <w:sz w:val="20"/>
                <w:szCs w:val="20"/>
              </w:rPr>
              <w:t>Module Five</w:t>
            </w:r>
            <w:r w:rsidR="00497F73" w:rsidRPr="009D04B3">
              <w:rPr>
                <w:rFonts w:ascii="Times New Roman" w:hAnsi="Times New Roman"/>
                <w:sz w:val="20"/>
                <w:szCs w:val="20"/>
              </w:rPr>
              <w:t>: Learning Objectives 1,2</w:t>
            </w:r>
          </w:p>
        </w:tc>
        <w:tc>
          <w:tcPr>
            <w:tcW w:w="2864" w:type="dxa"/>
            <w:tcBorders>
              <w:top w:val="single" w:sz="4" w:space="0" w:color="auto"/>
              <w:left w:val="single" w:sz="4" w:space="0" w:color="auto"/>
              <w:bottom w:val="single" w:sz="4" w:space="0" w:color="auto"/>
              <w:right w:val="single" w:sz="4" w:space="0" w:color="auto"/>
            </w:tcBorders>
          </w:tcPr>
          <w:p w:rsidR="001C2431" w:rsidRPr="009D04B3" w:rsidRDefault="001C2431" w:rsidP="00497F73">
            <w:pPr>
              <w:pStyle w:val="ListParagraph"/>
              <w:numPr>
                <w:ilvl w:val="0"/>
                <w:numId w:val="24"/>
              </w:numPr>
              <w:rPr>
                <w:rFonts w:ascii="Times New Roman" w:hAnsi="Times New Roman"/>
                <w:sz w:val="20"/>
                <w:szCs w:val="20"/>
              </w:rPr>
            </w:pPr>
            <w:r w:rsidRPr="009D04B3">
              <w:rPr>
                <w:rFonts w:ascii="Times New Roman" w:hAnsi="Times New Roman"/>
                <w:sz w:val="20"/>
                <w:szCs w:val="20"/>
              </w:rPr>
              <w:t>Module Introduction Lecture</w:t>
            </w:r>
          </w:p>
          <w:p w:rsidR="001C2431" w:rsidRPr="009D04B3" w:rsidRDefault="001C2431" w:rsidP="00497F73">
            <w:pPr>
              <w:pStyle w:val="ListParagraph"/>
              <w:numPr>
                <w:ilvl w:val="0"/>
                <w:numId w:val="24"/>
              </w:numPr>
              <w:rPr>
                <w:rFonts w:ascii="Times New Roman" w:hAnsi="Times New Roman"/>
                <w:sz w:val="20"/>
                <w:szCs w:val="20"/>
              </w:rPr>
            </w:pPr>
            <w:r w:rsidRPr="009D04B3">
              <w:rPr>
                <w:rFonts w:ascii="Times New Roman" w:hAnsi="Times New Roman"/>
                <w:sz w:val="20"/>
                <w:szCs w:val="20"/>
              </w:rPr>
              <w:t>Chapter readings</w:t>
            </w:r>
          </w:p>
          <w:p w:rsidR="00CB035B" w:rsidRPr="009D04B3" w:rsidRDefault="001C2431" w:rsidP="00497F73">
            <w:pPr>
              <w:pStyle w:val="ListParagraph"/>
              <w:numPr>
                <w:ilvl w:val="0"/>
                <w:numId w:val="24"/>
              </w:numPr>
              <w:rPr>
                <w:rFonts w:ascii="Times New Roman" w:hAnsi="Times New Roman"/>
                <w:sz w:val="20"/>
                <w:szCs w:val="20"/>
              </w:rPr>
            </w:pPr>
            <w:r w:rsidRPr="009D04B3">
              <w:rPr>
                <w:rFonts w:ascii="Times New Roman" w:hAnsi="Times New Roman"/>
                <w:sz w:val="20"/>
                <w:szCs w:val="20"/>
              </w:rPr>
              <w:t>Module videos</w:t>
            </w:r>
          </w:p>
        </w:tc>
        <w:tc>
          <w:tcPr>
            <w:tcW w:w="2864" w:type="dxa"/>
            <w:tcBorders>
              <w:top w:val="single" w:sz="4" w:space="0" w:color="auto"/>
              <w:left w:val="single" w:sz="4" w:space="0" w:color="auto"/>
              <w:bottom w:val="single" w:sz="4" w:space="0" w:color="auto"/>
              <w:right w:val="single" w:sz="4" w:space="0" w:color="auto"/>
            </w:tcBorders>
          </w:tcPr>
          <w:p w:rsidR="009D04B3" w:rsidRPr="009D04B3" w:rsidRDefault="009D04B3" w:rsidP="009D04B3">
            <w:pPr>
              <w:pStyle w:val="ListParagraph"/>
              <w:numPr>
                <w:ilvl w:val="0"/>
                <w:numId w:val="24"/>
              </w:numPr>
              <w:rPr>
                <w:rFonts w:ascii="Times New Roman" w:hAnsi="Times New Roman"/>
                <w:b/>
                <w:i/>
                <w:sz w:val="20"/>
                <w:szCs w:val="20"/>
                <w:u w:val="single"/>
              </w:rPr>
            </w:pPr>
            <w:r w:rsidRPr="009D04B3">
              <w:rPr>
                <w:rFonts w:ascii="Times New Roman" w:hAnsi="Times New Roman"/>
                <w:sz w:val="20"/>
                <w:szCs w:val="20"/>
              </w:rPr>
              <w:t>Discussion Board 5.1: Equity and Inclusion in Academic Settings</w:t>
            </w:r>
          </w:p>
          <w:p w:rsidR="00CB035B" w:rsidRPr="009D04B3" w:rsidRDefault="009D04B3" w:rsidP="009D04B3">
            <w:pPr>
              <w:pStyle w:val="ListParagraph"/>
              <w:numPr>
                <w:ilvl w:val="0"/>
                <w:numId w:val="24"/>
              </w:numPr>
              <w:rPr>
                <w:rFonts w:ascii="Times New Roman" w:hAnsi="Times New Roman"/>
                <w:sz w:val="20"/>
                <w:szCs w:val="20"/>
              </w:rPr>
            </w:pPr>
            <w:r w:rsidRPr="009D04B3">
              <w:rPr>
                <w:rFonts w:ascii="Times New Roman" w:hAnsi="Times New Roman"/>
                <w:sz w:val="20"/>
                <w:szCs w:val="20"/>
              </w:rPr>
              <w:t>Module Five Quiz</w:t>
            </w:r>
          </w:p>
        </w:tc>
      </w:tr>
      <w:tr w:rsidR="00CB035B" w:rsidRPr="00475143" w:rsidTr="00C56463">
        <w:tc>
          <w:tcPr>
            <w:tcW w:w="2476" w:type="dxa"/>
            <w:tcBorders>
              <w:top w:val="single" w:sz="4" w:space="0" w:color="auto"/>
              <w:left w:val="single" w:sz="4" w:space="0" w:color="auto"/>
              <w:bottom w:val="single" w:sz="4" w:space="0" w:color="auto"/>
              <w:right w:val="single" w:sz="4" w:space="0" w:color="auto"/>
            </w:tcBorders>
          </w:tcPr>
          <w:p w:rsidR="00CB035B" w:rsidRPr="00444CFF" w:rsidRDefault="00CB035B" w:rsidP="00444CFF">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CB035B" w:rsidRPr="00D124FC" w:rsidRDefault="00CB035B" w:rsidP="00475143">
            <w:pPr>
              <w:rPr>
                <w:rFonts w:ascii="Times New Roman" w:hAnsi="Times New Roman"/>
                <w:sz w:val="20"/>
              </w:rPr>
            </w:pPr>
            <w:r w:rsidRPr="00D124FC">
              <w:rPr>
                <w:rFonts w:ascii="Times New Roman" w:hAnsi="Times New Roman"/>
                <w:sz w:val="20"/>
              </w:rPr>
              <w:t>Module Seven</w:t>
            </w:r>
            <w:r w:rsidR="00D124FC" w:rsidRPr="00D124FC">
              <w:rPr>
                <w:rFonts w:ascii="Times New Roman" w:hAnsi="Times New Roman"/>
                <w:sz w:val="20"/>
              </w:rPr>
              <w:t>: Learning Objective 2</w:t>
            </w:r>
          </w:p>
        </w:tc>
        <w:tc>
          <w:tcPr>
            <w:tcW w:w="2864" w:type="dxa"/>
            <w:tcBorders>
              <w:top w:val="single" w:sz="4" w:space="0" w:color="auto"/>
              <w:left w:val="single" w:sz="4" w:space="0" w:color="auto"/>
              <w:bottom w:val="single" w:sz="4" w:space="0" w:color="auto"/>
              <w:right w:val="single" w:sz="4" w:space="0" w:color="auto"/>
            </w:tcBorders>
          </w:tcPr>
          <w:p w:rsidR="00C230BF" w:rsidRPr="00D124FC" w:rsidRDefault="00C230BF" w:rsidP="002E18CA">
            <w:pPr>
              <w:pStyle w:val="ListParagraph"/>
              <w:numPr>
                <w:ilvl w:val="0"/>
                <w:numId w:val="24"/>
              </w:numPr>
              <w:rPr>
                <w:rFonts w:ascii="Times New Roman" w:hAnsi="Times New Roman"/>
                <w:sz w:val="20"/>
              </w:rPr>
            </w:pPr>
            <w:r w:rsidRPr="00D124FC">
              <w:rPr>
                <w:rFonts w:ascii="Times New Roman" w:hAnsi="Times New Roman"/>
                <w:sz w:val="20"/>
              </w:rPr>
              <w:t>Module Introduction Lecture</w:t>
            </w:r>
          </w:p>
          <w:p w:rsidR="00C230BF" w:rsidRPr="00D124FC" w:rsidRDefault="00C230BF" w:rsidP="002E18CA">
            <w:pPr>
              <w:pStyle w:val="ListParagraph"/>
              <w:numPr>
                <w:ilvl w:val="0"/>
                <w:numId w:val="24"/>
              </w:numPr>
              <w:rPr>
                <w:rFonts w:ascii="Times New Roman" w:hAnsi="Times New Roman"/>
                <w:sz w:val="20"/>
              </w:rPr>
            </w:pPr>
            <w:r w:rsidRPr="00D124FC">
              <w:rPr>
                <w:rFonts w:ascii="Times New Roman" w:hAnsi="Times New Roman"/>
                <w:sz w:val="20"/>
              </w:rPr>
              <w:t>Chapter readings</w:t>
            </w:r>
          </w:p>
          <w:p w:rsidR="00CB035B" w:rsidRPr="00D124FC" w:rsidRDefault="00C230BF" w:rsidP="002E18CA">
            <w:pPr>
              <w:pStyle w:val="ListParagraph"/>
              <w:numPr>
                <w:ilvl w:val="0"/>
                <w:numId w:val="24"/>
              </w:numPr>
              <w:rPr>
                <w:rFonts w:ascii="Times New Roman" w:hAnsi="Times New Roman"/>
                <w:sz w:val="20"/>
              </w:rPr>
            </w:pPr>
            <w:r w:rsidRPr="00D124FC">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CB035B" w:rsidRPr="00D124FC" w:rsidRDefault="00D124FC" w:rsidP="002E18CA">
            <w:pPr>
              <w:pStyle w:val="ListParagraph"/>
              <w:numPr>
                <w:ilvl w:val="0"/>
                <w:numId w:val="24"/>
              </w:numPr>
              <w:rPr>
                <w:rFonts w:ascii="Times New Roman" w:hAnsi="Times New Roman"/>
                <w:sz w:val="20"/>
              </w:rPr>
            </w:pPr>
            <w:r w:rsidRPr="00D124FC">
              <w:rPr>
                <w:rFonts w:ascii="Times New Roman" w:hAnsi="Times New Roman"/>
                <w:sz w:val="20"/>
              </w:rPr>
              <w:t>Assignment 7.1: Health Issues in Academic Settings</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D124FC" w:rsidRDefault="00130906" w:rsidP="00D124FC">
            <w:pPr>
              <w:pStyle w:val="ListParagraph"/>
              <w:numPr>
                <w:ilvl w:val="0"/>
                <w:numId w:val="18"/>
              </w:numPr>
              <w:rPr>
                <w:rFonts w:ascii="Times New Roman" w:hAnsi="Times New Roman"/>
                <w:b/>
              </w:rPr>
            </w:pPr>
            <w:r w:rsidRPr="00C223E4">
              <w:rPr>
                <w:rFonts w:ascii="Times New Roman" w:hAnsi="Times New Roman"/>
                <w:b/>
              </w:rPr>
              <w:t>Students will identify three key laws, policies or programs as those impact equity and equality in education.</w:t>
            </w:r>
          </w:p>
        </w:tc>
        <w:tc>
          <w:tcPr>
            <w:tcW w:w="2020" w:type="dxa"/>
            <w:tcBorders>
              <w:top w:val="single" w:sz="4" w:space="0" w:color="auto"/>
              <w:left w:val="single" w:sz="4" w:space="0" w:color="auto"/>
              <w:bottom w:val="single" w:sz="4" w:space="0" w:color="auto"/>
              <w:right w:val="single" w:sz="4" w:space="0" w:color="auto"/>
            </w:tcBorders>
          </w:tcPr>
          <w:p w:rsidR="00130906" w:rsidRPr="0011560B" w:rsidRDefault="00130906" w:rsidP="00130906">
            <w:pPr>
              <w:rPr>
                <w:rFonts w:ascii="Times New Roman" w:hAnsi="Times New Roman"/>
                <w:highlight w:val="cyan"/>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C223E4" w:rsidRDefault="00130906" w:rsidP="00130906">
            <w:pPr>
              <w:rPr>
                <w:rFonts w:ascii="Times New Roman" w:hAnsi="Times New Roman"/>
                <w:sz w:val="20"/>
                <w:highlight w:val="cyan"/>
              </w:rPr>
            </w:pPr>
            <w:r w:rsidRPr="00C223E4">
              <w:rPr>
                <w:rFonts w:ascii="Times New Roman" w:hAnsi="Times New Roman"/>
                <w:sz w:val="20"/>
              </w:rPr>
              <w:t>Module Three Learning Objectives</w:t>
            </w:r>
            <w:r w:rsidR="00C223E4" w:rsidRPr="00C223E4">
              <w:rPr>
                <w:rFonts w:ascii="Times New Roman" w:hAnsi="Times New Roman"/>
                <w:sz w:val="20"/>
              </w:rPr>
              <w:t xml:space="preserve"> 1,2,3</w:t>
            </w:r>
          </w:p>
        </w:tc>
        <w:tc>
          <w:tcPr>
            <w:tcW w:w="2864" w:type="dxa"/>
            <w:tcBorders>
              <w:top w:val="single" w:sz="4" w:space="0" w:color="auto"/>
              <w:left w:val="single" w:sz="4" w:space="0" w:color="auto"/>
              <w:bottom w:val="single" w:sz="4" w:space="0" w:color="auto"/>
              <w:right w:val="single" w:sz="4" w:space="0" w:color="auto"/>
            </w:tcBorders>
          </w:tcPr>
          <w:p w:rsidR="00130906" w:rsidRPr="00C223E4" w:rsidRDefault="00130906" w:rsidP="00130906">
            <w:pPr>
              <w:pStyle w:val="ListParagraph"/>
              <w:numPr>
                <w:ilvl w:val="0"/>
                <w:numId w:val="24"/>
              </w:numPr>
              <w:rPr>
                <w:rFonts w:ascii="Times New Roman" w:hAnsi="Times New Roman"/>
                <w:sz w:val="20"/>
              </w:rPr>
            </w:pPr>
            <w:r w:rsidRPr="00C223E4">
              <w:rPr>
                <w:rFonts w:ascii="Times New Roman" w:hAnsi="Times New Roman"/>
                <w:sz w:val="20"/>
              </w:rPr>
              <w:t>Module Introduction Lecture</w:t>
            </w:r>
          </w:p>
          <w:p w:rsidR="00130906" w:rsidRPr="00C223E4" w:rsidRDefault="00130906" w:rsidP="00130906">
            <w:pPr>
              <w:pStyle w:val="ListParagraph"/>
              <w:numPr>
                <w:ilvl w:val="0"/>
                <w:numId w:val="24"/>
              </w:numPr>
              <w:rPr>
                <w:rFonts w:ascii="Times New Roman" w:hAnsi="Times New Roman"/>
                <w:sz w:val="20"/>
              </w:rPr>
            </w:pPr>
            <w:r w:rsidRPr="00C223E4">
              <w:rPr>
                <w:rFonts w:ascii="Times New Roman" w:hAnsi="Times New Roman"/>
                <w:sz w:val="20"/>
              </w:rPr>
              <w:t>Chapter readings</w:t>
            </w:r>
          </w:p>
          <w:p w:rsidR="00130906" w:rsidRPr="00C223E4" w:rsidRDefault="00130906" w:rsidP="00130906">
            <w:pPr>
              <w:pStyle w:val="ListParagraph"/>
              <w:numPr>
                <w:ilvl w:val="0"/>
                <w:numId w:val="24"/>
              </w:numPr>
              <w:rPr>
                <w:rFonts w:ascii="Times New Roman" w:hAnsi="Times New Roman"/>
                <w:sz w:val="20"/>
              </w:rPr>
            </w:pPr>
            <w:r w:rsidRPr="00C223E4">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130906" w:rsidRPr="00C223E4" w:rsidRDefault="00C223E4" w:rsidP="00130906">
            <w:pPr>
              <w:pStyle w:val="ListParagraph"/>
              <w:numPr>
                <w:ilvl w:val="0"/>
                <w:numId w:val="24"/>
              </w:numPr>
              <w:rPr>
                <w:rFonts w:ascii="Times New Roman" w:hAnsi="Times New Roman"/>
                <w:b/>
                <w:sz w:val="20"/>
                <w:u w:val="single"/>
              </w:rPr>
            </w:pPr>
            <w:r w:rsidRPr="00C223E4">
              <w:rPr>
                <w:rFonts w:ascii="Times New Roman" w:hAnsi="Times New Roman"/>
                <w:sz w:val="20"/>
              </w:rPr>
              <w:t>Discussion Board 3.1: Change Impact in Academic Settings through Laws, Policies and Services</w:t>
            </w:r>
          </w:p>
          <w:p w:rsidR="00C223E4" w:rsidRPr="00C223E4" w:rsidRDefault="00C223E4" w:rsidP="00130906">
            <w:pPr>
              <w:pStyle w:val="ListParagraph"/>
              <w:numPr>
                <w:ilvl w:val="0"/>
                <w:numId w:val="24"/>
              </w:numPr>
              <w:rPr>
                <w:rFonts w:ascii="Times New Roman" w:hAnsi="Times New Roman"/>
                <w:sz w:val="20"/>
              </w:rPr>
            </w:pPr>
            <w:r w:rsidRPr="00C223E4">
              <w:rPr>
                <w:rFonts w:ascii="Times New Roman" w:hAnsi="Times New Roman"/>
                <w:sz w:val="20"/>
              </w:rPr>
              <w:t>Assignment 3.1: Article Reviews/School Health Laws, Policies and Services</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C223E4" w:rsidRDefault="00130906" w:rsidP="00130906">
            <w:pPr>
              <w:rPr>
                <w:rFonts w:ascii="Times New Roman" w:hAnsi="Times New Roman"/>
                <w:b/>
                <w:sz w:val="20"/>
                <w:szCs w:val="20"/>
              </w:rPr>
            </w:pPr>
          </w:p>
        </w:tc>
        <w:tc>
          <w:tcPr>
            <w:tcW w:w="2020" w:type="dxa"/>
            <w:tcBorders>
              <w:top w:val="single" w:sz="4" w:space="0" w:color="auto"/>
              <w:left w:val="single" w:sz="4" w:space="0" w:color="auto"/>
              <w:bottom w:val="single" w:sz="4" w:space="0" w:color="auto"/>
              <w:right w:val="single" w:sz="4" w:space="0" w:color="auto"/>
            </w:tcBorders>
          </w:tcPr>
          <w:p w:rsidR="00130906" w:rsidRPr="00C223E4" w:rsidRDefault="00130906" w:rsidP="00130906">
            <w:pPr>
              <w:rPr>
                <w:rFonts w:ascii="Times New Roman" w:hAnsi="Times New Roman"/>
                <w:sz w:val="20"/>
                <w:szCs w:val="20"/>
                <w:highlight w:val="cyan"/>
              </w:rPr>
            </w:pPr>
            <w:r w:rsidRPr="00C223E4">
              <w:rPr>
                <w:rFonts w:ascii="Times New Roman" w:hAnsi="Times New Roman"/>
                <w:sz w:val="20"/>
                <w:szCs w:val="20"/>
              </w:rPr>
              <w:t>Module Four Learning Objectives</w:t>
            </w:r>
            <w:r w:rsidR="00C223E4" w:rsidRPr="00C223E4">
              <w:rPr>
                <w:rFonts w:ascii="Times New Roman" w:hAnsi="Times New Roman"/>
                <w:sz w:val="20"/>
                <w:szCs w:val="20"/>
              </w:rPr>
              <w:t xml:space="preserve"> 1,3,5</w:t>
            </w:r>
          </w:p>
        </w:tc>
        <w:tc>
          <w:tcPr>
            <w:tcW w:w="2864" w:type="dxa"/>
            <w:tcBorders>
              <w:top w:val="single" w:sz="4" w:space="0" w:color="auto"/>
              <w:left w:val="single" w:sz="4" w:space="0" w:color="auto"/>
              <w:bottom w:val="single" w:sz="4" w:space="0" w:color="auto"/>
              <w:right w:val="single" w:sz="4" w:space="0" w:color="auto"/>
            </w:tcBorders>
          </w:tcPr>
          <w:p w:rsidR="00130906" w:rsidRPr="00C223E4" w:rsidRDefault="00130906" w:rsidP="00130906">
            <w:pPr>
              <w:pStyle w:val="ListParagraph"/>
              <w:numPr>
                <w:ilvl w:val="0"/>
                <w:numId w:val="24"/>
              </w:numPr>
              <w:rPr>
                <w:rFonts w:ascii="Times New Roman" w:hAnsi="Times New Roman"/>
                <w:sz w:val="20"/>
                <w:szCs w:val="20"/>
              </w:rPr>
            </w:pPr>
            <w:r w:rsidRPr="00C223E4">
              <w:rPr>
                <w:rFonts w:ascii="Times New Roman" w:hAnsi="Times New Roman"/>
                <w:sz w:val="20"/>
                <w:szCs w:val="20"/>
              </w:rPr>
              <w:t>Module Introduction Lecture</w:t>
            </w:r>
          </w:p>
          <w:p w:rsidR="00130906" w:rsidRPr="00C223E4" w:rsidRDefault="00130906" w:rsidP="00130906">
            <w:pPr>
              <w:pStyle w:val="ListParagraph"/>
              <w:numPr>
                <w:ilvl w:val="0"/>
                <w:numId w:val="24"/>
              </w:numPr>
              <w:rPr>
                <w:rFonts w:ascii="Times New Roman" w:hAnsi="Times New Roman"/>
                <w:sz w:val="20"/>
                <w:szCs w:val="20"/>
              </w:rPr>
            </w:pPr>
            <w:r w:rsidRPr="00C223E4">
              <w:rPr>
                <w:rFonts w:ascii="Times New Roman" w:hAnsi="Times New Roman"/>
                <w:sz w:val="20"/>
                <w:szCs w:val="20"/>
              </w:rPr>
              <w:t>Chapter readings</w:t>
            </w:r>
          </w:p>
          <w:p w:rsidR="00130906" w:rsidRPr="00C223E4" w:rsidRDefault="00130906" w:rsidP="00130906">
            <w:pPr>
              <w:pStyle w:val="ListParagraph"/>
              <w:numPr>
                <w:ilvl w:val="0"/>
                <w:numId w:val="24"/>
              </w:numPr>
              <w:rPr>
                <w:rFonts w:ascii="Times New Roman" w:hAnsi="Times New Roman"/>
                <w:sz w:val="20"/>
                <w:szCs w:val="20"/>
              </w:rPr>
            </w:pPr>
            <w:r w:rsidRPr="00C223E4">
              <w:rPr>
                <w:rFonts w:ascii="Times New Roman" w:hAnsi="Times New Roman"/>
                <w:sz w:val="20"/>
                <w:szCs w:val="20"/>
              </w:rPr>
              <w:t>Module videos</w:t>
            </w:r>
          </w:p>
        </w:tc>
        <w:tc>
          <w:tcPr>
            <w:tcW w:w="2864" w:type="dxa"/>
            <w:tcBorders>
              <w:top w:val="single" w:sz="4" w:space="0" w:color="auto"/>
              <w:left w:val="single" w:sz="4" w:space="0" w:color="auto"/>
              <w:bottom w:val="single" w:sz="4" w:space="0" w:color="auto"/>
              <w:right w:val="single" w:sz="4" w:space="0" w:color="auto"/>
            </w:tcBorders>
          </w:tcPr>
          <w:p w:rsidR="00130906" w:rsidRPr="00C223E4" w:rsidRDefault="00C223E4" w:rsidP="00130906">
            <w:pPr>
              <w:pStyle w:val="ListParagraph"/>
              <w:numPr>
                <w:ilvl w:val="0"/>
                <w:numId w:val="24"/>
              </w:numPr>
              <w:rPr>
                <w:rFonts w:ascii="Times New Roman" w:hAnsi="Times New Roman"/>
                <w:sz w:val="20"/>
                <w:szCs w:val="20"/>
              </w:rPr>
            </w:pPr>
            <w:r w:rsidRPr="00C223E4">
              <w:rPr>
                <w:rFonts w:ascii="Times New Roman" w:hAnsi="Times New Roman"/>
                <w:sz w:val="20"/>
                <w:szCs w:val="20"/>
              </w:rPr>
              <w:t>Discussion Board 4.1: Impact of Social Determinants of Health in Educational Settings/A Summary Report </w:t>
            </w:r>
          </w:p>
          <w:p w:rsidR="00C223E4" w:rsidRPr="00C223E4" w:rsidRDefault="00C223E4" w:rsidP="00130906">
            <w:pPr>
              <w:pStyle w:val="ListParagraph"/>
              <w:numPr>
                <w:ilvl w:val="0"/>
                <w:numId w:val="24"/>
              </w:numPr>
              <w:rPr>
                <w:rFonts w:ascii="Times New Roman" w:hAnsi="Times New Roman"/>
                <w:sz w:val="20"/>
                <w:szCs w:val="20"/>
              </w:rPr>
            </w:pPr>
            <w:r w:rsidRPr="00C223E4">
              <w:rPr>
                <w:rFonts w:ascii="Times New Roman" w:hAnsi="Times New Roman"/>
                <w:sz w:val="20"/>
                <w:szCs w:val="20"/>
              </w:rPr>
              <w:t xml:space="preserve">Assignment 4.1: Programs or Services that Address Social Determinants of Health in Academic </w:t>
            </w:r>
            <w:r w:rsidRPr="00C223E4">
              <w:rPr>
                <w:rFonts w:ascii="Times New Roman" w:hAnsi="Times New Roman"/>
                <w:sz w:val="20"/>
                <w:szCs w:val="20"/>
              </w:rPr>
              <w:lastRenderedPageBreak/>
              <w:t>Settings/A Summary Report</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11560B" w:rsidRDefault="00130906" w:rsidP="00130906">
            <w:pPr>
              <w:rPr>
                <w:rFonts w:ascii="Times New Roman" w:hAnsi="Times New Roman"/>
                <w:highlight w:val="cyan"/>
              </w:rPr>
            </w:pPr>
            <w:r w:rsidRPr="00B42818">
              <w:rPr>
                <w:rFonts w:ascii="Times New Roman" w:hAnsi="Times New Roman"/>
              </w:rPr>
              <w:t>Module Five Learning Objectives</w:t>
            </w:r>
            <w:r>
              <w:rPr>
                <w:rFonts w:ascii="Times New Roman" w:hAnsi="Times New Roman"/>
              </w:rPr>
              <w:t xml:space="preserve"> 5,6</w:t>
            </w:r>
          </w:p>
        </w:tc>
        <w:tc>
          <w:tcPr>
            <w:tcW w:w="2864" w:type="dxa"/>
            <w:tcBorders>
              <w:top w:val="single" w:sz="4" w:space="0" w:color="auto"/>
              <w:left w:val="single" w:sz="4" w:space="0" w:color="auto"/>
              <w:bottom w:val="single" w:sz="4" w:space="0" w:color="auto"/>
              <w:right w:val="single" w:sz="4" w:space="0" w:color="auto"/>
            </w:tcBorders>
          </w:tcPr>
          <w:p w:rsidR="00130906" w:rsidRPr="005C294D" w:rsidRDefault="00130906" w:rsidP="00130906">
            <w:pPr>
              <w:pStyle w:val="ListParagraph"/>
              <w:numPr>
                <w:ilvl w:val="0"/>
                <w:numId w:val="24"/>
              </w:numPr>
              <w:rPr>
                <w:rFonts w:ascii="Times New Roman" w:hAnsi="Times New Roman"/>
              </w:rPr>
            </w:pPr>
            <w:r w:rsidRPr="005C294D">
              <w:rPr>
                <w:rFonts w:ascii="Times New Roman" w:hAnsi="Times New Roman"/>
              </w:rPr>
              <w:t>Module Introduction Lecture</w:t>
            </w:r>
          </w:p>
          <w:p w:rsidR="00130906" w:rsidRDefault="00130906" w:rsidP="00130906">
            <w:pPr>
              <w:pStyle w:val="ListParagraph"/>
              <w:numPr>
                <w:ilvl w:val="0"/>
                <w:numId w:val="24"/>
              </w:numPr>
              <w:rPr>
                <w:rFonts w:ascii="Times New Roman" w:hAnsi="Times New Roman"/>
              </w:rPr>
            </w:pPr>
            <w:r w:rsidRPr="005C294D">
              <w:rPr>
                <w:rFonts w:ascii="Times New Roman" w:hAnsi="Times New Roman"/>
              </w:rPr>
              <w:t>Chapter readings</w:t>
            </w:r>
          </w:p>
          <w:p w:rsidR="00130906" w:rsidRPr="001C2431" w:rsidRDefault="00130906" w:rsidP="00130906">
            <w:pPr>
              <w:pStyle w:val="ListParagraph"/>
              <w:numPr>
                <w:ilvl w:val="0"/>
                <w:numId w:val="24"/>
              </w:numPr>
              <w:rPr>
                <w:rFonts w:ascii="Times New Roman" w:hAnsi="Times New Roman"/>
              </w:rPr>
            </w:pPr>
            <w:r w:rsidRPr="001C2431">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130906" w:rsidRPr="00675E0A" w:rsidRDefault="00130906" w:rsidP="00130906">
            <w:pPr>
              <w:pStyle w:val="ListParagraph"/>
              <w:numPr>
                <w:ilvl w:val="0"/>
                <w:numId w:val="24"/>
              </w:numPr>
              <w:rPr>
                <w:rFonts w:ascii="Times New Roman" w:hAnsi="Times New Roman"/>
              </w:rPr>
            </w:pPr>
            <w:r w:rsidRPr="00675E0A">
              <w:rPr>
                <w:rFonts w:ascii="Times New Roman" w:hAnsi="Times New Roman"/>
              </w:rPr>
              <w:t>Assignment 5.3: “Whom to Leave Behind” worksheet</w:t>
            </w:r>
          </w:p>
          <w:p w:rsidR="00130906" w:rsidRPr="00675E0A" w:rsidRDefault="00130906" w:rsidP="00130906">
            <w:pPr>
              <w:pStyle w:val="ListParagraph"/>
              <w:numPr>
                <w:ilvl w:val="0"/>
                <w:numId w:val="24"/>
              </w:numPr>
              <w:rPr>
                <w:rFonts w:ascii="Times New Roman" w:hAnsi="Times New Roman"/>
              </w:rPr>
            </w:pPr>
            <w:r w:rsidRPr="00675E0A">
              <w:rPr>
                <w:rFonts w:ascii="Times New Roman" w:hAnsi="Times New Roman"/>
              </w:rPr>
              <w:t>Module Five quiz</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A52B24" w:rsidRDefault="00130906" w:rsidP="00C223E4">
            <w:pPr>
              <w:rPr>
                <w:rFonts w:ascii="Times New Roman" w:hAnsi="Times New Roman"/>
                <w:highlight w:val="cyan"/>
              </w:rPr>
            </w:pPr>
            <w:r w:rsidRPr="00675E0A">
              <w:rPr>
                <w:rFonts w:ascii="Times New Roman" w:hAnsi="Times New Roman"/>
              </w:rPr>
              <w:t xml:space="preserve">Module Six Learning Objectives </w:t>
            </w:r>
            <w:r w:rsidR="00C223E4">
              <w:rPr>
                <w:rFonts w:ascii="Times New Roman" w:hAnsi="Times New Roman"/>
              </w:rPr>
              <w:t>1,2,3</w:t>
            </w:r>
          </w:p>
        </w:tc>
        <w:tc>
          <w:tcPr>
            <w:tcW w:w="2864" w:type="dxa"/>
            <w:tcBorders>
              <w:top w:val="single" w:sz="4" w:space="0" w:color="auto"/>
              <w:left w:val="single" w:sz="4" w:space="0" w:color="auto"/>
              <w:bottom w:val="single" w:sz="4" w:space="0" w:color="auto"/>
              <w:right w:val="single" w:sz="4" w:space="0" w:color="auto"/>
            </w:tcBorders>
          </w:tcPr>
          <w:p w:rsidR="00130906" w:rsidRPr="005C294D" w:rsidRDefault="00130906" w:rsidP="00130906">
            <w:pPr>
              <w:pStyle w:val="ListParagraph"/>
              <w:numPr>
                <w:ilvl w:val="0"/>
                <w:numId w:val="24"/>
              </w:numPr>
              <w:rPr>
                <w:rFonts w:ascii="Times New Roman" w:hAnsi="Times New Roman"/>
              </w:rPr>
            </w:pPr>
            <w:r w:rsidRPr="005C294D">
              <w:rPr>
                <w:rFonts w:ascii="Times New Roman" w:hAnsi="Times New Roman"/>
              </w:rPr>
              <w:t>Module Introduction Lecture</w:t>
            </w:r>
          </w:p>
          <w:p w:rsidR="00130906" w:rsidRDefault="00130906" w:rsidP="00130906">
            <w:pPr>
              <w:pStyle w:val="ListParagraph"/>
              <w:numPr>
                <w:ilvl w:val="0"/>
                <w:numId w:val="24"/>
              </w:numPr>
              <w:rPr>
                <w:rFonts w:ascii="Times New Roman" w:hAnsi="Times New Roman"/>
              </w:rPr>
            </w:pPr>
            <w:r w:rsidRPr="005C294D">
              <w:rPr>
                <w:rFonts w:ascii="Times New Roman" w:hAnsi="Times New Roman"/>
              </w:rPr>
              <w:t>Chapter readings</w:t>
            </w:r>
          </w:p>
          <w:p w:rsidR="00130906" w:rsidRPr="00675E0A" w:rsidRDefault="00130906" w:rsidP="00130906">
            <w:pPr>
              <w:pStyle w:val="ListParagraph"/>
              <w:numPr>
                <w:ilvl w:val="0"/>
                <w:numId w:val="24"/>
              </w:numPr>
              <w:rPr>
                <w:rFonts w:ascii="Times New Roman" w:hAnsi="Times New Roman"/>
              </w:rPr>
            </w:pPr>
            <w:r w:rsidRPr="00675E0A">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C223E4" w:rsidRPr="00C223E4" w:rsidRDefault="00C223E4" w:rsidP="00130906">
            <w:pPr>
              <w:pStyle w:val="ListParagraph"/>
              <w:numPr>
                <w:ilvl w:val="0"/>
                <w:numId w:val="24"/>
              </w:numPr>
              <w:rPr>
                <w:rFonts w:ascii="Times New Roman" w:hAnsi="Times New Roman"/>
                <w:b/>
                <w:u w:val="single"/>
              </w:rPr>
            </w:pPr>
            <w:r w:rsidRPr="00C223E4">
              <w:rPr>
                <w:rFonts w:ascii="Times New Roman" w:hAnsi="Times New Roman"/>
              </w:rPr>
              <w:t>Discussion Board 5.1: Equity and Inclusion in Academic Settings</w:t>
            </w:r>
          </w:p>
          <w:p w:rsidR="00C223E4" w:rsidRPr="00C223E4" w:rsidRDefault="00C223E4" w:rsidP="00130906">
            <w:pPr>
              <w:pStyle w:val="ListParagraph"/>
              <w:numPr>
                <w:ilvl w:val="0"/>
                <w:numId w:val="24"/>
              </w:numPr>
              <w:rPr>
                <w:rFonts w:ascii="Times New Roman" w:hAnsi="Times New Roman"/>
                <w:b/>
                <w:u w:val="single"/>
              </w:rPr>
            </w:pPr>
            <w:r w:rsidRPr="00C223E4">
              <w:rPr>
                <w:rFonts w:ascii="Times New Roman" w:hAnsi="Times New Roman"/>
              </w:rPr>
              <w:t>Assignment 5.1: Timeline of Laws, Policies or Programs that Impacted Equity and/or Equality in Public Schools</w:t>
            </w:r>
          </w:p>
          <w:p w:rsidR="00130906" w:rsidRPr="00C223E4" w:rsidRDefault="00130906" w:rsidP="00130906">
            <w:pPr>
              <w:pStyle w:val="ListParagraph"/>
              <w:numPr>
                <w:ilvl w:val="0"/>
                <w:numId w:val="24"/>
              </w:numPr>
              <w:rPr>
                <w:rFonts w:ascii="Times New Roman" w:hAnsi="Times New Roman"/>
                <w:b/>
                <w:u w:val="single"/>
              </w:rPr>
            </w:pPr>
            <w:r w:rsidRPr="00C223E4">
              <w:rPr>
                <w:rFonts w:ascii="Times New Roman" w:hAnsi="Times New Roman"/>
              </w:rPr>
              <w:t>Module Five quiz</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A52B24" w:rsidRDefault="00130906" w:rsidP="002A2C5B">
            <w:pPr>
              <w:rPr>
                <w:rFonts w:ascii="Times New Roman" w:hAnsi="Times New Roman"/>
                <w:highlight w:val="cyan"/>
              </w:rPr>
            </w:pPr>
            <w:r w:rsidRPr="00675E0A">
              <w:rPr>
                <w:rFonts w:ascii="Times New Roman" w:hAnsi="Times New Roman"/>
              </w:rPr>
              <w:t>Modu</w:t>
            </w:r>
            <w:r w:rsidR="00C223E4">
              <w:rPr>
                <w:rFonts w:ascii="Times New Roman" w:hAnsi="Times New Roman"/>
              </w:rPr>
              <w:t>le Seven Learning Objective 1</w:t>
            </w:r>
          </w:p>
        </w:tc>
        <w:tc>
          <w:tcPr>
            <w:tcW w:w="2864" w:type="dxa"/>
            <w:tcBorders>
              <w:top w:val="single" w:sz="4" w:space="0" w:color="auto"/>
              <w:left w:val="single" w:sz="4" w:space="0" w:color="auto"/>
              <w:bottom w:val="single" w:sz="4" w:space="0" w:color="auto"/>
              <w:right w:val="single" w:sz="4" w:space="0" w:color="auto"/>
            </w:tcBorders>
          </w:tcPr>
          <w:p w:rsidR="00130906" w:rsidRPr="005C294D" w:rsidRDefault="00130906" w:rsidP="00130906">
            <w:pPr>
              <w:pStyle w:val="ListParagraph"/>
              <w:numPr>
                <w:ilvl w:val="0"/>
                <w:numId w:val="24"/>
              </w:numPr>
              <w:rPr>
                <w:rFonts w:ascii="Times New Roman" w:hAnsi="Times New Roman"/>
              </w:rPr>
            </w:pPr>
            <w:r w:rsidRPr="005C294D">
              <w:rPr>
                <w:rFonts w:ascii="Times New Roman" w:hAnsi="Times New Roman"/>
              </w:rPr>
              <w:t>Module Introduction Lecture</w:t>
            </w:r>
          </w:p>
          <w:p w:rsidR="00130906" w:rsidRDefault="00130906" w:rsidP="00130906">
            <w:pPr>
              <w:pStyle w:val="ListParagraph"/>
              <w:numPr>
                <w:ilvl w:val="0"/>
                <w:numId w:val="24"/>
              </w:numPr>
              <w:rPr>
                <w:rFonts w:ascii="Times New Roman" w:hAnsi="Times New Roman"/>
              </w:rPr>
            </w:pPr>
            <w:r w:rsidRPr="005C294D">
              <w:rPr>
                <w:rFonts w:ascii="Times New Roman" w:hAnsi="Times New Roman"/>
              </w:rPr>
              <w:t>Chapter readings</w:t>
            </w:r>
          </w:p>
          <w:p w:rsidR="00130906" w:rsidRPr="00C223E4" w:rsidRDefault="00130906" w:rsidP="00C223E4">
            <w:pPr>
              <w:pStyle w:val="ListParagraph"/>
              <w:numPr>
                <w:ilvl w:val="0"/>
                <w:numId w:val="24"/>
              </w:numPr>
              <w:rPr>
                <w:rFonts w:ascii="Times New Roman" w:hAnsi="Times New Roman"/>
              </w:rPr>
            </w:pPr>
            <w:r w:rsidRPr="008E04FB">
              <w:rPr>
                <w:rFonts w:ascii="Times New Roman" w:hAnsi="Times New Roman"/>
              </w:rPr>
              <w:t>Module videos</w:t>
            </w:r>
          </w:p>
        </w:tc>
        <w:tc>
          <w:tcPr>
            <w:tcW w:w="2864" w:type="dxa"/>
            <w:tcBorders>
              <w:top w:val="single" w:sz="4" w:space="0" w:color="auto"/>
              <w:left w:val="single" w:sz="4" w:space="0" w:color="auto"/>
              <w:bottom w:val="single" w:sz="4" w:space="0" w:color="auto"/>
              <w:right w:val="single" w:sz="4" w:space="0" w:color="auto"/>
            </w:tcBorders>
          </w:tcPr>
          <w:p w:rsidR="00130906" w:rsidRPr="00C223E4" w:rsidRDefault="00C223E4" w:rsidP="00C223E4">
            <w:pPr>
              <w:pStyle w:val="ListParagraph"/>
              <w:numPr>
                <w:ilvl w:val="0"/>
                <w:numId w:val="24"/>
              </w:numPr>
              <w:rPr>
                <w:rFonts w:ascii="Times New Roman" w:hAnsi="Times New Roman"/>
                <w:b/>
                <w:u w:val="single"/>
              </w:rPr>
            </w:pPr>
            <w:r w:rsidRPr="00C223E4">
              <w:rPr>
                <w:rFonts w:ascii="Times New Roman" w:hAnsi="Times New Roman"/>
              </w:rPr>
              <w:t>Assignment 6.1 Final Paper Outline Template </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b/>
                <w:sz w:val="20"/>
              </w:rPr>
            </w:pPr>
            <w:r w:rsidRPr="002A2C5B">
              <w:rPr>
                <w:rFonts w:ascii="Times New Roman" w:hAnsi="Times New Roman"/>
                <w:b/>
                <w:sz w:val="20"/>
              </w:rPr>
              <w:t>3. Students will develop five questions that address public health-related issues in academic settings as those are linked to social determinants of health.</w:t>
            </w:r>
          </w:p>
        </w:tc>
        <w:tc>
          <w:tcPr>
            <w:tcW w:w="2020"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sz w:val="20"/>
                <w:highlight w:val="yellow"/>
              </w:rPr>
            </w:pPr>
            <w:r w:rsidRPr="002A2C5B">
              <w:rPr>
                <w:rFonts w:ascii="Times New Roman" w:hAnsi="Times New Roman"/>
                <w:sz w:val="20"/>
              </w:rPr>
              <w:t>Module One</w:t>
            </w:r>
            <w:r w:rsidR="002A2C5B" w:rsidRPr="002A2C5B">
              <w:rPr>
                <w:rFonts w:ascii="Times New Roman" w:hAnsi="Times New Roman"/>
                <w:sz w:val="20"/>
              </w:rPr>
              <w:t xml:space="preserve"> Learning Objective 3</w:t>
            </w:r>
          </w:p>
        </w:tc>
        <w:tc>
          <w:tcPr>
            <w:tcW w:w="2864" w:type="dxa"/>
            <w:tcBorders>
              <w:top w:val="single" w:sz="4" w:space="0" w:color="auto"/>
              <w:left w:val="single" w:sz="4" w:space="0" w:color="auto"/>
              <w:bottom w:val="single" w:sz="4" w:space="0" w:color="auto"/>
              <w:right w:val="single" w:sz="4" w:space="0" w:color="auto"/>
            </w:tcBorders>
          </w:tcPr>
          <w:p w:rsidR="002A2C5B" w:rsidRPr="002A2C5B" w:rsidRDefault="002A2C5B" w:rsidP="002A2C5B">
            <w:pPr>
              <w:pStyle w:val="ListParagraph"/>
              <w:numPr>
                <w:ilvl w:val="0"/>
                <w:numId w:val="24"/>
              </w:numPr>
              <w:rPr>
                <w:rFonts w:ascii="Times New Roman" w:hAnsi="Times New Roman"/>
                <w:sz w:val="20"/>
              </w:rPr>
            </w:pPr>
            <w:r w:rsidRPr="002A2C5B">
              <w:rPr>
                <w:rFonts w:ascii="Times New Roman" w:hAnsi="Times New Roman"/>
                <w:sz w:val="20"/>
              </w:rPr>
              <w:t>Module Introduction Lecture</w:t>
            </w:r>
          </w:p>
          <w:p w:rsidR="002A2C5B" w:rsidRPr="002A2C5B" w:rsidRDefault="002A2C5B" w:rsidP="002A2C5B">
            <w:pPr>
              <w:pStyle w:val="ListParagraph"/>
              <w:numPr>
                <w:ilvl w:val="0"/>
                <w:numId w:val="24"/>
              </w:numPr>
              <w:rPr>
                <w:rFonts w:ascii="Times New Roman" w:hAnsi="Times New Roman"/>
                <w:sz w:val="20"/>
              </w:rPr>
            </w:pPr>
            <w:r w:rsidRPr="002A2C5B">
              <w:rPr>
                <w:rFonts w:ascii="Times New Roman" w:hAnsi="Times New Roman"/>
                <w:sz w:val="20"/>
              </w:rPr>
              <w:t>Chapter readings</w:t>
            </w:r>
          </w:p>
          <w:p w:rsidR="00130906" w:rsidRPr="002A2C5B" w:rsidRDefault="002A2C5B" w:rsidP="002A2C5B">
            <w:pPr>
              <w:pStyle w:val="ListParagraph"/>
              <w:numPr>
                <w:ilvl w:val="0"/>
                <w:numId w:val="24"/>
              </w:numPr>
              <w:rPr>
                <w:rFonts w:ascii="Times New Roman" w:hAnsi="Times New Roman"/>
                <w:sz w:val="20"/>
              </w:rPr>
            </w:pPr>
            <w:r w:rsidRPr="002A2C5B">
              <w:rPr>
                <w:rFonts w:ascii="Times New Roman" w:hAnsi="Times New Roman"/>
                <w:sz w:val="20"/>
              </w:rPr>
              <w:t>Module videos</w:t>
            </w:r>
            <w:r w:rsidRPr="002A2C5B">
              <w:rPr>
                <w:rFonts w:ascii="Times New Roman" w:hAnsi="Times New Roman"/>
                <w:b/>
                <w:sz w:val="20"/>
                <w:u w:val="single"/>
              </w:rPr>
              <w:t xml:space="preserve"> </w:t>
            </w:r>
          </w:p>
        </w:tc>
        <w:tc>
          <w:tcPr>
            <w:tcW w:w="2864" w:type="dxa"/>
            <w:tcBorders>
              <w:top w:val="single" w:sz="4" w:space="0" w:color="auto"/>
              <w:left w:val="single" w:sz="4" w:space="0" w:color="auto"/>
              <w:bottom w:val="single" w:sz="4" w:space="0" w:color="auto"/>
              <w:right w:val="single" w:sz="4" w:space="0" w:color="auto"/>
            </w:tcBorders>
          </w:tcPr>
          <w:p w:rsidR="00130906" w:rsidRPr="002A2C5B" w:rsidRDefault="002A2C5B" w:rsidP="002A2C5B">
            <w:pPr>
              <w:pStyle w:val="ListParagraph"/>
              <w:numPr>
                <w:ilvl w:val="0"/>
                <w:numId w:val="24"/>
              </w:numPr>
              <w:rPr>
                <w:rFonts w:ascii="Times New Roman" w:hAnsi="Times New Roman"/>
                <w:b/>
                <w:sz w:val="20"/>
                <w:u w:val="single"/>
              </w:rPr>
            </w:pPr>
            <w:r w:rsidRPr="002A2C5B">
              <w:rPr>
                <w:rFonts w:ascii="Times New Roman" w:hAnsi="Times New Roman"/>
                <w:sz w:val="20"/>
              </w:rPr>
              <w:t>Module One Quiz</w:t>
            </w:r>
            <w:r w:rsidRPr="002A2C5B">
              <w:rPr>
                <w:rFonts w:ascii="Times New Roman" w:hAnsi="Times New Roman"/>
                <w:b/>
                <w:sz w:val="20"/>
                <w:u w:val="single"/>
              </w:rPr>
              <w:t xml:space="preserve"> </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b/>
                <w:sz w:val="20"/>
                <w:szCs w:val="20"/>
              </w:rPr>
            </w:pPr>
          </w:p>
        </w:tc>
        <w:tc>
          <w:tcPr>
            <w:tcW w:w="2020"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sz w:val="20"/>
                <w:szCs w:val="20"/>
              </w:rPr>
            </w:pPr>
            <w:r w:rsidRPr="002A2C5B">
              <w:rPr>
                <w:rFonts w:ascii="Times New Roman" w:hAnsi="Times New Roman"/>
                <w:sz w:val="20"/>
                <w:szCs w:val="20"/>
              </w:rPr>
              <w:t>Module Two Learning Objectives 1,2,</w:t>
            </w:r>
            <w:r w:rsidR="002A2C5B" w:rsidRPr="002A2C5B">
              <w:rPr>
                <w:rFonts w:ascii="Times New Roman" w:hAnsi="Times New Roman"/>
                <w:sz w:val="20"/>
                <w:szCs w:val="20"/>
              </w:rPr>
              <w:t>3,</w:t>
            </w:r>
            <w:r w:rsidRPr="002A2C5B">
              <w:rPr>
                <w:rFonts w:ascii="Times New Roman" w:hAnsi="Times New Roman"/>
                <w:sz w:val="20"/>
                <w:szCs w:val="20"/>
              </w:rPr>
              <w:t>4</w:t>
            </w:r>
          </w:p>
        </w:tc>
        <w:tc>
          <w:tcPr>
            <w:tcW w:w="2864" w:type="dxa"/>
            <w:tcBorders>
              <w:top w:val="single" w:sz="4" w:space="0" w:color="auto"/>
              <w:left w:val="single" w:sz="4" w:space="0" w:color="auto"/>
              <w:bottom w:val="single" w:sz="4" w:space="0" w:color="auto"/>
              <w:right w:val="single" w:sz="4" w:space="0" w:color="auto"/>
            </w:tcBorders>
          </w:tcPr>
          <w:p w:rsidR="002A2C5B" w:rsidRPr="002A2C5B" w:rsidRDefault="002A2C5B" w:rsidP="002A2C5B">
            <w:pPr>
              <w:pStyle w:val="ListParagraph"/>
              <w:numPr>
                <w:ilvl w:val="0"/>
                <w:numId w:val="24"/>
              </w:numPr>
              <w:rPr>
                <w:rFonts w:ascii="Times New Roman" w:hAnsi="Times New Roman"/>
                <w:sz w:val="20"/>
                <w:szCs w:val="20"/>
              </w:rPr>
            </w:pPr>
            <w:r w:rsidRPr="002A2C5B">
              <w:rPr>
                <w:rFonts w:ascii="Times New Roman" w:hAnsi="Times New Roman"/>
                <w:sz w:val="20"/>
                <w:szCs w:val="20"/>
              </w:rPr>
              <w:t>Module Introduction Lecture</w:t>
            </w:r>
          </w:p>
          <w:p w:rsidR="002A2C5B" w:rsidRPr="002A2C5B" w:rsidRDefault="002A2C5B" w:rsidP="002A2C5B">
            <w:pPr>
              <w:pStyle w:val="ListParagraph"/>
              <w:numPr>
                <w:ilvl w:val="0"/>
                <w:numId w:val="24"/>
              </w:numPr>
              <w:rPr>
                <w:rFonts w:ascii="Times New Roman" w:hAnsi="Times New Roman"/>
                <w:sz w:val="20"/>
                <w:szCs w:val="20"/>
              </w:rPr>
            </w:pPr>
            <w:r w:rsidRPr="002A2C5B">
              <w:rPr>
                <w:rFonts w:ascii="Times New Roman" w:hAnsi="Times New Roman"/>
                <w:sz w:val="20"/>
                <w:szCs w:val="20"/>
              </w:rPr>
              <w:t>Chapter readings</w:t>
            </w:r>
          </w:p>
          <w:p w:rsidR="00130906" w:rsidRPr="002A2C5B" w:rsidRDefault="002A2C5B" w:rsidP="002A2C5B">
            <w:pPr>
              <w:pStyle w:val="ListParagraph"/>
              <w:rPr>
                <w:rFonts w:ascii="Times New Roman" w:hAnsi="Times New Roman"/>
                <w:sz w:val="20"/>
                <w:szCs w:val="20"/>
              </w:rPr>
            </w:pPr>
            <w:r w:rsidRPr="002A2C5B">
              <w:rPr>
                <w:rFonts w:ascii="Times New Roman" w:hAnsi="Times New Roman"/>
                <w:sz w:val="20"/>
                <w:szCs w:val="20"/>
              </w:rPr>
              <w:t>Module videos</w:t>
            </w:r>
            <w:r w:rsidRPr="002A2C5B">
              <w:rPr>
                <w:rFonts w:ascii="Times New Roman" w:hAnsi="Times New Roman"/>
                <w:b/>
                <w:sz w:val="20"/>
                <w:szCs w:val="20"/>
                <w:u w:val="single"/>
              </w:rPr>
              <w:t xml:space="preserve"> </w:t>
            </w:r>
          </w:p>
          <w:p w:rsidR="00130906" w:rsidRPr="002A2C5B" w:rsidRDefault="00130906" w:rsidP="00130906">
            <w:pPr>
              <w:rPr>
                <w:rFonts w:ascii="Times New Roman" w:hAnsi="Times New Roman"/>
                <w:b/>
                <w:sz w:val="20"/>
                <w:szCs w:val="20"/>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2A2C5B" w:rsidRPr="002A2C5B" w:rsidRDefault="002A2C5B" w:rsidP="002A2C5B">
            <w:pPr>
              <w:pStyle w:val="ListParagraph"/>
              <w:numPr>
                <w:ilvl w:val="0"/>
                <w:numId w:val="24"/>
              </w:numPr>
              <w:rPr>
                <w:rFonts w:ascii="Times New Roman" w:hAnsi="Times New Roman"/>
                <w:sz w:val="20"/>
                <w:szCs w:val="20"/>
              </w:rPr>
            </w:pPr>
            <w:r w:rsidRPr="002A2C5B">
              <w:rPr>
                <w:rFonts w:ascii="Times New Roman" w:hAnsi="Times New Roman"/>
                <w:sz w:val="20"/>
                <w:szCs w:val="20"/>
              </w:rPr>
              <w:t>Discussion Board 2.1: The Role of Physical Health in Academic Settings </w:t>
            </w:r>
            <w:r w:rsidRPr="002A2C5B">
              <w:rPr>
                <w:rFonts w:ascii="Times New Roman" w:hAnsi="Times New Roman"/>
                <w:sz w:val="20"/>
                <w:szCs w:val="20"/>
              </w:rPr>
              <w:br/>
            </w:r>
          </w:p>
          <w:p w:rsidR="002A2C5B" w:rsidRPr="002A2C5B" w:rsidRDefault="002A2C5B" w:rsidP="002A2C5B">
            <w:pPr>
              <w:pStyle w:val="ListParagraph"/>
              <w:numPr>
                <w:ilvl w:val="0"/>
                <w:numId w:val="24"/>
              </w:numPr>
              <w:rPr>
                <w:rFonts w:ascii="Times New Roman" w:hAnsi="Times New Roman"/>
                <w:sz w:val="20"/>
                <w:szCs w:val="20"/>
              </w:rPr>
            </w:pPr>
            <w:r w:rsidRPr="002A2C5B">
              <w:rPr>
                <w:rFonts w:ascii="Times New Roman" w:hAnsi="Times New Roman"/>
                <w:sz w:val="20"/>
                <w:szCs w:val="20"/>
              </w:rPr>
              <w:t>Discussion Board 2.2: The Role of Mental Health in Academic Settings </w:t>
            </w:r>
            <w:r w:rsidRPr="002A2C5B">
              <w:rPr>
                <w:rFonts w:ascii="Times New Roman" w:hAnsi="Times New Roman"/>
                <w:sz w:val="20"/>
                <w:szCs w:val="20"/>
              </w:rPr>
              <w:br/>
            </w:r>
          </w:p>
          <w:p w:rsidR="002A2C5B" w:rsidRPr="002A2C5B" w:rsidRDefault="002A2C5B" w:rsidP="002A2C5B">
            <w:pPr>
              <w:pStyle w:val="ListParagraph"/>
              <w:numPr>
                <w:ilvl w:val="0"/>
                <w:numId w:val="24"/>
              </w:numPr>
              <w:rPr>
                <w:rFonts w:ascii="Times New Roman" w:hAnsi="Times New Roman"/>
                <w:sz w:val="20"/>
                <w:szCs w:val="20"/>
              </w:rPr>
            </w:pPr>
            <w:r w:rsidRPr="002A2C5B">
              <w:rPr>
                <w:rFonts w:ascii="Times New Roman" w:hAnsi="Times New Roman"/>
                <w:sz w:val="20"/>
                <w:szCs w:val="20"/>
              </w:rPr>
              <w:t>Discussion Board 2.3: The Role of Social Health in Academic Settings </w:t>
            </w:r>
            <w:r w:rsidRPr="002A2C5B">
              <w:rPr>
                <w:rFonts w:ascii="Times New Roman" w:hAnsi="Times New Roman"/>
                <w:sz w:val="20"/>
                <w:szCs w:val="20"/>
              </w:rPr>
              <w:br/>
            </w:r>
          </w:p>
          <w:p w:rsidR="002A2C5B" w:rsidRPr="002A2C5B" w:rsidRDefault="002A2C5B" w:rsidP="002A2C5B">
            <w:pPr>
              <w:pStyle w:val="ListParagraph"/>
              <w:numPr>
                <w:ilvl w:val="0"/>
                <w:numId w:val="24"/>
              </w:numPr>
              <w:rPr>
                <w:rFonts w:ascii="Times New Roman" w:hAnsi="Times New Roman"/>
                <w:sz w:val="20"/>
                <w:szCs w:val="20"/>
              </w:rPr>
            </w:pPr>
            <w:r w:rsidRPr="002A2C5B">
              <w:rPr>
                <w:rFonts w:ascii="Times New Roman" w:hAnsi="Times New Roman"/>
                <w:sz w:val="20"/>
                <w:szCs w:val="20"/>
              </w:rPr>
              <w:t>Assignment 2.1 Reflection on the Roles of Physical, Mental and Social Health in Academic Settings</w:t>
            </w:r>
          </w:p>
          <w:p w:rsidR="00130906" w:rsidRPr="002A2C5B" w:rsidRDefault="00130906" w:rsidP="00130906">
            <w:pPr>
              <w:pStyle w:val="ListParagraph"/>
              <w:rPr>
                <w:rFonts w:ascii="Times New Roman" w:hAnsi="Times New Roman"/>
                <w:sz w:val="20"/>
                <w:szCs w:val="20"/>
              </w:rPr>
            </w:pPr>
          </w:p>
          <w:p w:rsidR="00130906" w:rsidRPr="002A2C5B" w:rsidRDefault="00130906" w:rsidP="00130906">
            <w:pPr>
              <w:rPr>
                <w:rFonts w:ascii="Times New Roman" w:hAnsi="Times New Roman"/>
                <w:b/>
                <w:sz w:val="20"/>
                <w:szCs w:val="20"/>
                <w:highlight w:val="yellow"/>
                <w:u w:val="single"/>
              </w:rPr>
            </w:pP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b/>
                <w:sz w:val="20"/>
              </w:rPr>
            </w:pPr>
          </w:p>
        </w:tc>
        <w:tc>
          <w:tcPr>
            <w:tcW w:w="2020"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rPr>
                <w:rFonts w:ascii="Times New Roman" w:hAnsi="Times New Roman"/>
                <w:sz w:val="20"/>
              </w:rPr>
            </w:pPr>
            <w:r w:rsidRPr="002A2C5B">
              <w:rPr>
                <w:rFonts w:ascii="Times New Roman" w:hAnsi="Times New Roman"/>
                <w:sz w:val="20"/>
              </w:rPr>
              <w:t>Module Four Learning Objectives 1,</w:t>
            </w:r>
            <w:r w:rsidR="002A2C5B" w:rsidRPr="002A2C5B">
              <w:rPr>
                <w:rFonts w:ascii="Times New Roman" w:hAnsi="Times New Roman"/>
                <w:sz w:val="20"/>
              </w:rPr>
              <w:t>2,</w:t>
            </w:r>
            <w:r w:rsidRPr="002A2C5B">
              <w:rPr>
                <w:rFonts w:ascii="Times New Roman" w:hAnsi="Times New Roman"/>
                <w:sz w:val="20"/>
              </w:rPr>
              <w:t>3,4</w:t>
            </w:r>
            <w:r w:rsidR="002A2C5B" w:rsidRPr="002A2C5B">
              <w:rPr>
                <w:rFonts w:ascii="Times New Roman" w:hAnsi="Times New Roman"/>
                <w:sz w:val="20"/>
              </w:rPr>
              <w:t>,5</w:t>
            </w:r>
          </w:p>
        </w:tc>
        <w:tc>
          <w:tcPr>
            <w:tcW w:w="2864" w:type="dxa"/>
            <w:tcBorders>
              <w:top w:val="single" w:sz="4" w:space="0" w:color="auto"/>
              <w:left w:val="single" w:sz="4" w:space="0" w:color="auto"/>
              <w:bottom w:val="single" w:sz="4" w:space="0" w:color="auto"/>
              <w:right w:val="single" w:sz="4" w:space="0" w:color="auto"/>
            </w:tcBorders>
          </w:tcPr>
          <w:p w:rsidR="00130906" w:rsidRPr="002A2C5B" w:rsidRDefault="00130906" w:rsidP="00130906">
            <w:pPr>
              <w:pStyle w:val="ListParagraph"/>
              <w:numPr>
                <w:ilvl w:val="0"/>
                <w:numId w:val="24"/>
              </w:numPr>
              <w:rPr>
                <w:rFonts w:ascii="Times New Roman" w:hAnsi="Times New Roman"/>
                <w:sz w:val="20"/>
              </w:rPr>
            </w:pPr>
            <w:r w:rsidRPr="002A2C5B">
              <w:rPr>
                <w:rFonts w:ascii="Times New Roman" w:hAnsi="Times New Roman"/>
                <w:sz w:val="20"/>
              </w:rPr>
              <w:t>Module Introduction Lecture</w:t>
            </w:r>
          </w:p>
          <w:p w:rsidR="00130906" w:rsidRPr="002A2C5B" w:rsidRDefault="00130906" w:rsidP="00130906">
            <w:pPr>
              <w:pStyle w:val="ListParagraph"/>
              <w:numPr>
                <w:ilvl w:val="0"/>
                <w:numId w:val="24"/>
              </w:numPr>
              <w:rPr>
                <w:rFonts w:ascii="Times New Roman" w:hAnsi="Times New Roman"/>
                <w:sz w:val="20"/>
              </w:rPr>
            </w:pPr>
            <w:r w:rsidRPr="002A2C5B">
              <w:rPr>
                <w:rFonts w:ascii="Times New Roman" w:hAnsi="Times New Roman"/>
                <w:sz w:val="20"/>
              </w:rPr>
              <w:t>Chapter readings</w:t>
            </w:r>
          </w:p>
          <w:p w:rsidR="00130906" w:rsidRPr="002A2C5B" w:rsidRDefault="00130906" w:rsidP="00130906">
            <w:pPr>
              <w:pStyle w:val="ListParagraph"/>
              <w:numPr>
                <w:ilvl w:val="0"/>
                <w:numId w:val="24"/>
              </w:numPr>
              <w:rPr>
                <w:rFonts w:ascii="Times New Roman" w:hAnsi="Times New Roman"/>
                <w:sz w:val="20"/>
              </w:rPr>
            </w:pPr>
            <w:r w:rsidRPr="002A2C5B">
              <w:rPr>
                <w:rFonts w:ascii="Times New Roman" w:hAnsi="Times New Roman"/>
                <w:sz w:val="20"/>
              </w:rPr>
              <w:lastRenderedPageBreak/>
              <w:t>Module videos</w:t>
            </w:r>
          </w:p>
        </w:tc>
        <w:tc>
          <w:tcPr>
            <w:tcW w:w="2864" w:type="dxa"/>
            <w:tcBorders>
              <w:top w:val="single" w:sz="4" w:space="0" w:color="auto"/>
              <w:left w:val="single" w:sz="4" w:space="0" w:color="auto"/>
              <w:bottom w:val="single" w:sz="4" w:space="0" w:color="auto"/>
              <w:right w:val="single" w:sz="4" w:space="0" w:color="auto"/>
            </w:tcBorders>
          </w:tcPr>
          <w:p w:rsidR="002A2C5B" w:rsidRDefault="002A2C5B" w:rsidP="002A2C5B">
            <w:pPr>
              <w:pStyle w:val="ListParagraph"/>
              <w:numPr>
                <w:ilvl w:val="0"/>
                <w:numId w:val="24"/>
              </w:numPr>
              <w:rPr>
                <w:rFonts w:ascii="Times New Roman" w:hAnsi="Times New Roman"/>
                <w:sz w:val="20"/>
              </w:rPr>
            </w:pPr>
            <w:r w:rsidRPr="002A2C5B">
              <w:rPr>
                <w:rFonts w:ascii="Times New Roman" w:hAnsi="Times New Roman"/>
                <w:sz w:val="20"/>
              </w:rPr>
              <w:lastRenderedPageBreak/>
              <w:t xml:space="preserve">Discussion Board 4.1: Impact of Social Determinants of Health </w:t>
            </w:r>
            <w:r w:rsidRPr="002A2C5B">
              <w:rPr>
                <w:rFonts w:ascii="Times New Roman" w:hAnsi="Times New Roman"/>
                <w:sz w:val="20"/>
              </w:rPr>
              <w:lastRenderedPageBreak/>
              <w:t>in Educational Settings/A Summary Report  </w:t>
            </w:r>
          </w:p>
          <w:p w:rsidR="002A2C5B" w:rsidRPr="002A2C5B" w:rsidRDefault="002A2C5B" w:rsidP="002A2C5B">
            <w:pPr>
              <w:pStyle w:val="ListParagraph"/>
              <w:rPr>
                <w:rFonts w:ascii="Times New Roman" w:hAnsi="Times New Roman"/>
                <w:sz w:val="20"/>
              </w:rPr>
            </w:pPr>
          </w:p>
          <w:p w:rsidR="002A2C5B" w:rsidRDefault="002A2C5B" w:rsidP="002A2C5B">
            <w:pPr>
              <w:pStyle w:val="ListParagraph"/>
              <w:numPr>
                <w:ilvl w:val="0"/>
                <w:numId w:val="24"/>
              </w:numPr>
              <w:rPr>
                <w:rFonts w:ascii="Times New Roman" w:hAnsi="Times New Roman"/>
                <w:sz w:val="20"/>
              </w:rPr>
            </w:pPr>
            <w:r w:rsidRPr="002A2C5B">
              <w:rPr>
                <w:rFonts w:ascii="Times New Roman" w:hAnsi="Times New Roman"/>
                <w:sz w:val="20"/>
              </w:rPr>
              <w:t>Complete Assignment 4.1: Programs or Services that Address Social Determinants of Health in Academic Settings/A Summary Report </w:t>
            </w:r>
          </w:p>
          <w:p w:rsidR="002A2C5B" w:rsidRPr="002A2C5B" w:rsidRDefault="002A2C5B" w:rsidP="002A2C5B">
            <w:pPr>
              <w:rPr>
                <w:rFonts w:ascii="Times New Roman" w:hAnsi="Times New Roman"/>
                <w:sz w:val="20"/>
              </w:rPr>
            </w:pPr>
          </w:p>
          <w:p w:rsidR="00130906" w:rsidRPr="002A2C5B" w:rsidRDefault="002A2C5B" w:rsidP="002A2C5B">
            <w:pPr>
              <w:pStyle w:val="ListParagraph"/>
              <w:numPr>
                <w:ilvl w:val="0"/>
                <w:numId w:val="24"/>
              </w:numPr>
              <w:rPr>
                <w:rFonts w:ascii="Times New Roman" w:hAnsi="Times New Roman"/>
                <w:sz w:val="20"/>
              </w:rPr>
            </w:pPr>
            <w:r w:rsidRPr="002A2C5B">
              <w:rPr>
                <w:rFonts w:ascii="Times New Roman" w:hAnsi="Times New Roman"/>
                <w:sz w:val="20"/>
              </w:rPr>
              <w:t>Module Four Quiz </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CA5549" w:rsidRDefault="00130906" w:rsidP="00130906">
            <w:pPr>
              <w:rPr>
                <w:rFonts w:ascii="Times New Roman" w:hAnsi="Times New Roman"/>
                <w:b/>
                <w:sz w:val="20"/>
              </w:rPr>
            </w:pPr>
          </w:p>
        </w:tc>
        <w:tc>
          <w:tcPr>
            <w:tcW w:w="2020" w:type="dxa"/>
            <w:tcBorders>
              <w:top w:val="single" w:sz="4" w:space="0" w:color="auto"/>
              <w:left w:val="single" w:sz="4" w:space="0" w:color="auto"/>
              <w:bottom w:val="single" w:sz="4" w:space="0" w:color="auto"/>
              <w:right w:val="single" w:sz="4" w:space="0" w:color="auto"/>
            </w:tcBorders>
          </w:tcPr>
          <w:p w:rsidR="00130906" w:rsidRPr="00CA5549" w:rsidRDefault="00130906" w:rsidP="00130906">
            <w:pPr>
              <w:rPr>
                <w:rFonts w:ascii="Times New Roman" w:hAnsi="Times New Roman"/>
                <w:sz w:val="20"/>
              </w:rPr>
            </w:pPr>
            <w:r w:rsidRPr="00CA5549">
              <w:rPr>
                <w:rFonts w:ascii="Times New Roman" w:hAnsi="Times New Roman"/>
                <w:sz w:val="20"/>
              </w:rPr>
              <w:t>Module Five Learning Objectives 1,2,3</w:t>
            </w:r>
          </w:p>
        </w:tc>
        <w:tc>
          <w:tcPr>
            <w:tcW w:w="2864" w:type="dxa"/>
            <w:tcBorders>
              <w:top w:val="single" w:sz="4" w:space="0" w:color="auto"/>
              <w:left w:val="single" w:sz="4" w:space="0" w:color="auto"/>
              <w:bottom w:val="single" w:sz="4" w:space="0" w:color="auto"/>
              <w:right w:val="single" w:sz="4" w:space="0" w:color="auto"/>
            </w:tcBorders>
          </w:tcPr>
          <w:p w:rsidR="00130906" w:rsidRPr="00CA5549" w:rsidRDefault="00130906" w:rsidP="00130906">
            <w:pPr>
              <w:pStyle w:val="ListParagraph"/>
              <w:numPr>
                <w:ilvl w:val="0"/>
                <w:numId w:val="24"/>
              </w:numPr>
              <w:rPr>
                <w:rFonts w:ascii="Times New Roman" w:hAnsi="Times New Roman"/>
                <w:sz w:val="20"/>
              </w:rPr>
            </w:pPr>
            <w:r w:rsidRPr="00CA5549">
              <w:rPr>
                <w:rFonts w:ascii="Times New Roman" w:hAnsi="Times New Roman"/>
                <w:sz w:val="20"/>
              </w:rPr>
              <w:t>Module Introduction Lecture</w:t>
            </w:r>
          </w:p>
          <w:p w:rsidR="00130906" w:rsidRPr="00CA5549" w:rsidRDefault="00130906" w:rsidP="00130906">
            <w:pPr>
              <w:pStyle w:val="ListParagraph"/>
              <w:numPr>
                <w:ilvl w:val="0"/>
                <w:numId w:val="24"/>
              </w:numPr>
              <w:rPr>
                <w:rFonts w:ascii="Times New Roman" w:hAnsi="Times New Roman"/>
                <w:sz w:val="20"/>
              </w:rPr>
            </w:pPr>
            <w:r w:rsidRPr="00CA5549">
              <w:rPr>
                <w:rFonts w:ascii="Times New Roman" w:hAnsi="Times New Roman"/>
                <w:sz w:val="20"/>
              </w:rPr>
              <w:t>Chapter readings</w:t>
            </w:r>
          </w:p>
          <w:p w:rsidR="00130906" w:rsidRPr="00CA5549" w:rsidRDefault="00130906" w:rsidP="00130906">
            <w:pPr>
              <w:pStyle w:val="ListParagraph"/>
              <w:numPr>
                <w:ilvl w:val="0"/>
                <w:numId w:val="24"/>
              </w:numPr>
              <w:rPr>
                <w:rFonts w:ascii="Times New Roman" w:hAnsi="Times New Roman"/>
                <w:sz w:val="20"/>
              </w:rPr>
            </w:pPr>
            <w:r w:rsidRPr="00CA5549">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CA5549" w:rsidRPr="00CA5549" w:rsidRDefault="00CA5549" w:rsidP="00130906">
            <w:pPr>
              <w:pStyle w:val="ListParagraph"/>
              <w:numPr>
                <w:ilvl w:val="0"/>
                <w:numId w:val="24"/>
              </w:numPr>
              <w:rPr>
                <w:rFonts w:ascii="Times New Roman" w:hAnsi="Times New Roman"/>
                <w:bCs/>
                <w:sz w:val="20"/>
              </w:rPr>
            </w:pPr>
            <w:r w:rsidRPr="00CA5549">
              <w:rPr>
                <w:rFonts w:ascii="Times New Roman" w:hAnsi="Times New Roman"/>
                <w:bCs/>
                <w:sz w:val="20"/>
              </w:rPr>
              <w:t>Discussion Board 5.1: Equity and Inclusion in Academic Settings</w:t>
            </w:r>
          </w:p>
          <w:p w:rsidR="00CA5549" w:rsidRPr="00CA5549" w:rsidRDefault="00CA5549" w:rsidP="00CA5549">
            <w:pPr>
              <w:pStyle w:val="ListParagraph"/>
              <w:rPr>
                <w:rFonts w:ascii="Times New Roman" w:hAnsi="Times New Roman"/>
                <w:bCs/>
                <w:sz w:val="20"/>
              </w:rPr>
            </w:pPr>
          </w:p>
          <w:p w:rsidR="00130906" w:rsidRPr="00CA5549" w:rsidRDefault="00130906" w:rsidP="00CA5549">
            <w:pPr>
              <w:pStyle w:val="ListParagraph"/>
              <w:numPr>
                <w:ilvl w:val="0"/>
                <w:numId w:val="24"/>
              </w:numPr>
              <w:rPr>
                <w:rFonts w:ascii="Times New Roman" w:hAnsi="Times New Roman"/>
                <w:bCs/>
                <w:sz w:val="20"/>
              </w:rPr>
            </w:pPr>
            <w:r w:rsidRPr="00CA5549">
              <w:rPr>
                <w:rFonts w:ascii="Times New Roman" w:hAnsi="Times New Roman"/>
                <w:bCs/>
                <w:sz w:val="20"/>
              </w:rPr>
              <w:t xml:space="preserve">Assignment </w:t>
            </w:r>
            <w:r w:rsidR="00CA5549" w:rsidRPr="00CA5549">
              <w:rPr>
                <w:rFonts w:ascii="Times New Roman" w:hAnsi="Times New Roman"/>
                <w:bCs/>
                <w:sz w:val="20"/>
              </w:rPr>
              <w:t>5.1: Timeline of Laws, Policies or Programs that Impacted Equity and/or Equality in Public Schools</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D8278D" w:rsidRDefault="00D8278D" w:rsidP="00D8278D">
            <w:pPr>
              <w:rPr>
                <w:rFonts w:ascii="Times New Roman" w:hAnsi="Times New Roman"/>
                <w:sz w:val="20"/>
                <w:highlight w:val="cyan"/>
              </w:rPr>
            </w:pPr>
            <w:r w:rsidRPr="00D8278D">
              <w:rPr>
                <w:rFonts w:ascii="Times New Roman" w:hAnsi="Times New Roman"/>
                <w:sz w:val="20"/>
              </w:rPr>
              <w:t>Module Six Learning Objectives 1,2</w:t>
            </w: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Module Introduction Lecture</w:t>
            </w:r>
          </w:p>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Chapter readings</w:t>
            </w:r>
          </w:p>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Module videos</w:t>
            </w:r>
          </w:p>
          <w:p w:rsidR="00130906" w:rsidRPr="00D8278D" w:rsidRDefault="00130906" w:rsidP="00D8278D">
            <w:pPr>
              <w:ind w:left="360"/>
              <w:rPr>
                <w:rFonts w:ascii="Times New Roman" w:hAnsi="Times New Roman"/>
                <w:sz w:val="20"/>
              </w:rPr>
            </w:pP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D8278D" w:rsidP="00D8278D">
            <w:pPr>
              <w:pStyle w:val="ListParagraph"/>
              <w:numPr>
                <w:ilvl w:val="0"/>
                <w:numId w:val="24"/>
              </w:numPr>
              <w:rPr>
                <w:rFonts w:ascii="Times New Roman" w:hAnsi="Times New Roman"/>
                <w:sz w:val="20"/>
              </w:rPr>
            </w:pPr>
            <w:r w:rsidRPr="00D8278D">
              <w:rPr>
                <w:rFonts w:ascii="Times New Roman" w:hAnsi="Times New Roman"/>
                <w:sz w:val="20"/>
              </w:rPr>
              <w:t>Assignment 6.1 Final Paper Outline Template</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130906" w:rsidRPr="00D8278D" w:rsidRDefault="00130906" w:rsidP="00D8278D">
            <w:pPr>
              <w:rPr>
                <w:rFonts w:ascii="Times New Roman" w:hAnsi="Times New Roman"/>
                <w:sz w:val="20"/>
                <w:highlight w:val="cyan"/>
              </w:rPr>
            </w:pPr>
            <w:r w:rsidRPr="00D8278D">
              <w:rPr>
                <w:rFonts w:ascii="Times New Roman" w:hAnsi="Times New Roman"/>
                <w:sz w:val="20"/>
              </w:rPr>
              <w:t>Module Seven Learning Objective</w:t>
            </w:r>
            <w:r w:rsidR="00D8278D" w:rsidRPr="00D8278D">
              <w:rPr>
                <w:rFonts w:ascii="Times New Roman" w:hAnsi="Times New Roman"/>
                <w:sz w:val="20"/>
              </w:rPr>
              <w:t xml:space="preserve"> 2</w:t>
            </w: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Module Introduction Lecture</w:t>
            </w:r>
          </w:p>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Chapter readings</w:t>
            </w:r>
          </w:p>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D8278D" w:rsidP="00130906">
            <w:pPr>
              <w:pStyle w:val="ListParagraph"/>
              <w:numPr>
                <w:ilvl w:val="0"/>
                <w:numId w:val="24"/>
              </w:numPr>
              <w:rPr>
                <w:rFonts w:ascii="Times New Roman" w:hAnsi="Times New Roman"/>
                <w:sz w:val="20"/>
              </w:rPr>
            </w:pPr>
            <w:r w:rsidRPr="00D8278D">
              <w:rPr>
                <w:rFonts w:ascii="Times New Roman" w:hAnsi="Times New Roman"/>
                <w:sz w:val="20"/>
              </w:rPr>
              <w:t>Assignment 7.1: Health Issues in Academic Settings</w:t>
            </w:r>
          </w:p>
          <w:p w:rsidR="00130906" w:rsidRPr="00D8278D" w:rsidRDefault="00130906" w:rsidP="00D8278D">
            <w:pPr>
              <w:pStyle w:val="ListParagraph"/>
              <w:rPr>
                <w:rFonts w:ascii="Times New Roman" w:hAnsi="Times New Roman"/>
                <w:sz w:val="20"/>
              </w:rPr>
            </w:pP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44CFF" w:rsidRDefault="00130906" w:rsidP="00130906">
            <w:pPr>
              <w:rPr>
                <w:rFonts w:ascii="Times New Roman" w:hAnsi="Times New Roman"/>
                <w:b/>
                <w:highlight w:val="yellow"/>
                <w:u w:val="single"/>
              </w:rPr>
            </w:pPr>
            <w:r w:rsidRPr="00CB035B">
              <w:rPr>
                <w:rFonts w:ascii="Times New Roman" w:hAnsi="Times New Roman"/>
                <w:b/>
              </w:rPr>
              <w:t>4</w:t>
            </w:r>
            <w:r w:rsidR="009A5206">
              <w:rPr>
                <w:rFonts w:ascii="Times New Roman" w:hAnsi="Times New Roman"/>
                <w:b/>
              </w:rPr>
              <w:t>.</w:t>
            </w:r>
            <w:r w:rsidRPr="00130906">
              <w:rPr>
                <w:rFonts w:ascii="Times New Roman" w:hAnsi="Times New Roman"/>
                <w:b/>
              </w:rPr>
              <w:t xml:space="preserve"> Students will demonstrate effective communication skills through creation of a white paper designed to educate their peers about a public health-related topic in academic settings.</w:t>
            </w:r>
          </w:p>
        </w:tc>
        <w:tc>
          <w:tcPr>
            <w:tcW w:w="2020"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864"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130906" w:rsidRPr="00D8278D" w:rsidRDefault="00130906" w:rsidP="00D8278D">
            <w:pPr>
              <w:rPr>
                <w:rFonts w:ascii="Times New Roman" w:hAnsi="Times New Roman"/>
                <w:sz w:val="20"/>
              </w:rPr>
            </w:pPr>
            <w:r w:rsidRPr="00D8278D">
              <w:rPr>
                <w:rFonts w:ascii="Times New Roman" w:hAnsi="Times New Roman"/>
                <w:sz w:val="20"/>
              </w:rPr>
              <w:t xml:space="preserve">Module </w:t>
            </w:r>
            <w:r w:rsidR="00D8278D" w:rsidRPr="00D8278D">
              <w:rPr>
                <w:rFonts w:ascii="Times New Roman" w:hAnsi="Times New Roman"/>
                <w:sz w:val="20"/>
              </w:rPr>
              <w:t>Four Learning Objectives 2,3,5</w:t>
            </w:r>
          </w:p>
        </w:tc>
        <w:tc>
          <w:tcPr>
            <w:tcW w:w="2864" w:type="dxa"/>
            <w:tcBorders>
              <w:top w:val="single" w:sz="4" w:space="0" w:color="auto"/>
              <w:left w:val="single" w:sz="4" w:space="0" w:color="auto"/>
              <w:bottom w:val="single" w:sz="4" w:space="0" w:color="auto"/>
              <w:right w:val="single" w:sz="4" w:space="0" w:color="auto"/>
            </w:tcBorders>
          </w:tcPr>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Module Introduction Lecture</w:t>
            </w:r>
          </w:p>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Chapter readings</w:t>
            </w:r>
          </w:p>
          <w:p w:rsidR="00130906" w:rsidRPr="00D8278D" w:rsidRDefault="00130906" w:rsidP="00130906">
            <w:pPr>
              <w:pStyle w:val="ListParagraph"/>
              <w:numPr>
                <w:ilvl w:val="0"/>
                <w:numId w:val="24"/>
              </w:numPr>
              <w:rPr>
                <w:rFonts w:ascii="Times New Roman" w:hAnsi="Times New Roman"/>
                <w:sz w:val="20"/>
              </w:rPr>
            </w:pPr>
            <w:r w:rsidRPr="00D8278D">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D8278D" w:rsidRDefault="00D8278D" w:rsidP="006A379C">
            <w:pPr>
              <w:pStyle w:val="ListParagraph"/>
              <w:numPr>
                <w:ilvl w:val="0"/>
                <w:numId w:val="24"/>
              </w:numPr>
              <w:rPr>
                <w:rFonts w:ascii="Times New Roman" w:hAnsi="Times New Roman"/>
                <w:sz w:val="20"/>
              </w:rPr>
            </w:pPr>
            <w:r w:rsidRPr="00D8278D">
              <w:rPr>
                <w:rFonts w:ascii="Times New Roman" w:hAnsi="Times New Roman"/>
                <w:sz w:val="20"/>
              </w:rPr>
              <w:t>Discussion Board 4.1: Impact of Social Determinants of Health in Educational Settings/A Summary Report </w:t>
            </w:r>
          </w:p>
          <w:p w:rsidR="00D8278D" w:rsidRPr="00D8278D" w:rsidRDefault="00D8278D" w:rsidP="00D8278D">
            <w:pPr>
              <w:pStyle w:val="ListParagraph"/>
              <w:rPr>
                <w:rFonts w:ascii="Times New Roman" w:hAnsi="Times New Roman"/>
                <w:sz w:val="20"/>
              </w:rPr>
            </w:pPr>
            <w:r w:rsidRPr="00D8278D">
              <w:rPr>
                <w:rFonts w:ascii="Times New Roman" w:hAnsi="Times New Roman"/>
                <w:sz w:val="20"/>
              </w:rPr>
              <w:t> </w:t>
            </w:r>
          </w:p>
          <w:p w:rsidR="00D8278D" w:rsidRDefault="00D8278D" w:rsidP="006A379C">
            <w:pPr>
              <w:pStyle w:val="ListParagraph"/>
              <w:numPr>
                <w:ilvl w:val="0"/>
                <w:numId w:val="24"/>
              </w:numPr>
              <w:rPr>
                <w:rFonts w:ascii="Times New Roman" w:hAnsi="Times New Roman"/>
                <w:sz w:val="20"/>
              </w:rPr>
            </w:pPr>
            <w:r w:rsidRPr="00D8278D">
              <w:rPr>
                <w:rFonts w:ascii="Times New Roman" w:hAnsi="Times New Roman"/>
                <w:sz w:val="20"/>
              </w:rPr>
              <w:t xml:space="preserve">Complete Assignment 4.1: Programs or Services that Address Social Determinants of Health in Academic </w:t>
            </w:r>
            <w:r w:rsidRPr="00D8278D">
              <w:rPr>
                <w:rFonts w:ascii="Times New Roman" w:hAnsi="Times New Roman"/>
                <w:sz w:val="20"/>
              </w:rPr>
              <w:lastRenderedPageBreak/>
              <w:t>Settings/A Summary Report </w:t>
            </w:r>
          </w:p>
          <w:p w:rsidR="00D8278D" w:rsidRPr="00D8278D" w:rsidRDefault="00D8278D" w:rsidP="00D8278D">
            <w:pPr>
              <w:pStyle w:val="ListParagraph"/>
              <w:rPr>
                <w:rFonts w:ascii="Times New Roman" w:hAnsi="Times New Roman"/>
                <w:sz w:val="20"/>
              </w:rPr>
            </w:pPr>
          </w:p>
          <w:p w:rsidR="00D8278D" w:rsidRPr="00D8278D" w:rsidRDefault="00D8278D" w:rsidP="00D8278D">
            <w:pPr>
              <w:pStyle w:val="ListParagraph"/>
              <w:rPr>
                <w:rFonts w:ascii="Times New Roman" w:hAnsi="Times New Roman"/>
                <w:sz w:val="20"/>
              </w:rPr>
            </w:pPr>
          </w:p>
          <w:p w:rsidR="00130906" w:rsidRPr="00D8278D" w:rsidRDefault="00D8278D" w:rsidP="00D8278D">
            <w:pPr>
              <w:pStyle w:val="ListParagraph"/>
              <w:numPr>
                <w:ilvl w:val="0"/>
                <w:numId w:val="24"/>
              </w:numPr>
              <w:rPr>
                <w:rFonts w:ascii="Times New Roman" w:hAnsi="Times New Roman"/>
                <w:sz w:val="20"/>
              </w:rPr>
            </w:pPr>
            <w:r w:rsidRPr="00D8278D">
              <w:rPr>
                <w:rFonts w:ascii="Times New Roman" w:hAnsi="Times New Roman"/>
                <w:sz w:val="20"/>
              </w:rPr>
              <w:t>Module Four Quiz </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D8278D" w:rsidRDefault="00130906" w:rsidP="00130906">
            <w:pPr>
              <w:rPr>
                <w:rFonts w:ascii="Times New Roman" w:hAnsi="Times New Roman"/>
                <w:b/>
                <w:color w:val="FF0000"/>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130906" w:rsidRPr="00971DF1" w:rsidRDefault="00130906" w:rsidP="00D8278D">
            <w:pPr>
              <w:rPr>
                <w:rFonts w:ascii="Times New Roman" w:hAnsi="Times New Roman"/>
              </w:rPr>
            </w:pPr>
            <w:r w:rsidRPr="00971DF1">
              <w:rPr>
                <w:rFonts w:ascii="Times New Roman" w:hAnsi="Times New Roman"/>
              </w:rPr>
              <w:t>Module Six Learning Objective</w:t>
            </w:r>
            <w:r w:rsidR="00D8278D">
              <w:rPr>
                <w:rFonts w:ascii="Times New Roman" w:hAnsi="Times New Roman"/>
              </w:rPr>
              <w:t>s 1,2</w:t>
            </w:r>
          </w:p>
        </w:tc>
        <w:tc>
          <w:tcPr>
            <w:tcW w:w="2864" w:type="dxa"/>
            <w:tcBorders>
              <w:top w:val="single" w:sz="4" w:space="0" w:color="auto"/>
              <w:left w:val="single" w:sz="4" w:space="0" w:color="auto"/>
              <w:bottom w:val="single" w:sz="4" w:space="0" w:color="auto"/>
              <w:right w:val="single" w:sz="4" w:space="0" w:color="auto"/>
            </w:tcBorders>
          </w:tcPr>
          <w:p w:rsidR="00130906" w:rsidRPr="005C294D" w:rsidRDefault="00130906" w:rsidP="00130906">
            <w:pPr>
              <w:pStyle w:val="ListParagraph"/>
              <w:numPr>
                <w:ilvl w:val="0"/>
                <w:numId w:val="24"/>
              </w:numPr>
              <w:rPr>
                <w:rFonts w:ascii="Times New Roman" w:hAnsi="Times New Roman"/>
              </w:rPr>
            </w:pPr>
            <w:r w:rsidRPr="005C294D">
              <w:rPr>
                <w:rFonts w:ascii="Times New Roman" w:hAnsi="Times New Roman"/>
              </w:rPr>
              <w:t>Module Introduction Lecture</w:t>
            </w:r>
          </w:p>
          <w:p w:rsidR="00130906" w:rsidRDefault="00130906" w:rsidP="00130906">
            <w:pPr>
              <w:pStyle w:val="ListParagraph"/>
              <w:numPr>
                <w:ilvl w:val="0"/>
                <w:numId w:val="24"/>
              </w:numPr>
              <w:rPr>
                <w:rFonts w:ascii="Times New Roman" w:hAnsi="Times New Roman"/>
              </w:rPr>
            </w:pPr>
            <w:r w:rsidRPr="005C294D">
              <w:rPr>
                <w:rFonts w:ascii="Times New Roman" w:hAnsi="Times New Roman"/>
              </w:rPr>
              <w:t>Chapter readings</w:t>
            </w:r>
          </w:p>
          <w:p w:rsidR="00130906" w:rsidRDefault="00130906" w:rsidP="00130906">
            <w:pPr>
              <w:pStyle w:val="ListParagraph"/>
              <w:numPr>
                <w:ilvl w:val="0"/>
                <w:numId w:val="24"/>
              </w:numPr>
              <w:rPr>
                <w:rFonts w:ascii="Times New Roman" w:hAnsi="Times New Roman"/>
              </w:rPr>
            </w:pPr>
            <w:r w:rsidRPr="00675E0A">
              <w:rPr>
                <w:rFonts w:ascii="Times New Roman" w:hAnsi="Times New Roman"/>
              </w:rPr>
              <w:t>Module videos</w:t>
            </w:r>
          </w:p>
          <w:p w:rsidR="00130906" w:rsidRPr="00675E0A" w:rsidRDefault="00130906" w:rsidP="00D8278D">
            <w:pPr>
              <w:pStyle w:val="ListParagraph"/>
              <w:rPr>
                <w:rFonts w:ascii="Times New Roman" w:hAnsi="Times New Roman"/>
              </w:rPr>
            </w:pPr>
          </w:p>
        </w:tc>
        <w:tc>
          <w:tcPr>
            <w:tcW w:w="2864" w:type="dxa"/>
            <w:tcBorders>
              <w:top w:val="single" w:sz="4" w:space="0" w:color="auto"/>
              <w:left w:val="single" w:sz="4" w:space="0" w:color="auto"/>
              <w:bottom w:val="single" w:sz="4" w:space="0" w:color="auto"/>
              <w:right w:val="single" w:sz="4" w:space="0" w:color="auto"/>
            </w:tcBorders>
          </w:tcPr>
          <w:p w:rsidR="00130906" w:rsidRPr="00971DF1" w:rsidRDefault="00D8278D" w:rsidP="00130906">
            <w:pPr>
              <w:pStyle w:val="ListParagraph"/>
              <w:numPr>
                <w:ilvl w:val="0"/>
                <w:numId w:val="24"/>
              </w:numPr>
              <w:rPr>
                <w:rFonts w:ascii="Times New Roman" w:hAnsi="Times New Roman"/>
                <w:b/>
                <w:u w:val="single"/>
              </w:rPr>
            </w:pPr>
            <w:r>
              <w:rPr>
                <w:rFonts w:ascii="Times New Roman" w:hAnsi="Times New Roman"/>
                <w:bCs/>
              </w:rPr>
              <w:t>Assignment 6.1 Final Paper Outline</w:t>
            </w:r>
          </w:p>
        </w:tc>
      </w:tr>
      <w:tr w:rsidR="00D8278D" w:rsidRPr="00475143" w:rsidTr="00C56463">
        <w:tc>
          <w:tcPr>
            <w:tcW w:w="2476" w:type="dxa"/>
            <w:tcBorders>
              <w:top w:val="single" w:sz="4" w:space="0" w:color="auto"/>
              <w:left w:val="single" w:sz="4" w:space="0" w:color="auto"/>
              <w:bottom w:val="single" w:sz="4" w:space="0" w:color="auto"/>
              <w:right w:val="single" w:sz="4" w:space="0" w:color="auto"/>
            </w:tcBorders>
          </w:tcPr>
          <w:p w:rsidR="00D8278D" w:rsidRPr="00D8278D" w:rsidRDefault="00D8278D" w:rsidP="00D8278D">
            <w:pPr>
              <w:rPr>
                <w:rFonts w:ascii="Times New Roman" w:hAnsi="Times New Roman"/>
                <w:b/>
                <w:color w:val="FF0000"/>
                <w:sz w:val="20"/>
              </w:rPr>
            </w:pPr>
          </w:p>
        </w:tc>
        <w:tc>
          <w:tcPr>
            <w:tcW w:w="2020" w:type="dxa"/>
            <w:tcBorders>
              <w:top w:val="single" w:sz="4" w:space="0" w:color="auto"/>
              <w:left w:val="single" w:sz="4" w:space="0" w:color="auto"/>
              <w:bottom w:val="single" w:sz="4" w:space="0" w:color="auto"/>
              <w:right w:val="single" w:sz="4" w:space="0" w:color="auto"/>
            </w:tcBorders>
          </w:tcPr>
          <w:p w:rsidR="00D8278D" w:rsidRPr="00D8278D" w:rsidRDefault="00D8278D" w:rsidP="00D8278D">
            <w:pPr>
              <w:rPr>
                <w:rFonts w:ascii="Times New Roman" w:hAnsi="Times New Roman"/>
                <w:sz w:val="20"/>
              </w:rPr>
            </w:pPr>
            <w:r w:rsidRPr="00D8278D">
              <w:rPr>
                <w:rFonts w:ascii="Times New Roman" w:hAnsi="Times New Roman"/>
                <w:sz w:val="20"/>
              </w:rPr>
              <w:t>Module Seven Learning Objective 2</w:t>
            </w:r>
          </w:p>
        </w:tc>
        <w:tc>
          <w:tcPr>
            <w:tcW w:w="2864" w:type="dxa"/>
            <w:tcBorders>
              <w:top w:val="single" w:sz="4" w:space="0" w:color="auto"/>
              <w:left w:val="single" w:sz="4" w:space="0" w:color="auto"/>
              <w:bottom w:val="single" w:sz="4" w:space="0" w:color="auto"/>
              <w:right w:val="single" w:sz="4" w:space="0" w:color="auto"/>
            </w:tcBorders>
          </w:tcPr>
          <w:p w:rsidR="00D8278D" w:rsidRPr="00D8278D" w:rsidRDefault="00D8278D" w:rsidP="00D8278D">
            <w:pPr>
              <w:pStyle w:val="ListParagraph"/>
              <w:numPr>
                <w:ilvl w:val="0"/>
                <w:numId w:val="24"/>
              </w:numPr>
              <w:rPr>
                <w:rFonts w:ascii="Times New Roman" w:hAnsi="Times New Roman"/>
                <w:sz w:val="20"/>
              </w:rPr>
            </w:pPr>
            <w:r w:rsidRPr="00D8278D">
              <w:rPr>
                <w:rFonts w:ascii="Times New Roman" w:hAnsi="Times New Roman"/>
                <w:sz w:val="20"/>
              </w:rPr>
              <w:t>Module Introduction Lecture</w:t>
            </w:r>
          </w:p>
          <w:p w:rsidR="00D8278D" w:rsidRPr="00D8278D" w:rsidRDefault="00D8278D" w:rsidP="00D8278D">
            <w:pPr>
              <w:pStyle w:val="ListParagraph"/>
              <w:numPr>
                <w:ilvl w:val="0"/>
                <w:numId w:val="24"/>
              </w:numPr>
              <w:rPr>
                <w:rFonts w:ascii="Times New Roman" w:hAnsi="Times New Roman"/>
                <w:sz w:val="20"/>
              </w:rPr>
            </w:pPr>
            <w:r w:rsidRPr="00D8278D">
              <w:rPr>
                <w:rFonts w:ascii="Times New Roman" w:hAnsi="Times New Roman"/>
                <w:sz w:val="20"/>
              </w:rPr>
              <w:t>Chapter readings</w:t>
            </w:r>
          </w:p>
          <w:p w:rsidR="00D8278D" w:rsidRPr="00D8278D" w:rsidRDefault="00D8278D" w:rsidP="00D8278D">
            <w:pPr>
              <w:pStyle w:val="ListParagraph"/>
              <w:numPr>
                <w:ilvl w:val="0"/>
                <w:numId w:val="24"/>
              </w:numPr>
              <w:rPr>
                <w:rFonts w:ascii="Times New Roman" w:hAnsi="Times New Roman"/>
                <w:sz w:val="20"/>
              </w:rPr>
            </w:pPr>
            <w:r w:rsidRPr="00D8278D">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D8278D" w:rsidRPr="00D8278D" w:rsidRDefault="00D8278D" w:rsidP="00D8278D">
            <w:pPr>
              <w:pStyle w:val="ListParagraph"/>
              <w:numPr>
                <w:ilvl w:val="0"/>
                <w:numId w:val="24"/>
              </w:numPr>
              <w:rPr>
                <w:rFonts w:ascii="Times New Roman" w:hAnsi="Times New Roman"/>
                <w:bCs/>
                <w:sz w:val="20"/>
              </w:rPr>
            </w:pPr>
            <w:r w:rsidRPr="00D8278D">
              <w:rPr>
                <w:rFonts w:ascii="Times New Roman" w:hAnsi="Times New Roman"/>
                <w:bCs/>
                <w:sz w:val="20"/>
              </w:rPr>
              <w:t>Assignment 7.1: Health Issues in Academic Settings</w:t>
            </w:r>
          </w:p>
        </w:tc>
      </w:tr>
      <w:tr w:rsidR="009A5206" w:rsidRPr="00475143" w:rsidTr="00C56463">
        <w:tc>
          <w:tcPr>
            <w:tcW w:w="2476" w:type="dxa"/>
            <w:tcBorders>
              <w:top w:val="single" w:sz="4" w:space="0" w:color="auto"/>
              <w:left w:val="single" w:sz="4" w:space="0" w:color="auto"/>
              <w:bottom w:val="single" w:sz="4" w:space="0" w:color="auto"/>
              <w:right w:val="single" w:sz="4" w:space="0" w:color="auto"/>
            </w:tcBorders>
          </w:tcPr>
          <w:p w:rsidR="009A5206" w:rsidRPr="009A5206" w:rsidRDefault="009A5206" w:rsidP="009A5206">
            <w:pPr>
              <w:rPr>
                <w:rFonts w:ascii="Times New Roman" w:hAnsi="Times New Roman"/>
                <w:b/>
                <w:highlight w:val="yellow"/>
                <w:u w:val="single"/>
              </w:rPr>
            </w:pPr>
            <w:r w:rsidRPr="009A5206">
              <w:rPr>
                <w:rFonts w:ascii="Times New Roman" w:hAnsi="Times New Roman"/>
                <w:b/>
              </w:rPr>
              <w:t>5.</w:t>
            </w:r>
            <w:r>
              <w:rPr>
                <w:rFonts w:ascii="Times New Roman" w:hAnsi="Times New Roman"/>
                <w:b/>
              </w:rPr>
              <w:t xml:space="preserve"> </w:t>
            </w:r>
            <w:r w:rsidRPr="009A5206">
              <w:rPr>
                <w:rFonts w:ascii="Times New Roman" w:hAnsi="Times New Roman"/>
                <w:b/>
              </w:rPr>
              <w:t>Students will organize, conduct and reflect on an experiential interview in the community in order to further explore public health topics in academic settings.</w:t>
            </w:r>
          </w:p>
        </w:tc>
        <w:tc>
          <w:tcPr>
            <w:tcW w:w="2020" w:type="dxa"/>
            <w:tcBorders>
              <w:top w:val="single" w:sz="4" w:space="0" w:color="auto"/>
              <w:left w:val="single" w:sz="4" w:space="0" w:color="auto"/>
              <w:bottom w:val="single" w:sz="4" w:space="0" w:color="auto"/>
              <w:right w:val="single" w:sz="4" w:space="0" w:color="auto"/>
            </w:tcBorders>
          </w:tcPr>
          <w:p w:rsidR="009A5206" w:rsidRPr="00971DF1" w:rsidRDefault="009A5206" w:rsidP="00130906">
            <w:pPr>
              <w:rPr>
                <w:rFonts w:ascii="Times New Roman" w:hAnsi="Times New Roman"/>
              </w:rPr>
            </w:pPr>
          </w:p>
        </w:tc>
        <w:tc>
          <w:tcPr>
            <w:tcW w:w="2864" w:type="dxa"/>
            <w:tcBorders>
              <w:top w:val="single" w:sz="4" w:space="0" w:color="auto"/>
              <w:left w:val="single" w:sz="4" w:space="0" w:color="auto"/>
              <w:bottom w:val="single" w:sz="4" w:space="0" w:color="auto"/>
              <w:right w:val="single" w:sz="4" w:space="0" w:color="auto"/>
            </w:tcBorders>
          </w:tcPr>
          <w:p w:rsidR="009A5206" w:rsidRPr="005C294D" w:rsidRDefault="009A5206" w:rsidP="00130906">
            <w:pPr>
              <w:pStyle w:val="ListParagraph"/>
              <w:numPr>
                <w:ilvl w:val="0"/>
                <w:numId w:val="24"/>
              </w:numPr>
              <w:rPr>
                <w:rFonts w:ascii="Times New Roman" w:hAnsi="Times New Roman"/>
              </w:rPr>
            </w:pPr>
          </w:p>
        </w:tc>
        <w:tc>
          <w:tcPr>
            <w:tcW w:w="2864" w:type="dxa"/>
            <w:tcBorders>
              <w:top w:val="single" w:sz="4" w:space="0" w:color="auto"/>
              <w:left w:val="single" w:sz="4" w:space="0" w:color="auto"/>
              <w:bottom w:val="single" w:sz="4" w:space="0" w:color="auto"/>
              <w:right w:val="single" w:sz="4" w:space="0" w:color="auto"/>
            </w:tcBorders>
          </w:tcPr>
          <w:p w:rsidR="009A5206" w:rsidRPr="00971DF1" w:rsidRDefault="009A5206" w:rsidP="00130906">
            <w:pPr>
              <w:pStyle w:val="ListParagraph"/>
              <w:numPr>
                <w:ilvl w:val="0"/>
                <w:numId w:val="24"/>
              </w:numPr>
              <w:rPr>
                <w:rFonts w:ascii="Times New Roman" w:hAnsi="Times New Roman"/>
                <w:bCs/>
              </w:rPr>
            </w:pPr>
          </w:p>
        </w:tc>
      </w:tr>
      <w:tr w:rsidR="00D8278D" w:rsidRPr="00475143" w:rsidTr="00C56463">
        <w:tc>
          <w:tcPr>
            <w:tcW w:w="2476" w:type="dxa"/>
            <w:tcBorders>
              <w:top w:val="single" w:sz="4" w:space="0" w:color="auto"/>
              <w:left w:val="single" w:sz="4" w:space="0" w:color="auto"/>
              <w:bottom w:val="single" w:sz="4" w:space="0" w:color="auto"/>
              <w:right w:val="single" w:sz="4" w:space="0" w:color="auto"/>
            </w:tcBorders>
          </w:tcPr>
          <w:p w:rsidR="00D8278D" w:rsidRPr="009A5206" w:rsidRDefault="00D8278D" w:rsidP="00D8278D">
            <w:pPr>
              <w:rPr>
                <w:rFonts w:ascii="Times New Roman" w:hAnsi="Times New Roman"/>
                <w:b/>
              </w:rPr>
            </w:pPr>
          </w:p>
        </w:tc>
        <w:tc>
          <w:tcPr>
            <w:tcW w:w="2020" w:type="dxa"/>
            <w:tcBorders>
              <w:top w:val="single" w:sz="4" w:space="0" w:color="auto"/>
              <w:left w:val="single" w:sz="4" w:space="0" w:color="auto"/>
              <w:bottom w:val="single" w:sz="4" w:space="0" w:color="auto"/>
              <w:right w:val="single" w:sz="4" w:space="0" w:color="auto"/>
            </w:tcBorders>
          </w:tcPr>
          <w:p w:rsidR="00D8278D" w:rsidRPr="005340EC" w:rsidRDefault="00D8278D" w:rsidP="00D8278D">
            <w:pPr>
              <w:rPr>
                <w:rFonts w:ascii="Times New Roman" w:hAnsi="Times New Roman"/>
                <w:sz w:val="20"/>
              </w:rPr>
            </w:pPr>
            <w:r w:rsidRPr="005340EC">
              <w:rPr>
                <w:rFonts w:ascii="Times New Roman" w:hAnsi="Times New Roman"/>
                <w:sz w:val="20"/>
              </w:rPr>
              <w:t>Module Six Learning Objectives 2,3,4</w:t>
            </w:r>
          </w:p>
        </w:tc>
        <w:tc>
          <w:tcPr>
            <w:tcW w:w="2864" w:type="dxa"/>
            <w:tcBorders>
              <w:top w:val="single" w:sz="4" w:space="0" w:color="auto"/>
              <w:left w:val="single" w:sz="4" w:space="0" w:color="auto"/>
              <w:bottom w:val="single" w:sz="4" w:space="0" w:color="auto"/>
              <w:right w:val="single" w:sz="4" w:space="0" w:color="auto"/>
            </w:tcBorders>
          </w:tcPr>
          <w:p w:rsidR="00D8278D" w:rsidRPr="005340EC" w:rsidRDefault="00D8278D" w:rsidP="00D8278D">
            <w:pPr>
              <w:pStyle w:val="ListParagraph"/>
              <w:numPr>
                <w:ilvl w:val="0"/>
                <w:numId w:val="24"/>
              </w:numPr>
              <w:rPr>
                <w:rFonts w:ascii="Times New Roman" w:hAnsi="Times New Roman"/>
                <w:sz w:val="20"/>
              </w:rPr>
            </w:pPr>
            <w:r w:rsidRPr="005340EC">
              <w:rPr>
                <w:rFonts w:ascii="Times New Roman" w:hAnsi="Times New Roman"/>
                <w:sz w:val="20"/>
              </w:rPr>
              <w:t>Module Introduction Lecture</w:t>
            </w:r>
          </w:p>
          <w:p w:rsidR="00D8278D" w:rsidRPr="005340EC" w:rsidRDefault="00D8278D" w:rsidP="00D8278D">
            <w:pPr>
              <w:pStyle w:val="ListParagraph"/>
              <w:numPr>
                <w:ilvl w:val="0"/>
                <w:numId w:val="24"/>
              </w:numPr>
              <w:rPr>
                <w:rFonts w:ascii="Times New Roman" w:hAnsi="Times New Roman"/>
                <w:sz w:val="20"/>
              </w:rPr>
            </w:pPr>
            <w:r w:rsidRPr="005340EC">
              <w:rPr>
                <w:rFonts w:ascii="Times New Roman" w:hAnsi="Times New Roman"/>
                <w:sz w:val="20"/>
              </w:rPr>
              <w:t>Chapter readings</w:t>
            </w:r>
          </w:p>
          <w:p w:rsidR="00D8278D" w:rsidRPr="005340EC" w:rsidRDefault="00D8278D" w:rsidP="00D8278D">
            <w:pPr>
              <w:pStyle w:val="ListParagraph"/>
              <w:numPr>
                <w:ilvl w:val="0"/>
                <w:numId w:val="24"/>
              </w:numPr>
              <w:rPr>
                <w:rFonts w:ascii="Times New Roman" w:hAnsi="Times New Roman"/>
                <w:sz w:val="20"/>
              </w:rPr>
            </w:pPr>
            <w:r w:rsidRPr="005340EC">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D8278D" w:rsidRPr="005340EC" w:rsidRDefault="00D8278D" w:rsidP="00D8278D">
            <w:pPr>
              <w:pStyle w:val="ListParagraph"/>
              <w:numPr>
                <w:ilvl w:val="0"/>
                <w:numId w:val="24"/>
              </w:numPr>
              <w:rPr>
                <w:rFonts w:ascii="Times New Roman" w:hAnsi="Times New Roman"/>
                <w:b/>
                <w:bCs/>
                <w:sz w:val="20"/>
              </w:rPr>
            </w:pPr>
            <w:r w:rsidRPr="005340EC">
              <w:rPr>
                <w:rFonts w:ascii="Times New Roman" w:hAnsi="Times New Roman"/>
                <w:bCs/>
                <w:sz w:val="20"/>
              </w:rPr>
              <w:t>Discussion Board 6.1: Summary of Informational Interview Plan</w:t>
            </w:r>
          </w:p>
          <w:p w:rsidR="005340EC" w:rsidRPr="005340EC" w:rsidRDefault="005340EC" w:rsidP="005340EC">
            <w:pPr>
              <w:pStyle w:val="ListParagraph"/>
              <w:rPr>
                <w:rFonts w:ascii="Times New Roman" w:hAnsi="Times New Roman"/>
                <w:b/>
                <w:bCs/>
                <w:sz w:val="20"/>
              </w:rPr>
            </w:pPr>
          </w:p>
          <w:p w:rsidR="005340EC" w:rsidRDefault="00D8278D" w:rsidP="00C137E2">
            <w:pPr>
              <w:pStyle w:val="ListParagraph"/>
              <w:numPr>
                <w:ilvl w:val="0"/>
                <w:numId w:val="24"/>
              </w:numPr>
              <w:rPr>
                <w:rFonts w:ascii="Times New Roman" w:hAnsi="Times New Roman"/>
                <w:bCs/>
                <w:sz w:val="20"/>
              </w:rPr>
            </w:pPr>
            <w:r w:rsidRPr="005340EC">
              <w:rPr>
                <w:rFonts w:ascii="Times New Roman" w:hAnsi="Times New Roman"/>
                <w:bCs/>
                <w:sz w:val="20"/>
              </w:rPr>
              <w:t>Assignment 6.1 Final Pap</w:t>
            </w:r>
            <w:r w:rsidR="005340EC" w:rsidRPr="005340EC">
              <w:rPr>
                <w:rFonts w:ascii="Times New Roman" w:hAnsi="Times New Roman"/>
                <w:bCs/>
                <w:sz w:val="20"/>
              </w:rPr>
              <w:t>er Outline</w:t>
            </w:r>
          </w:p>
          <w:p w:rsidR="005340EC" w:rsidRPr="005340EC" w:rsidRDefault="005340EC" w:rsidP="005340EC">
            <w:pPr>
              <w:rPr>
                <w:rFonts w:ascii="Times New Roman" w:hAnsi="Times New Roman"/>
                <w:bCs/>
                <w:sz w:val="20"/>
              </w:rPr>
            </w:pPr>
          </w:p>
          <w:p w:rsidR="00D8278D" w:rsidRPr="005340EC" w:rsidRDefault="005340EC" w:rsidP="005340EC">
            <w:pPr>
              <w:pStyle w:val="ListParagraph"/>
              <w:numPr>
                <w:ilvl w:val="0"/>
                <w:numId w:val="24"/>
              </w:numPr>
              <w:rPr>
                <w:rFonts w:ascii="Times New Roman" w:hAnsi="Times New Roman"/>
                <w:b/>
                <w:bCs/>
                <w:sz w:val="20"/>
              </w:rPr>
            </w:pPr>
            <w:r w:rsidRPr="005340EC">
              <w:rPr>
                <w:rFonts w:ascii="Times New Roman" w:hAnsi="Times New Roman"/>
                <w:bCs/>
                <w:sz w:val="20"/>
              </w:rPr>
              <w:t>Assignment 6.2 Informational Interview Preparation Checklist</w:t>
            </w:r>
          </w:p>
        </w:tc>
      </w:tr>
      <w:tr w:rsidR="00130906" w:rsidRPr="00475143" w:rsidTr="00C56463">
        <w:tc>
          <w:tcPr>
            <w:tcW w:w="2476" w:type="dxa"/>
            <w:tcBorders>
              <w:top w:val="single" w:sz="4" w:space="0" w:color="auto"/>
              <w:left w:val="single" w:sz="4" w:space="0" w:color="auto"/>
              <w:bottom w:val="single" w:sz="4" w:space="0" w:color="auto"/>
              <w:right w:val="single" w:sz="4" w:space="0" w:color="auto"/>
            </w:tcBorders>
          </w:tcPr>
          <w:p w:rsidR="00130906" w:rsidRPr="00475143" w:rsidRDefault="00130906" w:rsidP="00130906">
            <w:pPr>
              <w:rPr>
                <w:rFonts w:ascii="Times New Roman" w:hAnsi="Times New Roman"/>
                <w:b/>
                <w:highlight w:val="yellow"/>
                <w:u w:val="single"/>
              </w:rPr>
            </w:pPr>
          </w:p>
        </w:tc>
        <w:tc>
          <w:tcPr>
            <w:tcW w:w="2020" w:type="dxa"/>
            <w:tcBorders>
              <w:top w:val="single" w:sz="4" w:space="0" w:color="auto"/>
              <w:left w:val="single" w:sz="4" w:space="0" w:color="auto"/>
              <w:bottom w:val="single" w:sz="4" w:space="0" w:color="auto"/>
              <w:right w:val="single" w:sz="4" w:space="0" w:color="auto"/>
            </w:tcBorders>
          </w:tcPr>
          <w:p w:rsidR="00130906" w:rsidRPr="005340EC" w:rsidRDefault="00130906" w:rsidP="005340EC">
            <w:pPr>
              <w:rPr>
                <w:rFonts w:ascii="Times New Roman" w:hAnsi="Times New Roman"/>
                <w:sz w:val="20"/>
              </w:rPr>
            </w:pPr>
            <w:r w:rsidRPr="005340EC">
              <w:rPr>
                <w:rFonts w:ascii="Times New Roman" w:hAnsi="Times New Roman"/>
                <w:sz w:val="20"/>
              </w:rPr>
              <w:t>Module Seven Learning Objectives 1,2</w:t>
            </w:r>
          </w:p>
        </w:tc>
        <w:tc>
          <w:tcPr>
            <w:tcW w:w="2864" w:type="dxa"/>
            <w:tcBorders>
              <w:top w:val="single" w:sz="4" w:space="0" w:color="auto"/>
              <w:left w:val="single" w:sz="4" w:space="0" w:color="auto"/>
              <w:bottom w:val="single" w:sz="4" w:space="0" w:color="auto"/>
              <w:right w:val="single" w:sz="4" w:space="0" w:color="auto"/>
            </w:tcBorders>
          </w:tcPr>
          <w:p w:rsidR="00130906" w:rsidRPr="005340EC" w:rsidRDefault="00130906" w:rsidP="00130906">
            <w:pPr>
              <w:pStyle w:val="ListParagraph"/>
              <w:numPr>
                <w:ilvl w:val="0"/>
                <w:numId w:val="24"/>
              </w:numPr>
              <w:rPr>
                <w:rFonts w:ascii="Times New Roman" w:hAnsi="Times New Roman"/>
                <w:sz w:val="20"/>
              </w:rPr>
            </w:pPr>
            <w:r w:rsidRPr="005340EC">
              <w:rPr>
                <w:rFonts w:ascii="Times New Roman" w:hAnsi="Times New Roman"/>
                <w:sz w:val="20"/>
              </w:rPr>
              <w:t>Module Introduction Lecture</w:t>
            </w:r>
          </w:p>
          <w:p w:rsidR="00130906" w:rsidRPr="005340EC" w:rsidRDefault="00130906" w:rsidP="00130906">
            <w:pPr>
              <w:pStyle w:val="ListParagraph"/>
              <w:numPr>
                <w:ilvl w:val="0"/>
                <w:numId w:val="24"/>
              </w:numPr>
              <w:rPr>
                <w:rFonts w:ascii="Times New Roman" w:hAnsi="Times New Roman"/>
                <w:sz w:val="20"/>
              </w:rPr>
            </w:pPr>
            <w:r w:rsidRPr="005340EC">
              <w:rPr>
                <w:rFonts w:ascii="Times New Roman" w:hAnsi="Times New Roman"/>
                <w:sz w:val="20"/>
              </w:rPr>
              <w:t>Chapter readings</w:t>
            </w:r>
          </w:p>
          <w:p w:rsidR="00130906" w:rsidRPr="005340EC" w:rsidRDefault="00130906" w:rsidP="00130906">
            <w:pPr>
              <w:pStyle w:val="ListParagraph"/>
              <w:numPr>
                <w:ilvl w:val="0"/>
                <w:numId w:val="24"/>
              </w:numPr>
              <w:rPr>
                <w:rFonts w:ascii="Times New Roman" w:hAnsi="Times New Roman"/>
                <w:sz w:val="20"/>
              </w:rPr>
            </w:pPr>
            <w:r w:rsidRPr="005340EC">
              <w:rPr>
                <w:rFonts w:ascii="Times New Roman" w:hAnsi="Times New Roman"/>
                <w:sz w:val="20"/>
              </w:rPr>
              <w:t>Module videos</w:t>
            </w:r>
          </w:p>
        </w:tc>
        <w:tc>
          <w:tcPr>
            <w:tcW w:w="2864" w:type="dxa"/>
            <w:tcBorders>
              <w:top w:val="single" w:sz="4" w:space="0" w:color="auto"/>
              <w:left w:val="single" w:sz="4" w:space="0" w:color="auto"/>
              <w:bottom w:val="single" w:sz="4" w:space="0" w:color="auto"/>
              <w:right w:val="single" w:sz="4" w:space="0" w:color="auto"/>
            </w:tcBorders>
          </w:tcPr>
          <w:p w:rsidR="00130906" w:rsidRPr="005340EC" w:rsidRDefault="005340EC" w:rsidP="005340EC">
            <w:pPr>
              <w:pStyle w:val="ListParagraph"/>
              <w:numPr>
                <w:ilvl w:val="0"/>
                <w:numId w:val="24"/>
              </w:numPr>
              <w:rPr>
                <w:rFonts w:ascii="Times New Roman" w:hAnsi="Times New Roman"/>
                <w:b/>
                <w:bCs/>
                <w:sz w:val="20"/>
              </w:rPr>
            </w:pPr>
            <w:r w:rsidRPr="005340EC">
              <w:rPr>
                <w:rFonts w:ascii="Times New Roman" w:hAnsi="Times New Roman"/>
                <w:sz w:val="20"/>
              </w:rPr>
              <w:t xml:space="preserve">Assignment </w:t>
            </w:r>
            <w:r w:rsidRPr="005340EC">
              <w:rPr>
                <w:rFonts w:ascii="Times New Roman" w:hAnsi="Times New Roman"/>
                <w:bCs/>
                <w:sz w:val="20"/>
              </w:rPr>
              <w:t>7.2: Informational Interview</w:t>
            </w:r>
          </w:p>
        </w:tc>
      </w:tr>
    </w:tbl>
    <w:p w:rsidR="00644B03" w:rsidRDefault="00644B03" w:rsidP="00512CB3">
      <w:pPr>
        <w:rPr>
          <w:rFonts w:ascii="Times New Roman" w:hAnsi="Times New Roman"/>
          <w:b/>
          <w:highlight w:val="yellow"/>
          <w:u w:val="single"/>
        </w:rPr>
      </w:pPr>
    </w:p>
    <w:p w:rsidR="009B7A72" w:rsidRPr="00547A7E" w:rsidRDefault="00512CB3" w:rsidP="00512CB3">
      <w:pPr>
        <w:rPr>
          <w:rFonts w:ascii="Times New Roman" w:hAnsi="Times New Roman"/>
          <w:b/>
        </w:rPr>
      </w:pPr>
      <w:r w:rsidRPr="00644B03">
        <w:rPr>
          <w:rFonts w:ascii="Times New Roman" w:hAnsi="Times New Roman"/>
          <w:b/>
          <w:u w:val="single"/>
        </w:rPr>
        <w:t>Participation</w:t>
      </w:r>
    </w:p>
    <w:p w:rsidR="00C745EE" w:rsidRPr="00547A7E" w:rsidRDefault="00512CB3" w:rsidP="00512CB3">
      <w:pPr>
        <w:rPr>
          <w:rFonts w:ascii="Times New Roman" w:hAnsi="Times New Roman"/>
          <w:b/>
        </w:rPr>
      </w:pPr>
      <w:r w:rsidRPr="00547A7E">
        <w:rPr>
          <w:rFonts w:ascii="Times New Roman" w:hAnsi="Times New Roman"/>
          <w:bCs/>
        </w:rPr>
        <w:t>During e</w:t>
      </w:r>
      <w:r w:rsidRPr="00547A7E">
        <w:rPr>
          <w:rFonts w:ascii="Times New Roman" w:hAnsi="Times New Roman"/>
        </w:rPr>
        <w:t xml:space="preserve">ach </w:t>
      </w:r>
      <w:r w:rsidR="00C745EE" w:rsidRPr="00547A7E">
        <w:rPr>
          <w:rFonts w:ascii="Times New Roman" w:hAnsi="Times New Roman"/>
        </w:rPr>
        <w:t>in-class session</w:t>
      </w:r>
      <w:r w:rsidRPr="00547A7E">
        <w:rPr>
          <w:rFonts w:ascii="Times New Roman" w:hAnsi="Times New Roman"/>
        </w:rPr>
        <w:t>, you are expected to substantively participate in course discussions</w:t>
      </w:r>
      <w:r w:rsidR="00C745EE" w:rsidRPr="00547A7E">
        <w:rPr>
          <w:rFonts w:ascii="Times New Roman" w:hAnsi="Times New Roman"/>
        </w:rPr>
        <w:t xml:space="preserve"> and other learning activities</w:t>
      </w:r>
      <w:r w:rsidRPr="00547A7E">
        <w:rPr>
          <w:rFonts w:ascii="Times New Roman" w:hAnsi="Times New Roman"/>
        </w:rPr>
        <w:t>. It is expected that students will: a) actively share thoughts and ideas, b) integrate course materials into discussions,</w:t>
      </w:r>
      <w:r w:rsidR="00C745EE" w:rsidRPr="00547A7E">
        <w:rPr>
          <w:rFonts w:ascii="Times New Roman" w:hAnsi="Times New Roman"/>
        </w:rPr>
        <w:t xml:space="preserve"> and c</w:t>
      </w:r>
      <w:r w:rsidRPr="00547A7E">
        <w:rPr>
          <w:rFonts w:ascii="Times New Roman" w:hAnsi="Times New Roman"/>
        </w:rPr>
        <w:t>) share pertinent personal/professional experiences</w:t>
      </w:r>
      <w:r w:rsidR="00C745EE" w:rsidRPr="00547A7E">
        <w:rPr>
          <w:rFonts w:ascii="Times New Roman" w:hAnsi="Times New Roman"/>
          <w:b/>
        </w:rPr>
        <w:t>.</w:t>
      </w:r>
    </w:p>
    <w:p w:rsidR="00C745EE" w:rsidRPr="00547A7E" w:rsidRDefault="00C745EE" w:rsidP="00512CB3">
      <w:pPr>
        <w:rPr>
          <w:rFonts w:ascii="Times New Roman" w:hAnsi="Times New Roman"/>
          <w:b/>
        </w:rPr>
      </w:pPr>
    </w:p>
    <w:p w:rsidR="00C745EE" w:rsidRPr="00547A7E" w:rsidRDefault="00C745EE" w:rsidP="00512CB3">
      <w:pPr>
        <w:rPr>
          <w:rFonts w:ascii="Times New Roman" w:hAnsi="Times New Roman"/>
          <w:b/>
        </w:rPr>
      </w:pPr>
      <w:r w:rsidRPr="00547A7E">
        <w:rPr>
          <w:rFonts w:ascii="Times New Roman" w:hAnsi="Times New Roman"/>
          <w:b/>
        </w:rPr>
        <w:t xml:space="preserve">Class participation points will be allocated through </w:t>
      </w:r>
      <w:r w:rsidR="00644B03">
        <w:rPr>
          <w:rFonts w:ascii="Times New Roman" w:hAnsi="Times New Roman"/>
          <w:b/>
        </w:rPr>
        <w:t xml:space="preserve">discussion boards </w:t>
      </w:r>
      <w:r w:rsidRPr="00547A7E">
        <w:rPr>
          <w:rFonts w:ascii="Times New Roman" w:hAnsi="Times New Roman"/>
          <w:b/>
        </w:rPr>
        <w:t>and other participatory activities.</w:t>
      </w:r>
    </w:p>
    <w:p w:rsidR="00512CB3" w:rsidRPr="00547A7E" w:rsidRDefault="00512CB3" w:rsidP="00512CB3">
      <w:pPr>
        <w:rPr>
          <w:rFonts w:ascii="Times New Roman" w:hAnsi="Times New Roman"/>
        </w:rPr>
      </w:pPr>
    </w:p>
    <w:p w:rsidR="003B7728" w:rsidRPr="00547A7E" w:rsidRDefault="00A84253" w:rsidP="003B7728">
      <w:pPr>
        <w:pStyle w:val="Heading2"/>
        <w:rPr>
          <w:sz w:val="22"/>
          <w:szCs w:val="22"/>
        </w:rPr>
      </w:pPr>
      <w:r w:rsidRPr="00547A7E">
        <w:rPr>
          <w:sz w:val="22"/>
          <w:szCs w:val="22"/>
        </w:rPr>
        <w:t>Attendance Policy</w:t>
      </w:r>
    </w:p>
    <w:p w:rsidR="00C745EE" w:rsidRPr="00547A7E" w:rsidRDefault="00233060" w:rsidP="003B7728">
      <w:pPr>
        <w:pStyle w:val="Heading2"/>
        <w:rPr>
          <w:b w:val="0"/>
          <w:sz w:val="22"/>
          <w:szCs w:val="22"/>
          <w:u w:val="none"/>
        </w:rPr>
      </w:pPr>
      <w:r w:rsidRPr="00547A7E">
        <w:rPr>
          <w:b w:val="0"/>
          <w:sz w:val="22"/>
          <w:szCs w:val="22"/>
          <w:u w:val="none"/>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rsidR="00C745EE" w:rsidRPr="00547A7E" w:rsidRDefault="00C745EE" w:rsidP="003B7728">
      <w:pPr>
        <w:pStyle w:val="Heading2"/>
        <w:rPr>
          <w:b w:val="0"/>
          <w:sz w:val="22"/>
          <w:szCs w:val="22"/>
          <w:u w:val="none"/>
        </w:rPr>
      </w:pPr>
    </w:p>
    <w:p w:rsidR="00233060" w:rsidRDefault="00233060" w:rsidP="003B7728">
      <w:pPr>
        <w:pStyle w:val="Heading2"/>
        <w:rPr>
          <w:sz w:val="22"/>
          <w:szCs w:val="22"/>
          <w:u w:val="none"/>
        </w:rPr>
      </w:pPr>
      <w:r w:rsidRPr="00547A7E">
        <w:rPr>
          <w:sz w:val="22"/>
          <w:szCs w:val="22"/>
          <w:u w:val="none"/>
        </w:rPr>
        <w:lastRenderedPageBreak/>
        <w:t>“As the instructor of this section, I have elected not to take attendance.  In</w:t>
      </w:r>
      <w:r w:rsidR="00C745EE" w:rsidRPr="00547A7E">
        <w:rPr>
          <w:sz w:val="22"/>
          <w:szCs w:val="22"/>
          <w:u w:val="none"/>
        </w:rPr>
        <w:t>-</w:t>
      </w:r>
      <w:r w:rsidRPr="00547A7E">
        <w:rPr>
          <w:sz w:val="22"/>
          <w:szCs w:val="22"/>
          <w:u w:val="none"/>
        </w:rPr>
        <w:t xml:space="preserve">class </w:t>
      </w:r>
      <w:r w:rsidR="00C745EE" w:rsidRPr="00547A7E">
        <w:rPr>
          <w:sz w:val="22"/>
          <w:szCs w:val="22"/>
          <w:u w:val="none"/>
        </w:rPr>
        <w:t>participation</w:t>
      </w:r>
      <w:r w:rsidRPr="00547A7E">
        <w:rPr>
          <w:sz w:val="22"/>
          <w:szCs w:val="22"/>
          <w:u w:val="none"/>
        </w:rPr>
        <w:t xml:space="preserve"> and </w:t>
      </w:r>
      <w:r w:rsidR="00644B03">
        <w:rPr>
          <w:sz w:val="22"/>
          <w:szCs w:val="22"/>
          <w:u w:val="none"/>
        </w:rPr>
        <w:t xml:space="preserve">Discussion Board activities </w:t>
      </w:r>
      <w:r w:rsidRPr="00547A7E">
        <w:rPr>
          <w:sz w:val="22"/>
          <w:szCs w:val="22"/>
          <w:u w:val="none"/>
        </w:rPr>
        <w:t xml:space="preserve">total </w:t>
      </w:r>
      <w:r w:rsidR="00005E06">
        <w:rPr>
          <w:sz w:val="22"/>
          <w:szCs w:val="22"/>
          <w:u w:val="none"/>
        </w:rPr>
        <w:t>25</w:t>
      </w:r>
      <w:r w:rsidRPr="00547A7E">
        <w:rPr>
          <w:sz w:val="22"/>
          <w:szCs w:val="22"/>
          <w:u w:val="none"/>
        </w:rPr>
        <w:t xml:space="preserve">% of your overall grade.  If you </w:t>
      </w:r>
      <w:r w:rsidR="00644B03">
        <w:rPr>
          <w:sz w:val="22"/>
          <w:szCs w:val="22"/>
          <w:u w:val="none"/>
        </w:rPr>
        <w:t>do not participate in these activities</w:t>
      </w:r>
      <w:r w:rsidRPr="00547A7E">
        <w:rPr>
          <w:sz w:val="22"/>
          <w:szCs w:val="22"/>
          <w:u w:val="none"/>
        </w:rPr>
        <w:t>, you will not receive class participation points.</w:t>
      </w:r>
      <w:r w:rsidR="00C745EE" w:rsidRPr="00547A7E">
        <w:rPr>
          <w:sz w:val="22"/>
          <w:szCs w:val="22"/>
          <w:u w:val="none"/>
        </w:rPr>
        <w:t xml:space="preserve">  These points are not eligible for mak</w:t>
      </w:r>
      <w:r w:rsidR="00644B03">
        <w:rPr>
          <w:sz w:val="22"/>
          <w:szCs w:val="22"/>
          <w:u w:val="none"/>
        </w:rPr>
        <w:t>e-up</w:t>
      </w:r>
      <w:r w:rsidR="00C745EE" w:rsidRPr="00547A7E">
        <w:rPr>
          <w:sz w:val="22"/>
          <w:szCs w:val="22"/>
          <w:u w:val="none"/>
        </w:rPr>
        <w:t>.</w:t>
      </w:r>
      <w:r w:rsidR="002F3D43">
        <w:rPr>
          <w:sz w:val="22"/>
          <w:szCs w:val="22"/>
          <w:u w:val="none"/>
        </w:rPr>
        <w:t>”</w:t>
      </w:r>
    </w:p>
    <w:p w:rsidR="002F3D43" w:rsidRPr="002F3D43" w:rsidRDefault="002F3D43" w:rsidP="002F3D43"/>
    <w:p w:rsidR="00233060" w:rsidRPr="00547A7E" w:rsidRDefault="00233060" w:rsidP="00233060">
      <w:pPr>
        <w:rPr>
          <w:rFonts w:ascii="Times New Roman" w:hAnsi="Times New Roman"/>
        </w:rPr>
      </w:pPr>
      <w:r w:rsidRPr="00547A7E">
        <w:rPr>
          <w:rFonts w:ascii="Times New Roman" w:hAnsi="Times New Roman"/>
          <w:b/>
          <w:u w:val="single"/>
        </w:rPr>
        <w:t>Grading</w:t>
      </w:r>
      <w:r w:rsidRPr="00547A7E">
        <w:rPr>
          <w:rFonts w:ascii="Times New Roman" w:hAnsi="Times New Roman"/>
          <w:u w:val="single"/>
        </w:rPr>
        <w:t>:</w:t>
      </w:r>
      <w:r w:rsidRPr="00547A7E">
        <w:rPr>
          <w:rFonts w:ascii="Times New Roman" w:hAnsi="Times New Roman"/>
        </w:rPr>
        <w:t xml:space="preserve">   Students are expected to keep track of their performance throughout the </w:t>
      </w:r>
      <w:r w:rsidR="00644B03">
        <w:rPr>
          <w:rFonts w:ascii="Times New Roman" w:hAnsi="Times New Roman"/>
        </w:rPr>
        <w:t>term</w:t>
      </w:r>
      <w:r w:rsidRPr="00547A7E">
        <w:rPr>
          <w:rFonts w:ascii="Times New Roman" w:hAnsi="Times New Roman"/>
        </w:rPr>
        <w:t xml:space="preserve"> and seek guidance from available sources (including the</w:t>
      </w:r>
      <w:r w:rsidR="00644B03">
        <w:rPr>
          <w:rFonts w:ascii="Times New Roman" w:hAnsi="Times New Roman"/>
        </w:rPr>
        <w:t>ir academic coach</w:t>
      </w:r>
      <w:r w:rsidRPr="00547A7E">
        <w:rPr>
          <w:rFonts w:ascii="Times New Roman" w:hAnsi="Times New Roman"/>
        </w:rPr>
        <w:t>) if their performance drops below satisfactory levels; see “Student Support Services,” below.</w:t>
      </w:r>
    </w:p>
    <w:p w:rsidR="00233060" w:rsidRPr="007A6971" w:rsidRDefault="00233060" w:rsidP="00233060">
      <w:pPr>
        <w:rPr>
          <w:rFonts w:ascii="Times New Roman" w:hAnsi="Times New Roman"/>
        </w:rPr>
      </w:pPr>
    </w:p>
    <w:p w:rsidR="00233060" w:rsidRPr="007A6971" w:rsidRDefault="00233060" w:rsidP="00233060">
      <w:pPr>
        <w:ind w:right="-720"/>
        <w:rPr>
          <w:rFonts w:ascii="Times New Roman" w:hAnsi="Times New Roman"/>
        </w:rPr>
      </w:pPr>
      <w:r w:rsidRPr="007A6971">
        <w:rPr>
          <w:rFonts w:ascii="Times New Roman" w:hAnsi="Times New Roman"/>
          <w:b/>
        </w:rPr>
        <w:t>Grade Evaluation</w:t>
      </w:r>
    </w:p>
    <w:p w:rsidR="00233060" w:rsidRPr="007A6971" w:rsidRDefault="00233060" w:rsidP="00695D0F">
      <w:pPr>
        <w:numPr>
          <w:ilvl w:val="0"/>
          <w:numId w:val="3"/>
        </w:numPr>
        <w:ind w:right="-720"/>
        <w:contextualSpacing/>
        <w:rPr>
          <w:rFonts w:ascii="Times New Roman" w:hAnsi="Times New Roman"/>
        </w:rPr>
      </w:pPr>
      <w:r w:rsidRPr="007A6971">
        <w:rPr>
          <w:rFonts w:ascii="Times New Roman" w:hAnsi="Times New Roman"/>
        </w:rPr>
        <w:t>In class participation………………………………………</w:t>
      </w:r>
      <w:r w:rsidR="00497F73" w:rsidRPr="007A6971">
        <w:rPr>
          <w:rFonts w:ascii="Times New Roman" w:hAnsi="Times New Roman"/>
        </w:rPr>
        <w:t>… (</w:t>
      </w:r>
      <w:r w:rsidR="00005E06">
        <w:rPr>
          <w:rFonts w:ascii="Times New Roman" w:hAnsi="Times New Roman"/>
        </w:rPr>
        <w:t>25</w:t>
      </w:r>
      <w:r w:rsidRPr="007A6971">
        <w:rPr>
          <w:rFonts w:ascii="Times New Roman" w:hAnsi="Times New Roman"/>
        </w:rPr>
        <w:t>%)</w:t>
      </w:r>
    </w:p>
    <w:p w:rsidR="00233060" w:rsidRPr="007A6971" w:rsidRDefault="00233060" w:rsidP="00695D0F">
      <w:pPr>
        <w:numPr>
          <w:ilvl w:val="1"/>
          <w:numId w:val="3"/>
        </w:numPr>
        <w:ind w:right="-720"/>
        <w:contextualSpacing/>
        <w:rPr>
          <w:rFonts w:ascii="Times New Roman" w:hAnsi="Times New Roman"/>
        </w:rPr>
      </w:pPr>
      <w:r w:rsidRPr="007A6971">
        <w:rPr>
          <w:rFonts w:ascii="Times New Roman" w:hAnsi="Times New Roman"/>
        </w:rPr>
        <w:t>Class discussions</w:t>
      </w:r>
    </w:p>
    <w:p w:rsidR="00233060" w:rsidRPr="007A6971" w:rsidRDefault="00233060" w:rsidP="004810DD">
      <w:pPr>
        <w:ind w:left="1440" w:right="-720"/>
        <w:contextualSpacing/>
        <w:rPr>
          <w:rFonts w:ascii="Times New Roman" w:hAnsi="Times New Roman"/>
        </w:rPr>
      </w:pPr>
    </w:p>
    <w:p w:rsidR="00233060" w:rsidRPr="007A6971" w:rsidRDefault="00233060" w:rsidP="00644B03">
      <w:pPr>
        <w:ind w:left="1440" w:right="-720"/>
        <w:contextualSpacing/>
        <w:rPr>
          <w:rFonts w:ascii="Times New Roman" w:hAnsi="Times New Roman"/>
        </w:rPr>
      </w:pPr>
    </w:p>
    <w:p w:rsidR="00233060" w:rsidRPr="007A6971" w:rsidRDefault="00005E06" w:rsidP="00695D0F">
      <w:pPr>
        <w:numPr>
          <w:ilvl w:val="0"/>
          <w:numId w:val="3"/>
        </w:numPr>
        <w:ind w:right="-720"/>
        <w:contextualSpacing/>
        <w:rPr>
          <w:rFonts w:ascii="Times New Roman" w:hAnsi="Times New Roman"/>
        </w:rPr>
      </w:pPr>
      <w:r>
        <w:rPr>
          <w:rFonts w:ascii="Times New Roman" w:hAnsi="Times New Roman"/>
        </w:rPr>
        <w:t>Major</w:t>
      </w:r>
      <w:r w:rsidR="00537ABD">
        <w:rPr>
          <w:rFonts w:ascii="Times New Roman" w:hAnsi="Times New Roman"/>
        </w:rPr>
        <w:t xml:space="preserve"> assignment</w:t>
      </w:r>
      <w:r w:rsidR="002F3D43">
        <w:rPr>
          <w:rFonts w:ascii="Times New Roman" w:hAnsi="Times New Roman"/>
        </w:rPr>
        <w:t>s</w:t>
      </w:r>
      <w:r w:rsidR="00233060" w:rsidRPr="007A6971">
        <w:rPr>
          <w:rFonts w:ascii="Times New Roman" w:hAnsi="Times New Roman"/>
        </w:rPr>
        <w:t>: …………</w:t>
      </w:r>
      <w:r w:rsidR="004E269D" w:rsidRPr="007A6971">
        <w:rPr>
          <w:rFonts w:ascii="Times New Roman" w:hAnsi="Times New Roman"/>
        </w:rPr>
        <w:t>……………</w:t>
      </w:r>
      <w:r>
        <w:rPr>
          <w:rFonts w:ascii="Times New Roman" w:hAnsi="Times New Roman"/>
        </w:rPr>
        <w:t>………</w:t>
      </w:r>
      <w:r w:rsidR="00233060" w:rsidRPr="007A6971">
        <w:rPr>
          <w:rFonts w:ascii="Times New Roman" w:hAnsi="Times New Roman"/>
        </w:rPr>
        <w:t>………</w:t>
      </w:r>
      <w:r w:rsidR="004E269D" w:rsidRPr="007A6971">
        <w:rPr>
          <w:rFonts w:ascii="Times New Roman" w:hAnsi="Times New Roman"/>
        </w:rPr>
        <w:t>.</w:t>
      </w:r>
      <w:r w:rsidR="00497F73" w:rsidRPr="007A6971">
        <w:rPr>
          <w:rFonts w:ascii="Times New Roman" w:hAnsi="Times New Roman"/>
        </w:rPr>
        <w:t>…. (</w:t>
      </w:r>
      <w:r>
        <w:rPr>
          <w:rFonts w:ascii="Times New Roman" w:hAnsi="Times New Roman"/>
        </w:rPr>
        <w:t>6</w:t>
      </w:r>
      <w:r w:rsidR="0076245D">
        <w:rPr>
          <w:rFonts w:ascii="Times New Roman" w:hAnsi="Times New Roman"/>
        </w:rPr>
        <w:t>5</w:t>
      </w:r>
      <w:r w:rsidR="00233060" w:rsidRPr="007A6971">
        <w:rPr>
          <w:rFonts w:ascii="Times New Roman" w:hAnsi="Times New Roman"/>
        </w:rPr>
        <w:t>%)</w:t>
      </w:r>
    </w:p>
    <w:p w:rsidR="00005E06" w:rsidRPr="0076245D" w:rsidRDefault="00005E06" w:rsidP="00005E06">
      <w:pPr>
        <w:pStyle w:val="ListParagraph"/>
        <w:numPr>
          <w:ilvl w:val="1"/>
          <w:numId w:val="24"/>
        </w:numPr>
        <w:ind w:right="-720"/>
        <w:rPr>
          <w:rFonts w:ascii="Times New Roman" w:hAnsi="Times New Roman"/>
        </w:rPr>
      </w:pPr>
      <w:r w:rsidRPr="0076245D">
        <w:rPr>
          <w:rFonts w:ascii="Times New Roman" w:hAnsi="Times New Roman"/>
        </w:rPr>
        <w:t>Module Three</w:t>
      </w:r>
    </w:p>
    <w:p w:rsidR="0076245D" w:rsidRPr="0076245D" w:rsidRDefault="0076245D" w:rsidP="0076245D">
      <w:pPr>
        <w:pStyle w:val="ListParagraph"/>
        <w:numPr>
          <w:ilvl w:val="2"/>
          <w:numId w:val="24"/>
        </w:numPr>
        <w:rPr>
          <w:rFonts w:ascii="Times New Roman" w:hAnsi="Times New Roman"/>
        </w:rPr>
      </w:pPr>
      <w:r w:rsidRPr="0076245D">
        <w:rPr>
          <w:rFonts w:ascii="Times New Roman" w:hAnsi="Times New Roman"/>
        </w:rPr>
        <w:t>Assignment 3.1: School Health Laws, Policies &amp; Services/Annotated Bibliographies</w:t>
      </w:r>
      <w:r>
        <w:rPr>
          <w:rFonts w:ascii="Times New Roman" w:hAnsi="Times New Roman"/>
        </w:rPr>
        <w:t>-8 pts (8%)</w:t>
      </w:r>
    </w:p>
    <w:p w:rsidR="00005E06" w:rsidRPr="0076245D" w:rsidRDefault="00005E06" w:rsidP="00005E06">
      <w:pPr>
        <w:pStyle w:val="ListParagraph"/>
        <w:numPr>
          <w:ilvl w:val="1"/>
          <w:numId w:val="24"/>
        </w:numPr>
        <w:ind w:right="-720"/>
        <w:rPr>
          <w:rFonts w:ascii="Times New Roman" w:hAnsi="Times New Roman"/>
        </w:rPr>
      </w:pPr>
      <w:r w:rsidRPr="0076245D">
        <w:rPr>
          <w:rFonts w:ascii="Times New Roman" w:hAnsi="Times New Roman"/>
        </w:rPr>
        <w:t>Module Four</w:t>
      </w:r>
    </w:p>
    <w:p w:rsidR="0076245D" w:rsidRPr="0076245D" w:rsidRDefault="0076245D" w:rsidP="0076245D">
      <w:pPr>
        <w:pStyle w:val="ListParagraph"/>
        <w:numPr>
          <w:ilvl w:val="2"/>
          <w:numId w:val="24"/>
        </w:numPr>
        <w:ind w:right="-720"/>
        <w:rPr>
          <w:rFonts w:ascii="Times New Roman" w:hAnsi="Times New Roman"/>
        </w:rPr>
      </w:pPr>
      <w:r w:rsidRPr="0076245D">
        <w:rPr>
          <w:rFonts w:ascii="Times New Roman" w:hAnsi="Times New Roman"/>
        </w:rPr>
        <w:t>Assignment 4.1: Programs or Services that Address Social Determinants of Health in Academic Settings/A Summary Report</w:t>
      </w:r>
      <w:r>
        <w:rPr>
          <w:rFonts w:ascii="Times New Roman" w:hAnsi="Times New Roman"/>
        </w:rPr>
        <w:t>-8 pts (8%)</w:t>
      </w:r>
    </w:p>
    <w:p w:rsidR="00005E06" w:rsidRPr="0076245D" w:rsidRDefault="00005E06" w:rsidP="00005E06">
      <w:pPr>
        <w:pStyle w:val="ListParagraph"/>
        <w:numPr>
          <w:ilvl w:val="1"/>
          <w:numId w:val="24"/>
        </w:numPr>
        <w:ind w:right="-720"/>
        <w:rPr>
          <w:rFonts w:ascii="Times New Roman" w:hAnsi="Times New Roman"/>
        </w:rPr>
      </w:pPr>
      <w:r w:rsidRPr="0076245D">
        <w:rPr>
          <w:rFonts w:ascii="Times New Roman" w:hAnsi="Times New Roman"/>
        </w:rPr>
        <w:t>Module Five</w:t>
      </w:r>
    </w:p>
    <w:p w:rsidR="0076245D" w:rsidRPr="0076245D" w:rsidRDefault="0076245D" w:rsidP="0076245D">
      <w:pPr>
        <w:pStyle w:val="ListParagraph"/>
        <w:numPr>
          <w:ilvl w:val="2"/>
          <w:numId w:val="24"/>
        </w:numPr>
        <w:ind w:right="-720"/>
        <w:rPr>
          <w:rFonts w:ascii="Times New Roman" w:hAnsi="Times New Roman"/>
        </w:rPr>
      </w:pPr>
      <w:r w:rsidRPr="0076245D">
        <w:rPr>
          <w:rFonts w:ascii="Times New Roman" w:hAnsi="Times New Roman"/>
        </w:rPr>
        <w:t>Assignment 5.1: Evolution of Inclu</w:t>
      </w:r>
      <w:r>
        <w:rPr>
          <w:rFonts w:ascii="Times New Roman" w:hAnsi="Times New Roman"/>
        </w:rPr>
        <w:t>sion in Public Schools Timeline- 8 pts (8 %)</w:t>
      </w:r>
    </w:p>
    <w:p w:rsidR="00005E06" w:rsidRPr="0076245D" w:rsidRDefault="00005E06" w:rsidP="00005E06">
      <w:pPr>
        <w:pStyle w:val="ListParagraph"/>
        <w:numPr>
          <w:ilvl w:val="1"/>
          <w:numId w:val="24"/>
        </w:numPr>
        <w:ind w:right="-720"/>
        <w:rPr>
          <w:rFonts w:ascii="Times New Roman" w:hAnsi="Times New Roman"/>
        </w:rPr>
      </w:pPr>
      <w:r w:rsidRPr="0076245D">
        <w:rPr>
          <w:rFonts w:ascii="Times New Roman" w:hAnsi="Times New Roman"/>
        </w:rPr>
        <w:t>Module Six</w:t>
      </w:r>
    </w:p>
    <w:p w:rsidR="0076245D" w:rsidRPr="0076245D" w:rsidRDefault="0076245D" w:rsidP="0076245D">
      <w:pPr>
        <w:pStyle w:val="ListParagraph"/>
        <w:numPr>
          <w:ilvl w:val="2"/>
          <w:numId w:val="24"/>
        </w:numPr>
        <w:ind w:right="-720"/>
        <w:rPr>
          <w:rFonts w:ascii="Times New Roman" w:hAnsi="Times New Roman"/>
        </w:rPr>
      </w:pPr>
      <w:r w:rsidRPr="0076245D">
        <w:rPr>
          <w:rFonts w:ascii="Times New Roman" w:hAnsi="Times New Roman"/>
        </w:rPr>
        <w:t>Assignment 6.1: Health Issues in Academic Settings Final Paper Outline</w:t>
      </w:r>
      <w:r>
        <w:rPr>
          <w:rFonts w:ascii="Times New Roman" w:hAnsi="Times New Roman"/>
        </w:rPr>
        <w:t>-8 pts (8 %)</w:t>
      </w:r>
    </w:p>
    <w:p w:rsidR="0076245D" w:rsidRPr="0076245D" w:rsidRDefault="0076245D" w:rsidP="0076245D">
      <w:pPr>
        <w:pStyle w:val="ListParagraph"/>
        <w:numPr>
          <w:ilvl w:val="2"/>
          <w:numId w:val="24"/>
        </w:numPr>
        <w:ind w:right="-720"/>
        <w:rPr>
          <w:rFonts w:ascii="Times New Roman" w:hAnsi="Times New Roman"/>
        </w:rPr>
      </w:pPr>
      <w:r w:rsidRPr="0076245D">
        <w:rPr>
          <w:rFonts w:ascii="Times New Roman" w:hAnsi="Times New Roman"/>
        </w:rPr>
        <w:t xml:space="preserve">Assignment 6.2: Informational </w:t>
      </w:r>
      <w:r>
        <w:rPr>
          <w:rFonts w:ascii="Times New Roman" w:hAnsi="Times New Roman"/>
        </w:rPr>
        <w:t>Interview Preparation Checklist-8 pts (8 %)</w:t>
      </w:r>
    </w:p>
    <w:p w:rsidR="00005E06" w:rsidRPr="0076245D" w:rsidRDefault="00005E06" w:rsidP="00005E06">
      <w:pPr>
        <w:pStyle w:val="ListParagraph"/>
        <w:numPr>
          <w:ilvl w:val="1"/>
          <w:numId w:val="24"/>
        </w:numPr>
        <w:ind w:right="-720"/>
        <w:rPr>
          <w:rFonts w:ascii="Times New Roman" w:hAnsi="Times New Roman"/>
        </w:rPr>
      </w:pPr>
      <w:r w:rsidRPr="0076245D">
        <w:rPr>
          <w:rFonts w:ascii="Times New Roman" w:hAnsi="Times New Roman"/>
        </w:rPr>
        <w:t>Module Seven</w:t>
      </w:r>
    </w:p>
    <w:p w:rsidR="0076245D" w:rsidRPr="0076245D" w:rsidRDefault="0076245D" w:rsidP="0076245D">
      <w:pPr>
        <w:pStyle w:val="ListParagraph"/>
        <w:numPr>
          <w:ilvl w:val="2"/>
          <w:numId w:val="24"/>
        </w:numPr>
        <w:rPr>
          <w:rFonts w:ascii="Times New Roman" w:hAnsi="Times New Roman"/>
        </w:rPr>
      </w:pPr>
      <w:r w:rsidRPr="0076245D">
        <w:rPr>
          <w:rFonts w:ascii="Times New Roman" w:hAnsi="Times New Roman"/>
        </w:rPr>
        <w:t>Assignment 7.1: Final Paper: Health Issues in Academic Settings</w:t>
      </w:r>
      <w:r>
        <w:rPr>
          <w:rFonts w:ascii="Times New Roman" w:hAnsi="Times New Roman"/>
        </w:rPr>
        <w:t>-1</w:t>
      </w:r>
      <w:r w:rsidR="004347AE">
        <w:rPr>
          <w:rFonts w:ascii="Times New Roman" w:hAnsi="Times New Roman"/>
        </w:rPr>
        <w:t>5</w:t>
      </w:r>
      <w:r>
        <w:rPr>
          <w:rFonts w:ascii="Times New Roman" w:hAnsi="Times New Roman"/>
        </w:rPr>
        <w:t xml:space="preserve"> pts (15%)</w:t>
      </w:r>
    </w:p>
    <w:p w:rsidR="0076245D" w:rsidRPr="0076245D" w:rsidRDefault="0076245D" w:rsidP="0076245D">
      <w:pPr>
        <w:pStyle w:val="ListParagraph"/>
        <w:numPr>
          <w:ilvl w:val="2"/>
          <w:numId w:val="24"/>
        </w:numPr>
        <w:rPr>
          <w:rFonts w:ascii="Times New Roman" w:hAnsi="Times New Roman"/>
        </w:rPr>
      </w:pPr>
      <w:r w:rsidRPr="0076245D">
        <w:rPr>
          <w:rFonts w:ascii="Times New Roman" w:hAnsi="Times New Roman"/>
        </w:rPr>
        <w:t>Assignment 7.2: Informational Interview</w:t>
      </w:r>
      <w:r>
        <w:rPr>
          <w:rFonts w:ascii="Times New Roman" w:hAnsi="Times New Roman"/>
        </w:rPr>
        <w:t>-10 pts (10%)</w:t>
      </w:r>
    </w:p>
    <w:p w:rsidR="00F926C4" w:rsidRDefault="00F926C4" w:rsidP="00005E06">
      <w:pPr>
        <w:ind w:left="1080" w:right="-720"/>
        <w:contextualSpacing/>
        <w:rPr>
          <w:rFonts w:ascii="Times New Roman" w:hAnsi="Times New Roman"/>
        </w:rPr>
      </w:pPr>
    </w:p>
    <w:p w:rsidR="00644B03" w:rsidRPr="002F3D43" w:rsidRDefault="00644B03" w:rsidP="00644B03">
      <w:pPr>
        <w:ind w:left="1440" w:right="-720"/>
        <w:contextualSpacing/>
        <w:rPr>
          <w:rFonts w:ascii="Times New Roman" w:hAnsi="Times New Roman"/>
        </w:rPr>
      </w:pPr>
    </w:p>
    <w:p w:rsidR="00233060" w:rsidRPr="007A6971" w:rsidRDefault="00644B03" w:rsidP="00695D0F">
      <w:pPr>
        <w:numPr>
          <w:ilvl w:val="0"/>
          <w:numId w:val="3"/>
        </w:numPr>
        <w:ind w:right="-720"/>
        <w:contextualSpacing/>
        <w:rPr>
          <w:rFonts w:ascii="Times New Roman" w:hAnsi="Times New Roman"/>
        </w:rPr>
      </w:pPr>
      <w:r>
        <w:rPr>
          <w:rFonts w:ascii="Times New Roman" w:hAnsi="Times New Roman"/>
        </w:rPr>
        <w:t>Module Quizzes and Exams ………………</w:t>
      </w:r>
      <w:r w:rsidR="00497F73">
        <w:rPr>
          <w:rFonts w:ascii="Times New Roman" w:hAnsi="Times New Roman"/>
        </w:rPr>
        <w:t>….</w:t>
      </w:r>
      <w:r>
        <w:rPr>
          <w:rFonts w:ascii="Times New Roman" w:hAnsi="Times New Roman"/>
        </w:rPr>
        <w:t>………</w:t>
      </w:r>
      <w:r w:rsidR="00005E06">
        <w:rPr>
          <w:rFonts w:ascii="Times New Roman" w:hAnsi="Times New Roman"/>
        </w:rPr>
        <w:t>.</w:t>
      </w:r>
      <w:r>
        <w:rPr>
          <w:rFonts w:ascii="Times New Roman" w:hAnsi="Times New Roman"/>
        </w:rPr>
        <w:t>……</w:t>
      </w:r>
      <w:r w:rsidR="00005E06">
        <w:rPr>
          <w:rFonts w:ascii="Times New Roman" w:hAnsi="Times New Roman"/>
        </w:rPr>
        <w:t>1</w:t>
      </w:r>
      <w:r w:rsidR="0076245D">
        <w:rPr>
          <w:rFonts w:ascii="Times New Roman" w:hAnsi="Times New Roman"/>
        </w:rPr>
        <w:t>0</w:t>
      </w:r>
      <w:r>
        <w:rPr>
          <w:rFonts w:ascii="Times New Roman" w:hAnsi="Times New Roman"/>
        </w:rPr>
        <w:t xml:space="preserve"> pts (</w:t>
      </w:r>
      <w:r w:rsidR="00005E06">
        <w:rPr>
          <w:rFonts w:ascii="Times New Roman" w:hAnsi="Times New Roman"/>
        </w:rPr>
        <w:t>1</w:t>
      </w:r>
      <w:r w:rsidR="0076245D">
        <w:rPr>
          <w:rFonts w:ascii="Times New Roman" w:hAnsi="Times New Roman"/>
        </w:rPr>
        <w:t>0</w:t>
      </w:r>
      <w:r w:rsidR="00233060" w:rsidRPr="007A6971">
        <w:rPr>
          <w:rFonts w:ascii="Times New Roman" w:hAnsi="Times New Roman"/>
        </w:rPr>
        <w:t>%)</w:t>
      </w:r>
    </w:p>
    <w:p w:rsidR="002F3D43" w:rsidRPr="007A6971" w:rsidRDefault="002F3D43" w:rsidP="00644B03">
      <w:pPr>
        <w:ind w:left="720" w:right="-720"/>
        <w:contextualSpacing/>
        <w:rPr>
          <w:rFonts w:ascii="Times New Roman" w:hAnsi="Times New Roman"/>
        </w:rPr>
      </w:pPr>
    </w:p>
    <w:p w:rsidR="00233060" w:rsidRPr="007A6971" w:rsidRDefault="00233060" w:rsidP="00233060">
      <w:pPr>
        <w:ind w:right="-720"/>
        <w:rPr>
          <w:rFonts w:ascii="Times New Roman" w:hAnsi="Times New Roman"/>
        </w:rPr>
      </w:pPr>
      <w:r w:rsidRPr="007A6971">
        <w:rPr>
          <w:rFonts w:ascii="Times New Roman" w:hAnsi="Times New Roman"/>
        </w:rPr>
        <w:tab/>
      </w:r>
      <w:r w:rsidRPr="007A6971">
        <w:rPr>
          <w:rFonts w:ascii="Times New Roman" w:hAnsi="Times New Roman"/>
        </w:rPr>
        <w:tab/>
      </w:r>
      <w:r w:rsidRPr="007A6971">
        <w:rPr>
          <w:rFonts w:ascii="Times New Roman" w:hAnsi="Times New Roman"/>
        </w:rPr>
        <w:tab/>
      </w:r>
      <w:r w:rsidRPr="007A6971">
        <w:rPr>
          <w:rFonts w:ascii="Times New Roman" w:hAnsi="Times New Roman"/>
        </w:rPr>
        <w:tab/>
      </w:r>
      <w:r w:rsidRPr="007A6971">
        <w:rPr>
          <w:rFonts w:ascii="Times New Roman" w:hAnsi="Times New Roman"/>
        </w:rPr>
        <w:tab/>
        <w:t xml:space="preserve">             </w:t>
      </w:r>
      <w:r w:rsidR="00644B03">
        <w:rPr>
          <w:rFonts w:ascii="Times New Roman" w:hAnsi="Times New Roman"/>
        </w:rPr>
        <w:t xml:space="preserve">                  </w:t>
      </w:r>
      <w:r w:rsidRPr="007A6971">
        <w:rPr>
          <w:rFonts w:ascii="Times New Roman" w:hAnsi="Times New Roman"/>
        </w:rPr>
        <w:t xml:space="preserve">  ________________</w:t>
      </w:r>
    </w:p>
    <w:p w:rsidR="00233060" w:rsidRPr="007A6971" w:rsidRDefault="00233060" w:rsidP="00233060">
      <w:pPr>
        <w:ind w:left="4320" w:right="-720" w:firstLine="720"/>
        <w:rPr>
          <w:rFonts w:ascii="Times New Roman" w:hAnsi="Times New Roman"/>
        </w:rPr>
      </w:pPr>
      <w:r w:rsidRPr="007A6971">
        <w:rPr>
          <w:rFonts w:ascii="Times New Roman" w:hAnsi="Times New Roman"/>
        </w:rPr>
        <w:t xml:space="preserve">    </w:t>
      </w:r>
      <w:r w:rsidR="004E269D" w:rsidRPr="007A6971">
        <w:rPr>
          <w:rFonts w:ascii="Times New Roman" w:hAnsi="Times New Roman"/>
        </w:rPr>
        <w:t xml:space="preserve"> </w:t>
      </w:r>
      <w:r w:rsidRPr="007A6971">
        <w:rPr>
          <w:rFonts w:ascii="Times New Roman" w:hAnsi="Times New Roman"/>
        </w:rPr>
        <w:t xml:space="preserve">Total:  </w:t>
      </w:r>
      <w:r w:rsidR="006C74FA" w:rsidRPr="007A6971">
        <w:rPr>
          <w:rFonts w:ascii="Times New Roman" w:hAnsi="Times New Roman"/>
        </w:rPr>
        <w:t xml:space="preserve"> </w:t>
      </w:r>
      <w:r w:rsidRPr="007A6971">
        <w:rPr>
          <w:rFonts w:ascii="Times New Roman" w:hAnsi="Times New Roman"/>
        </w:rPr>
        <w:t xml:space="preserve">100 pts                                                             </w:t>
      </w:r>
      <w:r w:rsidRPr="007A6971">
        <w:rPr>
          <w:rFonts w:ascii="Times New Roman" w:hAnsi="Times New Roman"/>
        </w:rPr>
        <w:tab/>
      </w:r>
      <w:r w:rsidRPr="007A6971">
        <w:rPr>
          <w:rFonts w:ascii="Times New Roman" w:hAnsi="Times New Roman"/>
        </w:rPr>
        <w:tab/>
      </w:r>
    </w:p>
    <w:p w:rsidR="00233060" w:rsidRPr="007A6971" w:rsidRDefault="00233060" w:rsidP="00233060">
      <w:pPr>
        <w:ind w:right="-720"/>
        <w:rPr>
          <w:rFonts w:ascii="Times New Roman" w:hAnsi="Times New Roman"/>
        </w:rPr>
      </w:pPr>
      <w:r w:rsidRPr="007A6971">
        <w:rPr>
          <w:rFonts w:ascii="Times New Roman" w:hAnsi="Times New Roman"/>
        </w:rPr>
        <w:tab/>
      </w:r>
    </w:p>
    <w:p w:rsidR="00547A7E" w:rsidRDefault="00547A7E" w:rsidP="00233060">
      <w:pPr>
        <w:ind w:right="-720"/>
        <w:rPr>
          <w:rFonts w:ascii="Times New Roman" w:hAnsi="Times New Roman"/>
          <w:b/>
          <w:szCs w:val="16"/>
        </w:rPr>
      </w:pPr>
    </w:p>
    <w:p w:rsidR="00233060" w:rsidRPr="007A6971" w:rsidRDefault="00233060" w:rsidP="00233060">
      <w:pPr>
        <w:ind w:right="-720"/>
        <w:rPr>
          <w:rFonts w:ascii="Times New Roman" w:hAnsi="Times New Roman"/>
          <w:b/>
          <w:szCs w:val="16"/>
        </w:rPr>
      </w:pPr>
      <w:r w:rsidRPr="007A6971">
        <w:rPr>
          <w:rFonts w:ascii="Times New Roman" w:hAnsi="Times New Roman"/>
          <w:b/>
          <w:szCs w:val="16"/>
        </w:rPr>
        <w:t>Grades:</w:t>
      </w:r>
    </w:p>
    <w:p w:rsidR="00233060" w:rsidRPr="007A6971" w:rsidRDefault="00233060" w:rsidP="00233060">
      <w:pPr>
        <w:ind w:right="-720"/>
        <w:rPr>
          <w:rFonts w:ascii="Times New Roman" w:hAnsi="Times New Roman"/>
          <w:szCs w:val="16"/>
        </w:rPr>
      </w:pPr>
      <w:r w:rsidRPr="007A6971">
        <w:rPr>
          <w:rFonts w:ascii="Times New Roman" w:hAnsi="Times New Roman"/>
          <w:szCs w:val="16"/>
        </w:rPr>
        <w:t>A</w:t>
      </w:r>
      <w:r w:rsidRPr="007A6971">
        <w:rPr>
          <w:rFonts w:ascii="Times New Roman" w:hAnsi="Times New Roman"/>
          <w:szCs w:val="16"/>
        </w:rPr>
        <w:tab/>
      </w:r>
      <w:r w:rsidRPr="007A6971">
        <w:rPr>
          <w:rFonts w:ascii="Times New Roman" w:hAnsi="Times New Roman"/>
          <w:szCs w:val="16"/>
        </w:rPr>
        <w:tab/>
        <w:t>90-100</w:t>
      </w:r>
    </w:p>
    <w:p w:rsidR="00233060" w:rsidRPr="007A6971" w:rsidRDefault="00233060" w:rsidP="00233060">
      <w:pPr>
        <w:ind w:right="-720"/>
        <w:rPr>
          <w:rFonts w:ascii="Times New Roman" w:hAnsi="Times New Roman"/>
          <w:szCs w:val="16"/>
        </w:rPr>
      </w:pPr>
      <w:r w:rsidRPr="007A6971">
        <w:rPr>
          <w:rFonts w:ascii="Times New Roman" w:hAnsi="Times New Roman"/>
          <w:szCs w:val="16"/>
        </w:rPr>
        <w:t>B</w:t>
      </w:r>
      <w:r w:rsidRPr="007A6971">
        <w:rPr>
          <w:rFonts w:ascii="Times New Roman" w:hAnsi="Times New Roman"/>
          <w:szCs w:val="16"/>
        </w:rPr>
        <w:tab/>
      </w:r>
      <w:r w:rsidRPr="007A6971">
        <w:rPr>
          <w:rFonts w:ascii="Times New Roman" w:hAnsi="Times New Roman"/>
          <w:szCs w:val="16"/>
        </w:rPr>
        <w:tab/>
        <w:t>80-89</w:t>
      </w:r>
    </w:p>
    <w:p w:rsidR="00233060" w:rsidRPr="007A6971" w:rsidRDefault="00233060" w:rsidP="00233060">
      <w:pPr>
        <w:ind w:right="-720"/>
        <w:rPr>
          <w:rFonts w:ascii="Times New Roman" w:hAnsi="Times New Roman"/>
          <w:szCs w:val="16"/>
        </w:rPr>
      </w:pPr>
      <w:r w:rsidRPr="007A6971">
        <w:rPr>
          <w:rFonts w:ascii="Times New Roman" w:hAnsi="Times New Roman"/>
          <w:szCs w:val="16"/>
        </w:rPr>
        <w:t>C</w:t>
      </w:r>
      <w:r w:rsidRPr="007A6971">
        <w:rPr>
          <w:rFonts w:ascii="Times New Roman" w:hAnsi="Times New Roman"/>
          <w:szCs w:val="16"/>
        </w:rPr>
        <w:tab/>
      </w:r>
      <w:r w:rsidRPr="007A6971">
        <w:rPr>
          <w:rFonts w:ascii="Times New Roman" w:hAnsi="Times New Roman"/>
          <w:szCs w:val="16"/>
        </w:rPr>
        <w:tab/>
        <w:t>70-79</w:t>
      </w:r>
    </w:p>
    <w:p w:rsidR="00233060" w:rsidRPr="007A6971" w:rsidRDefault="00233060" w:rsidP="00233060">
      <w:pPr>
        <w:ind w:right="-720"/>
        <w:rPr>
          <w:rFonts w:ascii="Times New Roman" w:hAnsi="Times New Roman"/>
          <w:szCs w:val="16"/>
        </w:rPr>
      </w:pPr>
      <w:r w:rsidRPr="007A6971">
        <w:rPr>
          <w:rFonts w:ascii="Times New Roman" w:hAnsi="Times New Roman"/>
          <w:szCs w:val="16"/>
        </w:rPr>
        <w:t>D</w:t>
      </w:r>
      <w:r w:rsidRPr="007A6971">
        <w:rPr>
          <w:rFonts w:ascii="Times New Roman" w:hAnsi="Times New Roman"/>
          <w:szCs w:val="16"/>
        </w:rPr>
        <w:tab/>
      </w:r>
      <w:r w:rsidRPr="007A6971">
        <w:rPr>
          <w:rFonts w:ascii="Times New Roman" w:hAnsi="Times New Roman"/>
          <w:szCs w:val="16"/>
        </w:rPr>
        <w:tab/>
        <w:t>60-69</w:t>
      </w:r>
    </w:p>
    <w:p w:rsidR="00233060" w:rsidRPr="007A6971" w:rsidRDefault="00233060" w:rsidP="00233060">
      <w:pPr>
        <w:ind w:right="-720"/>
        <w:rPr>
          <w:rFonts w:ascii="Times New Roman" w:hAnsi="Times New Roman"/>
          <w:szCs w:val="16"/>
        </w:rPr>
      </w:pPr>
      <w:r w:rsidRPr="007A6971">
        <w:rPr>
          <w:rFonts w:ascii="Times New Roman" w:hAnsi="Times New Roman"/>
          <w:szCs w:val="16"/>
        </w:rPr>
        <w:t>F</w:t>
      </w:r>
      <w:r w:rsidRPr="007A6971">
        <w:rPr>
          <w:rFonts w:ascii="Times New Roman" w:hAnsi="Times New Roman"/>
          <w:szCs w:val="16"/>
        </w:rPr>
        <w:tab/>
      </w:r>
      <w:r w:rsidRPr="007A6971">
        <w:rPr>
          <w:rFonts w:ascii="Times New Roman" w:hAnsi="Times New Roman"/>
          <w:szCs w:val="16"/>
        </w:rPr>
        <w:tab/>
        <w:t>below 60</w:t>
      </w:r>
    </w:p>
    <w:p w:rsidR="00E76A6B" w:rsidRPr="007A6971" w:rsidRDefault="00E76A6B" w:rsidP="00E76A6B">
      <w:pPr>
        <w:spacing w:after="240"/>
        <w:rPr>
          <w:rFonts w:ascii="Times New Roman" w:hAnsi="Times New Roman"/>
          <w:sz w:val="24"/>
          <w:szCs w:val="24"/>
        </w:rPr>
      </w:pPr>
    </w:p>
    <w:p w:rsidR="009F7D20" w:rsidRPr="00547A7E" w:rsidRDefault="009F7D20" w:rsidP="009F7D20">
      <w:pPr>
        <w:spacing w:after="240"/>
        <w:rPr>
          <w:rFonts w:ascii="Times New Roman" w:hAnsi="Times New Roman"/>
        </w:rPr>
      </w:pPr>
      <w:r w:rsidRPr="00547A7E">
        <w:rPr>
          <w:rFonts w:ascii="Times New Roman" w:hAnsi="Times New Roman"/>
          <w:b/>
        </w:rPr>
        <w:t>Due dates</w:t>
      </w:r>
      <w:r w:rsidRPr="00547A7E">
        <w:rPr>
          <w:rFonts w:ascii="Times New Roman" w:hAnsi="Times New Roman"/>
        </w:rPr>
        <w:t xml:space="preserve"> for assignments </w:t>
      </w:r>
      <w:r w:rsidRPr="00541331">
        <w:rPr>
          <w:rFonts w:ascii="Times New Roman" w:hAnsi="Times New Roman"/>
        </w:rPr>
        <w:t>will be listed on the Class Schedule available on the course site on Blackboard</w:t>
      </w:r>
      <w:r w:rsidR="00644B03" w:rsidRPr="00541331">
        <w:rPr>
          <w:rFonts w:ascii="Times New Roman" w:hAnsi="Times New Roman"/>
        </w:rPr>
        <w:t xml:space="preserve"> and listed in th</w:t>
      </w:r>
      <w:r w:rsidR="00456504" w:rsidRPr="00541331">
        <w:rPr>
          <w:rFonts w:ascii="Times New Roman" w:hAnsi="Times New Roman"/>
        </w:rPr>
        <w:t>is</w:t>
      </w:r>
      <w:r w:rsidR="00644B03" w:rsidRPr="00541331">
        <w:rPr>
          <w:rFonts w:ascii="Times New Roman" w:hAnsi="Times New Roman"/>
        </w:rPr>
        <w:t xml:space="preserve"> syllabus on pages </w:t>
      </w:r>
      <w:r w:rsidR="00541331">
        <w:rPr>
          <w:rFonts w:ascii="Times New Roman" w:hAnsi="Times New Roman"/>
        </w:rPr>
        <w:t>11-12</w:t>
      </w:r>
      <w:r w:rsidRPr="00541331">
        <w:rPr>
          <w:rFonts w:ascii="Times New Roman" w:hAnsi="Times New Roman"/>
        </w:rPr>
        <w:t>.</w:t>
      </w:r>
    </w:p>
    <w:p w:rsidR="003B7728" w:rsidRPr="00547A7E" w:rsidRDefault="00883561" w:rsidP="003B7728">
      <w:pPr>
        <w:pStyle w:val="Heading2"/>
        <w:rPr>
          <w:color w:val="0000FF"/>
          <w:sz w:val="22"/>
          <w:szCs w:val="22"/>
        </w:rPr>
      </w:pPr>
      <w:r w:rsidRPr="00547A7E">
        <w:rPr>
          <w:sz w:val="22"/>
          <w:szCs w:val="22"/>
        </w:rPr>
        <w:t>Grade Grievances</w:t>
      </w:r>
    </w:p>
    <w:p w:rsidR="009F7D20" w:rsidRPr="00547A7E" w:rsidRDefault="009F7D20" w:rsidP="009F7D20">
      <w:pPr>
        <w:spacing w:after="240"/>
        <w:rPr>
          <w:rFonts w:ascii="Times New Roman" w:hAnsi="Times New Roman"/>
        </w:rPr>
      </w:pPr>
      <w:r w:rsidRPr="00547A7E">
        <w:rPr>
          <w:rFonts w:ascii="Times New Roman" w:hAnsi="Times New Roman"/>
        </w:rPr>
        <w:t xml:space="preserve">Any appeal of a grade in this course must follow the procedures and deadlines for grade-related grievances as published in the current University Catalog. </w:t>
      </w:r>
    </w:p>
    <w:p w:rsidR="009F7D20" w:rsidRPr="00547A7E" w:rsidRDefault="009F7D20" w:rsidP="009F7D20">
      <w:pPr>
        <w:spacing w:after="240"/>
        <w:rPr>
          <w:rFonts w:ascii="Times New Roman" w:hAnsi="Times New Roman"/>
        </w:rPr>
      </w:pPr>
      <w:r w:rsidRPr="00547A7E">
        <w:rPr>
          <w:rFonts w:ascii="Times New Roman" w:hAnsi="Times New Roman"/>
        </w:rPr>
        <w:t xml:space="preserve">For student complaints, see </w:t>
      </w:r>
      <w:hyperlink r:id="rId9" w:history="1">
        <w:r w:rsidR="00F926C4" w:rsidRPr="00547A7E">
          <w:rPr>
            <w:rStyle w:val="Hyperlink"/>
            <w:rFonts w:ascii="Times New Roman" w:hAnsi="Times New Roman"/>
          </w:rPr>
          <w:t>http://www.uta.edu/deanofstudents/student-complaints/index.php</w:t>
        </w:r>
      </w:hyperlink>
      <w:r w:rsidRPr="00547A7E">
        <w:rPr>
          <w:rFonts w:ascii="Times New Roman" w:hAnsi="Times New Roman"/>
        </w:rPr>
        <w:t>.</w:t>
      </w:r>
    </w:p>
    <w:p w:rsidR="001E1F38" w:rsidRPr="00547A7E" w:rsidRDefault="00E76A6B" w:rsidP="001E1F38">
      <w:pPr>
        <w:rPr>
          <w:rFonts w:ascii="Times New Roman" w:hAnsi="Times New Roman"/>
          <w:b/>
          <w:u w:val="single"/>
        </w:rPr>
      </w:pPr>
      <w:r w:rsidRPr="00547A7E">
        <w:rPr>
          <w:rFonts w:ascii="Times New Roman" w:hAnsi="Times New Roman"/>
          <w:b/>
          <w:u w:val="single"/>
        </w:rPr>
        <w:t xml:space="preserve">Late Assignments / Assessments: </w:t>
      </w:r>
    </w:p>
    <w:p w:rsidR="00D053A6" w:rsidRPr="00547A7E" w:rsidRDefault="00E76A6B" w:rsidP="001E1F38">
      <w:pPr>
        <w:rPr>
          <w:rFonts w:ascii="Times New Roman" w:hAnsi="Times New Roman"/>
          <w:bCs/>
        </w:rPr>
      </w:pPr>
      <w:r w:rsidRPr="00547A7E">
        <w:rPr>
          <w:rFonts w:ascii="Times New Roman" w:hAnsi="Times New Roman"/>
        </w:rPr>
        <w:lastRenderedPageBreak/>
        <w:t xml:space="preserve">Late assignments will not be accepted for a grade or reviewed for feedback (regardless of the reason) and will be assigned a zero. </w:t>
      </w:r>
      <w:r w:rsidRPr="00547A7E">
        <w:rPr>
          <w:rFonts w:ascii="Times New Roman" w:hAnsi="Times New Roman"/>
          <w:bCs/>
        </w:rPr>
        <w:t xml:space="preserve">Quizzes and tests must be started, completed, and submitted prior to the submission due date and time. Any quiz or test submitted after the due date </w:t>
      </w:r>
      <w:r w:rsidR="003D0E95" w:rsidRPr="00547A7E">
        <w:rPr>
          <w:rFonts w:ascii="Times New Roman" w:hAnsi="Times New Roman"/>
          <w:bCs/>
        </w:rPr>
        <w:t xml:space="preserve">and time will not be accepted. </w:t>
      </w:r>
    </w:p>
    <w:p w:rsidR="00D11A79" w:rsidRPr="00C346A4" w:rsidRDefault="00D11A79" w:rsidP="00C346A4">
      <w:pPr>
        <w:pStyle w:val="Heading2"/>
        <w:rPr>
          <w:sz w:val="22"/>
          <w:szCs w:val="22"/>
        </w:rPr>
      </w:pPr>
    </w:p>
    <w:p w:rsidR="000E5157" w:rsidRPr="00547A7E" w:rsidRDefault="000E5157" w:rsidP="000E5157">
      <w:pPr>
        <w:pStyle w:val="Heading2"/>
        <w:rPr>
          <w:sz w:val="22"/>
          <w:szCs w:val="22"/>
        </w:rPr>
      </w:pPr>
      <w:r w:rsidRPr="00547A7E">
        <w:rPr>
          <w:sz w:val="22"/>
          <w:szCs w:val="22"/>
        </w:rPr>
        <w:t>Important Dates</w:t>
      </w:r>
    </w:p>
    <w:p w:rsidR="000E5157" w:rsidRDefault="00547A7E" w:rsidP="000E5157">
      <w:pPr>
        <w:rPr>
          <w:rFonts w:ascii="Times New Roman" w:hAnsi="Times New Roman"/>
        </w:rPr>
      </w:pPr>
      <w:r w:rsidRPr="00180F1E">
        <w:rPr>
          <w:rFonts w:ascii="Times New Roman" w:hAnsi="Times New Roman"/>
        </w:rPr>
        <w:t xml:space="preserve">Refer to the course schedule on </w:t>
      </w:r>
      <w:r w:rsidRPr="00541331">
        <w:rPr>
          <w:rFonts w:ascii="Times New Roman" w:hAnsi="Times New Roman"/>
        </w:rPr>
        <w:t xml:space="preserve">pages </w:t>
      </w:r>
      <w:r w:rsidR="0076245D" w:rsidRPr="00541331">
        <w:rPr>
          <w:rFonts w:ascii="Times New Roman" w:hAnsi="Times New Roman"/>
        </w:rPr>
        <w:t>1</w:t>
      </w:r>
      <w:r w:rsidR="00541331">
        <w:rPr>
          <w:rFonts w:ascii="Times New Roman" w:hAnsi="Times New Roman"/>
        </w:rPr>
        <w:t>1-12</w:t>
      </w:r>
      <w:r w:rsidRPr="00541331">
        <w:rPr>
          <w:rFonts w:ascii="Times New Roman" w:hAnsi="Times New Roman"/>
        </w:rPr>
        <w:t xml:space="preserve"> for assignment</w:t>
      </w:r>
      <w:r w:rsidRPr="00180F1E">
        <w:rPr>
          <w:rFonts w:ascii="Times New Roman" w:hAnsi="Times New Roman"/>
        </w:rPr>
        <w:t xml:space="preserve"> due dates.</w:t>
      </w:r>
      <w:r>
        <w:rPr>
          <w:rFonts w:ascii="Times New Roman" w:hAnsi="Times New Roman"/>
        </w:rPr>
        <w:t xml:space="preserve">  </w:t>
      </w:r>
    </w:p>
    <w:p w:rsidR="00547A7E" w:rsidRPr="00547A7E" w:rsidRDefault="00547A7E" w:rsidP="000E5157">
      <w:pPr>
        <w:rPr>
          <w:rFonts w:ascii="Times New Roman" w:hAnsi="Times New Roman"/>
        </w:rPr>
      </w:pPr>
    </w:p>
    <w:p w:rsidR="003B7728" w:rsidRPr="00547A7E" w:rsidRDefault="00D6289F" w:rsidP="006C74FA">
      <w:pPr>
        <w:pStyle w:val="Heading2"/>
        <w:rPr>
          <w:sz w:val="22"/>
          <w:szCs w:val="22"/>
        </w:rPr>
      </w:pPr>
      <w:r w:rsidRPr="00547A7E">
        <w:rPr>
          <w:sz w:val="22"/>
          <w:szCs w:val="22"/>
        </w:rPr>
        <w:t>Drop Policy</w:t>
      </w:r>
    </w:p>
    <w:p w:rsidR="000E5157" w:rsidRPr="00547A7E" w:rsidRDefault="000E5157" w:rsidP="006C74FA">
      <w:pPr>
        <w:pStyle w:val="NormalWeb"/>
        <w:spacing w:before="0" w:beforeAutospacing="0" w:after="0" w:afterAutospacing="0"/>
        <w:rPr>
          <w:sz w:val="22"/>
          <w:szCs w:val="22"/>
        </w:rPr>
      </w:pPr>
      <w:r w:rsidRPr="00547A7E">
        <w:rPr>
          <w:sz w:val="22"/>
          <w:szCs w:val="22"/>
        </w:rPr>
        <w:t xml:space="preserve">Students may drop or swap (adding and dropping a class concurrently) classes through self-service in </w:t>
      </w:r>
      <w:proofErr w:type="spellStart"/>
      <w:r w:rsidRPr="00547A7E">
        <w:rPr>
          <w:sz w:val="22"/>
          <w:szCs w:val="22"/>
        </w:rPr>
        <w:t>MyMav</w:t>
      </w:r>
      <w:proofErr w:type="spellEnd"/>
      <w:r w:rsidRPr="00547A7E">
        <w:rPr>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547A7E">
        <w:rPr>
          <w:b/>
          <w:bCs/>
          <w:sz w:val="22"/>
          <w:szCs w:val="22"/>
        </w:rPr>
        <w:t>Students will not be automatically dropped for non-attendance</w:t>
      </w:r>
      <w:r w:rsidRPr="00547A7E">
        <w:rPr>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Pr="00547A7E">
          <w:rPr>
            <w:rStyle w:val="Hyperlink"/>
            <w:sz w:val="22"/>
            <w:szCs w:val="22"/>
          </w:rPr>
          <w:t>http://wweb.uta.edu/aao/fao/</w:t>
        </w:r>
      </w:hyperlink>
      <w:r w:rsidRPr="00547A7E">
        <w:rPr>
          <w:sz w:val="22"/>
          <w:szCs w:val="22"/>
        </w:rPr>
        <w:t>).</w:t>
      </w:r>
    </w:p>
    <w:p w:rsidR="00ED18A0" w:rsidRPr="00547A7E" w:rsidRDefault="00D6289F" w:rsidP="00F926C4">
      <w:pPr>
        <w:pStyle w:val="NormalWeb"/>
        <w:spacing w:before="0" w:beforeAutospacing="0" w:after="240" w:afterAutospacing="0"/>
        <w:rPr>
          <w:sz w:val="22"/>
          <w:szCs w:val="22"/>
        </w:rPr>
      </w:pPr>
      <w:r w:rsidRPr="00547A7E">
        <w:rPr>
          <w:sz w:val="22"/>
          <w:szCs w:val="22"/>
        </w:rPr>
        <w:t xml:space="preserve">The last day to drop a course is listed in the Academic Calendar available at </w:t>
      </w:r>
      <w:hyperlink r:id="rId11" w:history="1">
        <w:r w:rsidRPr="00547A7E">
          <w:rPr>
            <w:rStyle w:val="Hyperlink"/>
            <w:sz w:val="22"/>
            <w:szCs w:val="22"/>
          </w:rPr>
          <w:t>http://www.uta.edu/uta/acadcal.php?session=20166</w:t>
        </w:r>
      </w:hyperlink>
      <w:r w:rsidR="004C2DB4" w:rsidRPr="00547A7E">
        <w:rPr>
          <w:sz w:val="22"/>
          <w:szCs w:val="22"/>
        </w:rPr>
        <w:t>.</w:t>
      </w:r>
    </w:p>
    <w:p w:rsidR="00933D35" w:rsidRPr="00547A7E" w:rsidRDefault="00933D35" w:rsidP="00FF5AE5">
      <w:pPr>
        <w:rPr>
          <w:rFonts w:ascii="Times New Roman" w:hAnsi="Times New Roman"/>
          <w:b/>
          <w:highlight w:val="yellow"/>
        </w:rPr>
      </w:pPr>
    </w:p>
    <w:p w:rsidR="003B7728" w:rsidRPr="00547A7E" w:rsidRDefault="00AC4F15" w:rsidP="003B7728">
      <w:pPr>
        <w:pStyle w:val="Heading2"/>
        <w:rPr>
          <w:sz w:val="22"/>
          <w:szCs w:val="22"/>
          <w:lang w:eastAsia="en-US"/>
        </w:rPr>
      </w:pPr>
      <w:r w:rsidRPr="00547A7E">
        <w:rPr>
          <w:sz w:val="22"/>
          <w:szCs w:val="22"/>
          <w:lang w:eastAsia="en-US"/>
        </w:rPr>
        <w:t>Disability Accommodations</w:t>
      </w:r>
    </w:p>
    <w:p w:rsidR="001D464A" w:rsidRPr="00547A7E" w:rsidRDefault="001D464A" w:rsidP="004C2DB4">
      <w:pPr>
        <w:spacing w:after="240"/>
        <w:rPr>
          <w:rFonts w:ascii="Times New Roman" w:hAnsi="Times New Roman"/>
        </w:rPr>
      </w:pPr>
      <w:r w:rsidRPr="00547A7E">
        <w:rPr>
          <w:rFonts w:ascii="Times New Roman" w:hAnsi="Times New Roman"/>
        </w:rPr>
        <w:t>UT</w:t>
      </w:r>
      <w:r w:rsidRPr="00547A7E">
        <w:rPr>
          <w:rFonts w:ascii="Times New Roman" w:hAnsi="Times New Roman"/>
          <w:b/>
        </w:rPr>
        <w:t xml:space="preserve"> </w:t>
      </w:r>
      <w:r w:rsidRPr="00547A7E">
        <w:rPr>
          <w:rFonts w:ascii="Times New Roman" w:hAnsi="Times New Roman"/>
        </w:rPr>
        <w:t xml:space="preserve">Arlington is on record as being committed to both the spirit and letter of all federal equal opportunity legislation, including </w:t>
      </w:r>
      <w:r w:rsidRPr="00547A7E">
        <w:rPr>
          <w:rFonts w:ascii="Times New Roman" w:hAnsi="Times New Roman"/>
          <w:i/>
        </w:rPr>
        <w:t xml:space="preserve">The Americans with Disabilities Act (ADA), The Americans with Disabilities Amendments Act (ADAAA), </w:t>
      </w:r>
      <w:r w:rsidRPr="00547A7E">
        <w:rPr>
          <w:rFonts w:ascii="Times New Roman" w:hAnsi="Times New Roman"/>
        </w:rPr>
        <w:t xml:space="preserve">and </w:t>
      </w:r>
      <w:r w:rsidRPr="00547A7E">
        <w:rPr>
          <w:rFonts w:ascii="Times New Roman" w:hAnsi="Times New Roman"/>
          <w:i/>
        </w:rPr>
        <w:t xml:space="preserve">Section 504 of the Rehabilitation Act. </w:t>
      </w:r>
      <w:r w:rsidRPr="00547A7E">
        <w:rPr>
          <w:rFonts w:ascii="Times New Roman" w:hAnsi="Times New Roma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547A7E">
        <w:rPr>
          <w:rFonts w:ascii="Times New Roman" w:hAnsi="Times New Roman"/>
          <w:b/>
        </w:rPr>
        <w:t>a letter certified</w:t>
      </w:r>
      <w:r w:rsidRPr="00547A7E">
        <w:rPr>
          <w:rFonts w:ascii="Times New Roman" w:hAnsi="Times New Roman"/>
        </w:rPr>
        <w:t xml:space="preserve"> by the Office for Students with Disabilities (OSD).</w:t>
      </w:r>
      <w:r w:rsidRPr="00547A7E">
        <w:rPr>
          <w:rFonts w:ascii="Times New Roman" w:hAnsi="Times New Roman"/>
          <w:b/>
          <w:u w:val="single"/>
        </w:rPr>
        <w:t xml:space="preserve"> </w:t>
      </w:r>
      <w:r w:rsidRPr="00547A7E">
        <w:rPr>
          <w:rFonts w:ascii="Times New Roman" w:hAnsi="Times New Roman"/>
          <w:b/>
        </w:rPr>
        <w:t xml:space="preserve"> </w:t>
      </w:r>
      <w:r w:rsidRPr="00547A7E">
        <w:rPr>
          <w:rFonts w:ascii="Times New Roman" w:hAnsi="Times New Roman"/>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547A7E" w:rsidRDefault="001D464A" w:rsidP="004C2DB4">
      <w:pPr>
        <w:pStyle w:val="NormalWeb"/>
        <w:spacing w:before="0" w:beforeAutospacing="0" w:after="240" w:afterAutospacing="0"/>
        <w:rPr>
          <w:sz w:val="22"/>
          <w:szCs w:val="22"/>
        </w:rPr>
      </w:pPr>
      <w:r w:rsidRPr="00547A7E">
        <w:rPr>
          <w:b/>
          <w:sz w:val="22"/>
          <w:szCs w:val="22"/>
          <w:u w:val="single"/>
        </w:rPr>
        <w:t>The Office for Students with Disabilities, (OSD)</w:t>
      </w:r>
      <w:r w:rsidRPr="00547A7E">
        <w:rPr>
          <w:sz w:val="22"/>
          <w:szCs w:val="22"/>
        </w:rPr>
        <w:t xml:space="preserve">  </w:t>
      </w:r>
      <w:hyperlink r:id="rId12" w:history="1">
        <w:r w:rsidRPr="00547A7E">
          <w:rPr>
            <w:rStyle w:val="Hyperlink"/>
            <w:sz w:val="22"/>
            <w:szCs w:val="22"/>
          </w:rPr>
          <w:t>www.uta.edu/disability</w:t>
        </w:r>
      </w:hyperlink>
      <w:r w:rsidRPr="00547A7E">
        <w:rPr>
          <w:sz w:val="22"/>
          <w:szCs w:val="22"/>
        </w:rPr>
        <w:t xml:space="preserve"> or calling 817-272-3364. Information regarding diagnostic criteria and policies for obtaining disability-based academic accommodations can be found at </w:t>
      </w:r>
      <w:hyperlink r:id="rId13" w:history="1">
        <w:r w:rsidRPr="00547A7E">
          <w:rPr>
            <w:rStyle w:val="Hyperlink"/>
            <w:sz w:val="22"/>
            <w:szCs w:val="22"/>
          </w:rPr>
          <w:t>www.uta.edu/disability</w:t>
        </w:r>
      </w:hyperlink>
      <w:r w:rsidRPr="00547A7E">
        <w:rPr>
          <w:rStyle w:val="Hyperlink"/>
          <w:sz w:val="22"/>
          <w:szCs w:val="22"/>
        </w:rPr>
        <w:t>.</w:t>
      </w:r>
    </w:p>
    <w:p w:rsidR="001D464A" w:rsidRPr="00547A7E" w:rsidRDefault="001D464A" w:rsidP="004C2DB4">
      <w:pPr>
        <w:spacing w:after="240"/>
        <w:rPr>
          <w:rFonts w:ascii="Times New Roman" w:eastAsia="Times New Roman" w:hAnsi="Times New Roman"/>
          <w:color w:val="333333"/>
          <w:shd w:val="clear" w:color="auto" w:fill="FFFFFF"/>
          <w:lang w:eastAsia="en-US"/>
        </w:rPr>
      </w:pPr>
      <w:r w:rsidRPr="00547A7E">
        <w:rPr>
          <w:rFonts w:ascii="Times New Roman" w:hAnsi="Times New Roman"/>
          <w:b/>
          <w:u w:val="single"/>
        </w:rPr>
        <w:t>Counseling and Psychological Services, (CAPS)</w:t>
      </w:r>
      <w:r w:rsidRPr="00547A7E">
        <w:rPr>
          <w:rFonts w:ascii="Times New Roman" w:hAnsi="Times New Roman"/>
        </w:rPr>
        <w:t xml:space="preserve">   </w:t>
      </w:r>
      <w:hyperlink r:id="rId14" w:history="1">
        <w:r w:rsidRPr="00547A7E">
          <w:rPr>
            <w:rStyle w:val="Hyperlink"/>
            <w:rFonts w:ascii="Times New Roman" w:hAnsi="Times New Roman"/>
          </w:rPr>
          <w:t>www.uta.edu/caps/</w:t>
        </w:r>
      </w:hyperlink>
      <w:r w:rsidRPr="00547A7E">
        <w:rPr>
          <w:rFonts w:ascii="Times New Roman" w:hAnsi="Times New Roman"/>
        </w:rPr>
        <w:t xml:space="preserve"> or calling 817-272-3671 is also available to all students </w:t>
      </w:r>
      <w:r w:rsidRPr="00547A7E">
        <w:rPr>
          <w:rFonts w:ascii="Times New Roman" w:eastAsia="Times New Roman" w:hAnsi="Times New Roman"/>
          <w:color w:val="333333"/>
          <w:shd w:val="clear" w:color="auto" w:fill="FFFFFF"/>
          <w:lang w:eastAsia="en-US"/>
        </w:rPr>
        <w:t xml:space="preserve">to help increase their understanding of personal issues, address mental and behavioral health problems and make positive changes in their lives. </w:t>
      </w:r>
    </w:p>
    <w:p w:rsidR="003B7728" w:rsidRPr="00547A7E" w:rsidRDefault="00AC4F15" w:rsidP="003B7728">
      <w:pPr>
        <w:pStyle w:val="Heading2"/>
        <w:rPr>
          <w:sz w:val="22"/>
          <w:szCs w:val="22"/>
          <w:shd w:val="clear" w:color="auto" w:fill="FFFFFF"/>
          <w:lang w:eastAsia="en-US"/>
        </w:rPr>
      </w:pPr>
      <w:r w:rsidRPr="00547A7E">
        <w:rPr>
          <w:sz w:val="22"/>
          <w:szCs w:val="22"/>
          <w:shd w:val="clear" w:color="auto" w:fill="FFFFFF"/>
          <w:lang w:eastAsia="en-US"/>
        </w:rPr>
        <w:t>Non-Discrimination Policy</w:t>
      </w:r>
    </w:p>
    <w:p w:rsidR="008E0310" w:rsidRPr="00547A7E" w:rsidRDefault="001D464A" w:rsidP="004C2DB4">
      <w:pPr>
        <w:spacing w:after="240"/>
        <w:rPr>
          <w:rFonts w:ascii="Times New Roman" w:hAnsi="Times New Roman"/>
          <w:i/>
          <w:iCs/>
        </w:rPr>
      </w:pPr>
      <w:r w:rsidRPr="00547A7E">
        <w:rPr>
          <w:rFonts w:ascii="Times New Roman" w:hAnsi="Times New Roman"/>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547A7E">
          <w:rPr>
            <w:rStyle w:val="Hyperlink"/>
            <w:rFonts w:ascii="Times New Roman" w:hAnsi="Times New Roman"/>
            <w:i/>
            <w:iCs/>
          </w:rPr>
          <w:t>uta.edu/</w:t>
        </w:r>
        <w:proofErr w:type="spellStart"/>
        <w:r w:rsidRPr="00547A7E">
          <w:rPr>
            <w:rStyle w:val="Hyperlink"/>
            <w:rFonts w:ascii="Times New Roman" w:hAnsi="Times New Roman"/>
            <w:i/>
            <w:iCs/>
          </w:rPr>
          <w:t>eos</w:t>
        </w:r>
        <w:proofErr w:type="spellEnd"/>
      </w:hyperlink>
      <w:r w:rsidRPr="00547A7E">
        <w:rPr>
          <w:rFonts w:ascii="Times New Roman" w:hAnsi="Times New Roman"/>
          <w:i/>
          <w:iCs/>
        </w:rPr>
        <w:t>.</w:t>
      </w:r>
    </w:p>
    <w:p w:rsidR="003B7728" w:rsidRPr="00547A7E" w:rsidRDefault="00AC4F15" w:rsidP="003B7728">
      <w:pPr>
        <w:pStyle w:val="Heading2"/>
        <w:rPr>
          <w:sz w:val="22"/>
          <w:szCs w:val="22"/>
        </w:rPr>
      </w:pPr>
      <w:r w:rsidRPr="00547A7E">
        <w:rPr>
          <w:sz w:val="22"/>
          <w:szCs w:val="22"/>
        </w:rPr>
        <w:t>Title IX Policy</w:t>
      </w:r>
    </w:p>
    <w:p w:rsidR="000F48D0" w:rsidRPr="00547A7E" w:rsidRDefault="000F48D0" w:rsidP="001F7A3F">
      <w:pPr>
        <w:spacing w:after="240"/>
        <w:rPr>
          <w:rFonts w:ascii="Times New Roman" w:hAnsi="Times New Roman"/>
        </w:rPr>
      </w:pPr>
      <w:r w:rsidRPr="00547A7E">
        <w:rPr>
          <w:rFonts w:ascii="Times New Roman" w:hAnsi="Times New Roman"/>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547A7E">
        <w:rPr>
          <w:rFonts w:ascii="Times New Roman" w:hAnsi="Times New Roman"/>
          <w:iCs/>
        </w:rPr>
        <w:t>SaVE</w:t>
      </w:r>
      <w:proofErr w:type="spellEnd"/>
      <w:r w:rsidRPr="00547A7E">
        <w:rPr>
          <w:rFonts w:ascii="Times New Roman" w:hAnsi="Times New Roman"/>
          <w:iCs/>
        </w:rPr>
        <w:t xml:space="preserve"> Act). Sexual misconduct is a form of sex discrimination and will not be tolerated.</w:t>
      </w:r>
      <w:r w:rsidRPr="00547A7E">
        <w:rPr>
          <w:rFonts w:ascii="Times New Roman" w:hAnsi="Times New Roman"/>
          <w:b/>
          <w:iCs/>
        </w:rPr>
        <w:t xml:space="preserve"> </w:t>
      </w:r>
      <w:r w:rsidRPr="00547A7E">
        <w:rPr>
          <w:rFonts w:ascii="Times New Roman" w:eastAsia="Times New Roman" w:hAnsi="Times New Roman"/>
          <w:i/>
          <w:iCs/>
          <w:color w:val="000000"/>
          <w:shd w:val="clear" w:color="auto" w:fill="FFFFFF"/>
          <w:lang w:eastAsia="en-US"/>
        </w:rPr>
        <w:t>For information regarding Title IX, visit</w:t>
      </w:r>
      <w:r w:rsidRPr="00547A7E">
        <w:rPr>
          <w:rFonts w:ascii="Times New Roman" w:eastAsia="Times New Roman" w:hAnsi="Times New Roman"/>
          <w:lang w:eastAsia="en-US"/>
        </w:rPr>
        <w:t xml:space="preserve"> </w:t>
      </w:r>
      <w:hyperlink r:id="rId16" w:history="1">
        <w:r w:rsidRPr="00547A7E">
          <w:rPr>
            <w:rStyle w:val="Hyperlink"/>
            <w:rFonts w:ascii="Times New Roman" w:hAnsi="Times New Roman"/>
          </w:rPr>
          <w:t>www.uta.edu/titleIX</w:t>
        </w:r>
      </w:hyperlink>
      <w:r w:rsidRPr="00547A7E">
        <w:rPr>
          <w:rFonts w:ascii="Times New Roman" w:hAnsi="Times New Roman"/>
        </w:rPr>
        <w:t xml:space="preserve"> or contact Ms. Jean Hood, Vice President and Title IX Coordinator at (817) 272-7091 or </w:t>
      </w:r>
      <w:hyperlink r:id="rId17" w:history="1">
        <w:r w:rsidRPr="00547A7E">
          <w:rPr>
            <w:rStyle w:val="Hyperlink"/>
            <w:rFonts w:ascii="Times New Roman" w:hAnsi="Times New Roman"/>
          </w:rPr>
          <w:t>jmhood@uta.edu</w:t>
        </w:r>
      </w:hyperlink>
      <w:r w:rsidRPr="00547A7E">
        <w:rPr>
          <w:rFonts w:ascii="Times New Roman" w:hAnsi="Times New Roman"/>
        </w:rPr>
        <w:t>.</w:t>
      </w:r>
    </w:p>
    <w:p w:rsidR="003B7728" w:rsidRPr="00547A7E" w:rsidRDefault="00933D35" w:rsidP="003B7728">
      <w:pPr>
        <w:pStyle w:val="Heading2"/>
        <w:rPr>
          <w:sz w:val="22"/>
          <w:szCs w:val="22"/>
        </w:rPr>
      </w:pPr>
      <w:r w:rsidRPr="00547A7E">
        <w:rPr>
          <w:sz w:val="22"/>
          <w:szCs w:val="22"/>
        </w:rPr>
        <w:lastRenderedPageBreak/>
        <w:t>Academic Integrity</w:t>
      </w:r>
    </w:p>
    <w:p w:rsidR="008B5F47"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All students enrolled in this course are expected to adhere to the UT Arlington Honor Code:</w:t>
      </w:r>
    </w:p>
    <w:p w:rsidR="008B5F47" w:rsidRPr="00547A7E" w:rsidRDefault="008B5F47" w:rsidP="00C143DA">
      <w:pPr>
        <w:spacing w:after="120"/>
        <w:ind w:left="360"/>
        <w:rPr>
          <w:rFonts w:ascii="Times New Roman" w:eastAsia="Calibri" w:hAnsi="Times New Roman"/>
          <w:i/>
          <w:lang w:eastAsia="en-US"/>
        </w:rPr>
      </w:pPr>
      <w:r w:rsidRPr="00547A7E">
        <w:rPr>
          <w:rFonts w:ascii="Times New Roman" w:eastAsia="Calibri" w:hAnsi="Times New Roman"/>
          <w:i/>
          <w:lang w:eastAsia="en-US"/>
        </w:rPr>
        <w:t>I pledge, on my honor, to uphold UT Arlington’s tradition of academic integrity, a tradition that values hard work and honest effort in the pursuit of academic excellence.</w:t>
      </w:r>
    </w:p>
    <w:p w:rsidR="008B5F47" w:rsidRPr="00547A7E" w:rsidRDefault="008B5F47" w:rsidP="00C143DA">
      <w:pPr>
        <w:spacing w:after="240"/>
        <w:ind w:left="360"/>
        <w:rPr>
          <w:rFonts w:ascii="Times New Roman" w:eastAsia="Calibri" w:hAnsi="Times New Roman"/>
          <w:i/>
          <w:lang w:eastAsia="en-US"/>
        </w:rPr>
      </w:pPr>
      <w:r w:rsidRPr="00547A7E">
        <w:rPr>
          <w:rFonts w:ascii="Times New Roman" w:eastAsia="Calibri" w:hAnsi="Times New Roman"/>
          <w:i/>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82438" w:rsidRPr="00547A7E" w:rsidRDefault="006815E8" w:rsidP="00C143DA">
      <w:pPr>
        <w:spacing w:after="240"/>
        <w:rPr>
          <w:rFonts w:ascii="Times New Roman" w:eastAsia="Calibri" w:hAnsi="Times New Roman"/>
          <w:lang w:eastAsia="en-US"/>
        </w:rPr>
      </w:pPr>
      <w:r w:rsidRPr="00547A7E">
        <w:rPr>
          <w:rFonts w:ascii="Times New Roman" w:eastAsia="Calibri" w:hAnsi="Times New Roman"/>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sidRPr="00547A7E">
        <w:rPr>
          <w:rFonts w:ascii="Times New Roman" w:eastAsia="Calibri" w:hAnsi="Times New Roman"/>
          <w:lang w:eastAsia="en-US"/>
        </w:rPr>
        <w:t>r code into any work submitted.</w:t>
      </w:r>
    </w:p>
    <w:p w:rsidR="008B5F47" w:rsidRPr="00547A7E" w:rsidRDefault="008B5F47" w:rsidP="00C143DA">
      <w:pPr>
        <w:spacing w:after="240"/>
        <w:rPr>
          <w:rFonts w:ascii="Times New Roman" w:hAnsi="Times New Roman"/>
        </w:rPr>
      </w:pPr>
      <w:r w:rsidRPr="00547A7E">
        <w:rPr>
          <w:rFonts w:ascii="Times New Roman" w:eastAsia="Calibri" w:hAnsi="Times New Roman"/>
          <w:lang w:eastAsia="en-US"/>
        </w:rPr>
        <w:t>Per UT System Regents’ Rule 50101, §2.2, suspected violations of university</w:t>
      </w:r>
      <w:r w:rsidR="001D0F62" w:rsidRPr="00547A7E">
        <w:rPr>
          <w:rFonts w:ascii="Times New Roman" w:eastAsia="Calibri" w:hAnsi="Times New Roman"/>
          <w:lang w:eastAsia="en-US"/>
        </w:rPr>
        <w:t>’s</w:t>
      </w:r>
      <w:r w:rsidRPr="00547A7E">
        <w:rPr>
          <w:rFonts w:ascii="Times New Roman" w:eastAsia="Calibri" w:hAnsi="Times New Roman"/>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sidRPr="00547A7E">
        <w:rPr>
          <w:rFonts w:ascii="Times New Roman" w:eastAsia="Calibri" w:hAnsi="Times New Roman"/>
          <w:lang w:eastAsia="en-US"/>
        </w:rPr>
        <w:t xml:space="preserve">  </w:t>
      </w:r>
      <w:r w:rsidR="000F48D0" w:rsidRPr="00547A7E">
        <w:rPr>
          <w:rFonts w:ascii="Times New Roman" w:hAnsi="Times New Roman"/>
        </w:rPr>
        <w:t xml:space="preserve">Additional information is available at </w:t>
      </w:r>
      <w:hyperlink r:id="rId18" w:history="1">
        <w:r w:rsidR="000F48D0" w:rsidRPr="00547A7E">
          <w:rPr>
            <w:rStyle w:val="Hyperlink"/>
            <w:rFonts w:ascii="Times New Roman" w:hAnsi="Times New Roman"/>
          </w:rPr>
          <w:t>https://www.uta.edu/conduct/</w:t>
        </w:r>
      </w:hyperlink>
      <w:r w:rsidR="000F48D0" w:rsidRPr="00547A7E">
        <w:rPr>
          <w:rFonts w:ascii="Times New Roman" w:hAnsi="Times New Roman"/>
        </w:rPr>
        <w:t xml:space="preserve">. </w:t>
      </w:r>
    </w:p>
    <w:p w:rsidR="008B5F47"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6F2F49" w:rsidRPr="00547A7E" w:rsidRDefault="008B5F47" w:rsidP="00C143DA">
      <w:pPr>
        <w:spacing w:after="240"/>
        <w:rPr>
          <w:rFonts w:ascii="Times New Roman" w:eastAsia="Calibri" w:hAnsi="Times New Roman"/>
          <w:lang w:eastAsia="en-US"/>
        </w:rPr>
      </w:pPr>
      <w:r w:rsidRPr="00547A7E">
        <w:rPr>
          <w:rFonts w:ascii="Times New Roman" w:eastAsia="Calibri" w:hAnsi="Times New Roman"/>
          <w:lang w:eastAsia="en-US"/>
        </w:rPr>
        <w:t xml:space="preserve">As a licensed registered nurse, graduate students are expected to demonstrate professional conduct as set forth in the Texas Board of Nursing rule </w:t>
      </w:r>
      <w:r w:rsidRPr="00547A7E">
        <w:rPr>
          <w:rFonts w:ascii="Times New Roman" w:eastAsia="Calibri" w:hAnsi="Times New Roman"/>
          <w:b/>
          <w:lang w:eastAsia="en-US"/>
        </w:rPr>
        <w:t>§215.8. in the event that a graduate student holding an RN license is found to have engaged in academic dishonesty, the college may report the nurse to the Texas BON using rule §215.8 as a guide.</w:t>
      </w:r>
    </w:p>
    <w:p w:rsidR="003B7728" w:rsidRPr="00547A7E" w:rsidRDefault="00275659" w:rsidP="003B7728">
      <w:pPr>
        <w:pStyle w:val="Heading2"/>
        <w:rPr>
          <w:sz w:val="22"/>
          <w:szCs w:val="22"/>
        </w:rPr>
      </w:pPr>
      <w:r w:rsidRPr="00547A7E">
        <w:rPr>
          <w:sz w:val="22"/>
          <w:szCs w:val="22"/>
        </w:rPr>
        <w:t>Plagiarism</w:t>
      </w:r>
    </w:p>
    <w:p w:rsidR="00275659" w:rsidRPr="00547A7E" w:rsidRDefault="00275659" w:rsidP="00C143DA">
      <w:pPr>
        <w:spacing w:after="240"/>
        <w:rPr>
          <w:rFonts w:ascii="Times New Roman" w:hAnsi="Times New Roman"/>
        </w:rPr>
      </w:pPr>
      <w:r w:rsidRPr="002F3D43">
        <w:rPr>
          <w:rFonts w:ascii="Times New Roman" w:hAnsi="Times New Roman"/>
          <w:b/>
          <w:sz w:val="28"/>
          <w:highlight w:val="lightGray"/>
        </w:rPr>
        <w:t>Copying another student’s paper or any portion of it i</w:t>
      </w:r>
      <w:r w:rsidR="006F2F49" w:rsidRPr="002F3D43">
        <w:rPr>
          <w:rFonts w:ascii="Times New Roman" w:hAnsi="Times New Roman"/>
          <w:b/>
          <w:sz w:val="28"/>
          <w:highlight w:val="lightGray"/>
        </w:rPr>
        <w:t xml:space="preserve">s </w:t>
      </w:r>
      <w:r w:rsidRPr="002F3D43">
        <w:rPr>
          <w:rFonts w:ascii="Times New Roman" w:hAnsi="Times New Roman"/>
          <w:b/>
          <w:sz w:val="28"/>
          <w:highlight w:val="lightGray"/>
        </w:rPr>
        <w:t>plagiarism.  Copying a portion of published material (e.g., books or journals) without adequately documenting the source is plagiarism.</w:t>
      </w:r>
      <w:r w:rsidRPr="002F3D43">
        <w:rPr>
          <w:rFonts w:ascii="Times New Roman" w:hAnsi="Times New Roman"/>
          <w:sz w:val="28"/>
        </w:rPr>
        <w:t xml:space="preserve">  </w:t>
      </w:r>
      <w:r w:rsidRPr="00547A7E">
        <w:rPr>
          <w:rFonts w:ascii="Times New Roman" w:hAnsi="Times New Roman"/>
        </w:rPr>
        <w:t xml:space="preserve">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004246F2" w:rsidRPr="00547A7E">
          <w:rPr>
            <w:rStyle w:val="Hyperlink"/>
            <w:rFonts w:ascii="Times New Roman" w:hAnsi="Times New Roman"/>
          </w:rPr>
          <w:t>http://library.uta.edu/plagiarism/index.html</w:t>
        </w:r>
      </w:hyperlink>
      <w:r w:rsidR="00C143DA" w:rsidRPr="00547A7E">
        <w:rPr>
          <w:rFonts w:ascii="Times New Roman" w:hAnsi="Times New Roman"/>
        </w:rPr>
        <w:t>.</w:t>
      </w:r>
    </w:p>
    <w:p w:rsidR="003B7728" w:rsidRPr="00547A7E" w:rsidRDefault="006F2F49" w:rsidP="003B7728">
      <w:pPr>
        <w:pStyle w:val="Heading2"/>
        <w:rPr>
          <w:color w:val="7030A0"/>
          <w:sz w:val="22"/>
          <w:szCs w:val="22"/>
        </w:rPr>
      </w:pPr>
      <w:r w:rsidRPr="00547A7E">
        <w:rPr>
          <w:sz w:val="22"/>
          <w:szCs w:val="22"/>
        </w:rPr>
        <w:t>Student Support Services</w:t>
      </w:r>
    </w:p>
    <w:p w:rsidR="00B07E53" w:rsidRPr="00547A7E" w:rsidRDefault="00B07E53" w:rsidP="00C143DA">
      <w:pPr>
        <w:spacing w:after="240"/>
        <w:rPr>
          <w:rFonts w:ascii="Times New Roman" w:hAnsi="Times New Roman"/>
        </w:rPr>
      </w:pPr>
      <w:r w:rsidRPr="00547A7E">
        <w:rPr>
          <w:rFonts w:ascii="Times New Roman" w:hAnsi="Times New Roman"/>
        </w:rPr>
        <w:t xml:space="preserve">UT Arlington provides a variety of resources and programs designed to help students develop academic skills, deal with personal situations, and better understand concepts and information related to their courses. Resources include </w:t>
      </w:r>
      <w:hyperlink r:id="rId20" w:history="1">
        <w:r w:rsidRPr="00547A7E">
          <w:rPr>
            <w:rStyle w:val="Hyperlink"/>
            <w:rFonts w:ascii="Times New Roman" w:hAnsi="Times New Roman"/>
          </w:rPr>
          <w:t>tutoring</w:t>
        </w:r>
      </w:hyperlink>
      <w:r w:rsidRPr="00547A7E">
        <w:rPr>
          <w:rFonts w:ascii="Times New Roman" w:hAnsi="Times New Roman"/>
        </w:rPr>
        <w:t xml:space="preserve">, </w:t>
      </w:r>
      <w:hyperlink r:id="rId21" w:history="1">
        <w:r w:rsidRPr="00547A7E">
          <w:rPr>
            <w:rStyle w:val="Hyperlink"/>
            <w:rFonts w:ascii="Times New Roman" w:hAnsi="Times New Roman"/>
          </w:rPr>
          <w:t>major-based learning centers</w:t>
        </w:r>
      </w:hyperlink>
      <w:r w:rsidRPr="00547A7E">
        <w:rPr>
          <w:rFonts w:ascii="Times New Roman" w:hAnsi="Times New Roman"/>
        </w:rPr>
        <w:t xml:space="preserve">, developmental education, </w:t>
      </w:r>
      <w:hyperlink r:id="rId22" w:history="1">
        <w:r w:rsidRPr="00547A7E">
          <w:rPr>
            <w:rStyle w:val="Hyperlink"/>
            <w:rFonts w:ascii="Times New Roman" w:hAnsi="Times New Roman"/>
          </w:rPr>
          <w:t>advising and mentoring</w:t>
        </w:r>
      </w:hyperlink>
      <w:r w:rsidRPr="00547A7E">
        <w:rPr>
          <w:rFonts w:ascii="Times New Roman" w:hAnsi="Times New Roman"/>
        </w:rPr>
        <w:t xml:space="preserve">, personal counseling, and </w:t>
      </w:r>
      <w:hyperlink r:id="rId23" w:history="1">
        <w:r w:rsidRPr="00547A7E">
          <w:rPr>
            <w:rStyle w:val="Hyperlink"/>
            <w:rFonts w:ascii="Times New Roman" w:hAnsi="Times New Roman"/>
          </w:rPr>
          <w:t>federally funded programs</w:t>
        </w:r>
      </w:hyperlink>
      <w:r w:rsidRPr="00547A7E">
        <w:rPr>
          <w:rFonts w:ascii="Times New Roman" w:hAnsi="Times New Roman"/>
        </w:rPr>
        <w:t xml:space="preserve">. For individualized referrals, students may visit the reception desk at University College (Ransom Hall), call the Maverick Resource Hotline at 817-272-6107, send a message to </w:t>
      </w:r>
      <w:hyperlink r:id="rId24" w:history="1">
        <w:r w:rsidRPr="00547A7E">
          <w:rPr>
            <w:rStyle w:val="Hyperlink"/>
            <w:rFonts w:ascii="Times New Roman" w:hAnsi="Times New Roman"/>
          </w:rPr>
          <w:t>resources@uta.edu</w:t>
        </w:r>
      </w:hyperlink>
      <w:r w:rsidRPr="00547A7E">
        <w:rPr>
          <w:rFonts w:ascii="Times New Roman" w:hAnsi="Times New Roman"/>
        </w:rPr>
        <w:t xml:space="preserve">, or view the information at </w:t>
      </w:r>
      <w:hyperlink r:id="rId25" w:history="1">
        <w:r w:rsidRPr="00547A7E">
          <w:rPr>
            <w:rStyle w:val="Hyperlink"/>
            <w:rFonts w:ascii="Times New Roman" w:hAnsi="Times New Roman"/>
          </w:rPr>
          <w:t>http://www.uta.edu/universitycollege/resources/index.php</w:t>
        </w:r>
      </w:hyperlink>
      <w:r w:rsidRPr="00547A7E">
        <w:rPr>
          <w:rFonts w:ascii="Times New Roman" w:hAnsi="Times New Roman"/>
        </w:rPr>
        <w:t>.</w:t>
      </w:r>
    </w:p>
    <w:p w:rsidR="003B7728" w:rsidRPr="00547A7E" w:rsidRDefault="007330C2" w:rsidP="003B7728">
      <w:pPr>
        <w:pStyle w:val="Heading2"/>
        <w:rPr>
          <w:sz w:val="22"/>
          <w:szCs w:val="22"/>
        </w:rPr>
      </w:pPr>
      <w:r w:rsidRPr="00547A7E">
        <w:rPr>
          <w:sz w:val="22"/>
          <w:szCs w:val="22"/>
        </w:rPr>
        <w:t>The English Writing Center (411LIBR)</w:t>
      </w:r>
    </w:p>
    <w:p w:rsidR="00B07E53" w:rsidRPr="00547A7E" w:rsidRDefault="00B07E53" w:rsidP="00C143DA">
      <w:pPr>
        <w:spacing w:after="240"/>
        <w:rPr>
          <w:rFonts w:ascii="Times New Roman" w:hAnsi="Times New Roman"/>
        </w:rPr>
      </w:pPr>
      <w:r w:rsidRPr="00547A7E">
        <w:rPr>
          <w:rFonts w:ascii="Times New Roman" w:hAnsi="Times New Roman"/>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6" w:history="1">
        <w:r w:rsidRPr="00547A7E">
          <w:rPr>
            <w:rStyle w:val="Hyperlink"/>
            <w:rFonts w:ascii="Times New Roman" w:hAnsi="Times New Roman"/>
            <w:color w:val="auto"/>
          </w:rPr>
          <w:t>www.uta.edu/owl</w:t>
        </w:r>
      </w:hyperlink>
      <w:r w:rsidRPr="00547A7E">
        <w:rPr>
          <w:rFonts w:ascii="Times New Roman" w:hAnsi="Times New Roman"/>
        </w:rPr>
        <w:t xml:space="preserve"> for detailed information on all our programs and services.</w:t>
      </w:r>
    </w:p>
    <w:p w:rsidR="00B07E53" w:rsidRPr="00547A7E" w:rsidRDefault="00B07E53" w:rsidP="00C143DA">
      <w:pPr>
        <w:spacing w:after="240"/>
        <w:rPr>
          <w:rFonts w:ascii="Times New Roman" w:hAnsi="Times New Roman"/>
        </w:rPr>
      </w:pPr>
      <w:r w:rsidRPr="00547A7E">
        <w:rPr>
          <w:rFonts w:ascii="Times New Roman" w:hAnsi="Times New Roman"/>
        </w:rPr>
        <w:lastRenderedPageBreak/>
        <w:t>The Library’s 2</w:t>
      </w:r>
      <w:r w:rsidRPr="00547A7E">
        <w:rPr>
          <w:rFonts w:ascii="Times New Roman" w:hAnsi="Times New Roman"/>
          <w:vertAlign w:val="superscript"/>
        </w:rPr>
        <w:t>nd</w:t>
      </w:r>
      <w:r w:rsidRPr="00547A7E">
        <w:rPr>
          <w:rFonts w:ascii="Times New Roman" w:hAnsi="Times New Roman"/>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7" w:history="1">
        <w:r w:rsidRPr="00547A7E">
          <w:rPr>
            <w:rStyle w:val="Hyperlink"/>
            <w:rFonts w:ascii="Times New Roman" w:hAnsi="Times New Roman"/>
            <w:color w:val="auto"/>
          </w:rPr>
          <w:t>http://library.uta.edu/academic-plaza</w:t>
        </w:r>
      </w:hyperlink>
    </w:p>
    <w:p w:rsidR="008F47CF" w:rsidRPr="00547A7E" w:rsidRDefault="00AC4F15" w:rsidP="008F47CF">
      <w:pPr>
        <w:pStyle w:val="Heading2"/>
        <w:rPr>
          <w:sz w:val="22"/>
          <w:szCs w:val="22"/>
        </w:rPr>
      </w:pPr>
      <w:r w:rsidRPr="00547A7E">
        <w:rPr>
          <w:sz w:val="22"/>
          <w:szCs w:val="22"/>
        </w:rPr>
        <w:t>Campus Carry</w:t>
      </w:r>
    </w:p>
    <w:p w:rsidR="000F48D0" w:rsidRPr="00547A7E" w:rsidRDefault="000F48D0" w:rsidP="00C143DA">
      <w:pPr>
        <w:spacing w:after="240"/>
        <w:rPr>
          <w:rFonts w:ascii="Times New Roman" w:hAnsi="Times New Roman"/>
        </w:rPr>
      </w:pPr>
      <w:r w:rsidRPr="00547A7E">
        <w:rPr>
          <w:rFonts w:ascii="Times New Roman" w:hAnsi="Times New Roman"/>
        </w:rPr>
        <w:t xml:space="preserve">Effective August 1, 2016, the Campus Carry </w:t>
      </w:r>
      <w:proofErr w:type="gramStart"/>
      <w:r w:rsidRPr="00547A7E">
        <w:rPr>
          <w:rFonts w:ascii="Times New Roman" w:hAnsi="Times New Roman"/>
        </w:rPr>
        <w:t>law  (</w:t>
      </w:r>
      <w:proofErr w:type="gramEnd"/>
      <w:r w:rsidRPr="00547A7E">
        <w:rPr>
          <w:rFonts w:ascii="Times New Roman" w:hAnsi="Times New Roman"/>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8" w:history="1">
        <w:r w:rsidRPr="00547A7E">
          <w:rPr>
            <w:rStyle w:val="Hyperlink"/>
            <w:rFonts w:ascii="Times New Roman" w:hAnsi="Times New Roman"/>
          </w:rPr>
          <w:t>http://www.uta.edu/news/info/campus-carry/</w:t>
        </w:r>
      </w:hyperlink>
    </w:p>
    <w:p w:rsidR="008F47CF" w:rsidRPr="00547A7E" w:rsidRDefault="00883561" w:rsidP="008F47CF">
      <w:pPr>
        <w:pStyle w:val="Heading2"/>
        <w:rPr>
          <w:sz w:val="22"/>
          <w:szCs w:val="22"/>
        </w:rPr>
      </w:pPr>
      <w:r w:rsidRPr="00547A7E">
        <w:rPr>
          <w:sz w:val="22"/>
          <w:szCs w:val="22"/>
        </w:rPr>
        <w:t>Electronic Communication</w:t>
      </w:r>
    </w:p>
    <w:p w:rsidR="00883561" w:rsidRPr="00547A7E" w:rsidRDefault="00883561" w:rsidP="00C143DA">
      <w:pPr>
        <w:spacing w:after="240"/>
        <w:rPr>
          <w:rFonts w:ascii="Times New Roman" w:hAnsi="Times New Roman"/>
        </w:rPr>
      </w:pPr>
      <w:r w:rsidRPr="00547A7E">
        <w:rPr>
          <w:rFonts w:ascii="Times New Roman" w:hAnsi="Times New Roman"/>
        </w:rPr>
        <w:t xml:space="preserve">UT Arlington has adopted </w:t>
      </w:r>
      <w:proofErr w:type="spellStart"/>
      <w:r w:rsidRPr="00547A7E">
        <w:rPr>
          <w:rFonts w:ascii="Times New Roman" w:hAnsi="Times New Roman"/>
        </w:rPr>
        <w:t>MavMail</w:t>
      </w:r>
      <w:proofErr w:type="spellEnd"/>
      <w:r w:rsidRPr="00547A7E">
        <w:rPr>
          <w:rFonts w:ascii="Times New Roman" w:hAnsi="Times New Roman"/>
        </w:rPr>
        <w:t xml:space="preserve"> as its official means to communicate with students about important deadlines and events, as well as to transact university-related business regarding financial aid, tuition, grades, graduation, etc. </w:t>
      </w:r>
      <w:r w:rsidRPr="00547A7E">
        <w:rPr>
          <w:rFonts w:ascii="Times New Roman" w:hAnsi="Times New Roman"/>
          <w:b/>
          <w:u w:val="single"/>
        </w:rPr>
        <w:t xml:space="preserve">All students are assigned a </w:t>
      </w:r>
      <w:proofErr w:type="spellStart"/>
      <w:r w:rsidRPr="00547A7E">
        <w:rPr>
          <w:rFonts w:ascii="Times New Roman" w:hAnsi="Times New Roman"/>
          <w:b/>
          <w:u w:val="single"/>
        </w:rPr>
        <w:t>MavMail</w:t>
      </w:r>
      <w:proofErr w:type="spellEnd"/>
      <w:r w:rsidRPr="00547A7E">
        <w:rPr>
          <w:rFonts w:ascii="Times New Roman" w:hAnsi="Times New Roman"/>
          <w:b/>
          <w:u w:val="single"/>
        </w:rPr>
        <w:t xml:space="preserve"> account and are responsible for checking the inbox regularly.</w:t>
      </w:r>
      <w:r w:rsidRPr="00547A7E">
        <w:rPr>
          <w:rFonts w:ascii="Times New Roman" w:hAnsi="Times New Roman"/>
        </w:rPr>
        <w:t xml:space="preserve"> There is no additional charge to students for using this account, which remains active even after graduation. Information about activating and using </w:t>
      </w:r>
      <w:proofErr w:type="spellStart"/>
      <w:r w:rsidRPr="00547A7E">
        <w:rPr>
          <w:rFonts w:ascii="Times New Roman" w:hAnsi="Times New Roman"/>
        </w:rPr>
        <w:t>MavMail</w:t>
      </w:r>
      <w:proofErr w:type="spellEnd"/>
      <w:r w:rsidRPr="00547A7E">
        <w:rPr>
          <w:rFonts w:ascii="Times New Roman" w:hAnsi="Times New Roman"/>
        </w:rPr>
        <w:t xml:space="preserve"> is available at </w:t>
      </w:r>
      <w:hyperlink r:id="rId29" w:history="1">
        <w:r w:rsidRPr="00547A7E">
          <w:rPr>
            <w:rStyle w:val="Hyperlink"/>
            <w:rFonts w:ascii="Times New Roman" w:hAnsi="Times New Roman"/>
          </w:rPr>
          <w:t>http://www.uta.edu/oit/cs/email/mavmail.php</w:t>
        </w:r>
      </w:hyperlink>
      <w:r w:rsidRPr="00547A7E">
        <w:rPr>
          <w:rFonts w:ascii="Times New Roman" w:hAnsi="Times New Roman"/>
        </w:rPr>
        <w:t>.</w:t>
      </w:r>
    </w:p>
    <w:p w:rsidR="00883561" w:rsidRPr="00547A7E" w:rsidRDefault="00883561" w:rsidP="00C143DA">
      <w:pPr>
        <w:spacing w:after="240"/>
        <w:rPr>
          <w:rFonts w:ascii="Times New Roman" w:hAnsi="Times New Roman"/>
          <w:bCs/>
        </w:rPr>
      </w:pPr>
      <w:r w:rsidRPr="00547A7E">
        <w:rPr>
          <w:rFonts w:ascii="Times New Roman" w:eastAsia="Times New Roman" w:hAnsi="Times New Roman"/>
        </w:rPr>
        <w:t>If you are unable to resolve your issue contact the Helpdesk at</w:t>
      </w:r>
      <w:r w:rsidRPr="00547A7E">
        <w:rPr>
          <w:rFonts w:ascii="Times New Roman" w:eastAsia="Times New Roman" w:hAnsi="Times New Roman"/>
          <w:color w:val="0000FF"/>
        </w:rPr>
        <w:t xml:space="preserve"> </w:t>
      </w:r>
      <w:hyperlink r:id="rId30" w:history="1">
        <w:r w:rsidRPr="00547A7E">
          <w:rPr>
            <w:rStyle w:val="Hyperlink"/>
            <w:rFonts w:ascii="Times New Roman" w:eastAsia="Times New Roman" w:hAnsi="Times New Roman"/>
          </w:rPr>
          <w:t>helpdesk@uta.edu</w:t>
        </w:r>
      </w:hyperlink>
      <w:r w:rsidRPr="00547A7E">
        <w:rPr>
          <w:rFonts w:ascii="Times New Roman" w:eastAsia="Times New Roman" w:hAnsi="Times New Roman"/>
        </w:rPr>
        <w:t>.</w:t>
      </w:r>
    </w:p>
    <w:p w:rsidR="008F47CF" w:rsidRPr="00547A7E" w:rsidRDefault="00255631" w:rsidP="008F47CF">
      <w:pPr>
        <w:pStyle w:val="Heading2"/>
        <w:rPr>
          <w:sz w:val="22"/>
          <w:szCs w:val="22"/>
        </w:rPr>
      </w:pPr>
      <w:r w:rsidRPr="00547A7E">
        <w:rPr>
          <w:sz w:val="22"/>
          <w:szCs w:val="22"/>
        </w:rPr>
        <w:t>Student Feedback Survey</w:t>
      </w:r>
    </w:p>
    <w:p w:rsidR="00467FAC" w:rsidRPr="00547A7E" w:rsidRDefault="00467FAC" w:rsidP="00C143DA">
      <w:pPr>
        <w:spacing w:after="240"/>
        <w:rPr>
          <w:rFonts w:ascii="Times New Roman" w:hAnsi="Times New Roman"/>
        </w:rPr>
      </w:pPr>
      <w:r w:rsidRPr="00547A7E">
        <w:rPr>
          <w:rFonts w:ascii="Times New Roman" w:hAnsi="Times New Roman"/>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547A7E">
        <w:rPr>
          <w:rFonts w:ascii="Times New Roman" w:hAnsi="Times New Roman"/>
          <w:bCs/>
        </w:rPr>
        <w:t>MavMail</w:t>
      </w:r>
      <w:proofErr w:type="spellEnd"/>
      <w:r w:rsidRPr="00547A7E">
        <w:rPr>
          <w:rFonts w:ascii="Times New Roman" w:hAnsi="Times New Roman"/>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1" w:history="1">
        <w:r w:rsidRPr="00547A7E">
          <w:rPr>
            <w:rStyle w:val="Hyperlink"/>
            <w:rFonts w:ascii="Times New Roman" w:hAnsi="Times New Roman"/>
            <w:bCs/>
          </w:rPr>
          <w:t>http://www.uta.edu/sfs</w:t>
        </w:r>
      </w:hyperlink>
      <w:r w:rsidRPr="00547A7E">
        <w:rPr>
          <w:rFonts w:ascii="Times New Roman" w:hAnsi="Times New Roman"/>
          <w:bCs/>
        </w:rPr>
        <w:t>.</w:t>
      </w:r>
    </w:p>
    <w:p w:rsidR="008F47CF" w:rsidRPr="00547A7E" w:rsidRDefault="001D0F62" w:rsidP="008F47CF">
      <w:pPr>
        <w:pStyle w:val="Heading2"/>
        <w:rPr>
          <w:sz w:val="22"/>
          <w:szCs w:val="22"/>
        </w:rPr>
      </w:pPr>
      <w:r w:rsidRPr="00547A7E">
        <w:rPr>
          <w:sz w:val="22"/>
          <w:szCs w:val="22"/>
        </w:rPr>
        <w:t>Final Review Week</w:t>
      </w:r>
      <w:r w:rsidR="002F3D43">
        <w:rPr>
          <w:sz w:val="22"/>
          <w:szCs w:val="22"/>
        </w:rPr>
        <w:t xml:space="preserve">:  </w:t>
      </w:r>
      <w:r w:rsidR="002F3D43" w:rsidRPr="00C346A4">
        <w:rPr>
          <w:szCs w:val="22"/>
        </w:rPr>
        <w:t xml:space="preserve">N/A for </w:t>
      </w:r>
      <w:r w:rsidR="00C346A4" w:rsidRPr="00C346A4">
        <w:rPr>
          <w:szCs w:val="22"/>
        </w:rPr>
        <w:t xml:space="preserve">AO KINE </w:t>
      </w:r>
      <w:r w:rsidR="003B25B4">
        <w:rPr>
          <w:szCs w:val="22"/>
        </w:rPr>
        <w:t>3356</w:t>
      </w:r>
    </w:p>
    <w:p w:rsidR="001E1F38" w:rsidRPr="00547A7E" w:rsidRDefault="00A147C8" w:rsidP="00C143DA">
      <w:pPr>
        <w:spacing w:after="240"/>
        <w:rPr>
          <w:rFonts w:ascii="Times New Roman" w:hAnsi="Times New Roman"/>
        </w:rPr>
      </w:pPr>
      <w:r w:rsidRPr="00547A7E">
        <w:rPr>
          <w:rFonts w:ascii="Times New Roman" w:hAnsi="Times New Roman"/>
          <w:bCs/>
        </w:rPr>
        <w:t>F</w:t>
      </w:r>
      <w:r w:rsidR="00467FAC" w:rsidRPr="00547A7E">
        <w:rPr>
          <w:rFonts w:ascii="Times New Roman" w:hAnsi="Times New Roman"/>
          <w:bCs/>
        </w:rPr>
        <w:t>or semester-long courses</w:t>
      </w:r>
      <w:r w:rsidR="00467FAC" w:rsidRPr="00547A7E">
        <w:rPr>
          <w:rFonts w:ascii="Times New Roman" w:hAnsi="Times New Roman"/>
          <w:b/>
          <w:bCs/>
        </w:rPr>
        <w:t xml:space="preserve">, </w:t>
      </w:r>
      <w:r w:rsidR="00467FAC" w:rsidRPr="00547A7E">
        <w:rPr>
          <w:rFonts w:ascii="Times New Roman" w:hAnsi="Times New Roman"/>
          <w:bCs/>
        </w:rPr>
        <w:t>a</w:t>
      </w:r>
      <w:r w:rsidR="00467FAC" w:rsidRPr="00547A7E">
        <w:rPr>
          <w:rFonts w:ascii="Times New Roman" w:hAnsi="Times New Roman"/>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547A7E">
        <w:rPr>
          <w:rFonts w:ascii="Times New Roman" w:hAnsi="Times New Roman"/>
          <w:i/>
        </w:rPr>
        <w:t>unless specified in the class syllabus</w:t>
      </w:r>
      <w:r w:rsidR="00467FAC" w:rsidRPr="00547A7E">
        <w:rPr>
          <w:rFonts w:ascii="Times New Roman" w:hAnsi="Times New Roma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w:t>
      </w:r>
      <w:r w:rsidR="001E1F38" w:rsidRPr="00547A7E">
        <w:rPr>
          <w:rFonts w:ascii="Times New Roman" w:hAnsi="Times New Roman"/>
        </w:rPr>
        <w:t>uce new concepts as appropriate.</w:t>
      </w:r>
    </w:p>
    <w:p w:rsidR="009B1F20" w:rsidRPr="007A6971" w:rsidRDefault="009B1F20" w:rsidP="009B1F20">
      <w:pPr>
        <w:pBdr>
          <w:top w:val="single" w:sz="4" w:space="1" w:color="auto"/>
          <w:left w:val="single" w:sz="4" w:space="4" w:color="auto"/>
          <w:bottom w:val="single" w:sz="4" w:space="1" w:color="auto"/>
          <w:right w:val="single" w:sz="4" w:space="4" w:color="auto"/>
        </w:pBdr>
        <w:rPr>
          <w:rFonts w:ascii="Times New Roman" w:hAnsi="Times New Roman"/>
          <w:bCs/>
        </w:rPr>
      </w:pPr>
      <w:r w:rsidRPr="007A6971">
        <w:rPr>
          <w:rFonts w:ascii="Times New Roman" w:hAnsi="Times New Roman"/>
          <w:b/>
        </w:rPr>
        <w:t>Emergency Phone Numbers</w:t>
      </w:r>
      <w:r w:rsidRPr="007A6971">
        <w:rPr>
          <w:rFonts w:ascii="Times New Roman" w:hAnsi="Times New Roman"/>
          <w:bCs/>
        </w:rPr>
        <w:t xml:space="preserve">: In case of an on-campus emergency, call the UT Arlington Police Department at </w:t>
      </w:r>
      <w:r w:rsidRPr="007A6971">
        <w:rPr>
          <w:rFonts w:ascii="Times New Roman" w:hAnsi="Times New Roman"/>
          <w:b/>
        </w:rPr>
        <w:t>817-272-3003</w:t>
      </w:r>
      <w:r w:rsidRPr="007A6971">
        <w:rPr>
          <w:rFonts w:ascii="Times New Roman" w:hAnsi="Times New Roman"/>
          <w:bCs/>
        </w:rPr>
        <w:t xml:space="preserve"> (non-campus phone), </w:t>
      </w:r>
      <w:r w:rsidRPr="007A6971">
        <w:rPr>
          <w:rFonts w:ascii="Times New Roman" w:hAnsi="Times New Roman"/>
          <w:b/>
        </w:rPr>
        <w:t>2-3003</w:t>
      </w:r>
      <w:r w:rsidRPr="007A6971">
        <w:rPr>
          <w:rFonts w:ascii="Times New Roman" w:hAnsi="Times New Roman"/>
          <w:bCs/>
        </w:rPr>
        <w:t xml:space="preserve"> (campus phone). You may also dial 911.</w:t>
      </w:r>
    </w:p>
    <w:p w:rsidR="00547A7E" w:rsidRDefault="00547A7E" w:rsidP="008F47CF">
      <w:pPr>
        <w:pStyle w:val="Heading2"/>
      </w:pPr>
    </w:p>
    <w:p w:rsidR="00644B03" w:rsidRDefault="00644B03" w:rsidP="00644B03">
      <w:pPr>
        <w:pStyle w:val="Heading2"/>
      </w:pPr>
      <w:r>
        <w:t>Department of Kinesiology</w:t>
      </w:r>
    </w:p>
    <w:p w:rsidR="00644B03" w:rsidRPr="00CD1A4A" w:rsidRDefault="00644B03" w:rsidP="00644B03">
      <w:pPr>
        <w:rPr>
          <w:rFonts w:ascii="Times New Roman" w:hAnsi="Times New Roman"/>
          <w:b/>
          <w:sz w:val="24"/>
          <w:szCs w:val="24"/>
        </w:rPr>
      </w:pPr>
      <w:r>
        <w:rPr>
          <w:rFonts w:ascii="Times New Roman" w:hAnsi="Times New Roman"/>
          <w:b/>
          <w:sz w:val="24"/>
          <w:szCs w:val="24"/>
        </w:rPr>
        <w:t>David Keller, PhD</w:t>
      </w:r>
    </w:p>
    <w:p w:rsidR="00644B03" w:rsidRDefault="00644B03" w:rsidP="00644B03">
      <w:pPr>
        <w:ind w:left="360"/>
        <w:rPr>
          <w:rFonts w:ascii="Times New Roman" w:hAnsi="Times New Roman"/>
          <w:color w:val="000000"/>
          <w:sz w:val="24"/>
          <w:szCs w:val="24"/>
          <w:lang w:eastAsia="en-US"/>
        </w:rPr>
      </w:pPr>
      <w:r>
        <w:rPr>
          <w:rFonts w:ascii="Times New Roman" w:hAnsi="Times New Roman"/>
          <w:color w:val="000000"/>
          <w:sz w:val="24"/>
          <w:szCs w:val="24"/>
        </w:rPr>
        <w:t>Associate Dean</w:t>
      </w:r>
    </w:p>
    <w:p w:rsidR="00644B03" w:rsidRDefault="00644B03" w:rsidP="00644B03">
      <w:pPr>
        <w:ind w:left="360"/>
        <w:rPr>
          <w:rFonts w:ascii="Times New Roman" w:hAnsi="Times New Roman"/>
          <w:color w:val="000000"/>
          <w:sz w:val="24"/>
          <w:szCs w:val="24"/>
        </w:rPr>
      </w:pPr>
      <w:r>
        <w:rPr>
          <w:rFonts w:ascii="Times New Roman" w:hAnsi="Times New Roman"/>
          <w:color w:val="000000"/>
          <w:sz w:val="24"/>
          <w:szCs w:val="24"/>
        </w:rPr>
        <w:t>Chair, Department of Kinesiology</w:t>
      </w:r>
    </w:p>
    <w:p w:rsidR="00644B03" w:rsidRDefault="00644B03" w:rsidP="00644B03">
      <w:pPr>
        <w:ind w:left="360"/>
        <w:rPr>
          <w:rFonts w:ascii="Times New Roman" w:hAnsi="Times New Roman"/>
          <w:color w:val="000000"/>
          <w:sz w:val="24"/>
          <w:szCs w:val="24"/>
        </w:rPr>
      </w:pPr>
      <w:r>
        <w:rPr>
          <w:rFonts w:ascii="Times New Roman" w:hAnsi="Times New Roman"/>
          <w:color w:val="000000"/>
          <w:sz w:val="24"/>
          <w:szCs w:val="24"/>
        </w:rPr>
        <w:t>Maverick Activities Center, ________</w:t>
      </w:r>
    </w:p>
    <w:p w:rsidR="00644B03" w:rsidRPr="00CD1A4A" w:rsidRDefault="00644B03" w:rsidP="00644B03">
      <w:pPr>
        <w:pStyle w:val="BodyText"/>
        <w:spacing w:after="120"/>
        <w:ind w:left="360"/>
        <w:rPr>
          <w:rFonts w:ascii="Times New Roman" w:hAnsi="Times New Roman" w:cs="Times New Roman"/>
        </w:rPr>
      </w:pPr>
      <w:r>
        <w:rPr>
          <w:rFonts w:ascii="Times New Roman" w:hAnsi="Times New Roman"/>
        </w:rPr>
        <w:t xml:space="preserve">Email address:  </w:t>
      </w:r>
      <w:hyperlink r:id="rId32" w:history="1">
        <w:r w:rsidRPr="005A3764">
          <w:rPr>
            <w:rStyle w:val="Hyperlink"/>
            <w:rFonts w:ascii="Times New Roman" w:hAnsi="Times New Roman"/>
            <w:lang w:val="en-US"/>
          </w:rPr>
          <w:t>Kellerd@uta.edu</w:t>
        </w:r>
      </w:hyperlink>
      <w:r>
        <w:rPr>
          <w:rFonts w:ascii="Times New Roman" w:hAnsi="Times New Roman"/>
          <w:lang w:val="en-US"/>
        </w:rPr>
        <w:t xml:space="preserve"> </w:t>
      </w:r>
    </w:p>
    <w:p w:rsidR="00644B03" w:rsidRPr="00CD1A4A" w:rsidRDefault="00644B03" w:rsidP="00644B03">
      <w:pPr>
        <w:rPr>
          <w:rFonts w:ascii="Times New Roman" w:hAnsi="Times New Roman"/>
          <w:b/>
          <w:sz w:val="24"/>
        </w:rPr>
      </w:pPr>
      <w:r>
        <w:rPr>
          <w:rFonts w:ascii="Times New Roman" w:hAnsi="Times New Roman"/>
          <w:b/>
          <w:sz w:val="24"/>
        </w:rPr>
        <w:t xml:space="preserve">Becky Garner, </w:t>
      </w:r>
      <w:proofErr w:type="spellStart"/>
      <w:r>
        <w:rPr>
          <w:rFonts w:ascii="Times New Roman" w:hAnsi="Times New Roman"/>
          <w:b/>
          <w:sz w:val="24"/>
        </w:rPr>
        <w:t>DrPH</w:t>
      </w:r>
      <w:proofErr w:type="spellEnd"/>
      <w:r>
        <w:rPr>
          <w:rFonts w:ascii="Times New Roman" w:hAnsi="Times New Roman"/>
          <w:b/>
          <w:sz w:val="24"/>
        </w:rPr>
        <w:t>, CPH</w:t>
      </w:r>
    </w:p>
    <w:p w:rsidR="00644B03" w:rsidRDefault="00AE11CE" w:rsidP="00644B03">
      <w:pPr>
        <w:ind w:left="360"/>
        <w:rPr>
          <w:rFonts w:ascii="Times New Roman" w:hAnsi="Times New Roman"/>
          <w:sz w:val="24"/>
        </w:rPr>
      </w:pPr>
      <w:r>
        <w:rPr>
          <w:rFonts w:ascii="Times New Roman" w:hAnsi="Times New Roman"/>
          <w:sz w:val="24"/>
        </w:rPr>
        <w:t>Director of BSPH Program</w:t>
      </w:r>
    </w:p>
    <w:p w:rsidR="00AE11CE" w:rsidRPr="00CD1A4A" w:rsidRDefault="00AE11CE" w:rsidP="00644B03">
      <w:pPr>
        <w:ind w:left="360"/>
        <w:rPr>
          <w:rFonts w:ascii="Times New Roman" w:hAnsi="Times New Roman"/>
          <w:sz w:val="24"/>
        </w:rPr>
      </w:pPr>
      <w:r>
        <w:rPr>
          <w:rFonts w:ascii="Times New Roman" w:hAnsi="Times New Roman"/>
          <w:sz w:val="24"/>
        </w:rPr>
        <w:t>Maverick Activities Center, 114</w:t>
      </w:r>
    </w:p>
    <w:p w:rsidR="00644B03" w:rsidRDefault="00644B03" w:rsidP="00644B03">
      <w:pPr>
        <w:widowControl w:val="0"/>
        <w:autoSpaceDE w:val="0"/>
        <w:autoSpaceDN w:val="0"/>
        <w:adjustRightInd w:val="0"/>
        <w:spacing w:after="120"/>
        <w:ind w:left="360"/>
        <w:rPr>
          <w:rFonts w:ascii="Times New Roman" w:hAnsi="Times New Roman"/>
          <w:sz w:val="24"/>
          <w:szCs w:val="24"/>
        </w:rPr>
      </w:pPr>
      <w:r w:rsidRPr="00CD1A4A">
        <w:rPr>
          <w:rFonts w:ascii="Times New Roman" w:hAnsi="Times New Roman"/>
          <w:sz w:val="24"/>
          <w:szCs w:val="24"/>
        </w:rPr>
        <w:t xml:space="preserve">Email address: </w:t>
      </w:r>
      <w:hyperlink r:id="rId33" w:history="1">
        <w:r w:rsidR="00AE11CE" w:rsidRPr="005A3764">
          <w:rPr>
            <w:rStyle w:val="Hyperlink"/>
            <w:rFonts w:ascii="Times New Roman" w:hAnsi="Times New Roman"/>
            <w:sz w:val="24"/>
            <w:szCs w:val="24"/>
          </w:rPr>
          <w:t>beckyg@uta.edu</w:t>
        </w:r>
      </w:hyperlink>
      <w:r w:rsidR="00AE11CE">
        <w:rPr>
          <w:rFonts w:ascii="Times New Roman" w:hAnsi="Times New Roman"/>
          <w:sz w:val="24"/>
          <w:szCs w:val="24"/>
        </w:rPr>
        <w:t xml:space="preserve"> </w:t>
      </w:r>
    </w:p>
    <w:p w:rsidR="00AE11CE" w:rsidRPr="00CD1A4A" w:rsidRDefault="00AE11CE" w:rsidP="00644B03">
      <w:pPr>
        <w:widowControl w:val="0"/>
        <w:autoSpaceDE w:val="0"/>
        <w:autoSpaceDN w:val="0"/>
        <w:adjustRightInd w:val="0"/>
        <w:spacing w:after="120"/>
        <w:ind w:left="360"/>
        <w:rPr>
          <w:rStyle w:val="Hyperlink"/>
          <w:rFonts w:ascii="Times New Roman" w:hAnsi="Times New Roman"/>
          <w:sz w:val="24"/>
          <w:szCs w:val="24"/>
        </w:rPr>
      </w:pPr>
    </w:p>
    <w:p w:rsidR="00644B03" w:rsidRPr="00C346A4" w:rsidRDefault="00644B03" w:rsidP="00644B03">
      <w:pPr>
        <w:pStyle w:val="Heading2"/>
      </w:pPr>
      <w:r w:rsidRPr="00C346A4">
        <w:t xml:space="preserve">Department of </w:t>
      </w:r>
      <w:r w:rsidR="00AE11CE" w:rsidRPr="00C346A4">
        <w:t>Kinesiology</w:t>
      </w:r>
      <w:r w:rsidRPr="00C346A4">
        <w:t xml:space="preserve"> Support Staff</w:t>
      </w:r>
    </w:p>
    <w:p w:rsidR="00644B03" w:rsidRPr="00C346A4" w:rsidRDefault="00644B03" w:rsidP="00644B03">
      <w:pPr>
        <w:rPr>
          <w:rFonts w:ascii="Times New Roman" w:hAnsi="Times New Roman"/>
          <w:sz w:val="24"/>
          <w:szCs w:val="24"/>
        </w:rPr>
      </w:pPr>
      <w:r w:rsidRPr="00C346A4">
        <w:rPr>
          <w:rFonts w:ascii="Times New Roman" w:hAnsi="Times New Roman"/>
          <w:sz w:val="24"/>
          <w:szCs w:val="24"/>
        </w:rPr>
        <w:t>-----------, Administrative Assistant I</w:t>
      </w:r>
    </w:p>
    <w:p w:rsidR="00644B03" w:rsidRPr="00C346A4" w:rsidRDefault="00AE11CE" w:rsidP="00644B03">
      <w:pPr>
        <w:ind w:left="360"/>
        <w:rPr>
          <w:rFonts w:ascii="Times New Roman" w:hAnsi="Times New Roman"/>
          <w:sz w:val="24"/>
          <w:szCs w:val="24"/>
        </w:rPr>
      </w:pPr>
      <w:r w:rsidRPr="00C346A4">
        <w:rPr>
          <w:rFonts w:ascii="Times New Roman" w:hAnsi="Times New Roman"/>
          <w:sz w:val="24"/>
          <w:szCs w:val="24"/>
        </w:rPr>
        <w:t xml:space="preserve">Maverick Activities Center, </w:t>
      </w:r>
      <w:r w:rsidR="00644B03" w:rsidRPr="00C346A4">
        <w:rPr>
          <w:rFonts w:ascii="Times New Roman" w:hAnsi="Times New Roman"/>
          <w:sz w:val="24"/>
          <w:szCs w:val="24"/>
        </w:rPr>
        <w:t xml:space="preserve"># </w:t>
      </w:r>
    </w:p>
    <w:p w:rsidR="00644B03" w:rsidRPr="00CD1A4A" w:rsidRDefault="00644B03" w:rsidP="00644B03">
      <w:pPr>
        <w:widowControl w:val="0"/>
        <w:autoSpaceDE w:val="0"/>
        <w:autoSpaceDN w:val="0"/>
        <w:adjustRightInd w:val="0"/>
        <w:spacing w:after="120"/>
        <w:ind w:left="360"/>
        <w:rPr>
          <w:rFonts w:ascii="Times New Roman" w:hAnsi="Times New Roman"/>
          <w:color w:val="1F497D"/>
          <w:sz w:val="24"/>
          <w:szCs w:val="24"/>
        </w:rPr>
      </w:pPr>
      <w:r w:rsidRPr="00C346A4">
        <w:rPr>
          <w:rFonts w:ascii="Times New Roman" w:hAnsi="Times New Roman"/>
          <w:sz w:val="24"/>
          <w:szCs w:val="24"/>
        </w:rPr>
        <w:t>Email address:</w:t>
      </w:r>
      <w:r w:rsidRPr="00CD1A4A">
        <w:rPr>
          <w:rFonts w:ascii="Times New Roman" w:hAnsi="Times New Roman"/>
          <w:color w:val="1F497D"/>
          <w:sz w:val="24"/>
          <w:szCs w:val="24"/>
        </w:rPr>
        <w:t xml:space="preserve"> </w:t>
      </w:r>
    </w:p>
    <w:p w:rsidR="00644B03" w:rsidRPr="00CD1A4A" w:rsidRDefault="00AE11CE" w:rsidP="00644B03">
      <w:pPr>
        <w:rPr>
          <w:rFonts w:ascii="Times New Roman" w:hAnsi="Times New Roman"/>
          <w:b/>
          <w:bCs/>
          <w:color w:val="000000"/>
          <w:sz w:val="24"/>
          <w:szCs w:val="24"/>
        </w:rPr>
      </w:pPr>
      <w:r>
        <w:rPr>
          <w:rFonts w:ascii="Times New Roman" w:hAnsi="Times New Roman"/>
          <w:b/>
          <w:bCs/>
          <w:color w:val="000000"/>
          <w:sz w:val="24"/>
          <w:szCs w:val="24"/>
        </w:rPr>
        <w:t>Jasmine Williams-Thompson</w:t>
      </w:r>
    </w:p>
    <w:p w:rsidR="00AE11CE" w:rsidRDefault="00644B03" w:rsidP="00644B03">
      <w:pPr>
        <w:ind w:left="360"/>
        <w:rPr>
          <w:rFonts w:ascii="Times New Roman" w:hAnsi="Times New Roman"/>
          <w:color w:val="000000"/>
          <w:sz w:val="24"/>
          <w:szCs w:val="24"/>
        </w:rPr>
      </w:pPr>
      <w:r w:rsidRPr="00CD1A4A">
        <w:rPr>
          <w:rFonts w:ascii="Times New Roman" w:hAnsi="Times New Roman"/>
          <w:color w:val="000000"/>
          <w:sz w:val="24"/>
          <w:szCs w:val="24"/>
        </w:rPr>
        <w:t>S</w:t>
      </w:r>
      <w:r w:rsidR="00AE11CE">
        <w:rPr>
          <w:rFonts w:ascii="Times New Roman" w:hAnsi="Times New Roman"/>
          <w:color w:val="000000"/>
          <w:sz w:val="24"/>
          <w:szCs w:val="24"/>
        </w:rPr>
        <w:t>enior Office Assistant</w:t>
      </w:r>
    </w:p>
    <w:p w:rsidR="00644B03" w:rsidRPr="00CD1A4A" w:rsidRDefault="00AE11CE" w:rsidP="00644B03">
      <w:pPr>
        <w:ind w:left="360"/>
        <w:rPr>
          <w:rFonts w:ascii="Times New Roman" w:hAnsi="Times New Roman"/>
          <w:color w:val="000000"/>
          <w:sz w:val="24"/>
          <w:szCs w:val="24"/>
          <w:lang w:eastAsia="en-US"/>
        </w:rPr>
      </w:pPr>
      <w:r>
        <w:rPr>
          <w:rFonts w:ascii="Times New Roman" w:hAnsi="Times New Roman"/>
          <w:color w:val="000000"/>
          <w:sz w:val="24"/>
          <w:szCs w:val="24"/>
        </w:rPr>
        <w:t>Maverick Activities Center</w:t>
      </w:r>
      <w:r w:rsidR="00644B03" w:rsidRPr="00CD1A4A">
        <w:rPr>
          <w:rFonts w:ascii="Times New Roman" w:hAnsi="Times New Roman"/>
          <w:color w:val="000000"/>
          <w:sz w:val="24"/>
          <w:szCs w:val="24"/>
        </w:rPr>
        <w:t xml:space="preserve"> </w:t>
      </w:r>
    </w:p>
    <w:p w:rsidR="00C346A4" w:rsidRPr="00C346A4" w:rsidRDefault="00C346A4" w:rsidP="00C346A4">
      <w:pPr>
        <w:ind w:left="360"/>
        <w:rPr>
          <w:rFonts w:ascii="Times New Roman" w:hAnsi="Times New Roman"/>
          <w:bCs/>
          <w:sz w:val="24"/>
          <w:szCs w:val="24"/>
        </w:rPr>
      </w:pPr>
      <w:r w:rsidRPr="00C346A4">
        <w:rPr>
          <w:rFonts w:ascii="Times New Roman" w:hAnsi="Times New Roman"/>
          <w:bCs/>
          <w:sz w:val="24"/>
          <w:szCs w:val="24"/>
        </w:rPr>
        <w:t>jasmine.williamsthompson@uta.edu</w:t>
      </w:r>
    </w:p>
    <w:p w:rsidR="00C346A4" w:rsidRDefault="00644B03" w:rsidP="00C346A4">
      <w:pPr>
        <w:ind w:left="360"/>
        <w:rPr>
          <w:rFonts w:ascii="Times New Roman" w:hAnsi="Times New Roman"/>
          <w:bCs/>
          <w:sz w:val="24"/>
          <w:szCs w:val="24"/>
        </w:rPr>
      </w:pPr>
      <w:r w:rsidRPr="00C346A4">
        <w:rPr>
          <w:rFonts w:ascii="Times New Roman" w:hAnsi="Times New Roman"/>
          <w:color w:val="000000"/>
          <w:sz w:val="24"/>
          <w:szCs w:val="24"/>
        </w:rPr>
        <w:t>Email address:</w:t>
      </w:r>
      <w:r w:rsidR="00C346A4" w:rsidRPr="00C346A4">
        <w:t xml:space="preserve"> </w:t>
      </w:r>
      <w:hyperlink r:id="rId34" w:history="1">
        <w:r w:rsidR="00C346A4" w:rsidRPr="00C346A4">
          <w:rPr>
            <w:rStyle w:val="Hyperlink"/>
            <w:rFonts w:ascii="Times New Roman" w:hAnsi="Times New Roman"/>
            <w:bCs/>
            <w:sz w:val="24"/>
            <w:szCs w:val="24"/>
          </w:rPr>
          <w:t>jasmine.williamsthompson@uta.edu</w:t>
        </w:r>
      </w:hyperlink>
    </w:p>
    <w:p w:rsidR="00C346A4" w:rsidRPr="00C346A4" w:rsidRDefault="00C346A4" w:rsidP="00C346A4">
      <w:pPr>
        <w:ind w:left="360"/>
        <w:rPr>
          <w:rFonts w:ascii="Times New Roman" w:hAnsi="Times New Roman"/>
          <w:bCs/>
          <w:sz w:val="24"/>
          <w:szCs w:val="24"/>
        </w:rPr>
      </w:pPr>
      <w:r>
        <w:rPr>
          <w:rFonts w:ascii="Times New Roman" w:hAnsi="Times New Roman"/>
          <w:bCs/>
          <w:sz w:val="24"/>
          <w:szCs w:val="24"/>
        </w:rPr>
        <w:t xml:space="preserve">Department of Kinesiology: </w:t>
      </w:r>
      <w:r w:rsidRPr="00CD1A4A">
        <w:rPr>
          <w:rFonts w:ascii="Times New Roman" w:hAnsi="Times New Roman"/>
          <w:bCs/>
          <w:sz w:val="24"/>
          <w:szCs w:val="24"/>
        </w:rPr>
        <w:t>817-27</w:t>
      </w:r>
      <w:r w:rsidRPr="00C346A4">
        <w:rPr>
          <w:rFonts w:ascii="Times New Roman" w:hAnsi="Times New Roman"/>
          <w:bCs/>
          <w:sz w:val="24"/>
          <w:szCs w:val="24"/>
        </w:rPr>
        <w:t>2-3288</w:t>
      </w:r>
    </w:p>
    <w:p w:rsidR="00644B03" w:rsidRPr="00CD1A4A" w:rsidRDefault="00C346A4" w:rsidP="00644B03">
      <w:pPr>
        <w:ind w:left="360"/>
        <w:rPr>
          <w:rFonts w:ascii="Times New Roman" w:hAnsi="Times New Roman"/>
          <w:b/>
          <w:sz w:val="24"/>
          <w:szCs w:val="24"/>
        </w:rPr>
      </w:pPr>
      <w:r>
        <w:t xml:space="preserve"> </w:t>
      </w:r>
      <w:hyperlink r:id="rId35" w:history="1"/>
    </w:p>
    <w:p w:rsidR="00644B03" w:rsidRDefault="00AE11CE" w:rsidP="00644B03">
      <w:pPr>
        <w:pStyle w:val="Heading2"/>
      </w:pPr>
      <w:r>
        <w:t>BSPH</w:t>
      </w:r>
      <w:r w:rsidR="00644B03">
        <w:t xml:space="preserve"> Advisors</w:t>
      </w:r>
    </w:p>
    <w:p w:rsidR="00C346A4" w:rsidRPr="00C346A4" w:rsidRDefault="00C346A4" w:rsidP="00C346A4">
      <w:pPr>
        <w:pStyle w:val="Heading2"/>
        <w:rPr>
          <w:bCs/>
          <w:color w:val="0000FF"/>
        </w:rPr>
      </w:pPr>
      <w:r w:rsidRPr="00C346A4">
        <w:rPr>
          <w:b w:val="0"/>
          <w:bCs/>
          <w:u w:val="none"/>
        </w:rPr>
        <w:t xml:space="preserve">Appointments with the Undergraduate Exercise Science Advisors can be made online using the </w:t>
      </w:r>
      <w:proofErr w:type="spellStart"/>
      <w:r w:rsidRPr="00C346A4">
        <w:rPr>
          <w:b w:val="0"/>
          <w:bCs/>
          <w:u w:val="none"/>
        </w:rPr>
        <w:t>TimeTrade</w:t>
      </w:r>
      <w:proofErr w:type="spellEnd"/>
      <w:r w:rsidRPr="00C346A4">
        <w:rPr>
          <w:b w:val="0"/>
          <w:bCs/>
          <w:u w:val="none"/>
        </w:rPr>
        <w:t xml:space="preserve"> links below.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5"/>
        <w:gridCol w:w="1794"/>
        <w:gridCol w:w="2824"/>
        <w:gridCol w:w="4296"/>
      </w:tblGrid>
      <w:tr w:rsidR="00C346A4" w:rsidRPr="00C346A4" w:rsidTr="00C346A4">
        <w:trPr>
          <w:tblHeader/>
          <w:tblCellSpacing w:w="15" w:type="dxa"/>
        </w:trPr>
        <w:tc>
          <w:tcPr>
            <w:tcW w:w="0" w:type="auto"/>
            <w:vAlign w:val="center"/>
            <w:hideMark/>
          </w:tcPr>
          <w:p w:rsidR="00C346A4" w:rsidRPr="00C346A4" w:rsidRDefault="00C346A4" w:rsidP="00C346A4">
            <w:pPr>
              <w:pStyle w:val="Heading2"/>
              <w:rPr>
                <w:bCs/>
                <w:u w:val="none"/>
              </w:rPr>
            </w:pPr>
            <w:r w:rsidRPr="00C346A4">
              <w:rPr>
                <w:bCs/>
                <w:u w:val="none"/>
              </w:rPr>
              <w:t>Letterset</w:t>
            </w:r>
          </w:p>
        </w:tc>
        <w:tc>
          <w:tcPr>
            <w:tcW w:w="0" w:type="auto"/>
            <w:vAlign w:val="center"/>
            <w:hideMark/>
          </w:tcPr>
          <w:p w:rsidR="00C346A4" w:rsidRPr="00C346A4" w:rsidRDefault="00C346A4" w:rsidP="00C346A4">
            <w:pPr>
              <w:pStyle w:val="Heading2"/>
              <w:rPr>
                <w:bCs/>
                <w:u w:val="none"/>
              </w:rPr>
            </w:pPr>
            <w:r w:rsidRPr="00C346A4">
              <w:rPr>
                <w:bCs/>
                <w:u w:val="none"/>
              </w:rPr>
              <w:t>Advisor</w:t>
            </w:r>
          </w:p>
        </w:tc>
        <w:tc>
          <w:tcPr>
            <w:tcW w:w="0" w:type="auto"/>
            <w:vAlign w:val="center"/>
            <w:hideMark/>
          </w:tcPr>
          <w:p w:rsidR="00C346A4" w:rsidRPr="00C346A4" w:rsidRDefault="00C346A4" w:rsidP="00C346A4">
            <w:pPr>
              <w:pStyle w:val="Heading2"/>
              <w:rPr>
                <w:bCs/>
                <w:u w:val="none"/>
              </w:rPr>
            </w:pPr>
            <w:r w:rsidRPr="00C346A4">
              <w:rPr>
                <w:bCs/>
                <w:u w:val="none"/>
              </w:rPr>
              <w:t>Email</w:t>
            </w:r>
          </w:p>
        </w:tc>
        <w:tc>
          <w:tcPr>
            <w:tcW w:w="0" w:type="auto"/>
            <w:vAlign w:val="center"/>
            <w:hideMark/>
          </w:tcPr>
          <w:p w:rsidR="00C346A4" w:rsidRPr="00C346A4" w:rsidRDefault="00C346A4" w:rsidP="00C346A4">
            <w:pPr>
              <w:pStyle w:val="Heading2"/>
              <w:rPr>
                <w:bCs/>
                <w:u w:val="none"/>
              </w:rPr>
            </w:pPr>
            <w:proofErr w:type="spellStart"/>
            <w:r w:rsidRPr="00C346A4">
              <w:rPr>
                <w:bCs/>
                <w:u w:val="none"/>
              </w:rPr>
              <w:t>TimeTrade</w:t>
            </w:r>
            <w:proofErr w:type="spellEnd"/>
            <w:r w:rsidRPr="00C346A4">
              <w:rPr>
                <w:bCs/>
                <w:u w:val="none"/>
              </w:rPr>
              <w:t xml:space="preserve"> Links</w:t>
            </w:r>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A - G</w:t>
            </w:r>
          </w:p>
        </w:tc>
        <w:tc>
          <w:tcPr>
            <w:tcW w:w="0" w:type="auto"/>
            <w:vAlign w:val="center"/>
            <w:hideMark/>
          </w:tcPr>
          <w:p w:rsidR="00C346A4" w:rsidRPr="00C346A4" w:rsidRDefault="00C346A4" w:rsidP="00C346A4">
            <w:pPr>
              <w:pStyle w:val="Heading2"/>
              <w:rPr>
                <w:b w:val="0"/>
                <w:bCs/>
                <w:u w:val="none"/>
              </w:rPr>
            </w:pPr>
            <w:r w:rsidRPr="00C346A4">
              <w:rPr>
                <w:b w:val="0"/>
                <w:bCs/>
                <w:u w:val="none"/>
              </w:rPr>
              <w:t>Courtney Jackson</w:t>
            </w:r>
          </w:p>
        </w:tc>
        <w:tc>
          <w:tcPr>
            <w:tcW w:w="0" w:type="auto"/>
            <w:vAlign w:val="center"/>
            <w:hideMark/>
          </w:tcPr>
          <w:p w:rsidR="00C346A4" w:rsidRPr="00C346A4" w:rsidRDefault="00A00342" w:rsidP="00C346A4">
            <w:pPr>
              <w:pStyle w:val="Heading2"/>
              <w:rPr>
                <w:bCs/>
                <w:color w:val="0000FF"/>
              </w:rPr>
            </w:pPr>
            <w:hyperlink r:id="rId36" w:history="1">
              <w:r w:rsidR="00C346A4" w:rsidRPr="00C346A4">
                <w:rPr>
                  <w:rStyle w:val="Hyperlink"/>
                  <w:bCs/>
                </w:rPr>
                <w:t>courtney.jackson@uta.edu</w:t>
              </w:r>
            </w:hyperlink>
          </w:p>
        </w:tc>
        <w:tc>
          <w:tcPr>
            <w:tcW w:w="0" w:type="auto"/>
            <w:vAlign w:val="center"/>
            <w:hideMark/>
          </w:tcPr>
          <w:p w:rsidR="00C346A4" w:rsidRPr="00C346A4" w:rsidRDefault="00A00342" w:rsidP="00C346A4">
            <w:pPr>
              <w:pStyle w:val="Heading2"/>
              <w:rPr>
                <w:bCs/>
                <w:color w:val="0000FF"/>
              </w:rPr>
            </w:pPr>
            <w:hyperlink r:id="rId37" w:tgtFrame="_blank" w:history="1">
              <w:r w:rsidR="00C346A4" w:rsidRPr="00C346A4">
                <w:rPr>
                  <w:rStyle w:val="Hyperlink"/>
                  <w:bCs/>
                </w:rPr>
                <w:t>Phone</w:t>
              </w:r>
            </w:hyperlink>
            <w:r w:rsidR="00C346A4" w:rsidRPr="00C346A4">
              <w:rPr>
                <w:bCs/>
                <w:color w:val="0000FF"/>
              </w:rPr>
              <w:t xml:space="preserve"> - </w:t>
            </w:r>
            <w:hyperlink r:id="rId38" w:tgtFrame="_blank" w:history="1">
              <w:r w:rsidR="00C346A4" w:rsidRPr="00C346A4">
                <w:rPr>
                  <w:rStyle w:val="Hyperlink"/>
                  <w:bCs/>
                </w:rPr>
                <w:t>In Person</w:t>
              </w:r>
            </w:hyperlink>
            <w:r w:rsidR="00C346A4" w:rsidRPr="00C346A4">
              <w:rPr>
                <w:bCs/>
                <w:color w:val="0000FF"/>
              </w:rPr>
              <w:t xml:space="preserve"> - </w:t>
            </w:r>
            <w:hyperlink r:id="rId39" w:tgtFrame="_blank" w:history="1">
              <w:r w:rsidR="00C346A4" w:rsidRPr="00C346A4">
                <w:rPr>
                  <w:rStyle w:val="Hyperlink"/>
                  <w:bCs/>
                </w:rPr>
                <w:t>Virtual Appointment</w:t>
              </w:r>
            </w:hyperlink>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H - P</w:t>
            </w:r>
          </w:p>
        </w:tc>
        <w:tc>
          <w:tcPr>
            <w:tcW w:w="0" w:type="auto"/>
            <w:vAlign w:val="center"/>
            <w:hideMark/>
          </w:tcPr>
          <w:p w:rsidR="00C346A4" w:rsidRPr="00C346A4" w:rsidRDefault="00C346A4" w:rsidP="00C346A4">
            <w:pPr>
              <w:pStyle w:val="Heading2"/>
              <w:rPr>
                <w:b w:val="0"/>
                <w:bCs/>
                <w:u w:val="none"/>
              </w:rPr>
            </w:pPr>
            <w:r w:rsidRPr="00C346A4">
              <w:rPr>
                <w:b w:val="0"/>
                <w:bCs/>
                <w:u w:val="none"/>
              </w:rPr>
              <w:t>Deon Johnson</w:t>
            </w:r>
          </w:p>
        </w:tc>
        <w:tc>
          <w:tcPr>
            <w:tcW w:w="0" w:type="auto"/>
            <w:vAlign w:val="center"/>
            <w:hideMark/>
          </w:tcPr>
          <w:p w:rsidR="00C346A4" w:rsidRPr="00C346A4" w:rsidRDefault="00A00342" w:rsidP="00C346A4">
            <w:pPr>
              <w:pStyle w:val="Heading2"/>
              <w:rPr>
                <w:bCs/>
                <w:color w:val="0000FF"/>
              </w:rPr>
            </w:pPr>
            <w:hyperlink r:id="rId40" w:history="1">
              <w:r w:rsidR="00C346A4" w:rsidRPr="00C346A4">
                <w:rPr>
                  <w:rStyle w:val="Hyperlink"/>
                  <w:bCs/>
                </w:rPr>
                <w:t>deon.johnson@uta.edu</w:t>
              </w:r>
            </w:hyperlink>
          </w:p>
        </w:tc>
        <w:tc>
          <w:tcPr>
            <w:tcW w:w="0" w:type="auto"/>
            <w:vAlign w:val="center"/>
            <w:hideMark/>
          </w:tcPr>
          <w:p w:rsidR="00C346A4" w:rsidRPr="00C346A4" w:rsidRDefault="00A00342" w:rsidP="00C346A4">
            <w:pPr>
              <w:pStyle w:val="Heading2"/>
              <w:rPr>
                <w:bCs/>
                <w:color w:val="0000FF"/>
              </w:rPr>
            </w:pPr>
            <w:hyperlink r:id="rId41" w:tgtFrame="_blank" w:history="1">
              <w:r w:rsidR="00C346A4" w:rsidRPr="00C346A4">
                <w:rPr>
                  <w:rStyle w:val="Hyperlink"/>
                  <w:bCs/>
                </w:rPr>
                <w:t>Phone</w:t>
              </w:r>
            </w:hyperlink>
            <w:r w:rsidR="00C346A4" w:rsidRPr="00C346A4">
              <w:rPr>
                <w:bCs/>
                <w:color w:val="0000FF"/>
              </w:rPr>
              <w:t xml:space="preserve"> - </w:t>
            </w:r>
            <w:hyperlink r:id="rId42" w:tgtFrame="_blank" w:history="1">
              <w:r w:rsidR="00C346A4" w:rsidRPr="00C346A4">
                <w:rPr>
                  <w:rStyle w:val="Hyperlink"/>
                  <w:bCs/>
                </w:rPr>
                <w:t>In Person</w:t>
              </w:r>
            </w:hyperlink>
            <w:r w:rsidR="00C346A4" w:rsidRPr="00C346A4">
              <w:rPr>
                <w:bCs/>
                <w:color w:val="0000FF"/>
              </w:rPr>
              <w:t xml:space="preserve"> - </w:t>
            </w:r>
            <w:hyperlink r:id="rId43" w:tgtFrame="_blank" w:history="1">
              <w:r w:rsidR="00C346A4" w:rsidRPr="00C346A4">
                <w:rPr>
                  <w:rStyle w:val="Hyperlink"/>
                  <w:bCs/>
                </w:rPr>
                <w:t>Virtual Appointment</w:t>
              </w:r>
            </w:hyperlink>
          </w:p>
        </w:tc>
      </w:tr>
      <w:tr w:rsidR="00C346A4" w:rsidRPr="00C346A4" w:rsidTr="00C346A4">
        <w:trPr>
          <w:tblCellSpacing w:w="15" w:type="dxa"/>
        </w:trPr>
        <w:tc>
          <w:tcPr>
            <w:tcW w:w="0" w:type="auto"/>
            <w:vAlign w:val="center"/>
            <w:hideMark/>
          </w:tcPr>
          <w:p w:rsidR="00C346A4" w:rsidRPr="00C346A4" w:rsidRDefault="00C346A4" w:rsidP="00C346A4">
            <w:pPr>
              <w:pStyle w:val="Heading2"/>
              <w:rPr>
                <w:b w:val="0"/>
                <w:bCs/>
                <w:u w:val="none"/>
              </w:rPr>
            </w:pPr>
            <w:r w:rsidRPr="00C346A4">
              <w:rPr>
                <w:b w:val="0"/>
                <w:bCs/>
                <w:u w:val="none"/>
              </w:rPr>
              <w:t>Q - Z</w:t>
            </w:r>
          </w:p>
        </w:tc>
        <w:tc>
          <w:tcPr>
            <w:tcW w:w="0" w:type="auto"/>
            <w:vAlign w:val="center"/>
            <w:hideMark/>
          </w:tcPr>
          <w:p w:rsidR="00C346A4" w:rsidRPr="00C346A4" w:rsidRDefault="00C346A4" w:rsidP="00C346A4">
            <w:pPr>
              <w:pStyle w:val="Heading2"/>
              <w:rPr>
                <w:b w:val="0"/>
                <w:bCs/>
                <w:u w:val="none"/>
              </w:rPr>
            </w:pPr>
            <w:r w:rsidRPr="00C346A4">
              <w:rPr>
                <w:b w:val="0"/>
                <w:bCs/>
                <w:u w:val="none"/>
              </w:rPr>
              <w:t>Caitlin Guerrero</w:t>
            </w:r>
          </w:p>
        </w:tc>
        <w:tc>
          <w:tcPr>
            <w:tcW w:w="0" w:type="auto"/>
            <w:vAlign w:val="center"/>
            <w:hideMark/>
          </w:tcPr>
          <w:p w:rsidR="00C346A4" w:rsidRPr="00C346A4" w:rsidRDefault="00A00342" w:rsidP="00C346A4">
            <w:pPr>
              <w:pStyle w:val="Heading2"/>
              <w:rPr>
                <w:bCs/>
                <w:color w:val="0000FF"/>
              </w:rPr>
            </w:pPr>
            <w:hyperlink r:id="rId44" w:history="1">
              <w:r w:rsidR="00C346A4" w:rsidRPr="00C346A4">
                <w:rPr>
                  <w:rStyle w:val="Hyperlink"/>
                  <w:bCs/>
                </w:rPr>
                <w:t>caitling@uta.edu</w:t>
              </w:r>
            </w:hyperlink>
          </w:p>
        </w:tc>
        <w:tc>
          <w:tcPr>
            <w:tcW w:w="0" w:type="auto"/>
            <w:vAlign w:val="center"/>
            <w:hideMark/>
          </w:tcPr>
          <w:p w:rsidR="00C346A4" w:rsidRPr="00C346A4" w:rsidRDefault="00A00342" w:rsidP="00C346A4">
            <w:pPr>
              <w:pStyle w:val="Heading2"/>
              <w:rPr>
                <w:bCs/>
                <w:color w:val="0000FF"/>
              </w:rPr>
            </w:pPr>
            <w:hyperlink r:id="rId45" w:tgtFrame="_blank" w:history="1">
              <w:r w:rsidR="00C346A4" w:rsidRPr="00C346A4">
                <w:rPr>
                  <w:rStyle w:val="Hyperlink"/>
                  <w:bCs/>
                </w:rPr>
                <w:t>Phone</w:t>
              </w:r>
            </w:hyperlink>
            <w:r w:rsidR="00C346A4" w:rsidRPr="00C346A4">
              <w:rPr>
                <w:bCs/>
                <w:color w:val="0000FF"/>
              </w:rPr>
              <w:t xml:space="preserve"> - </w:t>
            </w:r>
            <w:hyperlink r:id="rId46" w:tgtFrame="_blank" w:history="1">
              <w:r w:rsidR="00C346A4" w:rsidRPr="00C346A4">
                <w:rPr>
                  <w:rStyle w:val="Hyperlink"/>
                  <w:bCs/>
                </w:rPr>
                <w:t>In Person</w:t>
              </w:r>
            </w:hyperlink>
            <w:r w:rsidR="00C346A4" w:rsidRPr="00C346A4">
              <w:rPr>
                <w:bCs/>
                <w:color w:val="0000FF"/>
              </w:rPr>
              <w:t xml:space="preserve"> - </w:t>
            </w:r>
            <w:hyperlink r:id="rId47" w:tgtFrame="_blank" w:history="1">
              <w:r w:rsidR="00C346A4" w:rsidRPr="00C346A4">
                <w:rPr>
                  <w:rStyle w:val="Hyperlink"/>
                  <w:bCs/>
                </w:rPr>
                <w:t>Virtual Appointment</w:t>
              </w:r>
            </w:hyperlink>
          </w:p>
        </w:tc>
      </w:tr>
    </w:tbl>
    <w:p w:rsidR="00AE11CE" w:rsidRDefault="00AE11CE" w:rsidP="00644B03">
      <w:pPr>
        <w:pStyle w:val="Heading2"/>
        <w:rPr>
          <w:rStyle w:val="Hyperlink"/>
          <w:bCs/>
          <w:u w:val="none"/>
        </w:rPr>
      </w:pPr>
    </w:p>
    <w:p w:rsidR="008F47CF" w:rsidRPr="007A6971" w:rsidRDefault="00750860" w:rsidP="00644B03">
      <w:pPr>
        <w:pStyle w:val="Heading2"/>
      </w:pPr>
      <w:r w:rsidRPr="007A6971">
        <w:t>Course Schedule</w:t>
      </w:r>
      <w:r w:rsidR="007E7841" w:rsidRPr="007A6971">
        <w:t xml:space="preserve">  </w:t>
      </w:r>
    </w:p>
    <w:p w:rsidR="0046791B" w:rsidRPr="007A6971" w:rsidRDefault="006C74FA" w:rsidP="006C74FA">
      <w:pPr>
        <w:rPr>
          <w:rFonts w:ascii="Times New Roman" w:hAnsi="Times New Roman"/>
        </w:rPr>
      </w:pPr>
      <w:r w:rsidRPr="007A6971">
        <w:rPr>
          <w:rFonts w:ascii="Times New Roman" w:hAnsi="Times New Roman"/>
        </w:rPr>
        <w:t xml:space="preserve">This course schedule provides you with an overview of topics for each module, along with assignment due dates for your signature assignments, </w:t>
      </w:r>
      <w:r w:rsidR="00F03F18">
        <w:rPr>
          <w:rFonts w:ascii="Times New Roman" w:hAnsi="Times New Roman"/>
        </w:rPr>
        <w:t>quizzes and exams, discussion boards and other learning activities</w:t>
      </w:r>
      <w:r w:rsidRPr="007A6971">
        <w:rPr>
          <w:rFonts w:ascii="Times New Roman" w:hAnsi="Times New Roman"/>
        </w:rPr>
        <w:t xml:space="preserve">.  </w:t>
      </w:r>
    </w:p>
    <w:p w:rsidR="006C74FA" w:rsidRPr="007A6971" w:rsidRDefault="006C74FA" w:rsidP="006C74FA">
      <w:pPr>
        <w:rPr>
          <w:rFonts w:ascii="Times New Roman" w:hAnsi="Times New Roman"/>
          <w:i/>
          <w:sz w:val="24"/>
          <w:szCs w:val="24"/>
        </w:rPr>
      </w:pPr>
    </w:p>
    <w:p w:rsidR="00A92618" w:rsidRPr="001B358F" w:rsidRDefault="00A147C8" w:rsidP="00A147C8">
      <w:pPr>
        <w:spacing w:after="240"/>
        <w:rPr>
          <w:rFonts w:ascii="Times New Roman" w:hAnsi="Times New Roman"/>
          <w:i/>
          <w:sz w:val="24"/>
          <w:szCs w:val="24"/>
        </w:rPr>
      </w:pPr>
      <w:r w:rsidRPr="007A6971">
        <w:rPr>
          <w:rFonts w:ascii="Times New Roman" w:hAnsi="Times New Roman"/>
          <w:i/>
          <w:sz w:val="24"/>
          <w:szCs w:val="24"/>
        </w:rPr>
        <w:t>As the instructor for this course, I reserve the right to adjust this schedule in any way that serves the educational needs of the students enrolled in this course. –Becky Garner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3255"/>
        <w:gridCol w:w="1501"/>
        <w:gridCol w:w="3782"/>
      </w:tblGrid>
      <w:tr w:rsidR="00F14A31" w:rsidRPr="002F3D43" w:rsidTr="0089473F">
        <w:trPr>
          <w:trHeight w:val="408"/>
          <w:jc w:val="center"/>
        </w:trPr>
        <w:tc>
          <w:tcPr>
            <w:tcW w:w="0" w:type="auto"/>
            <w:shd w:val="clear" w:color="auto" w:fill="auto"/>
          </w:tcPr>
          <w:p w:rsidR="007A6971" w:rsidRPr="009A11ED"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DATE</w:t>
            </w:r>
            <w:r w:rsidR="009B71E0">
              <w:rPr>
                <w:rFonts w:ascii="Times New Roman" w:eastAsia="Times New Roman" w:hAnsi="Times New Roman"/>
                <w:b/>
                <w:sz w:val="16"/>
                <w:szCs w:val="16"/>
                <w:lang w:eastAsia="en-US"/>
              </w:rPr>
              <w:t>/MODULE</w:t>
            </w:r>
          </w:p>
        </w:tc>
        <w:tc>
          <w:tcPr>
            <w:tcW w:w="3255" w:type="dxa"/>
            <w:shd w:val="clear" w:color="auto" w:fill="auto"/>
          </w:tcPr>
          <w:p w:rsidR="003B25B4" w:rsidRDefault="007A6971" w:rsidP="007A6971">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 xml:space="preserve">TOPICS </w:t>
            </w:r>
          </w:p>
          <w:p w:rsidR="007A6971" w:rsidRPr="003B25B4" w:rsidRDefault="007A6971" w:rsidP="003B25B4">
            <w:pPr>
              <w:ind w:firstLine="720"/>
              <w:rPr>
                <w:rFonts w:ascii="Times New Roman" w:eastAsia="Times New Roman" w:hAnsi="Times New Roman"/>
                <w:sz w:val="16"/>
                <w:szCs w:val="16"/>
                <w:lang w:eastAsia="en-US"/>
              </w:rPr>
            </w:pPr>
          </w:p>
        </w:tc>
        <w:tc>
          <w:tcPr>
            <w:tcW w:w="1501" w:type="dxa"/>
          </w:tcPr>
          <w:p w:rsidR="007A6971"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READINGS</w:t>
            </w:r>
          </w:p>
          <w:p w:rsidR="00AA47F4" w:rsidRPr="009A11ED" w:rsidRDefault="00AA47F4" w:rsidP="009D3328">
            <w:pPr>
              <w:rPr>
                <w:rFonts w:ascii="Times New Roman" w:eastAsia="Times New Roman" w:hAnsi="Times New Roman"/>
                <w:b/>
                <w:sz w:val="16"/>
                <w:szCs w:val="16"/>
                <w:lang w:eastAsia="en-US"/>
              </w:rPr>
            </w:pPr>
          </w:p>
        </w:tc>
        <w:tc>
          <w:tcPr>
            <w:tcW w:w="0" w:type="auto"/>
            <w:shd w:val="clear" w:color="auto" w:fill="auto"/>
          </w:tcPr>
          <w:p w:rsidR="007A6971" w:rsidRPr="009A11ED" w:rsidRDefault="009B71E0" w:rsidP="009D332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 xml:space="preserve">Assignments &amp; </w:t>
            </w:r>
            <w:r w:rsidR="007A6971" w:rsidRPr="009A11ED">
              <w:rPr>
                <w:rFonts w:ascii="Times New Roman" w:eastAsia="Times New Roman" w:hAnsi="Times New Roman"/>
                <w:b/>
                <w:sz w:val="16"/>
                <w:szCs w:val="16"/>
                <w:lang w:eastAsia="en-US"/>
              </w:rPr>
              <w:t xml:space="preserve">Assignment </w:t>
            </w:r>
          </w:p>
          <w:p w:rsidR="007A6971" w:rsidRPr="009A11ED" w:rsidRDefault="007A6971" w:rsidP="009D3328">
            <w:pPr>
              <w:rPr>
                <w:rFonts w:ascii="Times New Roman" w:eastAsia="Times New Roman" w:hAnsi="Times New Roman"/>
                <w:b/>
                <w:sz w:val="16"/>
                <w:szCs w:val="16"/>
                <w:lang w:eastAsia="en-US"/>
              </w:rPr>
            </w:pPr>
            <w:r w:rsidRPr="009A11ED">
              <w:rPr>
                <w:rFonts w:ascii="Times New Roman" w:eastAsia="Times New Roman" w:hAnsi="Times New Roman"/>
                <w:b/>
                <w:sz w:val="16"/>
                <w:szCs w:val="16"/>
                <w:lang w:eastAsia="en-US"/>
              </w:rPr>
              <w:t>Due Dates</w:t>
            </w:r>
          </w:p>
        </w:tc>
      </w:tr>
      <w:tr w:rsidR="00F14A31" w:rsidRPr="002F3D43" w:rsidTr="0089473F">
        <w:trPr>
          <w:trHeight w:val="730"/>
          <w:jc w:val="center"/>
        </w:trPr>
        <w:tc>
          <w:tcPr>
            <w:tcW w:w="0" w:type="auto"/>
            <w:shd w:val="clear" w:color="auto" w:fill="auto"/>
          </w:tcPr>
          <w:p w:rsidR="009A11ED" w:rsidRPr="009B71E0" w:rsidRDefault="00AE11CE" w:rsidP="00B86833">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Mon., Aug. 13-Sun., Aug. 19</w:t>
            </w:r>
          </w:p>
          <w:p w:rsidR="007A6971" w:rsidRPr="009B71E0" w:rsidRDefault="009B71E0" w:rsidP="00B86833">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Module One</w:t>
            </w:r>
            <w:r w:rsidRPr="00DE2900">
              <w:rPr>
                <w:rFonts w:ascii="Times New Roman" w:eastAsia="Times New Roman" w:hAnsi="Times New Roman"/>
                <w:b/>
                <w:sz w:val="16"/>
                <w:szCs w:val="16"/>
                <w:lang w:eastAsia="en-US"/>
              </w:rPr>
              <w:t xml:space="preserve">: </w:t>
            </w:r>
            <w:r w:rsidR="00DE2900">
              <w:rPr>
                <w:rFonts w:ascii="Times New Roman" w:eastAsia="Times New Roman" w:hAnsi="Times New Roman"/>
                <w:b/>
                <w:sz w:val="16"/>
                <w:szCs w:val="16"/>
                <w:lang w:eastAsia="en-US"/>
              </w:rPr>
              <w:t>Academic Settings</w:t>
            </w:r>
          </w:p>
          <w:p w:rsidR="007A6971" w:rsidRPr="009B71E0" w:rsidRDefault="007A6971" w:rsidP="00B86833">
            <w:pPr>
              <w:rPr>
                <w:rFonts w:ascii="Times New Roman" w:eastAsia="Times New Roman" w:hAnsi="Times New Roman"/>
                <w:sz w:val="16"/>
                <w:szCs w:val="16"/>
                <w:lang w:eastAsia="en-US"/>
              </w:rPr>
            </w:pPr>
          </w:p>
        </w:tc>
        <w:tc>
          <w:tcPr>
            <w:tcW w:w="3255" w:type="dxa"/>
            <w:shd w:val="clear" w:color="auto" w:fill="auto"/>
            <w:tcMar>
              <w:left w:w="115" w:type="dxa"/>
              <w:right w:w="115" w:type="dxa"/>
            </w:tcMar>
          </w:tcPr>
          <w:p w:rsidR="00DE2900" w:rsidRPr="00DE2900" w:rsidRDefault="00DE2900" w:rsidP="00DE2900">
            <w:pPr>
              <w:pStyle w:val="Normal1"/>
              <w:keepLines/>
              <w:numPr>
                <w:ilvl w:val="0"/>
                <w:numId w:val="10"/>
              </w:numPr>
              <w:rPr>
                <w:rFonts w:ascii="Times New Roman" w:hAnsi="Times New Roman" w:cs="Times New Roman"/>
                <w:sz w:val="16"/>
                <w:szCs w:val="16"/>
              </w:rPr>
            </w:pPr>
            <w:r w:rsidRPr="00DE2900">
              <w:rPr>
                <w:rFonts w:ascii="Times New Roman" w:hAnsi="Times New Roman" w:cs="Times New Roman"/>
                <w:sz w:val="16"/>
                <w:szCs w:val="16"/>
              </w:rPr>
              <w:t>What types of institutions are considered academic or school-based settings?</w:t>
            </w:r>
          </w:p>
          <w:p w:rsidR="00DE2900" w:rsidRPr="00DE2900" w:rsidRDefault="00DE2900" w:rsidP="00DE2900">
            <w:pPr>
              <w:pStyle w:val="Normal1"/>
              <w:keepLines/>
              <w:numPr>
                <w:ilvl w:val="0"/>
                <w:numId w:val="10"/>
              </w:numPr>
              <w:rPr>
                <w:rFonts w:ascii="Times New Roman" w:hAnsi="Times New Roman" w:cs="Times New Roman"/>
                <w:sz w:val="16"/>
                <w:szCs w:val="16"/>
              </w:rPr>
            </w:pPr>
            <w:r w:rsidRPr="00DE2900">
              <w:rPr>
                <w:rFonts w:ascii="Times New Roman" w:hAnsi="Times New Roman" w:cs="Times New Roman"/>
                <w:sz w:val="16"/>
                <w:szCs w:val="16"/>
              </w:rPr>
              <w:t>How much time do students spend in academic settings?</w:t>
            </w:r>
          </w:p>
          <w:p w:rsidR="00DE2900" w:rsidRPr="00DE2900" w:rsidRDefault="00DE2900" w:rsidP="00DE2900">
            <w:pPr>
              <w:pStyle w:val="Normal1"/>
              <w:keepLines/>
              <w:numPr>
                <w:ilvl w:val="0"/>
                <w:numId w:val="10"/>
              </w:numPr>
              <w:rPr>
                <w:rFonts w:ascii="Times New Roman" w:hAnsi="Times New Roman" w:cs="Times New Roman"/>
                <w:sz w:val="16"/>
                <w:szCs w:val="16"/>
              </w:rPr>
            </w:pPr>
            <w:r w:rsidRPr="00DE2900">
              <w:rPr>
                <w:rFonts w:ascii="Times New Roman" w:hAnsi="Times New Roman" w:cs="Times New Roman"/>
                <w:sz w:val="16"/>
                <w:szCs w:val="16"/>
              </w:rPr>
              <w:t>What types of health services are provided to students in public schools?</w:t>
            </w:r>
          </w:p>
          <w:p w:rsidR="007A6971" w:rsidRPr="009B71E0" w:rsidRDefault="00DE2900" w:rsidP="00DE2900">
            <w:pPr>
              <w:pStyle w:val="Normal1"/>
              <w:keepLines/>
              <w:numPr>
                <w:ilvl w:val="0"/>
                <w:numId w:val="10"/>
              </w:numPr>
              <w:spacing w:line="240" w:lineRule="auto"/>
              <w:rPr>
                <w:rFonts w:ascii="Times New Roman" w:hAnsi="Times New Roman" w:cs="Times New Roman"/>
                <w:sz w:val="16"/>
                <w:szCs w:val="16"/>
              </w:rPr>
            </w:pPr>
            <w:r w:rsidRPr="00DE2900">
              <w:rPr>
                <w:rFonts w:ascii="Times New Roman" w:hAnsi="Times New Roman" w:cs="Times New Roman"/>
                <w:sz w:val="16"/>
                <w:szCs w:val="16"/>
              </w:rPr>
              <w:t>List and describe public school settings</w:t>
            </w:r>
          </w:p>
        </w:tc>
        <w:tc>
          <w:tcPr>
            <w:tcW w:w="1501" w:type="dxa"/>
          </w:tcPr>
          <w:p w:rsidR="007A6971" w:rsidRPr="009B71E0"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0" w:type="auto"/>
            <w:shd w:val="clear" w:color="auto" w:fill="auto"/>
          </w:tcPr>
          <w:p w:rsidR="007A6971" w:rsidRPr="00497F73" w:rsidRDefault="007A6971" w:rsidP="00A147C8">
            <w:pPr>
              <w:rPr>
                <w:rFonts w:ascii="Times New Roman" w:eastAsia="Times New Roman" w:hAnsi="Times New Roman"/>
                <w:sz w:val="16"/>
                <w:szCs w:val="16"/>
                <w:lang w:eastAsia="en-US"/>
              </w:rPr>
            </w:pPr>
          </w:p>
          <w:p w:rsidR="009B71E0" w:rsidRPr="00497F73" w:rsidRDefault="009B71E0" w:rsidP="002E18CA">
            <w:pPr>
              <w:pStyle w:val="ListParagraph"/>
              <w:numPr>
                <w:ilvl w:val="0"/>
                <w:numId w:val="19"/>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Discussion Board 1.1</w:t>
            </w:r>
          </w:p>
          <w:p w:rsidR="009B71E0" w:rsidRPr="00497F73" w:rsidRDefault="009B71E0" w:rsidP="002E18CA">
            <w:pPr>
              <w:pStyle w:val="ListParagraph"/>
              <w:numPr>
                <w:ilvl w:val="1"/>
                <w:numId w:val="19"/>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Due Sun., Aug. 19</w:t>
            </w:r>
          </w:p>
          <w:p w:rsidR="009B71E0" w:rsidRPr="00497F73" w:rsidRDefault="009B71E0" w:rsidP="009B71E0">
            <w:pPr>
              <w:rPr>
                <w:rFonts w:ascii="Times New Roman" w:eastAsia="Times New Roman" w:hAnsi="Times New Roman"/>
                <w:b/>
                <w:sz w:val="16"/>
                <w:szCs w:val="16"/>
                <w:lang w:eastAsia="en-US"/>
              </w:rPr>
            </w:pPr>
          </w:p>
          <w:p w:rsidR="009B71E0" w:rsidRPr="00497F73" w:rsidRDefault="009B71E0" w:rsidP="009B71E0">
            <w:pPr>
              <w:pStyle w:val="ListParagraph"/>
              <w:ind w:left="1080"/>
              <w:rPr>
                <w:rFonts w:ascii="Times New Roman" w:eastAsia="Times New Roman" w:hAnsi="Times New Roman"/>
                <w:b/>
                <w:sz w:val="16"/>
                <w:szCs w:val="16"/>
                <w:lang w:eastAsia="en-US"/>
              </w:rPr>
            </w:pPr>
          </w:p>
          <w:p w:rsidR="009B71E0" w:rsidRPr="00497F73" w:rsidRDefault="009B71E0" w:rsidP="002E18CA">
            <w:pPr>
              <w:pStyle w:val="ListParagraph"/>
              <w:numPr>
                <w:ilvl w:val="0"/>
                <w:numId w:val="19"/>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Module One Quiz</w:t>
            </w:r>
          </w:p>
          <w:p w:rsidR="009A11ED" w:rsidRPr="00497F73" w:rsidRDefault="009B71E0" w:rsidP="002E18CA">
            <w:pPr>
              <w:pStyle w:val="ListParagraph"/>
              <w:numPr>
                <w:ilvl w:val="1"/>
                <w:numId w:val="19"/>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Due Sun., Aug. 19</w:t>
            </w:r>
          </w:p>
        </w:tc>
      </w:tr>
      <w:tr w:rsidR="00F14A31" w:rsidRPr="002F3D43" w:rsidTr="0089473F">
        <w:trPr>
          <w:trHeight w:val="504"/>
          <w:jc w:val="center"/>
        </w:trPr>
        <w:tc>
          <w:tcPr>
            <w:tcW w:w="0" w:type="auto"/>
            <w:shd w:val="clear" w:color="auto" w:fill="auto"/>
          </w:tcPr>
          <w:p w:rsidR="00C0600D" w:rsidRPr="009B71E0" w:rsidRDefault="00AE11CE" w:rsidP="00A147C8">
            <w:pPr>
              <w:rPr>
                <w:rFonts w:ascii="Times New Roman" w:eastAsia="Times New Roman" w:hAnsi="Times New Roman"/>
                <w:b/>
                <w:sz w:val="16"/>
                <w:szCs w:val="16"/>
                <w:lang w:eastAsia="en-US"/>
              </w:rPr>
            </w:pPr>
            <w:r w:rsidRPr="009B71E0">
              <w:rPr>
                <w:rFonts w:ascii="Times New Roman" w:eastAsia="Times New Roman" w:hAnsi="Times New Roman"/>
                <w:b/>
                <w:sz w:val="16"/>
                <w:szCs w:val="16"/>
                <w:lang w:eastAsia="en-US"/>
              </w:rPr>
              <w:t>Mon., Aug. 20-Sun., Aug. 26</w:t>
            </w:r>
            <w:r w:rsidR="00C0600D" w:rsidRPr="009B71E0">
              <w:rPr>
                <w:rFonts w:ascii="Times New Roman" w:eastAsia="Times New Roman" w:hAnsi="Times New Roman"/>
                <w:b/>
                <w:sz w:val="16"/>
                <w:szCs w:val="16"/>
                <w:lang w:eastAsia="en-US"/>
              </w:rPr>
              <w:t>, 2018</w:t>
            </w:r>
          </w:p>
          <w:p w:rsidR="00DE2900" w:rsidRPr="00DE2900" w:rsidRDefault="009B71E0" w:rsidP="00DE2900">
            <w:pPr>
              <w:rPr>
                <w:rFonts w:ascii="Times New Roman" w:eastAsia="Times New Roman" w:hAnsi="Times New Roman"/>
                <w:b/>
                <w:bCs/>
                <w:sz w:val="16"/>
                <w:szCs w:val="16"/>
                <w:lang w:eastAsia="en-US"/>
              </w:rPr>
            </w:pPr>
            <w:r w:rsidRPr="009B71E0">
              <w:rPr>
                <w:rFonts w:ascii="Times New Roman" w:eastAsia="Times New Roman" w:hAnsi="Times New Roman"/>
                <w:b/>
                <w:sz w:val="16"/>
                <w:szCs w:val="16"/>
                <w:lang w:eastAsia="en-US"/>
              </w:rPr>
              <w:t xml:space="preserve">Module Two: </w:t>
            </w:r>
            <w:r w:rsidR="00DE2900" w:rsidRPr="00DE2900">
              <w:rPr>
                <w:rFonts w:ascii="Times New Roman" w:eastAsia="Times New Roman" w:hAnsi="Times New Roman"/>
                <w:b/>
                <w:bCs/>
                <w:sz w:val="16"/>
                <w:szCs w:val="16"/>
                <w:lang w:eastAsia="en-US"/>
              </w:rPr>
              <w:t>The Role of Public Health in Academic Settings</w:t>
            </w:r>
          </w:p>
          <w:p w:rsidR="002D3515" w:rsidRPr="009B71E0" w:rsidRDefault="002D3515" w:rsidP="00A147C8">
            <w:pPr>
              <w:rPr>
                <w:rFonts w:ascii="Times New Roman" w:eastAsia="Times New Roman" w:hAnsi="Times New Roman"/>
                <w:b/>
                <w:sz w:val="16"/>
                <w:szCs w:val="16"/>
                <w:lang w:eastAsia="en-US"/>
              </w:rPr>
            </w:pPr>
          </w:p>
          <w:p w:rsidR="007A6971" w:rsidRPr="009B71E0" w:rsidRDefault="007A6971" w:rsidP="00AE11CE">
            <w:pPr>
              <w:rPr>
                <w:rFonts w:ascii="Times New Roman" w:eastAsia="Times New Roman" w:hAnsi="Times New Roman"/>
                <w:b/>
                <w:color w:val="FF0000"/>
                <w:sz w:val="16"/>
                <w:szCs w:val="16"/>
                <w:lang w:eastAsia="en-US"/>
              </w:rPr>
            </w:pPr>
          </w:p>
        </w:tc>
        <w:tc>
          <w:tcPr>
            <w:tcW w:w="3255" w:type="dxa"/>
            <w:shd w:val="clear" w:color="auto" w:fill="auto"/>
            <w:tcMar>
              <w:left w:w="115" w:type="dxa"/>
              <w:right w:w="115" w:type="dxa"/>
            </w:tcMar>
          </w:tcPr>
          <w:p w:rsidR="00DE2900" w:rsidRPr="00DE2900" w:rsidRDefault="00DE2900" w:rsidP="00DE2900">
            <w:pPr>
              <w:numPr>
                <w:ilvl w:val="0"/>
                <w:numId w:val="4"/>
              </w:numPr>
              <w:tabs>
                <w:tab w:val="num" w:pos="720"/>
              </w:tabs>
              <w:contextualSpacing/>
              <w:rPr>
                <w:rFonts w:ascii="Times New Roman" w:eastAsia="Times New Roman" w:hAnsi="Times New Roman"/>
                <w:sz w:val="16"/>
                <w:szCs w:val="16"/>
                <w:lang w:eastAsia="en-US"/>
              </w:rPr>
            </w:pPr>
            <w:r w:rsidRPr="00DE2900">
              <w:rPr>
                <w:rFonts w:ascii="Times New Roman" w:eastAsia="Times New Roman" w:hAnsi="Times New Roman"/>
                <w:sz w:val="16"/>
                <w:szCs w:val="16"/>
                <w:lang w:eastAsia="en-US"/>
              </w:rPr>
              <w:t>How can communities, schools and non-profit agencies work together to promote school health?</w:t>
            </w:r>
            <w:r w:rsidRPr="00DE2900">
              <w:rPr>
                <w:rFonts w:ascii="Times New Roman" w:eastAsia="Times New Roman" w:hAnsi="Times New Roman"/>
                <w:sz w:val="16"/>
                <w:szCs w:val="16"/>
                <w:lang w:eastAsia="en-US"/>
              </w:rPr>
              <w:br/>
            </w:r>
          </w:p>
          <w:p w:rsidR="00DE2900" w:rsidRPr="00DE2900" w:rsidRDefault="00DE2900" w:rsidP="00DE2900">
            <w:pPr>
              <w:numPr>
                <w:ilvl w:val="0"/>
                <w:numId w:val="4"/>
              </w:numPr>
              <w:tabs>
                <w:tab w:val="num" w:pos="720"/>
              </w:tabs>
              <w:contextualSpacing/>
              <w:rPr>
                <w:rFonts w:ascii="Times New Roman" w:eastAsia="Times New Roman" w:hAnsi="Times New Roman"/>
                <w:sz w:val="16"/>
                <w:szCs w:val="16"/>
                <w:lang w:eastAsia="en-US"/>
              </w:rPr>
            </w:pPr>
            <w:r w:rsidRPr="00DE2900">
              <w:rPr>
                <w:rFonts w:ascii="Times New Roman" w:eastAsia="Times New Roman" w:hAnsi="Times New Roman"/>
                <w:sz w:val="16"/>
                <w:szCs w:val="16"/>
                <w:lang w:eastAsia="en-US"/>
              </w:rPr>
              <w:t>What types of policies and practices support the physical, mental and social health of students?</w:t>
            </w:r>
          </w:p>
          <w:p w:rsidR="002D3515" w:rsidRPr="009B71E0" w:rsidRDefault="00DE2900" w:rsidP="00DE2900">
            <w:pPr>
              <w:contextualSpacing/>
              <w:rPr>
                <w:rFonts w:ascii="Times New Roman" w:eastAsia="Times New Roman" w:hAnsi="Times New Roman"/>
                <w:sz w:val="16"/>
                <w:szCs w:val="16"/>
                <w:lang w:eastAsia="en-US"/>
              </w:rPr>
            </w:pPr>
            <w:r w:rsidRPr="00DE2900">
              <w:rPr>
                <w:rFonts w:ascii="Times New Roman" w:eastAsia="Times New Roman" w:hAnsi="Times New Roman"/>
                <w:sz w:val="16"/>
                <w:szCs w:val="16"/>
                <w:lang w:eastAsia="en-US"/>
              </w:rPr>
              <w:t xml:space="preserve"> </w:t>
            </w:r>
          </w:p>
        </w:tc>
        <w:tc>
          <w:tcPr>
            <w:tcW w:w="1501" w:type="dxa"/>
          </w:tcPr>
          <w:p w:rsidR="007A6971" w:rsidRPr="009B71E0" w:rsidRDefault="00DE2900" w:rsidP="00BD0733">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0" w:type="auto"/>
            <w:shd w:val="clear" w:color="auto" w:fill="auto"/>
          </w:tcPr>
          <w:p w:rsidR="00DE2900" w:rsidRPr="00497F73" w:rsidRDefault="009B71E0" w:rsidP="00DE2900">
            <w:pPr>
              <w:pStyle w:val="ListParagraph"/>
              <w:numPr>
                <w:ilvl w:val="0"/>
                <w:numId w:val="20"/>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Discussion 2.1: </w:t>
            </w:r>
            <w:r w:rsidR="00DE2900" w:rsidRPr="00497F73">
              <w:rPr>
                <w:rFonts w:ascii="Times New Roman" w:eastAsia="Times New Roman" w:hAnsi="Times New Roman"/>
                <w:b/>
                <w:bCs/>
                <w:sz w:val="16"/>
                <w:szCs w:val="16"/>
                <w:lang w:eastAsia="en-US"/>
              </w:rPr>
              <w:t>The Role of Physical Health in Academic Settings</w:t>
            </w:r>
          </w:p>
          <w:p w:rsidR="006141DD" w:rsidRPr="00497F73" w:rsidRDefault="006141DD" w:rsidP="002E18CA">
            <w:pPr>
              <w:pStyle w:val="ListParagraph"/>
              <w:numPr>
                <w:ilvl w:val="1"/>
                <w:numId w:val="20"/>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Initial response due Wed., Aug. 22 by 11:59 p.m. CST, and comment on the posts of two classmates by Sat., Aug. 25 by 11:59 p.m. CST</w:t>
            </w:r>
          </w:p>
          <w:p w:rsidR="00DE2900" w:rsidRPr="00497F73" w:rsidRDefault="00DE2900" w:rsidP="00DE2900">
            <w:pPr>
              <w:pStyle w:val="ListParagraph"/>
              <w:numPr>
                <w:ilvl w:val="0"/>
                <w:numId w:val="20"/>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Discussion 2.2: </w:t>
            </w:r>
            <w:r w:rsidRPr="00497F73">
              <w:rPr>
                <w:rFonts w:ascii="Times New Roman" w:eastAsia="Times New Roman" w:hAnsi="Times New Roman"/>
                <w:b/>
                <w:bCs/>
                <w:sz w:val="16"/>
                <w:szCs w:val="16"/>
                <w:lang w:eastAsia="en-US"/>
              </w:rPr>
              <w:t>The Role of Mental Health in Academic Settings</w:t>
            </w:r>
          </w:p>
          <w:p w:rsidR="00DE2900" w:rsidRPr="00497F73" w:rsidRDefault="00DE2900" w:rsidP="00DE2900">
            <w:pPr>
              <w:pStyle w:val="ListParagraph"/>
              <w:numPr>
                <w:ilvl w:val="1"/>
                <w:numId w:val="20"/>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Initial response due Wed., Aug. 22 by 11:59 p.m. CST, and comment on the posts of two classmates by Sat., Aug. 25 by 11:59 p.m. CST</w:t>
            </w:r>
          </w:p>
          <w:p w:rsidR="00DE2900" w:rsidRPr="00497F73" w:rsidRDefault="00DE2900" w:rsidP="00DE2900">
            <w:pPr>
              <w:pStyle w:val="ListParagraph"/>
              <w:numPr>
                <w:ilvl w:val="0"/>
                <w:numId w:val="20"/>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Discussion 2.3: </w:t>
            </w:r>
            <w:r w:rsidRPr="00497F73">
              <w:rPr>
                <w:rFonts w:ascii="Times New Roman" w:eastAsia="Times New Roman" w:hAnsi="Times New Roman"/>
                <w:b/>
                <w:bCs/>
                <w:sz w:val="16"/>
                <w:szCs w:val="16"/>
                <w:lang w:eastAsia="en-US"/>
              </w:rPr>
              <w:t>The Role of Social Health in Academic Settings</w:t>
            </w:r>
          </w:p>
          <w:p w:rsidR="00DE2900" w:rsidRPr="00497F73" w:rsidRDefault="00DE2900" w:rsidP="00DE2900">
            <w:pPr>
              <w:pStyle w:val="ListParagraph"/>
              <w:numPr>
                <w:ilvl w:val="1"/>
                <w:numId w:val="20"/>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Initial response due Wed., Aug. 22 by 11:59 p.m. CST, and comment on the posts of two classmates by Sat., Aug. 25 by 11:59 p.m. CST</w:t>
            </w:r>
          </w:p>
          <w:p w:rsidR="00DE2900" w:rsidRPr="00497F73" w:rsidRDefault="006141DD" w:rsidP="00DE2900">
            <w:pPr>
              <w:pStyle w:val="ListParagraph"/>
              <w:numPr>
                <w:ilvl w:val="0"/>
                <w:numId w:val="20"/>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lastRenderedPageBreak/>
              <w:t xml:space="preserve">Assignment 2.1: </w:t>
            </w:r>
            <w:r w:rsidR="00DE2900" w:rsidRPr="00497F73">
              <w:rPr>
                <w:rFonts w:ascii="Times New Roman" w:eastAsia="Times New Roman" w:hAnsi="Times New Roman"/>
                <w:b/>
                <w:bCs/>
                <w:sz w:val="16"/>
                <w:szCs w:val="16"/>
                <w:lang w:eastAsia="en-US"/>
              </w:rPr>
              <w:t>Reflection on Physical, Mental and Social Health in Academic Settings</w:t>
            </w:r>
          </w:p>
          <w:p w:rsidR="006141DD" w:rsidRPr="00497F73" w:rsidRDefault="006141DD" w:rsidP="00DE2900">
            <w:pPr>
              <w:pStyle w:val="ListParagraph"/>
              <w:numPr>
                <w:ilvl w:val="1"/>
                <w:numId w:val="20"/>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Due by Sun., Aug. 26 by 11:59 p.m. CST</w:t>
            </w:r>
          </w:p>
        </w:tc>
      </w:tr>
      <w:tr w:rsidR="00F14A31" w:rsidRPr="002F3D43" w:rsidTr="0089473F">
        <w:trPr>
          <w:trHeight w:val="504"/>
          <w:jc w:val="center"/>
        </w:trPr>
        <w:tc>
          <w:tcPr>
            <w:tcW w:w="0" w:type="auto"/>
            <w:shd w:val="clear" w:color="auto" w:fill="auto"/>
          </w:tcPr>
          <w:p w:rsidR="00C0600D" w:rsidRPr="003518A8" w:rsidRDefault="00AE11CE"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lastRenderedPageBreak/>
              <w:t>Mon., Aug. 27-Sun., Sept. 2</w:t>
            </w:r>
            <w:r w:rsidR="00C0600D" w:rsidRPr="003518A8">
              <w:rPr>
                <w:rFonts w:ascii="Times New Roman" w:eastAsia="Times New Roman" w:hAnsi="Times New Roman"/>
                <w:b/>
                <w:sz w:val="16"/>
                <w:szCs w:val="16"/>
                <w:lang w:eastAsia="en-US"/>
              </w:rPr>
              <w:t>, 2018</w:t>
            </w:r>
          </w:p>
          <w:p w:rsidR="00DE2900" w:rsidRPr="00DE2900" w:rsidRDefault="00035322" w:rsidP="00DE2900">
            <w:p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 xml:space="preserve">Module Three: </w:t>
            </w:r>
            <w:r w:rsidR="00DE2900" w:rsidRPr="00DE2900">
              <w:rPr>
                <w:rFonts w:ascii="Times New Roman" w:eastAsia="Times New Roman" w:hAnsi="Times New Roman"/>
                <w:b/>
                <w:bCs/>
                <w:sz w:val="16"/>
                <w:szCs w:val="16"/>
                <w:lang w:eastAsia="en-US"/>
              </w:rPr>
              <w:t>Laws, Policies and Services in Academic Settings</w:t>
            </w:r>
          </w:p>
          <w:p w:rsidR="002D3515" w:rsidRPr="003518A8" w:rsidRDefault="002D3515" w:rsidP="00DD1F62">
            <w:pPr>
              <w:rPr>
                <w:rFonts w:ascii="Times New Roman" w:eastAsia="Times New Roman" w:hAnsi="Times New Roman"/>
                <w:sz w:val="16"/>
                <w:szCs w:val="16"/>
                <w:lang w:eastAsia="en-US"/>
              </w:rPr>
            </w:pPr>
          </w:p>
          <w:p w:rsidR="002D3515" w:rsidRPr="003518A8" w:rsidRDefault="002D3515" w:rsidP="00DD1F62">
            <w:pPr>
              <w:rPr>
                <w:rFonts w:ascii="Times New Roman" w:eastAsia="Times New Roman" w:hAnsi="Times New Roman"/>
                <w:sz w:val="16"/>
                <w:szCs w:val="16"/>
                <w:lang w:eastAsia="en-US"/>
              </w:rPr>
            </w:pPr>
          </w:p>
        </w:tc>
        <w:tc>
          <w:tcPr>
            <w:tcW w:w="3255" w:type="dxa"/>
            <w:shd w:val="clear" w:color="auto" w:fill="auto"/>
            <w:tcMar>
              <w:left w:w="115" w:type="dxa"/>
              <w:right w:w="115" w:type="dxa"/>
            </w:tcMar>
          </w:tcPr>
          <w:p w:rsidR="00DE2900" w:rsidRPr="00DE2900" w:rsidRDefault="00DE2900" w:rsidP="00DE2900">
            <w:pPr>
              <w:numPr>
                <w:ilvl w:val="0"/>
                <w:numId w:val="5"/>
              </w:numPr>
              <w:tabs>
                <w:tab w:val="num" w:pos="720"/>
              </w:tabs>
              <w:rPr>
                <w:rFonts w:ascii="Times New Roman" w:hAnsi="Times New Roman"/>
                <w:sz w:val="16"/>
                <w:szCs w:val="16"/>
              </w:rPr>
            </w:pPr>
            <w:r w:rsidRPr="00DE2900">
              <w:rPr>
                <w:rFonts w:ascii="Times New Roman" w:hAnsi="Times New Roman"/>
                <w:sz w:val="16"/>
                <w:szCs w:val="16"/>
              </w:rPr>
              <w:t>What consequences occurred as a result of The No Child Left Behind Act? What about unintended consequences?</w:t>
            </w:r>
            <w:r w:rsidRPr="00DE2900">
              <w:rPr>
                <w:rFonts w:ascii="Times New Roman" w:hAnsi="Times New Roman"/>
                <w:sz w:val="16"/>
                <w:szCs w:val="16"/>
              </w:rPr>
              <w:br/>
            </w:r>
          </w:p>
          <w:p w:rsidR="00DE2900" w:rsidRDefault="00DE2900" w:rsidP="00DE2900">
            <w:pPr>
              <w:numPr>
                <w:ilvl w:val="0"/>
                <w:numId w:val="5"/>
              </w:numPr>
              <w:tabs>
                <w:tab w:val="num" w:pos="720"/>
              </w:tabs>
              <w:rPr>
                <w:rFonts w:ascii="Times New Roman" w:hAnsi="Times New Roman"/>
                <w:sz w:val="16"/>
                <w:szCs w:val="16"/>
              </w:rPr>
            </w:pPr>
            <w:r w:rsidRPr="00DE2900">
              <w:rPr>
                <w:rFonts w:ascii="Times New Roman" w:hAnsi="Times New Roman"/>
                <w:sz w:val="16"/>
                <w:szCs w:val="16"/>
              </w:rPr>
              <w:t>What is a school-based health center?</w:t>
            </w:r>
          </w:p>
          <w:p w:rsidR="00DE2900" w:rsidRPr="00DE2900" w:rsidRDefault="00DE2900" w:rsidP="00DE2900">
            <w:pPr>
              <w:ind w:left="360"/>
              <w:rPr>
                <w:rFonts w:ascii="Times New Roman" w:hAnsi="Times New Roman"/>
                <w:sz w:val="16"/>
                <w:szCs w:val="16"/>
              </w:rPr>
            </w:pPr>
          </w:p>
          <w:p w:rsidR="00DE2900" w:rsidRPr="00DE2900" w:rsidRDefault="00DE2900" w:rsidP="00DE2900">
            <w:pPr>
              <w:numPr>
                <w:ilvl w:val="0"/>
                <w:numId w:val="5"/>
              </w:numPr>
              <w:tabs>
                <w:tab w:val="num" w:pos="720"/>
              </w:tabs>
              <w:rPr>
                <w:rFonts w:ascii="Times New Roman" w:hAnsi="Times New Roman"/>
                <w:sz w:val="16"/>
                <w:szCs w:val="16"/>
              </w:rPr>
            </w:pPr>
            <w:r w:rsidRPr="00DE2900">
              <w:rPr>
                <w:rFonts w:ascii="Times New Roman" w:hAnsi="Times New Roman"/>
                <w:sz w:val="16"/>
                <w:szCs w:val="16"/>
              </w:rPr>
              <w:t>Why are schools in a unique position to reduce health issues such as tobacco use and obesity?</w:t>
            </w:r>
          </w:p>
          <w:p w:rsidR="002D3515" w:rsidRPr="00035322" w:rsidRDefault="002D3515" w:rsidP="00035322">
            <w:pPr>
              <w:ind w:left="1080"/>
              <w:rPr>
                <w:rFonts w:ascii="Times New Roman" w:hAnsi="Times New Roman"/>
                <w:sz w:val="16"/>
                <w:szCs w:val="16"/>
              </w:rPr>
            </w:pPr>
          </w:p>
        </w:tc>
        <w:tc>
          <w:tcPr>
            <w:tcW w:w="1501" w:type="dxa"/>
          </w:tcPr>
          <w:p w:rsidR="007A6971" w:rsidRPr="00035322"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0" w:type="auto"/>
            <w:shd w:val="clear" w:color="auto" w:fill="auto"/>
          </w:tcPr>
          <w:p w:rsidR="00035322" w:rsidRPr="00497F73" w:rsidRDefault="00035322" w:rsidP="00DE2900">
            <w:pPr>
              <w:pStyle w:val="ListParagraph"/>
              <w:numPr>
                <w:ilvl w:val="0"/>
                <w:numId w:val="21"/>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 xml:space="preserve">Discussion 3.1 </w:t>
            </w:r>
            <w:r w:rsidR="00DE2900" w:rsidRPr="00497F73">
              <w:rPr>
                <w:rFonts w:ascii="Times New Roman" w:eastAsia="Times New Roman" w:hAnsi="Times New Roman"/>
                <w:b/>
                <w:bCs/>
                <w:sz w:val="16"/>
                <w:szCs w:val="16"/>
                <w:lang w:eastAsia="en-US"/>
              </w:rPr>
              <w:t>Laws, Policies, Services or Programs that Impact Health in Academic Settings</w:t>
            </w:r>
          </w:p>
          <w:p w:rsidR="00035322" w:rsidRPr="00497F73" w:rsidRDefault="00035322" w:rsidP="002E18CA">
            <w:pPr>
              <w:pStyle w:val="ListParagraph"/>
              <w:numPr>
                <w:ilvl w:val="1"/>
                <w:numId w:val="21"/>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Initial response due Wed., Aug. 29 by 11:59 p.m. CST, and comment on the posts of two classmates by Sat., Sept. 1 by 11:59 p.m. CST</w:t>
            </w:r>
          </w:p>
          <w:p w:rsidR="00DE2900" w:rsidRPr="00497F73" w:rsidRDefault="00035322" w:rsidP="00DE2900">
            <w:pPr>
              <w:pStyle w:val="ListParagraph"/>
              <w:numPr>
                <w:ilvl w:val="0"/>
                <w:numId w:val="21"/>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 xml:space="preserve">Assignment 3.1: </w:t>
            </w:r>
            <w:r w:rsidR="00DE2900" w:rsidRPr="00497F73">
              <w:rPr>
                <w:rFonts w:ascii="Times New Roman" w:eastAsia="Times New Roman" w:hAnsi="Times New Roman"/>
                <w:b/>
                <w:bCs/>
                <w:sz w:val="16"/>
                <w:szCs w:val="16"/>
                <w:lang w:eastAsia="en-US"/>
              </w:rPr>
              <w:t>School Health Laws, Policies &amp; Services/Annotated Bibliographies</w:t>
            </w:r>
          </w:p>
          <w:p w:rsidR="00035322" w:rsidRPr="00497F73" w:rsidRDefault="00DE2900" w:rsidP="002E18CA">
            <w:pPr>
              <w:pStyle w:val="ListParagraph"/>
              <w:numPr>
                <w:ilvl w:val="1"/>
                <w:numId w:val="21"/>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Due on Sun., Sept. 2 by 11:59 p.m. CST</w:t>
            </w:r>
          </w:p>
          <w:p w:rsidR="007A6971" w:rsidRPr="00497F73" w:rsidRDefault="00035322" w:rsidP="002E18CA">
            <w:pPr>
              <w:pStyle w:val="ListParagraph"/>
              <w:numPr>
                <w:ilvl w:val="0"/>
                <w:numId w:val="21"/>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Module Three quiz due Sun., Sept. 2 by 11:59 p.m. CST</w:t>
            </w:r>
          </w:p>
        </w:tc>
      </w:tr>
      <w:tr w:rsidR="00F14A31" w:rsidRPr="002F3D43" w:rsidTr="0089473F">
        <w:trPr>
          <w:trHeight w:val="267"/>
          <w:jc w:val="center"/>
        </w:trPr>
        <w:tc>
          <w:tcPr>
            <w:tcW w:w="0" w:type="auto"/>
            <w:shd w:val="clear" w:color="auto" w:fill="auto"/>
          </w:tcPr>
          <w:p w:rsidR="00C0600D" w:rsidRPr="004C59C4" w:rsidRDefault="00AE11CE"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Mon., Sept. 3-Sun., Sept. 9</w:t>
            </w:r>
            <w:r w:rsidR="00C0600D" w:rsidRPr="004C59C4">
              <w:rPr>
                <w:rFonts w:ascii="Times New Roman" w:eastAsia="Times New Roman" w:hAnsi="Times New Roman"/>
                <w:b/>
                <w:sz w:val="16"/>
                <w:szCs w:val="16"/>
                <w:lang w:eastAsia="en-US"/>
              </w:rPr>
              <w:t>, 2018</w:t>
            </w:r>
          </w:p>
          <w:p w:rsidR="00DE2900" w:rsidRPr="00DE2900" w:rsidRDefault="00056D67" w:rsidP="00DE2900">
            <w:p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 xml:space="preserve">Module Four: </w:t>
            </w:r>
            <w:r w:rsidR="00DE2900" w:rsidRPr="00DE2900">
              <w:rPr>
                <w:rFonts w:ascii="Times New Roman" w:eastAsia="Times New Roman" w:hAnsi="Times New Roman"/>
                <w:b/>
                <w:bCs/>
                <w:sz w:val="16"/>
                <w:szCs w:val="16"/>
                <w:lang w:eastAsia="en-US"/>
              </w:rPr>
              <w:t>Social Determinants of Health in Academic Settings</w:t>
            </w:r>
          </w:p>
          <w:p w:rsidR="004C59C4" w:rsidRPr="004C59C4" w:rsidRDefault="004C59C4" w:rsidP="00A147C8">
            <w:pPr>
              <w:rPr>
                <w:rFonts w:ascii="Times New Roman" w:eastAsia="Times New Roman" w:hAnsi="Times New Roman"/>
                <w:b/>
                <w:sz w:val="16"/>
                <w:szCs w:val="16"/>
                <w:lang w:eastAsia="en-US"/>
              </w:rPr>
            </w:pPr>
          </w:p>
          <w:p w:rsidR="003518A8" w:rsidRPr="00AE11CE" w:rsidRDefault="003518A8" w:rsidP="00A147C8">
            <w:pPr>
              <w:rPr>
                <w:rFonts w:ascii="Times New Roman" w:eastAsia="Times New Roman" w:hAnsi="Times New Roman"/>
                <w:sz w:val="16"/>
                <w:szCs w:val="16"/>
                <w:highlight w:val="yellow"/>
                <w:lang w:eastAsia="en-US"/>
              </w:rPr>
            </w:pPr>
          </w:p>
          <w:p w:rsidR="003518A8" w:rsidRPr="003518A8" w:rsidRDefault="003518A8" w:rsidP="00A147C8">
            <w:pPr>
              <w:rPr>
                <w:rFonts w:ascii="Times New Roman" w:eastAsia="Times New Roman" w:hAnsi="Times New Roman"/>
                <w:b/>
                <w:sz w:val="16"/>
                <w:szCs w:val="16"/>
                <w:highlight w:val="cyan"/>
                <w:lang w:eastAsia="en-US"/>
              </w:rPr>
            </w:pPr>
          </w:p>
        </w:tc>
        <w:tc>
          <w:tcPr>
            <w:tcW w:w="3255" w:type="dxa"/>
            <w:shd w:val="clear" w:color="auto" w:fill="auto"/>
            <w:tcMar>
              <w:left w:w="115" w:type="dxa"/>
              <w:right w:w="115" w:type="dxa"/>
            </w:tcMar>
          </w:tcPr>
          <w:p w:rsidR="00DE2900" w:rsidRPr="00DE2900" w:rsidRDefault="00DE2900" w:rsidP="00DE2900">
            <w:pPr>
              <w:pStyle w:val="ListParagraph"/>
              <w:numPr>
                <w:ilvl w:val="0"/>
                <w:numId w:val="6"/>
              </w:numPr>
              <w:rPr>
                <w:rFonts w:ascii="Times New Roman" w:hAnsi="Times New Roman"/>
                <w:sz w:val="16"/>
                <w:szCs w:val="16"/>
              </w:rPr>
            </w:pPr>
            <w:r w:rsidRPr="00DE2900">
              <w:rPr>
                <w:rFonts w:ascii="Times New Roman" w:hAnsi="Times New Roman"/>
                <w:sz w:val="16"/>
                <w:szCs w:val="16"/>
              </w:rPr>
              <w:t>How do Schools Address Social Determinants of Health that Promote Student Safety?</w:t>
            </w:r>
          </w:p>
          <w:p w:rsidR="00056D67" w:rsidRPr="00D5586C" w:rsidRDefault="00DE2900" w:rsidP="00DE2900">
            <w:pPr>
              <w:pStyle w:val="ListParagraph"/>
              <w:numPr>
                <w:ilvl w:val="0"/>
                <w:numId w:val="6"/>
              </w:numPr>
              <w:rPr>
                <w:rFonts w:ascii="Times New Roman" w:hAnsi="Times New Roman"/>
                <w:sz w:val="16"/>
                <w:szCs w:val="16"/>
              </w:rPr>
            </w:pPr>
            <w:r w:rsidRPr="00DE2900">
              <w:rPr>
                <w:rFonts w:ascii="Times New Roman" w:hAnsi="Times New Roman"/>
                <w:sz w:val="16"/>
                <w:szCs w:val="16"/>
              </w:rPr>
              <w:t>How do Social Determinants of Health Affect Student Health During In-School Time?  What About Out-of-School Time?</w:t>
            </w:r>
          </w:p>
          <w:p w:rsidR="007A6971" w:rsidRPr="00D5586C" w:rsidRDefault="007A6971" w:rsidP="003518A8">
            <w:pPr>
              <w:pStyle w:val="ListParagraph"/>
              <w:ind w:left="360"/>
              <w:rPr>
                <w:rFonts w:ascii="Times New Roman" w:hAnsi="Times New Roman"/>
                <w:sz w:val="16"/>
                <w:szCs w:val="16"/>
              </w:rPr>
            </w:pPr>
          </w:p>
        </w:tc>
        <w:tc>
          <w:tcPr>
            <w:tcW w:w="1501" w:type="dxa"/>
          </w:tcPr>
          <w:p w:rsidR="007A6971" w:rsidRPr="008B5BB5"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0" w:type="auto"/>
            <w:shd w:val="clear" w:color="auto" w:fill="auto"/>
          </w:tcPr>
          <w:p w:rsidR="008B5BB5" w:rsidRPr="00497F73" w:rsidRDefault="008B5BB5" w:rsidP="002E18CA">
            <w:pPr>
              <w:pStyle w:val="ListParagraph"/>
              <w:numPr>
                <w:ilvl w:val="0"/>
                <w:numId w:val="22"/>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Discussion 4.1: </w:t>
            </w:r>
            <w:r w:rsidR="00DE2900" w:rsidRPr="00497F73">
              <w:rPr>
                <w:rFonts w:ascii="Times New Roman" w:eastAsia="Times New Roman" w:hAnsi="Times New Roman"/>
                <w:b/>
                <w:bCs/>
                <w:sz w:val="16"/>
                <w:szCs w:val="16"/>
                <w:lang w:eastAsia="en-US"/>
              </w:rPr>
              <w:t>The Impacts of Social Determinants of Health in Academic Settings</w:t>
            </w:r>
          </w:p>
          <w:p w:rsidR="008B5BB5" w:rsidRPr="00497F73" w:rsidRDefault="008B5BB5" w:rsidP="002E18CA">
            <w:pPr>
              <w:pStyle w:val="ListParagraph"/>
              <w:numPr>
                <w:ilvl w:val="1"/>
                <w:numId w:val="22"/>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Initial response due Wed., Sept. 5 by 11:59 p.m. CST, and comment on the posts of two classmates by Sat., Sept. 8 by 11:59 p.m. CST</w:t>
            </w:r>
          </w:p>
          <w:p w:rsidR="00DE2900" w:rsidRPr="00497F73" w:rsidRDefault="00DE2900" w:rsidP="00DE2900">
            <w:pPr>
              <w:pStyle w:val="ListParagraph"/>
              <w:numPr>
                <w:ilvl w:val="0"/>
                <w:numId w:val="22"/>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 xml:space="preserve">Assignment 4.1: </w:t>
            </w:r>
            <w:r w:rsidRPr="00497F73">
              <w:rPr>
                <w:rFonts w:ascii="Times New Roman" w:eastAsia="Times New Roman" w:hAnsi="Times New Roman"/>
                <w:b/>
                <w:bCs/>
                <w:sz w:val="16"/>
                <w:szCs w:val="16"/>
                <w:lang w:eastAsia="en-US"/>
              </w:rPr>
              <w:t>Programs or Services that Address Social Determinants of Health in Academic Settings/A Summary Report</w:t>
            </w:r>
          </w:p>
          <w:p w:rsidR="007A6971" w:rsidRPr="00497F73" w:rsidRDefault="008B5BB5" w:rsidP="002E18CA">
            <w:pPr>
              <w:pStyle w:val="ListParagraph"/>
              <w:numPr>
                <w:ilvl w:val="0"/>
                <w:numId w:val="22"/>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Module Four quiz due Sun., Sept. 9 by 11:59 p.m. CST</w:t>
            </w:r>
          </w:p>
        </w:tc>
      </w:tr>
      <w:tr w:rsidR="00F14A31" w:rsidRPr="002F3D43" w:rsidTr="0089473F">
        <w:trPr>
          <w:trHeight w:val="993"/>
          <w:jc w:val="center"/>
        </w:trPr>
        <w:tc>
          <w:tcPr>
            <w:tcW w:w="0" w:type="auto"/>
            <w:shd w:val="clear" w:color="auto" w:fill="auto"/>
          </w:tcPr>
          <w:p w:rsidR="00C0600D" w:rsidRPr="008B5BB5" w:rsidRDefault="00AE11CE" w:rsidP="00A147C8">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Mon., Sept. 10-Sun., Sept. 16</w:t>
            </w:r>
            <w:r w:rsidR="00C0600D" w:rsidRPr="008B5BB5">
              <w:rPr>
                <w:rFonts w:ascii="Times New Roman" w:eastAsia="Times New Roman" w:hAnsi="Times New Roman"/>
                <w:b/>
                <w:sz w:val="16"/>
                <w:szCs w:val="16"/>
                <w:lang w:eastAsia="en-US"/>
              </w:rPr>
              <w:t>, 2018</w:t>
            </w:r>
          </w:p>
          <w:p w:rsidR="00AA47F4" w:rsidRPr="008B5BB5" w:rsidRDefault="008B5BB5" w:rsidP="00DD1F62">
            <w:pPr>
              <w:rPr>
                <w:rFonts w:ascii="Times New Roman" w:eastAsia="Times New Roman" w:hAnsi="Times New Roman"/>
                <w:b/>
                <w:sz w:val="16"/>
                <w:szCs w:val="16"/>
                <w:lang w:eastAsia="en-US"/>
              </w:rPr>
            </w:pPr>
            <w:r w:rsidRPr="008B5BB5">
              <w:rPr>
                <w:rFonts w:ascii="Times New Roman" w:eastAsia="Times New Roman" w:hAnsi="Times New Roman"/>
                <w:b/>
                <w:sz w:val="16"/>
                <w:szCs w:val="16"/>
                <w:lang w:eastAsia="en-US"/>
              </w:rPr>
              <w:t xml:space="preserve">Module Five: </w:t>
            </w:r>
          </w:p>
          <w:p w:rsidR="00DE2900" w:rsidRPr="00DE2900" w:rsidRDefault="00DE2900" w:rsidP="00DE2900">
            <w:pPr>
              <w:rPr>
                <w:rFonts w:ascii="Times New Roman" w:eastAsia="Times New Roman" w:hAnsi="Times New Roman"/>
                <w:b/>
                <w:bCs/>
                <w:sz w:val="16"/>
                <w:szCs w:val="16"/>
                <w:lang w:eastAsia="en-US"/>
              </w:rPr>
            </w:pPr>
            <w:r w:rsidRPr="00DE2900">
              <w:rPr>
                <w:rFonts w:ascii="Times New Roman" w:eastAsia="Times New Roman" w:hAnsi="Times New Roman"/>
                <w:b/>
                <w:bCs/>
                <w:sz w:val="16"/>
                <w:szCs w:val="16"/>
                <w:lang w:eastAsia="en-US"/>
              </w:rPr>
              <w:t>Equity and Equality in Academic Settings</w:t>
            </w:r>
          </w:p>
          <w:p w:rsidR="003518A8" w:rsidRPr="008B5BB5" w:rsidRDefault="003518A8" w:rsidP="00DD1F62">
            <w:pPr>
              <w:rPr>
                <w:rFonts w:ascii="Times New Roman" w:eastAsia="Times New Roman" w:hAnsi="Times New Roman"/>
                <w:sz w:val="16"/>
                <w:szCs w:val="16"/>
                <w:lang w:eastAsia="en-US"/>
              </w:rPr>
            </w:pPr>
          </w:p>
          <w:p w:rsidR="003518A8" w:rsidRPr="008B5BB5" w:rsidRDefault="003518A8" w:rsidP="00DD1F62">
            <w:pPr>
              <w:rPr>
                <w:rFonts w:ascii="Times New Roman" w:eastAsia="Times New Roman" w:hAnsi="Times New Roman"/>
                <w:b/>
                <w:sz w:val="16"/>
                <w:szCs w:val="16"/>
                <w:lang w:eastAsia="en-US"/>
              </w:rPr>
            </w:pPr>
          </w:p>
        </w:tc>
        <w:tc>
          <w:tcPr>
            <w:tcW w:w="3255" w:type="dxa"/>
            <w:shd w:val="clear" w:color="auto" w:fill="auto"/>
            <w:tcMar>
              <w:left w:w="115" w:type="dxa"/>
              <w:right w:w="115" w:type="dxa"/>
            </w:tcMar>
          </w:tcPr>
          <w:p w:rsidR="00DE2900" w:rsidRDefault="00DE2900" w:rsidP="00DE2900">
            <w:pPr>
              <w:pStyle w:val="ListParagraph"/>
              <w:numPr>
                <w:ilvl w:val="0"/>
                <w:numId w:val="7"/>
              </w:numPr>
              <w:rPr>
                <w:rFonts w:ascii="Times New Roman" w:eastAsia="Times New Roman" w:hAnsi="Times New Roman"/>
                <w:sz w:val="16"/>
                <w:szCs w:val="16"/>
                <w:lang w:eastAsia="en-US"/>
              </w:rPr>
            </w:pPr>
            <w:r w:rsidRPr="00DE2900">
              <w:rPr>
                <w:rFonts w:ascii="Times New Roman" w:eastAsia="Times New Roman" w:hAnsi="Times New Roman"/>
                <w:sz w:val="16"/>
                <w:szCs w:val="16"/>
                <w:lang w:eastAsia="en-US"/>
              </w:rPr>
              <w:t>What is equity?</w:t>
            </w:r>
          </w:p>
          <w:p w:rsidR="00DE2900" w:rsidRPr="00DE2900" w:rsidRDefault="00DE2900" w:rsidP="00DE2900">
            <w:pPr>
              <w:pStyle w:val="ListParagraph"/>
              <w:ind w:left="360"/>
              <w:rPr>
                <w:rFonts w:ascii="Times New Roman" w:eastAsia="Times New Roman" w:hAnsi="Times New Roman"/>
                <w:sz w:val="16"/>
                <w:szCs w:val="16"/>
                <w:lang w:eastAsia="en-US"/>
              </w:rPr>
            </w:pPr>
          </w:p>
          <w:p w:rsidR="00DE2900" w:rsidRDefault="00DE2900" w:rsidP="00DE2900">
            <w:pPr>
              <w:pStyle w:val="ListParagraph"/>
              <w:numPr>
                <w:ilvl w:val="0"/>
                <w:numId w:val="7"/>
              </w:numPr>
              <w:rPr>
                <w:rFonts w:ascii="Times New Roman" w:eastAsia="Times New Roman" w:hAnsi="Times New Roman"/>
                <w:sz w:val="16"/>
                <w:szCs w:val="16"/>
                <w:lang w:eastAsia="en-US"/>
              </w:rPr>
            </w:pPr>
            <w:r w:rsidRPr="00DE2900">
              <w:rPr>
                <w:rFonts w:ascii="Times New Roman" w:eastAsia="Times New Roman" w:hAnsi="Times New Roman"/>
                <w:sz w:val="16"/>
                <w:szCs w:val="16"/>
                <w:lang w:eastAsia="en-US"/>
              </w:rPr>
              <w:t>What is equality?</w:t>
            </w:r>
          </w:p>
          <w:p w:rsidR="00DE2900" w:rsidRPr="00DE2900" w:rsidRDefault="00DE2900" w:rsidP="00DE2900">
            <w:pPr>
              <w:pStyle w:val="ListParagraph"/>
              <w:rPr>
                <w:rFonts w:ascii="Times New Roman" w:eastAsia="Times New Roman" w:hAnsi="Times New Roman"/>
                <w:sz w:val="16"/>
                <w:szCs w:val="16"/>
                <w:lang w:eastAsia="en-US"/>
              </w:rPr>
            </w:pPr>
          </w:p>
          <w:p w:rsidR="00DE2900" w:rsidRPr="00DE2900" w:rsidRDefault="00DE2900" w:rsidP="00DE2900">
            <w:pPr>
              <w:pStyle w:val="ListParagraph"/>
              <w:ind w:left="360"/>
              <w:rPr>
                <w:rFonts w:ascii="Times New Roman" w:eastAsia="Times New Roman" w:hAnsi="Times New Roman"/>
                <w:sz w:val="16"/>
                <w:szCs w:val="16"/>
                <w:lang w:eastAsia="en-US"/>
              </w:rPr>
            </w:pPr>
          </w:p>
          <w:p w:rsidR="00DE2900" w:rsidRPr="00DE2900" w:rsidRDefault="00DE2900" w:rsidP="00DE2900">
            <w:pPr>
              <w:pStyle w:val="ListParagraph"/>
              <w:numPr>
                <w:ilvl w:val="0"/>
                <w:numId w:val="7"/>
              </w:numPr>
              <w:rPr>
                <w:rFonts w:ascii="Times New Roman" w:eastAsia="Times New Roman" w:hAnsi="Times New Roman"/>
                <w:sz w:val="16"/>
                <w:szCs w:val="16"/>
                <w:lang w:eastAsia="en-US"/>
              </w:rPr>
            </w:pPr>
            <w:r w:rsidRPr="00DE2900">
              <w:rPr>
                <w:rFonts w:ascii="Times New Roman" w:eastAsia="Times New Roman" w:hAnsi="Times New Roman"/>
                <w:sz w:val="16"/>
                <w:szCs w:val="16"/>
                <w:lang w:eastAsia="en-US"/>
              </w:rPr>
              <w:t>What is the difference between equity and equality?  Why is this important to be aware of when making decisions for students in academic settings?</w:t>
            </w:r>
          </w:p>
          <w:p w:rsidR="007A6971" w:rsidRPr="008B5BB5" w:rsidRDefault="007A6971" w:rsidP="00EA49FE">
            <w:pPr>
              <w:pStyle w:val="ListParagraph"/>
              <w:ind w:left="360"/>
              <w:rPr>
                <w:rFonts w:ascii="Times New Roman" w:eastAsia="Times New Roman" w:hAnsi="Times New Roman"/>
                <w:sz w:val="16"/>
                <w:szCs w:val="16"/>
                <w:lang w:eastAsia="en-US"/>
              </w:rPr>
            </w:pPr>
          </w:p>
        </w:tc>
        <w:tc>
          <w:tcPr>
            <w:tcW w:w="1501" w:type="dxa"/>
          </w:tcPr>
          <w:p w:rsidR="007A6971" w:rsidRPr="003339CF" w:rsidRDefault="00DE2900" w:rsidP="00A147C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0" w:type="auto"/>
            <w:shd w:val="clear" w:color="auto" w:fill="auto"/>
          </w:tcPr>
          <w:p w:rsidR="008B5BB5" w:rsidRPr="00497F73" w:rsidRDefault="008B5BB5" w:rsidP="002E18CA">
            <w:pPr>
              <w:pStyle w:val="ListParagraph"/>
              <w:numPr>
                <w:ilvl w:val="0"/>
                <w:numId w:val="23"/>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 xml:space="preserve">Discussion 5.1: </w:t>
            </w:r>
            <w:r w:rsidR="00DE2900" w:rsidRPr="00497F73">
              <w:rPr>
                <w:rFonts w:ascii="Times New Roman" w:eastAsia="Times New Roman" w:hAnsi="Times New Roman"/>
                <w:b/>
                <w:bCs/>
                <w:sz w:val="16"/>
                <w:szCs w:val="16"/>
                <w:lang w:eastAsia="en-US"/>
              </w:rPr>
              <w:t>Equity and Inclusion as Factors in Student Success</w:t>
            </w:r>
          </w:p>
          <w:p w:rsidR="008B5BB5" w:rsidRPr="00497F73" w:rsidRDefault="008B5BB5" w:rsidP="002E18CA">
            <w:pPr>
              <w:pStyle w:val="ListParagraph"/>
              <w:numPr>
                <w:ilvl w:val="1"/>
                <w:numId w:val="23"/>
              </w:numPr>
              <w:rPr>
                <w:rFonts w:ascii="Times New Roman" w:eastAsia="Times New Roman" w:hAnsi="Times New Roman"/>
                <w:sz w:val="16"/>
                <w:szCs w:val="16"/>
                <w:lang w:eastAsia="en-US"/>
              </w:rPr>
            </w:pPr>
            <w:r w:rsidRPr="00497F73">
              <w:rPr>
                <w:rFonts w:ascii="Times New Roman" w:eastAsia="Times New Roman" w:hAnsi="Times New Roman"/>
                <w:b/>
                <w:sz w:val="16"/>
                <w:szCs w:val="16"/>
                <w:lang w:eastAsia="en-US"/>
              </w:rPr>
              <w:t>Initial response due Wed., Sept. 12 by 11:59 p.m. CST, and comment on the posts of two classmates by Sat., Sept. 15 by 11:59 p.m. CST</w:t>
            </w:r>
          </w:p>
          <w:p w:rsidR="008B5BB5" w:rsidRPr="00497F73" w:rsidRDefault="008B5BB5" w:rsidP="00DE2900">
            <w:pPr>
              <w:pStyle w:val="ListParagraph"/>
              <w:numPr>
                <w:ilvl w:val="0"/>
                <w:numId w:val="23"/>
              </w:numPr>
              <w:rPr>
                <w:rFonts w:ascii="Times New Roman" w:eastAsia="Times New Roman" w:hAnsi="Times New Roman"/>
                <w:b/>
                <w:bCs/>
                <w:sz w:val="16"/>
                <w:szCs w:val="16"/>
                <w:lang w:eastAsia="en-US"/>
              </w:rPr>
            </w:pPr>
            <w:r w:rsidRPr="00497F73">
              <w:rPr>
                <w:rFonts w:ascii="Times New Roman" w:eastAsia="Times New Roman" w:hAnsi="Times New Roman"/>
                <w:b/>
                <w:sz w:val="16"/>
                <w:szCs w:val="16"/>
                <w:lang w:eastAsia="en-US"/>
              </w:rPr>
              <w:t xml:space="preserve">Assignment 5.1: </w:t>
            </w:r>
            <w:r w:rsidR="00DE2900" w:rsidRPr="00497F73">
              <w:rPr>
                <w:rFonts w:ascii="Times New Roman" w:eastAsia="Times New Roman" w:hAnsi="Times New Roman"/>
                <w:b/>
                <w:bCs/>
                <w:sz w:val="16"/>
                <w:szCs w:val="16"/>
                <w:lang w:eastAsia="en-US"/>
              </w:rPr>
              <w:t>Evolution of Inclusion in Public Schools Timeline </w:t>
            </w:r>
          </w:p>
          <w:p w:rsidR="00DE2900" w:rsidRPr="00497F73" w:rsidRDefault="00DE2900" w:rsidP="00DE2900">
            <w:pPr>
              <w:pStyle w:val="ListParagraph"/>
              <w:numPr>
                <w:ilvl w:val="1"/>
                <w:numId w:val="23"/>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Due Sun., Sept. 16 by 11:59 p.m. CST</w:t>
            </w:r>
          </w:p>
          <w:p w:rsidR="00EA49FE" w:rsidRPr="00497F73" w:rsidRDefault="008B5BB5" w:rsidP="002E18CA">
            <w:pPr>
              <w:pStyle w:val="ListParagraph"/>
              <w:numPr>
                <w:ilvl w:val="0"/>
                <w:numId w:val="23"/>
              </w:numPr>
              <w:rPr>
                <w:rFonts w:ascii="Times New Roman" w:eastAsia="Times New Roman" w:hAnsi="Times New Roman"/>
                <w:b/>
                <w:sz w:val="16"/>
                <w:szCs w:val="16"/>
                <w:lang w:eastAsia="en-US"/>
              </w:rPr>
            </w:pPr>
            <w:r w:rsidRPr="00497F73">
              <w:rPr>
                <w:rFonts w:ascii="Times New Roman" w:eastAsia="Times New Roman" w:hAnsi="Times New Roman"/>
                <w:b/>
                <w:sz w:val="16"/>
                <w:szCs w:val="16"/>
                <w:lang w:eastAsia="en-US"/>
              </w:rPr>
              <w:t>Module Five quiz due Sun., Sept. 16 by 11:59 p.m. CST</w:t>
            </w:r>
          </w:p>
        </w:tc>
      </w:tr>
      <w:tr w:rsidR="00F14A31" w:rsidRPr="002F3D43" w:rsidTr="0089473F">
        <w:trPr>
          <w:trHeight w:val="1008"/>
          <w:jc w:val="center"/>
        </w:trPr>
        <w:tc>
          <w:tcPr>
            <w:tcW w:w="0" w:type="auto"/>
            <w:shd w:val="clear" w:color="auto" w:fill="auto"/>
          </w:tcPr>
          <w:p w:rsidR="003518A8" w:rsidRDefault="003518A8" w:rsidP="003518A8">
            <w:pPr>
              <w:rPr>
                <w:rFonts w:ascii="Times New Roman" w:eastAsia="Times New Roman" w:hAnsi="Times New Roman"/>
                <w:b/>
                <w:sz w:val="16"/>
                <w:szCs w:val="16"/>
                <w:lang w:eastAsia="en-US"/>
              </w:rPr>
            </w:pPr>
            <w:r w:rsidRPr="00AA47F4">
              <w:rPr>
                <w:rFonts w:ascii="Times New Roman" w:eastAsia="Times New Roman" w:hAnsi="Times New Roman"/>
                <w:b/>
                <w:sz w:val="16"/>
                <w:szCs w:val="16"/>
                <w:lang w:eastAsia="en-US"/>
              </w:rPr>
              <w:t xml:space="preserve">Mon., </w:t>
            </w:r>
            <w:r w:rsidR="00AE11CE">
              <w:rPr>
                <w:rFonts w:ascii="Times New Roman" w:eastAsia="Times New Roman" w:hAnsi="Times New Roman"/>
                <w:b/>
                <w:sz w:val="16"/>
                <w:szCs w:val="16"/>
                <w:lang w:eastAsia="en-US"/>
              </w:rPr>
              <w:t>Sept. 17-Sun., Sept. 23</w:t>
            </w:r>
            <w:r w:rsidRPr="00AA47F4">
              <w:rPr>
                <w:rFonts w:ascii="Times New Roman" w:eastAsia="Times New Roman" w:hAnsi="Times New Roman"/>
                <w:b/>
                <w:sz w:val="16"/>
                <w:szCs w:val="16"/>
                <w:lang w:eastAsia="en-US"/>
              </w:rPr>
              <w:t>, 2018</w:t>
            </w:r>
          </w:p>
          <w:p w:rsidR="0076245D" w:rsidRPr="0076245D" w:rsidRDefault="003339CF" w:rsidP="0076245D">
            <w:p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 xml:space="preserve">Module Six: </w:t>
            </w:r>
            <w:r w:rsidR="0076245D" w:rsidRPr="0076245D">
              <w:rPr>
                <w:rFonts w:ascii="Times New Roman" w:eastAsia="Times New Roman" w:hAnsi="Times New Roman"/>
                <w:b/>
                <w:bCs/>
                <w:sz w:val="16"/>
                <w:szCs w:val="16"/>
                <w:lang w:eastAsia="en-US"/>
              </w:rPr>
              <w:t>Current Public Health Topics in Academic Settings</w:t>
            </w:r>
          </w:p>
          <w:p w:rsidR="003339CF" w:rsidRPr="00AA47F4" w:rsidRDefault="003339CF" w:rsidP="003518A8">
            <w:pPr>
              <w:rPr>
                <w:rFonts w:ascii="Times New Roman" w:eastAsia="Times New Roman" w:hAnsi="Times New Roman"/>
                <w:b/>
                <w:sz w:val="16"/>
                <w:szCs w:val="16"/>
                <w:lang w:eastAsia="en-US"/>
              </w:rPr>
            </w:pPr>
          </w:p>
          <w:p w:rsidR="003518A8" w:rsidRDefault="003518A8" w:rsidP="003518A8">
            <w:pPr>
              <w:rPr>
                <w:rFonts w:ascii="Times New Roman" w:eastAsia="Times New Roman" w:hAnsi="Times New Roman"/>
                <w:b/>
                <w:sz w:val="16"/>
                <w:szCs w:val="16"/>
                <w:lang w:eastAsia="en-US"/>
              </w:rPr>
            </w:pPr>
          </w:p>
          <w:p w:rsidR="003518A8" w:rsidRDefault="003518A8" w:rsidP="003518A8">
            <w:pPr>
              <w:rPr>
                <w:rFonts w:ascii="Times New Roman" w:eastAsia="Times New Roman" w:hAnsi="Times New Roman"/>
                <w:b/>
                <w:sz w:val="16"/>
                <w:szCs w:val="16"/>
                <w:lang w:eastAsia="en-US"/>
              </w:rPr>
            </w:pPr>
          </w:p>
          <w:p w:rsidR="003518A8" w:rsidRPr="002F3D43" w:rsidRDefault="003518A8" w:rsidP="00AE11CE">
            <w:pPr>
              <w:rPr>
                <w:rFonts w:ascii="Times New Roman" w:eastAsia="Times New Roman" w:hAnsi="Times New Roman"/>
                <w:sz w:val="16"/>
                <w:szCs w:val="16"/>
                <w:highlight w:val="cyan"/>
                <w:lang w:eastAsia="en-US"/>
              </w:rPr>
            </w:pPr>
          </w:p>
        </w:tc>
        <w:tc>
          <w:tcPr>
            <w:tcW w:w="3255" w:type="dxa"/>
            <w:shd w:val="clear" w:color="auto" w:fill="auto"/>
            <w:tcMar>
              <w:left w:w="115" w:type="dxa"/>
              <w:right w:w="115" w:type="dxa"/>
            </w:tcMar>
          </w:tcPr>
          <w:p w:rsidR="0076245D" w:rsidRDefault="0076245D" w:rsidP="0076245D">
            <w:pPr>
              <w:numPr>
                <w:ilvl w:val="0"/>
                <w:numId w:val="9"/>
              </w:numPr>
              <w:contextualSpacing/>
              <w:rPr>
                <w:rFonts w:ascii="Times New Roman" w:eastAsia="Times New Roman" w:hAnsi="Times New Roman"/>
                <w:sz w:val="16"/>
                <w:szCs w:val="16"/>
                <w:lang w:eastAsia="en-US"/>
              </w:rPr>
            </w:pPr>
            <w:r w:rsidRPr="0076245D">
              <w:rPr>
                <w:rFonts w:ascii="Times New Roman" w:eastAsia="Times New Roman" w:hAnsi="Times New Roman"/>
                <w:sz w:val="16"/>
                <w:szCs w:val="16"/>
                <w:lang w:eastAsia="en-US"/>
              </w:rPr>
              <w:t>Why must Public Health professionals continue to focus on topics and issues in school settings?</w:t>
            </w:r>
          </w:p>
          <w:p w:rsidR="0076245D" w:rsidRPr="0076245D" w:rsidRDefault="0076245D" w:rsidP="0076245D">
            <w:pPr>
              <w:ind w:left="360"/>
              <w:contextualSpacing/>
              <w:rPr>
                <w:rFonts w:ascii="Times New Roman" w:eastAsia="Times New Roman" w:hAnsi="Times New Roman"/>
                <w:sz w:val="16"/>
                <w:szCs w:val="16"/>
                <w:lang w:eastAsia="en-US"/>
              </w:rPr>
            </w:pPr>
          </w:p>
          <w:p w:rsidR="0076245D" w:rsidRDefault="0076245D" w:rsidP="0076245D">
            <w:pPr>
              <w:numPr>
                <w:ilvl w:val="0"/>
                <w:numId w:val="9"/>
              </w:numPr>
              <w:contextualSpacing/>
              <w:rPr>
                <w:rFonts w:ascii="Times New Roman" w:eastAsia="Times New Roman" w:hAnsi="Times New Roman"/>
                <w:sz w:val="16"/>
                <w:szCs w:val="16"/>
                <w:lang w:eastAsia="en-US"/>
              </w:rPr>
            </w:pPr>
            <w:r w:rsidRPr="0076245D">
              <w:rPr>
                <w:rFonts w:ascii="Times New Roman" w:eastAsia="Times New Roman" w:hAnsi="Times New Roman"/>
                <w:sz w:val="16"/>
                <w:szCs w:val="16"/>
                <w:lang w:eastAsia="en-US"/>
              </w:rPr>
              <w:t>What do school administrators, counselors, teachers, coaches and students believe are the most important student-related health issues?</w:t>
            </w:r>
          </w:p>
          <w:p w:rsidR="0076245D" w:rsidRDefault="0076245D" w:rsidP="0076245D">
            <w:pPr>
              <w:pStyle w:val="ListParagraph"/>
              <w:rPr>
                <w:rFonts w:ascii="Times New Roman" w:eastAsia="Times New Roman" w:hAnsi="Times New Roman"/>
                <w:sz w:val="16"/>
                <w:szCs w:val="16"/>
                <w:lang w:eastAsia="en-US"/>
              </w:rPr>
            </w:pPr>
          </w:p>
          <w:p w:rsidR="0076245D" w:rsidRPr="0076245D" w:rsidRDefault="0076245D" w:rsidP="0076245D">
            <w:pPr>
              <w:ind w:left="360"/>
              <w:contextualSpacing/>
              <w:rPr>
                <w:rFonts w:ascii="Times New Roman" w:eastAsia="Times New Roman" w:hAnsi="Times New Roman"/>
                <w:sz w:val="16"/>
                <w:szCs w:val="16"/>
                <w:lang w:eastAsia="en-US"/>
              </w:rPr>
            </w:pPr>
          </w:p>
          <w:p w:rsidR="003518A8" w:rsidRPr="00705450" w:rsidRDefault="0076245D" w:rsidP="0076245D">
            <w:pPr>
              <w:pStyle w:val="ListParagraph"/>
              <w:numPr>
                <w:ilvl w:val="0"/>
                <w:numId w:val="9"/>
              </w:numPr>
              <w:rPr>
                <w:rFonts w:ascii="Times New Roman" w:eastAsia="Times New Roman" w:hAnsi="Times New Roman"/>
                <w:sz w:val="16"/>
                <w:szCs w:val="16"/>
                <w:lang w:eastAsia="en-US"/>
              </w:rPr>
            </w:pPr>
            <w:r w:rsidRPr="0076245D">
              <w:rPr>
                <w:rFonts w:ascii="Times New Roman" w:eastAsia="Times New Roman" w:hAnsi="Times New Roman"/>
                <w:sz w:val="16"/>
                <w:szCs w:val="16"/>
                <w:lang w:eastAsia="en-US"/>
              </w:rPr>
              <w:t>What is Healthy People 2020?</w:t>
            </w:r>
          </w:p>
        </w:tc>
        <w:tc>
          <w:tcPr>
            <w:tcW w:w="1501" w:type="dxa"/>
          </w:tcPr>
          <w:p w:rsidR="003518A8" w:rsidRPr="00F14A31" w:rsidRDefault="00DE2900"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0" w:type="auto"/>
            <w:shd w:val="clear" w:color="auto" w:fill="auto"/>
          </w:tcPr>
          <w:p w:rsidR="00F14A31" w:rsidRPr="0076245D" w:rsidRDefault="00F14A31" w:rsidP="0076245D">
            <w:pPr>
              <w:pStyle w:val="ListParagraph"/>
              <w:numPr>
                <w:ilvl w:val="0"/>
                <w:numId w:val="23"/>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 xml:space="preserve">Discussion 6.1: </w:t>
            </w:r>
            <w:r w:rsidR="0076245D" w:rsidRPr="0076245D">
              <w:rPr>
                <w:rFonts w:ascii="Times New Roman" w:eastAsia="Times New Roman" w:hAnsi="Times New Roman"/>
                <w:b/>
                <w:bCs/>
                <w:sz w:val="16"/>
                <w:szCs w:val="16"/>
                <w:lang w:eastAsia="en-US"/>
              </w:rPr>
              <w:t>Summary of Informational Interview Plan</w:t>
            </w:r>
          </w:p>
          <w:p w:rsidR="00F14A31" w:rsidRPr="00F14A31" w:rsidRDefault="00F14A31" w:rsidP="002E18CA">
            <w:pPr>
              <w:pStyle w:val="ListParagraph"/>
              <w:numPr>
                <w:ilvl w:val="1"/>
                <w:numId w:val="23"/>
              </w:numPr>
              <w:rPr>
                <w:rFonts w:ascii="Times New Roman" w:eastAsia="Times New Roman" w:hAnsi="Times New Roman"/>
                <w:sz w:val="16"/>
                <w:szCs w:val="16"/>
                <w:lang w:eastAsia="en-US"/>
              </w:rPr>
            </w:pPr>
            <w:r w:rsidRPr="00F14A31">
              <w:rPr>
                <w:rFonts w:ascii="Times New Roman" w:eastAsia="Times New Roman" w:hAnsi="Times New Roman"/>
                <w:b/>
                <w:sz w:val="16"/>
                <w:szCs w:val="16"/>
                <w:lang w:eastAsia="en-US"/>
              </w:rPr>
              <w:t>Initial response due Wed., Sept. 19 by 11:59 p.m. CST, and comment on the posts of two classmates by Sat., Sept. 22 by 11:59 p.m. CST</w:t>
            </w:r>
          </w:p>
          <w:p w:rsidR="00F14A31" w:rsidRPr="0076245D" w:rsidRDefault="00F14A31" w:rsidP="0076245D">
            <w:pPr>
              <w:pStyle w:val="ListParagraph"/>
              <w:numPr>
                <w:ilvl w:val="0"/>
                <w:numId w:val="23"/>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 xml:space="preserve">Assignment 6.1: </w:t>
            </w:r>
            <w:r w:rsidR="0076245D" w:rsidRPr="0076245D">
              <w:rPr>
                <w:rFonts w:ascii="Times New Roman" w:eastAsia="Times New Roman" w:hAnsi="Times New Roman"/>
                <w:b/>
                <w:bCs/>
                <w:sz w:val="16"/>
                <w:szCs w:val="16"/>
                <w:lang w:eastAsia="en-US"/>
              </w:rPr>
              <w:t xml:space="preserve">Health Issues in Academic Settings </w:t>
            </w:r>
            <w:r w:rsidR="0076245D" w:rsidRPr="0076245D">
              <w:rPr>
                <w:rFonts w:ascii="Times New Roman" w:eastAsia="Times New Roman" w:hAnsi="Times New Roman"/>
                <w:b/>
                <w:bCs/>
                <w:sz w:val="16"/>
                <w:szCs w:val="16"/>
                <w:highlight w:val="lightGray"/>
                <w:lang w:eastAsia="en-US"/>
              </w:rPr>
              <w:t>Final Paper Outline</w:t>
            </w:r>
          </w:p>
          <w:p w:rsidR="00F14A31" w:rsidRDefault="00F14A31" w:rsidP="002E18CA">
            <w:pPr>
              <w:pStyle w:val="ListParagraph"/>
              <w:numPr>
                <w:ilvl w:val="1"/>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Due Sun., Sept. 23 by 11:59 p.m. CST</w:t>
            </w:r>
          </w:p>
          <w:p w:rsidR="0076245D" w:rsidRPr="0076245D" w:rsidRDefault="0076245D" w:rsidP="0076245D">
            <w:pPr>
              <w:pStyle w:val="ListParagraph"/>
              <w:numPr>
                <w:ilvl w:val="0"/>
                <w:numId w:val="23"/>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Assignment 6.</w:t>
            </w:r>
            <w:r>
              <w:rPr>
                <w:rFonts w:ascii="Times New Roman" w:eastAsia="Times New Roman" w:hAnsi="Times New Roman"/>
                <w:b/>
                <w:sz w:val="16"/>
                <w:szCs w:val="16"/>
                <w:lang w:eastAsia="en-US"/>
              </w:rPr>
              <w:t>2</w:t>
            </w:r>
            <w:r w:rsidRPr="00F14A31">
              <w:rPr>
                <w:rFonts w:ascii="Times New Roman" w:eastAsia="Times New Roman" w:hAnsi="Times New Roman"/>
                <w:b/>
                <w:sz w:val="16"/>
                <w:szCs w:val="16"/>
                <w:lang w:eastAsia="en-US"/>
              </w:rPr>
              <w:t xml:space="preserve">: </w:t>
            </w:r>
            <w:r w:rsidRPr="00497F73">
              <w:rPr>
                <w:rFonts w:ascii="Times New Roman" w:eastAsia="Times New Roman" w:hAnsi="Times New Roman"/>
                <w:b/>
                <w:bCs/>
                <w:sz w:val="16"/>
                <w:szCs w:val="16"/>
                <w:highlight w:val="lightGray"/>
                <w:lang w:eastAsia="en-US"/>
              </w:rPr>
              <w:t>Informational Interview Preparation Checklist</w:t>
            </w:r>
            <w:r w:rsidRPr="0076245D">
              <w:rPr>
                <w:rFonts w:ascii="Times New Roman" w:eastAsia="Times New Roman" w:hAnsi="Times New Roman"/>
                <w:b/>
                <w:bCs/>
                <w:sz w:val="16"/>
                <w:szCs w:val="16"/>
                <w:lang w:eastAsia="en-US"/>
              </w:rPr>
              <w:t> </w:t>
            </w:r>
          </w:p>
          <w:p w:rsidR="003518A8" w:rsidRPr="0076245D" w:rsidRDefault="0076245D" w:rsidP="0076245D">
            <w:pPr>
              <w:pStyle w:val="ListParagraph"/>
              <w:numPr>
                <w:ilvl w:val="1"/>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Due Sun., Sept. 23 by 11:59 p.m. CST</w:t>
            </w:r>
          </w:p>
        </w:tc>
      </w:tr>
      <w:tr w:rsidR="00F14A31" w:rsidRPr="002F3D43" w:rsidTr="0089473F">
        <w:trPr>
          <w:trHeight w:val="1008"/>
          <w:jc w:val="center"/>
        </w:trPr>
        <w:tc>
          <w:tcPr>
            <w:tcW w:w="0" w:type="auto"/>
            <w:shd w:val="clear" w:color="auto" w:fill="auto"/>
          </w:tcPr>
          <w:p w:rsidR="003518A8" w:rsidRPr="00EA49FE" w:rsidRDefault="00AE11CE"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Mon., Sept. 24- Fri., Sept. 28</w:t>
            </w:r>
            <w:r w:rsidR="003518A8" w:rsidRPr="00EA49FE">
              <w:rPr>
                <w:rFonts w:ascii="Times New Roman" w:eastAsia="Times New Roman" w:hAnsi="Times New Roman"/>
                <w:b/>
                <w:sz w:val="16"/>
                <w:szCs w:val="16"/>
                <w:lang w:eastAsia="en-US"/>
              </w:rPr>
              <w:t>, 2018</w:t>
            </w:r>
          </w:p>
          <w:p w:rsidR="0076245D" w:rsidRPr="0076245D" w:rsidRDefault="00F14A31" w:rsidP="0076245D">
            <w:pPr>
              <w:rPr>
                <w:rFonts w:ascii="Times New Roman" w:eastAsia="Times New Roman" w:hAnsi="Times New Roman"/>
                <w:b/>
                <w:bCs/>
                <w:sz w:val="16"/>
                <w:szCs w:val="16"/>
                <w:lang w:eastAsia="en-US"/>
              </w:rPr>
            </w:pPr>
            <w:r>
              <w:rPr>
                <w:rFonts w:ascii="Times New Roman" w:eastAsia="Times New Roman" w:hAnsi="Times New Roman"/>
                <w:b/>
                <w:sz w:val="16"/>
                <w:szCs w:val="16"/>
                <w:lang w:eastAsia="en-US"/>
              </w:rPr>
              <w:t xml:space="preserve">Module Seven: </w:t>
            </w:r>
            <w:r w:rsidR="0076245D" w:rsidRPr="0076245D">
              <w:rPr>
                <w:rFonts w:ascii="Times New Roman" w:eastAsia="Times New Roman" w:hAnsi="Times New Roman"/>
                <w:b/>
                <w:bCs/>
                <w:sz w:val="16"/>
                <w:szCs w:val="16"/>
                <w:lang w:eastAsia="en-US"/>
              </w:rPr>
              <w:t>Public Health Interventions in Academic Settings</w:t>
            </w:r>
          </w:p>
          <w:p w:rsidR="003518A8" w:rsidRPr="00EA49FE" w:rsidRDefault="003518A8" w:rsidP="003518A8">
            <w:pPr>
              <w:rPr>
                <w:rFonts w:ascii="Times New Roman" w:eastAsia="Times New Roman" w:hAnsi="Times New Roman"/>
                <w:b/>
                <w:sz w:val="16"/>
                <w:szCs w:val="16"/>
                <w:lang w:eastAsia="en-US"/>
              </w:rPr>
            </w:pPr>
          </w:p>
          <w:p w:rsidR="003518A8" w:rsidRPr="00EA49FE" w:rsidRDefault="003518A8" w:rsidP="003518A8">
            <w:pPr>
              <w:rPr>
                <w:rFonts w:ascii="Times New Roman" w:eastAsia="Times New Roman" w:hAnsi="Times New Roman"/>
                <w:b/>
                <w:sz w:val="16"/>
                <w:szCs w:val="16"/>
                <w:lang w:eastAsia="en-US"/>
              </w:rPr>
            </w:pPr>
          </w:p>
          <w:p w:rsidR="003518A8" w:rsidRPr="00EA49FE" w:rsidRDefault="003518A8" w:rsidP="003518A8">
            <w:pPr>
              <w:rPr>
                <w:rFonts w:ascii="Times New Roman" w:eastAsia="Times New Roman" w:hAnsi="Times New Roman"/>
                <w:b/>
                <w:sz w:val="16"/>
                <w:szCs w:val="16"/>
                <w:lang w:eastAsia="en-US"/>
              </w:rPr>
            </w:pPr>
          </w:p>
        </w:tc>
        <w:tc>
          <w:tcPr>
            <w:tcW w:w="3255" w:type="dxa"/>
            <w:shd w:val="clear" w:color="auto" w:fill="auto"/>
            <w:tcMar>
              <w:left w:w="115" w:type="dxa"/>
              <w:right w:w="115" w:type="dxa"/>
            </w:tcMar>
          </w:tcPr>
          <w:p w:rsidR="0076245D" w:rsidRDefault="0076245D" w:rsidP="0076245D">
            <w:pPr>
              <w:pStyle w:val="ListParagraph"/>
              <w:numPr>
                <w:ilvl w:val="0"/>
                <w:numId w:val="8"/>
              </w:numPr>
              <w:rPr>
                <w:rFonts w:ascii="Times New Roman" w:eastAsia="Times New Roman" w:hAnsi="Times New Roman"/>
                <w:sz w:val="16"/>
                <w:szCs w:val="16"/>
                <w:lang w:eastAsia="en-US"/>
              </w:rPr>
            </w:pPr>
            <w:r w:rsidRPr="0076245D">
              <w:rPr>
                <w:rFonts w:ascii="Times New Roman" w:eastAsia="Times New Roman" w:hAnsi="Times New Roman"/>
                <w:sz w:val="16"/>
                <w:szCs w:val="16"/>
                <w:lang w:eastAsia="en-US"/>
              </w:rPr>
              <w:t>Why is it important to understand that health-related interventions should be carefully designed and targeted to particular or at-risk populations vs. a "one size fits all" approach?</w:t>
            </w:r>
          </w:p>
          <w:p w:rsidR="0076245D" w:rsidRPr="0076245D" w:rsidRDefault="0076245D" w:rsidP="0076245D">
            <w:pPr>
              <w:pStyle w:val="ListParagraph"/>
              <w:ind w:left="360"/>
              <w:rPr>
                <w:rFonts w:ascii="Times New Roman" w:eastAsia="Times New Roman" w:hAnsi="Times New Roman"/>
                <w:sz w:val="16"/>
                <w:szCs w:val="16"/>
                <w:lang w:eastAsia="en-US"/>
              </w:rPr>
            </w:pPr>
          </w:p>
          <w:p w:rsidR="003518A8" w:rsidRPr="00F14A31" w:rsidRDefault="0076245D" w:rsidP="0076245D">
            <w:pPr>
              <w:pStyle w:val="ListParagraph"/>
              <w:numPr>
                <w:ilvl w:val="0"/>
                <w:numId w:val="8"/>
              </w:numPr>
              <w:rPr>
                <w:rFonts w:ascii="Times New Roman" w:eastAsia="Times New Roman" w:hAnsi="Times New Roman"/>
                <w:sz w:val="16"/>
                <w:szCs w:val="16"/>
                <w:lang w:eastAsia="en-US"/>
              </w:rPr>
            </w:pPr>
            <w:r w:rsidRPr="0076245D">
              <w:rPr>
                <w:rFonts w:ascii="Times New Roman" w:eastAsia="Times New Roman" w:hAnsi="Times New Roman"/>
                <w:sz w:val="16"/>
                <w:szCs w:val="16"/>
                <w:lang w:eastAsia="en-US"/>
              </w:rPr>
              <w:t>What types of evidence-based interventions have been successful in school settings?</w:t>
            </w:r>
          </w:p>
        </w:tc>
        <w:tc>
          <w:tcPr>
            <w:tcW w:w="1501" w:type="dxa"/>
          </w:tcPr>
          <w:p w:rsidR="003518A8" w:rsidRPr="00F14A31" w:rsidRDefault="00DE2900" w:rsidP="003518A8">
            <w:pPr>
              <w:rPr>
                <w:rFonts w:ascii="Times New Roman" w:eastAsia="Times New Roman" w:hAnsi="Times New Roman"/>
                <w:b/>
                <w:sz w:val="16"/>
                <w:szCs w:val="16"/>
                <w:lang w:eastAsia="en-US"/>
              </w:rPr>
            </w:pPr>
            <w:r>
              <w:rPr>
                <w:rFonts w:ascii="Times New Roman" w:eastAsia="Times New Roman" w:hAnsi="Times New Roman"/>
                <w:b/>
                <w:sz w:val="16"/>
                <w:szCs w:val="16"/>
                <w:lang w:eastAsia="en-US"/>
              </w:rPr>
              <w:t>As listed in Readings Folder</w:t>
            </w:r>
          </w:p>
        </w:tc>
        <w:tc>
          <w:tcPr>
            <w:tcW w:w="0" w:type="auto"/>
            <w:shd w:val="clear" w:color="auto" w:fill="auto"/>
          </w:tcPr>
          <w:p w:rsidR="0076245D" w:rsidRPr="0076245D" w:rsidRDefault="00F14A31" w:rsidP="0076245D">
            <w:pPr>
              <w:pStyle w:val="ListParagraph"/>
              <w:numPr>
                <w:ilvl w:val="0"/>
                <w:numId w:val="23"/>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Discussion 7.1: </w:t>
            </w:r>
            <w:r w:rsidR="0076245D" w:rsidRPr="0076245D">
              <w:rPr>
                <w:rFonts w:ascii="Times New Roman" w:eastAsia="Times New Roman" w:hAnsi="Times New Roman"/>
                <w:b/>
                <w:bCs/>
                <w:sz w:val="16"/>
                <w:szCs w:val="16"/>
                <w:lang w:eastAsia="en-US"/>
              </w:rPr>
              <w:t>KINE 3356 Final Reflections and Thoughts</w:t>
            </w:r>
          </w:p>
          <w:p w:rsidR="00F14A31" w:rsidRPr="0076245D" w:rsidRDefault="00F14A31" w:rsidP="002E18CA">
            <w:pPr>
              <w:pStyle w:val="ListParagraph"/>
              <w:numPr>
                <w:ilvl w:val="1"/>
                <w:numId w:val="23"/>
              </w:numPr>
              <w:rPr>
                <w:rFonts w:ascii="Times New Roman" w:eastAsia="Times New Roman" w:hAnsi="Times New Roman"/>
                <w:sz w:val="16"/>
                <w:szCs w:val="16"/>
                <w:lang w:eastAsia="en-US"/>
              </w:rPr>
            </w:pPr>
            <w:r w:rsidRPr="00F14A31">
              <w:rPr>
                <w:rFonts w:ascii="Times New Roman" w:eastAsia="Times New Roman" w:hAnsi="Times New Roman"/>
                <w:b/>
                <w:sz w:val="16"/>
                <w:szCs w:val="16"/>
                <w:lang w:eastAsia="en-US"/>
              </w:rPr>
              <w:t xml:space="preserve">Initial response due Wed., Sept. </w:t>
            </w:r>
            <w:r>
              <w:rPr>
                <w:rFonts w:ascii="Times New Roman" w:eastAsia="Times New Roman" w:hAnsi="Times New Roman"/>
                <w:b/>
                <w:sz w:val="16"/>
                <w:szCs w:val="16"/>
                <w:lang w:eastAsia="en-US"/>
              </w:rPr>
              <w:t>26</w:t>
            </w:r>
            <w:r w:rsidRPr="00F14A31">
              <w:rPr>
                <w:rFonts w:ascii="Times New Roman" w:eastAsia="Times New Roman" w:hAnsi="Times New Roman"/>
                <w:b/>
                <w:sz w:val="16"/>
                <w:szCs w:val="16"/>
                <w:lang w:eastAsia="en-US"/>
              </w:rPr>
              <w:t xml:space="preserve"> by 11:59 p.m. CST, and comment on the posts of two classmates by </w:t>
            </w:r>
            <w:r w:rsidRPr="0076245D">
              <w:rPr>
                <w:rFonts w:ascii="Times New Roman" w:eastAsia="Times New Roman" w:hAnsi="Times New Roman"/>
                <w:b/>
                <w:sz w:val="16"/>
                <w:szCs w:val="16"/>
                <w:lang w:eastAsia="en-US"/>
              </w:rPr>
              <w:t>Fri., Sept. 28 by 11:59 p.m. CST</w:t>
            </w:r>
          </w:p>
          <w:p w:rsidR="0076245D" w:rsidRPr="0076245D" w:rsidRDefault="00F14A31" w:rsidP="0076245D">
            <w:pPr>
              <w:pStyle w:val="ListParagraph"/>
              <w:numPr>
                <w:ilvl w:val="0"/>
                <w:numId w:val="23"/>
              </w:numPr>
              <w:rPr>
                <w:rFonts w:ascii="Times New Roman" w:eastAsia="Times New Roman" w:hAnsi="Times New Roman"/>
                <w:b/>
                <w:bCs/>
                <w:sz w:val="16"/>
                <w:szCs w:val="16"/>
                <w:lang w:eastAsia="en-US"/>
              </w:rPr>
            </w:pPr>
            <w:r w:rsidRPr="0076245D">
              <w:rPr>
                <w:rFonts w:ascii="Times New Roman" w:eastAsia="Times New Roman" w:hAnsi="Times New Roman"/>
                <w:b/>
                <w:sz w:val="16"/>
                <w:szCs w:val="16"/>
                <w:lang w:eastAsia="en-US"/>
              </w:rPr>
              <w:t xml:space="preserve">Assignment 7.1: </w:t>
            </w:r>
            <w:r w:rsidR="0076245D" w:rsidRPr="0076245D">
              <w:rPr>
                <w:rFonts w:ascii="Times New Roman" w:eastAsia="Times New Roman" w:hAnsi="Times New Roman"/>
                <w:b/>
                <w:bCs/>
                <w:sz w:val="16"/>
                <w:szCs w:val="16"/>
                <w:highlight w:val="lightGray"/>
                <w:lang w:eastAsia="en-US"/>
              </w:rPr>
              <w:t>Final Paper: Health Issues in Academic Settings</w:t>
            </w:r>
          </w:p>
          <w:p w:rsidR="00F14A31" w:rsidRPr="00F14A31" w:rsidRDefault="00F14A31" w:rsidP="002E18CA">
            <w:pPr>
              <w:pStyle w:val="ListParagraph"/>
              <w:numPr>
                <w:ilvl w:val="1"/>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w:t>
            </w:r>
            <w:r>
              <w:rPr>
                <w:rFonts w:ascii="Times New Roman" w:eastAsia="Times New Roman" w:hAnsi="Times New Roman"/>
                <w:b/>
                <w:sz w:val="16"/>
                <w:szCs w:val="16"/>
                <w:lang w:eastAsia="en-US"/>
              </w:rPr>
              <w:t>Fri., Sept. 28</w:t>
            </w:r>
            <w:r w:rsidRPr="00F14A31">
              <w:rPr>
                <w:rFonts w:ascii="Times New Roman" w:eastAsia="Times New Roman" w:hAnsi="Times New Roman"/>
                <w:b/>
                <w:sz w:val="16"/>
                <w:szCs w:val="16"/>
                <w:lang w:eastAsia="en-US"/>
              </w:rPr>
              <w:t xml:space="preserve"> by 11:59 p.m. CST</w:t>
            </w:r>
          </w:p>
          <w:p w:rsidR="00F14A31" w:rsidRPr="0076245D" w:rsidRDefault="00F14A31" w:rsidP="0076245D">
            <w:pPr>
              <w:pStyle w:val="ListParagraph"/>
              <w:numPr>
                <w:ilvl w:val="0"/>
                <w:numId w:val="23"/>
              </w:numPr>
              <w:rPr>
                <w:rFonts w:ascii="Times New Roman" w:eastAsia="Times New Roman" w:hAnsi="Times New Roman"/>
                <w:b/>
                <w:bCs/>
                <w:sz w:val="16"/>
                <w:szCs w:val="16"/>
                <w:lang w:eastAsia="en-US"/>
              </w:rPr>
            </w:pPr>
            <w:r w:rsidRPr="00F14A31">
              <w:rPr>
                <w:rFonts w:ascii="Times New Roman" w:eastAsia="Times New Roman" w:hAnsi="Times New Roman"/>
                <w:b/>
                <w:sz w:val="16"/>
                <w:szCs w:val="16"/>
                <w:lang w:eastAsia="en-US"/>
              </w:rPr>
              <w:t xml:space="preserve">Assignment 7.2: </w:t>
            </w:r>
            <w:r w:rsidR="0076245D" w:rsidRPr="00497F73">
              <w:rPr>
                <w:rFonts w:ascii="Times New Roman" w:eastAsia="Times New Roman" w:hAnsi="Times New Roman"/>
                <w:b/>
                <w:bCs/>
                <w:sz w:val="16"/>
                <w:szCs w:val="16"/>
                <w:highlight w:val="lightGray"/>
                <w:lang w:eastAsia="en-US"/>
              </w:rPr>
              <w:t>Informational Interview</w:t>
            </w:r>
          </w:p>
          <w:p w:rsidR="003518A8" w:rsidRPr="0076245D" w:rsidRDefault="00F14A31" w:rsidP="0076245D">
            <w:pPr>
              <w:pStyle w:val="ListParagraph"/>
              <w:numPr>
                <w:ilvl w:val="1"/>
                <w:numId w:val="23"/>
              </w:numPr>
              <w:rPr>
                <w:rFonts w:ascii="Times New Roman" w:eastAsia="Times New Roman" w:hAnsi="Times New Roman"/>
                <w:b/>
                <w:sz w:val="16"/>
                <w:szCs w:val="16"/>
                <w:lang w:eastAsia="en-US"/>
              </w:rPr>
            </w:pPr>
            <w:r w:rsidRPr="00F14A31">
              <w:rPr>
                <w:rFonts w:ascii="Times New Roman" w:eastAsia="Times New Roman" w:hAnsi="Times New Roman"/>
                <w:b/>
                <w:sz w:val="16"/>
                <w:szCs w:val="16"/>
                <w:lang w:eastAsia="en-US"/>
              </w:rPr>
              <w:t xml:space="preserve">Due </w:t>
            </w:r>
            <w:r>
              <w:rPr>
                <w:rFonts w:ascii="Times New Roman" w:eastAsia="Times New Roman" w:hAnsi="Times New Roman"/>
                <w:b/>
                <w:sz w:val="16"/>
                <w:szCs w:val="16"/>
                <w:lang w:eastAsia="en-US"/>
              </w:rPr>
              <w:t>Fri., Sept. 28</w:t>
            </w:r>
            <w:r w:rsidRPr="00F14A31">
              <w:rPr>
                <w:rFonts w:ascii="Times New Roman" w:eastAsia="Times New Roman" w:hAnsi="Times New Roman"/>
                <w:b/>
                <w:sz w:val="16"/>
                <w:szCs w:val="16"/>
                <w:lang w:eastAsia="en-US"/>
              </w:rPr>
              <w:t xml:space="preserve"> by 11:59 p.m. CST</w:t>
            </w:r>
          </w:p>
        </w:tc>
      </w:tr>
    </w:tbl>
    <w:p w:rsidR="0043203F" w:rsidRPr="007A6971" w:rsidRDefault="0043203F" w:rsidP="00E866A5">
      <w:pPr>
        <w:rPr>
          <w:rFonts w:ascii="Times New Roman" w:hAnsi="Times New Roman"/>
          <w:b/>
          <w:sz w:val="28"/>
          <w:szCs w:val="28"/>
        </w:rPr>
      </w:pPr>
    </w:p>
    <w:p w:rsidR="00CA4928" w:rsidRPr="007A6971" w:rsidRDefault="00CA4928">
      <w:pPr>
        <w:spacing w:after="200" w:line="276" w:lineRule="auto"/>
        <w:rPr>
          <w:rFonts w:ascii="Times New Roman" w:hAnsi="Times New Roman"/>
          <w:b/>
          <w:sz w:val="28"/>
          <w:szCs w:val="28"/>
        </w:rPr>
      </w:pPr>
    </w:p>
    <w:sectPr w:rsidR="00CA4928" w:rsidRPr="007A6971" w:rsidSect="00CF6226">
      <w:headerReference w:type="default" r:id="rId48"/>
      <w:footerReference w:type="default" r:id="rId49"/>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42" w:rsidRDefault="00A00342">
      <w:r>
        <w:separator/>
      </w:r>
    </w:p>
  </w:endnote>
  <w:endnote w:type="continuationSeparator" w:id="0">
    <w:p w:rsidR="00A00342" w:rsidRDefault="00A0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497F73" w:rsidRDefault="00497F73" w:rsidP="002C0B77">
        <w:pPr>
          <w:pStyle w:val="Footer"/>
        </w:pPr>
      </w:p>
      <w:p w:rsidR="00497F73" w:rsidRDefault="00A00342" w:rsidP="002C0B77">
        <w:pPr>
          <w:pStyle w:val="Footer"/>
        </w:pPr>
        <w:r>
          <w:pict>
            <v:rect id="_x0000_i1026" style="width:0;height:1.5pt" o:hralign="center" o:hrstd="t" o:hr="t" fillcolor="#a0a0a0" stroked="f"/>
          </w:pict>
        </w:r>
      </w:p>
      <w:p w:rsidR="00497F73" w:rsidRDefault="00497F73" w:rsidP="002C0B77">
        <w:pPr>
          <w:pStyle w:val="Footer"/>
        </w:pPr>
        <w:proofErr w:type="spellStart"/>
        <w:r w:rsidRPr="00F926C4">
          <w:rPr>
            <w:rFonts w:ascii="Times New Roman" w:hAnsi="Times New Roman"/>
          </w:rPr>
          <w:t>Kine</w:t>
        </w:r>
        <w:proofErr w:type="spellEnd"/>
        <w:r w:rsidRPr="00F926C4">
          <w:rPr>
            <w:rFonts w:ascii="Times New Roman" w:hAnsi="Times New Roman"/>
          </w:rPr>
          <w:t xml:space="preserve"> </w:t>
        </w:r>
        <w:r>
          <w:rPr>
            <w:rFonts w:ascii="Times New Roman" w:hAnsi="Times New Roman"/>
          </w:rPr>
          <w:t>3356</w:t>
        </w:r>
        <w:r w:rsidRPr="00F926C4">
          <w:rPr>
            <w:rFonts w:ascii="Times New Roman" w:hAnsi="Times New Roman"/>
          </w:rPr>
          <w:t xml:space="preserve"> Syllabus</w:t>
        </w:r>
        <w:r>
          <w:rPr>
            <w:rFonts w:ascii="Times New Roman" w:hAnsi="Times New Roman"/>
          </w:rPr>
          <w:t xml:space="preserve"> for AO/7.8.18</w:t>
        </w:r>
        <w:r>
          <w:tab/>
        </w:r>
        <w:r>
          <w:tab/>
        </w:r>
        <w:r>
          <w:fldChar w:fldCharType="begin"/>
        </w:r>
        <w:r>
          <w:instrText xml:space="preserve"> PAGE   \* MERGEFORMAT </w:instrText>
        </w:r>
        <w:r>
          <w:fldChar w:fldCharType="separate"/>
        </w:r>
        <w:r w:rsidR="005D41D7">
          <w:rPr>
            <w:noProof/>
          </w:rPr>
          <w:t>2</w:t>
        </w:r>
        <w:r>
          <w:rPr>
            <w:noProof/>
          </w:rPr>
          <w:fldChar w:fldCharType="end"/>
        </w:r>
        <w:r>
          <w:t xml:space="preserve"> |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42" w:rsidRDefault="00A00342">
      <w:r>
        <w:separator/>
      </w:r>
    </w:p>
  </w:footnote>
  <w:footnote w:type="continuationSeparator" w:id="0">
    <w:p w:rsidR="00A00342" w:rsidRDefault="00A003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73" w:rsidRDefault="00497F73" w:rsidP="006815E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383"/>
    <w:multiLevelType w:val="multilevel"/>
    <w:tmpl w:val="69B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65A53"/>
    <w:multiLevelType w:val="hybridMultilevel"/>
    <w:tmpl w:val="F714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77008"/>
    <w:multiLevelType w:val="hybridMultilevel"/>
    <w:tmpl w:val="852ED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460FF8"/>
    <w:multiLevelType w:val="multilevel"/>
    <w:tmpl w:val="C3DA1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4F6287"/>
    <w:multiLevelType w:val="multilevel"/>
    <w:tmpl w:val="843C9A1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30DD0"/>
    <w:multiLevelType w:val="multilevel"/>
    <w:tmpl w:val="0A721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BF44435"/>
    <w:multiLevelType w:val="multilevel"/>
    <w:tmpl w:val="CE7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F0CAE"/>
    <w:multiLevelType w:val="hybridMultilevel"/>
    <w:tmpl w:val="A25C210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27985"/>
    <w:multiLevelType w:val="hybridMultilevel"/>
    <w:tmpl w:val="5290C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AC5BF8"/>
    <w:multiLevelType w:val="multilevel"/>
    <w:tmpl w:val="0FC68CD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8C20BBC"/>
    <w:multiLevelType w:val="multilevel"/>
    <w:tmpl w:val="B2BE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BF6F3C"/>
    <w:multiLevelType w:val="hybridMultilevel"/>
    <w:tmpl w:val="42E6C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FB609A"/>
    <w:multiLevelType w:val="hybridMultilevel"/>
    <w:tmpl w:val="61903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26B4F"/>
    <w:multiLevelType w:val="hybridMultilevel"/>
    <w:tmpl w:val="9194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E4B9A"/>
    <w:multiLevelType w:val="hybridMultilevel"/>
    <w:tmpl w:val="208E5434"/>
    <w:lvl w:ilvl="0" w:tplc="04090011">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A3B06"/>
    <w:multiLevelType w:val="hybridMultilevel"/>
    <w:tmpl w:val="144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12EEF"/>
    <w:multiLevelType w:val="hybridMultilevel"/>
    <w:tmpl w:val="B2BA2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C0C7D"/>
    <w:multiLevelType w:val="hybridMultilevel"/>
    <w:tmpl w:val="97CE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0612A"/>
    <w:multiLevelType w:val="hybridMultilevel"/>
    <w:tmpl w:val="892A9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1213A3"/>
    <w:multiLevelType w:val="hybridMultilevel"/>
    <w:tmpl w:val="FB5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66C05"/>
    <w:multiLevelType w:val="hybridMultilevel"/>
    <w:tmpl w:val="6234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F76F2"/>
    <w:multiLevelType w:val="hybridMultilevel"/>
    <w:tmpl w:val="EB84C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8E38A5"/>
    <w:multiLevelType w:val="multilevel"/>
    <w:tmpl w:val="95489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880A41"/>
    <w:multiLevelType w:val="multilevel"/>
    <w:tmpl w:val="7278D9D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A4F1DF7"/>
    <w:multiLevelType w:val="multilevel"/>
    <w:tmpl w:val="9AC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92429"/>
    <w:multiLevelType w:val="hybridMultilevel"/>
    <w:tmpl w:val="0088D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CC1A38"/>
    <w:multiLevelType w:val="multilevel"/>
    <w:tmpl w:val="3650E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AB6F98"/>
    <w:multiLevelType w:val="hybridMultilevel"/>
    <w:tmpl w:val="D9BA2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633793"/>
    <w:multiLevelType w:val="hybridMultilevel"/>
    <w:tmpl w:val="9B545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EC3789"/>
    <w:multiLevelType w:val="hybridMultilevel"/>
    <w:tmpl w:val="80CCA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3C1976"/>
    <w:multiLevelType w:val="hybridMultilevel"/>
    <w:tmpl w:val="F9C6C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F01E54"/>
    <w:multiLevelType w:val="hybridMultilevel"/>
    <w:tmpl w:val="568E0E7A"/>
    <w:lvl w:ilvl="0" w:tplc="DF1A6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B0195"/>
    <w:multiLevelType w:val="hybridMultilevel"/>
    <w:tmpl w:val="AE72E4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4F362D"/>
    <w:multiLevelType w:val="multilevel"/>
    <w:tmpl w:val="48100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4520A9B"/>
    <w:multiLevelType w:val="multilevel"/>
    <w:tmpl w:val="367E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945787"/>
    <w:multiLevelType w:val="hybridMultilevel"/>
    <w:tmpl w:val="533C8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7C00EC"/>
    <w:multiLevelType w:val="hybridMultilevel"/>
    <w:tmpl w:val="246A6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816690"/>
    <w:multiLevelType w:val="hybridMultilevel"/>
    <w:tmpl w:val="EF729BA0"/>
    <w:lvl w:ilvl="0" w:tplc="4CF27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56A5D"/>
    <w:multiLevelType w:val="multilevel"/>
    <w:tmpl w:val="8A96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2F6A96"/>
    <w:multiLevelType w:val="multilevel"/>
    <w:tmpl w:val="8FF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7C786E"/>
    <w:multiLevelType w:val="multilevel"/>
    <w:tmpl w:val="E2043EF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6B8B7B43"/>
    <w:multiLevelType w:val="hybridMultilevel"/>
    <w:tmpl w:val="F8A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72DBE"/>
    <w:multiLevelType w:val="multilevel"/>
    <w:tmpl w:val="9BC44798"/>
    <w:lvl w:ilvl="0">
      <w:start w:val="1"/>
      <w:numFmt w:val="decimal"/>
      <w:lvlText w:val="%1."/>
      <w:lvlJc w:val="left"/>
      <w:pPr>
        <w:tabs>
          <w:tab w:val="num" w:pos="360"/>
        </w:tabs>
        <w:ind w:left="360" w:hanging="360"/>
      </w:pPr>
      <w:rPr>
        <w:rFonts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1022E16"/>
    <w:multiLevelType w:val="multilevel"/>
    <w:tmpl w:val="92B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8B2BD7"/>
    <w:multiLevelType w:val="hybridMultilevel"/>
    <w:tmpl w:val="26E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7A0804"/>
    <w:multiLevelType w:val="multilevel"/>
    <w:tmpl w:val="6D2E1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6173312"/>
    <w:multiLevelType w:val="multilevel"/>
    <w:tmpl w:val="D76C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C65E2D"/>
    <w:multiLevelType w:val="multilevel"/>
    <w:tmpl w:val="79A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634753"/>
    <w:multiLevelType w:val="hybridMultilevel"/>
    <w:tmpl w:val="22300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12"/>
  </w:num>
  <w:num w:numId="4">
    <w:abstractNumId w:val="32"/>
  </w:num>
  <w:num w:numId="5">
    <w:abstractNumId w:val="35"/>
  </w:num>
  <w:num w:numId="6">
    <w:abstractNumId w:val="48"/>
  </w:num>
  <w:num w:numId="7">
    <w:abstractNumId w:val="44"/>
  </w:num>
  <w:num w:numId="8">
    <w:abstractNumId w:val="29"/>
  </w:num>
  <w:num w:numId="9">
    <w:abstractNumId w:val="16"/>
  </w:num>
  <w:num w:numId="10">
    <w:abstractNumId w:val="15"/>
  </w:num>
  <w:num w:numId="11">
    <w:abstractNumId w:val="28"/>
  </w:num>
  <w:num w:numId="12">
    <w:abstractNumId w:val="23"/>
  </w:num>
  <w:num w:numId="13">
    <w:abstractNumId w:val="4"/>
  </w:num>
  <w:num w:numId="14">
    <w:abstractNumId w:val="36"/>
  </w:num>
  <w:num w:numId="15">
    <w:abstractNumId w:val="26"/>
  </w:num>
  <w:num w:numId="16">
    <w:abstractNumId w:val="42"/>
  </w:num>
  <w:num w:numId="17">
    <w:abstractNumId w:val="14"/>
  </w:num>
  <w:num w:numId="18">
    <w:abstractNumId w:val="9"/>
  </w:num>
  <w:num w:numId="19">
    <w:abstractNumId w:val="8"/>
  </w:num>
  <w:num w:numId="20">
    <w:abstractNumId w:val="18"/>
  </w:num>
  <w:num w:numId="21">
    <w:abstractNumId w:val="11"/>
  </w:num>
  <w:num w:numId="22">
    <w:abstractNumId w:val="25"/>
  </w:num>
  <w:num w:numId="23">
    <w:abstractNumId w:val="21"/>
  </w:num>
  <w:num w:numId="24">
    <w:abstractNumId w:val="20"/>
  </w:num>
  <w:num w:numId="25">
    <w:abstractNumId w:val="17"/>
  </w:num>
  <w:num w:numId="26">
    <w:abstractNumId w:val="39"/>
  </w:num>
  <w:num w:numId="27">
    <w:abstractNumId w:val="3"/>
  </w:num>
  <w:num w:numId="28">
    <w:abstractNumId w:val="45"/>
  </w:num>
  <w:num w:numId="29">
    <w:abstractNumId w:val="33"/>
  </w:num>
  <w:num w:numId="30">
    <w:abstractNumId w:val="22"/>
  </w:num>
  <w:num w:numId="31">
    <w:abstractNumId w:val="41"/>
  </w:num>
  <w:num w:numId="32">
    <w:abstractNumId w:val="5"/>
  </w:num>
  <w:num w:numId="33">
    <w:abstractNumId w:val="40"/>
  </w:num>
  <w:num w:numId="34">
    <w:abstractNumId w:val="38"/>
  </w:num>
  <w:num w:numId="35">
    <w:abstractNumId w:val="24"/>
  </w:num>
  <w:num w:numId="36">
    <w:abstractNumId w:val="1"/>
  </w:num>
  <w:num w:numId="37">
    <w:abstractNumId w:val="19"/>
  </w:num>
  <w:num w:numId="38">
    <w:abstractNumId w:val="30"/>
  </w:num>
  <w:num w:numId="39">
    <w:abstractNumId w:val="27"/>
  </w:num>
  <w:num w:numId="40">
    <w:abstractNumId w:val="13"/>
  </w:num>
  <w:num w:numId="41">
    <w:abstractNumId w:val="7"/>
  </w:num>
  <w:num w:numId="42">
    <w:abstractNumId w:val="0"/>
  </w:num>
  <w:num w:numId="43">
    <w:abstractNumId w:val="6"/>
  </w:num>
  <w:num w:numId="44">
    <w:abstractNumId w:val="10"/>
  </w:num>
  <w:num w:numId="45">
    <w:abstractNumId w:val="37"/>
  </w:num>
  <w:num w:numId="46">
    <w:abstractNumId w:val="34"/>
  </w:num>
  <w:num w:numId="47">
    <w:abstractNumId w:val="46"/>
  </w:num>
  <w:num w:numId="48">
    <w:abstractNumId w:val="47"/>
  </w:num>
  <w:num w:numId="49">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5E06"/>
    <w:rsid w:val="000070E7"/>
    <w:rsid w:val="00010789"/>
    <w:rsid w:val="0002450B"/>
    <w:rsid w:val="0002787F"/>
    <w:rsid w:val="00033836"/>
    <w:rsid w:val="00035322"/>
    <w:rsid w:val="00040285"/>
    <w:rsid w:val="000475E1"/>
    <w:rsid w:val="00050BEC"/>
    <w:rsid w:val="00053D31"/>
    <w:rsid w:val="00054421"/>
    <w:rsid w:val="00056D67"/>
    <w:rsid w:val="00060D2B"/>
    <w:rsid w:val="00063478"/>
    <w:rsid w:val="00072308"/>
    <w:rsid w:val="000830B4"/>
    <w:rsid w:val="00091B8C"/>
    <w:rsid w:val="00094373"/>
    <w:rsid w:val="000A1744"/>
    <w:rsid w:val="000A6261"/>
    <w:rsid w:val="000B01EC"/>
    <w:rsid w:val="000B0679"/>
    <w:rsid w:val="000B4AD7"/>
    <w:rsid w:val="000B7EFA"/>
    <w:rsid w:val="000C456E"/>
    <w:rsid w:val="000C5D1A"/>
    <w:rsid w:val="000C6609"/>
    <w:rsid w:val="000C6A00"/>
    <w:rsid w:val="000C6CF9"/>
    <w:rsid w:val="000D0531"/>
    <w:rsid w:val="000E0520"/>
    <w:rsid w:val="000E5157"/>
    <w:rsid w:val="000F48D0"/>
    <w:rsid w:val="00100099"/>
    <w:rsid w:val="001022AF"/>
    <w:rsid w:val="001026E6"/>
    <w:rsid w:val="00103434"/>
    <w:rsid w:val="00110890"/>
    <w:rsid w:val="00113045"/>
    <w:rsid w:val="0011560B"/>
    <w:rsid w:val="001176F2"/>
    <w:rsid w:val="0012070F"/>
    <w:rsid w:val="00123A00"/>
    <w:rsid w:val="00126849"/>
    <w:rsid w:val="00130906"/>
    <w:rsid w:val="00133AEF"/>
    <w:rsid w:val="0013507C"/>
    <w:rsid w:val="00135AF4"/>
    <w:rsid w:val="00140EC2"/>
    <w:rsid w:val="0015629D"/>
    <w:rsid w:val="0016170E"/>
    <w:rsid w:val="0017013A"/>
    <w:rsid w:val="001725F5"/>
    <w:rsid w:val="00176FD4"/>
    <w:rsid w:val="0018063B"/>
    <w:rsid w:val="00180F1E"/>
    <w:rsid w:val="001853E9"/>
    <w:rsid w:val="001966E9"/>
    <w:rsid w:val="001A3839"/>
    <w:rsid w:val="001A5466"/>
    <w:rsid w:val="001B358F"/>
    <w:rsid w:val="001C0A81"/>
    <w:rsid w:val="001C2431"/>
    <w:rsid w:val="001C3FC7"/>
    <w:rsid w:val="001D085D"/>
    <w:rsid w:val="001D0F62"/>
    <w:rsid w:val="001D464A"/>
    <w:rsid w:val="001E1F38"/>
    <w:rsid w:val="001F4B75"/>
    <w:rsid w:val="001F5510"/>
    <w:rsid w:val="001F7A3F"/>
    <w:rsid w:val="00214805"/>
    <w:rsid w:val="00230145"/>
    <w:rsid w:val="00231353"/>
    <w:rsid w:val="00233060"/>
    <w:rsid w:val="00240AED"/>
    <w:rsid w:val="00241B85"/>
    <w:rsid w:val="00244F15"/>
    <w:rsid w:val="00250420"/>
    <w:rsid w:val="0025298E"/>
    <w:rsid w:val="00255631"/>
    <w:rsid w:val="00261811"/>
    <w:rsid w:val="002625D4"/>
    <w:rsid w:val="002647BE"/>
    <w:rsid w:val="00267845"/>
    <w:rsid w:val="00275659"/>
    <w:rsid w:val="002763DC"/>
    <w:rsid w:val="002843E2"/>
    <w:rsid w:val="00287411"/>
    <w:rsid w:val="00287BC0"/>
    <w:rsid w:val="002923EC"/>
    <w:rsid w:val="002A17F2"/>
    <w:rsid w:val="002A2C5B"/>
    <w:rsid w:val="002A5F54"/>
    <w:rsid w:val="002A77CC"/>
    <w:rsid w:val="002B4D04"/>
    <w:rsid w:val="002B7867"/>
    <w:rsid w:val="002C0B77"/>
    <w:rsid w:val="002C1D5C"/>
    <w:rsid w:val="002C4A58"/>
    <w:rsid w:val="002C5AF6"/>
    <w:rsid w:val="002C6FD1"/>
    <w:rsid w:val="002D0ED8"/>
    <w:rsid w:val="002D1B09"/>
    <w:rsid w:val="002D3515"/>
    <w:rsid w:val="002D397D"/>
    <w:rsid w:val="002D4ECF"/>
    <w:rsid w:val="002E18CA"/>
    <w:rsid w:val="002E2372"/>
    <w:rsid w:val="002E6C13"/>
    <w:rsid w:val="002F3D43"/>
    <w:rsid w:val="002F74BD"/>
    <w:rsid w:val="00306FBD"/>
    <w:rsid w:val="00307068"/>
    <w:rsid w:val="00310C50"/>
    <w:rsid w:val="0031105D"/>
    <w:rsid w:val="0031457A"/>
    <w:rsid w:val="003171FC"/>
    <w:rsid w:val="00324E6E"/>
    <w:rsid w:val="003272E7"/>
    <w:rsid w:val="003276D1"/>
    <w:rsid w:val="00331946"/>
    <w:rsid w:val="003320CB"/>
    <w:rsid w:val="003339CF"/>
    <w:rsid w:val="003356BF"/>
    <w:rsid w:val="00346D37"/>
    <w:rsid w:val="003502B8"/>
    <w:rsid w:val="003507D8"/>
    <w:rsid w:val="003518A8"/>
    <w:rsid w:val="00354AF7"/>
    <w:rsid w:val="0036041E"/>
    <w:rsid w:val="0036208E"/>
    <w:rsid w:val="0036406E"/>
    <w:rsid w:val="003720AD"/>
    <w:rsid w:val="003779C7"/>
    <w:rsid w:val="00380DC8"/>
    <w:rsid w:val="00384AC7"/>
    <w:rsid w:val="00384D00"/>
    <w:rsid w:val="003852E8"/>
    <w:rsid w:val="00390229"/>
    <w:rsid w:val="003A0B25"/>
    <w:rsid w:val="003A23FB"/>
    <w:rsid w:val="003B25B4"/>
    <w:rsid w:val="003B7728"/>
    <w:rsid w:val="003C03FA"/>
    <w:rsid w:val="003C4B55"/>
    <w:rsid w:val="003D0E95"/>
    <w:rsid w:val="003D3AE7"/>
    <w:rsid w:val="003E3442"/>
    <w:rsid w:val="003F4DC3"/>
    <w:rsid w:val="00407557"/>
    <w:rsid w:val="00417F9A"/>
    <w:rsid w:val="00420BAC"/>
    <w:rsid w:val="004243D7"/>
    <w:rsid w:val="004246F2"/>
    <w:rsid w:val="0043203F"/>
    <w:rsid w:val="004347AE"/>
    <w:rsid w:val="00440D06"/>
    <w:rsid w:val="00444CFF"/>
    <w:rsid w:val="00453DBB"/>
    <w:rsid w:val="00456504"/>
    <w:rsid w:val="004613E5"/>
    <w:rsid w:val="0046240F"/>
    <w:rsid w:val="00466C2A"/>
    <w:rsid w:val="0046791B"/>
    <w:rsid w:val="00467FAC"/>
    <w:rsid w:val="004706F9"/>
    <w:rsid w:val="00475143"/>
    <w:rsid w:val="00476368"/>
    <w:rsid w:val="00477819"/>
    <w:rsid w:val="004810DD"/>
    <w:rsid w:val="00482AFD"/>
    <w:rsid w:val="00491D7F"/>
    <w:rsid w:val="0049220B"/>
    <w:rsid w:val="00497F73"/>
    <w:rsid w:val="004A024E"/>
    <w:rsid w:val="004A6A73"/>
    <w:rsid w:val="004B3BFC"/>
    <w:rsid w:val="004C0450"/>
    <w:rsid w:val="004C1864"/>
    <w:rsid w:val="004C2DB4"/>
    <w:rsid w:val="004C59C4"/>
    <w:rsid w:val="004E269D"/>
    <w:rsid w:val="004E781C"/>
    <w:rsid w:val="004F5A97"/>
    <w:rsid w:val="005022E5"/>
    <w:rsid w:val="00505044"/>
    <w:rsid w:val="00511E8C"/>
    <w:rsid w:val="00512CB3"/>
    <w:rsid w:val="005201C0"/>
    <w:rsid w:val="005336B3"/>
    <w:rsid w:val="005340EC"/>
    <w:rsid w:val="00537ABD"/>
    <w:rsid w:val="00541331"/>
    <w:rsid w:val="005425D1"/>
    <w:rsid w:val="0054461F"/>
    <w:rsid w:val="00547A7E"/>
    <w:rsid w:val="005508D3"/>
    <w:rsid w:val="00553C74"/>
    <w:rsid w:val="00557CAF"/>
    <w:rsid w:val="0056007E"/>
    <w:rsid w:val="0057021D"/>
    <w:rsid w:val="00570EE5"/>
    <w:rsid w:val="00575803"/>
    <w:rsid w:val="005839B2"/>
    <w:rsid w:val="0058509C"/>
    <w:rsid w:val="0058580C"/>
    <w:rsid w:val="0059144C"/>
    <w:rsid w:val="00595048"/>
    <w:rsid w:val="005960C5"/>
    <w:rsid w:val="00596F7E"/>
    <w:rsid w:val="005A4673"/>
    <w:rsid w:val="005A7309"/>
    <w:rsid w:val="005A7E35"/>
    <w:rsid w:val="005B345D"/>
    <w:rsid w:val="005B6AD1"/>
    <w:rsid w:val="005B6C97"/>
    <w:rsid w:val="005C12A0"/>
    <w:rsid w:val="005C28F5"/>
    <w:rsid w:val="005C294D"/>
    <w:rsid w:val="005C3094"/>
    <w:rsid w:val="005C40D4"/>
    <w:rsid w:val="005C44BA"/>
    <w:rsid w:val="005C4F44"/>
    <w:rsid w:val="005D119B"/>
    <w:rsid w:val="005D1431"/>
    <w:rsid w:val="005D41D7"/>
    <w:rsid w:val="005E4F8C"/>
    <w:rsid w:val="005E667A"/>
    <w:rsid w:val="005E7A9D"/>
    <w:rsid w:val="005F5497"/>
    <w:rsid w:val="006058FA"/>
    <w:rsid w:val="00607A95"/>
    <w:rsid w:val="00607DDC"/>
    <w:rsid w:val="00611CCF"/>
    <w:rsid w:val="00611FE6"/>
    <w:rsid w:val="006141DD"/>
    <w:rsid w:val="00617D1F"/>
    <w:rsid w:val="00621982"/>
    <w:rsid w:val="00621A71"/>
    <w:rsid w:val="0062561F"/>
    <w:rsid w:val="00625B17"/>
    <w:rsid w:val="00627F74"/>
    <w:rsid w:val="00631101"/>
    <w:rsid w:val="00644B03"/>
    <w:rsid w:val="006519F2"/>
    <w:rsid w:val="00653699"/>
    <w:rsid w:val="006551FE"/>
    <w:rsid w:val="0066066D"/>
    <w:rsid w:val="00664C05"/>
    <w:rsid w:val="00671303"/>
    <w:rsid w:val="00671733"/>
    <w:rsid w:val="00675E0A"/>
    <w:rsid w:val="006800A0"/>
    <w:rsid w:val="006810BB"/>
    <w:rsid w:val="006815E8"/>
    <w:rsid w:val="00695D0F"/>
    <w:rsid w:val="0069605E"/>
    <w:rsid w:val="006A5BCB"/>
    <w:rsid w:val="006B1340"/>
    <w:rsid w:val="006B5349"/>
    <w:rsid w:val="006B5455"/>
    <w:rsid w:val="006C0B6E"/>
    <w:rsid w:val="006C5B7E"/>
    <w:rsid w:val="006C74FA"/>
    <w:rsid w:val="006D1DA4"/>
    <w:rsid w:val="006D428E"/>
    <w:rsid w:val="006E098D"/>
    <w:rsid w:val="006E3F9B"/>
    <w:rsid w:val="006E497B"/>
    <w:rsid w:val="006E6142"/>
    <w:rsid w:val="006E6F19"/>
    <w:rsid w:val="006F2F49"/>
    <w:rsid w:val="006F43B1"/>
    <w:rsid w:val="007053A3"/>
    <w:rsid w:val="00705450"/>
    <w:rsid w:val="00711985"/>
    <w:rsid w:val="00717940"/>
    <w:rsid w:val="00721B2A"/>
    <w:rsid w:val="00721D3C"/>
    <w:rsid w:val="00724E71"/>
    <w:rsid w:val="00725527"/>
    <w:rsid w:val="00726C9B"/>
    <w:rsid w:val="007330C2"/>
    <w:rsid w:val="007336B7"/>
    <w:rsid w:val="007410F4"/>
    <w:rsid w:val="007475B5"/>
    <w:rsid w:val="00750860"/>
    <w:rsid w:val="007537EE"/>
    <w:rsid w:val="00756589"/>
    <w:rsid w:val="0076245D"/>
    <w:rsid w:val="00771536"/>
    <w:rsid w:val="007946FC"/>
    <w:rsid w:val="00795CC3"/>
    <w:rsid w:val="00795EF4"/>
    <w:rsid w:val="0079686B"/>
    <w:rsid w:val="007A27FD"/>
    <w:rsid w:val="007A6971"/>
    <w:rsid w:val="007B4E09"/>
    <w:rsid w:val="007C1B40"/>
    <w:rsid w:val="007C44DB"/>
    <w:rsid w:val="007C5040"/>
    <w:rsid w:val="007C536F"/>
    <w:rsid w:val="007D241A"/>
    <w:rsid w:val="007D6A9F"/>
    <w:rsid w:val="007E48B4"/>
    <w:rsid w:val="007E6BF8"/>
    <w:rsid w:val="007E6CC4"/>
    <w:rsid w:val="007E71DE"/>
    <w:rsid w:val="007E7841"/>
    <w:rsid w:val="007F024D"/>
    <w:rsid w:val="007F1A0D"/>
    <w:rsid w:val="008005D3"/>
    <w:rsid w:val="00815B15"/>
    <w:rsid w:val="00816267"/>
    <w:rsid w:val="00821118"/>
    <w:rsid w:val="0083771E"/>
    <w:rsid w:val="008527B0"/>
    <w:rsid w:val="00852927"/>
    <w:rsid w:val="0085674D"/>
    <w:rsid w:val="00866C4F"/>
    <w:rsid w:val="00876463"/>
    <w:rsid w:val="00882CB7"/>
    <w:rsid w:val="00883506"/>
    <w:rsid w:val="00883561"/>
    <w:rsid w:val="00884779"/>
    <w:rsid w:val="00891CA6"/>
    <w:rsid w:val="0089473F"/>
    <w:rsid w:val="00896CBE"/>
    <w:rsid w:val="008A4F55"/>
    <w:rsid w:val="008A686E"/>
    <w:rsid w:val="008B01AA"/>
    <w:rsid w:val="008B0282"/>
    <w:rsid w:val="008B04FC"/>
    <w:rsid w:val="008B5BB5"/>
    <w:rsid w:val="008B5F47"/>
    <w:rsid w:val="008C4377"/>
    <w:rsid w:val="008C6F39"/>
    <w:rsid w:val="008D1305"/>
    <w:rsid w:val="008D7416"/>
    <w:rsid w:val="008E0310"/>
    <w:rsid w:val="008E04FB"/>
    <w:rsid w:val="008E3C9E"/>
    <w:rsid w:val="008E4E72"/>
    <w:rsid w:val="008E6421"/>
    <w:rsid w:val="008F47CF"/>
    <w:rsid w:val="009039F8"/>
    <w:rsid w:val="00911D9C"/>
    <w:rsid w:val="00926E61"/>
    <w:rsid w:val="00933D35"/>
    <w:rsid w:val="00934700"/>
    <w:rsid w:val="00955A48"/>
    <w:rsid w:val="009561B2"/>
    <w:rsid w:val="0096150E"/>
    <w:rsid w:val="00961E93"/>
    <w:rsid w:val="009629F1"/>
    <w:rsid w:val="00962E60"/>
    <w:rsid w:val="00963468"/>
    <w:rsid w:val="00971DF1"/>
    <w:rsid w:val="009807E9"/>
    <w:rsid w:val="0098083D"/>
    <w:rsid w:val="009A11ED"/>
    <w:rsid w:val="009A14C6"/>
    <w:rsid w:val="009A17FB"/>
    <w:rsid w:val="009A3A92"/>
    <w:rsid w:val="009A5206"/>
    <w:rsid w:val="009A7C8D"/>
    <w:rsid w:val="009B1F20"/>
    <w:rsid w:val="009B3961"/>
    <w:rsid w:val="009B71E0"/>
    <w:rsid w:val="009B7A72"/>
    <w:rsid w:val="009C1F54"/>
    <w:rsid w:val="009D04B3"/>
    <w:rsid w:val="009D12C7"/>
    <w:rsid w:val="009D3328"/>
    <w:rsid w:val="009E11EE"/>
    <w:rsid w:val="009F0D27"/>
    <w:rsid w:val="009F7D20"/>
    <w:rsid w:val="00A00342"/>
    <w:rsid w:val="00A00F2F"/>
    <w:rsid w:val="00A02661"/>
    <w:rsid w:val="00A07329"/>
    <w:rsid w:val="00A11F5E"/>
    <w:rsid w:val="00A12EEB"/>
    <w:rsid w:val="00A13A1E"/>
    <w:rsid w:val="00A147C8"/>
    <w:rsid w:val="00A15862"/>
    <w:rsid w:val="00A15C0E"/>
    <w:rsid w:val="00A25443"/>
    <w:rsid w:val="00A31CBC"/>
    <w:rsid w:val="00A41776"/>
    <w:rsid w:val="00A428D9"/>
    <w:rsid w:val="00A51E1D"/>
    <w:rsid w:val="00A52B24"/>
    <w:rsid w:val="00A5680A"/>
    <w:rsid w:val="00A64B56"/>
    <w:rsid w:val="00A82438"/>
    <w:rsid w:val="00A84253"/>
    <w:rsid w:val="00A90659"/>
    <w:rsid w:val="00A92618"/>
    <w:rsid w:val="00A96D51"/>
    <w:rsid w:val="00AA0A80"/>
    <w:rsid w:val="00AA19A0"/>
    <w:rsid w:val="00AA29E0"/>
    <w:rsid w:val="00AA47F4"/>
    <w:rsid w:val="00AA580E"/>
    <w:rsid w:val="00AA6DF0"/>
    <w:rsid w:val="00AB0ECC"/>
    <w:rsid w:val="00AB1809"/>
    <w:rsid w:val="00AB3857"/>
    <w:rsid w:val="00AB3F86"/>
    <w:rsid w:val="00AB6320"/>
    <w:rsid w:val="00AC4F15"/>
    <w:rsid w:val="00AC54EA"/>
    <w:rsid w:val="00AD0331"/>
    <w:rsid w:val="00AD2D06"/>
    <w:rsid w:val="00AD5B3B"/>
    <w:rsid w:val="00AE11CE"/>
    <w:rsid w:val="00AE5468"/>
    <w:rsid w:val="00AE6E5B"/>
    <w:rsid w:val="00AF0F9C"/>
    <w:rsid w:val="00AF49F6"/>
    <w:rsid w:val="00AF53F5"/>
    <w:rsid w:val="00AF5F75"/>
    <w:rsid w:val="00B00EF1"/>
    <w:rsid w:val="00B02453"/>
    <w:rsid w:val="00B02E97"/>
    <w:rsid w:val="00B0714B"/>
    <w:rsid w:val="00B07E53"/>
    <w:rsid w:val="00B14D74"/>
    <w:rsid w:val="00B204DE"/>
    <w:rsid w:val="00B26EC8"/>
    <w:rsid w:val="00B26F94"/>
    <w:rsid w:val="00B3150C"/>
    <w:rsid w:val="00B37BB1"/>
    <w:rsid w:val="00B41E84"/>
    <w:rsid w:val="00B42818"/>
    <w:rsid w:val="00B660F8"/>
    <w:rsid w:val="00B71C09"/>
    <w:rsid w:val="00B83023"/>
    <w:rsid w:val="00B84030"/>
    <w:rsid w:val="00B85C2A"/>
    <w:rsid w:val="00B86833"/>
    <w:rsid w:val="00BA1F83"/>
    <w:rsid w:val="00BA72C0"/>
    <w:rsid w:val="00BB6362"/>
    <w:rsid w:val="00BB64A4"/>
    <w:rsid w:val="00BC57F6"/>
    <w:rsid w:val="00BC6BE1"/>
    <w:rsid w:val="00BD0733"/>
    <w:rsid w:val="00BD15C3"/>
    <w:rsid w:val="00BD1C9B"/>
    <w:rsid w:val="00BD26C6"/>
    <w:rsid w:val="00BE7B73"/>
    <w:rsid w:val="00BF536B"/>
    <w:rsid w:val="00BF5A6F"/>
    <w:rsid w:val="00BF5F93"/>
    <w:rsid w:val="00BF78F4"/>
    <w:rsid w:val="00C0133D"/>
    <w:rsid w:val="00C0207B"/>
    <w:rsid w:val="00C02274"/>
    <w:rsid w:val="00C02851"/>
    <w:rsid w:val="00C02D81"/>
    <w:rsid w:val="00C05B43"/>
    <w:rsid w:val="00C0600D"/>
    <w:rsid w:val="00C1326C"/>
    <w:rsid w:val="00C143DA"/>
    <w:rsid w:val="00C14ABA"/>
    <w:rsid w:val="00C223E4"/>
    <w:rsid w:val="00C230BF"/>
    <w:rsid w:val="00C260B6"/>
    <w:rsid w:val="00C262A9"/>
    <w:rsid w:val="00C3325F"/>
    <w:rsid w:val="00C346A4"/>
    <w:rsid w:val="00C43F74"/>
    <w:rsid w:val="00C443E0"/>
    <w:rsid w:val="00C51738"/>
    <w:rsid w:val="00C562C9"/>
    <w:rsid w:val="00C56463"/>
    <w:rsid w:val="00C745EE"/>
    <w:rsid w:val="00C83FF4"/>
    <w:rsid w:val="00C86823"/>
    <w:rsid w:val="00C90560"/>
    <w:rsid w:val="00C920CE"/>
    <w:rsid w:val="00CA1FC7"/>
    <w:rsid w:val="00CA4586"/>
    <w:rsid w:val="00CA4928"/>
    <w:rsid w:val="00CA4B18"/>
    <w:rsid w:val="00CA4FC6"/>
    <w:rsid w:val="00CA528E"/>
    <w:rsid w:val="00CA5549"/>
    <w:rsid w:val="00CB035B"/>
    <w:rsid w:val="00CB0C41"/>
    <w:rsid w:val="00CC20D0"/>
    <w:rsid w:val="00CC5161"/>
    <w:rsid w:val="00CC7D82"/>
    <w:rsid w:val="00CD1A4A"/>
    <w:rsid w:val="00CD7072"/>
    <w:rsid w:val="00CD7167"/>
    <w:rsid w:val="00CD7F8E"/>
    <w:rsid w:val="00CF6226"/>
    <w:rsid w:val="00D01B58"/>
    <w:rsid w:val="00D04D60"/>
    <w:rsid w:val="00D053A6"/>
    <w:rsid w:val="00D07FB6"/>
    <w:rsid w:val="00D10EA2"/>
    <w:rsid w:val="00D11A79"/>
    <w:rsid w:val="00D124FC"/>
    <w:rsid w:val="00D200E3"/>
    <w:rsid w:val="00D207DB"/>
    <w:rsid w:val="00D24B17"/>
    <w:rsid w:val="00D34352"/>
    <w:rsid w:val="00D36290"/>
    <w:rsid w:val="00D4098D"/>
    <w:rsid w:val="00D427BA"/>
    <w:rsid w:val="00D43CBB"/>
    <w:rsid w:val="00D43F1B"/>
    <w:rsid w:val="00D55824"/>
    <w:rsid w:val="00D5586C"/>
    <w:rsid w:val="00D6289F"/>
    <w:rsid w:val="00D64992"/>
    <w:rsid w:val="00D779AC"/>
    <w:rsid w:val="00D80805"/>
    <w:rsid w:val="00D80BB1"/>
    <w:rsid w:val="00D8278D"/>
    <w:rsid w:val="00D841E4"/>
    <w:rsid w:val="00D924C9"/>
    <w:rsid w:val="00DA55D6"/>
    <w:rsid w:val="00DB3702"/>
    <w:rsid w:val="00DC5341"/>
    <w:rsid w:val="00DC57DD"/>
    <w:rsid w:val="00DC6981"/>
    <w:rsid w:val="00DD1F62"/>
    <w:rsid w:val="00DD3496"/>
    <w:rsid w:val="00DD68FC"/>
    <w:rsid w:val="00DE01EF"/>
    <w:rsid w:val="00DE0C3B"/>
    <w:rsid w:val="00DE2900"/>
    <w:rsid w:val="00DF09E6"/>
    <w:rsid w:val="00DF102A"/>
    <w:rsid w:val="00DF4C8D"/>
    <w:rsid w:val="00E009AF"/>
    <w:rsid w:val="00E06B55"/>
    <w:rsid w:val="00E239CE"/>
    <w:rsid w:val="00E24225"/>
    <w:rsid w:val="00E33923"/>
    <w:rsid w:val="00E34B1B"/>
    <w:rsid w:val="00E44355"/>
    <w:rsid w:val="00E4512D"/>
    <w:rsid w:val="00E4574A"/>
    <w:rsid w:val="00E473B5"/>
    <w:rsid w:val="00E6211C"/>
    <w:rsid w:val="00E73C8B"/>
    <w:rsid w:val="00E74445"/>
    <w:rsid w:val="00E756FB"/>
    <w:rsid w:val="00E765CF"/>
    <w:rsid w:val="00E76A6B"/>
    <w:rsid w:val="00E771BF"/>
    <w:rsid w:val="00E866A5"/>
    <w:rsid w:val="00E92FA9"/>
    <w:rsid w:val="00E93A32"/>
    <w:rsid w:val="00E965A0"/>
    <w:rsid w:val="00EA49FE"/>
    <w:rsid w:val="00EA7057"/>
    <w:rsid w:val="00EB2297"/>
    <w:rsid w:val="00EB52E0"/>
    <w:rsid w:val="00EB6DC5"/>
    <w:rsid w:val="00EB723B"/>
    <w:rsid w:val="00EC783D"/>
    <w:rsid w:val="00ED18A0"/>
    <w:rsid w:val="00ED60E8"/>
    <w:rsid w:val="00EE0098"/>
    <w:rsid w:val="00EE31C0"/>
    <w:rsid w:val="00EE3C3B"/>
    <w:rsid w:val="00EF2CCA"/>
    <w:rsid w:val="00EF4939"/>
    <w:rsid w:val="00EF7A50"/>
    <w:rsid w:val="00F016CE"/>
    <w:rsid w:val="00F038D6"/>
    <w:rsid w:val="00F03F18"/>
    <w:rsid w:val="00F14A31"/>
    <w:rsid w:val="00F15827"/>
    <w:rsid w:val="00F21756"/>
    <w:rsid w:val="00F3111A"/>
    <w:rsid w:val="00F3301D"/>
    <w:rsid w:val="00F3346A"/>
    <w:rsid w:val="00F36887"/>
    <w:rsid w:val="00F407A0"/>
    <w:rsid w:val="00F42A72"/>
    <w:rsid w:val="00F443E5"/>
    <w:rsid w:val="00F4623F"/>
    <w:rsid w:val="00F51E06"/>
    <w:rsid w:val="00F54E4B"/>
    <w:rsid w:val="00F62457"/>
    <w:rsid w:val="00F703FC"/>
    <w:rsid w:val="00F760ED"/>
    <w:rsid w:val="00F926C4"/>
    <w:rsid w:val="00FB09A7"/>
    <w:rsid w:val="00FB4C96"/>
    <w:rsid w:val="00FB6396"/>
    <w:rsid w:val="00FC024B"/>
    <w:rsid w:val="00FC0C0F"/>
    <w:rsid w:val="00FD19FA"/>
    <w:rsid w:val="00FD57CD"/>
    <w:rsid w:val="00FD706E"/>
    <w:rsid w:val="00FD762C"/>
    <w:rsid w:val="00FE166C"/>
    <w:rsid w:val="00FE25A7"/>
    <w:rsid w:val="00FE77BA"/>
    <w:rsid w:val="00FF3AAD"/>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329B8-20AF-44E0-B944-705A48A9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4B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 w:type="character" w:customStyle="1" w:styleId="Heading4Char">
    <w:name w:val="Heading 4 Char"/>
    <w:basedOn w:val="DefaultParagraphFont"/>
    <w:link w:val="Heading4"/>
    <w:uiPriority w:val="9"/>
    <w:semiHidden/>
    <w:rsid w:val="001F4B75"/>
    <w:rPr>
      <w:rFonts w:asciiTheme="majorHAnsi" w:eastAsiaTheme="majorEastAsia" w:hAnsiTheme="majorHAnsi" w:cstheme="majorBidi"/>
      <w:i/>
      <w:iCs/>
      <w:color w:val="365F91" w:themeColor="accent1" w:themeShade="BF"/>
      <w:sz w:val="22"/>
      <w:lang w:eastAsia="zh-CN"/>
    </w:rPr>
  </w:style>
  <w:style w:type="paragraph" w:customStyle="1" w:styleId="Normal1">
    <w:name w:val="Normal1"/>
    <w:rsid w:val="00F703FC"/>
    <w:pPr>
      <w:spacing w:after="0"/>
    </w:pPr>
    <w:rPr>
      <w:rFonts w:ascii="Arial" w:eastAsia="Arial" w:hAnsi="Arial" w:cs="Arial"/>
      <w:color w:val="000000"/>
      <w:sz w:val="22"/>
      <w:szCs w:val="24"/>
      <w:lang w:eastAsia="zh-CN"/>
    </w:rPr>
  </w:style>
  <w:style w:type="character" w:customStyle="1" w:styleId="UnresolvedMention1">
    <w:name w:val="Unresolved Mention1"/>
    <w:basedOn w:val="DefaultParagraphFont"/>
    <w:uiPriority w:val="99"/>
    <w:semiHidden/>
    <w:unhideWhenUsed/>
    <w:rsid w:val="005B6AD1"/>
    <w:rPr>
      <w:color w:val="808080"/>
      <w:shd w:val="clear" w:color="auto" w:fill="E6E6E6"/>
    </w:rPr>
  </w:style>
  <w:style w:type="character" w:customStyle="1" w:styleId="UnresolvedMention2">
    <w:name w:val="Unresolved Mention2"/>
    <w:basedOn w:val="DefaultParagraphFont"/>
    <w:uiPriority w:val="99"/>
    <w:semiHidden/>
    <w:unhideWhenUsed/>
    <w:rsid w:val="009A1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2755">
      <w:bodyDiv w:val="1"/>
      <w:marLeft w:val="0"/>
      <w:marRight w:val="0"/>
      <w:marTop w:val="0"/>
      <w:marBottom w:val="0"/>
      <w:divBdr>
        <w:top w:val="none" w:sz="0" w:space="0" w:color="auto"/>
        <w:left w:val="none" w:sz="0" w:space="0" w:color="auto"/>
        <w:bottom w:val="none" w:sz="0" w:space="0" w:color="auto"/>
        <w:right w:val="none" w:sz="0" w:space="0" w:color="auto"/>
      </w:divBdr>
    </w:div>
    <w:div w:id="72777101">
      <w:bodyDiv w:val="1"/>
      <w:marLeft w:val="0"/>
      <w:marRight w:val="0"/>
      <w:marTop w:val="0"/>
      <w:marBottom w:val="0"/>
      <w:divBdr>
        <w:top w:val="none" w:sz="0" w:space="0" w:color="auto"/>
        <w:left w:val="none" w:sz="0" w:space="0" w:color="auto"/>
        <w:bottom w:val="none" w:sz="0" w:space="0" w:color="auto"/>
        <w:right w:val="none" w:sz="0" w:space="0" w:color="auto"/>
      </w:divBdr>
    </w:div>
    <w:div w:id="110326753">
      <w:bodyDiv w:val="1"/>
      <w:marLeft w:val="0"/>
      <w:marRight w:val="0"/>
      <w:marTop w:val="0"/>
      <w:marBottom w:val="0"/>
      <w:divBdr>
        <w:top w:val="none" w:sz="0" w:space="0" w:color="auto"/>
        <w:left w:val="none" w:sz="0" w:space="0" w:color="auto"/>
        <w:bottom w:val="none" w:sz="0" w:space="0" w:color="auto"/>
        <w:right w:val="none" w:sz="0" w:space="0" w:color="auto"/>
      </w:divBdr>
    </w:div>
    <w:div w:id="143742909">
      <w:bodyDiv w:val="1"/>
      <w:marLeft w:val="0"/>
      <w:marRight w:val="0"/>
      <w:marTop w:val="0"/>
      <w:marBottom w:val="0"/>
      <w:divBdr>
        <w:top w:val="none" w:sz="0" w:space="0" w:color="auto"/>
        <w:left w:val="none" w:sz="0" w:space="0" w:color="auto"/>
        <w:bottom w:val="none" w:sz="0" w:space="0" w:color="auto"/>
        <w:right w:val="none" w:sz="0" w:space="0" w:color="auto"/>
      </w:divBdr>
    </w:div>
    <w:div w:id="162666495">
      <w:bodyDiv w:val="1"/>
      <w:marLeft w:val="0"/>
      <w:marRight w:val="0"/>
      <w:marTop w:val="0"/>
      <w:marBottom w:val="0"/>
      <w:divBdr>
        <w:top w:val="none" w:sz="0" w:space="0" w:color="auto"/>
        <w:left w:val="none" w:sz="0" w:space="0" w:color="auto"/>
        <w:bottom w:val="none" w:sz="0" w:space="0" w:color="auto"/>
        <w:right w:val="none" w:sz="0" w:space="0" w:color="auto"/>
      </w:divBdr>
    </w:div>
    <w:div w:id="177503812">
      <w:bodyDiv w:val="1"/>
      <w:marLeft w:val="0"/>
      <w:marRight w:val="0"/>
      <w:marTop w:val="0"/>
      <w:marBottom w:val="0"/>
      <w:divBdr>
        <w:top w:val="none" w:sz="0" w:space="0" w:color="auto"/>
        <w:left w:val="none" w:sz="0" w:space="0" w:color="auto"/>
        <w:bottom w:val="none" w:sz="0" w:space="0" w:color="auto"/>
        <w:right w:val="none" w:sz="0" w:space="0" w:color="auto"/>
      </w:divBdr>
    </w:div>
    <w:div w:id="232854321">
      <w:bodyDiv w:val="1"/>
      <w:marLeft w:val="0"/>
      <w:marRight w:val="0"/>
      <w:marTop w:val="0"/>
      <w:marBottom w:val="0"/>
      <w:divBdr>
        <w:top w:val="none" w:sz="0" w:space="0" w:color="auto"/>
        <w:left w:val="none" w:sz="0" w:space="0" w:color="auto"/>
        <w:bottom w:val="none" w:sz="0" w:space="0" w:color="auto"/>
        <w:right w:val="none" w:sz="0" w:space="0" w:color="auto"/>
      </w:divBdr>
    </w:div>
    <w:div w:id="399445405">
      <w:bodyDiv w:val="1"/>
      <w:marLeft w:val="0"/>
      <w:marRight w:val="0"/>
      <w:marTop w:val="0"/>
      <w:marBottom w:val="0"/>
      <w:divBdr>
        <w:top w:val="none" w:sz="0" w:space="0" w:color="auto"/>
        <w:left w:val="none" w:sz="0" w:space="0" w:color="auto"/>
        <w:bottom w:val="none" w:sz="0" w:space="0" w:color="auto"/>
        <w:right w:val="none" w:sz="0" w:space="0" w:color="auto"/>
      </w:divBdr>
    </w:div>
    <w:div w:id="460534327">
      <w:bodyDiv w:val="1"/>
      <w:marLeft w:val="0"/>
      <w:marRight w:val="0"/>
      <w:marTop w:val="0"/>
      <w:marBottom w:val="0"/>
      <w:divBdr>
        <w:top w:val="none" w:sz="0" w:space="0" w:color="auto"/>
        <w:left w:val="none" w:sz="0" w:space="0" w:color="auto"/>
        <w:bottom w:val="none" w:sz="0" w:space="0" w:color="auto"/>
        <w:right w:val="none" w:sz="0" w:space="0" w:color="auto"/>
      </w:divBdr>
    </w:div>
    <w:div w:id="553270379">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43582865">
      <w:bodyDiv w:val="1"/>
      <w:marLeft w:val="0"/>
      <w:marRight w:val="0"/>
      <w:marTop w:val="0"/>
      <w:marBottom w:val="0"/>
      <w:divBdr>
        <w:top w:val="none" w:sz="0" w:space="0" w:color="auto"/>
        <w:left w:val="none" w:sz="0" w:space="0" w:color="auto"/>
        <w:bottom w:val="none" w:sz="0" w:space="0" w:color="auto"/>
        <w:right w:val="none" w:sz="0" w:space="0" w:color="auto"/>
      </w:divBdr>
    </w:div>
    <w:div w:id="644503329">
      <w:bodyDiv w:val="1"/>
      <w:marLeft w:val="0"/>
      <w:marRight w:val="0"/>
      <w:marTop w:val="0"/>
      <w:marBottom w:val="0"/>
      <w:divBdr>
        <w:top w:val="none" w:sz="0" w:space="0" w:color="auto"/>
        <w:left w:val="none" w:sz="0" w:space="0" w:color="auto"/>
        <w:bottom w:val="none" w:sz="0" w:space="0" w:color="auto"/>
        <w:right w:val="none" w:sz="0" w:space="0" w:color="auto"/>
      </w:divBdr>
    </w:div>
    <w:div w:id="664476109">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06569882">
      <w:bodyDiv w:val="1"/>
      <w:marLeft w:val="0"/>
      <w:marRight w:val="0"/>
      <w:marTop w:val="0"/>
      <w:marBottom w:val="0"/>
      <w:divBdr>
        <w:top w:val="none" w:sz="0" w:space="0" w:color="auto"/>
        <w:left w:val="none" w:sz="0" w:space="0" w:color="auto"/>
        <w:bottom w:val="none" w:sz="0" w:space="0" w:color="auto"/>
        <w:right w:val="none" w:sz="0" w:space="0" w:color="auto"/>
      </w:divBdr>
    </w:div>
    <w:div w:id="735905295">
      <w:bodyDiv w:val="1"/>
      <w:marLeft w:val="0"/>
      <w:marRight w:val="0"/>
      <w:marTop w:val="0"/>
      <w:marBottom w:val="0"/>
      <w:divBdr>
        <w:top w:val="none" w:sz="0" w:space="0" w:color="auto"/>
        <w:left w:val="none" w:sz="0" w:space="0" w:color="auto"/>
        <w:bottom w:val="none" w:sz="0" w:space="0" w:color="auto"/>
        <w:right w:val="none" w:sz="0" w:space="0" w:color="auto"/>
      </w:divBdr>
    </w:div>
    <w:div w:id="774789933">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812673575">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882592742">
      <w:bodyDiv w:val="1"/>
      <w:marLeft w:val="0"/>
      <w:marRight w:val="0"/>
      <w:marTop w:val="0"/>
      <w:marBottom w:val="0"/>
      <w:divBdr>
        <w:top w:val="none" w:sz="0" w:space="0" w:color="auto"/>
        <w:left w:val="none" w:sz="0" w:space="0" w:color="auto"/>
        <w:bottom w:val="none" w:sz="0" w:space="0" w:color="auto"/>
        <w:right w:val="none" w:sz="0" w:space="0" w:color="auto"/>
      </w:divBdr>
    </w:div>
    <w:div w:id="1029798246">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53565211">
      <w:bodyDiv w:val="1"/>
      <w:marLeft w:val="0"/>
      <w:marRight w:val="0"/>
      <w:marTop w:val="0"/>
      <w:marBottom w:val="0"/>
      <w:divBdr>
        <w:top w:val="none" w:sz="0" w:space="0" w:color="auto"/>
        <w:left w:val="none" w:sz="0" w:space="0" w:color="auto"/>
        <w:bottom w:val="none" w:sz="0" w:space="0" w:color="auto"/>
        <w:right w:val="none" w:sz="0" w:space="0" w:color="auto"/>
      </w:divBdr>
    </w:div>
    <w:div w:id="1153915962">
      <w:bodyDiv w:val="1"/>
      <w:marLeft w:val="0"/>
      <w:marRight w:val="0"/>
      <w:marTop w:val="0"/>
      <w:marBottom w:val="0"/>
      <w:divBdr>
        <w:top w:val="none" w:sz="0" w:space="0" w:color="auto"/>
        <w:left w:val="none" w:sz="0" w:space="0" w:color="auto"/>
        <w:bottom w:val="none" w:sz="0" w:space="0" w:color="auto"/>
        <w:right w:val="none" w:sz="0" w:space="0" w:color="auto"/>
      </w:divBdr>
    </w:div>
    <w:div w:id="1166240697">
      <w:bodyDiv w:val="1"/>
      <w:marLeft w:val="0"/>
      <w:marRight w:val="0"/>
      <w:marTop w:val="0"/>
      <w:marBottom w:val="0"/>
      <w:divBdr>
        <w:top w:val="none" w:sz="0" w:space="0" w:color="auto"/>
        <w:left w:val="none" w:sz="0" w:space="0" w:color="auto"/>
        <w:bottom w:val="none" w:sz="0" w:space="0" w:color="auto"/>
        <w:right w:val="none" w:sz="0" w:space="0" w:color="auto"/>
      </w:divBdr>
    </w:div>
    <w:div w:id="1186552705">
      <w:bodyDiv w:val="1"/>
      <w:marLeft w:val="0"/>
      <w:marRight w:val="0"/>
      <w:marTop w:val="0"/>
      <w:marBottom w:val="0"/>
      <w:divBdr>
        <w:top w:val="none" w:sz="0" w:space="0" w:color="auto"/>
        <w:left w:val="none" w:sz="0" w:space="0" w:color="auto"/>
        <w:bottom w:val="none" w:sz="0" w:space="0" w:color="auto"/>
        <w:right w:val="none" w:sz="0" w:space="0" w:color="auto"/>
      </w:divBdr>
    </w:div>
    <w:div w:id="1281188325">
      <w:bodyDiv w:val="1"/>
      <w:marLeft w:val="0"/>
      <w:marRight w:val="0"/>
      <w:marTop w:val="0"/>
      <w:marBottom w:val="0"/>
      <w:divBdr>
        <w:top w:val="none" w:sz="0" w:space="0" w:color="auto"/>
        <w:left w:val="none" w:sz="0" w:space="0" w:color="auto"/>
        <w:bottom w:val="none" w:sz="0" w:space="0" w:color="auto"/>
        <w:right w:val="none" w:sz="0" w:space="0" w:color="auto"/>
      </w:divBdr>
    </w:div>
    <w:div w:id="1308897032">
      <w:bodyDiv w:val="1"/>
      <w:marLeft w:val="0"/>
      <w:marRight w:val="0"/>
      <w:marTop w:val="0"/>
      <w:marBottom w:val="0"/>
      <w:divBdr>
        <w:top w:val="none" w:sz="0" w:space="0" w:color="auto"/>
        <w:left w:val="none" w:sz="0" w:space="0" w:color="auto"/>
        <w:bottom w:val="none" w:sz="0" w:space="0" w:color="auto"/>
        <w:right w:val="none" w:sz="0" w:space="0" w:color="auto"/>
      </w:divBdr>
    </w:div>
    <w:div w:id="1311860181">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384253281">
      <w:bodyDiv w:val="1"/>
      <w:marLeft w:val="0"/>
      <w:marRight w:val="0"/>
      <w:marTop w:val="0"/>
      <w:marBottom w:val="0"/>
      <w:divBdr>
        <w:top w:val="none" w:sz="0" w:space="0" w:color="auto"/>
        <w:left w:val="none" w:sz="0" w:space="0" w:color="auto"/>
        <w:bottom w:val="none" w:sz="0" w:space="0" w:color="auto"/>
        <w:right w:val="none" w:sz="0" w:space="0" w:color="auto"/>
      </w:divBdr>
    </w:div>
    <w:div w:id="1438672383">
      <w:bodyDiv w:val="1"/>
      <w:marLeft w:val="0"/>
      <w:marRight w:val="0"/>
      <w:marTop w:val="0"/>
      <w:marBottom w:val="0"/>
      <w:divBdr>
        <w:top w:val="none" w:sz="0" w:space="0" w:color="auto"/>
        <w:left w:val="none" w:sz="0" w:space="0" w:color="auto"/>
        <w:bottom w:val="none" w:sz="0" w:space="0" w:color="auto"/>
        <w:right w:val="none" w:sz="0" w:space="0" w:color="auto"/>
      </w:divBdr>
    </w:div>
    <w:div w:id="1480461000">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51965091">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642999945">
      <w:bodyDiv w:val="1"/>
      <w:marLeft w:val="0"/>
      <w:marRight w:val="0"/>
      <w:marTop w:val="0"/>
      <w:marBottom w:val="0"/>
      <w:divBdr>
        <w:top w:val="none" w:sz="0" w:space="0" w:color="auto"/>
        <w:left w:val="none" w:sz="0" w:space="0" w:color="auto"/>
        <w:bottom w:val="none" w:sz="0" w:space="0" w:color="auto"/>
        <w:right w:val="none" w:sz="0" w:space="0" w:color="auto"/>
      </w:divBdr>
    </w:div>
    <w:div w:id="1685597684">
      <w:bodyDiv w:val="1"/>
      <w:marLeft w:val="0"/>
      <w:marRight w:val="0"/>
      <w:marTop w:val="0"/>
      <w:marBottom w:val="0"/>
      <w:divBdr>
        <w:top w:val="none" w:sz="0" w:space="0" w:color="auto"/>
        <w:left w:val="none" w:sz="0" w:space="0" w:color="auto"/>
        <w:bottom w:val="none" w:sz="0" w:space="0" w:color="auto"/>
        <w:right w:val="none" w:sz="0" w:space="0" w:color="auto"/>
      </w:divBdr>
    </w:div>
    <w:div w:id="1740514575">
      <w:bodyDiv w:val="1"/>
      <w:marLeft w:val="0"/>
      <w:marRight w:val="0"/>
      <w:marTop w:val="0"/>
      <w:marBottom w:val="0"/>
      <w:divBdr>
        <w:top w:val="none" w:sz="0" w:space="0" w:color="auto"/>
        <w:left w:val="none" w:sz="0" w:space="0" w:color="auto"/>
        <w:bottom w:val="none" w:sz="0" w:space="0" w:color="auto"/>
        <w:right w:val="none" w:sz="0" w:space="0" w:color="auto"/>
      </w:divBdr>
    </w:div>
    <w:div w:id="1784227358">
      <w:bodyDiv w:val="1"/>
      <w:marLeft w:val="0"/>
      <w:marRight w:val="0"/>
      <w:marTop w:val="0"/>
      <w:marBottom w:val="0"/>
      <w:divBdr>
        <w:top w:val="none" w:sz="0" w:space="0" w:color="auto"/>
        <w:left w:val="none" w:sz="0" w:space="0" w:color="auto"/>
        <w:bottom w:val="none" w:sz="0" w:space="0" w:color="auto"/>
        <w:right w:val="none" w:sz="0" w:space="0" w:color="auto"/>
      </w:divBdr>
    </w:div>
    <w:div w:id="1795244463">
      <w:bodyDiv w:val="1"/>
      <w:marLeft w:val="0"/>
      <w:marRight w:val="0"/>
      <w:marTop w:val="0"/>
      <w:marBottom w:val="0"/>
      <w:divBdr>
        <w:top w:val="none" w:sz="0" w:space="0" w:color="auto"/>
        <w:left w:val="none" w:sz="0" w:space="0" w:color="auto"/>
        <w:bottom w:val="none" w:sz="0" w:space="0" w:color="auto"/>
        <w:right w:val="none" w:sz="0" w:space="0" w:color="auto"/>
      </w:divBdr>
    </w:div>
    <w:div w:id="1839687935">
      <w:bodyDiv w:val="1"/>
      <w:marLeft w:val="0"/>
      <w:marRight w:val="0"/>
      <w:marTop w:val="0"/>
      <w:marBottom w:val="0"/>
      <w:divBdr>
        <w:top w:val="none" w:sz="0" w:space="0" w:color="auto"/>
        <w:left w:val="none" w:sz="0" w:space="0" w:color="auto"/>
        <w:bottom w:val="none" w:sz="0" w:space="0" w:color="auto"/>
        <w:right w:val="none" w:sz="0" w:space="0" w:color="auto"/>
      </w:divBdr>
    </w:div>
    <w:div w:id="1842500700">
      <w:bodyDiv w:val="1"/>
      <w:marLeft w:val="0"/>
      <w:marRight w:val="0"/>
      <w:marTop w:val="0"/>
      <w:marBottom w:val="0"/>
      <w:divBdr>
        <w:top w:val="none" w:sz="0" w:space="0" w:color="auto"/>
        <w:left w:val="none" w:sz="0" w:space="0" w:color="auto"/>
        <w:bottom w:val="none" w:sz="0" w:space="0" w:color="auto"/>
        <w:right w:val="none" w:sz="0" w:space="0" w:color="auto"/>
      </w:divBdr>
    </w:div>
    <w:div w:id="1858156472">
      <w:bodyDiv w:val="1"/>
      <w:marLeft w:val="0"/>
      <w:marRight w:val="0"/>
      <w:marTop w:val="0"/>
      <w:marBottom w:val="0"/>
      <w:divBdr>
        <w:top w:val="none" w:sz="0" w:space="0" w:color="auto"/>
        <w:left w:val="none" w:sz="0" w:space="0" w:color="auto"/>
        <w:bottom w:val="none" w:sz="0" w:space="0" w:color="auto"/>
        <w:right w:val="none" w:sz="0" w:space="0" w:color="auto"/>
      </w:divBdr>
      <w:divsChild>
        <w:div w:id="294063660">
          <w:marLeft w:val="0"/>
          <w:marRight w:val="0"/>
          <w:marTop w:val="0"/>
          <w:marBottom w:val="0"/>
          <w:divBdr>
            <w:top w:val="none" w:sz="0" w:space="0" w:color="auto"/>
            <w:left w:val="none" w:sz="0" w:space="0" w:color="auto"/>
            <w:bottom w:val="none" w:sz="0" w:space="0" w:color="auto"/>
            <w:right w:val="none" w:sz="0" w:space="0" w:color="auto"/>
          </w:divBdr>
          <w:divsChild>
            <w:div w:id="2130583041">
              <w:marLeft w:val="0"/>
              <w:marRight w:val="0"/>
              <w:marTop w:val="0"/>
              <w:marBottom w:val="0"/>
              <w:divBdr>
                <w:top w:val="none" w:sz="0" w:space="0" w:color="auto"/>
                <w:left w:val="none" w:sz="0" w:space="0" w:color="auto"/>
                <w:bottom w:val="none" w:sz="0" w:space="0" w:color="auto"/>
                <w:right w:val="none" w:sz="0" w:space="0" w:color="auto"/>
              </w:divBdr>
            </w:div>
          </w:divsChild>
        </w:div>
        <w:div w:id="1475215910">
          <w:marLeft w:val="0"/>
          <w:marRight w:val="0"/>
          <w:marTop w:val="0"/>
          <w:marBottom w:val="0"/>
          <w:divBdr>
            <w:top w:val="none" w:sz="0" w:space="0" w:color="auto"/>
            <w:left w:val="none" w:sz="0" w:space="0" w:color="auto"/>
            <w:bottom w:val="none" w:sz="0" w:space="0" w:color="auto"/>
            <w:right w:val="none" w:sz="0" w:space="0" w:color="auto"/>
          </w:divBdr>
          <w:divsChild>
            <w:div w:id="817456928">
              <w:marLeft w:val="0"/>
              <w:marRight w:val="0"/>
              <w:marTop w:val="0"/>
              <w:marBottom w:val="0"/>
              <w:divBdr>
                <w:top w:val="none" w:sz="0" w:space="0" w:color="auto"/>
                <w:left w:val="none" w:sz="0" w:space="0" w:color="auto"/>
                <w:bottom w:val="none" w:sz="0" w:space="0" w:color="auto"/>
                <w:right w:val="none" w:sz="0" w:space="0" w:color="auto"/>
              </w:divBdr>
            </w:div>
            <w:div w:id="1298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4646">
      <w:bodyDiv w:val="1"/>
      <w:marLeft w:val="0"/>
      <w:marRight w:val="0"/>
      <w:marTop w:val="0"/>
      <w:marBottom w:val="0"/>
      <w:divBdr>
        <w:top w:val="none" w:sz="0" w:space="0" w:color="auto"/>
        <w:left w:val="none" w:sz="0" w:space="0" w:color="auto"/>
        <w:bottom w:val="none" w:sz="0" w:space="0" w:color="auto"/>
        <w:right w:val="none" w:sz="0" w:space="0" w:color="auto"/>
      </w:divBdr>
    </w:div>
    <w:div w:id="1891770718">
      <w:bodyDiv w:val="1"/>
      <w:marLeft w:val="0"/>
      <w:marRight w:val="0"/>
      <w:marTop w:val="0"/>
      <w:marBottom w:val="0"/>
      <w:divBdr>
        <w:top w:val="none" w:sz="0" w:space="0" w:color="auto"/>
        <w:left w:val="none" w:sz="0" w:space="0" w:color="auto"/>
        <w:bottom w:val="none" w:sz="0" w:space="0" w:color="auto"/>
        <w:right w:val="none" w:sz="0" w:space="0" w:color="auto"/>
      </w:divBdr>
    </w:div>
    <w:div w:id="1962688482">
      <w:bodyDiv w:val="1"/>
      <w:marLeft w:val="0"/>
      <w:marRight w:val="0"/>
      <w:marTop w:val="0"/>
      <w:marBottom w:val="0"/>
      <w:divBdr>
        <w:top w:val="none" w:sz="0" w:space="0" w:color="auto"/>
        <w:left w:val="none" w:sz="0" w:space="0" w:color="auto"/>
        <w:bottom w:val="none" w:sz="0" w:space="0" w:color="auto"/>
        <w:right w:val="none" w:sz="0" w:space="0" w:color="auto"/>
      </w:divBdr>
    </w:div>
    <w:div w:id="2002544644">
      <w:bodyDiv w:val="1"/>
      <w:marLeft w:val="0"/>
      <w:marRight w:val="0"/>
      <w:marTop w:val="0"/>
      <w:marBottom w:val="0"/>
      <w:divBdr>
        <w:top w:val="none" w:sz="0" w:space="0" w:color="auto"/>
        <w:left w:val="none" w:sz="0" w:space="0" w:color="auto"/>
        <w:bottom w:val="none" w:sz="0" w:space="0" w:color="auto"/>
        <w:right w:val="none" w:sz="0" w:space="0" w:color="auto"/>
      </w:divBdr>
    </w:div>
    <w:div w:id="2081633915">
      <w:bodyDiv w:val="1"/>
      <w:marLeft w:val="0"/>
      <w:marRight w:val="0"/>
      <w:marTop w:val="0"/>
      <w:marBottom w:val="0"/>
      <w:divBdr>
        <w:top w:val="none" w:sz="0" w:space="0" w:color="auto"/>
        <w:left w:val="none" w:sz="0" w:space="0" w:color="auto"/>
        <w:bottom w:val="none" w:sz="0" w:space="0" w:color="auto"/>
        <w:right w:val="none" w:sz="0" w:space="0" w:color="auto"/>
      </w:divBdr>
    </w:div>
    <w:div w:id="2084403028">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http://www.uta.edu/owl" TargetMode="External"/><Relationship Id="rId39" Type="http://schemas.openxmlformats.org/officeDocument/2006/relationships/hyperlink" Target="https://my.timetrade.com/book/R73WS" TargetMode="External"/><Relationship Id="rId21" Type="http://schemas.openxmlformats.org/officeDocument/2006/relationships/hyperlink" Target="http://www.uta.edu/universitycollege/resources/college-based-clinics-labs.php" TargetMode="External"/><Relationship Id="rId34" Type="http://schemas.openxmlformats.org/officeDocument/2006/relationships/hyperlink" Target="mailto:jasmine.williamsthompson@uta.edu" TargetMode="External"/><Relationship Id="rId42" Type="http://schemas.openxmlformats.org/officeDocument/2006/relationships/hyperlink" Target="https://my.timetrade.com/book/T8LNK" TargetMode="External"/><Relationship Id="rId47" Type="http://schemas.openxmlformats.org/officeDocument/2006/relationships/hyperlink" Target="https://my.timetrade.com/book/G277K"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titleIX" TargetMode="External"/><Relationship Id="rId29" Type="http://schemas.openxmlformats.org/officeDocument/2006/relationships/hyperlink" Target="http://www.uta.edu/oit/cs/email/mavmail.php" TargetMode="External"/><Relationship Id="rId11" Type="http://schemas.openxmlformats.org/officeDocument/2006/relationships/hyperlink" Target="http://www.uta.edu/uta/acadcal.php?session=20166" TargetMode="External"/><Relationship Id="rId24" Type="http://schemas.openxmlformats.org/officeDocument/2006/relationships/hyperlink" Target="mailto:resources@uta.edu" TargetMode="External"/><Relationship Id="rId32" Type="http://schemas.openxmlformats.org/officeDocument/2006/relationships/hyperlink" Target="mailto:Kellerd@uta.edu" TargetMode="External"/><Relationship Id="rId37" Type="http://schemas.openxmlformats.org/officeDocument/2006/relationships/hyperlink" Target="https://my.timetrade.com/book/5HFQL" TargetMode="External"/><Relationship Id="rId40" Type="http://schemas.openxmlformats.org/officeDocument/2006/relationships/hyperlink" Target="mailto:deon.johnson@uta.edu" TargetMode="External"/><Relationship Id="rId45" Type="http://schemas.openxmlformats.org/officeDocument/2006/relationships/hyperlink" Target="https://my.timetrade.com/book/PBKJN" TargetMode="Externa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hyperlink" Target="http://www.uta.edu/universitycollege/current/academic-support/mcnair/index.php" TargetMode="External"/><Relationship Id="rId28" Type="http://schemas.openxmlformats.org/officeDocument/2006/relationships/hyperlink" Target="http://www.uta.edu/news/info/campus-carry/" TargetMode="External"/><Relationship Id="rId36" Type="http://schemas.openxmlformats.org/officeDocument/2006/relationships/hyperlink" Target="mailto:courtney.jackson@uta.edu" TargetMode="External"/><Relationship Id="rId49" Type="http://schemas.openxmlformats.org/officeDocument/2006/relationships/footer" Target="footer1.xml"/><Relationship Id="rId10" Type="http://schemas.openxmlformats.org/officeDocument/2006/relationships/hyperlink" Target="http://wweb.uta.edu/aao/fao/" TargetMode="External"/><Relationship Id="rId19" Type="http://schemas.openxmlformats.org/officeDocument/2006/relationships/hyperlink" Target="http://library.uta.edu/plagiarism/index.html" TargetMode="External"/><Relationship Id="rId31" Type="http://schemas.openxmlformats.org/officeDocument/2006/relationships/hyperlink" Target="http://www.uta.edu/sfs" TargetMode="External"/><Relationship Id="rId44" Type="http://schemas.openxmlformats.org/officeDocument/2006/relationships/hyperlink" Target="mailto:caitling@uta.edu" TargetMode="External"/><Relationship Id="rId4" Type="http://schemas.openxmlformats.org/officeDocument/2006/relationships/settings" Target="settings.xml"/><Relationship Id="rId9" Type="http://schemas.openxmlformats.org/officeDocument/2006/relationships/hyperlink" Target="http://www.uta.edu/deanofstudents/student-complaints/index.php" TargetMode="External"/><Relationship Id="rId14" Type="http://schemas.openxmlformats.org/officeDocument/2006/relationships/hyperlink" Target="http://www.uta.edu/caps/" TargetMode="External"/><Relationship Id="rId22" Type="http://schemas.openxmlformats.org/officeDocument/2006/relationships/hyperlink" Target="http://www.uta.edu/universitycollege/resources/advising.php" TargetMode="External"/><Relationship Id="rId27" Type="http://schemas.openxmlformats.org/officeDocument/2006/relationships/hyperlink" Target="http://library.uta.edu/academic-plaza" TargetMode="External"/><Relationship Id="rId30" Type="http://schemas.openxmlformats.org/officeDocument/2006/relationships/hyperlink" Target="mailto:helpdesk@uta.edu" TargetMode="External"/><Relationship Id="rId35" Type="http://schemas.openxmlformats.org/officeDocument/2006/relationships/hyperlink" Target="mailto:olivier@uta.edu" TargetMode="External"/><Relationship Id="rId43" Type="http://schemas.openxmlformats.org/officeDocument/2006/relationships/hyperlink" Target="https://my.timetrade.com/book/1TZCP" TargetMode="External"/><Relationship Id="rId48" Type="http://schemas.openxmlformats.org/officeDocument/2006/relationships/header" Target="header1.xml"/><Relationship Id="rId8" Type="http://schemas.openxmlformats.org/officeDocument/2006/relationships/hyperlink" Target="mailto:beckyg@uta.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ta.edu/disability" TargetMode="External"/><Relationship Id="rId17" Type="http://schemas.openxmlformats.org/officeDocument/2006/relationships/hyperlink" Target="file:///C:\Users\olivier\AppData\Local\Temp\jmhood@uta.edu" TargetMode="External"/><Relationship Id="rId25" Type="http://schemas.openxmlformats.org/officeDocument/2006/relationships/hyperlink" Target="http://www.uta.edu/universitycollege/resources/index.php" TargetMode="External"/><Relationship Id="rId33" Type="http://schemas.openxmlformats.org/officeDocument/2006/relationships/hyperlink" Target="mailto:beckyg@uta.edu" TargetMode="External"/><Relationship Id="rId38" Type="http://schemas.openxmlformats.org/officeDocument/2006/relationships/hyperlink" Target="https://my.timetrade.com/book/FJGDQ" TargetMode="External"/><Relationship Id="rId46" Type="http://schemas.openxmlformats.org/officeDocument/2006/relationships/hyperlink" Target="https://my.timetrade.com/book/CWZ6R" TargetMode="External"/><Relationship Id="rId20" Type="http://schemas.openxmlformats.org/officeDocument/2006/relationships/hyperlink" Target="http://www.uta.edu/universitycollege/current/academic-support/learning-center/tutoring/index.php" TargetMode="External"/><Relationship Id="rId41" Type="http://schemas.openxmlformats.org/officeDocument/2006/relationships/hyperlink" Target="https://my.timetrade.com/book/8NH3Q"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4A21B-FE77-479E-B2B1-B3781E88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Rebecca L</dc:creator>
  <cp:lastModifiedBy>Garner, Rebecca L</cp:lastModifiedBy>
  <cp:revision>3</cp:revision>
  <cp:lastPrinted>2017-08-08T13:48:00Z</cp:lastPrinted>
  <dcterms:created xsi:type="dcterms:W3CDTF">2018-07-18T15:15:00Z</dcterms:created>
  <dcterms:modified xsi:type="dcterms:W3CDTF">2018-07-18T15:18:00Z</dcterms:modified>
</cp:coreProperties>
</file>