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36439" w14:textId="77777777" w:rsidR="005508D3" w:rsidRPr="00401506" w:rsidRDefault="005508D3" w:rsidP="00FF5AE5">
      <w:pPr>
        <w:jc w:val="center"/>
        <w:rPr>
          <w:rFonts w:ascii="Times New Roman" w:hAnsi="Times New Roman"/>
          <w:b/>
          <w:sz w:val="24"/>
          <w:szCs w:val="24"/>
        </w:rPr>
      </w:pPr>
      <w:r w:rsidRPr="00401506">
        <w:rPr>
          <w:rFonts w:ascii="Times New Roman" w:hAnsi="Times New Roman"/>
          <w:b/>
          <w:sz w:val="24"/>
          <w:szCs w:val="24"/>
        </w:rPr>
        <w:t>The University of Texas at Arlington</w:t>
      </w:r>
    </w:p>
    <w:p w14:paraId="7B98A8CF" w14:textId="77777777" w:rsidR="005508D3" w:rsidRPr="00401506" w:rsidRDefault="00A96D51" w:rsidP="00FF5AE5">
      <w:pPr>
        <w:jc w:val="center"/>
        <w:rPr>
          <w:rFonts w:ascii="Times New Roman" w:hAnsi="Times New Roman"/>
          <w:b/>
          <w:sz w:val="24"/>
          <w:szCs w:val="24"/>
        </w:rPr>
      </w:pPr>
      <w:r w:rsidRPr="00401506">
        <w:rPr>
          <w:rFonts w:ascii="Times New Roman" w:hAnsi="Times New Roman"/>
          <w:b/>
          <w:sz w:val="24"/>
          <w:szCs w:val="24"/>
        </w:rPr>
        <w:t>College of Nursing</w:t>
      </w:r>
    </w:p>
    <w:p w14:paraId="2A90FFB1" w14:textId="77777777" w:rsidR="003779C7" w:rsidRPr="00401506" w:rsidRDefault="00AC04D7" w:rsidP="00FF5AE5">
      <w:pPr>
        <w:jc w:val="center"/>
        <w:rPr>
          <w:rFonts w:ascii="Times New Roman" w:hAnsi="Times New Roman"/>
          <w:b/>
          <w:sz w:val="24"/>
          <w:szCs w:val="24"/>
        </w:rPr>
      </w:pPr>
      <w:r w:rsidRPr="00401506">
        <w:rPr>
          <w:rFonts w:ascii="Times New Roman" w:hAnsi="Times New Roman"/>
          <w:b/>
          <w:sz w:val="24"/>
          <w:szCs w:val="24"/>
        </w:rPr>
        <w:t>N</w:t>
      </w:r>
      <w:r w:rsidR="007D5AE1">
        <w:rPr>
          <w:rFonts w:ascii="Times New Roman" w:hAnsi="Times New Roman"/>
          <w:b/>
          <w:sz w:val="24"/>
          <w:szCs w:val="24"/>
        </w:rPr>
        <w:t>5220</w:t>
      </w:r>
      <w:r w:rsidR="009B548E" w:rsidRPr="00401506">
        <w:rPr>
          <w:rFonts w:ascii="Times New Roman" w:hAnsi="Times New Roman"/>
          <w:b/>
          <w:sz w:val="24"/>
          <w:szCs w:val="24"/>
        </w:rPr>
        <w:t>-</w:t>
      </w:r>
      <w:r w:rsidR="008904BE" w:rsidRPr="00401506">
        <w:rPr>
          <w:rFonts w:ascii="Times New Roman" w:hAnsi="Times New Roman"/>
          <w:b/>
          <w:sz w:val="24"/>
          <w:szCs w:val="24"/>
        </w:rPr>
        <w:t>00</w:t>
      </w:r>
      <w:r w:rsidR="004F26A1">
        <w:rPr>
          <w:rFonts w:ascii="Times New Roman" w:hAnsi="Times New Roman"/>
          <w:b/>
          <w:sz w:val="24"/>
          <w:szCs w:val="24"/>
        </w:rPr>
        <w:t>2</w:t>
      </w:r>
      <w:r w:rsidR="007D5AE1">
        <w:rPr>
          <w:rFonts w:ascii="Times New Roman" w:hAnsi="Times New Roman"/>
          <w:b/>
          <w:sz w:val="24"/>
          <w:szCs w:val="24"/>
        </w:rPr>
        <w:t xml:space="preserve">, Advanced Health Assessment and Diagnostic Reasoning </w:t>
      </w:r>
      <w:r w:rsidR="00D56653" w:rsidRPr="00401506">
        <w:rPr>
          <w:rFonts w:ascii="Times New Roman" w:hAnsi="Times New Roman"/>
          <w:b/>
          <w:sz w:val="24"/>
          <w:szCs w:val="24"/>
        </w:rPr>
        <w:t>(</w:t>
      </w:r>
      <w:r w:rsidR="00D56653" w:rsidRPr="00330A8B">
        <w:rPr>
          <w:rFonts w:ascii="Times New Roman" w:hAnsi="Times New Roman"/>
          <w:b/>
          <w:noProof/>
          <w:sz w:val="24"/>
          <w:szCs w:val="24"/>
        </w:rPr>
        <w:t xml:space="preserve">On </w:t>
      </w:r>
      <w:r w:rsidR="004F26A1">
        <w:rPr>
          <w:rFonts w:ascii="Times New Roman" w:hAnsi="Times New Roman"/>
          <w:b/>
          <w:noProof/>
          <w:sz w:val="24"/>
          <w:szCs w:val="24"/>
        </w:rPr>
        <w:t>Campus</w:t>
      </w:r>
      <w:r w:rsidR="00CB785D">
        <w:rPr>
          <w:rFonts w:ascii="Times New Roman" w:hAnsi="Times New Roman"/>
          <w:b/>
          <w:noProof/>
          <w:sz w:val="24"/>
          <w:szCs w:val="24"/>
        </w:rPr>
        <w:t>/online</w:t>
      </w:r>
      <w:r w:rsidR="00D56653" w:rsidRPr="00401506">
        <w:rPr>
          <w:rFonts w:ascii="Times New Roman" w:hAnsi="Times New Roman"/>
          <w:b/>
          <w:sz w:val="24"/>
          <w:szCs w:val="24"/>
        </w:rPr>
        <w:t>)</w:t>
      </w:r>
    </w:p>
    <w:p w14:paraId="17ADF1C2" w14:textId="0E23B8E4" w:rsidR="002C1D5C" w:rsidRPr="00401506" w:rsidRDefault="003A49DB" w:rsidP="00FF5AE5">
      <w:pPr>
        <w:jc w:val="center"/>
        <w:rPr>
          <w:rFonts w:ascii="Times New Roman" w:hAnsi="Times New Roman"/>
          <w:b/>
          <w:sz w:val="24"/>
          <w:szCs w:val="24"/>
        </w:rPr>
      </w:pPr>
      <w:r>
        <w:rPr>
          <w:rFonts w:ascii="Times New Roman" w:hAnsi="Times New Roman"/>
          <w:b/>
          <w:sz w:val="24"/>
          <w:szCs w:val="24"/>
        </w:rPr>
        <w:t>Fall</w:t>
      </w:r>
      <w:r w:rsidR="00F9289B" w:rsidRPr="00401506">
        <w:rPr>
          <w:rFonts w:ascii="Times New Roman" w:hAnsi="Times New Roman"/>
          <w:b/>
          <w:sz w:val="24"/>
          <w:szCs w:val="24"/>
        </w:rPr>
        <w:t xml:space="preserve"> 2018</w:t>
      </w:r>
    </w:p>
    <w:p w14:paraId="07206BC2" w14:textId="77777777" w:rsidR="00ED60E8" w:rsidRPr="00401506" w:rsidRDefault="0002195B" w:rsidP="00FF5AE5">
      <w:pPr>
        <w:jc w:val="center"/>
        <w:rPr>
          <w:rFonts w:ascii="Times New Roman" w:hAnsi="Times New Roman"/>
          <w:b/>
          <w:sz w:val="24"/>
          <w:szCs w:val="24"/>
        </w:rPr>
      </w:pPr>
      <w:r>
        <w:rPr>
          <w:rFonts w:ascii="Times New Roman" w:hAnsi="Times New Roman"/>
          <w:b/>
          <w:sz w:val="24"/>
          <w:szCs w:val="24"/>
        </w:rPr>
        <w:pict w14:anchorId="45CB47A3">
          <v:rect id="_x0000_i1025" style="width:0;height:1.5pt" o:hralign="center" o:hrstd="t" o:hr="t" fillcolor="#a0a0a0" stroked="f"/>
        </w:pict>
      </w:r>
    </w:p>
    <w:p w14:paraId="01D2A182" w14:textId="77777777" w:rsidR="00ED60E8" w:rsidRPr="00401506" w:rsidRDefault="00ED60E8" w:rsidP="00FF5AE5">
      <w:pPr>
        <w:rPr>
          <w:rFonts w:ascii="Times New Roman" w:hAnsi="Times New Roman"/>
          <w:sz w:val="24"/>
          <w:szCs w:val="24"/>
        </w:rPr>
      </w:pPr>
    </w:p>
    <w:p w14:paraId="088ABC44" w14:textId="77777777" w:rsidR="00A71862" w:rsidRPr="004F26A1" w:rsidRDefault="00F9289B" w:rsidP="00A71862">
      <w:pPr>
        <w:rPr>
          <w:rFonts w:ascii="Times New Roman" w:eastAsia="Times New Roman" w:hAnsi="Times New Roman"/>
          <w:b/>
          <w:color w:val="000000"/>
          <w:sz w:val="24"/>
          <w:szCs w:val="24"/>
        </w:rPr>
      </w:pPr>
      <w:r w:rsidRPr="00330A8B">
        <w:rPr>
          <w:rFonts w:ascii="Times New Roman" w:eastAsia="Times New Roman" w:hAnsi="Times New Roman"/>
          <w:b/>
          <w:sz w:val="24"/>
          <w:szCs w:val="24"/>
          <w:u w:val="single"/>
        </w:rPr>
        <w:t>Instructor(s):</w:t>
      </w:r>
      <w:r w:rsidRPr="00401506">
        <w:rPr>
          <w:rFonts w:ascii="Times New Roman" w:eastAsia="Times New Roman" w:hAnsi="Times New Roman"/>
          <w:b/>
          <w:sz w:val="24"/>
          <w:szCs w:val="24"/>
        </w:rPr>
        <w:t xml:space="preserve"> </w:t>
      </w:r>
      <w:r w:rsidR="004F26A1">
        <w:rPr>
          <w:rFonts w:ascii="Times New Roman" w:eastAsia="Times New Roman" w:hAnsi="Times New Roman"/>
          <w:b/>
          <w:sz w:val="24"/>
          <w:szCs w:val="24"/>
        </w:rPr>
        <w:t xml:space="preserve">Sara Moore, </w:t>
      </w:r>
      <w:r w:rsidR="00E166A4">
        <w:rPr>
          <w:rFonts w:ascii="Times New Roman" w:eastAsia="Times New Roman" w:hAnsi="Times New Roman"/>
          <w:b/>
          <w:sz w:val="24"/>
          <w:szCs w:val="24"/>
        </w:rPr>
        <w:t>DNP</w:t>
      </w:r>
      <w:r w:rsidR="004F26A1">
        <w:rPr>
          <w:rFonts w:ascii="Times New Roman" w:eastAsia="Times New Roman" w:hAnsi="Times New Roman"/>
          <w:b/>
          <w:sz w:val="24"/>
          <w:szCs w:val="24"/>
        </w:rPr>
        <w:t xml:space="preserve">, RN, PNP-BC, CPNP-AC, NNP </w:t>
      </w:r>
    </w:p>
    <w:p w14:paraId="4D652D7C" w14:textId="77777777" w:rsidR="00A71862" w:rsidRPr="00401506" w:rsidRDefault="00A71862" w:rsidP="00A71862">
      <w:pPr>
        <w:rPr>
          <w:rFonts w:ascii="Times New Roman" w:eastAsia="Times New Roman" w:hAnsi="Times New Roman"/>
          <w:sz w:val="24"/>
          <w:szCs w:val="24"/>
        </w:rPr>
      </w:pPr>
      <w:r w:rsidRPr="00330A8B">
        <w:rPr>
          <w:rFonts w:ascii="Times New Roman" w:eastAsia="Times New Roman" w:hAnsi="Times New Roman"/>
          <w:b/>
          <w:sz w:val="24"/>
          <w:szCs w:val="24"/>
          <w:u w:val="single"/>
        </w:rPr>
        <w:t>Office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Number:</w:t>
      </w:r>
      <w:r w:rsidRPr="00401506">
        <w:rPr>
          <w:rFonts w:ascii="Times New Roman" w:eastAsia="Times New Roman" w:hAnsi="Times New Roman"/>
          <w:sz w:val="24"/>
          <w:szCs w:val="24"/>
        </w:rPr>
        <w:t xml:space="preserve">  Pickard Hall #626</w:t>
      </w:r>
    </w:p>
    <w:p w14:paraId="3D8EC208" w14:textId="77777777" w:rsidR="00A71862" w:rsidRPr="00401506" w:rsidRDefault="00A71862" w:rsidP="00A71862">
      <w:pPr>
        <w:rPr>
          <w:rFonts w:ascii="Times New Roman" w:eastAsia="Times New Roman" w:hAnsi="Times New Roman"/>
          <w:sz w:val="24"/>
          <w:szCs w:val="24"/>
        </w:rPr>
      </w:pPr>
      <w:r w:rsidRPr="00330A8B">
        <w:rPr>
          <w:rFonts w:ascii="Times New Roman" w:eastAsia="Times New Roman" w:hAnsi="Times New Roman"/>
          <w:b/>
          <w:sz w:val="24"/>
          <w:szCs w:val="24"/>
          <w:u w:val="single"/>
        </w:rPr>
        <w:t>Office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Telephone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Number</w:t>
      </w:r>
      <w:r w:rsidRPr="00401506">
        <w:rPr>
          <w:rFonts w:ascii="Times New Roman" w:eastAsia="Times New Roman" w:hAnsi="Times New Roman"/>
          <w:sz w:val="24"/>
          <w:szCs w:val="24"/>
        </w:rPr>
        <w:t>:  817-272-4885</w:t>
      </w:r>
    </w:p>
    <w:p w14:paraId="28B68F37" w14:textId="77777777" w:rsidR="00A71862" w:rsidRDefault="00A71862" w:rsidP="00A71862">
      <w:pPr>
        <w:rPr>
          <w:rFonts w:ascii="Times New Roman" w:eastAsia="Times New Roman" w:hAnsi="Times New Roman"/>
          <w:sz w:val="24"/>
          <w:szCs w:val="24"/>
        </w:rPr>
      </w:pPr>
      <w:r w:rsidRPr="00330A8B">
        <w:rPr>
          <w:rFonts w:ascii="Times New Roman" w:eastAsia="Times New Roman" w:hAnsi="Times New Roman"/>
          <w:b/>
          <w:sz w:val="24"/>
          <w:szCs w:val="24"/>
          <w:u w:val="single"/>
        </w:rPr>
        <w:t>Email</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Address</w:t>
      </w:r>
      <w:r w:rsidRPr="00401506">
        <w:rPr>
          <w:rFonts w:ascii="Times New Roman" w:eastAsia="Times New Roman" w:hAnsi="Times New Roman"/>
          <w:b/>
          <w:sz w:val="24"/>
          <w:szCs w:val="24"/>
        </w:rPr>
        <w:t>:</w:t>
      </w:r>
      <w:r w:rsidRPr="00401506">
        <w:rPr>
          <w:rFonts w:ascii="Times New Roman" w:eastAsia="Times New Roman" w:hAnsi="Times New Roman"/>
          <w:sz w:val="24"/>
          <w:szCs w:val="24"/>
        </w:rPr>
        <w:t xml:space="preserve">  </w:t>
      </w:r>
      <w:hyperlink r:id="rId8" w:history="1">
        <w:r w:rsidR="004F26A1" w:rsidRPr="00AE4942">
          <w:rPr>
            <w:rStyle w:val="Hyperlink"/>
            <w:rFonts w:ascii="Times New Roman" w:eastAsia="Times New Roman" w:hAnsi="Times New Roman"/>
            <w:sz w:val="24"/>
            <w:szCs w:val="24"/>
          </w:rPr>
          <w:t>Moores@uta.edu</w:t>
        </w:r>
      </w:hyperlink>
    </w:p>
    <w:p w14:paraId="7EA0F071" w14:textId="77777777" w:rsidR="00A71862" w:rsidRPr="00401506" w:rsidRDefault="00A71862" w:rsidP="00A71862">
      <w:pPr>
        <w:rPr>
          <w:rFonts w:ascii="Times New Roman" w:eastAsia="Times New Roman" w:hAnsi="Times New Roman"/>
          <w:color w:val="0000FF"/>
          <w:sz w:val="24"/>
          <w:szCs w:val="24"/>
        </w:rPr>
      </w:pPr>
      <w:r w:rsidRPr="00330A8B">
        <w:rPr>
          <w:rFonts w:ascii="Times New Roman" w:eastAsia="Times New Roman" w:hAnsi="Times New Roman"/>
          <w:b/>
          <w:sz w:val="24"/>
          <w:szCs w:val="24"/>
          <w:u w:val="single"/>
        </w:rPr>
        <w:t>Faculty</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Profile</w:t>
      </w:r>
      <w:r w:rsidRPr="00401506">
        <w:rPr>
          <w:rFonts w:ascii="Times New Roman" w:eastAsia="Times New Roman" w:hAnsi="Times New Roman"/>
          <w:b/>
          <w:color w:val="0000FF"/>
          <w:sz w:val="24"/>
          <w:szCs w:val="24"/>
        </w:rPr>
        <w:t>:</w:t>
      </w:r>
      <w:r w:rsidRPr="00401506">
        <w:rPr>
          <w:rFonts w:ascii="Times New Roman" w:eastAsia="Times New Roman" w:hAnsi="Times New Roman"/>
          <w:color w:val="0000FF"/>
          <w:sz w:val="24"/>
          <w:szCs w:val="24"/>
        </w:rPr>
        <w:t xml:space="preserve">  </w:t>
      </w:r>
      <w:hyperlink r:id="rId9" w:history="1">
        <w:r w:rsidR="004F26A1" w:rsidRPr="00AE4942">
          <w:rPr>
            <w:rStyle w:val="Hyperlink"/>
            <w:rFonts w:ascii="Times New Roman" w:eastAsia="Times New Roman" w:hAnsi="Times New Roman"/>
            <w:sz w:val="24"/>
            <w:szCs w:val="24"/>
          </w:rPr>
          <w:t>https://mentis.uta.edu/explore/profile/</w:t>
        </w:r>
        <w:r w:rsidR="004F26A1">
          <w:rPr>
            <w:rStyle w:val="Hyperlink"/>
            <w:rFonts w:ascii="Times New Roman" w:eastAsia="Times New Roman" w:hAnsi="Times New Roman"/>
            <w:sz w:val="24"/>
            <w:szCs w:val="24"/>
          </w:rPr>
          <w:t>sara-moore</w:t>
        </w:r>
      </w:hyperlink>
    </w:p>
    <w:p w14:paraId="7F35197B" w14:textId="77777777" w:rsidR="00DD0CBF" w:rsidRPr="00401506" w:rsidRDefault="00A71862" w:rsidP="00A71862">
      <w:pPr>
        <w:rPr>
          <w:rFonts w:ascii="Times New Roman" w:eastAsia="Times New Roman" w:hAnsi="Times New Roman"/>
          <w:color w:val="000000"/>
          <w:sz w:val="24"/>
          <w:szCs w:val="24"/>
        </w:rPr>
      </w:pPr>
      <w:r w:rsidRPr="00330A8B">
        <w:rPr>
          <w:rFonts w:ascii="Times New Roman" w:eastAsia="Times New Roman" w:hAnsi="Times New Roman"/>
          <w:b/>
          <w:sz w:val="24"/>
          <w:szCs w:val="24"/>
          <w:u w:val="single"/>
        </w:rPr>
        <w:t>Office</w:t>
      </w:r>
      <w:r w:rsidRPr="00401506">
        <w:rPr>
          <w:rFonts w:ascii="Times New Roman" w:eastAsia="Times New Roman" w:hAnsi="Times New Roman"/>
          <w:b/>
          <w:sz w:val="24"/>
          <w:szCs w:val="24"/>
        </w:rPr>
        <w:t xml:space="preserve"> </w:t>
      </w:r>
      <w:r w:rsidRPr="00330A8B">
        <w:rPr>
          <w:rFonts w:ascii="Times New Roman" w:eastAsia="Times New Roman" w:hAnsi="Times New Roman"/>
          <w:b/>
          <w:sz w:val="24"/>
          <w:szCs w:val="24"/>
          <w:u w:val="single"/>
        </w:rPr>
        <w:t>Hours</w:t>
      </w:r>
      <w:r w:rsidRPr="00401506">
        <w:rPr>
          <w:rFonts w:ascii="Times New Roman" w:eastAsia="Times New Roman" w:hAnsi="Times New Roman"/>
          <w:b/>
          <w:sz w:val="24"/>
          <w:szCs w:val="24"/>
        </w:rPr>
        <w:t>:</w:t>
      </w:r>
      <w:r w:rsidRPr="00401506">
        <w:rPr>
          <w:rFonts w:ascii="Times New Roman" w:eastAsia="Times New Roman" w:hAnsi="Times New Roman"/>
          <w:sz w:val="24"/>
          <w:szCs w:val="24"/>
        </w:rPr>
        <w:t xml:space="preserve"> By Appointment</w:t>
      </w:r>
    </w:p>
    <w:p w14:paraId="331F7C65" w14:textId="77777777" w:rsidR="00DD0CBF" w:rsidRPr="00401506" w:rsidRDefault="00DD0CBF" w:rsidP="00DD0CBF">
      <w:pPr>
        <w:rPr>
          <w:rFonts w:ascii="Times New Roman" w:eastAsia="Times New Roman" w:hAnsi="Times New Roman"/>
          <w:color w:val="000000"/>
          <w:sz w:val="24"/>
          <w:szCs w:val="24"/>
        </w:rPr>
      </w:pPr>
    </w:p>
    <w:p w14:paraId="59F3FA25" w14:textId="77777777" w:rsidR="00D038C2" w:rsidRPr="00401506" w:rsidRDefault="00D038C2" w:rsidP="00D038C2">
      <w:pPr>
        <w:rPr>
          <w:rFonts w:ascii="Times New Roman" w:eastAsia="Times New Roman" w:hAnsi="Times New Roman"/>
          <w:b/>
          <w:color w:val="000000"/>
          <w:sz w:val="24"/>
          <w:szCs w:val="24"/>
          <w:u w:val="single"/>
        </w:rPr>
      </w:pPr>
    </w:p>
    <w:p w14:paraId="7FD033E8" w14:textId="77777777" w:rsidR="00EC15A0" w:rsidRPr="00401506" w:rsidRDefault="00EC15A0" w:rsidP="0002195B">
      <w:pPr>
        <w:pStyle w:val="ListParagraph"/>
        <w:numPr>
          <w:ilvl w:val="0"/>
          <w:numId w:val="1"/>
        </w:numPr>
        <w:spacing w:before="80" w:after="80"/>
        <w:ind w:left="1080"/>
        <w:rPr>
          <w:rFonts w:ascii="Times New Roman" w:hAnsi="Times New Roman"/>
          <w:b/>
          <w:sz w:val="24"/>
          <w:szCs w:val="24"/>
        </w:rPr>
      </w:pPr>
      <w:r w:rsidRPr="00401506">
        <w:rPr>
          <w:rFonts w:ascii="Times New Roman" w:hAnsi="Times New Roman"/>
          <w:bCs/>
          <w:sz w:val="24"/>
          <w:szCs w:val="24"/>
        </w:rPr>
        <w:t xml:space="preserve">To access your faculty profile, go to </w:t>
      </w:r>
      <w:hyperlink r:id="rId10" w:history="1">
        <w:r w:rsidR="00F9289B" w:rsidRPr="00401506">
          <w:rPr>
            <w:rStyle w:val="Hyperlink"/>
            <w:rFonts w:ascii="Times New Roman" w:eastAsiaTheme="minorHAnsi" w:hAnsi="Times New Roman"/>
            <w:sz w:val="24"/>
            <w:szCs w:val="24"/>
            <w:lang w:eastAsia="en-US"/>
          </w:rPr>
          <w:t>https://mentis.uta.edu/public/</w:t>
        </w:r>
      </w:hyperlink>
      <w:r w:rsidRPr="00401506">
        <w:rPr>
          <w:rFonts w:ascii="Times New Roman" w:hAnsi="Times New Roman"/>
          <w:b/>
          <w:bCs/>
          <w:sz w:val="24"/>
          <w:szCs w:val="24"/>
        </w:rPr>
        <w:t>.</w:t>
      </w:r>
    </w:p>
    <w:p w14:paraId="71643CA5" w14:textId="77777777" w:rsidR="00EC15A0" w:rsidRPr="00401506" w:rsidRDefault="00EC15A0" w:rsidP="00EC15A0">
      <w:pPr>
        <w:pStyle w:val="ListParagraph"/>
        <w:spacing w:before="80" w:after="80"/>
        <w:ind w:left="1080"/>
        <w:rPr>
          <w:rFonts w:ascii="Times New Roman" w:hAnsi="Times New Roman"/>
          <w:b/>
          <w:sz w:val="24"/>
          <w:szCs w:val="24"/>
        </w:rPr>
      </w:pPr>
    </w:p>
    <w:p w14:paraId="2D777F67" w14:textId="77777777" w:rsidR="00EC15A0" w:rsidRPr="00401506" w:rsidRDefault="00EC15A0" w:rsidP="0002195B">
      <w:pPr>
        <w:pStyle w:val="ListParagraph"/>
        <w:numPr>
          <w:ilvl w:val="0"/>
          <w:numId w:val="1"/>
        </w:numPr>
        <w:spacing w:before="80" w:after="80"/>
        <w:ind w:left="1080"/>
        <w:rPr>
          <w:rFonts w:ascii="Times New Roman" w:hAnsi="Times New Roman"/>
          <w:sz w:val="24"/>
          <w:szCs w:val="24"/>
        </w:rPr>
      </w:pPr>
      <w:r w:rsidRPr="00401506">
        <w:rPr>
          <w:rFonts w:ascii="Times New Roman" w:hAnsi="Times New Roman"/>
          <w:bCs/>
          <w:sz w:val="24"/>
          <w:szCs w:val="24"/>
        </w:rPr>
        <w:t xml:space="preserve">For guidance on how to upload your syllabus to the Profile System, visit </w:t>
      </w:r>
      <w:hyperlink r:id="rId11" w:history="1">
        <w:r w:rsidRPr="00401506">
          <w:rPr>
            <w:rStyle w:val="Hyperlink"/>
            <w:rFonts w:ascii="Times New Roman" w:hAnsi="Times New Roman"/>
            <w:b/>
            <w:sz w:val="24"/>
            <w:szCs w:val="24"/>
          </w:rPr>
          <w:t>https://www.uta.edu/provost/administrative-forms/index.php</w:t>
        </w:r>
      </w:hyperlink>
      <w:r w:rsidRPr="00401506">
        <w:rPr>
          <w:rFonts w:ascii="Times New Roman" w:hAnsi="Times New Roman"/>
          <w:bCs/>
          <w:sz w:val="24"/>
          <w:szCs w:val="24"/>
        </w:rPr>
        <w:t xml:space="preserve"> and choose one of the two “how to” options under “course-related information.”</w:t>
      </w:r>
    </w:p>
    <w:p w14:paraId="5C5F56D3" w14:textId="77777777" w:rsidR="00B204DE" w:rsidRPr="00401506" w:rsidRDefault="00B204DE" w:rsidP="00A82438">
      <w:pPr>
        <w:rPr>
          <w:rFonts w:ascii="Times New Roman" w:hAnsi="Times New Roman"/>
          <w:color w:val="FF0000"/>
          <w:sz w:val="24"/>
          <w:szCs w:val="24"/>
        </w:rPr>
      </w:pPr>
    </w:p>
    <w:p w14:paraId="5092D6A3" w14:textId="77777777" w:rsidR="00896CBE" w:rsidRPr="00401506" w:rsidRDefault="00A82438" w:rsidP="00896CBE">
      <w:pPr>
        <w:rPr>
          <w:rFonts w:ascii="Times New Roman" w:hAnsi="Times New Roman"/>
          <w:color w:val="FF0000"/>
          <w:sz w:val="24"/>
          <w:szCs w:val="24"/>
        </w:rPr>
      </w:pPr>
      <w:r w:rsidRPr="00401506">
        <w:rPr>
          <w:rFonts w:ascii="Times New Roman" w:hAnsi="Times New Roman"/>
          <w:b/>
          <w:sz w:val="24"/>
          <w:szCs w:val="24"/>
        </w:rPr>
        <w:t xml:space="preserve">Office Hours: </w:t>
      </w:r>
      <w:r w:rsidR="00DD0CBF" w:rsidRPr="00401506">
        <w:rPr>
          <w:rFonts w:ascii="Times New Roman" w:hAnsi="Times New Roman"/>
          <w:b/>
          <w:sz w:val="24"/>
          <w:szCs w:val="24"/>
        </w:rPr>
        <w:t>by appointment only</w:t>
      </w:r>
    </w:p>
    <w:p w14:paraId="2C40F9F7" w14:textId="77777777" w:rsidR="00ED60E8" w:rsidRPr="00401506" w:rsidRDefault="00ED60E8" w:rsidP="00FF5AE5">
      <w:pPr>
        <w:rPr>
          <w:rFonts w:ascii="Times New Roman" w:hAnsi="Times New Roman"/>
          <w:sz w:val="24"/>
          <w:szCs w:val="24"/>
        </w:rPr>
      </w:pPr>
    </w:p>
    <w:p w14:paraId="53C24EE6" w14:textId="77777777" w:rsidR="00DD0CBF" w:rsidRPr="00401506" w:rsidRDefault="00ED60E8" w:rsidP="00DD0CBF">
      <w:pPr>
        <w:rPr>
          <w:rFonts w:ascii="Times New Roman" w:hAnsi="Times New Roman"/>
          <w:b/>
          <w:sz w:val="24"/>
          <w:szCs w:val="24"/>
        </w:rPr>
      </w:pPr>
      <w:r w:rsidRPr="00401506">
        <w:rPr>
          <w:rFonts w:ascii="Times New Roman" w:hAnsi="Times New Roman"/>
          <w:b/>
          <w:sz w:val="24"/>
          <w:szCs w:val="24"/>
          <w:u w:val="single"/>
        </w:rPr>
        <w:t>Section Information</w:t>
      </w:r>
      <w:r w:rsidRPr="00401506">
        <w:rPr>
          <w:rFonts w:ascii="Times New Roman" w:hAnsi="Times New Roman"/>
          <w:b/>
          <w:sz w:val="24"/>
          <w:szCs w:val="24"/>
        </w:rPr>
        <w:t xml:space="preserve">: </w:t>
      </w:r>
    </w:p>
    <w:p w14:paraId="6059A30C" w14:textId="587888F2" w:rsidR="0015365D" w:rsidRDefault="00155668" w:rsidP="00E166A4">
      <w:pPr>
        <w:rPr>
          <w:rFonts w:ascii="Times New Roman" w:hAnsi="Times New Roman"/>
          <w:sz w:val="24"/>
          <w:szCs w:val="24"/>
        </w:rPr>
      </w:pPr>
      <w:r>
        <w:rPr>
          <w:rFonts w:ascii="Times New Roman" w:hAnsi="Times New Roman"/>
          <w:sz w:val="24"/>
          <w:szCs w:val="24"/>
        </w:rPr>
        <w:t>5220-</w:t>
      </w:r>
      <w:r w:rsidR="0015365D">
        <w:rPr>
          <w:rFonts w:ascii="Times New Roman" w:hAnsi="Times New Roman"/>
          <w:sz w:val="24"/>
          <w:szCs w:val="24"/>
        </w:rPr>
        <w:t>002—</w:t>
      </w:r>
      <w:r w:rsidR="00ED2444">
        <w:rPr>
          <w:rFonts w:ascii="Times New Roman" w:hAnsi="Times New Roman"/>
          <w:sz w:val="24"/>
          <w:szCs w:val="24"/>
        </w:rPr>
        <w:t xml:space="preserve">August 22 thru December </w:t>
      </w:r>
      <w:r w:rsidR="003A49DB">
        <w:rPr>
          <w:rFonts w:ascii="Times New Roman" w:hAnsi="Times New Roman"/>
          <w:sz w:val="24"/>
          <w:szCs w:val="24"/>
        </w:rPr>
        <w:t>4</w:t>
      </w:r>
      <w:r w:rsidR="00CF1518">
        <w:rPr>
          <w:rFonts w:ascii="Times New Roman" w:hAnsi="Times New Roman"/>
          <w:sz w:val="24"/>
          <w:szCs w:val="24"/>
        </w:rPr>
        <w:t xml:space="preserve"> (end of classes)</w:t>
      </w:r>
    </w:p>
    <w:p w14:paraId="69D0E6DD" w14:textId="77777777" w:rsidR="0012070F" w:rsidRPr="00401506" w:rsidRDefault="0012070F" w:rsidP="00FF5AE5">
      <w:pPr>
        <w:rPr>
          <w:rFonts w:ascii="Times New Roman" w:hAnsi="Times New Roman"/>
          <w:sz w:val="24"/>
          <w:szCs w:val="24"/>
        </w:rPr>
      </w:pPr>
    </w:p>
    <w:p w14:paraId="0E358E85" w14:textId="77777777" w:rsidR="0089702F" w:rsidRPr="00401506" w:rsidRDefault="00ED60E8" w:rsidP="0089702F">
      <w:pPr>
        <w:rPr>
          <w:rFonts w:ascii="Times New Roman" w:eastAsia="Times New Roman" w:hAnsi="Times New Roman"/>
          <w:sz w:val="24"/>
          <w:szCs w:val="24"/>
        </w:rPr>
      </w:pPr>
      <w:r w:rsidRPr="00401506">
        <w:rPr>
          <w:rFonts w:ascii="Times New Roman" w:hAnsi="Times New Roman"/>
          <w:b/>
          <w:sz w:val="24"/>
          <w:szCs w:val="24"/>
          <w:u w:val="single"/>
        </w:rPr>
        <w:t>Time and Place of Class Meetings</w:t>
      </w:r>
      <w:r w:rsidRPr="00401506">
        <w:rPr>
          <w:rFonts w:ascii="Times New Roman" w:hAnsi="Times New Roman"/>
          <w:b/>
          <w:sz w:val="24"/>
          <w:szCs w:val="24"/>
        </w:rPr>
        <w:t xml:space="preserve">: </w:t>
      </w:r>
      <w:r w:rsidR="0089702F" w:rsidRPr="00401506">
        <w:rPr>
          <w:rFonts w:ascii="Times New Roman" w:eastAsia="Times New Roman" w:hAnsi="Times New Roman"/>
          <w:sz w:val="24"/>
          <w:szCs w:val="24"/>
        </w:rPr>
        <w:t>This class</w:t>
      </w:r>
      <w:r w:rsidR="004F2157">
        <w:rPr>
          <w:rFonts w:ascii="Times New Roman" w:eastAsia="Times New Roman" w:hAnsi="Times New Roman"/>
          <w:sz w:val="24"/>
          <w:szCs w:val="24"/>
        </w:rPr>
        <w:t xml:space="preserve"> is an oncampus/online course.</w:t>
      </w:r>
      <w:r w:rsidR="0089702F" w:rsidRPr="00401506">
        <w:rPr>
          <w:rFonts w:ascii="Times New Roman" w:eastAsia="Times New Roman" w:hAnsi="Times New Roman"/>
          <w:sz w:val="24"/>
          <w:szCs w:val="24"/>
        </w:rPr>
        <w:t xml:space="preserve"> </w:t>
      </w:r>
      <w:r w:rsidR="00C95E6F">
        <w:rPr>
          <w:rFonts w:ascii="Times New Roman" w:eastAsia="Times New Roman" w:hAnsi="Times New Roman"/>
          <w:sz w:val="24"/>
          <w:szCs w:val="24"/>
        </w:rPr>
        <w:t xml:space="preserve"> </w:t>
      </w:r>
      <w:r w:rsidR="004F26A1">
        <w:rPr>
          <w:rFonts w:ascii="Times New Roman" w:eastAsia="Times New Roman" w:hAnsi="Times New Roman"/>
          <w:sz w:val="24"/>
          <w:szCs w:val="24"/>
        </w:rPr>
        <w:t>The content is</w:t>
      </w:r>
      <w:r w:rsidR="007D5AE1">
        <w:rPr>
          <w:rFonts w:ascii="Times New Roman" w:eastAsia="Times New Roman" w:hAnsi="Times New Roman"/>
          <w:sz w:val="24"/>
          <w:szCs w:val="24"/>
        </w:rPr>
        <w:t xml:space="preserve"> as</w:t>
      </w:r>
      <w:r w:rsidR="004F26A1">
        <w:rPr>
          <w:rFonts w:ascii="Times New Roman" w:eastAsia="Times New Roman" w:hAnsi="Times New Roman"/>
          <w:sz w:val="24"/>
          <w:szCs w:val="24"/>
        </w:rPr>
        <w:t xml:space="preserve">ynchronous, but you are encouraged to work </w:t>
      </w:r>
      <w:r w:rsidR="00EC0D38">
        <w:rPr>
          <w:rFonts w:ascii="Times New Roman" w:eastAsia="Times New Roman" w:hAnsi="Times New Roman"/>
          <w:sz w:val="24"/>
          <w:szCs w:val="24"/>
        </w:rPr>
        <w:t>ahead</w:t>
      </w:r>
      <w:r w:rsidR="007D5AE1">
        <w:rPr>
          <w:rFonts w:ascii="Times New Roman" w:eastAsia="Times New Roman" w:hAnsi="Times New Roman"/>
          <w:sz w:val="24"/>
          <w:szCs w:val="24"/>
        </w:rPr>
        <w:t>.  No on campus meeting dates, I am willing to set up an online interactive course date if needed or desired.</w:t>
      </w:r>
    </w:p>
    <w:p w14:paraId="37A93CD0" w14:textId="77777777" w:rsidR="00C95E6F" w:rsidRDefault="00C95E6F" w:rsidP="0089702F">
      <w:pPr>
        <w:rPr>
          <w:rFonts w:ascii="Times New Roman" w:eastAsia="Times New Roman" w:hAnsi="Times New Roman"/>
          <w:sz w:val="24"/>
          <w:szCs w:val="24"/>
        </w:rPr>
      </w:pPr>
    </w:p>
    <w:p w14:paraId="728ECFC0" w14:textId="19E09072" w:rsidR="0089702F" w:rsidRDefault="0089702F" w:rsidP="0089702F">
      <w:pPr>
        <w:rPr>
          <w:rFonts w:ascii="Times New Roman" w:eastAsia="Times New Roman" w:hAnsi="Times New Roman"/>
          <w:sz w:val="24"/>
          <w:szCs w:val="24"/>
        </w:rPr>
      </w:pPr>
      <w:r w:rsidRPr="00401506">
        <w:rPr>
          <w:rFonts w:ascii="Times New Roman" w:eastAsia="Times New Roman" w:hAnsi="Times New Roman"/>
          <w:sz w:val="24"/>
          <w:szCs w:val="24"/>
        </w:rPr>
        <w:t xml:space="preserve">Week 1: </w:t>
      </w:r>
      <w:r w:rsidR="003A49DB">
        <w:rPr>
          <w:rFonts w:ascii="Times New Roman" w:eastAsia="Times New Roman" w:hAnsi="Times New Roman"/>
          <w:sz w:val="24"/>
          <w:szCs w:val="24"/>
        </w:rPr>
        <w:t>August 22</w:t>
      </w:r>
      <w:r w:rsidR="00F9289B" w:rsidRPr="00401506">
        <w:rPr>
          <w:rFonts w:ascii="Times New Roman" w:eastAsia="Times New Roman" w:hAnsi="Times New Roman"/>
          <w:sz w:val="24"/>
          <w:szCs w:val="24"/>
        </w:rPr>
        <w:t>, 2018</w:t>
      </w:r>
      <w:r w:rsidR="004F26A1">
        <w:rPr>
          <w:rFonts w:ascii="Times New Roman" w:eastAsia="Times New Roman" w:hAnsi="Times New Roman"/>
          <w:sz w:val="24"/>
          <w:szCs w:val="24"/>
        </w:rPr>
        <w:t xml:space="preserve"> semester starts</w:t>
      </w:r>
    </w:p>
    <w:p w14:paraId="6BC4F0EF" w14:textId="20285CCA" w:rsidR="0089702F" w:rsidRPr="00401506" w:rsidRDefault="0089702F" w:rsidP="0089702F">
      <w:pPr>
        <w:rPr>
          <w:rFonts w:ascii="Times New Roman" w:eastAsia="Times New Roman" w:hAnsi="Times New Roman"/>
          <w:sz w:val="24"/>
          <w:szCs w:val="24"/>
        </w:rPr>
      </w:pPr>
      <w:r w:rsidRPr="00401506">
        <w:rPr>
          <w:rFonts w:ascii="Times New Roman" w:eastAsia="Times New Roman" w:hAnsi="Times New Roman"/>
          <w:sz w:val="24"/>
          <w:szCs w:val="24"/>
        </w:rPr>
        <w:t>Week 1</w:t>
      </w:r>
      <w:r w:rsidR="003A49DB">
        <w:rPr>
          <w:rFonts w:ascii="Times New Roman" w:eastAsia="Times New Roman" w:hAnsi="Times New Roman"/>
          <w:sz w:val="24"/>
          <w:szCs w:val="24"/>
        </w:rPr>
        <w:t>5</w:t>
      </w:r>
      <w:r w:rsidRPr="00401506">
        <w:rPr>
          <w:rFonts w:ascii="Times New Roman" w:eastAsia="Times New Roman" w:hAnsi="Times New Roman"/>
          <w:sz w:val="24"/>
          <w:szCs w:val="24"/>
        </w:rPr>
        <w:t xml:space="preserve">: </w:t>
      </w:r>
      <w:r w:rsidR="003A49DB">
        <w:rPr>
          <w:rFonts w:ascii="Times New Roman" w:eastAsia="Times New Roman" w:hAnsi="Times New Roman"/>
          <w:sz w:val="24"/>
          <w:szCs w:val="24"/>
        </w:rPr>
        <w:t>December 4</w:t>
      </w:r>
      <w:r w:rsidR="00F9289B" w:rsidRPr="00401506">
        <w:rPr>
          <w:rFonts w:ascii="Times New Roman" w:eastAsia="Times New Roman" w:hAnsi="Times New Roman"/>
          <w:sz w:val="24"/>
          <w:szCs w:val="24"/>
        </w:rPr>
        <w:t>, 2018</w:t>
      </w:r>
      <w:r w:rsidR="007D5AE1">
        <w:rPr>
          <w:rFonts w:ascii="Times New Roman" w:eastAsia="Times New Roman" w:hAnsi="Times New Roman"/>
          <w:sz w:val="24"/>
          <w:szCs w:val="24"/>
        </w:rPr>
        <w:t xml:space="preserve"> last week of Classes</w:t>
      </w:r>
    </w:p>
    <w:p w14:paraId="7D5BE826" w14:textId="77777777" w:rsidR="00EC15A0" w:rsidRPr="00401506" w:rsidRDefault="00EC15A0" w:rsidP="00FF5AE5">
      <w:pPr>
        <w:rPr>
          <w:rFonts w:ascii="Times New Roman" w:hAnsi="Times New Roman"/>
          <w:b/>
          <w:sz w:val="24"/>
          <w:szCs w:val="24"/>
        </w:rPr>
      </w:pPr>
    </w:p>
    <w:p w14:paraId="49E5E63A" w14:textId="77777777" w:rsidR="007D5AE1" w:rsidRPr="007D5AE1" w:rsidRDefault="00ED60E8" w:rsidP="007D5AE1">
      <w:pPr>
        <w:rPr>
          <w:rFonts w:ascii="Times New Roman" w:hAnsi="Times New Roman"/>
          <w:b/>
          <w:sz w:val="24"/>
          <w:szCs w:val="24"/>
        </w:rPr>
      </w:pPr>
      <w:r w:rsidRPr="00401506">
        <w:rPr>
          <w:rFonts w:ascii="Times New Roman" w:hAnsi="Times New Roman"/>
          <w:b/>
          <w:sz w:val="24"/>
          <w:szCs w:val="24"/>
          <w:u w:val="single"/>
        </w:rPr>
        <w:t>Description of Course Content</w:t>
      </w:r>
      <w:r w:rsidRPr="00401506">
        <w:rPr>
          <w:rFonts w:ascii="Times New Roman" w:hAnsi="Times New Roman"/>
          <w:b/>
          <w:sz w:val="24"/>
          <w:szCs w:val="24"/>
        </w:rPr>
        <w:t>:</w:t>
      </w:r>
      <w:r w:rsidR="002A4340" w:rsidRPr="00401506">
        <w:rPr>
          <w:rFonts w:ascii="Times New Roman" w:hAnsi="Times New Roman"/>
          <w:sz w:val="24"/>
          <w:szCs w:val="24"/>
        </w:rPr>
        <w:t xml:space="preserve"> </w:t>
      </w:r>
      <w:r w:rsidR="007D5AE1" w:rsidRPr="007D5AE1">
        <w:rPr>
          <w:rFonts w:ascii="Times New Roman" w:hAnsi="Times New Roman"/>
          <w:color w:val="111111"/>
          <w:sz w:val="24"/>
          <w:szCs w:val="24"/>
        </w:rPr>
        <w:t xml:space="preserve">Apply theoretical foundations of comprehensive health assessment across the lifespan. </w:t>
      </w:r>
    </w:p>
    <w:p w14:paraId="13BE129E" w14:textId="77777777" w:rsidR="00D56653" w:rsidRPr="00401506" w:rsidRDefault="00D0618E" w:rsidP="00FF5AE5">
      <w:pPr>
        <w:rPr>
          <w:rFonts w:ascii="Times New Roman" w:hAnsi="Times New Roman"/>
          <w:sz w:val="24"/>
          <w:szCs w:val="24"/>
          <w:lang w:val="en"/>
        </w:rPr>
      </w:pPr>
      <w:r w:rsidRPr="00401506">
        <w:rPr>
          <w:rFonts w:ascii="Times New Roman" w:hAnsi="Times New Roman"/>
          <w:sz w:val="24"/>
          <w:szCs w:val="24"/>
          <w:lang w:val="en"/>
        </w:rPr>
        <w:t>Prerequisite:</w:t>
      </w:r>
      <w:r w:rsidR="007D5AE1">
        <w:rPr>
          <w:rFonts w:ascii="Times New Roman" w:hAnsi="Times New Roman"/>
          <w:sz w:val="24"/>
          <w:szCs w:val="24"/>
          <w:lang w:val="en"/>
        </w:rPr>
        <w:t xml:space="preserve"> Graduate Standing </w:t>
      </w:r>
      <w:r w:rsidRPr="00401506">
        <w:rPr>
          <w:rFonts w:ascii="Times New Roman" w:hAnsi="Times New Roman"/>
          <w:sz w:val="24"/>
          <w:szCs w:val="24"/>
          <w:lang w:val="en"/>
        </w:rPr>
        <w:t>or concurrent enrollment or permission of instructor or Certificate Program Standing.</w:t>
      </w:r>
    </w:p>
    <w:p w14:paraId="7DDCFF2D" w14:textId="77777777" w:rsidR="002A4340" w:rsidRPr="00401506" w:rsidRDefault="0002195B" w:rsidP="00FF5AE5">
      <w:pPr>
        <w:rPr>
          <w:rFonts w:ascii="Times New Roman" w:hAnsi="Times New Roman"/>
          <w:b/>
          <w:sz w:val="24"/>
          <w:szCs w:val="24"/>
        </w:rPr>
      </w:pPr>
      <w:hyperlink r:id="rId12" w:history="1">
        <w:r w:rsidR="002A4340" w:rsidRPr="00401506">
          <w:rPr>
            <w:rStyle w:val="Hyperlink"/>
            <w:rFonts w:ascii="Times New Roman" w:hAnsi="Times New Roman"/>
            <w:b/>
            <w:sz w:val="24"/>
            <w:szCs w:val="24"/>
          </w:rPr>
          <w:t>http://catalog.uta.edu/nursing/</w:t>
        </w:r>
      </w:hyperlink>
      <w:r w:rsidR="002A4340" w:rsidRPr="00401506">
        <w:rPr>
          <w:rFonts w:ascii="Times New Roman" w:hAnsi="Times New Roman"/>
          <w:b/>
          <w:sz w:val="24"/>
          <w:szCs w:val="24"/>
        </w:rPr>
        <w:t xml:space="preserve">  </w:t>
      </w:r>
    </w:p>
    <w:p w14:paraId="22366200" w14:textId="77777777" w:rsidR="00D56653" w:rsidRPr="00401506" w:rsidRDefault="00D56653" w:rsidP="009039F8">
      <w:pPr>
        <w:rPr>
          <w:rFonts w:ascii="Times New Roman" w:hAnsi="Times New Roman"/>
          <w:b/>
          <w:sz w:val="24"/>
          <w:szCs w:val="24"/>
          <w:u w:val="single"/>
        </w:rPr>
      </w:pPr>
    </w:p>
    <w:p w14:paraId="1B5A6F32" w14:textId="77777777" w:rsidR="00D56653" w:rsidRPr="00401506" w:rsidRDefault="009039F8" w:rsidP="00D56653">
      <w:pPr>
        <w:tabs>
          <w:tab w:val="left" w:pos="367"/>
        </w:tabs>
        <w:autoSpaceDE w:val="0"/>
        <w:autoSpaceDN w:val="0"/>
        <w:adjustRightInd w:val="0"/>
        <w:spacing w:after="27"/>
        <w:rPr>
          <w:rFonts w:ascii="Times New Roman" w:hAnsi="Times New Roman"/>
          <w:b/>
          <w:sz w:val="24"/>
          <w:szCs w:val="24"/>
        </w:rPr>
      </w:pPr>
      <w:r w:rsidRPr="00401506">
        <w:rPr>
          <w:rFonts w:ascii="Times New Roman" w:hAnsi="Times New Roman"/>
          <w:b/>
          <w:sz w:val="24"/>
          <w:szCs w:val="24"/>
          <w:u w:val="single"/>
        </w:rPr>
        <w:t>Student Learning Outcomes</w:t>
      </w:r>
      <w:r w:rsidRPr="00401506">
        <w:rPr>
          <w:rFonts w:ascii="Times New Roman" w:hAnsi="Times New Roman"/>
          <w:b/>
          <w:sz w:val="24"/>
          <w:szCs w:val="24"/>
        </w:rPr>
        <w:t xml:space="preserve">:  </w:t>
      </w:r>
    </w:p>
    <w:p w14:paraId="638BA3F9" w14:textId="77777777" w:rsidR="00CA2A0B" w:rsidRPr="00CA2A0B" w:rsidRDefault="00CA2A0B" w:rsidP="0002195B">
      <w:pPr>
        <w:pStyle w:val="ListParagraph"/>
        <w:numPr>
          <w:ilvl w:val="0"/>
          <w:numId w:val="4"/>
        </w:numPr>
        <w:spacing w:after="200" w:line="276" w:lineRule="auto"/>
        <w:ind w:left="270" w:right="-74"/>
        <w:rPr>
          <w:rFonts w:ascii="Times New Roman" w:eastAsia="Times New Roman" w:hAnsi="Times New Roman"/>
          <w:color w:val="111111"/>
          <w:sz w:val="24"/>
          <w:szCs w:val="24"/>
        </w:rPr>
      </w:pPr>
      <w:r w:rsidRPr="00CA2A0B">
        <w:rPr>
          <w:rFonts w:ascii="Times New Roman" w:eastAsia="Times New Roman" w:hAnsi="Times New Roman"/>
          <w:color w:val="111111"/>
          <w:sz w:val="24"/>
          <w:szCs w:val="24"/>
        </w:rPr>
        <w:t>Determine elements of a comprehensive and problem-focused physical examination across the lifespan.</w:t>
      </w:r>
    </w:p>
    <w:p w14:paraId="7F1E7885" w14:textId="77777777" w:rsidR="00CA2A0B" w:rsidRPr="00CA2A0B" w:rsidRDefault="00CA2A0B" w:rsidP="0002195B">
      <w:pPr>
        <w:pStyle w:val="ListParagraph"/>
        <w:numPr>
          <w:ilvl w:val="0"/>
          <w:numId w:val="4"/>
        </w:numPr>
        <w:spacing w:after="200" w:line="276" w:lineRule="auto"/>
        <w:ind w:left="270" w:right="-74"/>
        <w:rPr>
          <w:rFonts w:ascii="Times New Roman" w:eastAsia="Times New Roman" w:hAnsi="Times New Roman"/>
          <w:color w:val="111111"/>
          <w:sz w:val="24"/>
          <w:szCs w:val="24"/>
        </w:rPr>
      </w:pPr>
      <w:r w:rsidRPr="00CA2A0B">
        <w:rPr>
          <w:rFonts w:ascii="Times New Roman" w:eastAsia="Times New Roman" w:hAnsi="Times New Roman"/>
          <w:color w:val="111111"/>
          <w:sz w:val="24"/>
          <w:szCs w:val="24"/>
        </w:rPr>
        <w:t xml:space="preserve">Differentiate between objective and subjective findings in documenting a history and physical examination. </w:t>
      </w:r>
    </w:p>
    <w:p w14:paraId="4F028A31" w14:textId="77777777" w:rsidR="00CA2A0B" w:rsidRPr="00CA2A0B" w:rsidRDefault="00CA2A0B" w:rsidP="0002195B">
      <w:pPr>
        <w:pStyle w:val="ListParagraph"/>
        <w:numPr>
          <w:ilvl w:val="0"/>
          <w:numId w:val="4"/>
        </w:numPr>
        <w:spacing w:after="200" w:line="276" w:lineRule="auto"/>
        <w:ind w:left="270" w:right="-74"/>
        <w:rPr>
          <w:rFonts w:ascii="Times New Roman" w:eastAsia="Times New Roman" w:hAnsi="Times New Roman"/>
          <w:color w:val="111111"/>
          <w:sz w:val="24"/>
          <w:szCs w:val="24"/>
        </w:rPr>
      </w:pPr>
      <w:r w:rsidRPr="00CA2A0B">
        <w:rPr>
          <w:rFonts w:ascii="Times New Roman" w:eastAsia="Times New Roman" w:hAnsi="Times New Roman"/>
          <w:color w:val="111111"/>
          <w:sz w:val="24"/>
          <w:szCs w:val="24"/>
        </w:rPr>
        <w:t xml:space="preserve">Develop appropriate differential diagnoses. </w:t>
      </w:r>
    </w:p>
    <w:p w14:paraId="2F7C47A7" w14:textId="77777777" w:rsidR="00CA2A0B" w:rsidRPr="00CA2A0B" w:rsidRDefault="00CA2A0B" w:rsidP="0002195B">
      <w:pPr>
        <w:pStyle w:val="ListParagraph"/>
        <w:numPr>
          <w:ilvl w:val="0"/>
          <w:numId w:val="4"/>
        </w:numPr>
        <w:spacing w:after="200" w:line="276" w:lineRule="auto"/>
        <w:ind w:left="270" w:right="-74"/>
        <w:rPr>
          <w:rFonts w:ascii="Times New Roman" w:eastAsia="Times New Roman" w:hAnsi="Times New Roman"/>
          <w:color w:val="111111"/>
          <w:sz w:val="24"/>
          <w:szCs w:val="24"/>
        </w:rPr>
      </w:pPr>
      <w:r w:rsidRPr="00CA2A0B">
        <w:rPr>
          <w:rFonts w:ascii="Times New Roman" w:eastAsia="Times New Roman" w:hAnsi="Times New Roman"/>
          <w:color w:val="111111"/>
          <w:sz w:val="24"/>
          <w:szCs w:val="24"/>
        </w:rPr>
        <w:lastRenderedPageBreak/>
        <w:t xml:space="preserve">Differentiate among normal variations, normal and abnormal findings across the lifespan. </w:t>
      </w:r>
    </w:p>
    <w:p w14:paraId="4DD5A0F1" w14:textId="77777777" w:rsidR="00CA2A0B" w:rsidRPr="00CA2A0B" w:rsidRDefault="00CA2A0B" w:rsidP="0002195B">
      <w:pPr>
        <w:pStyle w:val="ListParagraph"/>
        <w:numPr>
          <w:ilvl w:val="0"/>
          <w:numId w:val="4"/>
        </w:numPr>
        <w:spacing w:after="200" w:line="276" w:lineRule="auto"/>
        <w:ind w:left="270" w:right="-74"/>
        <w:rPr>
          <w:rFonts w:ascii="Times New Roman" w:eastAsia="Times New Roman" w:hAnsi="Times New Roman"/>
          <w:color w:val="111111"/>
          <w:sz w:val="24"/>
          <w:szCs w:val="24"/>
        </w:rPr>
      </w:pPr>
      <w:r w:rsidRPr="00CA2A0B">
        <w:rPr>
          <w:rFonts w:ascii="Times New Roman" w:eastAsia="Times New Roman" w:hAnsi="Times New Roman"/>
          <w:color w:val="111111"/>
          <w:sz w:val="24"/>
          <w:szCs w:val="24"/>
        </w:rPr>
        <w:t xml:space="preserve">Incorporate socio/cultural beliefs, values and practices relevant to health into </w:t>
      </w:r>
      <w:r w:rsidRPr="00CA2A0B">
        <w:rPr>
          <w:rFonts w:ascii="Times New Roman" w:eastAsia="Times New Roman" w:hAnsi="Times New Roman"/>
          <w:noProof/>
          <w:color w:val="111111"/>
          <w:sz w:val="24"/>
          <w:szCs w:val="24"/>
        </w:rPr>
        <w:t>assessment</w:t>
      </w:r>
      <w:r w:rsidRPr="00CA2A0B">
        <w:rPr>
          <w:rFonts w:ascii="Times New Roman" w:eastAsia="Times New Roman" w:hAnsi="Times New Roman"/>
          <w:color w:val="111111"/>
          <w:sz w:val="24"/>
          <w:szCs w:val="24"/>
        </w:rPr>
        <w:t>.</w:t>
      </w:r>
    </w:p>
    <w:p w14:paraId="178C1E23" w14:textId="77777777" w:rsidR="00CA2A0B" w:rsidRPr="00CA2A0B" w:rsidRDefault="00CA2A0B" w:rsidP="00CA2A0B">
      <w:pPr>
        <w:pStyle w:val="Default"/>
        <w:rPr>
          <w:rFonts w:ascii="Times New Roman" w:hAnsi="Times New Roman" w:cs="Times New Roman"/>
        </w:rPr>
      </w:pPr>
    </w:p>
    <w:tbl>
      <w:tblPr>
        <w:tblStyle w:val="TableGrid"/>
        <w:tblW w:w="10615" w:type="dxa"/>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513"/>
        <w:gridCol w:w="1738"/>
        <w:gridCol w:w="2578"/>
        <w:gridCol w:w="2053"/>
        <w:gridCol w:w="1733"/>
      </w:tblGrid>
      <w:tr w:rsidR="00CA2A0B" w:rsidRPr="00CA2A0B" w14:paraId="5954D901" w14:textId="77777777" w:rsidTr="00710684">
        <w:trPr>
          <w:trHeight w:val="289"/>
          <w:tblHeader/>
        </w:trPr>
        <w:tc>
          <w:tcPr>
            <w:tcW w:w="2513" w:type="dxa"/>
            <w:shd w:val="clear" w:color="auto" w:fill="365F91" w:themeFill="accent1" w:themeFillShade="BF"/>
            <w:vAlign w:val="center"/>
          </w:tcPr>
          <w:p w14:paraId="756CDD5C" w14:textId="77777777" w:rsidR="00CA2A0B" w:rsidRPr="00CA2A0B" w:rsidRDefault="00CA2A0B" w:rsidP="00710684">
            <w:pPr>
              <w:pStyle w:val="Default"/>
              <w:rPr>
                <w:rFonts w:ascii="Times New Roman" w:hAnsi="Times New Roman" w:cs="Times New Roman"/>
                <w:b/>
                <w:color w:val="FFFFFF" w:themeColor="background1"/>
              </w:rPr>
            </w:pPr>
            <w:r w:rsidRPr="00CA2A0B">
              <w:rPr>
                <w:rFonts w:ascii="Times New Roman" w:hAnsi="Times New Roman" w:cs="Times New Roman"/>
                <w:b/>
                <w:color w:val="FFFFFF" w:themeColor="background1"/>
              </w:rPr>
              <w:t>MSN Essential</w:t>
            </w:r>
          </w:p>
        </w:tc>
        <w:tc>
          <w:tcPr>
            <w:tcW w:w="1738" w:type="dxa"/>
            <w:shd w:val="clear" w:color="auto" w:fill="365F91" w:themeFill="accent1" w:themeFillShade="BF"/>
            <w:vAlign w:val="center"/>
          </w:tcPr>
          <w:p w14:paraId="6C74F88C" w14:textId="77777777" w:rsidR="00CA2A0B" w:rsidRPr="00CA2A0B" w:rsidRDefault="00CA2A0B" w:rsidP="00710684">
            <w:pPr>
              <w:pStyle w:val="Default"/>
              <w:rPr>
                <w:rFonts w:ascii="Times New Roman" w:hAnsi="Times New Roman" w:cs="Times New Roman"/>
                <w:b/>
                <w:color w:val="FFFFFF" w:themeColor="background1"/>
              </w:rPr>
            </w:pPr>
            <w:r w:rsidRPr="00CA2A0B">
              <w:rPr>
                <w:rFonts w:ascii="Times New Roman" w:hAnsi="Times New Roman" w:cs="Times New Roman"/>
                <w:b/>
                <w:color w:val="FFFFFF" w:themeColor="background1"/>
              </w:rPr>
              <w:t>MSN UTA Program Outcome</w:t>
            </w:r>
          </w:p>
        </w:tc>
        <w:tc>
          <w:tcPr>
            <w:tcW w:w="2578" w:type="dxa"/>
            <w:shd w:val="clear" w:color="auto" w:fill="365F91" w:themeFill="accent1" w:themeFillShade="BF"/>
            <w:vAlign w:val="center"/>
          </w:tcPr>
          <w:p w14:paraId="5E7002E0" w14:textId="77777777" w:rsidR="00CA2A0B" w:rsidRPr="00CA2A0B" w:rsidRDefault="00CA2A0B" w:rsidP="00710684">
            <w:pPr>
              <w:pStyle w:val="Default"/>
              <w:rPr>
                <w:rFonts w:ascii="Times New Roman" w:hAnsi="Times New Roman" w:cs="Times New Roman"/>
                <w:b/>
                <w:color w:val="FFFFFF" w:themeColor="background1"/>
              </w:rPr>
            </w:pPr>
            <w:r w:rsidRPr="00CA2A0B">
              <w:rPr>
                <w:rFonts w:ascii="Times New Roman" w:hAnsi="Times New Roman" w:cs="Times New Roman"/>
                <w:b/>
                <w:color w:val="FFFFFF" w:themeColor="background1"/>
              </w:rPr>
              <w:t>Course Outcome</w:t>
            </w:r>
          </w:p>
        </w:tc>
        <w:tc>
          <w:tcPr>
            <w:tcW w:w="2053" w:type="dxa"/>
            <w:shd w:val="clear" w:color="auto" w:fill="365F91" w:themeFill="accent1" w:themeFillShade="BF"/>
            <w:vAlign w:val="center"/>
          </w:tcPr>
          <w:p w14:paraId="0A2B3A7F" w14:textId="77777777" w:rsidR="00CA2A0B" w:rsidRPr="00CA2A0B" w:rsidRDefault="00CA2A0B" w:rsidP="00710684">
            <w:pPr>
              <w:pStyle w:val="Default"/>
              <w:rPr>
                <w:rFonts w:ascii="Times New Roman" w:hAnsi="Times New Roman" w:cs="Times New Roman"/>
                <w:b/>
                <w:color w:val="FFFFFF" w:themeColor="background1"/>
              </w:rPr>
            </w:pPr>
            <w:r w:rsidRPr="00CA2A0B">
              <w:rPr>
                <w:rFonts w:ascii="Times New Roman" w:hAnsi="Times New Roman" w:cs="Times New Roman"/>
                <w:b/>
                <w:color w:val="FFFFFF" w:themeColor="background1"/>
              </w:rPr>
              <w:t>Module Objective</w:t>
            </w:r>
          </w:p>
        </w:tc>
        <w:tc>
          <w:tcPr>
            <w:tcW w:w="1733" w:type="dxa"/>
            <w:shd w:val="clear" w:color="auto" w:fill="365F91" w:themeFill="accent1" w:themeFillShade="BF"/>
            <w:vAlign w:val="center"/>
          </w:tcPr>
          <w:p w14:paraId="376FDBED" w14:textId="77777777" w:rsidR="00CA2A0B" w:rsidRPr="00CA2A0B" w:rsidRDefault="00CA2A0B" w:rsidP="00710684">
            <w:pPr>
              <w:pStyle w:val="Default"/>
              <w:rPr>
                <w:rFonts w:ascii="Times New Roman" w:hAnsi="Times New Roman" w:cs="Times New Roman"/>
                <w:b/>
                <w:color w:val="FFFFFF" w:themeColor="background1"/>
              </w:rPr>
            </w:pPr>
            <w:r w:rsidRPr="00CA2A0B">
              <w:rPr>
                <w:rFonts w:ascii="Times New Roman" w:hAnsi="Times New Roman" w:cs="Times New Roman"/>
                <w:b/>
                <w:color w:val="FFFFFF" w:themeColor="background1"/>
              </w:rPr>
              <w:t>Assignment</w:t>
            </w:r>
          </w:p>
        </w:tc>
      </w:tr>
      <w:tr w:rsidR="00CA2A0B" w:rsidRPr="00CA2A0B" w14:paraId="5AC18299" w14:textId="77777777" w:rsidTr="00710684">
        <w:trPr>
          <w:trHeight w:val="279"/>
        </w:trPr>
        <w:tc>
          <w:tcPr>
            <w:tcW w:w="2513" w:type="dxa"/>
          </w:tcPr>
          <w:p w14:paraId="2715E743"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VIII:</w:t>
            </w:r>
            <w:r w:rsidRPr="00CA2A0B">
              <w:rPr>
                <w:rFonts w:ascii="Times New Roman" w:hAnsi="Times New Roman" w:cs="Times New Roman"/>
              </w:rPr>
              <w:t xml:space="preserve"> </w:t>
            </w:r>
            <w:r w:rsidRPr="00CA2A0B">
              <w:rPr>
                <w:rFonts w:ascii="Times New Roman" w:hAnsi="Times New Roman" w:cs="Times New Roman"/>
                <w:color w:val="365F91" w:themeColor="accent1" w:themeShade="BF"/>
              </w:rPr>
              <w:t xml:space="preserve">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0E55BE66"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t>Develops skills to provide care and case management for patients in ambulatory settings, acute and chronically ill community settings, acute care facilities and extended care facilities</w:t>
            </w:r>
          </w:p>
        </w:tc>
        <w:tc>
          <w:tcPr>
            <w:tcW w:w="2578" w:type="dxa"/>
          </w:tcPr>
          <w:p w14:paraId="0A76065B" w14:textId="77777777" w:rsidR="00CA2A0B" w:rsidRPr="00CA2A0B" w:rsidRDefault="00CA2A0B" w:rsidP="0002195B">
            <w:pPr>
              <w:pStyle w:val="Default"/>
              <w:widowControl w:val="0"/>
              <w:numPr>
                <w:ilvl w:val="0"/>
                <w:numId w:val="8"/>
              </w:numPr>
              <w:rPr>
                <w:rFonts w:ascii="Times New Roman" w:hAnsi="Times New Roman" w:cs="Times New Roman"/>
                <w:color w:val="auto"/>
              </w:rPr>
            </w:pPr>
            <w:r w:rsidRPr="00CA2A0B">
              <w:rPr>
                <w:rFonts w:ascii="Times New Roman" w:hAnsi="Times New Roman" w:cs="Times New Roman"/>
                <w:color w:val="365F91" w:themeColor="accent1" w:themeShade="BF"/>
              </w:rPr>
              <w:t>Determine elements of a comprehensive and problem-focused physical examination across the lifespan</w:t>
            </w:r>
          </w:p>
        </w:tc>
        <w:tc>
          <w:tcPr>
            <w:tcW w:w="2053" w:type="dxa"/>
          </w:tcPr>
          <w:p w14:paraId="6CDE867B"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Explain variations of head to toe exam</w:t>
            </w:r>
          </w:p>
        </w:tc>
        <w:tc>
          <w:tcPr>
            <w:tcW w:w="1733" w:type="dxa"/>
          </w:tcPr>
          <w:p w14:paraId="2FDA0A15"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Pretest</w:t>
            </w:r>
          </w:p>
        </w:tc>
      </w:tr>
      <w:tr w:rsidR="00CA2A0B" w:rsidRPr="00CA2A0B" w14:paraId="0335B2FC" w14:textId="77777777" w:rsidTr="00710684">
        <w:trPr>
          <w:trHeight w:val="289"/>
        </w:trPr>
        <w:tc>
          <w:tcPr>
            <w:tcW w:w="2513" w:type="dxa"/>
          </w:tcPr>
          <w:p w14:paraId="4CBBFF8C" w14:textId="77777777" w:rsidR="00CA2A0B" w:rsidRPr="00CA2A0B" w:rsidRDefault="00CA2A0B" w:rsidP="00710684">
            <w:pPr>
              <w:rPr>
                <w:rFonts w:ascii="Times New Roman" w:hAnsi="Times New Roman"/>
                <w:color w:val="365F91" w:themeColor="accent1" w:themeShade="BF"/>
                <w:sz w:val="24"/>
                <w:szCs w:val="24"/>
              </w:rPr>
            </w:pPr>
            <w:r w:rsidRPr="00CA2A0B">
              <w:rPr>
                <w:rFonts w:ascii="Times New Roman" w:hAnsi="Times New Roman"/>
                <w:color w:val="365F91" w:themeColor="accent1" w:themeShade="BF"/>
                <w:sz w:val="24"/>
                <w:szCs w:val="24"/>
              </w:rPr>
              <w:t>XI:</w:t>
            </w:r>
            <w:r w:rsidRPr="00CA2A0B">
              <w:rPr>
                <w:rFonts w:ascii="Times New Roman" w:hAnsi="Times New Roman"/>
                <w:sz w:val="24"/>
                <w:szCs w:val="24"/>
              </w:rPr>
              <w:t xml:space="preserve"> </w:t>
            </w:r>
            <w:r w:rsidRPr="00CA2A0B">
              <w:rPr>
                <w:rFonts w:ascii="Times New Roman" w:hAnsi="Times New Roman"/>
                <w:color w:val="365F91" w:themeColor="accent1" w:themeShade="BF"/>
                <w:sz w:val="24"/>
                <w:szCs w:val="24"/>
              </w:rPr>
              <w:t xml:space="preserve">Recognizes that nursing practice, at the master’s level, is broadly defined as any form of nursing intervention that influences healthcare outcomes for individuals, populations, or systems. </w:t>
            </w:r>
            <w:r w:rsidRPr="00CA2A0B">
              <w:rPr>
                <w:rFonts w:ascii="Times New Roman" w:hAnsi="Times New Roman"/>
                <w:noProof/>
                <w:color w:val="365F91" w:themeColor="accent1" w:themeShade="BF"/>
                <w:sz w:val="24"/>
                <w:szCs w:val="24"/>
              </w:rPr>
              <w:t>Masters-level</w:t>
            </w:r>
            <w:r w:rsidRPr="00CA2A0B">
              <w:rPr>
                <w:rFonts w:ascii="Times New Roman" w:hAnsi="Times New Roman"/>
                <w:color w:val="365F91" w:themeColor="accent1" w:themeShade="BF"/>
                <w:sz w:val="24"/>
                <w:szCs w:val="24"/>
              </w:rPr>
              <w:t xml:space="preserve"> nursing graduates must have an advanced level of understanding of nursing and relevant sciences as well as the ability to integrate this knowledge into practice.  Nursing practice interventions include both direct and </w:t>
            </w:r>
            <w:r w:rsidRPr="00CA2A0B">
              <w:rPr>
                <w:rFonts w:ascii="Times New Roman" w:hAnsi="Times New Roman"/>
                <w:color w:val="365F91" w:themeColor="accent1" w:themeShade="BF"/>
                <w:sz w:val="24"/>
                <w:szCs w:val="24"/>
              </w:rPr>
              <w:lastRenderedPageBreak/>
              <w:t xml:space="preserve">indirect care components.  </w:t>
            </w:r>
          </w:p>
          <w:p w14:paraId="63478123" w14:textId="77777777" w:rsidR="00CA2A0B" w:rsidRPr="00CA2A0B" w:rsidRDefault="00CA2A0B" w:rsidP="00710684">
            <w:pPr>
              <w:pStyle w:val="Default"/>
              <w:rPr>
                <w:rFonts w:ascii="Times New Roman" w:hAnsi="Times New Roman" w:cs="Times New Roman"/>
                <w:color w:val="365F91" w:themeColor="accent1" w:themeShade="BF"/>
              </w:rPr>
            </w:pPr>
          </w:p>
        </w:tc>
        <w:tc>
          <w:tcPr>
            <w:tcW w:w="1738" w:type="dxa"/>
          </w:tcPr>
          <w:p w14:paraId="49320F67"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lastRenderedPageBreak/>
              <w:t xml:space="preserve">Promotes the skills to develop collaborative relationships with community agencies concerned with health problems related to economic, psychosocial, cultural and environmental factors in the quality improvement of healthcare delivery </w:t>
            </w:r>
          </w:p>
        </w:tc>
        <w:tc>
          <w:tcPr>
            <w:tcW w:w="2578" w:type="dxa"/>
          </w:tcPr>
          <w:p w14:paraId="2085CDA5"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CO 2, 4, 5</w:t>
            </w:r>
          </w:p>
          <w:p w14:paraId="482EE3A5" w14:textId="77777777" w:rsidR="00CA2A0B" w:rsidRPr="00CA2A0B" w:rsidRDefault="00CA2A0B" w:rsidP="00710684">
            <w:pPr>
              <w:pStyle w:val="ListParagraph"/>
              <w:ind w:left="270" w:right="-74"/>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 xml:space="preserve">2: Differentiate between objective and subjective findings in documenting a history and physical examination. </w:t>
            </w:r>
          </w:p>
          <w:p w14:paraId="49E00D54" w14:textId="77777777" w:rsidR="00CA2A0B" w:rsidRPr="00CA2A0B" w:rsidRDefault="00CA2A0B" w:rsidP="00710684">
            <w:pPr>
              <w:pStyle w:val="ListParagraph"/>
              <w:ind w:left="270" w:right="-74"/>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 xml:space="preserve">4: Differentiate among normal variations, normal and abnormal findings across the lifespan. </w:t>
            </w:r>
          </w:p>
          <w:p w14:paraId="336C27EF" w14:textId="77777777" w:rsidR="00CA2A0B" w:rsidRPr="00CA2A0B" w:rsidRDefault="00CA2A0B" w:rsidP="00710684">
            <w:pPr>
              <w:pStyle w:val="ListParagraph"/>
              <w:ind w:left="270" w:right="-74"/>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 xml:space="preserve">5: Incorporate socio/cultural beliefs, values and practices relevant to health into the </w:t>
            </w:r>
            <w:r w:rsidRPr="00CA2A0B">
              <w:rPr>
                <w:rFonts w:ascii="Times New Roman" w:eastAsia="Times New Roman" w:hAnsi="Times New Roman"/>
                <w:noProof/>
                <w:color w:val="365F91" w:themeColor="accent1" w:themeShade="BF"/>
                <w:sz w:val="24"/>
                <w:szCs w:val="24"/>
              </w:rPr>
              <w:t>assessment</w:t>
            </w:r>
          </w:p>
          <w:p w14:paraId="5744BC30" w14:textId="77777777" w:rsidR="00CA2A0B" w:rsidRPr="00CA2A0B" w:rsidRDefault="00CA2A0B" w:rsidP="00710684">
            <w:pPr>
              <w:pStyle w:val="Default"/>
              <w:rPr>
                <w:rFonts w:ascii="Times New Roman" w:hAnsi="Times New Roman" w:cs="Times New Roman"/>
                <w:color w:val="365F91" w:themeColor="accent1" w:themeShade="BF"/>
              </w:rPr>
            </w:pPr>
          </w:p>
        </w:tc>
        <w:tc>
          <w:tcPr>
            <w:tcW w:w="2053" w:type="dxa"/>
          </w:tcPr>
          <w:p w14:paraId="02F45868"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 xml:space="preserve">Module 1:     Incorporate data from across the </w:t>
            </w:r>
            <w:r w:rsidRPr="00CA2A0B">
              <w:rPr>
                <w:rFonts w:ascii="Times New Roman" w:hAnsi="Times New Roman" w:cs="Times New Roman"/>
                <w:noProof/>
                <w:color w:val="365F91" w:themeColor="accent1" w:themeShade="BF"/>
              </w:rPr>
              <w:t>lifespan</w:t>
            </w:r>
            <w:r w:rsidRPr="00CA2A0B">
              <w:rPr>
                <w:rFonts w:ascii="Times New Roman" w:hAnsi="Times New Roman" w:cs="Times New Roman"/>
                <w:color w:val="365F91" w:themeColor="accent1" w:themeShade="BF"/>
              </w:rPr>
              <w:t xml:space="preserve"> components into physical assessment (CO 1,4)</w:t>
            </w:r>
          </w:p>
        </w:tc>
        <w:tc>
          <w:tcPr>
            <w:tcW w:w="1733" w:type="dxa"/>
          </w:tcPr>
          <w:p w14:paraId="72F02E86"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Genealogy Discussion</w:t>
            </w:r>
          </w:p>
        </w:tc>
      </w:tr>
      <w:tr w:rsidR="00CA2A0B" w:rsidRPr="00CA2A0B" w14:paraId="6E0CC5CD" w14:textId="77777777" w:rsidTr="00710684">
        <w:trPr>
          <w:trHeight w:val="279"/>
        </w:trPr>
        <w:tc>
          <w:tcPr>
            <w:tcW w:w="2513" w:type="dxa"/>
          </w:tcPr>
          <w:p w14:paraId="3E20321B"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VIII:</w:t>
            </w:r>
            <w:r w:rsidRPr="00CA2A0B">
              <w:rPr>
                <w:rFonts w:ascii="Times New Roman" w:hAnsi="Times New Roman" w:cs="Times New Roman"/>
              </w:rPr>
              <w:t xml:space="preserve"> </w:t>
            </w:r>
            <w:r w:rsidRPr="00CA2A0B">
              <w:rPr>
                <w:rFonts w:ascii="Times New Roman" w:hAnsi="Times New Roman" w:cs="Times New Roman"/>
                <w:color w:val="365F91" w:themeColor="accent1" w:themeShade="BF"/>
              </w:rPr>
              <w:t xml:space="preserve">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742F175D"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t>Hones the ability to use research and theoretical principles in the management and quality improvement of healthcare delivery and clinical outcomes</w:t>
            </w:r>
          </w:p>
        </w:tc>
        <w:tc>
          <w:tcPr>
            <w:tcW w:w="2578" w:type="dxa"/>
          </w:tcPr>
          <w:p w14:paraId="4DA04EA9" w14:textId="77777777" w:rsidR="00CA2A0B" w:rsidRPr="00CA2A0B" w:rsidRDefault="00CA2A0B" w:rsidP="0002195B">
            <w:pPr>
              <w:pStyle w:val="Default"/>
              <w:widowControl w:val="0"/>
              <w:numPr>
                <w:ilvl w:val="0"/>
                <w:numId w:val="9"/>
              </w:numPr>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Determine elements of a comprehensive and problem-focused physical examination across the lifespan</w:t>
            </w:r>
          </w:p>
          <w:p w14:paraId="19F6773F" w14:textId="77777777" w:rsidR="00CA2A0B" w:rsidRPr="00CA2A0B" w:rsidRDefault="00CA2A0B" w:rsidP="0002195B">
            <w:pPr>
              <w:pStyle w:val="Default"/>
              <w:widowControl w:val="0"/>
              <w:numPr>
                <w:ilvl w:val="0"/>
                <w:numId w:val="7"/>
              </w:numPr>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Incorporate socio/cultural beliefs, values and practices relevant to health into assessment</w:t>
            </w:r>
          </w:p>
          <w:p w14:paraId="1F497B2A" w14:textId="77777777" w:rsidR="00CA2A0B" w:rsidRPr="00CA2A0B" w:rsidRDefault="00CA2A0B" w:rsidP="00710684">
            <w:pPr>
              <w:pStyle w:val="Default"/>
              <w:ind w:left="720"/>
              <w:rPr>
                <w:rFonts w:ascii="Times New Roman" w:hAnsi="Times New Roman" w:cs="Times New Roman"/>
                <w:color w:val="365F91" w:themeColor="accent1" w:themeShade="BF"/>
              </w:rPr>
            </w:pPr>
          </w:p>
        </w:tc>
        <w:tc>
          <w:tcPr>
            <w:tcW w:w="2053" w:type="dxa"/>
          </w:tcPr>
          <w:p w14:paraId="6106B47A" w14:textId="77777777" w:rsidR="00CA2A0B" w:rsidRPr="00CA2A0B" w:rsidRDefault="00CA2A0B" w:rsidP="00710684">
            <w:pPr>
              <w:ind w:right="-27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1.  Explain the variations in the physical exam components from head to chest (CO 1)</w:t>
            </w:r>
          </w:p>
          <w:p w14:paraId="59468B54" w14:textId="77777777" w:rsidR="00CA2A0B" w:rsidRPr="00CA2A0B" w:rsidRDefault="00CA2A0B" w:rsidP="00710684">
            <w:pPr>
              <w:ind w:left="720" w:right="-270" w:hanging="72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3.  Identify and</w:t>
            </w:r>
          </w:p>
          <w:p w14:paraId="025BFBA6" w14:textId="77777777" w:rsidR="00CA2A0B" w:rsidRPr="00CA2A0B" w:rsidRDefault="00CA2A0B" w:rsidP="00710684">
            <w:pPr>
              <w:ind w:left="720" w:right="-270" w:hanging="72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describe cultural and</w:t>
            </w:r>
          </w:p>
          <w:p w14:paraId="1DD1B286" w14:textId="77777777" w:rsidR="00CA2A0B" w:rsidRPr="00CA2A0B" w:rsidRDefault="00CA2A0B" w:rsidP="00710684">
            <w:pPr>
              <w:ind w:left="720" w:right="-270" w:hanging="72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social variations (CO5)</w:t>
            </w:r>
          </w:p>
          <w:p w14:paraId="10BA8066" w14:textId="77777777" w:rsidR="00CA2A0B" w:rsidRPr="00CA2A0B" w:rsidRDefault="00CA2A0B" w:rsidP="00710684">
            <w:pPr>
              <w:pStyle w:val="Default"/>
              <w:jc w:val="both"/>
              <w:rPr>
                <w:rFonts w:ascii="Times New Roman" w:hAnsi="Times New Roman" w:cs="Times New Roman"/>
                <w:color w:val="365F91" w:themeColor="accent1" w:themeShade="BF"/>
              </w:rPr>
            </w:pPr>
          </w:p>
        </w:tc>
        <w:tc>
          <w:tcPr>
            <w:tcW w:w="1733" w:type="dxa"/>
          </w:tcPr>
          <w:p w14:paraId="5DDC78A2"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Socio/Cultural Discussion</w:t>
            </w:r>
          </w:p>
        </w:tc>
      </w:tr>
      <w:tr w:rsidR="00CA2A0B" w:rsidRPr="00CA2A0B" w14:paraId="6F6B1D3C" w14:textId="77777777" w:rsidTr="00710684">
        <w:trPr>
          <w:trHeight w:val="289"/>
        </w:trPr>
        <w:tc>
          <w:tcPr>
            <w:tcW w:w="2513" w:type="dxa"/>
          </w:tcPr>
          <w:p w14:paraId="7B0D3956"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 xml:space="preserve">Essential IV: Translating and Integrating Scholarship into Practice o 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research outcomes within the practice setting, resolves practice problems, works as a change agent, and disseminates results.</w:t>
            </w:r>
          </w:p>
        </w:tc>
        <w:tc>
          <w:tcPr>
            <w:tcW w:w="1738" w:type="dxa"/>
          </w:tcPr>
          <w:p w14:paraId="455D9FCA"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t>Hones the ability to use research and theoretical principles in the management and quality improvement of healthcare delivery and clinical outcomes</w:t>
            </w:r>
          </w:p>
        </w:tc>
        <w:tc>
          <w:tcPr>
            <w:tcW w:w="2578" w:type="dxa"/>
          </w:tcPr>
          <w:p w14:paraId="33C7D27D" w14:textId="77777777" w:rsidR="00CA2A0B" w:rsidRPr="00CA2A0B" w:rsidRDefault="00CA2A0B" w:rsidP="0002195B">
            <w:pPr>
              <w:pStyle w:val="Default"/>
              <w:widowControl w:val="0"/>
              <w:numPr>
                <w:ilvl w:val="0"/>
                <w:numId w:val="10"/>
              </w:numPr>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Determine elements of a comprehensive and problem-focused physical examination across the lifespan</w:t>
            </w:r>
          </w:p>
          <w:p w14:paraId="13E2D18A" w14:textId="77777777" w:rsidR="00CA2A0B" w:rsidRPr="00CA2A0B" w:rsidRDefault="00CA2A0B" w:rsidP="00710684">
            <w:pPr>
              <w:pStyle w:val="Default"/>
              <w:rPr>
                <w:rFonts w:ascii="Times New Roman" w:hAnsi="Times New Roman" w:cs="Times New Roman"/>
                <w:color w:val="365F91" w:themeColor="accent1" w:themeShade="BF"/>
              </w:rPr>
            </w:pPr>
          </w:p>
        </w:tc>
        <w:tc>
          <w:tcPr>
            <w:tcW w:w="2053" w:type="dxa"/>
          </w:tcPr>
          <w:p w14:paraId="7F8D6396" w14:textId="77777777" w:rsidR="00CA2A0B" w:rsidRPr="00CA2A0B" w:rsidRDefault="00CA2A0B" w:rsidP="00710684">
            <w:pPr>
              <w:ind w:right="-27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Explain the variations in the physical exam components from head to chest (CO 1)</w:t>
            </w:r>
          </w:p>
          <w:p w14:paraId="6E326421" w14:textId="77777777" w:rsidR="00CA2A0B" w:rsidRPr="00CA2A0B" w:rsidRDefault="00CA2A0B" w:rsidP="00710684">
            <w:pPr>
              <w:pStyle w:val="Default"/>
              <w:rPr>
                <w:rFonts w:ascii="Times New Roman" w:hAnsi="Times New Roman" w:cs="Times New Roman"/>
                <w:color w:val="365F91" w:themeColor="accent1" w:themeShade="BF"/>
              </w:rPr>
            </w:pPr>
          </w:p>
        </w:tc>
        <w:tc>
          <w:tcPr>
            <w:tcW w:w="1733" w:type="dxa"/>
          </w:tcPr>
          <w:p w14:paraId="1E3842E5"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Exam #1</w:t>
            </w:r>
          </w:p>
        </w:tc>
      </w:tr>
      <w:tr w:rsidR="00CA2A0B" w:rsidRPr="00CA2A0B" w14:paraId="7336CC3D" w14:textId="77777777" w:rsidTr="00710684">
        <w:trPr>
          <w:trHeight w:val="289"/>
        </w:trPr>
        <w:tc>
          <w:tcPr>
            <w:tcW w:w="2513" w:type="dxa"/>
          </w:tcPr>
          <w:p w14:paraId="7B4D8306"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VIII:</w:t>
            </w:r>
            <w:r w:rsidRPr="00CA2A0B">
              <w:rPr>
                <w:rFonts w:ascii="Times New Roman" w:hAnsi="Times New Roman" w:cs="Times New Roman"/>
              </w:rPr>
              <w:t xml:space="preserve"> </w:t>
            </w:r>
            <w:r w:rsidRPr="00CA2A0B">
              <w:rPr>
                <w:rFonts w:ascii="Times New Roman" w:hAnsi="Times New Roman" w:cs="Times New Roman"/>
                <w:color w:val="365F91" w:themeColor="accent1" w:themeShade="BF"/>
              </w:rPr>
              <w:t xml:space="preserve">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and integrates broad, organizational, client-centered, and culturally appropriate concepts in the planning, delivery, </w:t>
            </w:r>
            <w:r w:rsidRPr="00CA2A0B">
              <w:rPr>
                <w:rFonts w:ascii="Times New Roman" w:hAnsi="Times New Roman" w:cs="Times New Roman"/>
                <w:color w:val="365F91" w:themeColor="accent1" w:themeShade="BF"/>
              </w:rPr>
              <w:lastRenderedPageBreak/>
              <w:t>management, and evaluation of evidence-based clinical prevention and population care and services to individuals, families, and aggregates/identified populations.</w:t>
            </w:r>
          </w:p>
        </w:tc>
        <w:tc>
          <w:tcPr>
            <w:tcW w:w="1738" w:type="dxa"/>
          </w:tcPr>
          <w:p w14:paraId="67A883AD"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lastRenderedPageBreak/>
              <w:t xml:space="preserve">Develops skills to provide care and case management for patients in ambulatory settings, acute and chronically </w:t>
            </w:r>
            <w:r w:rsidRPr="00CA2A0B">
              <w:rPr>
                <w:rFonts w:ascii="Times New Roman" w:hAnsi="Times New Roman" w:cs="Times New Roman"/>
                <w:color w:val="365F91" w:themeColor="accent1" w:themeShade="BF"/>
                <w:lang w:val="en"/>
              </w:rPr>
              <w:lastRenderedPageBreak/>
              <w:t>ill community settings, acute care facilities and extended care facilities</w:t>
            </w:r>
          </w:p>
        </w:tc>
        <w:tc>
          <w:tcPr>
            <w:tcW w:w="2578" w:type="dxa"/>
          </w:tcPr>
          <w:p w14:paraId="46D05F7C" w14:textId="77777777" w:rsidR="00CA2A0B" w:rsidRPr="00CA2A0B" w:rsidRDefault="00CA2A0B" w:rsidP="0002195B">
            <w:pPr>
              <w:pStyle w:val="Default"/>
              <w:widowControl w:val="0"/>
              <w:numPr>
                <w:ilvl w:val="0"/>
                <w:numId w:val="11"/>
              </w:numPr>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lastRenderedPageBreak/>
              <w:t>Determine elements of a comprehensive and problem-focused physical examination across the lifespan</w:t>
            </w:r>
          </w:p>
          <w:p w14:paraId="42EBF781" w14:textId="77777777" w:rsidR="00CA2A0B" w:rsidRPr="00CA2A0B" w:rsidRDefault="00CA2A0B" w:rsidP="00710684">
            <w:pPr>
              <w:pStyle w:val="Default"/>
              <w:rPr>
                <w:rFonts w:ascii="Times New Roman" w:hAnsi="Times New Roman" w:cs="Times New Roman"/>
                <w:color w:val="365F91" w:themeColor="accent1" w:themeShade="BF"/>
              </w:rPr>
            </w:pPr>
          </w:p>
        </w:tc>
        <w:tc>
          <w:tcPr>
            <w:tcW w:w="2053" w:type="dxa"/>
          </w:tcPr>
          <w:p w14:paraId="7182F96F"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Complete a recording of a problem focused history (Co 1)</w:t>
            </w:r>
          </w:p>
        </w:tc>
        <w:tc>
          <w:tcPr>
            <w:tcW w:w="1733" w:type="dxa"/>
          </w:tcPr>
          <w:p w14:paraId="48A814E7"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Mixed Up Soap Assignment</w:t>
            </w:r>
          </w:p>
        </w:tc>
      </w:tr>
      <w:tr w:rsidR="00CA2A0B" w:rsidRPr="00CA2A0B" w14:paraId="25D08FC0" w14:textId="77777777" w:rsidTr="00710684">
        <w:trPr>
          <w:trHeight w:val="289"/>
        </w:trPr>
        <w:tc>
          <w:tcPr>
            <w:tcW w:w="2513" w:type="dxa"/>
          </w:tcPr>
          <w:p w14:paraId="184636B3"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VIII:</w:t>
            </w:r>
            <w:r w:rsidRPr="00CA2A0B">
              <w:rPr>
                <w:rFonts w:ascii="Times New Roman" w:hAnsi="Times New Roman" w:cs="Times New Roman"/>
              </w:rPr>
              <w:t xml:space="preserve"> </w:t>
            </w:r>
            <w:r w:rsidRPr="00CA2A0B">
              <w:rPr>
                <w:rFonts w:ascii="Times New Roman" w:hAnsi="Times New Roman" w:cs="Times New Roman"/>
                <w:color w:val="365F91" w:themeColor="accent1" w:themeShade="BF"/>
              </w:rPr>
              <w:t xml:space="preserve">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58AD324A"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t>Develops skills to provide care and case management for patients in ambulatory settings, acute and chronically ill community settings, acute care facilities and extended care facilities</w:t>
            </w:r>
          </w:p>
        </w:tc>
        <w:tc>
          <w:tcPr>
            <w:tcW w:w="2578" w:type="dxa"/>
          </w:tcPr>
          <w:p w14:paraId="076F22BE" w14:textId="77777777" w:rsidR="00CA2A0B" w:rsidRPr="00CA2A0B" w:rsidRDefault="00CA2A0B" w:rsidP="0002195B">
            <w:pPr>
              <w:pStyle w:val="ListParagraph"/>
              <w:numPr>
                <w:ilvl w:val="0"/>
                <w:numId w:val="12"/>
              </w:numPr>
              <w:ind w:right="-74"/>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Determine elements of a comprehensive and problem-focused physical examination across the lifespan.</w:t>
            </w:r>
          </w:p>
          <w:p w14:paraId="4D948F0A" w14:textId="77777777" w:rsidR="00CA2A0B" w:rsidRPr="00CA2A0B" w:rsidRDefault="00CA2A0B" w:rsidP="0002195B">
            <w:pPr>
              <w:pStyle w:val="ListParagraph"/>
              <w:numPr>
                <w:ilvl w:val="0"/>
                <w:numId w:val="12"/>
              </w:numPr>
              <w:ind w:right="-74"/>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 xml:space="preserve">Differentiate between objective and subjective findings in documenting a history and physical examination. </w:t>
            </w:r>
          </w:p>
          <w:p w14:paraId="57405F6D" w14:textId="77777777" w:rsidR="00CA2A0B" w:rsidRPr="00CA2A0B" w:rsidRDefault="00CA2A0B" w:rsidP="0002195B">
            <w:pPr>
              <w:pStyle w:val="Default"/>
              <w:widowControl w:val="0"/>
              <w:numPr>
                <w:ilvl w:val="0"/>
                <w:numId w:val="12"/>
              </w:numPr>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Develop appropriate differential diagnoses.</w:t>
            </w:r>
          </w:p>
        </w:tc>
        <w:tc>
          <w:tcPr>
            <w:tcW w:w="2053" w:type="dxa"/>
          </w:tcPr>
          <w:p w14:paraId="5B99CEE8" w14:textId="77777777" w:rsidR="00CA2A0B" w:rsidRPr="00CA2A0B" w:rsidRDefault="00CA2A0B" w:rsidP="0002195B">
            <w:pPr>
              <w:pStyle w:val="ListParagraph"/>
              <w:numPr>
                <w:ilvl w:val="0"/>
                <w:numId w:val="13"/>
              </w:numPr>
              <w:ind w:right="-27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 xml:space="preserve">Complete a physical exam of a </w:t>
            </w:r>
            <w:r w:rsidRPr="00CA2A0B">
              <w:rPr>
                <w:rFonts w:ascii="Times New Roman" w:eastAsia="Times New Roman" w:hAnsi="Times New Roman"/>
                <w:noProof/>
                <w:color w:val="365F91" w:themeColor="accent1" w:themeShade="BF"/>
                <w:sz w:val="24"/>
                <w:szCs w:val="24"/>
              </w:rPr>
              <w:t>problem-focused</w:t>
            </w:r>
            <w:r w:rsidRPr="00CA2A0B">
              <w:rPr>
                <w:rFonts w:ascii="Times New Roman" w:eastAsia="Times New Roman" w:hAnsi="Times New Roman"/>
                <w:color w:val="365F91" w:themeColor="accent1" w:themeShade="BF"/>
                <w:sz w:val="24"/>
                <w:szCs w:val="24"/>
              </w:rPr>
              <w:t xml:space="preserve"> issue (CO 1, 2)</w:t>
            </w:r>
          </w:p>
          <w:p w14:paraId="36A39337" w14:textId="77777777" w:rsidR="00CA2A0B" w:rsidRPr="00CA2A0B" w:rsidRDefault="00CA2A0B" w:rsidP="0002195B">
            <w:pPr>
              <w:pStyle w:val="ListParagraph"/>
              <w:numPr>
                <w:ilvl w:val="0"/>
                <w:numId w:val="13"/>
              </w:numPr>
              <w:ind w:right="-27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Complete a Soap note to accompany Simulated Experience (CO 2)</w:t>
            </w:r>
          </w:p>
          <w:p w14:paraId="3C538544" w14:textId="77777777" w:rsidR="00CA2A0B" w:rsidRPr="00CA2A0B" w:rsidRDefault="00CA2A0B" w:rsidP="0002195B">
            <w:pPr>
              <w:pStyle w:val="ListParagraph"/>
              <w:numPr>
                <w:ilvl w:val="0"/>
                <w:numId w:val="13"/>
              </w:numPr>
              <w:ind w:right="-27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 xml:space="preserve">Identify </w:t>
            </w:r>
            <w:r w:rsidRPr="00CA2A0B">
              <w:rPr>
                <w:rFonts w:ascii="Times New Roman" w:eastAsia="Times New Roman" w:hAnsi="Times New Roman"/>
                <w:noProof/>
                <w:color w:val="365F91" w:themeColor="accent1" w:themeShade="BF"/>
                <w:sz w:val="24"/>
                <w:szCs w:val="24"/>
              </w:rPr>
              <w:t>areas for</w:t>
            </w:r>
            <w:r w:rsidRPr="00CA2A0B">
              <w:rPr>
                <w:rFonts w:ascii="Times New Roman" w:eastAsia="Times New Roman" w:hAnsi="Times New Roman"/>
                <w:color w:val="365F91" w:themeColor="accent1" w:themeShade="BF"/>
                <w:sz w:val="24"/>
                <w:szCs w:val="24"/>
              </w:rPr>
              <w:t xml:space="preserve"> improvement (CO 2)</w:t>
            </w:r>
          </w:p>
          <w:p w14:paraId="6B2C44D6" w14:textId="77777777" w:rsidR="00CA2A0B" w:rsidRPr="00CA2A0B" w:rsidRDefault="00CA2A0B" w:rsidP="0002195B">
            <w:pPr>
              <w:pStyle w:val="ListParagraph"/>
              <w:numPr>
                <w:ilvl w:val="0"/>
                <w:numId w:val="13"/>
              </w:numPr>
              <w:ind w:right="-27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 xml:space="preserve">Incorporate data from across the </w:t>
            </w:r>
            <w:r w:rsidRPr="00CA2A0B">
              <w:rPr>
                <w:rFonts w:ascii="Times New Roman" w:eastAsia="Times New Roman" w:hAnsi="Times New Roman"/>
                <w:noProof/>
                <w:color w:val="365F91" w:themeColor="accent1" w:themeShade="BF"/>
                <w:sz w:val="24"/>
                <w:szCs w:val="24"/>
              </w:rPr>
              <w:t>lifespan</w:t>
            </w:r>
            <w:r w:rsidRPr="00CA2A0B">
              <w:rPr>
                <w:rFonts w:ascii="Times New Roman" w:eastAsia="Times New Roman" w:hAnsi="Times New Roman"/>
                <w:color w:val="365F91" w:themeColor="accent1" w:themeShade="BF"/>
                <w:sz w:val="24"/>
                <w:szCs w:val="24"/>
              </w:rPr>
              <w:t xml:space="preserve"> components into physical assessment (CO 1,4)</w:t>
            </w:r>
          </w:p>
          <w:p w14:paraId="1C59BC5B" w14:textId="77777777" w:rsidR="00CA2A0B" w:rsidRPr="00CA2A0B" w:rsidRDefault="00CA2A0B" w:rsidP="00710684">
            <w:pPr>
              <w:pStyle w:val="Default"/>
              <w:rPr>
                <w:rFonts w:ascii="Times New Roman" w:hAnsi="Times New Roman" w:cs="Times New Roman"/>
                <w:color w:val="365F91" w:themeColor="accent1" w:themeShade="BF"/>
              </w:rPr>
            </w:pPr>
          </w:p>
        </w:tc>
        <w:tc>
          <w:tcPr>
            <w:tcW w:w="1733" w:type="dxa"/>
          </w:tcPr>
          <w:p w14:paraId="399BB737"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noProof/>
                <w:color w:val="365F91" w:themeColor="accent1" w:themeShade="BF"/>
              </w:rPr>
              <w:t>Problem-Focused</w:t>
            </w:r>
            <w:r w:rsidRPr="00CA2A0B">
              <w:rPr>
                <w:rFonts w:ascii="Times New Roman" w:hAnsi="Times New Roman" w:cs="Times New Roman"/>
                <w:color w:val="365F91" w:themeColor="accent1" w:themeShade="BF"/>
              </w:rPr>
              <w:t xml:space="preserve"> HEENT Assignment</w:t>
            </w:r>
          </w:p>
        </w:tc>
      </w:tr>
      <w:tr w:rsidR="00CA2A0B" w:rsidRPr="00CA2A0B" w14:paraId="4ADA5427" w14:textId="77777777" w:rsidTr="00710684">
        <w:trPr>
          <w:trHeight w:val="289"/>
        </w:trPr>
        <w:tc>
          <w:tcPr>
            <w:tcW w:w="2513" w:type="dxa"/>
          </w:tcPr>
          <w:p w14:paraId="4D277943"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 xml:space="preserve">Essential IV: Translating and Integrating Scholarship into Practice o 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research outcomes within the practice setting, resolves practice </w:t>
            </w:r>
            <w:r w:rsidRPr="00CA2A0B">
              <w:rPr>
                <w:rFonts w:ascii="Times New Roman" w:hAnsi="Times New Roman" w:cs="Times New Roman"/>
                <w:color w:val="365F91" w:themeColor="accent1" w:themeShade="BF"/>
              </w:rPr>
              <w:lastRenderedPageBreak/>
              <w:t>problems, works as a change agent, and disseminates results</w:t>
            </w:r>
          </w:p>
        </w:tc>
        <w:tc>
          <w:tcPr>
            <w:tcW w:w="1738" w:type="dxa"/>
          </w:tcPr>
          <w:p w14:paraId="7E63E83C"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lastRenderedPageBreak/>
              <w:t xml:space="preserve">Hones the ability to use research and theoretical principles in the management and quality improvement of healthcare </w:t>
            </w:r>
            <w:r w:rsidRPr="00CA2A0B">
              <w:rPr>
                <w:rFonts w:ascii="Times New Roman" w:hAnsi="Times New Roman" w:cs="Times New Roman"/>
                <w:color w:val="365F91" w:themeColor="accent1" w:themeShade="BF"/>
                <w:lang w:val="en"/>
              </w:rPr>
              <w:lastRenderedPageBreak/>
              <w:t>delivery and clinical outcomes</w:t>
            </w:r>
          </w:p>
        </w:tc>
        <w:tc>
          <w:tcPr>
            <w:tcW w:w="2578" w:type="dxa"/>
          </w:tcPr>
          <w:p w14:paraId="59D15163" w14:textId="77777777" w:rsidR="00CA2A0B" w:rsidRPr="00CA2A0B" w:rsidRDefault="00CA2A0B" w:rsidP="0002195B">
            <w:pPr>
              <w:pStyle w:val="Default"/>
              <w:widowControl w:val="0"/>
              <w:numPr>
                <w:ilvl w:val="0"/>
                <w:numId w:val="11"/>
              </w:numPr>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lastRenderedPageBreak/>
              <w:t>Determine elements of a comprehensive and problem-focused physical examination across the lifespan</w:t>
            </w:r>
          </w:p>
          <w:p w14:paraId="4E2C2C17" w14:textId="77777777" w:rsidR="00CA2A0B" w:rsidRPr="00CA2A0B" w:rsidRDefault="00CA2A0B" w:rsidP="00710684">
            <w:pPr>
              <w:pStyle w:val="Default"/>
              <w:rPr>
                <w:rFonts w:ascii="Times New Roman" w:hAnsi="Times New Roman" w:cs="Times New Roman"/>
                <w:color w:val="365F91" w:themeColor="accent1" w:themeShade="BF"/>
              </w:rPr>
            </w:pPr>
          </w:p>
        </w:tc>
        <w:tc>
          <w:tcPr>
            <w:tcW w:w="2053" w:type="dxa"/>
          </w:tcPr>
          <w:p w14:paraId="0FA44221" w14:textId="77777777" w:rsidR="00CA2A0B" w:rsidRPr="00CA2A0B" w:rsidRDefault="00CA2A0B" w:rsidP="00710684">
            <w:pPr>
              <w:ind w:right="-270"/>
              <w:rPr>
                <w:rFonts w:ascii="Times New Roman" w:eastAsia="Times New Roman" w:hAnsi="Times New Roman"/>
                <w:color w:val="365F91" w:themeColor="accent1" w:themeShade="BF"/>
                <w:sz w:val="24"/>
                <w:szCs w:val="24"/>
              </w:rPr>
            </w:pPr>
            <w:r w:rsidRPr="00CA2A0B">
              <w:rPr>
                <w:rFonts w:ascii="Times New Roman" w:eastAsia="Times New Roman" w:hAnsi="Times New Roman"/>
                <w:color w:val="365F91" w:themeColor="accent1" w:themeShade="BF"/>
                <w:sz w:val="24"/>
                <w:szCs w:val="24"/>
              </w:rPr>
              <w:t>Explain the variations in the physical exam components from head to chest (CO 1)</w:t>
            </w:r>
          </w:p>
          <w:p w14:paraId="2B89A250" w14:textId="77777777" w:rsidR="00CA2A0B" w:rsidRPr="00CA2A0B" w:rsidRDefault="00CA2A0B" w:rsidP="00710684">
            <w:pPr>
              <w:pStyle w:val="Default"/>
              <w:rPr>
                <w:rFonts w:ascii="Times New Roman" w:hAnsi="Times New Roman" w:cs="Times New Roman"/>
                <w:color w:val="365F91" w:themeColor="accent1" w:themeShade="BF"/>
              </w:rPr>
            </w:pPr>
          </w:p>
        </w:tc>
        <w:tc>
          <w:tcPr>
            <w:tcW w:w="1733" w:type="dxa"/>
          </w:tcPr>
          <w:p w14:paraId="5A24A4FD"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Exam #2</w:t>
            </w:r>
          </w:p>
        </w:tc>
      </w:tr>
      <w:tr w:rsidR="00CA2A0B" w:rsidRPr="00CA2A0B" w14:paraId="654D9294" w14:textId="77777777" w:rsidTr="00710684">
        <w:trPr>
          <w:trHeight w:val="289"/>
        </w:trPr>
        <w:tc>
          <w:tcPr>
            <w:tcW w:w="2513" w:type="dxa"/>
          </w:tcPr>
          <w:p w14:paraId="34DB38A1"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VIII:</w:t>
            </w:r>
            <w:r w:rsidRPr="00CA2A0B">
              <w:rPr>
                <w:rFonts w:ascii="Times New Roman" w:hAnsi="Times New Roman" w:cs="Times New Roman"/>
              </w:rPr>
              <w:t xml:space="preserve"> </w:t>
            </w:r>
            <w:r w:rsidRPr="00CA2A0B">
              <w:rPr>
                <w:rFonts w:ascii="Times New Roman" w:hAnsi="Times New Roman" w:cs="Times New Roman"/>
                <w:color w:val="365F91" w:themeColor="accent1" w:themeShade="BF"/>
              </w:rPr>
              <w:t xml:space="preserve">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591857DF"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t>Develops skills to provide pediatric care and case management for patients in ambulatory settings, acute and chronically ill community settings, acute care facilities and extended care facilities</w:t>
            </w:r>
          </w:p>
        </w:tc>
        <w:tc>
          <w:tcPr>
            <w:tcW w:w="2578" w:type="dxa"/>
          </w:tcPr>
          <w:p w14:paraId="15EFE89F"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VIII:</w:t>
            </w:r>
            <w:r w:rsidRPr="00CA2A0B">
              <w:rPr>
                <w:rFonts w:ascii="Times New Roman" w:hAnsi="Times New Roman" w:cs="Times New Roman"/>
              </w:rPr>
              <w:t xml:space="preserve"> </w:t>
            </w:r>
            <w:r w:rsidRPr="00CA2A0B">
              <w:rPr>
                <w:rFonts w:ascii="Times New Roman" w:hAnsi="Times New Roman" w:cs="Times New Roman"/>
                <w:color w:val="365F91" w:themeColor="accent1" w:themeShade="BF"/>
              </w:rPr>
              <w:t xml:space="preserve">Recognizes that the </w:t>
            </w:r>
            <w:r w:rsidRPr="00CA2A0B">
              <w:rPr>
                <w:rFonts w:ascii="Times New Roman" w:hAnsi="Times New Roman" w:cs="Times New Roman"/>
                <w:noProof/>
                <w:color w:val="365F91" w:themeColor="accent1" w:themeShade="BF"/>
              </w:rPr>
              <w:t>masters-prepared</w:t>
            </w:r>
            <w:r w:rsidRPr="00CA2A0B">
              <w:rPr>
                <w:rFonts w:ascii="Times New Roman" w:hAnsi="Times New Roman" w:cs="Times New Roman"/>
                <w:color w:val="365F91" w:themeColor="accent1" w:themeShade="BF"/>
              </w:rPr>
              <w:t xml:space="preserve">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2053" w:type="dxa"/>
          </w:tcPr>
          <w:p w14:paraId="2FBBD0BD"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lang w:val="en"/>
              </w:rPr>
              <w:t>Develops skills to provide pediatric care and case management for patients in ambulatory settings, acute and chronically ill community settings, acute care facilities and extended care facilities</w:t>
            </w:r>
          </w:p>
        </w:tc>
        <w:tc>
          <w:tcPr>
            <w:tcW w:w="1733" w:type="dxa"/>
          </w:tcPr>
          <w:p w14:paraId="5343A63F" w14:textId="77777777" w:rsidR="00CA2A0B" w:rsidRPr="00CA2A0B" w:rsidRDefault="00CA2A0B" w:rsidP="00710684">
            <w:pPr>
              <w:pStyle w:val="Default"/>
              <w:rPr>
                <w:rFonts w:ascii="Times New Roman" w:hAnsi="Times New Roman" w:cs="Times New Roman"/>
                <w:color w:val="365F91" w:themeColor="accent1" w:themeShade="BF"/>
              </w:rPr>
            </w:pPr>
            <w:r w:rsidRPr="00CA2A0B">
              <w:rPr>
                <w:rFonts w:ascii="Times New Roman" w:hAnsi="Times New Roman" w:cs="Times New Roman"/>
                <w:color w:val="365F91" w:themeColor="accent1" w:themeShade="BF"/>
              </w:rPr>
              <w:t>Post Test</w:t>
            </w:r>
          </w:p>
        </w:tc>
      </w:tr>
    </w:tbl>
    <w:p w14:paraId="1032472B" w14:textId="77777777" w:rsidR="009039F8" w:rsidRPr="00401506" w:rsidRDefault="009039F8" w:rsidP="009039F8">
      <w:pPr>
        <w:rPr>
          <w:rFonts w:ascii="Times New Roman" w:hAnsi="Times New Roman"/>
          <w:sz w:val="24"/>
          <w:szCs w:val="24"/>
        </w:rPr>
      </w:pPr>
    </w:p>
    <w:p w14:paraId="73E0F99C" w14:textId="77777777" w:rsidR="008C2E9B" w:rsidRDefault="008C2E9B" w:rsidP="008C2E9B">
      <w:pPr>
        <w:keepNext/>
        <w:keepLines/>
        <w:autoSpaceDE w:val="0"/>
        <w:autoSpaceDN w:val="0"/>
        <w:adjustRightInd w:val="0"/>
        <w:spacing w:before="360" w:line="276" w:lineRule="auto"/>
        <w:rPr>
          <w:rFonts w:ascii="Arial" w:hAnsi="Arial" w:cs="Arial"/>
          <w:b/>
          <w:bCs/>
          <w:sz w:val="24"/>
          <w:szCs w:val="24"/>
          <w:lang w:val="en"/>
        </w:rPr>
      </w:pPr>
      <w:r>
        <w:rPr>
          <w:rFonts w:ascii="Arial" w:hAnsi="Arial" w:cs="Arial"/>
          <w:b/>
          <w:bCs/>
          <w:sz w:val="24"/>
          <w:szCs w:val="24"/>
          <w:lang w:val="en"/>
        </w:rPr>
        <w:t>Textbooks or Equipment –REQUIRED</w:t>
      </w:r>
    </w:p>
    <w:p w14:paraId="18D4D055" w14:textId="77777777" w:rsidR="008C2E9B" w:rsidRPr="00A75989" w:rsidRDefault="008C2E9B" w:rsidP="0002195B">
      <w:pPr>
        <w:pStyle w:val="ListParagraph"/>
        <w:numPr>
          <w:ilvl w:val="0"/>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b/>
          <w:bCs/>
          <w:color w:val="000000"/>
          <w:sz w:val="24"/>
          <w:szCs w:val="24"/>
          <w:highlight w:val="white"/>
          <w:lang w:val="en"/>
        </w:rPr>
        <w:t xml:space="preserve">Option 1--Hardcopy with ACCESS CODES ISBN: </w:t>
      </w:r>
      <w:r w:rsidRPr="00A75989">
        <w:rPr>
          <w:rFonts w:ascii="Arial" w:hAnsi="Arial" w:cs="Arial"/>
          <w:color w:val="000000"/>
          <w:sz w:val="24"/>
          <w:szCs w:val="24"/>
          <w:highlight w:val="white"/>
          <w:lang w:val="en"/>
        </w:rPr>
        <w:t xml:space="preserve">These books </w:t>
      </w:r>
      <w:r w:rsidRPr="003A4EE8">
        <w:rPr>
          <w:rFonts w:ascii="Arial" w:hAnsi="Arial" w:cs="Arial"/>
          <w:noProof/>
          <w:color w:val="000000"/>
          <w:sz w:val="24"/>
          <w:szCs w:val="24"/>
          <w:highlight w:val="white"/>
          <w:lang w:val="en"/>
        </w:rPr>
        <w:t>are offered</w:t>
      </w:r>
      <w:r w:rsidRPr="00A75989">
        <w:rPr>
          <w:rFonts w:ascii="Arial" w:hAnsi="Arial" w:cs="Arial"/>
          <w:color w:val="000000"/>
          <w:sz w:val="24"/>
          <w:szCs w:val="24"/>
          <w:highlight w:val="white"/>
          <w:lang w:val="en"/>
        </w:rPr>
        <w:t xml:space="preserve"> as a bundle through the UTA Bookstore</w:t>
      </w:r>
      <w:r w:rsidRPr="00A75989">
        <w:rPr>
          <w:rFonts w:ascii="Arial" w:hAnsi="Arial" w:cs="Arial"/>
          <w:b/>
          <w:bCs/>
          <w:color w:val="000000"/>
          <w:sz w:val="24"/>
          <w:szCs w:val="24"/>
          <w:highlight w:val="white"/>
          <w:lang w:val="en"/>
        </w:rPr>
        <w:t xml:space="preserve"> –</w:t>
      </w:r>
      <w:r w:rsidRPr="00BC7EE0">
        <w:rPr>
          <w:rFonts w:ascii="Arial" w:hAnsi="Arial" w:cs="Arial"/>
          <w:b/>
          <w:bCs/>
          <w:highlight w:val="white"/>
          <w:lang w:val="en"/>
        </w:rPr>
        <w:t xml:space="preserve"> </w:t>
      </w:r>
      <w:r w:rsidRPr="00BC7EE0">
        <w:rPr>
          <w:rFonts w:ascii="Arial" w:hAnsi="Arial" w:cs="Arial"/>
          <w:b/>
        </w:rPr>
        <w:t>9780323617666</w:t>
      </w:r>
    </w:p>
    <w:p w14:paraId="37490DB1" w14:textId="77777777" w:rsidR="008C2E9B"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Included in the purchase of the</w:t>
      </w:r>
      <w:r w:rsidRPr="00A75989">
        <w:rPr>
          <w:rFonts w:ascii="Arial" w:hAnsi="Arial" w:cs="Arial"/>
          <w:b/>
          <w:bCs/>
          <w:color w:val="000000"/>
          <w:sz w:val="24"/>
          <w:szCs w:val="24"/>
          <w:highlight w:val="white"/>
          <w:lang w:val="en"/>
        </w:rPr>
        <w:t xml:space="preserve"> hardcopy</w:t>
      </w:r>
      <w:r w:rsidRPr="00A75989">
        <w:rPr>
          <w:rFonts w:ascii="Arial" w:hAnsi="Arial" w:cs="Arial"/>
          <w:color w:val="000000"/>
          <w:sz w:val="24"/>
          <w:szCs w:val="24"/>
          <w:highlight w:val="white"/>
          <w:lang w:val="en"/>
        </w:rPr>
        <w:t xml:space="preserve"> ISBN </w:t>
      </w:r>
    </w:p>
    <w:p w14:paraId="089F1DB7" w14:textId="77777777" w:rsidR="008C2E9B" w:rsidRDefault="008C2E9B" w:rsidP="0002195B">
      <w:pPr>
        <w:pStyle w:val="ListParagraph"/>
        <w:numPr>
          <w:ilvl w:val="2"/>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 xml:space="preserve">Seidel guide to </w:t>
      </w:r>
      <w:r>
        <w:rPr>
          <w:rFonts w:ascii="Arial" w:hAnsi="Arial" w:cs="Arial"/>
          <w:color w:val="000000"/>
          <w:sz w:val="24"/>
          <w:szCs w:val="24"/>
          <w:highlight w:val="white"/>
          <w:lang w:val="en"/>
        </w:rPr>
        <w:t>P</w:t>
      </w:r>
      <w:r w:rsidRPr="00A75989">
        <w:rPr>
          <w:rFonts w:ascii="Arial" w:hAnsi="Arial" w:cs="Arial"/>
          <w:color w:val="000000"/>
          <w:sz w:val="24"/>
          <w:szCs w:val="24"/>
          <w:highlight w:val="white"/>
          <w:lang w:val="en"/>
        </w:rPr>
        <w:t xml:space="preserve">hysical </w:t>
      </w:r>
      <w:r>
        <w:rPr>
          <w:rFonts w:ascii="Arial" w:hAnsi="Arial" w:cs="Arial"/>
          <w:color w:val="000000"/>
          <w:sz w:val="24"/>
          <w:szCs w:val="24"/>
          <w:highlight w:val="white"/>
          <w:lang w:val="en"/>
        </w:rPr>
        <w:t>E</w:t>
      </w:r>
      <w:r w:rsidRPr="00A75989">
        <w:rPr>
          <w:rFonts w:ascii="Arial" w:hAnsi="Arial" w:cs="Arial"/>
          <w:color w:val="000000"/>
          <w:sz w:val="24"/>
          <w:szCs w:val="24"/>
          <w:highlight w:val="white"/>
          <w:lang w:val="en"/>
        </w:rPr>
        <w:t>xam 9e</w:t>
      </w:r>
      <w:r>
        <w:rPr>
          <w:rFonts w:ascii="Arial" w:hAnsi="Arial" w:cs="Arial"/>
          <w:color w:val="000000"/>
          <w:sz w:val="24"/>
          <w:szCs w:val="24"/>
          <w:highlight w:val="white"/>
          <w:lang w:val="en"/>
        </w:rPr>
        <w:t xml:space="preserve"> (Hardcopy)</w:t>
      </w:r>
    </w:p>
    <w:p w14:paraId="5B43A3DC" w14:textId="77777777" w:rsidR="008C2E9B" w:rsidRPr="00A75989" w:rsidRDefault="008C2E9B" w:rsidP="0002195B">
      <w:pPr>
        <w:pStyle w:val="ListParagraph"/>
        <w:numPr>
          <w:ilvl w:val="2"/>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Seidel physical exam handbook</w:t>
      </w:r>
      <w:r>
        <w:rPr>
          <w:rFonts w:ascii="Arial" w:hAnsi="Arial" w:cs="Arial"/>
          <w:color w:val="000000"/>
          <w:sz w:val="24"/>
          <w:szCs w:val="24"/>
          <w:highlight w:val="white"/>
          <w:lang w:val="en"/>
        </w:rPr>
        <w:t xml:space="preserve"> (</w:t>
      </w:r>
      <w:proofErr w:type="spellStart"/>
      <w:r>
        <w:rPr>
          <w:rFonts w:ascii="Arial" w:hAnsi="Arial" w:cs="Arial"/>
          <w:color w:val="000000"/>
          <w:sz w:val="24"/>
          <w:szCs w:val="24"/>
          <w:highlight w:val="white"/>
          <w:lang w:val="en"/>
        </w:rPr>
        <w:t>ebook</w:t>
      </w:r>
      <w:proofErr w:type="spellEnd"/>
      <w:r>
        <w:rPr>
          <w:rFonts w:ascii="Arial" w:hAnsi="Arial" w:cs="Arial"/>
          <w:color w:val="000000"/>
          <w:sz w:val="24"/>
          <w:szCs w:val="24"/>
          <w:highlight w:val="white"/>
          <w:lang w:val="en"/>
        </w:rPr>
        <w:t>)</w:t>
      </w:r>
      <w:r w:rsidRPr="00A75989">
        <w:rPr>
          <w:rFonts w:ascii="Arial" w:hAnsi="Arial" w:cs="Arial"/>
          <w:color w:val="000000"/>
          <w:sz w:val="24"/>
          <w:szCs w:val="24"/>
          <w:highlight w:val="white"/>
          <w:lang w:val="en"/>
        </w:rPr>
        <w:t xml:space="preserve"> 9e – free with </w:t>
      </w:r>
      <w:r w:rsidRPr="003A4EE8">
        <w:rPr>
          <w:rFonts w:ascii="Arial" w:hAnsi="Arial" w:cs="Arial"/>
          <w:noProof/>
          <w:color w:val="000000"/>
          <w:sz w:val="24"/>
          <w:szCs w:val="24"/>
          <w:highlight w:val="white"/>
          <w:lang w:val="en"/>
        </w:rPr>
        <w:t>bundle</w:t>
      </w:r>
      <w:r>
        <w:rPr>
          <w:rFonts w:ascii="Arial" w:hAnsi="Arial" w:cs="Arial"/>
          <w:noProof/>
          <w:color w:val="000000"/>
          <w:sz w:val="24"/>
          <w:szCs w:val="24"/>
          <w:highlight w:val="white"/>
          <w:lang w:val="en"/>
        </w:rPr>
        <w:t xml:space="preserve"> (required for 5130)</w:t>
      </w:r>
    </w:p>
    <w:p w14:paraId="4CF21978" w14:textId="77777777" w:rsidR="008C2E9B" w:rsidRPr="00A75989" w:rsidRDefault="008C2E9B" w:rsidP="0002195B">
      <w:pPr>
        <w:pStyle w:val="ListParagraph"/>
        <w:numPr>
          <w:ilvl w:val="2"/>
          <w:numId w:val="6"/>
        </w:numPr>
        <w:autoSpaceDE w:val="0"/>
        <w:autoSpaceDN w:val="0"/>
        <w:adjustRightInd w:val="0"/>
        <w:rPr>
          <w:rFonts w:ascii="Arial" w:hAnsi="Arial" w:cs="Arial"/>
          <w:color w:val="000000"/>
          <w:sz w:val="24"/>
          <w:szCs w:val="24"/>
          <w:highlight w:val="white"/>
          <w:lang w:val="en"/>
        </w:rPr>
      </w:pPr>
      <w:proofErr w:type="spellStart"/>
      <w:r>
        <w:rPr>
          <w:rFonts w:ascii="Arial" w:hAnsi="Arial" w:cs="Arial"/>
          <w:color w:val="000000"/>
          <w:sz w:val="24"/>
          <w:szCs w:val="24"/>
          <w:highlight w:val="white"/>
          <w:lang w:val="en"/>
        </w:rPr>
        <w:t>Ebook</w:t>
      </w:r>
      <w:proofErr w:type="spellEnd"/>
      <w:r>
        <w:rPr>
          <w:rFonts w:ascii="Arial" w:hAnsi="Arial" w:cs="Arial"/>
          <w:color w:val="000000"/>
          <w:sz w:val="24"/>
          <w:szCs w:val="24"/>
          <w:highlight w:val="white"/>
          <w:lang w:val="en"/>
        </w:rPr>
        <w:t>/EVOLVE Online Recourses Access Code</w:t>
      </w:r>
    </w:p>
    <w:p w14:paraId="7EC7F5AB" w14:textId="77777777" w:rsidR="008C2E9B" w:rsidRDefault="008C2E9B" w:rsidP="0002195B">
      <w:pPr>
        <w:pStyle w:val="ListParagraph"/>
        <w:numPr>
          <w:ilvl w:val="4"/>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 xml:space="preserve">Access codes can </w:t>
      </w:r>
      <w:r w:rsidRPr="003A4EE8">
        <w:rPr>
          <w:rFonts w:ascii="Arial" w:hAnsi="Arial" w:cs="Arial"/>
          <w:noProof/>
          <w:color w:val="000000"/>
          <w:sz w:val="24"/>
          <w:szCs w:val="24"/>
          <w:highlight w:val="white"/>
          <w:lang w:val="en"/>
        </w:rPr>
        <w:t>be emailed</w:t>
      </w:r>
      <w:r w:rsidRPr="00A75989">
        <w:rPr>
          <w:rFonts w:ascii="Arial" w:hAnsi="Arial" w:cs="Arial"/>
          <w:color w:val="000000"/>
          <w:sz w:val="24"/>
          <w:szCs w:val="24"/>
          <w:highlight w:val="white"/>
          <w:lang w:val="en"/>
        </w:rPr>
        <w:t xml:space="preserve"> to you from the bookstore, so they do not have to be mailed</w:t>
      </w:r>
    </w:p>
    <w:p w14:paraId="5828A299" w14:textId="77777777" w:rsidR="008C2E9B" w:rsidRPr="00A75989" w:rsidRDefault="008C2E9B" w:rsidP="0002195B">
      <w:pPr>
        <w:pStyle w:val="ListParagraph"/>
        <w:numPr>
          <w:ilvl w:val="4"/>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 xml:space="preserve">The </w:t>
      </w:r>
      <w:r w:rsidRPr="00A75989">
        <w:rPr>
          <w:rFonts w:ascii="Arial" w:hAnsi="Arial" w:cs="Arial"/>
          <w:b/>
          <w:bCs/>
          <w:color w:val="000000"/>
          <w:sz w:val="24"/>
          <w:szCs w:val="24"/>
          <w:highlight w:val="white"/>
          <w:lang w:val="en"/>
        </w:rPr>
        <w:t>online code will allow you to register for Evolve</w:t>
      </w:r>
      <w:r>
        <w:rPr>
          <w:rFonts w:ascii="Arial" w:hAnsi="Arial" w:cs="Arial"/>
          <w:b/>
          <w:bCs/>
          <w:color w:val="000000"/>
          <w:sz w:val="24"/>
          <w:szCs w:val="24"/>
          <w:highlight w:val="white"/>
          <w:lang w:val="en"/>
        </w:rPr>
        <w:t xml:space="preserve"> ONLINE Course (this will </w:t>
      </w:r>
      <w:r w:rsidRPr="003A4EE8">
        <w:rPr>
          <w:rFonts w:ascii="Arial" w:hAnsi="Arial" w:cs="Arial"/>
          <w:b/>
          <w:bCs/>
          <w:noProof/>
          <w:color w:val="000000"/>
          <w:sz w:val="24"/>
          <w:szCs w:val="24"/>
          <w:highlight w:val="white"/>
          <w:lang w:val="en"/>
        </w:rPr>
        <w:t>be needed</w:t>
      </w:r>
      <w:r>
        <w:rPr>
          <w:rFonts w:ascii="Arial" w:hAnsi="Arial" w:cs="Arial"/>
          <w:b/>
          <w:bCs/>
          <w:color w:val="000000"/>
          <w:sz w:val="24"/>
          <w:szCs w:val="24"/>
          <w:highlight w:val="white"/>
          <w:lang w:val="en"/>
        </w:rPr>
        <w:t xml:space="preserve"> for a course assignment</w:t>
      </w:r>
      <w:proofErr w:type="gramStart"/>
      <w:r>
        <w:rPr>
          <w:rFonts w:ascii="Arial" w:hAnsi="Arial" w:cs="Arial"/>
          <w:b/>
          <w:bCs/>
          <w:color w:val="000000"/>
          <w:sz w:val="24"/>
          <w:szCs w:val="24"/>
          <w:highlight w:val="white"/>
          <w:lang w:val="en"/>
        </w:rPr>
        <w:t>)</w:t>
      </w:r>
      <w:r w:rsidRPr="00A75989">
        <w:rPr>
          <w:rFonts w:ascii="Arial" w:hAnsi="Arial" w:cs="Arial"/>
          <w:color w:val="000000"/>
          <w:sz w:val="24"/>
          <w:szCs w:val="24"/>
          <w:highlight w:val="white"/>
          <w:lang w:val="en"/>
        </w:rPr>
        <w:t>:Evolve</w:t>
      </w:r>
      <w:proofErr w:type="gramEnd"/>
      <w:r w:rsidRPr="00A75989">
        <w:rPr>
          <w:rFonts w:ascii="Arial" w:hAnsi="Arial" w:cs="Arial"/>
          <w:color w:val="000000"/>
          <w:sz w:val="24"/>
          <w:szCs w:val="24"/>
          <w:highlight w:val="white"/>
          <w:lang w:val="en"/>
        </w:rPr>
        <w:t xml:space="preserve">: </w:t>
      </w:r>
      <w:hyperlink r:id="rId13" w:history="1">
        <w:r w:rsidRPr="00A75989">
          <w:rPr>
            <w:rFonts w:ascii="Arial" w:hAnsi="Arial" w:cs="Arial"/>
            <w:sz w:val="24"/>
            <w:szCs w:val="24"/>
            <w:highlight w:val="white"/>
            <w:lang w:val="en"/>
          </w:rPr>
          <w:t>https://evolve.elsevier.com/</w:t>
        </w:r>
      </w:hyperlink>
      <w:r w:rsidRPr="00A75989">
        <w:rPr>
          <w:rFonts w:ascii="Arial" w:hAnsi="Arial" w:cs="Arial"/>
          <w:b/>
          <w:bCs/>
          <w:color w:val="000000"/>
          <w:sz w:val="24"/>
          <w:szCs w:val="24"/>
          <w:highlight w:val="white"/>
          <w:lang w:val="en"/>
        </w:rPr>
        <w:t xml:space="preserve"> </w:t>
      </w:r>
    </w:p>
    <w:p w14:paraId="29F29CA1" w14:textId="77777777" w:rsidR="008C2E9B" w:rsidRPr="00A75989" w:rsidRDefault="008C2E9B" w:rsidP="0002195B">
      <w:pPr>
        <w:pStyle w:val="ListParagraph"/>
        <w:numPr>
          <w:ilvl w:val="4"/>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b/>
          <w:bCs/>
          <w:color w:val="000000"/>
          <w:sz w:val="24"/>
          <w:szCs w:val="24"/>
          <w:highlight w:val="white"/>
          <w:lang w:val="en"/>
        </w:rPr>
        <w:t>Seidel’s Guide Course ID: </w:t>
      </w:r>
      <w:r w:rsidRPr="00A75989">
        <w:rPr>
          <w:rFonts w:ascii="Arial" w:hAnsi="Arial" w:cs="Arial"/>
          <w:color w:val="000000"/>
          <w:sz w:val="24"/>
          <w:szCs w:val="24"/>
          <w:highlight w:val="white"/>
          <w:lang w:val="en"/>
        </w:rPr>
        <w:t xml:space="preserve"> 153543_smoore1346_1001 </w:t>
      </w:r>
    </w:p>
    <w:p w14:paraId="5B6F862F" w14:textId="77777777" w:rsidR="008C2E9B"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Mosby’s Physical Exam Videos, 1</w:t>
      </w:r>
      <w:r w:rsidRPr="00A75989">
        <w:rPr>
          <w:rFonts w:ascii="Arial" w:hAnsi="Arial" w:cs="Arial"/>
          <w:color w:val="000000"/>
          <w:sz w:val="24"/>
          <w:szCs w:val="24"/>
          <w:highlight w:val="white"/>
          <w:vertAlign w:val="superscript"/>
          <w:lang w:val="en"/>
        </w:rPr>
        <w:t>st</w:t>
      </w:r>
      <w:r w:rsidRPr="00A75989">
        <w:rPr>
          <w:rFonts w:ascii="Arial" w:hAnsi="Arial" w:cs="Arial"/>
          <w:color w:val="000000"/>
          <w:sz w:val="24"/>
          <w:szCs w:val="24"/>
          <w:highlight w:val="white"/>
          <w:lang w:val="en"/>
        </w:rPr>
        <w:t xml:space="preserve"> edition</w:t>
      </w:r>
    </w:p>
    <w:p w14:paraId="607B8DAB" w14:textId="77777777" w:rsidR="008C2E9B" w:rsidRDefault="008C2E9B" w:rsidP="0002195B">
      <w:pPr>
        <w:pStyle w:val="ListParagraph"/>
        <w:numPr>
          <w:ilvl w:val="2"/>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b/>
          <w:bCs/>
          <w:color w:val="000000"/>
          <w:sz w:val="24"/>
          <w:szCs w:val="24"/>
          <w:highlight w:val="white"/>
          <w:lang w:val="en"/>
        </w:rPr>
        <w:t>Video Series</w:t>
      </w:r>
      <w:r w:rsidRPr="00A75989">
        <w:rPr>
          <w:rFonts w:ascii="Arial" w:hAnsi="Arial" w:cs="Arial"/>
          <w:color w:val="000000"/>
          <w:sz w:val="24"/>
          <w:szCs w:val="24"/>
          <w:highlight w:val="white"/>
          <w:lang w:val="en"/>
        </w:rPr>
        <w:t>: Course ID: 14321_smoore1346_1001</w:t>
      </w:r>
    </w:p>
    <w:p w14:paraId="7EF6B5BB" w14:textId="77777777" w:rsidR="008C2E9B"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Health Assessment Online</w:t>
      </w:r>
    </w:p>
    <w:p w14:paraId="59A6B441" w14:textId="77777777" w:rsidR="008C2E9B" w:rsidRPr="00B87D08" w:rsidRDefault="008C2E9B" w:rsidP="0002195B">
      <w:pPr>
        <w:pStyle w:val="ListParagraph"/>
        <w:numPr>
          <w:ilvl w:val="2"/>
          <w:numId w:val="6"/>
        </w:numPr>
        <w:autoSpaceDE w:val="0"/>
        <w:autoSpaceDN w:val="0"/>
        <w:adjustRightInd w:val="0"/>
        <w:rPr>
          <w:rFonts w:ascii="Arial" w:hAnsi="Arial" w:cs="Arial"/>
          <w:color w:val="000000"/>
          <w:sz w:val="24"/>
          <w:szCs w:val="24"/>
          <w:highlight w:val="white"/>
          <w:lang w:val="en"/>
        </w:rPr>
      </w:pPr>
      <w:r w:rsidRPr="0028797C">
        <w:rPr>
          <w:rFonts w:ascii="Arial" w:hAnsi="Arial" w:cs="Arial"/>
          <w:bCs/>
          <w:color w:val="000000"/>
          <w:sz w:val="24"/>
          <w:szCs w:val="24"/>
          <w:highlight w:val="white"/>
          <w:lang w:val="en"/>
        </w:rPr>
        <w:lastRenderedPageBreak/>
        <w:t xml:space="preserve">With the </w:t>
      </w:r>
      <w:r w:rsidRPr="003A4EE8">
        <w:rPr>
          <w:rFonts w:ascii="Arial" w:hAnsi="Arial" w:cs="Arial"/>
          <w:bCs/>
          <w:noProof/>
          <w:color w:val="000000"/>
          <w:sz w:val="24"/>
          <w:szCs w:val="24"/>
          <w:highlight w:val="white"/>
          <w:lang w:val="en"/>
        </w:rPr>
        <w:t>purchase</w:t>
      </w:r>
      <w:r w:rsidRPr="0028797C">
        <w:rPr>
          <w:rFonts w:ascii="Arial" w:hAnsi="Arial" w:cs="Arial"/>
          <w:bCs/>
          <w:color w:val="000000"/>
          <w:sz w:val="24"/>
          <w:szCs w:val="24"/>
          <w:highlight w:val="white"/>
          <w:lang w:val="en"/>
        </w:rPr>
        <w:t xml:space="preserve"> you get FREE access to Mosby’s Consult Clinical Key (valued at $544 per year). </w:t>
      </w:r>
      <w:r w:rsidRPr="003A4EE8">
        <w:rPr>
          <w:rFonts w:ascii="Arial" w:hAnsi="Arial" w:cs="Arial"/>
          <w:bCs/>
          <w:noProof/>
          <w:color w:val="000000"/>
          <w:sz w:val="24"/>
          <w:szCs w:val="24"/>
          <w:highlight w:val="white"/>
          <w:lang w:val="en"/>
        </w:rPr>
        <w:t>This</w:t>
      </w:r>
      <w:r w:rsidRPr="0028797C">
        <w:rPr>
          <w:rFonts w:ascii="Arial" w:hAnsi="Arial" w:cs="Arial"/>
          <w:bCs/>
          <w:color w:val="000000"/>
          <w:sz w:val="24"/>
          <w:szCs w:val="24"/>
          <w:highlight w:val="white"/>
          <w:lang w:val="en"/>
        </w:rPr>
        <w:t xml:space="preserve"> will allow you to get the latest Evidence-Based Clinical Information, access to 20+ clinical books, Elsevier journals, clinical updates, evidence-based monographs, Critical Care Clinics of America, Perioperative Clinics and much more at no charge!</w:t>
      </w:r>
    </w:p>
    <w:p w14:paraId="6B5DFC0D" w14:textId="77777777" w:rsidR="008C2E9B" w:rsidRPr="004E287E" w:rsidRDefault="008C2E9B" w:rsidP="008C2E9B">
      <w:pPr>
        <w:autoSpaceDE w:val="0"/>
        <w:autoSpaceDN w:val="0"/>
        <w:adjustRightInd w:val="0"/>
        <w:rPr>
          <w:rFonts w:ascii="Arial" w:hAnsi="Arial" w:cs="Arial"/>
          <w:color w:val="000000"/>
          <w:sz w:val="24"/>
          <w:szCs w:val="24"/>
          <w:highlight w:val="white"/>
          <w:lang w:val="en"/>
        </w:rPr>
      </w:pPr>
    </w:p>
    <w:p w14:paraId="0F9B61C8" w14:textId="77777777" w:rsidR="008C2E9B" w:rsidRPr="0000571A" w:rsidRDefault="008C2E9B" w:rsidP="0002195B">
      <w:pPr>
        <w:pStyle w:val="ListParagraph"/>
        <w:numPr>
          <w:ilvl w:val="0"/>
          <w:numId w:val="6"/>
        </w:numPr>
        <w:autoSpaceDE w:val="0"/>
        <w:autoSpaceDN w:val="0"/>
        <w:adjustRightInd w:val="0"/>
        <w:rPr>
          <w:rFonts w:ascii="Arial" w:hAnsi="Arial" w:cs="Arial"/>
          <w:color w:val="000000"/>
          <w:sz w:val="24"/>
          <w:szCs w:val="24"/>
          <w:highlight w:val="white"/>
          <w:lang w:val="en"/>
        </w:rPr>
      </w:pPr>
      <w:r w:rsidRPr="0000571A">
        <w:rPr>
          <w:rFonts w:ascii="Arial" w:hAnsi="Arial" w:cs="Arial"/>
          <w:b/>
          <w:bCs/>
          <w:color w:val="000000"/>
          <w:sz w:val="24"/>
          <w:szCs w:val="24"/>
          <w:highlight w:val="white"/>
          <w:lang w:val="en"/>
        </w:rPr>
        <w:t>Option 2--ELECTRONIC COPY with ACCESS CODES</w:t>
      </w:r>
      <w:r w:rsidRPr="0000571A">
        <w:rPr>
          <w:rFonts w:ascii="Arial" w:hAnsi="Arial" w:cs="Arial"/>
          <w:color w:val="000000"/>
          <w:sz w:val="24"/>
          <w:szCs w:val="24"/>
          <w:highlight w:val="white"/>
          <w:lang w:val="en"/>
        </w:rPr>
        <w:t xml:space="preserve">: These books </w:t>
      </w:r>
      <w:r w:rsidRPr="003A4EE8">
        <w:rPr>
          <w:rFonts w:ascii="Arial" w:hAnsi="Arial" w:cs="Arial"/>
          <w:noProof/>
          <w:color w:val="000000"/>
          <w:sz w:val="24"/>
          <w:szCs w:val="24"/>
          <w:highlight w:val="white"/>
          <w:lang w:val="en"/>
        </w:rPr>
        <w:t>are offered</w:t>
      </w:r>
      <w:r w:rsidRPr="0000571A">
        <w:rPr>
          <w:rFonts w:ascii="Arial" w:hAnsi="Arial" w:cs="Arial"/>
          <w:color w:val="000000"/>
          <w:sz w:val="24"/>
          <w:szCs w:val="24"/>
          <w:highlight w:val="white"/>
          <w:lang w:val="en"/>
        </w:rPr>
        <w:t xml:space="preserve"> as a bundle through the UTA Bookstore: </w:t>
      </w:r>
      <w:proofErr w:type="spellStart"/>
      <w:r w:rsidRPr="0000571A">
        <w:rPr>
          <w:rFonts w:ascii="Arial" w:hAnsi="Arial" w:cs="Arial"/>
          <w:b/>
          <w:bCs/>
          <w:i/>
          <w:iCs/>
          <w:color w:val="000000"/>
          <w:sz w:val="24"/>
          <w:szCs w:val="24"/>
          <w:highlight w:val="white"/>
          <w:lang w:val="en"/>
        </w:rPr>
        <w:t>eOnly</w:t>
      </w:r>
      <w:proofErr w:type="spellEnd"/>
      <w:r w:rsidRPr="0000571A">
        <w:rPr>
          <w:rFonts w:ascii="Arial" w:hAnsi="Arial" w:cs="Arial"/>
          <w:b/>
          <w:bCs/>
          <w:i/>
          <w:iCs/>
          <w:color w:val="000000"/>
          <w:sz w:val="24"/>
          <w:szCs w:val="24"/>
          <w:highlight w:val="white"/>
          <w:lang w:val="en"/>
        </w:rPr>
        <w:t xml:space="preserve"> ISBN</w:t>
      </w:r>
      <w:proofErr w:type="gramStart"/>
      <w:r w:rsidRPr="0000571A">
        <w:rPr>
          <w:rFonts w:ascii="Arial" w:hAnsi="Arial" w:cs="Arial"/>
          <w:b/>
          <w:bCs/>
          <w:i/>
          <w:iCs/>
          <w:color w:val="000000"/>
          <w:sz w:val="24"/>
          <w:szCs w:val="24"/>
          <w:highlight w:val="white"/>
          <w:lang w:val="en"/>
        </w:rPr>
        <w:t>—</w:t>
      </w:r>
      <w:r w:rsidRPr="0000571A">
        <w:rPr>
          <w:rFonts w:ascii="Arial" w:hAnsi="Arial" w:cs="Arial"/>
          <w:color w:val="0000FF"/>
          <w:sz w:val="20"/>
          <w:szCs w:val="20"/>
        </w:rPr>
        <w:t xml:space="preserve">  </w:t>
      </w:r>
      <w:r w:rsidRPr="0000571A">
        <w:rPr>
          <w:rFonts w:ascii="Arial" w:hAnsi="Arial" w:cs="Arial"/>
          <w:b/>
          <w:sz w:val="24"/>
          <w:szCs w:val="24"/>
        </w:rPr>
        <w:t>9780323623377</w:t>
      </w:r>
      <w:proofErr w:type="gramEnd"/>
      <w:r w:rsidRPr="0000571A">
        <w:rPr>
          <w:rFonts w:ascii="Arial" w:hAnsi="Arial" w:cs="Arial"/>
          <w:color w:val="000000"/>
          <w:sz w:val="24"/>
          <w:szCs w:val="24"/>
          <w:highlight w:val="white"/>
          <w:lang w:val="en"/>
        </w:rPr>
        <w:t xml:space="preserve">       </w:t>
      </w:r>
    </w:p>
    <w:p w14:paraId="5702EE3A" w14:textId="77777777" w:rsidR="008C2E9B"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 xml:space="preserve">Seidel guide to physical exam </w:t>
      </w:r>
      <w:proofErr w:type="spellStart"/>
      <w:r>
        <w:rPr>
          <w:rFonts w:ascii="Arial" w:hAnsi="Arial" w:cs="Arial"/>
          <w:color w:val="000000"/>
          <w:sz w:val="24"/>
          <w:szCs w:val="24"/>
          <w:highlight w:val="white"/>
          <w:lang w:val="en"/>
        </w:rPr>
        <w:t>ebook</w:t>
      </w:r>
      <w:proofErr w:type="spellEnd"/>
      <w:r>
        <w:rPr>
          <w:rFonts w:ascii="Arial" w:hAnsi="Arial" w:cs="Arial"/>
          <w:color w:val="000000"/>
          <w:sz w:val="24"/>
          <w:szCs w:val="24"/>
          <w:highlight w:val="white"/>
          <w:lang w:val="en"/>
        </w:rPr>
        <w:t xml:space="preserve"> </w:t>
      </w:r>
      <w:r w:rsidRPr="00A75989">
        <w:rPr>
          <w:rFonts w:ascii="Arial" w:hAnsi="Arial" w:cs="Arial"/>
          <w:color w:val="000000"/>
          <w:sz w:val="24"/>
          <w:szCs w:val="24"/>
          <w:highlight w:val="white"/>
          <w:lang w:val="en"/>
        </w:rPr>
        <w:t>9e</w:t>
      </w:r>
    </w:p>
    <w:p w14:paraId="267A063B" w14:textId="77777777" w:rsidR="008C2E9B" w:rsidRPr="00A75989"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Seidel physical exam handbook</w:t>
      </w:r>
      <w:r>
        <w:rPr>
          <w:rFonts w:ascii="Arial" w:hAnsi="Arial" w:cs="Arial"/>
          <w:color w:val="000000"/>
          <w:sz w:val="24"/>
          <w:szCs w:val="24"/>
          <w:highlight w:val="white"/>
          <w:lang w:val="en"/>
        </w:rPr>
        <w:t xml:space="preserve"> (</w:t>
      </w:r>
      <w:proofErr w:type="spellStart"/>
      <w:r>
        <w:rPr>
          <w:rFonts w:ascii="Arial" w:hAnsi="Arial" w:cs="Arial"/>
          <w:color w:val="000000"/>
          <w:sz w:val="24"/>
          <w:szCs w:val="24"/>
          <w:highlight w:val="white"/>
          <w:lang w:val="en"/>
        </w:rPr>
        <w:t>ebook</w:t>
      </w:r>
      <w:proofErr w:type="spellEnd"/>
      <w:r>
        <w:rPr>
          <w:rFonts w:ascii="Arial" w:hAnsi="Arial" w:cs="Arial"/>
          <w:color w:val="000000"/>
          <w:sz w:val="24"/>
          <w:szCs w:val="24"/>
          <w:highlight w:val="white"/>
          <w:lang w:val="en"/>
        </w:rPr>
        <w:t>)</w:t>
      </w:r>
      <w:r w:rsidRPr="00A75989">
        <w:rPr>
          <w:rFonts w:ascii="Arial" w:hAnsi="Arial" w:cs="Arial"/>
          <w:color w:val="000000"/>
          <w:sz w:val="24"/>
          <w:szCs w:val="24"/>
          <w:highlight w:val="white"/>
          <w:lang w:val="en"/>
        </w:rPr>
        <w:t xml:space="preserve"> 9e – free with </w:t>
      </w:r>
      <w:r w:rsidRPr="003A4EE8">
        <w:rPr>
          <w:rFonts w:ascii="Arial" w:hAnsi="Arial" w:cs="Arial"/>
          <w:noProof/>
          <w:color w:val="000000"/>
          <w:sz w:val="24"/>
          <w:szCs w:val="24"/>
          <w:highlight w:val="white"/>
          <w:lang w:val="en"/>
        </w:rPr>
        <w:t>bundle</w:t>
      </w:r>
    </w:p>
    <w:p w14:paraId="324DD323" w14:textId="77777777" w:rsidR="008C2E9B"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 xml:space="preserve">Evolve resources </w:t>
      </w:r>
    </w:p>
    <w:p w14:paraId="6EA9A70D" w14:textId="77777777" w:rsidR="008C2E9B" w:rsidRPr="00A75989" w:rsidRDefault="008C2E9B" w:rsidP="0002195B">
      <w:pPr>
        <w:pStyle w:val="ListParagraph"/>
        <w:numPr>
          <w:ilvl w:val="4"/>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 xml:space="preserve">The </w:t>
      </w:r>
      <w:r w:rsidRPr="00A75989">
        <w:rPr>
          <w:rFonts w:ascii="Arial" w:hAnsi="Arial" w:cs="Arial"/>
          <w:b/>
          <w:bCs/>
          <w:color w:val="000000"/>
          <w:sz w:val="24"/>
          <w:szCs w:val="24"/>
          <w:highlight w:val="white"/>
          <w:lang w:val="en"/>
        </w:rPr>
        <w:t>online code will allow you to register for Evolve</w:t>
      </w:r>
      <w:r>
        <w:rPr>
          <w:rFonts w:ascii="Arial" w:hAnsi="Arial" w:cs="Arial"/>
          <w:b/>
          <w:bCs/>
          <w:color w:val="000000"/>
          <w:sz w:val="24"/>
          <w:szCs w:val="24"/>
          <w:highlight w:val="white"/>
          <w:lang w:val="en"/>
        </w:rPr>
        <w:t xml:space="preserve"> ONLINE Course (this will </w:t>
      </w:r>
      <w:r w:rsidRPr="003A4EE8">
        <w:rPr>
          <w:rFonts w:ascii="Arial" w:hAnsi="Arial" w:cs="Arial"/>
          <w:b/>
          <w:bCs/>
          <w:noProof/>
          <w:color w:val="000000"/>
          <w:sz w:val="24"/>
          <w:szCs w:val="24"/>
          <w:highlight w:val="white"/>
          <w:lang w:val="en"/>
        </w:rPr>
        <w:t>be needed</w:t>
      </w:r>
      <w:r>
        <w:rPr>
          <w:rFonts w:ascii="Arial" w:hAnsi="Arial" w:cs="Arial"/>
          <w:b/>
          <w:bCs/>
          <w:color w:val="000000"/>
          <w:sz w:val="24"/>
          <w:szCs w:val="24"/>
          <w:highlight w:val="white"/>
          <w:lang w:val="en"/>
        </w:rPr>
        <w:t xml:space="preserve"> for a course assignment)</w:t>
      </w:r>
      <w:r w:rsidRPr="00A75989">
        <w:rPr>
          <w:rFonts w:ascii="Arial" w:hAnsi="Arial" w:cs="Arial"/>
          <w:color w:val="000000"/>
          <w:sz w:val="24"/>
          <w:szCs w:val="24"/>
          <w:highlight w:val="white"/>
          <w:lang w:val="en"/>
        </w:rPr>
        <w:t>:</w:t>
      </w:r>
      <w:r>
        <w:rPr>
          <w:rFonts w:ascii="Arial" w:hAnsi="Arial" w:cs="Arial"/>
          <w:color w:val="000000"/>
          <w:sz w:val="24"/>
          <w:szCs w:val="24"/>
          <w:highlight w:val="white"/>
          <w:lang w:val="en"/>
        </w:rPr>
        <w:t xml:space="preserve">  </w:t>
      </w:r>
      <w:r w:rsidRPr="00A75989">
        <w:rPr>
          <w:rFonts w:ascii="Arial" w:hAnsi="Arial" w:cs="Arial"/>
          <w:color w:val="000000"/>
          <w:sz w:val="24"/>
          <w:szCs w:val="24"/>
          <w:highlight w:val="white"/>
          <w:lang w:val="en"/>
        </w:rPr>
        <w:t xml:space="preserve">Evolve: </w:t>
      </w:r>
      <w:hyperlink r:id="rId14" w:history="1">
        <w:r w:rsidRPr="00A75989">
          <w:rPr>
            <w:rFonts w:ascii="Arial" w:hAnsi="Arial" w:cs="Arial"/>
            <w:sz w:val="24"/>
            <w:szCs w:val="24"/>
            <w:highlight w:val="white"/>
            <w:lang w:val="en"/>
          </w:rPr>
          <w:t>https://evolve.elsevier.com/</w:t>
        </w:r>
      </w:hyperlink>
      <w:r w:rsidRPr="00A75989">
        <w:rPr>
          <w:rFonts w:ascii="Arial" w:hAnsi="Arial" w:cs="Arial"/>
          <w:b/>
          <w:bCs/>
          <w:color w:val="000000"/>
          <w:sz w:val="24"/>
          <w:szCs w:val="24"/>
          <w:highlight w:val="white"/>
          <w:lang w:val="en"/>
        </w:rPr>
        <w:t xml:space="preserve"> </w:t>
      </w:r>
    </w:p>
    <w:p w14:paraId="7D7A868B" w14:textId="77777777" w:rsidR="008C2E9B" w:rsidRPr="00A75989" w:rsidRDefault="008C2E9B" w:rsidP="0002195B">
      <w:pPr>
        <w:pStyle w:val="ListParagraph"/>
        <w:numPr>
          <w:ilvl w:val="4"/>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b/>
          <w:bCs/>
          <w:color w:val="000000"/>
          <w:sz w:val="24"/>
          <w:szCs w:val="24"/>
          <w:highlight w:val="white"/>
          <w:lang w:val="en"/>
        </w:rPr>
        <w:t>Seidel’s Guide Course ID: </w:t>
      </w:r>
      <w:r w:rsidRPr="00A75989">
        <w:rPr>
          <w:rFonts w:ascii="Arial" w:hAnsi="Arial" w:cs="Arial"/>
          <w:color w:val="000000"/>
          <w:sz w:val="24"/>
          <w:szCs w:val="24"/>
          <w:highlight w:val="white"/>
          <w:lang w:val="en"/>
        </w:rPr>
        <w:t xml:space="preserve"> 153543_smoore1346_1001 </w:t>
      </w:r>
    </w:p>
    <w:p w14:paraId="60888731" w14:textId="77777777" w:rsidR="008C2E9B"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Mosby’s Physical Exam Videos</w:t>
      </w:r>
    </w:p>
    <w:p w14:paraId="70B75703" w14:textId="77777777" w:rsidR="008C2E9B" w:rsidRDefault="008C2E9B" w:rsidP="0002195B">
      <w:pPr>
        <w:pStyle w:val="ListParagraph"/>
        <w:numPr>
          <w:ilvl w:val="3"/>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b/>
          <w:bCs/>
          <w:color w:val="000000"/>
          <w:sz w:val="24"/>
          <w:szCs w:val="24"/>
          <w:highlight w:val="white"/>
          <w:lang w:val="en"/>
        </w:rPr>
        <w:t>Video Series</w:t>
      </w:r>
      <w:r w:rsidRPr="00A75989">
        <w:rPr>
          <w:rFonts w:ascii="Arial" w:hAnsi="Arial" w:cs="Arial"/>
          <w:color w:val="000000"/>
          <w:sz w:val="24"/>
          <w:szCs w:val="24"/>
          <w:highlight w:val="white"/>
          <w:lang w:val="en"/>
        </w:rPr>
        <w:t>: Course ID: 14321_smoore1346_1001</w:t>
      </w:r>
    </w:p>
    <w:p w14:paraId="449203BA" w14:textId="77777777" w:rsidR="008C2E9B" w:rsidRPr="00A75989" w:rsidRDefault="008C2E9B" w:rsidP="0002195B">
      <w:pPr>
        <w:pStyle w:val="ListParagraph"/>
        <w:numPr>
          <w:ilvl w:val="1"/>
          <w:numId w:val="6"/>
        </w:numPr>
        <w:autoSpaceDE w:val="0"/>
        <w:autoSpaceDN w:val="0"/>
        <w:adjustRightInd w:val="0"/>
        <w:rPr>
          <w:rFonts w:ascii="Arial" w:hAnsi="Arial" w:cs="Arial"/>
          <w:color w:val="000000"/>
          <w:sz w:val="24"/>
          <w:szCs w:val="24"/>
          <w:highlight w:val="white"/>
          <w:lang w:val="en"/>
        </w:rPr>
      </w:pPr>
      <w:r w:rsidRPr="00A75989">
        <w:rPr>
          <w:rFonts w:ascii="Arial" w:hAnsi="Arial" w:cs="Arial"/>
          <w:color w:val="000000"/>
          <w:sz w:val="24"/>
          <w:szCs w:val="24"/>
          <w:highlight w:val="white"/>
          <w:lang w:val="en"/>
        </w:rPr>
        <w:t>Health Assessment Online</w:t>
      </w:r>
    </w:p>
    <w:p w14:paraId="30A5D74E" w14:textId="77777777" w:rsidR="008C2E9B" w:rsidRPr="00B87D08" w:rsidRDefault="008C2E9B" w:rsidP="0002195B">
      <w:pPr>
        <w:pStyle w:val="ListParagraph"/>
        <w:numPr>
          <w:ilvl w:val="2"/>
          <w:numId w:val="6"/>
        </w:numPr>
        <w:autoSpaceDE w:val="0"/>
        <w:autoSpaceDN w:val="0"/>
        <w:adjustRightInd w:val="0"/>
        <w:rPr>
          <w:rFonts w:ascii="Arial" w:hAnsi="Arial" w:cs="Arial"/>
          <w:color w:val="000000"/>
          <w:sz w:val="24"/>
          <w:szCs w:val="24"/>
          <w:highlight w:val="white"/>
          <w:lang w:val="en"/>
        </w:rPr>
      </w:pPr>
      <w:r w:rsidRPr="0028797C">
        <w:rPr>
          <w:rFonts w:ascii="Arial" w:hAnsi="Arial" w:cs="Arial"/>
          <w:bCs/>
          <w:color w:val="000000"/>
          <w:sz w:val="24"/>
          <w:szCs w:val="24"/>
          <w:highlight w:val="white"/>
          <w:lang w:val="en"/>
        </w:rPr>
        <w:t xml:space="preserve">With the purchase of the </w:t>
      </w:r>
      <w:r w:rsidRPr="003A4EE8">
        <w:rPr>
          <w:rFonts w:ascii="Arial" w:hAnsi="Arial" w:cs="Arial"/>
          <w:bCs/>
          <w:noProof/>
          <w:color w:val="000000"/>
          <w:sz w:val="24"/>
          <w:szCs w:val="24"/>
          <w:highlight w:val="white"/>
          <w:lang w:val="en"/>
        </w:rPr>
        <w:t>eOnly</w:t>
      </w:r>
      <w:r w:rsidRPr="0028797C">
        <w:rPr>
          <w:rFonts w:ascii="Arial" w:hAnsi="Arial" w:cs="Arial"/>
          <w:bCs/>
          <w:color w:val="000000"/>
          <w:sz w:val="24"/>
          <w:szCs w:val="24"/>
          <w:highlight w:val="white"/>
          <w:lang w:val="en"/>
        </w:rPr>
        <w:t xml:space="preserve"> package, you get FREE access to Mosby’s Consult Clinical Key (valued at $544 per year). </w:t>
      </w:r>
      <w:r w:rsidRPr="003A4EE8">
        <w:rPr>
          <w:rFonts w:ascii="Arial" w:hAnsi="Arial" w:cs="Arial"/>
          <w:bCs/>
          <w:noProof/>
          <w:color w:val="000000"/>
          <w:sz w:val="24"/>
          <w:szCs w:val="24"/>
          <w:highlight w:val="white"/>
          <w:lang w:val="en"/>
        </w:rPr>
        <w:t>This</w:t>
      </w:r>
      <w:r w:rsidRPr="0028797C">
        <w:rPr>
          <w:rFonts w:ascii="Arial" w:hAnsi="Arial" w:cs="Arial"/>
          <w:bCs/>
          <w:color w:val="000000"/>
          <w:sz w:val="24"/>
          <w:szCs w:val="24"/>
          <w:highlight w:val="white"/>
          <w:lang w:val="en"/>
        </w:rPr>
        <w:t xml:space="preserve"> will allow you to get the latest Evidence-Based Clinical Information, access to 20+ clinical books, Elsevier journals, clinical updates, evidence-based monographs, Critical Care Clinics of America, Perioperative Clinics and much more at no charge!</w:t>
      </w:r>
    </w:p>
    <w:p w14:paraId="654191EB" w14:textId="77777777" w:rsidR="008C2E9B" w:rsidRPr="0028797C" w:rsidRDefault="008C2E9B" w:rsidP="008C2E9B">
      <w:pPr>
        <w:pStyle w:val="ListParagraph"/>
        <w:autoSpaceDE w:val="0"/>
        <w:autoSpaceDN w:val="0"/>
        <w:adjustRightInd w:val="0"/>
        <w:ind w:left="1440"/>
        <w:rPr>
          <w:rFonts w:ascii="Arial" w:hAnsi="Arial" w:cs="Arial"/>
          <w:color w:val="000000"/>
          <w:sz w:val="24"/>
          <w:szCs w:val="24"/>
          <w:highlight w:val="white"/>
          <w:lang w:val="en"/>
        </w:rPr>
      </w:pPr>
      <w:r w:rsidRPr="0028797C">
        <w:rPr>
          <w:rFonts w:ascii="Arial" w:hAnsi="Arial" w:cs="Arial"/>
          <w:color w:val="000000"/>
          <w:sz w:val="24"/>
          <w:szCs w:val="24"/>
          <w:highlight w:val="white"/>
          <w:lang w:val="en"/>
        </w:rPr>
        <w:br/>
      </w:r>
    </w:p>
    <w:p w14:paraId="1F87C242" w14:textId="77777777" w:rsidR="008C2E9B" w:rsidRDefault="008C2E9B" w:rsidP="008C2E9B">
      <w:pPr>
        <w:autoSpaceDE w:val="0"/>
        <w:autoSpaceDN w:val="0"/>
        <w:adjustRightInd w:val="0"/>
        <w:spacing w:after="200" w:line="276" w:lineRule="auto"/>
        <w:ind w:left="720"/>
        <w:rPr>
          <w:rFonts w:ascii="Arial" w:hAnsi="Arial" w:cs="Arial"/>
          <w:b/>
          <w:bCs/>
          <w:sz w:val="24"/>
          <w:szCs w:val="24"/>
          <w:lang w:val="en"/>
        </w:rPr>
      </w:pPr>
      <w:r>
        <w:rPr>
          <w:rFonts w:ascii="Arial" w:hAnsi="Arial" w:cs="Arial"/>
          <w:b/>
          <w:bCs/>
          <w:sz w:val="24"/>
          <w:szCs w:val="24"/>
          <w:lang w:val="en"/>
        </w:rPr>
        <w:t>Option 3—Third party Vendor</w:t>
      </w:r>
    </w:p>
    <w:p w14:paraId="3634284E" w14:textId="77777777" w:rsidR="008C2E9B" w:rsidRDefault="008C2E9B" w:rsidP="008C2E9B">
      <w:pPr>
        <w:autoSpaceDE w:val="0"/>
        <w:autoSpaceDN w:val="0"/>
        <w:adjustRightInd w:val="0"/>
        <w:spacing w:after="200" w:line="276" w:lineRule="auto"/>
        <w:ind w:left="720"/>
        <w:rPr>
          <w:rFonts w:ascii="Arial" w:hAnsi="Arial" w:cs="Arial"/>
          <w:sz w:val="24"/>
          <w:szCs w:val="24"/>
          <w:lang w:val="en"/>
        </w:rPr>
      </w:pPr>
      <w:r>
        <w:rPr>
          <w:rFonts w:ascii="Arial" w:hAnsi="Arial" w:cs="Arial"/>
          <w:b/>
          <w:bCs/>
          <w:sz w:val="24"/>
          <w:szCs w:val="24"/>
          <w:lang w:val="en"/>
        </w:rPr>
        <w:tab/>
        <w:t>One of the assignments</w:t>
      </w:r>
      <w:r>
        <w:rPr>
          <w:rFonts w:ascii="Arial" w:hAnsi="Arial" w:cs="Arial"/>
          <w:sz w:val="24"/>
          <w:szCs w:val="24"/>
          <w:lang w:val="en"/>
        </w:rPr>
        <w:t xml:space="preserve"> for this course are found in the Evolve-Online course for Seidel’s Guide for Physical </w:t>
      </w:r>
      <w:proofErr w:type="spellStart"/>
      <w:proofErr w:type="gramStart"/>
      <w:r>
        <w:rPr>
          <w:rFonts w:ascii="Arial" w:hAnsi="Arial" w:cs="Arial"/>
          <w:sz w:val="24"/>
          <w:szCs w:val="24"/>
          <w:lang w:val="en"/>
        </w:rPr>
        <w:t>Examination</w:t>
      </w:r>
      <w:r w:rsidRPr="003A4EE8">
        <w:rPr>
          <w:rFonts w:ascii="Arial" w:hAnsi="Arial" w:cs="Arial"/>
          <w:noProof/>
          <w:sz w:val="24"/>
          <w:szCs w:val="24"/>
          <w:lang w:val="en"/>
        </w:rPr>
        <w:t>,you</w:t>
      </w:r>
      <w:proofErr w:type="spellEnd"/>
      <w:proofErr w:type="gramEnd"/>
      <w:r>
        <w:rPr>
          <w:rFonts w:ascii="Arial" w:hAnsi="Arial" w:cs="Arial"/>
          <w:sz w:val="24"/>
          <w:szCs w:val="24"/>
          <w:lang w:val="en"/>
        </w:rPr>
        <w:t xml:space="preserve"> will have to make sure that you purchase the correct book with the correct online access.  If you choose a 3</w:t>
      </w:r>
      <w:r>
        <w:rPr>
          <w:rFonts w:ascii="Arial" w:hAnsi="Arial" w:cs="Arial"/>
          <w:sz w:val="24"/>
          <w:szCs w:val="24"/>
          <w:vertAlign w:val="superscript"/>
          <w:lang w:val="en"/>
        </w:rPr>
        <w:t>rd</w:t>
      </w:r>
      <w:r>
        <w:rPr>
          <w:rFonts w:ascii="Arial" w:hAnsi="Arial" w:cs="Arial"/>
          <w:sz w:val="24"/>
          <w:szCs w:val="24"/>
          <w:lang w:val="en"/>
        </w:rPr>
        <w:t xml:space="preserve"> party vendor and have access issues, then no allowances will be made for late submissions.</w:t>
      </w:r>
    </w:p>
    <w:p w14:paraId="09FB195F" w14:textId="77777777" w:rsidR="008C2E9B" w:rsidRDefault="008C2E9B" w:rsidP="008C2E9B">
      <w:pPr>
        <w:autoSpaceDE w:val="0"/>
        <w:autoSpaceDN w:val="0"/>
        <w:adjustRightInd w:val="0"/>
        <w:spacing w:after="200" w:line="276" w:lineRule="auto"/>
        <w:ind w:firstLine="360"/>
        <w:rPr>
          <w:rFonts w:ascii="Arial" w:hAnsi="Arial" w:cs="Arial"/>
          <w:b/>
          <w:bCs/>
          <w:sz w:val="24"/>
          <w:szCs w:val="24"/>
          <w:lang w:val="en"/>
        </w:rPr>
      </w:pPr>
      <w:r>
        <w:rPr>
          <w:noProof/>
          <w:lang w:eastAsia="en-US"/>
        </w:rPr>
        <w:drawing>
          <wp:inline distT="0" distB="0" distL="0" distR="0" wp14:anchorId="228817FA" wp14:editId="5A0C8A8A">
            <wp:extent cx="5943600"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922655"/>
                    </a:xfrm>
                    <a:prstGeom prst="rect">
                      <a:avLst/>
                    </a:prstGeom>
                  </pic:spPr>
                </pic:pic>
              </a:graphicData>
            </a:graphic>
          </wp:inline>
        </w:drawing>
      </w:r>
    </w:p>
    <w:p w14:paraId="01090D9C" w14:textId="77777777" w:rsidR="008C2E9B" w:rsidRDefault="008C2E9B" w:rsidP="008C2E9B">
      <w:pPr>
        <w:autoSpaceDE w:val="0"/>
        <w:autoSpaceDN w:val="0"/>
        <w:adjustRightInd w:val="0"/>
        <w:rPr>
          <w:rFonts w:ascii="Arial" w:hAnsi="Arial" w:cs="Arial"/>
          <w:color w:val="000000"/>
          <w:sz w:val="24"/>
          <w:szCs w:val="24"/>
          <w:highlight w:val="white"/>
          <w:lang w:val="en"/>
        </w:rPr>
      </w:pPr>
      <w:r>
        <w:rPr>
          <w:rFonts w:ascii="Arial" w:hAnsi="Arial" w:cs="Arial"/>
          <w:color w:val="000000"/>
          <w:sz w:val="24"/>
          <w:szCs w:val="24"/>
          <w:highlight w:val="white"/>
          <w:lang w:val="en"/>
        </w:rPr>
        <w:lastRenderedPageBreak/>
        <w:t xml:space="preserve">       </w:t>
      </w:r>
      <w:r w:rsidRPr="003A4EE8">
        <w:rPr>
          <w:rFonts w:ascii="Arial" w:hAnsi="Arial" w:cs="Arial"/>
          <w:noProof/>
          <w:color w:val="000000"/>
          <w:sz w:val="24"/>
          <w:szCs w:val="24"/>
          <w:highlight w:val="white"/>
          <w:lang w:val="en"/>
        </w:rPr>
        <w:t>Evolve:</w:t>
      </w:r>
      <w:r>
        <w:rPr>
          <w:rFonts w:ascii="Arial" w:hAnsi="Arial" w:cs="Arial"/>
          <w:color w:val="000000"/>
          <w:sz w:val="24"/>
          <w:szCs w:val="24"/>
          <w:highlight w:val="white"/>
          <w:lang w:val="en"/>
        </w:rPr>
        <w:t xml:space="preserve"> </w:t>
      </w:r>
      <w:hyperlink r:id="rId16" w:history="1">
        <w:r>
          <w:rPr>
            <w:rFonts w:ascii="Arial" w:hAnsi="Arial" w:cs="Arial"/>
            <w:sz w:val="24"/>
            <w:szCs w:val="24"/>
            <w:highlight w:val="white"/>
            <w:lang w:val="en"/>
          </w:rPr>
          <w:t>https://evolve.elsevier.com/</w:t>
        </w:r>
      </w:hyperlink>
      <w:r>
        <w:rPr>
          <w:rFonts w:ascii="Arial" w:hAnsi="Arial" w:cs="Arial"/>
          <w:color w:val="000000"/>
          <w:sz w:val="24"/>
          <w:szCs w:val="24"/>
          <w:highlight w:val="white"/>
          <w:lang w:val="en"/>
        </w:rPr>
        <w:t xml:space="preserve"> for the appropriate ISBN numbers.</w:t>
      </w:r>
    </w:p>
    <w:p w14:paraId="535BC0B5" w14:textId="77777777" w:rsidR="008C2E9B" w:rsidRDefault="008C2E9B" w:rsidP="0002195B">
      <w:pPr>
        <w:numPr>
          <w:ilvl w:val="0"/>
          <w:numId w:val="5"/>
        </w:numPr>
        <w:autoSpaceDE w:val="0"/>
        <w:autoSpaceDN w:val="0"/>
        <w:adjustRightInd w:val="0"/>
        <w:ind w:left="1440"/>
        <w:rPr>
          <w:rFonts w:ascii="Arial" w:hAnsi="Arial" w:cs="Arial"/>
          <w:sz w:val="24"/>
          <w:szCs w:val="24"/>
          <w:lang w:val="en"/>
        </w:rPr>
      </w:pPr>
      <w:r>
        <w:rPr>
          <w:rFonts w:ascii="Arial" w:hAnsi="Arial" w:cs="Arial"/>
          <w:color w:val="000000"/>
          <w:sz w:val="24"/>
          <w:szCs w:val="24"/>
          <w:lang w:val="en"/>
        </w:rPr>
        <w:t>Seidel guide to physical exam 9e</w:t>
      </w:r>
    </w:p>
    <w:p w14:paraId="01FCD1F3" w14:textId="77777777" w:rsidR="008C2E9B" w:rsidRDefault="008C2E9B" w:rsidP="0002195B">
      <w:pPr>
        <w:numPr>
          <w:ilvl w:val="0"/>
          <w:numId w:val="5"/>
        </w:numPr>
        <w:autoSpaceDE w:val="0"/>
        <w:autoSpaceDN w:val="0"/>
        <w:adjustRightInd w:val="0"/>
        <w:ind w:left="1440"/>
        <w:rPr>
          <w:rFonts w:ascii="Arial" w:hAnsi="Arial" w:cs="Arial"/>
          <w:sz w:val="24"/>
          <w:szCs w:val="24"/>
          <w:lang w:val="en"/>
        </w:rPr>
      </w:pPr>
      <w:r>
        <w:rPr>
          <w:rFonts w:ascii="Arial" w:hAnsi="Arial" w:cs="Arial"/>
          <w:sz w:val="24"/>
          <w:szCs w:val="24"/>
          <w:lang w:val="en"/>
        </w:rPr>
        <w:t>Online for Seidel’s Guide to Physical Examination.</w:t>
      </w:r>
    </w:p>
    <w:p w14:paraId="5B0F0F53" w14:textId="77777777" w:rsidR="008C2E9B" w:rsidRPr="00A75989" w:rsidRDefault="008C2E9B" w:rsidP="0002195B">
      <w:pPr>
        <w:numPr>
          <w:ilvl w:val="0"/>
          <w:numId w:val="5"/>
        </w:numPr>
        <w:autoSpaceDE w:val="0"/>
        <w:autoSpaceDN w:val="0"/>
        <w:adjustRightInd w:val="0"/>
        <w:ind w:left="1440"/>
        <w:rPr>
          <w:rFonts w:ascii="Arial" w:hAnsi="Arial" w:cs="Arial"/>
          <w:sz w:val="24"/>
          <w:szCs w:val="24"/>
          <w:lang w:val="en"/>
        </w:rPr>
      </w:pPr>
      <w:r>
        <w:rPr>
          <w:rFonts w:ascii="Arial" w:hAnsi="Arial" w:cs="Arial"/>
          <w:color w:val="000000"/>
          <w:sz w:val="24"/>
          <w:szCs w:val="24"/>
          <w:lang w:val="en"/>
        </w:rPr>
        <w:t>Mosby’s Physical Exam Videos 1</w:t>
      </w:r>
      <w:r w:rsidRPr="00A75989">
        <w:rPr>
          <w:rFonts w:ascii="Arial" w:hAnsi="Arial" w:cs="Arial"/>
          <w:color w:val="000000"/>
          <w:sz w:val="24"/>
          <w:szCs w:val="24"/>
          <w:vertAlign w:val="superscript"/>
          <w:lang w:val="en"/>
        </w:rPr>
        <w:t>st</w:t>
      </w:r>
      <w:r>
        <w:rPr>
          <w:rFonts w:ascii="Arial" w:hAnsi="Arial" w:cs="Arial"/>
          <w:color w:val="000000"/>
          <w:sz w:val="24"/>
          <w:szCs w:val="24"/>
          <w:lang w:val="en"/>
        </w:rPr>
        <w:t xml:space="preserve"> edition</w:t>
      </w:r>
    </w:p>
    <w:p w14:paraId="6BCBB7E5" w14:textId="77777777" w:rsidR="007D5AE1" w:rsidRDefault="007D5AE1" w:rsidP="007D5AE1">
      <w:pPr>
        <w:rPr>
          <w:rFonts w:ascii="Times New Roman" w:hAnsi="Times New Roman"/>
          <w:b/>
          <w:sz w:val="24"/>
          <w:szCs w:val="24"/>
        </w:rPr>
      </w:pPr>
    </w:p>
    <w:p w14:paraId="015ACDBF" w14:textId="77777777" w:rsidR="007D5AE1" w:rsidRDefault="007D5AE1" w:rsidP="007D5AE1">
      <w:pPr>
        <w:rPr>
          <w:rFonts w:ascii="Times New Roman" w:hAnsi="Times New Roman"/>
          <w:b/>
          <w:sz w:val="24"/>
          <w:szCs w:val="24"/>
        </w:rPr>
      </w:pPr>
      <w:r w:rsidRPr="007D5AE1">
        <w:rPr>
          <w:rFonts w:ascii="Times New Roman" w:hAnsi="Times New Roman"/>
          <w:b/>
          <w:sz w:val="24"/>
          <w:szCs w:val="24"/>
        </w:rPr>
        <w:t>You will need an external</w:t>
      </w:r>
      <w:r w:rsidRPr="007D5AE1">
        <w:rPr>
          <w:rFonts w:ascii="Times New Roman" w:hAnsi="Times New Roman"/>
          <w:b/>
          <w:spacing w:val="1"/>
          <w:sz w:val="24"/>
          <w:szCs w:val="24"/>
        </w:rPr>
        <w:t xml:space="preserve"> </w:t>
      </w:r>
      <w:r w:rsidRPr="007D5AE1">
        <w:rPr>
          <w:rFonts w:ascii="Times New Roman" w:hAnsi="Times New Roman"/>
          <w:b/>
          <w:sz w:val="24"/>
          <w:szCs w:val="24"/>
        </w:rPr>
        <w:t>high</w:t>
      </w:r>
      <w:r w:rsidRPr="007D5AE1">
        <w:rPr>
          <w:rFonts w:ascii="Times New Roman" w:hAnsi="Times New Roman"/>
          <w:b/>
          <w:spacing w:val="-2"/>
          <w:sz w:val="24"/>
          <w:szCs w:val="24"/>
        </w:rPr>
        <w:t xml:space="preserve"> </w:t>
      </w:r>
      <w:r w:rsidRPr="007D5AE1">
        <w:rPr>
          <w:rFonts w:ascii="Times New Roman" w:hAnsi="Times New Roman"/>
          <w:b/>
          <w:sz w:val="24"/>
          <w:szCs w:val="24"/>
        </w:rPr>
        <w:t>definition</w:t>
      </w:r>
      <w:r w:rsidRPr="007D5AE1">
        <w:rPr>
          <w:rFonts w:ascii="Times New Roman" w:hAnsi="Times New Roman"/>
          <w:b/>
          <w:spacing w:val="2"/>
          <w:sz w:val="24"/>
          <w:szCs w:val="24"/>
        </w:rPr>
        <w:t xml:space="preserve"> </w:t>
      </w:r>
      <w:r w:rsidRPr="007D5AE1">
        <w:rPr>
          <w:rFonts w:ascii="Times New Roman" w:hAnsi="Times New Roman"/>
          <w:b/>
          <w:sz w:val="24"/>
          <w:szCs w:val="24"/>
        </w:rPr>
        <w:t>(1080p) webcam</w:t>
      </w:r>
      <w:r w:rsidRPr="007D5AE1">
        <w:rPr>
          <w:rFonts w:ascii="Times New Roman" w:hAnsi="Times New Roman"/>
          <w:b/>
          <w:spacing w:val="-2"/>
          <w:sz w:val="24"/>
          <w:szCs w:val="24"/>
        </w:rPr>
        <w:t xml:space="preserve"> </w:t>
      </w:r>
      <w:r w:rsidRPr="007D5AE1">
        <w:rPr>
          <w:rFonts w:ascii="Times New Roman" w:hAnsi="Times New Roman"/>
          <w:b/>
          <w:sz w:val="24"/>
          <w:szCs w:val="24"/>
        </w:rPr>
        <w:t>with a tripod. An external webcam</w:t>
      </w:r>
      <w:r w:rsidRPr="007D5AE1">
        <w:rPr>
          <w:rFonts w:ascii="Times New Roman" w:hAnsi="Times New Roman"/>
          <w:b/>
          <w:spacing w:val="59"/>
          <w:sz w:val="24"/>
          <w:szCs w:val="24"/>
        </w:rPr>
        <w:t xml:space="preserve"> </w:t>
      </w:r>
      <w:r w:rsidRPr="007D5AE1">
        <w:rPr>
          <w:rFonts w:ascii="Times New Roman" w:hAnsi="Times New Roman"/>
          <w:b/>
          <w:sz w:val="24"/>
          <w:szCs w:val="24"/>
        </w:rPr>
        <w:t>with</w:t>
      </w:r>
      <w:r w:rsidRPr="007D5AE1">
        <w:rPr>
          <w:rFonts w:ascii="Times New Roman" w:hAnsi="Times New Roman"/>
          <w:b/>
          <w:spacing w:val="1"/>
          <w:sz w:val="24"/>
          <w:szCs w:val="24"/>
        </w:rPr>
        <w:t xml:space="preserve"> </w:t>
      </w:r>
      <w:r w:rsidRPr="007D5AE1">
        <w:rPr>
          <w:rFonts w:ascii="Times New Roman" w:hAnsi="Times New Roman"/>
          <w:b/>
          <w:sz w:val="24"/>
          <w:szCs w:val="24"/>
        </w:rPr>
        <w:t>a tripod</w:t>
      </w:r>
      <w:r w:rsidRPr="007D5AE1">
        <w:rPr>
          <w:rFonts w:ascii="Times New Roman" w:hAnsi="Times New Roman"/>
          <w:b/>
          <w:spacing w:val="-2"/>
          <w:sz w:val="24"/>
          <w:szCs w:val="24"/>
        </w:rPr>
        <w:t xml:space="preserve"> </w:t>
      </w:r>
      <w:r w:rsidRPr="007D5AE1">
        <w:rPr>
          <w:rFonts w:ascii="Times New Roman" w:hAnsi="Times New Roman"/>
          <w:b/>
          <w:sz w:val="24"/>
          <w:szCs w:val="24"/>
        </w:rPr>
        <w:t>is required to allow</w:t>
      </w:r>
      <w:r w:rsidRPr="007D5AE1">
        <w:rPr>
          <w:rFonts w:ascii="Times New Roman" w:hAnsi="Times New Roman"/>
          <w:b/>
          <w:spacing w:val="1"/>
          <w:sz w:val="24"/>
          <w:szCs w:val="24"/>
        </w:rPr>
        <w:t xml:space="preserve"> </w:t>
      </w:r>
      <w:r w:rsidRPr="007D5AE1">
        <w:rPr>
          <w:rFonts w:ascii="Times New Roman" w:hAnsi="Times New Roman"/>
          <w:b/>
          <w:sz w:val="24"/>
          <w:szCs w:val="24"/>
        </w:rPr>
        <w:t>you to meet the requirements of the</w:t>
      </w:r>
      <w:r w:rsidRPr="007D5AE1">
        <w:rPr>
          <w:rFonts w:ascii="Times New Roman" w:hAnsi="Times New Roman"/>
          <w:b/>
          <w:spacing w:val="1"/>
          <w:sz w:val="24"/>
          <w:szCs w:val="24"/>
        </w:rPr>
        <w:t xml:space="preserve"> </w:t>
      </w:r>
      <w:r w:rsidRPr="007D5AE1">
        <w:rPr>
          <w:rFonts w:ascii="Times New Roman" w:hAnsi="Times New Roman"/>
          <w:b/>
          <w:sz w:val="24"/>
          <w:szCs w:val="24"/>
        </w:rPr>
        <w:t>video monitoring for each</w:t>
      </w:r>
      <w:r w:rsidRPr="007D5AE1">
        <w:rPr>
          <w:rFonts w:ascii="Times New Roman" w:hAnsi="Times New Roman"/>
          <w:b/>
          <w:spacing w:val="43"/>
          <w:sz w:val="24"/>
          <w:szCs w:val="24"/>
        </w:rPr>
        <w:t xml:space="preserve"> </w:t>
      </w:r>
      <w:r w:rsidRPr="007D5AE1">
        <w:rPr>
          <w:rFonts w:ascii="Times New Roman" w:hAnsi="Times New Roman"/>
          <w:b/>
          <w:sz w:val="24"/>
          <w:szCs w:val="24"/>
        </w:rPr>
        <w:t>test.  An external webcam is one which is separate from</w:t>
      </w:r>
      <w:r w:rsidRPr="007D5AE1">
        <w:rPr>
          <w:rFonts w:ascii="Times New Roman" w:hAnsi="Times New Roman"/>
          <w:b/>
          <w:spacing w:val="-3"/>
          <w:sz w:val="24"/>
          <w:szCs w:val="24"/>
        </w:rPr>
        <w:t xml:space="preserve"> </w:t>
      </w:r>
      <w:r w:rsidRPr="007D5AE1">
        <w:rPr>
          <w:rFonts w:ascii="Times New Roman" w:hAnsi="Times New Roman"/>
          <w:b/>
          <w:sz w:val="24"/>
          <w:szCs w:val="24"/>
        </w:rPr>
        <w:t>your</w:t>
      </w:r>
      <w:r w:rsidRPr="007D5AE1">
        <w:rPr>
          <w:rFonts w:ascii="Times New Roman" w:hAnsi="Times New Roman"/>
          <w:b/>
          <w:spacing w:val="1"/>
          <w:sz w:val="24"/>
          <w:szCs w:val="24"/>
        </w:rPr>
        <w:t xml:space="preserve"> </w:t>
      </w:r>
      <w:r w:rsidRPr="007D5AE1">
        <w:rPr>
          <w:rFonts w:ascii="Times New Roman" w:hAnsi="Times New Roman"/>
          <w:b/>
          <w:sz w:val="24"/>
          <w:szCs w:val="24"/>
        </w:rPr>
        <w:t>computer or laptop. Logitech tends to be a good brand, but any high definition external webcam is acceptable.</w:t>
      </w:r>
    </w:p>
    <w:p w14:paraId="1393CE1D" w14:textId="77777777" w:rsidR="007D5AE1" w:rsidRPr="007D5AE1" w:rsidRDefault="007D5AE1" w:rsidP="007D5AE1">
      <w:pPr>
        <w:rPr>
          <w:rFonts w:ascii="Times New Roman" w:hAnsi="Times New Roman"/>
          <w:b/>
          <w:bCs/>
          <w:sz w:val="24"/>
          <w:szCs w:val="24"/>
        </w:rPr>
      </w:pPr>
    </w:p>
    <w:p w14:paraId="2856EB15" w14:textId="77777777" w:rsidR="008C2E9B" w:rsidRDefault="008C2E9B" w:rsidP="008C2E9B">
      <w:pPr>
        <w:keepNext/>
        <w:keepLines/>
        <w:autoSpaceDE w:val="0"/>
        <w:autoSpaceDN w:val="0"/>
        <w:adjustRightInd w:val="0"/>
        <w:spacing w:before="200" w:line="276" w:lineRule="auto"/>
        <w:ind w:left="360"/>
        <w:rPr>
          <w:rFonts w:ascii="Arial" w:hAnsi="Arial" w:cs="Arial"/>
          <w:b/>
          <w:bCs/>
          <w:sz w:val="24"/>
          <w:szCs w:val="24"/>
          <w:lang w:val="en"/>
        </w:rPr>
      </w:pPr>
      <w:r>
        <w:rPr>
          <w:rFonts w:ascii="Arial" w:hAnsi="Arial" w:cs="Arial"/>
          <w:b/>
          <w:bCs/>
          <w:sz w:val="24"/>
          <w:szCs w:val="24"/>
          <w:lang w:val="en"/>
        </w:rPr>
        <w:t>Textbooks or Equipment:  SUPPLEMENTAL (Not Required):</w:t>
      </w:r>
    </w:p>
    <w:p w14:paraId="29853A9E" w14:textId="77777777" w:rsidR="008C2E9B" w:rsidRPr="00A75989" w:rsidRDefault="008C2E9B" w:rsidP="0002195B">
      <w:pPr>
        <w:keepNext/>
        <w:keepLines/>
        <w:numPr>
          <w:ilvl w:val="0"/>
          <w:numId w:val="5"/>
        </w:numPr>
        <w:tabs>
          <w:tab w:val="left" w:pos="720"/>
        </w:tabs>
        <w:autoSpaceDE w:val="0"/>
        <w:autoSpaceDN w:val="0"/>
        <w:adjustRightInd w:val="0"/>
        <w:spacing w:before="200"/>
        <w:ind w:left="1440"/>
        <w:rPr>
          <w:rFonts w:ascii="Arial" w:hAnsi="Arial" w:cs="Arial"/>
          <w:color w:val="FF0000"/>
          <w:sz w:val="24"/>
          <w:szCs w:val="24"/>
          <w:highlight w:val="white"/>
          <w:lang w:val="en"/>
        </w:rPr>
      </w:pPr>
      <w:r w:rsidRPr="00A75989">
        <w:rPr>
          <w:rFonts w:ascii="Arial" w:hAnsi="Arial" w:cs="Arial"/>
          <w:color w:val="000000"/>
          <w:sz w:val="24"/>
          <w:szCs w:val="24"/>
          <w:highlight w:val="white"/>
          <w:lang w:val="en"/>
        </w:rPr>
        <w:t xml:space="preserve">Mosby's Pocket Guide for Pediatric Assessment (2006) Engel, J.  Fifth Edition </w:t>
      </w:r>
      <w:r w:rsidRPr="00A75989">
        <w:rPr>
          <w:rFonts w:ascii="Arial" w:hAnsi="Arial" w:cs="Arial"/>
          <w:b/>
          <w:bCs/>
          <w:color w:val="000000"/>
          <w:sz w:val="24"/>
          <w:szCs w:val="24"/>
          <w:highlight w:val="white"/>
          <w:lang w:val="en"/>
        </w:rPr>
        <w:t>ISBN:</w:t>
      </w:r>
      <w:r w:rsidRPr="00A75989">
        <w:rPr>
          <w:rFonts w:ascii="Arial" w:hAnsi="Arial" w:cs="Arial"/>
          <w:color w:val="000000"/>
          <w:sz w:val="24"/>
          <w:szCs w:val="24"/>
          <w:highlight w:val="white"/>
          <w:lang w:val="en"/>
        </w:rPr>
        <w:t> </w:t>
      </w:r>
      <w:r w:rsidRPr="00A75989">
        <w:rPr>
          <w:rFonts w:ascii="Arial" w:hAnsi="Arial" w:cs="Arial"/>
          <w:b/>
          <w:bCs/>
          <w:color w:val="000000"/>
          <w:sz w:val="24"/>
          <w:szCs w:val="24"/>
          <w:highlight w:val="white"/>
          <w:lang w:val="en"/>
        </w:rPr>
        <w:t>9780323044127</w:t>
      </w:r>
      <w:r>
        <w:rPr>
          <w:rFonts w:ascii="Arial" w:hAnsi="Arial" w:cs="Arial"/>
          <w:b/>
          <w:bCs/>
          <w:color w:val="000000"/>
          <w:sz w:val="24"/>
          <w:szCs w:val="24"/>
          <w:highlight w:val="white"/>
          <w:lang w:val="en"/>
        </w:rPr>
        <w:t xml:space="preserve"> </w:t>
      </w:r>
      <w:r w:rsidRPr="00A75989">
        <w:rPr>
          <w:rFonts w:ascii="Arial" w:hAnsi="Arial" w:cs="Arial"/>
          <w:b/>
          <w:bCs/>
          <w:color w:val="FF0000"/>
          <w:sz w:val="24"/>
          <w:szCs w:val="24"/>
          <w:highlight w:val="white"/>
          <w:lang w:val="en"/>
        </w:rPr>
        <w:t xml:space="preserve">(This book </w:t>
      </w:r>
      <w:r w:rsidRPr="003A4EE8">
        <w:rPr>
          <w:rFonts w:ascii="Arial" w:hAnsi="Arial" w:cs="Arial"/>
          <w:b/>
          <w:bCs/>
          <w:noProof/>
          <w:color w:val="FF0000"/>
          <w:sz w:val="24"/>
          <w:szCs w:val="24"/>
          <w:highlight w:val="white"/>
          <w:lang w:val="en"/>
        </w:rPr>
        <w:t>is required</w:t>
      </w:r>
      <w:r w:rsidRPr="00A75989">
        <w:rPr>
          <w:rFonts w:ascii="Arial" w:hAnsi="Arial" w:cs="Arial"/>
          <w:b/>
          <w:bCs/>
          <w:color w:val="FF0000"/>
          <w:sz w:val="24"/>
          <w:szCs w:val="24"/>
          <w:highlight w:val="white"/>
          <w:lang w:val="en"/>
        </w:rPr>
        <w:t xml:space="preserve"> for 5130 Pediatric Assessment Lab)</w:t>
      </w:r>
    </w:p>
    <w:p w14:paraId="77268125" w14:textId="77777777" w:rsidR="008C2E9B" w:rsidRPr="00A75989" w:rsidRDefault="008C2E9B" w:rsidP="0002195B">
      <w:pPr>
        <w:keepNext/>
        <w:keepLines/>
        <w:numPr>
          <w:ilvl w:val="0"/>
          <w:numId w:val="5"/>
        </w:numPr>
        <w:tabs>
          <w:tab w:val="left" w:pos="720"/>
        </w:tabs>
        <w:autoSpaceDE w:val="0"/>
        <w:autoSpaceDN w:val="0"/>
        <w:adjustRightInd w:val="0"/>
        <w:spacing w:before="200"/>
        <w:ind w:left="1440"/>
        <w:rPr>
          <w:rFonts w:ascii="Arial" w:hAnsi="Arial" w:cs="Arial"/>
          <w:color w:val="FF0000"/>
          <w:sz w:val="24"/>
          <w:szCs w:val="24"/>
          <w:highlight w:val="white"/>
          <w:lang w:val="en"/>
        </w:rPr>
      </w:pPr>
      <w:r w:rsidRPr="00A75989">
        <w:rPr>
          <w:rFonts w:ascii="Arial" w:hAnsi="Arial" w:cs="Arial"/>
          <w:sz w:val="24"/>
          <w:szCs w:val="24"/>
          <w:highlight w:val="white"/>
          <w:lang w:val="en"/>
        </w:rPr>
        <w:t xml:space="preserve">Ball, J., </w:t>
      </w:r>
      <w:proofErr w:type="spellStart"/>
      <w:r w:rsidRPr="00A75989">
        <w:rPr>
          <w:rFonts w:ascii="Arial" w:hAnsi="Arial" w:cs="Arial"/>
          <w:sz w:val="24"/>
          <w:szCs w:val="24"/>
          <w:highlight w:val="white"/>
          <w:lang w:val="en"/>
        </w:rPr>
        <w:t>Dains</w:t>
      </w:r>
      <w:proofErr w:type="spellEnd"/>
      <w:r w:rsidRPr="00A75989">
        <w:rPr>
          <w:rFonts w:ascii="Arial" w:hAnsi="Arial" w:cs="Arial"/>
          <w:sz w:val="24"/>
          <w:szCs w:val="24"/>
          <w:highlight w:val="white"/>
          <w:lang w:val="en"/>
        </w:rPr>
        <w:t>, J., Flynn, J., Soloman, B., Stewart, R. (201</w:t>
      </w:r>
      <w:r w:rsidRPr="00A75989">
        <w:rPr>
          <w:rFonts w:ascii="Arial" w:hAnsi="Arial" w:cs="Arial"/>
          <w:color w:val="000000"/>
          <w:sz w:val="24"/>
          <w:szCs w:val="24"/>
          <w:highlight w:val="white"/>
          <w:lang w:val="en"/>
        </w:rPr>
        <w:t xml:space="preserve">5) Seidel's Physical Examination Handbook (8th ed.). </w:t>
      </w:r>
      <w:r w:rsidRPr="00A75989">
        <w:rPr>
          <w:rFonts w:ascii="Arial" w:hAnsi="Arial" w:cs="Arial"/>
          <w:b/>
          <w:bCs/>
          <w:color w:val="000000"/>
          <w:sz w:val="24"/>
          <w:szCs w:val="24"/>
          <w:highlight w:val="white"/>
          <w:lang w:val="en"/>
        </w:rPr>
        <w:t>ISBN: 9780323545327 </w:t>
      </w:r>
      <w:r w:rsidRPr="00A75989">
        <w:rPr>
          <w:rFonts w:ascii="Arial" w:hAnsi="Arial" w:cs="Arial"/>
          <w:color w:val="FF0000"/>
          <w:sz w:val="24"/>
          <w:szCs w:val="24"/>
          <w:highlight w:val="white"/>
          <w:lang w:val="en"/>
        </w:rPr>
        <w:t xml:space="preserve">(If you order thru Option #2 it is included in the package.  </w:t>
      </w:r>
      <w:r>
        <w:rPr>
          <w:rFonts w:ascii="Arial" w:hAnsi="Arial" w:cs="Arial"/>
          <w:color w:val="FF0000"/>
          <w:sz w:val="24"/>
          <w:szCs w:val="24"/>
          <w:highlight w:val="white"/>
          <w:lang w:val="en"/>
        </w:rPr>
        <w:t>(</w:t>
      </w:r>
      <w:r w:rsidRPr="00A75989">
        <w:rPr>
          <w:rFonts w:ascii="Arial" w:hAnsi="Arial" w:cs="Arial"/>
          <w:b/>
          <w:bCs/>
          <w:color w:val="FF0000"/>
          <w:sz w:val="24"/>
          <w:szCs w:val="24"/>
          <w:highlight w:val="white"/>
          <w:lang w:val="en"/>
        </w:rPr>
        <w:t xml:space="preserve">This book </w:t>
      </w:r>
      <w:r w:rsidRPr="003A4EE8">
        <w:rPr>
          <w:rFonts w:ascii="Arial" w:hAnsi="Arial" w:cs="Arial"/>
          <w:b/>
          <w:bCs/>
          <w:noProof/>
          <w:color w:val="FF0000"/>
          <w:sz w:val="24"/>
          <w:szCs w:val="24"/>
          <w:highlight w:val="white"/>
          <w:lang w:val="en"/>
        </w:rPr>
        <w:t>is required</w:t>
      </w:r>
      <w:r w:rsidRPr="00A75989">
        <w:rPr>
          <w:rFonts w:ascii="Arial" w:hAnsi="Arial" w:cs="Arial"/>
          <w:b/>
          <w:bCs/>
          <w:color w:val="FF0000"/>
          <w:sz w:val="24"/>
          <w:szCs w:val="24"/>
          <w:highlight w:val="white"/>
          <w:lang w:val="en"/>
        </w:rPr>
        <w:t xml:space="preserve"> for 5130 Pediatric Assessment Lab)</w:t>
      </w:r>
    </w:p>
    <w:p w14:paraId="1B35646A" w14:textId="77777777" w:rsidR="008C2E9B" w:rsidRDefault="008C2E9B" w:rsidP="0002195B">
      <w:pPr>
        <w:numPr>
          <w:ilvl w:val="0"/>
          <w:numId w:val="5"/>
        </w:numPr>
        <w:autoSpaceDE w:val="0"/>
        <w:autoSpaceDN w:val="0"/>
        <w:adjustRightInd w:val="0"/>
        <w:ind w:left="1440"/>
        <w:rPr>
          <w:rFonts w:ascii="Arial" w:hAnsi="Arial" w:cs="Arial"/>
          <w:color w:val="000000"/>
          <w:sz w:val="24"/>
          <w:szCs w:val="24"/>
          <w:highlight w:val="white"/>
          <w:lang w:val="en"/>
        </w:rPr>
      </w:pPr>
      <w:proofErr w:type="spellStart"/>
      <w:r>
        <w:rPr>
          <w:rFonts w:ascii="Arial" w:hAnsi="Arial" w:cs="Arial"/>
          <w:color w:val="000000"/>
          <w:sz w:val="24"/>
          <w:szCs w:val="24"/>
          <w:highlight w:val="white"/>
          <w:lang w:val="en"/>
        </w:rPr>
        <w:t>Dains</w:t>
      </w:r>
      <w:proofErr w:type="spellEnd"/>
      <w:r>
        <w:rPr>
          <w:rFonts w:ascii="Arial" w:hAnsi="Arial" w:cs="Arial"/>
          <w:color w:val="000000"/>
          <w:sz w:val="24"/>
          <w:szCs w:val="24"/>
          <w:highlight w:val="white"/>
          <w:lang w:val="en"/>
        </w:rPr>
        <w:t xml:space="preserve">, J., Baumann, L., Scheibel, P., (2015). </w:t>
      </w:r>
      <w:r>
        <w:rPr>
          <w:rFonts w:ascii="Arial" w:hAnsi="Arial" w:cs="Arial"/>
          <w:i/>
          <w:iCs/>
          <w:color w:val="000000"/>
          <w:sz w:val="24"/>
          <w:szCs w:val="24"/>
          <w:highlight w:val="white"/>
          <w:lang w:val="en"/>
        </w:rPr>
        <w:t>Advanced Health Assessment &amp; Clinical Diagnosis in Primary Care</w:t>
      </w:r>
      <w:r>
        <w:rPr>
          <w:rFonts w:ascii="Arial" w:hAnsi="Arial" w:cs="Arial"/>
          <w:color w:val="000000"/>
          <w:sz w:val="24"/>
          <w:szCs w:val="24"/>
          <w:highlight w:val="white"/>
          <w:lang w:val="en"/>
        </w:rPr>
        <w:t>. (5</w:t>
      </w:r>
      <w:r>
        <w:rPr>
          <w:rFonts w:ascii="Arial" w:hAnsi="Arial" w:cs="Arial"/>
          <w:color w:val="000000"/>
          <w:sz w:val="24"/>
          <w:szCs w:val="24"/>
          <w:highlight w:val="white"/>
          <w:vertAlign w:val="superscript"/>
          <w:lang w:val="en"/>
        </w:rPr>
        <w:t>th</w:t>
      </w:r>
      <w:r>
        <w:rPr>
          <w:rFonts w:ascii="Arial" w:hAnsi="Arial" w:cs="Arial"/>
          <w:color w:val="000000"/>
          <w:sz w:val="24"/>
          <w:szCs w:val="24"/>
          <w:highlight w:val="white"/>
          <w:lang w:val="en"/>
        </w:rPr>
        <w:t xml:space="preserve"> ed.) </w:t>
      </w:r>
      <w:proofErr w:type="gramStart"/>
      <w:r>
        <w:rPr>
          <w:rFonts w:ascii="Arial" w:hAnsi="Arial" w:cs="Arial"/>
          <w:color w:val="000000"/>
          <w:sz w:val="24"/>
          <w:szCs w:val="24"/>
          <w:highlight w:val="white"/>
          <w:lang w:val="en"/>
        </w:rPr>
        <w:t xml:space="preserve">Mosby  </w:t>
      </w:r>
      <w:r>
        <w:rPr>
          <w:rFonts w:ascii="Arial" w:hAnsi="Arial" w:cs="Arial"/>
          <w:b/>
          <w:bCs/>
          <w:color w:val="000000"/>
          <w:sz w:val="24"/>
          <w:szCs w:val="24"/>
          <w:highlight w:val="white"/>
          <w:lang w:val="en"/>
        </w:rPr>
        <w:t>ISBN</w:t>
      </w:r>
      <w:proofErr w:type="gramEnd"/>
      <w:r>
        <w:rPr>
          <w:rFonts w:ascii="Arial" w:hAnsi="Arial" w:cs="Arial"/>
          <w:b/>
          <w:bCs/>
          <w:color w:val="000000"/>
          <w:sz w:val="24"/>
          <w:szCs w:val="24"/>
          <w:highlight w:val="white"/>
          <w:lang w:val="en"/>
        </w:rPr>
        <w:t>:  9780323266253</w:t>
      </w:r>
    </w:p>
    <w:p w14:paraId="6A59EB08" w14:textId="77777777" w:rsidR="008C2E9B" w:rsidRDefault="008C2E9B" w:rsidP="0002195B">
      <w:pPr>
        <w:numPr>
          <w:ilvl w:val="0"/>
          <w:numId w:val="5"/>
        </w:numPr>
        <w:autoSpaceDE w:val="0"/>
        <w:autoSpaceDN w:val="0"/>
        <w:adjustRightInd w:val="0"/>
        <w:ind w:left="1440"/>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Fischbach, F., Dunning, M., (2015). </w:t>
      </w:r>
      <w:r w:rsidRPr="003A4EE8">
        <w:rPr>
          <w:rFonts w:ascii="Arial" w:hAnsi="Arial" w:cs="Arial"/>
          <w:i/>
          <w:iCs/>
          <w:noProof/>
          <w:color w:val="000000"/>
          <w:sz w:val="24"/>
          <w:szCs w:val="24"/>
          <w:highlight w:val="white"/>
          <w:lang w:val="en"/>
        </w:rPr>
        <w:t>A Manual</w:t>
      </w:r>
      <w:r>
        <w:rPr>
          <w:rFonts w:ascii="Arial" w:hAnsi="Arial" w:cs="Arial"/>
          <w:i/>
          <w:iCs/>
          <w:color w:val="000000"/>
          <w:sz w:val="24"/>
          <w:szCs w:val="24"/>
          <w:highlight w:val="white"/>
          <w:lang w:val="en"/>
        </w:rPr>
        <w:t xml:space="preserve"> of Laboratory and Diagnostic Tests</w:t>
      </w:r>
      <w:r>
        <w:rPr>
          <w:rFonts w:ascii="Arial" w:hAnsi="Arial" w:cs="Arial"/>
          <w:color w:val="000000"/>
          <w:sz w:val="24"/>
          <w:szCs w:val="24"/>
          <w:highlight w:val="white"/>
          <w:lang w:val="en"/>
        </w:rPr>
        <w:t>. (9</w:t>
      </w:r>
      <w:r>
        <w:rPr>
          <w:rFonts w:ascii="Arial" w:hAnsi="Arial" w:cs="Arial"/>
          <w:color w:val="000000"/>
          <w:sz w:val="24"/>
          <w:szCs w:val="24"/>
          <w:highlight w:val="white"/>
          <w:vertAlign w:val="superscript"/>
          <w:lang w:val="en"/>
        </w:rPr>
        <w:t>th</w:t>
      </w:r>
      <w:r>
        <w:rPr>
          <w:rFonts w:ascii="Arial" w:hAnsi="Arial" w:cs="Arial"/>
          <w:color w:val="000000"/>
          <w:sz w:val="24"/>
          <w:szCs w:val="24"/>
          <w:highlight w:val="white"/>
          <w:lang w:val="en"/>
        </w:rPr>
        <w:t xml:space="preserve"> ed.) Philadelphia, PA: Lippincott Williams &amp; Wilkins.  </w:t>
      </w:r>
      <w:r>
        <w:rPr>
          <w:rFonts w:ascii="Arial" w:hAnsi="Arial" w:cs="Arial"/>
          <w:b/>
          <w:bCs/>
          <w:color w:val="000000"/>
          <w:sz w:val="24"/>
          <w:szCs w:val="24"/>
          <w:highlight w:val="white"/>
          <w:lang w:val="en"/>
        </w:rPr>
        <w:t>ISBN: 9781451190892</w:t>
      </w:r>
    </w:p>
    <w:p w14:paraId="169A7869" w14:textId="77777777" w:rsidR="008C2E9B" w:rsidRDefault="008C2E9B" w:rsidP="0002195B">
      <w:pPr>
        <w:numPr>
          <w:ilvl w:val="0"/>
          <w:numId w:val="5"/>
        </w:numPr>
        <w:autoSpaceDE w:val="0"/>
        <w:autoSpaceDN w:val="0"/>
        <w:adjustRightInd w:val="0"/>
        <w:ind w:left="1440"/>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Baxter, R., (2004). </w:t>
      </w:r>
      <w:r>
        <w:rPr>
          <w:rFonts w:ascii="Arial" w:hAnsi="Arial" w:cs="Arial"/>
          <w:i/>
          <w:iCs/>
          <w:color w:val="000000"/>
          <w:sz w:val="24"/>
          <w:szCs w:val="24"/>
          <w:highlight w:val="white"/>
          <w:lang w:val="en"/>
        </w:rPr>
        <w:t>Pocket Guide to Musculoskeletal Assessment</w:t>
      </w:r>
      <w:r>
        <w:rPr>
          <w:rFonts w:ascii="Arial" w:hAnsi="Arial" w:cs="Arial"/>
          <w:color w:val="000000"/>
          <w:sz w:val="24"/>
          <w:szCs w:val="24"/>
          <w:highlight w:val="white"/>
          <w:lang w:val="en"/>
        </w:rPr>
        <w:t>. (2</w:t>
      </w:r>
      <w:r>
        <w:rPr>
          <w:rFonts w:ascii="Arial" w:hAnsi="Arial" w:cs="Arial"/>
          <w:color w:val="000000"/>
          <w:sz w:val="24"/>
          <w:szCs w:val="24"/>
          <w:highlight w:val="white"/>
          <w:vertAlign w:val="superscript"/>
          <w:lang w:val="en"/>
        </w:rPr>
        <w:t>nd</w:t>
      </w:r>
      <w:r>
        <w:rPr>
          <w:rFonts w:ascii="Arial" w:hAnsi="Arial" w:cs="Arial"/>
          <w:color w:val="000000"/>
          <w:sz w:val="24"/>
          <w:szCs w:val="24"/>
          <w:highlight w:val="white"/>
          <w:lang w:val="en"/>
        </w:rPr>
        <w:t xml:space="preserve"> ed.). Saunders.  </w:t>
      </w:r>
      <w:r>
        <w:rPr>
          <w:rFonts w:ascii="Arial" w:hAnsi="Arial" w:cs="Arial"/>
          <w:b/>
          <w:bCs/>
          <w:color w:val="000000"/>
          <w:sz w:val="24"/>
          <w:szCs w:val="24"/>
          <w:highlight w:val="white"/>
          <w:lang w:val="en"/>
        </w:rPr>
        <w:t>ISBN:  9780721697796</w:t>
      </w:r>
    </w:p>
    <w:p w14:paraId="3F0A1A34" w14:textId="77777777" w:rsidR="008C2E9B" w:rsidRDefault="008C2E9B" w:rsidP="0002195B">
      <w:pPr>
        <w:numPr>
          <w:ilvl w:val="0"/>
          <w:numId w:val="5"/>
        </w:numPr>
        <w:autoSpaceDE w:val="0"/>
        <w:autoSpaceDN w:val="0"/>
        <w:adjustRightInd w:val="0"/>
        <w:ind w:left="1440"/>
        <w:rPr>
          <w:rFonts w:ascii="Arial" w:hAnsi="Arial" w:cs="Arial"/>
          <w:sz w:val="24"/>
          <w:szCs w:val="24"/>
          <w:highlight w:val="white"/>
          <w:lang w:val="en"/>
        </w:rPr>
      </w:pPr>
      <w:proofErr w:type="spellStart"/>
      <w:r>
        <w:rPr>
          <w:rFonts w:ascii="Arial" w:hAnsi="Arial" w:cs="Arial"/>
          <w:sz w:val="24"/>
          <w:szCs w:val="24"/>
          <w:highlight w:val="white"/>
          <w:lang w:val="en"/>
        </w:rPr>
        <w:t>Tappero</w:t>
      </w:r>
      <w:proofErr w:type="spellEnd"/>
      <w:r>
        <w:rPr>
          <w:rFonts w:ascii="Arial" w:hAnsi="Arial" w:cs="Arial"/>
          <w:sz w:val="24"/>
          <w:szCs w:val="24"/>
          <w:highlight w:val="white"/>
          <w:lang w:val="en"/>
        </w:rPr>
        <w:t xml:space="preserve"> &amp; </w:t>
      </w:r>
      <w:proofErr w:type="spellStart"/>
      <w:r>
        <w:rPr>
          <w:rFonts w:ascii="Arial" w:hAnsi="Arial" w:cs="Arial"/>
          <w:sz w:val="24"/>
          <w:szCs w:val="24"/>
          <w:highlight w:val="white"/>
          <w:lang w:val="en"/>
        </w:rPr>
        <w:t>Honeyfield</w:t>
      </w:r>
      <w:proofErr w:type="spellEnd"/>
      <w:r>
        <w:rPr>
          <w:rFonts w:ascii="Arial" w:hAnsi="Arial" w:cs="Arial"/>
          <w:sz w:val="24"/>
          <w:szCs w:val="24"/>
          <w:highlight w:val="white"/>
          <w:lang w:val="en"/>
        </w:rPr>
        <w:t>. (2014</w:t>
      </w:r>
      <w:r>
        <w:rPr>
          <w:rFonts w:ascii="Arial" w:hAnsi="Arial" w:cs="Arial"/>
          <w:i/>
          <w:iCs/>
          <w:sz w:val="24"/>
          <w:szCs w:val="24"/>
          <w:highlight w:val="white"/>
          <w:lang w:val="en"/>
        </w:rPr>
        <w:t>). Physical Assessment of the Newborn: A Comprehensive Approach to the Art of Physical Examination (5</w:t>
      </w:r>
      <w:r>
        <w:rPr>
          <w:rFonts w:ascii="Arial" w:hAnsi="Arial" w:cs="Arial"/>
          <w:i/>
          <w:iCs/>
          <w:sz w:val="24"/>
          <w:szCs w:val="24"/>
          <w:highlight w:val="white"/>
          <w:vertAlign w:val="superscript"/>
          <w:lang w:val="en"/>
        </w:rPr>
        <w:t>th</w:t>
      </w:r>
      <w:r>
        <w:rPr>
          <w:rFonts w:ascii="Arial" w:hAnsi="Arial" w:cs="Arial"/>
          <w:i/>
          <w:iCs/>
          <w:sz w:val="24"/>
          <w:szCs w:val="24"/>
          <w:highlight w:val="white"/>
          <w:lang w:val="en"/>
        </w:rPr>
        <w:t xml:space="preserve"> ed.)</w:t>
      </w:r>
      <w:r>
        <w:rPr>
          <w:rFonts w:ascii="Arial" w:hAnsi="Arial" w:cs="Arial"/>
          <w:sz w:val="24"/>
          <w:szCs w:val="24"/>
          <w:highlight w:val="white"/>
          <w:lang w:val="en"/>
        </w:rPr>
        <w:t xml:space="preserve">. Springer. </w:t>
      </w:r>
      <w:r>
        <w:rPr>
          <w:rFonts w:ascii="Arial" w:hAnsi="Arial" w:cs="Arial"/>
          <w:b/>
          <w:bCs/>
          <w:sz w:val="24"/>
          <w:szCs w:val="24"/>
          <w:highlight w:val="white"/>
          <w:lang w:val="en"/>
        </w:rPr>
        <w:t>ISBN:</w:t>
      </w:r>
      <w:r>
        <w:rPr>
          <w:rFonts w:ascii="Arial" w:hAnsi="Arial" w:cs="Arial"/>
          <w:i/>
          <w:iCs/>
          <w:sz w:val="24"/>
          <w:szCs w:val="24"/>
          <w:highlight w:val="white"/>
          <w:lang w:val="en"/>
        </w:rPr>
        <w:t xml:space="preserve"> </w:t>
      </w:r>
      <w:r>
        <w:rPr>
          <w:rFonts w:ascii="Arial" w:hAnsi="Arial" w:cs="Arial"/>
          <w:b/>
          <w:bCs/>
          <w:sz w:val="24"/>
          <w:szCs w:val="24"/>
          <w:highlight w:val="white"/>
          <w:lang w:val="en"/>
        </w:rPr>
        <w:t xml:space="preserve"> 978-1887571173</w:t>
      </w:r>
    </w:p>
    <w:p w14:paraId="019C105D" w14:textId="77777777" w:rsidR="008C2E9B" w:rsidRPr="003E5AD9" w:rsidRDefault="008C2E9B" w:rsidP="0002195B">
      <w:pPr>
        <w:numPr>
          <w:ilvl w:val="0"/>
          <w:numId w:val="5"/>
        </w:numPr>
        <w:autoSpaceDE w:val="0"/>
        <w:autoSpaceDN w:val="0"/>
        <w:adjustRightInd w:val="0"/>
        <w:spacing w:before="100" w:after="100"/>
        <w:ind w:left="1440"/>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Assessment kit (Otoscope/Ophthalmoscope)– </w:t>
      </w:r>
      <w:r>
        <w:rPr>
          <w:rFonts w:ascii="Arial" w:hAnsi="Arial" w:cs="Arial"/>
          <w:b/>
          <w:bCs/>
          <w:color w:val="000000"/>
          <w:sz w:val="24"/>
          <w:szCs w:val="24"/>
          <w:highlight w:val="white"/>
          <w:lang w:val="en"/>
        </w:rPr>
        <w:t>SKU# 016109482</w:t>
      </w:r>
    </w:p>
    <w:p w14:paraId="5B2C8099" w14:textId="77777777" w:rsidR="008C2E9B" w:rsidRPr="003E5AD9" w:rsidRDefault="008C2E9B" w:rsidP="0002195B">
      <w:pPr>
        <w:numPr>
          <w:ilvl w:val="0"/>
          <w:numId w:val="5"/>
        </w:numPr>
        <w:autoSpaceDE w:val="0"/>
        <w:autoSpaceDN w:val="0"/>
        <w:adjustRightInd w:val="0"/>
        <w:spacing w:before="100" w:after="100"/>
        <w:ind w:left="2160"/>
        <w:rPr>
          <w:rFonts w:ascii="Arial" w:hAnsi="Arial" w:cs="Arial"/>
          <w:color w:val="000000"/>
          <w:sz w:val="24"/>
          <w:szCs w:val="24"/>
          <w:highlight w:val="white"/>
          <w:lang w:val="en"/>
        </w:rPr>
      </w:pPr>
      <w:r w:rsidRPr="003E5AD9">
        <w:rPr>
          <w:rFonts w:ascii="Arial" w:hAnsi="Arial" w:cs="Arial"/>
          <w:bCs/>
        </w:rPr>
        <w:t>Purchase new: $620.00</w:t>
      </w:r>
    </w:p>
    <w:p w14:paraId="554E4BFE" w14:textId="77777777" w:rsidR="008C2E9B" w:rsidRPr="003E5AD9" w:rsidRDefault="008C2E9B" w:rsidP="0002195B">
      <w:pPr>
        <w:numPr>
          <w:ilvl w:val="0"/>
          <w:numId w:val="5"/>
        </w:numPr>
        <w:autoSpaceDE w:val="0"/>
        <w:autoSpaceDN w:val="0"/>
        <w:adjustRightInd w:val="0"/>
        <w:spacing w:before="100" w:after="100"/>
        <w:ind w:left="2160"/>
        <w:rPr>
          <w:rFonts w:ascii="Arial" w:hAnsi="Arial" w:cs="Arial"/>
          <w:color w:val="000000"/>
          <w:sz w:val="24"/>
          <w:szCs w:val="24"/>
          <w:highlight w:val="white"/>
          <w:lang w:val="en"/>
        </w:rPr>
      </w:pPr>
      <w:r>
        <w:rPr>
          <w:rFonts w:ascii="Arial" w:hAnsi="Arial" w:cs="Arial"/>
          <w:bCs/>
        </w:rPr>
        <w:t>P</w:t>
      </w:r>
      <w:r w:rsidRPr="003E5AD9">
        <w:rPr>
          <w:rFonts w:ascii="Arial" w:hAnsi="Arial" w:cs="Arial"/>
          <w:bCs/>
        </w:rPr>
        <w:t>urchase used: $465.00</w:t>
      </w:r>
    </w:p>
    <w:p w14:paraId="37C62F7B" w14:textId="77777777" w:rsidR="008C2E9B" w:rsidRPr="003E5AD9" w:rsidRDefault="008C2E9B" w:rsidP="0002195B">
      <w:pPr>
        <w:numPr>
          <w:ilvl w:val="0"/>
          <w:numId w:val="5"/>
        </w:numPr>
        <w:autoSpaceDE w:val="0"/>
        <w:autoSpaceDN w:val="0"/>
        <w:adjustRightInd w:val="0"/>
        <w:spacing w:before="100" w:after="100"/>
        <w:ind w:left="2160"/>
        <w:rPr>
          <w:rFonts w:ascii="Arial" w:hAnsi="Arial" w:cs="Arial"/>
          <w:color w:val="000000"/>
          <w:sz w:val="24"/>
          <w:szCs w:val="24"/>
          <w:highlight w:val="white"/>
          <w:lang w:val="en"/>
        </w:rPr>
      </w:pPr>
      <w:r>
        <w:rPr>
          <w:rFonts w:ascii="Arial" w:hAnsi="Arial" w:cs="Arial"/>
          <w:bCs/>
        </w:rPr>
        <w:t>R</w:t>
      </w:r>
      <w:r w:rsidRPr="003E5AD9">
        <w:rPr>
          <w:rFonts w:ascii="Arial" w:hAnsi="Arial" w:cs="Arial"/>
          <w:bCs/>
        </w:rPr>
        <w:t>ental new: $248.00</w:t>
      </w:r>
    </w:p>
    <w:p w14:paraId="49186437" w14:textId="77777777" w:rsidR="008C2E9B" w:rsidRPr="003E5AD9" w:rsidRDefault="008C2E9B" w:rsidP="0002195B">
      <w:pPr>
        <w:numPr>
          <w:ilvl w:val="0"/>
          <w:numId w:val="5"/>
        </w:numPr>
        <w:autoSpaceDE w:val="0"/>
        <w:autoSpaceDN w:val="0"/>
        <w:adjustRightInd w:val="0"/>
        <w:spacing w:before="100" w:after="100"/>
        <w:ind w:left="2160"/>
        <w:rPr>
          <w:rFonts w:ascii="Arial" w:hAnsi="Arial" w:cs="Arial"/>
          <w:color w:val="000000"/>
          <w:sz w:val="24"/>
          <w:szCs w:val="24"/>
          <w:highlight w:val="white"/>
          <w:lang w:val="en"/>
        </w:rPr>
      </w:pPr>
      <w:r>
        <w:rPr>
          <w:rFonts w:ascii="Arial" w:hAnsi="Arial" w:cs="Arial"/>
          <w:bCs/>
        </w:rPr>
        <w:t>R</w:t>
      </w:r>
      <w:r w:rsidRPr="003E5AD9">
        <w:rPr>
          <w:rFonts w:ascii="Arial" w:hAnsi="Arial" w:cs="Arial"/>
          <w:bCs/>
        </w:rPr>
        <w:t>ental used: $217.00</w:t>
      </w:r>
      <w:r w:rsidRPr="003E5AD9">
        <w:rPr>
          <w:rFonts w:ascii="Arial" w:hAnsi="Arial" w:cs="Arial"/>
          <w:b/>
          <w:sz w:val="24"/>
          <w:szCs w:val="24"/>
          <w:highlight w:val="white"/>
          <w:lang w:val="en"/>
        </w:rPr>
        <w:t xml:space="preserve"> </w:t>
      </w:r>
    </w:p>
    <w:p w14:paraId="47C96659" w14:textId="77777777" w:rsidR="008C2E9B" w:rsidRDefault="008C2E9B" w:rsidP="0002195B">
      <w:pPr>
        <w:numPr>
          <w:ilvl w:val="0"/>
          <w:numId w:val="5"/>
        </w:numPr>
        <w:autoSpaceDE w:val="0"/>
        <w:autoSpaceDN w:val="0"/>
        <w:adjustRightInd w:val="0"/>
        <w:spacing w:before="100" w:after="100"/>
        <w:ind w:left="2160"/>
        <w:rPr>
          <w:rFonts w:ascii="Arial" w:hAnsi="Arial" w:cs="Arial"/>
          <w:color w:val="000000"/>
          <w:sz w:val="24"/>
          <w:szCs w:val="24"/>
          <w:highlight w:val="white"/>
          <w:lang w:val="en"/>
        </w:rPr>
      </w:pPr>
      <w:r w:rsidRPr="00A75989">
        <w:rPr>
          <w:rFonts w:ascii="Arial" w:hAnsi="Arial" w:cs="Arial"/>
          <w:b/>
          <w:color w:val="FF0000"/>
          <w:sz w:val="24"/>
          <w:szCs w:val="24"/>
          <w:highlight w:val="white"/>
          <w:lang w:val="en"/>
        </w:rPr>
        <w:t xml:space="preserve">(These ITEMS </w:t>
      </w:r>
      <w:r w:rsidRPr="003A4EE8">
        <w:rPr>
          <w:rFonts w:ascii="Arial" w:hAnsi="Arial" w:cs="Arial"/>
          <w:b/>
          <w:noProof/>
          <w:color w:val="FF0000"/>
          <w:sz w:val="24"/>
          <w:szCs w:val="24"/>
          <w:highlight w:val="white"/>
          <w:lang w:val="en"/>
        </w:rPr>
        <w:t>are required</w:t>
      </w:r>
      <w:r w:rsidRPr="00A75989">
        <w:rPr>
          <w:rFonts w:ascii="Arial" w:hAnsi="Arial" w:cs="Arial"/>
          <w:b/>
          <w:color w:val="FF0000"/>
          <w:sz w:val="24"/>
          <w:szCs w:val="24"/>
          <w:highlight w:val="white"/>
          <w:lang w:val="en"/>
        </w:rPr>
        <w:t xml:space="preserve"> for your assessment Class, may buy/rent/borrow</w:t>
      </w:r>
      <w:r>
        <w:rPr>
          <w:rFonts w:ascii="Arial" w:hAnsi="Arial" w:cs="Arial"/>
          <w:b/>
          <w:color w:val="FF0000"/>
          <w:sz w:val="24"/>
          <w:szCs w:val="24"/>
          <w:highlight w:val="white"/>
          <w:lang w:val="en"/>
        </w:rPr>
        <w:t xml:space="preserve"> from any source or </w:t>
      </w:r>
      <w:proofErr w:type="gramStart"/>
      <w:r>
        <w:rPr>
          <w:rFonts w:ascii="Arial" w:hAnsi="Arial" w:cs="Arial"/>
          <w:b/>
          <w:color w:val="FF0000"/>
          <w:sz w:val="24"/>
          <w:szCs w:val="24"/>
          <w:highlight w:val="white"/>
          <w:lang w:val="en"/>
        </w:rPr>
        <w:t>third party</w:t>
      </w:r>
      <w:proofErr w:type="gramEnd"/>
      <w:r>
        <w:rPr>
          <w:rFonts w:ascii="Arial" w:hAnsi="Arial" w:cs="Arial"/>
          <w:b/>
          <w:color w:val="FF0000"/>
          <w:sz w:val="24"/>
          <w:szCs w:val="24"/>
          <w:highlight w:val="white"/>
          <w:lang w:val="en"/>
        </w:rPr>
        <w:t xml:space="preserve"> vendor</w:t>
      </w:r>
      <w:r w:rsidRPr="00A75989">
        <w:rPr>
          <w:rFonts w:ascii="Arial" w:hAnsi="Arial" w:cs="Arial"/>
          <w:b/>
          <w:color w:val="FF0000"/>
          <w:sz w:val="24"/>
          <w:szCs w:val="24"/>
          <w:highlight w:val="white"/>
          <w:lang w:val="en"/>
        </w:rPr>
        <w:t>)</w:t>
      </w:r>
    </w:p>
    <w:p w14:paraId="14685268" w14:textId="77777777" w:rsidR="008C2E9B" w:rsidRDefault="008C2E9B" w:rsidP="0002195B">
      <w:pPr>
        <w:numPr>
          <w:ilvl w:val="0"/>
          <w:numId w:val="5"/>
        </w:numPr>
        <w:autoSpaceDE w:val="0"/>
        <w:autoSpaceDN w:val="0"/>
        <w:adjustRightInd w:val="0"/>
        <w:spacing w:before="100" w:after="100"/>
        <w:ind w:left="1440"/>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Assessment kit II (disposables) – </w:t>
      </w:r>
      <w:r>
        <w:rPr>
          <w:rFonts w:ascii="Arial" w:hAnsi="Arial" w:cs="Arial"/>
          <w:b/>
          <w:bCs/>
          <w:color w:val="000000"/>
          <w:sz w:val="24"/>
          <w:szCs w:val="24"/>
          <w:highlight w:val="white"/>
          <w:lang w:val="en"/>
        </w:rPr>
        <w:t>SKU# 016156798</w:t>
      </w:r>
      <w:r>
        <w:rPr>
          <w:rFonts w:ascii="Arial" w:hAnsi="Arial" w:cs="Arial"/>
          <w:color w:val="000000"/>
          <w:sz w:val="24"/>
          <w:szCs w:val="24"/>
          <w:highlight w:val="white"/>
          <w:lang w:val="en"/>
        </w:rPr>
        <w:t xml:space="preserve"> (only available new $46.00) </w:t>
      </w:r>
    </w:p>
    <w:p w14:paraId="012E0CBE" w14:textId="77777777" w:rsidR="008C2E9B" w:rsidRDefault="008C2E9B" w:rsidP="0002195B">
      <w:pPr>
        <w:numPr>
          <w:ilvl w:val="0"/>
          <w:numId w:val="5"/>
        </w:numPr>
        <w:autoSpaceDE w:val="0"/>
        <w:autoSpaceDN w:val="0"/>
        <w:adjustRightInd w:val="0"/>
        <w:spacing w:before="100" w:after="100"/>
        <w:ind w:left="2160"/>
        <w:rPr>
          <w:rFonts w:ascii="Arial" w:hAnsi="Arial" w:cs="Arial"/>
          <w:color w:val="000000"/>
          <w:sz w:val="24"/>
          <w:szCs w:val="24"/>
          <w:highlight w:val="white"/>
          <w:lang w:val="en"/>
        </w:rPr>
      </w:pPr>
      <w:r w:rsidRPr="00A75989">
        <w:rPr>
          <w:rFonts w:ascii="Arial" w:hAnsi="Arial" w:cs="Arial"/>
          <w:b/>
          <w:color w:val="FF0000"/>
          <w:sz w:val="24"/>
          <w:szCs w:val="24"/>
          <w:highlight w:val="white"/>
          <w:lang w:val="en"/>
        </w:rPr>
        <w:lastRenderedPageBreak/>
        <w:t xml:space="preserve">(These ITEMS </w:t>
      </w:r>
      <w:r w:rsidRPr="003A4EE8">
        <w:rPr>
          <w:rFonts w:ascii="Arial" w:hAnsi="Arial" w:cs="Arial"/>
          <w:b/>
          <w:noProof/>
          <w:color w:val="FF0000"/>
          <w:sz w:val="24"/>
          <w:szCs w:val="24"/>
          <w:highlight w:val="white"/>
          <w:lang w:val="en"/>
        </w:rPr>
        <w:t>are required</w:t>
      </w:r>
      <w:r w:rsidRPr="00A75989">
        <w:rPr>
          <w:rFonts w:ascii="Arial" w:hAnsi="Arial" w:cs="Arial"/>
          <w:b/>
          <w:color w:val="FF0000"/>
          <w:sz w:val="24"/>
          <w:szCs w:val="24"/>
          <w:highlight w:val="white"/>
          <w:lang w:val="en"/>
        </w:rPr>
        <w:t xml:space="preserve"> for your assessment Class,</w:t>
      </w:r>
      <w:r>
        <w:rPr>
          <w:rFonts w:ascii="Arial" w:hAnsi="Arial" w:cs="Arial"/>
          <w:b/>
          <w:color w:val="FF0000"/>
          <w:sz w:val="24"/>
          <w:szCs w:val="24"/>
          <w:highlight w:val="white"/>
          <w:lang w:val="en"/>
        </w:rPr>
        <w:t xml:space="preserve"> you</w:t>
      </w:r>
      <w:r w:rsidRPr="00A75989">
        <w:rPr>
          <w:rFonts w:ascii="Arial" w:hAnsi="Arial" w:cs="Arial"/>
          <w:b/>
          <w:color w:val="FF0000"/>
          <w:sz w:val="24"/>
          <w:szCs w:val="24"/>
          <w:highlight w:val="white"/>
          <w:lang w:val="en"/>
        </w:rPr>
        <w:t xml:space="preserve"> may buy/borrow</w:t>
      </w:r>
      <w:r>
        <w:rPr>
          <w:rFonts w:ascii="Arial" w:hAnsi="Arial" w:cs="Arial"/>
          <w:b/>
          <w:color w:val="FF0000"/>
          <w:sz w:val="24"/>
          <w:szCs w:val="24"/>
          <w:highlight w:val="white"/>
          <w:lang w:val="en"/>
        </w:rPr>
        <w:t xml:space="preserve">/or create </w:t>
      </w:r>
      <w:r w:rsidRPr="00050380">
        <w:rPr>
          <w:rFonts w:ascii="Arial" w:hAnsi="Arial" w:cs="Arial"/>
          <w:b/>
          <w:noProof/>
          <w:color w:val="FF0000"/>
          <w:sz w:val="24"/>
          <w:szCs w:val="24"/>
          <w:highlight w:val="white"/>
          <w:lang w:val="en"/>
        </w:rPr>
        <w:t>a</w:t>
      </w:r>
      <w:r>
        <w:rPr>
          <w:rFonts w:ascii="Arial" w:hAnsi="Arial" w:cs="Arial"/>
          <w:b/>
          <w:noProof/>
          <w:color w:val="FF0000"/>
          <w:sz w:val="24"/>
          <w:szCs w:val="24"/>
          <w:highlight w:val="white"/>
          <w:lang w:val="en"/>
        </w:rPr>
        <w:t xml:space="preserve"> personal</w:t>
      </w:r>
      <w:r>
        <w:rPr>
          <w:rFonts w:ascii="Arial" w:hAnsi="Arial" w:cs="Arial"/>
          <w:b/>
          <w:color w:val="FF0000"/>
          <w:sz w:val="24"/>
          <w:szCs w:val="24"/>
          <w:highlight w:val="white"/>
          <w:lang w:val="en"/>
        </w:rPr>
        <w:t xml:space="preserve"> kit</w:t>
      </w:r>
      <w:r w:rsidRPr="00A75989">
        <w:rPr>
          <w:rFonts w:ascii="Arial" w:hAnsi="Arial" w:cs="Arial"/>
          <w:b/>
          <w:color w:val="FF0000"/>
          <w:sz w:val="24"/>
          <w:szCs w:val="24"/>
          <w:highlight w:val="white"/>
          <w:lang w:val="en"/>
        </w:rPr>
        <w:t>)</w:t>
      </w:r>
    </w:p>
    <w:p w14:paraId="5EAB87E6" w14:textId="77777777" w:rsidR="008C2E9B" w:rsidRDefault="008C2E9B" w:rsidP="0002195B">
      <w:pPr>
        <w:numPr>
          <w:ilvl w:val="0"/>
          <w:numId w:val="5"/>
        </w:numPr>
        <w:autoSpaceDE w:val="0"/>
        <w:autoSpaceDN w:val="0"/>
        <w:adjustRightInd w:val="0"/>
        <w:spacing w:before="100" w:after="100"/>
        <w:ind w:left="2880" w:hanging="360"/>
        <w:rPr>
          <w:rFonts w:cs="Calibri"/>
          <w:color w:val="000000"/>
          <w:sz w:val="24"/>
          <w:szCs w:val="24"/>
          <w:highlight w:val="white"/>
          <w:lang w:val="en"/>
        </w:rPr>
      </w:pPr>
      <w:r>
        <w:rPr>
          <w:rFonts w:ascii="Arial" w:hAnsi="Arial" w:cs="Arial"/>
          <w:color w:val="000000"/>
          <w:sz w:val="24"/>
          <w:szCs w:val="24"/>
          <w:highlight w:val="white"/>
          <w:lang w:val="en"/>
        </w:rPr>
        <w:t>Assessment Kit II consists of the following items:</w:t>
      </w:r>
    </w:p>
    <w:p w14:paraId="75896934" w14:textId="77777777" w:rsidR="008C2E9B" w:rsidRDefault="008C2E9B" w:rsidP="0002195B">
      <w:pPr>
        <w:numPr>
          <w:ilvl w:val="0"/>
          <w:numId w:val="5"/>
        </w:numPr>
        <w:autoSpaceDE w:val="0"/>
        <w:autoSpaceDN w:val="0"/>
        <w:adjustRightInd w:val="0"/>
        <w:ind w:left="3600" w:hanging="360"/>
        <w:rPr>
          <w:rFonts w:ascii="Arial" w:hAnsi="Arial" w:cs="Arial"/>
          <w:color w:val="000000"/>
          <w:sz w:val="24"/>
          <w:szCs w:val="24"/>
          <w:highlight w:val="white"/>
          <w:lang w:val="en"/>
        </w:rPr>
      </w:pPr>
      <w:r>
        <w:rPr>
          <w:rFonts w:ascii="Arial" w:hAnsi="Arial" w:cs="Arial"/>
          <w:color w:val="000000"/>
          <w:sz w:val="24"/>
          <w:szCs w:val="24"/>
          <w:highlight w:val="white"/>
          <w:lang w:val="en"/>
        </w:rPr>
        <w:t>Tape measure, retractable fiberglass, 60"/160cm</w:t>
      </w:r>
    </w:p>
    <w:p w14:paraId="3395F5B7" w14:textId="77777777" w:rsidR="008C2E9B" w:rsidRDefault="008C2E9B" w:rsidP="0002195B">
      <w:pPr>
        <w:numPr>
          <w:ilvl w:val="0"/>
          <w:numId w:val="5"/>
        </w:numPr>
        <w:autoSpaceDE w:val="0"/>
        <w:autoSpaceDN w:val="0"/>
        <w:adjustRightInd w:val="0"/>
        <w:ind w:left="3600" w:hanging="360"/>
        <w:rPr>
          <w:rFonts w:ascii="Arial" w:hAnsi="Arial" w:cs="Arial"/>
          <w:color w:val="000000"/>
          <w:sz w:val="24"/>
          <w:szCs w:val="24"/>
          <w:highlight w:val="white"/>
          <w:lang w:val="en"/>
        </w:rPr>
      </w:pPr>
      <w:r>
        <w:rPr>
          <w:rFonts w:ascii="Arial" w:hAnsi="Arial" w:cs="Arial"/>
          <w:color w:val="000000"/>
          <w:sz w:val="24"/>
          <w:szCs w:val="24"/>
          <w:highlight w:val="white"/>
          <w:lang w:val="en"/>
        </w:rPr>
        <w:t>Penlight, Led, replaceable pupil gauge, AAA batteries</w:t>
      </w:r>
    </w:p>
    <w:p w14:paraId="1B0030D8" w14:textId="77777777" w:rsidR="008C2E9B" w:rsidRDefault="008C2E9B" w:rsidP="0002195B">
      <w:pPr>
        <w:numPr>
          <w:ilvl w:val="0"/>
          <w:numId w:val="5"/>
        </w:numPr>
        <w:autoSpaceDE w:val="0"/>
        <w:autoSpaceDN w:val="0"/>
        <w:adjustRightInd w:val="0"/>
        <w:ind w:left="3600" w:hanging="360"/>
        <w:rPr>
          <w:rFonts w:ascii="Arial" w:hAnsi="Arial" w:cs="Arial"/>
          <w:color w:val="000000"/>
          <w:sz w:val="24"/>
          <w:szCs w:val="24"/>
          <w:highlight w:val="white"/>
          <w:lang w:val="en"/>
        </w:rPr>
      </w:pPr>
      <w:r>
        <w:rPr>
          <w:rFonts w:ascii="Arial" w:hAnsi="Arial" w:cs="Arial"/>
          <w:color w:val="000000"/>
          <w:sz w:val="24"/>
          <w:szCs w:val="24"/>
          <w:highlight w:val="white"/>
          <w:lang w:val="en"/>
        </w:rPr>
        <w:t>Eye Chart</w:t>
      </w:r>
      <w:r w:rsidRPr="00A75989">
        <w:rPr>
          <w:rFonts w:ascii="Arial" w:hAnsi="Arial" w:cs="Arial"/>
          <w:noProof/>
          <w:color w:val="000000"/>
          <w:sz w:val="24"/>
          <w:szCs w:val="24"/>
          <w:highlight w:val="white"/>
          <w:lang w:val="en"/>
        </w:rPr>
        <w:t>,</w:t>
      </w:r>
      <w:r>
        <w:rPr>
          <w:rFonts w:ascii="Arial" w:hAnsi="Arial" w:cs="Arial"/>
          <w:noProof/>
          <w:color w:val="000000"/>
          <w:sz w:val="24"/>
          <w:szCs w:val="24"/>
          <w:highlight w:val="white"/>
          <w:lang w:val="en"/>
        </w:rPr>
        <w:t xml:space="preserve"> </w:t>
      </w:r>
      <w:r w:rsidRPr="00A75989">
        <w:rPr>
          <w:rFonts w:ascii="Arial" w:hAnsi="Arial" w:cs="Arial"/>
          <w:noProof/>
          <w:color w:val="000000"/>
          <w:sz w:val="24"/>
          <w:szCs w:val="24"/>
          <w:highlight w:val="white"/>
          <w:lang w:val="en"/>
        </w:rPr>
        <w:t>pocket</w:t>
      </w:r>
      <w:r>
        <w:rPr>
          <w:rFonts w:ascii="Arial" w:hAnsi="Arial" w:cs="Arial"/>
          <w:color w:val="000000"/>
          <w:sz w:val="24"/>
          <w:szCs w:val="24"/>
          <w:highlight w:val="white"/>
          <w:lang w:val="en"/>
        </w:rPr>
        <w:t xml:space="preserve"> w/pupil gauge 3.5 X 6.625</w:t>
      </w:r>
    </w:p>
    <w:p w14:paraId="715E8D42" w14:textId="77777777" w:rsidR="008C2E9B" w:rsidRDefault="008C2E9B" w:rsidP="0002195B">
      <w:pPr>
        <w:numPr>
          <w:ilvl w:val="0"/>
          <w:numId w:val="5"/>
        </w:numPr>
        <w:autoSpaceDE w:val="0"/>
        <w:autoSpaceDN w:val="0"/>
        <w:adjustRightInd w:val="0"/>
        <w:ind w:left="3600" w:hanging="360"/>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Specula, Otoscope 4.25 mm universal, </w:t>
      </w:r>
      <w:proofErr w:type="spellStart"/>
      <w:r>
        <w:rPr>
          <w:rFonts w:ascii="Arial" w:hAnsi="Arial" w:cs="Arial"/>
          <w:color w:val="000000"/>
          <w:sz w:val="24"/>
          <w:szCs w:val="24"/>
          <w:highlight w:val="white"/>
          <w:lang w:val="en"/>
        </w:rPr>
        <w:t>Kleen</w:t>
      </w:r>
      <w:proofErr w:type="spellEnd"/>
    </w:p>
    <w:p w14:paraId="535DFF0F" w14:textId="77777777" w:rsidR="008C2E9B" w:rsidRDefault="008C2E9B" w:rsidP="0002195B">
      <w:pPr>
        <w:numPr>
          <w:ilvl w:val="0"/>
          <w:numId w:val="5"/>
        </w:numPr>
        <w:autoSpaceDE w:val="0"/>
        <w:autoSpaceDN w:val="0"/>
        <w:adjustRightInd w:val="0"/>
        <w:ind w:left="3600" w:hanging="360"/>
        <w:rPr>
          <w:rFonts w:ascii="Arial" w:hAnsi="Arial" w:cs="Arial"/>
          <w:color w:val="000000"/>
          <w:sz w:val="24"/>
          <w:szCs w:val="24"/>
          <w:highlight w:val="white"/>
          <w:lang w:val="en"/>
        </w:rPr>
      </w:pPr>
      <w:r>
        <w:rPr>
          <w:rFonts w:ascii="Arial" w:hAnsi="Arial" w:cs="Arial"/>
          <w:color w:val="000000"/>
          <w:sz w:val="24"/>
          <w:szCs w:val="24"/>
          <w:highlight w:val="white"/>
          <w:lang w:val="en"/>
        </w:rPr>
        <w:t>Tuning Fork C-128 Frequency w/weights</w:t>
      </w:r>
    </w:p>
    <w:p w14:paraId="580EB372" w14:textId="77777777" w:rsidR="008C2E9B" w:rsidRDefault="008C2E9B" w:rsidP="0002195B">
      <w:pPr>
        <w:numPr>
          <w:ilvl w:val="0"/>
          <w:numId w:val="5"/>
        </w:numPr>
        <w:autoSpaceDE w:val="0"/>
        <w:autoSpaceDN w:val="0"/>
        <w:adjustRightInd w:val="0"/>
        <w:ind w:left="3600" w:hanging="360"/>
        <w:rPr>
          <w:rFonts w:ascii="Arial" w:hAnsi="Arial" w:cs="Arial"/>
          <w:color w:val="000000"/>
          <w:sz w:val="24"/>
          <w:szCs w:val="24"/>
          <w:highlight w:val="white"/>
          <w:lang w:val="en"/>
        </w:rPr>
      </w:pPr>
      <w:r>
        <w:rPr>
          <w:rFonts w:ascii="Arial" w:hAnsi="Arial" w:cs="Arial"/>
          <w:color w:val="000000"/>
          <w:sz w:val="24"/>
          <w:szCs w:val="24"/>
          <w:highlight w:val="white"/>
          <w:lang w:val="en"/>
        </w:rPr>
        <w:t>Hammer Percussion Taylor LF</w:t>
      </w:r>
    </w:p>
    <w:p w14:paraId="470703D1" w14:textId="77777777" w:rsidR="008C2E9B" w:rsidRDefault="008C2E9B" w:rsidP="0002195B">
      <w:pPr>
        <w:numPr>
          <w:ilvl w:val="0"/>
          <w:numId w:val="5"/>
        </w:numPr>
        <w:autoSpaceDE w:val="0"/>
        <w:autoSpaceDN w:val="0"/>
        <w:adjustRightInd w:val="0"/>
        <w:spacing w:after="240"/>
        <w:ind w:left="2880" w:hanging="360"/>
        <w:rPr>
          <w:rFonts w:ascii="Arial" w:hAnsi="Arial" w:cs="Arial"/>
          <w:color w:val="000000"/>
          <w:sz w:val="24"/>
          <w:szCs w:val="24"/>
          <w:highlight w:val="white"/>
          <w:lang w:val="en"/>
        </w:rPr>
      </w:pPr>
      <w:r>
        <w:rPr>
          <w:rFonts w:ascii="Arial" w:hAnsi="Arial" w:cs="Arial"/>
          <w:color w:val="000000"/>
          <w:sz w:val="24"/>
          <w:szCs w:val="24"/>
          <w:highlight w:val="white"/>
          <w:lang w:val="en"/>
        </w:rPr>
        <w:t>​All items are in a drawstring tote bag.</w:t>
      </w:r>
    </w:p>
    <w:p w14:paraId="732A35E0" w14:textId="77777777" w:rsidR="00EF0294" w:rsidRPr="00401506" w:rsidRDefault="00EF0294" w:rsidP="00BE2770">
      <w:pPr>
        <w:rPr>
          <w:rFonts w:ascii="Times New Roman" w:eastAsia="Times New Roman" w:hAnsi="Times New Roman"/>
          <w:sz w:val="24"/>
          <w:szCs w:val="24"/>
        </w:rPr>
      </w:pPr>
    </w:p>
    <w:p w14:paraId="3561C11F" w14:textId="77777777" w:rsidR="00A84253" w:rsidRPr="00401506" w:rsidRDefault="00A84253" w:rsidP="00A84253">
      <w:pPr>
        <w:rPr>
          <w:rFonts w:ascii="Times New Roman" w:hAnsi="Times New Roman"/>
          <w:b/>
          <w:sz w:val="24"/>
          <w:szCs w:val="24"/>
        </w:rPr>
      </w:pPr>
    </w:p>
    <w:p w14:paraId="023A87B9" w14:textId="77777777" w:rsidR="00F546F8" w:rsidRDefault="00F546F8" w:rsidP="00F546F8">
      <w:pPr>
        <w:rPr>
          <w:rFonts w:ascii="Times New Roman" w:hAnsi="Times New Roman"/>
          <w:b/>
          <w:sz w:val="24"/>
          <w:szCs w:val="24"/>
        </w:rPr>
      </w:pPr>
      <w:bookmarkStart w:id="0" w:name="_Hlk487885933"/>
      <w:r w:rsidRPr="00401506">
        <w:rPr>
          <w:rFonts w:ascii="Times New Roman" w:hAnsi="Times New Roman"/>
          <w:b/>
          <w:sz w:val="24"/>
          <w:szCs w:val="24"/>
          <w:u w:val="single"/>
        </w:rPr>
        <w:t>Descriptions of major assignments and examinations</w:t>
      </w:r>
      <w:r w:rsidRPr="00401506">
        <w:rPr>
          <w:rFonts w:ascii="Times New Roman" w:hAnsi="Times New Roman"/>
          <w:b/>
          <w:sz w:val="24"/>
          <w:szCs w:val="24"/>
        </w:rPr>
        <w:t xml:space="preserve">: </w:t>
      </w:r>
    </w:p>
    <w:p w14:paraId="1A75864C" w14:textId="77777777" w:rsidR="00FA338E" w:rsidRDefault="00FA338E" w:rsidP="00F546F8">
      <w:pPr>
        <w:rPr>
          <w:rFonts w:ascii="Times New Roman" w:hAnsi="Times New Roman"/>
          <w:b/>
          <w:sz w:val="24"/>
          <w:szCs w:val="24"/>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Grading"/>
        <w:tblDescription w:val="This table lists the required components (assignments) and each components percentage of the overall course grade."/>
      </w:tblPr>
      <w:tblGrid>
        <w:gridCol w:w="5572"/>
        <w:gridCol w:w="3778"/>
      </w:tblGrid>
      <w:tr w:rsidR="00EF457E" w:rsidRPr="00E24C51" w14:paraId="7DB776F4" w14:textId="77777777" w:rsidTr="00E466FE">
        <w:trPr>
          <w:tblHeader/>
        </w:trPr>
        <w:tc>
          <w:tcPr>
            <w:tcW w:w="5935" w:type="dxa"/>
            <w:shd w:val="clear" w:color="auto" w:fill="0070C0"/>
            <w:vAlign w:val="center"/>
          </w:tcPr>
          <w:p w14:paraId="29ADCD08" w14:textId="77777777" w:rsidR="00EF457E" w:rsidRPr="00E24C51" w:rsidRDefault="00EF457E" w:rsidP="00E466FE">
            <w:pPr>
              <w:pStyle w:val="Default"/>
              <w:tabs>
                <w:tab w:val="left" w:pos="3580"/>
              </w:tabs>
              <w:rPr>
                <w:b/>
                <w:color w:val="FFFFFF" w:themeColor="background1"/>
              </w:rPr>
            </w:pPr>
            <w:r w:rsidRPr="00E24C51">
              <w:rPr>
                <w:b/>
                <w:color w:val="FFFFFF" w:themeColor="background1"/>
              </w:rPr>
              <w:t>Required Components for Course Credit</w:t>
            </w:r>
          </w:p>
        </w:tc>
        <w:tc>
          <w:tcPr>
            <w:tcW w:w="3991" w:type="dxa"/>
            <w:shd w:val="clear" w:color="auto" w:fill="0070C0"/>
            <w:vAlign w:val="center"/>
          </w:tcPr>
          <w:p w14:paraId="0B9F77F6" w14:textId="77777777" w:rsidR="00EF457E" w:rsidRPr="00E24C51" w:rsidRDefault="00EF457E" w:rsidP="00E466FE">
            <w:pPr>
              <w:pStyle w:val="Default"/>
              <w:tabs>
                <w:tab w:val="left" w:pos="3580"/>
              </w:tabs>
              <w:rPr>
                <w:b/>
                <w:color w:val="FFFFFF" w:themeColor="background1"/>
              </w:rPr>
            </w:pPr>
            <w:r w:rsidRPr="00E24C51">
              <w:rPr>
                <w:b/>
                <w:color w:val="FFFFFF" w:themeColor="background1"/>
              </w:rPr>
              <w:t>Weight / Percentage Value</w:t>
            </w:r>
          </w:p>
          <w:p w14:paraId="7FC9D9DA" w14:textId="77777777" w:rsidR="00EF457E" w:rsidRPr="00E24C51" w:rsidRDefault="00EF457E" w:rsidP="00E466FE">
            <w:pPr>
              <w:pStyle w:val="Default"/>
              <w:tabs>
                <w:tab w:val="left" w:pos="3580"/>
              </w:tabs>
              <w:rPr>
                <w:b/>
                <w:color w:val="FFFFFF" w:themeColor="background1"/>
              </w:rPr>
            </w:pPr>
            <w:r w:rsidRPr="00E24C51">
              <w:rPr>
                <w:b/>
                <w:color w:val="FFFFFF" w:themeColor="background1"/>
              </w:rPr>
              <w:t>Within the Course</w:t>
            </w:r>
          </w:p>
        </w:tc>
      </w:tr>
      <w:tr w:rsidR="00EF457E" w:rsidRPr="00E24C51" w14:paraId="11DE3DD0" w14:textId="77777777" w:rsidTr="00E466FE">
        <w:tc>
          <w:tcPr>
            <w:tcW w:w="5935" w:type="dxa"/>
            <w:vAlign w:val="center"/>
          </w:tcPr>
          <w:p w14:paraId="025B6B1A" w14:textId="77777777" w:rsidR="00EF457E" w:rsidRPr="00E24C51" w:rsidRDefault="00EF457E" w:rsidP="00E466FE">
            <w:pPr>
              <w:pStyle w:val="Default"/>
              <w:tabs>
                <w:tab w:val="left" w:pos="3580"/>
              </w:tabs>
              <w:rPr>
                <w:color w:val="auto"/>
              </w:rPr>
            </w:pPr>
            <w:r>
              <w:rPr>
                <w:color w:val="auto"/>
              </w:rPr>
              <w:t>Pretest</w:t>
            </w:r>
          </w:p>
        </w:tc>
        <w:tc>
          <w:tcPr>
            <w:tcW w:w="3991" w:type="dxa"/>
            <w:vAlign w:val="center"/>
          </w:tcPr>
          <w:p w14:paraId="08286CAF" w14:textId="77777777" w:rsidR="00EF457E" w:rsidRPr="00E24C51" w:rsidRDefault="00EF457E" w:rsidP="00E466FE">
            <w:pPr>
              <w:pStyle w:val="Default"/>
              <w:tabs>
                <w:tab w:val="left" w:pos="3580"/>
              </w:tabs>
              <w:rPr>
                <w:color w:val="auto"/>
              </w:rPr>
            </w:pPr>
            <w:r>
              <w:rPr>
                <w:color w:val="auto"/>
              </w:rPr>
              <w:t>Required Completion</w:t>
            </w:r>
          </w:p>
        </w:tc>
      </w:tr>
      <w:tr w:rsidR="00EF457E" w:rsidRPr="00E24C51" w14:paraId="73888433" w14:textId="77777777" w:rsidTr="00E466FE">
        <w:tc>
          <w:tcPr>
            <w:tcW w:w="5935" w:type="dxa"/>
            <w:vAlign w:val="center"/>
          </w:tcPr>
          <w:p w14:paraId="15F5FC91" w14:textId="77777777" w:rsidR="00EF457E" w:rsidRPr="00E24C51" w:rsidRDefault="00EF457E" w:rsidP="00E466FE">
            <w:pPr>
              <w:pStyle w:val="Default"/>
              <w:tabs>
                <w:tab w:val="left" w:pos="3580"/>
              </w:tabs>
              <w:rPr>
                <w:color w:val="auto"/>
              </w:rPr>
            </w:pPr>
            <w:r>
              <w:rPr>
                <w:color w:val="auto"/>
              </w:rPr>
              <w:t>Genealogy Discussion</w:t>
            </w:r>
          </w:p>
        </w:tc>
        <w:tc>
          <w:tcPr>
            <w:tcW w:w="3991" w:type="dxa"/>
            <w:vAlign w:val="center"/>
          </w:tcPr>
          <w:p w14:paraId="18E7111F" w14:textId="77777777" w:rsidR="00EF457E" w:rsidRPr="00E24C51" w:rsidRDefault="00EF457E" w:rsidP="00E466FE">
            <w:pPr>
              <w:pStyle w:val="Default"/>
              <w:tabs>
                <w:tab w:val="left" w:pos="3580"/>
              </w:tabs>
              <w:rPr>
                <w:color w:val="auto"/>
              </w:rPr>
            </w:pPr>
            <w:r>
              <w:rPr>
                <w:color w:val="auto"/>
              </w:rPr>
              <w:t>15%</w:t>
            </w:r>
          </w:p>
        </w:tc>
      </w:tr>
      <w:tr w:rsidR="00EF457E" w:rsidRPr="00E24C51" w14:paraId="537F8412" w14:textId="77777777" w:rsidTr="00E466FE">
        <w:tc>
          <w:tcPr>
            <w:tcW w:w="5935" w:type="dxa"/>
            <w:vAlign w:val="center"/>
          </w:tcPr>
          <w:p w14:paraId="574487FB" w14:textId="77777777" w:rsidR="00EF457E" w:rsidRPr="00E24C51" w:rsidRDefault="00EF457E" w:rsidP="00E466FE">
            <w:pPr>
              <w:pStyle w:val="Default"/>
              <w:tabs>
                <w:tab w:val="left" w:pos="3580"/>
              </w:tabs>
              <w:rPr>
                <w:color w:val="auto"/>
              </w:rPr>
            </w:pPr>
            <w:r>
              <w:rPr>
                <w:color w:val="auto"/>
              </w:rPr>
              <w:t>Socio/Cultural Discussion</w:t>
            </w:r>
          </w:p>
        </w:tc>
        <w:tc>
          <w:tcPr>
            <w:tcW w:w="3991" w:type="dxa"/>
            <w:vAlign w:val="center"/>
          </w:tcPr>
          <w:p w14:paraId="7B219C8B" w14:textId="77777777" w:rsidR="00EF457E" w:rsidRPr="00E24C51" w:rsidRDefault="00EF457E" w:rsidP="00E466FE">
            <w:pPr>
              <w:pStyle w:val="Default"/>
              <w:tabs>
                <w:tab w:val="left" w:pos="3580"/>
              </w:tabs>
              <w:rPr>
                <w:color w:val="auto"/>
              </w:rPr>
            </w:pPr>
            <w:r>
              <w:rPr>
                <w:color w:val="auto"/>
              </w:rPr>
              <w:t>15%</w:t>
            </w:r>
          </w:p>
        </w:tc>
      </w:tr>
      <w:tr w:rsidR="00EF457E" w:rsidRPr="00E24C51" w14:paraId="2029B039" w14:textId="77777777" w:rsidTr="00E466FE">
        <w:tc>
          <w:tcPr>
            <w:tcW w:w="5935" w:type="dxa"/>
            <w:vAlign w:val="center"/>
          </w:tcPr>
          <w:p w14:paraId="5DFA7EE1" w14:textId="77777777" w:rsidR="00EF457E" w:rsidRPr="00E24C51" w:rsidRDefault="00EF457E" w:rsidP="00E466FE">
            <w:pPr>
              <w:pStyle w:val="Default"/>
              <w:tabs>
                <w:tab w:val="left" w:pos="3580"/>
              </w:tabs>
              <w:rPr>
                <w:color w:val="auto"/>
              </w:rPr>
            </w:pPr>
            <w:r>
              <w:rPr>
                <w:color w:val="auto"/>
              </w:rPr>
              <w:t>Exam #1</w:t>
            </w:r>
          </w:p>
        </w:tc>
        <w:tc>
          <w:tcPr>
            <w:tcW w:w="3991" w:type="dxa"/>
            <w:vAlign w:val="center"/>
          </w:tcPr>
          <w:p w14:paraId="6DE25D7F" w14:textId="77777777" w:rsidR="00EF457E" w:rsidRPr="00E24C51" w:rsidRDefault="00EF457E" w:rsidP="00E466FE">
            <w:pPr>
              <w:pStyle w:val="Default"/>
              <w:tabs>
                <w:tab w:val="left" w:pos="3580"/>
              </w:tabs>
              <w:rPr>
                <w:color w:val="auto"/>
              </w:rPr>
            </w:pPr>
            <w:r>
              <w:rPr>
                <w:color w:val="auto"/>
              </w:rPr>
              <w:t>15%</w:t>
            </w:r>
          </w:p>
        </w:tc>
      </w:tr>
      <w:tr w:rsidR="00EF457E" w:rsidRPr="00E24C51" w14:paraId="7DC33A90" w14:textId="77777777" w:rsidTr="00E466FE">
        <w:tc>
          <w:tcPr>
            <w:tcW w:w="5935" w:type="dxa"/>
            <w:vAlign w:val="center"/>
          </w:tcPr>
          <w:p w14:paraId="7A5A4183" w14:textId="77777777" w:rsidR="00EF457E" w:rsidRPr="00E24C51" w:rsidRDefault="00EF457E" w:rsidP="00E466FE">
            <w:pPr>
              <w:pStyle w:val="Default"/>
              <w:tabs>
                <w:tab w:val="left" w:pos="3580"/>
              </w:tabs>
              <w:rPr>
                <w:color w:val="auto"/>
              </w:rPr>
            </w:pPr>
            <w:r>
              <w:rPr>
                <w:color w:val="auto"/>
              </w:rPr>
              <w:t xml:space="preserve">Mixed Up Soap Note Assignment </w:t>
            </w:r>
          </w:p>
        </w:tc>
        <w:tc>
          <w:tcPr>
            <w:tcW w:w="3991" w:type="dxa"/>
            <w:vAlign w:val="center"/>
          </w:tcPr>
          <w:p w14:paraId="73903161" w14:textId="77777777" w:rsidR="00EF457E" w:rsidRPr="00E24C51" w:rsidRDefault="00EF457E" w:rsidP="00E466FE">
            <w:pPr>
              <w:pStyle w:val="Default"/>
              <w:tabs>
                <w:tab w:val="left" w:pos="3580"/>
              </w:tabs>
              <w:rPr>
                <w:color w:val="auto"/>
              </w:rPr>
            </w:pPr>
            <w:r>
              <w:rPr>
                <w:color w:val="auto"/>
              </w:rPr>
              <w:t>20%</w:t>
            </w:r>
          </w:p>
        </w:tc>
      </w:tr>
      <w:tr w:rsidR="00EF457E" w:rsidRPr="00E24C51" w14:paraId="150DF224" w14:textId="77777777" w:rsidTr="00E466FE">
        <w:tc>
          <w:tcPr>
            <w:tcW w:w="5935" w:type="dxa"/>
            <w:vAlign w:val="center"/>
          </w:tcPr>
          <w:p w14:paraId="45AAAEE8" w14:textId="77777777" w:rsidR="00EF457E" w:rsidRPr="00E24C51" w:rsidRDefault="00EF457E" w:rsidP="00E466FE">
            <w:pPr>
              <w:pStyle w:val="Default"/>
              <w:tabs>
                <w:tab w:val="left" w:pos="3580"/>
              </w:tabs>
              <w:rPr>
                <w:color w:val="auto"/>
              </w:rPr>
            </w:pPr>
            <w:r w:rsidRPr="009937BA">
              <w:rPr>
                <w:noProof/>
                <w:color w:val="auto"/>
              </w:rPr>
              <w:t>Problem</w:t>
            </w:r>
            <w:r>
              <w:rPr>
                <w:noProof/>
                <w:color w:val="auto"/>
              </w:rPr>
              <w:t>-</w:t>
            </w:r>
            <w:r w:rsidRPr="009937BA">
              <w:rPr>
                <w:noProof/>
                <w:color w:val="auto"/>
              </w:rPr>
              <w:t>Focused</w:t>
            </w:r>
            <w:r>
              <w:rPr>
                <w:color w:val="auto"/>
              </w:rPr>
              <w:t xml:space="preserve"> HEENT Assignment</w:t>
            </w:r>
          </w:p>
        </w:tc>
        <w:tc>
          <w:tcPr>
            <w:tcW w:w="3991" w:type="dxa"/>
            <w:vAlign w:val="center"/>
          </w:tcPr>
          <w:p w14:paraId="4004D937" w14:textId="77777777" w:rsidR="00EF457E" w:rsidRPr="00E24C51" w:rsidRDefault="00EF457E" w:rsidP="00E466FE">
            <w:pPr>
              <w:pStyle w:val="Default"/>
              <w:tabs>
                <w:tab w:val="left" w:pos="3580"/>
              </w:tabs>
              <w:rPr>
                <w:color w:val="auto"/>
              </w:rPr>
            </w:pPr>
            <w:r>
              <w:rPr>
                <w:color w:val="auto"/>
              </w:rPr>
              <w:t>20%</w:t>
            </w:r>
          </w:p>
        </w:tc>
      </w:tr>
      <w:tr w:rsidR="00EF457E" w:rsidRPr="00E24C51" w14:paraId="13B72A1A" w14:textId="77777777" w:rsidTr="00E466FE">
        <w:tc>
          <w:tcPr>
            <w:tcW w:w="5935" w:type="dxa"/>
            <w:vAlign w:val="center"/>
          </w:tcPr>
          <w:p w14:paraId="530F1CC7" w14:textId="77777777" w:rsidR="00EF457E" w:rsidRPr="00E24C51" w:rsidRDefault="00EF457E" w:rsidP="00E466FE">
            <w:pPr>
              <w:pStyle w:val="Default"/>
              <w:tabs>
                <w:tab w:val="left" w:pos="3580"/>
              </w:tabs>
              <w:rPr>
                <w:color w:val="auto"/>
              </w:rPr>
            </w:pPr>
            <w:r>
              <w:rPr>
                <w:color w:val="auto"/>
              </w:rPr>
              <w:t>Exam #2</w:t>
            </w:r>
          </w:p>
        </w:tc>
        <w:tc>
          <w:tcPr>
            <w:tcW w:w="3991" w:type="dxa"/>
            <w:vAlign w:val="center"/>
          </w:tcPr>
          <w:p w14:paraId="05CFE5FF" w14:textId="77777777" w:rsidR="00EF457E" w:rsidRPr="00E24C51" w:rsidRDefault="00EF457E" w:rsidP="00E466FE">
            <w:pPr>
              <w:pStyle w:val="Default"/>
              <w:tabs>
                <w:tab w:val="left" w:pos="3580"/>
              </w:tabs>
              <w:rPr>
                <w:color w:val="auto"/>
              </w:rPr>
            </w:pPr>
            <w:r>
              <w:rPr>
                <w:color w:val="auto"/>
              </w:rPr>
              <w:t>15%</w:t>
            </w:r>
          </w:p>
        </w:tc>
      </w:tr>
      <w:tr w:rsidR="00EF457E" w:rsidRPr="00E24C51" w14:paraId="0E7513CC" w14:textId="77777777" w:rsidTr="00E466FE">
        <w:tc>
          <w:tcPr>
            <w:tcW w:w="5935" w:type="dxa"/>
            <w:vAlign w:val="center"/>
          </w:tcPr>
          <w:p w14:paraId="74D6DF57" w14:textId="77777777" w:rsidR="00EF457E" w:rsidRPr="00E24C51" w:rsidRDefault="00EF457E" w:rsidP="00E466FE">
            <w:pPr>
              <w:pStyle w:val="Default"/>
              <w:tabs>
                <w:tab w:val="left" w:pos="3580"/>
              </w:tabs>
              <w:rPr>
                <w:color w:val="auto"/>
              </w:rPr>
            </w:pPr>
            <w:r>
              <w:rPr>
                <w:color w:val="auto"/>
              </w:rPr>
              <w:t>Post Test</w:t>
            </w:r>
          </w:p>
        </w:tc>
        <w:tc>
          <w:tcPr>
            <w:tcW w:w="3991" w:type="dxa"/>
            <w:vAlign w:val="center"/>
          </w:tcPr>
          <w:p w14:paraId="7242F9C6" w14:textId="77777777" w:rsidR="00EF457E" w:rsidRPr="00E24C51" w:rsidRDefault="00EF457E" w:rsidP="00E466FE">
            <w:pPr>
              <w:pStyle w:val="Default"/>
              <w:tabs>
                <w:tab w:val="left" w:pos="3580"/>
              </w:tabs>
              <w:rPr>
                <w:color w:val="auto"/>
              </w:rPr>
            </w:pPr>
            <w:r>
              <w:rPr>
                <w:color w:val="auto"/>
              </w:rPr>
              <w:t>Required Completion</w:t>
            </w:r>
          </w:p>
        </w:tc>
      </w:tr>
    </w:tbl>
    <w:p w14:paraId="3C853E1E" w14:textId="77777777" w:rsidR="00EF457E" w:rsidRPr="00401506" w:rsidRDefault="00EF457E" w:rsidP="00F546F8">
      <w:pPr>
        <w:rPr>
          <w:rFonts w:ascii="Times New Roman" w:hAnsi="Times New Roman"/>
          <w:b/>
          <w:sz w:val="24"/>
          <w:szCs w:val="24"/>
        </w:rPr>
      </w:pPr>
    </w:p>
    <w:p w14:paraId="5EACE9E6" w14:textId="77777777" w:rsidR="00F546F8" w:rsidRPr="00401506" w:rsidRDefault="00F546F8" w:rsidP="00F546F8">
      <w:pPr>
        <w:rPr>
          <w:rFonts w:ascii="Times New Roman" w:hAnsi="Times New Roman"/>
          <w:b/>
          <w:color w:val="FF0000"/>
          <w:sz w:val="24"/>
          <w:szCs w:val="24"/>
        </w:rPr>
      </w:pPr>
    </w:p>
    <w:p w14:paraId="2A961710" w14:textId="77777777" w:rsidR="007D5AE1" w:rsidRDefault="007D5AE1" w:rsidP="0002195B">
      <w:pPr>
        <w:numPr>
          <w:ilvl w:val="0"/>
          <w:numId w:val="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sidRPr="00401506">
        <w:rPr>
          <w:rFonts w:ascii="Times New Roman" w:eastAsia="Times New Roman" w:hAnsi="Times New Roman"/>
          <w:sz w:val="24"/>
          <w:szCs w:val="24"/>
        </w:rPr>
        <w:t>Multiple Choice Quiz’s</w:t>
      </w:r>
    </w:p>
    <w:p w14:paraId="5AFF99FA" w14:textId="77777777" w:rsidR="007D5AE1" w:rsidRPr="00401506" w:rsidRDefault="007D5AE1" w:rsidP="0002195B">
      <w:pPr>
        <w:numPr>
          <w:ilvl w:val="0"/>
          <w:numId w:val="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Pr>
          <w:rFonts w:ascii="Times New Roman" w:eastAsia="Times New Roman" w:hAnsi="Times New Roman"/>
          <w:sz w:val="24"/>
          <w:szCs w:val="24"/>
        </w:rPr>
        <w:t>Discussion Board Participation</w:t>
      </w:r>
    </w:p>
    <w:p w14:paraId="1AC2EB82" w14:textId="77777777" w:rsidR="007D5AE1" w:rsidRPr="00401506" w:rsidRDefault="007D5AE1" w:rsidP="0002195B">
      <w:pPr>
        <w:numPr>
          <w:ilvl w:val="0"/>
          <w:numId w:val="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Blackboard Content</w:t>
      </w:r>
    </w:p>
    <w:p w14:paraId="42D18BFB" w14:textId="77777777" w:rsidR="007D5AE1" w:rsidRPr="00401506" w:rsidRDefault="007D5AE1" w:rsidP="0002195B">
      <w:pPr>
        <w:numPr>
          <w:ilvl w:val="0"/>
          <w:numId w:val="3"/>
        </w:numPr>
        <w:tabs>
          <w:tab w:val="left" w:pos="0"/>
          <w:tab w:val="left" w:pos="720"/>
        </w:tabs>
        <w:ind w:left="360" w:right="288" w:hanging="360"/>
        <w:jc w:val="both"/>
        <w:rPr>
          <w:rFonts w:ascii="Times New Roman" w:eastAsia="Times New Roman" w:hAnsi="Times New Roman"/>
          <w:sz w:val="24"/>
          <w:szCs w:val="24"/>
        </w:rPr>
      </w:pPr>
      <w:r w:rsidRPr="00401506">
        <w:rPr>
          <w:rFonts w:ascii="Times New Roman" w:eastAsia="Times New Roman" w:hAnsi="Times New Roman"/>
          <w:sz w:val="24"/>
          <w:szCs w:val="24"/>
        </w:rPr>
        <w:t xml:space="preserve">The course grade includes </w:t>
      </w:r>
      <w:r>
        <w:rPr>
          <w:rFonts w:ascii="Times New Roman" w:eastAsia="Times New Roman" w:hAnsi="Times New Roman"/>
          <w:sz w:val="24"/>
          <w:szCs w:val="24"/>
        </w:rPr>
        <w:t>black board participation</w:t>
      </w:r>
      <w:r w:rsidRPr="00401506">
        <w:rPr>
          <w:rFonts w:ascii="Times New Roman" w:eastAsia="Times New Roman" w:hAnsi="Times New Roman"/>
          <w:sz w:val="24"/>
          <w:szCs w:val="24"/>
        </w:rPr>
        <w:t xml:space="preserve">, quiz participation, </w:t>
      </w:r>
      <w:r>
        <w:rPr>
          <w:rFonts w:ascii="Times New Roman" w:eastAsia="Times New Roman" w:hAnsi="Times New Roman"/>
          <w:sz w:val="24"/>
          <w:szCs w:val="24"/>
        </w:rPr>
        <w:t>Discussion board participation, Assignments, pre/</w:t>
      </w:r>
      <w:proofErr w:type="spellStart"/>
      <w:r>
        <w:rPr>
          <w:rFonts w:ascii="Times New Roman" w:eastAsia="Times New Roman" w:hAnsi="Times New Roman"/>
          <w:sz w:val="24"/>
          <w:szCs w:val="24"/>
        </w:rPr>
        <w:t>post test</w:t>
      </w:r>
      <w:proofErr w:type="spellEnd"/>
      <w:r>
        <w:rPr>
          <w:rFonts w:ascii="Times New Roman" w:eastAsia="Times New Roman" w:hAnsi="Times New Roman"/>
          <w:sz w:val="24"/>
          <w:szCs w:val="24"/>
        </w:rPr>
        <w:t xml:space="preserve"> and completion of a problem focused exam </w:t>
      </w:r>
      <w:r w:rsidR="00415646">
        <w:rPr>
          <w:rFonts w:ascii="Times New Roman" w:eastAsia="Times New Roman" w:hAnsi="Times New Roman"/>
          <w:sz w:val="24"/>
          <w:szCs w:val="24"/>
        </w:rPr>
        <w:t>with a</w:t>
      </w:r>
      <w:r>
        <w:rPr>
          <w:rFonts w:ascii="Times New Roman" w:eastAsia="Times New Roman" w:hAnsi="Times New Roman"/>
          <w:sz w:val="24"/>
          <w:szCs w:val="24"/>
        </w:rPr>
        <w:t xml:space="preserve"> SOAP note</w:t>
      </w:r>
    </w:p>
    <w:p w14:paraId="7BF3E709" w14:textId="77777777" w:rsidR="007D5AE1" w:rsidRPr="00401506" w:rsidRDefault="007D5AE1" w:rsidP="0002195B">
      <w:pPr>
        <w:numPr>
          <w:ilvl w:val="0"/>
          <w:numId w:val="3"/>
        </w:numPr>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 xml:space="preserve">All learning and evaluation activities must be completed for successful completion of NURS </w:t>
      </w:r>
      <w:r>
        <w:rPr>
          <w:rFonts w:ascii="Times New Roman" w:eastAsia="Times New Roman" w:hAnsi="Times New Roman"/>
          <w:sz w:val="24"/>
          <w:szCs w:val="24"/>
        </w:rPr>
        <w:t>5220</w:t>
      </w:r>
      <w:r w:rsidRPr="00401506">
        <w:rPr>
          <w:rFonts w:ascii="Times New Roman" w:eastAsia="Times New Roman" w:hAnsi="Times New Roman"/>
          <w:sz w:val="24"/>
          <w:szCs w:val="24"/>
        </w:rPr>
        <w:t>.</w:t>
      </w:r>
    </w:p>
    <w:p w14:paraId="56F32FB7" w14:textId="77777777" w:rsidR="007D5AE1" w:rsidRPr="00401506" w:rsidRDefault="007D5AE1" w:rsidP="00F546F8">
      <w:pPr>
        <w:rPr>
          <w:rFonts w:ascii="Times New Roman" w:hAnsi="Times New Roman"/>
          <w:b/>
          <w:color w:val="FF0000"/>
          <w:sz w:val="24"/>
          <w:szCs w:val="24"/>
        </w:rPr>
      </w:pPr>
    </w:p>
    <w:bookmarkEnd w:id="0"/>
    <w:p w14:paraId="4A7A6B9A" w14:textId="77777777" w:rsidR="00712905" w:rsidRPr="008946BA" w:rsidRDefault="00712905" w:rsidP="00712905">
      <w:pPr>
        <w:pStyle w:val="Heading1"/>
      </w:pPr>
      <w:r w:rsidRPr="008946BA">
        <w:t>Course</w:t>
      </w:r>
      <w:r w:rsidRPr="00E24C51">
        <w:rPr>
          <w:rFonts w:eastAsia="Times New Roman"/>
          <w:lang w:eastAsia="ar-SA"/>
        </w:rPr>
        <w:t xml:space="preserve"> Schedule and Due Dates </w:t>
      </w:r>
      <w:r w:rsidRPr="00E24C51">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125"/>
        <w:gridCol w:w="5225"/>
      </w:tblGrid>
      <w:tr w:rsidR="00712905" w:rsidRPr="00E24C51" w14:paraId="7BAB7BAC" w14:textId="77777777" w:rsidTr="00E466FE">
        <w:trPr>
          <w:tblHeader/>
        </w:trPr>
        <w:tc>
          <w:tcPr>
            <w:tcW w:w="4315" w:type="dxa"/>
            <w:shd w:val="clear" w:color="auto" w:fill="0070C0"/>
            <w:vAlign w:val="center"/>
          </w:tcPr>
          <w:p w14:paraId="557ED0E8" w14:textId="77777777" w:rsidR="00712905" w:rsidRPr="00E24C51" w:rsidRDefault="00712905" w:rsidP="00E466FE">
            <w:pPr>
              <w:pStyle w:val="Default"/>
              <w:tabs>
                <w:tab w:val="left" w:pos="3580"/>
              </w:tabs>
              <w:rPr>
                <w:b/>
                <w:color w:val="FFFFFF" w:themeColor="background1"/>
              </w:rPr>
            </w:pPr>
            <w:r w:rsidRPr="00E24C51">
              <w:rPr>
                <w:b/>
                <w:color w:val="FFFFFF" w:themeColor="background1"/>
              </w:rPr>
              <w:t>Course or Module Activity</w:t>
            </w:r>
          </w:p>
        </w:tc>
        <w:tc>
          <w:tcPr>
            <w:tcW w:w="5611" w:type="dxa"/>
            <w:shd w:val="clear" w:color="auto" w:fill="365F91" w:themeFill="accent1" w:themeFillShade="BF"/>
            <w:vAlign w:val="center"/>
          </w:tcPr>
          <w:p w14:paraId="7D212593" w14:textId="77777777" w:rsidR="00712905" w:rsidRPr="00E24C51" w:rsidRDefault="00712905" w:rsidP="00E466FE">
            <w:pPr>
              <w:pStyle w:val="Default"/>
              <w:tabs>
                <w:tab w:val="left" w:pos="3580"/>
              </w:tabs>
              <w:rPr>
                <w:b/>
                <w:color w:val="FFFFFF" w:themeColor="background1"/>
              </w:rPr>
            </w:pPr>
            <w:r w:rsidRPr="00E24C51">
              <w:rPr>
                <w:b/>
                <w:color w:val="FFFFFF" w:themeColor="background1"/>
              </w:rPr>
              <w:t>Due Date</w:t>
            </w:r>
          </w:p>
        </w:tc>
      </w:tr>
      <w:tr w:rsidR="00712905" w:rsidRPr="00E24C51" w14:paraId="69BC66E2" w14:textId="77777777" w:rsidTr="00E466FE">
        <w:tc>
          <w:tcPr>
            <w:tcW w:w="4315" w:type="dxa"/>
            <w:shd w:val="clear" w:color="auto" w:fill="C0504D" w:themeFill="accent2"/>
            <w:vAlign w:val="center"/>
          </w:tcPr>
          <w:p w14:paraId="7CB47EAD" w14:textId="45F3595E" w:rsidR="00712905" w:rsidRPr="00E24C51" w:rsidRDefault="00712905" w:rsidP="00E466FE">
            <w:pPr>
              <w:pStyle w:val="Default"/>
              <w:tabs>
                <w:tab w:val="left" w:pos="3580"/>
              </w:tabs>
              <w:rPr>
                <w:b/>
                <w:color w:val="auto"/>
              </w:rPr>
            </w:pPr>
            <w:r w:rsidRPr="00E24C51">
              <w:rPr>
                <w:b/>
                <w:color w:val="FFFFFF" w:themeColor="background1"/>
              </w:rPr>
              <w:t xml:space="preserve">Module One </w:t>
            </w:r>
            <w:r>
              <w:rPr>
                <w:b/>
                <w:color w:val="FFFFFF" w:themeColor="background1"/>
              </w:rPr>
              <w:t xml:space="preserve">(Weeks </w:t>
            </w:r>
            <w:r w:rsidR="00A45CDC">
              <w:rPr>
                <w:b/>
                <w:color w:val="FFFFFF" w:themeColor="background1"/>
              </w:rPr>
              <w:t>1, 2, &amp; 3</w:t>
            </w:r>
            <w:r>
              <w:rPr>
                <w:b/>
                <w:color w:val="FFFFFF" w:themeColor="background1"/>
              </w:rPr>
              <w:t>)</w:t>
            </w:r>
          </w:p>
        </w:tc>
        <w:tc>
          <w:tcPr>
            <w:tcW w:w="5611" w:type="dxa"/>
            <w:shd w:val="clear" w:color="auto" w:fill="C0504D" w:themeFill="accent2"/>
            <w:vAlign w:val="center"/>
          </w:tcPr>
          <w:p w14:paraId="336CA32B" w14:textId="77777777" w:rsidR="00712905" w:rsidRPr="00E24C51" w:rsidRDefault="00712905" w:rsidP="00E466FE">
            <w:pPr>
              <w:pStyle w:val="Default"/>
              <w:tabs>
                <w:tab w:val="left" w:pos="3580"/>
              </w:tabs>
              <w:rPr>
                <w:b/>
                <w:color w:val="auto"/>
              </w:rPr>
            </w:pPr>
          </w:p>
        </w:tc>
      </w:tr>
      <w:tr w:rsidR="00712905" w:rsidRPr="00E24C51" w14:paraId="7E56AD5C" w14:textId="77777777" w:rsidTr="00E466FE">
        <w:tc>
          <w:tcPr>
            <w:tcW w:w="4315" w:type="dxa"/>
            <w:vAlign w:val="center"/>
          </w:tcPr>
          <w:p w14:paraId="7BC3EA21" w14:textId="77777777" w:rsidR="00712905" w:rsidRPr="00E24C51" w:rsidRDefault="00712905" w:rsidP="00E466FE">
            <w:pPr>
              <w:pStyle w:val="Default"/>
              <w:tabs>
                <w:tab w:val="left" w:pos="3580"/>
              </w:tabs>
              <w:rPr>
                <w:color w:val="auto"/>
              </w:rPr>
            </w:pPr>
            <w:r w:rsidRPr="00E24C51">
              <w:rPr>
                <w:color w:val="auto"/>
              </w:rPr>
              <w:lastRenderedPageBreak/>
              <w:t>Attestation Statement</w:t>
            </w:r>
            <w:r>
              <w:rPr>
                <w:color w:val="auto"/>
              </w:rPr>
              <w:t xml:space="preserve"> (Must be completed and submitted to access course content)</w:t>
            </w:r>
          </w:p>
        </w:tc>
        <w:tc>
          <w:tcPr>
            <w:tcW w:w="5611" w:type="dxa"/>
            <w:vAlign w:val="center"/>
          </w:tcPr>
          <w:p w14:paraId="25F9E1C3" w14:textId="62CDBA75" w:rsidR="00712905" w:rsidRPr="00E24C51" w:rsidRDefault="00712905" w:rsidP="00E466FE">
            <w:pPr>
              <w:pStyle w:val="Default"/>
              <w:tabs>
                <w:tab w:val="left" w:pos="3580"/>
              </w:tabs>
              <w:rPr>
                <w:color w:val="auto"/>
              </w:rPr>
            </w:pPr>
            <w:r>
              <w:rPr>
                <w:color w:val="auto"/>
              </w:rPr>
              <w:t xml:space="preserve">Friday </w:t>
            </w:r>
            <w:r w:rsidR="00A45CDC">
              <w:rPr>
                <w:color w:val="auto"/>
              </w:rPr>
              <w:t>August 31</w:t>
            </w:r>
            <w:r>
              <w:rPr>
                <w:color w:val="auto"/>
              </w:rPr>
              <w:t>, 2018</w:t>
            </w:r>
            <w:r w:rsidRPr="00E24C51">
              <w:rPr>
                <w:color w:val="auto"/>
              </w:rPr>
              <w:t xml:space="preserve"> 23:59</w:t>
            </w:r>
          </w:p>
        </w:tc>
      </w:tr>
      <w:tr w:rsidR="00712905" w:rsidRPr="00E24C51" w14:paraId="0E01BD23" w14:textId="77777777" w:rsidTr="00E466FE">
        <w:tc>
          <w:tcPr>
            <w:tcW w:w="4315" w:type="dxa"/>
            <w:vAlign w:val="center"/>
          </w:tcPr>
          <w:p w14:paraId="5E45931D" w14:textId="77777777" w:rsidR="00712905" w:rsidRPr="00E24C51" w:rsidRDefault="00712905" w:rsidP="00E466FE">
            <w:pPr>
              <w:pStyle w:val="Default"/>
              <w:tabs>
                <w:tab w:val="left" w:pos="3580"/>
              </w:tabs>
              <w:rPr>
                <w:color w:val="auto"/>
              </w:rPr>
            </w:pPr>
            <w:r>
              <w:rPr>
                <w:color w:val="auto"/>
              </w:rPr>
              <w:t>Pretest (Must be completed to access course content)</w:t>
            </w:r>
          </w:p>
        </w:tc>
        <w:tc>
          <w:tcPr>
            <w:tcW w:w="5611" w:type="dxa"/>
            <w:vAlign w:val="center"/>
          </w:tcPr>
          <w:p w14:paraId="2E29A092" w14:textId="49137AD0" w:rsidR="00712905" w:rsidRPr="00E24C51" w:rsidRDefault="00712905" w:rsidP="00E466FE">
            <w:pPr>
              <w:pStyle w:val="Default"/>
              <w:tabs>
                <w:tab w:val="left" w:pos="3580"/>
              </w:tabs>
              <w:rPr>
                <w:color w:val="auto"/>
              </w:rPr>
            </w:pPr>
            <w:r>
              <w:rPr>
                <w:color w:val="auto"/>
              </w:rPr>
              <w:t xml:space="preserve">Friday </w:t>
            </w:r>
            <w:r w:rsidR="00A45CDC">
              <w:rPr>
                <w:color w:val="auto"/>
              </w:rPr>
              <w:t>August 31</w:t>
            </w:r>
            <w:r>
              <w:rPr>
                <w:color w:val="auto"/>
              </w:rPr>
              <w:t>, 2018 23:59</w:t>
            </w:r>
          </w:p>
        </w:tc>
      </w:tr>
      <w:tr w:rsidR="00712905" w:rsidRPr="00E24C51" w14:paraId="4B525015" w14:textId="77777777" w:rsidTr="00E466FE">
        <w:tc>
          <w:tcPr>
            <w:tcW w:w="4315" w:type="dxa"/>
            <w:vAlign w:val="center"/>
          </w:tcPr>
          <w:p w14:paraId="73C18EC0" w14:textId="77777777" w:rsidR="00712905" w:rsidRDefault="00712905" w:rsidP="00E466FE">
            <w:pPr>
              <w:pStyle w:val="Default"/>
              <w:tabs>
                <w:tab w:val="left" w:pos="3580"/>
              </w:tabs>
              <w:rPr>
                <w:color w:val="auto"/>
              </w:rPr>
            </w:pPr>
            <w:r w:rsidRPr="00E24C51">
              <w:rPr>
                <w:color w:val="auto"/>
              </w:rPr>
              <w:t>Discussions</w:t>
            </w:r>
            <w:r>
              <w:rPr>
                <w:color w:val="auto"/>
              </w:rPr>
              <w:t>:</w:t>
            </w:r>
            <w:r w:rsidRPr="00E24C51">
              <w:rPr>
                <w:color w:val="auto"/>
              </w:rPr>
              <w:t xml:space="preserve"> </w:t>
            </w:r>
          </w:p>
          <w:p w14:paraId="638E4DF0" w14:textId="7E3C446E" w:rsidR="00712905" w:rsidRDefault="00712905" w:rsidP="0002195B">
            <w:pPr>
              <w:pStyle w:val="Default"/>
              <w:numPr>
                <w:ilvl w:val="0"/>
                <w:numId w:val="14"/>
              </w:numPr>
              <w:tabs>
                <w:tab w:val="left" w:pos="3580"/>
              </w:tabs>
              <w:rPr>
                <w:color w:val="auto"/>
              </w:rPr>
            </w:pPr>
            <w:r w:rsidRPr="00E24C51">
              <w:rPr>
                <w:color w:val="auto"/>
              </w:rPr>
              <w:t>Introduction</w:t>
            </w:r>
            <w:r>
              <w:rPr>
                <w:color w:val="auto"/>
              </w:rPr>
              <w:t xml:space="preserve"> (Not a graded Assignment)</w:t>
            </w:r>
          </w:p>
          <w:p w14:paraId="6550E97F" w14:textId="11CFCC13" w:rsidR="00712905" w:rsidRPr="00E24C51" w:rsidRDefault="00712905" w:rsidP="0002195B">
            <w:pPr>
              <w:pStyle w:val="Default"/>
              <w:numPr>
                <w:ilvl w:val="0"/>
                <w:numId w:val="14"/>
              </w:numPr>
              <w:tabs>
                <w:tab w:val="left" w:pos="3580"/>
              </w:tabs>
              <w:rPr>
                <w:color w:val="auto"/>
              </w:rPr>
            </w:pPr>
            <w:r>
              <w:rPr>
                <w:color w:val="auto"/>
              </w:rPr>
              <w:t>Genealogy Discussion (15%, Module 1: Lesson 2)</w:t>
            </w:r>
          </w:p>
        </w:tc>
        <w:tc>
          <w:tcPr>
            <w:tcW w:w="5611" w:type="dxa"/>
            <w:vAlign w:val="center"/>
          </w:tcPr>
          <w:p w14:paraId="6C1A89E5" w14:textId="77777777" w:rsidR="00712905" w:rsidRDefault="00712905" w:rsidP="00E466FE">
            <w:pPr>
              <w:pStyle w:val="Default"/>
              <w:tabs>
                <w:tab w:val="left" w:pos="3580"/>
              </w:tabs>
              <w:rPr>
                <w:color w:val="auto"/>
              </w:rPr>
            </w:pPr>
          </w:p>
          <w:p w14:paraId="51291173" w14:textId="67231CDD" w:rsidR="00712905" w:rsidRDefault="00712905" w:rsidP="00E466FE">
            <w:pPr>
              <w:pStyle w:val="Default"/>
              <w:tabs>
                <w:tab w:val="left" w:pos="3580"/>
              </w:tabs>
              <w:rPr>
                <w:color w:val="auto"/>
              </w:rPr>
            </w:pPr>
            <w:r>
              <w:rPr>
                <w:color w:val="auto"/>
              </w:rPr>
              <w:t xml:space="preserve">Friday </w:t>
            </w:r>
            <w:r w:rsidR="00A45CDC">
              <w:rPr>
                <w:color w:val="auto"/>
              </w:rPr>
              <w:t>August 31</w:t>
            </w:r>
            <w:r>
              <w:rPr>
                <w:color w:val="auto"/>
              </w:rPr>
              <w:t>, 2018 23:59</w:t>
            </w:r>
          </w:p>
          <w:p w14:paraId="2F8F3AFA" w14:textId="77777777" w:rsidR="00712905" w:rsidRDefault="00712905" w:rsidP="00E466FE">
            <w:pPr>
              <w:pStyle w:val="Default"/>
              <w:tabs>
                <w:tab w:val="left" w:pos="3580"/>
              </w:tabs>
              <w:rPr>
                <w:color w:val="auto"/>
              </w:rPr>
            </w:pPr>
          </w:p>
          <w:p w14:paraId="24D64643" w14:textId="2008BCD2" w:rsidR="00712905" w:rsidRPr="00E24C51" w:rsidRDefault="00712905" w:rsidP="00E466FE">
            <w:pPr>
              <w:pStyle w:val="Default"/>
              <w:tabs>
                <w:tab w:val="left" w:pos="3580"/>
              </w:tabs>
              <w:rPr>
                <w:color w:val="auto"/>
              </w:rPr>
            </w:pPr>
            <w:r>
              <w:rPr>
                <w:color w:val="auto"/>
              </w:rPr>
              <w:t xml:space="preserve">Wednesday </w:t>
            </w:r>
            <w:r w:rsidR="00A45CDC">
              <w:rPr>
                <w:color w:val="auto"/>
              </w:rPr>
              <w:t>September 5</w:t>
            </w:r>
            <w:r>
              <w:rPr>
                <w:color w:val="auto"/>
              </w:rPr>
              <w:t xml:space="preserve">, 2018 23:59 with Peer Review due Saturday </w:t>
            </w:r>
            <w:r w:rsidR="00A45CDC">
              <w:rPr>
                <w:color w:val="auto"/>
              </w:rPr>
              <w:t>September 8,</w:t>
            </w:r>
            <w:r>
              <w:rPr>
                <w:color w:val="auto"/>
              </w:rPr>
              <w:t xml:space="preserve"> 2018 23:59</w:t>
            </w:r>
          </w:p>
        </w:tc>
      </w:tr>
      <w:tr w:rsidR="00712905" w:rsidRPr="00E24C51" w14:paraId="268E00D3" w14:textId="77777777" w:rsidTr="00E466FE">
        <w:tc>
          <w:tcPr>
            <w:tcW w:w="4315" w:type="dxa"/>
            <w:shd w:val="clear" w:color="auto" w:fill="C0504D" w:themeFill="accent2"/>
            <w:vAlign w:val="center"/>
          </w:tcPr>
          <w:p w14:paraId="2FD70401" w14:textId="23AF0B1D" w:rsidR="00712905" w:rsidRPr="00E24C51" w:rsidRDefault="00712905" w:rsidP="00E466FE">
            <w:pPr>
              <w:pStyle w:val="Default"/>
              <w:tabs>
                <w:tab w:val="left" w:pos="3580"/>
              </w:tabs>
              <w:rPr>
                <w:b/>
                <w:color w:val="auto"/>
              </w:rPr>
            </w:pPr>
            <w:r w:rsidRPr="00E24C51">
              <w:rPr>
                <w:b/>
                <w:color w:val="FFFFFF" w:themeColor="background1"/>
              </w:rPr>
              <w:t>Module Two</w:t>
            </w:r>
            <w:r>
              <w:rPr>
                <w:b/>
                <w:color w:val="FFFFFF" w:themeColor="background1"/>
              </w:rPr>
              <w:t xml:space="preserve"> (Weeks </w:t>
            </w:r>
            <w:r w:rsidR="007559DD">
              <w:rPr>
                <w:b/>
                <w:color w:val="FFFFFF" w:themeColor="background1"/>
              </w:rPr>
              <w:t>4, 5, 6</w:t>
            </w:r>
            <w:r w:rsidR="002F5923">
              <w:rPr>
                <w:b/>
                <w:color w:val="FFFFFF" w:themeColor="background1"/>
              </w:rPr>
              <w:t>, &amp; 7</w:t>
            </w:r>
            <w:r>
              <w:rPr>
                <w:b/>
                <w:color w:val="FFFFFF" w:themeColor="background1"/>
              </w:rPr>
              <w:t>)</w:t>
            </w:r>
          </w:p>
        </w:tc>
        <w:tc>
          <w:tcPr>
            <w:tcW w:w="5611" w:type="dxa"/>
            <w:shd w:val="clear" w:color="auto" w:fill="C0504D" w:themeFill="accent2"/>
            <w:vAlign w:val="center"/>
          </w:tcPr>
          <w:p w14:paraId="66C1740D" w14:textId="77777777" w:rsidR="00712905" w:rsidRPr="00E24C51" w:rsidRDefault="00712905" w:rsidP="00E466FE">
            <w:pPr>
              <w:pStyle w:val="Default"/>
              <w:tabs>
                <w:tab w:val="left" w:pos="3580"/>
              </w:tabs>
              <w:rPr>
                <w:b/>
                <w:color w:val="auto"/>
              </w:rPr>
            </w:pPr>
          </w:p>
        </w:tc>
      </w:tr>
      <w:tr w:rsidR="00712905" w:rsidRPr="00E24C51" w14:paraId="2E563355" w14:textId="77777777" w:rsidTr="00E466FE">
        <w:tc>
          <w:tcPr>
            <w:tcW w:w="4315" w:type="dxa"/>
            <w:vAlign w:val="center"/>
          </w:tcPr>
          <w:p w14:paraId="30C259EC" w14:textId="77777777" w:rsidR="00712905" w:rsidRDefault="00712905" w:rsidP="00E466FE">
            <w:pPr>
              <w:pStyle w:val="Default"/>
              <w:tabs>
                <w:tab w:val="left" w:pos="3580"/>
              </w:tabs>
              <w:rPr>
                <w:color w:val="auto"/>
              </w:rPr>
            </w:pPr>
            <w:r>
              <w:rPr>
                <w:color w:val="auto"/>
              </w:rPr>
              <w:t>Discussion:</w:t>
            </w:r>
          </w:p>
          <w:p w14:paraId="2B008036" w14:textId="6BD49EEF" w:rsidR="00712905" w:rsidRPr="00E24C51" w:rsidRDefault="003C5483" w:rsidP="00E466FE">
            <w:pPr>
              <w:pStyle w:val="Default"/>
              <w:tabs>
                <w:tab w:val="left" w:pos="3580"/>
              </w:tabs>
              <w:rPr>
                <w:color w:val="auto"/>
              </w:rPr>
            </w:pPr>
            <w:r>
              <w:rPr>
                <w:color w:val="auto"/>
              </w:rPr>
              <w:t>-</w:t>
            </w:r>
            <w:r w:rsidR="00712905">
              <w:rPr>
                <w:color w:val="auto"/>
              </w:rPr>
              <w:t>Socio/Cultural Discussion (15%, Module 2: Lesson 1)</w:t>
            </w:r>
          </w:p>
        </w:tc>
        <w:tc>
          <w:tcPr>
            <w:tcW w:w="5611" w:type="dxa"/>
            <w:vAlign w:val="center"/>
          </w:tcPr>
          <w:p w14:paraId="4D436A6A" w14:textId="2025E5DC" w:rsidR="00712905" w:rsidRPr="00E24C51" w:rsidRDefault="00712905" w:rsidP="00E466FE">
            <w:pPr>
              <w:pStyle w:val="Default"/>
              <w:tabs>
                <w:tab w:val="left" w:pos="3580"/>
              </w:tabs>
              <w:rPr>
                <w:color w:val="auto"/>
              </w:rPr>
            </w:pPr>
            <w:r>
              <w:rPr>
                <w:color w:val="auto"/>
              </w:rPr>
              <w:t xml:space="preserve">Wednesday </w:t>
            </w:r>
            <w:r w:rsidR="007559DD">
              <w:rPr>
                <w:color w:val="auto"/>
              </w:rPr>
              <w:t>September 19</w:t>
            </w:r>
            <w:r>
              <w:rPr>
                <w:color w:val="auto"/>
              </w:rPr>
              <w:t xml:space="preserve">, 2018 23:59 with Peer Review due Saturday </w:t>
            </w:r>
            <w:r w:rsidR="007559DD">
              <w:rPr>
                <w:color w:val="auto"/>
              </w:rPr>
              <w:t>September 22</w:t>
            </w:r>
            <w:r>
              <w:rPr>
                <w:color w:val="auto"/>
              </w:rPr>
              <w:t>, 2018 23:59</w:t>
            </w:r>
          </w:p>
        </w:tc>
      </w:tr>
      <w:tr w:rsidR="00712905" w:rsidRPr="00E24C51" w14:paraId="491AED88" w14:textId="77777777" w:rsidTr="00E466FE">
        <w:tc>
          <w:tcPr>
            <w:tcW w:w="4315" w:type="dxa"/>
            <w:vAlign w:val="center"/>
          </w:tcPr>
          <w:p w14:paraId="3BFC2104" w14:textId="77777777" w:rsidR="00712905" w:rsidRDefault="00712905" w:rsidP="00E466FE">
            <w:pPr>
              <w:pStyle w:val="Default"/>
              <w:tabs>
                <w:tab w:val="left" w:pos="3580"/>
              </w:tabs>
              <w:rPr>
                <w:color w:val="auto"/>
              </w:rPr>
            </w:pPr>
            <w:r>
              <w:rPr>
                <w:color w:val="auto"/>
              </w:rPr>
              <w:t>Exam #1 (15%, Module 2: Lesson 6)</w:t>
            </w:r>
          </w:p>
        </w:tc>
        <w:tc>
          <w:tcPr>
            <w:tcW w:w="5611" w:type="dxa"/>
            <w:vAlign w:val="center"/>
          </w:tcPr>
          <w:p w14:paraId="528B67D3" w14:textId="60E0A992" w:rsidR="00712905" w:rsidRDefault="00712905" w:rsidP="00E466FE">
            <w:pPr>
              <w:pStyle w:val="Default"/>
              <w:tabs>
                <w:tab w:val="left" w:pos="3580"/>
              </w:tabs>
              <w:rPr>
                <w:color w:val="auto"/>
              </w:rPr>
            </w:pPr>
            <w:r w:rsidRPr="00E24C51">
              <w:rPr>
                <w:color w:val="auto"/>
              </w:rPr>
              <w:t>Wednesda</w:t>
            </w:r>
            <w:r>
              <w:rPr>
                <w:color w:val="auto"/>
              </w:rPr>
              <w:t xml:space="preserve">y </w:t>
            </w:r>
            <w:r w:rsidR="00BA2636">
              <w:rPr>
                <w:color w:val="auto"/>
              </w:rPr>
              <w:t>October 3</w:t>
            </w:r>
            <w:r>
              <w:rPr>
                <w:color w:val="auto"/>
              </w:rPr>
              <w:t>, 2018</w:t>
            </w:r>
            <w:r w:rsidRPr="00E24C51">
              <w:rPr>
                <w:color w:val="auto"/>
              </w:rPr>
              <w:t xml:space="preserve"> 08:00 – Friday</w:t>
            </w:r>
            <w:r>
              <w:rPr>
                <w:color w:val="auto"/>
              </w:rPr>
              <w:t xml:space="preserve"> </w:t>
            </w:r>
            <w:r w:rsidR="00BA2636">
              <w:rPr>
                <w:color w:val="auto"/>
              </w:rPr>
              <w:t>October 5</w:t>
            </w:r>
            <w:r>
              <w:rPr>
                <w:color w:val="auto"/>
              </w:rPr>
              <w:t>, 2018</w:t>
            </w:r>
            <w:r w:rsidRPr="00E24C51">
              <w:rPr>
                <w:color w:val="auto"/>
              </w:rPr>
              <w:t xml:space="preserve"> 23:59</w:t>
            </w:r>
            <w:r>
              <w:rPr>
                <w:color w:val="auto"/>
              </w:rPr>
              <w:t xml:space="preserve"> </w:t>
            </w:r>
          </w:p>
        </w:tc>
      </w:tr>
      <w:tr w:rsidR="00712905" w:rsidRPr="00E24C51" w14:paraId="683A183B" w14:textId="77777777" w:rsidTr="00E466FE">
        <w:tc>
          <w:tcPr>
            <w:tcW w:w="4315" w:type="dxa"/>
            <w:shd w:val="clear" w:color="auto" w:fill="C0504D" w:themeFill="accent2"/>
            <w:vAlign w:val="center"/>
          </w:tcPr>
          <w:p w14:paraId="2917591E" w14:textId="14A5D8E0" w:rsidR="00712905" w:rsidRPr="00E24C51" w:rsidRDefault="00712905" w:rsidP="00E466FE">
            <w:pPr>
              <w:pStyle w:val="Default"/>
              <w:tabs>
                <w:tab w:val="left" w:pos="3580"/>
              </w:tabs>
              <w:rPr>
                <w:b/>
                <w:color w:val="auto"/>
              </w:rPr>
            </w:pPr>
            <w:r w:rsidRPr="00E24C51">
              <w:rPr>
                <w:b/>
                <w:color w:val="FFFFFF" w:themeColor="background1"/>
              </w:rPr>
              <w:t>Module Three</w:t>
            </w:r>
            <w:r>
              <w:rPr>
                <w:b/>
                <w:color w:val="FFFFFF" w:themeColor="background1"/>
              </w:rPr>
              <w:t xml:space="preserve"> (Weeks </w:t>
            </w:r>
            <w:r w:rsidR="00E7577B">
              <w:rPr>
                <w:b/>
                <w:color w:val="FFFFFF" w:themeColor="background1"/>
              </w:rPr>
              <w:t>8, 9</w:t>
            </w:r>
            <w:r w:rsidR="0003730C">
              <w:rPr>
                <w:b/>
                <w:color w:val="FFFFFF" w:themeColor="background1"/>
              </w:rPr>
              <w:t>, &amp; 10</w:t>
            </w:r>
            <w:r>
              <w:rPr>
                <w:b/>
                <w:color w:val="FFFFFF" w:themeColor="background1"/>
              </w:rPr>
              <w:t>)</w:t>
            </w:r>
          </w:p>
        </w:tc>
        <w:tc>
          <w:tcPr>
            <w:tcW w:w="5611" w:type="dxa"/>
            <w:shd w:val="clear" w:color="auto" w:fill="C0504D" w:themeFill="accent2"/>
            <w:vAlign w:val="center"/>
          </w:tcPr>
          <w:p w14:paraId="7FC29E26" w14:textId="77777777" w:rsidR="00712905" w:rsidRPr="00E24C51" w:rsidRDefault="00712905" w:rsidP="00E466FE">
            <w:pPr>
              <w:pStyle w:val="Default"/>
              <w:tabs>
                <w:tab w:val="left" w:pos="3580"/>
              </w:tabs>
              <w:rPr>
                <w:b/>
                <w:color w:val="auto"/>
              </w:rPr>
            </w:pPr>
          </w:p>
        </w:tc>
      </w:tr>
      <w:tr w:rsidR="00712905" w:rsidRPr="00E24C51" w14:paraId="0A290808" w14:textId="77777777" w:rsidTr="00E466FE">
        <w:tc>
          <w:tcPr>
            <w:tcW w:w="4315" w:type="dxa"/>
            <w:vAlign w:val="center"/>
          </w:tcPr>
          <w:p w14:paraId="17C0762A" w14:textId="77777777" w:rsidR="00712905" w:rsidRPr="00E24C51" w:rsidRDefault="00712905" w:rsidP="00E466FE">
            <w:pPr>
              <w:pStyle w:val="Default"/>
              <w:tabs>
                <w:tab w:val="left" w:pos="3580"/>
              </w:tabs>
              <w:rPr>
                <w:color w:val="auto"/>
              </w:rPr>
            </w:pPr>
            <w:r w:rsidRPr="00E24C51">
              <w:rPr>
                <w:color w:val="auto"/>
              </w:rPr>
              <w:t xml:space="preserve">Assignment: </w:t>
            </w:r>
            <w:r>
              <w:rPr>
                <w:color w:val="auto"/>
              </w:rPr>
              <w:t>Mixed Up Soap Note (20%, Module 3: Lesson 4)</w:t>
            </w:r>
          </w:p>
        </w:tc>
        <w:tc>
          <w:tcPr>
            <w:tcW w:w="5611" w:type="dxa"/>
            <w:vAlign w:val="center"/>
          </w:tcPr>
          <w:p w14:paraId="4D81DDDB" w14:textId="4CB8E354" w:rsidR="00712905" w:rsidRPr="00E24C51" w:rsidRDefault="00712905" w:rsidP="00E466FE">
            <w:pPr>
              <w:pStyle w:val="Default"/>
              <w:tabs>
                <w:tab w:val="left" w:pos="3580"/>
              </w:tabs>
              <w:rPr>
                <w:color w:val="auto"/>
              </w:rPr>
            </w:pPr>
            <w:r>
              <w:rPr>
                <w:color w:val="auto"/>
              </w:rPr>
              <w:t xml:space="preserve">Saturday </w:t>
            </w:r>
            <w:r w:rsidR="00E7577B">
              <w:rPr>
                <w:color w:val="auto"/>
              </w:rPr>
              <w:t xml:space="preserve">October </w:t>
            </w:r>
            <w:r w:rsidR="00556A59">
              <w:rPr>
                <w:color w:val="auto"/>
              </w:rPr>
              <w:t>20</w:t>
            </w:r>
            <w:r>
              <w:rPr>
                <w:color w:val="auto"/>
              </w:rPr>
              <w:t>, 2018 23:59</w:t>
            </w:r>
          </w:p>
        </w:tc>
      </w:tr>
      <w:tr w:rsidR="00712905" w:rsidRPr="00E24C51" w14:paraId="2015C6B8" w14:textId="77777777" w:rsidTr="00E466FE">
        <w:tc>
          <w:tcPr>
            <w:tcW w:w="4315" w:type="dxa"/>
            <w:shd w:val="clear" w:color="auto" w:fill="C0504D" w:themeFill="accent2"/>
            <w:vAlign w:val="center"/>
          </w:tcPr>
          <w:p w14:paraId="6325DCD7" w14:textId="1C953BDD" w:rsidR="00712905" w:rsidRPr="00E24C51" w:rsidRDefault="00712905" w:rsidP="00E466FE">
            <w:pPr>
              <w:pStyle w:val="Default"/>
              <w:tabs>
                <w:tab w:val="left" w:pos="3580"/>
              </w:tabs>
              <w:rPr>
                <w:b/>
                <w:color w:val="auto"/>
              </w:rPr>
            </w:pPr>
            <w:r w:rsidRPr="00E24C51">
              <w:rPr>
                <w:b/>
                <w:color w:val="FFFFFF" w:themeColor="background1"/>
              </w:rPr>
              <w:t>Module Four</w:t>
            </w:r>
            <w:r>
              <w:rPr>
                <w:b/>
                <w:color w:val="FFFFFF" w:themeColor="background1"/>
              </w:rPr>
              <w:t xml:space="preserve"> (Weeks </w:t>
            </w:r>
            <w:r w:rsidR="00E7577B">
              <w:rPr>
                <w:b/>
                <w:color w:val="FFFFFF" w:themeColor="background1"/>
              </w:rPr>
              <w:t>1</w:t>
            </w:r>
            <w:r w:rsidR="0003730C">
              <w:rPr>
                <w:b/>
                <w:color w:val="FFFFFF" w:themeColor="background1"/>
              </w:rPr>
              <w:t>1</w:t>
            </w:r>
            <w:r w:rsidR="00E7577B">
              <w:rPr>
                <w:b/>
                <w:color w:val="FFFFFF" w:themeColor="background1"/>
              </w:rPr>
              <w:t>,</w:t>
            </w:r>
            <w:r w:rsidR="0003730C">
              <w:rPr>
                <w:b/>
                <w:color w:val="FFFFFF" w:themeColor="background1"/>
              </w:rPr>
              <w:t xml:space="preserve"> 12, 13, &amp; 14</w:t>
            </w:r>
            <w:r>
              <w:rPr>
                <w:b/>
                <w:color w:val="FFFFFF" w:themeColor="background1"/>
              </w:rPr>
              <w:t>)</w:t>
            </w:r>
          </w:p>
        </w:tc>
        <w:tc>
          <w:tcPr>
            <w:tcW w:w="5611" w:type="dxa"/>
            <w:shd w:val="clear" w:color="auto" w:fill="C0504D" w:themeFill="accent2"/>
            <w:vAlign w:val="center"/>
          </w:tcPr>
          <w:p w14:paraId="3E961E50" w14:textId="77777777" w:rsidR="00712905" w:rsidRPr="00E24C51" w:rsidRDefault="00712905" w:rsidP="00E466FE">
            <w:pPr>
              <w:pStyle w:val="Default"/>
              <w:tabs>
                <w:tab w:val="left" w:pos="3580"/>
              </w:tabs>
              <w:rPr>
                <w:b/>
                <w:color w:val="auto"/>
              </w:rPr>
            </w:pPr>
          </w:p>
        </w:tc>
      </w:tr>
      <w:tr w:rsidR="00712905" w:rsidRPr="00E24C51" w14:paraId="28A06EAD" w14:textId="77777777" w:rsidTr="00E466FE">
        <w:tc>
          <w:tcPr>
            <w:tcW w:w="4315" w:type="dxa"/>
            <w:vAlign w:val="center"/>
          </w:tcPr>
          <w:p w14:paraId="7E754AA5" w14:textId="77777777" w:rsidR="00712905" w:rsidRPr="00E24C51" w:rsidRDefault="00712905" w:rsidP="00E466FE">
            <w:pPr>
              <w:pStyle w:val="Default"/>
              <w:tabs>
                <w:tab w:val="left" w:pos="3580"/>
              </w:tabs>
              <w:rPr>
                <w:color w:val="auto"/>
              </w:rPr>
            </w:pPr>
            <w:r w:rsidRPr="00E24C51">
              <w:rPr>
                <w:color w:val="auto"/>
              </w:rPr>
              <w:t xml:space="preserve">Assignment: </w:t>
            </w:r>
            <w:r>
              <w:rPr>
                <w:color w:val="auto"/>
              </w:rPr>
              <w:t>Problem Focused HEENT Scenario (20%, Module 4: Lesson 1)</w:t>
            </w:r>
          </w:p>
        </w:tc>
        <w:tc>
          <w:tcPr>
            <w:tcW w:w="5611" w:type="dxa"/>
            <w:vAlign w:val="center"/>
          </w:tcPr>
          <w:p w14:paraId="74BD98EB" w14:textId="10BE9F3F" w:rsidR="00712905" w:rsidRPr="00E24C51" w:rsidRDefault="00712905" w:rsidP="00E466FE">
            <w:pPr>
              <w:pStyle w:val="Default"/>
              <w:tabs>
                <w:tab w:val="left" w:pos="3580"/>
              </w:tabs>
              <w:rPr>
                <w:color w:val="auto"/>
              </w:rPr>
            </w:pPr>
            <w:r w:rsidRPr="00E24C51">
              <w:rPr>
                <w:color w:val="auto"/>
              </w:rPr>
              <w:t xml:space="preserve">Saturday </w:t>
            </w:r>
            <w:r w:rsidR="007D743B">
              <w:rPr>
                <w:color w:val="auto"/>
              </w:rPr>
              <w:t>November 10</w:t>
            </w:r>
            <w:r>
              <w:rPr>
                <w:color w:val="auto"/>
              </w:rPr>
              <w:t xml:space="preserve">, 2018 </w:t>
            </w:r>
            <w:r w:rsidRPr="00E24C51">
              <w:rPr>
                <w:color w:val="auto"/>
              </w:rPr>
              <w:t>23:59</w:t>
            </w:r>
          </w:p>
        </w:tc>
      </w:tr>
      <w:tr w:rsidR="00712905" w:rsidRPr="00E24C51" w14:paraId="1955E8EE" w14:textId="77777777" w:rsidTr="00E466FE">
        <w:tc>
          <w:tcPr>
            <w:tcW w:w="4315" w:type="dxa"/>
            <w:shd w:val="clear" w:color="auto" w:fill="C0504D" w:themeFill="accent2"/>
            <w:vAlign w:val="center"/>
          </w:tcPr>
          <w:p w14:paraId="2DC2ADB4" w14:textId="734EEE7F" w:rsidR="00712905" w:rsidRPr="00E24C51" w:rsidRDefault="00712905" w:rsidP="00E466FE">
            <w:pPr>
              <w:pStyle w:val="Default"/>
              <w:tabs>
                <w:tab w:val="left" w:pos="3580"/>
              </w:tabs>
              <w:rPr>
                <w:b/>
                <w:color w:val="auto"/>
              </w:rPr>
            </w:pPr>
            <w:r w:rsidRPr="00E24C51">
              <w:rPr>
                <w:b/>
                <w:color w:val="FFFFFF" w:themeColor="background1"/>
              </w:rPr>
              <w:t>Module Five</w:t>
            </w:r>
            <w:r>
              <w:rPr>
                <w:b/>
                <w:color w:val="FFFFFF" w:themeColor="background1"/>
              </w:rPr>
              <w:t xml:space="preserve"> (</w:t>
            </w:r>
            <w:r w:rsidR="007D743B">
              <w:rPr>
                <w:b/>
                <w:color w:val="FFFFFF" w:themeColor="background1"/>
              </w:rPr>
              <w:t>Week 15 &amp; 16</w:t>
            </w:r>
            <w:r>
              <w:rPr>
                <w:b/>
                <w:color w:val="FFFFFF" w:themeColor="background1"/>
              </w:rPr>
              <w:t>)</w:t>
            </w:r>
          </w:p>
        </w:tc>
        <w:tc>
          <w:tcPr>
            <w:tcW w:w="5611" w:type="dxa"/>
            <w:shd w:val="clear" w:color="auto" w:fill="C0504D" w:themeFill="accent2"/>
            <w:vAlign w:val="center"/>
          </w:tcPr>
          <w:p w14:paraId="208E977A" w14:textId="77777777" w:rsidR="00712905" w:rsidRPr="00E24C51" w:rsidRDefault="00712905" w:rsidP="00E466FE">
            <w:pPr>
              <w:pStyle w:val="Default"/>
              <w:tabs>
                <w:tab w:val="left" w:pos="3580"/>
              </w:tabs>
              <w:rPr>
                <w:b/>
                <w:color w:val="auto"/>
              </w:rPr>
            </w:pPr>
          </w:p>
        </w:tc>
      </w:tr>
      <w:tr w:rsidR="00712905" w:rsidRPr="00E24C51" w14:paraId="1CF19EA8" w14:textId="77777777" w:rsidTr="00E466FE">
        <w:tc>
          <w:tcPr>
            <w:tcW w:w="4315" w:type="dxa"/>
            <w:vAlign w:val="center"/>
          </w:tcPr>
          <w:p w14:paraId="0FD5C27D" w14:textId="77777777" w:rsidR="00712905" w:rsidRPr="00E24C51" w:rsidRDefault="00712905" w:rsidP="00E466FE">
            <w:pPr>
              <w:pStyle w:val="Default"/>
              <w:tabs>
                <w:tab w:val="left" w:pos="3580"/>
              </w:tabs>
              <w:rPr>
                <w:color w:val="auto"/>
              </w:rPr>
            </w:pPr>
            <w:r w:rsidRPr="00E24C51">
              <w:rPr>
                <w:color w:val="auto"/>
              </w:rPr>
              <w:t>Exam</w:t>
            </w:r>
            <w:r>
              <w:rPr>
                <w:color w:val="auto"/>
              </w:rPr>
              <w:t xml:space="preserve"> #2 (15%, Module 5: Lesson 2)</w:t>
            </w:r>
          </w:p>
        </w:tc>
        <w:tc>
          <w:tcPr>
            <w:tcW w:w="5611" w:type="dxa"/>
            <w:vAlign w:val="center"/>
          </w:tcPr>
          <w:p w14:paraId="1692E897" w14:textId="6EB5B6B0" w:rsidR="00712905" w:rsidRPr="00E24C51" w:rsidRDefault="00712905" w:rsidP="00E466FE">
            <w:pPr>
              <w:pStyle w:val="Default"/>
              <w:tabs>
                <w:tab w:val="left" w:pos="3580"/>
              </w:tabs>
              <w:rPr>
                <w:color w:val="auto"/>
              </w:rPr>
            </w:pPr>
            <w:r w:rsidRPr="00E24C51">
              <w:rPr>
                <w:color w:val="auto"/>
              </w:rPr>
              <w:t xml:space="preserve">Wednesday </w:t>
            </w:r>
            <w:r w:rsidR="007D743B">
              <w:rPr>
                <w:color w:val="auto"/>
              </w:rPr>
              <w:t>November 28</w:t>
            </w:r>
            <w:r>
              <w:rPr>
                <w:color w:val="auto"/>
              </w:rPr>
              <w:t xml:space="preserve">, 2018 </w:t>
            </w:r>
            <w:r w:rsidRPr="00E24C51">
              <w:rPr>
                <w:color w:val="auto"/>
              </w:rPr>
              <w:t>08:00 – Frida</w:t>
            </w:r>
            <w:r>
              <w:rPr>
                <w:color w:val="auto"/>
              </w:rPr>
              <w:t xml:space="preserve">y </w:t>
            </w:r>
            <w:r w:rsidR="007D743B">
              <w:rPr>
                <w:color w:val="auto"/>
              </w:rPr>
              <w:t>November 30</w:t>
            </w:r>
            <w:r>
              <w:rPr>
                <w:color w:val="auto"/>
              </w:rPr>
              <w:t>, 2018</w:t>
            </w:r>
            <w:r w:rsidRPr="00E24C51">
              <w:rPr>
                <w:color w:val="auto"/>
              </w:rPr>
              <w:t xml:space="preserve"> 23:59</w:t>
            </w:r>
          </w:p>
        </w:tc>
      </w:tr>
      <w:tr w:rsidR="00712905" w:rsidRPr="00E24C51" w14:paraId="6554678B" w14:textId="77777777" w:rsidTr="00E466FE">
        <w:tc>
          <w:tcPr>
            <w:tcW w:w="4315" w:type="dxa"/>
            <w:vAlign w:val="center"/>
          </w:tcPr>
          <w:p w14:paraId="7C60568A" w14:textId="77777777" w:rsidR="00712905" w:rsidRPr="00E24C51" w:rsidRDefault="00712905" w:rsidP="00E466FE">
            <w:pPr>
              <w:pStyle w:val="Default"/>
              <w:tabs>
                <w:tab w:val="left" w:pos="3580"/>
              </w:tabs>
              <w:rPr>
                <w:color w:val="auto"/>
              </w:rPr>
            </w:pPr>
            <w:r>
              <w:rPr>
                <w:color w:val="auto"/>
              </w:rPr>
              <w:t>Post Test (no %, Required to complete class requirements, Module 5: Lesson 2)</w:t>
            </w:r>
          </w:p>
        </w:tc>
        <w:tc>
          <w:tcPr>
            <w:tcW w:w="5611" w:type="dxa"/>
            <w:vAlign w:val="center"/>
          </w:tcPr>
          <w:p w14:paraId="16E4DF3A" w14:textId="008C890E" w:rsidR="00712905" w:rsidRPr="00E24C51" w:rsidRDefault="00712905" w:rsidP="00E466FE">
            <w:pPr>
              <w:pStyle w:val="Default"/>
              <w:tabs>
                <w:tab w:val="left" w:pos="3580"/>
              </w:tabs>
              <w:rPr>
                <w:color w:val="auto"/>
              </w:rPr>
            </w:pPr>
            <w:r>
              <w:rPr>
                <w:color w:val="auto"/>
              </w:rPr>
              <w:t xml:space="preserve">Friday </w:t>
            </w:r>
            <w:r w:rsidR="007D743B">
              <w:rPr>
                <w:color w:val="auto"/>
              </w:rPr>
              <w:t>November 30</w:t>
            </w:r>
            <w:r>
              <w:rPr>
                <w:color w:val="auto"/>
              </w:rPr>
              <w:t>, 2018 23:59</w:t>
            </w:r>
          </w:p>
        </w:tc>
      </w:tr>
    </w:tbl>
    <w:p w14:paraId="72153787" w14:textId="77777777" w:rsidR="00A84253" w:rsidRPr="00401506" w:rsidRDefault="00A84253" w:rsidP="00A84253">
      <w:pPr>
        <w:rPr>
          <w:rFonts w:ascii="Times New Roman" w:hAnsi="Times New Roman"/>
          <w:sz w:val="24"/>
          <w:szCs w:val="24"/>
        </w:rPr>
      </w:pPr>
    </w:p>
    <w:p w14:paraId="330035CC" w14:textId="2516085D" w:rsidR="00AB76C2" w:rsidRDefault="00A84253" w:rsidP="00AB76C2">
      <w:pPr>
        <w:rPr>
          <w:rFonts w:ascii="Times New Roman" w:hAnsi="Times New Roman"/>
          <w:b/>
          <w:sz w:val="24"/>
          <w:szCs w:val="24"/>
        </w:rPr>
      </w:pPr>
      <w:r w:rsidRPr="00401506">
        <w:rPr>
          <w:rFonts w:ascii="Times New Roman" w:hAnsi="Times New Roman"/>
          <w:b/>
          <w:sz w:val="24"/>
          <w:szCs w:val="24"/>
          <w:u w:val="single"/>
        </w:rPr>
        <w:t>Attendance Policy</w:t>
      </w:r>
      <w:r w:rsidR="00D56653" w:rsidRPr="00401506">
        <w:rPr>
          <w:rFonts w:ascii="Times New Roman" w:hAnsi="Times New Roman"/>
          <w:b/>
          <w:sz w:val="24"/>
          <w:szCs w:val="24"/>
        </w:rPr>
        <w:t xml:space="preserve">: </w:t>
      </w:r>
      <w:r w:rsidR="00D56653" w:rsidRPr="00401506">
        <w:rPr>
          <w:rFonts w:ascii="Times New Roman" w:hAnsi="Times New Roman"/>
          <w:sz w:val="24"/>
          <w:szCs w:val="24"/>
        </w:rPr>
        <w:t xml:space="preserve">At </w:t>
      </w:r>
      <w:proofErr w:type="gramStart"/>
      <w:r w:rsidR="00D56653" w:rsidRPr="00401506">
        <w:rPr>
          <w:rFonts w:ascii="Times New Roman" w:hAnsi="Times New Roman"/>
          <w:sz w:val="24"/>
          <w:szCs w:val="24"/>
        </w:rPr>
        <w:t>The</w:t>
      </w:r>
      <w:proofErr w:type="gramEnd"/>
      <w:r w:rsidR="00D56653" w:rsidRPr="00401506">
        <w:rPr>
          <w:rFonts w:ascii="Times New Roman" w:hAnsi="Times New Roman"/>
          <w:sz w:val="24"/>
          <w:szCs w:val="24"/>
        </w:rPr>
        <w:t xml:space="preserv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330A8B">
        <w:rPr>
          <w:rFonts w:ascii="Times New Roman" w:hAnsi="Times New Roman"/>
          <w:sz w:val="24"/>
          <w:szCs w:val="24"/>
        </w:rPr>
        <w:t>active participation</w:t>
      </w:r>
      <w:r w:rsidR="00D56653" w:rsidRPr="00401506">
        <w:rPr>
          <w:rFonts w:ascii="Times New Roman" w:hAnsi="Times New Roman"/>
          <w:sz w:val="24"/>
          <w:szCs w:val="24"/>
        </w:rPr>
        <w:t xml:space="preserve"> is expected.</w:t>
      </w:r>
      <w:r w:rsidR="00330A8B">
        <w:rPr>
          <w:rFonts w:ascii="Times New Roman" w:hAnsi="Times New Roman"/>
          <w:sz w:val="24"/>
          <w:szCs w:val="24"/>
        </w:rPr>
        <w:t xml:space="preserve">  </w:t>
      </w:r>
      <w:r w:rsidR="00DD0CBF" w:rsidRPr="00401506">
        <w:rPr>
          <w:rFonts w:ascii="Times New Roman" w:hAnsi="Times New Roman"/>
          <w:b/>
          <w:sz w:val="24"/>
          <w:szCs w:val="24"/>
        </w:rPr>
        <w:t>Participation</w:t>
      </w:r>
      <w:r w:rsidR="00D05C03">
        <w:rPr>
          <w:rFonts w:ascii="Times New Roman" w:hAnsi="Times New Roman"/>
          <w:b/>
          <w:sz w:val="24"/>
          <w:szCs w:val="24"/>
        </w:rPr>
        <w:t xml:space="preserve"> on</w:t>
      </w:r>
      <w:r w:rsidR="00EC0D38">
        <w:rPr>
          <w:rFonts w:ascii="Times New Roman" w:hAnsi="Times New Roman"/>
          <w:b/>
          <w:sz w:val="24"/>
          <w:szCs w:val="24"/>
        </w:rPr>
        <w:t xml:space="preserve"> </w:t>
      </w:r>
      <w:r w:rsidR="00DD0CBF" w:rsidRPr="00401506">
        <w:rPr>
          <w:rFonts w:ascii="Times New Roman" w:hAnsi="Times New Roman"/>
          <w:b/>
          <w:sz w:val="24"/>
          <w:szCs w:val="24"/>
        </w:rPr>
        <w:t>blackboard</w:t>
      </w:r>
      <w:r w:rsidR="00D05C03">
        <w:rPr>
          <w:rFonts w:ascii="Times New Roman" w:hAnsi="Times New Roman"/>
          <w:b/>
          <w:sz w:val="24"/>
          <w:szCs w:val="24"/>
        </w:rPr>
        <w:t xml:space="preserve"> is m</w:t>
      </w:r>
      <w:r w:rsidR="00D56653" w:rsidRPr="00401506">
        <w:rPr>
          <w:rFonts w:ascii="Times New Roman" w:hAnsi="Times New Roman"/>
          <w:b/>
          <w:sz w:val="24"/>
          <w:szCs w:val="24"/>
        </w:rPr>
        <w:t xml:space="preserve">andatory and the student must complete </w:t>
      </w:r>
      <w:r w:rsidR="00D05C03">
        <w:rPr>
          <w:rFonts w:ascii="Times New Roman" w:hAnsi="Times New Roman"/>
          <w:b/>
          <w:sz w:val="24"/>
          <w:szCs w:val="24"/>
        </w:rPr>
        <w:t>the pre/posttest and all graded assignments</w:t>
      </w:r>
      <w:r w:rsidR="00D56653" w:rsidRPr="00401506">
        <w:rPr>
          <w:rFonts w:ascii="Times New Roman" w:hAnsi="Times New Roman"/>
          <w:b/>
          <w:sz w:val="24"/>
          <w:szCs w:val="24"/>
        </w:rPr>
        <w:t xml:space="preserve"> to successfully pass the course.</w:t>
      </w:r>
      <w:r w:rsidR="00D05C03">
        <w:rPr>
          <w:rFonts w:ascii="Times New Roman" w:hAnsi="Times New Roman"/>
          <w:b/>
          <w:sz w:val="24"/>
          <w:szCs w:val="24"/>
        </w:rPr>
        <w:t xml:space="preserve">  </w:t>
      </w:r>
    </w:p>
    <w:p w14:paraId="010A7CC1" w14:textId="77777777" w:rsidR="00DF7E8B" w:rsidRDefault="00DF7E8B" w:rsidP="00E1153A">
      <w:pPr>
        <w:rPr>
          <w:rFonts w:ascii="Times New Roman" w:hAnsi="Times New Roman"/>
          <w:b/>
          <w:sz w:val="24"/>
          <w:szCs w:val="24"/>
        </w:rPr>
      </w:pPr>
    </w:p>
    <w:p w14:paraId="43948AB7" w14:textId="6FDCB4A1" w:rsidR="00E1153A" w:rsidRDefault="00E1153A" w:rsidP="00E1153A">
      <w:pPr>
        <w:rPr>
          <w:rFonts w:ascii="Times New Roman" w:hAnsi="Times New Roman"/>
          <w:sz w:val="24"/>
          <w:szCs w:val="24"/>
        </w:rPr>
      </w:pPr>
      <w:r w:rsidRPr="00A84253">
        <w:rPr>
          <w:rFonts w:ascii="Times New Roman" w:hAnsi="Times New Roman"/>
          <w:b/>
          <w:sz w:val="24"/>
          <w:szCs w:val="24"/>
        </w:rPr>
        <w:lastRenderedPageBreak/>
        <w:t>Other Requirements:</w:t>
      </w:r>
      <w:r>
        <w:rPr>
          <w:rFonts w:ascii="Times New Roman" w:hAnsi="Times New Roman"/>
          <w:b/>
          <w:sz w:val="24"/>
          <w:szCs w:val="24"/>
        </w:rPr>
        <w:t xml:space="preserve">  </w:t>
      </w:r>
      <w:r>
        <w:rPr>
          <w:rFonts w:ascii="Times New Roman" w:hAnsi="Times New Roman"/>
          <w:sz w:val="24"/>
          <w:szCs w:val="24"/>
        </w:rPr>
        <w:t xml:space="preserve">Faculty reserve the right to schedule internet group sessions during the semester if deemed necessary, the meetings will be scheduled with at least 3 </w:t>
      </w:r>
      <w:proofErr w:type="spellStart"/>
      <w:r>
        <w:rPr>
          <w:rFonts w:ascii="Times New Roman" w:hAnsi="Times New Roman"/>
          <w:sz w:val="24"/>
          <w:szCs w:val="24"/>
        </w:rPr>
        <w:t>days notice</w:t>
      </w:r>
      <w:proofErr w:type="spellEnd"/>
      <w:r>
        <w:rPr>
          <w:rFonts w:ascii="Times New Roman" w:hAnsi="Times New Roman"/>
          <w:sz w:val="24"/>
          <w:szCs w:val="24"/>
        </w:rPr>
        <w:t xml:space="preserve">.  Participation in the meetings would be for student learning and participation/or lack </w:t>
      </w:r>
      <w:proofErr w:type="spellStart"/>
      <w:r>
        <w:rPr>
          <w:rFonts w:ascii="Times New Roman" w:hAnsi="Times New Roman"/>
          <w:sz w:val="24"/>
          <w:szCs w:val="24"/>
        </w:rPr>
        <w:t>there of</w:t>
      </w:r>
      <w:proofErr w:type="spellEnd"/>
      <w:r>
        <w:rPr>
          <w:rFonts w:ascii="Times New Roman" w:hAnsi="Times New Roman"/>
          <w:sz w:val="24"/>
          <w:szCs w:val="24"/>
        </w:rPr>
        <w:t xml:space="preserve"> is not reflective in grading. </w:t>
      </w:r>
    </w:p>
    <w:p w14:paraId="349A79B4" w14:textId="77777777" w:rsidR="00E1153A" w:rsidRDefault="00E1153A" w:rsidP="00E1153A">
      <w:pPr>
        <w:rPr>
          <w:rFonts w:ascii="Times New Roman" w:hAnsi="Times New Roman"/>
          <w:b/>
          <w:sz w:val="24"/>
          <w:szCs w:val="24"/>
        </w:rPr>
      </w:pPr>
    </w:p>
    <w:p w14:paraId="253BC576" w14:textId="77777777" w:rsidR="00E1153A" w:rsidRPr="00173C56" w:rsidRDefault="00E1153A" w:rsidP="00E1153A">
      <w:pPr>
        <w:rPr>
          <w:rFonts w:ascii="Times New Roman" w:hAnsi="Times New Roman"/>
          <w:b/>
          <w:color w:val="FF0000"/>
          <w:sz w:val="24"/>
          <w:szCs w:val="24"/>
        </w:rPr>
      </w:pPr>
      <w:r>
        <w:rPr>
          <w:rFonts w:ascii="Times New Roman" w:hAnsi="Times New Roman"/>
          <w:b/>
          <w:sz w:val="24"/>
          <w:szCs w:val="24"/>
        </w:rPr>
        <w:t xml:space="preserve">Clinical Hours:  </w:t>
      </w:r>
      <w:r w:rsidRPr="004B1C61">
        <w:rPr>
          <w:rFonts w:ascii="Times New Roman" w:hAnsi="Times New Roman"/>
          <w:sz w:val="24"/>
          <w:szCs w:val="24"/>
        </w:rPr>
        <w:t>no clinical hours required for this course</w:t>
      </w:r>
    </w:p>
    <w:p w14:paraId="0112F5E5" w14:textId="77777777" w:rsidR="00E1153A" w:rsidRPr="00401506" w:rsidRDefault="00E1153A" w:rsidP="00E1153A">
      <w:pPr>
        <w:rPr>
          <w:rFonts w:ascii="Times New Roman" w:hAnsi="Times New Roman"/>
          <w:b/>
          <w:sz w:val="24"/>
          <w:szCs w:val="24"/>
        </w:rPr>
      </w:pPr>
    </w:p>
    <w:p w14:paraId="594B94B3" w14:textId="77777777" w:rsidR="00E1153A" w:rsidRPr="00401506" w:rsidRDefault="00E1153A" w:rsidP="00AB76C2">
      <w:pPr>
        <w:rPr>
          <w:rFonts w:ascii="Times New Roman" w:hAnsi="Times New Roman"/>
          <w:b/>
          <w:sz w:val="24"/>
          <w:szCs w:val="24"/>
        </w:rPr>
      </w:pPr>
    </w:p>
    <w:p w14:paraId="2A1CA169" w14:textId="77777777" w:rsidR="00AB76C2" w:rsidRPr="00401506" w:rsidRDefault="00AB76C2" w:rsidP="00AB76C2">
      <w:pPr>
        <w:rPr>
          <w:rFonts w:ascii="Times New Roman" w:hAnsi="Times New Roman"/>
          <w:sz w:val="24"/>
          <w:szCs w:val="24"/>
        </w:rPr>
      </w:pPr>
    </w:p>
    <w:p w14:paraId="27690BDE" w14:textId="77777777" w:rsidR="00653FDA" w:rsidRDefault="00DF09E6" w:rsidP="00653FDA">
      <w:pPr>
        <w:rPr>
          <w:rFonts w:ascii="Times New Roman" w:eastAsia="Times New Roman" w:hAnsi="Times New Roman"/>
          <w:sz w:val="24"/>
        </w:rPr>
      </w:pPr>
      <w:r w:rsidRPr="00401506">
        <w:rPr>
          <w:rFonts w:ascii="Times New Roman" w:hAnsi="Times New Roman"/>
          <w:b/>
          <w:sz w:val="24"/>
          <w:szCs w:val="24"/>
          <w:u w:val="single"/>
        </w:rPr>
        <w:t>Grading Policy</w:t>
      </w:r>
      <w:r w:rsidRPr="00401506">
        <w:rPr>
          <w:rFonts w:ascii="Times New Roman" w:hAnsi="Times New Roman"/>
          <w:b/>
          <w:sz w:val="24"/>
          <w:szCs w:val="24"/>
        </w:rPr>
        <w:t xml:space="preserve">: </w:t>
      </w:r>
      <w:r w:rsidR="00653FDA">
        <w:rPr>
          <w:rFonts w:ascii="Times New Roman" w:eastAsia="Times New Roman" w:hAnsi="Times New Roman"/>
          <w:sz w:val="24"/>
        </w:rPr>
        <w:t xml:space="preserve">Students are expected to keep track of their performance throughout the semester and seek guidance from available sources (including the instructor) if their performance drops below satisfactory levels. </w:t>
      </w:r>
    </w:p>
    <w:p w14:paraId="03F90B82" w14:textId="77777777" w:rsidR="00653FDA" w:rsidRDefault="00653FDA" w:rsidP="00653FDA">
      <w:pPr>
        <w:rPr>
          <w:rFonts w:ascii="Times New Roman" w:eastAsia="Times New Roman" w:hAnsi="Times New Roman"/>
          <w:sz w:val="24"/>
        </w:rPr>
      </w:pPr>
    </w:p>
    <w:p w14:paraId="043B3520" w14:textId="77777777" w:rsidR="00653FDA" w:rsidRDefault="00653FDA" w:rsidP="00653FDA">
      <w:pPr>
        <w:rPr>
          <w:rFonts w:ascii="Times New Roman" w:eastAsia="Times New Roman" w:hAnsi="Times New Roman"/>
          <w:sz w:val="24"/>
        </w:rPr>
      </w:pPr>
      <w:r>
        <w:rPr>
          <w:rFonts w:ascii="Times New Roman" w:eastAsia="Times New Roman" w:hAnsi="Times New Roman"/>
          <w:sz w:val="24"/>
        </w:rPr>
        <w:t>Course Grading Scale</w:t>
      </w:r>
    </w:p>
    <w:p w14:paraId="6E71B742" w14:textId="77777777" w:rsidR="00653FDA" w:rsidRDefault="00653FDA" w:rsidP="00653FDA">
      <w:pPr>
        <w:rPr>
          <w:rFonts w:ascii="Times New Roman" w:eastAsia="Times New Roman" w:hAnsi="Times New Roman"/>
          <w:sz w:val="24"/>
        </w:rPr>
      </w:pPr>
      <w:r>
        <w:rPr>
          <w:rFonts w:ascii="Times New Roman" w:eastAsia="Times New Roman" w:hAnsi="Times New Roman"/>
          <w:sz w:val="24"/>
        </w:rPr>
        <w:t>A = 90 to 100</w:t>
      </w:r>
    </w:p>
    <w:p w14:paraId="1B904661" w14:textId="77777777" w:rsidR="00653FDA" w:rsidRDefault="00653FDA" w:rsidP="00653FDA">
      <w:pPr>
        <w:rPr>
          <w:rFonts w:ascii="Times New Roman" w:eastAsia="Times New Roman" w:hAnsi="Times New Roman"/>
          <w:sz w:val="24"/>
        </w:rPr>
      </w:pPr>
      <w:r>
        <w:rPr>
          <w:rFonts w:ascii="Times New Roman" w:eastAsia="Times New Roman" w:hAnsi="Times New Roman"/>
          <w:sz w:val="24"/>
        </w:rPr>
        <w:t>B = 80-89</w:t>
      </w:r>
    </w:p>
    <w:p w14:paraId="08E8C431" w14:textId="77777777" w:rsidR="00653FDA" w:rsidRDefault="00653FDA" w:rsidP="00653FDA">
      <w:pPr>
        <w:rPr>
          <w:rFonts w:ascii="Times New Roman" w:eastAsia="Times New Roman" w:hAnsi="Times New Roman"/>
          <w:sz w:val="24"/>
        </w:rPr>
      </w:pPr>
      <w:r>
        <w:rPr>
          <w:rFonts w:ascii="Times New Roman" w:eastAsia="Times New Roman" w:hAnsi="Times New Roman"/>
          <w:sz w:val="24"/>
        </w:rPr>
        <w:t>C = 70-79</w:t>
      </w:r>
    </w:p>
    <w:p w14:paraId="64BB542E" w14:textId="77777777" w:rsidR="00653FDA" w:rsidRDefault="00653FDA" w:rsidP="00653FDA">
      <w:pPr>
        <w:rPr>
          <w:rFonts w:ascii="Times New Roman" w:eastAsia="Times New Roman" w:hAnsi="Times New Roman"/>
          <w:sz w:val="24"/>
        </w:rPr>
      </w:pPr>
      <w:r>
        <w:rPr>
          <w:rFonts w:ascii="Times New Roman" w:eastAsia="Times New Roman" w:hAnsi="Times New Roman"/>
          <w:sz w:val="24"/>
        </w:rPr>
        <w:t>D = 60 to 69 – cannot progress</w:t>
      </w:r>
    </w:p>
    <w:p w14:paraId="01995463" w14:textId="77777777" w:rsidR="00653FDA" w:rsidRDefault="00653FDA" w:rsidP="00653FDA">
      <w:pPr>
        <w:rPr>
          <w:rFonts w:ascii="Times New Roman" w:eastAsia="Times New Roman" w:hAnsi="Times New Roman"/>
          <w:sz w:val="24"/>
        </w:rPr>
      </w:pPr>
      <w:r>
        <w:rPr>
          <w:rFonts w:ascii="Times New Roman" w:eastAsia="Times New Roman" w:hAnsi="Times New Roman"/>
          <w:sz w:val="24"/>
        </w:rPr>
        <w:t>F = below 59 – cannot progress</w:t>
      </w:r>
    </w:p>
    <w:p w14:paraId="72470E1D" w14:textId="77777777" w:rsidR="00DF09E6" w:rsidRPr="00401506" w:rsidRDefault="00DF09E6" w:rsidP="00653FDA">
      <w:pPr>
        <w:rPr>
          <w:rFonts w:ascii="Times New Roman" w:hAnsi="Times New Roman"/>
          <w:b/>
          <w:sz w:val="24"/>
          <w:szCs w:val="24"/>
        </w:rPr>
      </w:pPr>
    </w:p>
    <w:p w14:paraId="6CB37277" w14:textId="77777777" w:rsidR="00D631E6" w:rsidRDefault="00D631E6" w:rsidP="00D631E6">
      <w:pPr>
        <w:rPr>
          <w:rFonts w:ascii="Arial" w:hAnsi="Arial" w:cs="Arial"/>
          <w:color w:val="0000FF"/>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Pr>
          <w:rFonts w:ascii="Arial" w:hAnsi="Arial" w:cs="Arial"/>
          <w:color w:val="0000FF"/>
          <w:sz w:val="21"/>
          <w:szCs w:val="21"/>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p>
    <w:p w14:paraId="3B3B22D0" w14:textId="77777777" w:rsidR="00D631E6" w:rsidRDefault="00D631E6" w:rsidP="00D631E6">
      <w:pPr>
        <w:rPr>
          <w:rFonts w:ascii="Arial" w:hAnsi="Arial" w:cs="Arial"/>
          <w:color w:val="FF0000"/>
          <w:sz w:val="21"/>
          <w:szCs w:val="21"/>
        </w:rPr>
      </w:pPr>
      <w:r>
        <w:rPr>
          <w:rFonts w:ascii="Arial" w:hAnsi="Arial" w:cs="Arial"/>
          <w:sz w:val="21"/>
          <w:szCs w:val="21"/>
        </w:rPr>
        <w:t>Graduate Resources:</w:t>
      </w:r>
      <w:r>
        <w:rPr>
          <w:rFonts w:ascii="Arial" w:hAnsi="Arial" w:cs="Arial"/>
          <w:color w:val="FF0000"/>
          <w:sz w:val="21"/>
          <w:szCs w:val="21"/>
        </w:rPr>
        <w:t xml:space="preserve"> </w:t>
      </w:r>
      <w:hyperlink r:id="rId17"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w:t>
      </w:r>
    </w:p>
    <w:p w14:paraId="66B34879" w14:textId="77777777" w:rsidR="00D631E6" w:rsidRDefault="00D631E6" w:rsidP="00D631E6">
      <w:pPr>
        <w:rPr>
          <w:rFonts w:ascii="Arial" w:hAnsi="Arial" w:cs="Arial"/>
          <w:color w:val="FF0000"/>
          <w:sz w:val="21"/>
          <w:szCs w:val="21"/>
        </w:rPr>
      </w:pPr>
      <w:r>
        <w:rPr>
          <w:rFonts w:ascii="Arial" w:hAnsi="Arial" w:cs="Arial"/>
          <w:sz w:val="21"/>
          <w:szCs w:val="21"/>
        </w:rPr>
        <w:t xml:space="preserve">Student Complaints: </w:t>
      </w:r>
      <w:hyperlink r:id="rId18" w:history="1">
        <w:r w:rsidRPr="0014602D">
          <w:rPr>
            <w:rStyle w:val="Hyperlink"/>
            <w:rFonts w:ascii="Arial" w:hAnsi="Arial" w:cs="Arial"/>
            <w:sz w:val="21"/>
            <w:szCs w:val="21"/>
          </w:rPr>
          <w:t>http://www.uta.edu/deanofstudents/student-complaints/index.php</w:t>
        </w:r>
      </w:hyperlink>
      <w:r>
        <w:rPr>
          <w:rFonts w:ascii="Arial" w:hAnsi="Arial" w:cs="Arial"/>
          <w:color w:val="FF0000"/>
          <w:sz w:val="21"/>
          <w:szCs w:val="21"/>
        </w:rPr>
        <w:t>.</w:t>
      </w:r>
    </w:p>
    <w:p w14:paraId="06F02BAB" w14:textId="77777777" w:rsidR="00D631E6" w:rsidRPr="00401506" w:rsidRDefault="00D631E6" w:rsidP="00D631E6">
      <w:pPr>
        <w:rPr>
          <w:rFonts w:ascii="Times New Roman" w:hAnsi="Times New Roman"/>
          <w:color w:val="0000FF"/>
          <w:sz w:val="24"/>
          <w:szCs w:val="24"/>
        </w:rPr>
      </w:pPr>
      <w:r w:rsidRPr="00401506">
        <w:rPr>
          <w:rFonts w:ascii="Times New Roman" w:hAnsi="Times New Roman"/>
          <w:color w:val="0000FF"/>
          <w:sz w:val="24"/>
          <w:szCs w:val="24"/>
        </w:rPr>
        <w:t xml:space="preserve"> </w:t>
      </w:r>
    </w:p>
    <w:p w14:paraId="46C7ED34" w14:textId="77777777" w:rsidR="00D631E6" w:rsidRPr="00401506" w:rsidRDefault="00D631E6" w:rsidP="00D631E6">
      <w:pPr>
        <w:rPr>
          <w:rFonts w:ascii="Times New Roman" w:hAnsi="Times New Roman"/>
          <w:color w:val="0000FF"/>
          <w:sz w:val="24"/>
          <w:szCs w:val="24"/>
        </w:rPr>
      </w:pPr>
    </w:p>
    <w:p w14:paraId="7EE3B290" w14:textId="77777777" w:rsidR="00D631E6" w:rsidRPr="00173C56" w:rsidRDefault="00D631E6" w:rsidP="00D631E6">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Pr>
          <w:rFonts w:ascii="Times New Roman" w:hAnsi="Times New Roman"/>
          <w:i/>
          <w:sz w:val="24"/>
          <w:szCs w:val="24"/>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14:paraId="004633E1" w14:textId="77777777" w:rsidR="00D631E6" w:rsidRDefault="00D631E6" w:rsidP="00D631E6">
      <w:pPr>
        <w:rPr>
          <w:rFonts w:ascii="Times New Roman" w:hAnsi="Times New Roman"/>
          <w:b/>
          <w:sz w:val="24"/>
          <w:szCs w:val="24"/>
          <w:u w:val="single"/>
        </w:rPr>
      </w:pPr>
    </w:p>
    <w:p w14:paraId="2040F211" w14:textId="77777777" w:rsidR="00D631E6" w:rsidRPr="00401506" w:rsidRDefault="00D631E6" w:rsidP="00D631E6">
      <w:pPr>
        <w:rPr>
          <w:rFonts w:ascii="Times New Roman" w:hAnsi="Times New Roman"/>
          <w:sz w:val="24"/>
          <w:szCs w:val="24"/>
        </w:rPr>
      </w:pPr>
      <w:r w:rsidRPr="00401506">
        <w:rPr>
          <w:rFonts w:ascii="Times New Roman" w:hAnsi="Times New Roman"/>
          <w:b/>
          <w:sz w:val="24"/>
          <w:szCs w:val="24"/>
          <w:u w:val="single"/>
        </w:rPr>
        <w:t>Make-up Exams/Dates</w:t>
      </w:r>
      <w:r w:rsidRPr="00401506">
        <w:rPr>
          <w:rFonts w:ascii="Times New Roman" w:hAnsi="Times New Roman"/>
          <w:b/>
          <w:sz w:val="24"/>
          <w:szCs w:val="24"/>
        </w:rPr>
        <w:t xml:space="preserve">:  </w:t>
      </w:r>
      <w:r w:rsidRPr="00401506">
        <w:rPr>
          <w:rFonts w:ascii="Times New Roman" w:hAnsi="Times New Roman"/>
          <w:sz w:val="24"/>
          <w:szCs w:val="24"/>
        </w:rPr>
        <w:t>Please contact your faculty for approval.</w:t>
      </w:r>
    </w:p>
    <w:p w14:paraId="769339E9" w14:textId="77777777" w:rsidR="00D631E6" w:rsidRPr="00401506" w:rsidRDefault="00D631E6" w:rsidP="00D631E6">
      <w:pPr>
        <w:rPr>
          <w:rFonts w:ascii="Times New Roman" w:hAnsi="Times New Roman"/>
          <w:sz w:val="24"/>
          <w:szCs w:val="24"/>
        </w:rPr>
      </w:pPr>
    </w:p>
    <w:p w14:paraId="09218FAA" w14:textId="77777777" w:rsidR="00D631E6" w:rsidRPr="00401506" w:rsidRDefault="00D631E6" w:rsidP="00D631E6">
      <w:pPr>
        <w:rPr>
          <w:rFonts w:ascii="Times New Roman" w:hAnsi="Times New Roman"/>
          <w:sz w:val="24"/>
          <w:szCs w:val="24"/>
        </w:rPr>
      </w:pPr>
      <w:r w:rsidRPr="00401506">
        <w:rPr>
          <w:rFonts w:ascii="Times New Roman" w:hAnsi="Times New Roman"/>
          <w:b/>
          <w:sz w:val="24"/>
          <w:szCs w:val="24"/>
          <w:u w:val="single"/>
        </w:rPr>
        <w:t>Test Reviews</w:t>
      </w:r>
      <w:r w:rsidRPr="00401506">
        <w:rPr>
          <w:rFonts w:ascii="Times New Roman" w:hAnsi="Times New Roman"/>
          <w:b/>
          <w:sz w:val="24"/>
          <w:szCs w:val="24"/>
        </w:rPr>
        <w:t>:</w:t>
      </w:r>
      <w:r w:rsidRPr="00401506">
        <w:rPr>
          <w:rFonts w:ascii="Times New Roman" w:hAnsi="Times New Roman"/>
          <w:sz w:val="24"/>
          <w:szCs w:val="24"/>
        </w:rPr>
        <w:t xml:space="preserve"> Contact faculty for instructions.</w:t>
      </w:r>
    </w:p>
    <w:p w14:paraId="67913583" w14:textId="77777777" w:rsidR="00D631E6" w:rsidRPr="00401506" w:rsidRDefault="00D631E6" w:rsidP="00D631E6">
      <w:pPr>
        <w:rPr>
          <w:rFonts w:ascii="Times New Roman" w:hAnsi="Times New Roman"/>
          <w:b/>
          <w:sz w:val="24"/>
          <w:szCs w:val="24"/>
        </w:rPr>
      </w:pPr>
    </w:p>
    <w:p w14:paraId="48BECABD" w14:textId="77777777" w:rsidR="00D631E6" w:rsidRPr="00401506" w:rsidRDefault="00D631E6" w:rsidP="00D631E6">
      <w:pPr>
        <w:rPr>
          <w:rFonts w:ascii="Times New Roman" w:hAnsi="Times New Roman"/>
          <w:sz w:val="24"/>
          <w:szCs w:val="24"/>
        </w:rPr>
      </w:pPr>
      <w:r w:rsidRPr="00401506">
        <w:rPr>
          <w:rFonts w:ascii="Times New Roman" w:hAnsi="Times New Roman"/>
          <w:b/>
          <w:sz w:val="24"/>
          <w:szCs w:val="24"/>
          <w:u w:val="single"/>
        </w:rPr>
        <w:t>Expectations of Out-of-Class Study</w:t>
      </w:r>
      <w:r w:rsidRPr="00401506">
        <w:rPr>
          <w:rFonts w:ascii="Times New Roman" w:hAnsi="Times New Roman"/>
          <w:b/>
          <w:sz w:val="24"/>
          <w:szCs w:val="24"/>
        </w:rPr>
        <w:t xml:space="preserve">: </w:t>
      </w:r>
      <w:r w:rsidRPr="00401506">
        <w:rPr>
          <w:rFonts w:ascii="Times New Roman" w:hAnsi="Times New Roman"/>
          <w:b/>
          <w:color w:val="FF0000"/>
          <w:sz w:val="24"/>
          <w:szCs w:val="24"/>
        </w:rPr>
        <w:t xml:space="preserve"> </w:t>
      </w:r>
      <w:r w:rsidRPr="00401506">
        <w:rPr>
          <w:rFonts w:ascii="Times New Roman" w:hAnsi="Times New Roman"/>
          <w:sz w:val="24"/>
          <w:szCs w:val="24"/>
        </w:rPr>
        <w:t xml:space="preserve">Beyond the time required to attend each class meeting, students enrolled in this course should expect to spend at least an additional </w:t>
      </w:r>
      <w:r>
        <w:rPr>
          <w:rFonts w:ascii="Times New Roman" w:hAnsi="Times New Roman"/>
          <w:sz w:val="24"/>
          <w:szCs w:val="24"/>
          <w:u w:val="single"/>
        </w:rPr>
        <w:t>9-12</w:t>
      </w:r>
      <w:r w:rsidRPr="00401506">
        <w:rPr>
          <w:rFonts w:ascii="Times New Roman" w:hAnsi="Times New Roman"/>
          <w:sz w:val="24"/>
          <w:szCs w:val="24"/>
        </w:rPr>
        <w:t xml:space="preserve"> hours per week of their own time in course-related activities, including reading required materials, completing assignments, preparing for exams, etc.</w:t>
      </w:r>
    </w:p>
    <w:p w14:paraId="5A74A0EE" w14:textId="77777777" w:rsidR="00D631E6" w:rsidRPr="00401506" w:rsidRDefault="00D631E6" w:rsidP="00D631E6">
      <w:pPr>
        <w:pStyle w:val="NormalWeb"/>
        <w:spacing w:before="0" w:beforeAutospacing="0" w:after="0" w:afterAutospacing="0"/>
        <w:rPr>
          <w:b/>
          <w:bCs/>
          <w:u w:val="single"/>
        </w:rPr>
      </w:pPr>
    </w:p>
    <w:p w14:paraId="474EB65C" w14:textId="77777777" w:rsidR="00D631E6" w:rsidRDefault="00D631E6" w:rsidP="00D631E6">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14:paraId="31B6B07A" w14:textId="77777777" w:rsidR="00D631E6" w:rsidRPr="00482B80" w:rsidRDefault="00D631E6" w:rsidP="00D631E6">
      <w:pPr>
        <w:pStyle w:val="NormalWeb"/>
        <w:spacing w:before="0" w:beforeAutospacing="0" w:after="0" w:afterAutospacing="0"/>
        <w:rPr>
          <w:b/>
          <w:bCs/>
          <w:color w:val="FF0000"/>
        </w:rPr>
      </w:pPr>
    </w:p>
    <w:p w14:paraId="489D15FB" w14:textId="77777777" w:rsidR="00D631E6" w:rsidRDefault="00D631E6" w:rsidP="00D631E6">
      <w:pPr>
        <w:pStyle w:val="NormalWeb"/>
        <w:spacing w:before="0" w:beforeAutospacing="0" w:after="0" w:afterAutospacing="0"/>
      </w:pPr>
      <w:r>
        <w:rPr>
          <w:b/>
          <w:bCs/>
          <w:u w:val="single"/>
        </w:rPr>
        <w:t>Drop Policy</w:t>
      </w:r>
      <w:r>
        <w:rPr>
          <w:b/>
          <w:bCs/>
        </w:rPr>
        <w:t>: </w:t>
      </w:r>
      <w:r>
        <w:t xml:space="preserve">Graduate students who wish to change a schedule by either dropping or adding a course must first consult with their Graduate </w:t>
      </w:r>
      <w:r>
        <w:rPr>
          <w:color w:val="FF0000"/>
        </w:rPr>
        <w:t xml:space="preserve">Academic </w:t>
      </w:r>
      <w:r>
        <w:t xml:space="preserve">Advisor @ </w:t>
      </w:r>
      <w:hyperlink r:id="rId19" w:history="1">
        <w:r w:rsidRPr="00A8037B">
          <w:rPr>
            <w:rStyle w:val="Hyperlink"/>
          </w:rPr>
          <w:t>MSNAdvising@uta.edu</w:t>
        </w:r>
      </w:hyperlink>
      <w:r>
        <w:t xml:space="preserve">. </w:t>
      </w:r>
    </w:p>
    <w:p w14:paraId="4D6119F8" w14:textId="77777777" w:rsidR="00D631E6" w:rsidRDefault="00D631E6" w:rsidP="00D631E6">
      <w:pPr>
        <w:pStyle w:val="NormalWeb"/>
        <w:spacing w:before="0" w:beforeAutospacing="0" w:after="0" w:afterAutospacing="0"/>
      </w:pPr>
    </w:p>
    <w:p w14:paraId="212E2C7E" w14:textId="77777777" w:rsidR="00D631E6" w:rsidRDefault="00D631E6" w:rsidP="00D631E6">
      <w:pPr>
        <w:pStyle w:val="NormalWeb"/>
        <w:spacing w:before="0" w:beforeAutospacing="0" w:after="0" w:afterAutospacing="0"/>
      </w:pPr>
      <w:r>
        <w:lastRenderedPageBreak/>
        <w:t xml:space="preserve">Regulations pertaining to adding or dropping courses are described below. Adds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20" w:history="1">
        <w:r>
          <w:rPr>
            <w:rStyle w:val="Hyperlink"/>
          </w:rPr>
          <w:t>http://www.uta.edu/fao/</w:t>
        </w:r>
      </w:hyperlink>
      <w:r>
        <w:t>  .</w:t>
      </w:r>
      <w:r>
        <w:rPr>
          <w:sz w:val="21"/>
          <w:szCs w:val="21"/>
        </w:rPr>
        <w:t xml:space="preserve">  </w:t>
      </w:r>
      <w:r>
        <w:t xml:space="preserve">The last day to drop a course is listed in the Academic Calendar available at </w:t>
      </w:r>
      <w:hyperlink r:id="rId21" w:history="1">
        <w:r>
          <w:rPr>
            <w:rStyle w:val="Hyperlink"/>
          </w:rPr>
          <w:t>http://www.uta.edu/uta/acadcal.php?session=20176</w:t>
        </w:r>
      </w:hyperlink>
    </w:p>
    <w:p w14:paraId="036D98BF" w14:textId="77777777" w:rsidR="00D631E6" w:rsidRDefault="00D631E6" w:rsidP="00D631E6">
      <w:pPr>
        <w:pStyle w:val="NormalWeb"/>
        <w:spacing w:before="0" w:beforeAutospacing="0" w:after="0" w:afterAutospacing="0"/>
        <w:rPr>
          <w:rStyle w:val="Hyperlink"/>
        </w:rPr>
      </w:pPr>
    </w:p>
    <w:p w14:paraId="1E8988FE" w14:textId="77777777" w:rsidR="00D631E6" w:rsidRDefault="00D631E6" w:rsidP="00D631E6">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1D593531" w14:textId="77777777" w:rsidR="00D631E6" w:rsidRDefault="00D631E6" w:rsidP="00D631E6">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025A6622" w14:textId="77777777" w:rsidR="00D631E6" w:rsidRDefault="00D631E6" w:rsidP="00D631E6">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610CC4D8" w14:textId="77777777" w:rsidR="00D631E6" w:rsidRPr="0079686B" w:rsidRDefault="00D631E6" w:rsidP="00D631E6">
      <w:pPr>
        <w:pStyle w:val="NormalWeb"/>
        <w:spacing w:before="0" w:beforeAutospacing="0" w:after="0" w:afterAutospacing="0"/>
        <w:rPr>
          <w:color w:val="FF0000"/>
          <w:highlight w:val="yellow"/>
        </w:rPr>
      </w:pPr>
    </w:p>
    <w:p w14:paraId="41E88FE7" w14:textId="77777777" w:rsidR="00D631E6" w:rsidRPr="002C185C" w:rsidRDefault="00D631E6" w:rsidP="00D631E6">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Census Day:  September 7, 2018</w:t>
      </w:r>
    </w:p>
    <w:p w14:paraId="11E55DF3" w14:textId="77777777" w:rsidR="00D631E6" w:rsidRPr="002C185C" w:rsidRDefault="00D631E6" w:rsidP="00D631E6">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 xml:space="preserve">Last day to drop or withdraw – November 2, 2018 </w:t>
      </w:r>
      <w:r w:rsidRPr="002C185C">
        <w:rPr>
          <w:rFonts w:ascii="Times New Roman" w:hAnsi="Times New Roman"/>
          <w:b/>
          <w:bCs/>
          <w:color w:val="FF0000"/>
          <w:sz w:val="24"/>
          <w:szCs w:val="24"/>
          <w:highlight w:val="cyan"/>
          <w:u w:val="single"/>
        </w:rPr>
        <w:t>by 4:00 p.m.</w:t>
      </w:r>
    </w:p>
    <w:p w14:paraId="2751DC44" w14:textId="77777777" w:rsidR="00D631E6" w:rsidRPr="002C185C" w:rsidRDefault="00D631E6" w:rsidP="00D631E6">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Last day of classes – December 4, 2018</w:t>
      </w:r>
    </w:p>
    <w:p w14:paraId="0A7BDDE5" w14:textId="77777777" w:rsidR="00D631E6" w:rsidRDefault="00D631E6" w:rsidP="00D631E6">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2C185C">
        <w:rPr>
          <w:rFonts w:ascii="Times New Roman" w:hAnsi="Times New Roman"/>
          <w:b/>
          <w:bCs/>
          <w:color w:val="FF0000"/>
          <w:sz w:val="24"/>
          <w:szCs w:val="24"/>
          <w:highlight w:val="cyan"/>
        </w:rPr>
        <w:t>Final Exams – December 10 – 14, 2018</w:t>
      </w:r>
    </w:p>
    <w:p w14:paraId="4CFC4EB7" w14:textId="77777777" w:rsidR="00D631E6" w:rsidRPr="00DF09E6" w:rsidRDefault="00D631E6" w:rsidP="00D631E6">
      <w:pPr>
        <w:rPr>
          <w:rFonts w:ascii="Times New Roman" w:hAnsi="Times New Roman"/>
          <w:b/>
          <w:sz w:val="24"/>
          <w:szCs w:val="24"/>
          <w:highlight w:val="yellow"/>
        </w:rPr>
      </w:pPr>
    </w:p>
    <w:p w14:paraId="0664A8FC" w14:textId="77777777" w:rsidR="00D631E6" w:rsidRDefault="00D631E6" w:rsidP="00D631E6">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 xml:space="preserve">All instructors at UT Arlington are required by law to provide “reasonable accommodations” to students with disabilities, so as not to discriminate </w:t>
      </w:r>
      <w:proofErr w:type="gramStart"/>
      <w:r w:rsidRPr="001D464A">
        <w:rPr>
          <w:rFonts w:ascii="Times New Roman" w:hAnsi="Times New Roman"/>
          <w:sz w:val="24"/>
          <w:szCs w:val="24"/>
        </w:rPr>
        <w:t>on the basis of</w:t>
      </w:r>
      <w:proofErr w:type="gramEnd"/>
      <w:r w:rsidRPr="001D464A">
        <w:rPr>
          <w:rFonts w:ascii="Times New Roman" w:hAnsi="Times New Roman"/>
          <w:sz w:val="24"/>
          <w:szCs w:val="24"/>
        </w:rPr>
        <w:t xml:space="preserve"> disability.</w:t>
      </w:r>
    </w:p>
    <w:p w14:paraId="5EB3919A" w14:textId="77777777" w:rsidR="00D631E6" w:rsidRDefault="00D631E6" w:rsidP="00D631E6">
      <w:pPr>
        <w:rPr>
          <w:rFonts w:ascii="Times New Roman" w:hAnsi="Times New Roman"/>
          <w:sz w:val="24"/>
          <w:szCs w:val="24"/>
        </w:rPr>
      </w:pPr>
    </w:p>
    <w:p w14:paraId="29E5BAC8" w14:textId="77777777" w:rsidR="00D631E6" w:rsidRPr="001D464A" w:rsidRDefault="00D631E6" w:rsidP="00D631E6">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6D3B4B77" w14:textId="77777777" w:rsidR="00D631E6" w:rsidRPr="001D464A" w:rsidRDefault="00D631E6" w:rsidP="00D631E6">
      <w:pPr>
        <w:rPr>
          <w:rFonts w:ascii="Times New Roman" w:hAnsi="Times New Roman"/>
          <w:b/>
          <w:sz w:val="24"/>
          <w:szCs w:val="24"/>
          <w:u w:val="single"/>
        </w:rPr>
      </w:pPr>
    </w:p>
    <w:p w14:paraId="16CB1902" w14:textId="77777777" w:rsidR="00D631E6" w:rsidRPr="001D464A" w:rsidRDefault="00D631E6" w:rsidP="00D631E6">
      <w:pPr>
        <w:pStyle w:val="NormalWeb"/>
        <w:spacing w:before="0" w:beforeAutospacing="0" w:after="0" w:afterAutospacing="0"/>
      </w:pPr>
      <w:r w:rsidRPr="001D464A">
        <w:rPr>
          <w:b/>
          <w:u w:val="single"/>
        </w:rPr>
        <w:t>The Office for Students with Disabilities, (OSD)</w:t>
      </w:r>
      <w:r w:rsidRPr="001D464A">
        <w:t xml:space="preserve">  </w:t>
      </w:r>
      <w:hyperlink r:id="rId22"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3" w:history="1">
        <w:r w:rsidRPr="001D464A">
          <w:rPr>
            <w:rStyle w:val="Hyperlink"/>
          </w:rPr>
          <w:t>www.uta.edu/disability</w:t>
        </w:r>
      </w:hyperlink>
      <w:r w:rsidRPr="001D464A">
        <w:rPr>
          <w:rStyle w:val="Hyperlink"/>
        </w:rPr>
        <w:t>.</w:t>
      </w:r>
    </w:p>
    <w:p w14:paraId="088B101C" w14:textId="77777777" w:rsidR="00D631E6" w:rsidRPr="001D464A" w:rsidRDefault="00D631E6" w:rsidP="00D631E6">
      <w:pPr>
        <w:rPr>
          <w:rFonts w:ascii="Times New Roman" w:hAnsi="Times New Roman"/>
          <w:sz w:val="24"/>
          <w:szCs w:val="24"/>
        </w:rPr>
      </w:pPr>
    </w:p>
    <w:p w14:paraId="59F5C65B" w14:textId="77777777" w:rsidR="00D631E6" w:rsidRDefault="00D631E6" w:rsidP="00D631E6">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w:t>
      </w:r>
      <w:proofErr w:type="gramStart"/>
      <w:r w:rsidRPr="001D464A">
        <w:rPr>
          <w:rFonts w:ascii="Times New Roman" w:hAnsi="Times New Roman"/>
          <w:b/>
          <w:sz w:val="24"/>
          <w:szCs w:val="24"/>
          <w:u w:val="single"/>
        </w:rPr>
        <w:t>CAPS)</w:t>
      </w:r>
      <w:r w:rsidRPr="001D464A">
        <w:rPr>
          <w:rFonts w:ascii="Times New Roman" w:hAnsi="Times New Roman"/>
          <w:sz w:val="24"/>
          <w:szCs w:val="24"/>
        </w:rPr>
        <w:t xml:space="preserve">   </w:t>
      </w:r>
      <w:proofErr w:type="gramEnd"/>
      <w:r>
        <w:rPr>
          <w:rStyle w:val="Hyperlink"/>
          <w:rFonts w:ascii="Times New Roman" w:hAnsi="Times New Roman"/>
          <w:sz w:val="24"/>
          <w:szCs w:val="24"/>
        </w:rPr>
        <w:fldChar w:fldCharType="begin"/>
      </w:r>
      <w:r>
        <w:rPr>
          <w:rStyle w:val="Hyperlink"/>
          <w:rFonts w:ascii="Times New Roman" w:hAnsi="Times New Roman"/>
          <w:sz w:val="24"/>
          <w:szCs w:val="24"/>
        </w:rPr>
        <w:instrText xml:space="preserve"> HYPERLINK "http://www.uta.edu/caps/" </w:instrText>
      </w:r>
      <w:r>
        <w:rPr>
          <w:rStyle w:val="Hyperlink"/>
          <w:rFonts w:ascii="Times New Roman" w:hAnsi="Times New Roman"/>
          <w:sz w:val="24"/>
          <w:szCs w:val="24"/>
        </w:rPr>
        <w:fldChar w:fldCharType="separate"/>
      </w:r>
      <w:r w:rsidRPr="001D464A">
        <w:rPr>
          <w:rStyle w:val="Hyperlink"/>
          <w:rFonts w:ascii="Times New Roman" w:hAnsi="Times New Roman"/>
          <w:sz w:val="24"/>
          <w:szCs w:val="24"/>
        </w:rPr>
        <w:t>www.uta.edu/caps/</w:t>
      </w:r>
      <w:r>
        <w:rPr>
          <w:rStyle w:val="Hyperlink"/>
          <w:rFonts w:ascii="Times New Roman" w:hAnsi="Times New Roman"/>
          <w:sz w:val="24"/>
          <w:szCs w:val="24"/>
        </w:rPr>
        <w:fldChar w:fldCharType="end"/>
      </w:r>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44C77623" w14:textId="77777777" w:rsidR="00D631E6" w:rsidRDefault="00D631E6" w:rsidP="00D631E6">
      <w:pPr>
        <w:rPr>
          <w:rFonts w:ascii="Times New Roman" w:eastAsia="Times New Roman" w:hAnsi="Times New Roman"/>
          <w:color w:val="333333"/>
          <w:sz w:val="24"/>
          <w:szCs w:val="24"/>
          <w:shd w:val="clear" w:color="auto" w:fill="FFFFFF"/>
          <w:lang w:eastAsia="en-US"/>
        </w:rPr>
      </w:pPr>
    </w:p>
    <w:p w14:paraId="330BF7D4" w14:textId="77777777" w:rsidR="00D631E6" w:rsidRPr="001D464A" w:rsidRDefault="00D631E6" w:rsidP="00D631E6">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 xml:space="preserve">The University of Texas at Arlington does not discriminate </w:t>
      </w:r>
      <w:proofErr w:type="gramStart"/>
      <w:r w:rsidRPr="001D464A">
        <w:rPr>
          <w:rFonts w:ascii="Times New Roman" w:hAnsi="Times New Roman"/>
          <w:i/>
          <w:iCs/>
          <w:sz w:val="24"/>
          <w:szCs w:val="24"/>
        </w:rPr>
        <w:t>on the basis of</w:t>
      </w:r>
      <w:proofErr w:type="gramEnd"/>
      <w:r w:rsidRPr="001D464A">
        <w:rPr>
          <w:rFonts w:ascii="Times New Roman" w:hAnsi="Times New Roman"/>
          <w:i/>
          <w:iCs/>
          <w:sz w:val="24"/>
          <w:szCs w:val="24"/>
        </w:rPr>
        <w:t xml:space="preserve"> race, color, national origin, religion, age, gender, sexual orientation, disabilities, </w:t>
      </w:r>
      <w:r w:rsidRPr="001D464A">
        <w:rPr>
          <w:rFonts w:ascii="Times New Roman" w:hAnsi="Times New Roman"/>
          <w:i/>
          <w:iCs/>
          <w:sz w:val="24"/>
          <w:szCs w:val="24"/>
        </w:rPr>
        <w:lastRenderedPageBreak/>
        <w:t>genetic information, and/or veteran status in its educational programs or activities it operates. For more information, visit </w:t>
      </w:r>
      <w:hyperlink r:id="rId24"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14:paraId="6D2F550F" w14:textId="77777777" w:rsidR="00D631E6" w:rsidRPr="008E0310" w:rsidRDefault="00D631E6" w:rsidP="00D631E6">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4BDF0082" w14:textId="77777777" w:rsidR="00D631E6" w:rsidRPr="000F48D0" w:rsidRDefault="00D631E6" w:rsidP="00D631E6">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5"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6"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45234FF8" w14:textId="77777777" w:rsidR="00D631E6" w:rsidRPr="00023EB8" w:rsidRDefault="00D631E6" w:rsidP="00D631E6">
      <w:pPr>
        <w:rPr>
          <w:rFonts w:ascii="Times" w:eastAsia="Times New Roman" w:hAnsi="Times"/>
          <w:sz w:val="20"/>
          <w:szCs w:val="20"/>
          <w:lang w:eastAsia="en-US"/>
        </w:rPr>
      </w:pPr>
    </w:p>
    <w:p w14:paraId="76BFC7A4" w14:textId="77777777" w:rsidR="00D631E6" w:rsidRPr="00DF09E6" w:rsidRDefault="00D631E6" w:rsidP="00D631E6">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14:paraId="365AC3A8" w14:textId="77777777" w:rsidR="00D631E6" w:rsidRPr="00DF09E6" w:rsidRDefault="00D631E6" w:rsidP="00D631E6">
      <w:pPr>
        <w:tabs>
          <w:tab w:val="left" w:pos="2160"/>
        </w:tabs>
        <w:rPr>
          <w:rFonts w:ascii="Times New Roman" w:eastAsia="Calibri" w:hAnsi="Times New Roman"/>
          <w:sz w:val="24"/>
          <w:szCs w:val="24"/>
          <w:lang w:eastAsia="en-US"/>
        </w:rPr>
      </w:pPr>
    </w:p>
    <w:p w14:paraId="5310DF38" w14:textId="77777777" w:rsidR="00D631E6" w:rsidRPr="00DF09E6" w:rsidRDefault="00D631E6" w:rsidP="00D631E6">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4950435B" w14:textId="77777777" w:rsidR="00D631E6" w:rsidRPr="00DF09E6" w:rsidRDefault="00D631E6" w:rsidP="00D631E6">
      <w:pPr>
        <w:ind w:left="360"/>
        <w:rPr>
          <w:rFonts w:ascii="Times New Roman" w:eastAsia="Calibri" w:hAnsi="Times New Roman"/>
          <w:i/>
          <w:sz w:val="24"/>
          <w:szCs w:val="24"/>
          <w:lang w:eastAsia="en-US"/>
        </w:rPr>
      </w:pPr>
    </w:p>
    <w:p w14:paraId="2734D5FF" w14:textId="77777777" w:rsidR="00D631E6" w:rsidRPr="00DF09E6" w:rsidRDefault="00D631E6" w:rsidP="00D631E6">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1026C9B" w14:textId="77777777" w:rsidR="00D631E6" w:rsidRDefault="00D631E6" w:rsidP="00D631E6">
      <w:pPr>
        <w:rPr>
          <w:rFonts w:ascii="Times New Roman" w:eastAsia="Calibri" w:hAnsi="Times New Roman"/>
          <w:i/>
          <w:sz w:val="24"/>
          <w:szCs w:val="24"/>
          <w:lang w:eastAsia="en-US"/>
        </w:rPr>
      </w:pPr>
    </w:p>
    <w:p w14:paraId="450D4F66" w14:textId="77777777" w:rsidR="00D631E6" w:rsidRDefault="00D631E6" w:rsidP="00D631E6">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14:paraId="2AABD4C5" w14:textId="77777777" w:rsidR="00D631E6" w:rsidRDefault="00D631E6" w:rsidP="00D631E6">
      <w:pPr>
        <w:rPr>
          <w:rFonts w:ascii="Times New Roman" w:eastAsia="Calibri" w:hAnsi="Times New Roman"/>
          <w:sz w:val="24"/>
          <w:szCs w:val="24"/>
          <w:lang w:eastAsia="en-US"/>
        </w:rPr>
      </w:pPr>
    </w:p>
    <w:p w14:paraId="1D0E65CE" w14:textId="77777777" w:rsidR="00D631E6" w:rsidRPr="000F48D0" w:rsidRDefault="00D631E6" w:rsidP="00D631E6">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27"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14:paraId="4C645A50" w14:textId="77777777" w:rsidR="00D631E6" w:rsidRPr="00DF09E6" w:rsidRDefault="00D631E6" w:rsidP="00D631E6">
      <w:pPr>
        <w:rPr>
          <w:rFonts w:ascii="Times New Roman" w:eastAsia="Calibri" w:hAnsi="Times New Roman"/>
          <w:sz w:val="24"/>
          <w:szCs w:val="24"/>
          <w:lang w:eastAsia="en-US"/>
        </w:rPr>
      </w:pPr>
    </w:p>
    <w:p w14:paraId="40E99E08" w14:textId="77777777" w:rsidR="00D631E6" w:rsidRPr="00DF09E6" w:rsidRDefault="00D631E6" w:rsidP="00D631E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5D60731E" w14:textId="77777777" w:rsidR="00D631E6" w:rsidRPr="00DF09E6" w:rsidRDefault="00D631E6" w:rsidP="00D631E6">
      <w:pPr>
        <w:rPr>
          <w:rFonts w:ascii="Times New Roman" w:eastAsia="Calibri" w:hAnsi="Times New Roman"/>
          <w:sz w:val="24"/>
          <w:szCs w:val="24"/>
          <w:lang w:eastAsia="en-US"/>
        </w:rPr>
      </w:pPr>
    </w:p>
    <w:p w14:paraId="582D3A69" w14:textId="77777777" w:rsidR="00D631E6" w:rsidRPr="00DF09E6" w:rsidRDefault="00D631E6" w:rsidP="00D631E6">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 xml:space="preserve">§215.8. </w:t>
      </w:r>
      <w:proofErr w:type="gramStart"/>
      <w:r w:rsidRPr="00DF09E6">
        <w:rPr>
          <w:rFonts w:ascii="Times New Roman" w:eastAsia="Calibri" w:hAnsi="Times New Roman"/>
          <w:b/>
          <w:sz w:val="24"/>
          <w:szCs w:val="24"/>
          <w:lang w:eastAsia="en-US"/>
        </w:rPr>
        <w:t>in the event that</w:t>
      </w:r>
      <w:proofErr w:type="gramEnd"/>
      <w:r w:rsidRPr="00DF09E6">
        <w:rPr>
          <w:rFonts w:ascii="Times New Roman" w:eastAsia="Calibri" w:hAnsi="Times New Roman"/>
          <w:b/>
          <w:sz w:val="24"/>
          <w:szCs w:val="24"/>
          <w:lang w:eastAsia="en-US"/>
        </w:rPr>
        <w:t xml:space="preserve"> a graduate student holding an RN license is found to have engaged in academic dishonesty, the college may report the nurse to the Texas BON using rule §215.8 as a guide.</w:t>
      </w:r>
    </w:p>
    <w:p w14:paraId="5A26B94A" w14:textId="77777777" w:rsidR="00D631E6" w:rsidRPr="00DF09E6" w:rsidRDefault="00D631E6" w:rsidP="00D631E6">
      <w:pPr>
        <w:pStyle w:val="NormalWeb"/>
        <w:spacing w:before="0" w:beforeAutospacing="0" w:after="0" w:afterAutospacing="0"/>
      </w:pPr>
    </w:p>
    <w:p w14:paraId="1A9F4259" w14:textId="77777777" w:rsidR="00D631E6" w:rsidRPr="00DF09E6" w:rsidRDefault="00D631E6" w:rsidP="00D631E6">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w:t>
      </w:r>
      <w:r w:rsidRPr="00DF09E6">
        <w:rPr>
          <w:rFonts w:ascii="Times New Roman" w:hAnsi="Times New Roman"/>
          <w:sz w:val="24"/>
          <w:szCs w:val="24"/>
        </w:rPr>
        <w:lastRenderedPageBreak/>
        <w:t xml:space="preserve">from a source, those words must be placed in quotes and the source referenced with author’s name, date of publication, and page number of </w:t>
      </w:r>
      <w:proofErr w:type="gramStart"/>
      <w:r w:rsidRPr="00DF09E6">
        <w:rPr>
          <w:rFonts w:ascii="Times New Roman" w:hAnsi="Times New Roman"/>
          <w:sz w:val="24"/>
          <w:szCs w:val="24"/>
        </w:rPr>
        <w:t>publication</w:t>
      </w:r>
      <w:proofErr w:type="gramEnd"/>
      <w:r w:rsidRPr="00DF09E6">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8"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6AC10A79" w14:textId="77777777" w:rsidR="00D631E6" w:rsidRPr="00DF09E6" w:rsidRDefault="00D631E6" w:rsidP="00D631E6">
      <w:pPr>
        <w:rPr>
          <w:rFonts w:ascii="Times New Roman" w:hAnsi="Times New Roman"/>
          <w:b/>
          <w:bCs/>
          <w:sz w:val="24"/>
          <w:szCs w:val="24"/>
        </w:rPr>
      </w:pPr>
    </w:p>
    <w:p w14:paraId="0ABBC25D" w14:textId="77777777" w:rsidR="00D631E6" w:rsidRPr="00B07E53" w:rsidRDefault="00D631E6" w:rsidP="00D631E6">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Pr>
          <w:rFonts w:ascii="Times New Roman" w:hAnsi="Times New Roman"/>
          <w:b/>
          <w:bCs/>
          <w:color w:val="7030A0"/>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9"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30"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1"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2"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3"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4"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14:paraId="601C2DAB" w14:textId="77777777" w:rsidR="00D631E6" w:rsidRDefault="00D631E6" w:rsidP="00D631E6">
      <w:pPr>
        <w:rPr>
          <w:rFonts w:asciiTheme="minorBidi" w:hAnsiTheme="minorBidi" w:cstheme="minorBidi"/>
          <w:b/>
          <w:bCs/>
          <w:color w:val="0000FF"/>
          <w:sz w:val="21"/>
          <w:szCs w:val="21"/>
        </w:rPr>
      </w:pPr>
    </w:p>
    <w:p w14:paraId="3410E8B1" w14:textId="77777777" w:rsidR="00D631E6" w:rsidRPr="00482B80" w:rsidRDefault="00D631E6" w:rsidP="00D631E6">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w:t>
      </w:r>
      <w:proofErr w:type="gramStart"/>
      <w:r w:rsidRPr="00482B80">
        <w:rPr>
          <w:rFonts w:ascii="Times New Roman" w:hAnsi="Times New Roman"/>
          <w:bCs/>
          <w:sz w:val="24"/>
          <w:szCs w:val="24"/>
        </w:rPr>
        <w:t>in, or</w:t>
      </w:r>
      <w:proofErr w:type="gramEnd"/>
      <w:r w:rsidRPr="00482B80">
        <w:rPr>
          <w:rFonts w:ascii="Times New Roman" w:hAnsi="Times New Roman"/>
          <w:bCs/>
          <w:sz w:val="24"/>
          <w:szCs w:val="24"/>
        </w:rPr>
        <w:t xml:space="preserve"> check the schedule of available peer tutors at </w:t>
      </w:r>
      <w:hyperlink r:id="rId35"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14:paraId="07BB938A" w14:textId="77777777" w:rsidR="00D631E6" w:rsidRPr="00F56C4F" w:rsidRDefault="00D631E6" w:rsidP="00D631E6">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6"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7"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14:paraId="4217C251" w14:textId="77777777" w:rsidR="00D631E6" w:rsidRPr="00F56C4F" w:rsidRDefault="00D631E6" w:rsidP="00D631E6">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Pr="00F56C4F">
          <w:rPr>
            <w:rStyle w:val="Hyperlink"/>
            <w:rFonts w:ascii="Times New Roman" w:hAnsi="Times New Roman"/>
            <w:color w:val="auto"/>
            <w:sz w:val="24"/>
            <w:szCs w:val="24"/>
          </w:rPr>
          <w:t>http://library.uta.edu/academic-plaza</w:t>
        </w:r>
      </w:hyperlink>
    </w:p>
    <w:p w14:paraId="24866536" w14:textId="77777777" w:rsidR="00D631E6" w:rsidRDefault="00D631E6" w:rsidP="00D631E6">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9" w:history="1">
        <w:r w:rsidRPr="000F48D0">
          <w:rPr>
            <w:rStyle w:val="Hyperlink"/>
            <w:rFonts w:ascii="Times New Roman" w:hAnsi="Times New Roman"/>
            <w:sz w:val="24"/>
            <w:szCs w:val="24"/>
          </w:rPr>
          <w:t>http://www.uta.edu/news/info/campus-carry/</w:t>
        </w:r>
      </w:hyperlink>
    </w:p>
    <w:p w14:paraId="52E57C8B" w14:textId="77777777" w:rsidR="00D631E6" w:rsidRPr="00DF09E6" w:rsidRDefault="00D631E6" w:rsidP="00D631E6">
      <w:pPr>
        <w:rPr>
          <w:rFonts w:ascii="Times New Roman" w:hAnsi="Times New Roman"/>
          <w:sz w:val="24"/>
          <w:szCs w:val="24"/>
        </w:rPr>
      </w:pPr>
    </w:p>
    <w:p w14:paraId="48E7B59D" w14:textId="77777777" w:rsidR="00D631E6" w:rsidRPr="00D04D60" w:rsidRDefault="00D631E6" w:rsidP="00D631E6">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proofErr w:type="gramStart"/>
      <w:r w:rsidRPr="00D04D60">
        <w:rPr>
          <w:rFonts w:ascii="Times New Roman" w:hAnsi="Times New Roman" w:cs="Times New Roman"/>
          <w:sz w:val="24"/>
        </w:rPr>
        <w:t>In order to</w:t>
      </w:r>
      <w:proofErr w:type="gramEnd"/>
      <w:r w:rsidRPr="00D04D60">
        <w:rPr>
          <w:rFonts w:ascii="Times New Roman" w:hAnsi="Times New Roman" w:cs="Times New Roman"/>
          <w:sz w:val="24"/>
        </w:rPr>
        <w:t xml:space="preserve">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w:t>
      </w:r>
      <w:proofErr w:type="gramStart"/>
      <w:r>
        <w:rPr>
          <w:rFonts w:ascii="Times New Roman" w:hAnsi="Times New Roman" w:cs="Times New Roman"/>
          <w:sz w:val="24"/>
        </w:rPr>
        <w:t>coursework</w:t>
      </w:r>
      <w:proofErr w:type="gramEnd"/>
      <w:r>
        <w:rPr>
          <w:rFonts w:ascii="Times New Roman" w:hAnsi="Times New Roman" w:cs="Times New Roman"/>
          <w:sz w:val="24"/>
        </w:rPr>
        <w:t xml:space="preserve">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7C2F2F0F" w14:textId="77777777" w:rsidR="00D631E6" w:rsidRDefault="00D631E6" w:rsidP="00D631E6">
      <w:pPr>
        <w:pStyle w:val="Textbody"/>
        <w:rPr>
          <w:rFonts w:ascii="Times New Roman" w:hAnsi="Times New Roman" w:cs="Times New Roman"/>
          <w:sz w:val="24"/>
        </w:rPr>
      </w:pPr>
      <w:r w:rsidRPr="00D04D60">
        <w:rPr>
          <w:rFonts w:ascii="Times New Roman" w:hAnsi="Times New Roman" w:cs="Times New Roman"/>
          <w:sz w:val="24"/>
        </w:rPr>
        <w:lastRenderedPageBreak/>
        <w:t>The success faculty in the MSN Program:</w:t>
      </w:r>
    </w:p>
    <w:p w14:paraId="392D4949" w14:textId="77777777" w:rsidR="00D631E6" w:rsidRDefault="00D631E6" w:rsidP="00D631E6">
      <w:pPr>
        <w:rPr>
          <w:rFonts w:ascii="Times New Roman" w:hAnsi="Times New Roman"/>
          <w:iCs/>
          <w:sz w:val="24"/>
          <w:szCs w:val="24"/>
        </w:rPr>
      </w:pPr>
      <w:r w:rsidRPr="006F5B14">
        <w:rPr>
          <w:rFonts w:ascii="Times New Roman" w:hAnsi="Times New Roman"/>
          <w:iCs/>
          <w:sz w:val="24"/>
          <w:szCs w:val="24"/>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40" w:history="1">
        <w:r w:rsidRPr="006F5B14">
          <w:rPr>
            <w:rStyle w:val="Hyperlink"/>
            <w:rFonts w:ascii="Times New Roman" w:hAnsi="Times New Roman"/>
            <w:iCs/>
            <w:sz w:val="24"/>
            <w:szCs w:val="24"/>
          </w:rPr>
          <w:t>ljohn@uta.edu</w:t>
        </w:r>
      </w:hyperlink>
    </w:p>
    <w:p w14:paraId="196152A8" w14:textId="77777777" w:rsidR="00D631E6" w:rsidRDefault="00D631E6" w:rsidP="00D631E6">
      <w:pPr>
        <w:rPr>
          <w:rFonts w:ascii="Times New Roman" w:hAnsi="Times New Roman"/>
          <w:iCs/>
          <w:sz w:val="24"/>
          <w:szCs w:val="24"/>
        </w:rPr>
      </w:pPr>
    </w:p>
    <w:p w14:paraId="45ACC867" w14:textId="77777777" w:rsidR="00D631E6" w:rsidRPr="00D04D60" w:rsidRDefault="00D631E6" w:rsidP="00D631E6">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1"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1090FB4D" w14:textId="77777777" w:rsidR="00D631E6" w:rsidRDefault="00D631E6" w:rsidP="00D631E6">
      <w:pPr>
        <w:rPr>
          <w:rFonts w:ascii="Times New Roman" w:hAnsi="Times New Roman"/>
          <w:sz w:val="24"/>
          <w:szCs w:val="24"/>
        </w:rPr>
      </w:pPr>
    </w:p>
    <w:p w14:paraId="25057152" w14:textId="77777777" w:rsidR="00D631E6" w:rsidRPr="00467A4D" w:rsidRDefault="00D631E6" w:rsidP="00D631E6">
      <w:pPr>
        <w:rPr>
          <w:rFonts w:ascii="Times New Roman" w:eastAsiaTheme="minorHAnsi" w:hAnsi="Times New Roman"/>
          <w:b/>
          <w:bCs/>
          <w:color w:val="000000"/>
          <w:sz w:val="24"/>
          <w:szCs w:val="24"/>
          <w:u w:val="single"/>
          <w:lang w:eastAsia="en-US"/>
        </w:rPr>
      </w:pPr>
      <w:r w:rsidRPr="00467A4D">
        <w:rPr>
          <w:rFonts w:ascii="Times New Roman" w:hAnsi="Times New Roman"/>
          <w:b/>
          <w:bCs/>
          <w:color w:val="000000"/>
          <w:sz w:val="24"/>
          <w:szCs w:val="24"/>
          <w:u w:val="single"/>
        </w:rPr>
        <w:t>Writing Assistance for Students</w:t>
      </w:r>
    </w:p>
    <w:p w14:paraId="5CD9210B" w14:textId="77777777" w:rsidR="00D631E6" w:rsidRPr="00467A4D" w:rsidRDefault="00D631E6" w:rsidP="00D631E6">
      <w:pPr>
        <w:rPr>
          <w:rFonts w:ascii="Times New Roman" w:hAnsi="Times New Roman"/>
          <w:color w:val="000000"/>
          <w:sz w:val="24"/>
          <w:szCs w:val="24"/>
        </w:rPr>
      </w:pPr>
      <w:r w:rsidRPr="00467A4D">
        <w:rPr>
          <w:rFonts w:ascii="Times New Roman" w:hAnsi="Times New Roman"/>
          <w:color w:val="000000"/>
          <w:sz w:val="24"/>
          <w:szCs w:val="24"/>
        </w:rPr>
        <w:t xml:space="preserve">Should you need assistance with writing, please contact your Lead Teacher for information. </w:t>
      </w:r>
    </w:p>
    <w:p w14:paraId="10D57D10" w14:textId="77777777" w:rsidR="00D631E6" w:rsidRPr="00DF09E6" w:rsidRDefault="00D631E6" w:rsidP="00D631E6">
      <w:pPr>
        <w:rPr>
          <w:rFonts w:ascii="Times New Roman" w:hAnsi="Times New Roman"/>
          <w:sz w:val="24"/>
          <w:szCs w:val="24"/>
        </w:rPr>
      </w:pPr>
    </w:p>
    <w:p w14:paraId="692B8F06" w14:textId="77777777" w:rsidR="00D631E6" w:rsidRPr="00351DD1" w:rsidRDefault="00D631E6" w:rsidP="00D631E6">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42"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471ACC92" w14:textId="77777777" w:rsidR="00D631E6" w:rsidRDefault="00D631E6" w:rsidP="00D631E6">
      <w:pPr>
        <w:rPr>
          <w:rFonts w:ascii="Times New Roman" w:hAnsi="Times New Roman"/>
          <w:bCs/>
          <w:sz w:val="24"/>
          <w:szCs w:val="24"/>
        </w:rPr>
      </w:pPr>
    </w:p>
    <w:p w14:paraId="6A26CC63" w14:textId="77777777" w:rsidR="00D631E6" w:rsidRDefault="00D631E6" w:rsidP="00D631E6">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6D7BD983" w14:textId="77777777" w:rsidR="00D631E6" w:rsidRPr="00557CAF" w:rsidRDefault="00D631E6" w:rsidP="00D631E6">
      <w:pPr>
        <w:rPr>
          <w:rFonts w:ascii="Times New Roman" w:hAnsi="Times New Roman"/>
          <w:sz w:val="24"/>
          <w:szCs w:val="24"/>
          <w:u w:val="single"/>
        </w:rPr>
      </w:pPr>
    </w:p>
    <w:p w14:paraId="435477D7" w14:textId="77777777" w:rsidR="00D631E6" w:rsidRPr="00467FAC" w:rsidRDefault="00D631E6" w:rsidP="00D631E6">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
          <w:bCs/>
          <w:color w:val="FF0000"/>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4"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14:paraId="1A8659AF" w14:textId="77777777" w:rsidR="00D631E6" w:rsidRPr="00DF09E6" w:rsidRDefault="00D631E6" w:rsidP="00D631E6">
      <w:pPr>
        <w:autoSpaceDE w:val="0"/>
        <w:autoSpaceDN w:val="0"/>
        <w:adjustRightInd w:val="0"/>
      </w:pPr>
    </w:p>
    <w:p w14:paraId="2F2B5B9A" w14:textId="77777777" w:rsidR="00D631E6" w:rsidRPr="00467FAC" w:rsidRDefault="00D631E6" w:rsidP="00D631E6">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Pr="00467FAC">
        <w:rPr>
          <w:rFonts w:ascii="Times New Roman" w:hAnsi="Times New Roman"/>
          <w:bCs/>
          <w:sz w:val="24"/>
          <w:szCs w:val="24"/>
        </w:rPr>
        <w:t>for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w:t>
      </w:r>
      <w:proofErr w:type="gramStart"/>
      <w:r w:rsidRPr="00467FAC">
        <w:rPr>
          <w:rFonts w:ascii="Times New Roman" w:hAnsi="Times New Roman"/>
          <w:sz w:val="24"/>
          <w:szCs w:val="24"/>
        </w:rPr>
        <w:t>sufficient</w:t>
      </w:r>
      <w:proofErr w:type="gramEnd"/>
      <w:r w:rsidRPr="00467FAC">
        <w:rPr>
          <w:rFonts w:ascii="Times New Roman" w:hAnsi="Times New Roman"/>
          <w:sz w:val="24"/>
          <w:szCs w:val="24"/>
        </w:rPr>
        <w:t xml:space="preserve">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D65F24C" w14:textId="77777777" w:rsidR="00D631E6" w:rsidRPr="00DF09E6" w:rsidRDefault="00D631E6" w:rsidP="00D631E6"/>
    <w:p w14:paraId="767FFDEF" w14:textId="77777777" w:rsidR="00D631E6" w:rsidRDefault="00D631E6" w:rsidP="00D631E6">
      <w:pPr>
        <w:rPr>
          <w:rFonts w:ascii="Times New Roman" w:hAnsi="Times New Roman"/>
          <w:bCs/>
          <w:sz w:val="24"/>
          <w:szCs w:val="24"/>
        </w:rPr>
      </w:pPr>
      <w:r w:rsidRPr="005D6CEE">
        <w:rPr>
          <w:rFonts w:ascii="Times New Roman" w:hAnsi="Times New Roman"/>
          <w:b/>
          <w:bCs/>
          <w:sz w:val="24"/>
          <w:szCs w:val="24"/>
          <w:u w:val="single"/>
        </w:rPr>
        <w:lastRenderedPageBreak/>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Pr>
          <w:rFonts w:ascii="Times New Roman" w:hAnsi="Times New Roman"/>
          <w:bCs/>
          <w:sz w:val="24"/>
          <w:szCs w:val="24"/>
        </w:rPr>
        <w:t>n/a online course</w:t>
      </w:r>
    </w:p>
    <w:p w14:paraId="7EFD82FE" w14:textId="71C6E65A" w:rsidR="00D631E6" w:rsidRPr="003A4BD5" w:rsidRDefault="00D631E6" w:rsidP="00D631E6">
      <w:pPr>
        <w:rPr>
          <w:rFonts w:ascii="Arial" w:hAnsi="Arial" w:cs="Arial"/>
          <w:color w:val="FF0000"/>
          <w:sz w:val="21"/>
          <w:szCs w:val="21"/>
        </w:rPr>
      </w:pPr>
      <w:hyperlink r:id="rId45" w:history="1">
        <w:r w:rsidRPr="00251DEE">
          <w:rPr>
            <w:rStyle w:val="Hyperlink"/>
            <w:rFonts w:ascii="Arial" w:hAnsi="Arial" w:cs="Arial"/>
            <w:sz w:val="21"/>
            <w:szCs w:val="21"/>
          </w:rPr>
          <w:t>https://mavalert.uta.edu/</w:t>
        </w:r>
      </w:hyperlink>
      <w:r>
        <w:rPr>
          <w:rFonts w:ascii="Arial" w:hAnsi="Arial" w:cs="Arial"/>
          <w:color w:val="FF0000"/>
          <w:sz w:val="21"/>
          <w:szCs w:val="21"/>
        </w:rPr>
        <w:t xml:space="preserve"> or </w:t>
      </w:r>
      <w:hyperlink r:id="rId46" w:history="1">
        <w:r w:rsidRPr="00E213C8">
          <w:rPr>
            <w:rStyle w:val="Hyperlink"/>
            <w:rFonts w:ascii="Arial" w:hAnsi="Arial" w:cs="Arial"/>
            <w:sz w:val="21"/>
            <w:szCs w:val="21"/>
          </w:rPr>
          <w:t>https://mavalert.uta.edu/register.php</w:t>
        </w:r>
      </w:hyperlink>
    </w:p>
    <w:p w14:paraId="5E975723" w14:textId="77777777" w:rsidR="00D631E6" w:rsidRDefault="00D631E6" w:rsidP="00D631E6">
      <w:pPr>
        <w:tabs>
          <w:tab w:val="left" w:pos="-1080"/>
        </w:tabs>
        <w:ind w:right="-576"/>
        <w:rPr>
          <w:rFonts w:ascii="Times New Roman" w:hAnsi="Times New Roman"/>
          <w:b/>
          <w:color w:val="FF0000"/>
          <w:sz w:val="24"/>
          <w:szCs w:val="24"/>
        </w:rPr>
      </w:pPr>
    </w:p>
    <w:p w14:paraId="6EF6C622" w14:textId="77777777" w:rsidR="00D631E6" w:rsidRPr="00F04BE4" w:rsidRDefault="00D631E6" w:rsidP="00D631E6">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D631E6" w:rsidRPr="006A2430" w14:paraId="4B187EEB" w14:textId="77777777" w:rsidTr="00710684">
        <w:tc>
          <w:tcPr>
            <w:tcW w:w="5935" w:type="dxa"/>
          </w:tcPr>
          <w:p w14:paraId="0C1C0030" w14:textId="77777777" w:rsidR="00D631E6" w:rsidRPr="00473881" w:rsidRDefault="00D631E6" w:rsidP="00710684">
            <w:pPr>
              <w:tabs>
                <w:tab w:val="left" w:pos="-1080"/>
              </w:tabs>
              <w:ind w:right="-576"/>
              <w:rPr>
                <w:rFonts w:ascii="Times New Roman" w:hAnsi="Times New Roman"/>
                <w:b/>
                <w:sz w:val="24"/>
                <w:szCs w:val="24"/>
              </w:rPr>
            </w:pPr>
            <w:r w:rsidRPr="00473881">
              <w:rPr>
                <w:rFonts w:ascii="Times New Roman" w:hAnsi="Times New Roman"/>
                <w:b/>
                <w:sz w:val="24"/>
                <w:szCs w:val="24"/>
              </w:rPr>
              <w:t>Nursing Liaison Librarians:</w:t>
            </w:r>
          </w:p>
          <w:p w14:paraId="293FF267" w14:textId="77777777" w:rsidR="00D631E6" w:rsidRPr="00473881" w:rsidRDefault="00D631E6" w:rsidP="00710684">
            <w:pPr>
              <w:tabs>
                <w:tab w:val="left" w:pos="-1080"/>
              </w:tabs>
              <w:ind w:right="-576"/>
              <w:rPr>
                <w:color w:val="000000"/>
              </w:rPr>
            </w:pPr>
            <w:hyperlink r:id="rId47" w:history="1">
              <w:r w:rsidRPr="00473881">
                <w:rPr>
                  <w:rStyle w:val="Hyperlink"/>
                </w:rPr>
                <w:t>nursinglibrarians@uta.edu</w:t>
              </w:r>
            </w:hyperlink>
            <w:r w:rsidRPr="00473881">
              <w:rPr>
                <w:color w:val="000000"/>
              </w:rPr>
              <w:t xml:space="preserve"> </w:t>
            </w:r>
          </w:p>
          <w:p w14:paraId="15431F67" w14:textId="77777777" w:rsidR="00D631E6" w:rsidRPr="00473881" w:rsidRDefault="00D631E6" w:rsidP="00710684">
            <w:pPr>
              <w:tabs>
                <w:tab w:val="left" w:pos="-1080"/>
              </w:tabs>
              <w:ind w:right="-576"/>
              <w:rPr>
                <w:rFonts w:ascii="Times New Roman" w:hAnsi="Times New Roman"/>
                <w:sz w:val="24"/>
                <w:szCs w:val="24"/>
              </w:rPr>
            </w:pPr>
            <w:r w:rsidRPr="00473881">
              <w:rPr>
                <w:color w:val="000000"/>
              </w:rPr>
              <w:t>(Use if you need an immediate response)</w:t>
            </w:r>
          </w:p>
        </w:tc>
      </w:tr>
      <w:tr w:rsidR="00D631E6" w:rsidRPr="006A2430" w14:paraId="550ABF32" w14:textId="77777777" w:rsidTr="00710684">
        <w:tc>
          <w:tcPr>
            <w:tcW w:w="5935" w:type="dxa"/>
          </w:tcPr>
          <w:p w14:paraId="05C9E8AC" w14:textId="77777777" w:rsidR="00D631E6" w:rsidRPr="00473881" w:rsidRDefault="00D631E6" w:rsidP="00710684">
            <w:pPr>
              <w:tabs>
                <w:tab w:val="left" w:pos="-1080"/>
              </w:tabs>
              <w:ind w:right="-576"/>
              <w:rPr>
                <w:rFonts w:ascii="Times New Roman" w:hAnsi="Times New Roman"/>
                <w:b/>
                <w:sz w:val="24"/>
                <w:szCs w:val="24"/>
              </w:rPr>
            </w:pPr>
            <w:proofErr w:type="spellStart"/>
            <w:r w:rsidRPr="00473881">
              <w:rPr>
                <w:rFonts w:ascii="Times New Roman" w:hAnsi="Times New Roman"/>
                <w:b/>
                <w:sz w:val="24"/>
                <w:szCs w:val="24"/>
              </w:rPr>
              <w:t>ReaAnna</w:t>
            </w:r>
            <w:proofErr w:type="spellEnd"/>
            <w:r w:rsidRPr="00473881">
              <w:rPr>
                <w:rFonts w:ascii="Times New Roman" w:hAnsi="Times New Roman"/>
                <w:b/>
                <w:sz w:val="24"/>
                <w:szCs w:val="24"/>
              </w:rPr>
              <w:t xml:space="preserve"> Jeffers</w:t>
            </w:r>
          </w:p>
          <w:p w14:paraId="2DEFC628"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Information Literacy and Health Sciences Librarian</w:t>
            </w:r>
          </w:p>
          <w:p w14:paraId="6291C4CC" w14:textId="77777777" w:rsidR="00D631E6" w:rsidRPr="00473881" w:rsidRDefault="00D631E6" w:rsidP="00710684">
            <w:pPr>
              <w:tabs>
                <w:tab w:val="left" w:pos="-1080"/>
              </w:tabs>
              <w:ind w:right="-576"/>
              <w:rPr>
                <w:rFonts w:ascii="Times New Roman" w:hAnsi="Times New Roman"/>
                <w:sz w:val="24"/>
                <w:szCs w:val="24"/>
              </w:rPr>
            </w:pPr>
            <w:hyperlink r:id="rId48" w:history="1">
              <w:r w:rsidRPr="00473881">
                <w:rPr>
                  <w:rStyle w:val="Hyperlink"/>
                  <w:rFonts w:ascii="Times New Roman" w:hAnsi="Times New Roman"/>
                  <w:sz w:val="24"/>
                  <w:szCs w:val="24"/>
                </w:rPr>
                <w:t>raeanna.jeffers@uta.edu</w:t>
              </w:r>
            </w:hyperlink>
          </w:p>
          <w:p w14:paraId="0D379EE7"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817-272-1563</w:t>
            </w:r>
          </w:p>
          <w:p w14:paraId="29D7C0C3"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Office Hours: 11am – 2pm (Mon., Tues., Wed.)</w:t>
            </w:r>
          </w:p>
        </w:tc>
      </w:tr>
      <w:tr w:rsidR="00D631E6" w:rsidRPr="00DA55D6" w14:paraId="23EB87AD" w14:textId="77777777" w:rsidTr="00710684">
        <w:tc>
          <w:tcPr>
            <w:tcW w:w="5935" w:type="dxa"/>
          </w:tcPr>
          <w:p w14:paraId="1855D083" w14:textId="77777777" w:rsidR="00D631E6" w:rsidRPr="00473881" w:rsidRDefault="00D631E6" w:rsidP="00710684">
            <w:pPr>
              <w:tabs>
                <w:tab w:val="left" w:pos="-1080"/>
              </w:tabs>
              <w:ind w:right="-576"/>
              <w:rPr>
                <w:rFonts w:ascii="Times New Roman" w:hAnsi="Times New Roman"/>
                <w:b/>
                <w:sz w:val="24"/>
                <w:szCs w:val="24"/>
              </w:rPr>
            </w:pPr>
            <w:r w:rsidRPr="00473881">
              <w:rPr>
                <w:rFonts w:ascii="Times New Roman" w:hAnsi="Times New Roman"/>
                <w:b/>
                <w:sz w:val="24"/>
                <w:szCs w:val="24"/>
              </w:rPr>
              <w:t>Library Resources</w:t>
            </w:r>
          </w:p>
          <w:p w14:paraId="2F2CE1EC"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 xml:space="preserve">Library Website: </w:t>
            </w:r>
            <w:hyperlink r:id="rId49" w:history="1">
              <w:r w:rsidRPr="00473881">
                <w:rPr>
                  <w:rStyle w:val="Hyperlink"/>
                  <w:rFonts w:ascii="Times New Roman" w:hAnsi="Times New Roman"/>
                  <w:sz w:val="24"/>
                  <w:szCs w:val="24"/>
                </w:rPr>
                <w:t>library@uta.edu</w:t>
              </w:r>
            </w:hyperlink>
          </w:p>
          <w:p w14:paraId="67E3D447"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Nursing Databases:</w:t>
            </w:r>
            <w:r w:rsidRPr="00473881">
              <w:rPr>
                <w:color w:val="000000"/>
              </w:rPr>
              <w:t xml:space="preserve"> </w:t>
            </w:r>
            <w:hyperlink r:id="rId50" w:history="1">
              <w:r w:rsidRPr="00473881">
                <w:rPr>
                  <w:rStyle w:val="Hyperlink"/>
                </w:rPr>
                <w:t>http://libguides.uta.edu/az.php?s=9598</w:t>
              </w:r>
            </w:hyperlink>
          </w:p>
          <w:p w14:paraId="2A5394D1"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APA Guide:</w:t>
            </w:r>
            <w:r w:rsidRPr="00473881">
              <w:rPr>
                <w:color w:val="000000"/>
              </w:rPr>
              <w:t xml:space="preserve"> </w:t>
            </w:r>
            <w:hyperlink r:id="rId51" w:history="1">
              <w:r w:rsidRPr="00473881">
                <w:rPr>
                  <w:rStyle w:val="Hyperlink"/>
                </w:rPr>
                <w:t>http://libguides.uta.edu/apa</w:t>
              </w:r>
            </w:hyperlink>
          </w:p>
          <w:p w14:paraId="6380D46A"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Nursing Guide:</w:t>
            </w:r>
            <w:r w:rsidRPr="00473881">
              <w:rPr>
                <w:color w:val="000000"/>
              </w:rPr>
              <w:t xml:space="preserve"> </w:t>
            </w:r>
            <w:hyperlink r:id="rId52" w:history="1">
              <w:r w:rsidRPr="00473881">
                <w:rPr>
                  <w:rStyle w:val="Hyperlink"/>
                </w:rPr>
                <w:t>http://libguides.uta.edu/nursing</w:t>
              </w:r>
            </w:hyperlink>
          </w:p>
          <w:p w14:paraId="6061D314" w14:textId="77777777" w:rsidR="00D631E6" w:rsidRPr="00473881" w:rsidRDefault="00D631E6" w:rsidP="00710684">
            <w:pPr>
              <w:tabs>
                <w:tab w:val="left" w:pos="-1080"/>
              </w:tabs>
              <w:ind w:right="-576"/>
              <w:rPr>
                <w:rFonts w:ascii="Times New Roman" w:hAnsi="Times New Roman"/>
                <w:sz w:val="24"/>
                <w:szCs w:val="24"/>
              </w:rPr>
            </w:pPr>
            <w:r w:rsidRPr="00473881">
              <w:rPr>
                <w:rFonts w:ascii="Times New Roman" w:hAnsi="Times New Roman"/>
                <w:sz w:val="24"/>
                <w:szCs w:val="24"/>
              </w:rPr>
              <w:t xml:space="preserve">Other </w:t>
            </w:r>
            <w:proofErr w:type="spellStart"/>
            <w:r w:rsidRPr="00473881">
              <w:rPr>
                <w:rFonts w:ascii="Times New Roman" w:hAnsi="Times New Roman"/>
                <w:sz w:val="24"/>
                <w:szCs w:val="24"/>
              </w:rPr>
              <w:t>Nurrsing</w:t>
            </w:r>
            <w:proofErr w:type="spellEnd"/>
            <w:r w:rsidRPr="00473881">
              <w:rPr>
                <w:rFonts w:ascii="Times New Roman" w:hAnsi="Times New Roman"/>
                <w:sz w:val="24"/>
                <w:szCs w:val="24"/>
              </w:rPr>
              <w:t xml:space="preserve"> Guides:</w:t>
            </w:r>
            <w:r w:rsidRPr="00473881">
              <w:rPr>
                <w:color w:val="000000"/>
              </w:rPr>
              <w:t xml:space="preserve"> </w:t>
            </w:r>
            <w:hyperlink r:id="rId53" w:history="1">
              <w:r w:rsidRPr="00473881">
                <w:rPr>
                  <w:rStyle w:val="Hyperlink"/>
                </w:rPr>
                <w:t>http://libguides.uta.edu/?b=s</w:t>
              </w:r>
            </w:hyperlink>
          </w:p>
        </w:tc>
      </w:tr>
    </w:tbl>
    <w:p w14:paraId="1DC0B06C" w14:textId="77777777" w:rsidR="00D631E6" w:rsidRDefault="00D631E6" w:rsidP="00D631E6">
      <w:pPr>
        <w:pStyle w:val="PlainText"/>
      </w:pPr>
    </w:p>
    <w:p w14:paraId="043CD809" w14:textId="77777777" w:rsidR="00D631E6" w:rsidRPr="00F04BE4" w:rsidRDefault="00D631E6" w:rsidP="00D631E6">
      <w:pPr>
        <w:pStyle w:val="PlainText"/>
        <w:rPr>
          <w:rFonts w:ascii="Times New Roman" w:hAnsi="Times New Roman"/>
          <w:sz w:val="24"/>
          <w:szCs w:val="24"/>
        </w:rPr>
      </w:pPr>
      <w:r w:rsidRPr="00F04BE4">
        <w:rPr>
          <w:rFonts w:ascii="Times New Roman" w:hAnsi="Times New Roman"/>
          <w:sz w:val="24"/>
          <w:szCs w:val="24"/>
        </w:rPr>
        <w:t>Contact all nursing librarians:</w:t>
      </w:r>
    </w:p>
    <w:p w14:paraId="2D38789C" w14:textId="77777777" w:rsidR="00D631E6" w:rsidRPr="00F04BE4" w:rsidRDefault="00D631E6" w:rsidP="00D631E6">
      <w:pPr>
        <w:pStyle w:val="PlainText"/>
        <w:rPr>
          <w:rFonts w:ascii="Times New Roman" w:hAnsi="Times New Roman"/>
          <w:sz w:val="24"/>
          <w:szCs w:val="24"/>
        </w:rPr>
      </w:pPr>
      <w:hyperlink r:id="rId54" w:history="1">
        <w:r w:rsidRPr="00F04BE4">
          <w:rPr>
            <w:rStyle w:val="Hyperlink"/>
            <w:rFonts w:ascii="Times New Roman" w:hAnsi="Times New Roman"/>
            <w:color w:val="1155CC"/>
            <w:sz w:val="24"/>
            <w:szCs w:val="24"/>
          </w:rPr>
          <w:t>library-nursing@listserv.uta.edu</w:t>
        </w:r>
      </w:hyperlink>
    </w:p>
    <w:p w14:paraId="6A77BA02" w14:textId="77777777" w:rsidR="00D631E6" w:rsidRDefault="00D631E6" w:rsidP="00D631E6">
      <w:pPr>
        <w:tabs>
          <w:tab w:val="left" w:pos="-1080"/>
        </w:tabs>
        <w:ind w:right="-576"/>
        <w:rPr>
          <w:rFonts w:ascii="Times New Roman" w:hAnsi="Times New Roman"/>
          <w:sz w:val="24"/>
          <w:szCs w:val="24"/>
        </w:rPr>
      </w:pPr>
    </w:p>
    <w:p w14:paraId="0E27C78E" w14:textId="77777777" w:rsidR="00D631E6" w:rsidRPr="00F04BE4" w:rsidRDefault="00D631E6" w:rsidP="00D631E6">
      <w:pPr>
        <w:pStyle w:val="PlainText"/>
        <w:rPr>
          <w:b/>
          <w:bCs/>
          <w:sz w:val="24"/>
          <w:szCs w:val="24"/>
        </w:rPr>
      </w:pPr>
      <w:r w:rsidRPr="00F04BE4">
        <w:rPr>
          <w:b/>
          <w:bCs/>
          <w:sz w:val="24"/>
          <w:szCs w:val="24"/>
        </w:rPr>
        <w:t xml:space="preserve">Helpful Direct Links to the UTA Libraries’ Resources </w:t>
      </w:r>
    </w:p>
    <w:p w14:paraId="271F4A7C" w14:textId="77777777" w:rsidR="00D631E6" w:rsidRPr="00F04BE4" w:rsidRDefault="00D631E6" w:rsidP="00D631E6">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D631E6" w:rsidRPr="00F04BE4" w14:paraId="4A4C95E0"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6793DDA" w14:textId="77777777" w:rsidR="00D631E6" w:rsidRPr="00F04BE4" w:rsidRDefault="00D631E6" w:rsidP="0071068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2446C6FD" w14:textId="77777777" w:rsidR="00D631E6" w:rsidRPr="00F04BE4" w:rsidRDefault="00D631E6" w:rsidP="00710684">
            <w:pPr>
              <w:pStyle w:val="PlainText"/>
              <w:rPr>
                <w:b/>
                <w:bCs/>
                <w:sz w:val="24"/>
                <w:szCs w:val="24"/>
              </w:rPr>
            </w:pPr>
            <w:hyperlink r:id="rId55" w:history="1">
              <w:r w:rsidRPr="00F04BE4">
                <w:rPr>
                  <w:rStyle w:val="Hyperlink"/>
                  <w:b/>
                  <w:bCs/>
                  <w:sz w:val="24"/>
                  <w:szCs w:val="24"/>
                </w:rPr>
                <w:t>http://libguides.uta.edu/nursing</w:t>
              </w:r>
            </w:hyperlink>
          </w:p>
        </w:tc>
      </w:tr>
      <w:tr w:rsidR="00D631E6" w:rsidRPr="00F04BE4" w14:paraId="6AE628FE" w14:textId="77777777" w:rsidTr="00710684">
        <w:tc>
          <w:tcPr>
            <w:tcW w:w="3235" w:type="dxa"/>
            <w:tcBorders>
              <w:top w:val="nil"/>
              <w:left w:val="nil"/>
              <w:bottom w:val="single" w:sz="8" w:space="0" w:color="7F7F7F"/>
              <w:right w:val="nil"/>
            </w:tcBorders>
            <w:tcMar>
              <w:top w:w="0" w:type="dxa"/>
              <w:left w:w="108" w:type="dxa"/>
              <w:bottom w:w="0" w:type="dxa"/>
              <w:right w:w="108" w:type="dxa"/>
            </w:tcMar>
            <w:hideMark/>
          </w:tcPr>
          <w:p w14:paraId="771E9487" w14:textId="77777777" w:rsidR="00D631E6" w:rsidRPr="00F04BE4" w:rsidRDefault="00D631E6" w:rsidP="0071068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6B34FD4B" w14:textId="77777777" w:rsidR="00D631E6" w:rsidRPr="00F04BE4" w:rsidRDefault="00D631E6" w:rsidP="00710684">
            <w:pPr>
              <w:pStyle w:val="PlainText"/>
              <w:rPr>
                <w:sz w:val="24"/>
                <w:szCs w:val="24"/>
              </w:rPr>
            </w:pPr>
            <w:hyperlink r:id="rId56" w:history="1">
              <w:r w:rsidRPr="00F04BE4">
                <w:rPr>
                  <w:rStyle w:val="Hyperlink"/>
                  <w:sz w:val="24"/>
                  <w:szCs w:val="24"/>
                </w:rPr>
                <w:t>http://library.uta.edu/</w:t>
              </w:r>
            </w:hyperlink>
          </w:p>
        </w:tc>
      </w:tr>
      <w:tr w:rsidR="00D631E6" w:rsidRPr="00F04BE4" w14:paraId="2DEAC481" w14:textId="77777777" w:rsidTr="00710684">
        <w:tc>
          <w:tcPr>
            <w:tcW w:w="3235" w:type="dxa"/>
            <w:tcMar>
              <w:top w:w="0" w:type="dxa"/>
              <w:left w:w="108" w:type="dxa"/>
              <w:bottom w:w="0" w:type="dxa"/>
              <w:right w:w="108" w:type="dxa"/>
            </w:tcMar>
            <w:hideMark/>
          </w:tcPr>
          <w:p w14:paraId="1ABF9721" w14:textId="77777777" w:rsidR="00D631E6" w:rsidRPr="00F04BE4" w:rsidRDefault="00D631E6" w:rsidP="0071068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43159465" w14:textId="77777777" w:rsidR="00D631E6" w:rsidRPr="00F04BE4" w:rsidRDefault="00D631E6" w:rsidP="00710684">
            <w:pPr>
              <w:pStyle w:val="PlainText"/>
              <w:rPr>
                <w:sz w:val="24"/>
                <w:szCs w:val="24"/>
              </w:rPr>
            </w:pPr>
            <w:hyperlink r:id="rId57" w:history="1">
              <w:r w:rsidRPr="00F04BE4">
                <w:rPr>
                  <w:rStyle w:val="Hyperlink"/>
                  <w:sz w:val="24"/>
                  <w:szCs w:val="24"/>
                </w:rPr>
                <w:t>http://libguides.uta.edu</w:t>
              </w:r>
            </w:hyperlink>
          </w:p>
        </w:tc>
      </w:tr>
      <w:tr w:rsidR="00D631E6" w:rsidRPr="00F04BE4" w14:paraId="6111D900"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2814C3A" w14:textId="77777777" w:rsidR="00D631E6" w:rsidRPr="00F04BE4" w:rsidRDefault="00D631E6" w:rsidP="0071068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5560BDC" w14:textId="77777777" w:rsidR="00D631E6" w:rsidRPr="00F04BE4" w:rsidRDefault="00D631E6" w:rsidP="00710684">
            <w:pPr>
              <w:pStyle w:val="PlainText"/>
              <w:rPr>
                <w:sz w:val="24"/>
                <w:szCs w:val="24"/>
              </w:rPr>
            </w:pPr>
            <w:hyperlink r:id="rId58" w:history="1">
              <w:r w:rsidRPr="00F04BE4">
                <w:rPr>
                  <w:rStyle w:val="Hyperlink"/>
                  <w:sz w:val="24"/>
                  <w:szCs w:val="24"/>
                </w:rPr>
                <w:t>http://ask.uta.edu</w:t>
              </w:r>
            </w:hyperlink>
          </w:p>
        </w:tc>
      </w:tr>
      <w:tr w:rsidR="00D631E6" w:rsidRPr="00F04BE4" w14:paraId="46221DB7" w14:textId="77777777" w:rsidTr="00710684">
        <w:tc>
          <w:tcPr>
            <w:tcW w:w="3235" w:type="dxa"/>
            <w:tcMar>
              <w:top w:w="0" w:type="dxa"/>
              <w:left w:w="108" w:type="dxa"/>
              <w:bottom w:w="0" w:type="dxa"/>
              <w:right w:w="108" w:type="dxa"/>
            </w:tcMar>
            <w:hideMark/>
          </w:tcPr>
          <w:p w14:paraId="04BECC4A" w14:textId="77777777" w:rsidR="00D631E6" w:rsidRPr="00F04BE4" w:rsidRDefault="00D631E6" w:rsidP="0071068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26AFECF4" w14:textId="77777777" w:rsidR="00D631E6" w:rsidRPr="00F04BE4" w:rsidRDefault="00D631E6" w:rsidP="00710684">
            <w:pPr>
              <w:pStyle w:val="PlainText"/>
              <w:rPr>
                <w:sz w:val="24"/>
                <w:szCs w:val="24"/>
              </w:rPr>
            </w:pPr>
            <w:hyperlink r:id="rId59" w:history="1">
              <w:r w:rsidRPr="00F04BE4">
                <w:rPr>
                  <w:rStyle w:val="Hyperlink"/>
                  <w:sz w:val="24"/>
                  <w:szCs w:val="24"/>
                </w:rPr>
                <w:t>http://libguides.uta.edu/az.php</w:t>
              </w:r>
            </w:hyperlink>
            <w:r w:rsidRPr="00F04BE4">
              <w:rPr>
                <w:sz w:val="24"/>
                <w:szCs w:val="24"/>
              </w:rPr>
              <w:t xml:space="preserve"> </w:t>
            </w:r>
          </w:p>
        </w:tc>
      </w:tr>
      <w:tr w:rsidR="00D631E6" w:rsidRPr="00F04BE4" w14:paraId="5C686C47"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5DABD7D" w14:textId="77777777" w:rsidR="00D631E6" w:rsidRPr="00F04BE4" w:rsidRDefault="00D631E6" w:rsidP="0071068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3A42D3D" w14:textId="77777777" w:rsidR="00D631E6" w:rsidRPr="00F04BE4" w:rsidRDefault="00D631E6" w:rsidP="00710684">
            <w:pPr>
              <w:pStyle w:val="PlainText"/>
              <w:rPr>
                <w:sz w:val="24"/>
                <w:szCs w:val="24"/>
              </w:rPr>
            </w:pPr>
            <w:hyperlink r:id="rId60" w:history="1">
              <w:r w:rsidRPr="00F04BE4">
                <w:rPr>
                  <w:rStyle w:val="Hyperlink"/>
                  <w:sz w:val="24"/>
                  <w:szCs w:val="24"/>
                </w:rPr>
                <w:t>http://pulse.uta.edu/vwebv/enterCourseReserve.do</w:t>
              </w:r>
            </w:hyperlink>
          </w:p>
        </w:tc>
      </w:tr>
      <w:tr w:rsidR="00D631E6" w:rsidRPr="00F04BE4" w14:paraId="05D7E831" w14:textId="77777777" w:rsidTr="00710684">
        <w:tc>
          <w:tcPr>
            <w:tcW w:w="3235" w:type="dxa"/>
            <w:tcMar>
              <w:top w:w="0" w:type="dxa"/>
              <w:left w:w="108" w:type="dxa"/>
              <w:bottom w:w="0" w:type="dxa"/>
              <w:right w:w="108" w:type="dxa"/>
            </w:tcMar>
            <w:hideMark/>
          </w:tcPr>
          <w:p w14:paraId="2D0EC7F2" w14:textId="77777777" w:rsidR="00D631E6" w:rsidRPr="00F04BE4" w:rsidRDefault="00D631E6" w:rsidP="0071068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2B1954D3" w14:textId="77777777" w:rsidR="00D631E6" w:rsidRPr="00F04BE4" w:rsidRDefault="00D631E6" w:rsidP="00710684">
            <w:pPr>
              <w:pStyle w:val="PlainText"/>
              <w:rPr>
                <w:sz w:val="24"/>
                <w:szCs w:val="24"/>
              </w:rPr>
            </w:pPr>
            <w:hyperlink r:id="rId61" w:anchor="!/" w:history="1">
              <w:r w:rsidRPr="00F04BE4">
                <w:rPr>
                  <w:rStyle w:val="Hyperlink"/>
                  <w:sz w:val="24"/>
                  <w:szCs w:val="24"/>
                </w:rPr>
                <w:t>http://uta.summon.serialssolutions.com/#!/</w:t>
              </w:r>
            </w:hyperlink>
          </w:p>
        </w:tc>
      </w:tr>
      <w:tr w:rsidR="00D631E6" w:rsidRPr="00F04BE4" w14:paraId="36B8B31D"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6F3427E" w14:textId="77777777" w:rsidR="00D631E6" w:rsidRPr="00F04BE4" w:rsidRDefault="00D631E6" w:rsidP="0071068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D4AB96E" w14:textId="77777777" w:rsidR="00D631E6" w:rsidRPr="00F04BE4" w:rsidRDefault="00D631E6" w:rsidP="00710684">
            <w:pPr>
              <w:pStyle w:val="PlainText"/>
              <w:rPr>
                <w:sz w:val="24"/>
                <w:szCs w:val="24"/>
              </w:rPr>
            </w:pPr>
            <w:hyperlink r:id="rId62" w:history="1">
              <w:r w:rsidRPr="00F04BE4">
                <w:rPr>
                  <w:rStyle w:val="Hyperlink"/>
                  <w:sz w:val="24"/>
                  <w:szCs w:val="24"/>
                </w:rPr>
                <w:t>http://pulse.uta.edu/vwebv/searchSubject</w:t>
              </w:r>
            </w:hyperlink>
          </w:p>
        </w:tc>
      </w:tr>
      <w:tr w:rsidR="00D631E6" w:rsidRPr="00F04BE4" w14:paraId="73D61095" w14:textId="77777777" w:rsidTr="00710684">
        <w:tc>
          <w:tcPr>
            <w:tcW w:w="3235" w:type="dxa"/>
            <w:tcMar>
              <w:top w:w="0" w:type="dxa"/>
              <w:left w:w="108" w:type="dxa"/>
              <w:bottom w:w="0" w:type="dxa"/>
              <w:right w:w="108" w:type="dxa"/>
            </w:tcMar>
            <w:hideMark/>
          </w:tcPr>
          <w:p w14:paraId="66BC26A4" w14:textId="77777777" w:rsidR="00D631E6" w:rsidRPr="00F04BE4" w:rsidRDefault="00D631E6" w:rsidP="0071068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5B2349E1" w14:textId="77777777" w:rsidR="00D631E6" w:rsidRPr="00F04BE4" w:rsidRDefault="00D631E6" w:rsidP="00710684">
            <w:pPr>
              <w:pStyle w:val="PlainText"/>
              <w:rPr>
                <w:sz w:val="24"/>
                <w:szCs w:val="24"/>
              </w:rPr>
            </w:pPr>
            <w:hyperlink r:id="rId63" w:history="1">
              <w:r w:rsidRPr="00EF7D2F">
                <w:rPr>
                  <w:rStyle w:val="hyperlinkchar"/>
                  <w:rFonts w:ascii="Arial" w:hAnsi="Arial" w:cs="Arial"/>
                  <w:color w:val="0000FF"/>
                  <w:sz w:val="21"/>
                  <w:szCs w:val="21"/>
                </w:rPr>
                <w:t>library.uta.edu/how-to</w:t>
              </w:r>
            </w:hyperlink>
          </w:p>
        </w:tc>
      </w:tr>
      <w:tr w:rsidR="00D631E6" w:rsidRPr="00F04BE4" w14:paraId="5F27FC16"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64707C8" w14:textId="77777777" w:rsidR="00D631E6" w:rsidRPr="00F04BE4" w:rsidRDefault="00D631E6" w:rsidP="0071068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1E0273FA" w14:textId="77777777" w:rsidR="00D631E6" w:rsidRPr="00F04BE4" w:rsidRDefault="00D631E6" w:rsidP="00710684">
            <w:pPr>
              <w:pStyle w:val="PlainText"/>
              <w:rPr>
                <w:sz w:val="24"/>
                <w:szCs w:val="24"/>
              </w:rPr>
            </w:pPr>
            <w:hyperlink r:id="rId64" w:history="1">
              <w:r w:rsidRPr="00F04BE4">
                <w:rPr>
                  <w:rStyle w:val="Hyperlink"/>
                  <w:sz w:val="24"/>
                  <w:szCs w:val="24"/>
                </w:rPr>
                <w:t>http://libguides.uta.edu/offcampus</w:t>
              </w:r>
            </w:hyperlink>
          </w:p>
        </w:tc>
      </w:tr>
      <w:tr w:rsidR="00D631E6" w:rsidRPr="00F04BE4" w14:paraId="33096F49"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1BFEAFA9" w14:textId="77777777" w:rsidR="00D631E6" w:rsidRPr="00F04BE4" w:rsidRDefault="00D631E6" w:rsidP="0071068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14A5ADCE" w14:textId="77777777" w:rsidR="00D631E6" w:rsidRDefault="00D631E6" w:rsidP="00710684">
            <w:pPr>
              <w:pStyle w:val="PlainText"/>
            </w:pPr>
            <w:hyperlink r:id="rId65" w:history="1">
              <w:r w:rsidRPr="00EF7D2F">
                <w:rPr>
                  <w:rStyle w:val="hyperlinkchar"/>
                  <w:rFonts w:ascii="Arial" w:hAnsi="Arial" w:cs="Arial"/>
                  <w:color w:val="0000FF"/>
                  <w:sz w:val="21"/>
                  <w:szCs w:val="21"/>
                </w:rPr>
                <w:t>library.uta.edu/academic-plaza</w:t>
              </w:r>
            </w:hyperlink>
          </w:p>
        </w:tc>
      </w:tr>
      <w:tr w:rsidR="00D631E6" w:rsidRPr="00F04BE4" w14:paraId="12EF6EEA"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BFF06E2" w14:textId="77777777" w:rsidR="00D631E6" w:rsidRDefault="00D631E6" w:rsidP="0071068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51B7CAE4" w14:textId="77777777" w:rsidR="00D631E6" w:rsidRDefault="00D631E6" w:rsidP="00710684">
            <w:pPr>
              <w:pStyle w:val="PlainText"/>
            </w:pPr>
            <w:hyperlink r:id="rId66" w:history="1">
              <w:r w:rsidRPr="00EF7D2F">
                <w:rPr>
                  <w:rStyle w:val="hyperlinkchar"/>
                  <w:rFonts w:ascii="Arial" w:hAnsi="Arial" w:cs="Arial"/>
                  <w:color w:val="0000FF"/>
                  <w:sz w:val="21"/>
                  <w:szCs w:val="21"/>
                </w:rPr>
                <w:t>openroom.uta.edu/</w:t>
              </w:r>
            </w:hyperlink>
          </w:p>
        </w:tc>
      </w:tr>
    </w:tbl>
    <w:p w14:paraId="067EB192" w14:textId="77777777" w:rsidR="00D631E6" w:rsidRDefault="00D631E6" w:rsidP="00D631E6">
      <w:pPr>
        <w:pStyle w:val="PlainText"/>
      </w:pPr>
    </w:p>
    <w:p w14:paraId="456EE81C" w14:textId="77777777" w:rsidR="00D631E6" w:rsidRDefault="00D631E6" w:rsidP="00D631E6">
      <w:r>
        <w:t>For help with APA formatting, you can go to:</w:t>
      </w:r>
    </w:p>
    <w:p w14:paraId="4ACB4B3E" w14:textId="77777777" w:rsidR="00D631E6" w:rsidRDefault="00D631E6" w:rsidP="00D631E6"/>
    <w:p w14:paraId="741277E4" w14:textId="77777777" w:rsidR="00D631E6" w:rsidRDefault="00D631E6" w:rsidP="0002195B">
      <w:pPr>
        <w:pStyle w:val="ListParagraph"/>
        <w:numPr>
          <w:ilvl w:val="0"/>
          <w:numId w:val="2"/>
        </w:numPr>
        <w:contextualSpacing w:val="0"/>
      </w:pPr>
      <w:hyperlink r:id="rId67" w:history="1">
        <w:r>
          <w:rPr>
            <w:rStyle w:val="Hyperlink"/>
          </w:rPr>
          <w:t>http://libguides.uta.edu</w:t>
        </w:r>
      </w:hyperlink>
    </w:p>
    <w:p w14:paraId="038E5507" w14:textId="77777777" w:rsidR="00D631E6" w:rsidRDefault="00D631E6" w:rsidP="0002195B">
      <w:pPr>
        <w:pStyle w:val="ListParagraph"/>
        <w:numPr>
          <w:ilvl w:val="0"/>
          <w:numId w:val="2"/>
        </w:numPr>
        <w:contextualSpacing w:val="0"/>
      </w:pPr>
      <w:r>
        <w:t>Scroll down and click on “Nursing”</w:t>
      </w:r>
    </w:p>
    <w:p w14:paraId="06608FF0" w14:textId="77777777" w:rsidR="00D631E6" w:rsidRDefault="00D631E6" w:rsidP="0002195B">
      <w:pPr>
        <w:pStyle w:val="ListParagraph"/>
        <w:numPr>
          <w:ilvl w:val="0"/>
          <w:numId w:val="2"/>
        </w:numPr>
        <w:contextualSpacing w:val="0"/>
      </w:pPr>
      <w:r>
        <w:lastRenderedPageBreak/>
        <w:t>Click on “APA Guide” for advice on various aspects of paper writing.  This is a short-cut for the APA Manual.  When in doubt, refer to the Manual.</w:t>
      </w:r>
    </w:p>
    <w:p w14:paraId="417EABFA" w14:textId="77777777" w:rsidR="00D631E6" w:rsidRDefault="00D631E6" w:rsidP="00D631E6">
      <w:pPr>
        <w:pStyle w:val="PlainText"/>
      </w:pPr>
    </w:p>
    <w:p w14:paraId="33985BBB" w14:textId="77777777" w:rsidR="00D631E6" w:rsidRPr="00F04BE4" w:rsidRDefault="00D631E6" w:rsidP="00D631E6">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8"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9"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70"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720A8235" w14:textId="77777777" w:rsidR="00330A8B" w:rsidRDefault="00F546F8" w:rsidP="00330A8B">
      <w:pPr>
        <w:rPr>
          <w:rFonts w:ascii="Times New Roman" w:hAnsi="Times New Roman"/>
          <w:b/>
          <w:sz w:val="24"/>
          <w:szCs w:val="24"/>
        </w:rPr>
      </w:pPr>
      <w:r w:rsidRPr="00401506">
        <w:rPr>
          <w:rFonts w:ascii="Times New Roman" w:hAnsi="Times New Roman"/>
          <w:b/>
          <w:sz w:val="24"/>
          <w:szCs w:val="24"/>
          <w:u w:val="single"/>
        </w:rPr>
        <w:t>Course Schedule</w:t>
      </w:r>
      <w:r w:rsidRPr="00401506">
        <w:rPr>
          <w:rFonts w:ascii="Times New Roman" w:hAnsi="Times New Roman"/>
          <w:b/>
          <w:sz w:val="24"/>
          <w:szCs w:val="24"/>
        </w:rPr>
        <w:t xml:space="preserve">. </w:t>
      </w:r>
      <w:r w:rsidRPr="00401506">
        <w:rPr>
          <w:rFonts w:ascii="Times New Roman" w:hAnsi="Times New Roman"/>
          <w:b/>
          <w:color w:val="FF0000"/>
          <w:sz w:val="24"/>
          <w:szCs w:val="24"/>
        </w:rPr>
        <w:t xml:space="preserve"> </w:t>
      </w:r>
      <w:r w:rsidRPr="00401506">
        <w:rPr>
          <w:rFonts w:ascii="Times New Roman" w:hAnsi="Times New Roman"/>
          <w:b/>
          <w:sz w:val="24"/>
          <w:szCs w:val="24"/>
        </w:rPr>
        <w:t xml:space="preserve">NURS </w:t>
      </w:r>
      <w:r w:rsidR="00D05C03">
        <w:rPr>
          <w:rFonts w:ascii="Times New Roman" w:hAnsi="Times New Roman"/>
          <w:b/>
          <w:sz w:val="24"/>
          <w:szCs w:val="24"/>
        </w:rPr>
        <w:t>5220—002, 010, &amp; 011</w:t>
      </w:r>
      <w:r w:rsidRPr="00401506">
        <w:rPr>
          <w:rFonts w:ascii="Times New Roman" w:hAnsi="Times New Roman"/>
          <w:b/>
          <w:sz w:val="24"/>
          <w:szCs w:val="24"/>
        </w:rPr>
        <w:t xml:space="preserve"> </w:t>
      </w:r>
    </w:p>
    <w:p w14:paraId="6219FCB0" w14:textId="77777777" w:rsidR="007E31F5" w:rsidRPr="008946BA" w:rsidRDefault="007E31F5" w:rsidP="007E31F5">
      <w:pPr>
        <w:pStyle w:val="Heading1"/>
      </w:pPr>
      <w:r w:rsidRPr="008946BA">
        <w:t>Course</w:t>
      </w:r>
      <w:r w:rsidRPr="00E24C51">
        <w:rPr>
          <w:rFonts w:eastAsia="Times New Roman"/>
          <w:lang w:eastAsia="ar-SA"/>
        </w:rPr>
        <w:t xml:space="preserve"> Schedule and Due Dates </w:t>
      </w:r>
      <w:r w:rsidRPr="00E24C51">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125"/>
        <w:gridCol w:w="5225"/>
      </w:tblGrid>
      <w:tr w:rsidR="007E31F5" w:rsidRPr="00E24C51" w14:paraId="1C6CE525" w14:textId="77777777" w:rsidTr="00710684">
        <w:trPr>
          <w:tblHeader/>
        </w:trPr>
        <w:tc>
          <w:tcPr>
            <w:tcW w:w="4315" w:type="dxa"/>
            <w:shd w:val="clear" w:color="auto" w:fill="0070C0"/>
            <w:vAlign w:val="center"/>
          </w:tcPr>
          <w:p w14:paraId="19FFD4D7" w14:textId="77777777" w:rsidR="007E31F5" w:rsidRPr="00E24C51" w:rsidRDefault="007E31F5" w:rsidP="00710684">
            <w:pPr>
              <w:pStyle w:val="Default"/>
              <w:tabs>
                <w:tab w:val="left" w:pos="3580"/>
              </w:tabs>
              <w:rPr>
                <w:b/>
                <w:color w:val="FFFFFF" w:themeColor="background1"/>
              </w:rPr>
            </w:pPr>
            <w:r w:rsidRPr="00E24C51">
              <w:rPr>
                <w:b/>
                <w:color w:val="FFFFFF" w:themeColor="background1"/>
              </w:rPr>
              <w:t>Course or Module Activity</w:t>
            </w:r>
          </w:p>
        </w:tc>
        <w:tc>
          <w:tcPr>
            <w:tcW w:w="5611" w:type="dxa"/>
            <w:shd w:val="clear" w:color="auto" w:fill="365F91" w:themeFill="accent1" w:themeFillShade="BF"/>
            <w:vAlign w:val="center"/>
          </w:tcPr>
          <w:p w14:paraId="0694FAF9" w14:textId="77777777" w:rsidR="007E31F5" w:rsidRPr="00E24C51" w:rsidRDefault="007E31F5" w:rsidP="00710684">
            <w:pPr>
              <w:pStyle w:val="Default"/>
              <w:tabs>
                <w:tab w:val="left" w:pos="3580"/>
              </w:tabs>
              <w:rPr>
                <w:b/>
                <w:color w:val="FFFFFF" w:themeColor="background1"/>
              </w:rPr>
            </w:pPr>
            <w:r w:rsidRPr="00E24C51">
              <w:rPr>
                <w:b/>
                <w:color w:val="FFFFFF" w:themeColor="background1"/>
              </w:rPr>
              <w:t>Due Date</w:t>
            </w:r>
          </w:p>
        </w:tc>
      </w:tr>
      <w:tr w:rsidR="007E31F5" w:rsidRPr="00E24C51" w14:paraId="10F0BA6F" w14:textId="77777777" w:rsidTr="00710684">
        <w:tc>
          <w:tcPr>
            <w:tcW w:w="4315" w:type="dxa"/>
            <w:shd w:val="clear" w:color="auto" w:fill="C0504D" w:themeFill="accent2"/>
            <w:vAlign w:val="center"/>
          </w:tcPr>
          <w:p w14:paraId="189F893F" w14:textId="77777777" w:rsidR="007E31F5" w:rsidRPr="00E24C51" w:rsidRDefault="007E31F5" w:rsidP="00710684">
            <w:pPr>
              <w:pStyle w:val="Default"/>
              <w:tabs>
                <w:tab w:val="left" w:pos="3580"/>
              </w:tabs>
              <w:rPr>
                <w:b/>
                <w:color w:val="auto"/>
              </w:rPr>
            </w:pPr>
            <w:r w:rsidRPr="00E24C51">
              <w:rPr>
                <w:b/>
                <w:color w:val="FFFFFF" w:themeColor="background1"/>
              </w:rPr>
              <w:t xml:space="preserve">Module One </w:t>
            </w:r>
            <w:r>
              <w:rPr>
                <w:b/>
                <w:color w:val="FFFFFF" w:themeColor="background1"/>
              </w:rPr>
              <w:t>(Weeks 1, 2, &amp; 3)</w:t>
            </w:r>
          </w:p>
        </w:tc>
        <w:tc>
          <w:tcPr>
            <w:tcW w:w="5611" w:type="dxa"/>
            <w:shd w:val="clear" w:color="auto" w:fill="C0504D" w:themeFill="accent2"/>
            <w:vAlign w:val="center"/>
          </w:tcPr>
          <w:p w14:paraId="3B60F055" w14:textId="77777777" w:rsidR="007E31F5" w:rsidRPr="00E24C51" w:rsidRDefault="007E31F5" w:rsidP="00710684">
            <w:pPr>
              <w:pStyle w:val="Default"/>
              <w:tabs>
                <w:tab w:val="left" w:pos="3580"/>
              </w:tabs>
              <w:rPr>
                <w:b/>
                <w:color w:val="auto"/>
              </w:rPr>
            </w:pPr>
          </w:p>
        </w:tc>
      </w:tr>
      <w:tr w:rsidR="007E31F5" w:rsidRPr="00E24C51" w14:paraId="12E57C05" w14:textId="77777777" w:rsidTr="00710684">
        <w:tc>
          <w:tcPr>
            <w:tcW w:w="4315" w:type="dxa"/>
            <w:vAlign w:val="center"/>
          </w:tcPr>
          <w:p w14:paraId="7E2CE7B9" w14:textId="77777777" w:rsidR="007E31F5" w:rsidRPr="00E24C51" w:rsidRDefault="007E31F5" w:rsidP="00710684">
            <w:pPr>
              <w:pStyle w:val="Default"/>
              <w:tabs>
                <w:tab w:val="left" w:pos="3580"/>
              </w:tabs>
              <w:rPr>
                <w:color w:val="auto"/>
              </w:rPr>
            </w:pPr>
            <w:r w:rsidRPr="00E24C51">
              <w:rPr>
                <w:color w:val="auto"/>
              </w:rPr>
              <w:t>Attestation Statement</w:t>
            </w:r>
            <w:r>
              <w:rPr>
                <w:color w:val="auto"/>
              </w:rPr>
              <w:t xml:space="preserve"> (Must be completed and submitted to access course content)</w:t>
            </w:r>
          </w:p>
        </w:tc>
        <w:tc>
          <w:tcPr>
            <w:tcW w:w="5611" w:type="dxa"/>
            <w:vAlign w:val="center"/>
          </w:tcPr>
          <w:p w14:paraId="1BC29547" w14:textId="77777777" w:rsidR="007E31F5" w:rsidRPr="00E24C51" w:rsidRDefault="007E31F5" w:rsidP="00710684">
            <w:pPr>
              <w:pStyle w:val="Default"/>
              <w:tabs>
                <w:tab w:val="left" w:pos="3580"/>
              </w:tabs>
              <w:rPr>
                <w:color w:val="auto"/>
              </w:rPr>
            </w:pPr>
            <w:r>
              <w:rPr>
                <w:color w:val="auto"/>
              </w:rPr>
              <w:t>Friday August 31, 2018</w:t>
            </w:r>
            <w:r w:rsidRPr="00E24C51">
              <w:rPr>
                <w:color w:val="auto"/>
              </w:rPr>
              <w:t xml:space="preserve"> 23:59</w:t>
            </w:r>
          </w:p>
        </w:tc>
      </w:tr>
      <w:tr w:rsidR="007E31F5" w:rsidRPr="00E24C51" w14:paraId="7C652715" w14:textId="77777777" w:rsidTr="00710684">
        <w:tc>
          <w:tcPr>
            <w:tcW w:w="4315" w:type="dxa"/>
            <w:vAlign w:val="center"/>
          </w:tcPr>
          <w:p w14:paraId="08D37A47" w14:textId="77777777" w:rsidR="007E31F5" w:rsidRPr="00E24C51" w:rsidRDefault="007E31F5" w:rsidP="00710684">
            <w:pPr>
              <w:pStyle w:val="Default"/>
              <w:tabs>
                <w:tab w:val="left" w:pos="3580"/>
              </w:tabs>
              <w:rPr>
                <w:color w:val="auto"/>
              </w:rPr>
            </w:pPr>
            <w:r>
              <w:rPr>
                <w:color w:val="auto"/>
              </w:rPr>
              <w:t>Pretest (Must be completed to access course content)</w:t>
            </w:r>
          </w:p>
        </w:tc>
        <w:tc>
          <w:tcPr>
            <w:tcW w:w="5611" w:type="dxa"/>
            <w:vAlign w:val="center"/>
          </w:tcPr>
          <w:p w14:paraId="34069A95" w14:textId="77777777" w:rsidR="007E31F5" w:rsidRPr="00E24C51" w:rsidRDefault="007E31F5" w:rsidP="00710684">
            <w:pPr>
              <w:pStyle w:val="Default"/>
              <w:tabs>
                <w:tab w:val="left" w:pos="3580"/>
              </w:tabs>
              <w:rPr>
                <w:color w:val="auto"/>
              </w:rPr>
            </w:pPr>
            <w:r>
              <w:rPr>
                <w:color w:val="auto"/>
              </w:rPr>
              <w:t>Friday August 31, 2018 23:59</w:t>
            </w:r>
          </w:p>
        </w:tc>
      </w:tr>
      <w:tr w:rsidR="007E31F5" w:rsidRPr="00E24C51" w14:paraId="18F5E096" w14:textId="77777777" w:rsidTr="00710684">
        <w:tc>
          <w:tcPr>
            <w:tcW w:w="4315" w:type="dxa"/>
            <w:vAlign w:val="center"/>
          </w:tcPr>
          <w:p w14:paraId="4F99527B" w14:textId="77777777" w:rsidR="007E31F5" w:rsidRDefault="007E31F5" w:rsidP="00710684">
            <w:pPr>
              <w:pStyle w:val="Default"/>
              <w:tabs>
                <w:tab w:val="left" w:pos="3580"/>
              </w:tabs>
              <w:rPr>
                <w:color w:val="auto"/>
              </w:rPr>
            </w:pPr>
            <w:r w:rsidRPr="00E24C51">
              <w:rPr>
                <w:color w:val="auto"/>
              </w:rPr>
              <w:t>Discussions</w:t>
            </w:r>
            <w:r>
              <w:rPr>
                <w:color w:val="auto"/>
              </w:rPr>
              <w:t>:</w:t>
            </w:r>
            <w:r w:rsidRPr="00E24C51">
              <w:rPr>
                <w:color w:val="auto"/>
              </w:rPr>
              <w:t xml:space="preserve"> </w:t>
            </w:r>
          </w:p>
          <w:p w14:paraId="47FE0A48" w14:textId="77777777" w:rsidR="007E31F5" w:rsidRDefault="007E31F5" w:rsidP="0002195B">
            <w:pPr>
              <w:pStyle w:val="Default"/>
              <w:numPr>
                <w:ilvl w:val="0"/>
                <w:numId w:val="15"/>
              </w:numPr>
              <w:tabs>
                <w:tab w:val="left" w:pos="3580"/>
              </w:tabs>
              <w:rPr>
                <w:color w:val="auto"/>
              </w:rPr>
            </w:pPr>
            <w:r w:rsidRPr="00E24C51">
              <w:rPr>
                <w:color w:val="auto"/>
              </w:rPr>
              <w:t>Introduction</w:t>
            </w:r>
            <w:r>
              <w:rPr>
                <w:color w:val="auto"/>
              </w:rPr>
              <w:t xml:space="preserve"> (Not a graded Assignment)</w:t>
            </w:r>
          </w:p>
          <w:p w14:paraId="77DD3E93" w14:textId="77777777" w:rsidR="007E31F5" w:rsidRPr="00E24C51" w:rsidRDefault="007E31F5" w:rsidP="0002195B">
            <w:pPr>
              <w:pStyle w:val="Default"/>
              <w:numPr>
                <w:ilvl w:val="0"/>
                <w:numId w:val="15"/>
              </w:numPr>
              <w:tabs>
                <w:tab w:val="left" w:pos="3580"/>
              </w:tabs>
              <w:rPr>
                <w:color w:val="auto"/>
              </w:rPr>
            </w:pPr>
            <w:r>
              <w:rPr>
                <w:color w:val="auto"/>
              </w:rPr>
              <w:t>Genealogy Discussion (15%, Module 1: Lesson 2)</w:t>
            </w:r>
          </w:p>
        </w:tc>
        <w:tc>
          <w:tcPr>
            <w:tcW w:w="5611" w:type="dxa"/>
            <w:vAlign w:val="center"/>
          </w:tcPr>
          <w:p w14:paraId="7DB6861C" w14:textId="77777777" w:rsidR="007E31F5" w:rsidRDefault="007E31F5" w:rsidP="00710684">
            <w:pPr>
              <w:pStyle w:val="Default"/>
              <w:tabs>
                <w:tab w:val="left" w:pos="3580"/>
              </w:tabs>
              <w:rPr>
                <w:color w:val="auto"/>
              </w:rPr>
            </w:pPr>
          </w:p>
          <w:p w14:paraId="5E43D1FD" w14:textId="77777777" w:rsidR="007E31F5" w:rsidRDefault="007E31F5" w:rsidP="00710684">
            <w:pPr>
              <w:pStyle w:val="Default"/>
              <w:tabs>
                <w:tab w:val="left" w:pos="3580"/>
              </w:tabs>
              <w:rPr>
                <w:color w:val="auto"/>
              </w:rPr>
            </w:pPr>
            <w:r>
              <w:rPr>
                <w:color w:val="auto"/>
              </w:rPr>
              <w:t>Friday August 31, 2018 23:59</w:t>
            </w:r>
          </w:p>
          <w:p w14:paraId="6ADBAD73" w14:textId="77777777" w:rsidR="007E31F5" w:rsidRDefault="007E31F5" w:rsidP="00710684">
            <w:pPr>
              <w:pStyle w:val="Default"/>
              <w:tabs>
                <w:tab w:val="left" w:pos="3580"/>
              </w:tabs>
              <w:rPr>
                <w:color w:val="auto"/>
              </w:rPr>
            </w:pPr>
          </w:p>
          <w:p w14:paraId="089A0D1E" w14:textId="77777777" w:rsidR="007E31F5" w:rsidRPr="00E24C51" w:rsidRDefault="007E31F5" w:rsidP="00710684">
            <w:pPr>
              <w:pStyle w:val="Default"/>
              <w:tabs>
                <w:tab w:val="left" w:pos="3580"/>
              </w:tabs>
              <w:rPr>
                <w:color w:val="auto"/>
              </w:rPr>
            </w:pPr>
            <w:r>
              <w:rPr>
                <w:color w:val="auto"/>
              </w:rPr>
              <w:t>Wednesday September 5, 2018 23:59 with Peer Review due Saturday September 8, 2018 23:59</w:t>
            </w:r>
          </w:p>
        </w:tc>
      </w:tr>
      <w:tr w:rsidR="007E31F5" w:rsidRPr="00E24C51" w14:paraId="1810B748" w14:textId="77777777" w:rsidTr="00710684">
        <w:tc>
          <w:tcPr>
            <w:tcW w:w="4315" w:type="dxa"/>
            <w:shd w:val="clear" w:color="auto" w:fill="C0504D" w:themeFill="accent2"/>
            <w:vAlign w:val="center"/>
          </w:tcPr>
          <w:p w14:paraId="2BB5A62C" w14:textId="77777777" w:rsidR="007E31F5" w:rsidRPr="00E24C51" w:rsidRDefault="007E31F5" w:rsidP="00710684">
            <w:pPr>
              <w:pStyle w:val="Default"/>
              <w:tabs>
                <w:tab w:val="left" w:pos="3580"/>
              </w:tabs>
              <w:rPr>
                <w:b/>
                <w:color w:val="auto"/>
              </w:rPr>
            </w:pPr>
            <w:r w:rsidRPr="00E24C51">
              <w:rPr>
                <w:b/>
                <w:color w:val="FFFFFF" w:themeColor="background1"/>
              </w:rPr>
              <w:t>Module Two</w:t>
            </w:r>
            <w:r>
              <w:rPr>
                <w:b/>
                <w:color w:val="FFFFFF" w:themeColor="background1"/>
              </w:rPr>
              <w:t xml:space="preserve"> (Weeks 4, 5, 6, &amp; 7)</w:t>
            </w:r>
          </w:p>
        </w:tc>
        <w:tc>
          <w:tcPr>
            <w:tcW w:w="5611" w:type="dxa"/>
            <w:shd w:val="clear" w:color="auto" w:fill="C0504D" w:themeFill="accent2"/>
            <w:vAlign w:val="center"/>
          </w:tcPr>
          <w:p w14:paraId="72B4AAFE" w14:textId="77777777" w:rsidR="007E31F5" w:rsidRPr="00E24C51" w:rsidRDefault="007E31F5" w:rsidP="00710684">
            <w:pPr>
              <w:pStyle w:val="Default"/>
              <w:tabs>
                <w:tab w:val="left" w:pos="3580"/>
              </w:tabs>
              <w:rPr>
                <w:b/>
                <w:color w:val="auto"/>
              </w:rPr>
            </w:pPr>
          </w:p>
        </w:tc>
      </w:tr>
      <w:tr w:rsidR="007E31F5" w:rsidRPr="00E24C51" w14:paraId="20EDD75B" w14:textId="77777777" w:rsidTr="00710684">
        <w:tc>
          <w:tcPr>
            <w:tcW w:w="4315" w:type="dxa"/>
            <w:vAlign w:val="center"/>
          </w:tcPr>
          <w:p w14:paraId="5453F2F0" w14:textId="77777777" w:rsidR="007E31F5" w:rsidRDefault="007E31F5" w:rsidP="00710684">
            <w:pPr>
              <w:pStyle w:val="Default"/>
              <w:tabs>
                <w:tab w:val="left" w:pos="3580"/>
              </w:tabs>
              <w:rPr>
                <w:color w:val="auto"/>
              </w:rPr>
            </w:pPr>
            <w:r>
              <w:rPr>
                <w:color w:val="auto"/>
              </w:rPr>
              <w:t>Discussion:</w:t>
            </w:r>
          </w:p>
          <w:p w14:paraId="339BBA5A" w14:textId="77777777" w:rsidR="007E31F5" w:rsidRPr="00E24C51" w:rsidRDefault="007E31F5" w:rsidP="00710684">
            <w:pPr>
              <w:pStyle w:val="Default"/>
              <w:tabs>
                <w:tab w:val="left" w:pos="3580"/>
              </w:tabs>
              <w:rPr>
                <w:color w:val="auto"/>
              </w:rPr>
            </w:pPr>
            <w:r>
              <w:rPr>
                <w:color w:val="auto"/>
              </w:rPr>
              <w:t>-Socio/Cultural Discussion (15%, Module 2: Lesson 1)</w:t>
            </w:r>
          </w:p>
        </w:tc>
        <w:tc>
          <w:tcPr>
            <w:tcW w:w="5611" w:type="dxa"/>
            <w:vAlign w:val="center"/>
          </w:tcPr>
          <w:p w14:paraId="7848EE60" w14:textId="77777777" w:rsidR="007E31F5" w:rsidRPr="00E24C51" w:rsidRDefault="007E31F5" w:rsidP="00710684">
            <w:pPr>
              <w:pStyle w:val="Default"/>
              <w:tabs>
                <w:tab w:val="left" w:pos="3580"/>
              </w:tabs>
              <w:rPr>
                <w:color w:val="auto"/>
              </w:rPr>
            </w:pPr>
            <w:r>
              <w:rPr>
                <w:color w:val="auto"/>
              </w:rPr>
              <w:t>Wednesday September 19, 2018 23:59 with Peer Review due Saturday September 22, 2018 23:59</w:t>
            </w:r>
          </w:p>
        </w:tc>
      </w:tr>
      <w:tr w:rsidR="007E31F5" w:rsidRPr="00E24C51" w14:paraId="5C0AE453" w14:textId="77777777" w:rsidTr="00710684">
        <w:tc>
          <w:tcPr>
            <w:tcW w:w="4315" w:type="dxa"/>
            <w:vAlign w:val="center"/>
          </w:tcPr>
          <w:p w14:paraId="5F6B88E9" w14:textId="77777777" w:rsidR="007E31F5" w:rsidRDefault="007E31F5" w:rsidP="00710684">
            <w:pPr>
              <w:pStyle w:val="Default"/>
              <w:tabs>
                <w:tab w:val="left" w:pos="3580"/>
              </w:tabs>
              <w:rPr>
                <w:color w:val="auto"/>
              </w:rPr>
            </w:pPr>
            <w:r>
              <w:rPr>
                <w:color w:val="auto"/>
              </w:rPr>
              <w:t>Exam #1 (15%, Module 2: Lesson 6)</w:t>
            </w:r>
          </w:p>
        </w:tc>
        <w:tc>
          <w:tcPr>
            <w:tcW w:w="5611" w:type="dxa"/>
            <w:vAlign w:val="center"/>
          </w:tcPr>
          <w:p w14:paraId="3B703E18" w14:textId="77777777" w:rsidR="007E31F5" w:rsidRDefault="007E31F5" w:rsidP="00710684">
            <w:pPr>
              <w:pStyle w:val="Default"/>
              <w:tabs>
                <w:tab w:val="left" w:pos="3580"/>
              </w:tabs>
              <w:rPr>
                <w:color w:val="auto"/>
              </w:rPr>
            </w:pPr>
            <w:r w:rsidRPr="00E24C51">
              <w:rPr>
                <w:color w:val="auto"/>
              </w:rPr>
              <w:t>Wednesda</w:t>
            </w:r>
            <w:r>
              <w:rPr>
                <w:color w:val="auto"/>
              </w:rPr>
              <w:t>y October 3, 2018</w:t>
            </w:r>
            <w:r w:rsidRPr="00E24C51">
              <w:rPr>
                <w:color w:val="auto"/>
              </w:rPr>
              <w:t xml:space="preserve"> 08:00 – Friday</w:t>
            </w:r>
            <w:r>
              <w:rPr>
                <w:color w:val="auto"/>
              </w:rPr>
              <w:t xml:space="preserve"> October 5, 2018</w:t>
            </w:r>
            <w:r w:rsidRPr="00E24C51">
              <w:rPr>
                <w:color w:val="auto"/>
              </w:rPr>
              <w:t xml:space="preserve"> 23:59</w:t>
            </w:r>
            <w:r>
              <w:rPr>
                <w:color w:val="auto"/>
              </w:rPr>
              <w:t xml:space="preserve"> </w:t>
            </w:r>
          </w:p>
        </w:tc>
      </w:tr>
      <w:tr w:rsidR="007E31F5" w:rsidRPr="00E24C51" w14:paraId="4BF437A5" w14:textId="77777777" w:rsidTr="00710684">
        <w:tc>
          <w:tcPr>
            <w:tcW w:w="4315" w:type="dxa"/>
            <w:shd w:val="clear" w:color="auto" w:fill="C0504D" w:themeFill="accent2"/>
            <w:vAlign w:val="center"/>
          </w:tcPr>
          <w:p w14:paraId="28E63A8A" w14:textId="77777777" w:rsidR="007E31F5" w:rsidRPr="00E24C51" w:rsidRDefault="007E31F5" w:rsidP="00710684">
            <w:pPr>
              <w:pStyle w:val="Default"/>
              <w:tabs>
                <w:tab w:val="left" w:pos="3580"/>
              </w:tabs>
              <w:rPr>
                <w:b/>
                <w:color w:val="auto"/>
              </w:rPr>
            </w:pPr>
            <w:r w:rsidRPr="00E24C51">
              <w:rPr>
                <w:b/>
                <w:color w:val="FFFFFF" w:themeColor="background1"/>
              </w:rPr>
              <w:t>Module Three</w:t>
            </w:r>
            <w:r>
              <w:rPr>
                <w:b/>
                <w:color w:val="FFFFFF" w:themeColor="background1"/>
              </w:rPr>
              <w:t xml:space="preserve"> (Weeks 8, 9, &amp; 10)</w:t>
            </w:r>
          </w:p>
        </w:tc>
        <w:tc>
          <w:tcPr>
            <w:tcW w:w="5611" w:type="dxa"/>
            <w:shd w:val="clear" w:color="auto" w:fill="C0504D" w:themeFill="accent2"/>
            <w:vAlign w:val="center"/>
          </w:tcPr>
          <w:p w14:paraId="236099AD" w14:textId="77777777" w:rsidR="007E31F5" w:rsidRPr="00E24C51" w:rsidRDefault="007E31F5" w:rsidP="00710684">
            <w:pPr>
              <w:pStyle w:val="Default"/>
              <w:tabs>
                <w:tab w:val="left" w:pos="3580"/>
              </w:tabs>
              <w:rPr>
                <w:b/>
                <w:color w:val="auto"/>
              </w:rPr>
            </w:pPr>
          </w:p>
        </w:tc>
      </w:tr>
      <w:tr w:rsidR="007E31F5" w:rsidRPr="00E24C51" w14:paraId="5941D481" w14:textId="77777777" w:rsidTr="00710684">
        <w:tc>
          <w:tcPr>
            <w:tcW w:w="4315" w:type="dxa"/>
            <w:vAlign w:val="center"/>
          </w:tcPr>
          <w:p w14:paraId="73079ED0" w14:textId="77777777" w:rsidR="007E31F5" w:rsidRPr="00E24C51" w:rsidRDefault="007E31F5" w:rsidP="00710684">
            <w:pPr>
              <w:pStyle w:val="Default"/>
              <w:tabs>
                <w:tab w:val="left" w:pos="3580"/>
              </w:tabs>
              <w:rPr>
                <w:color w:val="auto"/>
              </w:rPr>
            </w:pPr>
            <w:r w:rsidRPr="00E24C51">
              <w:rPr>
                <w:color w:val="auto"/>
              </w:rPr>
              <w:t xml:space="preserve">Assignment: </w:t>
            </w:r>
            <w:r>
              <w:rPr>
                <w:color w:val="auto"/>
              </w:rPr>
              <w:t>Mixed Up Soap Note (20%, Module 3: Lesson 4)</w:t>
            </w:r>
          </w:p>
        </w:tc>
        <w:tc>
          <w:tcPr>
            <w:tcW w:w="5611" w:type="dxa"/>
            <w:vAlign w:val="center"/>
          </w:tcPr>
          <w:p w14:paraId="066484A8" w14:textId="77777777" w:rsidR="007E31F5" w:rsidRPr="00E24C51" w:rsidRDefault="007E31F5" w:rsidP="00710684">
            <w:pPr>
              <w:pStyle w:val="Default"/>
              <w:tabs>
                <w:tab w:val="left" w:pos="3580"/>
              </w:tabs>
              <w:rPr>
                <w:color w:val="auto"/>
              </w:rPr>
            </w:pPr>
            <w:r>
              <w:rPr>
                <w:color w:val="auto"/>
              </w:rPr>
              <w:t>Saturday October 20, 2018 23:59</w:t>
            </w:r>
          </w:p>
        </w:tc>
      </w:tr>
      <w:tr w:rsidR="007E31F5" w:rsidRPr="00E24C51" w14:paraId="41A1F224" w14:textId="77777777" w:rsidTr="00710684">
        <w:tc>
          <w:tcPr>
            <w:tcW w:w="4315" w:type="dxa"/>
            <w:shd w:val="clear" w:color="auto" w:fill="C0504D" w:themeFill="accent2"/>
            <w:vAlign w:val="center"/>
          </w:tcPr>
          <w:p w14:paraId="4D8250E6" w14:textId="77777777" w:rsidR="007E31F5" w:rsidRPr="00E24C51" w:rsidRDefault="007E31F5" w:rsidP="00710684">
            <w:pPr>
              <w:pStyle w:val="Default"/>
              <w:tabs>
                <w:tab w:val="left" w:pos="3580"/>
              </w:tabs>
              <w:rPr>
                <w:b/>
                <w:color w:val="auto"/>
              </w:rPr>
            </w:pPr>
            <w:r w:rsidRPr="00E24C51">
              <w:rPr>
                <w:b/>
                <w:color w:val="FFFFFF" w:themeColor="background1"/>
              </w:rPr>
              <w:t>Module Four</w:t>
            </w:r>
            <w:r>
              <w:rPr>
                <w:b/>
                <w:color w:val="FFFFFF" w:themeColor="background1"/>
              </w:rPr>
              <w:t xml:space="preserve"> (Weeks 11, 12, 13, &amp; 14)</w:t>
            </w:r>
          </w:p>
        </w:tc>
        <w:tc>
          <w:tcPr>
            <w:tcW w:w="5611" w:type="dxa"/>
            <w:shd w:val="clear" w:color="auto" w:fill="C0504D" w:themeFill="accent2"/>
            <w:vAlign w:val="center"/>
          </w:tcPr>
          <w:p w14:paraId="1B6660F2" w14:textId="77777777" w:rsidR="007E31F5" w:rsidRPr="00E24C51" w:rsidRDefault="007E31F5" w:rsidP="00710684">
            <w:pPr>
              <w:pStyle w:val="Default"/>
              <w:tabs>
                <w:tab w:val="left" w:pos="3580"/>
              </w:tabs>
              <w:rPr>
                <w:b/>
                <w:color w:val="auto"/>
              </w:rPr>
            </w:pPr>
          </w:p>
        </w:tc>
      </w:tr>
      <w:tr w:rsidR="007E31F5" w:rsidRPr="00E24C51" w14:paraId="5F746917" w14:textId="77777777" w:rsidTr="00710684">
        <w:tc>
          <w:tcPr>
            <w:tcW w:w="4315" w:type="dxa"/>
            <w:vAlign w:val="center"/>
          </w:tcPr>
          <w:p w14:paraId="7CD31AD4" w14:textId="77777777" w:rsidR="007E31F5" w:rsidRPr="00E24C51" w:rsidRDefault="007E31F5" w:rsidP="00710684">
            <w:pPr>
              <w:pStyle w:val="Default"/>
              <w:tabs>
                <w:tab w:val="left" w:pos="3580"/>
              </w:tabs>
              <w:rPr>
                <w:color w:val="auto"/>
              </w:rPr>
            </w:pPr>
            <w:r w:rsidRPr="00E24C51">
              <w:rPr>
                <w:color w:val="auto"/>
              </w:rPr>
              <w:t xml:space="preserve">Assignment: </w:t>
            </w:r>
            <w:r>
              <w:rPr>
                <w:color w:val="auto"/>
              </w:rPr>
              <w:t>Problem Focused HEENT Scenario (20%, Module 4: Lesson 1)</w:t>
            </w:r>
          </w:p>
        </w:tc>
        <w:tc>
          <w:tcPr>
            <w:tcW w:w="5611" w:type="dxa"/>
            <w:vAlign w:val="center"/>
          </w:tcPr>
          <w:p w14:paraId="49B9295B" w14:textId="77777777" w:rsidR="007E31F5" w:rsidRPr="00E24C51" w:rsidRDefault="007E31F5" w:rsidP="00710684">
            <w:pPr>
              <w:pStyle w:val="Default"/>
              <w:tabs>
                <w:tab w:val="left" w:pos="3580"/>
              </w:tabs>
              <w:rPr>
                <w:color w:val="auto"/>
              </w:rPr>
            </w:pPr>
            <w:r w:rsidRPr="00E24C51">
              <w:rPr>
                <w:color w:val="auto"/>
              </w:rPr>
              <w:t xml:space="preserve">Saturday </w:t>
            </w:r>
            <w:r>
              <w:rPr>
                <w:color w:val="auto"/>
              </w:rPr>
              <w:t xml:space="preserve">November 10, 2018 </w:t>
            </w:r>
            <w:r w:rsidRPr="00E24C51">
              <w:rPr>
                <w:color w:val="auto"/>
              </w:rPr>
              <w:t>23:59</w:t>
            </w:r>
          </w:p>
        </w:tc>
      </w:tr>
      <w:tr w:rsidR="007E31F5" w:rsidRPr="00E24C51" w14:paraId="551EE88F" w14:textId="77777777" w:rsidTr="00710684">
        <w:tc>
          <w:tcPr>
            <w:tcW w:w="4315" w:type="dxa"/>
            <w:shd w:val="clear" w:color="auto" w:fill="C0504D" w:themeFill="accent2"/>
            <w:vAlign w:val="center"/>
          </w:tcPr>
          <w:p w14:paraId="0FF079D1" w14:textId="77777777" w:rsidR="007E31F5" w:rsidRPr="00E24C51" w:rsidRDefault="007E31F5" w:rsidP="00710684">
            <w:pPr>
              <w:pStyle w:val="Default"/>
              <w:tabs>
                <w:tab w:val="left" w:pos="3580"/>
              </w:tabs>
              <w:rPr>
                <w:b/>
                <w:color w:val="auto"/>
              </w:rPr>
            </w:pPr>
            <w:r w:rsidRPr="00E24C51">
              <w:rPr>
                <w:b/>
                <w:color w:val="FFFFFF" w:themeColor="background1"/>
              </w:rPr>
              <w:t>Module Five</w:t>
            </w:r>
            <w:r>
              <w:rPr>
                <w:b/>
                <w:color w:val="FFFFFF" w:themeColor="background1"/>
              </w:rPr>
              <w:t xml:space="preserve"> (Week 15 &amp; 16)</w:t>
            </w:r>
          </w:p>
        </w:tc>
        <w:tc>
          <w:tcPr>
            <w:tcW w:w="5611" w:type="dxa"/>
            <w:shd w:val="clear" w:color="auto" w:fill="C0504D" w:themeFill="accent2"/>
            <w:vAlign w:val="center"/>
          </w:tcPr>
          <w:p w14:paraId="177DEDF7" w14:textId="77777777" w:rsidR="007E31F5" w:rsidRPr="00E24C51" w:rsidRDefault="007E31F5" w:rsidP="00710684">
            <w:pPr>
              <w:pStyle w:val="Default"/>
              <w:tabs>
                <w:tab w:val="left" w:pos="3580"/>
              </w:tabs>
              <w:rPr>
                <w:b/>
                <w:color w:val="auto"/>
              </w:rPr>
            </w:pPr>
          </w:p>
        </w:tc>
      </w:tr>
      <w:tr w:rsidR="007E31F5" w:rsidRPr="00E24C51" w14:paraId="5A018688" w14:textId="77777777" w:rsidTr="00710684">
        <w:tc>
          <w:tcPr>
            <w:tcW w:w="4315" w:type="dxa"/>
            <w:vAlign w:val="center"/>
          </w:tcPr>
          <w:p w14:paraId="1DCC88E6" w14:textId="77777777" w:rsidR="007E31F5" w:rsidRPr="00E24C51" w:rsidRDefault="007E31F5" w:rsidP="00710684">
            <w:pPr>
              <w:pStyle w:val="Default"/>
              <w:tabs>
                <w:tab w:val="left" w:pos="3580"/>
              </w:tabs>
              <w:rPr>
                <w:color w:val="auto"/>
              </w:rPr>
            </w:pPr>
            <w:r w:rsidRPr="00E24C51">
              <w:rPr>
                <w:color w:val="auto"/>
              </w:rPr>
              <w:t>Exam</w:t>
            </w:r>
            <w:r>
              <w:rPr>
                <w:color w:val="auto"/>
              </w:rPr>
              <w:t xml:space="preserve"> #2 (15%, Module 5: Lesson 2)</w:t>
            </w:r>
          </w:p>
        </w:tc>
        <w:tc>
          <w:tcPr>
            <w:tcW w:w="5611" w:type="dxa"/>
            <w:vAlign w:val="center"/>
          </w:tcPr>
          <w:p w14:paraId="4AAC95F4" w14:textId="77777777" w:rsidR="007E31F5" w:rsidRPr="00E24C51" w:rsidRDefault="007E31F5" w:rsidP="00710684">
            <w:pPr>
              <w:pStyle w:val="Default"/>
              <w:tabs>
                <w:tab w:val="left" w:pos="3580"/>
              </w:tabs>
              <w:rPr>
                <w:color w:val="auto"/>
              </w:rPr>
            </w:pPr>
            <w:r w:rsidRPr="00E24C51">
              <w:rPr>
                <w:color w:val="auto"/>
              </w:rPr>
              <w:t xml:space="preserve">Wednesday </w:t>
            </w:r>
            <w:r>
              <w:rPr>
                <w:color w:val="auto"/>
              </w:rPr>
              <w:t xml:space="preserve">November 28, 2018 </w:t>
            </w:r>
            <w:r w:rsidRPr="00E24C51">
              <w:rPr>
                <w:color w:val="auto"/>
              </w:rPr>
              <w:t>08:00 – Frida</w:t>
            </w:r>
            <w:r>
              <w:rPr>
                <w:color w:val="auto"/>
              </w:rPr>
              <w:t>y November 30, 2018</w:t>
            </w:r>
            <w:r w:rsidRPr="00E24C51">
              <w:rPr>
                <w:color w:val="auto"/>
              </w:rPr>
              <w:t xml:space="preserve"> 23:59</w:t>
            </w:r>
          </w:p>
        </w:tc>
      </w:tr>
      <w:tr w:rsidR="007E31F5" w:rsidRPr="00E24C51" w14:paraId="2DE15F9F" w14:textId="77777777" w:rsidTr="00710684">
        <w:tc>
          <w:tcPr>
            <w:tcW w:w="4315" w:type="dxa"/>
            <w:vAlign w:val="center"/>
          </w:tcPr>
          <w:p w14:paraId="079307E5" w14:textId="77777777" w:rsidR="007E31F5" w:rsidRPr="00E24C51" w:rsidRDefault="007E31F5" w:rsidP="00710684">
            <w:pPr>
              <w:pStyle w:val="Default"/>
              <w:tabs>
                <w:tab w:val="left" w:pos="3580"/>
              </w:tabs>
              <w:rPr>
                <w:color w:val="auto"/>
              </w:rPr>
            </w:pPr>
            <w:r>
              <w:rPr>
                <w:color w:val="auto"/>
              </w:rPr>
              <w:lastRenderedPageBreak/>
              <w:t>Post Test (no %, Required to complete class requirements, Module 5: Lesson 2)</w:t>
            </w:r>
          </w:p>
        </w:tc>
        <w:tc>
          <w:tcPr>
            <w:tcW w:w="5611" w:type="dxa"/>
            <w:vAlign w:val="center"/>
          </w:tcPr>
          <w:p w14:paraId="2EA292AA" w14:textId="77777777" w:rsidR="007E31F5" w:rsidRPr="00E24C51" w:rsidRDefault="007E31F5" w:rsidP="00710684">
            <w:pPr>
              <w:pStyle w:val="Default"/>
              <w:tabs>
                <w:tab w:val="left" w:pos="3580"/>
              </w:tabs>
              <w:rPr>
                <w:color w:val="auto"/>
              </w:rPr>
            </w:pPr>
            <w:r>
              <w:rPr>
                <w:color w:val="auto"/>
              </w:rPr>
              <w:t>Friday November 30, 2018 23:59</w:t>
            </w:r>
          </w:p>
        </w:tc>
      </w:tr>
    </w:tbl>
    <w:p w14:paraId="5A32426C" w14:textId="77777777" w:rsidR="00E52EDB" w:rsidRDefault="00E52EDB" w:rsidP="00E52EDB">
      <w:bookmarkStart w:id="1" w:name="_GoBack"/>
      <w:bookmarkEnd w:id="1"/>
    </w:p>
    <w:p w14:paraId="552B0445" w14:textId="77777777" w:rsidR="00330A8B" w:rsidRPr="00401506" w:rsidRDefault="00330A8B" w:rsidP="00330A8B">
      <w:pPr>
        <w:rPr>
          <w:rFonts w:ascii="Times New Roman" w:hAnsi="Times New Roman"/>
          <w:b/>
          <w:sz w:val="24"/>
          <w:szCs w:val="24"/>
          <w:u w:val="single"/>
        </w:rPr>
      </w:pPr>
    </w:p>
    <w:p w14:paraId="148678A0" w14:textId="77777777" w:rsidR="009A202E" w:rsidRPr="005D6CEE" w:rsidRDefault="009A202E" w:rsidP="009A202E">
      <w:pPr>
        <w:rPr>
          <w:rFonts w:ascii="Times New Roman" w:hAnsi="Times New Roman"/>
          <w:b/>
          <w:color w:val="0000FF"/>
          <w:sz w:val="24"/>
          <w:szCs w:val="24"/>
        </w:rPr>
      </w:pPr>
      <w:r>
        <w:rPr>
          <w:rFonts w:ascii="Times New Roman" w:hAnsi="Times New Roman"/>
          <w:b/>
          <w:sz w:val="28"/>
          <w:szCs w:val="28"/>
        </w:rPr>
        <w:pict w14:anchorId="0E426502">
          <v:rect id="_x0000_i1043" style="width:0;height:1.5pt" o:hralign="center" o:hrstd="t" o:hr="t" fillcolor="#a0a0a0" stroked="f"/>
        </w:pict>
      </w:r>
    </w:p>
    <w:p w14:paraId="05CE4CF3" w14:textId="77777777" w:rsidR="009A202E" w:rsidRPr="00B204DE" w:rsidRDefault="009A202E" w:rsidP="009A202E">
      <w:pPr>
        <w:rPr>
          <w:rFonts w:ascii="Times New Roman" w:hAnsi="Times New Roman"/>
          <w:b/>
          <w:color w:val="FF0000"/>
          <w:sz w:val="24"/>
          <w:szCs w:val="24"/>
        </w:rPr>
      </w:pPr>
    </w:p>
    <w:p w14:paraId="566AA9F1" w14:textId="77777777" w:rsidR="009A202E" w:rsidRPr="00AD0331" w:rsidRDefault="009A202E" w:rsidP="009A202E">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14:paraId="55066E12" w14:textId="77777777" w:rsidR="009A202E" w:rsidRPr="00AD0331" w:rsidRDefault="009A202E" w:rsidP="009A202E">
      <w:pPr>
        <w:rPr>
          <w:rFonts w:ascii="Times New Roman" w:hAnsi="Times New Roman"/>
          <w:b/>
          <w:sz w:val="28"/>
          <w:szCs w:val="28"/>
        </w:rPr>
      </w:pPr>
      <w:r>
        <w:rPr>
          <w:rFonts w:ascii="Times New Roman" w:hAnsi="Times New Roman"/>
          <w:b/>
          <w:sz w:val="28"/>
          <w:szCs w:val="28"/>
        </w:rPr>
        <w:pict w14:anchorId="2429BF97">
          <v:rect id="_x0000_i1044" style="width:0;height:1.5pt" o:hralign="center" o:hrstd="t" o:hr="t" fillcolor="#a0a0a0" stroked="f"/>
        </w:pict>
      </w:r>
    </w:p>
    <w:p w14:paraId="72B99B7A" w14:textId="77777777" w:rsidR="009A202E" w:rsidRDefault="009A202E" w:rsidP="009A202E">
      <w:pPr>
        <w:rPr>
          <w:rFonts w:ascii="Times New Roman" w:hAnsi="Times New Roman"/>
          <w:sz w:val="24"/>
          <w:szCs w:val="24"/>
        </w:rPr>
      </w:pPr>
      <w:r w:rsidRPr="002A1136">
        <w:rPr>
          <w:rFonts w:ascii="Times New Roman" w:hAnsi="Times New Roman"/>
          <w:b/>
          <w:sz w:val="24"/>
          <w:szCs w:val="24"/>
          <w:u w:val="single"/>
        </w:rPr>
        <w:t>This paragraph is only for 513</w:t>
      </w:r>
      <w:r>
        <w:rPr>
          <w:rFonts w:ascii="Times New Roman" w:hAnsi="Times New Roman"/>
          <w:b/>
          <w:sz w:val="24"/>
          <w:szCs w:val="24"/>
          <w:u w:val="single"/>
        </w:rPr>
        <w:t>0</w:t>
      </w:r>
      <w:r w:rsidRPr="002A1136">
        <w:rPr>
          <w:rFonts w:ascii="Times New Roman" w:hAnsi="Times New Roman"/>
          <w:sz w:val="24"/>
          <w:szCs w:val="24"/>
        </w:rPr>
        <w:t xml:space="preserve"> – Students must pass both the didactic and lab portions of this course </w:t>
      </w:r>
      <w:proofErr w:type="gramStart"/>
      <w:r w:rsidRPr="002A1136">
        <w:rPr>
          <w:rFonts w:ascii="Times New Roman" w:hAnsi="Times New Roman"/>
          <w:sz w:val="24"/>
          <w:szCs w:val="24"/>
        </w:rPr>
        <w:t>in order to</w:t>
      </w:r>
      <w:proofErr w:type="gramEnd"/>
      <w:r w:rsidRPr="002A1136">
        <w:rPr>
          <w:rFonts w:ascii="Times New Roman" w:hAnsi="Times New Roman"/>
          <w:sz w:val="24"/>
          <w:szCs w:val="24"/>
        </w:rPr>
        <w:t xml:space="preserve"> pass the course.  </w:t>
      </w:r>
      <w:proofErr w:type="gramStart"/>
      <w:r w:rsidRPr="002A1136">
        <w:rPr>
          <w:rFonts w:ascii="Times New Roman" w:hAnsi="Times New Roman"/>
          <w:sz w:val="24"/>
          <w:szCs w:val="24"/>
        </w:rPr>
        <w:t>In order to</w:t>
      </w:r>
      <w:proofErr w:type="gramEnd"/>
      <w:r w:rsidRPr="002A1136">
        <w:rPr>
          <w:rFonts w:ascii="Times New Roman" w:hAnsi="Times New Roman"/>
          <w:sz w:val="24"/>
          <w:szCs w:val="24"/>
        </w:rPr>
        <w:t xml:space="preserve"> pass the lab portion, the student must receive a passing grade (minimum of 80%) on the faculty evaluation of the student’s lab performance.  Students who fail a faculty evaluation have a one-time option to retake.  A second faculty member will be present during the lab performance retake.  If the student passes (minimum of 80%), the maximum grade the student can receive for the exam for purposes of grade calculations is 80%.  If the student fails the retake, the student will receive a grade of “F” for the course.</w:t>
      </w:r>
    </w:p>
    <w:p w14:paraId="558E8996" w14:textId="77777777" w:rsidR="009A202E" w:rsidRPr="002E31D4" w:rsidRDefault="009A202E" w:rsidP="009A202E">
      <w:pPr>
        <w:rPr>
          <w:rFonts w:ascii="Times New Roman" w:hAnsi="Times New Roman"/>
          <w:sz w:val="24"/>
          <w:szCs w:val="24"/>
        </w:rPr>
      </w:pPr>
    </w:p>
    <w:p w14:paraId="5841197B" w14:textId="77777777" w:rsidR="009A202E" w:rsidRPr="002A1136" w:rsidRDefault="009A202E" w:rsidP="009A202E">
      <w:pPr>
        <w:shd w:val="clear" w:color="auto" w:fill="FFFFFF" w:themeFill="background1"/>
        <w:rPr>
          <w:b/>
          <w:u w:val="single"/>
        </w:rPr>
      </w:pPr>
      <w:r w:rsidRPr="002A1136">
        <w:rPr>
          <w:b/>
          <w:u w:val="single"/>
        </w:rPr>
        <w:t xml:space="preserve">Clinical/Practicum Preparation - </w:t>
      </w:r>
      <w:proofErr w:type="spellStart"/>
      <w:r w:rsidRPr="002A1136">
        <w:rPr>
          <w:b/>
          <w:u w:val="single"/>
        </w:rPr>
        <w:t>InPlace</w:t>
      </w:r>
      <w:proofErr w:type="spellEnd"/>
      <w:r w:rsidRPr="002A1136">
        <w:rPr>
          <w:b/>
          <w:u w:val="single"/>
        </w:rPr>
        <w:t xml:space="preserve"> Pathway to Graduation</w:t>
      </w:r>
    </w:p>
    <w:p w14:paraId="547B634B" w14:textId="77777777" w:rsidR="009A202E" w:rsidRPr="002A1136" w:rsidRDefault="009A202E" w:rsidP="009A202E">
      <w:pPr>
        <w:shd w:val="clear" w:color="auto" w:fill="FFFFFF" w:themeFill="background1"/>
        <w:jc w:val="center"/>
        <w:rPr>
          <w:b/>
          <w:color w:val="365F91" w:themeColor="accent1" w:themeShade="BF"/>
        </w:rPr>
      </w:pPr>
    </w:p>
    <w:p w14:paraId="1C9D0565" w14:textId="77777777" w:rsidR="009A202E" w:rsidRPr="002A1136" w:rsidRDefault="009A202E" w:rsidP="009A202E">
      <w:r w:rsidRPr="002A1136">
        <w:rPr>
          <w:b/>
        </w:rPr>
        <w:t xml:space="preserve">The time is now </w:t>
      </w:r>
      <w:r w:rsidRPr="002A1136">
        <w:t xml:space="preserve">for you to begin submitting the required documentation for your clinical or practicum courses. To help ensure you begin your clinical or practicum courses as scheduled on your degree plan, there is a series of </w:t>
      </w:r>
      <w:r w:rsidRPr="002A1136">
        <w:rPr>
          <w:b/>
        </w:rPr>
        <w:t>required steps</w:t>
      </w:r>
      <w:r w:rsidRPr="002A1136">
        <w:t xml:space="preserve"> you must take with </w:t>
      </w:r>
      <w:r w:rsidRPr="002A1136">
        <w:rPr>
          <w:b/>
        </w:rPr>
        <w:t>important deadlines</w:t>
      </w:r>
      <w:r w:rsidRPr="002A1136">
        <w:t xml:space="preserve"> along the way. Access your </w:t>
      </w:r>
      <w:proofErr w:type="spellStart"/>
      <w:r w:rsidRPr="002A1136">
        <w:t>InPlace</w:t>
      </w:r>
      <w:proofErr w:type="spellEnd"/>
      <w:r w:rsidRPr="002A1136">
        <w:t xml:space="preserve"> Pathway to Graduation today and get started.</w:t>
      </w:r>
    </w:p>
    <w:p w14:paraId="4EE4C2AA" w14:textId="77777777" w:rsidR="009A202E" w:rsidRPr="002A1136" w:rsidRDefault="009A202E" w:rsidP="009A202E"/>
    <w:p w14:paraId="390CDED5" w14:textId="77777777" w:rsidR="009A202E" w:rsidRPr="002A1136" w:rsidRDefault="009A202E" w:rsidP="009A202E">
      <w:pPr>
        <w:rPr>
          <w:b/>
          <w:color w:val="365F91" w:themeColor="accent1" w:themeShade="BF"/>
        </w:rPr>
      </w:pPr>
      <w:r w:rsidRPr="002A1136">
        <w:rPr>
          <w:b/>
          <w:color w:val="365F91" w:themeColor="accent1" w:themeShade="BF"/>
        </w:rPr>
        <w:t xml:space="preserve">How to Access Your </w:t>
      </w:r>
      <w:proofErr w:type="spellStart"/>
      <w:r w:rsidRPr="002A1136">
        <w:rPr>
          <w:b/>
          <w:color w:val="365F91" w:themeColor="accent1" w:themeShade="BF"/>
        </w:rPr>
        <w:t>InPlace</w:t>
      </w:r>
      <w:proofErr w:type="spellEnd"/>
      <w:r w:rsidRPr="002A1136">
        <w:rPr>
          <w:b/>
          <w:color w:val="365F91" w:themeColor="accent1" w:themeShade="BF"/>
        </w:rPr>
        <w:t xml:space="preserve"> Pathway to Graduation</w:t>
      </w:r>
    </w:p>
    <w:p w14:paraId="3DCD5A82" w14:textId="77777777" w:rsidR="009A202E" w:rsidRPr="002A1136" w:rsidRDefault="009A202E" w:rsidP="009A202E">
      <w:r w:rsidRPr="002A1136">
        <w:t xml:space="preserve">1. Go to </w:t>
      </w:r>
      <w:hyperlink r:id="rId71" w:history="1">
        <w:r w:rsidRPr="002A1136">
          <w:rPr>
            <w:rStyle w:val="Hyperlink"/>
          </w:rPr>
          <w:t>inplace.uta.edu</w:t>
        </w:r>
      </w:hyperlink>
    </w:p>
    <w:p w14:paraId="0A1611DC" w14:textId="77777777" w:rsidR="009A202E" w:rsidRPr="002A1136" w:rsidRDefault="009A202E" w:rsidP="009A202E">
      <w:r w:rsidRPr="002A1136">
        <w:t>2. Click on the blue box labeled “Staff and Students”</w:t>
      </w:r>
    </w:p>
    <w:p w14:paraId="0BB7D63A" w14:textId="77777777" w:rsidR="009A202E" w:rsidRPr="002A1136" w:rsidRDefault="009A202E" w:rsidP="009A202E">
      <w:r w:rsidRPr="002A1136">
        <w:t>3. Log in using your UTA Net ID (not email) and UTA password</w:t>
      </w:r>
    </w:p>
    <w:p w14:paraId="26A2367B" w14:textId="77777777" w:rsidR="009A202E" w:rsidRPr="002A1136" w:rsidRDefault="009A202E" w:rsidP="009A202E">
      <w:pPr>
        <w:rPr>
          <w:i/>
        </w:rPr>
      </w:pPr>
      <w:r w:rsidRPr="002A1136">
        <w:rPr>
          <w:i/>
        </w:rPr>
        <w:t>Be sure to type your UTA Net ID and password carefully. The system is secured, and if you enter your login information incorrectly more than once you will receive an error message and be locked out of the system until the security automatically resets. This can take several hours to reset, so use care when entering your information.</w:t>
      </w:r>
    </w:p>
    <w:p w14:paraId="3810C422" w14:textId="77777777" w:rsidR="009A202E" w:rsidRPr="002A1136" w:rsidRDefault="009A202E" w:rsidP="009A202E">
      <w:pPr>
        <w:rPr>
          <w:i/>
        </w:rPr>
      </w:pPr>
    </w:p>
    <w:p w14:paraId="76410FB6" w14:textId="77777777" w:rsidR="009A202E" w:rsidRPr="002A1136" w:rsidRDefault="009A202E" w:rsidP="009A202E">
      <w:pPr>
        <w:rPr>
          <w:b/>
          <w:color w:val="365F91" w:themeColor="accent1" w:themeShade="BF"/>
        </w:rPr>
      </w:pPr>
      <w:r w:rsidRPr="002A1136">
        <w:rPr>
          <w:b/>
          <w:color w:val="365F91" w:themeColor="accent1" w:themeShade="BF"/>
        </w:rPr>
        <w:t>Home Screen Welcome Notification</w:t>
      </w:r>
    </w:p>
    <w:p w14:paraId="39049E45" w14:textId="77777777" w:rsidR="009A202E" w:rsidRPr="002A1136" w:rsidRDefault="009A202E" w:rsidP="009A202E">
      <w:pPr>
        <w:rPr>
          <w:b/>
        </w:rPr>
      </w:pPr>
      <w:r w:rsidRPr="002A1136">
        <w:t xml:space="preserve">On your </w:t>
      </w:r>
      <w:proofErr w:type="spellStart"/>
      <w:r w:rsidRPr="002A1136">
        <w:t>InPlace</w:t>
      </w:r>
      <w:proofErr w:type="spellEnd"/>
      <w:r w:rsidRPr="002A1136">
        <w:t xml:space="preserve"> home screen, you will see a note on the right side titled, “Welcome! – IMPORTANT – PLEASE READ.” Here you will find instructions for clinical and practicum clearance. You will be directed to an area called “Shared Documents” where you will see the steps of your Pathway to Graduation in sequential order. </w:t>
      </w:r>
      <w:r w:rsidRPr="002A1136">
        <w:rPr>
          <w:b/>
        </w:rPr>
        <w:t xml:space="preserve">Read the steps carefully and </w:t>
      </w:r>
      <w:proofErr w:type="gramStart"/>
      <w:r w:rsidRPr="002A1136">
        <w:rPr>
          <w:b/>
        </w:rPr>
        <w:t>thoroughly, and</w:t>
      </w:r>
      <w:proofErr w:type="gramEnd"/>
      <w:r w:rsidRPr="002A1136">
        <w:rPr>
          <w:b/>
        </w:rPr>
        <w:t xml:space="preserve"> be sure to meet all required deadlines. </w:t>
      </w:r>
    </w:p>
    <w:p w14:paraId="01389F4D" w14:textId="77777777" w:rsidR="009A202E" w:rsidRPr="002A1136" w:rsidRDefault="009A202E" w:rsidP="009A202E">
      <w:pPr>
        <w:rPr>
          <w:rFonts w:eastAsia="Times New Roman"/>
          <w:b/>
          <w:bCs/>
        </w:rPr>
      </w:pPr>
      <w:r w:rsidRPr="002A1136">
        <w:t xml:space="preserve">Your Pathway to Graduation is a series of “steps” that are designed to guide you through successful clinical/practicum clearance. The steps are outlined in documents located in the </w:t>
      </w:r>
      <w:proofErr w:type="spellStart"/>
      <w:r w:rsidRPr="002A1136">
        <w:t>InPlace</w:t>
      </w:r>
      <w:proofErr w:type="spellEnd"/>
      <w:r w:rsidRPr="002A1136">
        <w:t xml:space="preserve"> system, in the “Shared Documents” folder. You are responsible for reading through the following documents in the order they are listed and acting on them sequentially. </w:t>
      </w:r>
      <w:r w:rsidRPr="002A1136">
        <w:rPr>
          <w:color w:val="FF0000"/>
        </w:rPr>
        <w:t xml:space="preserve">Note that all self-placement submissions must be complete at least 4 months in advance of your clinical/practicum start date. </w:t>
      </w:r>
      <w:r w:rsidRPr="002A1136">
        <w:rPr>
          <w:rFonts w:eastAsia="Times New Roman"/>
          <w:bCs/>
        </w:rPr>
        <w:t xml:space="preserve">Failure to meet this </w:t>
      </w:r>
      <w:r w:rsidRPr="002A1136">
        <w:rPr>
          <w:rFonts w:eastAsia="Times New Roman"/>
          <w:bCs/>
        </w:rPr>
        <w:lastRenderedPageBreak/>
        <w:t>deadline increases the risk that you will not be cleared for clinical/practicum on time and will have your degree plan adjusted for a future start date of the clinical/practicum course.</w:t>
      </w:r>
    </w:p>
    <w:p w14:paraId="74440577" w14:textId="77777777" w:rsidR="009A202E" w:rsidRPr="002A1136" w:rsidRDefault="009A202E" w:rsidP="009A202E">
      <w:pPr>
        <w:spacing w:before="100" w:beforeAutospacing="1" w:after="100" w:afterAutospacing="1"/>
      </w:pPr>
      <w:r w:rsidRPr="002A1136">
        <w:rPr>
          <w:rFonts w:eastAsia="Times New Roman"/>
          <w:b/>
          <w:bCs/>
          <w:color w:val="0070C0"/>
        </w:rPr>
        <w:t>Your Pathway to Graduation</w:t>
      </w:r>
    </w:p>
    <w:p w14:paraId="7092A4C8" w14:textId="77777777" w:rsidR="009A202E" w:rsidRPr="002A1136" w:rsidRDefault="009A202E" w:rsidP="009A202E">
      <w:r w:rsidRPr="002A1136">
        <w:rPr>
          <w:b/>
        </w:rPr>
        <w:t>Step 1: Castle Branch Compliance</w:t>
      </w:r>
      <w:r w:rsidRPr="002A1136">
        <w:t xml:space="preserve"> (right away – must remain compliant throughout entire program, even if you are not in a clinical setting)</w:t>
      </w:r>
    </w:p>
    <w:p w14:paraId="44C89075" w14:textId="77777777" w:rsidR="009A202E" w:rsidRPr="002A1136" w:rsidRDefault="009A202E" w:rsidP="009A202E">
      <w:r w:rsidRPr="002A1136">
        <w:rPr>
          <w:b/>
        </w:rPr>
        <w:t>Step 2: Review Clinical/Practicum Requirements</w:t>
      </w:r>
      <w:r w:rsidRPr="002A1136">
        <w:t xml:space="preserve"> (right away – secure your clinical/practicum arrangements as soon as possible)</w:t>
      </w:r>
    </w:p>
    <w:p w14:paraId="5D5A9F76" w14:textId="77777777" w:rsidR="009A202E" w:rsidRPr="002A1136" w:rsidRDefault="009A202E" w:rsidP="009A202E">
      <w:r w:rsidRPr="002A1136">
        <w:rPr>
          <w:b/>
        </w:rPr>
        <w:t>Step 3: Complete Self-Placement Submissions</w:t>
      </w:r>
      <w:r w:rsidRPr="002A1136">
        <w:t xml:space="preserve"> (DEADLINE: 4 months before the clinical/practicum course start date on your degree plan)</w:t>
      </w:r>
    </w:p>
    <w:p w14:paraId="78A44C3A" w14:textId="77777777" w:rsidR="009A202E" w:rsidRPr="002A1136" w:rsidRDefault="009A202E" w:rsidP="009A202E">
      <w:r w:rsidRPr="002A1136">
        <w:rPr>
          <w:b/>
        </w:rPr>
        <w:t>Step 4: Background Check and Drug Screen</w:t>
      </w:r>
      <w:r w:rsidRPr="002A1136">
        <w:t xml:space="preserve"> (must be done 30 days before your first clinical/practicum course, NOT SOONER. Instructions and a link for the drug test and background check will be sent 30 days before your first clinical/practicum course.)</w:t>
      </w:r>
    </w:p>
    <w:p w14:paraId="520D4F85" w14:textId="77777777" w:rsidR="009A202E" w:rsidRPr="002A1136" w:rsidRDefault="009A202E" w:rsidP="009A202E">
      <w:pPr>
        <w:rPr>
          <w:b/>
          <w:i/>
          <w:color w:val="FF0000"/>
        </w:rPr>
      </w:pPr>
      <w:r w:rsidRPr="002A1136">
        <w:rPr>
          <w:b/>
          <w:color w:val="FF0000"/>
        </w:rPr>
        <w:t xml:space="preserve">IMPORTANT POLICIES AND STUDENT RESOURCES FOR SUCCESS: </w:t>
      </w:r>
      <w:r w:rsidRPr="002A1136">
        <w:rPr>
          <w:i/>
        </w:rPr>
        <w:t xml:space="preserve">This document can be found in </w:t>
      </w:r>
      <w:proofErr w:type="spellStart"/>
      <w:r w:rsidRPr="002A1136">
        <w:rPr>
          <w:i/>
        </w:rPr>
        <w:t>InPlace</w:t>
      </w:r>
      <w:proofErr w:type="spellEnd"/>
      <w:r w:rsidRPr="002A1136">
        <w:rPr>
          <w:i/>
        </w:rPr>
        <w:t xml:space="preserve"> “Shared Documents” immediately after the steps of the Pathway to Graduation that are outlined above. You are responsible for adhering to all policies and procedures in this document and in the UTA Student Handbook.</w:t>
      </w:r>
    </w:p>
    <w:p w14:paraId="63B0844B" w14:textId="77777777" w:rsidR="009A202E" w:rsidRPr="002A1136" w:rsidRDefault="009A202E" w:rsidP="009A202E">
      <w:pPr>
        <w:spacing w:before="100" w:beforeAutospacing="1" w:after="100" w:afterAutospacing="1"/>
        <w:jc w:val="center"/>
        <w:rPr>
          <w:rFonts w:eastAsia="Times New Roman"/>
          <w:b/>
          <w:bCs/>
          <w:color w:val="0070C0"/>
        </w:rPr>
      </w:pPr>
      <w:r w:rsidRPr="002A1136">
        <w:rPr>
          <w:rFonts w:eastAsia="Times New Roman"/>
          <w:b/>
          <w:bCs/>
          <w:color w:val="0070C0"/>
        </w:rPr>
        <w:t>Your Clinical Coordination Team</w:t>
      </w:r>
    </w:p>
    <w:p w14:paraId="05D02F6E" w14:textId="77777777" w:rsidR="009A202E" w:rsidRPr="002A1136" w:rsidRDefault="009A202E" w:rsidP="009A202E">
      <w:pPr>
        <w:rPr>
          <w:b/>
        </w:rPr>
      </w:pPr>
      <w:r w:rsidRPr="002A1136">
        <w:rPr>
          <w:b/>
        </w:rPr>
        <w:t>Nurse Practitioner students with last names beginning with A-G only</w:t>
      </w:r>
    </w:p>
    <w:p w14:paraId="1EB83DF1" w14:textId="77777777" w:rsidR="009A202E" w:rsidRPr="002A1136" w:rsidRDefault="009A202E" w:rsidP="009A202E">
      <w:proofErr w:type="spellStart"/>
      <w:r w:rsidRPr="002A1136">
        <w:t>Tameshia</w:t>
      </w:r>
      <w:proofErr w:type="spellEnd"/>
      <w:r w:rsidRPr="002A1136">
        <w:t xml:space="preserve"> Morgan (</w:t>
      </w:r>
      <w:hyperlink r:id="rId72" w:history="1">
        <w:r w:rsidRPr="002A1136">
          <w:rPr>
            <w:rStyle w:val="Hyperlink"/>
          </w:rPr>
          <w:t>tameshia.morgan@uta.edu</w:t>
        </w:r>
      </w:hyperlink>
      <w:r w:rsidRPr="002A1136">
        <w:t>)</w:t>
      </w:r>
    </w:p>
    <w:p w14:paraId="1D2D1C1F" w14:textId="77777777" w:rsidR="009A202E" w:rsidRPr="002A1136" w:rsidRDefault="009A202E" w:rsidP="009A202E">
      <w:pPr>
        <w:rPr>
          <w:b/>
        </w:rPr>
      </w:pPr>
    </w:p>
    <w:p w14:paraId="669C955F" w14:textId="77777777" w:rsidR="009A202E" w:rsidRPr="002A1136" w:rsidRDefault="009A202E" w:rsidP="009A202E">
      <w:pPr>
        <w:rPr>
          <w:b/>
        </w:rPr>
      </w:pPr>
      <w:r w:rsidRPr="002A1136">
        <w:rPr>
          <w:b/>
        </w:rPr>
        <w:t>Nurse Practitioner students with last names beginning with H-J only</w:t>
      </w:r>
    </w:p>
    <w:p w14:paraId="201B3BA0" w14:textId="77777777" w:rsidR="009A202E" w:rsidRPr="002A1136" w:rsidRDefault="009A202E" w:rsidP="009A202E">
      <w:pPr>
        <w:rPr>
          <w:b/>
        </w:rPr>
      </w:pPr>
      <w:r w:rsidRPr="002A1136">
        <w:rPr>
          <w:b/>
        </w:rPr>
        <w:t>All DNP and Nursing Education students</w:t>
      </w:r>
    </w:p>
    <w:p w14:paraId="4FCB21FF" w14:textId="77777777" w:rsidR="009A202E" w:rsidRPr="002A1136" w:rsidRDefault="009A202E" w:rsidP="009A202E">
      <w:r w:rsidRPr="002A1136">
        <w:t>Brittany Garza (</w:t>
      </w:r>
      <w:hyperlink r:id="rId73" w:history="1">
        <w:r w:rsidRPr="002A1136">
          <w:rPr>
            <w:rStyle w:val="Hyperlink"/>
          </w:rPr>
          <w:t>brittany.garza@uta.edu</w:t>
        </w:r>
      </w:hyperlink>
      <w:r w:rsidRPr="002A1136">
        <w:t xml:space="preserve">) </w:t>
      </w:r>
    </w:p>
    <w:p w14:paraId="3EE4084E" w14:textId="77777777" w:rsidR="009A202E" w:rsidRPr="002A1136" w:rsidRDefault="009A202E" w:rsidP="009A202E"/>
    <w:p w14:paraId="4D1F7BEA" w14:textId="77777777" w:rsidR="009A202E" w:rsidRPr="002A1136" w:rsidRDefault="009A202E" w:rsidP="009A202E">
      <w:pPr>
        <w:rPr>
          <w:b/>
        </w:rPr>
      </w:pPr>
      <w:r w:rsidRPr="002A1136">
        <w:rPr>
          <w:b/>
        </w:rPr>
        <w:t>Nurse Practitioner Students with last names beginning with K-Q only</w:t>
      </w:r>
    </w:p>
    <w:p w14:paraId="4BE1A935" w14:textId="77777777" w:rsidR="009A202E" w:rsidRPr="002A1136" w:rsidRDefault="009A202E" w:rsidP="009A202E">
      <w:r w:rsidRPr="002A1136">
        <w:t>Angel Korenek (</w:t>
      </w:r>
      <w:hyperlink r:id="rId74" w:history="1">
        <w:r w:rsidRPr="002A1136">
          <w:rPr>
            <w:rStyle w:val="Hyperlink"/>
          </w:rPr>
          <w:t>angel.korenek@uta.edu</w:t>
        </w:r>
      </w:hyperlink>
      <w:r w:rsidRPr="002A1136">
        <w:t xml:space="preserve">) </w:t>
      </w:r>
    </w:p>
    <w:p w14:paraId="2B2530FE" w14:textId="77777777" w:rsidR="009A202E" w:rsidRPr="002A1136" w:rsidRDefault="009A202E" w:rsidP="009A202E"/>
    <w:p w14:paraId="4CD558D7" w14:textId="77777777" w:rsidR="009A202E" w:rsidRPr="002A1136" w:rsidRDefault="009A202E" w:rsidP="009A202E">
      <w:pPr>
        <w:rPr>
          <w:b/>
        </w:rPr>
      </w:pPr>
      <w:r w:rsidRPr="002A1136">
        <w:rPr>
          <w:b/>
        </w:rPr>
        <w:t>Nurse Practitioner students with last names beginning with R-Z only</w:t>
      </w:r>
    </w:p>
    <w:p w14:paraId="2FBDFE68" w14:textId="77777777" w:rsidR="009A202E" w:rsidRPr="002A1136" w:rsidRDefault="009A202E" w:rsidP="009A202E">
      <w:r w:rsidRPr="002A1136">
        <w:t>Kendra Lemon (</w:t>
      </w:r>
      <w:hyperlink r:id="rId75" w:history="1">
        <w:r w:rsidRPr="002A1136">
          <w:rPr>
            <w:rStyle w:val="Hyperlink"/>
          </w:rPr>
          <w:t>kendra.lemon@uta.edu</w:t>
        </w:r>
      </w:hyperlink>
      <w:r w:rsidRPr="002A1136">
        <w:t xml:space="preserve">) </w:t>
      </w:r>
    </w:p>
    <w:p w14:paraId="26D5AE81" w14:textId="77777777" w:rsidR="009A202E" w:rsidRPr="002A1136" w:rsidRDefault="009A202E" w:rsidP="009A202E"/>
    <w:p w14:paraId="6E9452B8" w14:textId="77777777" w:rsidR="009A202E" w:rsidRPr="00CC2243" w:rsidRDefault="009A202E" w:rsidP="009A202E">
      <w:pPr>
        <w:rPr>
          <w:b/>
          <w:i/>
          <w:color w:val="FF0000"/>
        </w:rPr>
      </w:pPr>
      <w:r w:rsidRPr="002A1136">
        <w:rPr>
          <w:b/>
          <w:i/>
          <w:color w:val="FF0000"/>
        </w:rPr>
        <w:t xml:space="preserve">Please include your full name, </w:t>
      </w:r>
      <w:proofErr w:type="gramStart"/>
      <w:r w:rsidRPr="002A1136">
        <w:rPr>
          <w:b/>
          <w:i/>
          <w:color w:val="FF0000"/>
        </w:rPr>
        <w:t>10 digit</w:t>
      </w:r>
      <w:proofErr w:type="gramEnd"/>
      <w:r w:rsidRPr="002A1136">
        <w:rPr>
          <w:b/>
          <w:i/>
          <w:color w:val="FF0000"/>
        </w:rPr>
        <w:t xml:space="preserve"> UTA student ID number, and program in all email correspondence. Thank you!</w:t>
      </w:r>
    </w:p>
    <w:p w14:paraId="4B363E1A" w14:textId="77777777" w:rsidR="009A202E" w:rsidRDefault="009A202E" w:rsidP="009A202E">
      <w:pPr>
        <w:rPr>
          <w:rFonts w:ascii="Times New Roman" w:hAnsi="Times New Roman"/>
          <w:b/>
          <w:sz w:val="24"/>
          <w:szCs w:val="24"/>
          <w:u w:val="single"/>
        </w:rPr>
      </w:pPr>
    </w:p>
    <w:p w14:paraId="7AF93C97" w14:textId="77777777" w:rsidR="009A202E" w:rsidRDefault="009A202E" w:rsidP="009A202E">
      <w:pPr>
        <w:rPr>
          <w:rFonts w:ascii="Times New Roman" w:eastAsiaTheme="minorHAnsi" w:hAnsi="Times New Roman"/>
          <w:sz w:val="24"/>
          <w:szCs w:val="24"/>
          <w:lang w:eastAsia="en-US"/>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76" w:history="1">
        <w:r>
          <w:rPr>
            <w:rStyle w:val="Hyperlink"/>
            <w:rFonts w:ascii="Times New Roman" w:hAnsi="Times New Roman"/>
            <w:sz w:val="24"/>
            <w:szCs w:val="24"/>
          </w:rPr>
          <w:t>www.bon.state.tx.us</w:t>
        </w:r>
      </w:hyperlink>
    </w:p>
    <w:p w14:paraId="46966231" w14:textId="77777777" w:rsidR="009A202E" w:rsidRPr="006800A0" w:rsidRDefault="009A202E" w:rsidP="009A202E">
      <w:pPr>
        <w:rPr>
          <w:rFonts w:ascii="Times New Roman" w:hAnsi="Times New Roman"/>
          <w:b/>
          <w:sz w:val="24"/>
          <w:szCs w:val="24"/>
          <w:u w:val="single"/>
        </w:rPr>
      </w:pPr>
    </w:p>
    <w:p w14:paraId="1241DD07" w14:textId="77777777" w:rsidR="009A202E" w:rsidRPr="00B07E53" w:rsidRDefault="009A202E" w:rsidP="009A202E">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w:t>
      </w:r>
      <w:r w:rsidRPr="008E0310">
        <w:rPr>
          <w:rFonts w:ascii="Times New Roman" w:hAnsi="Times New Roman"/>
          <w:b/>
          <w:sz w:val="24"/>
          <w:szCs w:val="24"/>
        </w:rPr>
        <w:lastRenderedPageBreak/>
        <w:t xml:space="preserve">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14:paraId="03C90640" w14:textId="77777777" w:rsidR="009A202E" w:rsidRPr="006800A0" w:rsidRDefault="009A202E" w:rsidP="009A202E">
      <w:pPr>
        <w:rPr>
          <w:rFonts w:ascii="Times New Roman" w:hAnsi="Times New Roman"/>
          <w:sz w:val="24"/>
          <w:szCs w:val="24"/>
        </w:rPr>
      </w:pPr>
    </w:p>
    <w:p w14:paraId="52017B46" w14:textId="77777777" w:rsidR="009A202E" w:rsidRPr="00DF09E6" w:rsidRDefault="009A202E" w:rsidP="009A202E">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14:paraId="1DE304D9" w14:textId="77777777" w:rsidR="009A202E" w:rsidRPr="00DF09E6" w:rsidRDefault="009A202E" w:rsidP="009A202E">
      <w:pPr>
        <w:rPr>
          <w:rFonts w:ascii="Times New Roman" w:hAnsi="Times New Roman"/>
          <w:b/>
          <w:bCs/>
          <w:sz w:val="24"/>
          <w:szCs w:val="24"/>
        </w:rPr>
      </w:pPr>
    </w:p>
    <w:p w14:paraId="293DB932" w14:textId="77777777" w:rsidR="009A202E" w:rsidRPr="00DF09E6" w:rsidRDefault="009A202E" w:rsidP="009A202E">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7" w:history="1">
        <w:r w:rsidRPr="00DF09E6">
          <w:rPr>
            <w:rStyle w:val="Hyperlink"/>
            <w:rFonts w:ascii="Times New Roman" w:hAnsi="Times New Roman"/>
            <w:sz w:val="24"/>
            <w:szCs w:val="24"/>
          </w:rPr>
          <w:t>http://www.cdc.gov/</w:t>
        </w:r>
      </w:hyperlink>
    </w:p>
    <w:p w14:paraId="3FF68E21" w14:textId="77777777" w:rsidR="009A202E" w:rsidRDefault="009A202E" w:rsidP="009A202E">
      <w:pPr>
        <w:rPr>
          <w:rFonts w:ascii="Times New Roman" w:hAnsi="Times New Roman"/>
          <w:b/>
          <w:sz w:val="24"/>
          <w:szCs w:val="24"/>
        </w:rPr>
      </w:pPr>
    </w:p>
    <w:p w14:paraId="70B74F18" w14:textId="77777777" w:rsidR="009A202E" w:rsidRPr="005F31C0" w:rsidRDefault="009A202E" w:rsidP="009A202E">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43623405" w14:textId="77777777" w:rsidR="009A202E" w:rsidRPr="00DF09E6" w:rsidRDefault="009A202E" w:rsidP="009A202E">
      <w:pPr>
        <w:rPr>
          <w:rFonts w:ascii="Times New Roman" w:hAnsi="Times New Roman"/>
          <w:b/>
          <w:sz w:val="24"/>
          <w:szCs w:val="24"/>
        </w:rPr>
      </w:pPr>
    </w:p>
    <w:p w14:paraId="297277AA" w14:textId="77777777" w:rsidR="009A202E" w:rsidRPr="00DF09E6" w:rsidRDefault="009A202E" w:rsidP="009A202E">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2765720D" w14:textId="77777777" w:rsidR="009A202E" w:rsidRPr="00DF09E6" w:rsidRDefault="009A202E" w:rsidP="009A202E">
      <w:pPr>
        <w:rPr>
          <w:rFonts w:ascii="Times New Roman" w:hAnsi="Times New Roman"/>
          <w:b/>
          <w:bCs/>
          <w:sz w:val="24"/>
          <w:szCs w:val="24"/>
        </w:rPr>
      </w:pPr>
    </w:p>
    <w:p w14:paraId="79D52686" w14:textId="77777777" w:rsidR="009A202E" w:rsidRDefault="009A202E" w:rsidP="009A202E">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8" w:history="1">
        <w:r>
          <w:rPr>
            <w:rStyle w:val="Hyperlink"/>
          </w:rPr>
          <w:t>http://www.uta.edu/conhi/students/policy/index.php</w:t>
        </w:r>
      </w:hyperlink>
    </w:p>
    <w:p w14:paraId="0133DFAA" w14:textId="77777777" w:rsidR="009A202E" w:rsidRPr="00DF09E6" w:rsidRDefault="009A202E" w:rsidP="009A202E">
      <w:pPr>
        <w:rPr>
          <w:rFonts w:ascii="Times New Roman" w:hAnsi="Times New Roman"/>
          <w:b/>
          <w:sz w:val="24"/>
          <w:szCs w:val="24"/>
        </w:rPr>
      </w:pPr>
    </w:p>
    <w:p w14:paraId="3E182F56" w14:textId="77777777" w:rsidR="009A202E" w:rsidRPr="00DF09E6" w:rsidRDefault="009A202E" w:rsidP="009A202E">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9" w:history="1">
        <w:r w:rsidRPr="00D7499F">
          <w:rPr>
            <w:rStyle w:val="Hyperlink"/>
          </w:rPr>
          <w:t>http://www.uta.edu/conhi/students/msn-resources/index.php</w:t>
        </w:r>
      </w:hyperlink>
    </w:p>
    <w:p w14:paraId="40DCC106" w14:textId="77777777" w:rsidR="009A202E" w:rsidRPr="00DF09E6" w:rsidRDefault="009A202E" w:rsidP="009A202E">
      <w:pPr>
        <w:rPr>
          <w:rFonts w:ascii="Times New Roman" w:hAnsi="Times New Roman"/>
          <w:b/>
          <w:sz w:val="24"/>
          <w:szCs w:val="24"/>
        </w:rPr>
      </w:pPr>
    </w:p>
    <w:p w14:paraId="6FE5CCC2" w14:textId="77777777" w:rsidR="009A202E" w:rsidRPr="00DF09E6" w:rsidRDefault="009A202E" w:rsidP="009A202E">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80"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5DED168D" w14:textId="77777777" w:rsidR="009A202E" w:rsidRPr="00DF09E6" w:rsidRDefault="009A202E" w:rsidP="009A202E">
      <w:pPr>
        <w:rPr>
          <w:rFonts w:ascii="Times New Roman" w:hAnsi="Times New Roman"/>
          <w:sz w:val="24"/>
          <w:szCs w:val="24"/>
        </w:rPr>
      </w:pPr>
    </w:p>
    <w:p w14:paraId="6B870499" w14:textId="77777777" w:rsidR="009A202E" w:rsidRDefault="009A202E" w:rsidP="009A202E">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35C85892" w14:textId="77777777" w:rsidR="009A202E" w:rsidRPr="00DF09E6" w:rsidRDefault="009A202E" w:rsidP="009A202E">
      <w:pPr>
        <w:pStyle w:val="Default"/>
        <w:contextualSpacing/>
        <w:rPr>
          <w:rFonts w:ascii="Times New Roman" w:hAnsi="Times New Roman" w:cs="Times New Roman"/>
          <w:b/>
          <w:bCs/>
          <w:u w:val="single"/>
        </w:rPr>
      </w:pPr>
    </w:p>
    <w:p w14:paraId="61FA9D99" w14:textId="77777777" w:rsidR="009A202E" w:rsidRPr="00DF09E6" w:rsidRDefault="009A202E" w:rsidP="009A202E">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667CD823" w14:textId="77777777" w:rsidR="009A202E" w:rsidRPr="00DF09E6" w:rsidRDefault="009A202E" w:rsidP="009A202E">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5E7CA396" w14:textId="77777777" w:rsidR="009A202E" w:rsidRPr="00DF09E6" w:rsidRDefault="009A202E" w:rsidP="009A202E">
      <w:pPr>
        <w:ind w:firstLine="360"/>
        <w:rPr>
          <w:rFonts w:ascii="Times New Roman" w:hAnsi="Times New Roman"/>
          <w:b/>
          <w:i/>
          <w:color w:val="FF0000"/>
          <w:sz w:val="24"/>
          <w:szCs w:val="24"/>
        </w:rPr>
      </w:pPr>
      <w:r w:rsidRPr="00DF09E6">
        <w:rPr>
          <w:rFonts w:ascii="Times New Roman" w:hAnsi="Times New Roman"/>
          <w:b/>
          <w:i/>
          <w:color w:val="FF0000"/>
          <w:sz w:val="24"/>
          <w:szCs w:val="24"/>
        </w:rPr>
        <w:lastRenderedPageBreak/>
        <w:t xml:space="preserve">For this course Blackboard communication tools, discussion boards, and UTA MAV email will be used extensively and should be checked often. </w:t>
      </w:r>
    </w:p>
    <w:p w14:paraId="6E9C8868" w14:textId="77777777" w:rsidR="009A202E" w:rsidRPr="00283079" w:rsidRDefault="009A202E" w:rsidP="009A202E">
      <w:pPr>
        <w:rPr>
          <w:rFonts w:ascii="Times New Roman" w:hAnsi="Times New Roman"/>
          <w:b/>
          <w:sz w:val="24"/>
          <w:szCs w:val="24"/>
          <w:u w:val="single"/>
        </w:rPr>
      </w:pPr>
      <w:r>
        <w:rPr>
          <w:rFonts w:ascii="Times New Roman" w:hAnsi="Times New Roman"/>
          <w:b/>
          <w:sz w:val="28"/>
          <w:szCs w:val="28"/>
        </w:rPr>
        <w:pict w14:anchorId="70A7D0BB">
          <v:rect id="_x0000_i1045" style="width:489.6pt;height:1.5pt" o:hralign="center" o:hrstd="t" o:hr="t" fillcolor="#a0a0a0" stroked="f"/>
        </w:pict>
      </w:r>
    </w:p>
    <w:p w14:paraId="0629F299" w14:textId="77777777" w:rsidR="009A202E" w:rsidRPr="00283079" w:rsidRDefault="009A202E" w:rsidP="009A202E">
      <w:pPr>
        <w:rPr>
          <w:rFonts w:ascii="Times New Roman" w:hAnsi="Times New Roman"/>
          <w:b/>
          <w:color w:val="0000FF"/>
        </w:rPr>
      </w:pPr>
    </w:p>
    <w:p w14:paraId="124C91F4" w14:textId="77777777" w:rsidR="009A202E" w:rsidRPr="003F33D9" w:rsidRDefault="009A202E" w:rsidP="009A202E">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Pr>
          <w:rFonts w:ascii="Arial" w:hAnsi="Arial" w:cs="Arial"/>
          <w:b/>
          <w:color w:val="0000FF"/>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1E88043A" w14:textId="77777777" w:rsidR="009A202E" w:rsidRDefault="009A202E" w:rsidP="009A202E">
      <w:pPr>
        <w:spacing w:line="276" w:lineRule="auto"/>
        <w:rPr>
          <w:rFonts w:ascii="Times New Roman" w:hAnsi="Times New Roman"/>
          <w:b/>
          <w:color w:val="FF0000"/>
          <w:sz w:val="28"/>
          <w:szCs w:val="28"/>
        </w:rPr>
      </w:pPr>
    </w:p>
    <w:p w14:paraId="6316DC97" w14:textId="77777777" w:rsidR="009A202E" w:rsidRDefault="009A202E" w:rsidP="009A202E">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pPr w:leftFromText="180" w:rightFromText="180" w:vertAnchor="text"/>
        <w:tblW w:w="9918" w:type="dxa"/>
        <w:tblCellMar>
          <w:left w:w="0" w:type="dxa"/>
          <w:right w:w="0" w:type="dxa"/>
        </w:tblCellMar>
        <w:tblLook w:val="04A0" w:firstRow="1" w:lastRow="0" w:firstColumn="1" w:lastColumn="0" w:noHBand="0" w:noVBand="1"/>
      </w:tblPr>
      <w:tblGrid>
        <w:gridCol w:w="4788"/>
        <w:gridCol w:w="5130"/>
      </w:tblGrid>
      <w:tr w:rsidR="009A202E" w:rsidRPr="00C62407" w14:paraId="220FA0B8" w14:textId="77777777" w:rsidTr="00710684">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97D8B" w14:textId="77777777" w:rsidR="009A202E" w:rsidRPr="00E92327" w:rsidRDefault="009A202E" w:rsidP="00710684">
            <w:pPr>
              <w:rPr>
                <w:rFonts w:ascii="Times New Roman" w:eastAsiaTheme="minorHAnsi" w:hAnsi="Times New Roman"/>
                <w:b/>
                <w:bCs/>
                <w:color w:val="000000"/>
                <w:sz w:val="18"/>
                <w:szCs w:val="18"/>
                <w:lang w:eastAsia="en-US"/>
              </w:rPr>
            </w:pPr>
            <w:r w:rsidRPr="00E92327">
              <w:rPr>
                <w:rFonts w:ascii="Times New Roman" w:hAnsi="Times New Roman"/>
                <w:b/>
                <w:bCs/>
                <w:color w:val="000000"/>
                <w:sz w:val="24"/>
                <w:szCs w:val="24"/>
              </w:rPr>
              <w:t xml:space="preserve">John Gonzalez, </w:t>
            </w:r>
            <w:r w:rsidRPr="00E92327">
              <w:rPr>
                <w:rFonts w:ascii="Times New Roman" w:hAnsi="Times New Roman"/>
                <w:b/>
                <w:bCs/>
                <w:color w:val="000000"/>
                <w:sz w:val="20"/>
                <w:szCs w:val="20"/>
              </w:rPr>
              <w:t>DNP, RN, ACNP-BC, ANP-C</w:t>
            </w:r>
          </w:p>
          <w:p w14:paraId="0FF244E5" w14:textId="77777777" w:rsidR="009A202E" w:rsidRPr="00E92327" w:rsidRDefault="009A202E" w:rsidP="00710684">
            <w:pPr>
              <w:rPr>
                <w:rFonts w:ascii="Times New Roman" w:hAnsi="Times New Roman"/>
                <w:color w:val="000000"/>
              </w:rPr>
            </w:pPr>
            <w:r w:rsidRPr="00E92327">
              <w:rPr>
                <w:rFonts w:ascii="Times New Roman" w:hAnsi="Times New Roman"/>
                <w:color w:val="000000"/>
                <w:sz w:val="24"/>
                <w:szCs w:val="24"/>
              </w:rPr>
              <w:t>Chair, Graduate Nursing Programs</w:t>
            </w:r>
          </w:p>
          <w:p w14:paraId="5C49C15C"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Assistant Professor, Clinical</w:t>
            </w:r>
          </w:p>
          <w:p w14:paraId="148BBACB" w14:textId="77777777" w:rsidR="009A202E" w:rsidRPr="00E92327" w:rsidRDefault="009A202E" w:rsidP="00710684">
            <w:pPr>
              <w:rPr>
                <w:rFonts w:ascii="Times New Roman" w:hAnsi="Times New Roman"/>
                <w:color w:val="000000"/>
                <w:sz w:val="24"/>
                <w:szCs w:val="24"/>
                <w:lang w:eastAsia="en-US"/>
              </w:rPr>
            </w:pPr>
            <w:r w:rsidRPr="00E92327">
              <w:rPr>
                <w:rFonts w:ascii="Times New Roman" w:hAnsi="Times New Roman"/>
                <w:color w:val="000000"/>
                <w:sz w:val="24"/>
                <w:szCs w:val="24"/>
              </w:rPr>
              <w:t>Pickard Hall Office #512</w:t>
            </w:r>
          </w:p>
          <w:p w14:paraId="4F89C574"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 xml:space="preserve">Email address:  </w:t>
            </w:r>
            <w:hyperlink r:id="rId81" w:history="1">
              <w:r w:rsidRPr="00E92327">
                <w:rPr>
                  <w:rStyle w:val="Hyperlink"/>
                  <w:rFonts w:ascii="Times New Roman" w:hAnsi="Times New Roman"/>
                  <w:sz w:val="24"/>
                  <w:szCs w:val="24"/>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8C675" w14:textId="77777777" w:rsidR="009A202E" w:rsidRPr="00E92327" w:rsidRDefault="009A202E" w:rsidP="00710684">
            <w:pPr>
              <w:rPr>
                <w:rFonts w:ascii="Times New Roman" w:hAnsi="Times New Roman"/>
                <w:b/>
                <w:bCs/>
                <w:sz w:val="24"/>
                <w:szCs w:val="24"/>
              </w:rPr>
            </w:pPr>
            <w:r w:rsidRPr="00E92327">
              <w:rPr>
                <w:rFonts w:ascii="Times New Roman" w:hAnsi="Times New Roman"/>
                <w:b/>
                <w:bCs/>
                <w:sz w:val="24"/>
                <w:szCs w:val="24"/>
              </w:rPr>
              <w:t>E. Monee’ Carter-Griffin, DNP, RN, ACNP-BC</w:t>
            </w:r>
          </w:p>
          <w:p w14:paraId="1592761C"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Associate Chair for Advanced Practice Nursing</w:t>
            </w:r>
          </w:p>
          <w:p w14:paraId="2EC9D089"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Assistant Professor, Clinical</w:t>
            </w:r>
          </w:p>
          <w:p w14:paraId="0F51F2BC"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Pickard Hall Office #510</w:t>
            </w:r>
          </w:p>
          <w:p w14:paraId="55D9DD67"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 xml:space="preserve">Email address:  </w:t>
            </w:r>
            <w:hyperlink r:id="rId82" w:history="1">
              <w:r w:rsidRPr="00E92327">
                <w:rPr>
                  <w:rStyle w:val="Hyperlink"/>
                  <w:rFonts w:ascii="Times New Roman" w:hAnsi="Times New Roman"/>
                  <w:sz w:val="24"/>
                  <w:szCs w:val="24"/>
                </w:rPr>
                <w:t>monee@uta.edu</w:t>
              </w:r>
            </w:hyperlink>
          </w:p>
        </w:tc>
      </w:tr>
      <w:tr w:rsidR="009A202E" w:rsidRPr="00C62407" w14:paraId="582ECC43" w14:textId="77777777" w:rsidTr="0071068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586B0" w14:textId="77777777" w:rsidR="009A202E" w:rsidRPr="00E92327" w:rsidRDefault="009A202E" w:rsidP="00710684">
            <w:pPr>
              <w:rPr>
                <w:rFonts w:ascii="Times New Roman" w:hAnsi="Times New Roman"/>
                <w:b/>
                <w:bCs/>
                <w:sz w:val="24"/>
                <w:szCs w:val="24"/>
              </w:rPr>
            </w:pPr>
            <w:r w:rsidRPr="00E92327">
              <w:rPr>
                <w:rFonts w:ascii="Times New Roman" w:hAnsi="Times New Roman"/>
                <w:b/>
                <w:bCs/>
                <w:sz w:val="24"/>
                <w:szCs w:val="24"/>
              </w:rPr>
              <w:t>Margarita Trevino, PhD, RN, CHN</w:t>
            </w:r>
          </w:p>
          <w:p w14:paraId="1F5CF198"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Associate Chair, DNP, PhD, Graduate Educator and Administration Programs</w:t>
            </w:r>
          </w:p>
          <w:p w14:paraId="4BAD1E06"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Pickard Hall Office #512A</w:t>
            </w:r>
          </w:p>
          <w:p w14:paraId="4B65A2CC" w14:textId="77777777" w:rsidR="009A202E" w:rsidRPr="00E92327" w:rsidRDefault="009A202E" w:rsidP="00710684">
            <w:pPr>
              <w:rPr>
                <w:rFonts w:ascii="Times New Roman" w:hAnsi="Times New Roman"/>
                <w:sz w:val="24"/>
                <w:szCs w:val="24"/>
                <w:lang w:eastAsia="en-US"/>
              </w:rPr>
            </w:pPr>
            <w:r w:rsidRPr="00E92327">
              <w:rPr>
                <w:rFonts w:ascii="Times New Roman" w:hAnsi="Times New Roman"/>
                <w:sz w:val="24"/>
                <w:szCs w:val="24"/>
              </w:rPr>
              <w:t>817-272-6347</w:t>
            </w:r>
          </w:p>
          <w:p w14:paraId="1523450D"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 xml:space="preserve">Email address: </w:t>
            </w:r>
            <w:hyperlink r:id="rId83" w:history="1">
              <w:r w:rsidRPr="00E92327">
                <w:rPr>
                  <w:rStyle w:val="Hyperlink"/>
                  <w:rFonts w:ascii="Arial" w:hAnsi="Arial" w:cs="Arial"/>
                  <w:sz w:val="20"/>
                  <w:szCs w:val="20"/>
                </w:rPr>
                <w:t>trevinom@uta.edu</w:t>
              </w:r>
            </w:hyperlink>
            <w:r w:rsidRPr="00E92327">
              <w:rPr>
                <w:rFonts w:ascii="Times New Roman" w:hAnsi="Times New Roman"/>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51CCE81" w14:textId="77777777" w:rsidR="009A202E" w:rsidRPr="00E92327" w:rsidRDefault="009A202E" w:rsidP="00710684">
            <w:pPr>
              <w:rPr>
                <w:rFonts w:cs="Calibri"/>
                <w:b/>
                <w:bCs/>
                <w:sz w:val="24"/>
                <w:szCs w:val="24"/>
              </w:rPr>
            </w:pPr>
            <w:r w:rsidRPr="00E92327">
              <w:rPr>
                <w:rFonts w:ascii="Times New Roman" w:hAnsi="Times New Roman"/>
                <w:b/>
                <w:bCs/>
                <w:sz w:val="24"/>
                <w:szCs w:val="24"/>
              </w:rPr>
              <w:t>Felicia Chamberlain</w:t>
            </w:r>
          </w:p>
          <w:p w14:paraId="3D2AE8FB"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Manager of Graduate Nursing Programs</w:t>
            </w:r>
          </w:p>
          <w:p w14:paraId="3238AEEA"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On-line Programs support</w:t>
            </w:r>
          </w:p>
          <w:p w14:paraId="439B16A8"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Pickard Hall Office #515</w:t>
            </w:r>
          </w:p>
          <w:p w14:paraId="2FC10818"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817-272-0659</w:t>
            </w:r>
          </w:p>
          <w:p w14:paraId="1B604B20" w14:textId="77777777" w:rsidR="009A202E" w:rsidRPr="00E92327" w:rsidRDefault="009A202E" w:rsidP="00710684">
            <w:pPr>
              <w:rPr>
                <w:rFonts w:ascii="Times New Roman" w:hAnsi="Times New Roman"/>
                <w:color w:val="1F497D"/>
                <w:sz w:val="24"/>
                <w:szCs w:val="24"/>
              </w:rPr>
            </w:pPr>
            <w:r w:rsidRPr="00E92327">
              <w:rPr>
                <w:rFonts w:ascii="Times New Roman" w:hAnsi="Times New Roman"/>
                <w:sz w:val="24"/>
                <w:szCs w:val="24"/>
              </w:rPr>
              <w:t xml:space="preserve">Email Address: </w:t>
            </w:r>
            <w:hyperlink r:id="rId84" w:history="1">
              <w:r w:rsidRPr="00E92327">
                <w:rPr>
                  <w:rStyle w:val="Hyperlink"/>
                  <w:rFonts w:ascii="Times New Roman" w:hAnsi="Times New Roman"/>
                  <w:sz w:val="24"/>
                  <w:szCs w:val="24"/>
                </w:rPr>
                <w:t>chamberl@uta.edu</w:t>
              </w:r>
            </w:hyperlink>
          </w:p>
        </w:tc>
      </w:tr>
      <w:tr w:rsidR="009A202E" w:rsidRPr="00C62407" w14:paraId="2476CE7E" w14:textId="77777777" w:rsidTr="0071068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F04AD" w14:textId="77777777" w:rsidR="009A202E" w:rsidRPr="00E92327" w:rsidRDefault="009A202E" w:rsidP="00710684">
            <w:pPr>
              <w:rPr>
                <w:rFonts w:ascii="Times New Roman" w:hAnsi="Times New Roman"/>
                <w:b/>
                <w:bCs/>
                <w:color w:val="000000"/>
                <w:sz w:val="24"/>
                <w:szCs w:val="24"/>
              </w:rPr>
            </w:pPr>
            <w:r w:rsidRPr="00E92327">
              <w:rPr>
                <w:rFonts w:ascii="Times New Roman" w:hAnsi="Times New Roman"/>
                <w:b/>
                <w:bCs/>
                <w:color w:val="000000"/>
                <w:sz w:val="24"/>
                <w:szCs w:val="24"/>
              </w:rPr>
              <w:t>Rose Olivier</w:t>
            </w:r>
          </w:p>
          <w:p w14:paraId="56432E9F"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Administrative Assistant II</w:t>
            </w:r>
          </w:p>
          <w:p w14:paraId="6A60786E"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Graduate Nursing Programs</w:t>
            </w:r>
          </w:p>
          <w:p w14:paraId="11F8F8AB"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Pickard Hall Office #513</w:t>
            </w:r>
          </w:p>
          <w:p w14:paraId="17687065"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817-272-9517</w:t>
            </w:r>
          </w:p>
          <w:p w14:paraId="1CAC95FB" w14:textId="77777777" w:rsidR="009A202E" w:rsidRPr="00E92327" w:rsidRDefault="009A202E" w:rsidP="00710684">
            <w:pPr>
              <w:rPr>
                <w:rFonts w:cs="Calibri"/>
              </w:rPr>
            </w:pPr>
            <w:r w:rsidRPr="00E92327">
              <w:rPr>
                <w:rFonts w:ascii="Times New Roman" w:hAnsi="Times New Roman"/>
                <w:color w:val="000000"/>
                <w:sz w:val="24"/>
                <w:szCs w:val="24"/>
              </w:rPr>
              <w:t xml:space="preserve">Email address:  </w:t>
            </w:r>
            <w:hyperlink r:id="rId85" w:history="1">
              <w:r w:rsidRPr="00E92327">
                <w:rPr>
                  <w:rStyle w:val="Hyperlink"/>
                  <w:rFonts w:ascii="Times New Roman" w:hAnsi="Times New Roman"/>
                  <w:sz w:val="24"/>
                  <w:szCs w:val="24"/>
                </w:rPr>
                <w:t>olivier@uta.edu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24027602" w14:textId="77777777" w:rsidR="009A202E" w:rsidRPr="00E92327" w:rsidRDefault="009A202E" w:rsidP="00710684">
            <w:pPr>
              <w:rPr>
                <w:rFonts w:ascii="Times New Roman" w:hAnsi="Times New Roman"/>
                <w:b/>
                <w:bCs/>
                <w:color w:val="000000"/>
                <w:sz w:val="24"/>
                <w:szCs w:val="24"/>
              </w:rPr>
            </w:pPr>
            <w:r w:rsidRPr="00E92327">
              <w:rPr>
                <w:rFonts w:ascii="Times New Roman" w:hAnsi="Times New Roman"/>
                <w:b/>
                <w:bCs/>
                <w:color w:val="000000"/>
                <w:sz w:val="24"/>
                <w:szCs w:val="24"/>
              </w:rPr>
              <w:t>Meagan Hare</w:t>
            </w:r>
          </w:p>
          <w:p w14:paraId="0D75EA92"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Support Specialist II</w:t>
            </w:r>
          </w:p>
          <w:p w14:paraId="7FB48D38"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Graduate Nursing Programs</w:t>
            </w:r>
          </w:p>
          <w:p w14:paraId="4C9AA7A9"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Pickard Hall Office #520</w:t>
            </w:r>
          </w:p>
          <w:p w14:paraId="641EE438"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817-272-5769</w:t>
            </w:r>
          </w:p>
          <w:p w14:paraId="102632C8" w14:textId="77777777" w:rsidR="009A202E" w:rsidRPr="00E92327" w:rsidRDefault="009A202E" w:rsidP="00710684">
            <w:pPr>
              <w:rPr>
                <w:rFonts w:ascii="Times New Roman" w:hAnsi="Times New Roman"/>
              </w:rPr>
            </w:pPr>
            <w:r w:rsidRPr="00E92327">
              <w:rPr>
                <w:rFonts w:ascii="Times New Roman" w:hAnsi="Times New Roman"/>
                <w:color w:val="000000"/>
                <w:sz w:val="24"/>
                <w:szCs w:val="24"/>
              </w:rPr>
              <w:t xml:space="preserve">Email address: </w:t>
            </w:r>
            <w:hyperlink r:id="rId86" w:history="1">
              <w:r w:rsidRPr="00E92327">
                <w:rPr>
                  <w:rStyle w:val="Hyperlink"/>
                  <w:rFonts w:ascii="Times New Roman" w:hAnsi="Times New Roman"/>
                  <w:sz w:val="24"/>
                  <w:szCs w:val="24"/>
                </w:rPr>
                <w:t>mhare@uta.edu</w:t>
              </w:r>
            </w:hyperlink>
          </w:p>
        </w:tc>
      </w:tr>
      <w:tr w:rsidR="009A202E" w:rsidRPr="00C62407" w14:paraId="3D6D9B14" w14:textId="77777777" w:rsidTr="0071068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C7536" w14:textId="77777777" w:rsidR="009A202E" w:rsidRPr="00E92327" w:rsidRDefault="009A202E" w:rsidP="00710684">
            <w:pPr>
              <w:rPr>
                <w:rFonts w:ascii="Times New Roman" w:hAnsi="Times New Roman"/>
                <w:color w:val="000000"/>
                <w:sz w:val="24"/>
                <w:szCs w:val="24"/>
              </w:rPr>
            </w:pPr>
            <w:proofErr w:type="spellStart"/>
            <w:r w:rsidRPr="00E92327">
              <w:rPr>
                <w:rFonts w:ascii="Times New Roman" w:hAnsi="Times New Roman"/>
                <w:b/>
                <w:bCs/>
                <w:color w:val="000000"/>
                <w:sz w:val="24"/>
                <w:szCs w:val="24"/>
              </w:rPr>
              <w:t>Tameshia</w:t>
            </w:r>
            <w:proofErr w:type="spellEnd"/>
            <w:r w:rsidRPr="00E92327">
              <w:rPr>
                <w:rFonts w:ascii="Times New Roman" w:hAnsi="Times New Roman"/>
                <w:b/>
                <w:bCs/>
                <w:color w:val="000000"/>
                <w:sz w:val="24"/>
                <w:szCs w:val="24"/>
              </w:rPr>
              <w:t xml:space="preserve"> </w:t>
            </w:r>
            <w:proofErr w:type="gramStart"/>
            <w:r w:rsidRPr="00E92327">
              <w:rPr>
                <w:rFonts w:ascii="Times New Roman" w:hAnsi="Times New Roman"/>
                <w:b/>
                <w:bCs/>
                <w:color w:val="000000"/>
                <w:sz w:val="24"/>
                <w:szCs w:val="24"/>
              </w:rPr>
              <w:t xml:space="preserve">Morgan,  </w:t>
            </w:r>
            <w:r w:rsidRPr="00E92327">
              <w:rPr>
                <w:rFonts w:ascii="Times New Roman" w:hAnsi="Times New Roman"/>
                <w:color w:val="000000"/>
                <w:sz w:val="24"/>
                <w:szCs w:val="24"/>
              </w:rPr>
              <w:t>Clinical</w:t>
            </w:r>
            <w:proofErr w:type="gramEnd"/>
            <w:r w:rsidRPr="00E92327">
              <w:rPr>
                <w:rFonts w:ascii="Times New Roman" w:hAnsi="Times New Roman"/>
                <w:color w:val="000000"/>
                <w:sz w:val="24"/>
                <w:szCs w:val="24"/>
              </w:rPr>
              <w:t xml:space="preserve"> Coordinator</w:t>
            </w:r>
          </w:p>
          <w:p w14:paraId="308996B9"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Letter set – A-G</w:t>
            </w:r>
          </w:p>
          <w:p w14:paraId="296805A9"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Pickard Hall Office #518</w:t>
            </w:r>
          </w:p>
          <w:p w14:paraId="16ADDEB1" w14:textId="77777777" w:rsidR="009A202E" w:rsidRPr="00E92327" w:rsidRDefault="009A202E" w:rsidP="00710684">
            <w:pPr>
              <w:rPr>
                <w:rFonts w:ascii="Times New Roman" w:hAnsi="Times New Roman"/>
                <w:sz w:val="24"/>
                <w:szCs w:val="24"/>
                <w:lang w:eastAsia="en-US"/>
              </w:rPr>
            </w:pPr>
            <w:r w:rsidRPr="00E92327">
              <w:rPr>
                <w:rFonts w:ascii="Times New Roman" w:hAnsi="Times New Roman"/>
                <w:sz w:val="24"/>
                <w:szCs w:val="24"/>
              </w:rPr>
              <w:t>817-272-6344</w:t>
            </w:r>
          </w:p>
          <w:p w14:paraId="2744EBEB" w14:textId="77777777" w:rsidR="009A202E" w:rsidRPr="00E92327" w:rsidRDefault="009A202E" w:rsidP="00710684">
            <w:pPr>
              <w:rPr>
                <w:rFonts w:ascii="Times New Roman" w:hAnsi="Times New Roman"/>
                <w:b/>
                <w:bCs/>
              </w:rPr>
            </w:pPr>
            <w:r w:rsidRPr="00E92327">
              <w:rPr>
                <w:rFonts w:ascii="Times New Roman" w:hAnsi="Times New Roman"/>
                <w:color w:val="000000"/>
                <w:sz w:val="24"/>
                <w:szCs w:val="24"/>
              </w:rPr>
              <w:t xml:space="preserve">Email address:  </w:t>
            </w:r>
            <w:hyperlink r:id="rId87" w:history="1">
              <w:r w:rsidRPr="00E92327">
                <w:rPr>
                  <w:rStyle w:val="Hyperlink"/>
                  <w:rFonts w:ascii="Times New Roman" w:hAnsi="Times New Roman"/>
                  <w:sz w:val="24"/>
                  <w:szCs w:val="24"/>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1A1B5204" w14:textId="77777777" w:rsidR="009A202E" w:rsidRPr="00E92327" w:rsidRDefault="009A202E" w:rsidP="00710684">
            <w:pPr>
              <w:rPr>
                <w:rFonts w:ascii="Times New Roman" w:hAnsi="Times New Roman"/>
                <w:sz w:val="24"/>
                <w:szCs w:val="24"/>
              </w:rPr>
            </w:pPr>
            <w:r w:rsidRPr="00E92327">
              <w:rPr>
                <w:rFonts w:ascii="Times New Roman" w:hAnsi="Times New Roman"/>
                <w:b/>
                <w:bCs/>
                <w:sz w:val="24"/>
                <w:szCs w:val="24"/>
              </w:rPr>
              <w:t>Angel Trevino-</w:t>
            </w:r>
            <w:proofErr w:type="gramStart"/>
            <w:r w:rsidRPr="00E92327">
              <w:rPr>
                <w:rFonts w:ascii="Times New Roman" w:hAnsi="Times New Roman"/>
                <w:b/>
                <w:bCs/>
                <w:sz w:val="24"/>
                <w:szCs w:val="24"/>
              </w:rPr>
              <w:t xml:space="preserve">Korenek,  </w:t>
            </w:r>
            <w:r w:rsidRPr="00E92327">
              <w:rPr>
                <w:rFonts w:ascii="Times New Roman" w:hAnsi="Times New Roman"/>
                <w:sz w:val="24"/>
                <w:szCs w:val="24"/>
              </w:rPr>
              <w:t>Clinical</w:t>
            </w:r>
            <w:proofErr w:type="gramEnd"/>
            <w:r w:rsidRPr="00E92327">
              <w:rPr>
                <w:rFonts w:ascii="Times New Roman" w:hAnsi="Times New Roman"/>
                <w:sz w:val="24"/>
                <w:szCs w:val="24"/>
              </w:rPr>
              <w:t xml:space="preserve"> Coordinator</w:t>
            </w:r>
          </w:p>
          <w:p w14:paraId="25262D69"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Letter set – K-Q</w:t>
            </w:r>
          </w:p>
          <w:p w14:paraId="44A8D356"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682-710-1569</w:t>
            </w:r>
          </w:p>
          <w:p w14:paraId="1BC05AF1"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 xml:space="preserve">Email address:  </w:t>
            </w:r>
            <w:hyperlink r:id="rId88" w:history="1">
              <w:r w:rsidRPr="00E92327">
                <w:rPr>
                  <w:rStyle w:val="Hyperlink"/>
                  <w:rFonts w:ascii="Times New Roman" w:hAnsi="Times New Roman"/>
                  <w:sz w:val="24"/>
                  <w:szCs w:val="24"/>
                </w:rPr>
                <w:t>angel.korenek@uta.edu</w:t>
              </w:r>
            </w:hyperlink>
          </w:p>
        </w:tc>
      </w:tr>
      <w:tr w:rsidR="009A202E" w:rsidRPr="00C62407" w14:paraId="4F0CA6CD" w14:textId="77777777" w:rsidTr="00710684">
        <w:trPr>
          <w:trHeight w:val="197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32BB4" w14:textId="77777777" w:rsidR="009A202E" w:rsidRPr="00E92327" w:rsidRDefault="009A202E" w:rsidP="00710684">
            <w:pPr>
              <w:rPr>
                <w:rFonts w:ascii="Times New Roman" w:hAnsi="Times New Roman"/>
                <w:sz w:val="24"/>
                <w:szCs w:val="24"/>
              </w:rPr>
            </w:pPr>
            <w:r w:rsidRPr="00E92327">
              <w:rPr>
                <w:rFonts w:ascii="Times New Roman" w:hAnsi="Times New Roman"/>
                <w:b/>
                <w:bCs/>
                <w:sz w:val="24"/>
                <w:szCs w:val="24"/>
              </w:rPr>
              <w:t xml:space="preserve">Kendra Lemon, </w:t>
            </w:r>
            <w:r w:rsidRPr="00E92327">
              <w:rPr>
                <w:rFonts w:ascii="Times New Roman" w:hAnsi="Times New Roman"/>
                <w:sz w:val="24"/>
                <w:szCs w:val="24"/>
              </w:rPr>
              <w:t xml:space="preserve">Clinical Coordinator </w:t>
            </w:r>
          </w:p>
          <w:p w14:paraId="16105F47"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Letter set – R-Z</w:t>
            </w:r>
          </w:p>
          <w:p w14:paraId="0D23D3D4"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Pickard Hall Office #518</w:t>
            </w:r>
          </w:p>
          <w:p w14:paraId="328225DD"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817-272-9440</w:t>
            </w:r>
          </w:p>
          <w:p w14:paraId="45F34B74"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 xml:space="preserve">Email address: </w:t>
            </w:r>
            <w:hyperlink r:id="rId89" w:history="1">
              <w:r w:rsidRPr="00E92327">
                <w:rPr>
                  <w:rStyle w:val="Hyperlink"/>
                  <w:rFonts w:ascii="Times New Roman" w:hAnsi="Times New Roman"/>
                  <w:sz w:val="24"/>
                  <w:szCs w:val="24"/>
                </w:rPr>
                <w:t>Kendra.lemon@uta.edu</w:t>
              </w:r>
            </w:hyperlink>
          </w:p>
          <w:p w14:paraId="21A27583" w14:textId="77777777" w:rsidR="009A202E" w:rsidRPr="00E92327" w:rsidRDefault="009A202E" w:rsidP="00710684">
            <w:pPr>
              <w:rPr>
                <w:rFonts w:ascii="Times New Roman" w:hAnsi="Times New Roman"/>
                <w:sz w:val="24"/>
                <w:szCs w:val="24"/>
              </w:rPr>
            </w:pPr>
          </w:p>
          <w:p w14:paraId="7082EA4B" w14:textId="77777777" w:rsidR="009A202E" w:rsidRPr="00E92327" w:rsidRDefault="009A202E" w:rsidP="00710684">
            <w:pPr>
              <w:rPr>
                <w:rFonts w:cs="Calibri"/>
                <w:b/>
                <w:bCs/>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696338ED"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b/>
                <w:bCs/>
                <w:color w:val="000000"/>
                <w:sz w:val="24"/>
                <w:szCs w:val="24"/>
              </w:rPr>
              <w:t>Brittany Garza</w:t>
            </w:r>
            <w:r w:rsidRPr="00E92327">
              <w:rPr>
                <w:rFonts w:ascii="Times New Roman" w:hAnsi="Times New Roman"/>
                <w:color w:val="000000"/>
                <w:sz w:val="24"/>
                <w:szCs w:val="24"/>
              </w:rPr>
              <w:t>, Clinical Coordinator</w:t>
            </w:r>
          </w:p>
          <w:p w14:paraId="1E8BDBB4"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color w:val="000000"/>
                <w:sz w:val="24"/>
                <w:szCs w:val="24"/>
              </w:rPr>
              <w:t>Letter set – H-J, NEDU, DNP</w:t>
            </w:r>
          </w:p>
          <w:p w14:paraId="767848AD"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Pickard Hall Office #518</w:t>
            </w:r>
          </w:p>
          <w:p w14:paraId="7F890F34"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817-272-1039</w:t>
            </w:r>
          </w:p>
          <w:p w14:paraId="48192F8F" w14:textId="77777777" w:rsidR="009A202E" w:rsidRPr="00E92327" w:rsidRDefault="009A202E" w:rsidP="00710684">
            <w:pPr>
              <w:rPr>
                <w:rFonts w:ascii="Times New Roman" w:hAnsi="Times New Roman"/>
                <w:sz w:val="24"/>
                <w:szCs w:val="24"/>
              </w:rPr>
            </w:pPr>
            <w:r w:rsidRPr="00E92327">
              <w:rPr>
                <w:rFonts w:ascii="Times New Roman" w:hAnsi="Times New Roman"/>
                <w:sz w:val="24"/>
                <w:szCs w:val="24"/>
              </w:rPr>
              <w:t xml:space="preserve">281-810-2339 Friday’s only </w:t>
            </w:r>
          </w:p>
          <w:p w14:paraId="0942498F"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sz w:val="24"/>
                <w:szCs w:val="24"/>
              </w:rPr>
              <w:t xml:space="preserve">Email address: </w:t>
            </w:r>
            <w:hyperlink r:id="rId90" w:history="1">
              <w:r w:rsidRPr="00E92327">
                <w:rPr>
                  <w:rStyle w:val="Hyperlink"/>
                  <w:rFonts w:ascii="Times New Roman" w:hAnsi="Times New Roman"/>
                  <w:sz w:val="24"/>
                  <w:szCs w:val="24"/>
                </w:rPr>
                <w:t>Brittany.garza@uta.edu</w:t>
              </w:r>
            </w:hyperlink>
            <w:r w:rsidRPr="00E92327">
              <w:rPr>
                <w:rFonts w:ascii="Times New Roman" w:hAnsi="Times New Roman"/>
                <w:color w:val="000000"/>
                <w:sz w:val="24"/>
                <w:szCs w:val="24"/>
              </w:rPr>
              <w:t xml:space="preserve"> </w:t>
            </w:r>
          </w:p>
        </w:tc>
      </w:tr>
      <w:tr w:rsidR="009A202E" w14:paraId="655099A9" w14:textId="77777777" w:rsidTr="00710684">
        <w:trPr>
          <w:trHeight w:val="78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67D4A0"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b/>
                <w:bCs/>
                <w:color w:val="000000"/>
                <w:sz w:val="24"/>
                <w:szCs w:val="24"/>
              </w:rPr>
              <w:t xml:space="preserve">Tabitha Giddings, </w:t>
            </w:r>
            <w:r w:rsidRPr="00E92327">
              <w:rPr>
                <w:rFonts w:ascii="Times New Roman" w:hAnsi="Times New Roman"/>
                <w:color w:val="000000"/>
                <w:sz w:val="24"/>
                <w:szCs w:val="24"/>
              </w:rPr>
              <w:t>Administrative Assistant</w:t>
            </w:r>
          </w:p>
          <w:p w14:paraId="3154C2E9" w14:textId="77777777" w:rsidR="009A202E" w:rsidRPr="00E92327" w:rsidRDefault="009A202E" w:rsidP="00710684">
            <w:pPr>
              <w:rPr>
                <w:rFonts w:ascii="Times New Roman" w:hAnsi="Times New Roman"/>
                <w:szCs w:val="24"/>
              </w:rPr>
            </w:pPr>
            <w:r w:rsidRPr="00E92327">
              <w:rPr>
                <w:rFonts w:ascii="Times New Roman" w:hAnsi="Times New Roman"/>
                <w:color w:val="000000"/>
                <w:sz w:val="24"/>
                <w:szCs w:val="24"/>
              </w:rPr>
              <w:t>817-272-</w:t>
            </w:r>
            <w:r w:rsidRPr="00E92327">
              <w:rPr>
                <w:rFonts w:ascii="Times New Roman" w:hAnsi="Times New Roman"/>
                <w:sz w:val="24"/>
                <w:szCs w:val="24"/>
              </w:rPr>
              <w:t>4876</w:t>
            </w:r>
          </w:p>
          <w:p w14:paraId="1BC634BF" w14:textId="77777777" w:rsidR="009A202E" w:rsidRPr="00E92327" w:rsidRDefault="009A202E" w:rsidP="00710684">
            <w:pPr>
              <w:rPr>
                <w:rFonts w:ascii="Times New Roman" w:hAnsi="Times New Roman"/>
                <w:color w:val="000000"/>
                <w:sz w:val="24"/>
                <w:szCs w:val="24"/>
              </w:rPr>
            </w:pPr>
            <w:r w:rsidRPr="00E92327">
              <w:rPr>
                <w:rFonts w:ascii="Times New Roman" w:hAnsi="Times New Roman"/>
                <w:szCs w:val="24"/>
              </w:rPr>
              <w:t>Pickard Hall Office #517</w:t>
            </w:r>
          </w:p>
          <w:p w14:paraId="1DE23D89" w14:textId="77777777" w:rsidR="009A202E" w:rsidRPr="00E92327" w:rsidRDefault="009A202E" w:rsidP="00710684">
            <w:pPr>
              <w:rPr>
                <w:rFonts w:ascii="Times New Roman" w:hAnsi="Times New Roman"/>
                <w:sz w:val="24"/>
                <w:szCs w:val="24"/>
              </w:rPr>
            </w:pPr>
            <w:r w:rsidRPr="00E92327">
              <w:rPr>
                <w:rFonts w:ascii="Times New Roman" w:hAnsi="Times New Roman"/>
              </w:rPr>
              <w:t>Email address:</w:t>
            </w:r>
            <w:r w:rsidRPr="00E92327">
              <w:t xml:space="preserve"> </w:t>
            </w:r>
            <w:hyperlink r:id="rId91" w:history="1">
              <w:r w:rsidRPr="00E92327">
                <w:rPr>
                  <w:rStyle w:val="Hyperlink"/>
                  <w:rFonts w:ascii="Times New Roman" w:hAnsi="Times New Roman"/>
                  <w:sz w:val="24"/>
                  <w:szCs w:val="24"/>
                </w:rPr>
                <w:t>Tabitha.giddings@uta.edu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B5F6273" w14:textId="77777777" w:rsidR="009A202E" w:rsidRPr="00E92327" w:rsidRDefault="009A202E" w:rsidP="00710684">
            <w:pPr>
              <w:rPr>
                <w:rFonts w:ascii="Times New Roman" w:hAnsi="Times New Roman"/>
                <w:b/>
                <w:bCs/>
                <w:color w:val="000000"/>
                <w:sz w:val="24"/>
                <w:szCs w:val="24"/>
              </w:rPr>
            </w:pPr>
          </w:p>
        </w:tc>
      </w:tr>
    </w:tbl>
    <w:p w14:paraId="6023D7F6" w14:textId="77777777" w:rsidR="009A202E" w:rsidRPr="00283079" w:rsidRDefault="009A202E" w:rsidP="009A202E">
      <w:pPr>
        <w:spacing w:line="276" w:lineRule="auto"/>
        <w:rPr>
          <w:rFonts w:ascii="Times New Roman" w:hAnsi="Times New Roman"/>
          <w:b/>
          <w:sz w:val="28"/>
          <w:szCs w:val="28"/>
        </w:rPr>
      </w:pPr>
    </w:p>
    <w:p w14:paraId="5A20E3F7" w14:textId="77777777" w:rsidR="009A202E" w:rsidRPr="00283079" w:rsidRDefault="009A202E" w:rsidP="009A202E">
      <w:pPr>
        <w:rPr>
          <w:rFonts w:ascii="Times New Roman" w:hAnsi="Times New Roman"/>
          <w:b/>
          <w:sz w:val="24"/>
          <w:szCs w:val="24"/>
        </w:rPr>
      </w:pPr>
      <w:r>
        <w:rPr>
          <w:rFonts w:ascii="Times New Roman" w:hAnsi="Times New Roman"/>
          <w:b/>
          <w:sz w:val="28"/>
          <w:szCs w:val="28"/>
        </w:rPr>
        <w:pict w14:anchorId="70FF7DB5">
          <v:rect id="_x0000_i1046" style="width:489.6pt;height:1.5pt" o:hralign="center" o:hrstd="t" o:hr="t" fillcolor="#a0a0a0" stroked="f"/>
        </w:pict>
      </w:r>
    </w:p>
    <w:p w14:paraId="3AD64E47" w14:textId="77777777" w:rsidR="009A202E" w:rsidRDefault="009A202E" w:rsidP="009A202E">
      <w:pPr>
        <w:rPr>
          <w:rFonts w:ascii="Times New Roman" w:hAnsi="Times New Roman"/>
          <w:b/>
          <w:color w:val="1F497D"/>
        </w:rPr>
      </w:pPr>
    </w:p>
    <w:p w14:paraId="4A85C193" w14:textId="77777777" w:rsidR="009A202E" w:rsidRDefault="009A202E" w:rsidP="009A202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9A202E" w14:paraId="07918408" w14:textId="77777777" w:rsidTr="00710684">
        <w:tc>
          <w:tcPr>
            <w:tcW w:w="9576" w:type="dxa"/>
            <w:tcMar>
              <w:top w:w="0" w:type="dxa"/>
              <w:left w:w="108" w:type="dxa"/>
              <w:bottom w:w="0" w:type="dxa"/>
              <w:right w:w="108" w:type="dxa"/>
            </w:tcMar>
          </w:tcPr>
          <w:p w14:paraId="085FFEB2" w14:textId="77777777" w:rsidR="009A202E" w:rsidRDefault="009A202E" w:rsidP="00710684">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65BAA16B" w14:textId="77777777" w:rsidR="009A202E" w:rsidRDefault="009A202E" w:rsidP="00710684">
            <w:pPr>
              <w:jc w:val="center"/>
              <w:rPr>
                <w:rFonts w:ascii="Bookman Old Style" w:hAnsi="Bookman Old Style"/>
                <w:sz w:val="24"/>
                <w:szCs w:val="24"/>
              </w:rPr>
            </w:pPr>
            <w:hyperlink r:id="rId92" w:history="1">
              <w:r>
                <w:rPr>
                  <w:rStyle w:val="Hyperlink"/>
                  <w:rFonts w:ascii="Bookman Old Style" w:hAnsi="Bookman Old Style"/>
                  <w:sz w:val="24"/>
                  <w:szCs w:val="24"/>
                </w:rPr>
                <w:t>msnadvising@uta.edu</w:t>
              </w:r>
            </w:hyperlink>
          </w:p>
          <w:p w14:paraId="43CF6CE6" w14:textId="77777777" w:rsidR="009A202E" w:rsidRDefault="009A202E" w:rsidP="00710684">
            <w:pPr>
              <w:rPr>
                <w:rFonts w:ascii="Times New Roman" w:eastAsiaTheme="minorHAnsi" w:hAnsi="Times New Roman"/>
                <w:b/>
                <w:bCs/>
                <w:color w:val="0000FF"/>
                <w:sz w:val="24"/>
                <w:szCs w:val="24"/>
              </w:rPr>
            </w:pPr>
          </w:p>
        </w:tc>
      </w:tr>
    </w:tbl>
    <w:p w14:paraId="7482DD87" w14:textId="77777777" w:rsidR="009A202E" w:rsidRPr="00DF09E6" w:rsidRDefault="009A202E" w:rsidP="009A202E">
      <w:pPr>
        <w:rPr>
          <w:rFonts w:ascii="Times New Roman" w:hAnsi="Times New Roman"/>
          <w:sz w:val="24"/>
          <w:szCs w:val="24"/>
        </w:rPr>
      </w:pPr>
    </w:p>
    <w:p w14:paraId="5B796DD7" w14:textId="77777777" w:rsidR="009A202E" w:rsidRPr="00401506" w:rsidRDefault="009A202E" w:rsidP="009A202E">
      <w:pPr>
        <w:spacing w:after="200" w:line="276" w:lineRule="auto"/>
        <w:rPr>
          <w:rFonts w:ascii="Times New Roman" w:hAnsi="Times New Roman"/>
          <w:sz w:val="24"/>
          <w:szCs w:val="24"/>
        </w:rPr>
      </w:pPr>
    </w:p>
    <w:p w14:paraId="44211FBC" w14:textId="77777777" w:rsidR="00AF53F5" w:rsidRPr="00401506" w:rsidRDefault="00AF53F5" w:rsidP="0008446E">
      <w:pPr>
        <w:jc w:val="center"/>
        <w:rPr>
          <w:rFonts w:ascii="Times New Roman" w:hAnsi="Times New Roman"/>
          <w:sz w:val="24"/>
          <w:szCs w:val="24"/>
        </w:rPr>
      </w:pPr>
    </w:p>
    <w:sectPr w:rsidR="00AF53F5" w:rsidRPr="00401506" w:rsidSect="008E0310">
      <w:headerReference w:type="default" r:id="rId93"/>
      <w:footerReference w:type="default" r:id="rId94"/>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F4BAE" w14:textId="77777777" w:rsidR="0002195B" w:rsidRDefault="0002195B">
      <w:r>
        <w:separator/>
      </w:r>
    </w:p>
  </w:endnote>
  <w:endnote w:type="continuationSeparator" w:id="0">
    <w:p w14:paraId="58F70E29" w14:textId="77777777" w:rsidR="0002195B" w:rsidRDefault="0002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14:paraId="75F349B0" w14:textId="77777777" w:rsidR="007463AD" w:rsidRDefault="007463AD" w:rsidP="002C0B77">
        <w:pPr>
          <w:pStyle w:val="Footer"/>
        </w:pPr>
      </w:p>
      <w:p w14:paraId="115ED363" w14:textId="77777777" w:rsidR="007463AD" w:rsidRDefault="0002195B" w:rsidP="002C0B77">
        <w:pPr>
          <w:pStyle w:val="Footer"/>
        </w:pPr>
        <w:r>
          <w:pict w14:anchorId="7735DAC8">
            <v:rect id="_x0000_i1030" style="width:0;height:1.5pt" o:hralign="center" o:hrstd="t" o:hr="t" fillcolor="#a0a0a0" stroked="f"/>
          </w:pict>
        </w:r>
      </w:p>
      <w:p w14:paraId="7DE0268C" w14:textId="5F4F9B99" w:rsidR="007463AD" w:rsidRDefault="007463AD" w:rsidP="002C0B77">
        <w:pPr>
          <w:pStyle w:val="Footer"/>
        </w:pPr>
        <w:r w:rsidRPr="002E31D4">
          <w:rPr>
            <w:u w:val="single"/>
          </w:rPr>
          <w:t>N</w:t>
        </w:r>
        <w:r w:rsidR="00D05C03">
          <w:rPr>
            <w:u w:val="single"/>
          </w:rPr>
          <w:t>5220</w:t>
        </w:r>
        <w:r>
          <w:rPr>
            <w:u w:val="single"/>
          </w:rPr>
          <w:t>-</w:t>
        </w:r>
        <w:r w:rsidR="00D05C03">
          <w:rPr>
            <w:u w:val="single"/>
          </w:rPr>
          <w:t>0</w:t>
        </w:r>
        <w:r w:rsidR="00C73810">
          <w:rPr>
            <w:u w:val="single"/>
          </w:rPr>
          <w:t>02</w:t>
        </w:r>
        <w:r w:rsidRPr="002E31D4">
          <w:rPr>
            <w:u w:val="single"/>
          </w:rPr>
          <w:t>–</w:t>
        </w:r>
        <w:r w:rsidR="00D05C03">
          <w:rPr>
            <w:u w:val="single"/>
          </w:rPr>
          <w:t>Advanced Health Assessment and Diagnostic Reasoning (</w:t>
        </w:r>
        <w:r w:rsidR="00C73810">
          <w:rPr>
            <w:u w:val="single"/>
          </w:rPr>
          <w:t>On Campus</w:t>
        </w:r>
        <w:r w:rsidR="00D05C03">
          <w:rPr>
            <w:u w:val="single"/>
          </w:rPr>
          <w:t>/Online)</w:t>
        </w:r>
        <w:r w:rsidR="00C73810">
          <w:rPr>
            <w:u w:val="single"/>
          </w:rPr>
          <w:t xml:space="preserve"> Moore--</w:t>
        </w:r>
        <w:r w:rsidR="009F78AC">
          <w:rPr>
            <w:u w:val="single"/>
          </w:rPr>
          <w:t>Fall</w:t>
        </w:r>
        <w:r w:rsidRPr="002E31D4">
          <w:rPr>
            <w:u w:val="single"/>
          </w:rPr>
          <w:t xml:space="preserve"> 201</w:t>
        </w:r>
        <w:r w:rsidR="00D05C03">
          <w:rPr>
            <w:u w:val="single"/>
          </w:rPr>
          <w:t>8</w:t>
        </w:r>
        <w:r w:rsidRPr="002E31D4">
          <w:rPr>
            <w:u w:val="single"/>
          </w:rPr>
          <w:t xml:space="preserve"> Syllabus</w:t>
        </w:r>
        <w:r>
          <w:tab/>
        </w:r>
        <w:r>
          <w:fldChar w:fldCharType="begin"/>
        </w:r>
        <w:r>
          <w:instrText xml:space="preserve"> PAGE   \* MERGEFORMAT </w:instrText>
        </w:r>
        <w:r>
          <w:fldChar w:fldCharType="separate"/>
        </w:r>
        <w:r w:rsidR="001264B7">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F3BD" w14:textId="77777777" w:rsidR="0002195B" w:rsidRDefault="0002195B">
      <w:r>
        <w:separator/>
      </w:r>
    </w:p>
  </w:footnote>
  <w:footnote w:type="continuationSeparator" w:id="0">
    <w:p w14:paraId="1E51A814" w14:textId="77777777" w:rsidR="0002195B" w:rsidRDefault="0002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9AE9" w14:textId="77777777" w:rsidR="007463AD" w:rsidRDefault="007463AD"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A8BADE"/>
    <w:lvl w:ilvl="0">
      <w:numFmt w:val="bullet"/>
      <w:lvlText w:val="*"/>
      <w:lvlJc w:val="left"/>
    </w:lvl>
  </w:abstractNum>
  <w:abstractNum w:abstractNumId="1" w15:restartNumberingAfterBreak="0">
    <w:nsid w:val="00C36DB0"/>
    <w:multiLevelType w:val="multilevel"/>
    <w:tmpl w:val="8D462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531AB"/>
    <w:multiLevelType w:val="hybridMultilevel"/>
    <w:tmpl w:val="7E669D02"/>
    <w:lvl w:ilvl="0" w:tplc="804A2E3E">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134A93"/>
    <w:multiLevelType w:val="hybridMultilevel"/>
    <w:tmpl w:val="B150D2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DF1909"/>
    <w:multiLevelType w:val="hybridMultilevel"/>
    <w:tmpl w:val="16B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9647D"/>
    <w:multiLevelType w:val="hybridMultilevel"/>
    <w:tmpl w:val="B0AC2C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BE42797A">
      <w:numFmt w:val="bullet"/>
      <w:lvlText w:val="•"/>
      <w:lvlJc w:val="left"/>
      <w:pPr>
        <w:ind w:left="5952" w:hanging="552"/>
      </w:pPr>
      <w:rPr>
        <w:rFonts w:ascii="Arial" w:eastAsiaTheme="minorHAnsi" w:hAnsi="Arial" w:cs="Aria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B301EF"/>
    <w:multiLevelType w:val="hybridMultilevel"/>
    <w:tmpl w:val="2ECA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26AE7"/>
    <w:multiLevelType w:val="hybridMultilevel"/>
    <w:tmpl w:val="16B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D3174"/>
    <w:multiLevelType w:val="hybridMultilevel"/>
    <w:tmpl w:val="DCBA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E51B5"/>
    <w:multiLevelType w:val="hybridMultilevel"/>
    <w:tmpl w:val="3DE62DF0"/>
    <w:lvl w:ilvl="0" w:tplc="FC4A54B6">
      <w:start w:val="1"/>
      <w:numFmt w:val="decimal"/>
      <w:lvlText w:val="%1."/>
      <w:lvlJc w:val="left"/>
      <w:pPr>
        <w:ind w:left="360" w:hanging="360"/>
      </w:pPr>
      <w:rPr>
        <w:rFonts w:eastAsia="Times New Roman" w:hint="default"/>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192AF0"/>
    <w:multiLevelType w:val="hybridMultilevel"/>
    <w:tmpl w:val="DCBA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F4290"/>
    <w:multiLevelType w:val="hybridMultilevel"/>
    <w:tmpl w:val="16B43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4122C5"/>
    <w:multiLevelType w:val="hybridMultilevel"/>
    <w:tmpl w:val="1FECF84C"/>
    <w:lvl w:ilvl="0" w:tplc="799CD0A6">
      <w:start w:val="1"/>
      <w:numFmt w:val="decimal"/>
      <w:lvlText w:val="%1."/>
      <w:lvlJc w:val="left"/>
      <w:pPr>
        <w:ind w:left="360" w:hanging="360"/>
      </w:pPr>
      <w:rPr>
        <w:rFonts w:eastAsiaTheme="minorEastAsia"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5"/>
  </w:num>
  <w:num w:numId="7">
    <w:abstractNumId w:val="6"/>
  </w:num>
  <w:num w:numId="8">
    <w:abstractNumId w:val="10"/>
  </w:num>
  <w:num w:numId="9">
    <w:abstractNumId w:val="8"/>
  </w:num>
  <w:num w:numId="10">
    <w:abstractNumId w:val="4"/>
  </w:num>
  <w:num w:numId="11">
    <w:abstractNumId w:val="13"/>
  </w:num>
  <w:num w:numId="12">
    <w:abstractNumId w:val="3"/>
  </w:num>
  <w:num w:numId="13">
    <w:abstractNumId w:val="2"/>
  </w:num>
  <w:num w:numId="14">
    <w:abstractNumId w:val="1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wsDQzNDM3NTCwsDBR0lEKTi0uzszPAykwtKwFAHadt8ctAAAA"/>
    <w:docVar w:name="dgnword-docGUID" w:val="{01C9FB3D-E5B5-4308-9158-368FFE16D913}"/>
    <w:docVar w:name="dgnword-eventsink" w:val="832178376"/>
  </w:docVars>
  <w:rsids>
    <w:rsidRoot w:val="00ED60E8"/>
    <w:rsid w:val="00001370"/>
    <w:rsid w:val="00013BA3"/>
    <w:rsid w:val="0002195B"/>
    <w:rsid w:val="0002450B"/>
    <w:rsid w:val="00033836"/>
    <w:rsid w:val="0003730C"/>
    <w:rsid w:val="00050BEC"/>
    <w:rsid w:val="00054421"/>
    <w:rsid w:val="00066CBA"/>
    <w:rsid w:val="000773C2"/>
    <w:rsid w:val="0008446E"/>
    <w:rsid w:val="00091B8C"/>
    <w:rsid w:val="00094373"/>
    <w:rsid w:val="000A1744"/>
    <w:rsid w:val="000A6261"/>
    <w:rsid w:val="000B4AD7"/>
    <w:rsid w:val="000B68F3"/>
    <w:rsid w:val="000C456E"/>
    <w:rsid w:val="000C52A2"/>
    <w:rsid w:val="000C5D1A"/>
    <w:rsid w:val="000D0531"/>
    <w:rsid w:val="000E414F"/>
    <w:rsid w:val="000F2926"/>
    <w:rsid w:val="000F48D0"/>
    <w:rsid w:val="000F5D63"/>
    <w:rsid w:val="00101422"/>
    <w:rsid w:val="001022AF"/>
    <w:rsid w:val="00103434"/>
    <w:rsid w:val="00113045"/>
    <w:rsid w:val="00117E8C"/>
    <w:rsid w:val="0012070F"/>
    <w:rsid w:val="00126046"/>
    <w:rsid w:val="001264B7"/>
    <w:rsid w:val="00136FE4"/>
    <w:rsid w:val="00140EC2"/>
    <w:rsid w:val="00146AD6"/>
    <w:rsid w:val="0015365D"/>
    <w:rsid w:val="00155668"/>
    <w:rsid w:val="0016170E"/>
    <w:rsid w:val="0017013A"/>
    <w:rsid w:val="001725F5"/>
    <w:rsid w:val="0018063B"/>
    <w:rsid w:val="001808A5"/>
    <w:rsid w:val="001A3839"/>
    <w:rsid w:val="001C0A81"/>
    <w:rsid w:val="001D085D"/>
    <w:rsid w:val="001D0F62"/>
    <w:rsid w:val="001D464A"/>
    <w:rsid w:val="001D61A5"/>
    <w:rsid w:val="001E1332"/>
    <w:rsid w:val="001E2D91"/>
    <w:rsid w:val="001F39F8"/>
    <w:rsid w:val="00230145"/>
    <w:rsid w:val="00231353"/>
    <w:rsid w:val="00240AED"/>
    <w:rsid w:val="0025298E"/>
    <w:rsid w:val="00255631"/>
    <w:rsid w:val="00261811"/>
    <w:rsid w:val="002625D4"/>
    <w:rsid w:val="002647BE"/>
    <w:rsid w:val="002657C6"/>
    <w:rsid w:val="00275659"/>
    <w:rsid w:val="00287411"/>
    <w:rsid w:val="002923EC"/>
    <w:rsid w:val="002A17F2"/>
    <w:rsid w:val="002A4340"/>
    <w:rsid w:val="002A77CC"/>
    <w:rsid w:val="002B4D04"/>
    <w:rsid w:val="002C0B77"/>
    <w:rsid w:val="002C1D5C"/>
    <w:rsid w:val="002C4A58"/>
    <w:rsid w:val="002C5AF6"/>
    <w:rsid w:val="002D0ED8"/>
    <w:rsid w:val="002D4ECF"/>
    <w:rsid w:val="002D5FEE"/>
    <w:rsid w:val="002E31D4"/>
    <w:rsid w:val="002E6C13"/>
    <w:rsid w:val="002F5923"/>
    <w:rsid w:val="003171FC"/>
    <w:rsid w:val="00330A8B"/>
    <w:rsid w:val="00331946"/>
    <w:rsid w:val="003320CB"/>
    <w:rsid w:val="003507D8"/>
    <w:rsid w:val="0036041E"/>
    <w:rsid w:val="0036150B"/>
    <w:rsid w:val="0036406E"/>
    <w:rsid w:val="003720AD"/>
    <w:rsid w:val="003779C7"/>
    <w:rsid w:val="00380DC8"/>
    <w:rsid w:val="00384AC7"/>
    <w:rsid w:val="00384D00"/>
    <w:rsid w:val="003852E8"/>
    <w:rsid w:val="003A49DB"/>
    <w:rsid w:val="003A64D9"/>
    <w:rsid w:val="003C5483"/>
    <w:rsid w:val="003D3AE7"/>
    <w:rsid w:val="00401506"/>
    <w:rsid w:val="00402D4D"/>
    <w:rsid w:val="00415646"/>
    <w:rsid w:val="004246F2"/>
    <w:rsid w:val="004311BF"/>
    <w:rsid w:val="00435D7C"/>
    <w:rsid w:val="00440D06"/>
    <w:rsid w:val="00456BEA"/>
    <w:rsid w:val="00467FAC"/>
    <w:rsid w:val="00482B80"/>
    <w:rsid w:val="0049719E"/>
    <w:rsid w:val="004A024E"/>
    <w:rsid w:val="004B367E"/>
    <w:rsid w:val="004B3BFC"/>
    <w:rsid w:val="004B48F8"/>
    <w:rsid w:val="004C0450"/>
    <w:rsid w:val="004E781C"/>
    <w:rsid w:val="004F2157"/>
    <w:rsid w:val="004F26A1"/>
    <w:rsid w:val="00511E8C"/>
    <w:rsid w:val="00530255"/>
    <w:rsid w:val="005338C1"/>
    <w:rsid w:val="005425D1"/>
    <w:rsid w:val="0054461F"/>
    <w:rsid w:val="005501FE"/>
    <w:rsid w:val="005508D3"/>
    <w:rsid w:val="00556A59"/>
    <w:rsid w:val="00557CAF"/>
    <w:rsid w:val="0056007E"/>
    <w:rsid w:val="00570EE5"/>
    <w:rsid w:val="00575803"/>
    <w:rsid w:val="005767CF"/>
    <w:rsid w:val="005839B2"/>
    <w:rsid w:val="0058509C"/>
    <w:rsid w:val="005960C5"/>
    <w:rsid w:val="005A4673"/>
    <w:rsid w:val="005A7E35"/>
    <w:rsid w:val="005C12A0"/>
    <w:rsid w:val="005C44BA"/>
    <w:rsid w:val="005C4F44"/>
    <w:rsid w:val="005E7A9D"/>
    <w:rsid w:val="005F29E5"/>
    <w:rsid w:val="00602B05"/>
    <w:rsid w:val="006033D9"/>
    <w:rsid w:val="006069AF"/>
    <w:rsid w:val="00617D1F"/>
    <w:rsid w:val="00621982"/>
    <w:rsid w:val="00621A71"/>
    <w:rsid w:val="00631101"/>
    <w:rsid w:val="0064617B"/>
    <w:rsid w:val="006519F2"/>
    <w:rsid w:val="00653FDA"/>
    <w:rsid w:val="0066066D"/>
    <w:rsid w:val="00665ACD"/>
    <w:rsid w:val="006800A0"/>
    <w:rsid w:val="006810BB"/>
    <w:rsid w:val="006815E8"/>
    <w:rsid w:val="006849DB"/>
    <w:rsid w:val="006A3803"/>
    <w:rsid w:val="006A6BDB"/>
    <w:rsid w:val="006B5455"/>
    <w:rsid w:val="006C5B7E"/>
    <w:rsid w:val="006D1DA4"/>
    <w:rsid w:val="006D3C58"/>
    <w:rsid w:val="006D428E"/>
    <w:rsid w:val="006E098D"/>
    <w:rsid w:val="006E497B"/>
    <w:rsid w:val="006F2F49"/>
    <w:rsid w:val="0070299F"/>
    <w:rsid w:val="007053A3"/>
    <w:rsid w:val="00711985"/>
    <w:rsid w:val="00712905"/>
    <w:rsid w:val="00724E71"/>
    <w:rsid w:val="00726C9B"/>
    <w:rsid w:val="00727739"/>
    <w:rsid w:val="007330C2"/>
    <w:rsid w:val="00733811"/>
    <w:rsid w:val="007410F4"/>
    <w:rsid w:val="007463AD"/>
    <w:rsid w:val="007475B5"/>
    <w:rsid w:val="00750860"/>
    <w:rsid w:val="007537EE"/>
    <w:rsid w:val="007559DD"/>
    <w:rsid w:val="00770389"/>
    <w:rsid w:val="00795EF4"/>
    <w:rsid w:val="0079686B"/>
    <w:rsid w:val="007B1F17"/>
    <w:rsid w:val="007C1B40"/>
    <w:rsid w:val="007C44DB"/>
    <w:rsid w:val="007C5040"/>
    <w:rsid w:val="007C5325"/>
    <w:rsid w:val="007C536F"/>
    <w:rsid w:val="007D241A"/>
    <w:rsid w:val="007D5AE1"/>
    <w:rsid w:val="007D743B"/>
    <w:rsid w:val="007E31F5"/>
    <w:rsid w:val="007E3644"/>
    <w:rsid w:val="007E48B4"/>
    <w:rsid w:val="007E6CC4"/>
    <w:rsid w:val="007E73B2"/>
    <w:rsid w:val="007F024D"/>
    <w:rsid w:val="007F1A0D"/>
    <w:rsid w:val="008005D3"/>
    <w:rsid w:val="00816267"/>
    <w:rsid w:val="0083632C"/>
    <w:rsid w:val="008476E9"/>
    <w:rsid w:val="0085674D"/>
    <w:rsid w:val="00866C4F"/>
    <w:rsid w:val="008739E6"/>
    <w:rsid w:val="00876463"/>
    <w:rsid w:val="00883561"/>
    <w:rsid w:val="00884779"/>
    <w:rsid w:val="008904BE"/>
    <w:rsid w:val="00891CA6"/>
    <w:rsid w:val="00896CBE"/>
    <w:rsid w:val="0089702F"/>
    <w:rsid w:val="008A4F55"/>
    <w:rsid w:val="008B01AA"/>
    <w:rsid w:val="008B5F47"/>
    <w:rsid w:val="008C2E9B"/>
    <w:rsid w:val="008C6F39"/>
    <w:rsid w:val="008D1305"/>
    <w:rsid w:val="008D1D19"/>
    <w:rsid w:val="008E0310"/>
    <w:rsid w:val="008E6421"/>
    <w:rsid w:val="009039F8"/>
    <w:rsid w:val="00911D9C"/>
    <w:rsid w:val="00923D98"/>
    <w:rsid w:val="00926E61"/>
    <w:rsid w:val="00933D35"/>
    <w:rsid w:val="00934700"/>
    <w:rsid w:val="009561B2"/>
    <w:rsid w:val="009629F1"/>
    <w:rsid w:val="009A14C6"/>
    <w:rsid w:val="009A202E"/>
    <w:rsid w:val="009A3C65"/>
    <w:rsid w:val="009B3961"/>
    <w:rsid w:val="009B548E"/>
    <w:rsid w:val="009C1F54"/>
    <w:rsid w:val="009E11EE"/>
    <w:rsid w:val="009F78AC"/>
    <w:rsid w:val="00A00F2F"/>
    <w:rsid w:val="00A07F0D"/>
    <w:rsid w:val="00A11F5E"/>
    <w:rsid w:val="00A126BC"/>
    <w:rsid w:val="00A13A1E"/>
    <w:rsid w:val="00A15C0E"/>
    <w:rsid w:val="00A31CBC"/>
    <w:rsid w:val="00A45CDC"/>
    <w:rsid w:val="00A5149F"/>
    <w:rsid w:val="00A64B56"/>
    <w:rsid w:val="00A71862"/>
    <w:rsid w:val="00A8223A"/>
    <w:rsid w:val="00A82438"/>
    <w:rsid w:val="00A84253"/>
    <w:rsid w:val="00A96D51"/>
    <w:rsid w:val="00A9715A"/>
    <w:rsid w:val="00AB1809"/>
    <w:rsid w:val="00AB3F86"/>
    <w:rsid w:val="00AB76C2"/>
    <w:rsid w:val="00AC04D7"/>
    <w:rsid w:val="00AD0331"/>
    <w:rsid w:val="00AD5B3B"/>
    <w:rsid w:val="00AE41F3"/>
    <w:rsid w:val="00AF0F9C"/>
    <w:rsid w:val="00AF53F5"/>
    <w:rsid w:val="00AF5F75"/>
    <w:rsid w:val="00B0714B"/>
    <w:rsid w:val="00B07E53"/>
    <w:rsid w:val="00B204DE"/>
    <w:rsid w:val="00B26EC8"/>
    <w:rsid w:val="00B26F94"/>
    <w:rsid w:val="00B37BB1"/>
    <w:rsid w:val="00B41E84"/>
    <w:rsid w:val="00B6566E"/>
    <w:rsid w:val="00B660F8"/>
    <w:rsid w:val="00B71C09"/>
    <w:rsid w:val="00B84030"/>
    <w:rsid w:val="00BA2636"/>
    <w:rsid w:val="00BA6DAE"/>
    <w:rsid w:val="00BA72C0"/>
    <w:rsid w:val="00BB10C0"/>
    <w:rsid w:val="00BB64A4"/>
    <w:rsid w:val="00BE2770"/>
    <w:rsid w:val="00BF3827"/>
    <w:rsid w:val="00BF5A6F"/>
    <w:rsid w:val="00BF78F4"/>
    <w:rsid w:val="00C0133D"/>
    <w:rsid w:val="00C02851"/>
    <w:rsid w:val="00C05B43"/>
    <w:rsid w:val="00C14ABA"/>
    <w:rsid w:val="00C3325F"/>
    <w:rsid w:val="00C368B9"/>
    <w:rsid w:val="00C51738"/>
    <w:rsid w:val="00C562C9"/>
    <w:rsid w:val="00C5696C"/>
    <w:rsid w:val="00C73810"/>
    <w:rsid w:val="00C90560"/>
    <w:rsid w:val="00C95E6F"/>
    <w:rsid w:val="00CA1FC7"/>
    <w:rsid w:val="00CA2A0B"/>
    <w:rsid w:val="00CA4928"/>
    <w:rsid w:val="00CA7EF2"/>
    <w:rsid w:val="00CB785D"/>
    <w:rsid w:val="00CC1678"/>
    <w:rsid w:val="00CC5161"/>
    <w:rsid w:val="00CF1518"/>
    <w:rsid w:val="00CF6AC2"/>
    <w:rsid w:val="00D01B58"/>
    <w:rsid w:val="00D038C2"/>
    <w:rsid w:val="00D04D60"/>
    <w:rsid w:val="00D053A6"/>
    <w:rsid w:val="00D05C03"/>
    <w:rsid w:val="00D0618E"/>
    <w:rsid w:val="00D11A79"/>
    <w:rsid w:val="00D11C28"/>
    <w:rsid w:val="00D43F1B"/>
    <w:rsid w:val="00D5076B"/>
    <w:rsid w:val="00D56653"/>
    <w:rsid w:val="00D6289F"/>
    <w:rsid w:val="00D631E6"/>
    <w:rsid w:val="00D64992"/>
    <w:rsid w:val="00D7179E"/>
    <w:rsid w:val="00D779AC"/>
    <w:rsid w:val="00D80805"/>
    <w:rsid w:val="00D80BB1"/>
    <w:rsid w:val="00D841E4"/>
    <w:rsid w:val="00D8706C"/>
    <w:rsid w:val="00D924C9"/>
    <w:rsid w:val="00DA55D6"/>
    <w:rsid w:val="00DB3702"/>
    <w:rsid w:val="00DD0CBF"/>
    <w:rsid w:val="00DE01EF"/>
    <w:rsid w:val="00DE0C3B"/>
    <w:rsid w:val="00DF09E6"/>
    <w:rsid w:val="00DF7E8B"/>
    <w:rsid w:val="00E1153A"/>
    <w:rsid w:val="00E166A4"/>
    <w:rsid w:val="00E33923"/>
    <w:rsid w:val="00E34B1B"/>
    <w:rsid w:val="00E36200"/>
    <w:rsid w:val="00E4512D"/>
    <w:rsid w:val="00E4574A"/>
    <w:rsid w:val="00E52EDB"/>
    <w:rsid w:val="00E7577B"/>
    <w:rsid w:val="00E866A5"/>
    <w:rsid w:val="00E93A32"/>
    <w:rsid w:val="00EA7057"/>
    <w:rsid w:val="00EB2297"/>
    <w:rsid w:val="00EC0D38"/>
    <w:rsid w:val="00EC15A0"/>
    <w:rsid w:val="00ED18A0"/>
    <w:rsid w:val="00ED2444"/>
    <w:rsid w:val="00ED60E8"/>
    <w:rsid w:val="00EF0294"/>
    <w:rsid w:val="00EF2CCA"/>
    <w:rsid w:val="00EF457E"/>
    <w:rsid w:val="00F016CE"/>
    <w:rsid w:val="00F15827"/>
    <w:rsid w:val="00F3301D"/>
    <w:rsid w:val="00F3346A"/>
    <w:rsid w:val="00F36887"/>
    <w:rsid w:val="00F42A72"/>
    <w:rsid w:val="00F443E5"/>
    <w:rsid w:val="00F4623F"/>
    <w:rsid w:val="00F51E06"/>
    <w:rsid w:val="00F546F8"/>
    <w:rsid w:val="00F56507"/>
    <w:rsid w:val="00F56C4F"/>
    <w:rsid w:val="00F62457"/>
    <w:rsid w:val="00F9289B"/>
    <w:rsid w:val="00FA338E"/>
    <w:rsid w:val="00FB6396"/>
    <w:rsid w:val="00FC024B"/>
    <w:rsid w:val="00FD19FA"/>
    <w:rsid w:val="00FD706E"/>
    <w:rsid w:val="00FF5AE5"/>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7EA72"/>
  <w15:docId w15:val="{15F726DE-C875-432D-83B8-E9C8DD58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28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rsid w:val="00D56653"/>
    <w:rPr>
      <w:rFonts w:ascii="Calibri" w:eastAsia="SimSun" w:hAnsi="Calibri"/>
      <w:sz w:val="22"/>
      <w:lang w:eastAsia="zh-CN"/>
    </w:rPr>
  </w:style>
  <w:style w:type="character" w:customStyle="1" w:styleId="UnresolvedMention1">
    <w:name w:val="Unresolved Mention1"/>
    <w:basedOn w:val="DefaultParagraphFont"/>
    <w:uiPriority w:val="99"/>
    <w:semiHidden/>
    <w:unhideWhenUsed/>
    <w:rsid w:val="005F29E5"/>
    <w:rPr>
      <w:color w:val="808080"/>
      <w:shd w:val="clear" w:color="auto" w:fill="E6E6E6"/>
    </w:rPr>
  </w:style>
  <w:style w:type="character" w:customStyle="1" w:styleId="Heading2Char">
    <w:name w:val="Heading 2 Char"/>
    <w:basedOn w:val="DefaultParagraphFont"/>
    <w:link w:val="Heading2"/>
    <w:uiPriority w:val="9"/>
    <w:semiHidden/>
    <w:rsid w:val="00F9289B"/>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019">
      <w:bodyDiv w:val="1"/>
      <w:marLeft w:val="0"/>
      <w:marRight w:val="0"/>
      <w:marTop w:val="0"/>
      <w:marBottom w:val="0"/>
      <w:divBdr>
        <w:top w:val="none" w:sz="0" w:space="0" w:color="auto"/>
        <w:left w:val="none" w:sz="0" w:space="0" w:color="auto"/>
        <w:bottom w:val="none" w:sz="0" w:space="0" w:color="auto"/>
        <w:right w:val="none" w:sz="0" w:space="0" w:color="auto"/>
      </w:divBdr>
    </w:div>
    <w:div w:id="310519367">
      <w:bodyDiv w:val="1"/>
      <w:marLeft w:val="0"/>
      <w:marRight w:val="0"/>
      <w:marTop w:val="0"/>
      <w:marBottom w:val="0"/>
      <w:divBdr>
        <w:top w:val="none" w:sz="0" w:space="0" w:color="auto"/>
        <w:left w:val="none" w:sz="0" w:space="0" w:color="auto"/>
        <w:bottom w:val="none" w:sz="0" w:space="0" w:color="auto"/>
        <w:right w:val="none" w:sz="0" w:space="0" w:color="auto"/>
      </w:divBdr>
      <w:divsChild>
        <w:div w:id="352653040">
          <w:marLeft w:val="0"/>
          <w:marRight w:val="0"/>
          <w:marTop w:val="0"/>
          <w:marBottom w:val="0"/>
          <w:divBdr>
            <w:top w:val="none" w:sz="0" w:space="0" w:color="auto"/>
            <w:left w:val="none" w:sz="0" w:space="0" w:color="auto"/>
            <w:bottom w:val="none" w:sz="0" w:space="0" w:color="auto"/>
            <w:right w:val="none" w:sz="0" w:space="0" w:color="auto"/>
          </w:divBdr>
          <w:divsChild>
            <w:div w:id="1461340366">
              <w:marLeft w:val="0"/>
              <w:marRight w:val="0"/>
              <w:marTop w:val="0"/>
              <w:marBottom w:val="0"/>
              <w:divBdr>
                <w:top w:val="none" w:sz="0" w:space="0" w:color="auto"/>
                <w:left w:val="none" w:sz="0" w:space="0" w:color="auto"/>
                <w:bottom w:val="none" w:sz="0" w:space="0" w:color="auto"/>
                <w:right w:val="none" w:sz="0" w:space="0" w:color="auto"/>
              </w:divBdr>
              <w:divsChild>
                <w:div w:id="558905230">
                  <w:marLeft w:val="0"/>
                  <w:marRight w:val="0"/>
                  <w:marTop w:val="0"/>
                  <w:marBottom w:val="0"/>
                  <w:divBdr>
                    <w:top w:val="none" w:sz="0" w:space="0" w:color="auto"/>
                    <w:left w:val="none" w:sz="0" w:space="0" w:color="auto"/>
                    <w:bottom w:val="none" w:sz="0" w:space="0" w:color="auto"/>
                    <w:right w:val="none" w:sz="0" w:space="0" w:color="auto"/>
                  </w:divBdr>
                  <w:divsChild>
                    <w:div w:id="411969456">
                      <w:marLeft w:val="0"/>
                      <w:marRight w:val="0"/>
                      <w:marTop w:val="0"/>
                      <w:marBottom w:val="0"/>
                      <w:divBdr>
                        <w:top w:val="none" w:sz="0" w:space="0" w:color="auto"/>
                        <w:left w:val="none" w:sz="0" w:space="0" w:color="auto"/>
                        <w:bottom w:val="none" w:sz="0" w:space="0" w:color="auto"/>
                        <w:right w:val="none" w:sz="0" w:space="0" w:color="auto"/>
                      </w:divBdr>
                      <w:divsChild>
                        <w:div w:id="2142570300">
                          <w:marLeft w:val="0"/>
                          <w:marRight w:val="0"/>
                          <w:marTop w:val="0"/>
                          <w:marBottom w:val="0"/>
                          <w:divBdr>
                            <w:top w:val="none" w:sz="0" w:space="0" w:color="auto"/>
                            <w:left w:val="none" w:sz="0" w:space="0" w:color="auto"/>
                            <w:bottom w:val="none" w:sz="0" w:space="0" w:color="auto"/>
                            <w:right w:val="none" w:sz="0" w:space="0" w:color="auto"/>
                          </w:divBdr>
                          <w:divsChild>
                            <w:div w:id="1128620436">
                              <w:marLeft w:val="0"/>
                              <w:marRight w:val="0"/>
                              <w:marTop w:val="0"/>
                              <w:marBottom w:val="0"/>
                              <w:divBdr>
                                <w:top w:val="none" w:sz="0" w:space="0" w:color="auto"/>
                                <w:left w:val="none" w:sz="0" w:space="0" w:color="auto"/>
                                <w:bottom w:val="none" w:sz="0" w:space="0" w:color="auto"/>
                                <w:right w:val="none" w:sz="0" w:space="0" w:color="auto"/>
                              </w:divBdr>
                              <w:divsChild>
                                <w:div w:id="558709699">
                                  <w:marLeft w:val="0"/>
                                  <w:marRight w:val="0"/>
                                  <w:marTop w:val="0"/>
                                  <w:marBottom w:val="0"/>
                                  <w:divBdr>
                                    <w:top w:val="none" w:sz="0" w:space="0" w:color="auto"/>
                                    <w:left w:val="none" w:sz="0" w:space="0" w:color="auto"/>
                                    <w:bottom w:val="none" w:sz="0" w:space="0" w:color="auto"/>
                                    <w:right w:val="none" w:sz="0" w:space="0" w:color="auto"/>
                                  </w:divBdr>
                                  <w:divsChild>
                                    <w:div w:id="1148323965">
                                      <w:marLeft w:val="0"/>
                                      <w:marRight w:val="0"/>
                                      <w:marTop w:val="0"/>
                                      <w:marBottom w:val="0"/>
                                      <w:divBdr>
                                        <w:top w:val="none" w:sz="0" w:space="0" w:color="auto"/>
                                        <w:left w:val="none" w:sz="0" w:space="0" w:color="auto"/>
                                        <w:bottom w:val="none" w:sz="0" w:space="0" w:color="auto"/>
                                        <w:right w:val="none" w:sz="0" w:space="0" w:color="auto"/>
                                      </w:divBdr>
                                      <w:divsChild>
                                        <w:div w:id="242959884">
                                          <w:marLeft w:val="0"/>
                                          <w:marRight w:val="0"/>
                                          <w:marTop w:val="0"/>
                                          <w:marBottom w:val="0"/>
                                          <w:divBdr>
                                            <w:top w:val="none" w:sz="0" w:space="0" w:color="auto"/>
                                            <w:left w:val="none" w:sz="0" w:space="0" w:color="auto"/>
                                            <w:bottom w:val="none" w:sz="0" w:space="0" w:color="auto"/>
                                            <w:right w:val="none" w:sz="0" w:space="0" w:color="auto"/>
                                          </w:divBdr>
                                          <w:divsChild>
                                            <w:div w:id="623464300">
                                              <w:marLeft w:val="0"/>
                                              <w:marRight w:val="0"/>
                                              <w:marTop w:val="0"/>
                                              <w:marBottom w:val="0"/>
                                              <w:divBdr>
                                                <w:top w:val="none" w:sz="0" w:space="0" w:color="auto"/>
                                                <w:left w:val="none" w:sz="0" w:space="0" w:color="auto"/>
                                                <w:bottom w:val="none" w:sz="0" w:space="0" w:color="auto"/>
                                                <w:right w:val="none" w:sz="0" w:space="0" w:color="auto"/>
                                              </w:divBdr>
                                              <w:divsChild>
                                                <w:div w:id="337386192">
                                                  <w:marLeft w:val="0"/>
                                                  <w:marRight w:val="0"/>
                                                  <w:marTop w:val="0"/>
                                                  <w:marBottom w:val="0"/>
                                                  <w:divBdr>
                                                    <w:top w:val="none" w:sz="0" w:space="0" w:color="auto"/>
                                                    <w:left w:val="none" w:sz="0" w:space="0" w:color="auto"/>
                                                    <w:bottom w:val="none" w:sz="0" w:space="0" w:color="auto"/>
                                                    <w:right w:val="none" w:sz="0" w:space="0" w:color="auto"/>
                                                  </w:divBdr>
                                                  <w:divsChild>
                                                    <w:div w:id="2128112011">
                                                      <w:marLeft w:val="0"/>
                                                      <w:marRight w:val="0"/>
                                                      <w:marTop w:val="0"/>
                                                      <w:marBottom w:val="0"/>
                                                      <w:divBdr>
                                                        <w:top w:val="none" w:sz="0" w:space="0" w:color="auto"/>
                                                        <w:left w:val="none" w:sz="0" w:space="0" w:color="auto"/>
                                                        <w:bottom w:val="none" w:sz="0" w:space="0" w:color="auto"/>
                                                        <w:right w:val="none" w:sz="0" w:space="0" w:color="auto"/>
                                                      </w:divBdr>
                                                      <w:divsChild>
                                                        <w:div w:id="667296650">
                                                          <w:marLeft w:val="0"/>
                                                          <w:marRight w:val="0"/>
                                                          <w:marTop w:val="0"/>
                                                          <w:marBottom w:val="0"/>
                                                          <w:divBdr>
                                                            <w:top w:val="none" w:sz="0" w:space="0" w:color="auto"/>
                                                            <w:left w:val="none" w:sz="0" w:space="0" w:color="auto"/>
                                                            <w:bottom w:val="none" w:sz="0" w:space="0" w:color="auto"/>
                                                            <w:right w:val="none" w:sz="0" w:space="0" w:color="auto"/>
                                                          </w:divBdr>
                                                          <w:divsChild>
                                                            <w:div w:id="1966158072">
                                                              <w:marLeft w:val="0"/>
                                                              <w:marRight w:val="0"/>
                                                              <w:marTop w:val="0"/>
                                                              <w:marBottom w:val="0"/>
                                                              <w:divBdr>
                                                                <w:top w:val="none" w:sz="0" w:space="0" w:color="auto"/>
                                                                <w:left w:val="none" w:sz="0" w:space="0" w:color="auto"/>
                                                                <w:bottom w:val="none" w:sz="0" w:space="0" w:color="auto"/>
                                                                <w:right w:val="none" w:sz="0" w:space="0" w:color="auto"/>
                                                              </w:divBdr>
                                                              <w:divsChild>
                                                                <w:div w:id="1005404328">
                                                                  <w:marLeft w:val="0"/>
                                                                  <w:marRight w:val="0"/>
                                                                  <w:marTop w:val="0"/>
                                                                  <w:marBottom w:val="0"/>
                                                                  <w:divBdr>
                                                                    <w:top w:val="none" w:sz="0" w:space="0" w:color="auto"/>
                                                                    <w:left w:val="none" w:sz="0" w:space="0" w:color="auto"/>
                                                                    <w:bottom w:val="none" w:sz="0" w:space="0" w:color="auto"/>
                                                                    <w:right w:val="none" w:sz="0" w:space="0" w:color="auto"/>
                                                                  </w:divBdr>
                                                                  <w:divsChild>
                                                                    <w:div w:id="1176458654">
                                                                      <w:marLeft w:val="0"/>
                                                                      <w:marRight w:val="0"/>
                                                                      <w:marTop w:val="0"/>
                                                                      <w:marBottom w:val="0"/>
                                                                      <w:divBdr>
                                                                        <w:top w:val="none" w:sz="0" w:space="0" w:color="auto"/>
                                                                        <w:left w:val="none" w:sz="0" w:space="0" w:color="auto"/>
                                                                        <w:bottom w:val="none" w:sz="0" w:space="0" w:color="auto"/>
                                                                        <w:right w:val="none" w:sz="0" w:space="0" w:color="auto"/>
                                                                      </w:divBdr>
                                                                      <w:divsChild>
                                                                        <w:div w:id="1732927526">
                                                                          <w:marLeft w:val="0"/>
                                                                          <w:marRight w:val="0"/>
                                                                          <w:marTop w:val="0"/>
                                                                          <w:marBottom w:val="0"/>
                                                                          <w:divBdr>
                                                                            <w:top w:val="none" w:sz="0" w:space="0" w:color="auto"/>
                                                                            <w:left w:val="none" w:sz="0" w:space="0" w:color="auto"/>
                                                                            <w:bottom w:val="none" w:sz="0" w:space="0" w:color="auto"/>
                                                                            <w:right w:val="none" w:sz="0" w:space="0" w:color="auto"/>
                                                                          </w:divBdr>
                                                                          <w:divsChild>
                                                                            <w:div w:id="875117538">
                                                                              <w:marLeft w:val="0"/>
                                                                              <w:marRight w:val="0"/>
                                                                              <w:marTop w:val="0"/>
                                                                              <w:marBottom w:val="0"/>
                                                                              <w:divBdr>
                                                                                <w:top w:val="none" w:sz="0" w:space="0" w:color="auto"/>
                                                                                <w:left w:val="none" w:sz="0" w:space="0" w:color="auto"/>
                                                                                <w:bottom w:val="none" w:sz="0" w:space="0" w:color="auto"/>
                                                                                <w:right w:val="none" w:sz="0" w:space="0" w:color="auto"/>
                                                                              </w:divBdr>
                                                                              <w:divsChild>
                                                                                <w:div w:id="485391824">
                                                                                  <w:marLeft w:val="0"/>
                                                                                  <w:marRight w:val="0"/>
                                                                                  <w:marTop w:val="0"/>
                                                                                  <w:marBottom w:val="0"/>
                                                                                  <w:divBdr>
                                                                                    <w:top w:val="none" w:sz="0" w:space="0" w:color="auto"/>
                                                                                    <w:left w:val="none" w:sz="0" w:space="0" w:color="auto"/>
                                                                                    <w:bottom w:val="none" w:sz="0" w:space="0" w:color="auto"/>
                                                                                    <w:right w:val="none" w:sz="0" w:space="0" w:color="auto"/>
                                                                                  </w:divBdr>
                                                                                  <w:divsChild>
                                                                                    <w:div w:id="1279021966">
                                                                                      <w:marLeft w:val="0"/>
                                                                                      <w:marRight w:val="0"/>
                                                                                      <w:marTop w:val="0"/>
                                                                                      <w:marBottom w:val="0"/>
                                                                                      <w:divBdr>
                                                                                        <w:top w:val="none" w:sz="0" w:space="0" w:color="auto"/>
                                                                                        <w:left w:val="none" w:sz="0" w:space="0" w:color="auto"/>
                                                                                        <w:bottom w:val="none" w:sz="0" w:space="0" w:color="auto"/>
                                                                                        <w:right w:val="none" w:sz="0" w:space="0" w:color="auto"/>
                                                                                      </w:divBdr>
                                                                                      <w:divsChild>
                                                                                        <w:div w:id="2065905880">
                                                                                          <w:marLeft w:val="0"/>
                                                                                          <w:marRight w:val="0"/>
                                                                                          <w:marTop w:val="0"/>
                                                                                          <w:marBottom w:val="0"/>
                                                                                          <w:divBdr>
                                                                                            <w:top w:val="none" w:sz="0" w:space="0" w:color="auto"/>
                                                                                            <w:left w:val="none" w:sz="0" w:space="0" w:color="auto"/>
                                                                                            <w:bottom w:val="none" w:sz="0" w:space="0" w:color="auto"/>
                                                                                            <w:right w:val="none" w:sz="0" w:space="0" w:color="auto"/>
                                                                                          </w:divBdr>
                                                                                          <w:divsChild>
                                                                                            <w:div w:id="683365872">
                                                                                              <w:marLeft w:val="0"/>
                                                                                              <w:marRight w:val="0"/>
                                                                                              <w:marTop w:val="0"/>
                                                                                              <w:marBottom w:val="0"/>
                                                                                              <w:divBdr>
                                                                                                <w:top w:val="none" w:sz="0" w:space="0" w:color="auto"/>
                                                                                                <w:left w:val="none" w:sz="0" w:space="0" w:color="auto"/>
                                                                                                <w:bottom w:val="none" w:sz="0" w:space="0" w:color="auto"/>
                                                                                                <w:right w:val="none" w:sz="0" w:space="0" w:color="auto"/>
                                                                                              </w:divBdr>
                                                                                              <w:divsChild>
                                                                                                <w:div w:id="389576500">
                                                                                                  <w:marLeft w:val="0"/>
                                                                                                  <w:marRight w:val="0"/>
                                                                                                  <w:marTop w:val="0"/>
                                                                                                  <w:marBottom w:val="0"/>
                                                                                                  <w:divBdr>
                                                                                                    <w:top w:val="none" w:sz="0" w:space="0" w:color="auto"/>
                                                                                                    <w:left w:val="none" w:sz="0" w:space="0" w:color="auto"/>
                                                                                                    <w:bottom w:val="none" w:sz="0" w:space="0" w:color="auto"/>
                                                                                                    <w:right w:val="none" w:sz="0" w:space="0" w:color="auto"/>
                                                                                                  </w:divBdr>
                                                                                                  <w:divsChild>
                                                                                                    <w:div w:id="451485045">
                                                                                                      <w:marLeft w:val="0"/>
                                                                                                      <w:marRight w:val="0"/>
                                                                                                      <w:marTop w:val="0"/>
                                                                                                      <w:marBottom w:val="0"/>
                                                                                                      <w:divBdr>
                                                                                                        <w:top w:val="none" w:sz="0" w:space="0" w:color="auto"/>
                                                                                                        <w:left w:val="none" w:sz="0" w:space="0" w:color="auto"/>
                                                                                                        <w:bottom w:val="none" w:sz="0" w:space="0" w:color="auto"/>
                                                                                                        <w:right w:val="none" w:sz="0" w:space="0" w:color="auto"/>
                                                                                                      </w:divBdr>
                                                                                                      <w:divsChild>
                                                                                                        <w:div w:id="1213031613">
                                                                                                          <w:marLeft w:val="0"/>
                                                                                                          <w:marRight w:val="0"/>
                                                                                                          <w:marTop w:val="0"/>
                                                                                                          <w:marBottom w:val="0"/>
                                                                                                          <w:divBdr>
                                                                                                            <w:top w:val="none" w:sz="0" w:space="0" w:color="auto"/>
                                                                                                            <w:left w:val="none" w:sz="0" w:space="0" w:color="auto"/>
                                                                                                            <w:bottom w:val="none" w:sz="0" w:space="0" w:color="auto"/>
                                                                                                            <w:right w:val="none" w:sz="0" w:space="0" w:color="auto"/>
                                                                                                          </w:divBdr>
                                                                                                        </w:div>
                                                                                                        <w:div w:id="1539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385448905">
      <w:bodyDiv w:val="1"/>
      <w:marLeft w:val="0"/>
      <w:marRight w:val="0"/>
      <w:marTop w:val="0"/>
      <w:marBottom w:val="0"/>
      <w:divBdr>
        <w:top w:val="none" w:sz="0" w:space="0" w:color="auto"/>
        <w:left w:val="none" w:sz="0" w:space="0" w:color="auto"/>
        <w:bottom w:val="none" w:sz="0" w:space="0" w:color="auto"/>
        <w:right w:val="none" w:sz="0" w:space="0" w:color="auto"/>
      </w:divBdr>
      <w:divsChild>
        <w:div w:id="154609594">
          <w:marLeft w:val="0"/>
          <w:marRight w:val="0"/>
          <w:marTop w:val="0"/>
          <w:marBottom w:val="0"/>
          <w:divBdr>
            <w:top w:val="none" w:sz="0" w:space="0" w:color="auto"/>
            <w:left w:val="none" w:sz="0" w:space="0" w:color="auto"/>
            <w:bottom w:val="none" w:sz="0" w:space="0" w:color="auto"/>
            <w:right w:val="none" w:sz="0" w:space="0" w:color="auto"/>
          </w:divBdr>
          <w:divsChild>
            <w:div w:id="1681008316">
              <w:marLeft w:val="0"/>
              <w:marRight w:val="0"/>
              <w:marTop w:val="0"/>
              <w:marBottom w:val="0"/>
              <w:divBdr>
                <w:top w:val="none" w:sz="0" w:space="0" w:color="auto"/>
                <w:left w:val="none" w:sz="0" w:space="0" w:color="auto"/>
                <w:bottom w:val="none" w:sz="0" w:space="0" w:color="auto"/>
                <w:right w:val="none" w:sz="0" w:space="0" w:color="auto"/>
              </w:divBdr>
              <w:divsChild>
                <w:div w:id="105662562">
                  <w:marLeft w:val="0"/>
                  <w:marRight w:val="0"/>
                  <w:marTop w:val="0"/>
                  <w:marBottom w:val="0"/>
                  <w:divBdr>
                    <w:top w:val="none" w:sz="0" w:space="0" w:color="auto"/>
                    <w:left w:val="none" w:sz="0" w:space="0" w:color="auto"/>
                    <w:bottom w:val="none" w:sz="0" w:space="0" w:color="auto"/>
                    <w:right w:val="none" w:sz="0" w:space="0" w:color="auto"/>
                  </w:divBdr>
                  <w:divsChild>
                    <w:div w:id="1468281953">
                      <w:marLeft w:val="0"/>
                      <w:marRight w:val="0"/>
                      <w:marTop w:val="0"/>
                      <w:marBottom w:val="0"/>
                      <w:divBdr>
                        <w:top w:val="none" w:sz="0" w:space="0" w:color="auto"/>
                        <w:left w:val="none" w:sz="0" w:space="0" w:color="auto"/>
                        <w:bottom w:val="none" w:sz="0" w:space="0" w:color="auto"/>
                        <w:right w:val="none" w:sz="0" w:space="0" w:color="auto"/>
                      </w:divBdr>
                      <w:divsChild>
                        <w:div w:id="763502763">
                          <w:marLeft w:val="0"/>
                          <w:marRight w:val="0"/>
                          <w:marTop w:val="0"/>
                          <w:marBottom w:val="0"/>
                          <w:divBdr>
                            <w:top w:val="none" w:sz="0" w:space="0" w:color="auto"/>
                            <w:left w:val="none" w:sz="0" w:space="0" w:color="auto"/>
                            <w:bottom w:val="none" w:sz="0" w:space="0" w:color="auto"/>
                            <w:right w:val="none" w:sz="0" w:space="0" w:color="auto"/>
                          </w:divBdr>
                          <w:divsChild>
                            <w:div w:id="580338390">
                              <w:marLeft w:val="0"/>
                              <w:marRight w:val="0"/>
                              <w:marTop w:val="0"/>
                              <w:marBottom w:val="0"/>
                              <w:divBdr>
                                <w:top w:val="none" w:sz="0" w:space="0" w:color="auto"/>
                                <w:left w:val="none" w:sz="0" w:space="0" w:color="auto"/>
                                <w:bottom w:val="none" w:sz="0" w:space="0" w:color="auto"/>
                                <w:right w:val="none" w:sz="0" w:space="0" w:color="auto"/>
                              </w:divBdr>
                              <w:divsChild>
                                <w:div w:id="331833125">
                                  <w:marLeft w:val="0"/>
                                  <w:marRight w:val="0"/>
                                  <w:marTop w:val="0"/>
                                  <w:marBottom w:val="0"/>
                                  <w:divBdr>
                                    <w:top w:val="none" w:sz="0" w:space="0" w:color="auto"/>
                                    <w:left w:val="none" w:sz="0" w:space="0" w:color="auto"/>
                                    <w:bottom w:val="none" w:sz="0" w:space="0" w:color="auto"/>
                                    <w:right w:val="none" w:sz="0" w:space="0" w:color="auto"/>
                                  </w:divBdr>
                                  <w:divsChild>
                                    <w:div w:id="1396783362">
                                      <w:marLeft w:val="0"/>
                                      <w:marRight w:val="0"/>
                                      <w:marTop w:val="0"/>
                                      <w:marBottom w:val="0"/>
                                      <w:divBdr>
                                        <w:top w:val="none" w:sz="0" w:space="0" w:color="auto"/>
                                        <w:left w:val="none" w:sz="0" w:space="0" w:color="auto"/>
                                        <w:bottom w:val="none" w:sz="0" w:space="0" w:color="auto"/>
                                        <w:right w:val="none" w:sz="0" w:space="0" w:color="auto"/>
                                      </w:divBdr>
                                      <w:divsChild>
                                        <w:div w:id="1962957229">
                                          <w:marLeft w:val="0"/>
                                          <w:marRight w:val="0"/>
                                          <w:marTop w:val="0"/>
                                          <w:marBottom w:val="0"/>
                                          <w:divBdr>
                                            <w:top w:val="none" w:sz="0" w:space="0" w:color="auto"/>
                                            <w:left w:val="none" w:sz="0" w:space="0" w:color="auto"/>
                                            <w:bottom w:val="none" w:sz="0" w:space="0" w:color="auto"/>
                                            <w:right w:val="none" w:sz="0" w:space="0" w:color="auto"/>
                                          </w:divBdr>
                                          <w:divsChild>
                                            <w:div w:id="483743927">
                                              <w:marLeft w:val="0"/>
                                              <w:marRight w:val="0"/>
                                              <w:marTop w:val="0"/>
                                              <w:marBottom w:val="0"/>
                                              <w:divBdr>
                                                <w:top w:val="none" w:sz="0" w:space="0" w:color="auto"/>
                                                <w:left w:val="none" w:sz="0" w:space="0" w:color="auto"/>
                                                <w:bottom w:val="none" w:sz="0" w:space="0" w:color="auto"/>
                                                <w:right w:val="none" w:sz="0" w:space="0" w:color="auto"/>
                                              </w:divBdr>
                                              <w:divsChild>
                                                <w:div w:id="136536118">
                                                  <w:marLeft w:val="0"/>
                                                  <w:marRight w:val="0"/>
                                                  <w:marTop w:val="0"/>
                                                  <w:marBottom w:val="0"/>
                                                  <w:divBdr>
                                                    <w:top w:val="none" w:sz="0" w:space="0" w:color="auto"/>
                                                    <w:left w:val="none" w:sz="0" w:space="0" w:color="auto"/>
                                                    <w:bottom w:val="none" w:sz="0" w:space="0" w:color="auto"/>
                                                    <w:right w:val="none" w:sz="0" w:space="0" w:color="auto"/>
                                                  </w:divBdr>
                                                  <w:divsChild>
                                                    <w:div w:id="866598009">
                                                      <w:marLeft w:val="0"/>
                                                      <w:marRight w:val="0"/>
                                                      <w:marTop w:val="0"/>
                                                      <w:marBottom w:val="0"/>
                                                      <w:divBdr>
                                                        <w:top w:val="none" w:sz="0" w:space="0" w:color="auto"/>
                                                        <w:left w:val="none" w:sz="0" w:space="0" w:color="auto"/>
                                                        <w:bottom w:val="none" w:sz="0" w:space="0" w:color="auto"/>
                                                        <w:right w:val="none" w:sz="0" w:space="0" w:color="auto"/>
                                                      </w:divBdr>
                                                      <w:divsChild>
                                                        <w:div w:id="65151380">
                                                          <w:marLeft w:val="0"/>
                                                          <w:marRight w:val="0"/>
                                                          <w:marTop w:val="0"/>
                                                          <w:marBottom w:val="0"/>
                                                          <w:divBdr>
                                                            <w:top w:val="none" w:sz="0" w:space="0" w:color="auto"/>
                                                            <w:left w:val="none" w:sz="0" w:space="0" w:color="auto"/>
                                                            <w:bottom w:val="none" w:sz="0" w:space="0" w:color="auto"/>
                                                            <w:right w:val="none" w:sz="0" w:space="0" w:color="auto"/>
                                                          </w:divBdr>
                                                          <w:divsChild>
                                                            <w:div w:id="939946042">
                                                              <w:marLeft w:val="0"/>
                                                              <w:marRight w:val="0"/>
                                                              <w:marTop w:val="0"/>
                                                              <w:marBottom w:val="0"/>
                                                              <w:divBdr>
                                                                <w:top w:val="none" w:sz="0" w:space="0" w:color="auto"/>
                                                                <w:left w:val="none" w:sz="0" w:space="0" w:color="auto"/>
                                                                <w:bottom w:val="none" w:sz="0" w:space="0" w:color="auto"/>
                                                                <w:right w:val="none" w:sz="0" w:space="0" w:color="auto"/>
                                                              </w:divBdr>
                                                              <w:divsChild>
                                                                <w:div w:id="1299991392">
                                                                  <w:marLeft w:val="0"/>
                                                                  <w:marRight w:val="0"/>
                                                                  <w:marTop w:val="0"/>
                                                                  <w:marBottom w:val="0"/>
                                                                  <w:divBdr>
                                                                    <w:top w:val="none" w:sz="0" w:space="0" w:color="auto"/>
                                                                    <w:left w:val="none" w:sz="0" w:space="0" w:color="auto"/>
                                                                    <w:bottom w:val="none" w:sz="0" w:space="0" w:color="auto"/>
                                                                    <w:right w:val="none" w:sz="0" w:space="0" w:color="auto"/>
                                                                  </w:divBdr>
                                                                  <w:divsChild>
                                                                    <w:div w:id="117720081">
                                                                      <w:marLeft w:val="0"/>
                                                                      <w:marRight w:val="0"/>
                                                                      <w:marTop w:val="0"/>
                                                                      <w:marBottom w:val="0"/>
                                                                      <w:divBdr>
                                                                        <w:top w:val="none" w:sz="0" w:space="0" w:color="auto"/>
                                                                        <w:left w:val="none" w:sz="0" w:space="0" w:color="auto"/>
                                                                        <w:bottom w:val="none" w:sz="0" w:space="0" w:color="auto"/>
                                                                        <w:right w:val="none" w:sz="0" w:space="0" w:color="auto"/>
                                                                      </w:divBdr>
                                                                      <w:divsChild>
                                                                        <w:div w:id="1859657210">
                                                                          <w:marLeft w:val="0"/>
                                                                          <w:marRight w:val="0"/>
                                                                          <w:marTop w:val="0"/>
                                                                          <w:marBottom w:val="0"/>
                                                                          <w:divBdr>
                                                                            <w:top w:val="none" w:sz="0" w:space="0" w:color="auto"/>
                                                                            <w:left w:val="none" w:sz="0" w:space="0" w:color="auto"/>
                                                                            <w:bottom w:val="none" w:sz="0" w:space="0" w:color="auto"/>
                                                                            <w:right w:val="none" w:sz="0" w:space="0" w:color="auto"/>
                                                                          </w:divBdr>
                                                                          <w:divsChild>
                                                                            <w:div w:id="464592144">
                                                                              <w:marLeft w:val="0"/>
                                                                              <w:marRight w:val="0"/>
                                                                              <w:marTop w:val="0"/>
                                                                              <w:marBottom w:val="0"/>
                                                                              <w:divBdr>
                                                                                <w:top w:val="none" w:sz="0" w:space="0" w:color="auto"/>
                                                                                <w:left w:val="none" w:sz="0" w:space="0" w:color="auto"/>
                                                                                <w:bottom w:val="none" w:sz="0" w:space="0" w:color="auto"/>
                                                                                <w:right w:val="none" w:sz="0" w:space="0" w:color="auto"/>
                                                                              </w:divBdr>
                                                                              <w:divsChild>
                                                                                <w:div w:id="2124955336">
                                                                                  <w:marLeft w:val="0"/>
                                                                                  <w:marRight w:val="0"/>
                                                                                  <w:marTop w:val="0"/>
                                                                                  <w:marBottom w:val="0"/>
                                                                                  <w:divBdr>
                                                                                    <w:top w:val="none" w:sz="0" w:space="0" w:color="auto"/>
                                                                                    <w:left w:val="none" w:sz="0" w:space="0" w:color="auto"/>
                                                                                    <w:bottom w:val="none" w:sz="0" w:space="0" w:color="auto"/>
                                                                                    <w:right w:val="none" w:sz="0" w:space="0" w:color="auto"/>
                                                                                  </w:divBdr>
                                                                                  <w:divsChild>
                                                                                    <w:div w:id="132523174">
                                                                                      <w:marLeft w:val="0"/>
                                                                                      <w:marRight w:val="0"/>
                                                                                      <w:marTop w:val="0"/>
                                                                                      <w:marBottom w:val="0"/>
                                                                                      <w:divBdr>
                                                                                        <w:top w:val="none" w:sz="0" w:space="0" w:color="auto"/>
                                                                                        <w:left w:val="none" w:sz="0" w:space="0" w:color="auto"/>
                                                                                        <w:bottom w:val="none" w:sz="0" w:space="0" w:color="auto"/>
                                                                                        <w:right w:val="none" w:sz="0" w:space="0" w:color="auto"/>
                                                                                      </w:divBdr>
                                                                                      <w:divsChild>
                                                                                        <w:div w:id="1083986106">
                                                                                          <w:marLeft w:val="0"/>
                                                                                          <w:marRight w:val="0"/>
                                                                                          <w:marTop w:val="0"/>
                                                                                          <w:marBottom w:val="0"/>
                                                                                          <w:divBdr>
                                                                                            <w:top w:val="none" w:sz="0" w:space="0" w:color="auto"/>
                                                                                            <w:left w:val="none" w:sz="0" w:space="0" w:color="auto"/>
                                                                                            <w:bottom w:val="none" w:sz="0" w:space="0" w:color="auto"/>
                                                                                            <w:right w:val="none" w:sz="0" w:space="0" w:color="auto"/>
                                                                                          </w:divBdr>
                                                                                          <w:divsChild>
                                                                                            <w:div w:id="1888374571">
                                                                                              <w:marLeft w:val="0"/>
                                                                                              <w:marRight w:val="0"/>
                                                                                              <w:marTop w:val="0"/>
                                                                                              <w:marBottom w:val="0"/>
                                                                                              <w:divBdr>
                                                                                                <w:top w:val="none" w:sz="0" w:space="0" w:color="auto"/>
                                                                                                <w:left w:val="none" w:sz="0" w:space="0" w:color="auto"/>
                                                                                                <w:bottom w:val="none" w:sz="0" w:space="0" w:color="auto"/>
                                                                                                <w:right w:val="none" w:sz="0" w:space="0" w:color="auto"/>
                                                                                              </w:divBdr>
                                                                                              <w:divsChild>
                                                                                                <w:div w:id="915939280">
                                                                                                  <w:marLeft w:val="0"/>
                                                                                                  <w:marRight w:val="0"/>
                                                                                                  <w:marTop w:val="0"/>
                                                                                                  <w:marBottom w:val="0"/>
                                                                                                  <w:divBdr>
                                                                                                    <w:top w:val="none" w:sz="0" w:space="0" w:color="auto"/>
                                                                                                    <w:left w:val="none" w:sz="0" w:space="0" w:color="auto"/>
                                                                                                    <w:bottom w:val="none" w:sz="0" w:space="0" w:color="auto"/>
                                                                                                    <w:right w:val="none" w:sz="0" w:space="0" w:color="auto"/>
                                                                                                  </w:divBdr>
                                                                                                  <w:divsChild>
                                                                                                    <w:div w:id="612637556">
                                                                                                      <w:marLeft w:val="0"/>
                                                                                                      <w:marRight w:val="0"/>
                                                                                                      <w:marTop w:val="0"/>
                                                                                                      <w:marBottom w:val="0"/>
                                                                                                      <w:divBdr>
                                                                                                        <w:top w:val="none" w:sz="0" w:space="0" w:color="auto"/>
                                                                                                        <w:left w:val="none" w:sz="0" w:space="0" w:color="auto"/>
                                                                                                        <w:bottom w:val="none" w:sz="0" w:space="0" w:color="auto"/>
                                                                                                        <w:right w:val="none" w:sz="0" w:space="0" w:color="auto"/>
                                                                                                      </w:divBdr>
                                                                                                      <w:divsChild>
                                                                                                        <w:div w:id="13840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5775665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2724402">
      <w:bodyDiv w:val="1"/>
      <w:marLeft w:val="0"/>
      <w:marRight w:val="0"/>
      <w:marTop w:val="0"/>
      <w:marBottom w:val="0"/>
      <w:divBdr>
        <w:top w:val="none" w:sz="0" w:space="0" w:color="auto"/>
        <w:left w:val="none" w:sz="0" w:space="0" w:color="auto"/>
        <w:bottom w:val="none" w:sz="0" w:space="0" w:color="auto"/>
        <w:right w:val="none" w:sz="0" w:space="0" w:color="auto"/>
      </w:divBdr>
      <w:divsChild>
        <w:div w:id="848907097">
          <w:marLeft w:val="0"/>
          <w:marRight w:val="0"/>
          <w:marTop w:val="0"/>
          <w:marBottom w:val="0"/>
          <w:divBdr>
            <w:top w:val="none" w:sz="0" w:space="0" w:color="auto"/>
            <w:left w:val="none" w:sz="0" w:space="0" w:color="auto"/>
            <w:bottom w:val="none" w:sz="0" w:space="0" w:color="auto"/>
            <w:right w:val="none" w:sz="0" w:space="0" w:color="auto"/>
          </w:divBdr>
          <w:divsChild>
            <w:div w:id="87040060">
              <w:marLeft w:val="0"/>
              <w:marRight w:val="0"/>
              <w:marTop w:val="0"/>
              <w:marBottom w:val="0"/>
              <w:divBdr>
                <w:top w:val="none" w:sz="0" w:space="0" w:color="auto"/>
                <w:left w:val="none" w:sz="0" w:space="0" w:color="auto"/>
                <w:bottom w:val="none" w:sz="0" w:space="0" w:color="auto"/>
                <w:right w:val="none" w:sz="0" w:space="0" w:color="auto"/>
              </w:divBdr>
              <w:divsChild>
                <w:div w:id="1816792932">
                  <w:marLeft w:val="0"/>
                  <w:marRight w:val="0"/>
                  <w:marTop w:val="0"/>
                  <w:marBottom w:val="0"/>
                  <w:divBdr>
                    <w:top w:val="none" w:sz="0" w:space="0" w:color="auto"/>
                    <w:left w:val="none" w:sz="0" w:space="0" w:color="auto"/>
                    <w:bottom w:val="none" w:sz="0" w:space="0" w:color="auto"/>
                    <w:right w:val="none" w:sz="0" w:space="0" w:color="auto"/>
                  </w:divBdr>
                  <w:divsChild>
                    <w:div w:id="1312951643">
                      <w:marLeft w:val="0"/>
                      <w:marRight w:val="0"/>
                      <w:marTop w:val="0"/>
                      <w:marBottom w:val="0"/>
                      <w:divBdr>
                        <w:top w:val="none" w:sz="0" w:space="0" w:color="auto"/>
                        <w:left w:val="none" w:sz="0" w:space="0" w:color="auto"/>
                        <w:bottom w:val="none" w:sz="0" w:space="0" w:color="auto"/>
                        <w:right w:val="none" w:sz="0" w:space="0" w:color="auto"/>
                      </w:divBdr>
                      <w:divsChild>
                        <w:div w:id="1818573560">
                          <w:marLeft w:val="0"/>
                          <w:marRight w:val="0"/>
                          <w:marTop w:val="0"/>
                          <w:marBottom w:val="0"/>
                          <w:divBdr>
                            <w:top w:val="none" w:sz="0" w:space="0" w:color="auto"/>
                            <w:left w:val="none" w:sz="0" w:space="0" w:color="auto"/>
                            <w:bottom w:val="none" w:sz="0" w:space="0" w:color="auto"/>
                            <w:right w:val="none" w:sz="0" w:space="0" w:color="auto"/>
                          </w:divBdr>
                          <w:divsChild>
                            <w:div w:id="642582892">
                              <w:marLeft w:val="0"/>
                              <w:marRight w:val="0"/>
                              <w:marTop w:val="0"/>
                              <w:marBottom w:val="0"/>
                              <w:divBdr>
                                <w:top w:val="none" w:sz="0" w:space="0" w:color="auto"/>
                                <w:left w:val="none" w:sz="0" w:space="0" w:color="auto"/>
                                <w:bottom w:val="none" w:sz="0" w:space="0" w:color="auto"/>
                                <w:right w:val="none" w:sz="0" w:space="0" w:color="auto"/>
                              </w:divBdr>
                              <w:divsChild>
                                <w:div w:id="442501692">
                                  <w:marLeft w:val="0"/>
                                  <w:marRight w:val="0"/>
                                  <w:marTop w:val="0"/>
                                  <w:marBottom w:val="0"/>
                                  <w:divBdr>
                                    <w:top w:val="none" w:sz="0" w:space="0" w:color="auto"/>
                                    <w:left w:val="none" w:sz="0" w:space="0" w:color="auto"/>
                                    <w:bottom w:val="none" w:sz="0" w:space="0" w:color="auto"/>
                                    <w:right w:val="none" w:sz="0" w:space="0" w:color="auto"/>
                                  </w:divBdr>
                                  <w:divsChild>
                                    <w:div w:id="1066801388">
                                      <w:marLeft w:val="0"/>
                                      <w:marRight w:val="0"/>
                                      <w:marTop w:val="0"/>
                                      <w:marBottom w:val="0"/>
                                      <w:divBdr>
                                        <w:top w:val="none" w:sz="0" w:space="0" w:color="auto"/>
                                        <w:left w:val="none" w:sz="0" w:space="0" w:color="auto"/>
                                        <w:bottom w:val="none" w:sz="0" w:space="0" w:color="auto"/>
                                        <w:right w:val="none" w:sz="0" w:space="0" w:color="auto"/>
                                      </w:divBdr>
                                      <w:divsChild>
                                        <w:div w:id="817889725">
                                          <w:marLeft w:val="0"/>
                                          <w:marRight w:val="0"/>
                                          <w:marTop w:val="0"/>
                                          <w:marBottom w:val="0"/>
                                          <w:divBdr>
                                            <w:top w:val="none" w:sz="0" w:space="0" w:color="auto"/>
                                            <w:left w:val="none" w:sz="0" w:space="0" w:color="auto"/>
                                            <w:bottom w:val="none" w:sz="0" w:space="0" w:color="auto"/>
                                            <w:right w:val="none" w:sz="0" w:space="0" w:color="auto"/>
                                          </w:divBdr>
                                          <w:divsChild>
                                            <w:div w:id="760639430">
                                              <w:marLeft w:val="0"/>
                                              <w:marRight w:val="0"/>
                                              <w:marTop w:val="0"/>
                                              <w:marBottom w:val="0"/>
                                              <w:divBdr>
                                                <w:top w:val="none" w:sz="0" w:space="0" w:color="auto"/>
                                                <w:left w:val="none" w:sz="0" w:space="0" w:color="auto"/>
                                                <w:bottom w:val="none" w:sz="0" w:space="0" w:color="auto"/>
                                                <w:right w:val="none" w:sz="0" w:space="0" w:color="auto"/>
                                              </w:divBdr>
                                              <w:divsChild>
                                                <w:div w:id="1106341333">
                                                  <w:marLeft w:val="0"/>
                                                  <w:marRight w:val="0"/>
                                                  <w:marTop w:val="0"/>
                                                  <w:marBottom w:val="0"/>
                                                  <w:divBdr>
                                                    <w:top w:val="none" w:sz="0" w:space="0" w:color="auto"/>
                                                    <w:left w:val="none" w:sz="0" w:space="0" w:color="auto"/>
                                                    <w:bottom w:val="none" w:sz="0" w:space="0" w:color="auto"/>
                                                    <w:right w:val="none" w:sz="0" w:space="0" w:color="auto"/>
                                                  </w:divBdr>
                                                  <w:divsChild>
                                                    <w:div w:id="404035100">
                                                      <w:marLeft w:val="0"/>
                                                      <w:marRight w:val="0"/>
                                                      <w:marTop w:val="0"/>
                                                      <w:marBottom w:val="0"/>
                                                      <w:divBdr>
                                                        <w:top w:val="none" w:sz="0" w:space="0" w:color="auto"/>
                                                        <w:left w:val="none" w:sz="0" w:space="0" w:color="auto"/>
                                                        <w:bottom w:val="none" w:sz="0" w:space="0" w:color="auto"/>
                                                        <w:right w:val="none" w:sz="0" w:space="0" w:color="auto"/>
                                                      </w:divBdr>
                                                      <w:divsChild>
                                                        <w:div w:id="1596591666">
                                                          <w:marLeft w:val="0"/>
                                                          <w:marRight w:val="0"/>
                                                          <w:marTop w:val="0"/>
                                                          <w:marBottom w:val="0"/>
                                                          <w:divBdr>
                                                            <w:top w:val="none" w:sz="0" w:space="0" w:color="auto"/>
                                                            <w:left w:val="none" w:sz="0" w:space="0" w:color="auto"/>
                                                            <w:bottom w:val="none" w:sz="0" w:space="0" w:color="auto"/>
                                                            <w:right w:val="none" w:sz="0" w:space="0" w:color="auto"/>
                                                          </w:divBdr>
                                                          <w:divsChild>
                                                            <w:div w:id="26418127">
                                                              <w:marLeft w:val="0"/>
                                                              <w:marRight w:val="0"/>
                                                              <w:marTop w:val="0"/>
                                                              <w:marBottom w:val="0"/>
                                                              <w:divBdr>
                                                                <w:top w:val="none" w:sz="0" w:space="0" w:color="auto"/>
                                                                <w:left w:val="none" w:sz="0" w:space="0" w:color="auto"/>
                                                                <w:bottom w:val="none" w:sz="0" w:space="0" w:color="auto"/>
                                                                <w:right w:val="none" w:sz="0" w:space="0" w:color="auto"/>
                                                              </w:divBdr>
                                                              <w:divsChild>
                                                                <w:div w:id="2077432350">
                                                                  <w:marLeft w:val="0"/>
                                                                  <w:marRight w:val="0"/>
                                                                  <w:marTop w:val="0"/>
                                                                  <w:marBottom w:val="0"/>
                                                                  <w:divBdr>
                                                                    <w:top w:val="none" w:sz="0" w:space="0" w:color="auto"/>
                                                                    <w:left w:val="none" w:sz="0" w:space="0" w:color="auto"/>
                                                                    <w:bottom w:val="none" w:sz="0" w:space="0" w:color="auto"/>
                                                                    <w:right w:val="none" w:sz="0" w:space="0" w:color="auto"/>
                                                                  </w:divBdr>
                                                                  <w:divsChild>
                                                                    <w:div w:id="354775158">
                                                                      <w:marLeft w:val="0"/>
                                                                      <w:marRight w:val="0"/>
                                                                      <w:marTop w:val="0"/>
                                                                      <w:marBottom w:val="0"/>
                                                                      <w:divBdr>
                                                                        <w:top w:val="none" w:sz="0" w:space="0" w:color="auto"/>
                                                                        <w:left w:val="none" w:sz="0" w:space="0" w:color="auto"/>
                                                                        <w:bottom w:val="none" w:sz="0" w:space="0" w:color="auto"/>
                                                                        <w:right w:val="none" w:sz="0" w:space="0" w:color="auto"/>
                                                                      </w:divBdr>
                                                                      <w:divsChild>
                                                                        <w:div w:id="455489240">
                                                                          <w:marLeft w:val="0"/>
                                                                          <w:marRight w:val="0"/>
                                                                          <w:marTop w:val="0"/>
                                                                          <w:marBottom w:val="0"/>
                                                                          <w:divBdr>
                                                                            <w:top w:val="none" w:sz="0" w:space="0" w:color="auto"/>
                                                                            <w:left w:val="none" w:sz="0" w:space="0" w:color="auto"/>
                                                                            <w:bottom w:val="none" w:sz="0" w:space="0" w:color="auto"/>
                                                                            <w:right w:val="none" w:sz="0" w:space="0" w:color="auto"/>
                                                                          </w:divBdr>
                                                                          <w:divsChild>
                                                                            <w:div w:id="1559315244">
                                                                              <w:marLeft w:val="0"/>
                                                                              <w:marRight w:val="0"/>
                                                                              <w:marTop w:val="0"/>
                                                                              <w:marBottom w:val="0"/>
                                                                              <w:divBdr>
                                                                                <w:top w:val="none" w:sz="0" w:space="0" w:color="auto"/>
                                                                                <w:left w:val="none" w:sz="0" w:space="0" w:color="auto"/>
                                                                                <w:bottom w:val="none" w:sz="0" w:space="0" w:color="auto"/>
                                                                                <w:right w:val="none" w:sz="0" w:space="0" w:color="auto"/>
                                                                              </w:divBdr>
                                                                              <w:divsChild>
                                                                                <w:div w:id="101995268">
                                                                                  <w:marLeft w:val="0"/>
                                                                                  <w:marRight w:val="0"/>
                                                                                  <w:marTop w:val="0"/>
                                                                                  <w:marBottom w:val="0"/>
                                                                                  <w:divBdr>
                                                                                    <w:top w:val="none" w:sz="0" w:space="0" w:color="auto"/>
                                                                                    <w:left w:val="none" w:sz="0" w:space="0" w:color="auto"/>
                                                                                    <w:bottom w:val="none" w:sz="0" w:space="0" w:color="auto"/>
                                                                                    <w:right w:val="none" w:sz="0" w:space="0" w:color="auto"/>
                                                                                  </w:divBdr>
                                                                                  <w:divsChild>
                                                                                    <w:div w:id="769084121">
                                                                                      <w:marLeft w:val="0"/>
                                                                                      <w:marRight w:val="0"/>
                                                                                      <w:marTop w:val="0"/>
                                                                                      <w:marBottom w:val="0"/>
                                                                                      <w:divBdr>
                                                                                        <w:top w:val="none" w:sz="0" w:space="0" w:color="auto"/>
                                                                                        <w:left w:val="none" w:sz="0" w:space="0" w:color="auto"/>
                                                                                        <w:bottom w:val="none" w:sz="0" w:space="0" w:color="auto"/>
                                                                                        <w:right w:val="none" w:sz="0" w:space="0" w:color="auto"/>
                                                                                      </w:divBdr>
                                                                                      <w:divsChild>
                                                                                        <w:div w:id="253824229">
                                                                                          <w:marLeft w:val="0"/>
                                                                                          <w:marRight w:val="0"/>
                                                                                          <w:marTop w:val="0"/>
                                                                                          <w:marBottom w:val="0"/>
                                                                                          <w:divBdr>
                                                                                            <w:top w:val="none" w:sz="0" w:space="0" w:color="auto"/>
                                                                                            <w:left w:val="none" w:sz="0" w:space="0" w:color="auto"/>
                                                                                            <w:bottom w:val="none" w:sz="0" w:space="0" w:color="auto"/>
                                                                                            <w:right w:val="none" w:sz="0" w:space="0" w:color="auto"/>
                                                                                          </w:divBdr>
                                                                                          <w:divsChild>
                                                                                            <w:div w:id="20937253">
                                                                                              <w:marLeft w:val="0"/>
                                                                                              <w:marRight w:val="0"/>
                                                                                              <w:marTop w:val="0"/>
                                                                                              <w:marBottom w:val="0"/>
                                                                                              <w:divBdr>
                                                                                                <w:top w:val="none" w:sz="0" w:space="0" w:color="auto"/>
                                                                                                <w:left w:val="none" w:sz="0" w:space="0" w:color="auto"/>
                                                                                                <w:bottom w:val="none" w:sz="0" w:space="0" w:color="auto"/>
                                                                                                <w:right w:val="none" w:sz="0" w:space="0" w:color="auto"/>
                                                                                              </w:divBdr>
                                                                                              <w:divsChild>
                                                                                                <w:div w:id="782772140">
                                                                                                  <w:marLeft w:val="0"/>
                                                                                                  <w:marRight w:val="0"/>
                                                                                                  <w:marTop w:val="0"/>
                                                                                                  <w:marBottom w:val="0"/>
                                                                                                  <w:divBdr>
                                                                                                    <w:top w:val="none" w:sz="0" w:space="0" w:color="auto"/>
                                                                                                    <w:left w:val="none" w:sz="0" w:space="0" w:color="auto"/>
                                                                                                    <w:bottom w:val="none" w:sz="0" w:space="0" w:color="auto"/>
                                                                                                    <w:right w:val="none" w:sz="0" w:space="0" w:color="auto"/>
                                                                                                  </w:divBdr>
                                                                                                  <w:divsChild>
                                                                                                    <w:div w:id="1517383672">
                                                                                                      <w:marLeft w:val="0"/>
                                                                                                      <w:marRight w:val="0"/>
                                                                                                      <w:marTop w:val="0"/>
                                                                                                      <w:marBottom w:val="0"/>
                                                                                                      <w:divBdr>
                                                                                                        <w:top w:val="none" w:sz="0" w:space="0" w:color="auto"/>
                                                                                                        <w:left w:val="none" w:sz="0" w:space="0" w:color="auto"/>
                                                                                                        <w:bottom w:val="none" w:sz="0" w:space="0" w:color="auto"/>
                                                                                                        <w:right w:val="none" w:sz="0" w:space="0" w:color="auto"/>
                                                                                                      </w:divBdr>
                                                                                                      <w:divsChild>
                                                                                                        <w:div w:id="449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067488062">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volve.elsevier.com/" TargetMode="External"/><Relationship Id="rId18" Type="http://schemas.openxmlformats.org/officeDocument/2006/relationships/hyperlink" Target="http://www.uta.edu/deanofstudents/student-complaints/index.php" TargetMode="External"/><Relationship Id="rId26" Type="http://schemas.openxmlformats.org/officeDocument/2006/relationships/hyperlink" Target="file:///C:\Users\olivier\AppData\Local\Temp\jmhood@uta.edu" TargetMode="External"/><Relationship Id="rId39" Type="http://schemas.openxmlformats.org/officeDocument/2006/relationships/hyperlink" Target="http://www.uta.edu/news/info/campus-carry/" TargetMode="External"/><Relationship Id="rId21" Type="http://schemas.openxmlformats.org/officeDocument/2006/relationships/hyperlink" Target="http://www.uta.edu/uta/acadcal.php?session=20176" TargetMode="External"/><Relationship Id="rId34" Type="http://schemas.openxmlformats.org/officeDocument/2006/relationships/hyperlink" Target="http://www.uta.edu/universitycollege/resources/index.php" TargetMode="External"/><Relationship Id="rId42" Type="http://schemas.openxmlformats.org/officeDocument/2006/relationships/hyperlink" Target="http://www.uta.edu/oit/cs/email/mavmail.php" TargetMode="External"/><Relationship Id="rId47" Type="http://schemas.openxmlformats.org/officeDocument/2006/relationships/hyperlink" Target="mailto:nursinglibrarians@uta.edu" TargetMode="External"/><Relationship Id="rId50"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55" Type="http://schemas.openxmlformats.org/officeDocument/2006/relationships/hyperlink" Target="http://libguides.uta.edu/nursing" TargetMode="External"/><Relationship Id="rId63" Type="http://schemas.openxmlformats.org/officeDocument/2006/relationships/hyperlink" Target="http://library.uta.edu/how-to" TargetMode="External"/><Relationship Id="rId68" Type="http://schemas.openxmlformats.org/officeDocument/2006/relationships/hyperlink" Target="http://libguides.uta.edu/nursing" TargetMode="External"/><Relationship Id="rId76"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84" Type="http://schemas.openxmlformats.org/officeDocument/2006/relationships/hyperlink" Target="file:///\\talisman\nurs\Academic%20Programs\MSN%20Programs%20(Carter%20and%20Trevino)\Syllabi\Syllabi%20Templates\chamberl@uta.edu" TargetMode="External"/><Relationship Id="rId89" Type="http://schemas.openxmlformats.org/officeDocument/2006/relationships/hyperlink" Target="mailto:Kendra.lemon@uta.edu" TargetMode="External"/><Relationship Id="rId7" Type="http://schemas.openxmlformats.org/officeDocument/2006/relationships/endnotes" Target="endnotes.xml"/><Relationship Id="rId71" Type="http://schemas.openxmlformats.org/officeDocument/2006/relationships/hyperlink" Target="https://www.inplace.uta.edu" TargetMode="External"/><Relationship Id="rId92" Type="http://schemas.openxmlformats.org/officeDocument/2006/relationships/hyperlink" Target="http://www.uta.edu/conhi/students/advising/nursing-grad.php" TargetMode="External"/><Relationship Id="rId2" Type="http://schemas.openxmlformats.org/officeDocument/2006/relationships/numbering" Target="numbering.xml"/><Relationship Id="rId16" Type="http://schemas.openxmlformats.org/officeDocument/2006/relationships/hyperlink" Target="https://evolve.elsevier.com/" TargetMode="External"/><Relationship Id="rId29" Type="http://schemas.openxmlformats.org/officeDocument/2006/relationships/hyperlink" Target="http://www.uta.edu/universitycollege/current/academic-support/learning-center/tutoring/index.php" TargetMode="External"/><Relationship Id="rId11" Type="http://schemas.openxmlformats.org/officeDocument/2006/relationships/hyperlink" Target="https://www.uta.edu/provost/administrative-forms/index.php" TargetMode="External"/><Relationship Id="rId24" Type="http://schemas.openxmlformats.org/officeDocument/2006/relationships/hyperlink" Target="http://www.uta.edu/hr/eos/index.php" TargetMode="External"/><Relationship Id="rId32" Type="http://schemas.openxmlformats.org/officeDocument/2006/relationships/hyperlink" Target="http://www.uta.edu/universitycollege/current/academic-support/mcnair/index.php" TargetMode="External"/><Relationship Id="rId37" Type="http://schemas.openxmlformats.org/officeDocument/2006/relationships/hyperlink" Target="http://www.uta.edu/owl" TargetMode="External"/><Relationship Id="rId40" Type="http://schemas.openxmlformats.org/officeDocument/2006/relationships/hyperlink" Target="mailto:ljohn@uta.edu" TargetMode="External"/><Relationship Id="rId45" Type="http://schemas.openxmlformats.org/officeDocument/2006/relationships/hyperlink" Target="https://mavalert.uta.edu/" TargetMode="External"/><Relationship Id="rId53"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58" Type="http://schemas.openxmlformats.org/officeDocument/2006/relationships/hyperlink" Target="http://ask.uta.edu" TargetMode="External"/><Relationship Id="rId66" Type="http://schemas.openxmlformats.org/officeDocument/2006/relationships/hyperlink" Target="http://openroom.uta.edu/" TargetMode="External"/><Relationship Id="rId74" Type="http://schemas.openxmlformats.org/officeDocument/2006/relationships/hyperlink" Target="mailto:angel.korenek@uta.edu" TargetMode="External"/><Relationship Id="rId79" Type="http://schemas.openxmlformats.org/officeDocument/2006/relationships/hyperlink" Target="http://www.uta.edu/conhi/students/msn-resources/index.php" TargetMode="External"/><Relationship Id="rId87" Type="http://schemas.openxmlformats.org/officeDocument/2006/relationships/hyperlink" Target="mailto:tameshia.morgan@uta.edu" TargetMode="External"/><Relationship Id="rId5" Type="http://schemas.openxmlformats.org/officeDocument/2006/relationships/webSettings" Target="webSettings.xml"/><Relationship Id="rId61" Type="http://schemas.openxmlformats.org/officeDocument/2006/relationships/hyperlink" Target="http://uta.summon.serialssolutions.com/" TargetMode="External"/><Relationship Id="rId82" Type="http://schemas.openxmlformats.org/officeDocument/2006/relationships/hyperlink" Target="mailto:monee@uta.edu" TargetMode="External"/><Relationship Id="rId90" Type="http://schemas.openxmlformats.org/officeDocument/2006/relationships/hyperlink" Target="mailto:Brittany.garza@uta.edu" TargetMode="External"/><Relationship Id="rId95" Type="http://schemas.openxmlformats.org/officeDocument/2006/relationships/fontTable" Target="fontTable.xml"/><Relationship Id="rId19" Type="http://schemas.openxmlformats.org/officeDocument/2006/relationships/hyperlink" Target="mailto:MSNAdvising@uta.edu" TargetMode="External"/><Relationship Id="rId14" Type="http://schemas.openxmlformats.org/officeDocument/2006/relationships/hyperlink" Target="https://evolve.elsevier.com/" TargetMode="External"/><Relationship Id="rId22" Type="http://schemas.openxmlformats.org/officeDocument/2006/relationships/hyperlink" Target="http://www.uta.edu/disability" TargetMode="External"/><Relationship Id="rId27" Type="http://schemas.openxmlformats.org/officeDocument/2006/relationships/hyperlink" Target="https://www.uta.edu/conduct/" TargetMode="External"/><Relationship Id="rId30" Type="http://schemas.openxmlformats.org/officeDocument/2006/relationships/hyperlink" Target="http://www.uta.edu/universitycollege/resources/college-based-clinics-labs.php" TargetMode="External"/><Relationship Id="rId35" Type="http://schemas.openxmlformats.org/officeDocument/2006/relationships/hyperlink" Target="http://www.uta.edu/IDEAS" TargetMode="External"/><Relationship Id="rId43" Type="http://schemas.openxmlformats.org/officeDocument/2006/relationships/hyperlink" Target="mailto:helpdesk@uta.edu" TargetMode="External"/><Relationship Id="rId48" Type="http://schemas.openxmlformats.org/officeDocument/2006/relationships/hyperlink" Target="mailto:raeanna.jeffers@uta.edu" TargetMode="External"/><Relationship Id="rId56" Type="http://schemas.openxmlformats.org/officeDocument/2006/relationships/hyperlink" Target="http://library.uta.edu/" TargetMode="External"/><Relationship Id="rId64" Type="http://schemas.openxmlformats.org/officeDocument/2006/relationships/hyperlink" Target="http://libguides.uta.edu/offcampus" TargetMode="External"/><Relationship Id="rId69" Type="http://schemas.openxmlformats.org/officeDocument/2006/relationships/hyperlink" Target="http://libguides.uta.edu/os" TargetMode="External"/><Relationship Id="rId77" Type="http://schemas.openxmlformats.org/officeDocument/2006/relationships/hyperlink" Target="http://www.cdc.gov/" TargetMode="External"/><Relationship Id="rId8" Type="http://schemas.openxmlformats.org/officeDocument/2006/relationships/hyperlink" Target="mailto:Moores@uta.edu" TargetMode="External"/><Relationship Id="rId51"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72" Type="http://schemas.openxmlformats.org/officeDocument/2006/relationships/hyperlink" Target="mailto:tameshia.morgan@uta.edu" TargetMode="External"/><Relationship Id="rId80" Type="http://schemas.openxmlformats.org/officeDocument/2006/relationships/hyperlink" Target="http://www.uta.edu/conhi/students/scholarships/index.php" TargetMode="External"/><Relationship Id="rId85" Type="http://schemas.openxmlformats.org/officeDocument/2006/relationships/hyperlink" Target="mailto:olivier@uta.edu"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atalog.uta.edu/nursing/"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http://www.uta.edu/titleIX" TargetMode="External"/><Relationship Id="rId33" Type="http://schemas.openxmlformats.org/officeDocument/2006/relationships/hyperlink" Target="mailto:resources@uta.edu" TargetMode="External"/><Relationship Id="rId38" Type="http://schemas.openxmlformats.org/officeDocument/2006/relationships/hyperlink" Target="http://library.uta.edu/academic-plaza" TargetMode="External"/><Relationship Id="rId46" Type="http://schemas.openxmlformats.org/officeDocument/2006/relationships/hyperlink" Target="https://mavalert.uta.edu/register.php" TargetMode="External"/><Relationship Id="rId59" Type="http://schemas.openxmlformats.org/officeDocument/2006/relationships/hyperlink" Target="http://libguides.uta.edu/az.php" TargetMode="External"/><Relationship Id="rId67" Type="http://schemas.openxmlformats.org/officeDocument/2006/relationships/hyperlink" Target="http://libguides.uta.edu" TargetMode="External"/><Relationship Id="rId20" Type="http://schemas.openxmlformats.org/officeDocument/2006/relationships/hyperlink" Target="http://www.uta.edu/fao/" TargetMode="External"/><Relationship Id="rId41" Type="http://schemas.openxmlformats.org/officeDocument/2006/relationships/hyperlink" Target="mailto:schira@uta.edu" TargetMode="External"/><Relationship Id="rId54" Type="http://schemas.openxmlformats.org/officeDocument/2006/relationships/hyperlink" Target="mailto:library-nursing@listserv.uta.edu" TargetMode="External"/><Relationship Id="rId62" Type="http://schemas.openxmlformats.org/officeDocument/2006/relationships/hyperlink" Target="http://pulse.uta.edu/vwebv/searchSubject" TargetMode="External"/><Relationship Id="rId70" Type="http://schemas.openxmlformats.org/officeDocument/2006/relationships/hyperlink" Target="http://libguides.uta.edu/pols2311fm" TargetMode="External"/><Relationship Id="rId75" Type="http://schemas.openxmlformats.org/officeDocument/2006/relationships/hyperlink" Target="mailto:kendra.lemon@uta.edu" TargetMode="External"/><Relationship Id="rId83" Type="http://schemas.openxmlformats.org/officeDocument/2006/relationships/hyperlink" Target="mailto:trevinom@uta.edu" TargetMode="External"/><Relationship Id="rId88" Type="http://schemas.openxmlformats.org/officeDocument/2006/relationships/hyperlink" Target="mailto:angel.korenek@uta.edu" TargetMode="External"/><Relationship Id="rId91" Type="http://schemas.openxmlformats.org/officeDocument/2006/relationships/hyperlink" Target="mailto:Tabitha.giddings@uta.ed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uta.edu/disability" TargetMode="External"/><Relationship Id="rId28" Type="http://schemas.openxmlformats.org/officeDocument/2006/relationships/hyperlink" Target="http://library.uta.edu/plagiarism/index.html" TargetMode="External"/><Relationship Id="rId36" Type="http://schemas.openxmlformats.org/officeDocument/2006/relationships/hyperlink" Target="https://uta.mywconline.com" TargetMode="External"/><Relationship Id="rId49" Type="http://schemas.openxmlformats.org/officeDocument/2006/relationships/hyperlink" Target="library@uta.edu" TargetMode="External"/><Relationship Id="rId57" Type="http://schemas.openxmlformats.org/officeDocument/2006/relationships/hyperlink" Target="http://libguides.uta.edu" TargetMode="External"/><Relationship Id="rId10" Type="http://schemas.openxmlformats.org/officeDocument/2006/relationships/hyperlink" Target="https://mentis.uta.edu/public/" TargetMode="External"/><Relationship Id="rId31" Type="http://schemas.openxmlformats.org/officeDocument/2006/relationships/hyperlink" Target="http://www.uta.edu/universitycollege/resources/advising.php" TargetMode="External"/><Relationship Id="rId44" Type="http://schemas.openxmlformats.org/officeDocument/2006/relationships/hyperlink" Target="http://www.uta.edu/sfs" TargetMode="External"/><Relationship Id="rId52"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60" Type="http://schemas.openxmlformats.org/officeDocument/2006/relationships/hyperlink" Target="http://pulse.uta.edu/vwebv/enterCourseReserve.do" TargetMode="External"/><Relationship Id="rId65" Type="http://schemas.openxmlformats.org/officeDocument/2006/relationships/hyperlink" Target="http://library.uta.edu/academic-plaza" TargetMode="External"/><Relationship Id="rId73" Type="http://schemas.openxmlformats.org/officeDocument/2006/relationships/hyperlink" Target="mailto:brittany.garza@uta.edu" TargetMode="External"/><Relationship Id="rId78" Type="http://schemas.openxmlformats.org/officeDocument/2006/relationships/hyperlink" Target="http://www.uta.edu/conhi/students/policy/index.php" TargetMode="External"/><Relationship Id="rId81" Type="http://schemas.openxmlformats.org/officeDocument/2006/relationships/hyperlink" Target="mailto:johngonz@uta.edu" TargetMode="External"/><Relationship Id="rId86" Type="http://schemas.openxmlformats.org/officeDocument/2006/relationships/hyperlink" Target="file:///\\talisman\nurs\Academic%20Programs\MSN%20Programs%20(Carter%20and%20Trevino)\Syllabi\Syllabi%20Templates\mhare@uta.edu"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is.uta.edu/explore/profile/nancy-wyr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29DC2-7068-4BA2-9EEC-73284864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7506</Words>
  <Characters>42790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Sara Moore</cp:lastModifiedBy>
  <cp:revision>19</cp:revision>
  <cp:lastPrinted>2017-06-12T16:42:00Z</cp:lastPrinted>
  <dcterms:created xsi:type="dcterms:W3CDTF">2018-08-09T11:41:00Z</dcterms:created>
  <dcterms:modified xsi:type="dcterms:W3CDTF">2018-08-09T12:07:00Z</dcterms:modified>
</cp:coreProperties>
</file>